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EE3B2F" w:rsidRDefault="00CB155D">
      <w:pPr>
        <w:spacing w:line="360" w:lineRule="auto"/>
        <w:jc w:val="both"/>
        <w:rPr>
          <w:lang w:val="en-GB"/>
        </w:rPr>
      </w:pPr>
      <w:r w:rsidRPr="00EE3B2F">
        <w:rPr>
          <w:rFonts w:ascii="Book Antiqua" w:eastAsia="Book Antiqua" w:hAnsi="Book Antiqua" w:cs="Book Antiqua"/>
          <w:b/>
          <w:color w:val="000000"/>
          <w:lang w:val="en-GB"/>
        </w:rPr>
        <w:t xml:space="preserve">Name of Journal: </w:t>
      </w:r>
      <w:r w:rsidRPr="00EE3B2F">
        <w:rPr>
          <w:rFonts w:ascii="Book Antiqua" w:eastAsia="Book Antiqua" w:hAnsi="Book Antiqua" w:cs="Book Antiqua"/>
          <w:i/>
          <w:color w:val="000000"/>
          <w:lang w:val="en-GB"/>
        </w:rPr>
        <w:t>World Journal of Gastroenterology</w:t>
      </w:r>
    </w:p>
    <w:p w:rsidR="00A77B3E" w:rsidRPr="00EE3B2F" w:rsidRDefault="00CB155D">
      <w:pPr>
        <w:spacing w:line="360" w:lineRule="auto"/>
        <w:jc w:val="both"/>
        <w:rPr>
          <w:lang w:val="en-GB"/>
        </w:rPr>
      </w:pPr>
      <w:r w:rsidRPr="00EE3B2F">
        <w:rPr>
          <w:rFonts w:ascii="Book Antiqua" w:eastAsia="Book Antiqua" w:hAnsi="Book Antiqua" w:cs="Book Antiqua"/>
          <w:b/>
          <w:color w:val="000000"/>
          <w:lang w:val="en-GB"/>
        </w:rPr>
        <w:t xml:space="preserve">Manuscript NO: </w:t>
      </w:r>
      <w:r w:rsidRPr="00EE3B2F">
        <w:rPr>
          <w:rFonts w:ascii="Book Antiqua" w:eastAsia="Book Antiqua" w:hAnsi="Book Antiqua" w:cs="Book Antiqua"/>
          <w:color w:val="000000"/>
          <w:lang w:val="en-GB"/>
        </w:rPr>
        <w:t>63524</w:t>
      </w:r>
    </w:p>
    <w:p w:rsidR="00A77B3E" w:rsidRPr="00EE3B2F" w:rsidRDefault="00CB155D">
      <w:pPr>
        <w:spacing w:line="360" w:lineRule="auto"/>
        <w:jc w:val="both"/>
        <w:rPr>
          <w:lang w:val="en-GB"/>
        </w:rPr>
      </w:pPr>
      <w:r w:rsidRPr="00EE3B2F">
        <w:rPr>
          <w:rFonts w:ascii="Book Antiqua" w:eastAsia="Book Antiqua" w:hAnsi="Book Antiqua" w:cs="Book Antiqua"/>
          <w:b/>
          <w:color w:val="000000"/>
          <w:lang w:val="en-GB"/>
        </w:rPr>
        <w:t xml:space="preserve">Manuscript Type: </w:t>
      </w:r>
      <w:r w:rsidRPr="00EE3B2F">
        <w:rPr>
          <w:rFonts w:ascii="Book Antiqua" w:eastAsia="Book Antiqua" w:hAnsi="Book Antiqua" w:cs="Book Antiqua"/>
          <w:color w:val="000000"/>
          <w:lang w:val="en-GB"/>
        </w:rPr>
        <w:t>MINIREVIEWS</w:t>
      </w:r>
    </w:p>
    <w:p w:rsidR="00A77B3E" w:rsidRPr="00EE3B2F" w:rsidRDefault="00A77B3E">
      <w:pPr>
        <w:spacing w:line="360" w:lineRule="auto"/>
        <w:jc w:val="both"/>
        <w:rPr>
          <w:lang w:val="en-GB"/>
        </w:rPr>
      </w:pPr>
    </w:p>
    <w:p w:rsidR="00A77B3E" w:rsidRPr="00EE3B2F" w:rsidRDefault="00CB155D">
      <w:pPr>
        <w:spacing w:line="360" w:lineRule="auto"/>
        <w:jc w:val="both"/>
        <w:rPr>
          <w:lang w:val="en-GB"/>
        </w:rPr>
      </w:pPr>
      <w:r w:rsidRPr="00EE3B2F">
        <w:rPr>
          <w:rFonts w:ascii="Book Antiqua" w:eastAsia="Book Antiqua" w:hAnsi="Book Antiqua" w:cs="Book Antiqua"/>
          <w:b/>
          <w:bCs/>
          <w:color w:val="000000"/>
          <w:lang w:val="en-GB"/>
        </w:rPr>
        <w:t>Gastrointestinal involvement in paediatric COVID-19</w:t>
      </w:r>
      <w:r w:rsidR="00D94089" w:rsidRPr="00EE3B2F">
        <w:rPr>
          <w:rFonts w:ascii="Book Antiqua" w:eastAsia="Book Antiqua" w:hAnsi="Book Antiqua" w:cs="Book Antiqua"/>
          <w:b/>
          <w:bCs/>
          <w:color w:val="000000"/>
          <w:lang w:val="en-GB"/>
        </w:rPr>
        <w:t xml:space="preserve"> </w:t>
      </w:r>
      <w:r w:rsidRPr="00EE3B2F">
        <w:rPr>
          <w:rFonts w:ascii="Book Antiqua" w:eastAsia="Book Antiqua" w:hAnsi="Book Antiqua" w:cs="Book Antiqua"/>
          <w:b/>
          <w:bCs/>
          <w:color w:val="000000"/>
          <w:lang w:val="en-GB"/>
        </w:rPr>
        <w:t>—</w:t>
      </w:r>
      <w:r w:rsidR="00D94089" w:rsidRPr="00EE3B2F">
        <w:rPr>
          <w:rFonts w:ascii="Book Antiqua" w:eastAsia="Book Antiqua" w:hAnsi="Book Antiqua" w:cs="Book Antiqua"/>
          <w:b/>
          <w:bCs/>
          <w:color w:val="000000"/>
          <w:lang w:val="en-GB"/>
        </w:rPr>
        <w:t xml:space="preserve"> </w:t>
      </w:r>
      <w:r w:rsidRPr="00EE3B2F">
        <w:rPr>
          <w:rFonts w:ascii="Book Antiqua" w:eastAsia="Book Antiqua" w:hAnsi="Book Antiqua" w:cs="Book Antiqua"/>
          <w:b/>
          <w:bCs/>
          <w:color w:val="000000"/>
          <w:lang w:val="en-GB"/>
        </w:rPr>
        <w:t>from pathogenesis to clinical management: A comprehensive review</w:t>
      </w:r>
    </w:p>
    <w:p w:rsidR="00A77B3E" w:rsidRPr="00EE3B2F" w:rsidRDefault="00A77B3E">
      <w:pPr>
        <w:spacing w:line="360" w:lineRule="auto"/>
        <w:jc w:val="both"/>
        <w:rPr>
          <w:lang w:val="en-GB"/>
        </w:rPr>
      </w:pPr>
    </w:p>
    <w:p w:rsidR="00A77B3E" w:rsidRPr="00EE3B2F" w:rsidRDefault="00CB155D">
      <w:pPr>
        <w:spacing w:line="360" w:lineRule="auto"/>
        <w:jc w:val="both"/>
        <w:rPr>
          <w:lang w:val="en-GB"/>
        </w:rPr>
      </w:pPr>
      <w:proofErr w:type="spellStart"/>
      <w:r w:rsidRPr="00EE3B2F">
        <w:rPr>
          <w:rFonts w:ascii="Book Antiqua" w:eastAsia="Book Antiqua" w:hAnsi="Book Antiqua" w:cs="Book Antiqua"/>
          <w:color w:val="000000"/>
          <w:lang w:val="en-GB"/>
        </w:rPr>
        <w:t>Calitri</w:t>
      </w:r>
      <w:proofErr w:type="spellEnd"/>
      <w:r w:rsidRPr="00EE3B2F">
        <w:rPr>
          <w:rFonts w:ascii="Book Antiqua" w:eastAsia="Book Antiqua" w:hAnsi="Book Antiqua" w:cs="Book Antiqua"/>
          <w:color w:val="000000"/>
          <w:lang w:val="en-GB"/>
        </w:rPr>
        <w:t xml:space="preserve"> C</w:t>
      </w:r>
      <w:r w:rsidR="00FD094B" w:rsidRPr="00EE3B2F">
        <w:rPr>
          <w:rFonts w:ascii="Book Antiqua" w:eastAsia="Book Antiqua" w:hAnsi="Book Antiqua" w:cs="Book Antiqua"/>
          <w:color w:val="000000"/>
          <w:lang w:val="en-GB"/>
        </w:rPr>
        <w:t xml:space="preserve"> </w:t>
      </w:r>
      <w:r w:rsidRPr="00EE3B2F">
        <w:rPr>
          <w:rFonts w:ascii="Book Antiqua" w:eastAsia="Book Antiqua" w:hAnsi="Book Antiqua" w:cs="Book Antiqua"/>
          <w:i/>
          <w:iCs/>
          <w:color w:val="000000"/>
          <w:lang w:val="en-GB"/>
        </w:rPr>
        <w:t>et al</w:t>
      </w:r>
      <w:r w:rsidRPr="00EE3B2F">
        <w:rPr>
          <w:rFonts w:ascii="Book Antiqua" w:eastAsia="Book Antiqua" w:hAnsi="Book Antiqua" w:cs="Book Antiqua"/>
          <w:color w:val="000000"/>
          <w:lang w:val="en-GB"/>
        </w:rPr>
        <w:t>. Gastrointestinal involvement in paediatric COVID-19</w:t>
      </w:r>
    </w:p>
    <w:p w:rsidR="00A77B3E" w:rsidRPr="00EE3B2F" w:rsidRDefault="00A77B3E">
      <w:pPr>
        <w:spacing w:line="360" w:lineRule="auto"/>
        <w:jc w:val="both"/>
        <w:rPr>
          <w:lang w:val="en-GB"/>
        </w:rPr>
      </w:pPr>
    </w:p>
    <w:p w:rsidR="00A77B3E" w:rsidRPr="00EE3B2F" w:rsidRDefault="00CB155D">
      <w:pPr>
        <w:spacing w:line="360" w:lineRule="auto"/>
        <w:jc w:val="both"/>
        <w:rPr>
          <w:lang w:val="en-GB"/>
        </w:rPr>
      </w:pPr>
      <w:proofErr w:type="spellStart"/>
      <w:r w:rsidRPr="00EE3B2F">
        <w:rPr>
          <w:rFonts w:ascii="Book Antiqua" w:eastAsia="Book Antiqua" w:hAnsi="Book Antiqua" w:cs="Book Antiqua"/>
          <w:color w:val="000000"/>
          <w:lang w:val="en-GB"/>
        </w:rPr>
        <w:t>Carmelina</w:t>
      </w:r>
      <w:proofErr w:type="spellEnd"/>
      <w:r w:rsidRPr="00EE3B2F">
        <w:rPr>
          <w:rFonts w:ascii="Book Antiqua" w:eastAsia="Book Antiqua" w:hAnsi="Book Antiqua" w:cs="Book Antiqua"/>
          <w:color w:val="000000"/>
          <w:lang w:val="en-GB"/>
        </w:rPr>
        <w:t xml:space="preserve"> </w:t>
      </w:r>
      <w:proofErr w:type="spellStart"/>
      <w:r w:rsidRPr="00EE3B2F">
        <w:rPr>
          <w:rFonts w:ascii="Book Antiqua" w:eastAsia="Book Antiqua" w:hAnsi="Book Antiqua" w:cs="Book Antiqua"/>
          <w:color w:val="000000"/>
          <w:lang w:val="en-GB"/>
        </w:rPr>
        <w:t>Calitri</w:t>
      </w:r>
      <w:proofErr w:type="spellEnd"/>
      <w:r w:rsidRPr="00EE3B2F">
        <w:rPr>
          <w:rFonts w:ascii="Book Antiqua" w:eastAsia="Book Antiqua" w:hAnsi="Book Antiqua" w:cs="Book Antiqua"/>
          <w:color w:val="000000"/>
          <w:lang w:val="en-GB"/>
        </w:rPr>
        <w:t xml:space="preserve">, </w:t>
      </w:r>
      <w:proofErr w:type="spellStart"/>
      <w:r w:rsidRPr="00EE3B2F">
        <w:rPr>
          <w:rFonts w:ascii="Book Antiqua" w:eastAsia="Book Antiqua" w:hAnsi="Book Antiqua" w:cs="Book Antiqua"/>
          <w:color w:val="000000"/>
          <w:lang w:val="en-GB"/>
        </w:rPr>
        <w:t>Ilaria</w:t>
      </w:r>
      <w:proofErr w:type="spellEnd"/>
      <w:r w:rsidRPr="00EE3B2F">
        <w:rPr>
          <w:rFonts w:ascii="Book Antiqua" w:eastAsia="Book Antiqua" w:hAnsi="Book Antiqua" w:cs="Book Antiqua"/>
          <w:color w:val="000000"/>
          <w:lang w:val="en-GB"/>
        </w:rPr>
        <w:t xml:space="preserve"> </w:t>
      </w:r>
      <w:proofErr w:type="spellStart"/>
      <w:r w:rsidRPr="00EE3B2F">
        <w:rPr>
          <w:rFonts w:ascii="Book Antiqua" w:eastAsia="Book Antiqua" w:hAnsi="Book Antiqua" w:cs="Book Antiqua"/>
          <w:color w:val="000000"/>
          <w:lang w:val="en-GB"/>
        </w:rPr>
        <w:t>Fumi</w:t>
      </w:r>
      <w:proofErr w:type="spellEnd"/>
      <w:r w:rsidRPr="00EE3B2F">
        <w:rPr>
          <w:rFonts w:ascii="Book Antiqua" w:eastAsia="Book Antiqua" w:hAnsi="Book Antiqua" w:cs="Book Antiqua"/>
          <w:color w:val="000000"/>
          <w:lang w:val="en-GB"/>
        </w:rPr>
        <w:t xml:space="preserve">, Maria Giovanna </w:t>
      </w:r>
      <w:proofErr w:type="spellStart"/>
      <w:r w:rsidRPr="00EE3B2F">
        <w:rPr>
          <w:rFonts w:ascii="Book Antiqua" w:eastAsia="Book Antiqua" w:hAnsi="Book Antiqua" w:cs="Book Antiqua"/>
          <w:color w:val="000000"/>
          <w:lang w:val="en-GB"/>
        </w:rPr>
        <w:t>Ignaccolo</w:t>
      </w:r>
      <w:proofErr w:type="spellEnd"/>
      <w:r w:rsidRPr="00EE3B2F">
        <w:rPr>
          <w:rFonts w:ascii="Book Antiqua" w:eastAsia="Book Antiqua" w:hAnsi="Book Antiqua" w:cs="Book Antiqua"/>
          <w:color w:val="000000"/>
          <w:lang w:val="en-GB"/>
        </w:rPr>
        <w:t xml:space="preserve">, Elena </w:t>
      </w:r>
      <w:proofErr w:type="spellStart"/>
      <w:r w:rsidRPr="00EE3B2F">
        <w:rPr>
          <w:rFonts w:ascii="Book Antiqua" w:eastAsia="Book Antiqua" w:hAnsi="Book Antiqua" w:cs="Book Antiqua"/>
          <w:color w:val="000000"/>
          <w:lang w:val="en-GB"/>
        </w:rPr>
        <w:t>Banino</w:t>
      </w:r>
      <w:proofErr w:type="spellEnd"/>
      <w:r w:rsidRPr="00EE3B2F">
        <w:rPr>
          <w:rFonts w:ascii="Book Antiqua" w:eastAsia="Book Antiqua" w:hAnsi="Book Antiqua" w:cs="Book Antiqua"/>
          <w:color w:val="000000"/>
          <w:lang w:val="en-GB"/>
        </w:rPr>
        <w:t xml:space="preserve">, </w:t>
      </w:r>
      <w:proofErr w:type="spellStart"/>
      <w:r w:rsidRPr="00EE3B2F">
        <w:rPr>
          <w:rFonts w:ascii="Book Antiqua" w:eastAsia="Book Antiqua" w:hAnsi="Book Antiqua" w:cs="Book Antiqua"/>
          <w:color w:val="000000"/>
          <w:lang w:val="en-GB"/>
        </w:rPr>
        <w:t>Stefania</w:t>
      </w:r>
      <w:proofErr w:type="spellEnd"/>
      <w:r w:rsidRPr="00EE3B2F">
        <w:rPr>
          <w:rFonts w:ascii="Book Antiqua" w:eastAsia="Book Antiqua" w:hAnsi="Book Antiqua" w:cs="Book Antiqua"/>
          <w:color w:val="000000"/>
          <w:lang w:val="en-GB"/>
        </w:rPr>
        <w:t xml:space="preserve"> </w:t>
      </w:r>
      <w:proofErr w:type="spellStart"/>
      <w:r w:rsidRPr="00EE3B2F">
        <w:rPr>
          <w:rFonts w:ascii="Book Antiqua" w:eastAsia="Book Antiqua" w:hAnsi="Book Antiqua" w:cs="Book Antiqua"/>
          <w:color w:val="000000"/>
          <w:lang w:val="en-GB"/>
        </w:rPr>
        <w:t>Benetti</w:t>
      </w:r>
      <w:proofErr w:type="spellEnd"/>
      <w:r w:rsidRPr="00EE3B2F">
        <w:rPr>
          <w:rFonts w:ascii="Book Antiqua" w:eastAsia="Book Antiqua" w:hAnsi="Book Antiqua" w:cs="Book Antiqua"/>
          <w:color w:val="000000"/>
          <w:lang w:val="en-GB"/>
        </w:rPr>
        <w:t xml:space="preserve">, Maria </w:t>
      </w:r>
      <w:proofErr w:type="spellStart"/>
      <w:r w:rsidRPr="00EE3B2F">
        <w:rPr>
          <w:rFonts w:ascii="Book Antiqua" w:eastAsia="Book Antiqua" w:hAnsi="Book Antiqua" w:cs="Book Antiqua"/>
          <w:color w:val="000000"/>
          <w:lang w:val="en-GB"/>
        </w:rPr>
        <w:t>Maddalena</w:t>
      </w:r>
      <w:proofErr w:type="spellEnd"/>
      <w:r w:rsidRPr="00EE3B2F">
        <w:rPr>
          <w:rFonts w:ascii="Book Antiqua" w:eastAsia="Book Antiqua" w:hAnsi="Book Antiqua" w:cs="Book Antiqua"/>
          <w:color w:val="000000"/>
          <w:lang w:val="en-GB"/>
        </w:rPr>
        <w:t xml:space="preserve"> </w:t>
      </w:r>
      <w:proofErr w:type="spellStart"/>
      <w:r w:rsidRPr="00EE3B2F">
        <w:rPr>
          <w:rFonts w:ascii="Book Antiqua" w:eastAsia="Book Antiqua" w:hAnsi="Book Antiqua" w:cs="Book Antiqua"/>
          <w:color w:val="000000"/>
          <w:lang w:val="en-GB"/>
        </w:rPr>
        <w:t>Lupica</w:t>
      </w:r>
      <w:proofErr w:type="spellEnd"/>
      <w:r w:rsidRPr="00EE3B2F">
        <w:rPr>
          <w:rFonts w:ascii="Book Antiqua" w:eastAsia="Book Antiqua" w:hAnsi="Book Antiqua" w:cs="Book Antiqua"/>
          <w:color w:val="000000"/>
          <w:lang w:val="en-GB"/>
        </w:rPr>
        <w:t xml:space="preserve">, Francesca </w:t>
      </w:r>
      <w:proofErr w:type="spellStart"/>
      <w:r w:rsidRPr="00EE3B2F">
        <w:rPr>
          <w:rFonts w:ascii="Book Antiqua" w:eastAsia="Book Antiqua" w:hAnsi="Book Antiqua" w:cs="Book Antiqua"/>
          <w:color w:val="000000"/>
          <w:lang w:val="en-GB"/>
        </w:rPr>
        <w:t>Fantone</w:t>
      </w:r>
      <w:proofErr w:type="spellEnd"/>
      <w:r w:rsidRPr="00EE3B2F">
        <w:rPr>
          <w:rFonts w:ascii="Book Antiqua" w:eastAsia="Book Antiqua" w:hAnsi="Book Antiqua" w:cs="Book Antiqua"/>
          <w:color w:val="000000"/>
          <w:lang w:val="en-GB"/>
        </w:rPr>
        <w:t xml:space="preserve">, </w:t>
      </w:r>
      <w:proofErr w:type="spellStart"/>
      <w:r w:rsidRPr="00EE3B2F">
        <w:rPr>
          <w:rFonts w:ascii="Book Antiqua" w:eastAsia="Book Antiqua" w:hAnsi="Book Antiqua" w:cs="Book Antiqua"/>
          <w:color w:val="000000"/>
          <w:lang w:val="en-GB"/>
        </w:rPr>
        <w:t>Mariella</w:t>
      </w:r>
      <w:proofErr w:type="spellEnd"/>
      <w:r w:rsidRPr="00EE3B2F">
        <w:rPr>
          <w:rFonts w:ascii="Book Antiqua" w:eastAsia="Book Antiqua" w:hAnsi="Book Antiqua" w:cs="Book Antiqua"/>
          <w:color w:val="000000"/>
          <w:lang w:val="en-GB"/>
        </w:rPr>
        <w:t xml:space="preserve"> Pace, Franco </w:t>
      </w:r>
      <w:proofErr w:type="spellStart"/>
      <w:r w:rsidRPr="00EE3B2F">
        <w:rPr>
          <w:rFonts w:ascii="Book Antiqua" w:eastAsia="Book Antiqua" w:hAnsi="Book Antiqua" w:cs="Book Antiqua"/>
          <w:color w:val="000000"/>
          <w:lang w:val="en-GB"/>
        </w:rPr>
        <w:t>Garofalo</w:t>
      </w:r>
      <w:proofErr w:type="spellEnd"/>
    </w:p>
    <w:p w:rsidR="00A77B3E" w:rsidRPr="00EE3B2F" w:rsidRDefault="00A77B3E">
      <w:pPr>
        <w:spacing w:line="360" w:lineRule="auto"/>
        <w:jc w:val="both"/>
        <w:rPr>
          <w:lang w:val="en-GB"/>
        </w:rPr>
      </w:pPr>
    </w:p>
    <w:p w:rsidR="00A77B3E" w:rsidRPr="00EE3B2F" w:rsidRDefault="00CB155D">
      <w:pPr>
        <w:spacing w:line="360" w:lineRule="auto"/>
        <w:jc w:val="both"/>
        <w:rPr>
          <w:lang w:val="en-GB"/>
        </w:rPr>
      </w:pPr>
      <w:proofErr w:type="spellStart"/>
      <w:r w:rsidRPr="00EE3B2F">
        <w:rPr>
          <w:rFonts w:ascii="Book Antiqua" w:eastAsia="Book Antiqua" w:hAnsi="Book Antiqua" w:cs="Book Antiqua"/>
          <w:b/>
          <w:bCs/>
          <w:color w:val="000000"/>
          <w:lang w:val="en-GB"/>
        </w:rPr>
        <w:t>Carmelina</w:t>
      </w:r>
      <w:proofErr w:type="spellEnd"/>
      <w:r w:rsidRPr="00EE3B2F">
        <w:rPr>
          <w:rFonts w:ascii="Book Antiqua" w:eastAsia="Book Antiqua" w:hAnsi="Book Antiqua" w:cs="Book Antiqua"/>
          <w:b/>
          <w:bCs/>
          <w:color w:val="000000"/>
          <w:lang w:val="en-GB"/>
        </w:rPr>
        <w:t xml:space="preserve"> </w:t>
      </w:r>
      <w:proofErr w:type="spellStart"/>
      <w:r w:rsidRPr="00EE3B2F">
        <w:rPr>
          <w:rFonts w:ascii="Book Antiqua" w:eastAsia="Book Antiqua" w:hAnsi="Book Antiqua" w:cs="Book Antiqua"/>
          <w:b/>
          <w:bCs/>
          <w:color w:val="000000"/>
          <w:lang w:val="en-GB"/>
        </w:rPr>
        <w:t>Calitri</w:t>
      </w:r>
      <w:proofErr w:type="spellEnd"/>
      <w:r w:rsidRPr="00EE3B2F">
        <w:rPr>
          <w:rFonts w:ascii="Book Antiqua" w:eastAsia="Book Antiqua" w:hAnsi="Book Antiqua" w:cs="Book Antiqua"/>
          <w:b/>
          <w:bCs/>
          <w:color w:val="000000"/>
          <w:lang w:val="en-GB"/>
        </w:rPr>
        <w:t xml:space="preserve">, </w:t>
      </w:r>
      <w:proofErr w:type="spellStart"/>
      <w:r w:rsidRPr="00EE3B2F">
        <w:rPr>
          <w:rFonts w:ascii="Book Antiqua" w:eastAsia="Book Antiqua" w:hAnsi="Book Antiqua" w:cs="Book Antiqua"/>
          <w:b/>
          <w:bCs/>
          <w:color w:val="000000"/>
          <w:lang w:val="en-GB"/>
        </w:rPr>
        <w:t>Ilaria</w:t>
      </w:r>
      <w:proofErr w:type="spellEnd"/>
      <w:r w:rsidRPr="00EE3B2F">
        <w:rPr>
          <w:rFonts w:ascii="Book Antiqua" w:eastAsia="Book Antiqua" w:hAnsi="Book Antiqua" w:cs="Book Antiqua"/>
          <w:b/>
          <w:bCs/>
          <w:color w:val="000000"/>
          <w:lang w:val="en-GB"/>
        </w:rPr>
        <w:t xml:space="preserve"> </w:t>
      </w:r>
      <w:proofErr w:type="spellStart"/>
      <w:r w:rsidRPr="00EE3B2F">
        <w:rPr>
          <w:rFonts w:ascii="Book Antiqua" w:eastAsia="Book Antiqua" w:hAnsi="Book Antiqua" w:cs="Book Antiqua"/>
          <w:b/>
          <w:bCs/>
          <w:color w:val="000000"/>
          <w:lang w:val="en-GB"/>
        </w:rPr>
        <w:t>Fumi</w:t>
      </w:r>
      <w:proofErr w:type="spellEnd"/>
      <w:r w:rsidRPr="00EE3B2F">
        <w:rPr>
          <w:rFonts w:ascii="Book Antiqua" w:eastAsia="Book Antiqua" w:hAnsi="Book Antiqua" w:cs="Book Antiqua"/>
          <w:b/>
          <w:bCs/>
          <w:color w:val="000000"/>
          <w:lang w:val="en-GB"/>
        </w:rPr>
        <w:t xml:space="preserve">, Maria Giovanna </w:t>
      </w:r>
      <w:proofErr w:type="spellStart"/>
      <w:r w:rsidRPr="00EE3B2F">
        <w:rPr>
          <w:rFonts w:ascii="Book Antiqua" w:eastAsia="Book Antiqua" w:hAnsi="Book Antiqua" w:cs="Book Antiqua"/>
          <w:b/>
          <w:bCs/>
          <w:color w:val="000000"/>
          <w:lang w:val="en-GB"/>
        </w:rPr>
        <w:t>Ignaccolo</w:t>
      </w:r>
      <w:proofErr w:type="spellEnd"/>
      <w:r w:rsidRPr="00EE3B2F">
        <w:rPr>
          <w:rFonts w:ascii="Book Antiqua" w:eastAsia="Book Antiqua" w:hAnsi="Book Antiqua" w:cs="Book Antiqua"/>
          <w:b/>
          <w:bCs/>
          <w:color w:val="000000"/>
          <w:lang w:val="en-GB"/>
        </w:rPr>
        <w:t xml:space="preserve">, Elena </w:t>
      </w:r>
      <w:proofErr w:type="spellStart"/>
      <w:r w:rsidRPr="00EE3B2F">
        <w:rPr>
          <w:rFonts w:ascii="Book Antiqua" w:eastAsia="Book Antiqua" w:hAnsi="Book Antiqua" w:cs="Book Antiqua"/>
          <w:b/>
          <w:bCs/>
          <w:color w:val="000000"/>
          <w:lang w:val="en-GB"/>
        </w:rPr>
        <w:t>Banino</w:t>
      </w:r>
      <w:proofErr w:type="spellEnd"/>
      <w:r w:rsidRPr="00EE3B2F">
        <w:rPr>
          <w:rFonts w:ascii="Book Antiqua" w:eastAsia="Book Antiqua" w:hAnsi="Book Antiqua" w:cs="Book Antiqua"/>
          <w:b/>
          <w:bCs/>
          <w:color w:val="000000"/>
          <w:lang w:val="en-GB"/>
        </w:rPr>
        <w:t xml:space="preserve">, </w:t>
      </w:r>
      <w:proofErr w:type="spellStart"/>
      <w:r w:rsidRPr="00EE3B2F">
        <w:rPr>
          <w:rFonts w:ascii="Book Antiqua" w:eastAsia="Book Antiqua" w:hAnsi="Book Antiqua" w:cs="Book Antiqua"/>
          <w:b/>
          <w:bCs/>
          <w:color w:val="000000"/>
          <w:lang w:val="en-GB"/>
        </w:rPr>
        <w:t>Stefania</w:t>
      </w:r>
      <w:proofErr w:type="spellEnd"/>
      <w:r w:rsidRPr="00EE3B2F">
        <w:rPr>
          <w:rFonts w:ascii="Book Antiqua" w:eastAsia="Book Antiqua" w:hAnsi="Book Antiqua" w:cs="Book Antiqua"/>
          <w:b/>
          <w:bCs/>
          <w:color w:val="000000"/>
          <w:lang w:val="en-GB"/>
        </w:rPr>
        <w:t xml:space="preserve"> </w:t>
      </w:r>
      <w:proofErr w:type="spellStart"/>
      <w:r w:rsidRPr="00EE3B2F">
        <w:rPr>
          <w:rFonts w:ascii="Book Antiqua" w:eastAsia="Book Antiqua" w:hAnsi="Book Antiqua" w:cs="Book Antiqua"/>
          <w:b/>
          <w:bCs/>
          <w:color w:val="000000"/>
          <w:lang w:val="en-GB"/>
        </w:rPr>
        <w:t>Benetti</w:t>
      </w:r>
      <w:proofErr w:type="spellEnd"/>
      <w:r w:rsidRPr="00EE3B2F">
        <w:rPr>
          <w:rFonts w:ascii="Book Antiqua" w:eastAsia="Book Antiqua" w:hAnsi="Book Antiqua" w:cs="Book Antiqua"/>
          <w:b/>
          <w:bCs/>
          <w:color w:val="000000"/>
          <w:lang w:val="en-GB"/>
        </w:rPr>
        <w:t xml:space="preserve">, Maria </w:t>
      </w:r>
      <w:proofErr w:type="spellStart"/>
      <w:r w:rsidRPr="00EE3B2F">
        <w:rPr>
          <w:rFonts w:ascii="Book Antiqua" w:eastAsia="Book Antiqua" w:hAnsi="Book Antiqua" w:cs="Book Antiqua"/>
          <w:b/>
          <w:bCs/>
          <w:color w:val="000000"/>
          <w:lang w:val="en-GB"/>
        </w:rPr>
        <w:t>Maddalena</w:t>
      </w:r>
      <w:proofErr w:type="spellEnd"/>
      <w:r w:rsidRPr="00EE3B2F">
        <w:rPr>
          <w:rFonts w:ascii="Book Antiqua" w:eastAsia="Book Antiqua" w:hAnsi="Book Antiqua" w:cs="Book Antiqua"/>
          <w:b/>
          <w:bCs/>
          <w:color w:val="000000"/>
          <w:lang w:val="en-GB"/>
        </w:rPr>
        <w:t xml:space="preserve"> </w:t>
      </w:r>
      <w:proofErr w:type="spellStart"/>
      <w:r w:rsidRPr="00EE3B2F">
        <w:rPr>
          <w:rFonts w:ascii="Book Antiqua" w:eastAsia="Book Antiqua" w:hAnsi="Book Antiqua" w:cs="Book Antiqua"/>
          <w:b/>
          <w:bCs/>
          <w:color w:val="000000"/>
          <w:lang w:val="en-GB"/>
        </w:rPr>
        <w:t>Lupica</w:t>
      </w:r>
      <w:proofErr w:type="spellEnd"/>
      <w:r w:rsidRPr="00EE3B2F">
        <w:rPr>
          <w:rFonts w:ascii="Book Antiqua" w:eastAsia="Book Antiqua" w:hAnsi="Book Antiqua" w:cs="Book Antiqua"/>
          <w:b/>
          <w:bCs/>
          <w:color w:val="000000"/>
          <w:lang w:val="en-GB"/>
        </w:rPr>
        <w:t xml:space="preserve">, Francesca </w:t>
      </w:r>
      <w:proofErr w:type="spellStart"/>
      <w:r w:rsidRPr="00EE3B2F">
        <w:rPr>
          <w:rFonts w:ascii="Book Antiqua" w:eastAsia="Book Antiqua" w:hAnsi="Book Antiqua" w:cs="Book Antiqua"/>
          <w:b/>
          <w:bCs/>
          <w:color w:val="000000"/>
          <w:lang w:val="en-GB"/>
        </w:rPr>
        <w:t>Fantone</w:t>
      </w:r>
      <w:proofErr w:type="spellEnd"/>
      <w:r w:rsidRPr="00EE3B2F">
        <w:rPr>
          <w:rFonts w:ascii="Book Antiqua" w:eastAsia="Book Antiqua" w:hAnsi="Book Antiqua" w:cs="Book Antiqua"/>
          <w:b/>
          <w:bCs/>
          <w:color w:val="000000"/>
          <w:lang w:val="en-GB"/>
        </w:rPr>
        <w:t xml:space="preserve">, </w:t>
      </w:r>
      <w:proofErr w:type="spellStart"/>
      <w:r w:rsidRPr="00EE3B2F">
        <w:rPr>
          <w:rFonts w:ascii="Book Antiqua" w:eastAsia="Book Antiqua" w:hAnsi="Book Antiqua" w:cs="Book Antiqua"/>
          <w:b/>
          <w:bCs/>
          <w:color w:val="000000"/>
          <w:lang w:val="en-GB"/>
        </w:rPr>
        <w:t>Mariella</w:t>
      </w:r>
      <w:proofErr w:type="spellEnd"/>
      <w:r w:rsidRPr="00EE3B2F">
        <w:rPr>
          <w:rFonts w:ascii="Book Antiqua" w:eastAsia="Book Antiqua" w:hAnsi="Book Antiqua" w:cs="Book Antiqua"/>
          <w:b/>
          <w:bCs/>
          <w:color w:val="000000"/>
          <w:lang w:val="en-GB"/>
        </w:rPr>
        <w:t xml:space="preserve"> Pace, Franco </w:t>
      </w:r>
      <w:proofErr w:type="spellStart"/>
      <w:r w:rsidRPr="00EE3B2F">
        <w:rPr>
          <w:rFonts w:ascii="Book Antiqua" w:eastAsia="Book Antiqua" w:hAnsi="Book Antiqua" w:cs="Book Antiqua"/>
          <w:b/>
          <w:bCs/>
          <w:color w:val="000000"/>
          <w:lang w:val="en-GB"/>
        </w:rPr>
        <w:t>Garofalo</w:t>
      </w:r>
      <w:proofErr w:type="spellEnd"/>
      <w:r w:rsidRPr="00EE3B2F">
        <w:rPr>
          <w:rFonts w:ascii="Book Antiqua" w:eastAsia="Book Antiqua" w:hAnsi="Book Antiqua" w:cs="Book Antiqua"/>
          <w:b/>
          <w:bCs/>
          <w:color w:val="000000"/>
          <w:lang w:val="en-GB"/>
        </w:rPr>
        <w:t xml:space="preserve">, </w:t>
      </w:r>
      <w:r w:rsidRPr="00EE3B2F">
        <w:rPr>
          <w:rFonts w:ascii="Book Antiqua" w:eastAsia="Book Antiqua" w:hAnsi="Book Antiqua" w:cs="Book Antiqua"/>
          <w:color w:val="000000"/>
          <w:lang w:val="en-GB"/>
        </w:rPr>
        <w:t xml:space="preserve">Department of Paediatrics, </w:t>
      </w:r>
      <w:proofErr w:type="spellStart"/>
      <w:r w:rsidRPr="00EE3B2F">
        <w:rPr>
          <w:rFonts w:ascii="Book Antiqua" w:eastAsia="Book Antiqua" w:hAnsi="Book Antiqua" w:cs="Book Antiqua"/>
          <w:color w:val="000000"/>
          <w:lang w:val="en-GB"/>
        </w:rPr>
        <w:t>Infermi</w:t>
      </w:r>
      <w:proofErr w:type="spellEnd"/>
      <w:r w:rsidRPr="00EE3B2F">
        <w:rPr>
          <w:rFonts w:ascii="Book Antiqua" w:eastAsia="Book Antiqua" w:hAnsi="Book Antiqua" w:cs="Book Antiqua"/>
          <w:color w:val="000000"/>
          <w:lang w:val="en-GB"/>
        </w:rPr>
        <w:t xml:space="preserve"> Hospital, ASLTO3, </w:t>
      </w:r>
      <w:proofErr w:type="spellStart"/>
      <w:r w:rsidRPr="00EE3B2F">
        <w:rPr>
          <w:rFonts w:ascii="Book Antiqua" w:eastAsia="Book Antiqua" w:hAnsi="Book Antiqua" w:cs="Book Antiqua"/>
          <w:color w:val="000000"/>
          <w:lang w:val="en-GB"/>
        </w:rPr>
        <w:t>Rivoli</w:t>
      </w:r>
      <w:proofErr w:type="spellEnd"/>
      <w:r w:rsidRPr="00EE3B2F">
        <w:rPr>
          <w:rFonts w:ascii="Book Antiqua" w:eastAsia="Book Antiqua" w:hAnsi="Book Antiqua" w:cs="Book Antiqua"/>
          <w:color w:val="000000"/>
          <w:lang w:val="en-GB"/>
        </w:rPr>
        <w:t xml:space="preserve"> 10098, Italy</w:t>
      </w:r>
    </w:p>
    <w:p w:rsidR="00A77B3E" w:rsidRPr="00EE3B2F" w:rsidRDefault="00A77B3E">
      <w:pPr>
        <w:spacing w:line="360" w:lineRule="auto"/>
        <w:jc w:val="both"/>
        <w:rPr>
          <w:lang w:val="en-GB"/>
        </w:rPr>
      </w:pPr>
    </w:p>
    <w:p w:rsidR="00A77B3E" w:rsidRPr="00EE3B2F" w:rsidRDefault="00CB155D">
      <w:pPr>
        <w:spacing w:line="360" w:lineRule="auto"/>
        <w:jc w:val="both"/>
        <w:rPr>
          <w:lang w:val="en-GB"/>
        </w:rPr>
      </w:pPr>
      <w:r w:rsidRPr="00EE3B2F">
        <w:rPr>
          <w:rFonts w:ascii="Book Antiqua" w:eastAsia="Book Antiqua" w:hAnsi="Book Antiqua" w:cs="Book Antiqua"/>
          <w:b/>
          <w:bCs/>
          <w:color w:val="000000"/>
          <w:lang w:val="en-GB"/>
        </w:rPr>
        <w:t xml:space="preserve">Author contributions: </w:t>
      </w:r>
      <w:r w:rsidRPr="00EE3B2F">
        <w:rPr>
          <w:rFonts w:ascii="Book Antiqua" w:eastAsia="Book Antiqua" w:hAnsi="Book Antiqua" w:cs="Book Antiqua"/>
          <w:color w:val="000000"/>
          <w:lang w:val="en-GB"/>
        </w:rPr>
        <w:t xml:space="preserve">All the </w:t>
      </w:r>
      <w:r w:rsidR="00FD094B" w:rsidRPr="00EE3B2F">
        <w:rPr>
          <w:rFonts w:ascii="Book Antiqua" w:eastAsia="Book Antiqua" w:hAnsi="Book Antiqua" w:cs="Book Antiqua"/>
          <w:color w:val="000000"/>
          <w:lang w:val="en-GB"/>
        </w:rPr>
        <w:t>a</w:t>
      </w:r>
      <w:r w:rsidRPr="00EE3B2F">
        <w:rPr>
          <w:rFonts w:ascii="Book Antiqua" w:eastAsia="Book Antiqua" w:hAnsi="Book Antiqua" w:cs="Book Antiqua"/>
          <w:color w:val="000000"/>
          <w:lang w:val="en-GB"/>
        </w:rPr>
        <w:t>uthors contributed equally to the work</w:t>
      </w:r>
      <w:r w:rsidR="00FD094B" w:rsidRPr="00EE3B2F">
        <w:rPr>
          <w:rFonts w:ascii="Book Antiqua" w:eastAsia="Book Antiqua" w:hAnsi="Book Antiqua" w:cs="Book Antiqua"/>
          <w:color w:val="000000"/>
          <w:lang w:val="en-GB"/>
        </w:rPr>
        <w:t>;</w:t>
      </w:r>
      <w:r w:rsidRPr="00EE3B2F">
        <w:rPr>
          <w:rFonts w:ascii="Book Antiqua" w:eastAsia="Book Antiqua" w:hAnsi="Book Antiqua" w:cs="Book Antiqua"/>
          <w:color w:val="000000"/>
          <w:lang w:val="en-GB"/>
        </w:rPr>
        <w:t xml:space="preserve"> </w:t>
      </w:r>
      <w:r w:rsidR="00FD094B" w:rsidRPr="00EE3B2F">
        <w:rPr>
          <w:rFonts w:ascii="Book Antiqua" w:eastAsia="Book Antiqua" w:hAnsi="Book Antiqua" w:cs="Book Antiqua"/>
          <w:color w:val="000000"/>
          <w:lang w:val="en-GB"/>
        </w:rPr>
        <w:t>t</w:t>
      </w:r>
      <w:r w:rsidRPr="00EE3B2F">
        <w:rPr>
          <w:rFonts w:ascii="Book Antiqua" w:eastAsia="Book Antiqua" w:hAnsi="Book Antiqua" w:cs="Book Antiqua"/>
          <w:color w:val="000000"/>
          <w:lang w:val="en-GB"/>
        </w:rPr>
        <w:t>he final version of the manuscript was revised and approved by all</w:t>
      </w:r>
      <w:r w:rsidR="00245312" w:rsidRPr="00EE3B2F">
        <w:rPr>
          <w:rFonts w:ascii="Book Antiqua" w:eastAsia="Book Antiqua" w:hAnsi="Book Antiqua" w:cs="Book Antiqua"/>
          <w:color w:val="000000"/>
          <w:lang w:val="en-GB"/>
        </w:rPr>
        <w:t xml:space="preserve"> of</w:t>
      </w:r>
      <w:r w:rsidRPr="00EE3B2F">
        <w:rPr>
          <w:rFonts w:ascii="Book Antiqua" w:eastAsia="Book Antiqua" w:hAnsi="Book Antiqua" w:cs="Book Antiqua"/>
          <w:color w:val="000000"/>
          <w:lang w:val="en-GB"/>
        </w:rPr>
        <w:t xml:space="preserve"> the </w:t>
      </w:r>
      <w:r w:rsidR="00FD094B" w:rsidRPr="00EE3B2F">
        <w:rPr>
          <w:rFonts w:ascii="Book Antiqua" w:eastAsia="Book Antiqua" w:hAnsi="Book Antiqua" w:cs="Book Antiqua"/>
          <w:color w:val="000000"/>
          <w:lang w:val="en-GB"/>
        </w:rPr>
        <w:t>a</w:t>
      </w:r>
      <w:r w:rsidRPr="00EE3B2F">
        <w:rPr>
          <w:rFonts w:ascii="Book Antiqua" w:eastAsia="Book Antiqua" w:hAnsi="Book Antiqua" w:cs="Book Antiqua"/>
          <w:color w:val="000000"/>
          <w:lang w:val="en-GB"/>
        </w:rPr>
        <w:t>uthors.</w:t>
      </w:r>
    </w:p>
    <w:p w:rsidR="00A77B3E" w:rsidRPr="00EE3B2F" w:rsidRDefault="00A77B3E">
      <w:pPr>
        <w:spacing w:line="360" w:lineRule="auto"/>
        <w:jc w:val="both"/>
        <w:rPr>
          <w:lang w:val="en-GB"/>
        </w:rPr>
      </w:pPr>
    </w:p>
    <w:p w:rsidR="00A77B3E" w:rsidRPr="00EE3B2F" w:rsidRDefault="00CB155D">
      <w:pPr>
        <w:spacing w:line="360" w:lineRule="auto"/>
        <w:jc w:val="both"/>
        <w:rPr>
          <w:lang w:val="en-GB"/>
        </w:rPr>
      </w:pPr>
      <w:r w:rsidRPr="00EE3B2F">
        <w:rPr>
          <w:rFonts w:ascii="Book Antiqua" w:eastAsia="Book Antiqua" w:hAnsi="Book Antiqua" w:cs="Book Antiqua"/>
          <w:b/>
          <w:bCs/>
          <w:color w:val="000000"/>
          <w:lang w:val="en-GB"/>
        </w:rPr>
        <w:t xml:space="preserve">Corresponding author: </w:t>
      </w:r>
      <w:proofErr w:type="spellStart"/>
      <w:r w:rsidRPr="00EE3B2F">
        <w:rPr>
          <w:rFonts w:ascii="Book Antiqua" w:eastAsia="Book Antiqua" w:hAnsi="Book Antiqua" w:cs="Book Antiqua"/>
          <w:b/>
          <w:bCs/>
          <w:color w:val="000000"/>
          <w:lang w:val="en-GB"/>
        </w:rPr>
        <w:t>Carmelina</w:t>
      </w:r>
      <w:proofErr w:type="spellEnd"/>
      <w:r w:rsidRPr="00EE3B2F">
        <w:rPr>
          <w:rFonts w:ascii="Book Antiqua" w:eastAsia="Book Antiqua" w:hAnsi="Book Antiqua" w:cs="Book Antiqua"/>
          <w:b/>
          <w:bCs/>
          <w:color w:val="000000"/>
          <w:lang w:val="en-GB"/>
        </w:rPr>
        <w:t xml:space="preserve"> </w:t>
      </w:r>
      <w:proofErr w:type="spellStart"/>
      <w:r w:rsidRPr="00EE3B2F">
        <w:rPr>
          <w:rFonts w:ascii="Book Antiqua" w:eastAsia="Book Antiqua" w:hAnsi="Book Antiqua" w:cs="Book Antiqua"/>
          <w:b/>
          <w:bCs/>
          <w:color w:val="000000"/>
          <w:lang w:val="en-GB"/>
        </w:rPr>
        <w:t>Calitri</w:t>
      </w:r>
      <w:proofErr w:type="spellEnd"/>
      <w:r w:rsidRPr="00EE3B2F">
        <w:rPr>
          <w:rFonts w:ascii="Book Antiqua" w:eastAsia="Book Antiqua" w:hAnsi="Book Antiqua" w:cs="Book Antiqua"/>
          <w:b/>
          <w:bCs/>
          <w:color w:val="000000"/>
          <w:lang w:val="en-GB"/>
        </w:rPr>
        <w:t xml:space="preserve">, MD, Doctor, </w:t>
      </w:r>
      <w:r w:rsidRPr="00EE3B2F">
        <w:rPr>
          <w:rFonts w:ascii="Book Antiqua" w:eastAsia="Book Antiqua" w:hAnsi="Book Antiqua" w:cs="Book Antiqua"/>
          <w:color w:val="000000"/>
          <w:lang w:val="en-GB"/>
        </w:rPr>
        <w:t xml:space="preserve">Department of Paediatrics, </w:t>
      </w:r>
      <w:proofErr w:type="spellStart"/>
      <w:r w:rsidRPr="00EE3B2F">
        <w:rPr>
          <w:rFonts w:ascii="Book Antiqua" w:eastAsia="Book Antiqua" w:hAnsi="Book Antiqua" w:cs="Book Antiqua"/>
          <w:color w:val="000000"/>
          <w:lang w:val="en-GB"/>
        </w:rPr>
        <w:t>Infermi</w:t>
      </w:r>
      <w:proofErr w:type="spellEnd"/>
      <w:r w:rsidRPr="00EE3B2F">
        <w:rPr>
          <w:rFonts w:ascii="Book Antiqua" w:eastAsia="Book Antiqua" w:hAnsi="Book Antiqua" w:cs="Book Antiqua"/>
          <w:color w:val="000000"/>
          <w:lang w:val="en-GB"/>
        </w:rPr>
        <w:t xml:space="preserve"> Hospital, ASLTO3, Via </w:t>
      </w:r>
      <w:proofErr w:type="spellStart"/>
      <w:r w:rsidRPr="00EE3B2F">
        <w:rPr>
          <w:rFonts w:ascii="Book Antiqua" w:eastAsia="Book Antiqua" w:hAnsi="Book Antiqua" w:cs="Book Antiqua"/>
          <w:color w:val="000000"/>
          <w:lang w:val="en-GB"/>
        </w:rPr>
        <w:t>Rivalta</w:t>
      </w:r>
      <w:proofErr w:type="spellEnd"/>
      <w:r w:rsidRPr="00EE3B2F">
        <w:rPr>
          <w:rFonts w:ascii="Book Antiqua" w:eastAsia="Book Antiqua" w:hAnsi="Book Antiqua" w:cs="Book Antiqua"/>
          <w:color w:val="000000"/>
          <w:lang w:val="en-GB"/>
        </w:rPr>
        <w:t xml:space="preserve"> 29, </w:t>
      </w:r>
      <w:proofErr w:type="spellStart"/>
      <w:r w:rsidRPr="00EE3B2F">
        <w:rPr>
          <w:rFonts w:ascii="Book Antiqua" w:eastAsia="Book Antiqua" w:hAnsi="Book Antiqua" w:cs="Book Antiqua"/>
          <w:color w:val="000000"/>
          <w:lang w:val="en-GB"/>
        </w:rPr>
        <w:t>Rivoli</w:t>
      </w:r>
      <w:proofErr w:type="spellEnd"/>
      <w:r w:rsidRPr="00EE3B2F">
        <w:rPr>
          <w:rFonts w:ascii="Book Antiqua" w:eastAsia="Book Antiqua" w:hAnsi="Book Antiqua" w:cs="Book Antiqua"/>
          <w:color w:val="000000"/>
          <w:lang w:val="en-GB"/>
        </w:rPr>
        <w:t xml:space="preserve"> 10098, Italy. carmelina_calitri@libero.it</w:t>
      </w:r>
    </w:p>
    <w:p w:rsidR="00A77B3E" w:rsidRPr="00EE3B2F" w:rsidRDefault="00A77B3E">
      <w:pPr>
        <w:spacing w:line="360" w:lineRule="auto"/>
        <w:jc w:val="both"/>
        <w:rPr>
          <w:lang w:val="en-GB"/>
        </w:rPr>
      </w:pPr>
    </w:p>
    <w:p w:rsidR="00A77B3E" w:rsidRPr="00EE3B2F" w:rsidRDefault="00CB155D">
      <w:pPr>
        <w:spacing w:line="360" w:lineRule="auto"/>
        <w:jc w:val="both"/>
        <w:rPr>
          <w:lang w:val="en-GB"/>
        </w:rPr>
      </w:pPr>
      <w:r w:rsidRPr="00EE3B2F">
        <w:rPr>
          <w:rFonts w:ascii="Book Antiqua" w:eastAsia="Book Antiqua" w:hAnsi="Book Antiqua" w:cs="Book Antiqua"/>
          <w:b/>
          <w:bCs/>
          <w:color w:val="000000"/>
          <w:lang w:val="en-GB"/>
        </w:rPr>
        <w:t xml:space="preserve">Received: </w:t>
      </w:r>
      <w:r w:rsidRPr="00EE3B2F">
        <w:rPr>
          <w:rFonts w:ascii="Book Antiqua" w:eastAsia="Book Antiqua" w:hAnsi="Book Antiqua" w:cs="Book Antiqua"/>
          <w:color w:val="000000"/>
          <w:lang w:val="en-GB"/>
        </w:rPr>
        <w:t>January 28, 2021</w:t>
      </w:r>
    </w:p>
    <w:p w:rsidR="00A77B3E" w:rsidRPr="00EE3B2F" w:rsidRDefault="00CB155D">
      <w:pPr>
        <w:spacing w:line="360" w:lineRule="auto"/>
        <w:jc w:val="both"/>
        <w:rPr>
          <w:lang w:val="en-GB"/>
        </w:rPr>
      </w:pPr>
      <w:r w:rsidRPr="00EE3B2F">
        <w:rPr>
          <w:rFonts w:ascii="Book Antiqua" w:eastAsia="Book Antiqua" w:hAnsi="Book Antiqua" w:cs="Book Antiqua"/>
          <w:b/>
          <w:bCs/>
          <w:color w:val="000000"/>
          <w:lang w:val="en-GB"/>
        </w:rPr>
        <w:t xml:space="preserve">Revised: </w:t>
      </w:r>
      <w:r w:rsidRPr="00EE3B2F">
        <w:rPr>
          <w:rFonts w:ascii="Book Antiqua" w:eastAsia="Book Antiqua" w:hAnsi="Book Antiqua" w:cs="Book Antiqua"/>
          <w:color w:val="000000"/>
          <w:lang w:val="en-GB"/>
        </w:rPr>
        <w:t>March 10, 2021</w:t>
      </w:r>
    </w:p>
    <w:p w:rsidR="00A77B3E" w:rsidRPr="00EE3B2F" w:rsidRDefault="00CB155D">
      <w:pPr>
        <w:spacing w:line="360" w:lineRule="auto"/>
        <w:jc w:val="both"/>
        <w:rPr>
          <w:lang w:val="en-GB"/>
        </w:rPr>
      </w:pPr>
      <w:r w:rsidRPr="00EE3B2F">
        <w:rPr>
          <w:rFonts w:ascii="Book Antiqua" w:eastAsia="Book Antiqua" w:hAnsi="Book Antiqua" w:cs="Book Antiqua"/>
          <w:b/>
          <w:bCs/>
          <w:color w:val="000000"/>
          <w:lang w:val="en-GB"/>
        </w:rPr>
        <w:t xml:space="preserve">Accepted: </w:t>
      </w:r>
      <w:r w:rsidR="00975EE4" w:rsidRPr="00EE3B2F">
        <w:rPr>
          <w:rFonts w:ascii="Book Antiqua" w:eastAsia="Book Antiqua" w:hAnsi="Book Antiqua" w:cs="Book Antiqua"/>
          <w:bCs/>
          <w:color w:val="000000"/>
          <w:lang w:val="en-GB"/>
        </w:rPr>
        <w:t>May 24, 2021</w:t>
      </w:r>
    </w:p>
    <w:p w:rsidR="00A77B3E" w:rsidRPr="00EE3B2F" w:rsidRDefault="00CB155D">
      <w:pPr>
        <w:spacing w:line="360" w:lineRule="auto"/>
        <w:jc w:val="both"/>
        <w:rPr>
          <w:lang w:val="en-GB" w:eastAsia="zh-CN"/>
        </w:rPr>
      </w:pPr>
      <w:r w:rsidRPr="00EE3B2F">
        <w:rPr>
          <w:rFonts w:ascii="Book Antiqua" w:eastAsia="Book Antiqua" w:hAnsi="Book Antiqua" w:cs="Book Antiqua"/>
          <w:b/>
          <w:bCs/>
          <w:color w:val="000000"/>
          <w:lang w:val="en-GB"/>
        </w:rPr>
        <w:t xml:space="preserve">Published online: </w:t>
      </w:r>
      <w:r w:rsidR="00FB2030" w:rsidRPr="00EE3B2F">
        <w:rPr>
          <w:rFonts w:ascii="Book Antiqua" w:hAnsi="Book Antiqua" w:cs="Book Antiqua" w:hint="eastAsia"/>
          <w:bCs/>
          <w:color w:val="000000"/>
          <w:lang w:val="en-GB" w:eastAsia="zh-CN"/>
        </w:rPr>
        <w:t>June 21, 2021</w:t>
      </w:r>
    </w:p>
    <w:p w:rsidR="00A77B3E" w:rsidRPr="00EE3B2F" w:rsidRDefault="00A77B3E">
      <w:pPr>
        <w:spacing w:line="360" w:lineRule="auto"/>
        <w:jc w:val="both"/>
        <w:rPr>
          <w:lang w:val="en-GB"/>
        </w:rPr>
        <w:sectPr w:rsidR="00A77B3E" w:rsidRPr="00EE3B2F">
          <w:footerReference w:type="default" r:id="rId8"/>
          <w:pgSz w:w="12240" w:h="15840"/>
          <w:pgMar w:top="1440" w:right="1440" w:bottom="1440" w:left="1440" w:header="720" w:footer="720" w:gutter="0"/>
          <w:cols w:space="720"/>
          <w:docGrid w:linePitch="360"/>
        </w:sectPr>
      </w:pPr>
    </w:p>
    <w:p w:rsidR="00A77B3E" w:rsidRPr="00EE3B2F" w:rsidRDefault="00CB155D">
      <w:pPr>
        <w:spacing w:line="360" w:lineRule="auto"/>
        <w:jc w:val="both"/>
        <w:rPr>
          <w:lang w:val="en-GB"/>
        </w:rPr>
      </w:pPr>
      <w:r w:rsidRPr="00EE3B2F">
        <w:rPr>
          <w:rFonts w:ascii="Book Antiqua" w:eastAsia="Book Antiqua" w:hAnsi="Book Antiqua" w:cs="Book Antiqua"/>
          <w:b/>
          <w:color w:val="000000"/>
          <w:lang w:val="en-GB"/>
        </w:rPr>
        <w:lastRenderedPageBreak/>
        <w:t>Abstract</w:t>
      </w:r>
    </w:p>
    <w:p w:rsidR="00A77B3E" w:rsidRPr="00EE3B2F" w:rsidRDefault="00FD094B">
      <w:pPr>
        <w:spacing w:line="360" w:lineRule="auto"/>
        <w:jc w:val="both"/>
        <w:rPr>
          <w:lang w:val="en-GB"/>
        </w:rPr>
      </w:pPr>
      <w:r w:rsidRPr="00EE3B2F">
        <w:rPr>
          <w:rFonts w:ascii="Book Antiqua" w:eastAsia="Book Antiqua" w:hAnsi="Book Antiqua" w:cs="Book Antiqua"/>
          <w:color w:val="000000"/>
          <w:lang w:val="en-GB"/>
        </w:rPr>
        <w:t>Severe acute respiratory syndrome coronavirus 2</w:t>
      </w:r>
      <w:r w:rsidRPr="00EE3B2F">
        <w:rPr>
          <w:rFonts w:ascii="Book Antiqua" w:eastAsia="Book Antiqua" w:hAnsi="Book Antiqua" w:cs="Book Antiqua"/>
          <w:lang w:val="en-GB"/>
        </w:rPr>
        <w:t xml:space="preserve"> (</w:t>
      </w:r>
      <w:r w:rsidR="00CB155D" w:rsidRPr="00EE3B2F">
        <w:rPr>
          <w:rFonts w:ascii="Book Antiqua" w:eastAsia="Book Antiqua" w:hAnsi="Book Antiqua" w:cs="Book Antiqua"/>
          <w:lang w:val="en-GB"/>
        </w:rPr>
        <w:t>SARS</w:t>
      </w:r>
      <w:r w:rsidRPr="00EE3B2F">
        <w:rPr>
          <w:rFonts w:ascii="Book Antiqua" w:eastAsia="Book Antiqua" w:hAnsi="Book Antiqua" w:cs="Book Antiqua"/>
          <w:lang w:val="en-GB"/>
        </w:rPr>
        <w:t>-</w:t>
      </w:r>
      <w:r w:rsidR="00CB155D" w:rsidRPr="00EE3B2F">
        <w:rPr>
          <w:rFonts w:ascii="Book Antiqua" w:eastAsia="Book Antiqua" w:hAnsi="Book Antiqua" w:cs="Book Antiqua"/>
          <w:lang w:val="en-GB"/>
        </w:rPr>
        <w:t>CoV</w:t>
      </w:r>
      <w:r w:rsidRPr="00EE3B2F">
        <w:rPr>
          <w:rFonts w:ascii="Book Antiqua" w:eastAsia="Book Antiqua" w:hAnsi="Book Antiqua" w:cs="Book Antiqua"/>
          <w:lang w:val="en-GB"/>
        </w:rPr>
        <w:t>-</w:t>
      </w:r>
      <w:r w:rsidR="00CB155D" w:rsidRPr="00EE3B2F">
        <w:rPr>
          <w:rFonts w:ascii="Book Antiqua" w:eastAsia="Book Antiqua" w:hAnsi="Book Antiqua" w:cs="Book Antiqua"/>
          <w:lang w:val="en-GB"/>
        </w:rPr>
        <w:t>2</w:t>
      </w:r>
      <w:r w:rsidRPr="00EE3B2F">
        <w:rPr>
          <w:rFonts w:ascii="Book Antiqua" w:eastAsia="Book Antiqua" w:hAnsi="Book Antiqua" w:cs="Book Antiqua"/>
          <w:lang w:val="en-GB"/>
        </w:rPr>
        <w:t>)</w:t>
      </w:r>
      <w:r w:rsidR="00CB155D" w:rsidRPr="00EE3B2F">
        <w:rPr>
          <w:rFonts w:ascii="Book Antiqua" w:eastAsia="Book Antiqua" w:hAnsi="Book Antiqua" w:cs="Book Antiqua"/>
          <w:lang w:val="en-GB"/>
        </w:rPr>
        <w:t xml:space="preserve">, the causative agent of </w:t>
      </w:r>
      <w:bookmarkStart w:id="0" w:name="_Hlk72392174"/>
      <w:r w:rsidRPr="00EE3B2F">
        <w:rPr>
          <w:rFonts w:ascii="Book Antiqua" w:eastAsia="Book Antiqua" w:hAnsi="Book Antiqua" w:cs="Book Antiqua"/>
          <w:lang w:val="en-GB"/>
        </w:rPr>
        <w:t>c</w:t>
      </w:r>
      <w:r w:rsidR="00CB155D" w:rsidRPr="00EE3B2F">
        <w:rPr>
          <w:rFonts w:ascii="Book Antiqua" w:eastAsia="Book Antiqua" w:hAnsi="Book Antiqua" w:cs="Book Antiqua"/>
          <w:lang w:val="en-GB"/>
        </w:rPr>
        <w:t>oronavirus disease 2019</w:t>
      </w:r>
      <w:bookmarkEnd w:id="0"/>
      <w:r w:rsidR="00CB155D" w:rsidRPr="00EE3B2F">
        <w:rPr>
          <w:rFonts w:ascii="Book Antiqua" w:eastAsia="Book Antiqua" w:hAnsi="Book Antiqua" w:cs="Book Antiqua"/>
          <w:lang w:val="en-GB"/>
        </w:rPr>
        <w:t xml:space="preserve"> (COVID-19)</w:t>
      </w:r>
      <w:r w:rsidR="00245312" w:rsidRPr="00EE3B2F">
        <w:rPr>
          <w:rFonts w:ascii="Book Antiqua" w:eastAsia="Book Antiqua" w:hAnsi="Book Antiqua" w:cs="Book Antiqua"/>
          <w:lang w:val="en-GB"/>
        </w:rPr>
        <w:t>,</w:t>
      </w:r>
      <w:r w:rsidR="00CB155D" w:rsidRPr="00EE3B2F">
        <w:rPr>
          <w:rFonts w:ascii="Book Antiqua" w:eastAsia="Book Antiqua" w:hAnsi="Book Antiqua" w:cs="Book Antiqua"/>
          <w:lang w:val="en-GB"/>
        </w:rPr>
        <w:t xml:space="preserve"> is responsible for the first pandemic of the</w:t>
      </w:r>
      <w:r w:rsidRPr="00EE3B2F">
        <w:rPr>
          <w:rFonts w:ascii="Book Antiqua" w:eastAsia="Book Antiqua" w:hAnsi="Book Antiqua" w:cs="Book Antiqua"/>
          <w:lang w:val="en-GB"/>
        </w:rPr>
        <w:t xml:space="preserve"> </w:t>
      </w:r>
      <w:r w:rsidR="00CB155D" w:rsidRPr="00EE3B2F">
        <w:rPr>
          <w:rFonts w:ascii="Book Antiqua" w:eastAsia="Book Antiqua" w:hAnsi="Book Antiqua" w:cs="Book Antiqua"/>
          <w:szCs w:val="30"/>
          <w:lang w:val="en-GB"/>
        </w:rPr>
        <w:t>21</w:t>
      </w:r>
      <w:r w:rsidR="00CB155D" w:rsidRPr="00EE3B2F">
        <w:rPr>
          <w:rFonts w:ascii="Book Antiqua" w:eastAsia="Book Antiqua" w:hAnsi="Book Antiqua" w:cs="Book Antiqua"/>
          <w:szCs w:val="30"/>
          <w:vertAlign w:val="superscript"/>
          <w:lang w:val="en-GB"/>
        </w:rPr>
        <w:t>st</w:t>
      </w:r>
      <w:r w:rsidRPr="00EE3B2F">
        <w:rPr>
          <w:rFonts w:ascii="Book Antiqua" w:eastAsia="Book Antiqua" w:hAnsi="Book Antiqua" w:cs="Book Antiqua"/>
          <w:szCs w:val="30"/>
          <w:lang w:val="en-GB"/>
        </w:rPr>
        <w:t xml:space="preserve"> </w:t>
      </w:r>
      <w:r w:rsidR="00CB155D" w:rsidRPr="00EE3B2F">
        <w:rPr>
          <w:rFonts w:ascii="Book Antiqua" w:eastAsia="Book Antiqua" w:hAnsi="Book Antiqua" w:cs="Book Antiqua"/>
          <w:lang w:val="en-GB"/>
        </w:rPr>
        <w:t>century. As found in adults, signs and symptoms related to the disease mainly involve the respiratory tract in the paediatric population. However, a considerable number of children present with gastrointestinal symptoms</w:t>
      </w:r>
      <w:r w:rsidR="00245312" w:rsidRPr="00EE3B2F">
        <w:rPr>
          <w:rFonts w:ascii="Book Antiqua" w:eastAsia="Book Antiqua" w:hAnsi="Book Antiqua" w:cs="Book Antiqua"/>
          <w:lang w:val="en-GB"/>
        </w:rPr>
        <w:t xml:space="preserve"> </w:t>
      </w:r>
      <w:r w:rsidR="00CB155D" w:rsidRPr="00EE3B2F">
        <w:rPr>
          <w:rFonts w:ascii="Book Antiqua" w:eastAsia="Book Antiqua" w:hAnsi="Book Antiqua" w:cs="Book Antiqua"/>
          <w:lang w:val="en-GB"/>
        </w:rPr>
        <w:t>such as vomiting, abdominal pain</w:t>
      </w:r>
      <w:r w:rsidR="00245312" w:rsidRPr="00EE3B2F">
        <w:rPr>
          <w:rFonts w:ascii="Book Antiqua" w:eastAsia="Book Antiqua" w:hAnsi="Book Antiqua" w:cs="Book Antiqua"/>
          <w:lang w:val="en-GB"/>
        </w:rPr>
        <w:t>,</w:t>
      </w:r>
      <w:r w:rsidR="00CB155D" w:rsidRPr="00EE3B2F">
        <w:rPr>
          <w:rFonts w:ascii="Book Antiqua" w:eastAsia="Book Antiqua" w:hAnsi="Book Antiqua" w:cs="Book Antiqua"/>
          <w:lang w:val="en-GB"/>
        </w:rPr>
        <w:t xml:space="preserve"> and </w:t>
      </w:r>
      <w:proofErr w:type="spellStart"/>
      <w:r w:rsidR="00CB155D" w:rsidRPr="00EE3B2F">
        <w:rPr>
          <w:rFonts w:ascii="Book Antiqua" w:eastAsia="Book Antiqua" w:hAnsi="Book Antiqua" w:cs="Book Antiqua"/>
          <w:lang w:val="en-GB"/>
        </w:rPr>
        <w:t>diarrhea</w:t>
      </w:r>
      <w:proofErr w:type="spellEnd"/>
      <w:r w:rsidR="00CB155D" w:rsidRPr="00EE3B2F">
        <w:rPr>
          <w:rFonts w:ascii="Book Antiqua" w:eastAsia="Book Antiqua" w:hAnsi="Book Antiqua" w:cs="Book Antiqua"/>
          <w:lang w:val="en-GB"/>
        </w:rPr>
        <w:t>. The purpose of this review is an accurate description, from pathogenesis to clinical presentation, diagnosis and treatment, of COVID-19 effects on the gastrointestinal system at a paediatric age.</w:t>
      </w:r>
      <w:r w:rsidR="00DA2D5F" w:rsidRPr="00EE3B2F">
        <w:rPr>
          <w:rFonts w:ascii="Book Antiqua" w:eastAsia="Book Antiqua" w:hAnsi="Book Antiqua" w:cs="Book Antiqua"/>
          <w:lang w:val="en-GB"/>
        </w:rPr>
        <w:t xml:space="preserve"> </w:t>
      </w:r>
      <w:r w:rsidRPr="00EE3B2F">
        <w:rPr>
          <w:rFonts w:ascii="Book Antiqua" w:eastAsia="Book Antiqua" w:hAnsi="Book Antiqua" w:cs="Book Antiqua"/>
          <w:lang w:val="en-GB"/>
        </w:rPr>
        <w:t>SARS-CoV-2</w:t>
      </w:r>
      <w:r w:rsidR="00CB155D" w:rsidRPr="00EE3B2F">
        <w:rPr>
          <w:rFonts w:ascii="Book Antiqua" w:eastAsia="Book Antiqua" w:hAnsi="Book Antiqua" w:cs="Book Antiqua"/>
          <w:lang w:val="en-GB"/>
        </w:rPr>
        <w:t xml:space="preserve"> can</w:t>
      </w:r>
      <w:r w:rsidR="00CB155D" w:rsidRPr="00EE3B2F">
        <w:rPr>
          <w:rFonts w:ascii="Book Antiqua" w:eastAsia="Book Antiqua" w:hAnsi="Book Antiqua" w:cs="Book Antiqua"/>
          <w:color w:val="000000"/>
          <w:lang w:val="en-GB"/>
        </w:rPr>
        <w:t xml:space="preserve"> be identified in stool specimens of affected children by </w:t>
      </w:r>
      <w:r w:rsidR="00DA2D5F" w:rsidRPr="00EE3B2F">
        <w:rPr>
          <w:rFonts w:ascii="Book Antiqua" w:eastAsia="Book Antiqua" w:hAnsi="Book Antiqua" w:cs="Book Antiqua"/>
          <w:color w:val="000000"/>
          <w:lang w:val="en-GB"/>
        </w:rPr>
        <w:t>real-time polymerase chain reaction</w:t>
      </w:r>
      <w:r w:rsidR="00CB155D" w:rsidRPr="00EE3B2F">
        <w:rPr>
          <w:rFonts w:ascii="Book Antiqua" w:eastAsia="Book Antiqua" w:hAnsi="Book Antiqua" w:cs="Book Antiqua"/>
          <w:color w:val="000000"/>
          <w:lang w:val="en-GB"/>
        </w:rPr>
        <w:t xml:space="preserve"> techniques. Positivity can last for several weeks after the end of the symptomatic phase. Gastrointestinal signs and symptoms are generally self-limited, can correlate with blood tests and imaging alterations, and may require supportive treatment such as hydration. However, they can precede severe disease manifestations such as </w:t>
      </w:r>
      <w:r w:rsidR="00D13071" w:rsidRPr="00EE3B2F">
        <w:rPr>
          <w:rFonts w:ascii="Book Antiqua" w:eastAsia="Book Antiqua" w:hAnsi="Book Antiqua" w:cs="Book Antiqua"/>
          <w:color w:val="000000"/>
          <w:lang w:val="en-GB"/>
        </w:rPr>
        <w:t xml:space="preserve">the </w:t>
      </w:r>
      <w:r w:rsidR="00CB155D" w:rsidRPr="00EE3B2F">
        <w:rPr>
          <w:rFonts w:ascii="Book Antiqua" w:eastAsia="Book Antiqua" w:hAnsi="Book Antiqua" w:cs="Book Antiqua"/>
          <w:color w:val="000000"/>
          <w:lang w:val="en-GB"/>
        </w:rPr>
        <w:t>COVID-19</w:t>
      </w:r>
      <w:r w:rsidR="00D14B15" w:rsidRPr="00EE3B2F">
        <w:rPr>
          <w:rFonts w:ascii="Book Antiqua" w:eastAsia="Book Antiqua" w:hAnsi="Book Antiqua" w:cs="Book Antiqua"/>
          <w:color w:val="000000"/>
          <w:lang w:val="en-GB"/>
        </w:rPr>
        <w:t>-</w:t>
      </w:r>
      <w:r w:rsidR="00CB155D" w:rsidRPr="00EE3B2F">
        <w:rPr>
          <w:rFonts w:ascii="Book Antiqua" w:eastAsia="Book Antiqua" w:hAnsi="Book Antiqua" w:cs="Book Antiqua"/>
          <w:color w:val="000000"/>
          <w:lang w:val="en-GB"/>
        </w:rPr>
        <w:t>related</w:t>
      </w:r>
      <w:r w:rsidR="00DA2D5F" w:rsidRPr="00EE3B2F">
        <w:rPr>
          <w:rFonts w:ascii="Book Antiqua" w:eastAsia="Book Antiqua" w:hAnsi="Book Antiqua" w:cs="Book Antiqua"/>
          <w:color w:val="000000"/>
          <w:lang w:val="en-GB"/>
        </w:rPr>
        <w:t xml:space="preserve"> </w:t>
      </w:r>
      <w:r w:rsidR="00CB155D" w:rsidRPr="00EE3B2F">
        <w:rPr>
          <w:rFonts w:ascii="Book Antiqua" w:eastAsia="Book Antiqua" w:hAnsi="Book Antiqua" w:cs="Book Antiqua"/>
          <w:color w:val="000000"/>
          <w:lang w:val="en-GB"/>
        </w:rPr>
        <w:t>multisystem inflammatory syndrome.</w:t>
      </w:r>
      <w:r w:rsidR="00DA2D5F" w:rsidRPr="00EE3B2F">
        <w:rPr>
          <w:rFonts w:ascii="Book Antiqua" w:eastAsia="Book Antiqua" w:hAnsi="Book Antiqua" w:cs="Book Antiqua"/>
          <w:color w:val="000000"/>
          <w:lang w:val="en-GB"/>
        </w:rPr>
        <w:t xml:space="preserve"> </w:t>
      </w:r>
      <w:r w:rsidR="00CB155D" w:rsidRPr="00EE3B2F">
        <w:rPr>
          <w:rFonts w:ascii="Book Antiqua" w:eastAsia="Book Antiqua" w:hAnsi="Book Antiqua" w:cs="Book Antiqua"/>
          <w:color w:val="000000"/>
          <w:lang w:val="en-GB"/>
        </w:rPr>
        <w:t>Children belonging to risk categories such as those affected by celiac disease, inflammatory bowel disease</w:t>
      </w:r>
      <w:r w:rsidR="00D14B15" w:rsidRPr="00EE3B2F">
        <w:rPr>
          <w:rFonts w:ascii="Book Antiqua" w:eastAsia="Book Antiqua" w:hAnsi="Book Antiqua" w:cs="Book Antiqua"/>
          <w:color w:val="000000"/>
          <w:lang w:val="en-GB"/>
        </w:rPr>
        <w:t>,</w:t>
      </w:r>
      <w:r w:rsidR="00CB155D" w:rsidRPr="00EE3B2F">
        <w:rPr>
          <w:rFonts w:ascii="Book Antiqua" w:eastAsia="Book Antiqua" w:hAnsi="Book Antiqua" w:cs="Book Antiqua"/>
          <w:color w:val="000000"/>
          <w:lang w:val="en-GB"/>
        </w:rPr>
        <w:t xml:space="preserve"> and hepatic disease</w:t>
      </w:r>
      <w:r w:rsidR="00DA2D5F" w:rsidRPr="00EE3B2F">
        <w:rPr>
          <w:rFonts w:ascii="Book Antiqua" w:eastAsia="Book Antiqua" w:hAnsi="Book Antiqua" w:cs="Book Antiqua"/>
          <w:color w:val="000000"/>
          <w:lang w:val="en-GB"/>
        </w:rPr>
        <w:t xml:space="preserve"> </w:t>
      </w:r>
      <w:r w:rsidR="00CB155D" w:rsidRPr="00EE3B2F">
        <w:rPr>
          <w:rFonts w:ascii="Book Antiqua" w:eastAsia="Book Antiqua" w:hAnsi="Book Antiqua" w:cs="Book Antiqua"/>
          <w:color w:val="000000"/>
          <w:lang w:val="en-GB"/>
        </w:rPr>
        <w:t>seem</w:t>
      </w:r>
      <w:r w:rsidR="00D14B15" w:rsidRPr="00EE3B2F">
        <w:rPr>
          <w:rFonts w:ascii="Book Antiqua" w:eastAsia="Book Antiqua" w:hAnsi="Book Antiqua" w:cs="Book Antiqua"/>
          <w:color w:val="000000"/>
          <w:lang w:val="en-GB"/>
        </w:rPr>
        <w:t xml:space="preserve"> to</w:t>
      </w:r>
      <w:r w:rsidR="00CB155D" w:rsidRPr="00EE3B2F">
        <w:rPr>
          <w:rFonts w:ascii="Book Antiqua" w:eastAsia="Book Antiqua" w:hAnsi="Book Antiqua" w:cs="Book Antiqua"/>
          <w:color w:val="000000"/>
          <w:lang w:val="en-GB"/>
        </w:rPr>
        <w:t xml:space="preserve"> not have a more severe course than the others, even if they are undergoing immunosuppressant treatment. Medical follow-ups of patients with chronic diseases need to be revised during the pandemic period in order to postpone unnecessary tests, mainly endoscopic ones.</w:t>
      </w:r>
    </w:p>
    <w:p w:rsidR="00A77B3E" w:rsidRPr="00EE3B2F" w:rsidRDefault="00A77B3E">
      <w:pPr>
        <w:spacing w:line="360" w:lineRule="auto"/>
        <w:jc w:val="both"/>
        <w:rPr>
          <w:lang w:val="en-GB"/>
        </w:rPr>
      </w:pPr>
    </w:p>
    <w:p w:rsidR="00A77B3E" w:rsidRPr="00EE3B2F" w:rsidRDefault="00CB155D">
      <w:pPr>
        <w:spacing w:line="360" w:lineRule="auto"/>
        <w:jc w:val="both"/>
        <w:rPr>
          <w:lang w:val="en-GB"/>
        </w:rPr>
      </w:pPr>
      <w:r w:rsidRPr="00EE3B2F">
        <w:rPr>
          <w:rFonts w:ascii="Book Antiqua" w:eastAsia="Book Antiqua" w:hAnsi="Book Antiqua" w:cs="Book Antiqua"/>
          <w:b/>
          <w:bCs/>
          <w:color w:val="000000"/>
          <w:lang w:val="en-GB"/>
        </w:rPr>
        <w:t>Key Words</w:t>
      </w:r>
      <w:r w:rsidRPr="00EE3B2F">
        <w:rPr>
          <w:rFonts w:ascii="Book Antiqua" w:eastAsia="Book Antiqua" w:hAnsi="Book Antiqua" w:cs="Book Antiqua"/>
          <w:b/>
          <w:bCs/>
          <w:lang w:val="en-GB"/>
        </w:rPr>
        <w:t xml:space="preserve">: </w:t>
      </w:r>
      <w:r w:rsidR="00FD094B" w:rsidRPr="00EE3B2F">
        <w:rPr>
          <w:rFonts w:ascii="Book Antiqua" w:eastAsia="Book Antiqua" w:hAnsi="Book Antiqua" w:cs="Book Antiqua"/>
          <w:lang w:val="en-GB"/>
        </w:rPr>
        <w:t>SARS-CoV-2</w:t>
      </w:r>
      <w:r w:rsidRPr="00EE3B2F">
        <w:rPr>
          <w:rFonts w:ascii="Book Antiqua" w:eastAsia="Book Antiqua" w:hAnsi="Book Antiqua" w:cs="Book Antiqua"/>
          <w:lang w:val="en-GB"/>
        </w:rPr>
        <w:t xml:space="preserve">; </w:t>
      </w:r>
      <w:r w:rsidRPr="00EE3B2F">
        <w:rPr>
          <w:rFonts w:ascii="Book Antiqua" w:eastAsia="Book Antiqua" w:hAnsi="Book Antiqua" w:cs="Book Antiqua"/>
          <w:color w:val="000000"/>
          <w:lang w:val="en-GB"/>
        </w:rPr>
        <w:t xml:space="preserve">COVID-19; Paediatric; Gastrointestinal; </w:t>
      </w:r>
      <w:proofErr w:type="spellStart"/>
      <w:r w:rsidRPr="00EE3B2F">
        <w:rPr>
          <w:rFonts w:ascii="Book Antiqua" w:eastAsia="Book Antiqua" w:hAnsi="Book Antiqua" w:cs="Book Antiqua"/>
          <w:color w:val="000000"/>
          <w:lang w:val="en-GB"/>
        </w:rPr>
        <w:t>Diarrhea</w:t>
      </w:r>
      <w:proofErr w:type="spellEnd"/>
      <w:r w:rsidRPr="00EE3B2F">
        <w:rPr>
          <w:rFonts w:ascii="Book Antiqua" w:eastAsia="Book Antiqua" w:hAnsi="Book Antiqua" w:cs="Book Antiqua"/>
          <w:color w:val="000000"/>
          <w:lang w:val="en-GB"/>
        </w:rPr>
        <w:t>; Hydration</w:t>
      </w:r>
    </w:p>
    <w:p w:rsidR="00A77B3E" w:rsidRDefault="00A77B3E">
      <w:pPr>
        <w:spacing w:line="360" w:lineRule="auto"/>
        <w:jc w:val="both"/>
        <w:rPr>
          <w:rFonts w:hint="eastAsia"/>
          <w:lang w:val="en-GB" w:eastAsia="zh-CN"/>
        </w:rPr>
      </w:pPr>
    </w:p>
    <w:p w:rsidR="00EA4480" w:rsidRPr="00026CB8" w:rsidRDefault="00EA4480" w:rsidP="00EA4480">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EA4480" w:rsidRPr="00EE3B2F" w:rsidRDefault="00EA4480">
      <w:pPr>
        <w:spacing w:line="360" w:lineRule="auto"/>
        <w:jc w:val="both"/>
        <w:rPr>
          <w:rFonts w:hint="eastAsia"/>
          <w:lang w:val="en-GB" w:eastAsia="zh-CN"/>
        </w:rPr>
      </w:pPr>
    </w:p>
    <w:p w:rsidR="0070368D" w:rsidRDefault="0070368D">
      <w:pPr>
        <w:spacing w:line="360" w:lineRule="auto"/>
        <w:jc w:val="both"/>
        <w:rPr>
          <w:rFonts w:ascii="Book Antiqua" w:eastAsiaTheme="minorEastAsia" w:hAnsi="Book Antiqua" w:cs="Book Antiqua" w:hint="eastAsia"/>
          <w:color w:val="000000"/>
          <w:lang w:val="en-GB" w:eastAsia="zh-CN"/>
        </w:rPr>
      </w:pPr>
      <w:r w:rsidRPr="0070368D">
        <w:rPr>
          <w:rFonts w:ascii="Book Antiqua" w:eastAsiaTheme="minorEastAsia" w:hAnsi="Book Antiqua" w:cs="Book Antiqua" w:hint="eastAsia"/>
          <w:b/>
          <w:color w:val="000000"/>
          <w:lang w:val="en-GB" w:eastAsia="zh-CN"/>
        </w:rPr>
        <w:t>Citation:</w:t>
      </w:r>
      <w:r>
        <w:rPr>
          <w:rFonts w:ascii="Book Antiqua" w:eastAsiaTheme="minorEastAsia" w:hAnsi="Book Antiqua" w:cs="Book Antiqua" w:hint="eastAsia"/>
          <w:color w:val="000000"/>
          <w:lang w:val="en-GB" w:eastAsia="zh-CN"/>
        </w:rPr>
        <w:t xml:space="preserve"> </w:t>
      </w:r>
      <w:proofErr w:type="spellStart"/>
      <w:r w:rsidR="00CB155D" w:rsidRPr="00EE3B2F">
        <w:rPr>
          <w:rFonts w:ascii="Book Antiqua" w:eastAsia="Book Antiqua" w:hAnsi="Book Antiqua" w:cs="Book Antiqua"/>
          <w:color w:val="000000"/>
          <w:lang w:val="en-GB"/>
        </w:rPr>
        <w:t>Calitri</w:t>
      </w:r>
      <w:proofErr w:type="spellEnd"/>
      <w:r w:rsidR="00CB155D" w:rsidRPr="00EE3B2F">
        <w:rPr>
          <w:rFonts w:ascii="Book Antiqua" w:eastAsia="Book Antiqua" w:hAnsi="Book Antiqua" w:cs="Book Antiqua"/>
          <w:color w:val="000000"/>
          <w:lang w:val="en-GB"/>
        </w:rPr>
        <w:t xml:space="preserve"> C, </w:t>
      </w:r>
      <w:proofErr w:type="spellStart"/>
      <w:r w:rsidR="00CB155D" w:rsidRPr="00EE3B2F">
        <w:rPr>
          <w:rFonts w:ascii="Book Antiqua" w:eastAsia="Book Antiqua" w:hAnsi="Book Antiqua" w:cs="Book Antiqua"/>
          <w:color w:val="000000"/>
          <w:lang w:val="en-GB"/>
        </w:rPr>
        <w:t>Fumi</w:t>
      </w:r>
      <w:proofErr w:type="spellEnd"/>
      <w:r w:rsidR="00CB155D" w:rsidRPr="00EE3B2F">
        <w:rPr>
          <w:rFonts w:ascii="Book Antiqua" w:eastAsia="Book Antiqua" w:hAnsi="Book Antiqua" w:cs="Book Antiqua"/>
          <w:color w:val="000000"/>
          <w:lang w:val="en-GB"/>
        </w:rPr>
        <w:t xml:space="preserve"> I, </w:t>
      </w:r>
      <w:proofErr w:type="spellStart"/>
      <w:r w:rsidR="00CB155D" w:rsidRPr="00EE3B2F">
        <w:rPr>
          <w:rFonts w:ascii="Book Antiqua" w:eastAsia="Book Antiqua" w:hAnsi="Book Antiqua" w:cs="Book Antiqua"/>
          <w:color w:val="000000"/>
          <w:lang w:val="en-GB"/>
        </w:rPr>
        <w:t>Ignaccolo</w:t>
      </w:r>
      <w:proofErr w:type="spellEnd"/>
      <w:r w:rsidR="00CB155D" w:rsidRPr="00EE3B2F">
        <w:rPr>
          <w:rFonts w:ascii="Book Antiqua" w:eastAsia="Book Antiqua" w:hAnsi="Book Antiqua" w:cs="Book Antiqua"/>
          <w:color w:val="000000"/>
          <w:lang w:val="en-GB"/>
        </w:rPr>
        <w:t xml:space="preserve"> MG, </w:t>
      </w:r>
      <w:proofErr w:type="spellStart"/>
      <w:r w:rsidR="00CB155D" w:rsidRPr="00EE3B2F">
        <w:rPr>
          <w:rFonts w:ascii="Book Antiqua" w:eastAsia="Book Antiqua" w:hAnsi="Book Antiqua" w:cs="Book Antiqua"/>
          <w:color w:val="000000"/>
          <w:lang w:val="en-GB"/>
        </w:rPr>
        <w:t>Banino</w:t>
      </w:r>
      <w:proofErr w:type="spellEnd"/>
      <w:r w:rsidR="00CB155D" w:rsidRPr="00EE3B2F">
        <w:rPr>
          <w:rFonts w:ascii="Book Antiqua" w:eastAsia="Book Antiqua" w:hAnsi="Book Antiqua" w:cs="Book Antiqua"/>
          <w:color w:val="000000"/>
          <w:lang w:val="en-GB"/>
        </w:rPr>
        <w:t xml:space="preserve"> E, </w:t>
      </w:r>
      <w:proofErr w:type="spellStart"/>
      <w:r w:rsidR="00CB155D" w:rsidRPr="00EE3B2F">
        <w:rPr>
          <w:rFonts w:ascii="Book Antiqua" w:eastAsia="Book Antiqua" w:hAnsi="Book Antiqua" w:cs="Book Antiqua"/>
          <w:color w:val="000000"/>
          <w:lang w:val="en-GB"/>
        </w:rPr>
        <w:t>Benetti</w:t>
      </w:r>
      <w:proofErr w:type="spellEnd"/>
      <w:r w:rsidR="00CB155D" w:rsidRPr="00EE3B2F">
        <w:rPr>
          <w:rFonts w:ascii="Book Antiqua" w:eastAsia="Book Antiqua" w:hAnsi="Book Antiqua" w:cs="Book Antiqua"/>
          <w:color w:val="000000"/>
          <w:lang w:val="en-GB"/>
        </w:rPr>
        <w:t xml:space="preserve"> S, </w:t>
      </w:r>
      <w:proofErr w:type="spellStart"/>
      <w:r w:rsidR="00CB155D" w:rsidRPr="00EE3B2F">
        <w:rPr>
          <w:rFonts w:ascii="Book Antiqua" w:eastAsia="Book Antiqua" w:hAnsi="Book Antiqua" w:cs="Book Antiqua"/>
          <w:color w:val="000000"/>
          <w:lang w:val="en-GB"/>
        </w:rPr>
        <w:t>Lupica</w:t>
      </w:r>
      <w:proofErr w:type="spellEnd"/>
      <w:r w:rsidR="00CB155D" w:rsidRPr="00EE3B2F">
        <w:rPr>
          <w:rFonts w:ascii="Book Antiqua" w:eastAsia="Book Antiqua" w:hAnsi="Book Antiqua" w:cs="Book Antiqua"/>
          <w:color w:val="000000"/>
          <w:lang w:val="en-GB"/>
        </w:rPr>
        <w:t xml:space="preserve"> MM, </w:t>
      </w:r>
      <w:proofErr w:type="spellStart"/>
      <w:r w:rsidR="00CB155D" w:rsidRPr="00EE3B2F">
        <w:rPr>
          <w:rFonts w:ascii="Book Antiqua" w:eastAsia="Book Antiqua" w:hAnsi="Book Antiqua" w:cs="Book Antiqua"/>
          <w:color w:val="000000"/>
          <w:lang w:val="en-GB"/>
        </w:rPr>
        <w:t>Fantone</w:t>
      </w:r>
      <w:proofErr w:type="spellEnd"/>
      <w:r w:rsidR="00CB155D" w:rsidRPr="00EE3B2F">
        <w:rPr>
          <w:rFonts w:ascii="Book Antiqua" w:eastAsia="Book Antiqua" w:hAnsi="Book Antiqua" w:cs="Book Antiqua"/>
          <w:color w:val="000000"/>
          <w:lang w:val="en-GB"/>
        </w:rPr>
        <w:t xml:space="preserve"> F, </w:t>
      </w:r>
      <w:proofErr w:type="gramStart"/>
      <w:r w:rsidR="00CB155D" w:rsidRPr="00EE3B2F">
        <w:rPr>
          <w:rFonts w:ascii="Book Antiqua" w:eastAsia="Book Antiqua" w:hAnsi="Book Antiqua" w:cs="Book Antiqua"/>
          <w:color w:val="000000"/>
          <w:lang w:val="en-GB"/>
        </w:rPr>
        <w:t xml:space="preserve">Pace M, </w:t>
      </w:r>
      <w:proofErr w:type="spellStart"/>
      <w:r w:rsidR="00CB155D" w:rsidRPr="00EE3B2F">
        <w:rPr>
          <w:rFonts w:ascii="Book Antiqua" w:eastAsia="Book Antiqua" w:hAnsi="Book Antiqua" w:cs="Book Antiqua"/>
          <w:color w:val="000000"/>
          <w:lang w:val="en-GB"/>
        </w:rPr>
        <w:t>Garofalo</w:t>
      </w:r>
      <w:proofErr w:type="spellEnd"/>
      <w:r w:rsidR="00CB155D" w:rsidRPr="00EE3B2F">
        <w:rPr>
          <w:rFonts w:ascii="Book Antiqua" w:eastAsia="Book Antiqua" w:hAnsi="Book Antiqua" w:cs="Book Antiqua"/>
          <w:color w:val="000000"/>
          <w:lang w:val="en-GB"/>
        </w:rPr>
        <w:t xml:space="preserve"> F. Gastrointestinal involvement in paediatric COVID-19</w:t>
      </w:r>
      <w:r w:rsidR="00A762CF" w:rsidRPr="00EE3B2F">
        <w:rPr>
          <w:rFonts w:ascii="Book Antiqua" w:eastAsia="Book Antiqua" w:hAnsi="Book Antiqua" w:cs="Book Antiqua"/>
          <w:color w:val="000000"/>
          <w:lang w:val="en-GB"/>
        </w:rPr>
        <w:t xml:space="preserve"> </w:t>
      </w:r>
      <w:r w:rsidR="00CB155D" w:rsidRPr="00EE3B2F">
        <w:rPr>
          <w:rFonts w:ascii="Book Antiqua" w:eastAsia="Book Antiqua" w:hAnsi="Book Antiqua" w:cs="Book Antiqua"/>
          <w:color w:val="000000"/>
          <w:lang w:val="en-GB"/>
        </w:rPr>
        <w:t>—</w:t>
      </w:r>
      <w:proofErr w:type="gramEnd"/>
      <w:r w:rsidR="00A762CF" w:rsidRPr="00EE3B2F">
        <w:rPr>
          <w:rFonts w:ascii="Book Antiqua" w:eastAsia="Book Antiqua" w:hAnsi="Book Antiqua" w:cs="Book Antiqua"/>
          <w:color w:val="000000"/>
          <w:lang w:val="en-GB"/>
        </w:rPr>
        <w:t xml:space="preserve"> </w:t>
      </w:r>
      <w:r w:rsidR="00CB155D" w:rsidRPr="00EE3B2F">
        <w:rPr>
          <w:rFonts w:ascii="Book Antiqua" w:eastAsia="Book Antiqua" w:hAnsi="Book Antiqua" w:cs="Book Antiqua"/>
          <w:color w:val="000000"/>
          <w:lang w:val="en-GB"/>
        </w:rPr>
        <w:t xml:space="preserve">from </w:t>
      </w:r>
      <w:r w:rsidR="00CB155D" w:rsidRPr="00EE3B2F">
        <w:rPr>
          <w:rFonts w:ascii="Book Antiqua" w:eastAsia="Book Antiqua" w:hAnsi="Book Antiqua" w:cs="Book Antiqua"/>
          <w:color w:val="000000"/>
          <w:lang w:val="en-GB"/>
        </w:rPr>
        <w:lastRenderedPageBreak/>
        <w:t xml:space="preserve">pathogenesis to clinical management: A comprehensive review. </w:t>
      </w:r>
      <w:r w:rsidR="00CB155D" w:rsidRPr="00EE3B2F">
        <w:rPr>
          <w:rFonts w:ascii="Book Antiqua" w:eastAsia="Book Antiqua" w:hAnsi="Book Antiqua" w:cs="Book Antiqua"/>
          <w:i/>
          <w:iCs/>
          <w:color w:val="000000"/>
          <w:lang w:val="en-GB"/>
        </w:rPr>
        <w:t xml:space="preserve">World J </w:t>
      </w:r>
      <w:proofErr w:type="spellStart"/>
      <w:r w:rsidR="00CB155D" w:rsidRPr="00EE3B2F">
        <w:rPr>
          <w:rFonts w:ascii="Book Antiqua" w:eastAsia="Book Antiqua" w:hAnsi="Book Antiqua" w:cs="Book Antiqua"/>
          <w:i/>
          <w:iCs/>
          <w:color w:val="000000"/>
          <w:lang w:val="en-GB"/>
        </w:rPr>
        <w:t>Gastroenterol</w:t>
      </w:r>
      <w:proofErr w:type="spellEnd"/>
      <w:r w:rsidR="00CB155D" w:rsidRPr="00EE3B2F">
        <w:rPr>
          <w:rFonts w:ascii="Book Antiqua" w:eastAsia="Book Antiqua" w:hAnsi="Book Antiqua" w:cs="Book Antiqua"/>
          <w:color w:val="000000"/>
          <w:lang w:val="en-GB"/>
        </w:rPr>
        <w:t xml:space="preserve"> 2021; </w:t>
      </w:r>
      <w:r w:rsidR="00063AB8" w:rsidRPr="00EE3B2F">
        <w:rPr>
          <w:rFonts w:ascii="Book Antiqua" w:eastAsia="Book Antiqua" w:hAnsi="Book Antiqua" w:cs="Book Antiqua"/>
          <w:color w:val="000000"/>
          <w:lang w:val="en-GB"/>
        </w:rPr>
        <w:t xml:space="preserve">27(23): </w:t>
      </w:r>
      <w:r w:rsidR="00660DBC">
        <w:rPr>
          <w:rFonts w:ascii="Book Antiqua" w:hAnsi="Book Antiqua" w:hint="eastAsia"/>
        </w:rPr>
        <w:t>3303</w:t>
      </w:r>
      <w:r w:rsidR="00660DBC">
        <w:rPr>
          <w:rFonts w:ascii="Book Antiqua" w:hAnsi="Book Antiqua" w:hint="eastAsia"/>
          <w:lang w:eastAsia="zh-CN"/>
        </w:rPr>
        <w:t>-</w:t>
      </w:r>
      <w:r w:rsidR="00660DBC">
        <w:rPr>
          <w:rFonts w:ascii="Book Antiqua" w:hAnsi="Book Antiqua" w:hint="eastAsia"/>
        </w:rPr>
        <w:t>3316</w:t>
      </w:r>
      <w:r w:rsidR="00063AB8" w:rsidRPr="00EE3B2F">
        <w:rPr>
          <w:rFonts w:ascii="Book Antiqua" w:eastAsia="Book Antiqua" w:hAnsi="Book Antiqua" w:cs="Book Antiqua"/>
          <w:color w:val="000000"/>
          <w:lang w:val="en-GB"/>
        </w:rPr>
        <w:t xml:space="preserve">  </w:t>
      </w:r>
    </w:p>
    <w:p w:rsidR="0070368D" w:rsidRDefault="00063AB8">
      <w:pPr>
        <w:spacing w:line="360" w:lineRule="auto"/>
        <w:jc w:val="both"/>
        <w:rPr>
          <w:rFonts w:ascii="Book Antiqua" w:eastAsiaTheme="minorEastAsia" w:hAnsi="Book Antiqua" w:cs="Book Antiqua" w:hint="eastAsia"/>
          <w:color w:val="000000"/>
          <w:lang w:val="en-GB" w:eastAsia="zh-CN"/>
        </w:rPr>
      </w:pPr>
      <w:r w:rsidRPr="0070368D">
        <w:rPr>
          <w:rFonts w:ascii="Book Antiqua" w:eastAsia="Book Antiqua" w:hAnsi="Book Antiqua" w:cs="Book Antiqua"/>
          <w:b/>
          <w:color w:val="000000"/>
          <w:lang w:val="en-GB"/>
        </w:rPr>
        <w:t>URL:</w:t>
      </w:r>
      <w:r w:rsidRPr="00EE3B2F">
        <w:rPr>
          <w:rFonts w:ascii="Book Antiqua" w:eastAsia="Book Antiqua" w:hAnsi="Book Antiqua" w:cs="Book Antiqua"/>
          <w:color w:val="000000"/>
          <w:lang w:val="en-GB"/>
        </w:rPr>
        <w:t xml:space="preserve"> https://www.wjgnet.com/1007-9327/full/v27/i23/</w:t>
      </w:r>
      <w:r w:rsidR="00660DBC">
        <w:rPr>
          <w:rFonts w:ascii="Book Antiqua" w:eastAsiaTheme="minorEastAsia" w:hAnsi="Book Antiqua" w:cs="Book Antiqua" w:hint="eastAsia"/>
          <w:color w:val="000000"/>
          <w:lang w:val="en-GB" w:eastAsia="zh-CN"/>
        </w:rPr>
        <w:t>3303</w:t>
      </w:r>
      <w:r w:rsidRPr="00EE3B2F">
        <w:rPr>
          <w:rFonts w:ascii="Book Antiqua" w:eastAsia="Book Antiqua" w:hAnsi="Book Antiqua" w:cs="Book Antiqua"/>
          <w:color w:val="000000"/>
          <w:lang w:val="en-GB"/>
        </w:rPr>
        <w:t xml:space="preserve">.htm  </w:t>
      </w:r>
    </w:p>
    <w:p w:rsidR="00A77B3E" w:rsidRPr="00660DBC" w:rsidRDefault="00063AB8">
      <w:pPr>
        <w:spacing w:line="360" w:lineRule="auto"/>
        <w:jc w:val="both"/>
        <w:rPr>
          <w:rFonts w:eastAsiaTheme="minorEastAsia" w:hint="eastAsia"/>
          <w:lang w:val="en-GB" w:eastAsia="zh-CN"/>
        </w:rPr>
      </w:pPr>
      <w:r w:rsidRPr="0070368D">
        <w:rPr>
          <w:rFonts w:ascii="Book Antiqua" w:eastAsia="Book Antiqua" w:hAnsi="Book Antiqua" w:cs="Book Antiqua"/>
          <w:b/>
          <w:color w:val="000000"/>
          <w:lang w:val="en-GB"/>
        </w:rPr>
        <w:t>DOI:</w:t>
      </w:r>
      <w:r w:rsidRPr="00EE3B2F">
        <w:rPr>
          <w:rFonts w:ascii="Book Antiqua" w:eastAsia="Book Antiqua" w:hAnsi="Book Antiqua" w:cs="Book Antiqua"/>
          <w:color w:val="000000"/>
          <w:lang w:val="en-GB"/>
        </w:rPr>
        <w:t xml:space="preserve"> https://dx.doi.org/10.3748/wjg.v27.i23.</w:t>
      </w:r>
      <w:r w:rsidR="00660DBC">
        <w:rPr>
          <w:rFonts w:ascii="Book Antiqua" w:eastAsiaTheme="minorEastAsia" w:hAnsi="Book Antiqua" w:cs="Book Antiqua" w:hint="eastAsia"/>
          <w:color w:val="000000"/>
          <w:lang w:val="en-GB" w:eastAsia="zh-CN"/>
        </w:rPr>
        <w:t>3303</w:t>
      </w:r>
    </w:p>
    <w:p w:rsidR="00A77B3E" w:rsidRPr="00EE3B2F" w:rsidRDefault="00A77B3E">
      <w:pPr>
        <w:spacing w:line="360" w:lineRule="auto"/>
        <w:jc w:val="both"/>
        <w:rPr>
          <w:lang w:val="en-GB"/>
        </w:rPr>
      </w:pPr>
    </w:p>
    <w:p w:rsidR="00A77B3E" w:rsidRPr="00EE3B2F" w:rsidRDefault="00CB155D">
      <w:pPr>
        <w:spacing w:line="360" w:lineRule="auto"/>
        <w:jc w:val="both"/>
        <w:rPr>
          <w:lang w:val="en-GB"/>
        </w:rPr>
      </w:pPr>
      <w:r w:rsidRPr="00EE3B2F">
        <w:rPr>
          <w:rFonts w:ascii="Book Antiqua" w:eastAsia="Book Antiqua" w:hAnsi="Book Antiqua" w:cs="Book Antiqua"/>
          <w:b/>
          <w:bCs/>
          <w:color w:val="000000"/>
          <w:szCs w:val="22"/>
          <w:lang w:val="en-GB"/>
        </w:rPr>
        <w:t xml:space="preserve">Core Tip: </w:t>
      </w:r>
      <w:r w:rsidRPr="00EE3B2F">
        <w:rPr>
          <w:rFonts w:ascii="Book Antiqua" w:eastAsia="Book Antiqua" w:hAnsi="Book Antiqua" w:cs="Book Antiqua"/>
          <w:color w:val="000000"/>
          <w:lang w:val="en-GB"/>
        </w:rPr>
        <w:t xml:space="preserve">Gastrointestinal signs and symptoms seem to be more common in paediatric </w:t>
      </w:r>
      <w:r w:rsidR="00DA2D5F" w:rsidRPr="00EE3B2F">
        <w:rPr>
          <w:rFonts w:ascii="Book Antiqua" w:eastAsia="Book Antiqua" w:hAnsi="Book Antiqua" w:cs="Book Antiqua"/>
          <w:color w:val="000000"/>
          <w:lang w:val="en-GB"/>
        </w:rPr>
        <w:t>coronavirus disease 2019 (COVID-19)</w:t>
      </w:r>
      <w:r w:rsidRPr="00EE3B2F">
        <w:rPr>
          <w:rFonts w:ascii="Book Antiqua" w:eastAsia="Book Antiqua" w:hAnsi="Book Antiqua" w:cs="Book Antiqua"/>
          <w:color w:val="000000"/>
          <w:lang w:val="en-GB"/>
        </w:rPr>
        <w:t xml:space="preserve"> compared to adults. Manifestations are generally self</w:t>
      </w:r>
      <w:r w:rsidR="00DA2D5F" w:rsidRPr="00EE3B2F">
        <w:rPr>
          <w:rFonts w:ascii="Book Antiqua" w:eastAsia="Book Antiqua" w:hAnsi="Book Antiqua" w:cs="Book Antiqua"/>
          <w:color w:val="000000"/>
          <w:lang w:val="en-GB"/>
        </w:rPr>
        <w:t>-</w:t>
      </w:r>
      <w:r w:rsidRPr="00EE3B2F">
        <w:rPr>
          <w:rFonts w:ascii="Book Antiqua" w:eastAsia="Book Antiqua" w:hAnsi="Book Antiqua" w:cs="Book Antiqua"/>
          <w:color w:val="000000"/>
          <w:lang w:val="en-GB"/>
        </w:rPr>
        <w:t xml:space="preserve">limited, and may only require supportive treatment. In a minority of children, gastrointestinal involvement may precede severe forms such as </w:t>
      </w:r>
      <w:r w:rsidR="00D13071" w:rsidRPr="00EE3B2F">
        <w:rPr>
          <w:rFonts w:ascii="Book Antiqua" w:eastAsia="Book Antiqua" w:hAnsi="Book Antiqua" w:cs="Book Antiqua"/>
          <w:color w:val="000000"/>
          <w:lang w:val="en-GB"/>
        </w:rPr>
        <w:t xml:space="preserve">the </w:t>
      </w:r>
      <w:r w:rsidRPr="00EE3B2F">
        <w:rPr>
          <w:rFonts w:ascii="Book Antiqua" w:eastAsia="Book Antiqua" w:hAnsi="Book Antiqua" w:cs="Book Antiqua"/>
          <w:color w:val="000000"/>
          <w:lang w:val="en-GB"/>
        </w:rPr>
        <w:t>multisystem inflammatory syndrome. Conversely to what is expected, the COVID-19 impact on paediatric patients with chronic gastrointestinal diseases is limited, with no need for therapeutic regimen changes. However, the</w:t>
      </w:r>
      <w:r w:rsidR="00FD094B" w:rsidRPr="00EE3B2F">
        <w:rPr>
          <w:rFonts w:ascii="Book Antiqua" w:eastAsia="Book Antiqua" w:hAnsi="Book Antiqua" w:cs="Book Antiqua"/>
          <w:color w:val="000000"/>
          <w:lang w:val="en-GB"/>
        </w:rPr>
        <w:t xml:space="preserve"> </w:t>
      </w:r>
      <w:r w:rsidR="00DA2D5F" w:rsidRPr="00EE3B2F">
        <w:rPr>
          <w:rFonts w:ascii="Book Antiqua" w:eastAsia="Book Antiqua" w:hAnsi="Book Antiqua" w:cs="Book Antiqua"/>
          <w:color w:val="000000"/>
          <w:lang w:val="en-GB"/>
        </w:rPr>
        <w:t>severe acute respiratory syndrome coronavirus</w:t>
      </w:r>
      <w:r w:rsidR="001F0414" w:rsidRPr="00EE3B2F">
        <w:rPr>
          <w:rFonts w:ascii="Book Antiqua" w:eastAsia="Book Antiqua" w:hAnsi="Book Antiqua" w:cs="Book Antiqua"/>
          <w:color w:val="FF0000"/>
          <w:lang w:val="en-GB"/>
        </w:rPr>
        <w:t xml:space="preserve"> </w:t>
      </w:r>
      <w:r w:rsidR="00DA2D5F" w:rsidRPr="00EE3B2F">
        <w:rPr>
          <w:rFonts w:ascii="Book Antiqua" w:eastAsia="Book Antiqua" w:hAnsi="Book Antiqua" w:cs="Book Antiqua"/>
          <w:color w:val="000000"/>
          <w:lang w:val="en-GB"/>
        </w:rPr>
        <w:t>2</w:t>
      </w:r>
      <w:r w:rsidRPr="00EE3B2F">
        <w:rPr>
          <w:rFonts w:ascii="Book Antiqua" w:eastAsia="Book Antiqua" w:hAnsi="Book Antiqua" w:cs="Book Antiqua"/>
          <w:color w:val="000000"/>
          <w:lang w:val="en-GB"/>
        </w:rPr>
        <w:t xml:space="preserve"> pandemic determined multiple variations in routine practice. The use of telemedicine and </w:t>
      </w:r>
      <w:proofErr w:type="spellStart"/>
      <w:r w:rsidRPr="00EE3B2F">
        <w:rPr>
          <w:rFonts w:ascii="Book Antiqua" w:eastAsia="Book Antiqua" w:hAnsi="Book Antiqua" w:cs="Book Antiqua"/>
          <w:color w:val="000000"/>
          <w:lang w:val="en-GB"/>
        </w:rPr>
        <w:t>telehealth</w:t>
      </w:r>
      <w:proofErr w:type="spellEnd"/>
      <w:r w:rsidRPr="00EE3B2F">
        <w:rPr>
          <w:rFonts w:ascii="Book Antiqua" w:eastAsia="Book Antiqua" w:hAnsi="Book Antiqua" w:cs="Book Antiqua"/>
          <w:color w:val="000000"/>
          <w:lang w:val="en-GB"/>
        </w:rPr>
        <w:t xml:space="preserve"> can be a solution in order to continue to provide regular follow-up to chronic patients, avoiding the risk of viral transmission.</w:t>
      </w:r>
    </w:p>
    <w:p w:rsidR="00A77B3E" w:rsidRPr="00EE3B2F" w:rsidRDefault="00DA2D5F">
      <w:pPr>
        <w:spacing w:line="360" w:lineRule="auto"/>
        <w:jc w:val="both"/>
        <w:rPr>
          <w:lang w:val="en-GB"/>
        </w:rPr>
      </w:pPr>
      <w:r w:rsidRPr="00EE3B2F">
        <w:rPr>
          <w:lang w:val="en-GB"/>
        </w:rPr>
        <w:br w:type="page"/>
      </w:r>
      <w:r w:rsidR="00CB155D" w:rsidRPr="00EE3B2F">
        <w:rPr>
          <w:rFonts w:ascii="Book Antiqua" w:eastAsia="Book Antiqua" w:hAnsi="Book Antiqua" w:cs="Book Antiqua"/>
          <w:b/>
          <w:caps/>
          <w:color w:val="000000"/>
          <w:u w:val="single"/>
          <w:lang w:val="en-GB"/>
        </w:rPr>
        <w:lastRenderedPageBreak/>
        <w:t>INTRODUCTION</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The </w:t>
      </w:r>
      <w:r w:rsidR="00FD094B" w:rsidRPr="00EE3B2F">
        <w:rPr>
          <w:rFonts w:ascii="Book Antiqua" w:eastAsia="Book Antiqua" w:hAnsi="Book Antiqua" w:cs="Book Antiqua"/>
          <w:color w:val="000000"/>
          <w:lang w:val="en-GB"/>
        </w:rPr>
        <w:t>c</w:t>
      </w:r>
      <w:r w:rsidRPr="00EE3B2F">
        <w:rPr>
          <w:rFonts w:ascii="Book Antiqua" w:eastAsia="Book Antiqua" w:hAnsi="Book Antiqua" w:cs="Book Antiqua"/>
          <w:color w:val="000000"/>
          <w:lang w:val="en-GB"/>
        </w:rPr>
        <w:t>oronavirus disease 2019 (COVID-19) is caused by single-stranded RNA severe acute respiratory syndrome coronavirus 2 (</w:t>
      </w:r>
      <w:r w:rsidR="00FD094B" w:rsidRPr="00EE3B2F">
        <w:rPr>
          <w:rFonts w:ascii="Book Antiqua" w:eastAsia="Book Antiqua" w:hAnsi="Book Antiqua" w:cs="Book Antiqua"/>
          <w:color w:val="000000"/>
          <w:lang w:val="en-GB"/>
        </w:rPr>
        <w:t>SARS-CoV-2</w:t>
      </w:r>
      <w:r w:rsidRPr="00EE3B2F">
        <w:rPr>
          <w:rFonts w:ascii="Book Antiqua" w:eastAsia="Book Antiqua" w:hAnsi="Book Antiqua" w:cs="Book Antiqua"/>
          <w:color w:val="000000"/>
          <w:lang w:val="en-GB"/>
        </w:rPr>
        <w:t>). The disease was first described in Wuhan, China, in December 2019. The</w:t>
      </w:r>
      <w:r w:rsidR="00F55F87" w:rsidRPr="00EE3B2F">
        <w:rPr>
          <w:rFonts w:ascii="Book Antiqua" w:eastAsia="Book Antiqua" w:hAnsi="Book Antiqua" w:cs="Book Antiqua"/>
          <w:color w:val="000000"/>
          <w:lang w:val="en-GB"/>
        </w:rPr>
        <w:t>n the</w:t>
      </w:r>
      <w:r w:rsidRPr="00EE3B2F">
        <w:rPr>
          <w:rFonts w:ascii="Book Antiqua" w:eastAsia="Book Antiqua" w:hAnsi="Book Antiqua" w:cs="Book Antiqua"/>
          <w:color w:val="000000"/>
          <w:lang w:val="en-GB"/>
        </w:rPr>
        <w:t xml:space="preserve"> virus spread rapidly worldwide, making the World Hea</w:t>
      </w:r>
      <w:r w:rsidR="00DA2D5F" w:rsidRPr="00EE3B2F">
        <w:rPr>
          <w:rFonts w:ascii="Book Antiqua" w:eastAsia="Book Antiqua" w:hAnsi="Book Antiqua" w:cs="Book Antiqua"/>
          <w:color w:val="000000"/>
          <w:lang w:val="en-GB"/>
        </w:rPr>
        <w:t>l</w:t>
      </w:r>
      <w:r w:rsidRPr="00EE3B2F">
        <w:rPr>
          <w:rFonts w:ascii="Book Antiqua" w:eastAsia="Book Antiqua" w:hAnsi="Book Antiqua" w:cs="Book Antiqua"/>
          <w:color w:val="000000"/>
          <w:lang w:val="en-GB"/>
        </w:rPr>
        <w:t xml:space="preserve">th Organization </w:t>
      </w:r>
      <w:proofErr w:type="gramStart"/>
      <w:r w:rsidRPr="00EE3B2F">
        <w:rPr>
          <w:rFonts w:ascii="Book Antiqua" w:eastAsia="Book Antiqua" w:hAnsi="Book Antiqua" w:cs="Book Antiqua"/>
          <w:color w:val="000000"/>
          <w:lang w:val="en-GB"/>
        </w:rPr>
        <w:t>declare</w:t>
      </w:r>
      <w:proofErr w:type="gramEnd"/>
      <w:r w:rsidRPr="00EE3B2F">
        <w:rPr>
          <w:rFonts w:ascii="Book Antiqua" w:eastAsia="Book Antiqua" w:hAnsi="Book Antiqua" w:cs="Book Antiqua"/>
          <w:color w:val="000000"/>
          <w:lang w:val="en-GB"/>
        </w:rPr>
        <w:t xml:space="preserve"> the first pandemic of the 21</w:t>
      </w:r>
      <w:r w:rsidRPr="00EE3B2F">
        <w:rPr>
          <w:rFonts w:ascii="Book Antiqua" w:eastAsia="Book Antiqua" w:hAnsi="Book Antiqua" w:cs="Book Antiqua"/>
          <w:color w:val="000000"/>
          <w:szCs w:val="30"/>
          <w:vertAlign w:val="superscript"/>
          <w:lang w:val="en-GB"/>
        </w:rPr>
        <w:t>st</w:t>
      </w:r>
      <w:r w:rsidR="00DA2D5F" w:rsidRPr="00EE3B2F">
        <w:rPr>
          <w:rFonts w:ascii="Book Antiqua" w:eastAsia="Book Antiqua" w:hAnsi="Book Antiqua" w:cs="Book Antiqua"/>
          <w:color w:val="000000"/>
          <w:szCs w:val="30"/>
          <w:lang w:val="en-GB"/>
        </w:rPr>
        <w:t xml:space="preserve"> </w:t>
      </w:r>
      <w:r w:rsidRPr="00EE3B2F">
        <w:rPr>
          <w:rFonts w:ascii="Book Antiqua" w:eastAsia="Book Antiqua" w:hAnsi="Book Antiqua" w:cs="Book Antiqua"/>
          <w:color w:val="000000"/>
          <w:lang w:val="en-GB"/>
        </w:rPr>
        <w:t>century in March 2020</w:t>
      </w:r>
      <w:r w:rsidRPr="00EE3B2F">
        <w:rPr>
          <w:rFonts w:ascii="Book Antiqua" w:eastAsia="Book Antiqua" w:hAnsi="Book Antiqua" w:cs="Book Antiqua"/>
          <w:color w:val="000000"/>
          <w:szCs w:val="30"/>
          <w:vertAlign w:val="superscript"/>
          <w:lang w:val="en-GB"/>
        </w:rPr>
        <w:t>[1]</w:t>
      </w:r>
      <w:r w:rsidRPr="00EE3B2F">
        <w:rPr>
          <w:rFonts w:ascii="Book Antiqua" w:eastAsia="Book Antiqua" w:hAnsi="Book Antiqua" w:cs="Book Antiqua"/>
          <w:color w:val="000000"/>
          <w:lang w:val="en-GB"/>
        </w:rPr>
        <w:t>.</w:t>
      </w:r>
      <w:r w:rsidR="00DA2D5F" w:rsidRPr="00EE3B2F">
        <w:rPr>
          <w:rFonts w:ascii="Book Antiqua" w:eastAsia="Book Antiqua" w:hAnsi="Book Antiqua" w:cs="Book Antiqua"/>
          <w:color w:val="000000"/>
          <w:lang w:val="en-GB"/>
        </w:rPr>
        <w:t xml:space="preserve"> </w:t>
      </w:r>
      <w:r w:rsidRPr="00EE3B2F">
        <w:rPr>
          <w:rFonts w:ascii="Book Antiqua" w:eastAsia="Book Antiqua" w:hAnsi="Book Antiqua" w:cs="Book Antiqua"/>
          <w:color w:val="000000"/>
          <w:lang w:val="en-GB"/>
        </w:rPr>
        <w:t xml:space="preserve">On March </w:t>
      </w:r>
      <w:r w:rsidR="008D0BAB" w:rsidRPr="00EE3B2F">
        <w:rPr>
          <w:rFonts w:ascii="Book Antiqua" w:eastAsia="Book Antiqua" w:hAnsi="Book Antiqua" w:cs="Book Antiqua"/>
          <w:color w:val="000000"/>
          <w:lang w:val="en-GB"/>
        </w:rPr>
        <w:t xml:space="preserve">4, </w:t>
      </w:r>
      <w:r w:rsidRPr="00EE3B2F">
        <w:rPr>
          <w:rFonts w:ascii="Book Antiqua" w:eastAsia="Book Antiqua" w:hAnsi="Book Antiqua" w:cs="Book Antiqua"/>
          <w:color w:val="000000"/>
          <w:lang w:val="en-GB"/>
        </w:rPr>
        <w:t>2021, there were more than 114 million confirmed cases of COVID-19 world</w:t>
      </w:r>
      <w:r w:rsidR="00F55F87" w:rsidRPr="00EE3B2F">
        <w:rPr>
          <w:rFonts w:ascii="Book Antiqua" w:eastAsia="Book Antiqua" w:hAnsi="Book Antiqua" w:cs="Book Antiqua"/>
          <w:color w:val="000000"/>
          <w:lang w:val="en-GB"/>
        </w:rPr>
        <w:t>wide</w:t>
      </w:r>
      <w:r w:rsidRPr="00EE3B2F">
        <w:rPr>
          <w:rFonts w:ascii="Book Antiqua" w:eastAsia="Book Antiqua" w:hAnsi="Book Antiqua" w:cs="Book Antiqua"/>
          <w:color w:val="000000"/>
          <w:lang w:val="en-GB"/>
        </w:rPr>
        <w:t xml:space="preserve">, with nearly 3 million registered </w:t>
      </w:r>
      <w:proofErr w:type="gramStart"/>
      <w:r w:rsidRPr="00EE3B2F">
        <w:rPr>
          <w:rFonts w:ascii="Book Antiqua" w:eastAsia="Book Antiqua" w:hAnsi="Book Antiqua" w:cs="Book Antiqua"/>
          <w:color w:val="000000"/>
          <w:lang w:val="en-GB"/>
        </w:rPr>
        <w:t>deaths</w:t>
      </w:r>
      <w:r w:rsidRPr="00EE3B2F">
        <w:rPr>
          <w:rFonts w:ascii="Book Antiqua" w:eastAsia="Book Antiqua" w:hAnsi="Book Antiqua" w:cs="Book Antiqua"/>
          <w:color w:val="000000"/>
          <w:szCs w:val="30"/>
          <w:vertAlign w:val="superscript"/>
          <w:lang w:val="en-GB"/>
        </w:rPr>
        <w:t>[</w:t>
      </w:r>
      <w:proofErr w:type="gramEnd"/>
      <w:r w:rsidRPr="00EE3B2F">
        <w:rPr>
          <w:rFonts w:ascii="Book Antiqua" w:eastAsia="Book Antiqua" w:hAnsi="Book Antiqua" w:cs="Book Antiqua"/>
          <w:color w:val="000000"/>
          <w:szCs w:val="30"/>
          <w:vertAlign w:val="superscript"/>
          <w:lang w:val="en-GB"/>
        </w:rPr>
        <w:t>2]</w:t>
      </w:r>
      <w:r w:rsidRPr="00EE3B2F">
        <w:rPr>
          <w:rFonts w:ascii="Book Antiqua" w:eastAsia="Book Antiqua" w:hAnsi="Book Antiqua" w:cs="Book Antiqua"/>
          <w:color w:val="000000"/>
          <w:lang w:val="en-GB"/>
        </w:rPr>
        <w:t>.</w:t>
      </w:r>
    </w:p>
    <w:p w:rsidR="00A77B3E" w:rsidRPr="00EE3B2F" w:rsidRDefault="00CB155D" w:rsidP="00DA2D5F">
      <w:pPr>
        <w:spacing w:line="360" w:lineRule="auto"/>
        <w:ind w:firstLineChars="100" w:firstLine="240"/>
        <w:jc w:val="both"/>
        <w:rPr>
          <w:lang w:val="en-GB"/>
        </w:rPr>
      </w:pPr>
      <w:r w:rsidRPr="00EE3B2F">
        <w:rPr>
          <w:rFonts w:ascii="Book Antiqua" w:eastAsia="Book Antiqua" w:hAnsi="Book Antiqua" w:cs="Book Antiqua"/>
          <w:color w:val="000000"/>
          <w:lang w:val="en-GB"/>
        </w:rPr>
        <w:t>The clinical spectrum of COVID-19 in children and adolescents ranges from asymptomatic/</w:t>
      </w:r>
      <w:proofErr w:type="spellStart"/>
      <w:r w:rsidRPr="00EE3B2F">
        <w:rPr>
          <w:rFonts w:ascii="Book Antiqua" w:eastAsia="Book Antiqua" w:hAnsi="Book Antiqua" w:cs="Book Antiqua"/>
          <w:color w:val="000000"/>
          <w:lang w:val="en-GB"/>
        </w:rPr>
        <w:t>pauci</w:t>
      </w:r>
      <w:proofErr w:type="spellEnd"/>
      <w:r w:rsidRPr="00EE3B2F">
        <w:rPr>
          <w:rFonts w:ascii="Book Antiqua" w:eastAsia="Book Antiqua" w:hAnsi="Book Antiqua" w:cs="Book Antiqua"/>
          <w:color w:val="000000"/>
          <w:lang w:val="en-GB"/>
        </w:rPr>
        <w:t xml:space="preserve"> symptomatic infection to severe disease.</w:t>
      </w:r>
      <w:r w:rsidR="00DA2D5F" w:rsidRPr="00EE3B2F">
        <w:rPr>
          <w:rFonts w:ascii="Book Antiqua" w:eastAsia="Book Antiqua" w:hAnsi="Book Antiqua" w:cs="Book Antiqua"/>
          <w:color w:val="000000"/>
          <w:lang w:val="en-GB"/>
        </w:rPr>
        <w:t xml:space="preserve"> </w:t>
      </w:r>
      <w:r w:rsidRPr="00EE3B2F">
        <w:rPr>
          <w:rFonts w:ascii="Book Antiqua" w:eastAsia="Book Antiqua" w:hAnsi="Book Antiqua" w:cs="Book Antiqua"/>
          <w:color w:val="000000"/>
          <w:lang w:val="en-GB"/>
        </w:rPr>
        <w:t xml:space="preserve">Digestive symptoms related to COVID-19 such as vomiting, </w:t>
      </w:r>
      <w:proofErr w:type="spellStart"/>
      <w:r w:rsidRPr="00EE3B2F">
        <w:rPr>
          <w:rFonts w:ascii="Book Antiqua" w:eastAsia="Book Antiqua" w:hAnsi="Book Antiqua" w:cs="Book Antiqua"/>
          <w:color w:val="000000"/>
          <w:lang w:val="en-GB"/>
        </w:rPr>
        <w:t>diarrhea</w:t>
      </w:r>
      <w:proofErr w:type="spellEnd"/>
      <w:r w:rsidR="00DD5E80" w:rsidRPr="00EE3B2F">
        <w:rPr>
          <w:rFonts w:ascii="Book Antiqua" w:eastAsia="Book Antiqua" w:hAnsi="Book Antiqua" w:cs="Book Antiqua"/>
          <w:color w:val="000000"/>
          <w:lang w:val="en-GB"/>
        </w:rPr>
        <w:t>,</w:t>
      </w:r>
      <w:r w:rsidRPr="00EE3B2F">
        <w:rPr>
          <w:rFonts w:ascii="Book Antiqua" w:eastAsia="Book Antiqua" w:hAnsi="Book Antiqua" w:cs="Book Antiqua"/>
          <w:color w:val="000000"/>
          <w:lang w:val="en-GB"/>
        </w:rPr>
        <w:t xml:space="preserve"> and abdominal pain have emerged as </w:t>
      </w:r>
      <w:proofErr w:type="spellStart"/>
      <w:r w:rsidRPr="00EE3B2F">
        <w:rPr>
          <w:rFonts w:ascii="Book Antiqua" w:eastAsia="Book Antiqua" w:hAnsi="Book Antiqua" w:cs="Book Antiqua"/>
          <w:color w:val="000000"/>
          <w:lang w:val="en-GB"/>
        </w:rPr>
        <w:t>extrapulmonary</w:t>
      </w:r>
      <w:proofErr w:type="spellEnd"/>
      <w:r w:rsidRPr="00EE3B2F">
        <w:rPr>
          <w:rFonts w:ascii="Book Antiqua" w:eastAsia="Book Antiqua" w:hAnsi="Book Antiqua" w:cs="Book Antiqua"/>
          <w:color w:val="000000"/>
          <w:lang w:val="en-GB"/>
        </w:rPr>
        <w:t xml:space="preserve"> manifestations, with </w:t>
      </w:r>
      <w:r w:rsidR="00FD094B" w:rsidRPr="00EE3B2F">
        <w:rPr>
          <w:rFonts w:ascii="Book Antiqua" w:eastAsia="Book Antiqua" w:hAnsi="Book Antiqua" w:cs="Book Antiqua"/>
          <w:color w:val="000000"/>
          <w:lang w:val="en-GB"/>
        </w:rPr>
        <w:t>SARS-CoV-2</w:t>
      </w:r>
      <w:r w:rsidRPr="00EE3B2F">
        <w:rPr>
          <w:rFonts w:ascii="Book Antiqua" w:eastAsia="Book Antiqua" w:hAnsi="Book Antiqua" w:cs="Book Antiqua"/>
          <w:color w:val="000000"/>
          <w:lang w:val="en-GB"/>
        </w:rPr>
        <w:t xml:space="preserve"> RNA detected in the </w:t>
      </w:r>
      <w:r w:rsidR="00CA1592" w:rsidRPr="00EE3B2F">
        <w:rPr>
          <w:rFonts w:ascii="Book Antiqua" w:eastAsia="Book Antiqua" w:hAnsi="Book Antiqua" w:cs="Book Antiqua"/>
          <w:color w:val="000000"/>
          <w:lang w:val="en-GB"/>
        </w:rPr>
        <w:t>faeces</w:t>
      </w:r>
      <w:r w:rsidRPr="00EE3B2F">
        <w:rPr>
          <w:rFonts w:ascii="Book Antiqua" w:eastAsia="Book Antiqua" w:hAnsi="Book Antiqua" w:cs="Book Antiqua"/>
          <w:color w:val="000000"/>
          <w:lang w:val="en-GB"/>
        </w:rPr>
        <w:t xml:space="preserve"> of people affected, suggesting </w:t>
      </w:r>
      <w:r w:rsidR="00CA1592" w:rsidRPr="00EE3B2F">
        <w:rPr>
          <w:rFonts w:ascii="Book Antiqua" w:eastAsia="Book Antiqua" w:hAnsi="Book Antiqua" w:cs="Book Antiqua"/>
          <w:color w:val="000000"/>
          <w:lang w:val="en-GB"/>
        </w:rPr>
        <w:t>faecal</w:t>
      </w:r>
      <w:r w:rsidRPr="00EE3B2F">
        <w:rPr>
          <w:rFonts w:ascii="Book Antiqua" w:eastAsia="Book Antiqua" w:hAnsi="Book Antiqua" w:cs="Book Antiqua"/>
          <w:color w:val="000000"/>
          <w:lang w:val="en-GB"/>
        </w:rPr>
        <w:t xml:space="preserve">-oral transmission. Children with gastrointestinal (GI) chronic diseases, including those undergoing immunosuppressive or biological treatment, need to be strictly evaluated for the risk of developing severe forms of COVID-19. GI involvement may play a role in the presentation of symptoms in children affected by the </w:t>
      </w:r>
      <w:r w:rsidR="00DA2D5F" w:rsidRPr="00EE3B2F">
        <w:rPr>
          <w:rFonts w:ascii="Book Antiqua" w:eastAsia="Book Antiqua" w:hAnsi="Book Antiqua" w:cs="Book Antiqua"/>
          <w:color w:val="000000"/>
          <w:lang w:val="en-GB"/>
        </w:rPr>
        <w:t xml:space="preserve">multisystem inflammatory syndrome (MIS-C) </w:t>
      </w:r>
      <w:r w:rsidRPr="00EE3B2F">
        <w:rPr>
          <w:rFonts w:ascii="Book Antiqua" w:eastAsia="Book Antiqua" w:hAnsi="Book Antiqua" w:cs="Book Antiqua"/>
          <w:color w:val="000000"/>
          <w:lang w:val="en-GB"/>
        </w:rPr>
        <w:t>associated with COVID-19</w:t>
      </w:r>
      <w:r w:rsidRPr="00EE3B2F">
        <w:rPr>
          <w:rFonts w:ascii="Book Antiqua" w:eastAsia="Book Antiqua" w:hAnsi="Book Antiqua" w:cs="Book Antiqua"/>
          <w:color w:val="000000"/>
          <w:szCs w:val="30"/>
          <w:vertAlign w:val="superscript"/>
          <w:lang w:val="en-GB"/>
        </w:rPr>
        <w:t>[3]</w:t>
      </w:r>
      <w:r w:rsidRPr="00EE3B2F">
        <w:rPr>
          <w:rFonts w:ascii="Book Antiqua" w:eastAsia="Book Antiqua" w:hAnsi="Book Antiqua" w:cs="Book Antiqua"/>
          <w:color w:val="000000"/>
          <w:lang w:val="en-GB"/>
        </w:rPr>
        <w:t>.</w:t>
      </w:r>
    </w:p>
    <w:p w:rsidR="00A77B3E" w:rsidRPr="00EE3B2F" w:rsidRDefault="00DD5E80" w:rsidP="00DA2D5F">
      <w:pPr>
        <w:spacing w:line="360" w:lineRule="auto"/>
        <w:ind w:firstLineChars="100" w:firstLine="240"/>
        <w:jc w:val="both"/>
        <w:rPr>
          <w:lang w:val="en-GB"/>
        </w:rPr>
      </w:pPr>
      <w:r w:rsidRPr="00EE3B2F">
        <w:rPr>
          <w:rFonts w:ascii="Book Antiqua" w:eastAsia="Book Antiqua" w:hAnsi="Book Antiqua" w:cs="Book Antiqua"/>
          <w:color w:val="000000"/>
          <w:lang w:val="en-GB"/>
        </w:rPr>
        <w:t xml:space="preserve">The </w:t>
      </w:r>
      <w:r w:rsidR="00CB155D" w:rsidRPr="00EE3B2F">
        <w:rPr>
          <w:rFonts w:ascii="Book Antiqua" w:eastAsia="Book Antiqua" w:hAnsi="Book Antiqua" w:cs="Book Antiqua"/>
          <w:color w:val="000000"/>
          <w:lang w:val="en-GB"/>
        </w:rPr>
        <w:t xml:space="preserve">purpose </w:t>
      </w:r>
      <w:r w:rsidRPr="00EE3B2F">
        <w:rPr>
          <w:rFonts w:ascii="Book Antiqua" w:eastAsia="Book Antiqua" w:hAnsi="Book Antiqua" w:cs="Book Antiqua"/>
          <w:color w:val="000000"/>
          <w:lang w:val="en-GB"/>
        </w:rPr>
        <w:t xml:space="preserve">of this review </w:t>
      </w:r>
      <w:r w:rsidR="00CB155D" w:rsidRPr="00EE3B2F">
        <w:rPr>
          <w:rFonts w:ascii="Book Antiqua" w:eastAsia="Book Antiqua" w:hAnsi="Book Antiqua" w:cs="Book Antiqua"/>
          <w:color w:val="000000"/>
          <w:lang w:val="en-GB"/>
        </w:rPr>
        <w:t>is to summari</w:t>
      </w:r>
      <w:r w:rsidR="00BE5C8E" w:rsidRPr="00EE3B2F">
        <w:rPr>
          <w:rFonts w:ascii="Book Antiqua" w:eastAsia="Book Antiqua" w:hAnsi="Book Antiqua" w:cs="Book Antiqua"/>
          <w:color w:val="000000"/>
          <w:lang w:val="en-GB"/>
        </w:rPr>
        <w:t>s</w:t>
      </w:r>
      <w:r w:rsidR="00CB155D" w:rsidRPr="00EE3B2F">
        <w:rPr>
          <w:rFonts w:ascii="Book Antiqua" w:eastAsia="Book Antiqua" w:hAnsi="Book Antiqua" w:cs="Book Antiqua"/>
          <w:color w:val="000000"/>
          <w:lang w:val="en-GB"/>
        </w:rPr>
        <w:t>e what is known about COVID-19 GI manifestations in children, from diagnosis to symptoms and treatment, including the peculiar aspects of patients with GI chronic diseases.</w:t>
      </w:r>
    </w:p>
    <w:p w:rsidR="00A77B3E" w:rsidRPr="00EE3B2F" w:rsidRDefault="00A77B3E">
      <w:pPr>
        <w:spacing w:line="360" w:lineRule="auto"/>
        <w:jc w:val="both"/>
        <w:rPr>
          <w:lang w:val="en-GB"/>
        </w:rPr>
      </w:pPr>
    </w:p>
    <w:p w:rsidR="00A77B3E" w:rsidRPr="00EE3B2F" w:rsidRDefault="00CB155D">
      <w:pPr>
        <w:spacing w:line="360" w:lineRule="auto"/>
        <w:jc w:val="both"/>
        <w:rPr>
          <w:lang w:val="en-GB"/>
        </w:rPr>
      </w:pPr>
      <w:r w:rsidRPr="00EE3B2F">
        <w:rPr>
          <w:rFonts w:ascii="Book Antiqua" w:eastAsia="Book Antiqua" w:hAnsi="Book Antiqua" w:cs="Book Antiqua"/>
          <w:b/>
          <w:bCs/>
          <w:caps/>
          <w:color w:val="000000"/>
          <w:u w:val="single"/>
          <w:lang w:val="en-GB"/>
        </w:rPr>
        <w:t>Pathogenesis</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There are many mechanisms through which </w:t>
      </w:r>
      <w:r w:rsidR="00FD094B" w:rsidRPr="00EE3B2F">
        <w:rPr>
          <w:rFonts w:ascii="Book Antiqua" w:eastAsia="Book Antiqua" w:hAnsi="Book Antiqua" w:cs="Book Antiqua"/>
          <w:color w:val="000000"/>
          <w:lang w:val="en-GB"/>
        </w:rPr>
        <w:t>SARS-CoV-2</w:t>
      </w:r>
      <w:r w:rsidRPr="00EE3B2F">
        <w:rPr>
          <w:rFonts w:ascii="Book Antiqua" w:eastAsia="Book Antiqua" w:hAnsi="Book Antiqua" w:cs="Book Antiqua"/>
          <w:color w:val="000000"/>
          <w:lang w:val="en-GB"/>
        </w:rPr>
        <w:t xml:space="preserve"> can interact and damage the GI system.</w:t>
      </w:r>
    </w:p>
    <w:p w:rsidR="00A77B3E" w:rsidRPr="00EE3B2F" w:rsidRDefault="00CB155D" w:rsidP="00DA2D5F">
      <w:pPr>
        <w:spacing w:line="360" w:lineRule="auto"/>
        <w:ind w:firstLineChars="100" w:firstLine="240"/>
        <w:jc w:val="both"/>
        <w:rPr>
          <w:lang w:val="en-GB"/>
        </w:rPr>
      </w:pPr>
      <w:r w:rsidRPr="00EE3B2F">
        <w:rPr>
          <w:rFonts w:ascii="Book Antiqua" w:eastAsia="Book Antiqua" w:hAnsi="Book Antiqua" w:cs="Book Antiqua"/>
          <w:color w:val="000000"/>
          <w:lang w:val="en-GB"/>
        </w:rPr>
        <w:t xml:space="preserve">The first is a virus-induced </w:t>
      </w:r>
      <w:proofErr w:type="spellStart"/>
      <w:r w:rsidRPr="00EE3B2F">
        <w:rPr>
          <w:rFonts w:ascii="Book Antiqua" w:eastAsia="Book Antiqua" w:hAnsi="Book Antiqua" w:cs="Book Antiqua"/>
          <w:color w:val="000000"/>
          <w:lang w:val="en-GB"/>
        </w:rPr>
        <w:t>cytopathic</w:t>
      </w:r>
      <w:proofErr w:type="spellEnd"/>
      <w:r w:rsidRPr="00EE3B2F">
        <w:rPr>
          <w:rFonts w:ascii="Book Antiqua" w:eastAsia="Book Antiqua" w:hAnsi="Book Antiqua" w:cs="Book Antiqua"/>
          <w:color w:val="000000"/>
          <w:lang w:val="en-GB"/>
        </w:rPr>
        <w:t xml:space="preserve"> effect. </w:t>
      </w:r>
      <w:r w:rsidR="00FD094B" w:rsidRPr="00EE3B2F">
        <w:rPr>
          <w:rFonts w:ascii="Book Antiqua" w:eastAsia="Book Antiqua" w:hAnsi="Book Antiqua" w:cs="Book Antiqua"/>
          <w:color w:val="000000"/>
          <w:lang w:val="en-GB"/>
        </w:rPr>
        <w:t>SARS-CoV-2</w:t>
      </w:r>
      <w:r w:rsidRPr="00EE3B2F">
        <w:rPr>
          <w:rFonts w:ascii="Book Antiqua" w:eastAsia="Book Antiqua" w:hAnsi="Book Antiqua" w:cs="Book Antiqua"/>
          <w:color w:val="000000"/>
          <w:lang w:val="en-GB"/>
        </w:rPr>
        <w:t xml:space="preserve"> interacts with membrane receptors of the host cells through the spike protein, which mediates the fusion of the virus and the cell </w:t>
      </w:r>
      <w:proofErr w:type="gramStart"/>
      <w:r w:rsidRPr="00EE3B2F">
        <w:rPr>
          <w:rFonts w:ascii="Book Antiqua" w:eastAsia="Book Antiqua" w:hAnsi="Book Antiqua" w:cs="Book Antiqua"/>
          <w:color w:val="000000"/>
          <w:lang w:val="en-GB"/>
        </w:rPr>
        <w:t>membrane</w:t>
      </w:r>
      <w:r w:rsidRPr="00EE3B2F">
        <w:rPr>
          <w:rFonts w:ascii="Book Antiqua" w:eastAsia="Book Antiqua" w:hAnsi="Book Antiqua" w:cs="Book Antiqua"/>
          <w:color w:val="000000"/>
          <w:szCs w:val="30"/>
          <w:vertAlign w:val="superscript"/>
          <w:lang w:val="en-GB"/>
        </w:rPr>
        <w:t>[</w:t>
      </w:r>
      <w:proofErr w:type="gramEnd"/>
      <w:r w:rsidRPr="00EE3B2F">
        <w:rPr>
          <w:rFonts w:ascii="Book Antiqua" w:eastAsia="Book Antiqua" w:hAnsi="Book Antiqua" w:cs="Book Antiqua"/>
          <w:color w:val="000000"/>
          <w:szCs w:val="30"/>
          <w:vertAlign w:val="superscript"/>
          <w:lang w:val="en-GB"/>
        </w:rPr>
        <w:t>4]</w:t>
      </w:r>
      <w:r w:rsidRPr="00EE3B2F">
        <w:rPr>
          <w:rFonts w:ascii="Book Antiqua" w:eastAsia="Book Antiqua" w:hAnsi="Book Antiqua" w:cs="Book Antiqua"/>
          <w:color w:val="000000"/>
          <w:lang w:val="en-GB"/>
        </w:rPr>
        <w:t xml:space="preserve">. </w:t>
      </w:r>
      <w:r w:rsidR="00DD5E80" w:rsidRPr="00EE3B2F">
        <w:rPr>
          <w:rFonts w:ascii="Book Antiqua" w:eastAsia="Book Antiqua" w:hAnsi="Book Antiqua" w:cs="Book Antiqua"/>
          <w:color w:val="000000"/>
          <w:lang w:val="en-GB"/>
        </w:rPr>
        <w:t>A</w:t>
      </w:r>
      <w:r w:rsidRPr="00EE3B2F">
        <w:rPr>
          <w:rFonts w:ascii="Book Antiqua" w:eastAsia="Book Antiqua" w:hAnsi="Book Antiqua" w:cs="Book Antiqua"/>
          <w:color w:val="000000"/>
          <w:lang w:val="en-GB"/>
        </w:rPr>
        <w:t>ngiotensin</w:t>
      </w:r>
      <w:r w:rsidR="00DD5E80" w:rsidRPr="00EE3B2F">
        <w:rPr>
          <w:rFonts w:ascii="Book Antiqua" w:eastAsia="Book Antiqua" w:hAnsi="Book Antiqua" w:cs="Book Antiqua"/>
          <w:color w:val="000000"/>
          <w:lang w:val="en-GB"/>
        </w:rPr>
        <w:t>-</w:t>
      </w:r>
      <w:r w:rsidRPr="00EE3B2F">
        <w:rPr>
          <w:rFonts w:ascii="Book Antiqua" w:eastAsia="Book Antiqua" w:hAnsi="Book Antiqua" w:cs="Book Antiqua"/>
          <w:color w:val="000000"/>
          <w:lang w:val="en-GB"/>
        </w:rPr>
        <w:t xml:space="preserve">converting enzyme receptor 2 (ACE-2) and </w:t>
      </w:r>
      <w:proofErr w:type="spellStart"/>
      <w:r w:rsidRPr="00EE3B2F">
        <w:rPr>
          <w:rFonts w:ascii="Book Antiqua" w:eastAsia="Book Antiqua" w:hAnsi="Book Antiqua" w:cs="Book Antiqua"/>
          <w:color w:val="000000"/>
          <w:lang w:val="en-GB"/>
        </w:rPr>
        <w:t>transmembrane</w:t>
      </w:r>
      <w:proofErr w:type="spellEnd"/>
      <w:r w:rsidRPr="00EE3B2F">
        <w:rPr>
          <w:rFonts w:ascii="Book Antiqua" w:eastAsia="Book Antiqua" w:hAnsi="Book Antiqua" w:cs="Book Antiqua"/>
          <w:color w:val="000000"/>
          <w:lang w:val="en-GB"/>
        </w:rPr>
        <w:t xml:space="preserve"> protease serine 2 (TMPRSS2) are both essential for the cellular entry process of the virus. They are co-expressed at a high level both in the type II alveolar cells of the lung, in the glandular cells of the gastric, duodenal, and rectal epithelium,</w:t>
      </w:r>
      <w:r w:rsidR="00DA2D5F" w:rsidRPr="00EE3B2F">
        <w:rPr>
          <w:rFonts w:ascii="Book Antiqua" w:eastAsia="Book Antiqua" w:hAnsi="Book Antiqua" w:cs="Book Antiqua"/>
          <w:color w:val="000000"/>
          <w:lang w:val="en-GB"/>
        </w:rPr>
        <w:t xml:space="preserve"> </w:t>
      </w:r>
      <w:r w:rsidRPr="00EE3B2F">
        <w:rPr>
          <w:rFonts w:ascii="Book Antiqua" w:eastAsia="Book Antiqua" w:hAnsi="Book Antiqua" w:cs="Book Antiqua"/>
          <w:color w:val="000000"/>
          <w:lang w:val="en-GB"/>
        </w:rPr>
        <w:lastRenderedPageBreak/>
        <w:t xml:space="preserve">and in the enterocytes of ileum and </w:t>
      </w:r>
      <w:proofErr w:type="gramStart"/>
      <w:r w:rsidRPr="00EE3B2F">
        <w:rPr>
          <w:rFonts w:ascii="Book Antiqua" w:eastAsia="Book Antiqua" w:hAnsi="Book Antiqua" w:cs="Book Antiqua"/>
          <w:color w:val="000000"/>
          <w:lang w:val="en-GB"/>
        </w:rPr>
        <w:t>colon</w:t>
      </w:r>
      <w:r w:rsidRPr="00EE3B2F">
        <w:rPr>
          <w:rFonts w:ascii="Book Antiqua" w:eastAsia="Book Antiqua" w:hAnsi="Book Antiqua" w:cs="Book Antiqua"/>
          <w:color w:val="000000"/>
          <w:szCs w:val="30"/>
          <w:vertAlign w:val="superscript"/>
          <w:lang w:val="en-GB"/>
        </w:rPr>
        <w:t>[</w:t>
      </w:r>
      <w:proofErr w:type="gramEnd"/>
      <w:r w:rsidRPr="00EE3B2F">
        <w:rPr>
          <w:rFonts w:ascii="Book Antiqua" w:eastAsia="Book Antiqua" w:hAnsi="Book Antiqua" w:cs="Book Antiqua"/>
          <w:color w:val="000000"/>
          <w:szCs w:val="30"/>
          <w:vertAlign w:val="superscript"/>
          <w:lang w:val="en-GB"/>
        </w:rPr>
        <w:t>4]</w:t>
      </w:r>
      <w:r w:rsidRPr="00EE3B2F">
        <w:rPr>
          <w:rFonts w:ascii="Book Antiqua" w:eastAsia="Book Antiqua" w:hAnsi="Book Antiqua" w:cs="Book Antiqua"/>
          <w:color w:val="000000"/>
          <w:lang w:val="en-GB"/>
        </w:rPr>
        <w:t xml:space="preserve">. After viral entry, new </w:t>
      </w:r>
      <w:proofErr w:type="spellStart"/>
      <w:r w:rsidRPr="00EE3B2F">
        <w:rPr>
          <w:rFonts w:ascii="Book Antiqua" w:eastAsia="Book Antiqua" w:hAnsi="Book Antiqua" w:cs="Book Antiqua"/>
          <w:color w:val="000000"/>
          <w:lang w:val="en-GB"/>
        </w:rPr>
        <w:t>virions</w:t>
      </w:r>
      <w:proofErr w:type="spellEnd"/>
      <w:r w:rsidRPr="00EE3B2F">
        <w:rPr>
          <w:rFonts w:ascii="Book Antiqua" w:eastAsia="Book Antiqua" w:hAnsi="Book Antiqua" w:cs="Book Antiqua"/>
          <w:color w:val="000000"/>
          <w:lang w:val="en-GB"/>
        </w:rPr>
        <w:t xml:space="preserve"> are synthesi</w:t>
      </w:r>
      <w:r w:rsidR="00BE5C8E" w:rsidRPr="00EE3B2F">
        <w:rPr>
          <w:rFonts w:ascii="Book Antiqua" w:eastAsia="Book Antiqua" w:hAnsi="Book Antiqua" w:cs="Book Antiqua"/>
          <w:color w:val="000000"/>
          <w:lang w:val="en-GB"/>
        </w:rPr>
        <w:t>s</w:t>
      </w:r>
      <w:r w:rsidRPr="00EE3B2F">
        <w:rPr>
          <w:rFonts w:ascii="Book Antiqua" w:eastAsia="Book Antiqua" w:hAnsi="Book Antiqua" w:cs="Book Antiqua"/>
          <w:color w:val="000000"/>
          <w:lang w:val="en-GB"/>
        </w:rPr>
        <w:t xml:space="preserve">ed in the cytoplasm of the GI cells and </w:t>
      </w:r>
      <w:r w:rsidR="00DD5E80" w:rsidRPr="00EE3B2F">
        <w:rPr>
          <w:rFonts w:ascii="Book Antiqua" w:eastAsia="Book Antiqua" w:hAnsi="Book Antiqua" w:cs="Book Antiqua"/>
          <w:color w:val="000000"/>
          <w:lang w:val="en-GB"/>
        </w:rPr>
        <w:t xml:space="preserve">then </w:t>
      </w:r>
      <w:r w:rsidRPr="00EE3B2F">
        <w:rPr>
          <w:rFonts w:ascii="Book Antiqua" w:eastAsia="Book Antiqua" w:hAnsi="Book Antiqua" w:cs="Book Antiqua"/>
          <w:color w:val="000000"/>
          <w:lang w:val="en-GB"/>
        </w:rPr>
        <w:t xml:space="preserve">are released in the GI tract, causing direct disruption of enterocytes and the viral shedding in the </w:t>
      </w:r>
      <w:proofErr w:type="gramStart"/>
      <w:r w:rsidRPr="00EE3B2F">
        <w:rPr>
          <w:rFonts w:ascii="Book Antiqua" w:eastAsia="Book Antiqua" w:hAnsi="Book Antiqua" w:cs="Book Antiqua"/>
          <w:color w:val="000000"/>
          <w:lang w:val="en-GB"/>
        </w:rPr>
        <w:t>stool</w:t>
      </w:r>
      <w:r w:rsidRPr="00EE3B2F">
        <w:rPr>
          <w:rFonts w:ascii="Book Antiqua" w:eastAsia="Book Antiqua" w:hAnsi="Book Antiqua" w:cs="Book Antiqua"/>
          <w:color w:val="000000"/>
          <w:szCs w:val="30"/>
          <w:vertAlign w:val="superscript"/>
          <w:lang w:val="en-GB"/>
        </w:rPr>
        <w:t>[</w:t>
      </w:r>
      <w:proofErr w:type="gramEnd"/>
      <w:r w:rsidRPr="00EE3B2F">
        <w:rPr>
          <w:rFonts w:ascii="Book Antiqua" w:eastAsia="Book Antiqua" w:hAnsi="Book Antiqua" w:cs="Book Antiqua"/>
          <w:color w:val="000000"/>
          <w:szCs w:val="30"/>
          <w:vertAlign w:val="superscript"/>
          <w:lang w:val="en-GB"/>
        </w:rPr>
        <w:t>5,6]</w:t>
      </w:r>
      <w:r w:rsidRPr="00EE3B2F">
        <w:rPr>
          <w:rFonts w:ascii="Book Antiqua" w:eastAsia="Book Antiqua" w:hAnsi="Book Antiqua" w:cs="Book Antiqua"/>
          <w:color w:val="000000"/>
          <w:lang w:val="en-GB"/>
        </w:rPr>
        <w:t xml:space="preserve">. As absorptive enterocytes are destroyed by </w:t>
      </w:r>
      <w:r w:rsidR="00FD094B" w:rsidRPr="00EE3B2F">
        <w:rPr>
          <w:rFonts w:ascii="Book Antiqua" w:eastAsia="Book Antiqua" w:hAnsi="Book Antiqua" w:cs="Book Antiqua"/>
          <w:color w:val="000000"/>
          <w:lang w:val="en-GB"/>
        </w:rPr>
        <w:t>SARS-CoV-2</w:t>
      </w:r>
      <w:r w:rsidRPr="00EE3B2F">
        <w:rPr>
          <w:rFonts w:ascii="Book Antiqua" w:eastAsia="Book Antiqua" w:hAnsi="Book Antiqua" w:cs="Book Antiqua"/>
          <w:color w:val="000000"/>
          <w:lang w:val="en-GB"/>
        </w:rPr>
        <w:t xml:space="preserve">, this changes the intestinal permeability, leading to </w:t>
      </w:r>
      <w:proofErr w:type="spellStart"/>
      <w:r w:rsidRPr="00EE3B2F">
        <w:rPr>
          <w:rFonts w:ascii="Book Antiqua" w:eastAsia="Book Antiqua" w:hAnsi="Book Antiqua" w:cs="Book Antiqua"/>
          <w:color w:val="000000"/>
          <w:lang w:val="en-GB"/>
        </w:rPr>
        <w:t>malabsorption</w:t>
      </w:r>
      <w:proofErr w:type="spellEnd"/>
      <w:r w:rsidRPr="00EE3B2F">
        <w:rPr>
          <w:rFonts w:ascii="Book Antiqua" w:eastAsia="Book Antiqua" w:hAnsi="Book Antiqua" w:cs="Book Antiqua"/>
          <w:color w:val="000000"/>
          <w:lang w:val="en-GB"/>
        </w:rPr>
        <w:t xml:space="preserve"> and unbalanced intestinal secretion, resulting in the genesis of </w:t>
      </w:r>
      <w:proofErr w:type="spellStart"/>
      <w:proofErr w:type="gramStart"/>
      <w:r w:rsidRPr="00EE3B2F">
        <w:rPr>
          <w:rFonts w:ascii="Book Antiqua" w:eastAsia="Book Antiqua" w:hAnsi="Book Antiqua" w:cs="Book Antiqua"/>
          <w:color w:val="000000"/>
          <w:lang w:val="en-GB"/>
        </w:rPr>
        <w:t>diarrhea</w:t>
      </w:r>
      <w:proofErr w:type="spellEnd"/>
      <w:r w:rsidRPr="00EE3B2F">
        <w:rPr>
          <w:rFonts w:ascii="Book Antiqua" w:eastAsia="Book Antiqua" w:hAnsi="Book Antiqua" w:cs="Book Antiqua"/>
          <w:color w:val="000000"/>
          <w:szCs w:val="30"/>
          <w:vertAlign w:val="superscript"/>
          <w:lang w:val="en-GB"/>
        </w:rPr>
        <w:t>[</w:t>
      </w:r>
      <w:proofErr w:type="gramEnd"/>
      <w:r w:rsidRPr="00EE3B2F">
        <w:rPr>
          <w:rFonts w:ascii="Book Antiqua" w:eastAsia="Book Antiqua" w:hAnsi="Book Antiqua" w:cs="Book Antiqua"/>
          <w:color w:val="000000"/>
          <w:szCs w:val="30"/>
          <w:vertAlign w:val="superscript"/>
          <w:lang w:val="en-GB"/>
        </w:rPr>
        <w:t>6-8]</w:t>
      </w:r>
      <w:r w:rsidRPr="00EE3B2F">
        <w:rPr>
          <w:rFonts w:ascii="Book Antiqua" w:eastAsia="Book Antiqua" w:hAnsi="Book Antiqua" w:cs="Book Antiqua"/>
          <w:color w:val="000000"/>
          <w:lang w:val="en-GB"/>
        </w:rPr>
        <w:t>.</w:t>
      </w:r>
    </w:p>
    <w:p w:rsidR="00A77B3E" w:rsidRPr="00EE3B2F" w:rsidRDefault="00CB155D" w:rsidP="00DA2D5F">
      <w:pPr>
        <w:spacing w:line="360" w:lineRule="auto"/>
        <w:ind w:firstLineChars="100" w:firstLine="240"/>
        <w:jc w:val="both"/>
        <w:rPr>
          <w:lang w:val="en-GB"/>
        </w:rPr>
      </w:pPr>
      <w:r w:rsidRPr="00EE3B2F">
        <w:rPr>
          <w:rFonts w:ascii="Book Antiqua" w:eastAsia="Book Antiqua" w:hAnsi="Book Antiqua" w:cs="Book Antiqua"/>
          <w:color w:val="000000"/>
          <w:lang w:val="en-GB"/>
        </w:rPr>
        <w:t>As ACE</w:t>
      </w:r>
      <w:r w:rsidR="00DA2D5F" w:rsidRPr="00EE3B2F">
        <w:rPr>
          <w:rFonts w:ascii="Book Antiqua" w:eastAsia="Book Antiqua" w:hAnsi="Book Antiqua" w:cs="Book Antiqua"/>
          <w:color w:val="000000"/>
          <w:lang w:val="en-GB"/>
        </w:rPr>
        <w:t>-</w:t>
      </w:r>
      <w:r w:rsidRPr="00EE3B2F">
        <w:rPr>
          <w:rFonts w:ascii="Book Antiqua" w:eastAsia="Book Antiqua" w:hAnsi="Book Antiqua" w:cs="Book Antiqua"/>
          <w:color w:val="000000"/>
          <w:lang w:val="en-GB"/>
        </w:rPr>
        <w:t xml:space="preserve">2 is equally expressed in liver and pancreas, the virus </w:t>
      </w:r>
      <w:proofErr w:type="spellStart"/>
      <w:r w:rsidRPr="00EE3B2F">
        <w:rPr>
          <w:rFonts w:ascii="Book Antiqua" w:eastAsia="Book Antiqua" w:hAnsi="Book Antiqua" w:cs="Book Antiqua"/>
          <w:color w:val="000000"/>
          <w:lang w:val="en-GB"/>
        </w:rPr>
        <w:t>cytopathic</w:t>
      </w:r>
      <w:proofErr w:type="spellEnd"/>
      <w:r w:rsidRPr="00EE3B2F">
        <w:rPr>
          <w:rFonts w:ascii="Book Antiqua" w:eastAsia="Book Antiqua" w:hAnsi="Book Antiqua" w:cs="Book Antiqua"/>
          <w:color w:val="000000"/>
          <w:lang w:val="en-GB"/>
        </w:rPr>
        <w:t xml:space="preserve"> effect can also be detected in these organs. Hepatic distribution of ACE-2 is peculiar</w:t>
      </w:r>
      <w:r w:rsidR="00DD5E80" w:rsidRPr="00EE3B2F">
        <w:rPr>
          <w:rFonts w:ascii="Book Antiqua" w:eastAsia="Book Antiqua" w:hAnsi="Book Antiqua" w:cs="Book Antiqua"/>
          <w:color w:val="000000"/>
          <w:lang w:val="en-GB"/>
        </w:rPr>
        <w:t>;</w:t>
      </w:r>
      <w:r w:rsidRPr="00EE3B2F">
        <w:rPr>
          <w:rFonts w:ascii="Book Antiqua" w:eastAsia="Book Antiqua" w:hAnsi="Book Antiqua" w:cs="Book Antiqua"/>
          <w:color w:val="000000"/>
          <w:lang w:val="en-GB"/>
        </w:rPr>
        <w:t xml:space="preserve"> it is highly expressed in the endothelial layer of small blood vessels but not in the sinusoidal </w:t>
      </w:r>
      <w:proofErr w:type="gramStart"/>
      <w:r w:rsidRPr="00EE3B2F">
        <w:rPr>
          <w:rFonts w:ascii="Book Antiqua" w:eastAsia="Book Antiqua" w:hAnsi="Book Antiqua" w:cs="Book Antiqua"/>
          <w:color w:val="000000"/>
          <w:lang w:val="en-GB"/>
        </w:rPr>
        <w:t>endothelium</w:t>
      </w:r>
      <w:r w:rsidRPr="00EE3B2F">
        <w:rPr>
          <w:rFonts w:ascii="Book Antiqua" w:eastAsia="Book Antiqua" w:hAnsi="Book Antiqua" w:cs="Book Antiqua"/>
          <w:color w:val="000000"/>
          <w:szCs w:val="30"/>
          <w:vertAlign w:val="superscript"/>
          <w:lang w:val="en-GB"/>
        </w:rPr>
        <w:t>[</w:t>
      </w:r>
      <w:proofErr w:type="gramEnd"/>
      <w:r w:rsidRPr="00EE3B2F">
        <w:rPr>
          <w:rFonts w:ascii="Book Antiqua" w:eastAsia="Book Antiqua" w:hAnsi="Book Antiqua" w:cs="Book Antiqua"/>
          <w:color w:val="000000"/>
          <w:szCs w:val="30"/>
          <w:vertAlign w:val="superscript"/>
          <w:lang w:val="en-GB"/>
        </w:rPr>
        <w:t>9]</w:t>
      </w:r>
      <w:r w:rsidRPr="00EE3B2F">
        <w:rPr>
          <w:rFonts w:ascii="Book Antiqua" w:eastAsia="Book Antiqua" w:hAnsi="Book Antiqua" w:cs="Book Antiqua"/>
          <w:color w:val="000000"/>
          <w:lang w:val="en-GB"/>
        </w:rPr>
        <w:t xml:space="preserve">. Its concentration on </w:t>
      </w:r>
      <w:proofErr w:type="spellStart"/>
      <w:r w:rsidRPr="00EE3B2F">
        <w:rPr>
          <w:rFonts w:ascii="Book Antiqua" w:eastAsia="Book Antiqua" w:hAnsi="Book Antiqua" w:cs="Book Antiqua"/>
          <w:color w:val="000000"/>
          <w:lang w:val="en-GB"/>
        </w:rPr>
        <w:t>cholangiocytes</w:t>
      </w:r>
      <w:proofErr w:type="spellEnd"/>
      <w:r w:rsidRPr="00EE3B2F">
        <w:rPr>
          <w:rFonts w:ascii="Book Antiqua" w:eastAsia="Book Antiqua" w:hAnsi="Book Antiqua" w:cs="Book Antiqua"/>
          <w:color w:val="000000"/>
          <w:lang w:val="en-GB"/>
        </w:rPr>
        <w:t xml:space="preserve">’ surface is higher than of the </w:t>
      </w:r>
      <w:r w:rsidR="00ED203F" w:rsidRPr="00EE3B2F">
        <w:rPr>
          <w:rFonts w:ascii="Book Antiqua" w:eastAsia="Book Antiqua" w:hAnsi="Book Antiqua" w:cs="Book Antiqua"/>
          <w:color w:val="000000"/>
          <w:lang w:val="en-GB"/>
        </w:rPr>
        <w:t>hepatocyte</w:t>
      </w:r>
      <w:r w:rsidRPr="00EE3B2F">
        <w:rPr>
          <w:rFonts w:ascii="Book Antiqua" w:eastAsia="Book Antiqua" w:hAnsi="Book Antiqua" w:cs="Book Antiqua"/>
          <w:color w:val="000000"/>
          <w:lang w:val="en-GB"/>
        </w:rPr>
        <w:t xml:space="preserve"> </w:t>
      </w:r>
      <w:r w:rsidR="00DD5E80" w:rsidRPr="00EE3B2F">
        <w:rPr>
          <w:rFonts w:ascii="Book Antiqua" w:eastAsia="Book Antiqua" w:hAnsi="Book Antiqua" w:cs="Book Antiqua"/>
          <w:color w:val="000000"/>
          <w:lang w:val="en-GB"/>
        </w:rPr>
        <w:t>surface</w:t>
      </w:r>
      <w:r w:rsidRPr="00EE3B2F">
        <w:rPr>
          <w:rFonts w:ascii="Book Antiqua" w:eastAsia="Book Antiqua" w:hAnsi="Book Antiqua" w:cs="Book Antiqua"/>
          <w:color w:val="000000"/>
          <w:lang w:val="en-GB"/>
        </w:rPr>
        <w:t xml:space="preserve"> and is similar to the type II alveolar cells of the lungs. </w:t>
      </w:r>
      <w:r w:rsidR="00FD094B" w:rsidRPr="00EE3B2F">
        <w:rPr>
          <w:rFonts w:ascii="Book Antiqua" w:eastAsia="Book Antiqua" w:hAnsi="Book Antiqua" w:cs="Book Antiqua"/>
          <w:color w:val="000000"/>
          <w:lang w:val="en-GB"/>
        </w:rPr>
        <w:t>SARS-CoV-2</w:t>
      </w:r>
      <w:r w:rsidRPr="00EE3B2F">
        <w:rPr>
          <w:rFonts w:ascii="Book Antiqua" w:eastAsia="Book Antiqua" w:hAnsi="Book Antiqua" w:cs="Book Antiqua"/>
          <w:color w:val="000000"/>
          <w:lang w:val="en-GB"/>
        </w:rPr>
        <w:t xml:space="preserve"> may have the ability to infect </w:t>
      </w:r>
      <w:proofErr w:type="spellStart"/>
      <w:r w:rsidRPr="00EE3B2F">
        <w:rPr>
          <w:rFonts w:ascii="Book Antiqua" w:eastAsia="Book Antiqua" w:hAnsi="Book Antiqua" w:cs="Book Antiqua"/>
          <w:color w:val="000000"/>
          <w:lang w:val="en-GB"/>
        </w:rPr>
        <w:t>cholangiocytes</w:t>
      </w:r>
      <w:proofErr w:type="spellEnd"/>
      <w:r w:rsidRPr="00EE3B2F">
        <w:rPr>
          <w:rFonts w:ascii="Book Antiqua" w:eastAsia="Book Antiqua" w:hAnsi="Book Antiqua" w:cs="Book Antiqua"/>
          <w:color w:val="000000"/>
          <w:lang w:val="en-GB"/>
        </w:rPr>
        <w:t xml:space="preserve"> </w:t>
      </w:r>
      <w:r w:rsidRPr="00EE3B2F">
        <w:rPr>
          <w:rFonts w:ascii="Book Antiqua" w:eastAsia="Book Antiqua" w:hAnsi="Book Antiqua" w:cs="Book Antiqua"/>
          <w:i/>
          <w:iCs/>
          <w:color w:val="000000"/>
          <w:lang w:val="en-GB"/>
        </w:rPr>
        <w:t>via</w:t>
      </w:r>
      <w:r w:rsidRPr="00EE3B2F">
        <w:rPr>
          <w:rFonts w:ascii="Book Antiqua" w:eastAsia="Book Antiqua" w:hAnsi="Book Antiqua" w:cs="Book Antiqua"/>
          <w:color w:val="000000"/>
          <w:lang w:val="en-GB"/>
        </w:rPr>
        <w:t xml:space="preserve"> </w:t>
      </w:r>
      <w:r w:rsidR="00DD5E80" w:rsidRPr="00EE3B2F">
        <w:rPr>
          <w:rFonts w:ascii="Book Antiqua" w:eastAsia="Book Antiqua" w:hAnsi="Book Antiqua" w:cs="Book Antiqua"/>
          <w:color w:val="000000"/>
          <w:lang w:val="en-GB"/>
        </w:rPr>
        <w:t xml:space="preserve">the </w:t>
      </w:r>
      <w:r w:rsidRPr="00EE3B2F">
        <w:rPr>
          <w:rFonts w:ascii="Book Antiqua" w:eastAsia="Book Antiqua" w:hAnsi="Book Antiqua" w:cs="Book Antiqua"/>
          <w:color w:val="000000"/>
          <w:lang w:val="en-GB"/>
        </w:rPr>
        <w:t xml:space="preserve">ACE-2 receptor and directly </w:t>
      </w:r>
      <w:proofErr w:type="spellStart"/>
      <w:r w:rsidRPr="00EE3B2F">
        <w:rPr>
          <w:rFonts w:ascii="Book Antiqua" w:eastAsia="Book Antiqua" w:hAnsi="Book Antiqua" w:cs="Book Antiqua"/>
          <w:color w:val="000000"/>
          <w:lang w:val="en-GB"/>
        </w:rPr>
        <w:t>dysregulate</w:t>
      </w:r>
      <w:proofErr w:type="spellEnd"/>
      <w:r w:rsidRPr="00EE3B2F">
        <w:rPr>
          <w:rFonts w:ascii="Book Antiqua" w:eastAsia="Book Antiqua" w:hAnsi="Book Antiqua" w:cs="Book Antiqua"/>
          <w:color w:val="000000"/>
          <w:lang w:val="en-GB"/>
        </w:rPr>
        <w:t xml:space="preserve"> liver </w:t>
      </w:r>
      <w:proofErr w:type="gramStart"/>
      <w:r w:rsidRPr="00EE3B2F">
        <w:rPr>
          <w:rFonts w:ascii="Book Antiqua" w:eastAsia="Book Antiqua" w:hAnsi="Book Antiqua" w:cs="Book Antiqua"/>
          <w:color w:val="000000"/>
          <w:lang w:val="en-GB"/>
        </w:rPr>
        <w:t>function</w:t>
      </w:r>
      <w:r w:rsidRPr="00EE3B2F">
        <w:rPr>
          <w:rFonts w:ascii="Book Antiqua" w:eastAsia="Book Antiqua" w:hAnsi="Book Antiqua" w:cs="Book Antiqua"/>
          <w:color w:val="000000"/>
          <w:szCs w:val="30"/>
          <w:vertAlign w:val="superscript"/>
          <w:lang w:val="en-GB"/>
        </w:rPr>
        <w:t>[</w:t>
      </w:r>
      <w:proofErr w:type="gramEnd"/>
      <w:r w:rsidRPr="00EE3B2F">
        <w:rPr>
          <w:rFonts w:ascii="Book Antiqua" w:eastAsia="Book Antiqua" w:hAnsi="Book Antiqua" w:cs="Book Antiqua"/>
          <w:color w:val="000000"/>
          <w:szCs w:val="30"/>
          <w:vertAlign w:val="superscript"/>
          <w:lang w:val="en-GB"/>
        </w:rPr>
        <w:t>7,9]</w:t>
      </w:r>
      <w:r w:rsidRPr="00EE3B2F">
        <w:rPr>
          <w:rFonts w:ascii="Book Antiqua" w:eastAsia="Book Antiqua" w:hAnsi="Book Antiqua" w:cs="Book Antiqua"/>
          <w:color w:val="000000"/>
          <w:lang w:val="en-GB"/>
        </w:rPr>
        <w:t xml:space="preserve">. However, there is no evidence of active virus replication in hepatocyte </w:t>
      </w:r>
      <w:proofErr w:type="gramStart"/>
      <w:r w:rsidRPr="00EE3B2F">
        <w:rPr>
          <w:rFonts w:ascii="Book Antiqua" w:eastAsia="Book Antiqua" w:hAnsi="Book Antiqua" w:cs="Book Antiqua"/>
          <w:color w:val="000000"/>
          <w:lang w:val="en-GB"/>
        </w:rPr>
        <w:t>cells</w:t>
      </w:r>
      <w:r w:rsidRPr="00EE3B2F">
        <w:rPr>
          <w:rFonts w:ascii="Book Antiqua" w:eastAsia="Book Antiqua" w:hAnsi="Book Antiqua" w:cs="Book Antiqua"/>
          <w:color w:val="000000"/>
          <w:szCs w:val="30"/>
          <w:vertAlign w:val="superscript"/>
          <w:lang w:val="en-GB"/>
        </w:rPr>
        <w:t>[</w:t>
      </w:r>
      <w:proofErr w:type="gramEnd"/>
      <w:r w:rsidRPr="00EE3B2F">
        <w:rPr>
          <w:rFonts w:ascii="Book Antiqua" w:eastAsia="Book Antiqua" w:hAnsi="Book Antiqua" w:cs="Book Antiqua"/>
          <w:color w:val="000000"/>
          <w:szCs w:val="30"/>
          <w:vertAlign w:val="superscript"/>
          <w:lang w:val="en-GB"/>
        </w:rPr>
        <w:t>6]</w:t>
      </w:r>
      <w:r w:rsidRPr="00EE3B2F">
        <w:rPr>
          <w:rFonts w:ascii="Book Antiqua" w:eastAsia="Book Antiqua" w:hAnsi="Book Antiqua" w:cs="Book Antiqua"/>
          <w:color w:val="000000"/>
          <w:lang w:val="en-GB"/>
        </w:rPr>
        <w:t xml:space="preserve">. A histological examination of a liver biopsy obtained from a deceased COVID-19 patient showed no viral inclusions, but rather a </w:t>
      </w:r>
      <w:proofErr w:type="spellStart"/>
      <w:r w:rsidRPr="00EE3B2F">
        <w:rPr>
          <w:rFonts w:ascii="Book Antiqua" w:eastAsia="Book Antiqua" w:hAnsi="Book Antiqua" w:cs="Book Antiqua"/>
          <w:color w:val="000000"/>
          <w:lang w:val="en-GB"/>
        </w:rPr>
        <w:t>microvesicular</w:t>
      </w:r>
      <w:proofErr w:type="spellEnd"/>
      <w:r w:rsidRPr="00EE3B2F">
        <w:rPr>
          <w:rFonts w:ascii="Book Antiqua" w:eastAsia="Book Antiqua" w:hAnsi="Book Antiqua" w:cs="Book Antiqua"/>
          <w:color w:val="000000"/>
          <w:lang w:val="en-GB"/>
        </w:rPr>
        <w:t xml:space="preserve"> </w:t>
      </w:r>
      <w:proofErr w:type="spellStart"/>
      <w:r w:rsidRPr="00EE3B2F">
        <w:rPr>
          <w:rFonts w:ascii="Book Antiqua" w:eastAsia="Book Antiqua" w:hAnsi="Book Antiqua" w:cs="Book Antiqua"/>
          <w:color w:val="000000"/>
          <w:lang w:val="en-GB"/>
        </w:rPr>
        <w:t>steatosis</w:t>
      </w:r>
      <w:proofErr w:type="spellEnd"/>
      <w:r w:rsidRPr="00EE3B2F">
        <w:rPr>
          <w:rFonts w:ascii="Book Antiqua" w:eastAsia="Book Antiqua" w:hAnsi="Book Antiqua" w:cs="Book Antiqua"/>
          <w:color w:val="000000"/>
          <w:lang w:val="en-GB"/>
        </w:rPr>
        <w:t xml:space="preserve"> and mild lobular </w:t>
      </w:r>
      <w:proofErr w:type="gramStart"/>
      <w:r w:rsidRPr="00EE3B2F">
        <w:rPr>
          <w:rFonts w:ascii="Book Antiqua" w:eastAsia="Book Antiqua" w:hAnsi="Book Antiqua" w:cs="Book Antiqua"/>
          <w:color w:val="000000"/>
          <w:lang w:val="en-GB"/>
        </w:rPr>
        <w:t>activity</w:t>
      </w:r>
      <w:r w:rsidRPr="00EE3B2F">
        <w:rPr>
          <w:rFonts w:ascii="Book Antiqua" w:eastAsia="Book Antiqua" w:hAnsi="Book Antiqua" w:cs="Book Antiqua"/>
          <w:color w:val="000000"/>
          <w:szCs w:val="30"/>
          <w:vertAlign w:val="superscript"/>
          <w:lang w:val="en-GB"/>
        </w:rPr>
        <w:t>[</w:t>
      </w:r>
      <w:proofErr w:type="gramEnd"/>
      <w:r w:rsidRPr="00EE3B2F">
        <w:rPr>
          <w:rFonts w:ascii="Book Antiqua" w:eastAsia="Book Antiqua" w:hAnsi="Book Antiqua" w:cs="Book Antiqua"/>
          <w:color w:val="000000"/>
          <w:szCs w:val="30"/>
          <w:vertAlign w:val="superscript"/>
          <w:lang w:val="en-GB"/>
        </w:rPr>
        <w:t>7]</w:t>
      </w:r>
      <w:r w:rsidRPr="00EE3B2F">
        <w:rPr>
          <w:rFonts w:ascii="Book Antiqua" w:eastAsia="Book Antiqua" w:hAnsi="Book Antiqua" w:cs="Book Antiqua"/>
          <w:color w:val="000000"/>
          <w:lang w:val="en-GB"/>
        </w:rPr>
        <w:t>.</w:t>
      </w:r>
    </w:p>
    <w:p w:rsidR="00A77B3E" w:rsidRPr="00EE3B2F" w:rsidRDefault="00FD094B" w:rsidP="00DA2D5F">
      <w:pPr>
        <w:spacing w:line="360" w:lineRule="auto"/>
        <w:ind w:firstLineChars="100" w:firstLine="240"/>
        <w:jc w:val="both"/>
        <w:rPr>
          <w:lang w:val="en-GB"/>
        </w:rPr>
      </w:pPr>
      <w:r w:rsidRPr="00EE3B2F">
        <w:rPr>
          <w:rFonts w:ascii="Book Antiqua" w:eastAsia="Book Antiqua" w:hAnsi="Book Antiqua" w:cs="Book Antiqua"/>
          <w:color w:val="000000"/>
          <w:lang w:val="en-GB"/>
        </w:rPr>
        <w:t>SARS-CoV-2</w:t>
      </w:r>
      <w:r w:rsidR="00CB155D" w:rsidRPr="00EE3B2F">
        <w:rPr>
          <w:rFonts w:ascii="Book Antiqua" w:eastAsia="Book Antiqua" w:hAnsi="Book Antiqua" w:cs="Book Antiqua"/>
          <w:color w:val="000000"/>
          <w:lang w:val="en-GB"/>
        </w:rPr>
        <w:t xml:space="preserve"> can affect both the exocrine and endocrine pancreas</w:t>
      </w:r>
      <w:r w:rsidR="00DD5E80" w:rsidRPr="00EE3B2F">
        <w:rPr>
          <w:rFonts w:ascii="Book Antiqua" w:eastAsia="Book Antiqua" w:hAnsi="Book Antiqua" w:cs="Book Antiqua"/>
          <w:color w:val="000000"/>
          <w:lang w:val="en-GB"/>
        </w:rPr>
        <w:t>;</w:t>
      </w:r>
      <w:r w:rsidR="00CB155D" w:rsidRPr="00EE3B2F">
        <w:rPr>
          <w:rFonts w:ascii="Book Antiqua" w:eastAsia="Book Antiqua" w:hAnsi="Book Antiqua" w:cs="Book Antiqua"/>
          <w:color w:val="000000"/>
          <w:lang w:val="en-GB"/>
        </w:rPr>
        <w:t xml:space="preserve"> an abnormal elevation of amylase and lipase, together with glucose </w:t>
      </w:r>
      <w:proofErr w:type="spellStart"/>
      <w:r w:rsidR="00CB155D" w:rsidRPr="00EE3B2F">
        <w:rPr>
          <w:rFonts w:ascii="Book Antiqua" w:eastAsia="Book Antiqua" w:hAnsi="Book Antiqua" w:cs="Book Antiqua"/>
          <w:color w:val="000000"/>
          <w:lang w:val="en-GB"/>
        </w:rPr>
        <w:t>dysregulation</w:t>
      </w:r>
      <w:proofErr w:type="spellEnd"/>
      <w:r w:rsidR="00CB155D" w:rsidRPr="00EE3B2F">
        <w:rPr>
          <w:rFonts w:ascii="Book Antiqua" w:eastAsia="Book Antiqua" w:hAnsi="Book Antiqua" w:cs="Book Antiqua"/>
          <w:color w:val="000000"/>
          <w:lang w:val="en-GB"/>
        </w:rPr>
        <w:t xml:space="preserve"> and acute diabetes are described in patients with severe COVID-19 pneumonia, with development of acute pancreatitis in a few </w:t>
      </w:r>
      <w:proofErr w:type="gramStart"/>
      <w:r w:rsidR="00CB155D" w:rsidRPr="00EE3B2F">
        <w:rPr>
          <w:rFonts w:ascii="Book Antiqua" w:eastAsia="Book Antiqua" w:hAnsi="Book Antiqua" w:cs="Book Antiqua"/>
          <w:color w:val="000000"/>
          <w:lang w:val="en-GB"/>
        </w:rPr>
        <w:t>cases</w:t>
      </w:r>
      <w:r w:rsidR="00CB155D" w:rsidRPr="00EE3B2F">
        <w:rPr>
          <w:rFonts w:ascii="Book Antiqua" w:eastAsia="Book Antiqua" w:hAnsi="Book Antiqua" w:cs="Book Antiqua"/>
          <w:color w:val="000000"/>
          <w:szCs w:val="30"/>
          <w:vertAlign w:val="superscript"/>
          <w:lang w:val="en-GB"/>
        </w:rPr>
        <w:t>[</w:t>
      </w:r>
      <w:proofErr w:type="gramEnd"/>
      <w:r w:rsidR="00CB155D" w:rsidRPr="00EE3B2F">
        <w:rPr>
          <w:rFonts w:ascii="Book Antiqua" w:eastAsia="Book Antiqua" w:hAnsi="Book Antiqua" w:cs="Book Antiqua"/>
          <w:color w:val="000000"/>
          <w:szCs w:val="30"/>
          <w:vertAlign w:val="superscript"/>
          <w:lang w:val="en-GB"/>
        </w:rPr>
        <w:t>10]</w:t>
      </w:r>
      <w:r w:rsidR="00CB155D" w:rsidRPr="00EE3B2F">
        <w:rPr>
          <w:rFonts w:ascii="Book Antiqua" w:eastAsia="Book Antiqua" w:hAnsi="Book Antiqua" w:cs="Book Antiqua"/>
          <w:color w:val="000000"/>
          <w:lang w:val="en-GB"/>
        </w:rPr>
        <w:t>.</w:t>
      </w:r>
    </w:p>
    <w:p w:rsidR="00A77B3E" w:rsidRPr="00EE3B2F" w:rsidRDefault="00CB155D" w:rsidP="00DA2D5F">
      <w:pPr>
        <w:spacing w:line="360" w:lineRule="auto"/>
        <w:ind w:firstLineChars="100" w:firstLine="240"/>
        <w:jc w:val="both"/>
        <w:rPr>
          <w:lang w:val="en-GB"/>
        </w:rPr>
      </w:pPr>
      <w:r w:rsidRPr="00EE3B2F">
        <w:rPr>
          <w:rFonts w:ascii="Book Antiqua" w:eastAsia="Book Antiqua" w:hAnsi="Book Antiqua" w:cs="Book Antiqua"/>
          <w:color w:val="000000"/>
          <w:lang w:val="en-GB"/>
        </w:rPr>
        <w:t xml:space="preserve">The second mechanism depends on immune-system </w:t>
      </w:r>
      <w:proofErr w:type="gramStart"/>
      <w:r w:rsidRPr="00EE3B2F">
        <w:rPr>
          <w:rFonts w:ascii="Book Antiqua" w:eastAsia="Book Antiqua" w:hAnsi="Book Antiqua" w:cs="Book Antiqua"/>
          <w:color w:val="000000"/>
          <w:lang w:val="en-GB"/>
        </w:rPr>
        <w:t>activation</w:t>
      </w:r>
      <w:r w:rsidRPr="00EE3B2F">
        <w:rPr>
          <w:rFonts w:ascii="Book Antiqua" w:eastAsia="Book Antiqua" w:hAnsi="Book Antiqua" w:cs="Book Antiqua"/>
          <w:color w:val="000000"/>
          <w:szCs w:val="30"/>
          <w:vertAlign w:val="superscript"/>
          <w:lang w:val="en-GB"/>
        </w:rPr>
        <w:t>[</w:t>
      </w:r>
      <w:proofErr w:type="gramEnd"/>
      <w:r w:rsidRPr="00EE3B2F">
        <w:rPr>
          <w:rFonts w:ascii="Book Antiqua" w:eastAsia="Book Antiqua" w:hAnsi="Book Antiqua" w:cs="Book Antiqua"/>
          <w:color w:val="000000"/>
          <w:szCs w:val="30"/>
          <w:vertAlign w:val="superscript"/>
          <w:lang w:val="en-GB"/>
        </w:rPr>
        <w:t>11]</w:t>
      </w:r>
      <w:r w:rsidRPr="00EE3B2F">
        <w:rPr>
          <w:rFonts w:ascii="Book Antiqua" w:eastAsia="Book Antiqua" w:hAnsi="Book Antiqua" w:cs="Book Antiqua"/>
          <w:color w:val="000000"/>
          <w:lang w:val="en-GB"/>
        </w:rPr>
        <w:t xml:space="preserve">. SARS-CoV-2-infected cells release a large number of inflammatory mediators and </w:t>
      </w:r>
      <w:proofErr w:type="spellStart"/>
      <w:r w:rsidRPr="00EE3B2F">
        <w:rPr>
          <w:rFonts w:ascii="Book Antiqua" w:eastAsia="Book Antiqua" w:hAnsi="Book Antiqua" w:cs="Book Antiqua"/>
          <w:color w:val="000000"/>
          <w:lang w:val="en-GB"/>
        </w:rPr>
        <w:t>chemokines</w:t>
      </w:r>
      <w:proofErr w:type="spellEnd"/>
      <w:r w:rsidRPr="00EE3B2F">
        <w:rPr>
          <w:rFonts w:ascii="Book Antiqua" w:eastAsia="Book Antiqua" w:hAnsi="Book Antiqua" w:cs="Book Antiqua"/>
          <w:color w:val="000000"/>
          <w:lang w:val="en-GB"/>
        </w:rPr>
        <w:t xml:space="preserve"> such as interleukin (IL)-2, IL-7, granulocyte colony-stimulating factor, interferon-γ</w:t>
      </w:r>
      <w:r w:rsidR="00DA2D5F" w:rsidRPr="00EE3B2F">
        <w:rPr>
          <w:rFonts w:ascii="Book Antiqua" w:eastAsia="Book Antiqua" w:hAnsi="Book Antiqua" w:cs="Book Antiqua"/>
          <w:color w:val="000000"/>
          <w:lang w:val="en-GB"/>
        </w:rPr>
        <w:t xml:space="preserve"> </w:t>
      </w:r>
      <w:r w:rsidRPr="00EE3B2F">
        <w:rPr>
          <w:rFonts w:ascii="Book Antiqua" w:eastAsia="Book Antiqua" w:hAnsi="Book Antiqua" w:cs="Book Antiqua"/>
          <w:color w:val="000000"/>
          <w:lang w:val="en-GB"/>
        </w:rPr>
        <w:t xml:space="preserve">inducible protein 10, monocyte </w:t>
      </w:r>
      <w:proofErr w:type="spellStart"/>
      <w:r w:rsidRPr="00EE3B2F">
        <w:rPr>
          <w:rFonts w:ascii="Book Antiqua" w:eastAsia="Book Antiqua" w:hAnsi="Book Antiqua" w:cs="Book Antiqua"/>
          <w:color w:val="000000"/>
          <w:lang w:val="en-GB"/>
        </w:rPr>
        <w:t>chemoattractant</w:t>
      </w:r>
      <w:proofErr w:type="spellEnd"/>
      <w:r w:rsidRPr="00EE3B2F">
        <w:rPr>
          <w:rFonts w:ascii="Book Antiqua" w:eastAsia="Book Antiqua" w:hAnsi="Book Antiqua" w:cs="Book Antiqua"/>
          <w:color w:val="000000"/>
          <w:lang w:val="en-GB"/>
        </w:rPr>
        <w:t xml:space="preserve"> protein 1, macrophage inflammatory protein 1-</w:t>
      </w:r>
      <w:proofErr w:type="gramStart"/>
      <w:r w:rsidRPr="00EE3B2F">
        <w:rPr>
          <w:rFonts w:ascii="Book Antiqua" w:eastAsia="Book Antiqua" w:hAnsi="Book Antiqua" w:cs="Book Antiqua"/>
          <w:color w:val="000000"/>
          <w:lang w:val="en-GB"/>
        </w:rPr>
        <w:t>α</w:t>
      </w:r>
      <w:r w:rsidR="00E717F8" w:rsidRPr="00EE3B2F">
        <w:rPr>
          <w:rFonts w:ascii="Book Antiqua" w:eastAsia="Book Antiqua" w:hAnsi="Book Antiqua" w:cs="Book Antiqua"/>
          <w:color w:val="000000"/>
          <w:lang w:val="en-GB"/>
        </w:rPr>
        <w:t xml:space="preserve"> </w:t>
      </w:r>
      <w:r w:rsidRPr="00EE3B2F">
        <w:rPr>
          <w:rFonts w:ascii="Book Antiqua" w:eastAsia="Book Antiqua" w:hAnsi="Book Antiqua" w:cs="Book Antiqua"/>
          <w:color w:val="000000"/>
          <w:lang w:val="en-GB"/>
        </w:rPr>
        <w:t>and</w:t>
      </w:r>
      <w:proofErr w:type="gramEnd"/>
      <w:r w:rsidRPr="00EE3B2F">
        <w:rPr>
          <w:rFonts w:ascii="Book Antiqua" w:eastAsia="Book Antiqua" w:hAnsi="Book Antiqua" w:cs="Book Antiqua"/>
          <w:color w:val="000000"/>
          <w:lang w:val="en-GB"/>
        </w:rPr>
        <w:t xml:space="preserve"> </w:t>
      </w:r>
      <w:r w:rsidR="00CA1592" w:rsidRPr="00EE3B2F">
        <w:rPr>
          <w:rFonts w:ascii="Book Antiqua" w:eastAsia="Book Antiqua" w:hAnsi="Book Antiqua" w:cs="Book Antiqua"/>
          <w:color w:val="000000"/>
          <w:lang w:val="en-GB"/>
        </w:rPr>
        <w:t>tumour</w:t>
      </w:r>
      <w:r w:rsidRPr="00EE3B2F">
        <w:rPr>
          <w:rFonts w:ascii="Book Antiqua" w:eastAsia="Book Antiqua" w:hAnsi="Book Antiqua" w:cs="Book Antiqua"/>
          <w:color w:val="000000"/>
          <w:lang w:val="en-GB"/>
        </w:rPr>
        <w:t xml:space="preserve"> necrosis factor-</w:t>
      </w:r>
      <w:r w:rsidR="00D13071" w:rsidRPr="00EE3B2F">
        <w:rPr>
          <w:rFonts w:ascii="Book Antiqua" w:eastAsia="Book Antiqua" w:hAnsi="Book Antiqua" w:cs="Book Antiqua"/>
          <w:color w:val="000000"/>
          <w:lang w:val="en-GB"/>
        </w:rPr>
        <w:t>alpha</w:t>
      </w:r>
      <w:r w:rsidR="00E73DB7" w:rsidRPr="00EE3B2F">
        <w:rPr>
          <w:rFonts w:ascii="Book Antiqua" w:eastAsia="Book Antiqua" w:hAnsi="Book Antiqua" w:cs="Book Antiqua"/>
          <w:color w:val="000000"/>
          <w:lang w:val="en-GB"/>
        </w:rPr>
        <w:t xml:space="preserve"> (TNF-α)</w:t>
      </w:r>
      <w:r w:rsidRPr="00EE3B2F">
        <w:rPr>
          <w:rFonts w:ascii="Book Antiqua" w:eastAsia="Book Antiqua" w:hAnsi="Book Antiqua" w:cs="Book Antiqua"/>
          <w:color w:val="000000"/>
          <w:lang w:val="en-GB"/>
        </w:rPr>
        <w:t xml:space="preserve">. This “cytokine storm” causes neutrophil aggregation and activates </w:t>
      </w:r>
      <w:r w:rsidR="00DA2D5F" w:rsidRPr="00EE3B2F">
        <w:rPr>
          <w:rFonts w:ascii="Book Antiqua" w:eastAsia="Book Antiqua" w:hAnsi="Book Antiqua" w:cs="Book Antiqua"/>
          <w:color w:val="000000"/>
          <w:lang w:val="en-GB"/>
        </w:rPr>
        <w:t>t</w:t>
      </w:r>
      <w:r w:rsidRPr="00EE3B2F">
        <w:rPr>
          <w:rFonts w:ascii="Book Antiqua" w:eastAsia="Book Antiqua" w:hAnsi="Book Antiqua" w:cs="Book Antiqua"/>
          <w:color w:val="000000"/>
          <w:lang w:val="en-GB"/>
        </w:rPr>
        <w:t xml:space="preserve">ype 1 helper cells. This promotes the accumulation of immune cells in the GI </w:t>
      </w:r>
      <w:proofErr w:type="gramStart"/>
      <w:r w:rsidRPr="00EE3B2F">
        <w:rPr>
          <w:rFonts w:ascii="Book Antiqua" w:eastAsia="Book Antiqua" w:hAnsi="Book Antiqua" w:cs="Book Antiqua"/>
          <w:color w:val="000000"/>
          <w:lang w:val="en-GB"/>
        </w:rPr>
        <w:t>system</w:t>
      </w:r>
      <w:r w:rsidRPr="00EE3B2F">
        <w:rPr>
          <w:rFonts w:ascii="Book Antiqua" w:eastAsia="Book Antiqua" w:hAnsi="Book Antiqua" w:cs="Book Antiqua"/>
          <w:color w:val="000000"/>
          <w:szCs w:val="30"/>
          <w:vertAlign w:val="superscript"/>
          <w:lang w:val="en-GB"/>
        </w:rPr>
        <w:t>[</w:t>
      </w:r>
      <w:proofErr w:type="gramEnd"/>
      <w:r w:rsidRPr="00EE3B2F">
        <w:rPr>
          <w:rFonts w:ascii="Book Antiqua" w:eastAsia="Book Antiqua" w:hAnsi="Book Antiqua" w:cs="Book Antiqua"/>
          <w:color w:val="000000"/>
          <w:szCs w:val="30"/>
          <w:vertAlign w:val="superscript"/>
          <w:lang w:val="en-GB"/>
        </w:rPr>
        <w:t>7]</w:t>
      </w:r>
      <w:r w:rsidR="00DD5E80" w:rsidRPr="00EE3B2F">
        <w:rPr>
          <w:rFonts w:ascii="Book Antiqua" w:eastAsia="Book Antiqua" w:hAnsi="Book Antiqua" w:cs="Book Antiqua"/>
          <w:color w:val="000000"/>
          <w:lang w:val="en-GB"/>
        </w:rPr>
        <w:t>;</w:t>
      </w:r>
      <w:r w:rsidRPr="00EE3B2F">
        <w:rPr>
          <w:rFonts w:ascii="Book Antiqua" w:eastAsia="Book Antiqua" w:hAnsi="Book Antiqua" w:cs="Book Antiqua"/>
          <w:color w:val="000000"/>
          <w:lang w:val="en-GB"/>
        </w:rPr>
        <w:t xml:space="preserve"> a large number of infiltrating plasma cells and lymphocytes together with interstitial </w:t>
      </w:r>
      <w:r w:rsidR="00D13071" w:rsidRPr="00EE3B2F">
        <w:rPr>
          <w:rFonts w:ascii="Book Antiqua" w:eastAsia="Book Antiqua" w:hAnsi="Book Antiqua" w:cs="Book Antiqua"/>
          <w:color w:val="000000"/>
          <w:lang w:val="en-GB"/>
        </w:rPr>
        <w:t>o</w:t>
      </w:r>
      <w:r w:rsidR="00CA1592" w:rsidRPr="00EE3B2F">
        <w:rPr>
          <w:rFonts w:ascii="Book Antiqua" w:eastAsia="Book Antiqua" w:hAnsi="Book Antiqua" w:cs="Book Antiqua"/>
          <w:color w:val="000000"/>
          <w:lang w:val="en-GB"/>
        </w:rPr>
        <w:t>e</w:t>
      </w:r>
      <w:r w:rsidR="00D13071" w:rsidRPr="00EE3B2F">
        <w:rPr>
          <w:rFonts w:ascii="Book Antiqua" w:eastAsia="Book Antiqua" w:hAnsi="Book Antiqua" w:cs="Book Antiqua"/>
          <w:color w:val="000000"/>
          <w:lang w:val="en-GB"/>
        </w:rPr>
        <w:t>d</w:t>
      </w:r>
      <w:r w:rsidR="00CA1592" w:rsidRPr="00EE3B2F">
        <w:rPr>
          <w:rFonts w:ascii="Book Antiqua" w:eastAsia="Book Antiqua" w:hAnsi="Book Antiqua" w:cs="Book Antiqua"/>
          <w:color w:val="000000"/>
          <w:lang w:val="en-GB"/>
        </w:rPr>
        <w:t>ema</w:t>
      </w:r>
      <w:r w:rsidRPr="00EE3B2F">
        <w:rPr>
          <w:rFonts w:ascii="Book Antiqua" w:eastAsia="Book Antiqua" w:hAnsi="Book Antiqua" w:cs="Book Antiqua"/>
          <w:color w:val="000000"/>
          <w:lang w:val="en-GB"/>
        </w:rPr>
        <w:t xml:space="preserve"> </w:t>
      </w:r>
      <w:r w:rsidR="00DD5E80" w:rsidRPr="00EE3B2F">
        <w:rPr>
          <w:rFonts w:ascii="Book Antiqua" w:eastAsia="Book Antiqua" w:hAnsi="Book Antiqua" w:cs="Book Antiqua"/>
          <w:color w:val="000000"/>
          <w:lang w:val="en-GB"/>
        </w:rPr>
        <w:t xml:space="preserve">have been </w:t>
      </w:r>
      <w:r w:rsidRPr="00EE3B2F">
        <w:rPr>
          <w:rFonts w:ascii="Book Antiqua" w:eastAsia="Book Antiqua" w:hAnsi="Book Antiqua" w:cs="Book Antiqua"/>
          <w:color w:val="000000"/>
          <w:lang w:val="en-GB"/>
        </w:rPr>
        <w:t>found in the inherent layers of the stomach, duodenum</w:t>
      </w:r>
      <w:r w:rsidR="00DD5E80" w:rsidRPr="00EE3B2F">
        <w:rPr>
          <w:rFonts w:ascii="Book Antiqua" w:eastAsia="Book Antiqua" w:hAnsi="Book Antiqua" w:cs="Book Antiqua"/>
          <w:color w:val="000000"/>
          <w:lang w:val="en-GB"/>
        </w:rPr>
        <w:t>,</w:t>
      </w:r>
      <w:r w:rsidRPr="00EE3B2F">
        <w:rPr>
          <w:rFonts w:ascii="Book Antiqua" w:eastAsia="Book Antiqua" w:hAnsi="Book Antiqua" w:cs="Book Antiqua"/>
          <w:color w:val="000000"/>
          <w:lang w:val="en-GB"/>
        </w:rPr>
        <w:t xml:space="preserve"> and rectum in adult COVID-19 patients</w:t>
      </w:r>
      <w:r w:rsidRPr="00EE3B2F">
        <w:rPr>
          <w:rFonts w:ascii="Book Antiqua" w:eastAsia="Book Antiqua" w:hAnsi="Book Antiqua" w:cs="Book Antiqua"/>
          <w:color w:val="000000"/>
          <w:szCs w:val="30"/>
          <w:vertAlign w:val="superscript"/>
          <w:lang w:val="en-GB"/>
        </w:rPr>
        <w:t>[8]</w:t>
      </w:r>
      <w:r w:rsidRPr="00EE3B2F">
        <w:rPr>
          <w:rFonts w:ascii="Book Antiqua" w:eastAsia="Book Antiqua" w:hAnsi="Book Antiqua" w:cs="Book Antiqua"/>
          <w:color w:val="000000"/>
          <w:lang w:val="en-GB"/>
        </w:rPr>
        <w:t xml:space="preserve">. The cytokine </w:t>
      </w:r>
      <w:r w:rsidRPr="00EE3B2F">
        <w:rPr>
          <w:rFonts w:ascii="Book Antiqua" w:eastAsia="Book Antiqua" w:hAnsi="Book Antiqua" w:cs="Book Antiqua"/>
          <w:color w:val="000000"/>
          <w:lang w:val="en-GB"/>
        </w:rPr>
        <w:lastRenderedPageBreak/>
        <w:t>overproduction correlates with disease severity and multiple organ insufficiency development outside the lung, liver</w:t>
      </w:r>
      <w:r w:rsidR="00DD5E80" w:rsidRPr="00EE3B2F">
        <w:rPr>
          <w:rFonts w:ascii="Book Antiqua" w:eastAsia="Book Antiqua" w:hAnsi="Book Antiqua" w:cs="Book Antiqua"/>
          <w:color w:val="000000"/>
          <w:lang w:val="en-GB"/>
        </w:rPr>
        <w:t>,</w:t>
      </w:r>
      <w:r w:rsidRPr="00EE3B2F">
        <w:rPr>
          <w:rFonts w:ascii="Book Antiqua" w:eastAsia="Book Antiqua" w:hAnsi="Book Antiqua" w:cs="Book Antiqua"/>
          <w:color w:val="000000"/>
          <w:lang w:val="en-GB"/>
        </w:rPr>
        <w:t xml:space="preserve"> and pancreas.</w:t>
      </w:r>
    </w:p>
    <w:p w:rsidR="00A77B3E" w:rsidRPr="00EE3B2F" w:rsidRDefault="00FD094B" w:rsidP="00DA2D5F">
      <w:pPr>
        <w:spacing w:line="360" w:lineRule="auto"/>
        <w:ind w:firstLineChars="100" w:firstLine="240"/>
        <w:jc w:val="both"/>
        <w:rPr>
          <w:lang w:val="en-GB"/>
        </w:rPr>
      </w:pPr>
      <w:r w:rsidRPr="00EE3B2F">
        <w:rPr>
          <w:rFonts w:ascii="Book Antiqua" w:eastAsia="Book Antiqua" w:hAnsi="Book Antiqua" w:cs="Book Antiqua"/>
          <w:color w:val="000000"/>
          <w:lang w:val="en-GB"/>
        </w:rPr>
        <w:t>SARS-CoV-2</w:t>
      </w:r>
      <w:r w:rsidR="00CB155D" w:rsidRPr="00EE3B2F">
        <w:rPr>
          <w:rFonts w:ascii="Book Antiqua" w:eastAsia="Book Antiqua" w:hAnsi="Book Antiqua" w:cs="Book Antiqua"/>
          <w:color w:val="000000"/>
          <w:lang w:val="en-GB"/>
        </w:rPr>
        <w:t xml:space="preserve"> may alter the intestinal </w:t>
      </w:r>
      <w:proofErr w:type="spellStart"/>
      <w:r w:rsidR="00CB155D" w:rsidRPr="00EE3B2F">
        <w:rPr>
          <w:rFonts w:ascii="Book Antiqua" w:eastAsia="Book Antiqua" w:hAnsi="Book Antiqua" w:cs="Book Antiqua"/>
          <w:color w:val="000000"/>
          <w:lang w:val="en-GB"/>
        </w:rPr>
        <w:t>microbiome</w:t>
      </w:r>
      <w:proofErr w:type="spellEnd"/>
      <w:r w:rsidR="00CB155D" w:rsidRPr="00EE3B2F">
        <w:rPr>
          <w:rFonts w:ascii="Book Antiqua" w:eastAsia="Book Antiqua" w:hAnsi="Book Antiqua" w:cs="Book Antiqua"/>
          <w:color w:val="000000"/>
          <w:lang w:val="en-GB"/>
        </w:rPr>
        <w:t xml:space="preserve"> even when only the respiratory mucosa is involved (the “gut-lung axis”</w:t>
      </w:r>
      <w:proofErr w:type="gramStart"/>
      <w:r w:rsidR="00CB155D" w:rsidRPr="00EE3B2F">
        <w:rPr>
          <w:rFonts w:ascii="Book Antiqua" w:eastAsia="Book Antiqua" w:hAnsi="Book Antiqua" w:cs="Book Antiqua"/>
          <w:color w:val="000000"/>
          <w:lang w:val="en-GB"/>
        </w:rPr>
        <w:t>)</w:t>
      </w:r>
      <w:r w:rsidR="00CB155D" w:rsidRPr="00EE3B2F">
        <w:rPr>
          <w:rFonts w:ascii="Book Antiqua" w:eastAsia="Book Antiqua" w:hAnsi="Book Antiqua" w:cs="Book Antiqua"/>
          <w:color w:val="000000"/>
          <w:szCs w:val="30"/>
          <w:vertAlign w:val="superscript"/>
          <w:lang w:val="en-GB"/>
        </w:rPr>
        <w:t>[</w:t>
      </w:r>
      <w:proofErr w:type="gramEnd"/>
      <w:r w:rsidR="00CB155D" w:rsidRPr="00EE3B2F">
        <w:rPr>
          <w:rFonts w:ascii="Book Antiqua" w:eastAsia="Book Antiqua" w:hAnsi="Book Antiqua" w:cs="Book Antiqua"/>
          <w:color w:val="000000"/>
          <w:szCs w:val="30"/>
          <w:vertAlign w:val="superscript"/>
          <w:lang w:val="en-GB"/>
        </w:rPr>
        <w:t>5,6]</w:t>
      </w:r>
      <w:r w:rsidR="00DD5E80" w:rsidRPr="00EE3B2F">
        <w:rPr>
          <w:rFonts w:ascii="Book Antiqua" w:eastAsia="Book Antiqua" w:hAnsi="Book Antiqua" w:cs="Book Antiqua"/>
          <w:color w:val="000000"/>
          <w:lang w:val="en-GB"/>
        </w:rPr>
        <w:t>.</w:t>
      </w:r>
      <w:r w:rsidR="00CB155D" w:rsidRPr="00EE3B2F">
        <w:rPr>
          <w:rFonts w:ascii="Book Antiqua" w:eastAsia="Book Antiqua" w:hAnsi="Book Antiqua" w:cs="Book Antiqua"/>
          <w:color w:val="000000"/>
          <w:lang w:val="en-GB"/>
        </w:rPr>
        <w:t xml:space="preserve"> </w:t>
      </w:r>
      <w:r w:rsidR="00DD5E80" w:rsidRPr="00EE3B2F">
        <w:rPr>
          <w:rFonts w:ascii="Book Antiqua" w:eastAsia="Book Antiqua" w:hAnsi="Book Antiqua" w:cs="Book Antiqua"/>
          <w:color w:val="000000"/>
          <w:lang w:val="en-GB"/>
        </w:rPr>
        <w:t>I</w:t>
      </w:r>
      <w:r w:rsidR="00CB155D" w:rsidRPr="00EE3B2F">
        <w:rPr>
          <w:rFonts w:ascii="Book Antiqua" w:eastAsia="Book Antiqua" w:hAnsi="Book Antiqua" w:cs="Book Antiqua"/>
          <w:color w:val="000000"/>
          <w:lang w:val="en-GB"/>
        </w:rPr>
        <w:t xml:space="preserve">ncreased inflammatory mediators lead to lung </w:t>
      </w:r>
      <w:proofErr w:type="spellStart"/>
      <w:r w:rsidR="00CB155D" w:rsidRPr="00EE3B2F">
        <w:rPr>
          <w:rFonts w:ascii="Book Antiqua" w:eastAsia="Book Antiqua" w:hAnsi="Book Antiqua" w:cs="Book Antiqua"/>
          <w:color w:val="000000"/>
          <w:lang w:val="en-GB"/>
        </w:rPr>
        <w:t>hyperpermeability</w:t>
      </w:r>
      <w:proofErr w:type="spellEnd"/>
      <w:r w:rsidR="00CB155D" w:rsidRPr="00EE3B2F">
        <w:rPr>
          <w:rFonts w:ascii="Book Antiqua" w:eastAsia="Book Antiqua" w:hAnsi="Book Antiqua" w:cs="Book Antiqua"/>
          <w:color w:val="000000"/>
          <w:lang w:val="en-GB"/>
        </w:rPr>
        <w:t xml:space="preserve"> so that the virus and </w:t>
      </w:r>
      <w:r w:rsidR="00DD5E80" w:rsidRPr="00EE3B2F">
        <w:rPr>
          <w:rFonts w:ascii="Book Antiqua" w:eastAsia="Book Antiqua" w:hAnsi="Book Antiqua" w:cs="Book Antiqua"/>
          <w:color w:val="000000"/>
          <w:lang w:val="en-GB"/>
        </w:rPr>
        <w:t>i</w:t>
      </w:r>
      <w:r w:rsidR="00CB155D" w:rsidRPr="00EE3B2F">
        <w:rPr>
          <w:rFonts w:ascii="Book Antiqua" w:eastAsia="Book Antiqua" w:hAnsi="Book Antiqua" w:cs="Book Antiqua"/>
          <w:color w:val="000000"/>
          <w:lang w:val="en-GB"/>
        </w:rPr>
        <w:t xml:space="preserve">nflammatory mediators migrate to the intestine </w:t>
      </w:r>
      <w:r w:rsidR="00CB155D" w:rsidRPr="00EE3B2F">
        <w:rPr>
          <w:rFonts w:ascii="Book Antiqua" w:eastAsia="Book Antiqua" w:hAnsi="Book Antiqua" w:cs="Book Antiqua"/>
          <w:i/>
          <w:iCs/>
          <w:color w:val="000000"/>
          <w:lang w:val="en-GB"/>
        </w:rPr>
        <w:t>via</w:t>
      </w:r>
      <w:r w:rsidR="00CB155D" w:rsidRPr="00EE3B2F">
        <w:rPr>
          <w:rFonts w:ascii="Book Antiqua" w:eastAsia="Book Antiqua" w:hAnsi="Book Antiqua" w:cs="Book Antiqua"/>
          <w:color w:val="000000"/>
          <w:lang w:val="en-GB"/>
        </w:rPr>
        <w:t xml:space="preserve"> circulation.</w:t>
      </w:r>
      <w:r w:rsidRPr="00EE3B2F">
        <w:rPr>
          <w:rFonts w:ascii="Book Antiqua" w:eastAsia="Book Antiqua" w:hAnsi="Book Antiqua" w:cs="Book Antiqua"/>
          <w:color w:val="000000"/>
          <w:lang w:val="en-GB"/>
        </w:rPr>
        <w:t xml:space="preserve"> SARS-CoV-2</w:t>
      </w:r>
      <w:r w:rsidR="00CB155D" w:rsidRPr="00EE3B2F">
        <w:rPr>
          <w:rFonts w:ascii="Book Antiqua" w:eastAsia="Book Antiqua" w:hAnsi="Book Antiqua" w:cs="Book Antiqua"/>
          <w:color w:val="000000"/>
          <w:lang w:val="en-GB"/>
        </w:rPr>
        <w:t xml:space="preserve"> and</w:t>
      </w:r>
      <w:r w:rsidR="00DA2D5F" w:rsidRPr="00EE3B2F">
        <w:rPr>
          <w:rFonts w:ascii="Book Antiqua" w:eastAsia="Book Antiqua" w:hAnsi="Book Antiqua" w:cs="Book Antiqua"/>
          <w:color w:val="000000"/>
          <w:lang w:val="en-GB"/>
        </w:rPr>
        <w:t xml:space="preserve"> </w:t>
      </w:r>
      <w:r w:rsidR="00CB155D" w:rsidRPr="00EE3B2F">
        <w:rPr>
          <w:rFonts w:ascii="Book Antiqua" w:eastAsia="Book Antiqua" w:hAnsi="Book Antiqua" w:cs="Book Antiqua"/>
          <w:color w:val="000000"/>
          <w:lang w:val="en-GB"/>
        </w:rPr>
        <w:t>the inflammatory mediators disrupt the intestinal permeability leading to the leakage of gut microbes and associated metabolites into circulation. The leaked microbes and products migrate to organs including lungs and produce abnormalities.</w:t>
      </w:r>
    </w:p>
    <w:p w:rsidR="00A77B3E" w:rsidRPr="00EE3B2F" w:rsidRDefault="00CB155D" w:rsidP="00DA2D5F">
      <w:pPr>
        <w:spacing w:line="360" w:lineRule="auto"/>
        <w:ind w:firstLineChars="100" w:firstLine="240"/>
        <w:jc w:val="both"/>
        <w:rPr>
          <w:lang w:val="en-GB"/>
        </w:rPr>
      </w:pPr>
      <w:r w:rsidRPr="00EE3B2F">
        <w:rPr>
          <w:rFonts w:ascii="Book Antiqua" w:eastAsia="Book Antiqua" w:hAnsi="Book Antiqua" w:cs="Book Antiqua"/>
          <w:color w:val="000000"/>
          <w:lang w:val="en-GB"/>
        </w:rPr>
        <w:t>Other hypothesi</w:t>
      </w:r>
      <w:r w:rsidR="00BE5C8E" w:rsidRPr="00EE3B2F">
        <w:rPr>
          <w:rFonts w:ascii="Book Antiqua" w:eastAsia="Book Antiqua" w:hAnsi="Book Antiqua" w:cs="Book Antiqua"/>
          <w:color w:val="000000"/>
          <w:lang w:val="en-GB"/>
        </w:rPr>
        <w:t>s</w:t>
      </w:r>
      <w:r w:rsidRPr="00EE3B2F">
        <w:rPr>
          <w:rFonts w:ascii="Book Antiqua" w:eastAsia="Book Antiqua" w:hAnsi="Book Antiqua" w:cs="Book Antiqua"/>
          <w:color w:val="000000"/>
          <w:lang w:val="en-GB"/>
        </w:rPr>
        <w:t xml:space="preserve">ed mechanisms of liver and pancreatic damage include hypoxic injury due to respiratory distress and drug-induced </w:t>
      </w:r>
      <w:proofErr w:type="gramStart"/>
      <w:r w:rsidRPr="00EE3B2F">
        <w:rPr>
          <w:rFonts w:ascii="Book Antiqua" w:eastAsia="Book Antiqua" w:hAnsi="Book Antiqua" w:cs="Book Antiqua"/>
          <w:color w:val="000000"/>
          <w:lang w:val="en-GB"/>
        </w:rPr>
        <w:t>injury</w:t>
      </w:r>
      <w:r w:rsidRPr="00EE3B2F">
        <w:rPr>
          <w:rFonts w:ascii="Book Antiqua" w:eastAsia="Book Antiqua" w:hAnsi="Book Antiqua" w:cs="Book Antiqua"/>
          <w:color w:val="000000"/>
          <w:szCs w:val="30"/>
          <w:vertAlign w:val="superscript"/>
          <w:lang w:val="en-GB"/>
        </w:rPr>
        <w:t>[</w:t>
      </w:r>
      <w:proofErr w:type="gramEnd"/>
      <w:r w:rsidRPr="00EE3B2F">
        <w:rPr>
          <w:rFonts w:ascii="Book Antiqua" w:eastAsia="Book Antiqua" w:hAnsi="Book Antiqua" w:cs="Book Antiqua"/>
          <w:color w:val="000000"/>
          <w:szCs w:val="30"/>
          <w:vertAlign w:val="superscript"/>
          <w:lang w:val="en-GB"/>
        </w:rPr>
        <w:t>5</w:t>
      </w:r>
      <w:r w:rsidR="00DA2D5F" w:rsidRPr="00EE3B2F">
        <w:rPr>
          <w:rFonts w:ascii="Book Antiqua" w:eastAsia="Book Antiqua" w:hAnsi="Book Antiqua" w:cs="Book Antiqua"/>
          <w:color w:val="000000"/>
          <w:szCs w:val="30"/>
          <w:vertAlign w:val="superscript"/>
          <w:lang w:val="en-GB"/>
        </w:rPr>
        <w:t>-</w:t>
      </w:r>
      <w:r w:rsidRPr="00EE3B2F">
        <w:rPr>
          <w:rFonts w:ascii="Book Antiqua" w:eastAsia="Book Antiqua" w:hAnsi="Book Antiqua" w:cs="Book Antiqua"/>
          <w:color w:val="000000"/>
          <w:szCs w:val="30"/>
          <w:vertAlign w:val="superscript"/>
          <w:lang w:val="en-GB"/>
        </w:rPr>
        <w:t>7,10]</w:t>
      </w:r>
      <w:r w:rsidRPr="00EE3B2F">
        <w:rPr>
          <w:rFonts w:ascii="Book Antiqua" w:eastAsia="Book Antiqua" w:hAnsi="Book Antiqua" w:cs="Book Antiqua"/>
          <w:color w:val="000000"/>
          <w:lang w:val="en-GB"/>
        </w:rPr>
        <w:t xml:space="preserve">. Kidneys can also be involved, as they are fundamental in eliminating amylases and lipases from the circulatory stream: their malfunction can lead to a transient increase in pancreatic </w:t>
      </w:r>
      <w:proofErr w:type="gramStart"/>
      <w:r w:rsidRPr="00EE3B2F">
        <w:rPr>
          <w:rFonts w:ascii="Book Antiqua" w:eastAsia="Book Antiqua" w:hAnsi="Book Antiqua" w:cs="Book Antiqua"/>
          <w:color w:val="000000"/>
          <w:lang w:val="en-GB"/>
        </w:rPr>
        <w:t>enzymes</w:t>
      </w:r>
      <w:r w:rsidRPr="00EE3B2F">
        <w:rPr>
          <w:rFonts w:ascii="Book Antiqua" w:eastAsia="Book Antiqua" w:hAnsi="Book Antiqua" w:cs="Book Antiqua"/>
          <w:color w:val="000000"/>
          <w:szCs w:val="30"/>
          <w:vertAlign w:val="superscript"/>
          <w:lang w:val="en-GB"/>
        </w:rPr>
        <w:t>[</w:t>
      </w:r>
      <w:proofErr w:type="gramEnd"/>
      <w:r w:rsidRPr="00EE3B2F">
        <w:rPr>
          <w:rFonts w:ascii="Book Antiqua" w:eastAsia="Book Antiqua" w:hAnsi="Book Antiqua" w:cs="Book Antiqua"/>
          <w:color w:val="000000"/>
          <w:szCs w:val="30"/>
          <w:vertAlign w:val="superscript"/>
          <w:lang w:val="en-GB"/>
        </w:rPr>
        <w:t>10]</w:t>
      </w:r>
      <w:r w:rsidRPr="00EE3B2F">
        <w:rPr>
          <w:rFonts w:ascii="Book Antiqua" w:eastAsia="Book Antiqua" w:hAnsi="Book Antiqua" w:cs="Book Antiqua"/>
          <w:color w:val="000000"/>
          <w:lang w:val="en-GB"/>
        </w:rPr>
        <w:t>.</w:t>
      </w:r>
    </w:p>
    <w:p w:rsidR="00A77B3E" w:rsidRPr="00EE3B2F" w:rsidRDefault="00A77B3E">
      <w:pPr>
        <w:spacing w:line="360" w:lineRule="auto"/>
        <w:jc w:val="both"/>
        <w:rPr>
          <w:lang w:val="en-GB"/>
        </w:rPr>
      </w:pPr>
    </w:p>
    <w:p w:rsidR="00A77B3E" w:rsidRPr="00EE3B2F" w:rsidRDefault="00CB155D">
      <w:pPr>
        <w:spacing w:line="360" w:lineRule="auto"/>
        <w:jc w:val="both"/>
        <w:rPr>
          <w:lang w:val="en-GB"/>
        </w:rPr>
      </w:pPr>
      <w:r w:rsidRPr="00EE3B2F">
        <w:rPr>
          <w:rFonts w:ascii="Book Antiqua" w:eastAsia="Book Antiqua" w:hAnsi="Book Antiqua" w:cs="Book Antiqua"/>
          <w:b/>
          <w:bCs/>
          <w:caps/>
          <w:color w:val="000000"/>
          <w:u w:val="single"/>
          <w:lang w:val="en-GB"/>
        </w:rPr>
        <w:t>Clinical manifestations</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Children and adolescents with GI symptoms such as nausea, vomiting</w:t>
      </w:r>
      <w:r w:rsidR="00DD5E80" w:rsidRPr="00EE3B2F">
        <w:rPr>
          <w:rFonts w:ascii="Book Antiqua" w:eastAsia="Book Antiqua" w:hAnsi="Book Antiqua" w:cs="Book Antiqua"/>
          <w:color w:val="000000"/>
          <w:lang w:val="en-GB"/>
        </w:rPr>
        <w:t>,</w:t>
      </w:r>
      <w:r w:rsidRPr="00EE3B2F">
        <w:rPr>
          <w:rFonts w:ascii="Book Antiqua" w:eastAsia="Book Antiqua" w:hAnsi="Book Antiqua" w:cs="Book Antiqua"/>
          <w:color w:val="000000"/>
          <w:lang w:val="en-GB"/>
        </w:rPr>
        <w:t xml:space="preserve"> or </w:t>
      </w:r>
      <w:proofErr w:type="spellStart"/>
      <w:r w:rsidRPr="00EE3B2F">
        <w:rPr>
          <w:rFonts w:ascii="Book Antiqua" w:eastAsia="Book Antiqua" w:hAnsi="Book Antiqua" w:cs="Book Antiqua"/>
          <w:color w:val="000000"/>
          <w:lang w:val="en-GB"/>
        </w:rPr>
        <w:t>diarrhea</w:t>
      </w:r>
      <w:proofErr w:type="spellEnd"/>
      <w:r w:rsidRPr="00EE3B2F">
        <w:rPr>
          <w:rFonts w:ascii="Book Antiqua" w:eastAsia="Book Antiqua" w:hAnsi="Book Antiqua" w:cs="Book Antiqua"/>
          <w:color w:val="000000"/>
          <w:lang w:val="en-GB"/>
        </w:rPr>
        <w:t xml:space="preserve"> should be seriously evaluated for COVID-19, as the </w:t>
      </w:r>
      <w:r w:rsidR="00CA1592" w:rsidRPr="00EE3B2F">
        <w:rPr>
          <w:rFonts w:ascii="Book Antiqua" w:eastAsia="Book Antiqua" w:hAnsi="Book Antiqua" w:cs="Book Antiqua"/>
          <w:color w:val="000000"/>
          <w:lang w:val="en-GB"/>
        </w:rPr>
        <w:t>faecal</w:t>
      </w:r>
      <w:r w:rsidRPr="00EE3B2F">
        <w:rPr>
          <w:rFonts w:ascii="Book Antiqua" w:eastAsia="Book Antiqua" w:hAnsi="Book Antiqua" w:cs="Book Antiqua"/>
          <w:color w:val="000000"/>
          <w:lang w:val="en-GB"/>
        </w:rPr>
        <w:t xml:space="preserve">-oral route transmission of </w:t>
      </w:r>
      <w:r w:rsidR="00FD094B" w:rsidRPr="00EE3B2F">
        <w:rPr>
          <w:rFonts w:ascii="Book Antiqua" w:eastAsia="Book Antiqua" w:hAnsi="Book Antiqua" w:cs="Book Antiqua"/>
          <w:color w:val="000000"/>
          <w:lang w:val="en-GB"/>
        </w:rPr>
        <w:t>SARS-CoV-2</w:t>
      </w:r>
      <w:r w:rsidRPr="00EE3B2F">
        <w:rPr>
          <w:rFonts w:ascii="Book Antiqua" w:eastAsia="Book Antiqua" w:hAnsi="Book Antiqua" w:cs="Book Antiqua"/>
          <w:color w:val="000000"/>
          <w:lang w:val="en-GB"/>
        </w:rPr>
        <w:t xml:space="preserve"> is extensively described</w:t>
      </w:r>
      <w:r w:rsidR="005057A1" w:rsidRPr="00EE3B2F">
        <w:rPr>
          <w:rFonts w:ascii="Book Antiqua" w:eastAsia="Book Antiqua" w:hAnsi="Book Antiqua" w:cs="Book Antiqua"/>
          <w:lang w:val="en-GB"/>
        </w:rPr>
        <w:t xml:space="preserve"> (Figure 1)</w:t>
      </w:r>
      <w:r w:rsidRPr="00EE3B2F">
        <w:rPr>
          <w:rFonts w:ascii="Book Antiqua" w:eastAsia="Book Antiqua" w:hAnsi="Book Antiqua" w:cs="Book Antiqua"/>
          <w:color w:val="000000"/>
          <w:lang w:val="en-GB"/>
        </w:rPr>
        <w:t>. Oba</w:t>
      </w:r>
      <w:r w:rsidR="00DA2D5F" w:rsidRPr="00EE3B2F">
        <w:rPr>
          <w:rFonts w:ascii="Book Antiqua" w:eastAsia="Book Antiqua" w:hAnsi="Book Antiqua" w:cs="Book Antiqua"/>
          <w:color w:val="000000"/>
          <w:lang w:val="en-GB"/>
        </w:rPr>
        <w:t xml:space="preserve"> </w:t>
      </w:r>
      <w:r w:rsidRPr="00EE3B2F">
        <w:rPr>
          <w:rFonts w:ascii="Book Antiqua" w:eastAsia="Book Antiqua" w:hAnsi="Book Antiqua" w:cs="Book Antiqua"/>
          <w:i/>
          <w:iCs/>
          <w:color w:val="000000"/>
          <w:lang w:val="en-GB"/>
        </w:rPr>
        <w:t xml:space="preserve">et </w:t>
      </w:r>
      <w:proofErr w:type="gramStart"/>
      <w:r w:rsidRPr="00EE3B2F">
        <w:rPr>
          <w:rFonts w:ascii="Book Antiqua" w:eastAsia="Book Antiqua" w:hAnsi="Book Antiqua" w:cs="Book Antiqua"/>
          <w:i/>
          <w:iCs/>
          <w:color w:val="000000"/>
          <w:lang w:val="en-GB"/>
        </w:rPr>
        <w:t>al</w:t>
      </w:r>
      <w:r w:rsidR="00DA2D5F" w:rsidRPr="00EE3B2F">
        <w:rPr>
          <w:rFonts w:ascii="Book Antiqua" w:eastAsia="Book Antiqua" w:hAnsi="Book Antiqua" w:cs="Book Antiqua"/>
          <w:color w:val="000000"/>
          <w:szCs w:val="30"/>
          <w:vertAlign w:val="superscript"/>
          <w:lang w:val="en-GB"/>
        </w:rPr>
        <w:t>[</w:t>
      </w:r>
      <w:proofErr w:type="gramEnd"/>
      <w:r w:rsidR="00DA2D5F" w:rsidRPr="00EE3B2F">
        <w:rPr>
          <w:rFonts w:ascii="Book Antiqua" w:eastAsia="Book Antiqua" w:hAnsi="Book Antiqua" w:cs="Book Antiqua"/>
          <w:color w:val="000000"/>
          <w:szCs w:val="30"/>
          <w:vertAlign w:val="superscript"/>
          <w:lang w:val="en-GB"/>
        </w:rPr>
        <w:t>12]</w:t>
      </w:r>
      <w:r w:rsidRPr="00EE3B2F">
        <w:rPr>
          <w:rFonts w:ascii="Book Antiqua" w:eastAsia="Book Antiqua" w:hAnsi="Book Antiqua" w:cs="Book Antiqua"/>
          <w:color w:val="000000"/>
          <w:lang w:val="en-GB"/>
        </w:rPr>
        <w:t xml:space="preserve"> reported that GI signs and symptoms may affect 3% to 79% of children, adolescents and adults with COVID-19. Various paediatric systematic reviews evidenced similar </w:t>
      </w:r>
      <w:proofErr w:type="gramStart"/>
      <w:r w:rsidRPr="00EE3B2F">
        <w:rPr>
          <w:rFonts w:ascii="Book Antiqua" w:eastAsia="Book Antiqua" w:hAnsi="Book Antiqua" w:cs="Book Antiqua"/>
          <w:color w:val="000000"/>
          <w:lang w:val="en-GB"/>
        </w:rPr>
        <w:t>results</w:t>
      </w:r>
      <w:r w:rsidRPr="00EE3B2F">
        <w:rPr>
          <w:rFonts w:ascii="Book Antiqua" w:eastAsia="Book Antiqua" w:hAnsi="Book Antiqua" w:cs="Book Antiqua"/>
          <w:color w:val="000000"/>
          <w:szCs w:val="30"/>
          <w:vertAlign w:val="superscript"/>
          <w:lang w:val="en-GB"/>
        </w:rPr>
        <w:t>[</w:t>
      </w:r>
      <w:proofErr w:type="gramEnd"/>
      <w:r w:rsidRPr="00EE3B2F">
        <w:rPr>
          <w:rFonts w:ascii="Book Antiqua" w:eastAsia="Book Antiqua" w:hAnsi="Book Antiqua" w:cs="Book Antiqua"/>
          <w:color w:val="000000"/>
          <w:szCs w:val="30"/>
          <w:vertAlign w:val="superscript"/>
          <w:lang w:val="en-GB"/>
        </w:rPr>
        <w:t>4,6,13]</w:t>
      </w:r>
      <w:r w:rsidRPr="00EE3B2F">
        <w:rPr>
          <w:rFonts w:ascii="Book Antiqua" w:eastAsia="Book Antiqua" w:hAnsi="Book Antiqua" w:cs="Book Antiqua"/>
          <w:color w:val="000000"/>
          <w:lang w:val="en-GB"/>
        </w:rPr>
        <w:t>, curiously with different frequencies in th</w:t>
      </w:r>
      <w:r w:rsidR="00DA2D5F" w:rsidRPr="00EE3B2F">
        <w:rPr>
          <w:rFonts w:ascii="Book Antiqua" w:eastAsia="Book Antiqua" w:hAnsi="Book Antiqua" w:cs="Book Antiqua"/>
          <w:color w:val="000000"/>
          <w:lang w:val="en-GB"/>
        </w:rPr>
        <w:t>e</w:t>
      </w:r>
      <w:r w:rsidRPr="00EE3B2F">
        <w:rPr>
          <w:rFonts w:ascii="Book Antiqua" w:eastAsia="Book Antiqua" w:hAnsi="Book Antiqua" w:cs="Book Antiqua"/>
          <w:color w:val="000000"/>
          <w:lang w:val="en-GB"/>
        </w:rPr>
        <w:t xml:space="preserve"> United States and Europe compared to China (21.1% </w:t>
      </w:r>
      <w:proofErr w:type="spellStart"/>
      <w:r w:rsidRPr="00EE3B2F">
        <w:rPr>
          <w:rFonts w:ascii="Book Antiqua" w:eastAsia="Book Antiqua" w:hAnsi="Book Antiqua" w:cs="Book Antiqua"/>
          <w:i/>
          <w:iCs/>
          <w:color w:val="000000"/>
          <w:lang w:val="en-GB"/>
        </w:rPr>
        <w:t>vs</w:t>
      </w:r>
      <w:proofErr w:type="spellEnd"/>
      <w:r w:rsidRPr="00EE3B2F">
        <w:rPr>
          <w:rFonts w:ascii="Book Antiqua" w:eastAsia="Book Antiqua" w:hAnsi="Book Antiqua" w:cs="Book Antiqua"/>
          <w:color w:val="000000"/>
          <w:lang w:val="en-GB"/>
        </w:rPr>
        <w:t xml:space="preserve"> 12.9%)</w:t>
      </w:r>
      <w:r w:rsidRPr="00EE3B2F">
        <w:rPr>
          <w:rFonts w:ascii="Book Antiqua" w:eastAsia="Book Antiqua" w:hAnsi="Book Antiqua" w:cs="Book Antiqua"/>
          <w:color w:val="000000"/>
          <w:szCs w:val="30"/>
          <w:vertAlign w:val="superscript"/>
          <w:lang w:val="en-GB"/>
        </w:rPr>
        <w:t>[4]</w:t>
      </w:r>
      <w:r w:rsidRPr="00EE3B2F">
        <w:rPr>
          <w:rFonts w:ascii="Book Antiqua" w:eastAsia="Book Antiqua" w:hAnsi="Book Antiqua" w:cs="Book Antiqua"/>
          <w:color w:val="000000"/>
          <w:lang w:val="en-GB"/>
        </w:rPr>
        <w:t xml:space="preserve">. Manifestations include </w:t>
      </w:r>
      <w:proofErr w:type="spellStart"/>
      <w:r w:rsidRPr="00EE3B2F">
        <w:rPr>
          <w:rFonts w:ascii="Book Antiqua" w:eastAsia="Book Antiqua" w:hAnsi="Book Antiqua" w:cs="Book Antiqua"/>
          <w:color w:val="000000"/>
          <w:lang w:val="en-GB"/>
        </w:rPr>
        <w:t>diarrhea</w:t>
      </w:r>
      <w:proofErr w:type="spellEnd"/>
      <w:r w:rsidRPr="00EE3B2F">
        <w:rPr>
          <w:rFonts w:ascii="Book Antiqua" w:eastAsia="Book Antiqua" w:hAnsi="Book Antiqua" w:cs="Book Antiqua"/>
          <w:color w:val="000000"/>
          <w:lang w:val="en-GB"/>
        </w:rPr>
        <w:t xml:space="preserve"> (2%-50%), anorexia (40%-50%), vomiting (4%-67%), nausea (1%-30%), abdominal pain (2%-6%) and GI bleeding (4%-14%). </w:t>
      </w:r>
      <w:proofErr w:type="spellStart"/>
      <w:r w:rsidRPr="00EE3B2F">
        <w:rPr>
          <w:rFonts w:ascii="Book Antiqua" w:eastAsia="Book Antiqua" w:hAnsi="Book Antiqua" w:cs="Book Antiqua"/>
          <w:color w:val="000000"/>
          <w:lang w:val="en-GB"/>
        </w:rPr>
        <w:t>Diarrhea</w:t>
      </w:r>
      <w:proofErr w:type="spellEnd"/>
      <w:r w:rsidRPr="00EE3B2F">
        <w:rPr>
          <w:rFonts w:ascii="Book Antiqua" w:eastAsia="Book Antiqua" w:hAnsi="Book Antiqua" w:cs="Book Antiqua"/>
          <w:color w:val="000000"/>
          <w:lang w:val="en-GB"/>
        </w:rPr>
        <w:t xml:space="preserve"> and vomiting are the most common GI symptoms described, sometimes as the first symptoms of disease, even before or in absence of respiratory manifestations. </w:t>
      </w:r>
      <w:proofErr w:type="spellStart"/>
      <w:r w:rsidRPr="00EE3B2F">
        <w:rPr>
          <w:rFonts w:ascii="Book Antiqua" w:eastAsia="Book Antiqua" w:hAnsi="Book Antiqua" w:cs="Book Antiqua"/>
          <w:color w:val="000000"/>
          <w:lang w:val="en-GB"/>
        </w:rPr>
        <w:t>Diarrhea</w:t>
      </w:r>
      <w:proofErr w:type="spellEnd"/>
      <w:r w:rsidRPr="00EE3B2F">
        <w:rPr>
          <w:rFonts w:ascii="Book Antiqua" w:eastAsia="Book Antiqua" w:hAnsi="Book Antiqua" w:cs="Book Antiqua"/>
          <w:color w:val="000000"/>
          <w:lang w:val="en-GB"/>
        </w:rPr>
        <w:t>, often watery, occurs from 1</w:t>
      </w:r>
      <w:r w:rsidRPr="00EE3B2F">
        <w:rPr>
          <w:rFonts w:ascii="Book Antiqua" w:eastAsia="Book Antiqua" w:hAnsi="Book Antiqua" w:cs="Book Antiqua"/>
          <w:lang w:val="en-GB"/>
        </w:rPr>
        <w:t xml:space="preserve"> d to 8 d</w:t>
      </w:r>
      <w:r w:rsidR="001F0414" w:rsidRPr="00EE3B2F">
        <w:rPr>
          <w:rFonts w:ascii="Book Antiqua" w:eastAsia="Book Antiqua" w:hAnsi="Book Antiqua" w:cs="Book Antiqua"/>
          <w:lang w:val="en-GB"/>
        </w:rPr>
        <w:t xml:space="preserve"> </w:t>
      </w:r>
      <w:r w:rsidRPr="00EE3B2F">
        <w:rPr>
          <w:rFonts w:ascii="Book Antiqua" w:eastAsia="Book Antiqua" w:hAnsi="Book Antiqua" w:cs="Book Antiqua"/>
          <w:color w:val="000000"/>
          <w:lang w:val="en-GB"/>
        </w:rPr>
        <w:t>after the onset of COVID-19, with a median time of 3.3</w:t>
      </w:r>
      <w:r w:rsidRPr="00EE3B2F">
        <w:rPr>
          <w:rFonts w:ascii="Book Antiqua" w:eastAsia="Book Antiqua" w:hAnsi="Book Antiqua" w:cs="Book Antiqua"/>
          <w:lang w:val="en-GB"/>
        </w:rPr>
        <w:t xml:space="preserve"> d,</w:t>
      </w:r>
      <w:r w:rsidRPr="00EE3B2F">
        <w:rPr>
          <w:rFonts w:ascii="Book Antiqua" w:eastAsia="Book Antiqua" w:hAnsi="Book Antiqua" w:cs="Book Antiqua"/>
          <w:color w:val="000000"/>
          <w:lang w:val="en-GB"/>
        </w:rPr>
        <w:t xml:space="preserve"> and lasts for a mean of 4</w:t>
      </w:r>
      <w:r w:rsidRPr="00EE3B2F">
        <w:rPr>
          <w:rFonts w:ascii="Book Antiqua" w:eastAsia="Book Antiqua" w:hAnsi="Book Antiqua" w:cs="Book Antiqua"/>
          <w:lang w:val="en-GB"/>
        </w:rPr>
        <w:t xml:space="preserve"> d</w:t>
      </w:r>
      <w:r w:rsidRPr="00EE3B2F">
        <w:rPr>
          <w:rFonts w:ascii="Book Antiqua" w:eastAsia="Book Antiqua" w:hAnsi="Book Antiqua" w:cs="Book Antiqua"/>
          <w:color w:val="000000"/>
          <w:szCs w:val="30"/>
          <w:vertAlign w:val="superscript"/>
          <w:lang w:val="en-GB"/>
        </w:rPr>
        <w:t>[12]</w:t>
      </w:r>
      <w:r w:rsidRPr="00EE3B2F">
        <w:rPr>
          <w:rFonts w:ascii="Book Antiqua" w:eastAsia="Book Antiqua" w:hAnsi="Book Antiqua" w:cs="Book Antiqua"/>
          <w:color w:val="000000"/>
          <w:lang w:val="en-GB"/>
        </w:rPr>
        <w:t>. Vomiting is more often reported in the paediatric population than in the adult one.</w:t>
      </w:r>
    </w:p>
    <w:p w:rsidR="00A77B3E" w:rsidRPr="00EE3B2F" w:rsidRDefault="00CB155D" w:rsidP="00CB155D">
      <w:pPr>
        <w:spacing w:line="360" w:lineRule="auto"/>
        <w:ind w:firstLineChars="100" w:firstLine="240"/>
        <w:jc w:val="both"/>
        <w:rPr>
          <w:lang w:val="en-GB"/>
        </w:rPr>
      </w:pPr>
      <w:r w:rsidRPr="00EE3B2F">
        <w:rPr>
          <w:rFonts w:ascii="Book Antiqua" w:eastAsia="Book Antiqua" w:hAnsi="Book Antiqua" w:cs="Book Antiqua"/>
          <w:color w:val="000000"/>
          <w:lang w:val="en-GB"/>
        </w:rPr>
        <w:lastRenderedPageBreak/>
        <w:t xml:space="preserve">GI symptoms may correlate with severe COVID-19 in children admitted to hospital. A Spanish </w:t>
      </w:r>
      <w:r w:rsidR="00CA1592" w:rsidRPr="00EE3B2F">
        <w:rPr>
          <w:rFonts w:ascii="Book Antiqua" w:eastAsia="Book Antiqua" w:hAnsi="Book Antiqua" w:cs="Book Antiqua"/>
          <w:color w:val="000000"/>
          <w:lang w:val="en-GB"/>
        </w:rPr>
        <w:t>multicentre</w:t>
      </w:r>
      <w:r w:rsidRPr="00EE3B2F">
        <w:rPr>
          <w:rFonts w:ascii="Book Antiqua" w:eastAsia="Book Antiqua" w:hAnsi="Book Antiqua" w:cs="Book Antiqua"/>
          <w:color w:val="000000"/>
          <w:lang w:val="en-GB"/>
        </w:rPr>
        <w:t xml:space="preserve"> study involving 101 paediatric inpatients noticed that patients presenting with GI symptoms tended to have higher C-reactive protein (CRP), </w:t>
      </w:r>
      <w:proofErr w:type="spellStart"/>
      <w:r w:rsidRPr="00EE3B2F">
        <w:rPr>
          <w:rFonts w:ascii="Book Antiqua" w:eastAsia="Book Antiqua" w:hAnsi="Book Antiqua" w:cs="Book Antiqua"/>
          <w:color w:val="000000"/>
          <w:lang w:val="en-GB"/>
        </w:rPr>
        <w:t>procalcitonin</w:t>
      </w:r>
      <w:proofErr w:type="spellEnd"/>
      <w:r w:rsidRPr="00EE3B2F">
        <w:rPr>
          <w:rFonts w:ascii="Book Antiqua" w:eastAsia="Book Antiqua" w:hAnsi="Book Antiqua" w:cs="Book Antiqua"/>
          <w:color w:val="000000"/>
          <w:lang w:val="en-GB"/>
        </w:rPr>
        <w:t xml:space="preserve"> (PCT), ferritin and </w:t>
      </w:r>
      <w:bookmarkStart w:id="1" w:name="_Hlk57819330"/>
      <w:r w:rsidRPr="00EE3B2F">
        <w:rPr>
          <w:rFonts w:ascii="Book Antiqua" w:eastAsia="Book Antiqua" w:hAnsi="Book Antiqua" w:cs="Book Antiqua"/>
          <w:color w:val="000000"/>
          <w:lang w:val="en-GB"/>
        </w:rPr>
        <w:t>aspartate aminotransferase</w:t>
      </w:r>
      <w:bookmarkEnd w:id="1"/>
      <w:r w:rsidRPr="00EE3B2F">
        <w:rPr>
          <w:rFonts w:ascii="Book Antiqua" w:eastAsia="Book Antiqua" w:hAnsi="Book Antiqua" w:cs="Book Antiqua"/>
          <w:color w:val="000000"/>
          <w:lang w:val="en-GB"/>
        </w:rPr>
        <w:t xml:space="preserve"> values, and to receive antibiotics, </w:t>
      </w:r>
      <w:proofErr w:type="spellStart"/>
      <w:r w:rsidRPr="00EE3B2F">
        <w:rPr>
          <w:rFonts w:ascii="Book Antiqua" w:eastAsia="Book Antiqua" w:hAnsi="Book Antiqua" w:cs="Book Antiqua"/>
          <w:color w:val="000000"/>
          <w:lang w:val="en-GB"/>
        </w:rPr>
        <w:t>lopinavir</w:t>
      </w:r>
      <w:proofErr w:type="spellEnd"/>
      <w:r w:rsidRPr="00EE3B2F">
        <w:rPr>
          <w:rFonts w:ascii="Book Antiqua" w:eastAsia="Book Antiqua" w:hAnsi="Book Antiqua" w:cs="Book Antiqua"/>
          <w:color w:val="000000"/>
          <w:lang w:val="en-GB"/>
        </w:rPr>
        <w:t xml:space="preserve">-ritonavir, corticosteroids and </w:t>
      </w:r>
      <w:proofErr w:type="spellStart"/>
      <w:r w:rsidRPr="00EE3B2F">
        <w:rPr>
          <w:rFonts w:ascii="Book Antiqua" w:eastAsia="Book Antiqua" w:hAnsi="Book Antiqua" w:cs="Book Antiqua"/>
          <w:color w:val="000000"/>
          <w:lang w:val="en-GB"/>
        </w:rPr>
        <w:t>immunoglobulins</w:t>
      </w:r>
      <w:proofErr w:type="spellEnd"/>
      <w:r w:rsidRPr="00EE3B2F">
        <w:rPr>
          <w:rFonts w:ascii="Book Antiqua" w:eastAsia="Book Antiqua" w:hAnsi="Book Antiqua" w:cs="Book Antiqua"/>
          <w:color w:val="000000"/>
          <w:lang w:val="en-GB"/>
        </w:rPr>
        <w:t xml:space="preserve"> more frequently than the others. Moreover, they had a higher risk of paediatric intensive care unit (ICU) admission, regardless of age, gender, immunosuppressive therapy and previous underlying </w:t>
      </w:r>
      <w:proofErr w:type="gramStart"/>
      <w:r w:rsidRPr="00EE3B2F">
        <w:rPr>
          <w:rFonts w:ascii="Book Antiqua" w:eastAsia="Book Antiqua" w:hAnsi="Book Antiqua" w:cs="Book Antiqua"/>
          <w:color w:val="000000"/>
          <w:lang w:val="en-GB"/>
        </w:rPr>
        <w:t>conditions</w:t>
      </w:r>
      <w:r w:rsidRPr="00EE3B2F">
        <w:rPr>
          <w:rFonts w:ascii="Book Antiqua" w:eastAsia="Book Antiqua" w:hAnsi="Book Antiqua" w:cs="Book Antiqua"/>
          <w:color w:val="000000"/>
          <w:szCs w:val="30"/>
          <w:vertAlign w:val="superscript"/>
          <w:lang w:val="en-GB"/>
        </w:rPr>
        <w:t>[</w:t>
      </w:r>
      <w:proofErr w:type="gramEnd"/>
      <w:r w:rsidRPr="00EE3B2F">
        <w:rPr>
          <w:rFonts w:ascii="Book Antiqua" w:eastAsia="Book Antiqua" w:hAnsi="Book Antiqua" w:cs="Book Antiqua"/>
          <w:color w:val="000000"/>
          <w:szCs w:val="30"/>
          <w:vertAlign w:val="superscript"/>
          <w:lang w:val="en-GB"/>
        </w:rPr>
        <w:t>14]</w:t>
      </w:r>
      <w:r w:rsidRPr="00EE3B2F">
        <w:rPr>
          <w:rFonts w:ascii="Book Antiqua" w:eastAsia="Book Antiqua" w:hAnsi="Book Antiqua" w:cs="Book Antiqua"/>
          <w:color w:val="000000"/>
          <w:lang w:val="en-GB"/>
        </w:rPr>
        <w:t xml:space="preserve">. Similar findings were evidenced in studies among adults, where those with </w:t>
      </w:r>
      <w:proofErr w:type="spellStart"/>
      <w:r w:rsidRPr="00EE3B2F">
        <w:rPr>
          <w:rFonts w:ascii="Book Antiqua" w:eastAsia="Book Antiqua" w:hAnsi="Book Antiqua" w:cs="Book Antiqua"/>
          <w:color w:val="000000"/>
          <w:lang w:val="en-GB"/>
        </w:rPr>
        <w:t>diarrhea</w:t>
      </w:r>
      <w:proofErr w:type="spellEnd"/>
      <w:r w:rsidRPr="00EE3B2F">
        <w:rPr>
          <w:rFonts w:ascii="Book Antiqua" w:eastAsia="Book Antiqua" w:hAnsi="Book Antiqua" w:cs="Book Antiqua"/>
          <w:color w:val="000000"/>
          <w:lang w:val="en-GB"/>
        </w:rPr>
        <w:t xml:space="preserve"> had a higher risk of ICU admission regardless of the age, sex and </w:t>
      </w:r>
      <w:proofErr w:type="gramStart"/>
      <w:r w:rsidRPr="00EE3B2F">
        <w:rPr>
          <w:rFonts w:ascii="Book Antiqua" w:eastAsia="Book Antiqua" w:hAnsi="Book Antiqua" w:cs="Book Antiqua"/>
          <w:color w:val="000000"/>
          <w:lang w:val="en-GB"/>
        </w:rPr>
        <w:t>comorbidities</w:t>
      </w:r>
      <w:r w:rsidRPr="00EE3B2F">
        <w:rPr>
          <w:rFonts w:ascii="Book Antiqua" w:eastAsia="Book Antiqua" w:hAnsi="Book Antiqua" w:cs="Book Antiqua"/>
          <w:color w:val="000000"/>
          <w:szCs w:val="30"/>
          <w:vertAlign w:val="superscript"/>
          <w:lang w:val="en-GB"/>
        </w:rPr>
        <w:t>[</w:t>
      </w:r>
      <w:proofErr w:type="gramEnd"/>
      <w:r w:rsidRPr="00EE3B2F">
        <w:rPr>
          <w:rFonts w:ascii="Book Antiqua" w:eastAsia="Book Antiqua" w:hAnsi="Book Antiqua" w:cs="Book Antiqua"/>
          <w:color w:val="000000"/>
          <w:szCs w:val="30"/>
          <w:vertAlign w:val="superscript"/>
          <w:lang w:val="en-GB"/>
        </w:rPr>
        <w:t>15,16]</w:t>
      </w:r>
      <w:r w:rsidRPr="00EE3B2F">
        <w:rPr>
          <w:rFonts w:ascii="Book Antiqua" w:eastAsia="Book Antiqua" w:hAnsi="Book Antiqua" w:cs="Book Antiqua"/>
          <w:color w:val="000000"/>
          <w:lang w:val="en-GB"/>
        </w:rPr>
        <w:t>.</w:t>
      </w:r>
    </w:p>
    <w:p w:rsidR="00A77B3E" w:rsidRPr="00EE3B2F" w:rsidRDefault="00CB155D" w:rsidP="00CB155D">
      <w:pPr>
        <w:spacing w:line="360" w:lineRule="auto"/>
        <w:ind w:firstLineChars="100" w:firstLine="240"/>
        <w:jc w:val="both"/>
        <w:rPr>
          <w:lang w:val="en-GB"/>
        </w:rPr>
      </w:pPr>
      <w:r w:rsidRPr="00EE3B2F">
        <w:rPr>
          <w:rFonts w:ascii="Book Antiqua" w:eastAsia="Book Antiqua" w:hAnsi="Book Antiqua" w:cs="Book Antiqua"/>
          <w:color w:val="000000"/>
          <w:lang w:val="en-GB"/>
        </w:rPr>
        <w:t xml:space="preserve">GI symptoms </w:t>
      </w:r>
      <w:r w:rsidR="00C4093A" w:rsidRPr="00EE3B2F">
        <w:rPr>
          <w:rFonts w:ascii="Book Antiqua" w:eastAsia="Book Antiqua" w:hAnsi="Book Antiqua" w:cs="Book Antiqua"/>
          <w:color w:val="000000"/>
          <w:lang w:val="en-GB"/>
        </w:rPr>
        <w:t xml:space="preserve">such as </w:t>
      </w:r>
      <w:r w:rsidRPr="00EE3B2F">
        <w:rPr>
          <w:rFonts w:ascii="Book Antiqua" w:eastAsia="Book Antiqua" w:hAnsi="Book Antiqua" w:cs="Book Antiqua"/>
          <w:color w:val="000000"/>
          <w:lang w:val="en-GB"/>
        </w:rPr>
        <w:t xml:space="preserve">vomiting, abdominal pain and/or </w:t>
      </w:r>
      <w:proofErr w:type="spellStart"/>
      <w:r w:rsidRPr="00EE3B2F">
        <w:rPr>
          <w:rFonts w:ascii="Book Antiqua" w:eastAsia="Book Antiqua" w:hAnsi="Book Antiqua" w:cs="Book Antiqua"/>
          <w:color w:val="000000"/>
          <w:lang w:val="en-GB"/>
        </w:rPr>
        <w:t>diarrhea</w:t>
      </w:r>
      <w:proofErr w:type="spellEnd"/>
      <w:r w:rsidRPr="00EE3B2F">
        <w:rPr>
          <w:rFonts w:ascii="Book Antiqua" w:eastAsia="Book Antiqua" w:hAnsi="Book Antiqua" w:cs="Book Antiqua"/>
          <w:color w:val="000000"/>
          <w:lang w:val="en-GB"/>
        </w:rPr>
        <w:t xml:space="preserve"> are typically present and </w:t>
      </w:r>
      <w:r w:rsidR="00C4093A" w:rsidRPr="00EE3B2F">
        <w:rPr>
          <w:rFonts w:ascii="Book Antiqua" w:eastAsia="Book Antiqua" w:hAnsi="Book Antiqua" w:cs="Book Antiqua"/>
          <w:color w:val="000000"/>
          <w:lang w:val="en-GB"/>
        </w:rPr>
        <w:t>considered</w:t>
      </w:r>
      <w:r w:rsidRPr="00EE3B2F">
        <w:rPr>
          <w:rFonts w:ascii="Book Antiqua" w:eastAsia="Book Antiqua" w:hAnsi="Book Antiqua" w:cs="Book Antiqua"/>
          <w:color w:val="000000"/>
          <w:lang w:val="en-GB"/>
        </w:rPr>
        <w:t xml:space="preserve"> diagnostic criteria in children with the COVID-19</w:t>
      </w:r>
      <w:r w:rsidR="00481558" w:rsidRPr="00EE3B2F">
        <w:rPr>
          <w:rFonts w:ascii="Book Antiqua" w:eastAsia="Book Antiqua" w:hAnsi="Book Antiqua" w:cs="Book Antiqua"/>
          <w:color w:val="000000"/>
          <w:lang w:val="en-GB"/>
        </w:rPr>
        <w:t>-</w:t>
      </w:r>
      <w:r w:rsidRPr="00EE3B2F">
        <w:rPr>
          <w:rFonts w:ascii="Book Antiqua" w:eastAsia="Book Antiqua" w:hAnsi="Book Antiqua" w:cs="Book Antiqua"/>
          <w:color w:val="000000"/>
          <w:lang w:val="en-GB"/>
        </w:rPr>
        <w:t xml:space="preserve">related MIS-C (71%-84% of the cases), along with fever lasting more than 3 d, evidence of </w:t>
      </w:r>
      <w:proofErr w:type="spellStart"/>
      <w:r w:rsidRPr="00EE3B2F">
        <w:rPr>
          <w:rFonts w:ascii="Book Antiqua" w:eastAsia="Book Antiqua" w:hAnsi="Book Antiqua" w:cs="Book Antiqua"/>
          <w:color w:val="000000"/>
          <w:lang w:val="en-GB"/>
        </w:rPr>
        <w:t>mucocutaneous</w:t>
      </w:r>
      <w:proofErr w:type="spellEnd"/>
      <w:r w:rsidRPr="00EE3B2F">
        <w:rPr>
          <w:rFonts w:ascii="Book Antiqua" w:eastAsia="Book Antiqua" w:hAnsi="Book Antiqua" w:cs="Book Antiqua"/>
          <w:color w:val="000000"/>
          <w:lang w:val="en-GB"/>
        </w:rPr>
        <w:t xml:space="preserve"> inflammation (rash, conjunctivitis, </w:t>
      </w:r>
      <w:proofErr w:type="spellStart"/>
      <w:r w:rsidRPr="00EE3B2F">
        <w:rPr>
          <w:rFonts w:ascii="Book Antiqua" w:eastAsia="Book Antiqua" w:hAnsi="Book Antiqua" w:cs="Book Antiqua"/>
          <w:color w:val="000000"/>
          <w:lang w:val="en-GB"/>
        </w:rPr>
        <w:t>oromucosal</w:t>
      </w:r>
      <w:proofErr w:type="spellEnd"/>
      <w:r w:rsidRPr="00EE3B2F">
        <w:rPr>
          <w:rFonts w:ascii="Book Antiqua" w:eastAsia="Book Antiqua" w:hAnsi="Book Antiqua" w:cs="Book Antiqua"/>
          <w:color w:val="000000"/>
          <w:lang w:val="en-GB"/>
        </w:rPr>
        <w:t xml:space="preserve"> changes), </w:t>
      </w:r>
      <w:proofErr w:type="spellStart"/>
      <w:r w:rsidRPr="00EE3B2F">
        <w:rPr>
          <w:rFonts w:ascii="Book Antiqua" w:eastAsia="Book Antiqua" w:hAnsi="Book Antiqua" w:cs="Book Antiqua"/>
          <w:color w:val="000000"/>
          <w:lang w:val="en-GB"/>
        </w:rPr>
        <w:t>lymphopenia</w:t>
      </w:r>
      <w:proofErr w:type="spellEnd"/>
      <w:r w:rsidRPr="00EE3B2F">
        <w:rPr>
          <w:rFonts w:ascii="Book Antiqua" w:eastAsia="Book Antiqua" w:hAnsi="Book Antiqua" w:cs="Book Antiqua"/>
          <w:color w:val="000000"/>
          <w:lang w:val="en-GB"/>
        </w:rPr>
        <w:t xml:space="preserve"> and high levels of circulating inflammation</w:t>
      </w:r>
      <w:r w:rsidRPr="00EE3B2F">
        <w:rPr>
          <w:rFonts w:ascii="Book Antiqua" w:eastAsia="Book Antiqua" w:hAnsi="Book Antiqua" w:cs="Book Antiqua"/>
          <w:color w:val="000000"/>
          <w:szCs w:val="30"/>
          <w:vertAlign w:val="superscript"/>
          <w:lang w:val="en-GB"/>
        </w:rPr>
        <w:t>[3,17-19]</w:t>
      </w:r>
      <w:r w:rsidRPr="00EE3B2F">
        <w:rPr>
          <w:rFonts w:ascii="Book Antiqua" w:eastAsia="Book Antiqua" w:hAnsi="Book Antiqua" w:cs="Book Antiqua"/>
          <w:color w:val="000000"/>
          <w:lang w:val="en-GB"/>
        </w:rPr>
        <w:t>. Abdominal pain may be so relevant that few children with a final diagnosis of MIS-C initially present with acute surgical abdomen</w:t>
      </w:r>
      <w:r w:rsidR="00481558" w:rsidRPr="00EE3B2F">
        <w:rPr>
          <w:rFonts w:ascii="Book Antiqua" w:eastAsia="Book Antiqua" w:hAnsi="Book Antiqua" w:cs="Book Antiqua"/>
          <w:color w:val="000000"/>
          <w:lang w:val="en-GB"/>
        </w:rPr>
        <w:t>;</w:t>
      </w:r>
      <w:r w:rsidRPr="00EE3B2F">
        <w:rPr>
          <w:rFonts w:ascii="Book Antiqua" w:eastAsia="Book Antiqua" w:hAnsi="Book Antiqua" w:cs="Book Antiqua"/>
          <w:color w:val="000000"/>
          <w:lang w:val="en-GB"/>
        </w:rPr>
        <w:t xml:space="preserve"> they </w:t>
      </w:r>
      <w:r w:rsidR="00481558" w:rsidRPr="00EE3B2F">
        <w:rPr>
          <w:rFonts w:ascii="Book Antiqua" w:eastAsia="Book Antiqua" w:hAnsi="Book Antiqua" w:cs="Book Antiqua"/>
          <w:color w:val="000000"/>
          <w:lang w:val="en-GB"/>
        </w:rPr>
        <w:t xml:space="preserve">may </w:t>
      </w:r>
      <w:r w:rsidRPr="00EE3B2F">
        <w:rPr>
          <w:rFonts w:ascii="Book Antiqua" w:eastAsia="Book Antiqua" w:hAnsi="Book Antiqua" w:cs="Book Antiqua"/>
          <w:color w:val="000000"/>
          <w:lang w:val="en-GB"/>
        </w:rPr>
        <w:t>under</w:t>
      </w:r>
      <w:r w:rsidR="00481558" w:rsidRPr="00EE3B2F">
        <w:rPr>
          <w:rFonts w:ascii="Book Antiqua" w:eastAsia="Book Antiqua" w:hAnsi="Book Antiqua" w:cs="Book Antiqua"/>
          <w:color w:val="000000"/>
          <w:lang w:val="en-GB"/>
        </w:rPr>
        <w:t>go</w:t>
      </w:r>
      <w:r w:rsidRPr="00EE3B2F">
        <w:rPr>
          <w:rFonts w:ascii="Book Antiqua" w:eastAsia="Book Antiqua" w:hAnsi="Book Antiqua" w:cs="Book Antiqua"/>
          <w:color w:val="000000"/>
          <w:lang w:val="en-GB"/>
        </w:rPr>
        <w:t xml:space="preserve"> exploratory laparotomy with intra-operative findings of mesenteric lymphadenitis and </w:t>
      </w:r>
      <w:proofErr w:type="gramStart"/>
      <w:r w:rsidRPr="00EE3B2F">
        <w:rPr>
          <w:rFonts w:ascii="Book Antiqua" w:eastAsia="Book Antiqua" w:hAnsi="Book Antiqua" w:cs="Book Antiqua"/>
          <w:color w:val="000000"/>
          <w:lang w:val="en-GB"/>
        </w:rPr>
        <w:t>peritonitis</w:t>
      </w:r>
      <w:r w:rsidRPr="00EE3B2F">
        <w:rPr>
          <w:rFonts w:ascii="Book Antiqua" w:eastAsia="Book Antiqua" w:hAnsi="Book Antiqua" w:cs="Book Antiqua"/>
          <w:color w:val="000000"/>
          <w:szCs w:val="30"/>
          <w:vertAlign w:val="superscript"/>
          <w:lang w:val="en-GB"/>
        </w:rPr>
        <w:t>[</w:t>
      </w:r>
      <w:proofErr w:type="gramEnd"/>
      <w:r w:rsidRPr="00EE3B2F">
        <w:rPr>
          <w:rFonts w:ascii="Book Antiqua" w:eastAsia="Book Antiqua" w:hAnsi="Book Antiqua" w:cs="Book Antiqua"/>
          <w:color w:val="000000"/>
          <w:szCs w:val="30"/>
          <w:vertAlign w:val="superscript"/>
          <w:lang w:val="en-GB"/>
        </w:rPr>
        <w:t>20]</w:t>
      </w:r>
      <w:r w:rsidRPr="00EE3B2F">
        <w:rPr>
          <w:rFonts w:ascii="Book Antiqua" w:eastAsia="Book Antiqua" w:hAnsi="Book Antiqua" w:cs="Book Antiqua"/>
          <w:color w:val="000000"/>
          <w:lang w:val="en-GB"/>
        </w:rPr>
        <w:t>. Evolution to severe disease including cardiac involvement, hypotension and shock is often described in children with MIS-</w:t>
      </w:r>
      <w:proofErr w:type="gramStart"/>
      <w:r w:rsidRPr="00EE3B2F">
        <w:rPr>
          <w:rFonts w:ascii="Book Antiqua" w:eastAsia="Book Antiqua" w:hAnsi="Book Antiqua" w:cs="Book Antiqua"/>
          <w:color w:val="000000"/>
          <w:lang w:val="en-GB"/>
        </w:rPr>
        <w:t>C</w:t>
      </w:r>
      <w:r w:rsidRPr="00EE3B2F">
        <w:rPr>
          <w:rFonts w:ascii="Book Antiqua" w:eastAsia="Book Antiqua" w:hAnsi="Book Antiqua" w:cs="Book Antiqua"/>
          <w:color w:val="000000"/>
          <w:szCs w:val="30"/>
          <w:vertAlign w:val="superscript"/>
          <w:lang w:val="en-GB"/>
        </w:rPr>
        <w:t>[</w:t>
      </w:r>
      <w:proofErr w:type="gramEnd"/>
      <w:r w:rsidRPr="00EE3B2F">
        <w:rPr>
          <w:rFonts w:ascii="Book Antiqua" w:eastAsia="Book Antiqua" w:hAnsi="Book Antiqua" w:cs="Book Antiqua"/>
          <w:color w:val="000000"/>
          <w:szCs w:val="30"/>
          <w:vertAlign w:val="superscript"/>
          <w:lang w:val="en-GB"/>
        </w:rPr>
        <w:t>19]</w:t>
      </w:r>
      <w:r w:rsidRPr="00EE3B2F">
        <w:rPr>
          <w:rFonts w:ascii="Book Antiqua" w:eastAsia="Book Antiqua" w:hAnsi="Book Antiqua" w:cs="Book Antiqua"/>
          <w:color w:val="000000"/>
          <w:lang w:val="en-GB"/>
        </w:rPr>
        <w:t>.</w:t>
      </w:r>
    </w:p>
    <w:p w:rsidR="00A77B3E" w:rsidRPr="00EE3B2F" w:rsidRDefault="00A77B3E">
      <w:pPr>
        <w:spacing w:line="360" w:lineRule="auto"/>
        <w:jc w:val="both"/>
        <w:rPr>
          <w:lang w:val="en-GB"/>
        </w:rPr>
      </w:pPr>
    </w:p>
    <w:p w:rsidR="00A77B3E" w:rsidRPr="00EE3B2F" w:rsidRDefault="00CB155D">
      <w:pPr>
        <w:spacing w:line="360" w:lineRule="auto"/>
        <w:jc w:val="both"/>
        <w:rPr>
          <w:lang w:val="en-GB"/>
        </w:rPr>
      </w:pPr>
      <w:r w:rsidRPr="00EE3B2F">
        <w:rPr>
          <w:rFonts w:ascii="Book Antiqua" w:eastAsia="Book Antiqua" w:hAnsi="Book Antiqua" w:cs="Book Antiqua"/>
          <w:b/>
          <w:bCs/>
          <w:caps/>
          <w:color w:val="000000"/>
          <w:u w:val="single"/>
          <w:lang w:val="en-GB"/>
        </w:rPr>
        <w:t>Diagnosis</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Prompt diagnosis of </w:t>
      </w:r>
      <w:r w:rsidR="00FD094B" w:rsidRPr="00EE3B2F">
        <w:rPr>
          <w:rFonts w:ascii="Book Antiqua" w:eastAsia="Book Antiqua" w:hAnsi="Book Antiqua" w:cs="Book Antiqua"/>
          <w:color w:val="000000"/>
          <w:lang w:val="en-GB"/>
        </w:rPr>
        <w:t>SARS-CoV-2</w:t>
      </w:r>
      <w:r w:rsidRPr="00EE3B2F">
        <w:rPr>
          <w:rFonts w:ascii="Book Antiqua" w:eastAsia="Book Antiqua" w:hAnsi="Book Antiqua" w:cs="Book Antiqua"/>
          <w:color w:val="000000"/>
          <w:lang w:val="en-GB"/>
        </w:rPr>
        <w:t xml:space="preserve"> infection can determine treatment strategies and influence the outcome of the disease in children. Suggestive symptoms together with the history of a close contact with a COVID-19 patient are the most useful criteria for a suspicion of </w:t>
      </w:r>
      <w:proofErr w:type="gramStart"/>
      <w:r w:rsidRPr="00EE3B2F">
        <w:rPr>
          <w:rFonts w:ascii="Book Antiqua" w:eastAsia="Book Antiqua" w:hAnsi="Book Antiqua" w:cs="Book Antiqua"/>
          <w:color w:val="000000"/>
          <w:lang w:val="en-GB"/>
        </w:rPr>
        <w:t>infection</w:t>
      </w:r>
      <w:r w:rsidRPr="00EE3B2F">
        <w:rPr>
          <w:rFonts w:ascii="Book Antiqua" w:eastAsia="Book Antiqua" w:hAnsi="Book Antiqua" w:cs="Book Antiqua"/>
          <w:color w:val="000000"/>
          <w:szCs w:val="30"/>
          <w:vertAlign w:val="superscript"/>
          <w:lang w:val="en-GB"/>
        </w:rPr>
        <w:t>[</w:t>
      </w:r>
      <w:proofErr w:type="gramEnd"/>
      <w:r w:rsidRPr="00EE3B2F">
        <w:rPr>
          <w:rFonts w:ascii="Book Antiqua" w:eastAsia="Book Antiqua" w:hAnsi="Book Antiqua" w:cs="Book Antiqua"/>
          <w:color w:val="000000"/>
          <w:szCs w:val="30"/>
          <w:vertAlign w:val="superscript"/>
          <w:lang w:val="en-GB"/>
        </w:rPr>
        <w:t>21]</w:t>
      </w:r>
      <w:r w:rsidRPr="00EE3B2F">
        <w:rPr>
          <w:rFonts w:ascii="Book Antiqua" w:eastAsia="Book Antiqua" w:hAnsi="Book Antiqua" w:cs="Book Antiqua"/>
          <w:color w:val="000000"/>
          <w:lang w:val="en-GB"/>
        </w:rPr>
        <w:t xml:space="preserve">. Diagnosis is confirmed by </w:t>
      </w:r>
      <w:r w:rsidR="00FD094B" w:rsidRPr="00EE3B2F">
        <w:rPr>
          <w:rFonts w:ascii="Book Antiqua" w:eastAsia="Book Antiqua" w:hAnsi="Book Antiqua" w:cs="Book Antiqua"/>
          <w:color w:val="000000"/>
          <w:lang w:val="en-GB"/>
        </w:rPr>
        <w:t>SARS-CoV-2</w:t>
      </w:r>
      <w:r w:rsidRPr="00EE3B2F">
        <w:rPr>
          <w:rFonts w:ascii="Book Antiqua" w:eastAsia="Book Antiqua" w:hAnsi="Book Antiqua" w:cs="Book Antiqua"/>
          <w:color w:val="000000"/>
          <w:lang w:val="en-GB"/>
        </w:rPr>
        <w:t xml:space="preserve"> isolation in patient samples, while auxiliary examinations are useful to determine the severity of the disease and organ involvement in infected children.</w:t>
      </w:r>
    </w:p>
    <w:p w:rsidR="00A77B3E" w:rsidRPr="00EE3B2F" w:rsidRDefault="00CB155D" w:rsidP="00CB155D">
      <w:pPr>
        <w:spacing w:line="360" w:lineRule="auto"/>
        <w:ind w:firstLineChars="100" w:firstLine="240"/>
        <w:jc w:val="both"/>
        <w:rPr>
          <w:lang w:val="en-GB"/>
        </w:rPr>
      </w:pPr>
      <w:proofErr w:type="gramStart"/>
      <w:r w:rsidRPr="00EE3B2F">
        <w:rPr>
          <w:rFonts w:ascii="Book Antiqua" w:eastAsia="Book Antiqua" w:hAnsi="Book Antiqua" w:cs="Book Antiqua"/>
          <w:color w:val="000000"/>
          <w:lang w:val="en-GB"/>
        </w:rPr>
        <w:t xml:space="preserve">Leukopenia with neutropenia and lymphocytosis or </w:t>
      </w:r>
      <w:proofErr w:type="spellStart"/>
      <w:r w:rsidRPr="00EE3B2F">
        <w:rPr>
          <w:rFonts w:ascii="Book Antiqua" w:eastAsia="Book Antiqua" w:hAnsi="Book Antiqua" w:cs="Book Antiqua"/>
          <w:color w:val="000000"/>
          <w:lang w:val="en-GB"/>
        </w:rPr>
        <w:t>lymphopenia</w:t>
      </w:r>
      <w:proofErr w:type="spellEnd"/>
      <w:r w:rsidRPr="00EE3B2F">
        <w:rPr>
          <w:rFonts w:ascii="Book Antiqua" w:eastAsia="Book Antiqua" w:hAnsi="Book Antiqua" w:cs="Book Antiqua"/>
          <w:color w:val="000000"/>
          <w:lang w:val="en-GB"/>
        </w:rPr>
        <w:t xml:space="preserve"> are</w:t>
      </w:r>
      <w:proofErr w:type="gramEnd"/>
      <w:r w:rsidRPr="00EE3B2F">
        <w:rPr>
          <w:rFonts w:ascii="Book Antiqua" w:eastAsia="Book Antiqua" w:hAnsi="Book Antiqua" w:cs="Book Antiqua"/>
          <w:color w:val="000000"/>
          <w:lang w:val="en-GB"/>
        </w:rPr>
        <w:t xml:space="preserve"> the most common findings at blood count. Erythrocyte sedimentation rate is elevated in a great </w:t>
      </w:r>
      <w:r w:rsidRPr="00EE3B2F">
        <w:rPr>
          <w:rFonts w:ascii="Book Antiqua" w:eastAsia="Book Antiqua" w:hAnsi="Book Antiqua" w:cs="Book Antiqua"/>
          <w:color w:val="000000"/>
          <w:lang w:val="en-GB"/>
        </w:rPr>
        <w:lastRenderedPageBreak/>
        <w:t xml:space="preserve">number of children, as well as IL-10 and IL-6. CRP and PCT levels can be normal. However, a PCT value &gt; 0.5 </w:t>
      </w:r>
      <w:proofErr w:type="spellStart"/>
      <w:r w:rsidRPr="00EE3B2F">
        <w:rPr>
          <w:rFonts w:ascii="Book Antiqua" w:eastAsia="Book Antiqua" w:hAnsi="Book Antiqua" w:cs="Book Antiqua"/>
          <w:color w:val="000000"/>
          <w:lang w:val="en-GB"/>
        </w:rPr>
        <w:t>ng</w:t>
      </w:r>
      <w:proofErr w:type="spellEnd"/>
      <w:r w:rsidRPr="00EE3B2F">
        <w:rPr>
          <w:rFonts w:ascii="Book Antiqua" w:eastAsia="Book Antiqua" w:hAnsi="Book Antiqua" w:cs="Book Antiqua"/>
          <w:color w:val="000000"/>
          <w:lang w:val="en-GB"/>
        </w:rPr>
        <w:t xml:space="preserve">/mL may be suggestive of bacterial </w:t>
      </w:r>
      <w:proofErr w:type="spellStart"/>
      <w:r w:rsidRPr="00EE3B2F">
        <w:rPr>
          <w:rFonts w:ascii="Book Antiqua" w:eastAsia="Book Antiqua" w:hAnsi="Book Antiqua" w:cs="Book Antiqua"/>
          <w:color w:val="000000"/>
          <w:lang w:val="en-GB"/>
        </w:rPr>
        <w:t>coinfection</w:t>
      </w:r>
      <w:proofErr w:type="spellEnd"/>
      <w:r w:rsidRPr="00EE3B2F">
        <w:rPr>
          <w:rFonts w:ascii="Book Antiqua" w:eastAsia="Book Antiqua" w:hAnsi="Book Antiqua" w:cs="Book Antiqua"/>
          <w:color w:val="000000"/>
          <w:lang w:val="en-GB"/>
        </w:rPr>
        <w:t xml:space="preserve"> or of a severe </w:t>
      </w:r>
      <w:proofErr w:type="spellStart"/>
      <w:r w:rsidRPr="00EE3B2F">
        <w:rPr>
          <w:rFonts w:ascii="Book Antiqua" w:eastAsia="Book Antiqua" w:hAnsi="Book Antiqua" w:cs="Book Antiqua"/>
          <w:color w:val="000000"/>
          <w:lang w:val="en-GB"/>
        </w:rPr>
        <w:t>autoinflammatory</w:t>
      </w:r>
      <w:proofErr w:type="spellEnd"/>
      <w:r w:rsidRPr="00EE3B2F">
        <w:rPr>
          <w:rFonts w:ascii="Book Antiqua" w:eastAsia="Book Antiqua" w:hAnsi="Book Antiqua" w:cs="Book Antiqua"/>
          <w:color w:val="000000"/>
          <w:lang w:val="en-GB"/>
        </w:rPr>
        <w:t xml:space="preserve"> state such as</w:t>
      </w:r>
      <w:r w:rsidR="001F0414" w:rsidRPr="00EE3B2F">
        <w:rPr>
          <w:rFonts w:ascii="Book Antiqua" w:eastAsia="Book Antiqua" w:hAnsi="Book Antiqua" w:cs="Book Antiqua"/>
          <w:color w:val="FF0000"/>
          <w:lang w:val="en-GB"/>
        </w:rPr>
        <w:t xml:space="preserve"> </w:t>
      </w:r>
      <w:r w:rsidR="008D1358" w:rsidRPr="00EE3B2F">
        <w:rPr>
          <w:rFonts w:ascii="Book Antiqua" w:eastAsia="Book Antiqua" w:hAnsi="Book Antiqua" w:cs="Book Antiqua"/>
          <w:lang w:val="en-GB"/>
        </w:rPr>
        <w:t xml:space="preserve">the </w:t>
      </w:r>
      <w:r w:rsidRPr="00EE3B2F">
        <w:rPr>
          <w:rFonts w:ascii="Book Antiqua" w:eastAsia="Book Antiqua" w:hAnsi="Book Antiqua" w:cs="Book Antiqua"/>
          <w:color w:val="000000"/>
          <w:lang w:val="en-GB"/>
        </w:rPr>
        <w:t>MIS-</w:t>
      </w:r>
      <w:proofErr w:type="gramStart"/>
      <w:r w:rsidRPr="00EE3B2F">
        <w:rPr>
          <w:rFonts w:ascii="Book Antiqua" w:eastAsia="Book Antiqua" w:hAnsi="Book Antiqua" w:cs="Book Antiqua"/>
          <w:color w:val="000000"/>
          <w:lang w:val="en-GB"/>
        </w:rPr>
        <w:t>C</w:t>
      </w:r>
      <w:r w:rsidRPr="00EE3B2F">
        <w:rPr>
          <w:rFonts w:ascii="Book Antiqua" w:eastAsia="Book Antiqua" w:hAnsi="Book Antiqua" w:cs="Book Antiqua"/>
          <w:color w:val="000000"/>
          <w:szCs w:val="30"/>
          <w:vertAlign w:val="superscript"/>
          <w:lang w:val="en-GB"/>
        </w:rPr>
        <w:t>[</w:t>
      </w:r>
      <w:proofErr w:type="gramEnd"/>
      <w:r w:rsidRPr="00EE3B2F">
        <w:rPr>
          <w:rFonts w:ascii="Book Antiqua" w:eastAsia="Book Antiqua" w:hAnsi="Book Antiqua" w:cs="Book Antiqua"/>
          <w:color w:val="000000"/>
          <w:szCs w:val="30"/>
          <w:vertAlign w:val="superscript"/>
          <w:lang w:val="en-GB"/>
        </w:rPr>
        <w:t>22,23]</w:t>
      </w:r>
      <w:r w:rsidRPr="00EE3B2F">
        <w:rPr>
          <w:rFonts w:ascii="Book Antiqua" w:eastAsia="Book Antiqua" w:hAnsi="Book Antiqua" w:cs="Book Antiqua"/>
          <w:color w:val="000000"/>
          <w:lang w:val="en-GB"/>
        </w:rPr>
        <w:t>.</w:t>
      </w:r>
    </w:p>
    <w:p w:rsidR="00A77B3E" w:rsidRPr="00EE3B2F" w:rsidRDefault="00CB155D" w:rsidP="00CB155D">
      <w:pPr>
        <w:spacing w:line="360" w:lineRule="auto"/>
        <w:ind w:firstLineChars="100" w:firstLine="240"/>
        <w:jc w:val="both"/>
        <w:rPr>
          <w:lang w:val="en-GB"/>
        </w:rPr>
      </w:pPr>
      <w:r w:rsidRPr="00EE3B2F">
        <w:rPr>
          <w:rFonts w:ascii="Book Antiqua" w:eastAsia="Book Antiqua" w:hAnsi="Book Antiqua" w:cs="Book Antiqua"/>
          <w:color w:val="000000"/>
          <w:lang w:val="en-GB"/>
        </w:rPr>
        <w:t xml:space="preserve">A mild increase in liver enzymes is well described in COVID-19, with various percentages among studies, ranging from 13% to 50% in paediatric patients; however, serious liver dysfunction is </w:t>
      </w:r>
      <w:proofErr w:type="gramStart"/>
      <w:r w:rsidRPr="00EE3B2F">
        <w:rPr>
          <w:rFonts w:ascii="Book Antiqua" w:eastAsia="Book Antiqua" w:hAnsi="Book Antiqua" w:cs="Book Antiqua"/>
          <w:color w:val="000000"/>
          <w:lang w:val="en-GB"/>
        </w:rPr>
        <w:t>uncommon</w:t>
      </w:r>
      <w:r w:rsidRPr="00EE3B2F">
        <w:rPr>
          <w:rFonts w:ascii="Book Antiqua" w:eastAsia="Book Antiqua" w:hAnsi="Book Antiqua" w:cs="Book Antiqua"/>
          <w:color w:val="000000"/>
          <w:szCs w:val="30"/>
          <w:vertAlign w:val="superscript"/>
          <w:lang w:val="en-GB"/>
        </w:rPr>
        <w:t>[</w:t>
      </w:r>
      <w:proofErr w:type="gramEnd"/>
      <w:r w:rsidRPr="00EE3B2F">
        <w:rPr>
          <w:rFonts w:ascii="Book Antiqua" w:eastAsia="Book Antiqua" w:hAnsi="Book Antiqua" w:cs="Book Antiqua"/>
          <w:color w:val="000000"/>
          <w:szCs w:val="30"/>
          <w:vertAlign w:val="superscript"/>
          <w:lang w:val="en-GB"/>
        </w:rPr>
        <w:t>6,24]</w:t>
      </w:r>
      <w:r w:rsidRPr="00EE3B2F">
        <w:rPr>
          <w:rFonts w:ascii="Book Antiqua" w:eastAsia="Book Antiqua" w:hAnsi="Book Antiqua" w:cs="Book Antiqua"/>
          <w:color w:val="000000"/>
          <w:lang w:val="en-GB"/>
        </w:rPr>
        <w:t xml:space="preserve">. Elevated aspartate aminotransferase levels (&gt; 50 UI/L; 20.4%-50% of cases) are observed more frequently than alanine aminotransferase levels (&gt; 45 UI/L; 9%-35% of cases). Increased transaminases are often accompanied by high </w:t>
      </w:r>
      <w:proofErr w:type="spellStart"/>
      <w:r w:rsidRPr="00EE3B2F">
        <w:rPr>
          <w:rFonts w:ascii="Book Antiqua" w:eastAsia="Book Antiqua" w:hAnsi="Book Antiqua" w:cs="Book Antiqua"/>
          <w:color w:val="000000"/>
          <w:lang w:val="en-GB"/>
        </w:rPr>
        <w:t>creatinine</w:t>
      </w:r>
      <w:proofErr w:type="spellEnd"/>
      <w:r w:rsidRPr="00EE3B2F">
        <w:rPr>
          <w:rFonts w:ascii="Book Antiqua" w:eastAsia="Book Antiqua" w:hAnsi="Book Antiqua" w:cs="Book Antiqua"/>
          <w:color w:val="000000"/>
          <w:lang w:val="en-GB"/>
        </w:rPr>
        <w:t xml:space="preserve"> kinase and lactate dehydrogenase, suggesting the possibility of a viral </w:t>
      </w:r>
      <w:proofErr w:type="gramStart"/>
      <w:r w:rsidRPr="00EE3B2F">
        <w:rPr>
          <w:rFonts w:ascii="Book Antiqua" w:eastAsia="Book Antiqua" w:hAnsi="Book Antiqua" w:cs="Book Antiqua"/>
          <w:color w:val="000000"/>
          <w:lang w:val="en-GB"/>
        </w:rPr>
        <w:t>myositis</w:t>
      </w:r>
      <w:r w:rsidRPr="00EE3B2F">
        <w:rPr>
          <w:rFonts w:ascii="Book Antiqua" w:eastAsia="Book Antiqua" w:hAnsi="Book Antiqua" w:cs="Book Antiqua"/>
          <w:color w:val="000000"/>
          <w:szCs w:val="30"/>
          <w:vertAlign w:val="superscript"/>
          <w:lang w:val="en-GB"/>
        </w:rPr>
        <w:t>[</w:t>
      </w:r>
      <w:proofErr w:type="gramEnd"/>
      <w:r w:rsidRPr="00EE3B2F">
        <w:rPr>
          <w:rFonts w:ascii="Book Antiqua" w:eastAsia="Book Antiqua" w:hAnsi="Book Antiqua" w:cs="Book Antiqua"/>
          <w:color w:val="000000"/>
          <w:szCs w:val="30"/>
          <w:vertAlign w:val="superscript"/>
          <w:lang w:val="en-GB"/>
        </w:rPr>
        <w:t>25,26]</w:t>
      </w:r>
      <w:r w:rsidRPr="00EE3B2F">
        <w:rPr>
          <w:rFonts w:ascii="Book Antiqua" w:eastAsia="Book Antiqua" w:hAnsi="Book Antiqua" w:cs="Book Antiqua"/>
          <w:color w:val="000000"/>
          <w:lang w:val="en-GB"/>
        </w:rPr>
        <w:t>.</w:t>
      </w:r>
    </w:p>
    <w:p w:rsidR="00A77B3E" w:rsidRPr="00EE3B2F" w:rsidRDefault="00CB155D" w:rsidP="00CB155D">
      <w:pPr>
        <w:spacing w:line="360" w:lineRule="auto"/>
        <w:ind w:firstLineChars="100" w:firstLine="240"/>
        <w:jc w:val="both"/>
        <w:rPr>
          <w:lang w:val="en-GB"/>
        </w:rPr>
      </w:pPr>
      <w:r w:rsidRPr="00EE3B2F">
        <w:rPr>
          <w:rFonts w:ascii="Book Antiqua" w:eastAsia="Book Antiqua" w:hAnsi="Book Antiqua" w:cs="Book Antiqua"/>
          <w:color w:val="000000"/>
          <w:lang w:val="en-GB"/>
        </w:rPr>
        <w:t xml:space="preserve">Considerable alteration in liver enzymes is common in those with severe spectrum of disease (40%-60%) compared to those who are asymptomatic or have mild manifestations (18%-25%). Nevertheless, every child with COVID-19 and raised transaminases should be investigated for other causes of liver </w:t>
      </w:r>
      <w:proofErr w:type="gramStart"/>
      <w:r w:rsidRPr="00EE3B2F">
        <w:rPr>
          <w:rFonts w:ascii="Book Antiqua" w:eastAsia="Book Antiqua" w:hAnsi="Book Antiqua" w:cs="Book Antiqua"/>
          <w:color w:val="000000"/>
          <w:lang w:val="en-GB"/>
        </w:rPr>
        <w:t>pathology</w:t>
      </w:r>
      <w:r w:rsidRPr="00EE3B2F">
        <w:rPr>
          <w:rFonts w:ascii="Book Antiqua" w:eastAsia="Book Antiqua" w:hAnsi="Book Antiqua" w:cs="Book Antiqua"/>
          <w:color w:val="000000"/>
          <w:szCs w:val="30"/>
          <w:vertAlign w:val="superscript"/>
          <w:lang w:val="en-GB"/>
        </w:rPr>
        <w:t>[</w:t>
      </w:r>
      <w:proofErr w:type="gramEnd"/>
      <w:r w:rsidRPr="00EE3B2F">
        <w:rPr>
          <w:rFonts w:ascii="Book Antiqua" w:eastAsia="Book Antiqua" w:hAnsi="Book Antiqua" w:cs="Book Antiqua"/>
          <w:color w:val="000000"/>
          <w:szCs w:val="30"/>
          <w:vertAlign w:val="superscript"/>
          <w:lang w:val="en-GB"/>
        </w:rPr>
        <w:t>5]</w:t>
      </w:r>
      <w:r w:rsidRPr="00EE3B2F">
        <w:rPr>
          <w:rFonts w:ascii="Book Antiqua" w:eastAsia="Book Antiqua" w:hAnsi="Book Antiqua" w:cs="Book Antiqua"/>
          <w:color w:val="000000"/>
          <w:lang w:val="en-GB"/>
        </w:rPr>
        <w:t>.</w:t>
      </w:r>
    </w:p>
    <w:p w:rsidR="00A77B3E" w:rsidRPr="00EE3B2F" w:rsidRDefault="00CB155D" w:rsidP="00CB155D">
      <w:pPr>
        <w:spacing w:line="360" w:lineRule="auto"/>
        <w:ind w:firstLineChars="200" w:firstLine="480"/>
        <w:jc w:val="both"/>
        <w:rPr>
          <w:lang w:val="en-GB"/>
        </w:rPr>
      </w:pPr>
      <w:r w:rsidRPr="00EE3B2F">
        <w:rPr>
          <w:rFonts w:ascii="Book Antiqua" w:eastAsia="Book Antiqua" w:hAnsi="Book Antiqua" w:cs="Book Antiqua"/>
          <w:color w:val="000000"/>
          <w:lang w:val="en-GB"/>
        </w:rPr>
        <w:t>Patients with MIS-C present</w:t>
      </w:r>
      <w:r w:rsidR="006F0335" w:rsidRPr="00EE3B2F">
        <w:rPr>
          <w:rFonts w:ascii="Book Antiqua" w:eastAsia="Book Antiqua" w:hAnsi="Book Antiqua" w:cs="Book Antiqua"/>
          <w:color w:val="000000"/>
          <w:lang w:val="en-GB"/>
        </w:rPr>
        <w:t xml:space="preserve"> with</w:t>
      </w:r>
      <w:r w:rsidRPr="00EE3B2F">
        <w:rPr>
          <w:rFonts w:ascii="Book Antiqua" w:eastAsia="Book Antiqua" w:hAnsi="Book Antiqua" w:cs="Book Antiqua"/>
          <w:color w:val="000000"/>
          <w:lang w:val="en-GB"/>
        </w:rPr>
        <w:t xml:space="preserve"> a remarkable elevation in transaminases levels (52.3%) together with a mild decrease in albumin rates. Elevation of lipase levels &gt; 3 times the normal limit was observed in one paediatric patient with MIS-</w:t>
      </w:r>
      <w:proofErr w:type="gramStart"/>
      <w:r w:rsidRPr="00EE3B2F">
        <w:rPr>
          <w:rFonts w:ascii="Book Antiqua" w:eastAsia="Book Antiqua" w:hAnsi="Book Antiqua" w:cs="Book Antiqua"/>
          <w:color w:val="000000"/>
          <w:lang w:val="en-GB"/>
        </w:rPr>
        <w:t>C</w:t>
      </w:r>
      <w:r w:rsidRPr="00EE3B2F">
        <w:rPr>
          <w:rFonts w:ascii="Book Antiqua" w:eastAsia="Book Antiqua" w:hAnsi="Book Antiqua" w:cs="Book Antiqua"/>
          <w:color w:val="000000"/>
          <w:szCs w:val="30"/>
          <w:vertAlign w:val="superscript"/>
          <w:lang w:val="en-GB"/>
        </w:rPr>
        <w:t>[</w:t>
      </w:r>
      <w:proofErr w:type="gramEnd"/>
      <w:r w:rsidRPr="00EE3B2F">
        <w:rPr>
          <w:rFonts w:ascii="Book Antiqua" w:eastAsia="Book Antiqua" w:hAnsi="Book Antiqua" w:cs="Book Antiqua"/>
          <w:color w:val="000000"/>
          <w:szCs w:val="30"/>
          <w:vertAlign w:val="superscript"/>
          <w:lang w:val="en-GB"/>
        </w:rPr>
        <w:t>3,25]</w:t>
      </w:r>
      <w:r w:rsidRPr="00EE3B2F">
        <w:rPr>
          <w:rFonts w:ascii="Book Antiqua" w:eastAsia="Book Antiqua" w:hAnsi="Book Antiqua" w:cs="Book Antiqua"/>
          <w:color w:val="000000"/>
          <w:lang w:val="en-GB"/>
        </w:rPr>
        <w:t xml:space="preserve">. </w:t>
      </w:r>
      <w:r w:rsidR="006F0335" w:rsidRPr="00EE3B2F">
        <w:rPr>
          <w:rFonts w:ascii="Book Antiqua" w:eastAsia="Book Antiqua" w:hAnsi="Book Antiqua" w:cs="Book Antiqua"/>
          <w:color w:val="000000"/>
          <w:lang w:val="en-GB"/>
        </w:rPr>
        <w:t>In</w:t>
      </w:r>
      <w:r w:rsidR="00CA1592" w:rsidRPr="00EE3B2F">
        <w:rPr>
          <w:rFonts w:ascii="Book Antiqua" w:eastAsia="Book Antiqua" w:hAnsi="Book Antiqua" w:cs="Book Antiqua"/>
          <w:color w:val="000000"/>
          <w:lang w:val="en-GB"/>
        </w:rPr>
        <w:t xml:space="preserve"> </w:t>
      </w:r>
      <w:r w:rsidRPr="00EE3B2F">
        <w:rPr>
          <w:rFonts w:ascii="Book Antiqua" w:eastAsia="Book Antiqua" w:hAnsi="Book Antiqua" w:cs="Book Antiqua"/>
          <w:color w:val="000000"/>
          <w:lang w:val="en-GB"/>
        </w:rPr>
        <w:t xml:space="preserve">fact, pancreatic involvement in adults with COVID-19 is well described, with a lipase increase in 7.9% of cases. Bilirubin levels are also more than doubled in those with severe infection, when compared to those with mild </w:t>
      </w:r>
      <w:proofErr w:type="gramStart"/>
      <w:r w:rsidRPr="00EE3B2F">
        <w:rPr>
          <w:rFonts w:ascii="Book Antiqua" w:eastAsia="Book Antiqua" w:hAnsi="Book Antiqua" w:cs="Book Antiqua"/>
          <w:color w:val="000000"/>
          <w:lang w:val="en-GB"/>
        </w:rPr>
        <w:t>disease</w:t>
      </w:r>
      <w:r w:rsidRPr="00EE3B2F">
        <w:rPr>
          <w:rFonts w:ascii="Book Antiqua" w:eastAsia="Book Antiqua" w:hAnsi="Book Antiqua" w:cs="Book Antiqua"/>
          <w:color w:val="000000"/>
          <w:szCs w:val="30"/>
          <w:vertAlign w:val="superscript"/>
          <w:lang w:val="en-GB"/>
        </w:rPr>
        <w:t>[</w:t>
      </w:r>
      <w:proofErr w:type="gramEnd"/>
      <w:r w:rsidRPr="00EE3B2F">
        <w:rPr>
          <w:rFonts w:ascii="Book Antiqua" w:eastAsia="Book Antiqua" w:hAnsi="Book Antiqua" w:cs="Book Antiqua"/>
          <w:color w:val="000000"/>
          <w:szCs w:val="30"/>
          <w:vertAlign w:val="superscript"/>
          <w:lang w:val="en-GB"/>
        </w:rPr>
        <w:t>10]</w:t>
      </w:r>
      <w:r w:rsidRPr="00EE3B2F">
        <w:rPr>
          <w:rFonts w:ascii="Book Antiqua" w:eastAsia="Book Antiqua" w:hAnsi="Book Antiqua" w:cs="Book Antiqua"/>
          <w:color w:val="000000"/>
          <w:lang w:val="en-GB"/>
        </w:rPr>
        <w:t>.</w:t>
      </w:r>
    </w:p>
    <w:p w:rsidR="00A77B3E" w:rsidRPr="00EE3B2F" w:rsidRDefault="00CB155D" w:rsidP="00CB155D">
      <w:pPr>
        <w:spacing w:line="360" w:lineRule="auto"/>
        <w:ind w:firstLineChars="200" w:firstLine="480"/>
        <w:jc w:val="both"/>
        <w:rPr>
          <w:lang w:val="en-GB"/>
        </w:rPr>
      </w:pPr>
      <w:r w:rsidRPr="00EE3B2F">
        <w:rPr>
          <w:rFonts w:ascii="Book Antiqua" w:eastAsia="Book Antiqua" w:hAnsi="Book Antiqua" w:cs="Book Antiqua"/>
          <w:color w:val="000000"/>
          <w:lang w:val="en-GB"/>
        </w:rPr>
        <w:t xml:space="preserve">Nucleic acid testing is the method of choice for virus identification. </w:t>
      </w:r>
      <w:r w:rsidR="00FD094B" w:rsidRPr="00EE3B2F">
        <w:rPr>
          <w:rFonts w:ascii="Book Antiqua" w:eastAsia="Book Antiqua" w:hAnsi="Book Antiqua" w:cs="Book Antiqua"/>
          <w:color w:val="000000"/>
          <w:lang w:val="en-GB"/>
        </w:rPr>
        <w:t>SARS-CoV-2</w:t>
      </w:r>
      <w:r w:rsidRPr="00EE3B2F">
        <w:rPr>
          <w:rFonts w:ascii="Book Antiqua" w:eastAsia="Book Antiqua" w:hAnsi="Book Antiqua" w:cs="Book Antiqua"/>
          <w:color w:val="000000"/>
          <w:lang w:val="en-GB"/>
        </w:rPr>
        <w:t xml:space="preserve"> RNA can be detected in sputum, lower respiratory tract secretions, urine, stool, tears, and blood samples by real-time polymerase chain reaction (RT-PCR) technology or by viral gene sequencing. RT-PCR on nose-pharyngeal swab (NPS) is the diagnostic method of choice in children. However, paediatric patients tested for </w:t>
      </w:r>
      <w:r w:rsidR="00FD094B" w:rsidRPr="00EE3B2F">
        <w:rPr>
          <w:rFonts w:ascii="Book Antiqua" w:eastAsia="Book Antiqua" w:hAnsi="Book Antiqua" w:cs="Book Antiqua"/>
          <w:color w:val="000000"/>
          <w:lang w:val="en-GB"/>
        </w:rPr>
        <w:t>SARS-CoV-2</w:t>
      </w:r>
      <w:r w:rsidRPr="00EE3B2F">
        <w:rPr>
          <w:rFonts w:ascii="Book Antiqua" w:eastAsia="Book Antiqua" w:hAnsi="Book Antiqua" w:cs="Book Antiqua"/>
          <w:color w:val="000000"/>
          <w:lang w:val="en-GB"/>
        </w:rPr>
        <w:t xml:space="preserve"> by RT-PCR on a rectal swab or stool returned a positive result in 89% of cases, despite not presenting with any GI symptoms. Moreover, COVID-19 children may have a stool </w:t>
      </w:r>
      <w:r w:rsidR="00FD094B" w:rsidRPr="00EE3B2F">
        <w:rPr>
          <w:rFonts w:ascii="Book Antiqua" w:eastAsia="Book Antiqua" w:hAnsi="Book Antiqua" w:cs="Book Antiqua"/>
          <w:color w:val="000000"/>
          <w:lang w:val="en-GB"/>
        </w:rPr>
        <w:t>SARS-CoV-2</w:t>
      </w:r>
      <w:r w:rsidRPr="00EE3B2F">
        <w:rPr>
          <w:rFonts w:ascii="Book Antiqua" w:eastAsia="Book Antiqua" w:hAnsi="Book Antiqua" w:cs="Book Antiqua"/>
          <w:color w:val="000000"/>
          <w:lang w:val="en-GB"/>
        </w:rPr>
        <w:t xml:space="preserve"> RT-PCR positive result more frequently than adults in spite of a negative </w:t>
      </w:r>
      <w:r w:rsidRPr="00EE3B2F">
        <w:rPr>
          <w:rFonts w:ascii="Book Antiqua" w:eastAsia="Book Antiqua" w:hAnsi="Book Antiqua" w:cs="Book Antiqua"/>
          <w:color w:val="000000"/>
          <w:lang w:val="en-GB"/>
        </w:rPr>
        <w:lastRenderedPageBreak/>
        <w:t>respiratory swab</w:t>
      </w:r>
      <w:r w:rsidR="00AB7E05" w:rsidRPr="00EE3B2F">
        <w:rPr>
          <w:rFonts w:ascii="Book Antiqua" w:eastAsia="Book Antiqua" w:hAnsi="Book Antiqua" w:cs="Book Antiqua"/>
          <w:color w:val="000000"/>
          <w:lang w:val="en-GB"/>
        </w:rPr>
        <w:t>;</w:t>
      </w:r>
      <w:r w:rsidRPr="00EE3B2F">
        <w:rPr>
          <w:rFonts w:ascii="Book Antiqua" w:eastAsia="Book Antiqua" w:hAnsi="Book Antiqua" w:cs="Book Antiqua"/>
          <w:color w:val="000000"/>
          <w:lang w:val="en-GB"/>
        </w:rPr>
        <w:t xml:space="preserve"> RT-PCR on stool samples seems to be as accurate as those performed on the NPS in order to identify </w:t>
      </w:r>
      <w:r w:rsidR="00FD094B" w:rsidRPr="00EE3B2F">
        <w:rPr>
          <w:rFonts w:ascii="Book Antiqua" w:eastAsia="Book Antiqua" w:hAnsi="Book Antiqua" w:cs="Book Antiqua"/>
          <w:color w:val="000000"/>
          <w:lang w:val="en-GB"/>
        </w:rPr>
        <w:t>SARS-CoV-2</w:t>
      </w:r>
      <w:r w:rsidRPr="00EE3B2F">
        <w:rPr>
          <w:rFonts w:ascii="Book Antiqua" w:eastAsia="Book Antiqua" w:hAnsi="Book Antiqua" w:cs="Book Antiqua"/>
          <w:color w:val="000000"/>
          <w:szCs w:val="30"/>
          <w:vertAlign w:val="superscript"/>
          <w:lang w:val="en-GB"/>
        </w:rPr>
        <w:t>[27</w:t>
      </w:r>
      <w:proofErr w:type="gramStart"/>
      <w:r w:rsidRPr="00EE3B2F">
        <w:rPr>
          <w:rFonts w:ascii="Book Antiqua" w:eastAsia="Book Antiqua" w:hAnsi="Book Antiqua" w:cs="Book Antiqua"/>
          <w:color w:val="000000"/>
          <w:szCs w:val="30"/>
          <w:vertAlign w:val="superscript"/>
          <w:lang w:val="en-GB"/>
        </w:rPr>
        <w:t>,28</w:t>
      </w:r>
      <w:proofErr w:type="gramEnd"/>
      <w:r w:rsidRPr="00EE3B2F">
        <w:rPr>
          <w:rFonts w:ascii="Book Antiqua" w:eastAsia="Book Antiqua" w:hAnsi="Book Antiqua" w:cs="Book Antiqua"/>
          <w:color w:val="000000"/>
          <w:szCs w:val="30"/>
          <w:vertAlign w:val="superscript"/>
          <w:lang w:val="en-GB"/>
        </w:rPr>
        <w:t>]</w:t>
      </w:r>
      <w:r w:rsidRPr="00EE3B2F">
        <w:rPr>
          <w:rFonts w:ascii="Book Antiqua" w:eastAsia="Book Antiqua" w:hAnsi="Book Antiqua" w:cs="Book Antiqua"/>
          <w:color w:val="000000"/>
          <w:lang w:val="en-GB"/>
        </w:rPr>
        <w:t>.</w:t>
      </w:r>
    </w:p>
    <w:p w:rsidR="00A77B3E" w:rsidRPr="00EE3B2F" w:rsidRDefault="00CB155D" w:rsidP="00CB155D">
      <w:pPr>
        <w:spacing w:line="360" w:lineRule="auto"/>
        <w:ind w:firstLineChars="100" w:firstLine="240"/>
        <w:jc w:val="both"/>
        <w:rPr>
          <w:lang w:val="en-GB"/>
        </w:rPr>
      </w:pPr>
      <w:r w:rsidRPr="00EE3B2F">
        <w:rPr>
          <w:rFonts w:ascii="Book Antiqua" w:eastAsia="Book Antiqua" w:hAnsi="Book Antiqua" w:cs="Book Antiqua"/>
          <w:color w:val="000000"/>
          <w:lang w:val="en-GB"/>
        </w:rPr>
        <w:t xml:space="preserve">As the </w:t>
      </w:r>
      <w:r w:rsidR="00CA1592" w:rsidRPr="00EE3B2F">
        <w:rPr>
          <w:rFonts w:ascii="Book Antiqua" w:eastAsia="Book Antiqua" w:hAnsi="Book Antiqua" w:cs="Book Antiqua"/>
          <w:color w:val="000000"/>
          <w:lang w:val="en-GB"/>
        </w:rPr>
        <w:t>faecal</w:t>
      </w:r>
      <w:r w:rsidRPr="00EE3B2F">
        <w:rPr>
          <w:rFonts w:ascii="Book Antiqua" w:eastAsia="Book Antiqua" w:hAnsi="Book Antiqua" w:cs="Book Antiqua"/>
          <w:color w:val="000000"/>
          <w:lang w:val="en-GB"/>
        </w:rPr>
        <w:t xml:space="preserve">-oral route is confirmed as a way for </w:t>
      </w:r>
      <w:r w:rsidR="00FD094B" w:rsidRPr="00EE3B2F">
        <w:rPr>
          <w:rFonts w:ascii="Book Antiqua" w:eastAsia="Book Antiqua" w:hAnsi="Book Antiqua" w:cs="Book Antiqua"/>
          <w:color w:val="000000"/>
          <w:lang w:val="en-GB"/>
        </w:rPr>
        <w:t>SARS-CoV-2</w:t>
      </w:r>
      <w:r w:rsidRPr="00EE3B2F">
        <w:rPr>
          <w:rFonts w:ascii="Book Antiqua" w:eastAsia="Book Antiqua" w:hAnsi="Book Antiqua" w:cs="Book Antiqua"/>
          <w:color w:val="000000"/>
          <w:lang w:val="en-GB"/>
        </w:rPr>
        <w:t xml:space="preserve"> transmission, all children with digestive tract symptoms should be tested for </w:t>
      </w:r>
      <w:r w:rsidR="00FD094B" w:rsidRPr="00EE3B2F">
        <w:rPr>
          <w:rFonts w:ascii="Book Antiqua" w:eastAsia="Book Antiqua" w:hAnsi="Book Antiqua" w:cs="Book Antiqua"/>
          <w:color w:val="000000"/>
          <w:lang w:val="en-GB"/>
        </w:rPr>
        <w:t>SARS-CoV-2</w:t>
      </w:r>
      <w:r w:rsidRPr="00EE3B2F">
        <w:rPr>
          <w:rFonts w:ascii="Book Antiqua" w:eastAsia="Book Antiqua" w:hAnsi="Book Antiqua" w:cs="Book Antiqua"/>
          <w:color w:val="000000"/>
          <w:lang w:val="en-GB"/>
        </w:rPr>
        <w:t xml:space="preserve"> on </w:t>
      </w:r>
      <w:proofErr w:type="gramStart"/>
      <w:r w:rsidR="00CA1592" w:rsidRPr="00EE3B2F">
        <w:rPr>
          <w:rFonts w:ascii="Book Antiqua" w:eastAsia="Book Antiqua" w:hAnsi="Book Antiqua" w:cs="Book Antiqua"/>
          <w:color w:val="000000"/>
          <w:lang w:val="en-GB"/>
        </w:rPr>
        <w:t>faeces</w:t>
      </w:r>
      <w:r w:rsidRPr="00EE3B2F">
        <w:rPr>
          <w:rFonts w:ascii="Book Antiqua" w:eastAsia="Book Antiqua" w:hAnsi="Book Antiqua" w:cs="Book Antiqua"/>
          <w:color w:val="000000"/>
          <w:szCs w:val="30"/>
          <w:vertAlign w:val="superscript"/>
          <w:lang w:val="en-GB"/>
        </w:rPr>
        <w:t>[</w:t>
      </w:r>
      <w:proofErr w:type="gramEnd"/>
      <w:r w:rsidRPr="00EE3B2F">
        <w:rPr>
          <w:rFonts w:ascii="Book Antiqua" w:eastAsia="Book Antiqua" w:hAnsi="Book Antiqua" w:cs="Book Antiqua"/>
          <w:color w:val="000000"/>
          <w:szCs w:val="30"/>
          <w:vertAlign w:val="superscript"/>
          <w:lang w:val="en-GB"/>
        </w:rPr>
        <w:t>12,29]</w:t>
      </w:r>
      <w:r w:rsidRPr="00EE3B2F">
        <w:rPr>
          <w:rFonts w:ascii="Book Antiqua" w:eastAsia="Book Antiqua" w:hAnsi="Book Antiqua" w:cs="Book Antiqua"/>
          <w:color w:val="000000"/>
          <w:lang w:val="en-GB"/>
        </w:rPr>
        <w:t xml:space="preserve">. RT-PCR on stool becomes positive from 2 d to 2 </w:t>
      </w:r>
      <w:proofErr w:type="spellStart"/>
      <w:r w:rsidRPr="00EE3B2F">
        <w:rPr>
          <w:rFonts w:ascii="Book Antiqua" w:eastAsia="Book Antiqua" w:hAnsi="Book Antiqua" w:cs="Book Antiqua"/>
          <w:lang w:val="en-GB"/>
        </w:rPr>
        <w:t>wk</w:t>
      </w:r>
      <w:proofErr w:type="spellEnd"/>
      <w:r w:rsidRPr="00EE3B2F">
        <w:rPr>
          <w:rFonts w:ascii="Book Antiqua" w:eastAsia="Book Antiqua" w:hAnsi="Book Antiqua" w:cs="Book Antiqua"/>
          <w:color w:val="000000"/>
          <w:lang w:val="en-GB"/>
        </w:rPr>
        <w:t xml:space="preserve"> after the respiratory specimen ones, and 23%-82% of patients continue to have positive </w:t>
      </w:r>
      <w:r w:rsidR="00CA1592" w:rsidRPr="00EE3B2F">
        <w:rPr>
          <w:rFonts w:ascii="Book Antiqua" w:eastAsia="Book Antiqua" w:hAnsi="Book Antiqua" w:cs="Book Antiqua"/>
          <w:color w:val="000000"/>
          <w:lang w:val="en-GB"/>
        </w:rPr>
        <w:t>faecal</w:t>
      </w:r>
      <w:r w:rsidRPr="00EE3B2F">
        <w:rPr>
          <w:rFonts w:ascii="Book Antiqua" w:eastAsia="Book Antiqua" w:hAnsi="Book Antiqua" w:cs="Book Antiqua"/>
          <w:color w:val="000000"/>
          <w:lang w:val="en-GB"/>
        </w:rPr>
        <w:t xml:space="preserve"> test for approximately 1-16</w:t>
      </w:r>
      <w:r w:rsidRPr="00EE3B2F">
        <w:rPr>
          <w:rFonts w:ascii="Book Antiqua" w:eastAsia="Book Antiqua" w:hAnsi="Book Antiqua" w:cs="Book Antiqua"/>
          <w:lang w:val="en-GB"/>
        </w:rPr>
        <w:t xml:space="preserve"> d</w:t>
      </w:r>
      <w:r w:rsidRPr="00EE3B2F">
        <w:rPr>
          <w:rFonts w:ascii="Book Antiqua" w:eastAsia="Book Antiqua" w:hAnsi="Book Antiqua" w:cs="Book Antiqua"/>
          <w:color w:val="000000"/>
          <w:lang w:val="en-GB"/>
        </w:rPr>
        <w:t xml:space="preserve"> after their NPS turn negative</w:t>
      </w:r>
      <w:r w:rsidRPr="00EE3B2F">
        <w:rPr>
          <w:rFonts w:ascii="Book Antiqua" w:eastAsia="Book Antiqua" w:hAnsi="Book Antiqua" w:cs="Book Antiqua"/>
          <w:color w:val="000000"/>
          <w:szCs w:val="30"/>
          <w:vertAlign w:val="superscript"/>
          <w:lang w:val="en-GB"/>
        </w:rPr>
        <w:t>[4,28]</w:t>
      </w:r>
      <w:r w:rsidRPr="00EE3B2F">
        <w:rPr>
          <w:rFonts w:ascii="Book Antiqua" w:eastAsia="Book Antiqua" w:hAnsi="Book Antiqua" w:cs="Book Antiqua"/>
          <w:color w:val="000000"/>
          <w:lang w:val="en-GB"/>
        </w:rPr>
        <w:t xml:space="preserve">. The interval to stool </w:t>
      </w:r>
      <w:proofErr w:type="spellStart"/>
      <w:r w:rsidRPr="00EE3B2F">
        <w:rPr>
          <w:rFonts w:ascii="Book Antiqua" w:eastAsia="Book Antiqua" w:hAnsi="Book Antiqua" w:cs="Book Antiqua"/>
          <w:color w:val="000000"/>
          <w:lang w:val="en-GB"/>
        </w:rPr>
        <w:t>negativi</w:t>
      </w:r>
      <w:r w:rsidR="00B853EC" w:rsidRPr="00EE3B2F">
        <w:rPr>
          <w:rFonts w:ascii="Book Antiqua" w:eastAsia="Book Antiqua" w:hAnsi="Book Antiqua" w:cs="Book Antiqua"/>
          <w:color w:val="000000"/>
          <w:lang w:val="en-GB"/>
        </w:rPr>
        <w:t>s</w:t>
      </w:r>
      <w:r w:rsidRPr="00EE3B2F">
        <w:rPr>
          <w:rFonts w:ascii="Book Antiqua" w:eastAsia="Book Antiqua" w:hAnsi="Book Antiqua" w:cs="Book Antiqua"/>
          <w:color w:val="000000"/>
          <w:lang w:val="en-GB"/>
        </w:rPr>
        <w:t>ation</w:t>
      </w:r>
      <w:proofErr w:type="spellEnd"/>
      <w:r w:rsidRPr="00EE3B2F">
        <w:rPr>
          <w:rFonts w:ascii="Book Antiqua" w:eastAsia="Book Antiqua" w:hAnsi="Book Antiqua" w:cs="Book Antiqua"/>
          <w:color w:val="000000"/>
          <w:lang w:val="en-GB"/>
        </w:rPr>
        <w:t xml:space="preserve"> may be prolonged, exceeding 70</w:t>
      </w:r>
      <w:r w:rsidRPr="00EE3B2F">
        <w:rPr>
          <w:rFonts w:ascii="Book Antiqua" w:eastAsia="Book Antiqua" w:hAnsi="Book Antiqua" w:cs="Book Antiqua"/>
          <w:lang w:val="en-GB"/>
        </w:rPr>
        <w:t xml:space="preserve"> d </w:t>
      </w:r>
      <w:r w:rsidRPr="00EE3B2F">
        <w:rPr>
          <w:rFonts w:ascii="Book Antiqua" w:eastAsia="Book Antiqua" w:hAnsi="Book Antiqua" w:cs="Book Antiqua"/>
          <w:color w:val="000000"/>
          <w:lang w:val="en-GB"/>
        </w:rPr>
        <w:t xml:space="preserve">in healthy children, longer in patients treated with </w:t>
      </w:r>
      <w:proofErr w:type="gramStart"/>
      <w:r w:rsidRPr="00EE3B2F">
        <w:rPr>
          <w:rFonts w:ascii="Book Antiqua" w:eastAsia="Book Antiqua" w:hAnsi="Book Antiqua" w:cs="Book Antiqua"/>
          <w:color w:val="000000"/>
          <w:lang w:val="en-GB"/>
        </w:rPr>
        <w:t>corticosteroids</w:t>
      </w:r>
      <w:r w:rsidRPr="00EE3B2F">
        <w:rPr>
          <w:rFonts w:ascii="Book Antiqua" w:eastAsia="Book Antiqua" w:hAnsi="Book Antiqua" w:cs="Book Antiqua"/>
          <w:color w:val="000000"/>
          <w:szCs w:val="30"/>
          <w:vertAlign w:val="superscript"/>
          <w:lang w:val="en-GB"/>
        </w:rPr>
        <w:t>[</w:t>
      </w:r>
      <w:proofErr w:type="gramEnd"/>
      <w:r w:rsidRPr="00EE3B2F">
        <w:rPr>
          <w:rFonts w:ascii="Book Antiqua" w:eastAsia="Book Antiqua" w:hAnsi="Book Antiqua" w:cs="Book Antiqua"/>
          <w:color w:val="000000"/>
          <w:szCs w:val="30"/>
          <w:vertAlign w:val="superscript"/>
          <w:lang w:val="en-GB"/>
        </w:rPr>
        <w:t>4]</w:t>
      </w:r>
      <w:r w:rsidRPr="00EE3B2F">
        <w:rPr>
          <w:rFonts w:ascii="Book Antiqua" w:eastAsia="Book Antiqua" w:hAnsi="Book Antiqua" w:cs="Book Antiqua"/>
          <w:color w:val="000000"/>
          <w:lang w:val="en-GB"/>
        </w:rPr>
        <w:t>.</w:t>
      </w:r>
    </w:p>
    <w:p w:rsidR="00A77B3E" w:rsidRPr="00EE3B2F" w:rsidRDefault="00CB155D" w:rsidP="00CB155D">
      <w:pPr>
        <w:spacing w:line="360" w:lineRule="auto"/>
        <w:ind w:firstLineChars="100" w:firstLine="240"/>
        <w:jc w:val="both"/>
        <w:rPr>
          <w:lang w:val="en-GB"/>
        </w:rPr>
      </w:pPr>
      <w:r w:rsidRPr="00EE3B2F">
        <w:rPr>
          <w:rFonts w:ascii="Book Antiqua" w:eastAsia="Book Antiqua" w:hAnsi="Book Antiqua" w:cs="Book Antiqua"/>
          <w:color w:val="000000"/>
          <w:lang w:val="en-GB"/>
        </w:rPr>
        <w:t xml:space="preserve">Therefore, despite major evidence being necessary to consider a negative RT-PCR on </w:t>
      </w:r>
      <w:r w:rsidR="00CA1592" w:rsidRPr="00EE3B2F">
        <w:rPr>
          <w:rFonts w:ascii="Book Antiqua" w:eastAsia="Book Antiqua" w:hAnsi="Book Antiqua" w:cs="Book Antiqua"/>
          <w:color w:val="000000"/>
          <w:lang w:val="en-GB"/>
        </w:rPr>
        <w:t>faeces</w:t>
      </w:r>
      <w:r w:rsidRPr="00EE3B2F">
        <w:rPr>
          <w:rFonts w:ascii="Book Antiqua" w:eastAsia="Book Antiqua" w:hAnsi="Book Antiqua" w:cs="Book Antiqua"/>
          <w:color w:val="000000"/>
          <w:lang w:val="en-GB"/>
        </w:rPr>
        <w:t xml:space="preserve"> as one of the discharge criteria, it may be important to recommend isolation at home for at least 2</w:t>
      </w:r>
      <w:r w:rsidRPr="00EE3B2F">
        <w:rPr>
          <w:rFonts w:ascii="Book Antiqua" w:eastAsia="Book Antiqua" w:hAnsi="Book Antiqua" w:cs="Book Antiqua"/>
          <w:lang w:val="en-GB"/>
        </w:rPr>
        <w:t xml:space="preserve"> </w:t>
      </w:r>
      <w:proofErr w:type="spellStart"/>
      <w:r w:rsidRPr="00EE3B2F">
        <w:rPr>
          <w:rFonts w:ascii="Book Antiqua" w:eastAsia="Book Antiqua" w:hAnsi="Book Antiqua" w:cs="Book Antiqua"/>
          <w:lang w:val="en-GB"/>
        </w:rPr>
        <w:t>wk</w:t>
      </w:r>
      <w:proofErr w:type="spellEnd"/>
      <w:r w:rsidRPr="00EE3B2F">
        <w:rPr>
          <w:rFonts w:ascii="Book Antiqua" w:eastAsia="Book Antiqua" w:hAnsi="Book Antiqua" w:cs="Book Antiqua"/>
          <w:lang w:val="en-GB"/>
        </w:rPr>
        <w:t xml:space="preserve"> </w:t>
      </w:r>
      <w:r w:rsidRPr="00EE3B2F">
        <w:rPr>
          <w:rFonts w:ascii="Book Antiqua" w:eastAsia="Book Antiqua" w:hAnsi="Book Antiqua" w:cs="Book Antiqua"/>
          <w:color w:val="000000"/>
          <w:lang w:val="en-GB"/>
        </w:rPr>
        <w:t xml:space="preserve">after hospital </w:t>
      </w:r>
      <w:proofErr w:type="gramStart"/>
      <w:r w:rsidRPr="00EE3B2F">
        <w:rPr>
          <w:rFonts w:ascii="Book Antiqua" w:eastAsia="Book Antiqua" w:hAnsi="Book Antiqua" w:cs="Book Antiqua"/>
          <w:color w:val="000000"/>
          <w:lang w:val="en-GB"/>
        </w:rPr>
        <w:t>discharge</w:t>
      </w:r>
      <w:r w:rsidRPr="00EE3B2F">
        <w:rPr>
          <w:rFonts w:ascii="Book Antiqua" w:eastAsia="Book Antiqua" w:hAnsi="Book Antiqua" w:cs="Book Antiqua"/>
          <w:color w:val="000000"/>
          <w:szCs w:val="30"/>
          <w:vertAlign w:val="superscript"/>
          <w:lang w:val="en-GB"/>
        </w:rPr>
        <w:t>[</w:t>
      </w:r>
      <w:proofErr w:type="gramEnd"/>
      <w:r w:rsidRPr="00EE3B2F">
        <w:rPr>
          <w:rFonts w:ascii="Book Antiqua" w:eastAsia="Book Antiqua" w:hAnsi="Book Antiqua" w:cs="Book Antiqua"/>
          <w:color w:val="000000"/>
          <w:szCs w:val="30"/>
          <w:vertAlign w:val="superscript"/>
          <w:lang w:val="en-GB"/>
        </w:rPr>
        <w:t>4]</w:t>
      </w:r>
      <w:r w:rsidRPr="00EE3B2F">
        <w:rPr>
          <w:rFonts w:ascii="Book Antiqua" w:eastAsia="Book Antiqua" w:hAnsi="Book Antiqua" w:cs="Book Antiqua"/>
          <w:color w:val="000000"/>
          <w:lang w:val="en-GB"/>
        </w:rPr>
        <w:t>.</w:t>
      </w:r>
    </w:p>
    <w:p w:rsidR="00A77B3E" w:rsidRPr="00EE3B2F" w:rsidRDefault="00CB155D" w:rsidP="00CB155D">
      <w:pPr>
        <w:spacing w:line="360" w:lineRule="auto"/>
        <w:ind w:firstLineChars="100" w:firstLine="240"/>
        <w:jc w:val="both"/>
        <w:rPr>
          <w:lang w:val="en-GB"/>
        </w:rPr>
      </w:pPr>
      <w:r w:rsidRPr="00EE3B2F">
        <w:rPr>
          <w:rFonts w:ascii="Book Antiqua" w:eastAsia="Book Antiqua" w:hAnsi="Book Antiqua" w:cs="Book Antiqua"/>
          <w:color w:val="000000"/>
          <w:lang w:val="en-GB"/>
        </w:rPr>
        <w:t xml:space="preserve">Little is known about typical imaging findings in COVID-19 paediatric patients with GI symptoms. Abdominal ultrasonography to </w:t>
      </w:r>
      <w:r w:rsidR="00B853EC" w:rsidRPr="00EE3B2F">
        <w:rPr>
          <w:rFonts w:ascii="Book Antiqua" w:eastAsia="Book Antiqua" w:hAnsi="Book Antiqua" w:cs="Book Antiqua"/>
          <w:color w:val="000000"/>
          <w:lang w:val="en-GB"/>
        </w:rPr>
        <w:t xml:space="preserve">computed </w:t>
      </w:r>
      <w:r w:rsidRPr="00EE3B2F">
        <w:rPr>
          <w:rFonts w:ascii="Book Antiqua" w:eastAsia="Book Antiqua" w:hAnsi="Book Antiqua" w:cs="Book Antiqua"/>
          <w:color w:val="000000"/>
          <w:lang w:val="en-GB"/>
        </w:rPr>
        <w:t>tomography or magnetic resonance imaging may be taken into consideration in patients with a severe course of disease or relevant blood test alterations (</w:t>
      </w:r>
      <w:r w:rsidRPr="00EE3B2F">
        <w:rPr>
          <w:rFonts w:ascii="Book Antiqua" w:eastAsia="Book Antiqua" w:hAnsi="Book Antiqua" w:cs="Book Antiqua"/>
          <w:i/>
          <w:iCs/>
          <w:color w:val="000000"/>
          <w:lang w:val="en-GB"/>
        </w:rPr>
        <w:t>e.g.</w:t>
      </w:r>
      <w:r w:rsidRPr="00EE3B2F">
        <w:rPr>
          <w:rFonts w:ascii="Book Antiqua" w:eastAsia="Book Antiqua" w:hAnsi="Book Antiqua" w:cs="Book Antiqua"/>
          <w:color w:val="000000"/>
          <w:lang w:val="en-GB"/>
        </w:rPr>
        <w:t xml:space="preserve">, increased transaminases and/or lipases). Miller </w:t>
      </w:r>
      <w:r w:rsidRPr="00EE3B2F">
        <w:rPr>
          <w:rFonts w:ascii="Book Antiqua" w:eastAsia="Book Antiqua" w:hAnsi="Book Antiqua" w:cs="Book Antiqua"/>
          <w:i/>
          <w:iCs/>
          <w:color w:val="000000"/>
          <w:lang w:val="en-GB"/>
        </w:rPr>
        <w:t xml:space="preserve">et </w:t>
      </w:r>
      <w:proofErr w:type="gramStart"/>
      <w:r w:rsidRPr="00EE3B2F">
        <w:rPr>
          <w:rFonts w:ascii="Book Antiqua" w:eastAsia="Book Antiqua" w:hAnsi="Book Antiqua" w:cs="Book Antiqua"/>
          <w:i/>
          <w:iCs/>
          <w:color w:val="000000"/>
          <w:lang w:val="en-GB"/>
        </w:rPr>
        <w:t>al</w:t>
      </w:r>
      <w:r w:rsidRPr="00EE3B2F">
        <w:rPr>
          <w:rFonts w:ascii="Book Antiqua" w:eastAsia="Book Antiqua" w:hAnsi="Book Antiqua" w:cs="Book Antiqua"/>
          <w:color w:val="000000"/>
          <w:szCs w:val="30"/>
          <w:vertAlign w:val="superscript"/>
          <w:lang w:val="en-GB"/>
        </w:rPr>
        <w:t>[</w:t>
      </w:r>
      <w:proofErr w:type="gramEnd"/>
      <w:r w:rsidRPr="00EE3B2F">
        <w:rPr>
          <w:rFonts w:ascii="Book Antiqua" w:eastAsia="Book Antiqua" w:hAnsi="Book Antiqua" w:cs="Book Antiqua"/>
          <w:color w:val="000000"/>
          <w:szCs w:val="30"/>
          <w:vertAlign w:val="superscript"/>
          <w:lang w:val="en-GB"/>
        </w:rPr>
        <w:t>3]</w:t>
      </w:r>
      <w:r w:rsidRPr="00EE3B2F">
        <w:rPr>
          <w:rFonts w:ascii="Book Antiqua" w:eastAsia="Book Antiqua" w:hAnsi="Book Antiqua" w:cs="Book Antiqua"/>
          <w:color w:val="000000"/>
          <w:lang w:val="en-GB"/>
        </w:rPr>
        <w:t xml:space="preserve"> described a paediatric population of 44 cases with MIS-C and GI symptoms, with abdominal images collected in 15 patients</w:t>
      </w:r>
      <w:r w:rsidR="00B853EC" w:rsidRPr="00EE3B2F">
        <w:rPr>
          <w:rFonts w:ascii="Book Antiqua" w:eastAsia="Book Antiqua" w:hAnsi="Book Antiqua" w:cs="Book Antiqua"/>
          <w:color w:val="000000"/>
          <w:lang w:val="en-GB"/>
        </w:rPr>
        <w:t>.</w:t>
      </w:r>
      <w:r w:rsidRPr="00EE3B2F">
        <w:rPr>
          <w:rFonts w:ascii="Book Antiqua" w:eastAsia="Book Antiqua" w:hAnsi="Book Antiqua" w:cs="Book Antiqua"/>
          <w:color w:val="000000"/>
          <w:lang w:val="en-GB"/>
        </w:rPr>
        <w:t xml:space="preserve"> </w:t>
      </w:r>
      <w:r w:rsidR="00B853EC" w:rsidRPr="00EE3B2F">
        <w:rPr>
          <w:rFonts w:ascii="Book Antiqua" w:eastAsia="Book Antiqua" w:hAnsi="Book Antiqua" w:cs="Book Antiqua"/>
          <w:color w:val="000000"/>
          <w:lang w:val="en-GB"/>
        </w:rPr>
        <w:t>C</w:t>
      </w:r>
      <w:r w:rsidRPr="00EE3B2F">
        <w:rPr>
          <w:rFonts w:ascii="Book Antiqua" w:eastAsia="Book Antiqua" w:hAnsi="Book Antiqua" w:cs="Book Antiqua"/>
          <w:color w:val="000000"/>
          <w:lang w:val="en-GB"/>
        </w:rPr>
        <w:t xml:space="preserve">ommon findings were mesenteric adenitis (2 patients), biliary sludge or </w:t>
      </w:r>
      <w:proofErr w:type="spellStart"/>
      <w:r w:rsidRPr="00EE3B2F">
        <w:rPr>
          <w:rFonts w:ascii="Book Antiqua" w:eastAsia="Book Antiqua" w:hAnsi="Book Antiqua" w:cs="Book Antiqua"/>
          <w:color w:val="000000"/>
          <w:lang w:val="en-GB"/>
        </w:rPr>
        <w:t>acalculous</w:t>
      </w:r>
      <w:proofErr w:type="spellEnd"/>
      <w:r w:rsidRPr="00EE3B2F">
        <w:rPr>
          <w:rFonts w:ascii="Book Antiqua" w:eastAsia="Book Antiqua" w:hAnsi="Book Antiqua" w:cs="Book Antiqua"/>
          <w:color w:val="000000"/>
          <w:lang w:val="en-GB"/>
        </w:rPr>
        <w:t xml:space="preserve"> </w:t>
      </w:r>
      <w:proofErr w:type="spellStart"/>
      <w:r w:rsidRPr="00EE3B2F">
        <w:rPr>
          <w:rFonts w:ascii="Book Antiqua" w:eastAsia="Book Antiqua" w:hAnsi="Book Antiqua" w:cs="Book Antiqua"/>
          <w:color w:val="000000"/>
          <w:lang w:val="en-GB"/>
        </w:rPr>
        <w:t>cholecystis</w:t>
      </w:r>
      <w:proofErr w:type="spellEnd"/>
      <w:r w:rsidRPr="00EE3B2F">
        <w:rPr>
          <w:rFonts w:ascii="Book Antiqua" w:eastAsia="Book Antiqua" w:hAnsi="Book Antiqua" w:cs="Book Antiqua"/>
          <w:color w:val="000000"/>
          <w:lang w:val="en-GB"/>
        </w:rPr>
        <w:t xml:space="preserve"> (6) and ascites (6). Normal abdominal imaging was found in 20% of cases. In 3 patients</w:t>
      </w:r>
      <w:r w:rsidR="00803DF8" w:rsidRPr="00EE3B2F">
        <w:rPr>
          <w:rFonts w:ascii="Book Antiqua" w:eastAsia="Book Antiqua" w:hAnsi="Book Antiqua" w:cs="Book Antiqua"/>
          <w:color w:val="000000"/>
          <w:lang w:val="en-GB"/>
        </w:rPr>
        <w:t>,</w:t>
      </w:r>
      <w:r w:rsidRPr="00EE3B2F">
        <w:rPr>
          <w:rFonts w:ascii="Book Antiqua" w:eastAsia="Book Antiqua" w:hAnsi="Book Antiqua" w:cs="Book Antiqua"/>
          <w:color w:val="000000"/>
          <w:lang w:val="en-GB"/>
        </w:rPr>
        <w:t xml:space="preserve"> ultrasonography or </w:t>
      </w:r>
      <w:r w:rsidR="00803DF8" w:rsidRPr="00EE3B2F">
        <w:rPr>
          <w:rFonts w:ascii="Book Antiqua" w:eastAsia="Book Antiqua" w:hAnsi="Book Antiqua" w:cs="Book Antiqua"/>
          <w:color w:val="000000"/>
          <w:lang w:val="en-GB"/>
        </w:rPr>
        <w:t xml:space="preserve">magnetic resonance </w:t>
      </w:r>
      <w:r w:rsidRPr="00EE3B2F">
        <w:rPr>
          <w:rFonts w:ascii="Book Antiqua" w:eastAsia="Book Antiqua" w:hAnsi="Book Antiqua" w:cs="Book Antiqua"/>
          <w:color w:val="000000"/>
          <w:lang w:val="en-GB"/>
        </w:rPr>
        <w:t xml:space="preserve">imaging evidenced bowel wall thickening analogous to that of inflammatory bowel disease (IBD). One child had severe clinical manifestations (fever, abdominal pain, rash) with evidence of concentric mural thickening, </w:t>
      </w:r>
      <w:r w:rsidR="00CA1592" w:rsidRPr="00EE3B2F">
        <w:rPr>
          <w:rFonts w:ascii="Book Antiqua" w:eastAsia="Book Antiqua" w:hAnsi="Book Antiqua" w:cs="Book Antiqua"/>
          <w:color w:val="000000"/>
          <w:lang w:val="en-GB"/>
        </w:rPr>
        <w:t>oedema</w:t>
      </w:r>
      <w:r w:rsidRPr="00EE3B2F">
        <w:rPr>
          <w:rFonts w:ascii="Book Antiqua" w:eastAsia="Book Antiqua" w:hAnsi="Book Antiqua" w:cs="Book Antiqua"/>
          <w:color w:val="000000"/>
          <w:lang w:val="en-GB"/>
        </w:rPr>
        <w:t xml:space="preserve"> and </w:t>
      </w:r>
      <w:proofErr w:type="spellStart"/>
      <w:r w:rsidRPr="00EE3B2F">
        <w:rPr>
          <w:rFonts w:ascii="Book Antiqua" w:eastAsia="Book Antiqua" w:hAnsi="Book Antiqua" w:cs="Book Antiqua"/>
          <w:color w:val="000000"/>
          <w:lang w:val="en-GB"/>
        </w:rPr>
        <w:t>hyperenhancement</w:t>
      </w:r>
      <w:proofErr w:type="spellEnd"/>
      <w:r w:rsidRPr="00EE3B2F">
        <w:rPr>
          <w:rFonts w:ascii="Book Antiqua" w:eastAsia="Book Antiqua" w:hAnsi="Book Antiqua" w:cs="Book Antiqua"/>
          <w:color w:val="000000"/>
          <w:lang w:val="en-GB"/>
        </w:rPr>
        <w:t xml:space="preserve"> of a short segment of terminal ileum, with similar findings in the </w:t>
      </w:r>
      <w:proofErr w:type="spellStart"/>
      <w:r w:rsidRPr="00EE3B2F">
        <w:rPr>
          <w:rFonts w:ascii="Book Antiqua" w:eastAsia="Book Antiqua" w:hAnsi="Book Antiqua" w:cs="Book Antiqua"/>
          <w:color w:val="000000"/>
          <w:lang w:val="en-GB"/>
        </w:rPr>
        <w:t>rectosigmoid</w:t>
      </w:r>
      <w:proofErr w:type="spellEnd"/>
      <w:r w:rsidRPr="00EE3B2F">
        <w:rPr>
          <w:rFonts w:ascii="Book Antiqua" w:eastAsia="Book Antiqua" w:hAnsi="Book Antiqua" w:cs="Book Antiqua"/>
          <w:color w:val="000000"/>
          <w:lang w:val="en-GB"/>
        </w:rPr>
        <w:t xml:space="preserve"> colon. Two patients had nonspecific ultrasonography imaging, with thickened bowel loops on the right iliac site associated with highly elevated inflammatory index and mildly decreased albumin </w:t>
      </w:r>
      <w:proofErr w:type="gramStart"/>
      <w:r w:rsidRPr="00EE3B2F">
        <w:rPr>
          <w:rFonts w:ascii="Book Antiqua" w:eastAsia="Book Antiqua" w:hAnsi="Book Antiqua" w:cs="Book Antiqua"/>
          <w:color w:val="000000"/>
          <w:lang w:val="en-GB"/>
        </w:rPr>
        <w:t>levels</w:t>
      </w:r>
      <w:r w:rsidRPr="00EE3B2F">
        <w:rPr>
          <w:rFonts w:ascii="Book Antiqua" w:eastAsia="Book Antiqua" w:hAnsi="Book Antiqua" w:cs="Book Antiqua"/>
          <w:color w:val="000000"/>
          <w:szCs w:val="30"/>
          <w:vertAlign w:val="superscript"/>
          <w:lang w:val="en-GB"/>
        </w:rPr>
        <w:t>[</w:t>
      </w:r>
      <w:proofErr w:type="gramEnd"/>
      <w:r w:rsidRPr="00EE3B2F">
        <w:rPr>
          <w:rFonts w:ascii="Book Antiqua" w:eastAsia="Book Antiqua" w:hAnsi="Book Antiqua" w:cs="Book Antiqua"/>
          <w:color w:val="000000"/>
          <w:szCs w:val="30"/>
          <w:vertAlign w:val="superscript"/>
          <w:lang w:val="en-GB"/>
        </w:rPr>
        <w:t>3]</w:t>
      </w:r>
      <w:r w:rsidRPr="00EE3B2F">
        <w:rPr>
          <w:rFonts w:ascii="Book Antiqua" w:eastAsia="Book Antiqua" w:hAnsi="Book Antiqua" w:cs="Book Antiqua"/>
          <w:color w:val="000000"/>
          <w:lang w:val="en-GB"/>
        </w:rPr>
        <w:t>.</w:t>
      </w:r>
    </w:p>
    <w:p w:rsidR="00A77B3E" w:rsidRPr="00EE3B2F" w:rsidRDefault="00A77B3E">
      <w:pPr>
        <w:spacing w:line="360" w:lineRule="auto"/>
        <w:jc w:val="both"/>
        <w:rPr>
          <w:lang w:val="en-GB"/>
        </w:rPr>
      </w:pPr>
    </w:p>
    <w:p w:rsidR="00A77B3E" w:rsidRPr="00EE3B2F" w:rsidRDefault="00CB155D">
      <w:pPr>
        <w:spacing w:line="360" w:lineRule="auto"/>
        <w:jc w:val="both"/>
        <w:rPr>
          <w:lang w:val="en-GB"/>
        </w:rPr>
      </w:pPr>
      <w:r w:rsidRPr="00EE3B2F">
        <w:rPr>
          <w:rFonts w:ascii="Book Antiqua" w:eastAsia="Book Antiqua" w:hAnsi="Book Antiqua" w:cs="Book Antiqua"/>
          <w:b/>
          <w:bCs/>
          <w:caps/>
          <w:color w:val="000000"/>
          <w:u w:val="single"/>
          <w:lang w:val="en-GB"/>
        </w:rPr>
        <w:t>Therapy</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lastRenderedPageBreak/>
        <w:t xml:space="preserve">Generally, COVID-19 paediatric patients require symptomatic care, both because the great majority of them has mild symptoms and also because all virus-targeted therapies are employed exclusively in clinical trial </w:t>
      </w:r>
      <w:proofErr w:type="gramStart"/>
      <w:r w:rsidRPr="00EE3B2F">
        <w:rPr>
          <w:rFonts w:ascii="Book Antiqua" w:eastAsia="Book Antiqua" w:hAnsi="Book Antiqua" w:cs="Book Antiqua"/>
          <w:color w:val="000000"/>
          <w:lang w:val="en-GB"/>
        </w:rPr>
        <w:t>settings</w:t>
      </w:r>
      <w:r w:rsidRPr="00EE3B2F">
        <w:rPr>
          <w:rFonts w:ascii="Book Antiqua" w:eastAsia="Book Antiqua" w:hAnsi="Book Antiqua" w:cs="Book Antiqua"/>
          <w:color w:val="000000"/>
          <w:szCs w:val="30"/>
          <w:vertAlign w:val="superscript"/>
          <w:lang w:val="en-GB"/>
        </w:rPr>
        <w:t>[</w:t>
      </w:r>
      <w:proofErr w:type="gramEnd"/>
      <w:r w:rsidRPr="00EE3B2F">
        <w:rPr>
          <w:rFonts w:ascii="Book Antiqua" w:eastAsia="Book Antiqua" w:hAnsi="Book Antiqua" w:cs="Book Antiqua"/>
          <w:color w:val="000000"/>
          <w:szCs w:val="30"/>
          <w:vertAlign w:val="superscript"/>
          <w:lang w:val="en-GB"/>
        </w:rPr>
        <w:t>30]</w:t>
      </w:r>
      <w:r w:rsidRPr="00EE3B2F">
        <w:rPr>
          <w:rFonts w:ascii="Book Antiqua" w:eastAsia="Book Antiqua" w:hAnsi="Book Antiqua" w:cs="Book Antiqua"/>
          <w:color w:val="000000"/>
          <w:lang w:val="en-GB"/>
        </w:rPr>
        <w:t xml:space="preserve">. Supportive care included fever treatment, oxygen therapy in patients with respiratory complications with or without airway management, and nasogastric or intravenous hydration in children unable to tolerate oral fluids such as </w:t>
      </w:r>
      <w:r w:rsidR="00A71B34" w:rsidRPr="00EE3B2F">
        <w:rPr>
          <w:rFonts w:ascii="Book Antiqua" w:eastAsia="Book Antiqua" w:hAnsi="Book Antiqua" w:cs="Book Antiqua"/>
          <w:color w:val="000000"/>
          <w:lang w:val="en-GB"/>
        </w:rPr>
        <w:t xml:space="preserve">those </w:t>
      </w:r>
      <w:r w:rsidRPr="00EE3B2F">
        <w:rPr>
          <w:rFonts w:ascii="Book Antiqua" w:eastAsia="Book Antiqua" w:hAnsi="Book Antiqua" w:cs="Book Antiqua"/>
          <w:color w:val="000000"/>
          <w:lang w:val="en-GB"/>
        </w:rPr>
        <w:t xml:space="preserve">with severe GI </w:t>
      </w:r>
      <w:proofErr w:type="gramStart"/>
      <w:r w:rsidRPr="00EE3B2F">
        <w:rPr>
          <w:rFonts w:ascii="Book Antiqua" w:eastAsia="Book Antiqua" w:hAnsi="Book Antiqua" w:cs="Book Antiqua"/>
          <w:color w:val="000000"/>
          <w:lang w:val="en-GB"/>
        </w:rPr>
        <w:t>symptoms</w:t>
      </w:r>
      <w:r w:rsidRPr="00EE3B2F">
        <w:rPr>
          <w:rFonts w:ascii="Book Antiqua" w:eastAsia="Book Antiqua" w:hAnsi="Book Antiqua" w:cs="Book Antiqua"/>
          <w:color w:val="000000"/>
          <w:szCs w:val="30"/>
          <w:vertAlign w:val="superscript"/>
          <w:lang w:val="en-GB"/>
        </w:rPr>
        <w:t>[</w:t>
      </w:r>
      <w:proofErr w:type="gramEnd"/>
      <w:r w:rsidRPr="00EE3B2F">
        <w:rPr>
          <w:rFonts w:ascii="Book Antiqua" w:eastAsia="Book Antiqua" w:hAnsi="Book Antiqua" w:cs="Book Antiqua"/>
          <w:color w:val="000000"/>
          <w:szCs w:val="30"/>
          <w:vertAlign w:val="superscript"/>
          <w:lang w:val="en-GB"/>
        </w:rPr>
        <w:t>30]</w:t>
      </w:r>
      <w:r w:rsidRPr="00EE3B2F">
        <w:rPr>
          <w:rFonts w:ascii="Book Antiqua" w:eastAsia="Book Antiqua" w:hAnsi="Book Antiqua" w:cs="Book Antiqua"/>
          <w:color w:val="000000"/>
          <w:lang w:val="en-GB"/>
        </w:rPr>
        <w:t>.</w:t>
      </w:r>
    </w:p>
    <w:p w:rsidR="00A77B3E" w:rsidRPr="00EE3B2F" w:rsidRDefault="00CB155D" w:rsidP="007E1524">
      <w:pPr>
        <w:spacing w:line="360" w:lineRule="auto"/>
        <w:ind w:firstLineChars="100" w:firstLine="240"/>
        <w:jc w:val="both"/>
        <w:rPr>
          <w:lang w:val="en-GB"/>
        </w:rPr>
      </w:pPr>
      <w:r w:rsidRPr="00EE3B2F">
        <w:rPr>
          <w:rFonts w:ascii="Book Antiqua" w:eastAsia="Book Antiqua" w:hAnsi="Book Antiqua" w:cs="Book Antiqua"/>
          <w:color w:val="000000"/>
          <w:lang w:val="en-GB"/>
        </w:rPr>
        <w:t xml:space="preserve">COVID-19 children are at higher risk of developing malnourishment during critical illness, which has been associated with increased morbidity and mortality; therefore, nutritional therapy plays a significant role in these </w:t>
      </w:r>
      <w:proofErr w:type="gramStart"/>
      <w:r w:rsidRPr="00EE3B2F">
        <w:rPr>
          <w:rFonts w:ascii="Book Antiqua" w:eastAsia="Book Antiqua" w:hAnsi="Book Antiqua" w:cs="Book Antiqua"/>
          <w:color w:val="000000"/>
          <w:lang w:val="en-GB"/>
        </w:rPr>
        <w:t>children</w:t>
      </w:r>
      <w:r w:rsidRPr="00EE3B2F">
        <w:rPr>
          <w:rFonts w:ascii="Book Antiqua" w:eastAsia="Book Antiqua" w:hAnsi="Book Antiqua" w:cs="Book Antiqua"/>
          <w:color w:val="000000"/>
          <w:szCs w:val="30"/>
          <w:vertAlign w:val="superscript"/>
          <w:lang w:val="en-GB"/>
        </w:rPr>
        <w:t>[</w:t>
      </w:r>
      <w:proofErr w:type="gramEnd"/>
      <w:r w:rsidRPr="00EE3B2F">
        <w:rPr>
          <w:rFonts w:ascii="Book Antiqua" w:eastAsia="Book Antiqua" w:hAnsi="Book Antiqua" w:cs="Book Antiqua"/>
          <w:color w:val="000000"/>
          <w:szCs w:val="30"/>
          <w:vertAlign w:val="superscript"/>
          <w:lang w:val="en-GB"/>
        </w:rPr>
        <w:t>12]</w:t>
      </w:r>
      <w:r w:rsidRPr="00EE3B2F">
        <w:rPr>
          <w:rFonts w:ascii="Book Antiqua" w:eastAsia="Book Antiqua" w:hAnsi="Book Antiqua" w:cs="Book Antiqua"/>
          <w:color w:val="000000"/>
          <w:lang w:val="en-GB"/>
        </w:rPr>
        <w:t>.</w:t>
      </w:r>
      <w:r w:rsidR="00A71B34" w:rsidRPr="00EE3B2F">
        <w:rPr>
          <w:rFonts w:ascii="Book Antiqua" w:eastAsia="Book Antiqua" w:hAnsi="Book Antiqua" w:cs="Book Antiqua"/>
          <w:color w:val="000000"/>
          <w:lang w:val="en-GB"/>
        </w:rPr>
        <w:t xml:space="preserve"> </w:t>
      </w:r>
      <w:r w:rsidRPr="00EE3B2F">
        <w:rPr>
          <w:rFonts w:ascii="Book Antiqua" w:eastAsia="Book Antiqua" w:hAnsi="Book Antiqua" w:cs="Book Antiqua"/>
          <w:color w:val="000000"/>
          <w:lang w:val="en-GB"/>
        </w:rPr>
        <w:t>The European Society of Paediatric and Neonatal Intensive Care cornerstones for nutrition recommend commencing early enteral feeding within 24</w:t>
      </w:r>
      <w:r w:rsidRPr="00EE3B2F">
        <w:rPr>
          <w:rFonts w:ascii="Book Antiqua" w:eastAsia="Book Antiqua" w:hAnsi="Book Antiqua" w:cs="Book Antiqua"/>
          <w:lang w:val="en-GB"/>
        </w:rPr>
        <w:t xml:space="preserve"> h </w:t>
      </w:r>
      <w:r w:rsidRPr="00EE3B2F">
        <w:rPr>
          <w:rFonts w:ascii="Book Antiqua" w:eastAsia="Book Antiqua" w:hAnsi="Book Antiqua" w:cs="Book Antiqua"/>
          <w:color w:val="000000"/>
          <w:lang w:val="en-GB"/>
        </w:rPr>
        <w:t>of hospital admission in critically ill children unless contraindicated. Energy requirements need not exceed resting energy expenditure during the acute phase and an increase in enteral nutrition in a stepwise fashion is recommended until the goal for delivery is achieved. Overfeeding harm</w:t>
      </w:r>
      <w:r w:rsidR="00A71B34" w:rsidRPr="00EE3B2F">
        <w:rPr>
          <w:rFonts w:ascii="Book Antiqua" w:eastAsia="Book Antiqua" w:hAnsi="Book Antiqua" w:cs="Book Antiqua"/>
          <w:color w:val="000000"/>
          <w:lang w:val="en-GB"/>
        </w:rPr>
        <w:t>s</w:t>
      </w:r>
      <w:r w:rsidRPr="00EE3B2F">
        <w:rPr>
          <w:rFonts w:ascii="Book Antiqua" w:eastAsia="Book Antiqua" w:hAnsi="Book Antiqua" w:cs="Book Antiqua"/>
          <w:color w:val="000000"/>
          <w:lang w:val="en-GB"/>
        </w:rPr>
        <w:t xml:space="preserve"> critically ill children, especially during the acute </w:t>
      </w:r>
      <w:proofErr w:type="gramStart"/>
      <w:r w:rsidRPr="00EE3B2F">
        <w:rPr>
          <w:rFonts w:ascii="Book Antiqua" w:eastAsia="Book Antiqua" w:hAnsi="Book Antiqua" w:cs="Book Antiqua"/>
          <w:color w:val="000000"/>
          <w:lang w:val="en-GB"/>
        </w:rPr>
        <w:t>phase</w:t>
      </w:r>
      <w:r w:rsidRPr="00EE3B2F">
        <w:rPr>
          <w:rFonts w:ascii="Book Antiqua" w:eastAsia="Book Antiqua" w:hAnsi="Book Antiqua" w:cs="Book Antiqua"/>
          <w:color w:val="000000"/>
          <w:szCs w:val="30"/>
          <w:vertAlign w:val="superscript"/>
          <w:lang w:val="en-GB"/>
        </w:rPr>
        <w:t>[</w:t>
      </w:r>
      <w:proofErr w:type="gramEnd"/>
      <w:r w:rsidRPr="00EE3B2F">
        <w:rPr>
          <w:rFonts w:ascii="Book Antiqua" w:eastAsia="Book Antiqua" w:hAnsi="Book Antiqua" w:cs="Book Antiqua"/>
          <w:color w:val="000000"/>
          <w:szCs w:val="30"/>
          <w:vertAlign w:val="superscript"/>
          <w:lang w:val="en-GB"/>
        </w:rPr>
        <w:t>31]</w:t>
      </w:r>
      <w:r w:rsidRPr="00EE3B2F">
        <w:rPr>
          <w:rFonts w:ascii="Book Antiqua" w:eastAsia="Book Antiqua" w:hAnsi="Book Antiqua" w:cs="Book Antiqua"/>
          <w:color w:val="000000"/>
          <w:lang w:val="en-GB"/>
        </w:rPr>
        <w:t>.</w:t>
      </w:r>
    </w:p>
    <w:p w:rsidR="00A77B3E" w:rsidRPr="00EE3B2F" w:rsidRDefault="00CB155D" w:rsidP="00CB155D">
      <w:pPr>
        <w:spacing w:line="360" w:lineRule="auto"/>
        <w:ind w:firstLineChars="100" w:firstLine="240"/>
        <w:jc w:val="both"/>
        <w:rPr>
          <w:lang w:val="en-GB"/>
        </w:rPr>
      </w:pPr>
      <w:r w:rsidRPr="00EE3B2F">
        <w:rPr>
          <w:rFonts w:ascii="Book Antiqua" w:eastAsia="Book Antiqua" w:hAnsi="Book Antiqua" w:cs="Book Antiqua"/>
          <w:color w:val="000000"/>
          <w:lang w:val="en-GB"/>
        </w:rPr>
        <w:t>In children with severe GI COVID-19 and MIS-C</w:t>
      </w:r>
      <w:r w:rsidR="00A71B34" w:rsidRPr="00EE3B2F">
        <w:rPr>
          <w:rFonts w:ascii="Book Antiqua" w:eastAsia="Book Antiqua" w:hAnsi="Book Antiqua" w:cs="Book Antiqua"/>
          <w:color w:val="000000"/>
          <w:lang w:val="en-GB"/>
        </w:rPr>
        <w:t>,</w:t>
      </w:r>
      <w:r w:rsidRPr="00EE3B2F">
        <w:rPr>
          <w:rFonts w:ascii="Book Antiqua" w:eastAsia="Book Antiqua" w:hAnsi="Book Antiqua" w:cs="Book Antiqua"/>
          <w:color w:val="000000"/>
          <w:lang w:val="en-GB"/>
        </w:rPr>
        <w:t xml:space="preserve"> enteral nutrition support may be continued for a long time into the recovery phase until sufficient oral intake is consistently achieved to support physical and nutritional </w:t>
      </w:r>
      <w:proofErr w:type="gramStart"/>
      <w:r w:rsidRPr="00EE3B2F">
        <w:rPr>
          <w:rFonts w:ascii="Book Antiqua" w:eastAsia="Book Antiqua" w:hAnsi="Book Antiqua" w:cs="Book Antiqua"/>
          <w:color w:val="000000"/>
          <w:lang w:val="en-GB"/>
        </w:rPr>
        <w:t>rehabilitation</w:t>
      </w:r>
      <w:r w:rsidRPr="00EE3B2F">
        <w:rPr>
          <w:rFonts w:ascii="Book Antiqua" w:eastAsia="Book Antiqua" w:hAnsi="Book Antiqua" w:cs="Book Antiqua"/>
          <w:color w:val="000000"/>
          <w:szCs w:val="30"/>
          <w:vertAlign w:val="superscript"/>
          <w:lang w:val="en-GB"/>
        </w:rPr>
        <w:t>[</w:t>
      </w:r>
      <w:proofErr w:type="gramEnd"/>
      <w:r w:rsidRPr="00EE3B2F">
        <w:rPr>
          <w:rFonts w:ascii="Book Antiqua" w:eastAsia="Book Antiqua" w:hAnsi="Book Antiqua" w:cs="Book Antiqua"/>
          <w:color w:val="000000"/>
          <w:szCs w:val="30"/>
          <w:vertAlign w:val="superscript"/>
          <w:lang w:val="en-GB"/>
        </w:rPr>
        <w:t>32]</w:t>
      </w:r>
      <w:r w:rsidRPr="00EE3B2F">
        <w:rPr>
          <w:rFonts w:ascii="Book Antiqua" w:eastAsia="Book Antiqua" w:hAnsi="Book Antiqua" w:cs="Book Antiqua"/>
          <w:color w:val="000000"/>
          <w:lang w:val="en-GB"/>
        </w:rPr>
        <w:t>. Enteral nutrition is also recommended in critically ill children on hemodynamic support with a stable clinical condition; parenteral nutrition has to be withheld during the first 7</w:t>
      </w:r>
      <w:r w:rsidRPr="00EE3B2F">
        <w:rPr>
          <w:rFonts w:ascii="Book Antiqua" w:eastAsia="Book Antiqua" w:hAnsi="Book Antiqua" w:cs="Book Antiqua"/>
          <w:lang w:val="en-GB"/>
        </w:rPr>
        <w:t xml:space="preserve"> d </w:t>
      </w:r>
      <w:r w:rsidRPr="00EE3B2F">
        <w:rPr>
          <w:rFonts w:ascii="Book Antiqua" w:eastAsia="Book Antiqua" w:hAnsi="Book Antiqua" w:cs="Book Antiqua"/>
          <w:color w:val="000000"/>
          <w:lang w:val="en-GB"/>
        </w:rPr>
        <w:t xml:space="preserve">of </w:t>
      </w:r>
      <w:proofErr w:type="gramStart"/>
      <w:r w:rsidRPr="00EE3B2F">
        <w:rPr>
          <w:rFonts w:ascii="Book Antiqua" w:eastAsia="Book Antiqua" w:hAnsi="Book Antiqua" w:cs="Book Antiqua"/>
          <w:color w:val="000000"/>
          <w:lang w:val="en-GB"/>
        </w:rPr>
        <w:t>admission</w:t>
      </w:r>
      <w:r w:rsidRPr="00EE3B2F">
        <w:rPr>
          <w:rFonts w:ascii="Book Antiqua" w:eastAsia="Book Antiqua" w:hAnsi="Book Antiqua" w:cs="Book Antiqua"/>
          <w:color w:val="000000"/>
          <w:szCs w:val="30"/>
          <w:vertAlign w:val="superscript"/>
          <w:lang w:val="en-GB"/>
        </w:rPr>
        <w:t>[</w:t>
      </w:r>
      <w:proofErr w:type="gramEnd"/>
      <w:r w:rsidRPr="00EE3B2F">
        <w:rPr>
          <w:rFonts w:ascii="Book Antiqua" w:eastAsia="Book Antiqua" w:hAnsi="Book Antiqua" w:cs="Book Antiqua"/>
          <w:color w:val="000000"/>
          <w:szCs w:val="30"/>
          <w:vertAlign w:val="superscript"/>
          <w:lang w:val="en-GB"/>
        </w:rPr>
        <w:t>12,31]</w:t>
      </w:r>
      <w:r w:rsidRPr="00EE3B2F">
        <w:rPr>
          <w:rFonts w:ascii="Book Antiqua" w:eastAsia="Book Antiqua" w:hAnsi="Book Antiqua" w:cs="Book Antiqua"/>
          <w:color w:val="000000"/>
          <w:lang w:val="en-GB"/>
        </w:rPr>
        <w:t>. However, in children who continue to require fluid resuscitation or escalating doses of vasoactive agents with evidence of severe GI dysfunction and MIS-C, enteral nutrition may be withheld for up to 7</w:t>
      </w:r>
      <w:r w:rsidRPr="00EE3B2F">
        <w:rPr>
          <w:rFonts w:ascii="Book Antiqua" w:eastAsia="Book Antiqua" w:hAnsi="Book Antiqua" w:cs="Book Antiqua"/>
          <w:lang w:val="en-GB"/>
        </w:rPr>
        <w:t xml:space="preserve"> </w:t>
      </w:r>
      <w:proofErr w:type="gramStart"/>
      <w:r w:rsidRPr="00EE3B2F">
        <w:rPr>
          <w:rFonts w:ascii="Book Antiqua" w:eastAsia="Book Antiqua" w:hAnsi="Book Antiqua" w:cs="Book Antiqua"/>
          <w:lang w:val="en-GB"/>
        </w:rPr>
        <w:t>d</w:t>
      </w:r>
      <w:r w:rsidRPr="00EE3B2F">
        <w:rPr>
          <w:rFonts w:ascii="Book Antiqua" w:eastAsia="Book Antiqua" w:hAnsi="Book Antiqua" w:cs="Book Antiqua"/>
          <w:color w:val="000000"/>
          <w:szCs w:val="30"/>
          <w:vertAlign w:val="superscript"/>
          <w:lang w:val="en-GB"/>
        </w:rPr>
        <w:t>[</w:t>
      </w:r>
      <w:proofErr w:type="gramEnd"/>
      <w:r w:rsidRPr="00EE3B2F">
        <w:rPr>
          <w:rFonts w:ascii="Book Antiqua" w:eastAsia="Book Antiqua" w:hAnsi="Book Antiqua" w:cs="Book Antiqua"/>
          <w:color w:val="000000"/>
          <w:szCs w:val="30"/>
          <w:vertAlign w:val="superscript"/>
          <w:lang w:val="en-GB"/>
        </w:rPr>
        <w:t>32]</w:t>
      </w:r>
      <w:r w:rsidRPr="00EE3B2F">
        <w:rPr>
          <w:rFonts w:ascii="Book Antiqua" w:eastAsia="Book Antiqua" w:hAnsi="Book Antiqua" w:cs="Book Antiqua"/>
          <w:color w:val="000000"/>
          <w:lang w:val="en-GB"/>
        </w:rPr>
        <w:t>.</w:t>
      </w:r>
    </w:p>
    <w:p w:rsidR="00A77B3E" w:rsidRPr="00EE3B2F" w:rsidRDefault="00CB155D" w:rsidP="00CB155D">
      <w:pPr>
        <w:spacing w:line="360" w:lineRule="auto"/>
        <w:ind w:firstLineChars="100" w:firstLine="240"/>
        <w:jc w:val="both"/>
        <w:rPr>
          <w:lang w:val="en-GB"/>
        </w:rPr>
      </w:pPr>
      <w:r w:rsidRPr="00EE3B2F">
        <w:rPr>
          <w:rFonts w:ascii="Book Antiqua" w:eastAsia="Book Antiqua" w:hAnsi="Book Antiqua" w:cs="Book Antiqua"/>
          <w:color w:val="000000"/>
          <w:lang w:val="en-GB"/>
        </w:rPr>
        <w:t xml:space="preserve">It may be useful to consider providing enteral feeds </w:t>
      </w:r>
      <w:r w:rsidRPr="00EE3B2F">
        <w:rPr>
          <w:rFonts w:ascii="Book Antiqua" w:eastAsia="Book Antiqua" w:hAnsi="Book Antiqua" w:cs="Book Antiqua"/>
          <w:i/>
          <w:iCs/>
          <w:color w:val="000000"/>
          <w:lang w:val="en-GB"/>
        </w:rPr>
        <w:t>via</w:t>
      </w:r>
      <w:r w:rsidRPr="00EE3B2F">
        <w:rPr>
          <w:rFonts w:ascii="Book Antiqua" w:eastAsia="Book Antiqua" w:hAnsi="Book Antiqua" w:cs="Book Antiqua"/>
          <w:color w:val="000000"/>
          <w:lang w:val="en-GB"/>
        </w:rPr>
        <w:t xml:space="preserve"> a post-pyloric tube in critically ill children with COVID-19 with severe GI symptoms or cardiac manifestations or inotrope resistance shock in which early gastric enteral feeding is not possible</w:t>
      </w:r>
      <w:r w:rsidRPr="00EE3B2F">
        <w:rPr>
          <w:rFonts w:ascii="Book Antiqua" w:eastAsia="Book Antiqua" w:hAnsi="Book Antiqua" w:cs="Book Antiqua"/>
          <w:color w:val="000000"/>
          <w:szCs w:val="30"/>
          <w:vertAlign w:val="superscript"/>
          <w:lang w:val="en-GB"/>
        </w:rPr>
        <w:t>[12,32]</w:t>
      </w:r>
      <w:r w:rsidRPr="00EE3B2F">
        <w:rPr>
          <w:rFonts w:ascii="Book Antiqua" w:eastAsia="Book Antiqua" w:hAnsi="Book Antiqua" w:cs="Book Antiqua"/>
          <w:color w:val="000000"/>
          <w:lang w:val="en-GB"/>
        </w:rPr>
        <w:t>.</w:t>
      </w:r>
    </w:p>
    <w:p w:rsidR="00A77B3E" w:rsidRPr="00EE3B2F" w:rsidRDefault="00CB155D" w:rsidP="00CB155D">
      <w:pPr>
        <w:spacing w:line="360" w:lineRule="auto"/>
        <w:ind w:firstLineChars="100" w:firstLine="240"/>
        <w:jc w:val="both"/>
        <w:rPr>
          <w:lang w:val="en-GB"/>
        </w:rPr>
      </w:pPr>
      <w:r w:rsidRPr="00EE3B2F">
        <w:rPr>
          <w:rFonts w:ascii="Book Antiqua" w:eastAsia="Book Antiqua" w:hAnsi="Book Antiqua" w:cs="Book Antiqua"/>
          <w:color w:val="000000"/>
          <w:lang w:val="en-GB"/>
        </w:rPr>
        <w:t xml:space="preserve">There is no evidence to support supra-physiological doses of micronutrients supplementation, including zinc during the acute </w:t>
      </w:r>
      <w:proofErr w:type="gramStart"/>
      <w:r w:rsidRPr="00EE3B2F">
        <w:rPr>
          <w:rFonts w:ascii="Book Antiqua" w:eastAsia="Book Antiqua" w:hAnsi="Book Antiqua" w:cs="Book Antiqua"/>
          <w:color w:val="000000"/>
          <w:lang w:val="en-GB"/>
        </w:rPr>
        <w:t>phase</w:t>
      </w:r>
      <w:r w:rsidRPr="00EE3B2F">
        <w:rPr>
          <w:rFonts w:ascii="Book Antiqua" w:eastAsia="Book Antiqua" w:hAnsi="Book Antiqua" w:cs="Book Antiqua"/>
          <w:color w:val="000000"/>
          <w:szCs w:val="30"/>
          <w:vertAlign w:val="superscript"/>
          <w:lang w:val="en-GB"/>
        </w:rPr>
        <w:t>[</w:t>
      </w:r>
      <w:proofErr w:type="gramEnd"/>
      <w:r w:rsidRPr="00EE3B2F">
        <w:rPr>
          <w:rFonts w:ascii="Book Antiqua" w:eastAsia="Book Antiqua" w:hAnsi="Book Antiqua" w:cs="Book Antiqua"/>
          <w:color w:val="000000"/>
          <w:szCs w:val="30"/>
          <w:vertAlign w:val="superscript"/>
          <w:lang w:val="en-GB"/>
        </w:rPr>
        <w:t>32]</w:t>
      </w:r>
      <w:r w:rsidRPr="00EE3B2F">
        <w:rPr>
          <w:rFonts w:ascii="Book Antiqua" w:eastAsia="Book Antiqua" w:hAnsi="Book Antiqua" w:cs="Book Antiqua"/>
          <w:color w:val="000000"/>
          <w:lang w:val="en-GB"/>
        </w:rPr>
        <w:t>.</w:t>
      </w:r>
    </w:p>
    <w:p w:rsidR="00A77B3E" w:rsidRPr="00EE3B2F" w:rsidRDefault="00CB155D" w:rsidP="00CB155D">
      <w:pPr>
        <w:spacing w:line="360" w:lineRule="auto"/>
        <w:ind w:firstLineChars="100" w:firstLine="240"/>
        <w:jc w:val="both"/>
        <w:rPr>
          <w:lang w:val="en-GB"/>
        </w:rPr>
      </w:pPr>
      <w:r w:rsidRPr="00EE3B2F">
        <w:rPr>
          <w:rFonts w:ascii="Book Antiqua" w:eastAsia="Book Antiqua" w:hAnsi="Book Antiqua" w:cs="Book Antiqua"/>
          <w:color w:val="000000"/>
          <w:lang w:val="en-GB"/>
        </w:rPr>
        <w:lastRenderedPageBreak/>
        <w:t xml:space="preserve">Recent literature suggests the role of probiotics in manipulating the gut </w:t>
      </w:r>
      <w:proofErr w:type="spellStart"/>
      <w:r w:rsidRPr="00EE3B2F">
        <w:rPr>
          <w:rFonts w:ascii="Book Antiqua" w:eastAsia="Book Antiqua" w:hAnsi="Book Antiqua" w:cs="Book Antiqua"/>
          <w:color w:val="000000"/>
          <w:lang w:val="en-GB"/>
        </w:rPr>
        <w:t>microbiota</w:t>
      </w:r>
      <w:proofErr w:type="spellEnd"/>
      <w:r w:rsidRPr="00EE3B2F">
        <w:rPr>
          <w:rFonts w:ascii="Book Antiqua" w:eastAsia="Book Antiqua" w:hAnsi="Book Antiqua" w:cs="Book Antiqua"/>
          <w:color w:val="000000"/>
          <w:lang w:val="en-GB"/>
        </w:rPr>
        <w:t xml:space="preserve">, as they may play a fruitful role as a therapeutic strategy for GI COVID-19 and its comorbidities. Focused clinical trials are needed to support this </w:t>
      </w:r>
      <w:proofErr w:type="gramStart"/>
      <w:r w:rsidRPr="00EE3B2F">
        <w:rPr>
          <w:rFonts w:ascii="Book Antiqua" w:eastAsia="Book Antiqua" w:hAnsi="Book Antiqua" w:cs="Book Antiqua"/>
          <w:color w:val="000000"/>
          <w:lang w:val="en-GB"/>
        </w:rPr>
        <w:t>hypothesis</w:t>
      </w:r>
      <w:r w:rsidRPr="00EE3B2F">
        <w:rPr>
          <w:rFonts w:ascii="Book Antiqua" w:eastAsia="Book Antiqua" w:hAnsi="Book Antiqua" w:cs="Book Antiqua"/>
          <w:color w:val="000000"/>
          <w:szCs w:val="30"/>
          <w:vertAlign w:val="superscript"/>
          <w:lang w:val="en-GB"/>
        </w:rPr>
        <w:t>[</w:t>
      </w:r>
      <w:proofErr w:type="gramEnd"/>
      <w:r w:rsidRPr="00EE3B2F">
        <w:rPr>
          <w:rFonts w:ascii="Book Antiqua" w:eastAsia="Book Antiqua" w:hAnsi="Book Antiqua" w:cs="Book Antiqua"/>
          <w:color w:val="000000"/>
          <w:szCs w:val="30"/>
          <w:vertAlign w:val="superscript"/>
          <w:lang w:val="en-GB"/>
        </w:rPr>
        <w:t>33]</w:t>
      </w:r>
      <w:r w:rsidRPr="00EE3B2F">
        <w:rPr>
          <w:rFonts w:ascii="Book Antiqua" w:eastAsia="Book Antiqua" w:hAnsi="Book Antiqua" w:cs="Book Antiqua"/>
          <w:color w:val="000000"/>
          <w:lang w:val="en-GB"/>
        </w:rPr>
        <w:t>.</w:t>
      </w:r>
    </w:p>
    <w:p w:rsidR="00A77B3E" w:rsidRPr="00EE3B2F" w:rsidRDefault="00A71B34" w:rsidP="00CB155D">
      <w:pPr>
        <w:spacing w:line="360" w:lineRule="auto"/>
        <w:ind w:firstLineChars="100" w:firstLine="240"/>
        <w:jc w:val="both"/>
        <w:rPr>
          <w:lang w:val="en-GB"/>
        </w:rPr>
      </w:pPr>
      <w:r w:rsidRPr="00EE3B2F">
        <w:rPr>
          <w:rFonts w:ascii="Book Antiqua" w:eastAsia="Book Antiqua" w:hAnsi="Book Antiqua" w:cs="Book Antiqua"/>
          <w:color w:val="000000"/>
          <w:lang w:val="en-GB"/>
        </w:rPr>
        <w:t>Based on</w:t>
      </w:r>
      <w:r w:rsidR="00CB155D" w:rsidRPr="00EE3B2F">
        <w:rPr>
          <w:rFonts w:ascii="Book Antiqua" w:eastAsia="Book Antiqua" w:hAnsi="Book Antiqua" w:cs="Book Antiqua"/>
          <w:color w:val="000000"/>
          <w:lang w:val="en-GB"/>
        </w:rPr>
        <w:t xml:space="preserve"> currently available limited data, children with comorbidities or pre-existing chronic diseases, such as IBD or liver disease, do not seem to carry a higher risk of COVID-19 infection compared to the general population (see below)</w:t>
      </w:r>
      <w:r w:rsidR="00CB155D" w:rsidRPr="00EE3B2F">
        <w:rPr>
          <w:rFonts w:ascii="Book Antiqua" w:eastAsia="Book Antiqua" w:hAnsi="Book Antiqua" w:cs="Book Antiqua"/>
          <w:color w:val="000000"/>
          <w:szCs w:val="30"/>
          <w:vertAlign w:val="superscript"/>
          <w:lang w:val="en-GB"/>
        </w:rPr>
        <w:t>[34,35]</w:t>
      </w:r>
      <w:r w:rsidR="00CB155D" w:rsidRPr="00EE3B2F">
        <w:rPr>
          <w:rFonts w:ascii="Book Antiqua" w:eastAsia="Book Antiqua" w:hAnsi="Book Antiqua" w:cs="Book Antiqua"/>
          <w:color w:val="000000"/>
          <w:lang w:val="en-GB"/>
        </w:rPr>
        <w:t>.</w:t>
      </w:r>
    </w:p>
    <w:p w:rsidR="00A77B3E" w:rsidRPr="00EE3B2F" w:rsidRDefault="00A77B3E">
      <w:pPr>
        <w:spacing w:line="360" w:lineRule="auto"/>
        <w:jc w:val="both"/>
        <w:rPr>
          <w:lang w:val="en-GB"/>
        </w:rPr>
      </w:pPr>
    </w:p>
    <w:p w:rsidR="00A77B3E" w:rsidRPr="00EE3B2F" w:rsidRDefault="00CB155D">
      <w:pPr>
        <w:spacing w:line="360" w:lineRule="auto"/>
        <w:jc w:val="both"/>
        <w:rPr>
          <w:lang w:val="en-GB"/>
        </w:rPr>
      </w:pPr>
      <w:r w:rsidRPr="00EE3B2F">
        <w:rPr>
          <w:rFonts w:ascii="Book Antiqua" w:eastAsia="Book Antiqua" w:hAnsi="Book Antiqua" w:cs="Book Antiqua"/>
          <w:b/>
          <w:bCs/>
          <w:caps/>
          <w:color w:val="000000"/>
          <w:u w:val="single"/>
          <w:lang w:val="en-GB"/>
        </w:rPr>
        <w:t>Particular cases</w:t>
      </w:r>
    </w:p>
    <w:p w:rsidR="00A77B3E" w:rsidRPr="00EE3B2F" w:rsidRDefault="00CB155D">
      <w:pPr>
        <w:spacing w:line="360" w:lineRule="auto"/>
        <w:jc w:val="both"/>
        <w:rPr>
          <w:i/>
          <w:iCs/>
          <w:lang w:val="en-GB"/>
        </w:rPr>
      </w:pPr>
      <w:r w:rsidRPr="00EE3B2F">
        <w:rPr>
          <w:rFonts w:ascii="Book Antiqua" w:eastAsia="Book Antiqua" w:hAnsi="Book Antiqua" w:cs="Book Antiqua"/>
          <w:b/>
          <w:bCs/>
          <w:i/>
          <w:iCs/>
          <w:color w:val="000000"/>
          <w:lang w:val="en-GB"/>
        </w:rPr>
        <w:t>Celiac disease</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Celiac disease (</w:t>
      </w:r>
      <w:proofErr w:type="spellStart"/>
      <w:r w:rsidRPr="00EE3B2F">
        <w:rPr>
          <w:rFonts w:ascii="Book Antiqua" w:eastAsia="Book Antiqua" w:hAnsi="Book Antiqua" w:cs="Book Antiqua"/>
          <w:color w:val="000000"/>
          <w:lang w:val="en-GB"/>
        </w:rPr>
        <w:t>CeD</w:t>
      </w:r>
      <w:proofErr w:type="spellEnd"/>
      <w:r w:rsidRPr="00EE3B2F">
        <w:rPr>
          <w:rFonts w:ascii="Book Antiqua" w:eastAsia="Book Antiqua" w:hAnsi="Book Antiqua" w:cs="Book Antiqua"/>
          <w:color w:val="000000"/>
          <w:lang w:val="en-GB"/>
        </w:rPr>
        <w:t xml:space="preserve">), also known as celiac </w:t>
      </w:r>
      <w:proofErr w:type="spellStart"/>
      <w:r w:rsidRPr="00EE3B2F">
        <w:rPr>
          <w:rFonts w:ascii="Book Antiqua" w:eastAsia="Book Antiqua" w:hAnsi="Book Antiqua" w:cs="Book Antiqua"/>
          <w:color w:val="000000"/>
          <w:lang w:val="en-GB"/>
        </w:rPr>
        <w:t>sprue</w:t>
      </w:r>
      <w:proofErr w:type="spellEnd"/>
      <w:r w:rsidRPr="00EE3B2F">
        <w:rPr>
          <w:rFonts w:ascii="Book Antiqua" w:eastAsia="Book Antiqua" w:hAnsi="Book Antiqua" w:cs="Book Antiqua"/>
          <w:color w:val="000000"/>
          <w:lang w:val="en-GB"/>
        </w:rPr>
        <w:t xml:space="preserve"> or gluten-sensitive </w:t>
      </w:r>
      <w:proofErr w:type="spellStart"/>
      <w:r w:rsidRPr="00EE3B2F">
        <w:rPr>
          <w:rFonts w:ascii="Book Antiqua" w:eastAsia="Book Antiqua" w:hAnsi="Book Antiqua" w:cs="Book Antiqua"/>
          <w:color w:val="000000"/>
          <w:lang w:val="en-GB"/>
        </w:rPr>
        <w:t>enteropathy</w:t>
      </w:r>
      <w:proofErr w:type="spellEnd"/>
      <w:r w:rsidRPr="00EE3B2F">
        <w:rPr>
          <w:rFonts w:ascii="Book Antiqua" w:eastAsia="Book Antiqua" w:hAnsi="Book Antiqua" w:cs="Book Antiqua"/>
          <w:color w:val="000000"/>
          <w:lang w:val="en-GB"/>
        </w:rPr>
        <w:t xml:space="preserve">, is a common immune-mediated inflammatory disease of the small intestine resulting from sensitivity to dietary gluten and related proteins in genetically predisposed </w:t>
      </w:r>
      <w:proofErr w:type="gramStart"/>
      <w:r w:rsidRPr="00EE3B2F">
        <w:rPr>
          <w:rFonts w:ascii="Book Antiqua" w:eastAsia="Book Antiqua" w:hAnsi="Book Antiqua" w:cs="Book Antiqua"/>
          <w:color w:val="000000"/>
          <w:lang w:val="en-GB"/>
        </w:rPr>
        <w:t>individuals</w:t>
      </w:r>
      <w:r w:rsidRPr="00EE3B2F">
        <w:rPr>
          <w:rFonts w:ascii="Book Antiqua" w:eastAsia="Book Antiqua" w:hAnsi="Book Antiqua" w:cs="Book Antiqua"/>
          <w:color w:val="000000"/>
          <w:szCs w:val="30"/>
          <w:vertAlign w:val="superscript"/>
          <w:lang w:val="en-GB"/>
        </w:rPr>
        <w:t>[</w:t>
      </w:r>
      <w:proofErr w:type="gramEnd"/>
      <w:r w:rsidRPr="00EE3B2F">
        <w:rPr>
          <w:rFonts w:ascii="Book Antiqua" w:eastAsia="Book Antiqua" w:hAnsi="Book Antiqua" w:cs="Book Antiqua"/>
          <w:color w:val="000000"/>
          <w:szCs w:val="30"/>
          <w:vertAlign w:val="superscript"/>
          <w:lang w:val="en-GB"/>
        </w:rPr>
        <w:t>36]</w:t>
      </w:r>
      <w:r w:rsidRPr="00EE3B2F">
        <w:rPr>
          <w:rFonts w:ascii="Book Antiqua" w:eastAsia="Book Antiqua" w:hAnsi="Book Antiqua" w:cs="Book Antiqua"/>
          <w:color w:val="000000"/>
          <w:lang w:val="en-GB"/>
        </w:rPr>
        <w:t xml:space="preserve">. It is estimated that </w:t>
      </w:r>
      <w:proofErr w:type="spellStart"/>
      <w:r w:rsidRPr="00EE3B2F">
        <w:rPr>
          <w:rFonts w:ascii="Book Antiqua" w:eastAsia="Book Antiqua" w:hAnsi="Book Antiqua" w:cs="Book Antiqua"/>
          <w:color w:val="000000"/>
          <w:lang w:val="en-GB"/>
        </w:rPr>
        <w:t>CeD</w:t>
      </w:r>
      <w:proofErr w:type="spellEnd"/>
      <w:r w:rsidRPr="00EE3B2F">
        <w:rPr>
          <w:rFonts w:ascii="Book Antiqua" w:eastAsia="Book Antiqua" w:hAnsi="Book Antiqua" w:cs="Book Antiqua"/>
          <w:color w:val="000000"/>
          <w:lang w:val="en-GB"/>
        </w:rPr>
        <w:t xml:space="preserve"> affects approximately 0.5% to 1% of the general </w:t>
      </w:r>
      <w:proofErr w:type="gramStart"/>
      <w:r w:rsidRPr="00EE3B2F">
        <w:rPr>
          <w:rFonts w:ascii="Book Antiqua" w:eastAsia="Book Antiqua" w:hAnsi="Book Antiqua" w:cs="Book Antiqua"/>
          <w:color w:val="000000"/>
          <w:lang w:val="en-GB"/>
        </w:rPr>
        <w:t>population</w:t>
      </w:r>
      <w:r w:rsidRPr="00EE3B2F">
        <w:rPr>
          <w:rFonts w:ascii="Book Antiqua" w:eastAsia="Book Antiqua" w:hAnsi="Book Antiqua" w:cs="Book Antiqua"/>
          <w:color w:val="000000"/>
          <w:szCs w:val="30"/>
          <w:vertAlign w:val="superscript"/>
          <w:lang w:val="en-GB"/>
        </w:rPr>
        <w:t>[</w:t>
      </w:r>
      <w:proofErr w:type="gramEnd"/>
      <w:r w:rsidRPr="00EE3B2F">
        <w:rPr>
          <w:rFonts w:ascii="Book Antiqua" w:eastAsia="Book Antiqua" w:hAnsi="Book Antiqua" w:cs="Book Antiqua"/>
          <w:color w:val="000000"/>
          <w:szCs w:val="30"/>
          <w:vertAlign w:val="superscript"/>
          <w:lang w:val="en-GB"/>
        </w:rPr>
        <w:t>37]</w:t>
      </w:r>
      <w:r w:rsidRPr="00EE3B2F">
        <w:rPr>
          <w:rFonts w:ascii="Book Antiqua" w:eastAsia="Book Antiqua" w:hAnsi="Book Antiqua" w:cs="Book Antiqua"/>
          <w:color w:val="000000"/>
          <w:lang w:val="en-GB"/>
        </w:rPr>
        <w:t xml:space="preserve">. </w:t>
      </w:r>
      <w:proofErr w:type="spellStart"/>
      <w:proofErr w:type="gramStart"/>
      <w:r w:rsidRPr="00EE3B2F">
        <w:rPr>
          <w:rFonts w:ascii="Book Antiqua" w:eastAsia="Book Antiqua" w:hAnsi="Book Antiqua" w:cs="Book Antiqua"/>
          <w:color w:val="000000"/>
          <w:lang w:val="en-GB"/>
        </w:rPr>
        <w:t>CeD</w:t>
      </w:r>
      <w:proofErr w:type="spellEnd"/>
      <w:proofErr w:type="gramEnd"/>
      <w:r w:rsidRPr="00EE3B2F">
        <w:rPr>
          <w:rFonts w:ascii="Book Antiqua" w:eastAsia="Book Antiqua" w:hAnsi="Book Antiqua" w:cs="Book Antiqua"/>
          <w:color w:val="000000"/>
          <w:lang w:val="en-GB"/>
        </w:rPr>
        <w:t xml:space="preserve"> therapy consists in </w:t>
      </w:r>
      <w:r w:rsidR="00684140" w:rsidRPr="00EE3B2F">
        <w:rPr>
          <w:rFonts w:ascii="Book Antiqua" w:eastAsia="Book Antiqua" w:hAnsi="Book Antiqua" w:cs="Book Antiqua"/>
          <w:color w:val="000000"/>
          <w:lang w:val="en-GB"/>
        </w:rPr>
        <w:t xml:space="preserve">a </w:t>
      </w:r>
      <w:r w:rsidRPr="00EE3B2F">
        <w:rPr>
          <w:rFonts w:ascii="Book Antiqua" w:eastAsia="Book Antiqua" w:hAnsi="Book Antiqua" w:cs="Book Antiqua"/>
          <w:color w:val="000000"/>
          <w:lang w:val="en-GB"/>
        </w:rPr>
        <w:t xml:space="preserve">strict gluten-free diet (GFD) to achieve complete resolution of symptoms and mucosal healing for most individuals. It also reduces the risk of long-term adverse health outcomes including intestinal </w:t>
      </w:r>
      <w:proofErr w:type="gramStart"/>
      <w:r w:rsidRPr="00EE3B2F">
        <w:rPr>
          <w:rFonts w:ascii="Book Antiqua" w:eastAsia="Book Antiqua" w:hAnsi="Book Antiqua" w:cs="Book Antiqua"/>
          <w:color w:val="000000"/>
          <w:lang w:val="en-GB"/>
        </w:rPr>
        <w:t>lymphoma</w:t>
      </w:r>
      <w:r w:rsidRPr="00EE3B2F">
        <w:rPr>
          <w:rFonts w:ascii="Book Antiqua" w:eastAsia="Book Antiqua" w:hAnsi="Book Antiqua" w:cs="Book Antiqua"/>
          <w:color w:val="000000"/>
          <w:szCs w:val="30"/>
          <w:vertAlign w:val="superscript"/>
          <w:lang w:val="en-GB"/>
        </w:rPr>
        <w:t>[</w:t>
      </w:r>
      <w:proofErr w:type="gramEnd"/>
      <w:r w:rsidRPr="00EE3B2F">
        <w:rPr>
          <w:rFonts w:ascii="Book Antiqua" w:eastAsia="Book Antiqua" w:hAnsi="Book Antiqua" w:cs="Book Antiqua"/>
          <w:color w:val="000000"/>
          <w:szCs w:val="30"/>
          <w:vertAlign w:val="superscript"/>
          <w:lang w:val="en-GB"/>
        </w:rPr>
        <w:t>38]</w:t>
      </w:r>
      <w:r w:rsidRPr="00EE3B2F">
        <w:rPr>
          <w:rFonts w:ascii="Book Antiqua" w:eastAsia="Book Antiqua" w:hAnsi="Book Antiqua" w:cs="Book Antiqua"/>
          <w:color w:val="000000"/>
          <w:lang w:val="en-GB"/>
        </w:rPr>
        <w:t>.</w:t>
      </w:r>
    </w:p>
    <w:p w:rsidR="00A77B3E" w:rsidRPr="00EE3B2F" w:rsidRDefault="00CB155D" w:rsidP="00CB155D">
      <w:pPr>
        <w:spacing w:line="360" w:lineRule="auto"/>
        <w:ind w:firstLineChars="100" w:firstLine="240"/>
        <w:jc w:val="both"/>
        <w:rPr>
          <w:lang w:val="en-GB"/>
        </w:rPr>
      </w:pPr>
      <w:r w:rsidRPr="00EE3B2F">
        <w:rPr>
          <w:rFonts w:ascii="Book Antiqua" w:eastAsia="Book Antiqua" w:hAnsi="Book Antiqua" w:cs="Book Antiqua"/>
          <w:color w:val="000000"/>
          <w:lang w:val="en-GB"/>
        </w:rPr>
        <w:t xml:space="preserve">During the COVID-19 pandemic, it </w:t>
      </w:r>
      <w:r w:rsidR="00684140" w:rsidRPr="00EE3B2F">
        <w:rPr>
          <w:rFonts w:ascii="Book Antiqua" w:eastAsia="Book Antiqua" w:hAnsi="Book Antiqua" w:cs="Book Antiqua"/>
          <w:color w:val="000000"/>
          <w:lang w:val="en-GB"/>
        </w:rPr>
        <w:t>has been</w:t>
      </w:r>
      <w:r w:rsidRPr="00EE3B2F">
        <w:rPr>
          <w:rFonts w:ascii="Book Antiqua" w:eastAsia="Book Antiqua" w:hAnsi="Book Antiqua" w:cs="Book Antiqua"/>
          <w:color w:val="000000"/>
          <w:lang w:val="en-GB"/>
        </w:rPr>
        <w:t xml:space="preserve"> postulate</w:t>
      </w:r>
      <w:r w:rsidR="00684140" w:rsidRPr="00EE3B2F">
        <w:rPr>
          <w:rFonts w:ascii="Book Antiqua" w:eastAsia="Book Antiqua" w:hAnsi="Book Antiqua" w:cs="Book Antiqua"/>
          <w:color w:val="000000"/>
          <w:lang w:val="en-GB"/>
        </w:rPr>
        <w:t>d</w:t>
      </w:r>
      <w:r w:rsidRPr="00EE3B2F">
        <w:rPr>
          <w:rFonts w:ascii="Book Antiqua" w:eastAsia="Book Antiqua" w:hAnsi="Book Antiqua" w:cs="Book Antiqua"/>
          <w:color w:val="000000"/>
          <w:lang w:val="en-GB"/>
        </w:rPr>
        <w:t xml:space="preserve"> that some patients with chronic GI disease may be at an increased risk of a more severe illness due to COVID-19. Potential risk factors in these patients include their chronic inflammatory disease, comorbidities (</w:t>
      </w:r>
      <w:r w:rsidRPr="00EE3B2F">
        <w:rPr>
          <w:rFonts w:ascii="Book Antiqua" w:eastAsia="Book Antiqua" w:hAnsi="Book Antiqua" w:cs="Book Antiqua"/>
          <w:i/>
          <w:iCs/>
          <w:color w:val="000000"/>
          <w:lang w:val="en-GB"/>
        </w:rPr>
        <w:t>e.g.</w:t>
      </w:r>
      <w:r w:rsidRPr="00EE3B2F">
        <w:rPr>
          <w:rFonts w:ascii="Book Antiqua" w:eastAsia="Book Antiqua" w:hAnsi="Book Antiqua" w:cs="Book Antiqua"/>
          <w:color w:val="000000"/>
          <w:lang w:val="en-GB"/>
        </w:rPr>
        <w:t xml:space="preserve">, diabetes mellitus), and the use of </w:t>
      </w:r>
      <w:proofErr w:type="gramStart"/>
      <w:r w:rsidRPr="00EE3B2F">
        <w:rPr>
          <w:rFonts w:ascii="Book Antiqua" w:eastAsia="Book Antiqua" w:hAnsi="Book Antiqua" w:cs="Book Antiqua"/>
          <w:color w:val="000000"/>
          <w:lang w:val="en-GB"/>
        </w:rPr>
        <w:t>glucocorticoids</w:t>
      </w:r>
      <w:r w:rsidRPr="00EE3B2F">
        <w:rPr>
          <w:rFonts w:ascii="Book Antiqua" w:eastAsia="Book Antiqua" w:hAnsi="Book Antiqua" w:cs="Book Antiqua"/>
          <w:color w:val="000000"/>
          <w:szCs w:val="30"/>
          <w:vertAlign w:val="superscript"/>
          <w:lang w:val="en-GB"/>
        </w:rPr>
        <w:t>[</w:t>
      </w:r>
      <w:proofErr w:type="gramEnd"/>
      <w:r w:rsidRPr="00EE3B2F">
        <w:rPr>
          <w:rFonts w:ascii="Book Antiqua" w:eastAsia="Book Antiqua" w:hAnsi="Book Antiqua" w:cs="Book Antiqua"/>
          <w:color w:val="000000"/>
          <w:szCs w:val="30"/>
          <w:vertAlign w:val="superscript"/>
          <w:lang w:val="en-GB"/>
        </w:rPr>
        <w:t>39]</w:t>
      </w:r>
      <w:r w:rsidRPr="00EE3B2F">
        <w:rPr>
          <w:rFonts w:ascii="Book Antiqua" w:eastAsia="Book Antiqua" w:hAnsi="Book Antiqua" w:cs="Book Antiqua"/>
          <w:color w:val="000000"/>
          <w:lang w:val="en-GB"/>
        </w:rPr>
        <w:t>.</w:t>
      </w:r>
    </w:p>
    <w:p w:rsidR="00A77B3E" w:rsidRPr="00EE3B2F" w:rsidRDefault="00CB155D" w:rsidP="00CB155D">
      <w:pPr>
        <w:spacing w:line="360" w:lineRule="auto"/>
        <w:ind w:firstLineChars="100" w:firstLine="240"/>
        <w:jc w:val="both"/>
        <w:rPr>
          <w:lang w:val="en-GB"/>
        </w:rPr>
      </w:pPr>
      <w:r w:rsidRPr="00EE3B2F">
        <w:rPr>
          <w:rFonts w:ascii="Book Antiqua" w:eastAsia="Book Antiqua" w:hAnsi="Book Antiqua" w:cs="Book Antiqua"/>
          <w:color w:val="000000"/>
          <w:lang w:val="en-GB"/>
        </w:rPr>
        <w:t xml:space="preserve">Considering that </w:t>
      </w:r>
      <w:proofErr w:type="spellStart"/>
      <w:r w:rsidRPr="00EE3B2F">
        <w:rPr>
          <w:rFonts w:ascii="Book Antiqua" w:eastAsia="Book Antiqua" w:hAnsi="Book Antiqua" w:cs="Book Antiqua"/>
          <w:color w:val="000000"/>
          <w:lang w:val="en-GB"/>
        </w:rPr>
        <w:t>CeD</w:t>
      </w:r>
      <w:proofErr w:type="spellEnd"/>
      <w:r w:rsidRPr="00EE3B2F">
        <w:rPr>
          <w:rFonts w:ascii="Book Antiqua" w:eastAsia="Book Antiqua" w:hAnsi="Book Antiqua" w:cs="Book Antiqua"/>
          <w:color w:val="000000"/>
          <w:lang w:val="en-GB"/>
        </w:rPr>
        <w:t xml:space="preserve"> subjects have an increased risk of both bacterial and viral infections, such as pneumococcal </w:t>
      </w:r>
      <w:proofErr w:type="gramStart"/>
      <w:r w:rsidRPr="00EE3B2F">
        <w:rPr>
          <w:rFonts w:ascii="Book Antiqua" w:eastAsia="Book Antiqua" w:hAnsi="Book Antiqua" w:cs="Book Antiqua"/>
          <w:color w:val="000000"/>
          <w:lang w:val="en-GB"/>
        </w:rPr>
        <w:t>pneumonia</w:t>
      </w:r>
      <w:r w:rsidRPr="00EE3B2F">
        <w:rPr>
          <w:rFonts w:ascii="Book Antiqua" w:eastAsia="Book Antiqua" w:hAnsi="Book Antiqua" w:cs="Book Antiqua"/>
          <w:color w:val="000000"/>
          <w:szCs w:val="30"/>
          <w:vertAlign w:val="superscript"/>
          <w:lang w:val="en-GB"/>
        </w:rPr>
        <w:t>[</w:t>
      </w:r>
      <w:proofErr w:type="gramEnd"/>
      <w:r w:rsidRPr="00EE3B2F">
        <w:rPr>
          <w:rFonts w:ascii="Book Antiqua" w:eastAsia="Book Antiqua" w:hAnsi="Book Antiqua" w:cs="Book Antiqua"/>
          <w:color w:val="000000"/>
          <w:szCs w:val="30"/>
          <w:vertAlign w:val="superscript"/>
          <w:lang w:val="en-GB"/>
        </w:rPr>
        <w:t>40]</w:t>
      </w:r>
      <w:r w:rsidRPr="00EE3B2F">
        <w:rPr>
          <w:rFonts w:ascii="Book Antiqua" w:eastAsia="Book Antiqua" w:hAnsi="Book Antiqua" w:cs="Book Antiqua"/>
          <w:color w:val="000000"/>
          <w:lang w:val="en-GB"/>
        </w:rPr>
        <w:t>, sepsis</w:t>
      </w:r>
      <w:r w:rsidRPr="00EE3B2F">
        <w:rPr>
          <w:rFonts w:ascii="Book Antiqua" w:eastAsia="Book Antiqua" w:hAnsi="Book Antiqua" w:cs="Book Antiqua"/>
          <w:color w:val="000000"/>
          <w:szCs w:val="30"/>
          <w:vertAlign w:val="superscript"/>
          <w:lang w:val="en-GB"/>
        </w:rPr>
        <w:t>[41]</w:t>
      </w:r>
      <w:r w:rsidR="00684140" w:rsidRPr="00EE3B2F">
        <w:rPr>
          <w:rFonts w:ascii="Book Antiqua" w:eastAsia="Book Antiqua" w:hAnsi="Book Antiqua" w:cs="Book Antiqua"/>
          <w:color w:val="000000"/>
          <w:szCs w:val="30"/>
          <w:lang w:val="en-GB"/>
        </w:rPr>
        <w:t xml:space="preserve">, </w:t>
      </w:r>
      <w:r w:rsidRPr="00EE3B2F">
        <w:rPr>
          <w:rFonts w:ascii="Book Antiqua" w:eastAsia="Book Antiqua" w:hAnsi="Book Antiqua" w:cs="Book Antiqua"/>
          <w:color w:val="000000"/>
          <w:lang w:val="en-GB"/>
        </w:rPr>
        <w:t>and complications from influenza virus, probably due to malnutrition and increased mucosal permeability</w:t>
      </w:r>
      <w:r w:rsidRPr="00EE3B2F">
        <w:rPr>
          <w:rFonts w:ascii="Book Antiqua" w:eastAsia="Book Antiqua" w:hAnsi="Book Antiqua" w:cs="Book Antiqua"/>
          <w:color w:val="000000"/>
          <w:vertAlign w:val="superscript"/>
          <w:lang w:val="en-GB"/>
        </w:rPr>
        <w:t>[42]</w:t>
      </w:r>
      <w:r w:rsidR="00684140" w:rsidRPr="00EE3B2F">
        <w:rPr>
          <w:rFonts w:ascii="Book Antiqua" w:eastAsia="Book Antiqua" w:hAnsi="Book Antiqua" w:cs="Book Antiqua"/>
          <w:color w:val="000000"/>
          <w:lang w:val="en-GB"/>
        </w:rPr>
        <w:t>.</w:t>
      </w:r>
      <w:r w:rsidRPr="00EE3B2F">
        <w:rPr>
          <w:rFonts w:ascii="Book Antiqua" w:eastAsia="Book Antiqua" w:hAnsi="Book Antiqua" w:cs="Book Antiqua"/>
          <w:color w:val="000000"/>
          <w:lang w:val="en-GB"/>
        </w:rPr>
        <w:t xml:space="preserve"> </w:t>
      </w:r>
      <w:r w:rsidR="00684140" w:rsidRPr="00EE3B2F">
        <w:rPr>
          <w:rFonts w:ascii="Book Antiqua" w:eastAsia="Book Antiqua" w:hAnsi="Book Antiqua" w:cs="Book Antiqua"/>
          <w:color w:val="000000"/>
          <w:lang w:val="en-GB"/>
        </w:rPr>
        <w:t>V</w:t>
      </w:r>
      <w:r w:rsidRPr="00EE3B2F">
        <w:rPr>
          <w:rFonts w:ascii="Book Antiqua" w:eastAsia="Book Antiqua" w:hAnsi="Book Antiqua" w:cs="Book Antiqua"/>
          <w:color w:val="000000"/>
          <w:lang w:val="en-GB"/>
        </w:rPr>
        <w:t>arious studies</w:t>
      </w:r>
      <w:r w:rsidR="00684140" w:rsidRPr="00EE3B2F">
        <w:rPr>
          <w:rFonts w:ascii="Book Antiqua" w:eastAsia="Book Antiqua" w:hAnsi="Book Antiqua" w:cs="Book Antiqua"/>
          <w:color w:val="000000"/>
          <w:lang w:val="en-GB"/>
        </w:rPr>
        <w:t xml:space="preserve"> have</w:t>
      </w:r>
      <w:r w:rsidRPr="00EE3B2F">
        <w:rPr>
          <w:rFonts w:ascii="Book Antiqua" w:eastAsia="Book Antiqua" w:hAnsi="Book Antiqua" w:cs="Book Antiqua"/>
          <w:color w:val="000000"/>
          <w:lang w:val="en-GB"/>
        </w:rPr>
        <w:t xml:space="preserve"> investigated the possibility of a higher risk of </w:t>
      </w:r>
      <w:r w:rsidR="00FD094B" w:rsidRPr="00EE3B2F">
        <w:rPr>
          <w:rFonts w:ascii="Book Antiqua" w:eastAsia="Book Antiqua" w:hAnsi="Book Antiqua" w:cs="Book Antiqua"/>
          <w:color w:val="000000"/>
          <w:lang w:val="en-GB"/>
        </w:rPr>
        <w:t>SARS-CoV-2</w:t>
      </w:r>
      <w:r w:rsidRPr="00EE3B2F">
        <w:rPr>
          <w:rFonts w:ascii="Book Antiqua" w:eastAsia="Book Antiqua" w:hAnsi="Book Antiqua" w:cs="Book Antiqua"/>
          <w:color w:val="000000"/>
          <w:lang w:val="en-GB"/>
        </w:rPr>
        <w:t xml:space="preserve"> infection in </w:t>
      </w:r>
      <w:proofErr w:type="spellStart"/>
      <w:proofErr w:type="gramStart"/>
      <w:r w:rsidRPr="00EE3B2F">
        <w:rPr>
          <w:rFonts w:ascii="Book Antiqua" w:eastAsia="Book Antiqua" w:hAnsi="Book Antiqua" w:cs="Book Antiqua"/>
          <w:color w:val="000000"/>
          <w:lang w:val="en-GB"/>
        </w:rPr>
        <w:t>CeD</w:t>
      </w:r>
      <w:proofErr w:type="spellEnd"/>
      <w:proofErr w:type="gramEnd"/>
      <w:r w:rsidRPr="00EE3B2F">
        <w:rPr>
          <w:rFonts w:ascii="Book Antiqua" w:eastAsia="Book Antiqua" w:hAnsi="Book Antiqua" w:cs="Book Antiqua"/>
          <w:color w:val="000000"/>
          <w:lang w:val="en-GB"/>
        </w:rPr>
        <w:t xml:space="preserve"> patients compared to the general population.</w:t>
      </w:r>
    </w:p>
    <w:p w:rsidR="00A77B3E" w:rsidRPr="00EE3B2F" w:rsidRDefault="00CB155D" w:rsidP="00E73DB7">
      <w:pPr>
        <w:spacing w:line="360" w:lineRule="auto"/>
        <w:ind w:firstLineChars="100" w:firstLine="240"/>
        <w:jc w:val="both"/>
        <w:rPr>
          <w:lang w:val="en-GB"/>
        </w:rPr>
      </w:pPr>
      <w:r w:rsidRPr="00EE3B2F">
        <w:rPr>
          <w:rFonts w:ascii="Book Antiqua" w:eastAsia="Book Antiqua" w:hAnsi="Book Antiqua" w:cs="Book Antiqua"/>
          <w:color w:val="000000"/>
          <w:lang w:val="en-GB"/>
        </w:rPr>
        <w:t xml:space="preserve">Data on patients with chronic GI disease who have been infected by </w:t>
      </w:r>
      <w:r w:rsidR="00FD094B" w:rsidRPr="00EE3B2F">
        <w:rPr>
          <w:rFonts w:ascii="Book Antiqua" w:eastAsia="Book Antiqua" w:hAnsi="Book Antiqua" w:cs="Book Antiqua"/>
          <w:color w:val="000000"/>
          <w:lang w:val="en-GB"/>
        </w:rPr>
        <w:t>SARS-CoV-2</w:t>
      </w:r>
      <w:r w:rsidRPr="00EE3B2F">
        <w:rPr>
          <w:rFonts w:ascii="Book Antiqua" w:eastAsia="Book Antiqua" w:hAnsi="Book Antiqua" w:cs="Book Antiqua"/>
          <w:color w:val="000000"/>
          <w:lang w:val="en-GB"/>
        </w:rPr>
        <w:t xml:space="preserve"> are accumulating, and disease-specific patient registries include Surveillance Epidemiology of Coronavirus </w:t>
      </w:r>
      <w:proofErr w:type="gramStart"/>
      <w:r w:rsidRPr="00EE3B2F">
        <w:rPr>
          <w:rFonts w:ascii="Book Antiqua" w:eastAsia="Book Antiqua" w:hAnsi="Book Antiqua" w:cs="Book Antiqua"/>
          <w:color w:val="000000"/>
          <w:lang w:val="en-GB"/>
        </w:rPr>
        <w:t>Under</w:t>
      </w:r>
      <w:proofErr w:type="gramEnd"/>
      <w:r w:rsidRPr="00EE3B2F">
        <w:rPr>
          <w:rFonts w:ascii="Book Antiqua" w:eastAsia="Book Antiqua" w:hAnsi="Book Antiqua" w:cs="Book Antiqua"/>
          <w:color w:val="000000"/>
          <w:lang w:val="en-GB"/>
        </w:rPr>
        <w:t xml:space="preserve"> Research Exclusion (SECURE-Celiac). This is an international, </w:t>
      </w:r>
      <w:r w:rsidRPr="00EE3B2F">
        <w:rPr>
          <w:rFonts w:ascii="Book Antiqua" w:eastAsia="Book Antiqua" w:hAnsi="Book Antiqua" w:cs="Book Antiqua"/>
          <w:color w:val="000000"/>
          <w:lang w:val="en-GB"/>
        </w:rPr>
        <w:lastRenderedPageBreak/>
        <w:t xml:space="preserve">paediatric and adult database to monitor and report the outcomes of COVID-19 in patients with </w:t>
      </w:r>
      <w:proofErr w:type="spellStart"/>
      <w:proofErr w:type="gramStart"/>
      <w:r w:rsidRPr="00EE3B2F">
        <w:rPr>
          <w:rFonts w:ascii="Book Antiqua" w:eastAsia="Book Antiqua" w:hAnsi="Book Antiqua" w:cs="Book Antiqua"/>
          <w:color w:val="000000"/>
          <w:lang w:val="en-GB"/>
        </w:rPr>
        <w:t>CeD</w:t>
      </w:r>
      <w:proofErr w:type="spellEnd"/>
      <w:proofErr w:type="gramEnd"/>
      <w:r w:rsidRPr="00EE3B2F">
        <w:rPr>
          <w:rFonts w:ascii="Book Antiqua" w:eastAsia="Book Antiqua" w:hAnsi="Book Antiqua" w:cs="Book Antiqua"/>
          <w:color w:val="000000"/>
          <w:lang w:val="en-GB"/>
        </w:rPr>
        <w:t>. On</w:t>
      </w:r>
      <w:r w:rsidR="00E73DB7" w:rsidRPr="00EE3B2F">
        <w:rPr>
          <w:rFonts w:ascii="Book Antiqua" w:eastAsia="Book Antiqua" w:hAnsi="Book Antiqua" w:cs="Book Antiqua"/>
          <w:color w:val="000000"/>
          <w:lang w:val="en-GB"/>
        </w:rPr>
        <w:t xml:space="preserve"> </w:t>
      </w:r>
      <w:r w:rsidRPr="00EE3B2F">
        <w:rPr>
          <w:rFonts w:ascii="Book Antiqua" w:eastAsia="Book Antiqua" w:hAnsi="Book Antiqua" w:cs="Book Antiqua"/>
          <w:color w:val="000000"/>
          <w:lang w:val="en-GB"/>
        </w:rPr>
        <w:t xml:space="preserve">January </w:t>
      </w:r>
      <w:r w:rsidR="00E73DB7" w:rsidRPr="00EE3B2F">
        <w:rPr>
          <w:rFonts w:ascii="Book Antiqua" w:eastAsia="Book Antiqua" w:hAnsi="Book Antiqua" w:cs="Book Antiqua"/>
          <w:color w:val="000000"/>
          <w:lang w:val="en-GB"/>
        </w:rPr>
        <w:t xml:space="preserve">17, </w:t>
      </w:r>
      <w:r w:rsidRPr="00EE3B2F">
        <w:rPr>
          <w:rFonts w:ascii="Book Antiqua" w:eastAsia="Book Antiqua" w:hAnsi="Book Antiqua" w:cs="Book Antiqua"/>
          <w:color w:val="000000"/>
          <w:lang w:val="en-GB"/>
        </w:rPr>
        <w:t xml:space="preserve">2021 a total number of 111 cases </w:t>
      </w:r>
      <w:proofErr w:type="gramStart"/>
      <w:r w:rsidRPr="00EE3B2F">
        <w:rPr>
          <w:rFonts w:ascii="Book Antiqua" w:eastAsia="Book Antiqua" w:hAnsi="Book Antiqua" w:cs="Book Antiqua"/>
          <w:color w:val="000000"/>
          <w:lang w:val="en-GB"/>
        </w:rPr>
        <w:t>was</w:t>
      </w:r>
      <w:proofErr w:type="gramEnd"/>
      <w:r w:rsidRPr="00EE3B2F">
        <w:rPr>
          <w:rFonts w:ascii="Book Antiqua" w:eastAsia="Book Antiqua" w:hAnsi="Book Antiqua" w:cs="Book Antiqua"/>
          <w:color w:val="000000"/>
          <w:lang w:val="en-GB"/>
        </w:rPr>
        <w:t xml:space="preserve"> reported; 4 cases &lt; 18 years of age, nobody was hospitali</w:t>
      </w:r>
      <w:r w:rsidR="00BE5C8E" w:rsidRPr="00EE3B2F">
        <w:rPr>
          <w:rFonts w:ascii="Book Antiqua" w:eastAsia="Book Antiqua" w:hAnsi="Book Antiqua" w:cs="Book Antiqua"/>
          <w:color w:val="000000"/>
          <w:lang w:val="en-GB"/>
        </w:rPr>
        <w:t>s</w:t>
      </w:r>
      <w:r w:rsidRPr="00EE3B2F">
        <w:rPr>
          <w:rFonts w:ascii="Book Antiqua" w:eastAsia="Book Antiqua" w:hAnsi="Book Antiqua" w:cs="Book Antiqua"/>
          <w:color w:val="000000"/>
          <w:lang w:val="en-GB"/>
        </w:rPr>
        <w:t>ed</w:t>
      </w:r>
      <w:r w:rsidR="0027292A" w:rsidRPr="00EE3B2F">
        <w:rPr>
          <w:rFonts w:ascii="Book Antiqua" w:eastAsia="Book Antiqua" w:hAnsi="Book Antiqua" w:cs="Book Antiqua"/>
          <w:color w:val="000000"/>
          <w:lang w:val="en-GB"/>
        </w:rPr>
        <w:t>,</w:t>
      </w:r>
      <w:r w:rsidRPr="00EE3B2F">
        <w:rPr>
          <w:rFonts w:ascii="Book Antiqua" w:eastAsia="Book Antiqua" w:hAnsi="Book Antiqua" w:cs="Book Antiqua"/>
          <w:color w:val="000000"/>
          <w:lang w:val="en-GB"/>
        </w:rPr>
        <w:t xml:space="preserve"> and no death was registered (SECURE-Celiac Database, available at: https://covidceliac.org/data). Several studies evidenced that the risk of severe COVID-19 is not increased in patients with </w:t>
      </w:r>
      <w:proofErr w:type="spellStart"/>
      <w:r w:rsidRPr="00EE3B2F">
        <w:rPr>
          <w:rFonts w:ascii="Book Antiqua" w:eastAsia="Book Antiqua" w:hAnsi="Book Antiqua" w:cs="Book Antiqua"/>
          <w:color w:val="000000"/>
          <w:lang w:val="en-GB"/>
        </w:rPr>
        <w:t>CeD</w:t>
      </w:r>
      <w:proofErr w:type="spellEnd"/>
      <w:r w:rsidRPr="00EE3B2F">
        <w:rPr>
          <w:rFonts w:ascii="Book Antiqua" w:eastAsia="Book Antiqua" w:hAnsi="Book Antiqua" w:cs="Book Antiqua"/>
          <w:color w:val="000000"/>
          <w:lang w:val="en-GB"/>
        </w:rPr>
        <w:t xml:space="preserve"> both in adulthood and </w:t>
      </w:r>
      <w:proofErr w:type="gramStart"/>
      <w:r w:rsidRPr="00EE3B2F">
        <w:rPr>
          <w:rFonts w:ascii="Book Antiqua" w:eastAsia="Book Antiqua" w:hAnsi="Book Antiqua" w:cs="Book Antiqua"/>
          <w:color w:val="000000"/>
          <w:lang w:val="en-GB"/>
        </w:rPr>
        <w:t>childhood</w:t>
      </w:r>
      <w:r w:rsidRPr="00EE3B2F">
        <w:rPr>
          <w:rFonts w:ascii="Book Antiqua" w:eastAsia="Book Antiqua" w:hAnsi="Book Antiqua" w:cs="Book Antiqua"/>
          <w:color w:val="000000"/>
          <w:szCs w:val="30"/>
          <w:vertAlign w:val="superscript"/>
          <w:lang w:val="en-GB"/>
        </w:rPr>
        <w:t>[</w:t>
      </w:r>
      <w:proofErr w:type="gramEnd"/>
      <w:r w:rsidRPr="00EE3B2F">
        <w:rPr>
          <w:rFonts w:ascii="Book Antiqua" w:eastAsia="Book Antiqua" w:hAnsi="Book Antiqua" w:cs="Book Antiqua"/>
          <w:color w:val="000000"/>
          <w:szCs w:val="30"/>
          <w:vertAlign w:val="superscript"/>
          <w:lang w:val="en-GB"/>
        </w:rPr>
        <w:t>43</w:t>
      </w:r>
      <w:r w:rsidR="00E73DB7" w:rsidRPr="00EE3B2F">
        <w:rPr>
          <w:rFonts w:ascii="Book Antiqua" w:eastAsia="Book Antiqua" w:hAnsi="Book Antiqua" w:cs="Book Antiqua"/>
          <w:color w:val="000000"/>
          <w:szCs w:val="30"/>
          <w:vertAlign w:val="superscript"/>
          <w:lang w:val="en-GB"/>
        </w:rPr>
        <w:t>-</w:t>
      </w:r>
      <w:r w:rsidRPr="00EE3B2F">
        <w:rPr>
          <w:rFonts w:ascii="Book Antiqua" w:eastAsia="Book Antiqua" w:hAnsi="Book Antiqua" w:cs="Book Antiqua"/>
          <w:color w:val="000000"/>
          <w:szCs w:val="30"/>
          <w:vertAlign w:val="superscript"/>
          <w:lang w:val="en-GB"/>
        </w:rPr>
        <w:t>48]</w:t>
      </w:r>
      <w:r w:rsidRPr="00EE3B2F">
        <w:rPr>
          <w:rFonts w:ascii="Book Antiqua" w:eastAsia="Book Antiqua" w:hAnsi="Book Antiqua" w:cs="Book Antiqua"/>
          <w:color w:val="000000"/>
          <w:lang w:val="en-GB"/>
        </w:rPr>
        <w:t xml:space="preserve">. A large-scale study, performed on 18000 participants from different Countries, including Argentina, Australia, Canada, Italy, Mexico, New Zealand, Spain, Uruguay, and the United States, examined the risk of COVID-19 in </w:t>
      </w:r>
      <w:proofErr w:type="spellStart"/>
      <w:proofErr w:type="gramStart"/>
      <w:r w:rsidRPr="00EE3B2F">
        <w:rPr>
          <w:rFonts w:ascii="Book Antiqua" w:eastAsia="Book Antiqua" w:hAnsi="Book Antiqua" w:cs="Book Antiqua"/>
          <w:color w:val="000000"/>
          <w:lang w:val="en-GB"/>
        </w:rPr>
        <w:t>CeD</w:t>
      </w:r>
      <w:proofErr w:type="spellEnd"/>
      <w:proofErr w:type="gramEnd"/>
      <w:r w:rsidRPr="00EE3B2F">
        <w:rPr>
          <w:rFonts w:ascii="Book Antiqua" w:eastAsia="Book Antiqua" w:hAnsi="Book Antiqua" w:cs="Book Antiqua"/>
          <w:color w:val="000000"/>
          <w:lang w:val="en-GB"/>
        </w:rPr>
        <w:t xml:space="preserve"> compared with the </w:t>
      </w:r>
      <w:proofErr w:type="spellStart"/>
      <w:r w:rsidRPr="00EE3B2F">
        <w:rPr>
          <w:rFonts w:ascii="Book Antiqua" w:eastAsia="Book Antiqua" w:hAnsi="Book Antiqua" w:cs="Book Antiqua"/>
          <w:color w:val="000000"/>
          <w:lang w:val="en-GB"/>
        </w:rPr>
        <w:t>nonceliac</w:t>
      </w:r>
      <w:proofErr w:type="spellEnd"/>
      <w:r w:rsidRPr="00EE3B2F">
        <w:rPr>
          <w:rFonts w:ascii="Book Antiqua" w:eastAsia="Book Antiqua" w:hAnsi="Book Antiqua" w:cs="Book Antiqua"/>
          <w:color w:val="000000"/>
          <w:lang w:val="en-GB"/>
        </w:rPr>
        <w:t xml:space="preserve"> population. They found that patients with </w:t>
      </w:r>
      <w:proofErr w:type="spellStart"/>
      <w:proofErr w:type="gramStart"/>
      <w:r w:rsidRPr="00EE3B2F">
        <w:rPr>
          <w:rFonts w:ascii="Book Antiqua" w:eastAsia="Book Antiqua" w:hAnsi="Book Antiqua" w:cs="Book Antiqua"/>
          <w:color w:val="000000"/>
          <w:lang w:val="en-GB"/>
        </w:rPr>
        <w:t>CeD</w:t>
      </w:r>
      <w:proofErr w:type="spellEnd"/>
      <w:proofErr w:type="gramEnd"/>
      <w:r w:rsidRPr="00EE3B2F">
        <w:rPr>
          <w:rFonts w:ascii="Book Antiqua" w:eastAsia="Book Antiqua" w:hAnsi="Book Antiqua" w:cs="Book Antiqua"/>
          <w:color w:val="000000"/>
          <w:lang w:val="en-GB"/>
        </w:rPr>
        <w:t xml:space="preserve"> had similar odds to contract </w:t>
      </w:r>
      <w:r w:rsidR="00FD094B" w:rsidRPr="00EE3B2F">
        <w:rPr>
          <w:rFonts w:ascii="Book Antiqua" w:eastAsia="Book Antiqua" w:hAnsi="Book Antiqua" w:cs="Book Antiqua"/>
          <w:color w:val="000000"/>
          <w:lang w:val="en-GB"/>
        </w:rPr>
        <w:t>SARS-CoV-2</w:t>
      </w:r>
      <w:r w:rsidRPr="00EE3B2F">
        <w:rPr>
          <w:rFonts w:ascii="Book Antiqua" w:eastAsia="Book Antiqua" w:hAnsi="Book Antiqua" w:cs="Book Antiqua"/>
          <w:color w:val="000000"/>
          <w:lang w:val="en-GB"/>
        </w:rPr>
        <w:t xml:space="preserve"> infection compared to the control subjects. The presence of comorbidities, which were identified as an important predictor of morbidity and mortality associated with COVID-19, were more frequent in </w:t>
      </w:r>
      <w:proofErr w:type="spellStart"/>
      <w:proofErr w:type="gramStart"/>
      <w:r w:rsidRPr="00EE3B2F">
        <w:rPr>
          <w:rFonts w:ascii="Book Antiqua" w:eastAsia="Book Antiqua" w:hAnsi="Book Antiqua" w:cs="Book Antiqua"/>
          <w:color w:val="000000"/>
          <w:lang w:val="en-GB"/>
        </w:rPr>
        <w:t>CeD</w:t>
      </w:r>
      <w:proofErr w:type="spellEnd"/>
      <w:proofErr w:type="gramEnd"/>
      <w:r w:rsidRPr="00EE3B2F">
        <w:rPr>
          <w:rFonts w:ascii="Book Antiqua" w:eastAsia="Book Antiqua" w:hAnsi="Book Antiqua" w:cs="Book Antiqua"/>
          <w:color w:val="000000"/>
          <w:lang w:val="en-GB"/>
        </w:rPr>
        <w:t xml:space="preserve"> than the control subjects. However, they did not determine higher odds for </w:t>
      </w:r>
      <w:r w:rsidR="00FD094B" w:rsidRPr="00EE3B2F">
        <w:rPr>
          <w:rFonts w:ascii="Book Antiqua" w:eastAsia="Book Antiqua" w:hAnsi="Book Antiqua" w:cs="Book Antiqua"/>
          <w:color w:val="000000"/>
          <w:lang w:val="en-GB"/>
        </w:rPr>
        <w:t>SARS-CoV-2</w:t>
      </w:r>
      <w:r w:rsidRPr="00EE3B2F">
        <w:rPr>
          <w:rFonts w:ascii="Book Antiqua" w:eastAsia="Book Antiqua" w:hAnsi="Book Antiqua" w:cs="Book Antiqua"/>
          <w:color w:val="000000"/>
          <w:lang w:val="en-GB"/>
        </w:rPr>
        <w:t xml:space="preserve"> infection in </w:t>
      </w:r>
      <w:proofErr w:type="spellStart"/>
      <w:proofErr w:type="gramStart"/>
      <w:r w:rsidRPr="00EE3B2F">
        <w:rPr>
          <w:rFonts w:ascii="Book Antiqua" w:eastAsia="Book Antiqua" w:hAnsi="Book Antiqua" w:cs="Book Antiqua"/>
          <w:color w:val="000000"/>
          <w:lang w:val="en-GB"/>
        </w:rPr>
        <w:t>CeD</w:t>
      </w:r>
      <w:proofErr w:type="spellEnd"/>
      <w:proofErr w:type="gramEnd"/>
      <w:r w:rsidRPr="00EE3B2F">
        <w:rPr>
          <w:rFonts w:ascii="Book Antiqua" w:eastAsia="Book Antiqua" w:hAnsi="Book Antiqua" w:cs="Book Antiqua"/>
          <w:color w:val="000000"/>
          <w:lang w:val="en-GB"/>
        </w:rPr>
        <w:t>.</w:t>
      </w:r>
      <w:r w:rsidR="00E73DB7" w:rsidRPr="00EE3B2F">
        <w:rPr>
          <w:rFonts w:ascii="Book Antiqua" w:eastAsia="Book Antiqua" w:hAnsi="Book Antiqua" w:cs="Book Antiqua"/>
          <w:color w:val="000000"/>
          <w:lang w:val="en-GB"/>
        </w:rPr>
        <w:t xml:space="preserve"> </w:t>
      </w:r>
      <w:r w:rsidRPr="00EE3B2F">
        <w:rPr>
          <w:rFonts w:ascii="Book Antiqua" w:eastAsia="Book Antiqua" w:hAnsi="Book Antiqua" w:cs="Book Antiqua"/>
          <w:color w:val="000000"/>
          <w:lang w:val="en-GB"/>
        </w:rPr>
        <w:t xml:space="preserve">The </w:t>
      </w:r>
      <w:r w:rsidR="0027292A" w:rsidRPr="00EE3B2F">
        <w:rPr>
          <w:rFonts w:ascii="Book Antiqua" w:eastAsia="Book Antiqua" w:hAnsi="Book Antiqua" w:cs="Book Antiqua"/>
          <w:color w:val="000000"/>
          <w:lang w:val="en-GB"/>
        </w:rPr>
        <w:t>a</w:t>
      </w:r>
      <w:r w:rsidRPr="00EE3B2F">
        <w:rPr>
          <w:rFonts w:ascii="Book Antiqua" w:eastAsia="Book Antiqua" w:hAnsi="Book Antiqua" w:cs="Book Antiqua"/>
          <w:color w:val="000000"/>
          <w:lang w:val="en-GB"/>
        </w:rPr>
        <w:t xml:space="preserve">uthors observed that the sole factor increasing the odds of a positive test was exposure to a COVID-19 contact. In this study, patients with </w:t>
      </w:r>
      <w:proofErr w:type="spellStart"/>
      <w:r w:rsidRPr="00EE3B2F">
        <w:rPr>
          <w:rFonts w:ascii="Book Antiqua" w:eastAsia="Book Antiqua" w:hAnsi="Book Antiqua" w:cs="Book Antiqua"/>
          <w:color w:val="000000"/>
          <w:lang w:val="en-GB"/>
        </w:rPr>
        <w:t>CeD</w:t>
      </w:r>
      <w:proofErr w:type="spellEnd"/>
      <w:r w:rsidRPr="00EE3B2F">
        <w:rPr>
          <w:rFonts w:ascii="Book Antiqua" w:eastAsia="Book Antiqua" w:hAnsi="Book Antiqua" w:cs="Book Antiqua"/>
          <w:color w:val="000000"/>
          <w:lang w:val="en-GB"/>
        </w:rPr>
        <w:t xml:space="preserve"> were less exposed to COVID-19 than the control subjects, probably due to a careful prevention related to their chronic </w:t>
      </w:r>
      <w:proofErr w:type="gramStart"/>
      <w:r w:rsidRPr="00EE3B2F">
        <w:rPr>
          <w:rFonts w:ascii="Book Antiqua" w:eastAsia="Book Antiqua" w:hAnsi="Book Antiqua" w:cs="Book Antiqua"/>
          <w:color w:val="000000"/>
          <w:lang w:val="en-GB"/>
        </w:rPr>
        <w:t>condition</w:t>
      </w:r>
      <w:r w:rsidRPr="00EE3B2F">
        <w:rPr>
          <w:rFonts w:ascii="Book Antiqua" w:eastAsia="Book Antiqua" w:hAnsi="Book Antiqua" w:cs="Book Antiqua"/>
          <w:color w:val="000000"/>
          <w:vertAlign w:val="superscript"/>
          <w:lang w:val="en-GB"/>
        </w:rPr>
        <w:t>[</w:t>
      </w:r>
      <w:proofErr w:type="gramEnd"/>
      <w:r w:rsidRPr="00EE3B2F">
        <w:rPr>
          <w:rFonts w:ascii="Book Antiqua" w:eastAsia="Book Antiqua" w:hAnsi="Book Antiqua" w:cs="Book Antiqua"/>
          <w:color w:val="000000"/>
          <w:vertAlign w:val="superscript"/>
          <w:lang w:val="en-GB"/>
        </w:rPr>
        <w:t>46]</w:t>
      </w:r>
      <w:r w:rsidRPr="00EE3B2F">
        <w:rPr>
          <w:rFonts w:ascii="Book Antiqua" w:eastAsia="Book Antiqua" w:hAnsi="Book Antiqua" w:cs="Book Antiqua"/>
          <w:color w:val="000000"/>
          <w:lang w:val="en-GB"/>
        </w:rPr>
        <w:t>.</w:t>
      </w:r>
      <w:r w:rsidR="0090719C" w:rsidRPr="00EE3B2F">
        <w:rPr>
          <w:rFonts w:ascii="Book Antiqua" w:eastAsia="Book Antiqua" w:hAnsi="Book Antiqua" w:cs="Book Antiqua"/>
          <w:color w:val="000000"/>
          <w:lang w:val="en-GB"/>
        </w:rPr>
        <w:t xml:space="preserve"> </w:t>
      </w:r>
      <w:r w:rsidRPr="00EE3B2F">
        <w:rPr>
          <w:rFonts w:ascii="Book Antiqua" w:eastAsia="Book Antiqua" w:hAnsi="Book Antiqua" w:cs="Book Antiqua"/>
          <w:color w:val="000000"/>
          <w:lang w:val="en-GB"/>
        </w:rPr>
        <w:t xml:space="preserve">Moreover, a cross-sectional study conducted by a paediatric celiac centre in Central Italy did not show any significant increase in </w:t>
      </w:r>
      <w:r w:rsidR="00FD094B" w:rsidRPr="00EE3B2F">
        <w:rPr>
          <w:rFonts w:ascii="Book Antiqua" w:eastAsia="Book Antiqua" w:hAnsi="Book Antiqua" w:cs="Book Antiqua"/>
          <w:color w:val="000000"/>
          <w:lang w:val="en-GB"/>
        </w:rPr>
        <w:t>SARS-CoV-2</w:t>
      </w:r>
      <w:r w:rsidRPr="00EE3B2F">
        <w:rPr>
          <w:rFonts w:ascii="Book Antiqua" w:eastAsia="Book Antiqua" w:hAnsi="Book Antiqua" w:cs="Book Antiqua"/>
          <w:color w:val="000000"/>
          <w:lang w:val="en-GB"/>
        </w:rPr>
        <w:t xml:space="preserve"> infection prevalence among the group of children with </w:t>
      </w:r>
      <w:proofErr w:type="spellStart"/>
      <w:r w:rsidRPr="00EE3B2F">
        <w:rPr>
          <w:rFonts w:ascii="Book Antiqua" w:eastAsia="Book Antiqua" w:hAnsi="Book Antiqua" w:cs="Book Antiqua"/>
          <w:color w:val="000000"/>
          <w:lang w:val="en-GB"/>
        </w:rPr>
        <w:t>CeD</w:t>
      </w:r>
      <w:proofErr w:type="spellEnd"/>
      <w:r w:rsidRPr="00EE3B2F">
        <w:rPr>
          <w:rFonts w:ascii="Book Antiqua" w:eastAsia="Book Antiqua" w:hAnsi="Book Antiqua" w:cs="Book Antiqua"/>
          <w:color w:val="000000"/>
          <w:lang w:val="en-GB"/>
        </w:rPr>
        <w:t xml:space="preserve"> compared to the general </w:t>
      </w:r>
      <w:proofErr w:type="gramStart"/>
      <w:r w:rsidRPr="00EE3B2F">
        <w:rPr>
          <w:rFonts w:ascii="Book Antiqua" w:eastAsia="Book Antiqua" w:hAnsi="Book Antiqua" w:cs="Book Antiqua"/>
          <w:color w:val="000000"/>
          <w:lang w:val="en-GB"/>
        </w:rPr>
        <w:t>population</w:t>
      </w:r>
      <w:r w:rsidRPr="00EE3B2F">
        <w:rPr>
          <w:rFonts w:ascii="Book Antiqua" w:eastAsia="Book Antiqua" w:hAnsi="Book Antiqua" w:cs="Book Antiqua"/>
          <w:color w:val="000000"/>
          <w:szCs w:val="30"/>
          <w:vertAlign w:val="superscript"/>
          <w:lang w:val="en-GB"/>
        </w:rPr>
        <w:t>[</w:t>
      </w:r>
      <w:proofErr w:type="gramEnd"/>
      <w:r w:rsidRPr="00EE3B2F">
        <w:rPr>
          <w:rFonts w:ascii="Book Antiqua" w:eastAsia="Book Antiqua" w:hAnsi="Book Antiqua" w:cs="Book Antiqua"/>
          <w:color w:val="000000"/>
          <w:szCs w:val="30"/>
          <w:vertAlign w:val="superscript"/>
          <w:lang w:val="en-GB"/>
        </w:rPr>
        <w:t>48]</w:t>
      </w:r>
      <w:r w:rsidRPr="00EE3B2F">
        <w:rPr>
          <w:rFonts w:ascii="Book Antiqua" w:eastAsia="Book Antiqua" w:hAnsi="Book Antiqua" w:cs="Book Antiqua"/>
          <w:color w:val="000000"/>
          <w:lang w:val="en-GB"/>
        </w:rPr>
        <w:t>.</w:t>
      </w:r>
    </w:p>
    <w:p w:rsidR="00A77B3E" w:rsidRPr="00EE3B2F" w:rsidRDefault="00CB155D" w:rsidP="00E73DB7">
      <w:pPr>
        <w:spacing w:line="360" w:lineRule="auto"/>
        <w:ind w:firstLineChars="100" w:firstLine="240"/>
        <w:jc w:val="both"/>
        <w:rPr>
          <w:lang w:val="en-GB"/>
        </w:rPr>
      </w:pPr>
      <w:r w:rsidRPr="00EE3B2F">
        <w:rPr>
          <w:rFonts w:ascii="Book Antiqua" w:eastAsia="Book Antiqua" w:hAnsi="Book Antiqua" w:cs="Book Antiqua"/>
          <w:color w:val="000000"/>
          <w:lang w:val="en-GB"/>
        </w:rPr>
        <w:t xml:space="preserve">A relevant aspect of the COVID-19 pandemic is the impact of restrictive measures on primary health care. In this new scenario, all elective diagnostic procedures such as paediatric digestive endoscopy have been suspended and were allowed only in emergency </w:t>
      </w:r>
      <w:proofErr w:type="gramStart"/>
      <w:r w:rsidRPr="00EE3B2F">
        <w:rPr>
          <w:rFonts w:ascii="Book Antiqua" w:eastAsia="Book Antiqua" w:hAnsi="Book Antiqua" w:cs="Book Antiqua"/>
          <w:color w:val="000000"/>
          <w:lang w:val="en-GB"/>
        </w:rPr>
        <w:t>cases</w:t>
      </w:r>
      <w:r w:rsidRPr="00EE3B2F">
        <w:rPr>
          <w:rFonts w:ascii="Book Antiqua" w:eastAsia="Book Antiqua" w:hAnsi="Book Antiqua" w:cs="Book Antiqua"/>
          <w:color w:val="000000"/>
          <w:szCs w:val="30"/>
          <w:vertAlign w:val="superscript"/>
          <w:lang w:val="en-GB"/>
        </w:rPr>
        <w:t>[</w:t>
      </w:r>
      <w:proofErr w:type="gramEnd"/>
      <w:r w:rsidRPr="00EE3B2F">
        <w:rPr>
          <w:rFonts w:ascii="Book Antiqua" w:eastAsia="Book Antiqua" w:hAnsi="Book Antiqua" w:cs="Book Antiqua"/>
          <w:color w:val="000000"/>
          <w:szCs w:val="30"/>
          <w:vertAlign w:val="superscript"/>
          <w:lang w:val="en-GB"/>
        </w:rPr>
        <w:t>49,50]</w:t>
      </w:r>
      <w:r w:rsidRPr="00EE3B2F">
        <w:rPr>
          <w:rFonts w:ascii="Book Antiqua" w:eastAsia="Book Antiqua" w:hAnsi="Book Antiqua" w:cs="Book Antiqua"/>
          <w:color w:val="000000"/>
          <w:lang w:val="en-GB"/>
        </w:rPr>
        <w:t>.</w:t>
      </w:r>
    </w:p>
    <w:p w:rsidR="00A77B3E" w:rsidRPr="00EE3B2F" w:rsidRDefault="00CB155D" w:rsidP="00E73DB7">
      <w:pPr>
        <w:spacing w:line="360" w:lineRule="auto"/>
        <w:ind w:firstLineChars="100" w:firstLine="240"/>
        <w:jc w:val="both"/>
        <w:rPr>
          <w:lang w:val="en-GB"/>
        </w:rPr>
      </w:pPr>
      <w:r w:rsidRPr="00EE3B2F">
        <w:rPr>
          <w:rFonts w:ascii="Book Antiqua" w:eastAsia="Book Antiqua" w:hAnsi="Book Antiqua" w:cs="Book Antiqua"/>
          <w:color w:val="000000"/>
          <w:lang w:val="en-GB"/>
        </w:rPr>
        <w:t xml:space="preserve">As esophagogastroduodenoscopy is still necessary for </w:t>
      </w:r>
      <w:proofErr w:type="spellStart"/>
      <w:proofErr w:type="gramStart"/>
      <w:r w:rsidRPr="00EE3B2F">
        <w:rPr>
          <w:rFonts w:ascii="Book Antiqua" w:eastAsia="Book Antiqua" w:hAnsi="Book Antiqua" w:cs="Book Antiqua"/>
          <w:color w:val="000000"/>
          <w:lang w:val="en-GB"/>
        </w:rPr>
        <w:t>CeD</w:t>
      </w:r>
      <w:proofErr w:type="spellEnd"/>
      <w:proofErr w:type="gramEnd"/>
      <w:r w:rsidRPr="00EE3B2F">
        <w:rPr>
          <w:rFonts w:ascii="Book Antiqua" w:eastAsia="Book Antiqua" w:hAnsi="Book Antiqua" w:cs="Book Antiqua"/>
          <w:color w:val="000000"/>
          <w:lang w:val="en-GB"/>
        </w:rPr>
        <w:t xml:space="preserve"> diagnosis in children with low antibodies </w:t>
      </w:r>
      <w:r w:rsidR="00CA1592" w:rsidRPr="00EE3B2F">
        <w:rPr>
          <w:rFonts w:ascii="Book Antiqua" w:eastAsia="Book Antiqua" w:hAnsi="Book Antiqua" w:cs="Book Antiqua"/>
          <w:color w:val="000000"/>
          <w:lang w:val="en-GB"/>
        </w:rPr>
        <w:t>titres</w:t>
      </w:r>
      <w:r w:rsidRPr="00EE3B2F">
        <w:rPr>
          <w:rFonts w:ascii="Book Antiqua" w:eastAsia="Book Antiqua" w:hAnsi="Book Antiqua" w:cs="Book Antiqua"/>
          <w:color w:val="000000"/>
          <w:lang w:val="en-GB"/>
        </w:rPr>
        <w:t xml:space="preserve"> and this elective procedure has been substantially shut down during the COVID-19 pandemic, many children remained undiagnosed and therefore untreated for a long time.</w:t>
      </w:r>
      <w:r w:rsidR="00E73DB7" w:rsidRPr="00EE3B2F">
        <w:rPr>
          <w:rFonts w:ascii="Book Antiqua" w:eastAsia="Book Antiqua" w:hAnsi="Book Antiqua" w:cs="Book Antiqua"/>
          <w:color w:val="000000"/>
          <w:lang w:val="en-GB"/>
        </w:rPr>
        <w:t xml:space="preserve"> </w:t>
      </w:r>
      <w:r w:rsidRPr="00EE3B2F">
        <w:rPr>
          <w:rFonts w:ascii="Book Antiqua" w:eastAsia="Book Antiqua" w:hAnsi="Book Antiqua" w:cs="Book Antiqua"/>
          <w:color w:val="000000"/>
          <w:lang w:val="en-GB"/>
        </w:rPr>
        <w:t xml:space="preserve">The European Society of Paediatric Gastroenterology </w:t>
      </w:r>
      <w:proofErr w:type="spellStart"/>
      <w:r w:rsidRPr="00EE3B2F">
        <w:rPr>
          <w:rFonts w:ascii="Book Antiqua" w:eastAsia="Book Antiqua" w:hAnsi="Book Antiqua" w:cs="Book Antiqua"/>
          <w:color w:val="000000"/>
          <w:lang w:val="en-GB"/>
        </w:rPr>
        <w:t>Hepatology</w:t>
      </w:r>
      <w:proofErr w:type="spellEnd"/>
      <w:r w:rsidRPr="00EE3B2F">
        <w:rPr>
          <w:rFonts w:ascii="Book Antiqua" w:eastAsia="Book Antiqua" w:hAnsi="Book Antiqua" w:cs="Book Antiqua"/>
          <w:color w:val="000000"/>
          <w:lang w:val="en-GB"/>
        </w:rPr>
        <w:t xml:space="preserve"> and Nutrition (ESPGHAN) analy</w:t>
      </w:r>
      <w:r w:rsidR="00BE5C8E" w:rsidRPr="00EE3B2F">
        <w:rPr>
          <w:rFonts w:ascii="Book Antiqua" w:eastAsia="Book Antiqua" w:hAnsi="Book Antiqua" w:cs="Book Antiqua"/>
          <w:color w:val="000000"/>
          <w:lang w:val="en-GB"/>
        </w:rPr>
        <w:t>s</w:t>
      </w:r>
      <w:r w:rsidRPr="00EE3B2F">
        <w:rPr>
          <w:rFonts w:ascii="Book Antiqua" w:eastAsia="Book Antiqua" w:hAnsi="Book Antiqua" w:cs="Book Antiqua"/>
          <w:color w:val="000000"/>
          <w:lang w:val="en-GB"/>
        </w:rPr>
        <w:t xml:space="preserve">ed the feasibility and accuracy of a </w:t>
      </w:r>
      <w:r w:rsidRPr="00EE3B2F">
        <w:rPr>
          <w:rFonts w:ascii="Book Antiqua" w:eastAsia="Book Antiqua" w:hAnsi="Book Antiqua" w:cs="Book Antiqua"/>
          <w:color w:val="000000"/>
          <w:lang w:val="en-GB"/>
        </w:rPr>
        <w:lastRenderedPageBreak/>
        <w:t xml:space="preserve">biopsy-free approach in suspected </w:t>
      </w:r>
      <w:proofErr w:type="spellStart"/>
      <w:proofErr w:type="gramStart"/>
      <w:r w:rsidRPr="00EE3B2F">
        <w:rPr>
          <w:rFonts w:ascii="Book Antiqua" w:eastAsia="Book Antiqua" w:hAnsi="Book Antiqua" w:cs="Book Antiqua"/>
          <w:color w:val="000000"/>
          <w:lang w:val="en-GB"/>
        </w:rPr>
        <w:t>CeD</w:t>
      </w:r>
      <w:proofErr w:type="spellEnd"/>
      <w:proofErr w:type="gramEnd"/>
      <w:r w:rsidRPr="00EE3B2F">
        <w:rPr>
          <w:rFonts w:ascii="Book Antiqua" w:eastAsia="Book Antiqua" w:hAnsi="Book Antiqua" w:cs="Book Antiqua"/>
          <w:color w:val="000000"/>
          <w:lang w:val="en-GB"/>
        </w:rPr>
        <w:t xml:space="preserve"> children with tissue </w:t>
      </w:r>
      <w:proofErr w:type="spellStart"/>
      <w:r w:rsidRPr="00EE3B2F">
        <w:rPr>
          <w:rFonts w:ascii="Book Antiqua" w:eastAsia="Book Antiqua" w:hAnsi="Book Antiqua" w:cs="Book Antiqua"/>
          <w:color w:val="000000"/>
          <w:lang w:val="en-GB"/>
        </w:rPr>
        <w:t>transglutaminase</w:t>
      </w:r>
      <w:proofErr w:type="spellEnd"/>
      <w:r w:rsidRPr="00EE3B2F">
        <w:rPr>
          <w:rFonts w:ascii="Book Antiqua" w:eastAsia="Book Antiqua" w:hAnsi="Book Antiqua" w:cs="Book Antiqua"/>
          <w:color w:val="000000"/>
          <w:lang w:val="en-GB"/>
        </w:rPr>
        <w:t xml:space="preserve">-immunoglobulin A (TGA-IgA) values &lt; 10 time upper the normal limit (ULN) during the COVID-19 outbreak. A temporary reduction of the TGA-IgA threshold seems feasible in </w:t>
      </w:r>
      <w:proofErr w:type="spellStart"/>
      <w:r w:rsidRPr="00EE3B2F">
        <w:rPr>
          <w:rFonts w:ascii="Book Antiqua" w:eastAsia="Book Antiqua" w:hAnsi="Book Antiqua" w:cs="Book Antiqua"/>
          <w:color w:val="000000"/>
          <w:lang w:val="en-GB"/>
        </w:rPr>
        <w:t>antiendomysial</w:t>
      </w:r>
      <w:proofErr w:type="spellEnd"/>
      <w:r w:rsidRPr="00EE3B2F">
        <w:rPr>
          <w:rFonts w:ascii="Book Antiqua" w:eastAsia="Book Antiqua" w:hAnsi="Book Antiqua" w:cs="Book Antiqua"/>
          <w:color w:val="000000"/>
          <w:lang w:val="en-GB"/>
        </w:rPr>
        <w:t xml:space="preserve"> antibodies (EMA) positive children with TGA-IgA between 5 and 10 ULN for a biopsy-sparing </w:t>
      </w:r>
      <w:proofErr w:type="gramStart"/>
      <w:r w:rsidRPr="00EE3B2F">
        <w:rPr>
          <w:rFonts w:ascii="Book Antiqua" w:eastAsia="Book Antiqua" w:hAnsi="Book Antiqua" w:cs="Book Antiqua"/>
          <w:color w:val="000000"/>
          <w:lang w:val="en-GB"/>
        </w:rPr>
        <w:t>approach</w:t>
      </w:r>
      <w:r w:rsidRPr="00EE3B2F">
        <w:rPr>
          <w:rFonts w:ascii="Book Antiqua" w:eastAsia="Book Antiqua" w:hAnsi="Book Antiqua" w:cs="Book Antiqua"/>
          <w:color w:val="000000"/>
          <w:szCs w:val="30"/>
          <w:vertAlign w:val="superscript"/>
          <w:lang w:val="en-GB"/>
        </w:rPr>
        <w:t>[</w:t>
      </w:r>
      <w:proofErr w:type="gramEnd"/>
      <w:r w:rsidRPr="00EE3B2F">
        <w:rPr>
          <w:rFonts w:ascii="Book Antiqua" w:eastAsia="Book Antiqua" w:hAnsi="Book Antiqua" w:cs="Book Antiqua"/>
          <w:color w:val="000000"/>
          <w:szCs w:val="30"/>
          <w:vertAlign w:val="superscript"/>
          <w:lang w:val="en-GB"/>
        </w:rPr>
        <w:t>51]</w:t>
      </w:r>
      <w:r w:rsidRPr="00EE3B2F">
        <w:rPr>
          <w:rFonts w:ascii="Book Antiqua" w:eastAsia="Book Antiqua" w:hAnsi="Book Antiqua" w:cs="Book Antiqua"/>
          <w:color w:val="000000"/>
          <w:lang w:val="en-GB"/>
        </w:rPr>
        <w:t>.</w:t>
      </w:r>
    </w:p>
    <w:p w:rsidR="00A77B3E" w:rsidRPr="00EE3B2F" w:rsidRDefault="00CB155D" w:rsidP="00E73DB7">
      <w:pPr>
        <w:spacing w:line="360" w:lineRule="auto"/>
        <w:ind w:firstLineChars="100" w:firstLine="240"/>
        <w:jc w:val="both"/>
        <w:rPr>
          <w:lang w:val="en-GB"/>
        </w:rPr>
      </w:pPr>
      <w:r w:rsidRPr="00EE3B2F">
        <w:rPr>
          <w:rFonts w:ascii="Book Antiqua" w:eastAsia="Book Antiqua" w:hAnsi="Book Antiqua" w:cs="Book Antiqua"/>
          <w:color w:val="000000"/>
          <w:lang w:val="en-GB"/>
        </w:rPr>
        <w:t xml:space="preserve">The global impact of the lockdown on the compliance to GFD in </w:t>
      </w:r>
      <w:proofErr w:type="spellStart"/>
      <w:proofErr w:type="gramStart"/>
      <w:r w:rsidRPr="00EE3B2F">
        <w:rPr>
          <w:rFonts w:ascii="Book Antiqua" w:eastAsia="Book Antiqua" w:hAnsi="Book Antiqua" w:cs="Book Antiqua"/>
          <w:color w:val="000000"/>
          <w:lang w:val="en-GB"/>
        </w:rPr>
        <w:t>CeD</w:t>
      </w:r>
      <w:proofErr w:type="spellEnd"/>
      <w:proofErr w:type="gramEnd"/>
      <w:r w:rsidRPr="00EE3B2F">
        <w:rPr>
          <w:rFonts w:ascii="Book Antiqua" w:eastAsia="Book Antiqua" w:hAnsi="Book Antiqua" w:cs="Book Antiqua"/>
          <w:color w:val="000000"/>
          <w:lang w:val="en-GB"/>
        </w:rPr>
        <w:t xml:space="preserve"> patients was investigated in a cross-sectional survey conducted in Italy on a total of 1983 patients with </w:t>
      </w:r>
      <w:proofErr w:type="spellStart"/>
      <w:r w:rsidRPr="00EE3B2F">
        <w:rPr>
          <w:rFonts w:ascii="Book Antiqua" w:eastAsia="Book Antiqua" w:hAnsi="Book Antiqua" w:cs="Book Antiqua"/>
          <w:color w:val="000000"/>
          <w:lang w:val="en-GB"/>
        </w:rPr>
        <w:t>CeD</w:t>
      </w:r>
      <w:proofErr w:type="spellEnd"/>
      <w:r w:rsidRPr="00EE3B2F">
        <w:rPr>
          <w:rFonts w:ascii="Book Antiqua" w:eastAsia="Book Antiqua" w:hAnsi="Book Antiqua" w:cs="Book Antiqua"/>
          <w:color w:val="000000"/>
          <w:lang w:val="en-GB"/>
        </w:rPr>
        <w:t xml:space="preserve">, 1614 (81.4%) adults and 369 (18.6%) children. The compliance to GFD was unchanged for 70% of the subjects, and even improved for 29%, in particular for those with a previous worse disease control, due to reduced opportunities for contamination and transgression and an increased use of naturally gluten-free </w:t>
      </w:r>
      <w:proofErr w:type="gramStart"/>
      <w:r w:rsidRPr="00EE3B2F">
        <w:rPr>
          <w:rFonts w:ascii="Book Antiqua" w:eastAsia="Book Antiqua" w:hAnsi="Book Antiqua" w:cs="Book Antiqua"/>
          <w:color w:val="000000"/>
          <w:lang w:val="en-GB"/>
        </w:rPr>
        <w:t>ingredients</w:t>
      </w:r>
      <w:r w:rsidRPr="00EE3B2F">
        <w:rPr>
          <w:rFonts w:ascii="Book Antiqua" w:eastAsia="Book Antiqua" w:hAnsi="Book Antiqua" w:cs="Book Antiqua"/>
          <w:color w:val="000000"/>
          <w:szCs w:val="30"/>
          <w:vertAlign w:val="superscript"/>
          <w:lang w:val="en-GB"/>
        </w:rPr>
        <w:t>[</w:t>
      </w:r>
      <w:proofErr w:type="gramEnd"/>
      <w:r w:rsidRPr="00EE3B2F">
        <w:rPr>
          <w:rFonts w:ascii="Book Antiqua" w:eastAsia="Book Antiqua" w:hAnsi="Book Antiqua" w:cs="Book Antiqua"/>
          <w:color w:val="000000"/>
          <w:szCs w:val="30"/>
          <w:vertAlign w:val="superscript"/>
          <w:lang w:val="en-GB"/>
        </w:rPr>
        <w:t>52]</w:t>
      </w:r>
      <w:r w:rsidRPr="00EE3B2F">
        <w:rPr>
          <w:rFonts w:ascii="Book Antiqua" w:eastAsia="Book Antiqua" w:hAnsi="Book Antiqua" w:cs="Book Antiqua"/>
          <w:color w:val="000000"/>
          <w:lang w:val="en-GB"/>
        </w:rPr>
        <w:t>.</w:t>
      </w:r>
    </w:p>
    <w:p w:rsidR="00A77B3E" w:rsidRPr="00EE3B2F" w:rsidRDefault="00CB155D" w:rsidP="00E73DB7">
      <w:pPr>
        <w:spacing w:line="360" w:lineRule="auto"/>
        <w:ind w:firstLineChars="100" w:firstLine="240"/>
        <w:jc w:val="both"/>
        <w:rPr>
          <w:lang w:val="en-GB"/>
        </w:rPr>
      </w:pPr>
      <w:r w:rsidRPr="00EE3B2F">
        <w:rPr>
          <w:rFonts w:ascii="Book Antiqua" w:eastAsia="Book Antiqua" w:hAnsi="Book Antiqua" w:cs="Book Antiqua"/>
          <w:color w:val="000000"/>
          <w:lang w:val="en-GB"/>
        </w:rPr>
        <w:t xml:space="preserve">An observational study on 71 paediatric patients with </w:t>
      </w:r>
      <w:proofErr w:type="spellStart"/>
      <w:proofErr w:type="gramStart"/>
      <w:r w:rsidRPr="00EE3B2F">
        <w:rPr>
          <w:rFonts w:ascii="Book Antiqua" w:eastAsia="Book Antiqua" w:hAnsi="Book Antiqua" w:cs="Book Antiqua"/>
          <w:color w:val="000000"/>
          <w:lang w:val="en-GB"/>
        </w:rPr>
        <w:t>CeD</w:t>
      </w:r>
      <w:proofErr w:type="spellEnd"/>
      <w:proofErr w:type="gramEnd"/>
      <w:r w:rsidRPr="00EE3B2F">
        <w:rPr>
          <w:rFonts w:ascii="Book Antiqua" w:eastAsia="Book Antiqua" w:hAnsi="Book Antiqua" w:cs="Book Antiqua"/>
          <w:color w:val="000000"/>
          <w:lang w:val="en-GB"/>
        </w:rPr>
        <w:t xml:space="preserve"> examined the prevalence of functional </w:t>
      </w:r>
      <w:r w:rsidR="00DA2D5F" w:rsidRPr="00EE3B2F">
        <w:rPr>
          <w:rFonts w:ascii="Book Antiqua" w:eastAsia="Book Antiqua" w:hAnsi="Book Antiqua" w:cs="Book Antiqua"/>
          <w:color w:val="000000"/>
          <w:lang w:val="en-GB"/>
        </w:rPr>
        <w:t>GI</w:t>
      </w:r>
      <w:r w:rsidRPr="00EE3B2F">
        <w:rPr>
          <w:rFonts w:ascii="Book Antiqua" w:eastAsia="Book Antiqua" w:hAnsi="Book Antiqua" w:cs="Book Antiqua"/>
          <w:color w:val="000000"/>
          <w:lang w:val="en-GB"/>
        </w:rPr>
        <w:t xml:space="preserve"> disorders (FGIDs) in children during the COVID-19 </w:t>
      </w:r>
      <w:r w:rsidR="001E2388" w:rsidRPr="00EE3B2F">
        <w:rPr>
          <w:rFonts w:ascii="Book Antiqua" w:eastAsia="Book Antiqua" w:hAnsi="Book Antiqua" w:cs="Book Antiqua"/>
          <w:color w:val="000000"/>
          <w:lang w:val="en-GB"/>
        </w:rPr>
        <w:t>l</w:t>
      </w:r>
      <w:r w:rsidRPr="00EE3B2F">
        <w:rPr>
          <w:rFonts w:ascii="Book Antiqua" w:eastAsia="Book Antiqua" w:hAnsi="Book Antiqua" w:cs="Book Antiqua"/>
          <w:color w:val="000000"/>
          <w:lang w:val="en-GB"/>
        </w:rPr>
        <w:t xml:space="preserve">ockdown. The Authors observed a reduced prevalence of FGIDs in these patients, probably due to a good quality of life and a low state of anxiety related to the positive effects of reducing stressful events, such as school, as well as to an increased parental closeness, which may have influenced the occurrence of GI symptoms and the related FGIDs. Psychosocial aspects may play a particularly important role in the genesis of the FGIDs, despite the presence of a residual low-grade chronic inflammatory </w:t>
      </w:r>
      <w:proofErr w:type="gramStart"/>
      <w:r w:rsidRPr="00EE3B2F">
        <w:rPr>
          <w:rFonts w:ascii="Book Antiqua" w:eastAsia="Book Antiqua" w:hAnsi="Book Antiqua" w:cs="Book Antiqua"/>
          <w:color w:val="000000"/>
          <w:lang w:val="en-GB"/>
        </w:rPr>
        <w:t>process</w:t>
      </w:r>
      <w:r w:rsidRPr="00EE3B2F">
        <w:rPr>
          <w:rFonts w:ascii="Book Antiqua" w:eastAsia="Book Antiqua" w:hAnsi="Book Antiqua" w:cs="Book Antiqua"/>
          <w:color w:val="000000"/>
          <w:szCs w:val="30"/>
          <w:vertAlign w:val="superscript"/>
          <w:lang w:val="en-GB"/>
        </w:rPr>
        <w:t>[</w:t>
      </w:r>
      <w:proofErr w:type="gramEnd"/>
      <w:r w:rsidRPr="00EE3B2F">
        <w:rPr>
          <w:rFonts w:ascii="Book Antiqua" w:eastAsia="Book Antiqua" w:hAnsi="Book Antiqua" w:cs="Book Antiqua"/>
          <w:color w:val="000000"/>
          <w:szCs w:val="30"/>
          <w:vertAlign w:val="superscript"/>
          <w:lang w:val="en-GB"/>
        </w:rPr>
        <w:t>53]</w:t>
      </w:r>
      <w:r w:rsidRPr="00EE3B2F">
        <w:rPr>
          <w:rFonts w:ascii="Book Antiqua" w:eastAsia="Book Antiqua" w:hAnsi="Book Antiqua" w:cs="Book Antiqua"/>
          <w:color w:val="000000"/>
          <w:lang w:val="en-GB"/>
        </w:rPr>
        <w:t>.</w:t>
      </w:r>
    </w:p>
    <w:p w:rsidR="00A77B3E" w:rsidRPr="00EE3B2F" w:rsidRDefault="00A77B3E">
      <w:pPr>
        <w:spacing w:line="360" w:lineRule="auto"/>
        <w:jc w:val="both"/>
        <w:rPr>
          <w:lang w:val="en-GB"/>
        </w:rPr>
      </w:pPr>
    </w:p>
    <w:p w:rsidR="0090719C" w:rsidRPr="00EE3B2F" w:rsidRDefault="0090719C">
      <w:pPr>
        <w:spacing w:line="360" w:lineRule="auto"/>
        <w:jc w:val="both"/>
        <w:rPr>
          <w:b/>
          <w:i/>
          <w:iCs/>
          <w:color w:val="FF0000"/>
          <w:lang w:val="en-GB"/>
        </w:rPr>
      </w:pPr>
      <w:r w:rsidRPr="00EE3B2F">
        <w:rPr>
          <w:rFonts w:ascii="Book Antiqua" w:eastAsia="Book Antiqua" w:hAnsi="Book Antiqua" w:cs="Book Antiqua"/>
          <w:b/>
          <w:bCs/>
          <w:i/>
          <w:iCs/>
          <w:caps/>
          <w:color w:val="000000"/>
          <w:lang w:val="en-GB"/>
        </w:rPr>
        <w:t>IBD</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I</w:t>
      </w:r>
      <w:r w:rsidR="001F0414" w:rsidRPr="00EE3B2F">
        <w:rPr>
          <w:rFonts w:ascii="Book Antiqua" w:eastAsia="Book Antiqua" w:hAnsi="Book Antiqua" w:cs="Book Antiqua"/>
          <w:color w:val="000000"/>
          <w:lang w:val="en-GB"/>
        </w:rPr>
        <w:t>BD</w:t>
      </w:r>
      <w:r w:rsidRPr="00EE3B2F">
        <w:rPr>
          <w:rFonts w:ascii="Book Antiqua" w:eastAsia="Book Antiqua" w:hAnsi="Book Antiqua" w:cs="Book Antiqua"/>
          <w:color w:val="000000"/>
          <w:lang w:val="en-GB"/>
        </w:rPr>
        <w:t xml:space="preserve">, including </w:t>
      </w:r>
      <w:proofErr w:type="spellStart"/>
      <w:r w:rsidRPr="00EE3B2F">
        <w:rPr>
          <w:rFonts w:ascii="Book Antiqua" w:eastAsia="Book Antiqua" w:hAnsi="Book Antiqua" w:cs="Book Antiqua"/>
          <w:color w:val="000000"/>
          <w:lang w:val="en-GB"/>
        </w:rPr>
        <w:t>Crohn’s</w:t>
      </w:r>
      <w:proofErr w:type="spellEnd"/>
      <w:r w:rsidRPr="00EE3B2F">
        <w:rPr>
          <w:rFonts w:ascii="Book Antiqua" w:eastAsia="Book Antiqua" w:hAnsi="Book Antiqua" w:cs="Book Antiqua"/>
          <w:color w:val="000000"/>
          <w:lang w:val="en-GB"/>
        </w:rPr>
        <w:t xml:space="preserve"> disease (CD) and ulcerative colitis, are chronic pathologies of the GI system characteri</w:t>
      </w:r>
      <w:r w:rsidR="00BE5C8E" w:rsidRPr="00EE3B2F">
        <w:rPr>
          <w:rFonts w:ascii="Book Antiqua" w:eastAsia="Book Antiqua" w:hAnsi="Book Antiqua" w:cs="Book Antiqua"/>
          <w:color w:val="000000"/>
          <w:lang w:val="en-GB"/>
        </w:rPr>
        <w:t>s</w:t>
      </w:r>
      <w:r w:rsidRPr="00EE3B2F">
        <w:rPr>
          <w:rFonts w:ascii="Book Antiqua" w:eastAsia="Book Antiqua" w:hAnsi="Book Antiqua" w:cs="Book Antiqua"/>
          <w:color w:val="000000"/>
          <w:lang w:val="en-GB"/>
        </w:rPr>
        <w:t xml:space="preserve">ed by a </w:t>
      </w:r>
      <w:proofErr w:type="spellStart"/>
      <w:r w:rsidRPr="00EE3B2F">
        <w:rPr>
          <w:rFonts w:ascii="Book Antiqua" w:eastAsia="Book Antiqua" w:hAnsi="Book Antiqua" w:cs="Book Antiqua"/>
          <w:color w:val="000000"/>
          <w:lang w:val="en-GB"/>
        </w:rPr>
        <w:t>dysregulated</w:t>
      </w:r>
      <w:proofErr w:type="spellEnd"/>
      <w:r w:rsidRPr="00EE3B2F">
        <w:rPr>
          <w:rFonts w:ascii="Book Antiqua" w:eastAsia="Book Antiqua" w:hAnsi="Book Antiqua" w:cs="Book Antiqua"/>
          <w:color w:val="000000"/>
          <w:lang w:val="en-GB"/>
        </w:rPr>
        <w:t xml:space="preserve"> immune response with an over production of pro-inflammatory cytokines. To control the disease, patients require frequent treatment with corticosteroids, </w:t>
      </w:r>
      <w:proofErr w:type="spellStart"/>
      <w:r w:rsidRPr="00EE3B2F">
        <w:rPr>
          <w:rFonts w:ascii="Book Antiqua" w:eastAsia="Book Antiqua" w:hAnsi="Book Antiqua" w:cs="Book Antiqua"/>
          <w:color w:val="000000"/>
          <w:lang w:val="en-GB"/>
        </w:rPr>
        <w:t>immunosuppressants</w:t>
      </w:r>
      <w:proofErr w:type="spellEnd"/>
      <w:r w:rsidRPr="00EE3B2F">
        <w:rPr>
          <w:rFonts w:ascii="Book Antiqua" w:eastAsia="Book Antiqua" w:hAnsi="Book Antiqua" w:cs="Book Antiqua"/>
          <w:color w:val="000000"/>
          <w:lang w:val="en-GB"/>
        </w:rPr>
        <w:t xml:space="preserve">, and/or biological drugs with the consequence of an increased risk of infections. IBDs tend to be more extensive and severe in children than in adults, with a consistently greater need for </w:t>
      </w:r>
      <w:proofErr w:type="spellStart"/>
      <w:r w:rsidRPr="00EE3B2F">
        <w:rPr>
          <w:rFonts w:ascii="Book Antiqua" w:eastAsia="Book Antiqua" w:hAnsi="Book Antiqua" w:cs="Book Antiqua"/>
          <w:color w:val="000000"/>
          <w:lang w:val="en-GB"/>
        </w:rPr>
        <w:t>immunomodulators</w:t>
      </w:r>
      <w:proofErr w:type="spellEnd"/>
      <w:r w:rsidRPr="00EE3B2F">
        <w:rPr>
          <w:rFonts w:ascii="Book Antiqua" w:eastAsia="Book Antiqua" w:hAnsi="Book Antiqua" w:cs="Book Antiqua"/>
          <w:color w:val="000000"/>
          <w:lang w:val="en-GB"/>
        </w:rPr>
        <w:t xml:space="preserve"> and biological agents to maintain remission in this </w:t>
      </w:r>
      <w:proofErr w:type="gramStart"/>
      <w:r w:rsidRPr="00EE3B2F">
        <w:rPr>
          <w:rFonts w:ascii="Book Antiqua" w:eastAsia="Book Antiqua" w:hAnsi="Book Antiqua" w:cs="Book Antiqua"/>
          <w:color w:val="000000"/>
          <w:lang w:val="en-GB"/>
        </w:rPr>
        <w:t>population</w:t>
      </w:r>
      <w:r w:rsidRPr="00EE3B2F">
        <w:rPr>
          <w:rFonts w:ascii="Book Antiqua" w:eastAsia="Book Antiqua" w:hAnsi="Book Antiqua" w:cs="Book Antiqua"/>
          <w:color w:val="000000"/>
          <w:szCs w:val="30"/>
          <w:vertAlign w:val="superscript"/>
          <w:lang w:val="en-GB"/>
        </w:rPr>
        <w:t>[</w:t>
      </w:r>
      <w:proofErr w:type="gramEnd"/>
      <w:r w:rsidRPr="00EE3B2F">
        <w:rPr>
          <w:rFonts w:ascii="Book Antiqua" w:eastAsia="Book Antiqua" w:hAnsi="Book Antiqua" w:cs="Book Antiqua"/>
          <w:color w:val="000000"/>
          <w:szCs w:val="30"/>
          <w:vertAlign w:val="superscript"/>
          <w:lang w:val="en-GB"/>
        </w:rPr>
        <w:t>54]</w:t>
      </w:r>
      <w:r w:rsidRPr="00EE3B2F">
        <w:rPr>
          <w:rFonts w:ascii="Book Antiqua" w:eastAsia="Book Antiqua" w:hAnsi="Book Antiqua" w:cs="Book Antiqua"/>
          <w:color w:val="000000"/>
          <w:lang w:val="en-GB"/>
        </w:rPr>
        <w:t>.</w:t>
      </w:r>
    </w:p>
    <w:p w:rsidR="00A77B3E" w:rsidRPr="00EE3B2F" w:rsidRDefault="00CB155D" w:rsidP="00E73DB7">
      <w:pPr>
        <w:spacing w:line="360" w:lineRule="auto"/>
        <w:ind w:firstLineChars="100" w:firstLine="240"/>
        <w:jc w:val="both"/>
        <w:rPr>
          <w:lang w:val="en-GB"/>
        </w:rPr>
      </w:pPr>
      <w:r w:rsidRPr="00EE3B2F">
        <w:rPr>
          <w:rFonts w:ascii="Book Antiqua" w:eastAsia="Book Antiqua" w:hAnsi="Book Antiqua" w:cs="Book Antiqua"/>
          <w:color w:val="000000"/>
          <w:lang w:val="en-GB"/>
        </w:rPr>
        <w:lastRenderedPageBreak/>
        <w:t xml:space="preserve">The IBD-related immunosuppressive treatment has raised concerns regarding the management and the risk of </w:t>
      </w:r>
      <w:r w:rsidR="00FD094B" w:rsidRPr="00EE3B2F">
        <w:rPr>
          <w:rFonts w:ascii="Book Antiqua" w:eastAsia="Book Antiqua" w:hAnsi="Book Antiqua" w:cs="Book Antiqua"/>
          <w:color w:val="000000"/>
          <w:lang w:val="en-GB"/>
        </w:rPr>
        <w:t>SARS-CoV-2</w:t>
      </w:r>
      <w:r w:rsidRPr="00EE3B2F">
        <w:rPr>
          <w:rFonts w:ascii="Book Antiqua" w:eastAsia="Book Antiqua" w:hAnsi="Book Antiqua" w:cs="Book Antiqua"/>
          <w:color w:val="000000"/>
          <w:lang w:val="en-GB"/>
        </w:rPr>
        <w:t xml:space="preserve"> infection severity. On the other hand, it can be assumed that immunosuppressive medications may be associated with a decreased risk of poor COVID-19 outcomes by limiting the cytokine storm typical of severe COVID-19.</w:t>
      </w:r>
    </w:p>
    <w:p w:rsidR="00A77B3E" w:rsidRPr="00EE3B2F" w:rsidRDefault="00CB155D" w:rsidP="00E73DB7">
      <w:pPr>
        <w:spacing w:line="360" w:lineRule="auto"/>
        <w:ind w:firstLineChars="100" w:firstLine="240"/>
        <w:jc w:val="both"/>
        <w:rPr>
          <w:lang w:val="en-GB"/>
        </w:rPr>
      </w:pPr>
      <w:r w:rsidRPr="00EE3B2F">
        <w:rPr>
          <w:rFonts w:ascii="Book Antiqua" w:eastAsia="Book Antiqua" w:hAnsi="Book Antiqua" w:cs="Book Antiqua"/>
          <w:color w:val="000000"/>
          <w:lang w:val="en-GB"/>
        </w:rPr>
        <w:t xml:space="preserve">The first document on the global impact of </w:t>
      </w:r>
      <w:r w:rsidR="00FD094B" w:rsidRPr="00EE3B2F">
        <w:rPr>
          <w:rFonts w:ascii="Book Antiqua" w:eastAsia="Book Antiqua" w:hAnsi="Book Antiqua" w:cs="Book Antiqua"/>
          <w:color w:val="000000"/>
          <w:lang w:val="en-GB"/>
        </w:rPr>
        <w:t>SARS-CoV-2</w:t>
      </w:r>
      <w:r w:rsidRPr="00EE3B2F">
        <w:rPr>
          <w:rFonts w:ascii="Book Antiqua" w:eastAsia="Book Antiqua" w:hAnsi="Book Antiqua" w:cs="Book Antiqua"/>
          <w:color w:val="000000"/>
          <w:lang w:val="en-GB"/>
        </w:rPr>
        <w:t xml:space="preserve"> infection on paediatric IBD was published in March 2020 by the Paediatric IBD</w:t>
      </w:r>
      <w:r w:rsidR="00E73DB7" w:rsidRPr="00EE3B2F">
        <w:rPr>
          <w:rFonts w:ascii="Book Antiqua" w:eastAsia="Book Antiqua" w:hAnsi="Book Antiqua" w:cs="Book Antiqua"/>
          <w:color w:val="000000"/>
          <w:lang w:val="en-GB"/>
        </w:rPr>
        <w:t xml:space="preserve"> </w:t>
      </w:r>
      <w:r w:rsidRPr="00EE3B2F">
        <w:rPr>
          <w:rFonts w:ascii="Book Antiqua" w:eastAsia="Book Antiqua" w:hAnsi="Book Antiqua" w:cs="Book Antiqua"/>
          <w:color w:val="000000"/>
          <w:lang w:val="en-GB"/>
        </w:rPr>
        <w:t xml:space="preserve">Porto Group of ESPGHAN. It was a survey among 102 </w:t>
      </w:r>
      <w:r w:rsidR="00E73DB7" w:rsidRPr="00EE3B2F">
        <w:rPr>
          <w:rFonts w:ascii="Book Antiqua" w:eastAsia="Book Antiqua" w:hAnsi="Book Antiqua" w:cs="Book Antiqua"/>
          <w:color w:val="000000"/>
          <w:lang w:val="en-GB"/>
        </w:rPr>
        <w:t>Paediatric IBD</w:t>
      </w:r>
      <w:r w:rsidRPr="00EE3B2F">
        <w:rPr>
          <w:rFonts w:ascii="Book Antiqua" w:eastAsia="Book Antiqua" w:hAnsi="Book Antiqua" w:cs="Book Antiqua"/>
          <w:color w:val="000000"/>
          <w:lang w:val="en-GB"/>
        </w:rPr>
        <w:t xml:space="preserve"> centres affiliated with the Porto and Interest-group of ESPGHAN, with external paediatric experts from China and South Korea invited to participate. All cases of COVID-19 in IBD paediatric patients enrolled were mild despite they were under immunosuppressive treatment. The study expert group suggested that IBD children, with or without immunosuppressive and biological therapy, do not seem to have a greater risk of severe </w:t>
      </w:r>
      <w:r w:rsidR="00FD094B" w:rsidRPr="00EE3B2F">
        <w:rPr>
          <w:rFonts w:ascii="Book Antiqua" w:eastAsia="Book Antiqua" w:hAnsi="Book Antiqua" w:cs="Book Antiqua"/>
          <w:color w:val="000000"/>
          <w:lang w:val="en-GB"/>
        </w:rPr>
        <w:t>SARS-CoV-2</w:t>
      </w:r>
      <w:r w:rsidRPr="00EE3B2F">
        <w:rPr>
          <w:rFonts w:ascii="Book Antiqua" w:eastAsia="Book Antiqua" w:hAnsi="Book Antiqua" w:cs="Book Antiqua"/>
          <w:color w:val="000000"/>
          <w:lang w:val="en-GB"/>
        </w:rPr>
        <w:t xml:space="preserve"> infection compared to the general population. Due to this, they recommend not stopping standard IBD </w:t>
      </w:r>
      <w:proofErr w:type="gramStart"/>
      <w:r w:rsidRPr="00EE3B2F">
        <w:rPr>
          <w:rFonts w:ascii="Book Antiqua" w:eastAsia="Book Antiqua" w:hAnsi="Book Antiqua" w:cs="Book Antiqua"/>
          <w:color w:val="000000"/>
          <w:lang w:val="en-GB"/>
        </w:rPr>
        <w:t>treatments</w:t>
      </w:r>
      <w:r w:rsidRPr="00EE3B2F">
        <w:rPr>
          <w:rFonts w:ascii="Book Antiqua" w:eastAsia="Book Antiqua" w:hAnsi="Book Antiqua" w:cs="Book Antiqua"/>
          <w:color w:val="000000"/>
          <w:szCs w:val="30"/>
          <w:vertAlign w:val="superscript"/>
          <w:lang w:val="en-GB"/>
        </w:rPr>
        <w:t>[</w:t>
      </w:r>
      <w:proofErr w:type="gramEnd"/>
      <w:r w:rsidRPr="00EE3B2F">
        <w:rPr>
          <w:rFonts w:ascii="Book Antiqua" w:eastAsia="Book Antiqua" w:hAnsi="Book Antiqua" w:cs="Book Antiqua"/>
          <w:color w:val="000000"/>
          <w:szCs w:val="30"/>
          <w:vertAlign w:val="superscript"/>
          <w:lang w:val="en-GB"/>
        </w:rPr>
        <w:t>35]</w:t>
      </w:r>
      <w:r w:rsidRPr="00EE3B2F">
        <w:rPr>
          <w:rFonts w:ascii="Book Antiqua" w:eastAsia="Book Antiqua" w:hAnsi="Book Antiqua" w:cs="Book Antiqua"/>
          <w:color w:val="000000"/>
          <w:lang w:val="en-GB"/>
        </w:rPr>
        <w:t>.</w:t>
      </w:r>
    </w:p>
    <w:p w:rsidR="00A77B3E" w:rsidRPr="00EE3B2F" w:rsidRDefault="00CB155D" w:rsidP="00E73DB7">
      <w:pPr>
        <w:spacing w:line="360" w:lineRule="auto"/>
        <w:ind w:firstLineChars="100" w:firstLine="240"/>
        <w:jc w:val="both"/>
        <w:rPr>
          <w:lang w:val="en-GB"/>
        </w:rPr>
      </w:pPr>
      <w:r w:rsidRPr="00EE3B2F">
        <w:rPr>
          <w:rFonts w:ascii="Book Antiqua" w:eastAsia="Book Antiqua" w:hAnsi="Book Antiqua" w:cs="Book Antiqua"/>
          <w:color w:val="000000"/>
          <w:lang w:val="en-GB"/>
        </w:rPr>
        <w:t xml:space="preserve">A total of 522 IBD patients were enrolled in one of the Italian </w:t>
      </w:r>
      <w:r w:rsidR="00CA1592" w:rsidRPr="00EE3B2F">
        <w:rPr>
          <w:rFonts w:ascii="Book Antiqua" w:eastAsia="Book Antiqua" w:hAnsi="Book Antiqua" w:cs="Book Antiqua"/>
          <w:color w:val="000000"/>
          <w:lang w:val="en-GB"/>
        </w:rPr>
        <w:t>regions</w:t>
      </w:r>
      <w:r w:rsidRPr="00EE3B2F">
        <w:rPr>
          <w:rFonts w:ascii="Book Antiqua" w:eastAsia="Book Antiqua" w:hAnsi="Book Antiqua" w:cs="Book Antiqua"/>
          <w:color w:val="000000"/>
          <w:lang w:val="en-GB"/>
        </w:rPr>
        <w:t xml:space="preserve"> with greater COVID-19 incidence and were followed for a 1-mo period between February and March 2020. Fifty-nine (11%) paediatric patients (7</w:t>
      </w:r>
      <w:r w:rsidR="00E73DB7" w:rsidRPr="00EE3B2F">
        <w:rPr>
          <w:rFonts w:ascii="Book Antiqua" w:eastAsia="Book Antiqua" w:hAnsi="Book Antiqua" w:cs="Book Antiqua"/>
          <w:color w:val="000000"/>
          <w:lang w:val="en-GB"/>
        </w:rPr>
        <w:t>-</w:t>
      </w:r>
      <w:r w:rsidRPr="00EE3B2F">
        <w:rPr>
          <w:rFonts w:ascii="Book Antiqua" w:eastAsia="Book Antiqua" w:hAnsi="Book Antiqua" w:cs="Book Antiqua"/>
          <w:color w:val="000000"/>
          <w:lang w:val="en-GB"/>
        </w:rPr>
        <w:t>18</w:t>
      </w:r>
      <w:r w:rsidR="002A7B7D" w:rsidRPr="00EE3B2F">
        <w:rPr>
          <w:rFonts w:ascii="Book Antiqua" w:eastAsia="Book Antiqua" w:hAnsi="Book Antiqua" w:cs="Book Antiqua"/>
          <w:color w:val="000000"/>
          <w:lang w:val="en-GB"/>
        </w:rPr>
        <w:t>-</w:t>
      </w:r>
      <w:r w:rsidRPr="00EE3B2F">
        <w:rPr>
          <w:rFonts w:ascii="Book Antiqua" w:eastAsia="Book Antiqua" w:hAnsi="Book Antiqua" w:cs="Book Antiqua"/>
          <w:color w:val="000000"/>
          <w:lang w:val="en-GB"/>
        </w:rPr>
        <w:t>years</w:t>
      </w:r>
      <w:r w:rsidR="002A7B7D" w:rsidRPr="00EE3B2F">
        <w:rPr>
          <w:rFonts w:ascii="Book Antiqua" w:eastAsia="Book Antiqua" w:hAnsi="Book Antiqua" w:cs="Book Antiqua"/>
          <w:color w:val="000000"/>
          <w:lang w:val="en-GB"/>
        </w:rPr>
        <w:t>-</w:t>
      </w:r>
      <w:r w:rsidRPr="00EE3B2F">
        <w:rPr>
          <w:rFonts w:ascii="Book Antiqua" w:eastAsia="Book Antiqua" w:hAnsi="Book Antiqua" w:cs="Book Antiqua"/>
          <w:color w:val="000000"/>
          <w:lang w:val="en-GB"/>
        </w:rPr>
        <w:t xml:space="preserve">old) were included. In this IBD cohort, the Authors did not report any case of COVID-19 despite the fact that the enrolled patients continued to receive immunosuppressive treatments such as </w:t>
      </w:r>
      <w:proofErr w:type="spellStart"/>
      <w:r w:rsidRPr="00EE3B2F">
        <w:rPr>
          <w:rFonts w:ascii="Book Antiqua" w:eastAsia="Book Antiqua" w:hAnsi="Book Antiqua" w:cs="Book Antiqua"/>
          <w:color w:val="000000"/>
          <w:lang w:val="en-GB"/>
        </w:rPr>
        <w:t>thiopurines</w:t>
      </w:r>
      <w:proofErr w:type="spellEnd"/>
      <w:r w:rsidRPr="00EE3B2F">
        <w:rPr>
          <w:rFonts w:ascii="Book Antiqua" w:eastAsia="Book Antiqua" w:hAnsi="Book Antiqua" w:cs="Book Antiqua"/>
          <w:color w:val="000000"/>
          <w:lang w:val="en-GB"/>
        </w:rPr>
        <w:t xml:space="preserve"> or methotrexate and </w:t>
      </w:r>
      <w:proofErr w:type="gramStart"/>
      <w:r w:rsidRPr="00EE3B2F">
        <w:rPr>
          <w:rFonts w:ascii="Book Antiqua" w:eastAsia="Book Antiqua" w:hAnsi="Book Antiqua" w:cs="Book Antiqua"/>
          <w:color w:val="000000"/>
          <w:lang w:val="en-GB"/>
        </w:rPr>
        <w:t>steroids</w:t>
      </w:r>
      <w:r w:rsidRPr="00EE3B2F">
        <w:rPr>
          <w:rFonts w:ascii="Book Antiqua" w:eastAsia="Book Antiqua" w:hAnsi="Book Antiqua" w:cs="Book Antiqua"/>
          <w:color w:val="000000"/>
          <w:szCs w:val="30"/>
          <w:vertAlign w:val="superscript"/>
          <w:lang w:val="en-GB"/>
        </w:rPr>
        <w:t>[</w:t>
      </w:r>
      <w:proofErr w:type="gramEnd"/>
      <w:r w:rsidRPr="00EE3B2F">
        <w:rPr>
          <w:rFonts w:ascii="Book Antiqua" w:eastAsia="Book Antiqua" w:hAnsi="Book Antiqua" w:cs="Book Antiqua"/>
          <w:color w:val="000000"/>
          <w:szCs w:val="30"/>
          <w:vertAlign w:val="superscript"/>
          <w:lang w:val="en-GB"/>
        </w:rPr>
        <w:t>55]</w:t>
      </w:r>
      <w:r w:rsidRPr="00EE3B2F">
        <w:rPr>
          <w:rFonts w:ascii="Book Antiqua" w:eastAsia="Book Antiqua" w:hAnsi="Book Antiqua" w:cs="Book Antiqua"/>
          <w:color w:val="000000"/>
          <w:lang w:val="en-GB"/>
        </w:rPr>
        <w:t>.</w:t>
      </w:r>
    </w:p>
    <w:p w:rsidR="00A77B3E" w:rsidRPr="00EE3B2F" w:rsidRDefault="00CB155D" w:rsidP="00E73DB7">
      <w:pPr>
        <w:spacing w:line="360" w:lineRule="auto"/>
        <w:ind w:firstLineChars="100" w:firstLine="240"/>
        <w:jc w:val="both"/>
        <w:rPr>
          <w:lang w:val="en-GB"/>
        </w:rPr>
      </w:pPr>
      <w:r w:rsidRPr="00EE3B2F">
        <w:rPr>
          <w:rFonts w:ascii="Book Antiqua" w:eastAsia="Book Antiqua" w:hAnsi="Book Antiqua" w:cs="Book Antiqua"/>
          <w:color w:val="000000"/>
          <w:lang w:val="en-GB"/>
        </w:rPr>
        <w:t xml:space="preserve">Surveillance Epidemiology of Coronavirus </w:t>
      </w:r>
      <w:proofErr w:type="gramStart"/>
      <w:r w:rsidRPr="00EE3B2F">
        <w:rPr>
          <w:rFonts w:ascii="Book Antiqua" w:eastAsia="Book Antiqua" w:hAnsi="Book Antiqua" w:cs="Book Antiqua"/>
          <w:color w:val="000000"/>
          <w:lang w:val="en-GB"/>
        </w:rPr>
        <w:t>Under</w:t>
      </w:r>
      <w:proofErr w:type="gramEnd"/>
      <w:r w:rsidRPr="00EE3B2F">
        <w:rPr>
          <w:rFonts w:ascii="Book Antiqua" w:eastAsia="Book Antiqua" w:hAnsi="Book Antiqua" w:cs="Book Antiqua"/>
          <w:color w:val="000000"/>
          <w:lang w:val="en-GB"/>
        </w:rPr>
        <w:t xml:space="preserve"> Research Exclusion (SECURE-IBD) is an international, paediatric and adult database to monitor and report on outcomes of COVID-19 occurring in IBD patients. On January</w:t>
      </w:r>
      <w:r w:rsidR="001E2388" w:rsidRPr="00EE3B2F">
        <w:rPr>
          <w:rFonts w:ascii="Book Antiqua" w:eastAsia="Book Antiqua" w:hAnsi="Book Antiqua" w:cs="Book Antiqua"/>
          <w:color w:val="000000"/>
          <w:lang w:val="en-GB"/>
        </w:rPr>
        <w:t xml:space="preserve"> 5,</w:t>
      </w:r>
      <w:r w:rsidRPr="00EE3B2F">
        <w:rPr>
          <w:rFonts w:ascii="Book Antiqua" w:eastAsia="Book Antiqua" w:hAnsi="Book Antiqua" w:cs="Book Antiqua"/>
          <w:color w:val="000000"/>
          <w:lang w:val="en-GB"/>
        </w:rPr>
        <w:t xml:space="preserve"> a total number of 4280 cases was reported; 441 cases &lt; 19 years of age, only 22% hospitali</w:t>
      </w:r>
      <w:r w:rsidR="00BE5C8E" w:rsidRPr="00EE3B2F">
        <w:rPr>
          <w:rFonts w:ascii="Book Antiqua" w:eastAsia="Book Antiqua" w:hAnsi="Book Antiqua" w:cs="Book Antiqua"/>
          <w:color w:val="000000"/>
          <w:lang w:val="en-GB"/>
        </w:rPr>
        <w:t>s</w:t>
      </w:r>
      <w:r w:rsidRPr="00EE3B2F">
        <w:rPr>
          <w:rFonts w:ascii="Book Antiqua" w:eastAsia="Book Antiqua" w:hAnsi="Book Antiqua" w:cs="Book Antiqua"/>
          <w:color w:val="000000"/>
          <w:lang w:val="en-GB"/>
        </w:rPr>
        <w:t>ed</w:t>
      </w:r>
      <w:r w:rsidR="00BE5C8E" w:rsidRPr="00EE3B2F">
        <w:rPr>
          <w:rFonts w:ascii="Book Antiqua" w:eastAsia="Book Antiqua" w:hAnsi="Book Antiqua" w:cs="Book Antiqua"/>
          <w:color w:val="000000"/>
          <w:lang w:val="en-GB"/>
        </w:rPr>
        <w:t>,</w:t>
      </w:r>
      <w:r w:rsidRPr="00EE3B2F">
        <w:rPr>
          <w:rFonts w:ascii="Book Antiqua" w:eastAsia="Book Antiqua" w:hAnsi="Book Antiqua" w:cs="Book Antiqua"/>
          <w:color w:val="000000"/>
          <w:lang w:val="en-GB"/>
        </w:rPr>
        <w:t xml:space="preserve"> and no death </w:t>
      </w:r>
      <w:proofErr w:type="gramStart"/>
      <w:r w:rsidRPr="00EE3B2F">
        <w:rPr>
          <w:rFonts w:ascii="Book Antiqua" w:eastAsia="Book Antiqua" w:hAnsi="Book Antiqua" w:cs="Book Antiqua"/>
          <w:color w:val="000000"/>
          <w:lang w:val="en-GB"/>
        </w:rPr>
        <w:t>evidenced</w:t>
      </w:r>
      <w:r w:rsidRPr="00EE3B2F">
        <w:rPr>
          <w:rFonts w:ascii="Book Antiqua" w:eastAsia="Book Antiqua" w:hAnsi="Book Antiqua" w:cs="Book Antiqua"/>
          <w:color w:val="000000"/>
          <w:szCs w:val="30"/>
          <w:vertAlign w:val="superscript"/>
          <w:lang w:val="en-GB"/>
        </w:rPr>
        <w:t>[</w:t>
      </w:r>
      <w:proofErr w:type="gramEnd"/>
      <w:r w:rsidRPr="00EE3B2F">
        <w:rPr>
          <w:rFonts w:ascii="Book Antiqua" w:eastAsia="Book Antiqua" w:hAnsi="Book Antiqua" w:cs="Book Antiqua"/>
          <w:color w:val="000000"/>
          <w:szCs w:val="30"/>
          <w:vertAlign w:val="superscript"/>
          <w:lang w:val="en-GB"/>
        </w:rPr>
        <w:t>56]</w:t>
      </w:r>
      <w:r w:rsidRPr="00EE3B2F">
        <w:rPr>
          <w:rFonts w:ascii="Book Antiqua" w:eastAsia="Book Antiqua" w:hAnsi="Book Antiqua" w:cs="Book Antiqua"/>
          <w:color w:val="000000"/>
          <w:lang w:val="en-GB"/>
        </w:rPr>
        <w:t>.</w:t>
      </w:r>
    </w:p>
    <w:p w:rsidR="00A77B3E" w:rsidRPr="00EE3B2F" w:rsidRDefault="00CB155D" w:rsidP="00E73DB7">
      <w:pPr>
        <w:spacing w:line="360" w:lineRule="auto"/>
        <w:ind w:firstLineChars="100" w:firstLine="240"/>
        <w:jc w:val="both"/>
        <w:rPr>
          <w:lang w:val="en-GB"/>
        </w:rPr>
      </w:pPr>
      <w:r w:rsidRPr="00EE3B2F">
        <w:rPr>
          <w:rFonts w:ascii="Book Antiqua" w:eastAsia="Book Antiqua" w:hAnsi="Book Antiqua" w:cs="Book Antiqua"/>
          <w:color w:val="000000"/>
          <w:lang w:val="en-GB"/>
        </w:rPr>
        <w:t xml:space="preserve">Brenner </w:t>
      </w:r>
      <w:r w:rsidRPr="00EE3B2F">
        <w:rPr>
          <w:rFonts w:ascii="Book Antiqua" w:eastAsia="Book Antiqua" w:hAnsi="Book Antiqua" w:cs="Book Antiqua"/>
          <w:i/>
          <w:iCs/>
          <w:color w:val="000000"/>
          <w:lang w:val="en-GB"/>
        </w:rPr>
        <w:t xml:space="preserve">et </w:t>
      </w:r>
      <w:proofErr w:type="gramStart"/>
      <w:r w:rsidRPr="00EE3B2F">
        <w:rPr>
          <w:rFonts w:ascii="Book Antiqua" w:eastAsia="Book Antiqua" w:hAnsi="Book Antiqua" w:cs="Book Antiqua"/>
          <w:i/>
          <w:iCs/>
          <w:color w:val="000000"/>
          <w:lang w:val="en-GB"/>
        </w:rPr>
        <w:t>al</w:t>
      </w:r>
      <w:r w:rsidR="00E73DB7" w:rsidRPr="00EE3B2F">
        <w:rPr>
          <w:rFonts w:ascii="Book Antiqua" w:eastAsia="Book Antiqua" w:hAnsi="Book Antiqua" w:cs="Book Antiqua"/>
          <w:color w:val="000000"/>
          <w:szCs w:val="30"/>
          <w:vertAlign w:val="superscript"/>
          <w:lang w:val="en-GB"/>
        </w:rPr>
        <w:t>[</w:t>
      </w:r>
      <w:proofErr w:type="gramEnd"/>
      <w:r w:rsidR="00E73DB7" w:rsidRPr="00EE3B2F">
        <w:rPr>
          <w:rFonts w:ascii="Book Antiqua" w:eastAsia="Book Antiqua" w:hAnsi="Book Antiqua" w:cs="Book Antiqua"/>
          <w:color w:val="000000"/>
          <w:szCs w:val="30"/>
          <w:vertAlign w:val="superscript"/>
          <w:lang w:val="en-GB"/>
        </w:rPr>
        <w:t>57]</w:t>
      </w:r>
      <w:r w:rsidRPr="00EE3B2F">
        <w:rPr>
          <w:rFonts w:ascii="Book Antiqua" w:eastAsia="Book Antiqua" w:hAnsi="Book Antiqua" w:cs="Book Antiqua"/>
          <w:color w:val="000000"/>
          <w:lang w:val="en-GB"/>
        </w:rPr>
        <w:t xml:space="preserve"> described the course of the disease of COVID-19 in a sample of 209 paediatric IBD patients (age 18 years and younger) from the 2 international databases (The SECURE-IBD and the COVID-19 database of the Paediatric IBD Porto group of ESPGHAN). They reported a hospitali</w:t>
      </w:r>
      <w:r w:rsidR="00BE5C8E" w:rsidRPr="00EE3B2F">
        <w:rPr>
          <w:rFonts w:ascii="Book Antiqua" w:eastAsia="Book Antiqua" w:hAnsi="Book Antiqua" w:cs="Book Antiqua"/>
          <w:color w:val="000000"/>
          <w:lang w:val="en-GB"/>
        </w:rPr>
        <w:t>s</w:t>
      </w:r>
      <w:r w:rsidRPr="00EE3B2F">
        <w:rPr>
          <w:rFonts w:ascii="Book Antiqua" w:eastAsia="Book Antiqua" w:hAnsi="Book Antiqua" w:cs="Book Antiqua"/>
          <w:color w:val="000000"/>
          <w:lang w:val="en-GB"/>
        </w:rPr>
        <w:t xml:space="preserve">ation rate of 7%; only 2 patients (1%) required mechanical ventilation, one for a MIS-C and one for a secondary infection. There were </w:t>
      </w:r>
      <w:r w:rsidRPr="00EE3B2F">
        <w:rPr>
          <w:rFonts w:ascii="Book Antiqua" w:eastAsia="Book Antiqua" w:hAnsi="Book Antiqua" w:cs="Book Antiqua"/>
          <w:color w:val="000000"/>
          <w:lang w:val="en-GB"/>
        </w:rPr>
        <w:lastRenderedPageBreak/>
        <w:t>no deaths. Risk factors for hospitali</w:t>
      </w:r>
      <w:r w:rsidR="00BE5C8E" w:rsidRPr="00EE3B2F">
        <w:rPr>
          <w:rFonts w:ascii="Book Antiqua" w:eastAsia="Book Antiqua" w:hAnsi="Book Antiqua" w:cs="Book Antiqua"/>
          <w:color w:val="000000"/>
          <w:lang w:val="en-GB"/>
        </w:rPr>
        <w:t>s</w:t>
      </w:r>
      <w:r w:rsidRPr="00EE3B2F">
        <w:rPr>
          <w:rFonts w:ascii="Book Antiqua" w:eastAsia="Book Antiqua" w:hAnsi="Book Antiqua" w:cs="Book Antiqua"/>
          <w:color w:val="000000"/>
          <w:lang w:val="en-GB"/>
        </w:rPr>
        <w:t>ation included other comorbidities, moderate/severe IBD disease activity, and GI symptoms.</w:t>
      </w:r>
    </w:p>
    <w:p w:rsidR="00A77B3E" w:rsidRPr="00EE3B2F" w:rsidRDefault="00CB155D" w:rsidP="00E73DB7">
      <w:pPr>
        <w:spacing w:line="360" w:lineRule="auto"/>
        <w:ind w:firstLineChars="100" w:firstLine="240"/>
        <w:jc w:val="both"/>
        <w:rPr>
          <w:lang w:val="en-GB"/>
        </w:rPr>
      </w:pPr>
      <w:r w:rsidRPr="00EE3B2F">
        <w:rPr>
          <w:rFonts w:ascii="Book Antiqua" w:eastAsia="Book Antiqua" w:hAnsi="Book Antiqua" w:cs="Book Antiqua"/>
          <w:color w:val="000000"/>
          <w:lang w:val="en-GB"/>
        </w:rPr>
        <w:t xml:space="preserve">In March 2020 Paediatric IBD Porto group of ESPGHAN generated guidance points for paediatric gastroenterologists in the era of the COVID-19 pandemic. These points are mainly focus on therapy indications. There is no evidence that any of the drugs used in IBDs, including immune-modulators and biological drugs, increases the severity of COVID-19. IBD patients should stay on IBD medications prescribed before the </w:t>
      </w:r>
      <w:r w:rsidR="00FD094B" w:rsidRPr="00EE3B2F">
        <w:rPr>
          <w:rFonts w:ascii="Book Antiqua" w:eastAsia="Book Antiqua" w:hAnsi="Book Antiqua" w:cs="Book Antiqua"/>
          <w:color w:val="000000"/>
          <w:lang w:val="en-GB"/>
        </w:rPr>
        <w:t>SARS-CoV-2</w:t>
      </w:r>
      <w:r w:rsidRPr="00EE3B2F">
        <w:rPr>
          <w:rFonts w:ascii="Book Antiqua" w:eastAsia="Book Antiqua" w:hAnsi="Book Antiqua" w:cs="Book Antiqua"/>
          <w:color w:val="000000"/>
          <w:lang w:val="en-GB"/>
        </w:rPr>
        <w:t xml:space="preserve"> </w:t>
      </w:r>
      <w:proofErr w:type="gramStart"/>
      <w:r w:rsidRPr="00EE3B2F">
        <w:rPr>
          <w:rFonts w:ascii="Book Antiqua" w:eastAsia="Book Antiqua" w:hAnsi="Book Antiqua" w:cs="Book Antiqua"/>
          <w:color w:val="000000"/>
          <w:lang w:val="en-GB"/>
        </w:rPr>
        <w:t>pandemic</w:t>
      </w:r>
      <w:r w:rsidRPr="00EE3B2F">
        <w:rPr>
          <w:rFonts w:ascii="Book Antiqua" w:eastAsia="Book Antiqua" w:hAnsi="Book Antiqua" w:cs="Book Antiqua"/>
          <w:color w:val="000000"/>
          <w:szCs w:val="30"/>
          <w:vertAlign w:val="superscript"/>
          <w:lang w:val="en-GB"/>
        </w:rPr>
        <w:t>[</w:t>
      </w:r>
      <w:proofErr w:type="gramEnd"/>
      <w:r w:rsidRPr="00EE3B2F">
        <w:rPr>
          <w:rFonts w:ascii="Book Antiqua" w:eastAsia="Book Antiqua" w:hAnsi="Book Antiqua" w:cs="Book Antiqua"/>
          <w:color w:val="000000"/>
          <w:szCs w:val="30"/>
          <w:vertAlign w:val="superscript"/>
          <w:lang w:val="en-GB"/>
        </w:rPr>
        <w:t>35]</w:t>
      </w:r>
      <w:r w:rsidRPr="00EE3B2F">
        <w:rPr>
          <w:rFonts w:ascii="Book Antiqua" w:eastAsia="Book Antiqua" w:hAnsi="Book Antiqua" w:cs="Book Antiqua"/>
          <w:color w:val="000000"/>
          <w:lang w:val="en-GB"/>
        </w:rPr>
        <w:t xml:space="preserve">. Newly diagnosed patients should be treated according to the standard protocols as before the spread of the </w:t>
      </w:r>
      <w:proofErr w:type="gramStart"/>
      <w:r w:rsidRPr="00EE3B2F">
        <w:rPr>
          <w:rFonts w:ascii="Book Antiqua" w:eastAsia="Book Antiqua" w:hAnsi="Book Antiqua" w:cs="Book Antiqua"/>
          <w:color w:val="000000"/>
          <w:lang w:val="en-GB"/>
        </w:rPr>
        <w:t>virus</w:t>
      </w:r>
      <w:r w:rsidRPr="00EE3B2F">
        <w:rPr>
          <w:rFonts w:ascii="Book Antiqua" w:eastAsia="Book Antiqua" w:hAnsi="Book Antiqua" w:cs="Book Antiqua"/>
          <w:color w:val="000000"/>
          <w:szCs w:val="30"/>
          <w:vertAlign w:val="superscript"/>
          <w:lang w:val="en-GB"/>
        </w:rPr>
        <w:t>[</w:t>
      </w:r>
      <w:proofErr w:type="gramEnd"/>
      <w:r w:rsidRPr="00EE3B2F">
        <w:rPr>
          <w:rFonts w:ascii="Book Antiqua" w:eastAsia="Book Antiqua" w:hAnsi="Book Antiqua" w:cs="Book Antiqua"/>
          <w:color w:val="000000"/>
          <w:szCs w:val="30"/>
          <w:vertAlign w:val="superscript"/>
          <w:lang w:val="en-GB"/>
        </w:rPr>
        <w:t>5,12]</w:t>
      </w:r>
      <w:r w:rsidRPr="00EE3B2F">
        <w:rPr>
          <w:rFonts w:ascii="Book Antiqua" w:eastAsia="Book Antiqua" w:hAnsi="Book Antiqua" w:cs="Book Antiqua"/>
          <w:color w:val="000000"/>
          <w:lang w:val="en-GB"/>
        </w:rPr>
        <w:t>.</w:t>
      </w:r>
    </w:p>
    <w:p w:rsidR="00A77B3E" w:rsidRPr="00EE3B2F" w:rsidRDefault="00FD094B" w:rsidP="00E73DB7">
      <w:pPr>
        <w:spacing w:line="360" w:lineRule="auto"/>
        <w:ind w:firstLineChars="100" w:firstLine="240"/>
        <w:jc w:val="both"/>
        <w:rPr>
          <w:lang w:val="en-GB"/>
        </w:rPr>
      </w:pPr>
      <w:r w:rsidRPr="00EE3B2F">
        <w:rPr>
          <w:rFonts w:ascii="Book Antiqua" w:eastAsia="Book Antiqua" w:hAnsi="Book Antiqua" w:cs="Book Antiqua"/>
          <w:color w:val="000000"/>
          <w:lang w:val="en-GB"/>
        </w:rPr>
        <w:t>SARS-CoV-2</w:t>
      </w:r>
      <w:r w:rsidR="00CB155D" w:rsidRPr="00EE3B2F">
        <w:rPr>
          <w:rFonts w:ascii="Book Antiqua" w:eastAsia="Book Antiqua" w:hAnsi="Book Antiqua" w:cs="Book Antiqua"/>
          <w:color w:val="000000"/>
          <w:lang w:val="en-GB"/>
        </w:rPr>
        <w:t xml:space="preserve"> enters cells </w:t>
      </w:r>
      <w:r w:rsidR="00CB155D" w:rsidRPr="00EE3B2F">
        <w:rPr>
          <w:rFonts w:ascii="Book Antiqua" w:eastAsia="Book Antiqua" w:hAnsi="Book Antiqua" w:cs="Book Antiqua"/>
          <w:i/>
          <w:iCs/>
          <w:color w:val="000000"/>
          <w:lang w:val="en-GB"/>
        </w:rPr>
        <w:t>via</w:t>
      </w:r>
      <w:r w:rsidR="00CB155D" w:rsidRPr="00EE3B2F">
        <w:rPr>
          <w:rFonts w:ascii="Book Antiqua" w:eastAsia="Book Antiqua" w:hAnsi="Book Antiqua" w:cs="Book Antiqua"/>
          <w:color w:val="000000"/>
          <w:lang w:val="en-GB"/>
        </w:rPr>
        <w:t xml:space="preserve"> the ACE-2 receptor, widely expressed in the GI tract. Its expression is </w:t>
      </w:r>
      <w:proofErr w:type="spellStart"/>
      <w:r w:rsidR="00CB155D" w:rsidRPr="00EE3B2F">
        <w:rPr>
          <w:rFonts w:ascii="Book Antiqua" w:eastAsia="Book Antiqua" w:hAnsi="Book Antiqua" w:cs="Book Antiqua"/>
          <w:color w:val="000000"/>
          <w:lang w:val="en-GB"/>
        </w:rPr>
        <w:t>upregulated</w:t>
      </w:r>
      <w:proofErr w:type="spellEnd"/>
      <w:r w:rsidR="00CB155D" w:rsidRPr="00EE3B2F">
        <w:rPr>
          <w:rFonts w:ascii="Book Antiqua" w:eastAsia="Book Antiqua" w:hAnsi="Book Antiqua" w:cs="Book Antiqua"/>
          <w:color w:val="000000"/>
          <w:lang w:val="en-GB"/>
        </w:rPr>
        <w:t xml:space="preserve"> during inflammation and this overexpression may therefore increase host susceptibility. There are two forms of ACE-2: full-length ACE-2 with a structural </w:t>
      </w:r>
      <w:proofErr w:type="spellStart"/>
      <w:r w:rsidR="00CB155D" w:rsidRPr="00EE3B2F">
        <w:rPr>
          <w:rFonts w:ascii="Book Antiqua" w:eastAsia="Book Antiqua" w:hAnsi="Book Antiqua" w:cs="Book Antiqua"/>
          <w:color w:val="000000"/>
          <w:lang w:val="en-GB"/>
        </w:rPr>
        <w:t>transmembrane</w:t>
      </w:r>
      <w:proofErr w:type="spellEnd"/>
      <w:r w:rsidR="00CB155D" w:rsidRPr="00EE3B2F">
        <w:rPr>
          <w:rFonts w:ascii="Book Antiqua" w:eastAsia="Book Antiqua" w:hAnsi="Book Antiqua" w:cs="Book Antiqua"/>
          <w:color w:val="000000"/>
          <w:lang w:val="en-GB"/>
        </w:rPr>
        <w:t xml:space="preserve"> domain, which anchors its extracellular domain to the cellular membrane</w:t>
      </w:r>
      <w:r w:rsidR="0083644E" w:rsidRPr="00EE3B2F">
        <w:rPr>
          <w:rFonts w:ascii="Book Antiqua" w:eastAsia="Book Antiqua" w:hAnsi="Book Antiqua" w:cs="Book Antiqua"/>
          <w:color w:val="000000"/>
          <w:lang w:val="en-GB"/>
        </w:rPr>
        <w:t>,</w:t>
      </w:r>
      <w:r w:rsidR="00CB155D" w:rsidRPr="00EE3B2F">
        <w:rPr>
          <w:rFonts w:ascii="Book Antiqua" w:eastAsia="Book Antiqua" w:hAnsi="Book Antiqua" w:cs="Book Antiqua"/>
          <w:color w:val="000000"/>
          <w:lang w:val="en-GB"/>
        </w:rPr>
        <w:t xml:space="preserve"> and a soluble form of ACE-2 that lacks the membrane anchor and circulates in the blood. Some </w:t>
      </w:r>
      <w:r w:rsidR="0083644E" w:rsidRPr="00EE3B2F">
        <w:rPr>
          <w:rFonts w:ascii="Book Antiqua" w:eastAsia="Book Antiqua" w:hAnsi="Book Antiqua" w:cs="Book Antiqua"/>
          <w:color w:val="000000"/>
          <w:lang w:val="en-GB"/>
        </w:rPr>
        <w:t>a</w:t>
      </w:r>
      <w:r w:rsidR="00CB155D" w:rsidRPr="00EE3B2F">
        <w:rPr>
          <w:rFonts w:ascii="Book Antiqua" w:eastAsia="Book Antiqua" w:hAnsi="Book Antiqua" w:cs="Book Antiqua"/>
          <w:color w:val="000000"/>
          <w:lang w:val="en-GB"/>
        </w:rPr>
        <w:t xml:space="preserve">uthors have speculated that the soluble form may act as a competitive interceptor for </w:t>
      </w:r>
      <w:r w:rsidRPr="00EE3B2F">
        <w:rPr>
          <w:rFonts w:ascii="Book Antiqua" w:eastAsia="Book Antiqua" w:hAnsi="Book Antiqua" w:cs="Book Antiqua"/>
          <w:color w:val="000000"/>
          <w:lang w:val="en-GB"/>
        </w:rPr>
        <w:t>SARS-CoV-2</w:t>
      </w:r>
      <w:r w:rsidR="00CB155D" w:rsidRPr="00EE3B2F">
        <w:rPr>
          <w:rFonts w:ascii="Book Antiqua" w:eastAsia="Book Antiqua" w:hAnsi="Book Antiqua" w:cs="Book Antiqua"/>
          <w:color w:val="000000"/>
          <w:lang w:val="en-GB"/>
        </w:rPr>
        <w:t>, preventing the binding of the viral particle to the surface full-length ACE-2</w:t>
      </w:r>
      <w:r w:rsidR="00CB155D" w:rsidRPr="00EE3B2F">
        <w:rPr>
          <w:rFonts w:ascii="Book Antiqua" w:eastAsia="Book Antiqua" w:hAnsi="Book Antiqua" w:cs="Book Antiqua"/>
          <w:color w:val="000000"/>
          <w:szCs w:val="30"/>
          <w:vertAlign w:val="superscript"/>
          <w:lang w:val="en-GB"/>
        </w:rPr>
        <w:t>[58]</w:t>
      </w:r>
      <w:r w:rsidR="00CB155D" w:rsidRPr="00EE3B2F">
        <w:rPr>
          <w:rFonts w:ascii="Book Antiqua" w:eastAsia="Book Antiqua" w:hAnsi="Book Antiqua" w:cs="Book Antiqua"/>
          <w:color w:val="000000"/>
          <w:lang w:val="en-GB"/>
        </w:rPr>
        <w:t>. It can explain why children with IBD have a COVID-19 course similar to healthy individuals.</w:t>
      </w:r>
    </w:p>
    <w:p w:rsidR="00A77B3E" w:rsidRPr="00EE3B2F" w:rsidRDefault="0083644E" w:rsidP="00E73DB7">
      <w:pPr>
        <w:spacing w:line="360" w:lineRule="auto"/>
        <w:ind w:firstLineChars="100" w:firstLine="240"/>
        <w:jc w:val="both"/>
        <w:rPr>
          <w:lang w:val="en-GB"/>
        </w:rPr>
      </w:pPr>
      <w:r w:rsidRPr="00EE3B2F">
        <w:rPr>
          <w:rFonts w:ascii="Book Antiqua" w:eastAsia="Book Antiqua" w:hAnsi="Book Antiqua" w:cs="Book Antiqua"/>
          <w:color w:val="000000"/>
          <w:lang w:val="en-GB"/>
        </w:rPr>
        <w:t>By contrast</w:t>
      </w:r>
      <w:r w:rsidR="00CB155D" w:rsidRPr="00EE3B2F">
        <w:rPr>
          <w:rFonts w:ascii="Book Antiqua" w:eastAsia="Book Antiqua" w:hAnsi="Book Antiqua" w:cs="Book Antiqua"/>
          <w:color w:val="000000"/>
          <w:lang w:val="en-GB"/>
        </w:rPr>
        <w:t xml:space="preserve">, immune dysfunction in untreated IBD children may increase the risk of a severe inflammatory response to </w:t>
      </w:r>
      <w:r w:rsidR="00FD094B" w:rsidRPr="00EE3B2F">
        <w:rPr>
          <w:rFonts w:ascii="Book Antiqua" w:eastAsia="Book Antiqua" w:hAnsi="Book Antiqua" w:cs="Book Antiqua"/>
          <w:color w:val="000000"/>
          <w:lang w:val="en-GB"/>
        </w:rPr>
        <w:t>SARS-CoV-2</w:t>
      </w:r>
      <w:r w:rsidR="00CB155D" w:rsidRPr="00EE3B2F">
        <w:rPr>
          <w:rFonts w:ascii="Book Antiqua" w:eastAsia="Book Antiqua" w:hAnsi="Book Antiqua" w:cs="Book Antiqua"/>
          <w:color w:val="000000"/>
          <w:lang w:val="en-GB"/>
        </w:rPr>
        <w:t xml:space="preserve"> infection. Pro-inflammatory cytokines, </w:t>
      </w:r>
      <w:r w:rsidR="00B620B3" w:rsidRPr="00EE3B2F">
        <w:rPr>
          <w:rFonts w:ascii="Book Antiqua" w:hAnsi="Book Antiqua"/>
          <w:lang w:val="en-GB"/>
        </w:rPr>
        <w:t>TNF-</w:t>
      </w:r>
      <w:r w:rsidR="001F0414" w:rsidRPr="00EE3B2F">
        <w:rPr>
          <w:rFonts w:ascii="Book Antiqua" w:eastAsia="Book Antiqua" w:hAnsi="Book Antiqua" w:cs="Book Antiqua"/>
          <w:lang w:val="en-GB"/>
        </w:rPr>
        <w:t>α</w:t>
      </w:r>
      <w:r w:rsidR="00B620B3" w:rsidRPr="00EE3B2F">
        <w:rPr>
          <w:rFonts w:ascii="Book Antiqua" w:hAnsi="Book Antiqua"/>
          <w:lang w:val="en-GB"/>
        </w:rPr>
        <w:t xml:space="preserve">, IL-1β, and IL-6 </w:t>
      </w:r>
      <w:r w:rsidR="00CB155D" w:rsidRPr="00EE3B2F">
        <w:rPr>
          <w:rFonts w:ascii="Book Antiqua" w:eastAsia="Book Antiqua" w:hAnsi="Book Antiqua" w:cs="Book Antiqua"/>
          <w:color w:val="000000"/>
          <w:lang w:val="en-GB"/>
        </w:rPr>
        <w:t xml:space="preserve">are overproduced in IBD </w:t>
      </w:r>
      <w:proofErr w:type="gramStart"/>
      <w:r w:rsidR="00CB155D" w:rsidRPr="00EE3B2F">
        <w:rPr>
          <w:rFonts w:ascii="Book Antiqua" w:eastAsia="Book Antiqua" w:hAnsi="Book Antiqua" w:cs="Book Antiqua"/>
          <w:color w:val="000000"/>
          <w:lang w:val="en-GB"/>
        </w:rPr>
        <w:t>patients</w:t>
      </w:r>
      <w:r w:rsidR="00CB155D" w:rsidRPr="00EE3B2F">
        <w:rPr>
          <w:rFonts w:ascii="Book Antiqua" w:eastAsia="Book Antiqua" w:hAnsi="Book Antiqua" w:cs="Book Antiqua"/>
          <w:color w:val="000000"/>
          <w:szCs w:val="30"/>
          <w:vertAlign w:val="superscript"/>
          <w:lang w:val="en-GB"/>
        </w:rPr>
        <w:t>[</w:t>
      </w:r>
      <w:proofErr w:type="gramEnd"/>
      <w:r w:rsidR="00CB155D" w:rsidRPr="00EE3B2F">
        <w:rPr>
          <w:rFonts w:ascii="Book Antiqua" w:eastAsia="Book Antiqua" w:hAnsi="Book Antiqua" w:cs="Book Antiqua"/>
          <w:color w:val="000000"/>
          <w:szCs w:val="30"/>
          <w:vertAlign w:val="superscript"/>
          <w:lang w:val="en-GB"/>
        </w:rPr>
        <w:t>59]</w:t>
      </w:r>
      <w:r w:rsidR="00CB155D" w:rsidRPr="00EE3B2F">
        <w:rPr>
          <w:rFonts w:ascii="Book Antiqua" w:eastAsia="Book Antiqua" w:hAnsi="Book Antiqua" w:cs="Book Antiqua"/>
          <w:color w:val="000000"/>
          <w:lang w:val="en-GB"/>
        </w:rPr>
        <w:t xml:space="preserve">, and serum concentration of </w:t>
      </w:r>
      <w:r w:rsidR="00B620B3" w:rsidRPr="00EE3B2F">
        <w:rPr>
          <w:rFonts w:ascii="Book Antiqua" w:hAnsi="Book Antiqua"/>
          <w:lang w:val="en-GB"/>
        </w:rPr>
        <w:t>TNF-</w:t>
      </w:r>
      <w:r w:rsidR="001F0414" w:rsidRPr="00EE3B2F">
        <w:rPr>
          <w:rFonts w:ascii="Book Antiqua" w:eastAsia="Book Antiqua" w:hAnsi="Book Antiqua" w:cs="Book Antiqua"/>
          <w:lang w:val="en-GB"/>
        </w:rPr>
        <w:t>α</w:t>
      </w:r>
      <w:r w:rsidR="00B620B3" w:rsidRPr="00EE3B2F">
        <w:rPr>
          <w:rFonts w:ascii="Book Antiqua" w:eastAsia="Book Antiqua" w:hAnsi="Book Antiqua" w:cs="Book Antiqua"/>
          <w:color w:val="000000"/>
          <w:lang w:val="en-GB"/>
        </w:rPr>
        <w:t xml:space="preserve"> </w:t>
      </w:r>
      <w:r w:rsidR="00CB155D" w:rsidRPr="00EE3B2F">
        <w:rPr>
          <w:rFonts w:ascii="Book Antiqua" w:eastAsia="Book Antiqua" w:hAnsi="Book Antiqua" w:cs="Book Antiqua"/>
          <w:color w:val="000000"/>
          <w:lang w:val="en-GB"/>
        </w:rPr>
        <w:t>and IL-6 are associated with severe COVID-19 illness</w:t>
      </w:r>
      <w:r w:rsidR="00CB155D" w:rsidRPr="00EE3B2F">
        <w:rPr>
          <w:rFonts w:ascii="Book Antiqua" w:eastAsia="Book Antiqua" w:hAnsi="Book Antiqua" w:cs="Book Antiqua"/>
          <w:color w:val="000000"/>
          <w:szCs w:val="30"/>
          <w:vertAlign w:val="superscript"/>
          <w:lang w:val="en-GB"/>
        </w:rPr>
        <w:t>[60]</w:t>
      </w:r>
      <w:r w:rsidR="00CB155D" w:rsidRPr="00EE3B2F">
        <w:rPr>
          <w:rFonts w:ascii="Book Antiqua" w:eastAsia="Book Antiqua" w:hAnsi="Book Antiqua" w:cs="Book Antiqua"/>
          <w:color w:val="000000"/>
          <w:lang w:val="en-GB"/>
        </w:rPr>
        <w:t xml:space="preserve">. </w:t>
      </w:r>
      <w:proofErr w:type="spellStart"/>
      <w:r w:rsidR="00CB155D" w:rsidRPr="00EE3B2F">
        <w:rPr>
          <w:rFonts w:ascii="Book Antiqua" w:eastAsia="Book Antiqua" w:hAnsi="Book Antiqua" w:cs="Book Antiqua"/>
          <w:color w:val="000000"/>
          <w:lang w:val="en-GB"/>
        </w:rPr>
        <w:t>Dolinger</w:t>
      </w:r>
      <w:proofErr w:type="spellEnd"/>
      <w:r w:rsidR="00CB155D" w:rsidRPr="00EE3B2F">
        <w:rPr>
          <w:rFonts w:ascii="Book Antiqua" w:eastAsia="Book Antiqua" w:hAnsi="Book Antiqua" w:cs="Book Antiqua"/>
          <w:color w:val="000000"/>
          <w:lang w:val="en-GB"/>
        </w:rPr>
        <w:t xml:space="preserve"> </w:t>
      </w:r>
      <w:r w:rsidR="00CB155D" w:rsidRPr="00EE3B2F">
        <w:rPr>
          <w:rFonts w:ascii="Book Antiqua" w:eastAsia="Book Antiqua" w:hAnsi="Book Antiqua" w:cs="Book Antiqua"/>
          <w:i/>
          <w:iCs/>
          <w:color w:val="000000"/>
          <w:lang w:val="en-GB"/>
        </w:rPr>
        <w:t xml:space="preserve">et </w:t>
      </w:r>
      <w:proofErr w:type="gramStart"/>
      <w:r w:rsidR="00CB155D" w:rsidRPr="00EE3B2F">
        <w:rPr>
          <w:rFonts w:ascii="Book Antiqua" w:eastAsia="Book Antiqua" w:hAnsi="Book Antiqua" w:cs="Book Antiqua"/>
          <w:i/>
          <w:iCs/>
          <w:color w:val="000000"/>
          <w:lang w:val="en-GB"/>
        </w:rPr>
        <w:t>al</w:t>
      </w:r>
      <w:r w:rsidR="00E73DB7" w:rsidRPr="00EE3B2F">
        <w:rPr>
          <w:rFonts w:ascii="Book Antiqua" w:eastAsia="Book Antiqua" w:hAnsi="Book Antiqua" w:cs="Book Antiqua"/>
          <w:color w:val="000000"/>
          <w:szCs w:val="30"/>
          <w:vertAlign w:val="superscript"/>
          <w:lang w:val="en-GB"/>
        </w:rPr>
        <w:t>[</w:t>
      </w:r>
      <w:proofErr w:type="gramEnd"/>
      <w:r w:rsidR="00E73DB7" w:rsidRPr="00EE3B2F">
        <w:rPr>
          <w:rFonts w:ascii="Book Antiqua" w:eastAsia="Book Antiqua" w:hAnsi="Book Antiqua" w:cs="Book Antiqua"/>
          <w:color w:val="000000"/>
          <w:szCs w:val="30"/>
          <w:vertAlign w:val="superscript"/>
          <w:lang w:val="en-GB"/>
        </w:rPr>
        <w:t>61]</w:t>
      </w:r>
      <w:r w:rsidR="00CB155D" w:rsidRPr="00EE3B2F">
        <w:rPr>
          <w:rFonts w:ascii="Book Antiqua" w:eastAsia="Book Antiqua" w:hAnsi="Book Antiqua" w:cs="Book Antiqua"/>
          <w:color w:val="000000"/>
          <w:lang w:val="en-GB"/>
        </w:rPr>
        <w:t xml:space="preserve"> described a case of MIS-C associated with COVID-19 in a recently diagnosed paediatric </w:t>
      </w:r>
      <w:r w:rsidR="00E73DB7" w:rsidRPr="00EE3B2F">
        <w:rPr>
          <w:rFonts w:ascii="Book Antiqua" w:eastAsia="Book Antiqua" w:hAnsi="Book Antiqua" w:cs="Book Antiqua"/>
          <w:color w:val="000000"/>
          <w:lang w:val="en-GB"/>
        </w:rPr>
        <w:t>CD</w:t>
      </w:r>
      <w:r w:rsidR="00CB155D" w:rsidRPr="00EE3B2F">
        <w:rPr>
          <w:rFonts w:ascii="Book Antiqua" w:eastAsia="Book Antiqua" w:hAnsi="Book Antiqua" w:cs="Book Antiqua"/>
          <w:color w:val="000000"/>
          <w:lang w:val="en-GB"/>
        </w:rPr>
        <w:t xml:space="preserve"> patient. He was treated with infliximab for both clinical entities with a successful result. The </w:t>
      </w:r>
      <w:r w:rsidR="003D450B" w:rsidRPr="00EE3B2F">
        <w:rPr>
          <w:rFonts w:ascii="Book Antiqua" w:eastAsia="Book Antiqua" w:hAnsi="Book Antiqua" w:cs="Book Antiqua"/>
          <w:color w:val="000000"/>
          <w:lang w:val="en-GB"/>
        </w:rPr>
        <w:t>a</w:t>
      </w:r>
      <w:r w:rsidR="00CB155D" w:rsidRPr="00EE3B2F">
        <w:rPr>
          <w:rFonts w:ascii="Book Antiqua" w:eastAsia="Book Antiqua" w:hAnsi="Book Antiqua" w:cs="Book Antiqua"/>
          <w:color w:val="000000"/>
          <w:lang w:val="en-GB"/>
        </w:rPr>
        <w:t>uthors speculated that anti-TNF agents could play a role in the therapy of patients with active IBD and MIS-C temporally related to COVID-19.</w:t>
      </w:r>
    </w:p>
    <w:p w:rsidR="00A77B3E" w:rsidRPr="00EE3B2F" w:rsidRDefault="00CB155D" w:rsidP="00E73DB7">
      <w:pPr>
        <w:spacing w:line="360" w:lineRule="auto"/>
        <w:ind w:firstLineChars="100" w:firstLine="240"/>
        <w:jc w:val="both"/>
        <w:rPr>
          <w:lang w:val="en-GB"/>
        </w:rPr>
      </w:pPr>
      <w:r w:rsidRPr="00EE3B2F">
        <w:rPr>
          <w:rFonts w:ascii="Book Antiqua" w:eastAsia="Book Antiqua" w:hAnsi="Book Antiqua" w:cs="Book Antiqua"/>
          <w:color w:val="000000"/>
          <w:lang w:val="en-GB"/>
        </w:rPr>
        <w:t>A COVID-19 Risk Calculator is on the SECURE-IBD website and it is intended for use by physicians caring for patients with IBD to calculate the risk of hospitali</w:t>
      </w:r>
      <w:r w:rsidR="00BE5C8E" w:rsidRPr="00EE3B2F">
        <w:rPr>
          <w:rFonts w:ascii="Book Antiqua" w:eastAsia="Book Antiqua" w:hAnsi="Book Antiqua" w:cs="Book Antiqua"/>
          <w:color w:val="000000"/>
          <w:lang w:val="en-GB"/>
        </w:rPr>
        <w:t>s</w:t>
      </w:r>
      <w:r w:rsidRPr="00EE3B2F">
        <w:rPr>
          <w:rFonts w:ascii="Book Antiqua" w:eastAsia="Book Antiqua" w:hAnsi="Book Antiqua" w:cs="Book Antiqua"/>
          <w:color w:val="000000"/>
          <w:lang w:val="en-GB"/>
        </w:rPr>
        <w:t xml:space="preserve">ation, ICU </w:t>
      </w:r>
      <w:r w:rsidRPr="00EE3B2F">
        <w:rPr>
          <w:rFonts w:ascii="Book Antiqua" w:eastAsia="Book Antiqua" w:hAnsi="Book Antiqua" w:cs="Book Antiqua"/>
          <w:color w:val="000000"/>
          <w:lang w:val="en-GB"/>
        </w:rPr>
        <w:lastRenderedPageBreak/>
        <w:t>admission, mechanical ventilation, or death in IBD patients with COVID-19. It is available at:</w:t>
      </w:r>
      <w:r w:rsidR="00E73DB7" w:rsidRPr="00EE3B2F">
        <w:rPr>
          <w:rFonts w:ascii="Book Antiqua" w:eastAsia="Book Antiqua" w:hAnsi="Book Antiqua" w:cs="Book Antiqua"/>
          <w:color w:val="000000"/>
          <w:lang w:val="en-GB"/>
        </w:rPr>
        <w:t xml:space="preserve"> </w:t>
      </w:r>
      <w:r w:rsidRPr="00EE3B2F">
        <w:rPr>
          <w:rFonts w:ascii="Book Antiqua" w:eastAsia="Book Antiqua" w:hAnsi="Book Antiqua" w:cs="Book Antiqua"/>
          <w:color w:val="000000"/>
          <w:u w:color="0000EE"/>
          <w:lang w:val="en-GB"/>
        </w:rPr>
        <w:t>https://covidibd.org/covid-19-risk-calculator/</w:t>
      </w:r>
      <w:r w:rsidR="00E73DB7" w:rsidRPr="00EE3B2F">
        <w:rPr>
          <w:rFonts w:ascii="Book Antiqua" w:eastAsia="Book Antiqua" w:hAnsi="Book Antiqua" w:cs="Book Antiqua"/>
          <w:color w:val="000000"/>
          <w:u w:color="0000EE"/>
          <w:lang w:val="en-GB"/>
        </w:rPr>
        <w:t>.</w:t>
      </w:r>
    </w:p>
    <w:p w:rsidR="00A77B3E" w:rsidRPr="00EE3B2F" w:rsidRDefault="003D450B" w:rsidP="00E73DB7">
      <w:pPr>
        <w:spacing w:line="360" w:lineRule="auto"/>
        <w:ind w:firstLineChars="100" w:firstLine="240"/>
        <w:jc w:val="both"/>
        <w:rPr>
          <w:lang w:val="en-GB"/>
        </w:rPr>
      </w:pPr>
      <w:r w:rsidRPr="00EE3B2F">
        <w:rPr>
          <w:rFonts w:ascii="Book Antiqua" w:eastAsia="Book Antiqua" w:hAnsi="Book Antiqua" w:cs="Book Antiqua"/>
          <w:color w:val="000000"/>
          <w:lang w:val="en-GB"/>
        </w:rPr>
        <w:t>Regarding</w:t>
      </w:r>
      <w:r w:rsidR="00CB155D" w:rsidRPr="00EE3B2F">
        <w:rPr>
          <w:rFonts w:ascii="Book Antiqua" w:eastAsia="Book Antiqua" w:hAnsi="Book Antiqua" w:cs="Book Antiqua"/>
          <w:color w:val="000000"/>
          <w:lang w:val="en-GB"/>
        </w:rPr>
        <w:t xml:space="preserve"> </w:t>
      </w:r>
      <w:proofErr w:type="spellStart"/>
      <w:proofErr w:type="gramStart"/>
      <w:r w:rsidR="00CB155D" w:rsidRPr="00EE3B2F">
        <w:rPr>
          <w:rFonts w:ascii="Book Antiqua" w:eastAsia="Book Antiqua" w:hAnsi="Book Antiqua" w:cs="Book Antiqua"/>
          <w:color w:val="000000"/>
          <w:lang w:val="en-GB"/>
        </w:rPr>
        <w:t>CeD</w:t>
      </w:r>
      <w:proofErr w:type="spellEnd"/>
      <w:proofErr w:type="gramEnd"/>
      <w:r w:rsidR="00CB155D" w:rsidRPr="00EE3B2F">
        <w:rPr>
          <w:rFonts w:ascii="Book Antiqua" w:eastAsia="Book Antiqua" w:hAnsi="Book Antiqua" w:cs="Book Antiqua"/>
          <w:color w:val="000000"/>
          <w:lang w:val="en-GB"/>
        </w:rPr>
        <w:t>, the COVID-19 pandemic determined essential healthcare changes, mainly during the lockdown period, which could alter IBD follow</w:t>
      </w:r>
      <w:r w:rsidRPr="00EE3B2F">
        <w:rPr>
          <w:rFonts w:ascii="Book Antiqua" w:eastAsia="Book Antiqua" w:hAnsi="Book Antiqua" w:cs="Book Antiqua"/>
          <w:color w:val="000000"/>
          <w:lang w:val="en-GB"/>
        </w:rPr>
        <w:t>-</w:t>
      </w:r>
      <w:r w:rsidR="00CB155D" w:rsidRPr="00EE3B2F">
        <w:rPr>
          <w:rFonts w:ascii="Book Antiqua" w:eastAsia="Book Antiqua" w:hAnsi="Book Antiqua" w:cs="Book Antiqua"/>
          <w:color w:val="000000"/>
          <w:lang w:val="en-GB"/>
        </w:rPr>
        <w:t xml:space="preserve">up in children. These include postponed elective appointments, reduced access to diagnostic endoscopy, </w:t>
      </w:r>
      <w:r w:rsidRPr="00EE3B2F">
        <w:rPr>
          <w:rFonts w:ascii="Book Antiqua" w:eastAsia="Book Antiqua" w:hAnsi="Book Antiqua" w:cs="Book Antiqua"/>
          <w:color w:val="000000"/>
          <w:lang w:val="en-GB"/>
        </w:rPr>
        <w:t xml:space="preserve">and </w:t>
      </w:r>
      <w:r w:rsidR="00CB155D" w:rsidRPr="00EE3B2F">
        <w:rPr>
          <w:rFonts w:ascii="Book Antiqua" w:eastAsia="Book Antiqua" w:hAnsi="Book Antiqua" w:cs="Book Antiqua"/>
          <w:color w:val="000000"/>
          <w:lang w:val="en-GB"/>
        </w:rPr>
        <w:t>difficulties in continuing infusion therapy, with potential clinical and psychological negative impact on the course of the disease.</w:t>
      </w:r>
    </w:p>
    <w:p w:rsidR="00A77B3E" w:rsidRPr="00EE3B2F" w:rsidRDefault="00CB155D" w:rsidP="00E73DB7">
      <w:pPr>
        <w:spacing w:line="360" w:lineRule="auto"/>
        <w:ind w:firstLineChars="100" w:firstLine="240"/>
        <w:jc w:val="both"/>
        <w:rPr>
          <w:lang w:val="en-GB"/>
        </w:rPr>
      </w:pPr>
      <w:r w:rsidRPr="00EE3B2F">
        <w:rPr>
          <w:rFonts w:ascii="Book Antiqua" w:eastAsia="Book Antiqua" w:hAnsi="Book Antiqua" w:cs="Book Antiqua"/>
          <w:color w:val="000000"/>
          <w:lang w:val="en-GB"/>
        </w:rPr>
        <w:t>A recent survey, conducted in the U</w:t>
      </w:r>
      <w:r w:rsidR="00E73DB7" w:rsidRPr="00EE3B2F">
        <w:rPr>
          <w:rFonts w:ascii="Book Antiqua" w:eastAsia="Book Antiqua" w:hAnsi="Book Antiqua" w:cs="Book Antiqua"/>
          <w:color w:val="000000"/>
          <w:lang w:val="en-GB"/>
        </w:rPr>
        <w:t xml:space="preserve">nited </w:t>
      </w:r>
      <w:r w:rsidRPr="00EE3B2F">
        <w:rPr>
          <w:rFonts w:ascii="Book Antiqua" w:eastAsia="Book Antiqua" w:hAnsi="Book Antiqua" w:cs="Book Antiqua"/>
          <w:color w:val="000000"/>
          <w:lang w:val="en-GB"/>
        </w:rPr>
        <w:t>K</w:t>
      </w:r>
      <w:r w:rsidR="00E73DB7" w:rsidRPr="00EE3B2F">
        <w:rPr>
          <w:rFonts w:ascii="Book Antiqua" w:eastAsia="Book Antiqua" w:hAnsi="Book Antiqua" w:cs="Book Antiqua"/>
          <w:color w:val="000000"/>
          <w:lang w:val="en-GB"/>
        </w:rPr>
        <w:t>ingdom</w:t>
      </w:r>
      <w:r w:rsidRPr="00EE3B2F">
        <w:rPr>
          <w:rFonts w:ascii="Book Antiqua" w:eastAsia="Book Antiqua" w:hAnsi="Book Antiqua" w:cs="Book Antiqua"/>
          <w:color w:val="000000"/>
          <w:lang w:val="en-GB"/>
        </w:rPr>
        <w:t xml:space="preserve">, outlined that </w:t>
      </w:r>
      <w:r w:rsidR="003D450B" w:rsidRPr="00EE3B2F">
        <w:rPr>
          <w:rFonts w:ascii="Book Antiqua" w:eastAsia="Book Antiqua" w:hAnsi="Book Antiqua" w:cs="Book Antiqua"/>
          <w:color w:val="000000"/>
          <w:lang w:val="en-GB"/>
        </w:rPr>
        <w:t xml:space="preserve">more than </w:t>
      </w:r>
      <w:r w:rsidRPr="00EE3B2F">
        <w:rPr>
          <w:rFonts w:ascii="Book Antiqua" w:eastAsia="Book Antiqua" w:hAnsi="Book Antiqua" w:cs="Book Antiqua"/>
          <w:color w:val="000000"/>
          <w:lang w:val="en-GB"/>
        </w:rPr>
        <w:t xml:space="preserve">50% of children and young people presenting with a suspected diagnosis of IBD were diagnosed without a histological examination due to restrictions placed on endoscopy at over 90% of centres across the </w:t>
      </w:r>
      <w:r w:rsidR="00E73DB7" w:rsidRPr="00EE3B2F">
        <w:rPr>
          <w:rFonts w:ascii="Book Antiqua" w:eastAsia="Book Antiqua" w:hAnsi="Book Antiqua" w:cs="Book Antiqua"/>
          <w:color w:val="000000"/>
          <w:lang w:val="en-GB"/>
        </w:rPr>
        <w:t>United Kingdom</w:t>
      </w:r>
      <w:r w:rsidRPr="00EE3B2F">
        <w:rPr>
          <w:rFonts w:ascii="Book Antiqua" w:eastAsia="Book Antiqua" w:hAnsi="Book Antiqua" w:cs="Book Antiqua"/>
          <w:color w:val="000000"/>
          <w:lang w:val="en-GB"/>
        </w:rPr>
        <w:t xml:space="preserve">. The </w:t>
      </w:r>
      <w:r w:rsidR="003D450B" w:rsidRPr="00EE3B2F">
        <w:rPr>
          <w:rFonts w:ascii="Book Antiqua" w:eastAsia="Book Antiqua" w:hAnsi="Book Antiqua" w:cs="Book Antiqua"/>
          <w:color w:val="000000"/>
          <w:lang w:val="en-GB"/>
        </w:rPr>
        <w:t>a</w:t>
      </w:r>
      <w:r w:rsidRPr="00EE3B2F">
        <w:rPr>
          <w:rFonts w:ascii="Book Antiqua" w:eastAsia="Book Antiqua" w:hAnsi="Book Antiqua" w:cs="Book Antiqua"/>
          <w:color w:val="000000"/>
          <w:lang w:val="en-GB"/>
        </w:rPr>
        <w:t>uthors observed that “diagnosing children and young people with IBD, without a histological confirmation, is controversial and only acceptable given the special circumstances we are currently finding ourselves in</w:t>
      </w:r>
      <w:proofErr w:type="gramStart"/>
      <w:r w:rsidRPr="00EE3B2F">
        <w:rPr>
          <w:rFonts w:ascii="Book Antiqua" w:eastAsia="Book Antiqua" w:hAnsi="Book Antiqua" w:cs="Book Antiqua"/>
          <w:color w:val="000000"/>
          <w:lang w:val="en-GB"/>
        </w:rPr>
        <w:t>”</w:t>
      </w:r>
      <w:r w:rsidRPr="00EE3B2F">
        <w:rPr>
          <w:rFonts w:ascii="Book Antiqua" w:eastAsia="Book Antiqua" w:hAnsi="Book Antiqua" w:cs="Book Antiqua"/>
          <w:color w:val="000000"/>
          <w:szCs w:val="30"/>
          <w:vertAlign w:val="superscript"/>
          <w:lang w:val="en-GB"/>
        </w:rPr>
        <w:t>[</w:t>
      </w:r>
      <w:proofErr w:type="gramEnd"/>
      <w:r w:rsidRPr="00EE3B2F">
        <w:rPr>
          <w:rFonts w:ascii="Book Antiqua" w:eastAsia="Book Antiqua" w:hAnsi="Book Antiqua" w:cs="Book Antiqua"/>
          <w:color w:val="000000"/>
          <w:szCs w:val="30"/>
          <w:vertAlign w:val="superscript"/>
          <w:lang w:val="en-GB"/>
        </w:rPr>
        <w:t>62]</w:t>
      </w:r>
      <w:r w:rsidRPr="00EE3B2F">
        <w:rPr>
          <w:rFonts w:ascii="Book Antiqua" w:eastAsia="Book Antiqua" w:hAnsi="Book Antiqua" w:cs="Book Antiqua"/>
          <w:color w:val="000000"/>
          <w:lang w:val="en-GB"/>
        </w:rPr>
        <w:t>.</w:t>
      </w:r>
    </w:p>
    <w:p w:rsidR="00A77B3E" w:rsidRPr="00EE3B2F" w:rsidRDefault="00CB155D" w:rsidP="00E73DB7">
      <w:pPr>
        <w:spacing w:line="360" w:lineRule="auto"/>
        <w:ind w:firstLineChars="100" w:firstLine="240"/>
        <w:jc w:val="both"/>
        <w:rPr>
          <w:lang w:val="en-GB"/>
        </w:rPr>
      </w:pPr>
      <w:r w:rsidRPr="00EE3B2F">
        <w:rPr>
          <w:rFonts w:ascii="Book Antiqua" w:eastAsia="Book Antiqua" w:hAnsi="Book Antiqua" w:cs="Book Antiqua"/>
          <w:color w:val="000000"/>
          <w:lang w:val="en-GB"/>
        </w:rPr>
        <w:t xml:space="preserve">A multicentre investigation of the Italian Society of Paediatric Gastroenterology, </w:t>
      </w:r>
      <w:proofErr w:type="spellStart"/>
      <w:r w:rsidRPr="00EE3B2F">
        <w:rPr>
          <w:rFonts w:ascii="Book Antiqua" w:eastAsia="Book Antiqua" w:hAnsi="Book Antiqua" w:cs="Book Antiqua"/>
          <w:color w:val="000000"/>
          <w:lang w:val="en-GB"/>
        </w:rPr>
        <w:t>Hepatology</w:t>
      </w:r>
      <w:proofErr w:type="spellEnd"/>
      <w:r w:rsidRPr="00EE3B2F">
        <w:rPr>
          <w:rFonts w:ascii="Book Antiqua" w:eastAsia="Book Antiqua" w:hAnsi="Book Antiqua" w:cs="Book Antiqua"/>
          <w:color w:val="000000"/>
          <w:lang w:val="en-GB"/>
        </w:rPr>
        <w:t xml:space="preserve"> and Nutrition (SIGENP) analy</w:t>
      </w:r>
      <w:r w:rsidR="00BE5C8E" w:rsidRPr="00EE3B2F">
        <w:rPr>
          <w:rFonts w:ascii="Book Antiqua" w:eastAsia="Book Antiqua" w:hAnsi="Book Antiqua" w:cs="Book Antiqua"/>
          <w:color w:val="000000"/>
          <w:lang w:val="en-GB"/>
        </w:rPr>
        <w:t>s</w:t>
      </w:r>
      <w:r w:rsidRPr="00EE3B2F">
        <w:rPr>
          <w:rFonts w:ascii="Book Antiqua" w:eastAsia="Book Antiqua" w:hAnsi="Book Antiqua" w:cs="Book Antiqua"/>
          <w:color w:val="000000"/>
          <w:lang w:val="en-GB"/>
        </w:rPr>
        <w:t xml:space="preserve">ed the impact of COVID-19 related lockdown on the levels of care offered to paediatric IBD patients all over the Italian </w:t>
      </w:r>
      <w:proofErr w:type="gramStart"/>
      <w:r w:rsidRPr="00EE3B2F">
        <w:rPr>
          <w:rFonts w:ascii="Book Antiqua" w:eastAsia="Book Antiqua" w:hAnsi="Book Antiqua" w:cs="Book Antiqua"/>
          <w:color w:val="000000"/>
          <w:lang w:val="en-GB"/>
        </w:rPr>
        <w:t>territory</w:t>
      </w:r>
      <w:r w:rsidRPr="00EE3B2F">
        <w:rPr>
          <w:rFonts w:ascii="Book Antiqua" w:eastAsia="Book Antiqua" w:hAnsi="Book Antiqua" w:cs="Book Antiqua"/>
          <w:color w:val="000000"/>
          <w:szCs w:val="30"/>
          <w:vertAlign w:val="superscript"/>
          <w:lang w:val="en-GB"/>
        </w:rPr>
        <w:t>[</w:t>
      </w:r>
      <w:proofErr w:type="gramEnd"/>
      <w:r w:rsidRPr="00EE3B2F">
        <w:rPr>
          <w:rFonts w:ascii="Book Antiqua" w:eastAsia="Book Antiqua" w:hAnsi="Book Antiqua" w:cs="Book Antiqua"/>
          <w:color w:val="000000"/>
          <w:szCs w:val="30"/>
          <w:vertAlign w:val="superscript"/>
          <w:lang w:val="en-GB"/>
        </w:rPr>
        <w:t>63]</w:t>
      </w:r>
      <w:r w:rsidRPr="00EE3B2F">
        <w:rPr>
          <w:rFonts w:ascii="Book Antiqua" w:eastAsia="Book Antiqua" w:hAnsi="Book Antiqua" w:cs="Book Antiqua"/>
          <w:color w:val="000000"/>
          <w:lang w:val="en-GB"/>
        </w:rPr>
        <w:t xml:space="preserve">. </w:t>
      </w:r>
      <w:r w:rsidR="0096547F" w:rsidRPr="00EE3B2F">
        <w:rPr>
          <w:rFonts w:ascii="Book Antiqua" w:eastAsia="Book Antiqua" w:hAnsi="Book Antiqua" w:cs="Book Antiqua"/>
          <w:color w:val="000000"/>
          <w:lang w:val="en-GB"/>
        </w:rPr>
        <w:t xml:space="preserve">In total, </w:t>
      </w:r>
      <w:r w:rsidRPr="00EE3B2F">
        <w:rPr>
          <w:rFonts w:ascii="Book Antiqua" w:eastAsia="Book Antiqua" w:hAnsi="Book Antiqua" w:cs="Book Antiqua"/>
          <w:color w:val="000000"/>
          <w:lang w:val="en-GB"/>
        </w:rPr>
        <w:t>2291 children affected by IBD were regularly followed by the 21 participating referral centres</w:t>
      </w:r>
      <w:r w:rsidR="0096547F" w:rsidRPr="00EE3B2F">
        <w:rPr>
          <w:rFonts w:ascii="Book Antiqua" w:eastAsia="Book Antiqua" w:hAnsi="Book Antiqua" w:cs="Book Antiqua"/>
          <w:color w:val="000000"/>
          <w:lang w:val="en-GB"/>
        </w:rPr>
        <w:t>;</w:t>
      </w:r>
      <w:r w:rsidRPr="00EE3B2F">
        <w:rPr>
          <w:rFonts w:ascii="Book Antiqua" w:eastAsia="Book Antiqua" w:hAnsi="Book Antiqua" w:cs="Book Antiqua"/>
          <w:color w:val="000000"/>
          <w:lang w:val="en-GB"/>
        </w:rPr>
        <w:t xml:space="preserve"> a total of 6 cases of </w:t>
      </w:r>
      <w:r w:rsidR="00FD094B" w:rsidRPr="00EE3B2F">
        <w:rPr>
          <w:rFonts w:ascii="Book Antiqua" w:eastAsia="Book Antiqua" w:hAnsi="Book Antiqua" w:cs="Book Antiqua"/>
          <w:color w:val="000000"/>
          <w:lang w:val="en-GB"/>
        </w:rPr>
        <w:t>SARS-CoV-2</w:t>
      </w:r>
      <w:r w:rsidRPr="00EE3B2F">
        <w:rPr>
          <w:rFonts w:ascii="Book Antiqua" w:eastAsia="Book Antiqua" w:hAnsi="Book Antiqua" w:cs="Book Antiqua"/>
          <w:color w:val="000000"/>
          <w:lang w:val="en-GB"/>
        </w:rPr>
        <w:t xml:space="preserve"> infections of 2291 (0.2%) patients were identified. In 5 of 6 (83.3%) cases, the clinical course of the </w:t>
      </w:r>
      <w:r w:rsidR="00FD094B" w:rsidRPr="00EE3B2F">
        <w:rPr>
          <w:rFonts w:ascii="Book Antiqua" w:eastAsia="Book Antiqua" w:hAnsi="Book Antiqua" w:cs="Book Antiqua"/>
          <w:color w:val="000000"/>
          <w:lang w:val="en-GB"/>
        </w:rPr>
        <w:t>SARS-CoV-2</w:t>
      </w:r>
      <w:r w:rsidRPr="00EE3B2F">
        <w:rPr>
          <w:rFonts w:ascii="Book Antiqua" w:eastAsia="Book Antiqua" w:hAnsi="Book Antiqua" w:cs="Book Antiqua"/>
          <w:color w:val="000000"/>
          <w:lang w:val="en-GB"/>
        </w:rPr>
        <w:t xml:space="preserve"> infection resulted as mild, without the need for hospitali</w:t>
      </w:r>
      <w:r w:rsidR="00BE5C8E" w:rsidRPr="00EE3B2F">
        <w:rPr>
          <w:rFonts w:ascii="Book Antiqua" w:eastAsia="Book Antiqua" w:hAnsi="Book Antiqua" w:cs="Book Antiqua"/>
          <w:color w:val="000000"/>
          <w:lang w:val="en-GB"/>
        </w:rPr>
        <w:t>s</w:t>
      </w:r>
      <w:r w:rsidRPr="00EE3B2F">
        <w:rPr>
          <w:rFonts w:ascii="Book Antiqua" w:eastAsia="Book Antiqua" w:hAnsi="Book Antiqua" w:cs="Book Antiqua"/>
          <w:color w:val="000000"/>
          <w:lang w:val="en-GB"/>
        </w:rPr>
        <w:t xml:space="preserve">ation. The </w:t>
      </w:r>
      <w:r w:rsidR="0096547F" w:rsidRPr="00EE3B2F">
        <w:rPr>
          <w:rFonts w:ascii="Book Antiqua" w:eastAsia="Book Antiqua" w:hAnsi="Book Antiqua" w:cs="Book Antiqua"/>
          <w:color w:val="000000"/>
          <w:lang w:val="en-GB"/>
        </w:rPr>
        <w:t>a</w:t>
      </w:r>
      <w:r w:rsidRPr="00EE3B2F">
        <w:rPr>
          <w:rFonts w:ascii="Book Antiqua" w:eastAsia="Book Antiqua" w:hAnsi="Book Antiqua" w:cs="Book Antiqua"/>
          <w:color w:val="000000"/>
          <w:lang w:val="en-GB"/>
        </w:rPr>
        <w:t>uthors observed a reduction of hospitali</w:t>
      </w:r>
      <w:r w:rsidR="00BE5C8E" w:rsidRPr="00EE3B2F">
        <w:rPr>
          <w:rFonts w:ascii="Book Antiqua" w:eastAsia="Book Antiqua" w:hAnsi="Book Antiqua" w:cs="Book Antiqua"/>
          <w:color w:val="000000"/>
          <w:lang w:val="en-GB"/>
        </w:rPr>
        <w:t>s</w:t>
      </w:r>
      <w:r w:rsidRPr="00EE3B2F">
        <w:rPr>
          <w:rFonts w:ascii="Book Antiqua" w:eastAsia="Book Antiqua" w:hAnsi="Book Antiqua" w:cs="Book Antiqua"/>
          <w:color w:val="000000"/>
          <w:lang w:val="en-GB"/>
        </w:rPr>
        <w:t>ations for new diagnosis and endoscopic re-evaluation, while the number of hospitali</w:t>
      </w:r>
      <w:r w:rsidR="00BE5C8E" w:rsidRPr="00EE3B2F">
        <w:rPr>
          <w:rFonts w:ascii="Book Antiqua" w:eastAsia="Book Antiqua" w:hAnsi="Book Antiqua" w:cs="Book Antiqua"/>
          <w:color w:val="000000"/>
          <w:lang w:val="en-GB"/>
        </w:rPr>
        <w:t>s</w:t>
      </w:r>
      <w:r w:rsidRPr="00EE3B2F">
        <w:rPr>
          <w:rFonts w:ascii="Book Antiqua" w:eastAsia="Book Antiqua" w:hAnsi="Book Antiqua" w:cs="Book Antiqua"/>
          <w:color w:val="000000"/>
          <w:lang w:val="en-GB"/>
        </w:rPr>
        <w:t xml:space="preserve">ations for relapse and surgical procedure remained substantially unchanged. The </w:t>
      </w:r>
      <w:proofErr w:type="gramStart"/>
      <w:r w:rsidRPr="00EE3B2F">
        <w:rPr>
          <w:rFonts w:ascii="Book Antiqua" w:eastAsia="Book Antiqua" w:hAnsi="Book Antiqua" w:cs="Book Antiqua"/>
          <w:color w:val="000000"/>
          <w:lang w:val="en-GB"/>
        </w:rPr>
        <w:t>number of outpatients’ visits were</w:t>
      </w:r>
      <w:proofErr w:type="gramEnd"/>
      <w:r w:rsidRPr="00EE3B2F">
        <w:rPr>
          <w:rFonts w:ascii="Book Antiqua" w:eastAsia="Book Antiqua" w:hAnsi="Book Antiqua" w:cs="Book Antiqua"/>
          <w:color w:val="000000"/>
          <w:lang w:val="en-GB"/>
        </w:rPr>
        <w:t xml:space="preserve"> significantly decreased. Biologics’ infusions did not significantly vary and Italian paediatric IBD centres did not modify their therapeutic approach in the majority of cases, as recommended by the ESPGHAN guidelines.</w:t>
      </w:r>
    </w:p>
    <w:p w:rsidR="00A77B3E" w:rsidRPr="00EE3B2F" w:rsidRDefault="00CB155D" w:rsidP="00E73DB7">
      <w:pPr>
        <w:spacing w:line="360" w:lineRule="auto"/>
        <w:ind w:firstLineChars="100" w:firstLine="240"/>
        <w:jc w:val="both"/>
        <w:rPr>
          <w:lang w:val="en-GB"/>
        </w:rPr>
      </w:pPr>
      <w:r w:rsidRPr="00EE3B2F">
        <w:rPr>
          <w:rFonts w:ascii="Book Antiqua" w:eastAsia="Book Antiqua" w:hAnsi="Book Antiqua" w:cs="Book Antiqua"/>
          <w:color w:val="000000"/>
          <w:lang w:val="en-GB"/>
        </w:rPr>
        <w:t xml:space="preserve">Differently from the </w:t>
      </w:r>
      <w:r w:rsidR="00E73DB7" w:rsidRPr="00EE3B2F">
        <w:rPr>
          <w:rFonts w:ascii="Book Antiqua" w:eastAsia="Book Antiqua" w:hAnsi="Book Antiqua" w:cs="Book Antiqua"/>
          <w:color w:val="000000"/>
          <w:lang w:val="en-GB"/>
        </w:rPr>
        <w:t>United Kingdom</w:t>
      </w:r>
      <w:r w:rsidRPr="00EE3B2F">
        <w:rPr>
          <w:rFonts w:ascii="Book Antiqua" w:eastAsia="Book Antiqua" w:hAnsi="Book Antiqua" w:cs="Book Antiqua"/>
          <w:color w:val="000000"/>
          <w:lang w:val="en-GB"/>
        </w:rPr>
        <w:t xml:space="preserve"> data, the multicentre Italian survey found a drop in the new diagnoses during the lockdown.</w:t>
      </w:r>
    </w:p>
    <w:p w:rsidR="00A77B3E" w:rsidRPr="00EE3B2F" w:rsidRDefault="00CB155D" w:rsidP="00E73DB7">
      <w:pPr>
        <w:spacing w:line="360" w:lineRule="auto"/>
        <w:ind w:firstLineChars="100" w:firstLine="240"/>
        <w:jc w:val="both"/>
        <w:rPr>
          <w:lang w:val="en-GB"/>
        </w:rPr>
      </w:pPr>
      <w:r w:rsidRPr="00EE3B2F">
        <w:rPr>
          <w:rFonts w:ascii="Book Antiqua" w:eastAsia="Book Antiqua" w:hAnsi="Book Antiqua" w:cs="Book Antiqua"/>
          <w:color w:val="000000"/>
          <w:lang w:val="en-GB"/>
        </w:rPr>
        <w:lastRenderedPageBreak/>
        <w:t xml:space="preserve">The fear of </w:t>
      </w:r>
      <w:r w:rsidR="00FD094B" w:rsidRPr="00EE3B2F">
        <w:rPr>
          <w:rFonts w:ascii="Book Antiqua" w:eastAsia="Book Antiqua" w:hAnsi="Book Antiqua" w:cs="Book Antiqua"/>
          <w:color w:val="000000"/>
          <w:lang w:val="en-GB"/>
        </w:rPr>
        <w:t>SARS-CoV-2</w:t>
      </w:r>
      <w:r w:rsidRPr="00EE3B2F">
        <w:rPr>
          <w:rFonts w:ascii="Book Antiqua" w:eastAsia="Book Antiqua" w:hAnsi="Book Antiqua" w:cs="Book Antiqua"/>
          <w:color w:val="000000"/>
          <w:lang w:val="en-GB"/>
        </w:rPr>
        <w:t xml:space="preserve"> infection could determine the risk of inappropriate management of IBD with consequent significant impact on the health of IBD </w:t>
      </w:r>
      <w:proofErr w:type="gramStart"/>
      <w:r w:rsidRPr="00EE3B2F">
        <w:rPr>
          <w:rFonts w:ascii="Book Antiqua" w:eastAsia="Book Antiqua" w:hAnsi="Book Antiqua" w:cs="Book Antiqua"/>
          <w:color w:val="000000"/>
          <w:lang w:val="en-GB"/>
        </w:rPr>
        <w:t>patients</w:t>
      </w:r>
      <w:r w:rsidRPr="00EE3B2F">
        <w:rPr>
          <w:rFonts w:ascii="Book Antiqua" w:eastAsia="Book Antiqua" w:hAnsi="Book Antiqua" w:cs="Book Antiqua"/>
          <w:color w:val="000000"/>
          <w:szCs w:val="30"/>
          <w:vertAlign w:val="superscript"/>
          <w:lang w:val="en-GB"/>
        </w:rPr>
        <w:t>[</w:t>
      </w:r>
      <w:proofErr w:type="gramEnd"/>
      <w:r w:rsidRPr="00EE3B2F">
        <w:rPr>
          <w:rFonts w:ascii="Book Antiqua" w:eastAsia="Book Antiqua" w:hAnsi="Book Antiqua" w:cs="Book Antiqua"/>
          <w:color w:val="000000"/>
          <w:szCs w:val="30"/>
          <w:vertAlign w:val="superscript"/>
          <w:lang w:val="en-GB"/>
        </w:rPr>
        <w:t>35]</w:t>
      </w:r>
      <w:r w:rsidRPr="00EE3B2F">
        <w:rPr>
          <w:rFonts w:ascii="Book Antiqua" w:eastAsia="Book Antiqua" w:hAnsi="Book Antiqua" w:cs="Book Antiqua"/>
          <w:color w:val="000000"/>
          <w:lang w:val="en-GB"/>
        </w:rPr>
        <w:t>. As the decrease of face-to-face consultations, telemedicine represents a promising opportunity. In the Italian survey, telemedicine services for children with IBD were activated in 52.3% of the participating centres.</w:t>
      </w:r>
    </w:p>
    <w:p w:rsidR="00A77B3E" w:rsidRPr="00EE3B2F" w:rsidRDefault="00CB155D" w:rsidP="00E73DB7">
      <w:pPr>
        <w:spacing w:line="360" w:lineRule="auto"/>
        <w:ind w:firstLineChars="100" w:firstLine="240"/>
        <w:jc w:val="both"/>
        <w:rPr>
          <w:lang w:val="en-GB"/>
        </w:rPr>
      </w:pPr>
      <w:r w:rsidRPr="00EE3B2F">
        <w:rPr>
          <w:rFonts w:ascii="Book Antiqua" w:eastAsia="Book Antiqua" w:hAnsi="Book Antiqua" w:cs="Book Antiqua"/>
          <w:color w:val="000000"/>
          <w:lang w:val="en-GB"/>
        </w:rPr>
        <w:t xml:space="preserve">Recently, members of the SIGENP IBD group study drafted a position paper with the aim of providing guidance for the management of paediatric IBD on the basis of the existing </w:t>
      </w:r>
      <w:proofErr w:type="gramStart"/>
      <w:r w:rsidRPr="00EE3B2F">
        <w:rPr>
          <w:rFonts w:ascii="Book Antiqua" w:eastAsia="Book Antiqua" w:hAnsi="Book Antiqua" w:cs="Book Antiqua"/>
          <w:color w:val="000000"/>
          <w:lang w:val="en-GB"/>
        </w:rPr>
        <w:t>evidence</w:t>
      </w:r>
      <w:r w:rsidRPr="00EE3B2F">
        <w:rPr>
          <w:rFonts w:ascii="Book Antiqua" w:eastAsia="Book Antiqua" w:hAnsi="Book Antiqua" w:cs="Book Antiqua"/>
          <w:color w:val="000000"/>
          <w:szCs w:val="30"/>
          <w:vertAlign w:val="superscript"/>
          <w:lang w:val="en-GB"/>
        </w:rPr>
        <w:t>[</w:t>
      </w:r>
      <w:proofErr w:type="gramEnd"/>
      <w:r w:rsidRPr="00EE3B2F">
        <w:rPr>
          <w:rFonts w:ascii="Book Antiqua" w:eastAsia="Book Antiqua" w:hAnsi="Book Antiqua" w:cs="Book Antiqua"/>
          <w:color w:val="000000"/>
          <w:szCs w:val="30"/>
          <w:vertAlign w:val="superscript"/>
          <w:lang w:val="en-GB"/>
        </w:rPr>
        <w:t>64]</w:t>
      </w:r>
      <w:r w:rsidRPr="00EE3B2F">
        <w:rPr>
          <w:rFonts w:ascii="Book Antiqua" w:eastAsia="Book Antiqua" w:hAnsi="Book Antiqua" w:cs="Book Antiqua"/>
          <w:color w:val="000000"/>
          <w:lang w:val="en-GB"/>
        </w:rPr>
        <w:t>.</w:t>
      </w:r>
    </w:p>
    <w:p w:rsidR="00A77B3E" w:rsidRPr="00EE3B2F" w:rsidRDefault="00CB155D" w:rsidP="00E73DB7">
      <w:pPr>
        <w:spacing w:line="360" w:lineRule="auto"/>
        <w:ind w:firstLineChars="100" w:firstLine="240"/>
        <w:jc w:val="both"/>
        <w:rPr>
          <w:lang w:val="en-GB"/>
        </w:rPr>
      </w:pPr>
      <w:r w:rsidRPr="00EE3B2F">
        <w:rPr>
          <w:rFonts w:ascii="Book Antiqua" w:eastAsia="Book Antiqua" w:hAnsi="Book Antiqua" w:cs="Book Antiqua"/>
          <w:color w:val="000000"/>
          <w:lang w:val="en-GB"/>
        </w:rPr>
        <w:t>In addition to specific recommendations regarding diagnostic procedures and therapies, the position paper provides general indications for a safer and gradual restarting of routine clinical activities after the COVID-19 peak, with particular attention also on psychological issues.</w:t>
      </w:r>
    </w:p>
    <w:p w:rsidR="00A77B3E" w:rsidRPr="00EE3B2F" w:rsidRDefault="00A77B3E">
      <w:pPr>
        <w:spacing w:line="360" w:lineRule="auto"/>
        <w:jc w:val="both"/>
        <w:rPr>
          <w:lang w:val="en-GB"/>
        </w:rPr>
      </w:pPr>
    </w:p>
    <w:p w:rsidR="00A77B3E" w:rsidRPr="00EE3B2F" w:rsidRDefault="00FB2D7E">
      <w:pPr>
        <w:spacing w:line="360" w:lineRule="auto"/>
        <w:jc w:val="both"/>
        <w:rPr>
          <w:b/>
          <w:i/>
          <w:iCs/>
          <w:color w:val="FF0000"/>
          <w:lang w:val="en-GB"/>
        </w:rPr>
      </w:pPr>
      <w:r w:rsidRPr="00EE3B2F">
        <w:rPr>
          <w:rFonts w:ascii="Book Antiqua" w:eastAsia="Book Antiqua" w:hAnsi="Book Antiqua" w:cs="Book Antiqua"/>
          <w:b/>
          <w:bCs/>
          <w:i/>
          <w:iCs/>
          <w:color w:val="000000"/>
          <w:lang w:val="en-GB"/>
        </w:rPr>
        <w:t>Chronic liver diseases</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At present, there is no concrete evidence that the </w:t>
      </w:r>
      <w:r w:rsidR="00FD094B" w:rsidRPr="00EE3B2F">
        <w:rPr>
          <w:rFonts w:ascii="Book Antiqua" w:eastAsia="Book Antiqua" w:hAnsi="Book Antiqua" w:cs="Book Antiqua"/>
          <w:color w:val="000000"/>
          <w:lang w:val="en-GB"/>
        </w:rPr>
        <w:t>SARS-CoV-2</w:t>
      </w:r>
      <w:r w:rsidRPr="00EE3B2F">
        <w:rPr>
          <w:rFonts w:ascii="Book Antiqua" w:eastAsia="Book Antiqua" w:hAnsi="Book Antiqua" w:cs="Book Antiqua"/>
          <w:color w:val="000000"/>
          <w:lang w:val="en-GB"/>
        </w:rPr>
        <w:t xml:space="preserve"> infection causes significant worsening in underlying chronic liver disease. Children undergoing treatment for pathologies like Wilson disease, autoimmune hepatitis, hepatitis B and C should continue their treatment </w:t>
      </w:r>
      <w:proofErr w:type="gramStart"/>
      <w:r w:rsidRPr="00EE3B2F">
        <w:rPr>
          <w:rFonts w:ascii="Book Antiqua" w:eastAsia="Book Antiqua" w:hAnsi="Book Antiqua" w:cs="Book Antiqua"/>
          <w:color w:val="000000"/>
          <w:lang w:val="en-GB"/>
        </w:rPr>
        <w:t>protocols</w:t>
      </w:r>
      <w:r w:rsidRPr="00EE3B2F">
        <w:rPr>
          <w:rFonts w:ascii="Book Antiqua" w:eastAsia="Book Antiqua" w:hAnsi="Book Antiqua" w:cs="Book Antiqua"/>
          <w:color w:val="000000"/>
          <w:vertAlign w:val="superscript"/>
          <w:lang w:val="en-GB"/>
        </w:rPr>
        <w:t>[</w:t>
      </w:r>
      <w:proofErr w:type="gramEnd"/>
      <w:r w:rsidRPr="00EE3B2F">
        <w:rPr>
          <w:rFonts w:ascii="Book Antiqua" w:eastAsia="Book Antiqua" w:hAnsi="Book Antiqua" w:cs="Book Antiqua"/>
          <w:color w:val="000000"/>
          <w:vertAlign w:val="superscript"/>
          <w:lang w:val="en-GB"/>
        </w:rPr>
        <w:t>5]</w:t>
      </w:r>
      <w:r w:rsidRPr="00EE3B2F">
        <w:rPr>
          <w:rFonts w:ascii="Book Antiqua" w:eastAsia="Book Antiqua" w:hAnsi="Book Antiqua" w:cs="Book Antiqua"/>
          <w:color w:val="000000"/>
          <w:lang w:val="en-GB"/>
        </w:rPr>
        <w:t xml:space="preserve">. Elevated transaminases in COVID-19 are not a contraindication for antiviral therapy in viral chronic hepatitis, even if regular monitoring of liver function is </w:t>
      </w:r>
      <w:proofErr w:type="gramStart"/>
      <w:r w:rsidRPr="00EE3B2F">
        <w:rPr>
          <w:rFonts w:ascii="Book Antiqua" w:eastAsia="Book Antiqua" w:hAnsi="Book Antiqua" w:cs="Book Antiqua"/>
          <w:color w:val="000000"/>
          <w:lang w:val="en-GB"/>
        </w:rPr>
        <w:t>needed</w:t>
      </w:r>
      <w:r w:rsidRPr="00EE3B2F">
        <w:rPr>
          <w:rFonts w:ascii="Book Antiqua" w:eastAsia="Book Antiqua" w:hAnsi="Book Antiqua" w:cs="Book Antiqua"/>
          <w:color w:val="000000"/>
          <w:vertAlign w:val="superscript"/>
          <w:lang w:val="en-GB"/>
        </w:rPr>
        <w:t>[</w:t>
      </w:r>
      <w:proofErr w:type="gramEnd"/>
      <w:r w:rsidRPr="00EE3B2F">
        <w:rPr>
          <w:rFonts w:ascii="Book Antiqua" w:eastAsia="Book Antiqua" w:hAnsi="Book Antiqua" w:cs="Book Antiqua"/>
          <w:color w:val="000000"/>
          <w:vertAlign w:val="superscript"/>
          <w:lang w:val="en-GB"/>
        </w:rPr>
        <w:t>65]</w:t>
      </w:r>
      <w:r w:rsidRPr="00EE3B2F">
        <w:rPr>
          <w:rFonts w:ascii="Book Antiqua" w:eastAsia="Book Antiqua" w:hAnsi="Book Antiqua" w:cs="Book Antiqua"/>
          <w:color w:val="000000"/>
          <w:lang w:val="en-GB"/>
        </w:rPr>
        <w:t>.</w:t>
      </w:r>
    </w:p>
    <w:p w:rsidR="00A77B3E" w:rsidRPr="00EE3B2F" w:rsidRDefault="00A77B3E">
      <w:pPr>
        <w:spacing w:line="360" w:lineRule="auto"/>
        <w:jc w:val="both"/>
        <w:rPr>
          <w:lang w:val="en-GB"/>
        </w:rPr>
      </w:pPr>
    </w:p>
    <w:p w:rsidR="00A77B3E" w:rsidRPr="00EE3B2F" w:rsidRDefault="00FB2D7E">
      <w:pPr>
        <w:spacing w:line="360" w:lineRule="auto"/>
        <w:jc w:val="both"/>
        <w:rPr>
          <w:b/>
          <w:i/>
          <w:iCs/>
          <w:color w:val="FF0000"/>
          <w:lang w:val="en-GB"/>
        </w:rPr>
      </w:pPr>
      <w:r w:rsidRPr="00EE3B2F">
        <w:rPr>
          <w:rFonts w:ascii="Book Antiqua" w:eastAsia="Book Antiqua" w:hAnsi="Book Antiqua" w:cs="Book Antiqua"/>
          <w:b/>
          <w:bCs/>
          <w:i/>
          <w:iCs/>
          <w:color w:val="000000"/>
          <w:lang w:val="en-GB"/>
        </w:rPr>
        <w:t>Solid organ transplantation</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Reports of critical disease in adults and children with cancer have raised concerns about the risk of a severe COVID-19 course in patients with immune system impairment, including recipients of solid organ transplants on long-term immune </w:t>
      </w:r>
      <w:proofErr w:type="gramStart"/>
      <w:r w:rsidRPr="00EE3B2F">
        <w:rPr>
          <w:rFonts w:ascii="Book Antiqua" w:eastAsia="Book Antiqua" w:hAnsi="Book Antiqua" w:cs="Book Antiqua"/>
          <w:color w:val="000000"/>
          <w:lang w:val="en-GB"/>
        </w:rPr>
        <w:t>suppression</w:t>
      </w:r>
      <w:r w:rsidRPr="00EE3B2F">
        <w:rPr>
          <w:rFonts w:ascii="Book Antiqua" w:eastAsia="Book Antiqua" w:hAnsi="Book Antiqua" w:cs="Book Antiqua"/>
          <w:color w:val="000000"/>
          <w:vertAlign w:val="superscript"/>
          <w:lang w:val="en-GB"/>
        </w:rPr>
        <w:t>[</w:t>
      </w:r>
      <w:proofErr w:type="gramEnd"/>
      <w:r w:rsidRPr="00EE3B2F">
        <w:rPr>
          <w:rFonts w:ascii="Book Antiqua" w:eastAsia="Book Antiqua" w:hAnsi="Book Antiqua" w:cs="Book Antiqua"/>
          <w:color w:val="000000"/>
          <w:vertAlign w:val="superscript"/>
          <w:lang w:val="en-GB"/>
        </w:rPr>
        <w:t>66]</w:t>
      </w:r>
      <w:r w:rsidRPr="00EE3B2F">
        <w:rPr>
          <w:rFonts w:ascii="Book Antiqua" w:eastAsia="Book Antiqua" w:hAnsi="Book Antiqua" w:cs="Book Antiqua"/>
          <w:color w:val="000000"/>
          <w:lang w:val="en-GB"/>
        </w:rPr>
        <w:t>.</w:t>
      </w:r>
    </w:p>
    <w:p w:rsidR="00A77B3E" w:rsidRPr="00EE3B2F" w:rsidRDefault="00CB155D" w:rsidP="00E73DB7">
      <w:pPr>
        <w:spacing w:line="360" w:lineRule="auto"/>
        <w:ind w:firstLineChars="100" w:firstLine="240"/>
        <w:jc w:val="both"/>
        <w:rPr>
          <w:lang w:val="en-GB"/>
        </w:rPr>
      </w:pPr>
      <w:r w:rsidRPr="00EE3B2F">
        <w:rPr>
          <w:rFonts w:ascii="Book Antiqua" w:eastAsia="Book Antiqua" w:hAnsi="Book Antiqua" w:cs="Book Antiqua"/>
          <w:color w:val="000000"/>
          <w:lang w:val="en-GB"/>
        </w:rPr>
        <w:t>Data on the COVID-19 course and outcome in children needing liver solid organ transplantation (SOT), or already transplanted, are limited. Reports by the team of the Transplantation Unit of Papa Giovanni XXIII Hospital in Bergamo (Italy) are reassuring</w:t>
      </w:r>
      <w:r w:rsidR="00ED203F" w:rsidRPr="00EE3B2F">
        <w:rPr>
          <w:rFonts w:ascii="Book Antiqua" w:eastAsia="Book Antiqua" w:hAnsi="Book Antiqua" w:cs="Book Antiqua"/>
          <w:color w:val="000000"/>
          <w:lang w:val="en-GB"/>
        </w:rPr>
        <w:t>;</w:t>
      </w:r>
      <w:r w:rsidRPr="00EE3B2F">
        <w:rPr>
          <w:rFonts w:ascii="Book Antiqua" w:eastAsia="Book Antiqua" w:hAnsi="Book Antiqua" w:cs="Book Antiqua"/>
          <w:color w:val="000000"/>
          <w:lang w:val="en-GB"/>
        </w:rPr>
        <w:t xml:space="preserve"> liver-transplanted young patients did not experience any severe respiratory infection, </w:t>
      </w:r>
      <w:r w:rsidRPr="00EE3B2F">
        <w:rPr>
          <w:rFonts w:ascii="Book Antiqua" w:eastAsia="Book Antiqua" w:hAnsi="Book Antiqua" w:cs="Book Antiqua"/>
          <w:color w:val="000000"/>
          <w:lang w:val="en-GB"/>
        </w:rPr>
        <w:lastRenderedPageBreak/>
        <w:t xml:space="preserve">despite residing in one of the earliest and hardest-hit areas worldwide, where first cases likely dated long before any distancing or isolation </w:t>
      </w:r>
      <w:proofErr w:type="gramStart"/>
      <w:r w:rsidRPr="00EE3B2F">
        <w:rPr>
          <w:rFonts w:ascii="Book Antiqua" w:eastAsia="Book Antiqua" w:hAnsi="Book Antiqua" w:cs="Book Antiqua"/>
          <w:color w:val="000000"/>
          <w:lang w:val="en-GB"/>
        </w:rPr>
        <w:t>measure</w:t>
      </w:r>
      <w:r w:rsidRPr="00EE3B2F">
        <w:rPr>
          <w:rFonts w:ascii="Book Antiqua" w:eastAsia="Book Antiqua" w:hAnsi="Book Antiqua" w:cs="Book Antiqua"/>
          <w:color w:val="000000"/>
          <w:vertAlign w:val="superscript"/>
          <w:lang w:val="en-GB"/>
        </w:rPr>
        <w:t>[</w:t>
      </w:r>
      <w:proofErr w:type="gramEnd"/>
      <w:r w:rsidRPr="00EE3B2F">
        <w:rPr>
          <w:rFonts w:ascii="Book Antiqua" w:eastAsia="Book Antiqua" w:hAnsi="Book Antiqua" w:cs="Book Antiqua"/>
          <w:color w:val="000000"/>
          <w:vertAlign w:val="superscript"/>
          <w:lang w:val="en-GB"/>
        </w:rPr>
        <w:t>67]</w:t>
      </w:r>
      <w:r w:rsidRPr="00EE3B2F">
        <w:rPr>
          <w:rFonts w:ascii="Book Antiqua" w:eastAsia="Book Antiqua" w:hAnsi="Book Antiqua" w:cs="Book Antiqua"/>
          <w:color w:val="000000"/>
          <w:lang w:val="en-GB"/>
        </w:rPr>
        <w:t>.</w:t>
      </w:r>
    </w:p>
    <w:p w:rsidR="00A77B3E" w:rsidRPr="00EE3B2F" w:rsidRDefault="00CB155D" w:rsidP="001D3BC7">
      <w:pPr>
        <w:spacing w:line="360" w:lineRule="auto"/>
        <w:ind w:firstLineChars="100" w:firstLine="240"/>
        <w:jc w:val="both"/>
        <w:rPr>
          <w:lang w:val="en-GB"/>
        </w:rPr>
      </w:pPr>
      <w:r w:rsidRPr="00EE3B2F">
        <w:rPr>
          <w:rFonts w:ascii="Book Antiqua" w:eastAsia="Book Antiqua" w:hAnsi="Book Antiqua" w:cs="Book Antiqua"/>
          <w:color w:val="000000"/>
          <w:lang w:val="en-GB"/>
        </w:rPr>
        <w:t xml:space="preserve">Six cases of children awaiting transplantation and </w:t>
      </w:r>
      <w:r w:rsidR="00ED203F" w:rsidRPr="00EE3B2F">
        <w:rPr>
          <w:rFonts w:ascii="Book Antiqua" w:eastAsia="Book Antiqua" w:hAnsi="Book Antiqua" w:cs="Book Antiqua"/>
          <w:color w:val="000000"/>
          <w:lang w:val="en-GB"/>
        </w:rPr>
        <w:t>eight</w:t>
      </w:r>
      <w:r w:rsidRPr="00EE3B2F">
        <w:rPr>
          <w:rFonts w:ascii="Book Antiqua" w:eastAsia="Book Antiqua" w:hAnsi="Book Antiqua" w:cs="Book Antiqua"/>
          <w:color w:val="000000"/>
          <w:lang w:val="en-GB"/>
        </w:rPr>
        <w:t xml:space="preserve"> cases of </w:t>
      </w:r>
      <w:r w:rsidR="00CA1592" w:rsidRPr="00EE3B2F">
        <w:rPr>
          <w:rFonts w:ascii="Book Antiqua" w:eastAsia="Book Antiqua" w:hAnsi="Book Antiqua" w:cs="Book Antiqua"/>
          <w:color w:val="000000"/>
          <w:lang w:val="en-GB"/>
        </w:rPr>
        <w:t>paediatric</w:t>
      </w:r>
      <w:r w:rsidRPr="00EE3B2F">
        <w:rPr>
          <w:rFonts w:ascii="Book Antiqua" w:eastAsia="Book Antiqua" w:hAnsi="Book Antiqua" w:cs="Book Antiqua"/>
          <w:color w:val="000000"/>
          <w:lang w:val="en-GB"/>
        </w:rPr>
        <w:t xml:space="preserve"> transplant recipients infected by </w:t>
      </w:r>
      <w:r w:rsidR="00FD094B" w:rsidRPr="00EE3B2F">
        <w:rPr>
          <w:rFonts w:ascii="Book Antiqua" w:eastAsia="Book Antiqua" w:hAnsi="Book Antiqua" w:cs="Book Antiqua"/>
          <w:color w:val="000000"/>
          <w:lang w:val="en-GB"/>
        </w:rPr>
        <w:t>SARS-CoV-2</w:t>
      </w:r>
      <w:r w:rsidRPr="00EE3B2F">
        <w:rPr>
          <w:rFonts w:ascii="Book Antiqua" w:eastAsia="Book Antiqua" w:hAnsi="Book Antiqua" w:cs="Book Antiqua"/>
          <w:color w:val="000000"/>
          <w:lang w:val="en-GB"/>
        </w:rPr>
        <w:t xml:space="preserve"> were reported by </w:t>
      </w:r>
      <w:proofErr w:type="spellStart"/>
      <w:r w:rsidR="001D3BC7" w:rsidRPr="00EE3B2F">
        <w:rPr>
          <w:rFonts w:ascii="Book Antiqua" w:eastAsia="Book Antiqua" w:hAnsi="Book Antiqua" w:cs="Book Antiqua"/>
          <w:color w:val="000000"/>
          <w:lang w:val="en-GB"/>
        </w:rPr>
        <w:t>Doná</w:t>
      </w:r>
      <w:proofErr w:type="spellEnd"/>
      <w:r w:rsidRPr="00EE3B2F">
        <w:rPr>
          <w:rFonts w:ascii="Book Antiqua" w:eastAsia="Book Antiqua" w:hAnsi="Book Antiqua" w:cs="Book Antiqua"/>
          <w:color w:val="000000"/>
          <w:lang w:val="en-GB"/>
        </w:rPr>
        <w:t xml:space="preserve"> </w:t>
      </w:r>
      <w:r w:rsidRPr="00EE3B2F">
        <w:rPr>
          <w:rFonts w:ascii="Book Antiqua" w:eastAsia="Book Antiqua" w:hAnsi="Book Antiqua" w:cs="Book Antiqua"/>
          <w:i/>
          <w:iCs/>
          <w:color w:val="000000"/>
          <w:lang w:val="en-GB"/>
        </w:rPr>
        <w:t>et al</w:t>
      </w:r>
      <w:r w:rsidR="001D3BC7" w:rsidRPr="00EE3B2F">
        <w:rPr>
          <w:rFonts w:ascii="Book Antiqua" w:eastAsia="Book Antiqua" w:hAnsi="Book Antiqua" w:cs="Book Antiqua"/>
          <w:color w:val="000000"/>
          <w:vertAlign w:val="superscript"/>
          <w:lang w:val="en-GB"/>
        </w:rPr>
        <w:t>[68]</w:t>
      </w:r>
      <w:r w:rsidRPr="00EE3B2F">
        <w:rPr>
          <w:rFonts w:ascii="Book Antiqua" w:eastAsia="Book Antiqua" w:hAnsi="Book Antiqua" w:cs="Book Antiqua"/>
          <w:color w:val="000000"/>
          <w:lang w:val="en-GB"/>
        </w:rPr>
        <w:t xml:space="preserve"> None of the candidates in the SOT waiting list, nor any of the SOT recipients, presented severe COVID-19.</w:t>
      </w:r>
    </w:p>
    <w:p w:rsidR="00A77B3E" w:rsidRPr="00EE3B2F" w:rsidRDefault="00CB155D" w:rsidP="001D3BC7">
      <w:pPr>
        <w:spacing w:line="360" w:lineRule="auto"/>
        <w:ind w:firstLineChars="100" w:firstLine="240"/>
        <w:jc w:val="both"/>
        <w:rPr>
          <w:lang w:val="en-GB"/>
        </w:rPr>
      </w:pPr>
      <w:r w:rsidRPr="00EE3B2F">
        <w:rPr>
          <w:rFonts w:ascii="Book Antiqua" w:eastAsia="Book Antiqua" w:hAnsi="Book Antiqua" w:cs="Book Antiqua"/>
          <w:color w:val="000000"/>
          <w:lang w:val="en-GB"/>
        </w:rPr>
        <w:t xml:space="preserve">It seems that the immunosuppressive treatment in </w:t>
      </w:r>
      <w:proofErr w:type="spellStart"/>
      <w:r w:rsidRPr="00EE3B2F">
        <w:rPr>
          <w:rFonts w:ascii="Book Antiqua" w:eastAsia="Book Antiqua" w:hAnsi="Book Antiqua" w:cs="Book Antiqua"/>
          <w:color w:val="000000"/>
          <w:lang w:val="en-GB"/>
        </w:rPr>
        <w:t>immunocompromised</w:t>
      </w:r>
      <w:proofErr w:type="spellEnd"/>
      <w:r w:rsidRPr="00EE3B2F">
        <w:rPr>
          <w:rFonts w:ascii="Book Antiqua" w:eastAsia="Book Antiqua" w:hAnsi="Book Antiqua" w:cs="Book Antiqua"/>
          <w:color w:val="000000"/>
          <w:lang w:val="en-GB"/>
        </w:rPr>
        <w:t xml:space="preserve"> children may not significantly increase the risk of severe COVID-19, as its complications are mainly driven by a well-documented pro-inflammatory </w:t>
      </w:r>
      <w:proofErr w:type="gramStart"/>
      <w:r w:rsidRPr="00EE3B2F">
        <w:rPr>
          <w:rFonts w:ascii="Book Antiqua" w:eastAsia="Book Antiqua" w:hAnsi="Book Antiqua" w:cs="Book Antiqua"/>
          <w:color w:val="000000"/>
          <w:lang w:val="en-GB"/>
        </w:rPr>
        <w:t>state</w:t>
      </w:r>
      <w:r w:rsidRPr="00EE3B2F">
        <w:rPr>
          <w:rFonts w:ascii="Book Antiqua" w:eastAsia="Book Antiqua" w:hAnsi="Book Antiqua" w:cs="Book Antiqua"/>
          <w:color w:val="000000"/>
          <w:vertAlign w:val="superscript"/>
          <w:lang w:val="en-GB"/>
        </w:rPr>
        <w:t>[</w:t>
      </w:r>
      <w:proofErr w:type="gramEnd"/>
      <w:r w:rsidRPr="00EE3B2F">
        <w:rPr>
          <w:rFonts w:ascii="Book Antiqua" w:eastAsia="Book Antiqua" w:hAnsi="Book Antiqua" w:cs="Book Antiqua"/>
          <w:color w:val="000000"/>
          <w:vertAlign w:val="superscript"/>
          <w:lang w:val="en-GB"/>
        </w:rPr>
        <w:t>69]</w:t>
      </w:r>
      <w:r w:rsidRPr="00EE3B2F">
        <w:rPr>
          <w:rFonts w:ascii="Book Antiqua" w:eastAsia="Book Antiqua" w:hAnsi="Book Antiqua" w:cs="Book Antiqua"/>
          <w:color w:val="000000"/>
          <w:lang w:val="en-GB"/>
        </w:rPr>
        <w:t>.</w:t>
      </w:r>
    </w:p>
    <w:p w:rsidR="00A77B3E" w:rsidRPr="00EE3B2F" w:rsidRDefault="00CB155D" w:rsidP="001D3BC7">
      <w:pPr>
        <w:spacing w:line="360" w:lineRule="auto"/>
        <w:ind w:firstLineChars="100" w:firstLine="240"/>
        <w:jc w:val="both"/>
        <w:rPr>
          <w:lang w:val="en-GB"/>
        </w:rPr>
      </w:pPr>
      <w:r w:rsidRPr="00EE3B2F">
        <w:rPr>
          <w:rFonts w:ascii="Book Antiqua" w:eastAsia="Book Antiqua" w:hAnsi="Book Antiqua" w:cs="Book Antiqua"/>
          <w:color w:val="000000"/>
          <w:lang w:val="en-GB"/>
        </w:rPr>
        <w:t xml:space="preserve">Post-liver transplant patients need particular emphasis on preventive measures, such as frequent hand washing, frequent cleaning of touched surfaces and social distancing. Generally, as the cell injury in COVID-19 disease is thought to be immune-mediated, immunosuppression and </w:t>
      </w:r>
      <w:proofErr w:type="spellStart"/>
      <w:r w:rsidRPr="00EE3B2F">
        <w:rPr>
          <w:rFonts w:ascii="Book Antiqua" w:eastAsia="Book Antiqua" w:hAnsi="Book Antiqua" w:cs="Book Antiqua"/>
          <w:color w:val="000000"/>
          <w:lang w:val="en-GB"/>
        </w:rPr>
        <w:t>mycophenolate</w:t>
      </w:r>
      <w:proofErr w:type="spellEnd"/>
      <w:r w:rsidRPr="00EE3B2F">
        <w:rPr>
          <w:rFonts w:ascii="Book Antiqua" w:eastAsia="Book Antiqua" w:hAnsi="Book Antiqua" w:cs="Book Antiqua"/>
          <w:color w:val="000000"/>
          <w:lang w:val="en-GB"/>
        </w:rPr>
        <w:t xml:space="preserve"> should not be reduced or stopped in asymptomatic post-transplant patients. In an established COVID-19,</w:t>
      </w:r>
      <w:r w:rsidR="001D3BC7" w:rsidRPr="00EE3B2F">
        <w:rPr>
          <w:rFonts w:ascii="Book Antiqua" w:eastAsia="Book Antiqua" w:hAnsi="Book Antiqua" w:cs="Book Antiqua"/>
          <w:color w:val="000000"/>
          <w:lang w:val="en-GB"/>
        </w:rPr>
        <w:t xml:space="preserve"> </w:t>
      </w:r>
      <w:r w:rsidRPr="00EE3B2F">
        <w:rPr>
          <w:rFonts w:ascii="Book Antiqua" w:eastAsia="Book Antiqua" w:hAnsi="Book Antiqua" w:cs="Book Antiqua"/>
          <w:color w:val="000000"/>
          <w:lang w:val="en-GB"/>
        </w:rPr>
        <w:t xml:space="preserve">the continuation of </w:t>
      </w:r>
      <w:proofErr w:type="spellStart"/>
      <w:r w:rsidRPr="00EE3B2F">
        <w:rPr>
          <w:rFonts w:ascii="Book Antiqua" w:eastAsia="Book Antiqua" w:hAnsi="Book Antiqua" w:cs="Book Antiqua"/>
          <w:color w:val="000000"/>
          <w:lang w:val="en-GB"/>
        </w:rPr>
        <w:t>calcineurin</w:t>
      </w:r>
      <w:proofErr w:type="spellEnd"/>
      <w:r w:rsidRPr="00EE3B2F">
        <w:rPr>
          <w:rFonts w:ascii="Book Antiqua" w:eastAsia="Book Antiqua" w:hAnsi="Book Antiqua" w:cs="Book Antiqua"/>
          <w:color w:val="000000"/>
          <w:lang w:val="en-GB"/>
        </w:rPr>
        <w:t xml:space="preserve"> inhibitors targeting a lower trough levels and lowering of the dose of </w:t>
      </w:r>
      <w:proofErr w:type="spellStart"/>
      <w:r w:rsidRPr="00EE3B2F">
        <w:rPr>
          <w:rFonts w:ascii="Book Antiqua" w:eastAsia="Book Antiqua" w:hAnsi="Book Antiqua" w:cs="Book Antiqua"/>
          <w:color w:val="000000"/>
          <w:lang w:val="en-GB"/>
        </w:rPr>
        <w:t>mycophenolate</w:t>
      </w:r>
      <w:proofErr w:type="spellEnd"/>
      <w:r w:rsidRPr="00EE3B2F">
        <w:rPr>
          <w:rFonts w:ascii="Book Antiqua" w:eastAsia="Book Antiqua" w:hAnsi="Book Antiqua" w:cs="Book Antiqua"/>
          <w:color w:val="000000"/>
          <w:lang w:val="en-GB"/>
        </w:rPr>
        <w:t xml:space="preserve"> or azathioprine is recommended. Patients on high-dose steroids should have them reduced to a minimum dose based on body weight in order to prevent adrenal insufficiency. At present</w:t>
      </w:r>
      <w:r w:rsidR="00ED203F" w:rsidRPr="00EE3B2F">
        <w:rPr>
          <w:rFonts w:ascii="Book Antiqua" w:eastAsia="Book Antiqua" w:hAnsi="Book Antiqua" w:cs="Book Antiqua"/>
          <w:color w:val="000000"/>
          <w:lang w:val="en-GB"/>
        </w:rPr>
        <w:t>,</w:t>
      </w:r>
      <w:r w:rsidRPr="00EE3B2F">
        <w:rPr>
          <w:rFonts w:ascii="Book Antiqua" w:eastAsia="Book Antiqua" w:hAnsi="Book Antiqua" w:cs="Book Antiqua"/>
          <w:color w:val="000000"/>
          <w:lang w:val="en-GB"/>
        </w:rPr>
        <w:t xml:space="preserve"> there is no recommendation for any antivirals or </w:t>
      </w:r>
      <w:proofErr w:type="spellStart"/>
      <w:r w:rsidRPr="00EE3B2F">
        <w:rPr>
          <w:rFonts w:ascii="Book Antiqua" w:eastAsia="Book Antiqua" w:hAnsi="Book Antiqua" w:cs="Book Antiqua"/>
          <w:color w:val="000000"/>
          <w:lang w:val="en-GB"/>
        </w:rPr>
        <w:t>hydroxychloroquine</w:t>
      </w:r>
      <w:proofErr w:type="spellEnd"/>
      <w:r w:rsidRPr="00EE3B2F">
        <w:rPr>
          <w:rFonts w:ascii="Book Antiqua" w:eastAsia="Book Antiqua" w:hAnsi="Book Antiqua" w:cs="Book Antiqua"/>
          <w:color w:val="000000"/>
          <w:lang w:val="en-GB"/>
        </w:rPr>
        <w:t xml:space="preserve"> prophylaxis either in post-liver transplant children or those with COVID-19 associated acute liver </w:t>
      </w:r>
      <w:proofErr w:type="gramStart"/>
      <w:r w:rsidRPr="00EE3B2F">
        <w:rPr>
          <w:rFonts w:ascii="Book Antiqua" w:eastAsia="Book Antiqua" w:hAnsi="Book Antiqua" w:cs="Book Antiqua"/>
          <w:color w:val="000000"/>
          <w:lang w:val="en-GB"/>
        </w:rPr>
        <w:t>disease</w:t>
      </w:r>
      <w:r w:rsidRPr="00EE3B2F">
        <w:rPr>
          <w:rFonts w:ascii="Book Antiqua" w:eastAsia="Book Antiqua" w:hAnsi="Book Antiqua" w:cs="Book Antiqua"/>
          <w:color w:val="000000"/>
          <w:vertAlign w:val="superscript"/>
          <w:lang w:val="en-GB"/>
        </w:rPr>
        <w:t>[</w:t>
      </w:r>
      <w:proofErr w:type="gramEnd"/>
      <w:r w:rsidRPr="00EE3B2F">
        <w:rPr>
          <w:rFonts w:ascii="Book Antiqua" w:eastAsia="Book Antiqua" w:hAnsi="Book Antiqua" w:cs="Book Antiqua"/>
          <w:color w:val="000000"/>
          <w:vertAlign w:val="superscript"/>
          <w:lang w:val="en-GB"/>
        </w:rPr>
        <w:t>5]</w:t>
      </w:r>
      <w:r w:rsidRPr="00EE3B2F">
        <w:rPr>
          <w:rFonts w:ascii="Book Antiqua" w:eastAsia="Book Antiqua" w:hAnsi="Book Antiqua" w:cs="Book Antiqua"/>
          <w:color w:val="000000"/>
          <w:lang w:val="en-GB"/>
        </w:rPr>
        <w:t>.</w:t>
      </w:r>
    </w:p>
    <w:p w:rsidR="00A77B3E" w:rsidRPr="00EE3B2F" w:rsidRDefault="00CB155D" w:rsidP="001D3BC7">
      <w:pPr>
        <w:spacing w:line="360" w:lineRule="auto"/>
        <w:ind w:firstLineChars="100" w:firstLine="240"/>
        <w:jc w:val="both"/>
        <w:rPr>
          <w:lang w:val="en-GB"/>
        </w:rPr>
      </w:pPr>
      <w:r w:rsidRPr="00EE3B2F">
        <w:rPr>
          <w:rFonts w:ascii="Book Antiqua" w:eastAsia="Book Antiqua" w:hAnsi="Book Antiqua" w:cs="Book Antiqua"/>
          <w:color w:val="000000"/>
          <w:lang w:val="en-GB"/>
        </w:rPr>
        <w:t xml:space="preserve">The emergence of COVID-19 has had a profound impact on transplantation worldwide, both for issues regarding donors and recipients viral transmission and for healthcare resources, as the magnitude of COVID-19 cases in certain regions exceeds the available capacity of the health </w:t>
      </w:r>
      <w:proofErr w:type="gramStart"/>
      <w:r w:rsidRPr="00EE3B2F">
        <w:rPr>
          <w:rFonts w:ascii="Book Antiqua" w:eastAsia="Book Antiqua" w:hAnsi="Book Antiqua" w:cs="Book Antiqua"/>
          <w:color w:val="000000"/>
          <w:lang w:val="en-GB"/>
        </w:rPr>
        <w:t>system</w:t>
      </w:r>
      <w:r w:rsidRPr="00EE3B2F">
        <w:rPr>
          <w:rFonts w:ascii="Book Antiqua" w:eastAsia="Book Antiqua" w:hAnsi="Book Antiqua" w:cs="Book Antiqua"/>
          <w:color w:val="000000"/>
          <w:vertAlign w:val="superscript"/>
          <w:lang w:val="en-GB"/>
        </w:rPr>
        <w:t>[</w:t>
      </w:r>
      <w:proofErr w:type="gramEnd"/>
      <w:r w:rsidRPr="00EE3B2F">
        <w:rPr>
          <w:rFonts w:ascii="Book Antiqua" w:eastAsia="Book Antiqua" w:hAnsi="Book Antiqua" w:cs="Book Antiqua"/>
          <w:color w:val="000000"/>
          <w:vertAlign w:val="superscript"/>
          <w:lang w:val="en-GB"/>
        </w:rPr>
        <w:t>70]</w:t>
      </w:r>
      <w:r w:rsidRPr="00EE3B2F">
        <w:rPr>
          <w:rFonts w:ascii="Book Antiqua" w:eastAsia="Book Antiqua" w:hAnsi="Book Antiqua" w:cs="Book Antiqua"/>
          <w:color w:val="000000"/>
          <w:lang w:val="en-GB"/>
        </w:rPr>
        <w:t>.</w:t>
      </w:r>
    </w:p>
    <w:p w:rsidR="00A77B3E" w:rsidRPr="00EE3B2F" w:rsidRDefault="00CB155D" w:rsidP="001D3BC7">
      <w:pPr>
        <w:spacing w:line="360" w:lineRule="auto"/>
        <w:ind w:firstLineChars="100" w:firstLine="240"/>
        <w:jc w:val="both"/>
        <w:rPr>
          <w:lang w:val="en-GB"/>
        </w:rPr>
      </w:pPr>
      <w:r w:rsidRPr="00EE3B2F">
        <w:rPr>
          <w:rFonts w:ascii="Book Antiqua" w:eastAsia="Book Antiqua" w:hAnsi="Book Antiqua" w:cs="Book Antiqua"/>
          <w:color w:val="000000"/>
          <w:lang w:val="en-GB"/>
        </w:rPr>
        <w:t xml:space="preserve">Members of the European Reference Network of Paediatric Transplantation investigated the impact of the COVID-19 outbreak on </w:t>
      </w:r>
      <w:r w:rsidR="00CA1592" w:rsidRPr="00EE3B2F">
        <w:rPr>
          <w:rFonts w:ascii="Book Antiqua" w:eastAsia="Book Antiqua" w:hAnsi="Book Antiqua" w:cs="Book Antiqua"/>
          <w:color w:val="000000"/>
          <w:lang w:val="en-GB"/>
        </w:rPr>
        <w:t>paediatric</w:t>
      </w:r>
      <w:r w:rsidRPr="00EE3B2F">
        <w:rPr>
          <w:rFonts w:ascii="Book Antiqua" w:eastAsia="Book Antiqua" w:hAnsi="Book Antiqua" w:cs="Book Antiqua"/>
          <w:color w:val="000000"/>
          <w:lang w:val="en-GB"/>
        </w:rPr>
        <w:t xml:space="preserve"> transplant activity and healthcare practices in both SOT and hematopoietic stem cell transplantation: transplantation activity as well as outpatient visits were negatively affected by the COVID-19 pandemic across </w:t>
      </w:r>
      <w:proofErr w:type="gramStart"/>
      <w:r w:rsidRPr="00EE3B2F">
        <w:rPr>
          <w:rFonts w:ascii="Book Antiqua" w:eastAsia="Book Antiqua" w:hAnsi="Book Antiqua" w:cs="Book Antiqua"/>
          <w:color w:val="000000"/>
          <w:lang w:val="en-GB"/>
        </w:rPr>
        <w:t>Europe</w:t>
      </w:r>
      <w:r w:rsidRPr="00EE3B2F">
        <w:rPr>
          <w:rFonts w:ascii="Book Antiqua" w:eastAsia="Book Antiqua" w:hAnsi="Book Antiqua" w:cs="Book Antiqua"/>
          <w:color w:val="000000"/>
          <w:vertAlign w:val="superscript"/>
          <w:lang w:val="en-GB"/>
        </w:rPr>
        <w:t>[</w:t>
      </w:r>
      <w:proofErr w:type="gramEnd"/>
      <w:r w:rsidRPr="00EE3B2F">
        <w:rPr>
          <w:rFonts w:ascii="Book Antiqua" w:eastAsia="Book Antiqua" w:hAnsi="Book Antiqua" w:cs="Book Antiqua"/>
          <w:color w:val="000000"/>
          <w:vertAlign w:val="superscript"/>
          <w:lang w:val="en-GB"/>
        </w:rPr>
        <w:t>68]</w:t>
      </w:r>
      <w:r w:rsidRPr="00EE3B2F">
        <w:rPr>
          <w:rFonts w:ascii="Book Antiqua" w:eastAsia="Book Antiqua" w:hAnsi="Book Antiqua" w:cs="Book Antiqua"/>
          <w:color w:val="000000"/>
          <w:lang w:val="en-GB"/>
        </w:rPr>
        <w:t xml:space="preserve">. The risk of </w:t>
      </w:r>
      <w:r w:rsidR="00FD094B" w:rsidRPr="00EE3B2F">
        <w:rPr>
          <w:rFonts w:ascii="Book Antiqua" w:eastAsia="Book Antiqua" w:hAnsi="Book Antiqua" w:cs="Book Antiqua"/>
          <w:color w:val="000000"/>
          <w:lang w:val="en-GB"/>
        </w:rPr>
        <w:t>SARS-CoV-2</w:t>
      </w:r>
      <w:r w:rsidRPr="00EE3B2F">
        <w:rPr>
          <w:rFonts w:ascii="Book Antiqua" w:eastAsia="Book Antiqua" w:hAnsi="Book Antiqua" w:cs="Book Antiqua"/>
          <w:color w:val="000000"/>
          <w:lang w:val="en-GB"/>
        </w:rPr>
        <w:t xml:space="preserve"> transmission and the </w:t>
      </w:r>
      <w:r w:rsidRPr="00EE3B2F">
        <w:rPr>
          <w:rFonts w:ascii="Book Antiqua" w:eastAsia="Book Antiqua" w:hAnsi="Book Antiqua" w:cs="Book Antiqua"/>
          <w:color w:val="000000"/>
          <w:lang w:val="en-GB"/>
        </w:rPr>
        <w:lastRenderedPageBreak/>
        <w:t xml:space="preserve">shortage of hospital bed capacity and staff might be the main determinants of this reduction. Significant extension of these limitations in healthcare resources may have severe consequences both for children on the transplant waiting list and for transplanted patients as the access to close monitoring and diagnostic testing would be significantly reduced. In this emerging public health context, there are no reasons to delay or interrupt oncological treatments or withdraw immune suppression, to postpone life-saving treatments in liver-transplanted patients, or to suspend transplant programs as an a priori preventative </w:t>
      </w:r>
      <w:proofErr w:type="gramStart"/>
      <w:r w:rsidRPr="00EE3B2F">
        <w:rPr>
          <w:rFonts w:ascii="Book Antiqua" w:eastAsia="Book Antiqua" w:hAnsi="Book Antiqua" w:cs="Book Antiqua"/>
          <w:color w:val="000000"/>
          <w:lang w:val="en-GB"/>
        </w:rPr>
        <w:t>measure</w:t>
      </w:r>
      <w:r w:rsidRPr="00EE3B2F">
        <w:rPr>
          <w:rFonts w:ascii="Book Antiqua" w:eastAsia="Book Antiqua" w:hAnsi="Book Antiqua" w:cs="Book Antiqua"/>
          <w:color w:val="000000"/>
          <w:vertAlign w:val="superscript"/>
          <w:lang w:val="en-GB"/>
        </w:rPr>
        <w:t>[</w:t>
      </w:r>
      <w:proofErr w:type="gramEnd"/>
      <w:r w:rsidRPr="00EE3B2F">
        <w:rPr>
          <w:rFonts w:ascii="Book Antiqua" w:eastAsia="Book Antiqua" w:hAnsi="Book Antiqua" w:cs="Book Antiqua"/>
          <w:color w:val="000000"/>
          <w:vertAlign w:val="superscript"/>
          <w:lang w:val="en-GB"/>
        </w:rPr>
        <w:t>71]</w:t>
      </w:r>
      <w:r w:rsidRPr="00EE3B2F">
        <w:rPr>
          <w:rFonts w:ascii="Book Antiqua" w:eastAsia="Book Antiqua" w:hAnsi="Book Antiqua" w:cs="Book Antiqua"/>
          <w:color w:val="000000"/>
          <w:lang w:val="en-GB"/>
        </w:rPr>
        <w:t>.</w:t>
      </w:r>
    </w:p>
    <w:p w:rsidR="00A77B3E" w:rsidRPr="00EE3B2F" w:rsidRDefault="00A77B3E">
      <w:pPr>
        <w:spacing w:line="360" w:lineRule="auto"/>
        <w:jc w:val="both"/>
        <w:rPr>
          <w:lang w:val="en-GB"/>
        </w:rPr>
      </w:pPr>
    </w:p>
    <w:p w:rsidR="00A77B3E" w:rsidRPr="00EE3B2F" w:rsidRDefault="00FB2D7E">
      <w:pPr>
        <w:spacing w:line="360" w:lineRule="auto"/>
        <w:jc w:val="both"/>
        <w:rPr>
          <w:b/>
          <w:i/>
          <w:iCs/>
          <w:color w:val="FF0000"/>
          <w:lang w:val="en-GB"/>
        </w:rPr>
      </w:pPr>
      <w:r w:rsidRPr="00EE3B2F">
        <w:rPr>
          <w:rFonts w:ascii="Book Antiqua" w:eastAsia="Book Antiqua" w:hAnsi="Book Antiqua" w:cs="Book Antiqua"/>
          <w:b/>
          <w:bCs/>
          <w:i/>
          <w:iCs/>
          <w:color w:val="000000"/>
          <w:lang w:val="en-GB"/>
        </w:rPr>
        <w:t>Abdominal surgery implications in paediatrics during COVID-19 pandemic</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The COVID-19 pandemic determined diagnosis delay and higher complication rates among common paediatric medical </w:t>
      </w:r>
      <w:proofErr w:type="gramStart"/>
      <w:r w:rsidRPr="00EE3B2F">
        <w:rPr>
          <w:rFonts w:ascii="Book Antiqua" w:eastAsia="Book Antiqua" w:hAnsi="Book Antiqua" w:cs="Book Antiqua"/>
          <w:color w:val="000000"/>
          <w:lang w:val="en-GB"/>
        </w:rPr>
        <w:t>conditions</w:t>
      </w:r>
      <w:r w:rsidRPr="00EE3B2F">
        <w:rPr>
          <w:rFonts w:ascii="Book Antiqua" w:eastAsia="Book Antiqua" w:hAnsi="Book Antiqua" w:cs="Book Antiqua"/>
          <w:color w:val="000000"/>
          <w:vertAlign w:val="superscript"/>
          <w:lang w:val="en-GB"/>
        </w:rPr>
        <w:t>[</w:t>
      </w:r>
      <w:proofErr w:type="gramEnd"/>
      <w:r w:rsidRPr="00EE3B2F">
        <w:rPr>
          <w:rFonts w:ascii="Book Antiqua" w:eastAsia="Book Antiqua" w:hAnsi="Book Antiqua" w:cs="Book Antiqua"/>
          <w:color w:val="000000"/>
          <w:vertAlign w:val="superscript"/>
          <w:lang w:val="en-GB"/>
        </w:rPr>
        <w:t>72]</w:t>
      </w:r>
      <w:r w:rsidRPr="00EE3B2F">
        <w:rPr>
          <w:rFonts w:ascii="Book Antiqua" w:eastAsia="Book Antiqua" w:hAnsi="Book Antiqua" w:cs="Book Antiqua"/>
          <w:color w:val="000000"/>
          <w:lang w:val="en-GB"/>
        </w:rPr>
        <w:t>.</w:t>
      </w:r>
    </w:p>
    <w:p w:rsidR="00A77B3E" w:rsidRPr="00EE3B2F" w:rsidRDefault="00CB155D" w:rsidP="001D3BC7">
      <w:pPr>
        <w:spacing w:line="360" w:lineRule="auto"/>
        <w:ind w:firstLineChars="100" w:firstLine="240"/>
        <w:jc w:val="both"/>
        <w:rPr>
          <w:lang w:val="en-GB"/>
        </w:rPr>
      </w:pPr>
      <w:r w:rsidRPr="00EE3B2F">
        <w:rPr>
          <w:rFonts w:ascii="Book Antiqua" w:eastAsia="Book Antiqua" w:hAnsi="Book Antiqua" w:cs="Book Antiqua"/>
          <w:color w:val="000000"/>
          <w:lang w:val="en-GB"/>
        </w:rPr>
        <w:t xml:space="preserve">An example may be represented by the increased incidence of complicated appendicitis among children: no changes in patient demographics </w:t>
      </w:r>
      <w:proofErr w:type="gramStart"/>
      <w:r w:rsidRPr="00EE3B2F">
        <w:rPr>
          <w:rFonts w:ascii="Book Antiqua" w:eastAsia="Book Antiqua" w:hAnsi="Book Antiqua" w:cs="Book Antiqua"/>
          <w:color w:val="000000"/>
          <w:lang w:val="en-GB"/>
        </w:rPr>
        <w:t>nor</w:t>
      </w:r>
      <w:proofErr w:type="gramEnd"/>
      <w:r w:rsidRPr="00EE3B2F">
        <w:rPr>
          <w:rFonts w:ascii="Book Antiqua" w:eastAsia="Book Antiqua" w:hAnsi="Book Antiqua" w:cs="Book Antiqua"/>
          <w:color w:val="000000"/>
          <w:lang w:val="en-GB"/>
        </w:rPr>
        <w:t xml:space="preserve"> in the rate of appendicitis itself could explain this phenomenon. A considerable extension in the average time between the onset of symptoms and surgery was identified as the causative agent: normally, surgical intervention time is influenced by other factors such as elective activity and availability of </w:t>
      </w:r>
      <w:r w:rsidR="00CA1592" w:rsidRPr="00EE3B2F">
        <w:rPr>
          <w:rFonts w:ascii="Book Antiqua" w:eastAsia="Book Antiqua" w:hAnsi="Book Antiqua" w:cs="Book Antiqua"/>
          <w:color w:val="000000"/>
          <w:lang w:val="en-GB"/>
        </w:rPr>
        <w:t>theatre</w:t>
      </w:r>
      <w:r w:rsidRPr="00EE3B2F">
        <w:rPr>
          <w:rFonts w:ascii="Book Antiqua" w:eastAsia="Book Antiqua" w:hAnsi="Book Antiqua" w:cs="Book Antiqua"/>
          <w:color w:val="000000"/>
          <w:lang w:val="en-GB"/>
        </w:rPr>
        <w:t xml:space="preserve"> and staff. The fear of contracting </w:t>
      </w:r>
      <w:r w:rsidR="00FD094B" w:rsidRPr="00EE3B2F">
        <w:rPr>
          <w:rFonts w:ascii="Book Antiqua" w:eastAsia="Book Antiqua" w:hAnsi="Book Antiqua" w:cs="Book Antiqua"/>
          <w:color w:val="000000"/>
          <w:lang w:val="en-GB"/>
        </w:rPr>
        <w:t>SARS-CoV-2</w:t>
      </w:r>
      <w:r w:rsidRPr="00EE3B2F">
        <w:rPr>
          <w:rFonts w:ascii="Book Antiqua" w:eastAsia="Book Antiqua" w:hAnsi="Book Antiqua" w:cs="Book Antiqua"/>
          <w:color w:val="000000"/>
          <w:lang w:val="en-GB"/>
        </w:rPr>
        <w:t xml:space="preserve"> infection leads the parents to avoid hospital access of their child at the early stages of the disease, doubling the time before the patient’s access to the Emergency Department (ED). Delayed access to ED may explain the higher prevalence of complicated </w:t>
      </w:r>
      <w:proofErr w:type="gramStart"/>
      <w:r w:rsidRPr="00EE3B2F">
        <w:rPr>
          <w:rFonts w:ascii="Book Antiqua" w:eastAsia="Book Antiqua" w:hAnsi="Book Antiqua" w:cs="Book Antiqua"/>
          <w:color w:val="000000"/>
          <w:lang w:val="en-GB"/>
        </w:rPr>
        <w:t>appendicitis</w:t>
      </w:r>
      <w:r w:rsidRPr="00EE3B2F">
        <w:rPr>
          <w:rFonts w:ascii="Book Antiqua" w:eastAsia="Book Antiqua" w:hAnsi="Book Antiqua" w:cs="Book Antiqua"/>
          <w:color w:val="000000"/>
          <w:vertAlign w:val="superscript"/>
          <w:lang w:val="en-GB"/>
        </w:rPr>
        <w:t>[</w:t>
      </w:r>
      <w:proofErr w:type="gramEnd"/>
      <w:r w:rsidRPr="00EE3B2F">
        <w:rPr>
          <w:rFonts w:ascii="Book Antiqua" w:eastAsia="Book Antiqua" w:hAnsi="Book Antiqua" w:cs="Book Antiqua"/>
          <w:color w:val="000000"/>
          <w:vertAlign w:val="superscript"/>
          <w:lang w:val="en-GB"/>
        </w:rPr>
        <w:t>73]</w:t>
      </w:r>
      <w:r w:rsidRPr="00EE3B2F">
        <w:rPr>
          <w:rFonts w:ascii="Book Antiqua" w:eastAsia="Book Antiqua" w:hAnsi="Book Antiqua" w:cs="Book Antiqua"/>
          <w:color w:val="000000"/>
          <w:lang w:val="en-GB"/>
        </w:rPr>
        <w:t xml:space="preserve">. At the same time and for the same reasons, a statistically significant increased rate of </w:t>
      </w:r>
      <w:proofErr w:type="spellStart"/>
      <w:r w:rsidRPr="00EE3B2F">
        <w:rPr>
          <w:rFonts w:ascii="Book Antiqua" w:eastAsia="Book Antiqua" w:hAnsi="Book Antiqua" w:cs="Book Antiqua"/>
          <w:color w:val="000000"/>
          <w:lang w:val="en-GB"/>
        </w:rPr>
        <w:t>appendiceal</w:t>
      </w:r>
      <w:proofErr w:type="spellEnd"/>
      <w:r w:rsidRPr="00EE3B2F">
        <w:rPr>
          <w:rFonts w:ascii="Book Antiqua" w:eastAsia="Book Antiqua" w:hAnsi="Book Antiqua" w:cs="Book Antiqua"/>
          <w:color w:val="000000"/>
          <w:lang w:val="en-GB"/>
        </w:rPr>
        <w:t xml:space="preserve"> perforation during the COVID-19 pandemic was reported. In a cross-sectional study, </w:t>
      </w:r>
      <w:proofErr w:type="spellStart"/>
      <w:r w:rsidRPr="00EE3B2F">
        <w:rPr>
          <w:rFonts w:ascii="Book Antiqua" w:eastAsia="Book Antiqua" w:hAnsi="Book Antiqua" w:cs="Book Antiqua"/>
          <w:color w:val="000000"/>
          <w:lang w:val="en-GB"/>
        </w:rPr>
        <w:t>appendiceal</w:t>
      </w:r>
      <w:proofErr w:type="spellEnd"/>
      <w:r w:rsidRPr="00EE3B2F">
        <w:rPr>
          <w:rFonts w:ascii="Book Antiqua" w:eastAsia="Book Antiqua" w:hAnsi="Book Antiqua" w:cs="Book Antiqua"/>
          <w:color w:val="000000"/>
          <w:lang w:val="en-GB"/>
        </w:rPr>
        <w:t xml:space="preserve"> perforation also resulted in pelvic abscess, bowel obstruction, and </w:t>
      </w:r>
      <w:proofErr w:type="gramStart"/>
      <w:r w:rsidRPr="00EE3B2F">
        <w:rPr>
          <w:rFonts w:ascii="Book Antiqua" w:eastAsia="Book Antiqua" w:hAnsi="Book Antiqua" w:cs="Book Antiqua"/>
          <w:color w:val="000000"/>
          <w:lang w:val="en-GB"/>
        </w:rPr>
        <w:t>sepsis</w:t>
      </w:r>
      <w:r w:rsidRPr="00EE3B2F">
        <w:rPr>
          <w:rFonts w:ascii="Book Antiqua" w:eastAsia="Book Antiqua" w:hAnsi="Book Antiqua" w:cs="Book Antiqua"/>
          <w:color w:val="000000"/>
          <w:vertAlign w:val="superscript"/>
          <w:lang w:val="en-GB"/>
        </w:rPr>
        <w:t>[</w:t>
      </w:r>
      <w:proofErr w:type="gramEnd"/>
      <w:r w:rsidRPr="00EE3B2F">
        <w:rPr>
          <w:rFonts w:ascii="Book Antiqua" w:eastAsia="Book Antiqua" w:hAnsi="Book Antiqua" w:cs="Book Antiqua"/>
          <w:color w:val="000000"/>
          <w:vertAlign w:val="superscript"/>
          <w:lang w:val="en-GB"/>
        </w:rPr>
        <w:t>74]</w:t>
      </w:r>
      <w:r w:rsidRPr="00EE3B2F">
        <w:rPr>
          <w:rFonts w:ascii="Book Antiqua" w:eastAsia="Book Antiqua" w:hAnsi="Book Antiqua" w:cs="Book Antiqua"/>
          <w:color w:val="000000"/>
          <w:lang w:val="en-GB"/>
        </w:rPr>
        <w:t xml:space="preserve">. Delayed presentation of children with acute appendicitis at the ED may increase the morbidity related to a common childhood condition, leading to increased complications and poor </w:t>
      </w:r>
      <w:proofErr w:type="gramStart"/>
      <w:r w:rsidRPr="00EE3B2F">
        <w:rPr>
          <w:rFonts w:ascii="Book Antiqua" w:eastAsia="Book Antiqua" w:hAnsi="Book Antiqua" w:cs="Book Antiqua"/>
          <w:color w:val="000000"/>
          <w:lang w:val="en-GB"/>
        </w:rPr>
        <w:t>outcomes</w:t>
      </w:r>
      <w:r w:rsidRPr="00EE3B2F">
        <w:rPr>
          <w:rFonts w:ascii="Book Antiqua" w:eastAsia="Book Antiqua" w:hAnsi="Book Antiqua" w:cs="Book Antiqua"/>
          <w:color w:val="000000"/>
          <w:vertAlign w:val="superscript"/>
          <w:lang w:val="en-GB"/>
        </w:rPr>
        <w:t>[</w:t>
      </w:r>
      <w:proofErr w:type="gramEnd"/>
      <w:r w:rsidRPr="00EE3B2F">
        <w:rPr>
          <w:rFonts w:ascii="Book Antiqua" w:eastAsia="Book Antiqua" w:hAnsi="Book Antiqua" w:cs="Book Antiqua"/>
          <w:color w:val="000000"/>
          <w:vertAlign w:val="superscript"/>
          <w:lang w:val="en-GB"/>
        </w:rPr>
        <w:t>75,76]</w:t>
      </w:r>
      <w:r w:rsidRPr="00EE3B2F">
        <w:rPr>
          <w:rFonts w:ascii="Book Antiqua" w:eastAsia="Book Antiqua" w:hAnsi="Book Antiqua" w:cs="Book Antiqua"/>
          <w:color w:val="000000"/>
          <w:lang w:val="en-GB"/>
        </w:rPr>
        <w:t>.</w:t>
      </w:r>
    </w:p>
    <w:p w:rsidR="00A77B3E" w:rsidRPr="00EE3B2F" w:rsidRDefault="00CB155D" w:rsidP="001D3BC7">
      <w:pPr>
        <w:spacing w:line="360" w:lineRule="auto"/>
        <w:ind w:firstLineChars="100" w:firstLine="240"/>
        <w:jc w:val="both"/>
        <w:rPr>
          <w:lang w:val="en-GB"/>
        </w:rPr>
      </w:pPr>
      <w:r w:rsidRPr="00EE3B2F">
        <w:rPr>
          <w:rFonts w:ascii="Book Antiqua" w:eastAsia="Book Antiqua" w:hAnsi="Book Antiqua" w:cs="Book Antiqua"/>
          <w:color w:val="000000"/>
          <w:lang w:val="en-GB"/>
        </w:rPr>
        <w:t xml:space="preserve">Although complicated courses have arisen, an Italian study noticed a reduction in the total number of acute appendicitis cases. A decrease in social contacts during the </w:t>
      </w:r>
      <w:r w:rsidRPr="00EE3B2F">
        <w:rPr>
          <w:rFonts w:ascii="Book Antiqua" w:eastAsia="Book Antiqua" w:hAnsi="Book Antiqua" w:cs="Book Antiqua"/>
          <w:color w:val="000000"/>
          <w:lang w:val="en-GB"/>
        </w:rPr>
        <w:lastRenderedPageBreak/>
        <w:t xml:space="preserve">lockdown period, a reduction of respiratory and GI infections, healthy food intake due to the permanence at home and increased domestic hygiene could have played a crucial role, bringing mild appendicitis to a spontaneous resolution cases with or without domestic </w:t>
      </w:r>
      <w:proofErr w:type="gramStart"/>
      <w:r w:rsidRPr="00EE3B2F">
        <w:rPr>
          <w:rFonts w:ascii="Book Antiqua" w:eastAsia="Book Antiqua" w:hAnsi="Book Antiqua" w:cs="Book Antiqua"/>
          <w:color w:val="000000"/>
          <w:lang w:val="en-GB"/>
        </w:rPr>
        <w:t>treatments</w:t>
      </w:r>
      <w:r w:rsidRPr="00EE3B2F">
        <w:rPr>
          <w:rFonts w:ascii="Book Antiqua" w:eastAsia="Book Antiqua" w:hAnsi="Book Antiqua" w:cs="Book Antiqua"/>
          <w:color w:val="000000"/>
          <w:vertAlign w:val="superscript"/>
          <w:lang w:val="en-GB"/>
        </w:rPr>
        <w:t>[</w:t>
      </w:r>
      <w:proofErr w:type="gramEnd"/>
      <w:r w:rsidRPr="00EE3B2F">
        <w:rPr>
          <w:rFonts w:ascii="Book Antiqua" w:eastAsia="Book Antiqua" w:hAnsi="Book Antiqua" w:cs="Book Antiqua"/>
          <w:color w:val="000000"/>
          <w:vertAlign w:val="superscript"/>
          <w:lang w:val="en-GB"/>
        </w:rPr>
        <w:t>77,78]</w:t>
      </w:r>
      <w:r w:rsidRPr="00EE3B2F">
        <w:rPr>
          <w:rFonts w:ascii="Book Antiqua" w:eastAsia="Book Antiqua" w:hAnsi="Book Antiqua" w:cs="Book Antiqua"/>
          <w:color w:val="000000"/>
          <w:lang w:val="en-GB"/>
        </w:rPr>
        <w:t>.</w:t>
      </w:r>
    </w:p>
    <w:p w:rsidR="00A77B3E" w:rsidRPr="00EE3B2F" w:rsidRDefault="00A77B3E">
      <w:pPr>
        <w:spacing w:line="360" w:lineRule="auto"/>
        <w:jc w:val="both"/>
        <w:rPr>
          <w:lang w:val="en-GB"/>
        </w:rPr>
      </w:pPr>
    </w:p>
    <w:p w:rsidR="00A77B3E" w:rsidRPr="00EE3B2F" w:rsidRDefault="00CB155D">
      <w:pPr>
        <w:spacing w:line="360" w:lineRule="auto"/>
        <w:jc w:val="both"/>
        <w:rPr>
          <w:lang w:val="en-GB"/>
        </w:rPr>
      </w:pPr>
      <w:r w:rsidRPr="00EE3B2F">
        <w:rPr>
          <w:rFonts w:ascii="Book Antiqua" w:eastAsia="Book Antiqua" w:hAnsi="Book Antiqua" w:cs="Book Antiqua"/>
          <w:b/>
          <w:caps/>
          <w:color w:val="000000"/>
          <w:u w:val="single"/>
          <w:lang w:val="en-GB"/>
        </w:rPr>
        <w:t>CONCLUSION</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This review describes the spectrum of GI manifestations in paediatric COVID-19, from signs and symptoms of disease to laboratory and imaging tests alterations. All the organs can be involved, ranging from mild to severe alterations. Pathogenesis is outlined, however further clarifications of virus-induced damages are needed. Although generally self-limited, GI signs and symptoms are closely related to complicated courses of disease: as a matter of fact, GI involvement is a </w:t>
      </w:r>
      <w:proofErr w:type="gramStart"/>
      <w:r w:rsidRPr="00EE3B2F">
        <w:rPr>
          <w:rFonts w:ascii="Book Antiqua" w:eastAsia="Book Antiqua" w:hAnsi="Book Antiqua" w:cs="Book Antiqua"/>
          <w:color w:val="000000"/>
          <w:lang w:val="en-GB"/>
        </w:rPr>
        <w:t>diagnostic</w:t>
      </w:r>
      <w:r w:rsidR="001D3BC7" w:rsidRPr="00EE3B2F">
        <w:rPr>
          <w:rFonts w:ascii="Book Antiqua" w:eastAsia="Book Antiqua" w:hAnsi="Book Antiqua" w:cs="Book Antiqua"/>
          <w:color w:val="000000"/>
          <w:lang w:val="en-GB"/>
        </w:rPr>
        <w:t>-</w:t>
      </w:r>
      <w:r w:rsidRPr="00EE3B2F">
        <w:rPr>
          <w:rFonts w:ascii="Book Antiqua" w:eastAsia="Book Antiqua" w:hAnsi="Book Antiqua" w:cs="Book Antiqua"/>
          <w:color w:val="000000"/>
          <w:lang w:val="en-GB"/>
        </w:rPr>
        <w:t>criteria</w:t>
      </w:r>
      <w:proofErr w:type="gramEnd"/>
      <w:r w:rsidRPr="00EE3B2F">
        <w:rPr>
          <w:rFonts w:ascii="Book Antiqua" w:eastAsia="Book Antiqua" w:hAnsi="Book Antiqua" w:cs="Book Antiqua"/>
          <w:color w:val="000000"/>
          <w:lang w:val="en-GB"/>
        </w:rPr>
        <w:t xml:space="preserve"> for the MIS-C.</w:t>
      </w:r>
      <w:r w:rsidR="001D3BC7" w:rsidRPr="00EE3B2F">
        <w:rPr>
          <w:rFonts w:ascii="Book Antiqua" w:eastAsia="Book Antiqua" w:hAnsi="Book Antiqua" w:cs="Book Antiqua"/>
          <w:color w:val="000000"/>
          <w:lang w:val="en-GB"/>
        </w:rPr>
        <w:t xml:space="preserve"> </w:t>
      </w:r>
      <w:r w:rsidRPr="00EE3B2F">
        <w:rPr>
          <w:rFonts w:ascii="Book Antiqua" w:eastAsia="Book Antiqua" w:hAnsi="Book Antiqua" w:cs="Book Antiqua"/>
          <w:color w:val="000000"/>
          <w:lang w:val="en-GB"/>
        </w:rPr>
        <w:t>Close monitoring of infected children will permit to delineate potential predictors of severe COVID-19 evolution.</w:t>
      </w:r>
    </w:p>
    <w:p w:rsidR="00A77B3E" w:rsidRPr="00EE3B2F" w:rsidRDefault="00CB155D" w:rsidP="001D3BC7">
      <w:pPr>
        <w:spacing w:line="360" w:lineRule="auto"/>
        <w:ind w:firstLineChars="100" w:firstLine="240"/>
        <w:jc w:val="both"/>
        <w:rPr>
          <w:lang w:val="en-GB"/>
        </w:rPr>
      </w:pPr>
      <w:r w:rsidRPr="00EE3B2F">
        <w:rPr>
          <w:rFonts w:ascii="Book Antiqua" w:eastAsia="Book Antiqua" w:hAnsi="Book Antiqua" w:cs="Book Antiqua"/>
          <w:color w:val="000000"/>
          <w:lang w:val="en-GB"/>
        </w:rPr>
        <w:t xml:space="preserve">Conversely to what is expected, the COVID-19 impact on children with chronic GI diseases appears to be limited, with no need for therapeutic regimen changes. </w:t>
      </w:r>
      <w:proofErr w:type="spellStart"/>
      <w:r w:rsidRPr="00EE3B2F">
        <w:rPr>
          <w:rFonts w:ascii="Book Antiqua" w:eastAsia="Book Antiqua" w:hAnsi="Book Antiqua" w:cs="Book Antiqua"/>
          <w:color w:val="000000"/>
          <w:lang w:val="en-GB"/>
        </w:rPr>
        <w:t>Ongoing</w:t>
      </w:r>
      <w:proofErr w:type="spellEnd"/>
      <w:r w:rsidRPr="00EE3B2F">
        <w:rPr>
          <w:rFonts w:ascii="Book Antiqua" w:eastAsia="Book Antiqua" w:hAnsi="Book Antiqua" w:cs="Book Antiqua"/>
          <w:color w:val="000000"/>
          <w:lang w:val="en-GB"/>
        </w:rPr>
        <w:t xml:space="preserve"> studies may confirm these initial observations. Certainly, the</w:t>
      </w:r>
      <w:r w:rsidR="001D3BC7" w:rsidRPr="00EE3B2F">
        <w:rPr>
          <w:rFonts w:ascii="Book Antiqua" w:eastAsia="Book Antiqua" w:hAnsi="Book Antiqua" w:cs="Book Antiqua"/>
          <w:color w:val="000000"/>
          <w:lang w:val="en-GB"/>
        </w:rPr>
        <w:t xml:space="preserve"> </w:t>
      </w:r>
      <w:r w:rsidR="00FD094B" w:rsidRPr="00EE3B2F">
        <w:rPr>
          <w:rFonts w:ascii="Book Antiqua" w:eastAsia="Book Antiqua" w:hAnsi="Book Antiqua" w:cs="Book Antiqua"/>
          <w:color w:val="000000"/>
          <w:lang w:val="en-GB"/>
        </w:rPr>
        <w:t>SARS-CoV-2</w:t>
      </w:r>
      <w:r w:rsidRPr="00EE3B2F">
        <w:rPr>
          <w:rFonts w:ascii="Book Antiqua" w:eastAsia="Book Antiqua" w:hAnsi="Book Antiqua" w:cs="Book Antiqua"/>
          <w:color w:val="000000"/>
          <w:lang w:val="en-GB"/>
        </w:rPr>
        <w:t xml:space="preserve"> pandemic determined multiple variations in routine practice of these patients. The use of telemedicine and </w:t>
      </w:r>
      <w:proofErr w:type="spellStart"/>
      <w:r w:rsidRPr="00EE3B2F">
        <w:rPr>
          <w:rFonts w:ascii="Book Antiqua" w:eastAsia="Book Antiqua" w:hAnsi="Book Antiqua" w:cs="Book Antiqua"/>
          <w:color w:val="000000"/>
          <w:lang w:val="en-GB"/>
        </w:rPr>
        <w:t>telehealth</w:t>
      </w:r>
      <w:proofErr w:type="spellEnd"/>
      <w:r w:rsidRPr="00EE3B2F">
        <w:rPr>
          <w:rFonts w:ascii="Book Antiqua" w:eastAsia="Book Antiqua" w:hAnsi="Book Antiqua" w:cs="Book Antiqua"/>
          <w:color w:val="000000"/>
          <w:lang w:val="en-GB"/>
        </w:rPr>
        <w:t xml:space="preserve"> can be a solution in order to continue to provide regular follow-up to chronic patients, avoiding the risk of viral transmission.</w:t>
      </w:r>
    </w:p>
    <w:p w:rsidR="00A77B3E" w:rsidRPr="00EE3B2F" w:rsidRDefault="00A77B3E">
      <w:pPr>
        <w:spacing w:line="360" w:lineRule="auto"/>
        <w:jc w:val="both"/>
        <w:rPr>
          <w:lang w:val="en-GB"/>
        </w:rPr>
      </w:pPr>
    </w:p>
    <w:p w:rsidR="00A77B3E" w:rsidRPr="00EE3B2F" w:rsidRDefault="00CB155D">
      <w:pPr>
        <w:spacing w:line="360" w:lineRule="auto"/>
        <w:jc w:val="both"/>
        <w:rPr>
          <w:lang w:val="en-GB"/>
        </w:rPr>
      </w:pPr>
      <w:r w:rsidRPr="00EE3B2F">
        <w:rPr>
          <w:rFonts w:ascii="Book Antiqua" w:eastAsia="Book Antiqua" w:hAnsi="Book Antiqua" w:cs="Book Antiqua"/>
          <w:b/>
          <w:caps/>
          <w:color w:val="000000"/>
          <w:u w:val="single"/>
          <w:lang w:val="en-GB"/>
        </w:rPr>
        <w:t>ACKNOWLEDGEMENTS</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Thanks to </w:t>
      </w:r>
      <w:r w:rsidR="001D3BC7" w:rsidRPr="00EE3B2F">
        <w:rPr>
          <w:rFonts w:ascii="Book Antiqua" w:eastAsia="Book Antiqua" w:hAnsi="Book Antiqua" w:cs="Book Antiqua"/>
          <w:color w:val="000000"/>
          <w:lang w:val="en-GB"/>
        </w:rPr>
        <w:t>Professo</w:t>
      </w:r>
      <w:r w:rsidR="001D3BC7" w:rsidRPr="00EE3B2F">
        <w:rPr>
          <w:rFonts w:ascii="Book Antiqua" w:eastAsia="Book Antiqua" w:hAnsi="Book Antiqua" w:cs="Book Antiqua"/>
          <w:lang w:val="en-GB"/>
        </w:rPr>
        <w:t>r</w:t>
      </w:r>
      <w:r w:rsidRPr="00EE3B2F">
        <w:rPr>
          <w:rFonts w:ascii="Book Antiqua" w:eastAsia="Book Antiqua" w:hAnsi="Book Antiqua" w:cs="Book Antiqua"/>
          <w:lang w:val="en-GB"/>
        </w:rPr>
        <w:t xml:space="preserve"> </w:t>
      </w:r>
      <w:proofErr w:type="spellStart"/>
      <w:r w:rsidRPr="00EE3B2F">
        <w:rPr>
          <w:rFonts w:ascii="Book Antiqua" w:eastAsia="Book Antiqua" w:hAnsi="Book Antiqua" w:cs="Book Antiqua"/>
          <w:lang w:val="en-GB"/>
        </w:rPr>
        <w:t>Basta</w:t>
      </w:r>
      <w:proofErr w:type="spellEnd"/>
      <w:r w:rsidR="00FB2D7E" w:rsidRPr="00EE3B2F">
        <w:rPr>
          <w:rFonts w:ascii="Book Antiqua" w:eastAsia="Book Antiqua" w:hAnsi="Book Antiqua" w:cs="Book Antiqua"/>
          <w:lang w:val="en-GB"/>
        </w:rPr>
        <w:t xml:space="preserve"> F</w:t>
      </w:r>
      <w:r w:rsidR="00A10219" w:rsidRPr="00EE3B2F">
        <w:rPr>
          <w:rFonts w:ascii="Book Antiqua" w:eastAsia="Book Antiqua" w:hAnsi="Book Antiqua" w:cs="Book Antiqua"/>
          <w:lang w:val="en-GB"/>
        </w:rPr>
        <w:t>.</w:t>
      </w:r>
      <w:r w:rsidR="00FB2D7E" w:rsidRPr="00EE3B2F">
        <w:rPr>
          <w:rFonts w:ascii="Book Antiqua" w:eastAsia="Book Antiqua" w:hAnsi="Book Antiqua" w:cs="Book Antiqua"/>
          <w:lang w:val="en-GB"/>
        </w:rPr>
        <w:t xml:space="preserve"> </w:t>
      </w:r>
      <w:r w:rsidRPr="00EE3B2F">
        <w:rPr>
          <w:rFonts w:ascii="Book Antiqua" w:eastAsia="Book Antiqua" w:hAnsi="Book Antiqua" w:cs="Book Antiqua"/>
          <w:color w:val="000000"/>
          <w:lang w:val="en-GB"/>
        </w:rPr>
        <w:t>for the language revision</w:t>
      </w:r>
      <w:r w:rsidR="001D3BC7" w:rsidRPr="00EE3B2F">
        <w:rPr>
          <w:rFonts w:ascii="Book Antiqua" w:eastAsia="Book Antiqua" w:hAnsi="Book Antiqua" w:cs="Book Antiqua"/>
          <w:color w:val="000000"/>
          <w:lang w:val="en-GB"/>
        </w:rPr>
        <w:t>.</w:t>
      </w:r>
    </w:p>
    <w:p w:rsidR="00A77B3E" w:rsidRPr="00EE3B2F" w:rsidRDefault="00A77B3E">
      <w:pPr>
        <w:spacing w:line="360" w:lineRule="auto"/>
        <w:jc w:val="both"/>
        <w:rPr>
          <w:lang w:val="en-GB"/>
        </w:rPr>
      </w:pPr>
    </w:p>
    <w:p w:rsidR="00A77B3E" w:rsidRPr="00EE3B2F" w:rsidRDefault="00CB155D">
      <w:pPr>
        <w:spacing w:line="360" w:lineRule="auto"/>
        <w:jc w:val="both"/>
        <w:rPr>
          <w:lang w:val="en-GB"/>
        </w:rPr>
      </w:pPr>
      <w:r w:rsidRPr="00EE3B2F">
        <w:rPr>
          <w:rFonts w:ascii="Book Antiqua" w:eastAsia="Book Antiqua" w:hAnsi="Book Antiqua" w:cs="Book Antiqua"/>
          <w:b/>
          <w:color w:val="000000"/>
          <w:lang w:val="en-GB"/>
        </w:rPr>
        <w:t>REFERENCES</w:t>
      </w:r>
    </w:p>
    <w:p w:rsidR="00A77B3E" w:rsidRPr="00EE3B2F" w:rsidRDefault="00CB155D">
      <w:pPr>
        <w:spacing w:line="360" w:lineRule="auto"/>
        <w:jc w:val="both"/>
        <w:rPr>
          <w:lang w:val="en-GB"/>
        </w:rPr>
      </w:pPr>
      <w:proofErr w:type="gramStart"/>
      <w:r w:rsidRPr="00EE3B2F">
        <w:rPr>
          <w:rFonts w:ascii="Book Antiqua" w:eastAsia="Book Antiqua" w:hAnsi="Book Antiqua" w:cs="Book Antiqua"/>
          <w:color w:val="000000"/>
          <w:lang w:val="en-GB"/>
        </w:rPr>
        <w:t>1</w:t>
      </w:r>
      <w:r w:rsidR="005A171C" w:rsidRPr="00EE3B2F">
        <w:rPr>
          <w:rFonts w:ascii="Book Antiqua" w:eastAsia="Book Antiqua" w:hAnsi="Book Antiqua" w:cs="Book Antiqua"/>
          <w:color w:val="000000"/>
          <w:lang w:val="en-GB"/>
        </w:rPr>
        <w:t xml:space="preserve"> </w:t>
      </w:r>
      <w:r w:rsidRPr="00EE3B2F">
        <w:rPr>
          <w:rFonts w:ascii="Book Antiqua" w:eastAsia="Book Antiqua" w:hAnsi="Book Antiqua" w:cs="Book Antiqua"/>
          <w:b/>
          <w:bCs/>
          <w:color w:val="000000"/>
          <w:lang w:val="en-GB"/>
        </w:rPr>
        <w:t>World Hea</w:t>
      </w:r>
      <w:r w:rsidR="005A171C" w:rsidRPr="00EE3B2F">
        <w:rPr>
          <w:rFonts w:ascii="Book Antiqua" w:eastAsia="Book Antiqua" w:hAnsi="Book Antiqua" w:cs="Book Antiqua"/>
          <w:b/>
          <w:bCs/>
          <w:color w:val="000000"/>
          <w:lang w:val="en-GB"/>
        </w:rPr>
        <w:t>l</w:t>
      </w:r>
      <w:r w:rsidRPr="00EE3B2F">
        <w:rPr>
          <w:rFonts w:ascii="Book Antiqua" w:eastAsia="Book Antiqua" w:hAnsi="Book Antiqua" w:cs="Book Antiqua"/>
          <w:b/>
          <w:bCs/>
          <w:color w:val="000000"/>
          <w:lang w:val="en-GB"/>
        </w:rPr>
        <w:t>th Organization</w:t>
      </w:r>
      <w:r w:rsidRPr="00EE3B2F">
        <w:rPr>
          <w:rFonts w:ascii="Book Antiqua" w:eastAsia="Book Antiqua" w:hAnsi="Book Antiqua" w:cs="Book Antiqua"/>
          <w:color w:val="000000"/>
          <w:lang w:val="en-GB"/>
        </w:rPr>
        <w:t>.</w:t>
      </w:r>
      <w:proofErr w:type="gramEnd"/>
      <w:r w:rsidRPr="00EE3B2F">
        <w:rPr>
          <w:rFonts w:ascii="Book Antiqua" w:eastAsia="Book Antiqua" w:hAnsi="Book Antiqua" w:cs="Book Antiqua"/>
          <w:color w:val="000000"/>
          <w:lang w:val="en-GB"/>
        </w:rPr>
        <w:t xml:space="preserve"> </w:t>
      </w:r>
      <w:proofErr w:type="gramStart"/>
      <w:r w:rsidRPr="00EE3B2F">
        <w:rPr>
          <w:rFonts w:ascii="Book Antiqua" w:eastAsia="Book Antiqua" w:hAnsi="Book Antiqua" w:cs="Book Antiqua"/>
          <w:color w:val="000000"/>
          <w:lang w:val="en-GB"/>
        </w:rPr>
        <w:t>WHO Coronavirus Disease (COVID-19) pandemic.</w:t>
      </w:r>
      <w:proofErr w:type="gramEnd"/>
      <w:r w:rsidRPr="00EE3B2F">
        <w:rPr>
          <w:rFonts w:ascii="Book Antiqua" w:eastAsia="Book Antiqua" w:hAnsi="Book Antiqua" w:cs="Book Antiqua"/>
          <w:color w:val="000000"/>
          <w:lang w:val="en-GB"/>
        </w:rPr>
        <w:t xml:space="preserve"> </w:t>
      </w:r>
      <w:r w:rsidR="005A171C" w:rsidRPr="00EE3B2F">
        <w:rPr>
          <w:rFonts w:ascii="Book Antiqua" w:eastAsia="Book Antiqua" w:hAnsi="Book Antiqua" w:cs="Book Antiqua"/>
          <w:color w:val="000000"/>
          <w:lang w:val="en-GB"/>
        </w:rPr>
        <w:t>[</w:t>
      </w:r>
      <w:proofErr w:type="gramStart"/>
      <w:r w:rsidR="005A171C" w:rsidRPr="00EE3B2F">
        <w:rPr>
          <w:rFonts w:ascii="Book Antiqua" w:eastAsia="Book Antiqua" w:hAnsi="Book Antiqua" w:cs="Book Antiqua"/>
          <w:color w:val="000000"/>
          <w:lang w:val="en-GB"/>
        </w:rPr>
        <w:t>cited</w:t>
      </w:r>
      <w:proofErr w:type="gramEnd"/>
      <w:r w:rsidR="005A171C" w:rsidRPr="00EE3B2F">
        <w:rPr>
          <w:rFonts w:ascii="Book Antiqua" w:eastAsia="Book Antiqua" w:hAnsi="Book Antiqua" w:cs="Book Antiqua"/>
          <w:color w:val="000000"/>
          <w:lang w:val="en-GB"/>
        </w:rPr>
        <w:t xml:space="preserve"> 4 March 2021]. In: World Health Organization [Internet]. </w:t>
      </w:r>
      <w:r w:rsidRPr="00EE3B2F">
        <w:rPr>
          <w:rFonts w:ascii="Book Antiqua" w:eastAsia="Book Antiqua" w:hAnsi="Book Antiqua" w:cs="Book Antiqua"/>
          <w:color w:val="000000"/>
          <w:lang w:val="en-GB"/>
        </w:rPr>
        <w:t xml:space="preserve">Available </w:t>
      </w:r>
      <w:r w:rsidR="005A171C" w:rsidRPr="00EE3B2F">
        <w:rPr>
          <w:rFonts w:ascii="Book Antiqua" w:eastAsia="Book Antiqua" w:hAnsi="Book Antiqua" w:cs="Book Antiqua"/>
          <w:color w:val="000000"/>
          <w:lang w:val="en-GB"/>
        </w:rPr>
        <w:t>from</w:t>
      </w:r>
      <w:r w:rsidRPr="00EE3B2F">
        <w:rPr>
          <w:rFonts w:ascii="Book Antiqua" w:eastAsia="Book Antiqua" w:hAnsi="Book Antiqua" w:cs="Book Antiqua"/>
          <w:color w:val="000000"/>
          <w:lang w:val="en-GB"/>
        </w:rPr>
        <w:t>: https://</w:t>
      </w:r>
      <w:r w:rsidR="005A171C" w:rsidRPr="00EE3B2F">
        <w:rPr>
          <w:rFonts w:ascii="Book Antiqua" w:eastAsia="Book Antiqua" w:hAnsi="Book Antiqua" w:cs="Book Antiqua"/>
          <w:color w:val="000000"/>
          <w:lang w:val="en-GB"/>
        </w:rPr>
        <w:t xml:space="preserve"> covid-19.who.int/</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lastRenderedPageBreak/>
        <w:t>2</w:t>
      </w:r>
      <w:r w:rsidR="005A171C" w:rsidRPr="00EE3B2F">
        <w:rPr>
          <w:rFonts w:ascii="Book Antiqua" w:eastAsia="Book Antiqua" w:hAnsi="Book Antiqua" w:cs="Book Antiqua"/>
          <w:color w:val="000000"/>
          <w:lang w:val="en-GB"/>
        </w:rPr>
        <w:t xml:space="preserve"> </w:t>
      </w:r>
      <w:r w:rsidRPr="00EE3B2F">
        <w:rPr>
          <w:rFonts w:ascii="Book Antiqua" w:eastAsia="Book Antiqua" w:hAnsi="Book Antiqua" w:cs="Book Antiqua"/>
          <w:b/>
          <w:bCs/>
          <w:color w:val="000000"/>
          <w:lang w:val="en-GB"/>
        </w:rPr>
        <w:t>World Hea</w:t>
      </w:r>
      <w:r w:rsidR="005A171C" w:rsidRPr="00EE3B2F">
        <w:rPr>
          <w:rFonts w:ascii="Book Antiqua" w:eastAsia="Book Antiqua" w:hAnsi="Book Antiqua" w:cs="Book Antiqua"/>
          <w:b/>
          <w:bCs/>
          <w:color w:val="000000"/>
          <w:lang w:val="en-GB"/>
        </w:rPr>
        <w:t>l</w:t>
      </w:r>
      <w:r w:rsidRPr="00EE3B2F">
        <w:rPr>
          <w:rFonts w:ascii="Book Antiqua" w:eastAsia="Book Antiqua" w:hAnsi="Book Antiqua" w:cs="Book Antiqua"/>
          <w:b/>
          <w:bCs/>
          <w:color w:val="000000"/>
          <w:lang w:val="en-GB"/>
        </w:rPr>
        <w:t xml:space="preserve">th </w:t>
      </w:r>
      <w:proofErr w:type="gramStart"/>
      <w:r w:rsidRPr="00EE3B2F">
        <w:rPr>
          <w:rFonts w:ascii="Book Antiqua" w:eastAsia="Book Antiqua" w:hAnsi="Book Antiqua" w:cs="Book Antiqua"/>
          <w:b/>
          <w:bCs/>
          <w:color w:val="000000"/>
          <w:lang w:val="en-GB"/>
        </w:rPr>
        <w:t>Organization</w:t>
      </w:r>
      <w:proofErr w:type="gramEnd"/>
      <w:r w:rsidRPr="00EE3B2F">
        <w:rPr>
          <w:rFonts w:ascii="Book Antiqua" w:eastAsia="Book Antiqua" w:hAnsi="Book Antiqua" w:cs="Book Antiqua"/>
          <w:color w:val="000000"/>
          <w:lang w:val="en-GB"/>
        </w:rPr>
        <w:t xml:space="preserve">. </w:t>
      </w:r>
      <w:proofErr w:type="gramStart"/>
      <w:r w:rsidRPr="00EE3B2F">
        <w:rPr>
          <w:rFonts w:ascii="Book Antiqua" w:eastAsia="Book Antiqua" w:hAnsi="Book Antiqua" w:cs="Book Antiqua"/>
          <w:color w:val="000000"/>
          <w:lang w:val="en-GB"/>
        </w:rPr>
        <w:t>WHO Coronavirus Disease (COVID-19) dashboard.</w:t>
      </w:r>
      <w:proofErr w:type="gramEnd"/>
      <w:r w:rsidR="005A171C" w:rsidRPr="00EE3B2F">
        <w:rPr>
          <w:rFonts w:ascii="Book Antiqua" w:eastAsia="Book Antiqua" w:hAnsi="Book Antiqua" w:cs="Book Antiqua"/>
          <w:color w:val="000000"/>
          <w:lang w:val="en-GB"/>
        </w:rPr>
        <w:t xml:space="preserve"> [</w:t>
      </w:r>
      <w:proofErr w:type="gramStart"/>
      <w:r w:rsidR="005A171C" w:rsidRPr="00EE3B2F">
        <w:rPr>
          <w:rFonts w:ascii="Book Antiqua" w:eastAsia="Book Antiqua" w:hAnsi="Book Antiqua" w:cs="Book Antiqua"/>
          <w:color w:val="000000"/>
          <w:lang w:val="en-GB"/>
        </w:rPr>
        <w:t>cited</w:t>
      </w:r>
      <w:proofErr w:type="gramEnd"/>
      <w:r w:rsidR="005A171C" w:rsidRPr="00EE3B2F">
        <w:rPr>
          <w:rFonts w:ascii="Book Antiqua" w:eastAsia="Book Antiqua" w:hAnsi="Book Antiqua" w:cs="Book Antiqua"/>
          <w:color w:val="000000"/>
          <w:lang w:val="en-GB"/>
        </w:rPr>
        <w:t xml:space="preserve"> 4 March 2021]. In: World Health Organization [Internet].</w:t>
      </w:r>
      <w:r w:rsidRPr="00EE3B2F">
        <w:rPr>
          <w:rFonts w:ascii="Book Antiqua" w:eastAsia="Book Antiqua" w:hAnsi="Book Antiqua" w:cs="Book Antiqua"/>
          <w:color w:val="000000"/>
          <w:lang w:val="en-GB"/>
        </w:rPr>
        <w:t xml:space="preserve"> Available </w:t>
      </w:r>
      <w:r w:rsidR="005A171C" w:rsidRPr="00EE3B2F">
        <w:rPr>
          <w:rFonts w:ascii="Book Antiqua" w:eastAsia="Book Antiqua" w:hAnsi="Book Antiqua" w:cs="Book Antiqua"/>
          <w:color w:val="000000"/>
          <w:lang w:val="en-GB"/>
        </w:rPr>
        <w:t>from</w:t>
      </w:r>
      <w:r w:rsidRPr="00EE3B2F">
        <w:rPr>
          <w:rFonts w:ascii="Book Antiqua" w:eastAsia="Book Antiqua" w:hAnsi="Book Antiqua" w:cs="Book Antiqua"/>
          <w:color w:val="000000"/>
          <w:lang w:val="en-GB"/>
        </w:rPr>
        <w:t>: https://</w:t>
      </w:r>
      <w:r w:rsidR="005A171C" w:rsidRPr="00EE3B2F">
        <w:rPr>
          <w:rFonts w:ascii="Book Antiqua" w:eastAsia="Book Antiqua" w:hAnsi="Book Antiqua" w:cs="Book Antiqua"/>
          <w:color w:val="000000"/>
          <w:lang w:val="en-GB"/>
        </w:rPr>
        <w:t>covid-</w:t>
      </w:r>
      <w:r w:rsidRPr="00EE3B2F">
        <w:rPr>
          <w:rFonts w:ascii="Book Antiqua" w:eastAsia="Book Antiqua" w:hAnsi="Book Antiqua" w:cs="Book Antiqua"/>
          <w:color w:val="000000"/>
          <w:lang w:val="en-GB"/>
        </w:rPr>
        <w:t>19.who.int</w:t>
      </w:r>
      <w:r w:rsidR="005A171C" w:rsidRPr="00EE3B2F">
        <w:rPr>
          <w:rFonts w:ascii="Book Antiqua" w:eastAsia="Book Antiqua" w:hAnsi="Book Antiqua" w:cs="Book Antiqua"/>
          <w:color w:val="000000"/>
          <w:lang w:val="en-GB"/>
        </w:rPr>
        <w:t>/</w:t>
      </w:r>
    </w:p>
    <w:p w:rsidR="00A77B3E" w:rsidRPr="00EE3B2F" w:rsidRDefault="00CB155D">
      <w:pPr>
        <w:spacing w:line="360" w:lineRule="auto"/>
        <w:jc w:val="both"/>
        <w:rPr>
          <w:lang w:val="en-GB"/>
        </w:rPr>
      </w:pPr>
      <w:proofErr w:type="gramStart"/>
      <w:r w:rsidRPr="00EE3B2F">
        <w:rPr>
          <w:rFonts w:ascii="Book Antiqua" w:eastAsia="Book Antiqua" w:hAnsi="Book Antiqua" w:cs="Book Antiqua"/>
          <w:color w:val="000000"/>
          <w:lang w:val="en-GB"/>
        </w:rPr>
        <w:t xml:space="preserve">3 </w:t>
      </w:r>
      <w:r w:rsidRPr="00EE3B2F">
        <w:rPr>
          <w:rFonts w:ascii="Book Antiqua" w:eastAsia="Book Antiqua" w:hAnsi="Book Antiqua" w:cs="Book Antiqua"/>
          <w:b/>
          <w:bCs/>
          <w:color w:val="000000"/>
          <w:lang w:val="en-GB"/>
        </w:rPr>
        <w:t>Miller J</w:t>
      </w:r>
      <w:r w:rsidRPr="00EE3B2F">
        <w:rPr>
          <w:rFonts w:ascii="Book Antiqua" w:eastAsia="Book Antiqua" w:hAnsi="Book Antiqua" w:cs="Book Antiqua"/>
          <w:color w:val="000000"/>
          <w:lang w:val="en-GB"/>
        </w:rPr>
        <w:t xml:space="preserve">, Cantor A, Zachariah P, </w:t>
      </w:r>
      <w:proofErr w:type="spellStart"/>
      <w:r w:rsidRPr="00EE3B2F">
        <w:rPr>
          <w:rFonts w:ascii="Book Antiqua" w:eastAsia="Book Antiqua" w:hAnsi="Book Antiqua" w:cs="Book Antiqua"/>
          <w:color w:val="000000"/>
          <w:lang w:val="en-GB"/>
        </w:rPr>
        <w:t>Ahn</w:t>
      </w:r>
      <w:proofErr w:type="spellEnd"/>
      <w:r w:rsidRPr="00EE3B2F">
        <w:rPr>
          <w:rFonts w:ascii="Book Antiqua" w:eastAsia="Book Antiqua" w:hAnsi="Book Antiqua" w:cs="Book Antiqua"/>
          <w:color w:val="000000"/>
          <w:lang w:val="en-GB"/>
        </w:rPr>
        <w:t xml:space="preserve"> D, Martinez M, Margolis KG.</w:t>
      </w:r>
      <w:proofErr w:type="gramEnd"/>
      <w:r w:rsidRPr="00EE3B2F">
        <w:rPr>
          <w:rFonts w:ascii="Book Antiqua" w:eastAsia="Book Antiqua" w:hAnsi="Book Antiqua" w:cs="Book Antiqua"/>
          <w:color w:val="000000"/>
          <w:lang w:val="en-GB"/>
        </w:rPr>
        <w:t xml:space="preserve"> Gastrointestinal Symptoms as a Major Presentation Component of a Novel Multisystem Inflammatory Syndrome in Children That Is Related to Coronavirus Disease 2019: A Single </w:t>
      </w:r>
      <w:proofErr w:type="spellStart"/>
      <w:r w:rsidRPr="00EE3B2F">
        <w:rPr>
          <w:rFonts w:ascii="Book Antiqua" w:eastAsia="Book Antiqua" w:hAnsi="Book Antiqua" w:cs="Book Antiqua"/>
          <w:color w:val="000000"/>
          <w:lang w:val="en-GB"/>
        </w:rPr>
        <w:t>Center</w:t>
      </w:r>
      <w:proofErr w:type="spellEnd"/>
      <w:r w:rsidRPr="00EE3B2F">
        <w:rPr>
          <w:rFonts w:ascii="Book Antiqua" w:eastAsia="Book Antiqua" w:hAnsi="Book Antiqua" w:cs="Book Antiqua"/>
          <w:color w:val="000000"/>
          <w:lang w:val="en-GB"/>
        </w:rPr>
        <w:t xml:space="preserve"> Experience of 44 Cases. </w:t>
      </w:r>
      <w:r w:rsidRPr="00EE3B2F">
        <w:rPr>
          <w:rFonts w:ascii="Book Antiqua" w:eastAsia="Book Antiqua" w:hAnsi="Book Antiqua" w:cs="Book Antiqua"/>
          <w:i/>
          <w:iCs/>
          <w:color w:val="000000"/>
          <w:lang w:val="en-GB"/>
        </w:rPr>
        <w:t>Gastroenterology</w:t>
      </w:r>
      <w:r w:rsidRPr="00EE3B2F">
        <w:rPr>
          <w:rFonts w:ascii="Book Antiqua" w:eastAsia="Book Antiqua" w:hAnsi="Book Antiqua" w:cs="Book Antiqua"/>
          <w:color w:val="000000"/>
          <w:lang w:val="en-GB"/>
        </w:rPr>
        <w:t xml:space="preserve"> 2020; </w:t>
      </w:r>
      <w:r w:rsidRPr="00EE3B2F">
        <w:rPr>
          <w:rFonts w:ascii="Book Antiqua" w:eastAsia="Book Antiqua" w:hAnsi="Book Antiqua" w:cs="Book Antiqua"/>
          <w:b/>
          <w:bCs/>
          <w:color w:val="000000"/>
          <w:lang w:val="en-GB"/>
        </w:rPr>
        <w:t>159</w:t>
      </w:r>
      <w:r w:rsidRPr="00EE3B2F">
        <w:rPr>
          <w:rFonts w:ascii="Book Antiqua" w:eastAsia="Book Antiqua" w:hAnsi="Book Antiqua" w:cs="Book Antiqua"/>
          <w:color w:val="000000"/>
          <w:lang w:val="en-GB"/>
        </w:rPr>
        <w:t>: 1571-1574.e2 [PMID: 32505742 DOI: 10.1053/j.gastro.2020.05.079]</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4 </w:t>
      </w:r>
      <w:r w:rsidRPr="00EE3B2F">
        <w:rPr>
          <w:rFonts w:ascii="Book Antiqua" w:eastAsia="Book Antiqua" w:hAnsi="Book Antiqua" w:cs="Book Antiqua"/>
          <w:b/>
          <w:bCs/>
          <w:color w:val="000000"/>
          <w:lang w:val="en-GB"/>
        </w:rPr>
        <w:t>Wang JG</w:t>
      </w:r>
      <w:r w:rsidRPr="00EE3B2F">
        <w:rPr>
          <w:rFonts w:ascii="Book Antiqua" w:eastAsia="Book Antiqua" w:hAnsi="Book Antiqua" w:cs="Book Antiqua"/>
          <w:color w:val="000000"/>
          <w:lang w:val="en-GB"/>
        </w:rPr>
        <w:t xml:space="preserve">, Cui HR, Tang HB, Deng XL. Gastrointestinal symptoms and </w:t>
      </w:r>
      <w:proofErr w:type="spellStart"/>
      <w:r w:rsidRPr="00EE3B2F">
        <w:rPr>
          <w:rFonts w:ascii="Book Antiqua" w:eastAsia="Book Antiqua" w:hAnsi="Book Antiqua" w:cs="Book Antiqua"/>
          <w:color w:val="000000"/>
          <w:lang w:val="en-GB"/>
        </w:rPr>
        <w:t>fecal</w:t>
      </w:r>
      <w:proofErr w:type="spellEnd"/>
      <w:r w:rsidRPr="00EE3B2F">
        <w:rPr>
          <w:rFonts w:ascii="Book Antiqua" w:eastAsia="Book Antiqua" w:hAnsi="Book Antiqua" w:cs="Book Antiqua"/>
          <w:color w:val="000000"/>
          <w:lang w:val="en-GB"/>
        </w:rPr>
        <w:t xml:space="preserve"> nucleic acid testing of children with 2019 coronavirus disease: a systematic review and meta-analysis. </w:t>
      </w:r>
      <w:proofErr w:type="spellStart"/>
      <w:r w:rsidRPr="00EE3B2F">
        <w:rPr>
          <w:rFonts w:ascii="Book Antiqua" w:eastAsia="Book Antiqua" w:hAnsi="Book Antiqua" w:cs="Book Antiqua"/>
          <w:i/>
          <w:iCs/>
          <w:color w:val="000000"/>
          <w:lang w:val="en-GB"/>
        </w:rPr>
        <w:t>Sci</w:t>
      </w:r>
      <w:proofErr w:type="spellEnd"/>
      <w:r w:rsidRPr="00EE3B2F">
        <w:rPr>
          <w:rFonts w:ascii="Book Antiqua" w:eastAsia="Book Antiqua" w:hAnsi="Book Antiqua" w:cs="Book Antiqua"/>
          <w:i/>
          <w:iCs/>
          <w:color w:val="000000"/>
          <w:lang w:val="en-GB"/>
        </w:rPr>
        <w:t xml:space="preserve"> Rep</w:t>
      </w:r>
      <w:r w:rsidRPr="00EE3B2F">
        <w:rPr>
          <w:rFonts w:ascii="Book Antiqua" w:eastAsia="Book Antiqua" w:hAnsi="Book Antiqua" w:cs="Book Antiqua"/>
          <w:color w:val="000000"/>
          <w:lang w:val="en-GB"/>
        </w:rPr>
        <w:t xml:space="preserve"> 2020; </w:t>
      </w:r>
      <w:r w:rsidRPr="00EE3B2F">
        <w:rPr>
          <w:rFonts w:ascii="Book Antiqua" w:eastAsia="Book Antiqua" w:hAnsi="Book Antiqua" w:cs="Book Antiqua"/>
          <w:b/>
          <w:bCs/>
          <w:color w:val="000000"/>
          <w:lang w:val="en-GB"/>
        </w:rPr>
        <w:t>10</w:t>
      </w:r>
      <w:r w:rsidRPr="00EE3B2F">
        <w:rPr>
          <w:rFonts w:ascii="Book Antiqua" w:eastAsia="Book Antiqua" w:hAnsi="Book Antiqua" w:cs="Book Antiqua"/>
          <w:color w:val="000000"/>
          <w:lang w:val="en-GB"/>
        </w:rPr>
        <w:t>: 17846 [PMID: 33082472 DOI: 10.1038/s41598-020-74913-0]</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5 </w:t>
      </w:r>
      <w:proofErr w:type="spellStart"/>
      <w:r w:rsidRPr="00EE3B2F">
        <w:rPr>
          <w:rFonts w:ascii="Book Antiqua" w:eastAsia="Book Antiqua" w:hAnsi="Book Antiqua" w:cs="Book Antiqua"/>
          <w:b/>
          <w:bCs/>
          <w:color w:val="000000"/>
          <w:lang w:val="en-GB"/>
        </w:rPr>
        <w:t>Matthai</w:t>
      </w:r>
      <w:proofErr w:type="spellEnd"/>
      <w:r w:rsidRPr="00EE3B2F">
        <w:rPr>
          <w:rFonts w:ascii="Book Antiqua" w:eastAsia="Book Antiqua" w:hAnsi="Book Antiqua" w:cs="Book Antiqua"/>
          <w:b/>
          <w:bCs/>
          <w:color w:val="000000"/>
          <w:lang w:val="en-GB"/>
        </w:rPr>
        <w:t xml:space="preserve"> J</w:t>
      </w:r>
      <w:r w:rsidRPr="00EE3B2F">
        <w:rPr>
          <w:rFonts w:ascii="Book Antiqua" w:eastAsia="Book Antiqua" w:hAnsi="Book Antiqua" w:cs="Book Antiqua"/>
          <w:color w:val="000000"/>
          <w:lang w:val="en-GB"/>
        </w:rPr>
        <w:t xml:space="preserve">, </w:t>
      </w:r>
      <w:proofErr w:type="spellStart"/>
      <w:r w:rsidRPr="00EE3B2F">
        <w:rPr>
          <w:rFonts w:ascii="Book Antiqua" w:eastAsia="Book Antiqua" w:hAnsi="Book Antiqua" w:cs="Book Antiqua"/>
          <w:color w:val="000000"/>
          <w:lang w:val="en-GB"/>
        </w:rPr>
        <w:t>Shanmugam</w:t>
      </w:r>
      <w:proofErr w:type="spellEnd"/>
      <w:r w:rsidRPr="00EE3B2F">
        <w:rPr>
          <w:rFonts w:ascii="Book Antiqua" w:eastAsia="Book Antiqua" w:hAnsi="Book Antiqua" w:cs="Book Antiqua"/>
          <w:color w:val="000000"/>
          <w:lang w:val="en-GB"/>
        </w:rPr>
        <w:t xml:space="preserve"> N, </w:t>
      </w:r>
      <w:proofErr w:type="spellStart"/>
      <w:r w:rsidRPr="00EE3B2F">
        <w:rPr>
          <w:rFonts w:ascii="Book Antiqua" w:eastAsia="Book Antiqua" w:hAnsi="Book Antiqua" w:cs="Book Antiqua"/>
          <w:color w:val="000000"/>
          <w:lang w:val="en-GB"/>
        </w:rPr>
        <w:t>Sobhan</w:t>
      </w:r>
      <w:proofErr w:type="spellEnd"/>
      <w:r w:rsidRPr="00EE3B2F">
        <w:rPr>
          <w:rFonts w:ascii="Book Antiqua" w:eastAsia="Book Antiqua" w:hAnsi="Book Antiqua" w:cs="Book Antiqua"/>
          <w:color w:val="000000"/>
          <w:lang w:val="en-GB"/>
        </w:rPr>
        <w:t xml:space="preserve"> P; Indian Society of </w:t>
      </w:r>
      <w:proofErr w:type="spellStart"/>
      <w:r w:rsidRPr="00EE3B2F">
        <w:rPr>
          <w:rFonts w:ascii="Book Antiqua" w:eastAsia="Book Antiqua" w:hAnsi="Book Antiqua" w:cs="Book Antiqua"/>
          <w:color w:val="000000"/>
          <w:lang w:val="en-GB"/>
        </w:rPr>
        <w:t>Pediatric</w:t>
      </w:r>
      <w:proofErr w:type="spellEnd"/>
      <w:r w:rsidRPr="00EE3B2F">
        <w:rPr>
          <w:rFonts w:ascii="Book Antiqua" w:eastAsia="Book Antiqua" w:hAnsi="Book Antiqua" w:cs="Book Antiqua"/>
          <w:color w:val="000000"/>
          <w:lang w:val="en-GB"/>
        </w:rPr>
        <w:t xml:space="preserve"> Gastroenterology, </w:t>
      </w:r>
      <w:proofErr w:type="spellStart"/>
      <w:r w:rsidRPr="00EE3B2F">
        <w:rPr>
          <w:rFonts w:ascii="Book Antiqua" w:eastAsia="Book Antiqua" w:hAnsi="Book Antiqua" w:cs="Book Antiqua"/>
          <w:color w:val="000000"/>
          <w:lang w:val="en-GB"/>
        </w:rPr>
        <w:t>Hepatology</w:t>
      </w:r>
      <w:proofErr w:type="spellEnd"/>
      <w:r w:rsidRPr="00EE3B2F">
        <w:rPr>
          <w:rFonts w:ascii="Book Antiqua" w:eastAsia="Book Antiqua" w:hAnsi="Book Antiqua" w:cs="Book Antiqua"/>
          <w:color w:val="000000"/>
          <w:lang w:val="en-GB"/>
        </w:rPr>
        <w:t xml:space="preserve"> and Nutrition; </w:t>
      </w:r>
      <w:proofErr w:type="spellStart"/>
      <w:r w:rsidRPr="00EE3B2F">
        <w:rPr>
          <w:rFonts w:ascii="Book Antiqua" w:eastAsia="Book Antiqua" w:hAnsi="Book Antiqua" w:cs="Book Antiqua"/>
          <w:color w:val="000000"/>
          <w:lang w:val="en-GB"/>
        </w:rPr>
        <w:t>Pediatric</w:t>
      </w:r>
      <w:proofErr w:type="spellEnd"/>
      <w:r w:rsidRPr="00EE3B2F">
        <w:rPr>
          <w:rFonts w:ascii="Book Antiqua" w:eastAsia="Book Antiqua" w:hAnsi="Book Antiqua" w:cs="Book Antiqua"/>
          <w:color w:val="000000"/>
          <w:lang w:val="en-GB"/>
        </w:rPr>
        <w:t xml:space="preserve"> Gastroenterology Chapter of Indian Academy of </w:t>
      </w:r>
      <w:proofErr w:type="spellStart"/>
      <w:r w:rsidRPr="00EE3B2F">
        <w:rPr>
          <w:rFonts w:ascii="Book Antiqua" w:eastAsia="Book Antiqua" w:hAnsi="Book Antiqua" w:cs="Book Antiqua"/>
          <w:color w:val="000000"/>
          <w:lang w:val="en-GB"/>
        </w:rPr>
        <w:t>Pediatrics</w:t>
      </w:r>
      <w:proofErr w:type="spellEnd"/>
      <w:r w:rsidRPr="00EE3B2F">
        <w:rPr>
          <w:rFonts w:ascii="Book Antiqua" w:eastAsia="Book Antiqua" w:hAnsi="Book Antiqua" w:cs="Book Antiqua"/>
          <w:color w:val="000000"/>
          <w:lang w:val="en-GB"/>
        </w:rPr>
        <w:t xml:space="preserve">. </w:t>
      </w:r>
      <w:proofErr w:type="gramStart"/>
      <w:r w:rsidRPr="00EE3B2F">
        <w:rPr>
          <w:rFonts w:ascii="Book Antiqua" w:eastAsia="Book Antiqua" w:hAnsi="Book Antiqua" w:cs="Book Antiqua"/>
          <w:color w:val="000000"/>
          <w:lang w:val="en-GB"/>
        </w:rPr>
        <w:t>Coronavirus Disease (COVID-19) and the Gastrointestinal System in Children.</w:t>
      </w:r>
      <w:proofErr w:type="gramEnd"/>
      <w:r w:rsidRPr="00EE3B2F">
        <w:rPr>
          <w:rFonts w:ascii="Book Antiqua" w:eastAsia="Book Antiqua" w:hAnsi="Book Antiqua" w:cs="Book Antiqua"/>
          <w:color w:val="000000"/>
          <w:lang w:val="en-GB"/>
        </w:rPr>
        <w:t xml:space="preserve"> </w:t>
      </w:r>
      <w:r w:rsidRPr="00EE3B2F">
        <w:rPr>
          <w:rFonts w:ascii="Book Antiqua" w:eastAsia="Book Antiqua" w:hAnsi="Book Antiqua" w:cs="Book Antiqua"/>
          <w:i/>
          <w:iCs/>
          <w:color w:val="000000"/>
          <w:lang w:val="en-GB"/>
        </w:rPr>
        <w:t xml:space="preserve">Indian </w:t>
      </w:r>
      <w:proofErr w:type="spellStart"/>
      <w:r w:rsidRPr="00EE3B2F">
        <w:rPr>
          <w:rFonts w:ascii="Book Antiqua" w:eastAsia="Book Antiqua" w:hAnsi="Book Antiqua" w:cs="Book Antiqua"/>
          <w:i/>
          <w:iCs/>
          <w:color w:val="000000"/>
          <w:lang w:val="en-GB"/>
        </w:rPr>
        <w:t>Pediatr</w:t>
      </w:r>
      <w:proofErr w:type="spellEnd"/>
      <w:r w:rsidRPr="00EE3B2F">
        <w:rPr>
          <w:rFonts w:ascii="Book Antiqua" w:eastAsia="Book Antiqua" w:hAnsi="Book Antiqua" w:cs="Book Antiqua"/>
          <w:color w:val="000000"/>
          <w:lang w:val="en-GB"/>
        </w:rPr>
        <w:t xml:space="preserve"> 2020; </w:t>
      </w:r>
      <w:r w:rsidRPr="00EE3B2F">
        <w:rPr>
          <w:rFonts w:ascii="Book Antiqua" w:eastAsia="Book Antiqua" w:hAnsi="Book Antiqua" w:cs="Book Antiqua"/>
          <w:b/>
          <w:bCs/>
          <w:color w:val="000000"/>
          <w:lang w:val="en-GB"/>
        </w:rPr>
        <w:t>57</w:t>
      </w:r>
      <w:r w:rsidRPr="00EE3B2F">
        <w:rPr>
          <w:rFonts w:ascii="Book Antiqua" w:eastAsia="Book Antiqua" w:hAnsi="Book Antiqua" w:cs="Book Antiqua"/>
          <w:color w:val="000000"/>
          <w:lang w:val="en-GB"/>
        </w:rPr>
        <w:t>: 533-535 [PMID: 32562397 DOI: 10.1007/s13312-020-1851-5]</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6 </w:t>
      </w:r>
      <w:proofErr w:type="spellStart"/>
      <w:r w:rsidRPr="00EE3B2F">
        <w:rPr>
          <w:rFonts w:ascii="Book Antiqua" w:eastAsia="Book Antiqua" w:hAnsi="Book Antiqua" w:cs="Book Antiqua"/>
          <w:b/>
          <w:bCs/>
          <w:color w:val="000000"/>
          <w:lang w:val="en-GB"/>
        </w:rPr>
        <w:t>Chiappini</w:t>
      </w:r>
      <w:proofErr w:type="spellEnd"/>
      <w:r w:rsidRPr="00EE3B2F">
        <w:rPr>
          <w:rFonts w:ascii="Book Antiqua" w:eastAsia="Book Antiqua" w:hAnsi="Book Antiqua" w:cs="Book Antiqua"/>
          <w:b/>
          <w:bCs/>
          <w:color w:val="000000"/>
          <w:lang w:val="en-GB"/>
        </w:rPr>
        <w:t xml:space="preserve"> E</w:t>
      </w:r>
      <w:r w:rsidRPr="00EE3B2F">
        <w:rPr>
          <w:rFonts w:ascii="Book Antiqua" w:eastAsia="Book Antiqua" w:hAnsi="Book Antiqua" w:cs="Book Antiqua"/>
          <w:color w:val="000000"/>
          <w:lang w:val="en-GB"/>
        </w:rPr>
        <w:t xml:space="preserve">, </w:t>
      </w:r>
      <w:proofErr w:type="spellStart"/>
      <w:r w:rsidRPr="00EE3B2F">
        <w:rPr>
          <w:rFonts w:ascii="Book Antiqua" w:eastAsia="Book Antiqua" w:hAnsi="Book Antiqua" w:cs="Book Antiqua"/>
          <w:color w:val="000000"/>
          <w:lang w:val="en-GB"/>
        </w:rPr>
        <w:t>Licari</w:t>
      </w:r>
      <w:proofErr w:type="spellEnd"/>
      <w:r w:rsidRPr="00EE3B2F">
        <w:rPr>
          <w:rFonts w:ascii="Book Antiqua" w:eastAsia="Book Antiqua" w:hAnsi="Book Antiqua" w:cs="Book Antiqua"/>
          <w:color w:val="000000"/>
          <w:lang w:val="en-GB"/>
        </w:rPr>
        <w:t xml:space="preserve"> A, </w:t>
      </w:r>
      <w:proofErr w:type="spellStart"/>
      <w:r w:rsidRPr="00EE3B2F">
        <w:rPr>
          <w:rFonts w:ascii="Book Antiqua" w:eastAsia="Book Antiqua" w:hAnsi="Book Antiqua" w:cs="Book Antiqua"/>
          <w:color w:val="000000"/>
          <w:lang w:val="en-GB"/>
        </w:rPr>
        <w:t>Motisi</w:t>
      </w:r>
      <w:proofErr w:type="spellEnd"/>
      <w:r w:rsidRPr="00EE3B2F">
        <w:rPr>
          <w:rFonts w:ascii="Book Antiqua" w:eastAsia="Book Antiqua" w:hAnsi="Book Antiqua" w:cs="Book Antiqua"/>
          <w:color w:val="000000"/>
          <w:lang w:val="en-GB"/>
        </w:rPr>
        <w:t xml:space="preserve"> MA, Manti S, </w:t>
      </w:r>
      <w:proofErr w:type="spellStart"/>
      <w:r w:rsidRPr="00EE3B2F">
        <w:rPr>
          <w:rFonts w:ascii="Book Antiqua" w:eastAsia="Book Antiqua" w:hAnsi="Book Antiqua" w:cs="Book Antiqua"/>
          <w:color w:val="000000"/>
          <w:lang w:val="en-GB"/>
        </w:rPr>
        <w:t>Marseglia</w:t>
      </w:r>
      <w:proofErr w:type="spellEnd"/>
      <w:r w:rsidRPr="00EE3B2F">
        <w:rPr>
          <w:rFonts w:ascii="Book Antiqua" w:eastAsia="Book Antiqua" w:hAnsi="Book Antiqua" w:cs="Book Antiqua"/>
          <w:color w:val="000000"/>
          <w:lang w:val="en-GB"/>
        </w:rPr>
        <w:t xml:space="preserve"> GL, </w:t>
      </w:r>
      <w:proofErr w:type="spellStart"/>
      <w:r w:rsidRPr="00EE3B2F">
        <w:rPr>
          <w:rFonts w:ascii="Book Antiqua" w:eastAsia="Book Antiqua" w:hAnsi="Book Antiqua" w:cs="Book Antiqua"/>
          <w:color w:val="000000"/>
          <w:lang w:val="en-GB"/>
        </w:rPr>
        <w:t>Galli</w:t>
      </w:r>
      <w:proofErr w:type="spellEnd"/>
      <w:r w:rsidRPr="00EE3B2F">
        <w:rPr>
          <w:rFonts w:ascii="Book Antiqua" w:eastAsia="Book Antiqua" w:hAnsi="Book Antiqua" w:cs="Book Antiqua"/>
          <w:color w:val="000000"/>
          <w:lang w:val="en-GB"/>
        </w:rPr>
        <w:t xml:space="preserve"> L, </w:t>
      </w:r>
      <w:proofErr w:type="spellStart"/>
      <w:r w:rsidRPr="00EE3B2F">
        <w:rPr>
          <w:rFonts w:ascii="Book Antiqua" w:eastAsia="Book Antiqua" w:hAnsi="Book Antiqua" w:cs="Book Antiqua"/>
          <w:color w:val="000000"/>
          <w:lang w:val="en-GB"/>
        </w:rPr>
        <w:t>Lionetti</w:t>
      </w:r>
      <w:proofErr w:type="spellEnd"/>
      <w:r w:rsidRPr="00EE3B2F">
        <w:rPr>
          <w:rFonts w:ascii="Book Antiqua" w:eastAsia="Book Antiqua" w:hAnsi="Book Antiqua" w:cs="Book Antiqua"/>
          <w:color w:val="000000"/>
          <w:lang w:val="en-GB"/>
        </w:rPr>
        <w:t xml:space="preserve"> P. Gastrointestinal involvement in children with SARS-COV-2 infection: An overview for the </w:t>
      </w:r>
      <w:proofErr w:type="spellStart"/>
      <w:r w:rsidRPr="00EE3B2F">
        <w:rPr>
          <w:rFonts w:ascii="Book Antiqua" w:eastAsia="Book Antiqua" w:hAnsi="Book Antiqua" w:cs="Book Antiqua"/>
          <w:color w:val="000000"/>
          <w:lang w:val="en-GB"/>
        </w:rPr>
        <w:t>pediatrician</w:t>
      </w:r>
      <w:proofErr w:type="spellEnd"/>
      <w:r w:rsidRPr="00EE3B2F">
        <w:rPr>
          <w:rFonts w:ascii="Book Antiqua" w:eastAsia="Book Antiqua" w:hAnsi="Book Antiqua" w:cs="Book Antiqua"/>
          <w:color w:val="000000"/>
          <w:lang w:val="en-GB"/>
        </w:rPr>
        <w:t xml:space="preserve">. </w:t>
      </w:r>
      <w:proofErr w:type="spellStart"/>
      <w:r w:rsidRPr="00EE3B2F">
        <w:rPr>
          <w:rFonts w:ascii="Book Antiqua" w:eastAsia="Book Antiqua" w:hAnsi="Book Antiqua" w:cs="Book Antiqua"/>
          <w:i/>
          <w:iCs/>
          <w:color w:val="000000"/>
          <w:lang w:val="en-GB"/>
        </w:rPr>
        <w:t>Pediatr</w:t>
      </w:r>
      <w:proofErr w:type="spellEnd"/>
      <w:r w:rsidRPr="00EE3B2F">
        <w:rPr>
          <w:rFonts w:ascii="Book Antiqua" w:eastAsia="Book Antiqua" w:hAnsi="Book Antiqua" w:cs="Book Antiqua"/>
          <w:i/>
          <w:iCs/>
          <w:color w:val="000000"/>
          <w:lang w:val="en-GB"/>
        </w:rPr>
        <w:t xml:space="preserve"> Allergy </w:t>
      </w:r>
      <w:proofErr w:type="spellStart"/>
      <w:r w:rsidRPr="00EE3B2F">
        <w:rPr>
          <w:rFonts w:ascii="Book Antiqua" w:eastAsia="Book Antiqua" w:hAnsi="Book Antiqua" w:cs="Book Antiqua"/>
          <w:i/>
          <w:iCs/>
          <w:color w:val="000000"/>
          <w:lang w:val="en-GB"/>
        </w:rPr>
        <w:t>Immunol</w:t>
      </w:r>
      <w:proofErr w:type="spellEnd"/>
      <w:r w:rsidRPr="00EE3B2F">
        <w:rPr>
          <w:rFonts w:ascii="Book Antiqua" w:eastAsia="Book Antiqua" w:hAnsi="Book Antiqua" w:cs="Book Antiqua"/>
          <w:color w:val="000000"/>
          <w:lang w:val="en-GB"/>
        </w:rPr>
        <w:t xml:space="preserve"> 2020; </w:t>
      </w:r>
      <w:r w:rsidRPr="00EE3B2F">
        <w:rPr>
          <w:rFonts w:ascii="Book Antiqua" w:eastAsia="Book Antiqua" w:hAnsi="Book Antiqua" w:cs="Book Antiqua"/>
          <w:b/>
          <w:bCs/>
          <w:color w:val="000000"/>
          <w:lang w:val="en-GB"/>
        </w:rPr>
        <w:t xml:space="preserve">31 </w:t>
      </w:r>
      <w:proofErr w:type="spellStart"/>
      <w:r w:rsidRPr="00EE3B2F">
        <w:rPr>
          <w:rFonts w:ascii="Book Antiqua" w:eastAsia="Book Antiqua" w:hAnsi="Book Antiqua" w:cs="Book Antiqua"/>
          <w:b/>
          <w:bCs/>
          <w:color w:val="000000"/>
          <w:lang w:val="en-GB"/>
        </w:rPr>
        <w:t>Suppl</w:t>
      </w:r>
      <w:proofErr w:type="spellEnd"/>
      <w:r w:rsidRPr="00EE3B2F">
        <w:rPr>
          <w:rFonts w:ascii="Book Antiqua" w:eastAsia="Book Antiqua" w:hAnsi="Book Antiqua" w:cs="Book Antiqua"/>
          <w:b/>
          <w:bCs/>
          <w:color w:val="000000"/>
          <w:lang w:val="en-GB"/>
        </w:rPr>
        <w:t xml:space="preserve"> 26</w:t>
      </w:r>
      <w:r w:rsidRPr="00EE3B2F">
        <w:rPr>
          <w:rFonts w:ascii="Book Antiqua" w:eastAsia="Book Antiqua" w:hAnsi="Book Antiqua" w:cs="Book Antiqua"/>
          <w:color w:val="000000"/>
          <w:lang w:val="en-GB"/>
        </w:rPr>
        <w:t>: 92-95 [PMID: 33236437 DOI: 10.1111/pai.13373]</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7 </w:t>
      </w:r>
      <w:r w:rsidRPr="00EE3B2F">
        <w:rPr>
          <w:rFonts w:ascii="Book Antiqua" w:eastAsia="Book Antiqua" w:hAnsi="Book Antiqua" w:cs="Book Antiqua"/>
          <w:b/>
          <w:bCs/>
          <w:color w:val="000000"/>
          <w:lang w:val="en-GB"/>
        </w:rPr>
        <w:t>Patel KP</w:t>
      </w:r>
      <w:r w:rsidRPr="00EE3B2F">
        <w:rPr>
          <w:rFonts w:ascii="Book Antiqua" w:eastAsia="Book Antiqua" w:hAnsi="Book Antiqua" w:cs="Book Antiqua"/>
          <w:color w:val="000000"/>
          <w:lang w:val="en-GB"/>
        </w:rPr>
        <w:t xml:space="preserve">, Patel PA, </w:t>
      </w:r>
      <w:proofErr w:type="spellStart"/>
      <w:r w:rsidRPr="00EE3B2F">
        <w:rPr>
          <w:rFonts w:ascii="Book Antiqua" w:eastAsia="Book Antiqua" w:hAnsi="Book Antiqua" w:cs="Book Antiqua"/>
          <w:color w:val="000000"/>
          <w:lang w:val="en-GB"/>
        </w:rPr>
        <w:t>Vunnam</w:t>
      </w:r>
      <w:proofErr w:type="spellEnd"/>
      <w:r w:rsidRPr="00EE3B2F">
        <w:rPr>
          <w:rFonts w:ascii="Book Antiqua" w:eastAsia="Book Antiqua" w:hAnsi="Book Antiqua" w:cs="Book Antiqua"/>
          <w:color w:val="000000"/>
          <w:lang w:val="en-GB"/>
        </w:rPr>
        <w:t xml:space="preserve"> RR, Hewlett AT, Jain R, Jing R, </w:t>
      </w:r>
      <w:proofErr w:type="spellStart"/>
      <w:r w:rsidRPr="00EE3B2F">
        <w:rPr>
          <w:rFonts w:ascii="Book Antiqua" w:eastAsia="Book Antiqua" w:hAnsi="Book Antiqua" w:cs="Book Antiqua"/>
          <w:color w:val="000000"/>
          <w:lang w:val="en-GB"/>
        </w:rPr>
        <w:t>Vunnam</w:t>
      </w:r>
      <w:proofErr w:type="spellEnd"/>
      <w:r w:rsidRPr="00EE3B2F">
        <w:rPr>
          <w:rFonts w:ascii="Book Antiqua" w:eastAsia="Book Antiqua" w:hAnsi="Book Antiqua" w:cs="Book Antiqua"/>
          <w:color w:val="000000"/>
          <w:lang w:val="en-GB"/>
        </w:rPr>
        <w:t xml:space="preserve"> SR. Gastrointestinal, </w:t>
      </w:r>
      <w:proofErr w:type="spellStart"/>
      <w:r w:rsidRPr="00EE3B2F">
        <w:rPr>
          <w:rFonts w:ascii="Book Antiqua" w:eastAsia="Book Antiqua" w:hAnsi="Book Antiqua" w:cs="Book Antiqua"/>
          <w:color w:val="000000"/>
          <w:lang w:val="en-GB"/>
        </w:rPr>
        <w:t>hepatobiliary</w:t>
      </w:r>
      <w:proofErr w:type="spellEnd"/>
      <w:r w:rsidRPr="00EE3B2F">
        <w:rPr>
          <w:rFonts w:ascii="Book Antiqua" w:eastAsia="Book Antiqua" w:hAnsi="Book Antiqua" w:cs="Book Antiqua"/>
          <w:color w:val="000000"/>
          <w:lang w:val="en-GB"/>
        </w:rPr>
        <w:t xml:space="preserve">, and pancreatic manifestations of COVID-19. </w:t>
      </w:r>
      <w:r w:rsidRPr="00EE3B2F">
        <w:rPr>
          <w:rFonts w:ascii="Book Antiqua" w:eastAsia="Book Antiqua" w:hAnsi="Book Antiqua" w:cs="Book Antiqua"/>
          <w:i/>
          <w:iCs/>
          <w:color w:val="000000"/>
          <w:lang w:val="en-GB"/>
        </w:rPr>
        <w:t xml:space="preserve">J </w:t>
      </w:r>
      <w:proofErr w:type="spellStart"/>
      <w:r w:rsidRPr="00EE3B2F">
        <w:rPr>
          <w:rFonts w:ascii="Book Antiqua" w:eastAsia="Book Antiqua" w:hAnsi="Book Antiqua" w:cs="Book Antiqua"/>
          <w:i/>
          <w:iCs/>
          <w:color w:val="000000"/>
          <w:lang w:val="en-GB"/>
        </w:rPr>
        <w:t>Clin</w:t>
      </w:r>
      <w:proofErr w:type="spellEnd"/>
      <w:r w:rsidRPr="00EE3B2F">
        <w:rPr>
          <w:rFonts w:ascii="Book Antiqua" w:eastAsia="Book Antiqua" w:hAnsi="Book Antiqua" w:cs="Book Antiqua"/>
          <w:i/>
          <w:iCs/>
          <w:color w:val="000000"/>
          <w:lang w:val="en-GB"/>
        </w:rPr>
        <w:t xml:space="preserve"> </w:t>
      </w:r>
      <w:proofErr w:type="spellStart"/>
      <w:r w:rsidRPr="00EE3B2F">
        <w:rPr>
          <w:rFonts w:ascii="Book Antiqua" w:eastAsia="Book Antiqua" w:hAnsi="Book Antiqua" w:cs="Book Antiqua"/>
          <w:i/>
          <w:iCs/>
          <w:color w:val="000000"/>
          <w:lang w:val="en-GB"/>
        </w:rPr>
        <w:t>Virol</w:t>
      </w:r>
      <w:proofErr w:type="spellEnd"/>
      <w:r w:rsidRPr="00EE3B2F">
        <w:rPr>
          <w:rFonts w:ascii="Book Antiqua" w:eastAsia="Book Antiqua" w:hAnsi="Book Antiqua" w:cs="Book Antiqua"/>
          <w:color w:val="000000"/>
          <w:lang w:val="en-GB"/>
        </w:rPr>
        <w:t xml:space="preserve"> 2020; </w:t>
      </w:r>
      <w:r w:rsidRPr="00EE3B2F">
        <w:rPr>
          <w:rFonts w:ascii="Book Antiqua" w:eastAsia="Book Antiqua" w:hAnsi="Book Antiqua" w:cs="Book Antiqua"/>
          <w:b/>
          <w:bCs/>
          <w:color w:val="000000"/>
          <w:lang w:val="en-GB"/>
        </w:rPr>
        <w:t>128</w:t>
      </w:r>
      <w:r w:rsidRPr="00EE3B2F">
        <w:rPr>
          <w:rFonts w:ascii="Book Antiqua" w:eastAsia="Book Antiqua" w:hAnsi="Book Antiqua" w:cs="Book Antiqua"/>
          <w:color w:val="000000"/>
          <w:lang w:val="en-GB"/>
        </w:rPr>
        <w:t>: 104386 [PMID: 32388469 DOI: 10.1016/j.jcv.2020.104386]</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8 </w:t>
      </w:r>
      <w:r w:rsidRPr="00EE3B2F">
        <w:rPr>
          <w:rFonts w:ascii="Book Antiqua" w:eastAsia="Book Antiqua" w:hAnsi="Book Antiqua" w:cs="Book Antiqua"/>
          <w:b/>
          <w:bCs/>
          <w:color w:val="000000"/>
          <w:lang w:val="en-GB"/>
        </w:rPr>
        <w:t>Xiao F</w:t>
      </w:r>
      <w:r w:rsidRPr="00EE3B2F">
        <w:rPr>
          <w:rFonts w:ascii="Book Antiqua" w:eastAsia="Book Antiqua" w:hAnsi="Book Antiqua" w:cs="Book Antiqua"/>
          <w:color w:val="000000"/>
          <w:lang w:val="en-GB"/>
        </w:rPr>
        <w:t xml:space="preserve">, Tang M, </w:t>
      </w:r>
      <w:proofErr w:type="spellStart"/>
      <w:r w:rsidRPr="00EE3B2F">
        <w:rPr>
          <w:rFonts w:ascii="Book Antiqua" w:eastAsia="Book Antiqua" w:hAnsi="Book Antiqua" w:cs="Book Antiqua"/>
          <w:color w:val="000000"/>
          <w:lang w:val="en-GB"/>
        </w:rPr>
        <w:t>Zheng</w:t>
      </w:r>
      <w:proofErr w:type="spellEnd"/>
      <w:r w:rsidRPr="00EE3B2F">
        <w:rPr>
          <w:rFonts w:ascii="Book Antiqua" w:eastAsia="Book Antiqua" w:hAnsi="Book Antiqua" w:cs="Book Antiqua"/>
          <w:color w:val="000000"/>
          <w:lang w:val="en-GB"/>
        </w:rPr>
        <w:t xml:space="preserve"> X, Liu Y, Li X, Shan H. Evidence for Gastrointestinal Infection of SARS-CoV-2. </w:t>
      </w:r>
      <w:r w:rsidRPr="00EE3B2F">
        <w:rPr>
          <w:rFonts w:ascii="Book Antiqua" w:eastAsia="Book Antiqua" w:hAnsi="Book Antiqua" w:cs="Book Antiqua"/>
          <w:i/>
          <w:iCs/>
          <w:color w:val="000000"/>
          <w:lang w:val="en-GB"/>
        </w:rPr>
        <w:t>Gastroenterology</w:t>
      </w:r>
      <w:r w:rsidRPr="00EE3B2F">
        <w:rPr>
          <w:rFonts w:ascii="Book Antiqua" w:eastAsia="Book Antiqua" w:hAnsi="Book Antiqua" w:cs="Book Antiqua"/>
          <w:color w:val="000000"/>
          <w:lang w:val="en-GB"/>
        </w:rPr>
        <w:t xml:space="preserve"> 2020; </w:t>
      </w:r>
      <w:r w:rsidRPr="00EE3B2F">
        <w:rPr>
          <w:rFonts w:ascii="Book Antiqua" w:eastAsia="Book Antiqua" w:hAnsi="Book Antiqua" w:cs="Book Antiqua"/>
          <w:b/>
          <w:bCs/>
          <w:color w:val="000000"/>
          <w:lang w:val="en-GB"/>
        </w:rPr>
        <w:t>158</w:t>
      </w:r>
      <w:r w:rsidRPr="00EE3B2F">
        <w:rPr>
          <w:rFonts w:ascii="Book Antiqua" w:eastAsia="Book Antiqua" w:hAnsi="Book Antiqua" w:cs="Book Antiqua"/>
          <w:color w:val="000000"/>
          <w:lang w:val="en-GB"/>
        </w:rPr>
        <w:t>: 1831-1833.e3 [PMID: 32142773 DOI: 10.1053/j.gastro.2020.02.055]</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9 </w:t>
      </w:r>
      <w:proofErr w:type="spellStart"/>
      <w:r w:rsidRPr="00EE3B2F">
        <w:rPr>
          <w:rFonts w:ascii="Book Antiqua" w:eastAsia="Book Antiqua" w:hAnsi="Book Antiqua" w:cs="Book Antiqua"/>
          <w:b/>
          <w:bCs/>
          <w:color w:val="000000"/>
          <w:lang w:val="en-GB"/>
        </w:rPr>
        <w:t>Jothimani</w:t>
      </w:r>
      <w:proofErr w:type="spellEnd"/>
      <w:r w:rsidRPr="00EE3B2F">
        <w:rPr>
          <w:rFonts w:ascii="Book Antiqua" w:eastAsia="Book Antiqua" w:hAnsi="Book Antiqua" w:cs="Book Antiqua"/>
          <w:b/>
          <w:bCs/>
          <w:color w:val="000000"/>
          <w:lang w:val="en-GB"/>
        </w:rPr>
        <w:t xml:space="preserve"> D</w:t>
      </w:r>
      <w:r w:rsidRPr="00EE3B2F">
        <w:rPr>
          <w:rFonts w:ascii="Book Antiqua" w:eastAsia="Book Antiqua" w:hAnsi="Book Antiqua" w:cs="Book Antiqua"/>
          <w:color w:val="000000"/>
          <w:lang w:val="en-GB"/>
        </w:rPr>
        <w:t xml:space="preserve">, </w:t>
      </w:r>
      <w:proofErr w:type="spellStart"/>
      <w:r w:rsidRPr="00EE3B2F">
        <w:rPr>
          <w:rFonts w:ascii="Book Antiqua" w:eastAsia="Book Antiqua" w:hAnsi="Book Antiqua" w:cs="Book Antiqua"/>
          <w:color w:val="000000"/>
          <w:lang w:val="en-GB"/>
        </w:rPr>
        <w:t>Venugopal</w:t>
      </w:r>
      <w:proofErr w:type="spellEnd"/>
      <w:r w:rsidRPr="00EE3B2F">
        <w:rPr>
          <w:rFonts w:ascii="Book Antiqua" w:eastAsia="Book Antiqua" w:hAnsi="Book Antiqua" w:cs="Book Antiqua"/>
          <w:color w:val="000000"/>
          <w:lang w:val="en-GB"/>
        </w:rPr>
        <w:t xml:space="preserve"> R, </w:t>
      </w:r>
      <w:proofErr w:type="spellStart"/>
      <w:r w:rsidRPr="00EE3B2F">
        <w:rPr>
          <w:rFonts w:ascii="Book Antiqua" w:eastAsia="Book Antiqua" w:hAnsi="Book Antiqua" w:cs="Book Antiqua"/>
          <w:color w:val="000000"/>
          <w:lang w:val="en-GB"/>
        </w:rPr>
        <w:t>Abedin</w:t>
      </w:r>
      <w:proofErr w:type="spellEnd"/>
      <w:r w:rsidRPr="00EE3B2F">
        <w:rPr>
          <w:rFonts w:ascii="Book Antiqua" w:eastAsia="Book Antiqua" w:hAnsi="Book Antiqua" w:cs="Book Antiqua"/>
          <w:color w:val="000000"/>
          <w:lang w:val="en-GB"/>
        </w:rPr>
        <w:t xml:space="preserve"> MF, </w:t>
      </w:r>
      <w:proofErr w:type="spellStart"/>
      <w:r w:rsidRPr="00EE3B2F">
        <w:rPr>
          <w:rFonts w:ascii="Book Antiqua" w:eastAsia="Book Antiqua" w:hAnsi="Book Antiqua" w:cs="Book Antiqua"/>
          <w:color w:val="000000"/>
          <w:lang w:val="en-GB"/>
        </w:rPr>
        <w:t>Kaliamoorthy</w:t>
      </w:r>
      <w:proofErr w:type="spellEnd"/>
      <w:r w:rsidRPr="00EE3B2F">
        <w:rPr>
          <w:rFonts w:ascii="Book Antiqua" w:eastAsia="Book Antiqua" w:hAnsi="Book Antiqua" w:cs="Book Antiqua"/>
          <w:color w:val="000000"/>
          <w:lang w:val="en-GB"/>
        </w:rPr>
        <w:t xml:space="preserve"> I, </w:t>
      </w:r>
      <w:proofErr w:type="spellStart"/>
      <w:r w:rsidRPr="00EE3B2F">
        <w:rPr>
          <w:rFonts w:ascii="Book Antiqua" w:eastAsia="Book Antiqua" w:hAnsi="Book Antiqua" w:cs="Book Antiqua"/>
          <w:color w:val="000000"/>
          <w:lang w:val="en-GB"/>
        </w:rPr>
        <w:t>Rela</w:t>
      </w:r>
      <w:proofErr w:type="spellEnd"/>
      <w:r w:rsidRPr="00EE3B2F">
        <w:rPr>
          <w:rFonts w:ascii="Book Antiqua" w:eastAsia="Book Antiqua" w:hAnsi="Book Antiqua" w:cs="Book Antiqua"/>
          <w:color w:val="000000"/>
          <w:lang w:val="en-GB"/>
        </w:rPr>
        <w:t xml:space="preserve"> M. COVID-19 and the liver. </w:t>
      </w:r>
      <w:r w:rsidRPr="00EE3B2F">
        <w:rPr>
          <w:rFonts w:ascii="Book Antiqua" w:eastAsia="Book Antiqua" w:hAnsi="Book Antiqua" w:cs="Book Antiqua"/>
          <w:i/>
          <w:iCs/>
          <w:color w:val="000000"/>
          <w:lang w:val="en-GB"/>
        </w:rPr>
        <w:t xml:space="preserve">J </w:t>
      </w:r>
      <w:proofErr w:type="spellStart"/>
      <w:r w:rsidRPr="00EE3B2F">
        <w:rPr>
          <w:rFonts w:ascii="Book Antiqua" w:eastAsia="Book Antiqua" w:hAnsi="Book Antiqua" w:cs="Book Antiqua"/>
          <w:i/>
          <w:iCs/>
          <w:color w:val="000000"/>
          <w:lang w:val="en-GB"/>
        </w:rPr>
        <w:t>Hepatol</w:t>
      </w:r>
      <w:proofErr w:type="spellEnd"/>
      <w:r w:rsidRPr="00EE3B2F">
        <w:rPr>
          <w:rFonts w:ascii="Book Antiqua" w:eastAsia="Book Antiqua" w:hAnsi="Book Antiqua" w:cs="Book Antiqua"/>
          <w:color w:val="000000"/>
          <w:lang w:val="en-GB"/>
        </w:rPr>
        <w:t xml:space="preserve"> 2020; </w:t>
      </w:r>
      <w:r w:rsidRPr="00EE3B2F">
        <w:rPr>
          <w:rFonts w:ascii="Book Antiqua" w:eastAsia="Book Antiqua" w:hAnsi="Book Antiqua" w:cs="Book Antiqua"/>
          <w:b/>
          <w:bCs/>
          <w:color w:val="000000"/>
          <w:lang w:val="en-GB"/>
        </w:rPr>
        <w:t>73</w:t>
      </w:r>
      <w:r w:rsidRPr="00EE3B2F">
        <w:rPr>
          <w:rFonts w:ascii="Book Antiqua" w:eastAsia="Book Antiqua" w:hAnsi="Book Antiqua" w:cs="Book Antiqua"/>
          <w:color w:val="000000"/>
          <w:lang w:val="en-GB"/>
        </w:rPr>
        <w:t>: 1231-1240 [PMID: 32553666 DOI: 10.1016/j.jhep.2020.06.006]</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lastRenderedPageBreak/>
        <w:t xml:space="preserve">10 </w:t>
      </w:r>
      <w:proofErr w:type="spellStart"/>
      <w:r w:rsidRPr="00EE3B2F">
        <w:rPr>
          <w:rFonts w:ascii="Book Antiqua" w:eastAsia="Book Antiqua" w:hAnsi="Book Antiqua" w:cs="Book Antiqua"/>
          <w:b/>
          <w:bCs/>
          <w:color w:val="000000"/>
          <w:lang w:val="en-GB"/>
        </w:rPr>
        <w:t>Zippi</w:t>
      </w:r>
      <w:proofErr w:type="spellEnd"/>
      <w:r w:rsidRPr="00EE3B2F">
        <w:rPr>
          <w:rFonts w:ascii="Book Antiqua" w:eastAsia="Book Antiqua" w:hAnsi="Book Antiqua" w:cs="Book Antiqua"/>
          <w:b/>
          <w:bCs/>
          <w:color w:val="000000"/>
          <w:lang w:val="en-GB"/>
        </w:rPr>
        <w:t xml:space="preserve"> M</w:t>
      </w:r>
      <w:r w:rsidRPr="00EE3B2F">
        <w:rPr>
          <w:rFonts w:ascii="Book Antiqua" w:eastAsia="Book Antiqua" w:hAnsi="Book Antiqua" w:cs="Book Antiqua"/>
          <w:color w:val="000000"/>
          <w:lang w:val="en-GB"/>
        </w:rPr>
        <w:t xml:space="preserve">, Hong W, </w:t>
      </w:r>
      <w:proofErr w:type="spellStart"/>
      <w:r w:rsidRPr="00EE3B2F">
        <w:rPr>
          <w:rFonts w:ascii="Book Antiqua" w:eastAsia="Book Antiqua" w:hAnsi="Book Antiqua" w:cs="Book Antiqua"/>
          <w:color w:val="000000"/>
          <w:lang w:val="en-GB"/>
        </w:rPr>
        <w:t>Traversa</w:t>
      </w:r>
      <w:proofErr w:type="spellEnd"/>
      <w:r w:rsidRPr="00EE3B2F">
        <w:rPr>
          <w:rFonts w:ascii="Book Antiqua" w:eastAsia="Book Antiqua" w:hAnsi="Book Antiqua" w:cs="Book Antiqua"/>
          <w:color w:val="000000"/>
          <w:lang w:val="en-GB"/>
        </w:rPr>
        <w:t xml:space="preserve"> G, </w:t>
      </w:r>
      <w:proofErr w:type="spellStart"/>
      <w:r w:rsidRPr="00EE3B2F">
        <w:rPr>
          <w:rFonts w:ascii="Book Antiqua" w:eastAsia="Book Antiqua" w:hAnsi="Book Antiqua" w:cs="Book Antiqua"/>
          <w:color w:val="000000"/>
          <w:lang w:val="en-GB"/>
        </w:rPr>
        <w:t>Maccioni</w:t>
      </w:r>
      <w:proofErr w:type="spellEnd"/>
      <w:r w:rsidRPr="00EE3B2F">
        <w:rPr>
          <w:rFonts w:ascii="Book Antiqua" w:eastAsia="Book Antiqua" w:hAnsi="Book Antiqua" w:cs="Book Antiqua"/>
          <w:color w:val="000000"/>
          <w:lang w:val="en-GB"/>
        </w:rPr>
        <w:t xml:space="preserve"> F, De </w:t>
      </w:r>
      <w:proofErr w:type="spellStart"/>
      <w:r w:rsidRPr="00EE3B2F">
        <w:rPr>
          <w:rFonts w:ascii="Book Antiqua" w:eastAsia="Book Antiqua" w:hAnsi="Book Antiqua" w:cs="Book Antiqua"/>
          <w:color w:val="000000"/>
          <w:lang w:val="en-GB"/>
        </w:rPr>
        <w:t>Biase</w:t>
      </w:r>
      <w:proofErr w:type="spellEnd"/>
      <w:r w:rsidRPr="00EE3B2F">
        <w:rPr>
          <w:rFonts w:ascii="Book Antiqua" w:eastAsia="Book Antiqua" w:hAnsi="Book Antiqua" w:cs="Book Antiqua"/>
          <w:color w:val="000000"/>
          <w:lang w:val="en-GB"/>
        </w:rPr>
        <w:t xml:space="preserve"> D, Gallo C, </w:t>
      </w:r>
      <w:proofErr w:type="spellStart"/>
      <w:r w:rsidRPr="00EE3B2F">
        <w:rPr>
          <w:rFonts w:ascii="Book Antiqua" w:eastAsia="Book Antiqua" w:hAnsi="Book Antiqua" w:cs="Book Antiqua"/>
          <w:color w:val="000000"/>
          <w:lang w:val="en-GB"/>
        </w:rPr>
        <w:t>Fiorino</w:t>
      </w:r>
      <w:proofErr w:type="spellEnd"/>
      <w:r w:rsidRPr="00EE3B2F">
        <w:rPr>
          <w:rFonts w:ascii="Book Antiqua" w:eastAsia="Book Antiqua" w:hAnsi="Book Antiqua" w:cs="Book Antiqua"/>
          <w:color w:val="000000"/>
          <w:lang w:val="en-GB"/>
        </w:rPr>
        <w:t xml:space="preserve"> S. Involvement of the exocrine pancreas during COVID-19 infection and possible </w:t>
      </w:r>
      <w:proofErr w:type="spellStart"/>
      <w:r w:rsidRPr="00EE3B2F">
        <w:rPr>
          <w:rFonts w:ascii="Book Antiqua" w:eastAsia="Book Antiqua" w:hAnsi="Book Antiqua" w:cs="Book Antiqua"/>
          <w:color w:val="000000"/>
          <w:lang w:val="en-GB"/>
        </w:rPr>
        <w:t>pathogenetic</w:t>
      </w:r>
      <w:proofErr w:type="spellEnd"/>
      <w:r w:rsidRPr="00EE3B2F">
        <w:rPr>
          <w:rFonts w:ascii="Book Antiqua" w:eastAsia="Book Antiqua" w:hAnsi="Book Antiqua" w:cs="Book Antiqua"/>
          <w:color w:val="000000"/>
          <w:lang w:val="en-GB"/>
        </w:rPr>
        <w:t xml:space="preserve"> hypothesis: a concise review. </w:t>
      </w:r>
      <w:proofErr w:type="spellStart"/>
      <w:r w:rsidRPr="00EE3B2F">
        <w:rPr>
          <w:rFonts w:ascii="Book Antiqua" w:eastAsia="Book Antiqua" w:hAnsi="Book Antiqua" w:cs="Book Antiqua"/>
          <w:i/>
          <w:iCs/>
          <w:color w:val="000000"/>
          <w:lang w:val="en-GB"/>
        </w:rPr>
        <w:t>Infez</w:t>
      </w:r>
      <w:proofErr w:type="spellEnd"/>
      <w:r w:rsidRPr="00EE3B2F">
        <w:rPr>
          <w:rFonts w:ascii="Book Antiqua" w:eastAsia="Book Antiqua" w:hAnsi="Book Antiqua" w:cs="Book Antiqua"/>
          <w:i/>
          <w:iCs/>
          <w:color w:val="000000"/>
          <w:lang w:val="en-GB"/>
        </w:rPr>
        <w:t xml:space="preserve"> Med</w:t>
      </w:r>
      <w:r w:rsidRPr="00EE3B2F">
        <w:rPr>
          <w:rFonts w:ascii="Book Antiqua" w:eastAsia="Book Antiqua" w:hAnsi="Book Antiqua" w:cs="Book Antiqua"/>
          <w:color w:val="000000"/>
          <w:lang w:val="en-GB"/>
        </w:rPr>
        <w:t xml:space="preserve"> 2020; </w:t>
      </w:r>
      <w:r w:rsidRPr="00EE3B2F">
        <w:rPr>
          <w:rFonts w:ascii="Book Antiqua" w:eastAsia="Book Antiqua" w:hAnsi="Book Antiqua" w:cs="Book Antiqua"/>
          <w:b/>
          <w:bCs/>
          <w:color w:val="000000"/>
          <w:lang w:val="en-GB"/>
        </w:rPr>
        <w:t>28</w:t>
      </w:r>
      <w:r w:rsidRPr="00EE3B2F">
        <w:rPr>
          <w:rFonts w:ascii="Book Antiqua" w:eastAsia="Book Antiqua" w:hAnsi="Book Antiqua" w:cs="Book Antiqua"/>
          <w:color w:val="000000"/>
          <w:lang w:val="en-GB"/>
        </w:rPr>
        <w:t>: 507-515 [PMID: 33257624]</w:t>
      </w:r>
    </w:p>
    <w:p w:rsidR="00A77B3E" w:rsidRPr="00EE3B2F" w:rsidRDefault="00CB155D">
      <w:pPr>
        <w:spacing w:line="360" w:lineRule="auto"/>
        <w:jc w:val="both"/>
        <w:rPr>
          <w:lang w:val="en-GB"/>
        </w:rPr>
      </w:pPr>
      <w:proofErr w:type="gramStart"/>
      <w:r w:rsidRPr="00EE3B2F">
        <w:rPr>
          <w:rFonts w:ascii="Book Antiqua" w:eastAsia="Book Antiqua" w:hAnsi="Book Antiqua" w:cs="Book Antiqua"/>
          <w:color w:val="000000"/>
          <w:lang w:val="en-GB"/>
        </w:rPr>
        <w:t xml:space="preserve">11 </w:t>
      </w:r>
      <w:r w:rsidRPr="00EE3B2F">
        <w:rPr>
          <w:rFonts w:ascii="Book Antiqua" w:eastAsia="Book Antiqua" w:hAnsi="Book Antiqua" w:cs="Book Antiqua"/>
          <w:b/>
          <w:bCs/>
          <w:color w:val="000000"/>
          <w:lang w:val="en-GB"/>
        </w:rPr>
        <w:t>Lei HY</w:t>
      </w:r>
      <w:r w:rsidRPr="00EE3B2F">
        <w:rPr>
          <w:rFonts w:ascii="Book Antiqua" w:eastAsia="Book Antiqua" w:hAnsi="Book Antiqua" w:cs="Book Antiqua"/>
          <w:color w:val="000000"/>
          <w:lang w:val="en-GB"/>
        </w:rPr>
        <w:t xml:space="preserve">, Ding YH, </w:t>
      </w:r>
      <w:proofErr w:type="spellStart"/>
      <w:r w:rsidRPr="00EE3B2F">
        <w:rPr>
          <w:rFonts w:ascii="Book Antiqua" w:eastAsia="Book Antiqua" w:hAnsi="Book Antiqua" w:cs="Book Antiqua"/>
          <w:color w:val="000000"/>
          <w:lang w:val="en-GB"/>
        </w:rPr>
        <w:t>Nie</w:t>
      </w:r>
      <w:proofErr w:type="spellEnd"/>
      <w:r w:rsidRPr="00EE3B2F">
        <w:rPr>
          <w:rFonts w:ascii="Book Antiqua" w:eastAsia="Book Antiqua" w:hAnsi="Book Antiqua" w:cs="Book Antiqua"/>
          <w:color w:val="000000"/>
          <w:lang w:val="en-GB"/>
        </w:rPr>
        <w:t xml:space="preserve"> K, Dong YM, </w:t>
      </w:r>
      <w:proofErr w:type="spellStart"/>
      <w:r w:rsidRPr="00EE3B2F">
        <w:rPr>
          <w:rFonts w:ascii="Book Antiqua" w:eastAsia="Book Antiqua" w:hAnsi="Book Antiqua" w:cs="Book Antiqua"/>
          <w:color w:val="000000"/>
          <w:lang w:val="en-GB"/>
        </w:rPr>
        <w:t>Xu</w:t>
      </w:r>
      <w:proofErr w:type="spellEnd"/>
      <w:r w:rsidRPr="00EE3B2F">
        <w:rPr>
          <w:rFonts w:ascii="Book Antiqua" w:eastAsia="Book Antiqua" w:hAnsi="Book Antiqua" w:cs="Book Antiqua"/>
          <w:color w:val="000000"/>
          <w:lang w:val="en-GB"/>
        </w:rPr>
        <w:t xml:space="preserve"> JH, Yang ML, Liu MQ, Wei L, Nasser MI, </w:t>
      </w:r>
      <w:proofErr w:type="spellStart"/>
      <w:r w:rsidRPr="00EE3B2F">
        <w:rPr>
          <w:rFonts w:ascii="Book Antiqua" w:eastAsia="Book Antiqua" w:hAnsi="Book Antiqua" w:cs="Book Antiqua"/>
          <w:color w:val="000000"/>
          <w:lang w:val="en-GB"/>
        </w:rPr>
        <w:t>Xu</w:t>
      </w:r>
      <w:proofErr w:type="spellEnd"/>
      <w:r w:rsidRPr="00EE3B2F">
        <w:rPr>
          <w:rFonts w:ascii="Book Antiqua" w:eastAsia="Book Antiqua" w:hAnsi="Book Antiqua" w:cs="Book Antiqua"/>
          <w:color w:val="000000"/>
          <w:lang w:val="en-GB"/>
        </w:rPr>
        <w:t xml:space="preserve"> LY, Zhu P, Zhao MY.</w:t>
      </w:r>
      <w:proofErr w:type="gramEnd"/>
      <w:r w:rsidRPr="00EE3B2F">
        <w:rPr>
          <w:rFonts w:ascii="Book Antiqua" w:eastAsia="Book Antiqua" w:hAnsi="Book Antiqua" w:cs="Book Antiqua"/>
          <w:color w:val="000000"/>
          <w:lang w:val="en-GB"/>
        </w:rPr>
        <w:t xml:space="preserve"> </w:t>
      </w:r>
      <w:proofErr w:type="gramStart"/>
      <w:r w:rsidRPr="00EE3B2F">
        <w:rPr>
          <w:rFonts w:ascii="Book Antiqua" w:eastAsia="Book Antiqua" w:hAnsi="Book Antiqua" w:cs="Book Antiqua"/>
          <w:color w:val="000000"/>
          <w:lang w:val="en-GB"/>
        </w:rPr>
        <w:t>Potential effects of SARS-CoV-2 on the gastrointestinal tract and liver.</w:t>
      </w:r>
      <w:proofErr w:type="gramEnd"/>
      <w:r w:rsidRPr="00EE3B2F">
        <w:rPr>
          <w:rFonts w:ascii="Book Antiqua" w:eastAsia="Book Antiqua" w:hAnsi="Book Antiqua" w:cs="Book Antiqua"/>
          <w:color w:val="000000"/>
          <w:lang w:val="en-GB"/>
        </w:rPr>
        <w:t xml:space="preserve"> </w:t>
      </w:r>
      <w:r w:rsidRPr="00EE3B2F">
        <w:rPr>
          <w:rFonts w:ascii="Book Antiqua" w:eastAsia="Book Antiqua" w:hAnsi="Book Antiqua" w:cs="Book Antiqua"/>
          <w:i/>
          <w:iCs/>
          <w:color w:val="000000"/>
          <w:lang w:val="en-GB"/>
        </w:rPr>
        <w:t xml:space="preserve">Biomed </w:t>
      </w:r>
      <w:proofErr w:type="spellStart"/>
      <w:r w:rsidRPr="00EE3B2F">
        <w:rPr>
          <w:rFonts w:ascii="Book Antiqua" w:eastAsia="Book Antiqua" w:hAnsi="Book Antiqua" w:cs="Book Antiqua"/>
          <w:i/>
          <w:iCs/>
          <w:color w:val="000000"/>
          <w:lang w:val="en-GB"/>
        </w:rPr>
        <w:t>Pharmacother</w:t>
      </w:r>
      <w:proofErr w:type="spellEnd"/>
      <w:r w:rsidRPr="00EE3B2F">
        <w:rPr>
          <w:rFonts w:ascii="Book Antiqua" w:eastAsia="Book Antiqua" w:hAnsi="Book Antiqua" w:cs="Book Antiqua"/>
          <w:color w:val="000000"/>
          <w:lang w:val="en-GB"/>
        </w:rPr>
        <w:t xml:space="preserve"> 2021; </w:t>
      </w:r>
      <w:r w:rsidRPr="00EE3B2F">
        <w:rPr>
          <w:rFonts w:ascii="Book Antiqua" w:eastAsia="Book Antiqua" w:hAnsi="Book Antiqua" w:cs="Book Antiqua"/>
          <w:b/>
          <w:bCs/>
          <w:color w:val="000000"/>
          <w:lang w:val="en-GB"/>
        </w:rPr>
        <w:t>133</w:t>
      </w:r>
      <w:r w:rsidRPr="00EE3B2F">
        <w:rPr>
          <w:rFonts w:ascii="Book Antiqua" w:eastAsia="Book Antiqua" w:hAnsi="Book Antiqua" w:cs="Book Antiqua"/>
          <w:color w:val="000000"/>
          <w:lang w:val="en-GB"/>
        </w:rPr>
        <w:t>: 111064 [PMID: 33378966 DOI: 10.1016/j.biopha.2020.111064]</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12 </w:t>
      </w:r>
      <w:r w:rsidRPr="00EE3B2F">
        <w:rPr>
          <w:rFonts w:ascii="Book Antiqua" w:eastAsia="Book Antiqua" w:hAnsi="Book Antiqua" w:cs="Book Antiqua"/>
          <w:b/>
          <w:bCs/>
          <w:color w:val="000000"/>
          <w:lang w:val="en-GB"/>
        </w:rPr>
        <w:t>Oba J</w:t>
      </w:r>
      <w:r w:rsidRPr="00EE3B2F">
        <w:rPr>
          <w:rFonts w:ascii="Book Antiqua" w:eastAsia="Book Antiqua" w:hAnsi="Book Antiqua" w:cs="Book Antiqua"/>
          <w:color w:val="000000"/>
          <w:lang w:val="en-GB"/>
        </w:rPr>
        <w:t xml:space="preserve">, </w:t>
      </w:r>
      <w:proofErr w:type="spellStart"/>
      <w:r w:rsidRPr="00EE3B2F">
        <w:rPr>
          <w:rFonts w:ascii="Book Antiqua" w:eastAsia="Book Antiqua" w:hAnsi="Book Antiqua" w:cs="Book Antiqua"/>
          <w:color w:val="000000"/>
          <w:lang w:val="en-GB"/>
        </w:rPr>
        <w:t>Carvalho</w:t>
      </w:r>
      <w:proofErr w:type="spellEnd"/>
      <w:r w:rsidRPr="00EE3B2F">
        <w:rPr>
          <w:rFonts w:ascii="Book Antiqua" w:eastAsia="Book Antiqua" w:hAnsi="Book Antiqua" w:cs="Book Antiqua"/>
          <w:color w:val="000000"/>
          <w:lang w:val="en-GB"/>
        </w:rPr>
        <w:t xml:space="preserve"> WB, Silva CA, Delgado AF. Gastrointestinal manifestations and nutritional therapy during COVID-19 pandemic: a practical guide for </w:t>
      </w:r>
      <w:proofErr w:type="spellStart"/>
      <w:r w:rsidRPr="00EE3B2F">
        <w:rPr>
          <w:rFonts w:ascii="Book Antiqua" w:eastAsia="Book Antiqua" w:hAnsi="Book Antiqua" w:cs="Book Antiqua"/>
          <w:color w:val="000000"/>
          <w:lang w:val="en-GB"/>
        </w:rPr>
        <w:t>pediatricians</w:t>
      </w:r>
      <w:proofErr w:type="spellEnd"/>
      <w:r w:rsidRPr="00EE3B2F">
        <w:rPr>
          <w:rFonts w:ascii="Book Antiqua" w:eastAsia="Book Antiqua" w:hAnsi="Book Antiqua" w:cs="Book Antiqua"/>
          <w:color w:val="000000"/>
          <w:lang w:val="en-GB"/>
        </w:rPr>
        <w:t xml:space="preserve">. </w:t>
      </w:r>
      <w:r w:rsidRPr="00EE3B2F">
        <w:rPr>
          <w:rFonts w:ascii="Book Antiqua" w:eastAsia="Book Antiqua" w:hAnsi="Book Antiqua" w:cs="Book Antiqua"/>
          <w:i/>
          <w:iCs/>
          <w:color w:val="000000"/>
          <w:lang w:val="en-GB"/>
        </w:rPr>
        <w:t>Einstein (Sao Paulo)</w:t>
      </w:r>
      <w:r w:rsidRPr="00EE3B2F">
        <w:rPr>
          <w:rFonts w:ascii="Book Antiqua" w:eastAsia="Book Antiqua" w:hAnsi="Book Antiqua" w:cs="Book Antiqua"/>
          <w:color w:val="000000"/>
          <w:lang w:val="en-GB"/>
        </w:rPr>
        <w:t xml:space="preserve"> 2020; </w:t>
      </w:r>
      <w:r w:rsidRPr="00EE3B2F">
        <w:rPr>
          <w:rFonts w:ascii="Book Antiqua" w:eastAsia="Book Antiqua" w:hAnsi="Book Antiqua" w:cs="Book Antiqua"/>
          <w:b/>
          <w:bCs/>
          <w:color w:val="000000"/>
          <w:lang w:val="en-GB"/>
        </w:rPr>
        <w:t>18</w:t>
      </w:r>
      <w:r w:rsidRPr="00EE3B2F">
        <w:rPr>
          <w:rFonts w:ascii="Book Antiqua" w:eastAsia="Book Antiqua" w:hAnsi="Book Antiqua" w:cs="Book Antiqua"/>
          <w:color w:val="000000"/>
          <w:lang w:val="en-GB"/>
        </w:rPr>
        <w:t>: eRW5774 [PMID: 32667418 DOI: 10.31744/</w:t>
      </w:r>
      <w:proofErr w:type="spellStart"/>
      <w:r w:rsidRPr="00EE3B2F">
        <w:rPr>
          <w:rFonts w:ascii="Book Antiqua" w:eastAsia="Book Antiqua" w:hAnsi="Book Antiqua" w:cs="Book Antiqua"/>
          <w:color w:val="000000"/>
          <w:lang w:val="en-GB"/>
        </w:rPr>
        <w:t>einstein_journal</w:t>
      </w:r>
      <w:proofErr w:type="spellEnd"/>
      <w:r w:rsidRPr="00EE3B2F">
        <w:rPr>
          <w:rFonts w:ascii="Book Antiqua" w:eastAsia="Book Antiqua" w:hAnsi="Book Antiqua" w:cs="Book Antiqua"/>
          <w:color w:val="000000"/>
          <w:lang w:val="en-GB"/>
        </w:rPr>
        <w:t>/2020rw5774]</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13 </w:t>
      </w:r>
      <w:proofErr w:type="spellStart"/>
      <w:r w:rsidRPr="00EE3B2F">
        <w:rPr>
          <w:rFonts w:ascii="Book Antiqua" w:eastAsia="Book Antiqua" w:hAnsi="Book Antiqua" w:cs="Book Antiqua"/>
          <w:b/>
          <w:bCs/>
          <w:color w:val="000000"/>
          <w:lang w:val="en-GB"/>
        </w:rPr>
        <w:t>Xu</w:t>
      </w:r>
      <w:proofErr w:type="spellEnd"/>
      <w:r w:rsidRPr="00EE3B2F">
        <w:rPr>
          <w:rFonts w:ascii="Book Antiqua" w:eastAsia="Book Antiqua" w:hAnsi="Book Antiqua" w:cs="Book Antiqua"/>
          <w:b/>
          <w:bCs/>
          <w:color w:val="000000"/>
          <w:lang w:val="en-GB"/>
        </w:rPr>
        <w:t xml:space="preserve"> Y</w:t>
      </w:r>
      <w:r w:rsidRPr="00EE3B2F">
        <w:rPr>
          <w:rFonts w:ascii="Book Antiqua" w:eastAsia="Book Antiqua" w:hAnsi="Book Antiqua" w:cs="Book Antiqua"/>
          <w:color w:val="000000"/>
          <w:lang w:val="en-GB"/>
        </w:rPr>
        <w:t xml:space="preserve">, Li X, Zhu B, Liang H, Fang C, Gong Y, </w:t>
      </w:r>
      <w:proofErr w:type="spellStart"/>
      <w:r w:rsidRPr="00EE3B2F">
        <w:rPr>
          <w:rFonts w:ascii="Book Antiqua" w:eastAsia="Book Antiqua" w:hAnsi="Book Antiqua" w:cs="Book Antiqua"/>
          <w:color w:val="000000"/>
          <w:lang w:val="en-GB"/>
        </w:rPr>
        <w:t>Guo</w:t>
      </w:r>
      <w:proofErr w:type="spellEnd"/>
      <w:r w:rsidRPr="00EE3B2F">
        <w:rPr>
          <w:rFonts w:ascii="Book Antiqua" w:eastAsia="Book Antiqua" w:hAnsi="Book Antiqua" w:cs="Book Antiqua"/>
          <w:color w:val="000000"/>
          <w:lang w:val="en-GB"/>
        </w:rPr>
        <w:t xml:space="preserve"> Q, Sun X, Zhao D, </w:t>
      </w:r>
      <w:proofErr w:type="spellStart"/>
      <w:r w:rsidRPr="00EE3B2F">
        <w:rPr>
          <w:rFonts w:ascii="Book Antiqua" w:eastAsia="Book Antiqua" w:hAnsi="Book Antiqua" w:cs="Book Antiqua"/>
          <w:color w:val="000000"/>
          <w:lang w:val="en-GB"/>
        </w:rPr>
        <w:t>Shen</w:t>
      </w:r>
      <w:proofErr w:type="spellEnd"/>
      <w:r w:rsidRPr="00EE3B2F">
        <w:rPr>
          <w:rFonts w:ascii="Book Antiqua" w:eastAsia="Book Antiqua" w:hAnsi="Book Antiqua" w:cs="Book Antiqua"/>
          <w:color w:val="000000"/>
          <w:lang w:val="en-GB"/>
        </w:rPr>
        <w:t xml:space="preserve"> J, Zhang H, Liu H, Xia H, Tang J, Zhang K, Gong S. Characteristics of </w:t>
      </w:r>
      <w:proofErr w:type="spellStart"/>
      <w:r w:rsidRPr="00EE3B2F">
        <w:rPr>
          <w:rFonts w:ascii="Book Antiqua" w:eastAsia="Book Antiqua" w:hAnsi="Book Antiqua" w:cs="Book Antiqua"/>
          <w:color w:val="000000"/>
          <w:lang w:val="en-GB"/>
        </w:rPr>
        <w:t>pediatric</w:t>
      </w:r>
      <w:proofErr w:type="spellEnd"/>
      <w:r w:rsidRPr="00EE3B2F">
        <w:rPr>
          <w:rFonts w:ascii="Book Antiqua" w:eastAsia="Book Antiqua" w:hAnsi="Book Antiqua" w:cs="Book Antiqua"/>
          <w:color w:val="000000"/>
          <w:lang w:val="en-GB"/>
        </w:rPr>
        <w:t xml:space="preserve"> SARS-CoV-2 infection and potential evidence for persistent </w:t>
      </w:r>
      <w:proofErr w:type="spellStart"/>
      <w:r w:rsidRPr="00EE3B2F">
        <w:rPr>
          <w:rFonts w:ascii="Book Antiqua" w:eastAsia="Book Antiqua" w:hAnsi="Book Antiqua" w:cs="Book Antiqua"/>
          <w:color w:val="000000"/>
          <w:lang w:val="en-GB"/>
        </w:rPr>
        <w:t>fecal</w:t>
      </w:r>
      <w:proofErr w:type="spellEnd"/>
      <w:r w:rsidRPr="00EE3B2F">
        <w:rPr>
          <w:rFonts w:ascii="Book Antiqua" w:eastAsia="Book Antiqua" w:hAnsi="Book Antiqua" w:cs="Book Antiqua"/>
          <w:color w:val="000000"/>
          <w:lang w:val="en-GB"/>
        </w:rPr>
        <w:t xml:space="preserve"> viral shedding. </w:t>
      </w:r>
      <w:r w:rsidRPr="00EE3B2F">
        <w:rPr>
          <w:rFonts w:ascii="Book Antiqua" w:eastAsia="Book Antiqua" w:hAnsi="Book Antiqua" w:cs="Book Antiqua"/>
          <w:i/>
          <w:iCs/>
          <w:color w:val="000000"/>
          <w:lang w:val="en-GB"/>
        </w:rPr>
        <w:t>Nat Med</w:t>
      </w:r>
      <w:r w:rsidRPr="00EE3B2F">
        <w:rPr>
          <w:rFonts w:ascii="Book Antiqua" w:eastAsia="Book Antiqua" w:hAnsi="Book Antiqua" w:cs="Book Antiqua"/>
          <w:color w:val="000000"/>
          <w:lang w:val="en-GB"/>
        </w:rPr>
        <w:t xml:space="preserve"> 2020; </w:t>
      </w:r>
      <w:r w:rsidRPr="00EE3B2F">
        <w:rPr>
          <w:rFonts w:ascii="Book Antiqua" w:eastAsia="Book Antiqua" w:hAnsi="Book Antiqua" w:cs="Book Antiqua"/>
          <w:b/>
          <w:bCs/>
          <w:color w:val="000000"/>
          <w:lang w:val="en-GB"/>
        </w:rPr>
        <w:t>26</w:t>
      </w:r>
      <w:r w:rsidRPr="00EE3B2F">
        <w:rPr>
          <w:rFonts w:ascii="Book Antiqua" w:eastAsia="Book Antiqua" w:hAnsi="Book Antiqua" w:cs="Book Antiqua"/>
          <w:color w:val="000000"/>
          <w:lang w:val="en-GB"/>
        </w:rPr>
        <w:t>: 502-505 [PMID: 32284613 DOI: 10.1038/s41591-020-0817-4]</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14 </w:t>
      </w:r>
      <w:r w:rsidRPr="00EE3B2F">
        <w:rPr>
          <w:rFonts w:ascii="Book Antiqua" w:eastAsia="Book Antiqua" w:hAnsi="Book Antiqua" w:cs="Book Antiqua"/>
          <w:b/>
          <w:bCs/>
          <w:color w:val="000000"/>
          <w:lang w:val="en-GB"/>
        </w:rPr>
        <w:t>Gonzalez Jimenez D</w:t>
      </w:r>
      <w:r w:rsidRPr="00EE3B2F">
        <w:rPr>
          <w:rFonts w:ascii="Book Antiqua" w:eastAsia="Book Antiqua" w:hAnsi="Book Antiqua" w:cs="Book Antiqua"/>
          <w:color w:val="000000"/>
          <w:lang w:val="en-GB"/>
        </w:rPr>
        <w:t>, Velasco Rodríguez-</w:t>
      </w:r>
      <w:proofErr w:type="spellStart"/>
      <w:r w:rsidRPr="00EE3B2F">
        <w:rPr>
          <w:rFonts w:ascii="Book Antiqua" w:eastAsia="Book Antiqua" w:hAnsi="Book Antiqua" w:cs="Book Antiqua"/>
          <w:color w:val="000000"/>
          <w:lang w:val="en-GB"/>
        </w:rPr>
        <w:t>Belvís</w:t>
      </w:r>
      <w:proofErr w:type="spellEnd"/>
      <w:r w:rsidRPr="00EE3B2F">
        <w:rPr>
          <w:rFonts w:ascii="Book Antiqua" w:eastAsia="Book Antiqua" w:hAnsi="Book Antiqua" w:cs="Book Antiqua"/>
          <w:color w:val="000000"/>
          <w:lang w:val="en-GB"/>
        </w:rPr>
        <w:t xml:space="preserve"> M, </w:t>
      </w:r>
      <w:proofErr w:type="spellStart"/>
      <w:r w:rsidRPr="00EE3B2F">
        <w:rPr>
          <w:rFonts w:ascii="Book Antiqua" w:eastAsia="Book Antiqua" w:hAnsi="Book Antiqua" w:cs="Book Antiqua"/>
          <w:color w:val="000000"/>
          <w:lang w:val="en-GB"/>
        </w:rPr>
        <w:t>Ferrer</w:t>
      </w:r>
      <w:proofErr w:type="spellEnd"/>
      <w:r w:rsidRPr="00EE3B2F">
        <w:rPr>
          <w:rFonts w:ascii="Book Antiqua" w:eastAsia="Book Antiqua" w:hAnsi="Book Antiqua" w:cs="Book Antiqua"/>
          <w:color w:val="000000"/>
          <w:lang w:val="en-GB"/>
        </w:rPr>
        <w:t xml:space="preserve"> Gonzalez P, </w:t>
      </w:r>
      <w:proofErr w:type="spellStart"/>
      <w:r w:rsidRPr="00EE3B2F">
        <w:rPr>
          <w:rFonts w:ascii="Book Antiqua" w:eastAsia="Book Antiqua" w:hAnsi="Book Antiqua" w:cs="Book Antiqua"/>
          <w:color w:val="000000"/>
          <w:lang w:val="en-GB"/>
        </w:rPr>
        <w:t>Domínguez</w:t>
      </w:r>
      <w:proofErr w:type="spellEnd"/>
      <w:r w:rsidRPr="00EE3B2F">
        <w:rPr>
          <w:rFonts w:ascii="Book Antiqua" w:eastAsia="Book Antiqua" w:hAnsi="Book Antiqua" w:cs="Book Antiqua"/>
          <w:color w:val="000000"/>
          <w:lang w:val="en-GB"/>
        </w:rPr>
        <w:t xml:space="preserve"> Ortega G, </w:t>
      </w:r>
      <w:proofErr w:type="spellStart"/>
      <w:r w:rsidRPr="00EE3B2F">
        <w:rPr>
          <w:rFonts w:ascii="Book Antiqua" w:eastAsia="Book Antiqua" w:hAnsi="Book Antiqua" w:cs="Book Antiqua"/>
          <w:color w:val="000000"/>
          <w:lang w:val="en-GB"/>
        </w:rPr>
        <w:t>Segarra</w:t>
      </w:r>
      <w:proofErr w:type="spellEnd"/>
      <w:r w:rsidRPr="00EE3B2F">
        <w:rPr>
          <w:rFonts w:ascii="Book Antiqua" w:eastAsia="Book Antiqua" w:hAnsi="Book Antiqua" w:cs="Book Antiqua"/>
          <w:color w:val="000000"/>
          <w:lang w:val="en-GB"/>
        </w:rPr>
        <w:t xml:space="preserve"> O, Medina Benitez E, Garcia </w:t>
      </w:r>
      <w:proofErr w:type="spellStart"/>
      <w:r w:rsidRPr="00EE3B2F">
        <w:rPr>
          <w:rFonts w:ascii="Book Antiqua" w:eastAsia="Book Antiqua" w:hAnsi="Book Antiqua" w:cs="Book Antiqua"/>
          <w:color w:val="000000"/>
          <w:lang w:val="en-GB"/>
        </w:rPr>
        <w:t>Tirado</w:t>
      </w:r>
      <w:proofErr w:type="spellEnd"/>
      <w:r w:rsidRPr="00EE3B2F">
        <w:rPr>
          <w:rFonts w:ascii="Book Antiqua" w:eastAsia="Book Antiqua" w:hAnsi="Book Antiqua" w:cs="Book Antiqua"/>
          <w:color w:val="000000"/>
          <w:lang w:val="en-GB"/>
        </w:rPr>
        <w:t xml:space="preserve"> D, Garcia Romero R, </w:t>
      </w:r>
      <w:proofErr w:type="spellStart"/>
      <w:r w:rsidRPr="00EE3B2F">
        <w:rPr>
          <w:rFonts w:ascii="Book Antiqua" w:eastAsia="Book Antiqua" w:hAnsi="Book Antiqua" w:cs="Book Antiqua"/>
          <w:color w:val="000000"/>
          <w:lang w:val="en-GB"/>
        </w:rPr>
        <w:t>Vecino</w:t>
      </w:r>
      <w:proofErr w:type="spellEnd"/>
      <w:r w:rsidRPr="00EE3B2F">
        <w:rPr>
          <w:rFonts w:ascii="Book Antiqua" w:eastAsia="Book Antiqua" w:hAnsi="Book Antiqua" w:cs="Book Antiqua"/>
          <w:color w:val="000000"/>
          <w:lang w:val="en-GB"/>
        </w:rPr>
        <w:t xml:space="preserve"> </w:t>
      </w:r>
      <w:proofErr w:type="spellStart"/>
      <w:r w:rsidRPr="00EE3B2F">
        <w:rPr>
          <w:rFonts w:ascii="Book Antiqua" w:eastAsia="Book Antiqua" w:hAnsi="Book Antiqua" w:cs="Book Antiqua"/>
          <w:color w:val="000000"/>
          <w:lang w:val="en-GB"/>
        </w:rPr>
        <w:t>López</w:t>
      </w:r>
      <w:proofErr w:type="spellEnd"/>
      <w:r w:rsidRPr="00EE3B2F">
        <w:rPr>
          <w:rFonts w:ascii="Book Antiqua" w:eastAsia="Book Antiqua" w:hAnsi="Book Antiqua" w:cs="Book Antiqua"/>
          <w:color w:val="000000"/>
          <w:lang w:val="en-GB"/>
        </w:rPr>
        <w:t xml:space="preserve"> R, </w:t>
      </w:r>
      <w:proofErr w:type="spellStart"/>
      <w:r w:rsidRPr="00EE3B2F">
        <w:rPr>
          <w:rFonts w:ascii="Book Antiqua" w:eastAsia="Book Antiqua" w:hAnsi="Book Antiqua" w:cs="Book Antiqua"/>
          <w:color w:val="000000"/>
          <w:lang w:val="en-GB"/>
        </w:rPr>
        <w:t>Crehuá-Gaudiza</w:t>
      </w:r>
      <w:proofErr w:type="spellEnd"/>
      <w:r w:rsidRPr="00EE3B2F">
        <w:rPr>
          <w:rFonts w:ascii="Book Antiqua" w:eastAsia="Book Antiqua" w:hAnsi="Book Antiqua" w:cs="Book Antiqua"/>
          <w:color w:val="000000"/>
          <w:lang w:val="en-GB"/>
        </w:rPr>
        <w:t xml:space="preserve"> E, </w:t>
      </w:r>
      <w:proofErr w:type="spellStart"/>
      <w:r w:rsidRPr="00EE3B2F">
        <w:rPr>
          <w:rFonts w:ascii="Book Antiqua" w:eastAsia="Book Antiqua" w:hAnsi="Book Antiqua" w:cs="Book Antiqua"/>
          <w:color w:val="000000"/>
          <w:lang w:val="en-GB"/>
        </w:rPr>
        <w:t>Queralt</w:t>
      </w:r>
      <w:proofErr w:type="spellEnd"/>
      <w:r w:rsidRPr="00EE3B2F">
        <w:rPr>
          <w:rFonts w:ascii="Book Antiqua" w:eastAsia="Book Antiqua" w:hAnsi="Book Antiqua" w:cs="Book Antiqua"/>
          <w:color w:val="000000"/>
          <w:lang w:val="en-GB"/>
        </w:rPr>
        <w:t xml:space="preserve"> M, Palomino Pérez LM, Diaz Martin JJ. COVID-19 Gastrointestinal Manifestations Are Independent Predictors of PICU Admission in Hospitalized </w:t>
      </w:r>
      <w:proofErr w:type="spellStart"/>
      <w:r w:rsidRPr="00EE3B2F">
        <w:rPr>
          <w:rFonts w:ascii="Book Antiqua" w:eastAsia="Book Antiqua" w:hAnsi="Book Antiqua" w:cs="Book Antiqua"/>
          <w:color w:val="000000"/>
          <w:lang w:val="en-GB"/>
        </w:rPr>
        <w:t>Pediatric</w:t>
      </w:r>
      <w:proofErr w:type="spellEnd"/>
      <w:r w:rsidRPr="00EE3B2F">
        <w:rPr>
          <w:rFonts w:ascii="Book Antiqua" w:eastAsia="Book Antiqua" w:hAnsi="Book Antiqua" w:cs="Book Antiqua"/>
          <w:color w:val="000000"/>
          <w:lang w:val="en-GB"/>
        </w:rPr>
        <w:t xml:space="preserve"> Patients. </w:t>
      </w:r>
      <w:proofErr w:type="spellStart"/>
      <w:r w:rsidRPr="00EE3B2F">
        <w:rPr>
          <w:rFonts w:ascii="Book Antiqua" w:eastAsia="Book Antiqua" w:hAnsi="Book Antiqua" w:cs="Book Antiqua"/>
          <w:i/>
          <w:iCs/>
          <w:color w:val="000000"/>
          <w:lang w:val="en-GB"/>
        </w:rPr>
        <w:t>Pediatr</w:t>
      </w:r>
      <w:proofErr w:type="spellEnd"/>
      <w:r w:rsidRPr="00EE3B2F">
        <w:rPr>
          <w:rFonts w:ascii="Book Antiqua" w:eastAsia="Book Antiqua" w:hAnsi="Book Antiqua" w:cs="Book Antiqua"/>
          <w:i/>
          <w:iCs/>
          <w:color w:val="000000"/>
          <w:lang w:val="en-GB"/>
        </w:rPr>
        <w:t xml:space="preserve"> Infect Dis J</w:t>
      </w:r>
      <w:r w:rsidRPr="00EE3B2F">
        <w:rPr>
          <w:rFonts w:ascii="Book Antiqua" w:eastAsia="Book Antiqua" w:hAnsi="Book Antiqua" w:cs="Book Antiqua"/>
          <w:color w:val="000000"/>
          <w:lang w:val="en-GB"/>
        </w:rPr>
        <w:t xml:space="preserve"> 2020; </w:t>
      </w:r>
      <w:r w:rsidRPr="00EE3B2F">
        <w:rPr>
          <w:rFonts w:ascii="Book Antiqua" w:eastAsia="Book Antiqua" w:hAnsi="Book Antiqua" w:cs="Book Antiqua"/>
          <w:b/>
          <w:bCs/>
          <w:color w:val="000000"/>
          <w:lang w:val="en-GB"/>
        </w:rPr>
        <w:t>39</w:t>
      </w:r>
      <w:r w:rsidRPr="00EE3B2F">
        <w:rPr>
          <w:rFonts w:ascii="Book Antiqua" w:eastAsia="Book Antiqua" w:hAnsi="Book Antiqua" w:cs="Book Antiqua"/>
          <w:color w:val="000000"/>
          <w:lang w:val="en-GB"/>
        </w:rPr>
        <w:t>: e459-e462 [PMID: 33105340 DOI: 10.1097/INF.0000000000002935]</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15 </w:t>
      </w:r>
      <w:r w:rsidRPr="00EE3B2F">
        <w:rPr>
          <w:rFonts w:ascii="Book Antiqua" w:eastAsia="Book Antiqua" w:hAnsi="Book Antiqua" w:cs="Book Antiqua"/>
          <w:b/>
          <w:bCs/>
          <w:color w:val="000000"/>
          <w:lang w:val="en-GB"/>
        </w:rPr>
        <w:t>Jin X</w:t>
      </w:r>
      <w:r w:rsidRPr="00EE3B2F">
        <w:rPr>
          <w:rFonts w:ascii="Book Antiqua" w:eastAsia="Book Antiqua" w:hAnsi="Book Antiqua" w:cs="Book Antiqua"/>
          <w:color w:val="000000"/>
          <w:lang w:val="en-GB"/>
        </w:rPr>
        <w:t xml:space="preserve">, </w:t>
      </w:r>
      <w:proofErr w:type="spellStart"/>
      <w:r w:rsidRPr="00EE3B2F">
        <w:rPr>
          <w:rFonts w:ascii="Book Antiqua" w:eastAsia="Book Antiqua" w:hAnsi="Book Antiqua" w:cs="Book Antiqua"/>
          <w:color w:val="000000"/>
          <w:lang w:val="en-GB"/>
        </w:rPr>
        <w:t>Lian</w:t>
      </w:r>
      <w:proofErr w:type="spellEnd"/>
      <w:r w:rsidRPr="00EE3B2F">
        <w:rPr>
          <w:rFonts w:ascii="Book Antiqua" w:eastAsia="Book Antiqua" w:hAnsi="Book Antiqua" w:cs="Book Antiqua"/>
          <w:color w:val="000000"/>
          <w:lang w:val="en-GB"/>
        </w:rPr>
        <w:t xml:space="preserve"> JS, Hu JH, </w:t>
      </w:r>
      <w:proofErr w:type="spellStart"/>
      <w:r w:rsidRPr="00EE3B2F">
        <w:rPr>
          <w:rFonts w:ascii="Book Antiqua" w:eastAsia="Book Antiqua" w:hAnsi="Book Antiqua" w:cs="Book Antiqua"/>
          <w:color w:val="000000"/>
          <w:lang w:val="en-GB"/>
        </w:rPr>
        <w:t>Gao</w:t>
      </w:r>
      <w:proofErr w:type="spellEnd"/>
      <w:r w:rsidRPr="00EE3B2F">
        <w:rPr>
          <w:rFonts w:ascii="Book Antiqua" w:eastAsia="Book Antiqua" w:hAnsi="Book Antiqua" w:cs="Book Antiqua"/>
          <w:color w:val="000000"/>
          <w:lang w:val="en-GB"/>
        </w:rPr>
        <w:t xml:space="preserve"> J, </w:t>
      </w:r>
      <w:proofErr w:type="spellStart"/>
      <w:r w:rsidRPr="00EE3B2F">
        <w:rPr>
          <w:rFonts w:ascii="Book Antiqua" w:eastAsia="Book Antiqua" w:hAnsi="Book Antiqua" w:cs="Book Antiqua"/>
          <w:color w:val="000000"/>
          <w:lang w:val="en-GB"/>
        </w:rPr>
        <w:t>Zheng</w:t>
      </w:r>
      <w:proofErr w:type="spellEnd"/>
      <w:r w:rsidRPr="00EE3B2F">
        <w:rPr>
          <w:rFonts w:ascii="Book Antiqua" w:eastAsia="Book Antiqua" w:hAnsi="Book Antiqua" w:cs="Book Antiqua"/>
          <w:color w:val="000000"/>
          <w:lang w:val="en-GB"/>
        </w:rPr>
        <w:t xml:space="preserve"> L, Zhang YM, </w:t>
      </w:r>
      <w:proofErr w:type="spellStart"/>
      <w:r w:rsidRPr="00EE3B2F">
        <w:rPr>
          <w:rFonts w:ascii="Book Antiqua" w:eastAsia="Book Antiqua" w:hAnsi="Book Antiqua" w:cs="Book Antiqua"/>
          <w:color w:val="000000"/>
          <w:lang w:val="en-GB"/>
        </w:rPr>
        <w:t>Hao</w:t>
      </w:r>
      <w:proofErr w:type="spellEnd"/>
      <w:r w:rsidRPr="00EE3B2F">
        <w:rPr>
          <w:rFonts w:ascii="Book Antiqua" w:eastAsia="Book Antiqua" w:hAnsi="Book Antiqua" w:cs="Book Antiqua"/>
          <w:color w:val="000000"/>
          <w:lang w:val="en-GB"/>
        </w:rPr>
        <w:t xml:space="preserve"> SR, </w:t>
      </w:r>
      <w:proofErr w:type="spellStart"/>
      <w:r w:rsidRPr="00EE3B2F">
        <w:rPr>
          <w:rFonts w:ascii="Book Antiqua" w:eastAsia="Book Antiqua" w:hAnsi="Book Antiqua" w:cs="Book Antiqua"/>
          <w:color w:val="000000"/>
          <w:lang w:val="en-GB"/>
        </w:rPr>
        <w:t>Jia</w:t>
      </w:r>
      <w:proofErr w:type="spellEnd"/>
      <w:r w:rsidRPr="00EE3B2F">
        <w:rPr>
          <w:rFonts w:ascii="Book Antiqua" w:eastAsia="Book Antiqua" w:hAnsi="Book Antiqua" w:cs="Book Antiqua"/>
          <w:color w:val="000000"/>
          <w:lang w:val="en-GB"/>
        </w:rPr>
        <w:t xml:space="preserve"> HY, </w:t>
      </w:r>
      <w:proofErr w:type="spellStart"/>
      <w:r w:rsidRPr="00EE3B2F">
        <w:rPr>
          <w:rFonts w:ascii="Book Antiqua" w:eastAsia="Book Antiqua" w:hAnsi="Book Antiqua" w:cs="Book Antiqua"/>
          <w:color w:val="000000"/>
          <w:lang w:val="en-GB"/>
        </w:rPr>
        <w:t>Cai</w:t>
      </w:r>
      <w:proofErr w:type="spellEnd"/>
      <w:r w:rsidRPr="00EE3B2F">
        <w:rPr>
          <w:rFonts w:ascii="Book Antiqua" w:eastAsia="Book Antiqua" w:hAnsi="Book Antiqua" w:cs="Book Antiqua"/>
          <w:color w:val="000000"/>
          <w:lang w:val="en-GB"/>
        </w:rPr>
        <w:t xml:space="preserve"> H, Zhang XL, Yu GD, </w:t>
      </w:r>
      <w:proofErr w:type="spellStart"/>
      <w:r w:rsidRPr="00EE3B2F">
        <w:rPr>
          <w:rFonts w:ascii="Book Antiqua" w:eastAsia="Book Antiqua" w:hAnsi="Book Antiqua" w:cs="Book Antiqua"/>
          <w:color w:val="000000"/>
          <w:lang w:val="en-GB"/>
        </w:rPr>
        <w:t>Xu</w:t>
      </w:r>
      <w:proofErr w:type="spellEnd"/>
      <w:r w:rsidRPr="00EE3B2F">
        <w:rPr>
          <w:rFonts w:ascii="Book Antiqua" w:eastAsia="Book Antiqua" w:hAnsi="Book Antiqua" w:cs="Book Antiqua"/>
          <w:color w:val="000000"/>
          <w:lang w:val="en-GB"/>
        </w:rPr>
        <w:t xml:space="preserve"> KJ, Wang XY, </w:t>
      </w:r>
      <w:proofErr w:type="spellStart"/>
      <w:r w:rsidRPr="00EE3B2F">
        <w:rPr>
          <w:rFonts w:ascii="Book Antiqua" w:eastAsia="Book Antiqua" w:hAnsi="Book Antiqua" w:cs="Book Antiqua"/>
          <w:color w:val="000000"/>
          <w:lang w:val="en-GB"/>
        </w:rPr>
        <w:t>Gu</w:t>
      </w:r>
      <w:proofErr w:type="spellEnd"/>
      <w:r w:rsidRPr="00EE3B2F">
        <w:rPr>
          <w:rFonts w:ascii="Book Antiqua" w:eastAsia="Book Antiqua" w:hAnsi="Book Antiqua" w:cs="Book Antiqua"/>
          <w:color w:val="000000"/>
          <w:lang w:val="en-GB"/>
        </w:rPr>
        <w:t xml:space="preserve"> JQ, Zhang SY, Ye CY, Jin CL, Lu YF, Yu X, Yu XP, Huang JR, </w:t>
      </w:r>
      <w:proofErr w:type="spellStart"/>
      <w:r w:rsidRPr="00EE3B2F">
        <w:rPr>
          <w:rFonts w:ascii="Book Antiqua" w:eastAsia="Book Antiqua" w:hAnsi="Book Antiqua" w:cs="Book Antiqua"/>
          <w:color w:val="000000"/>
          <w:lang w:val="en-GB"/>
        </w:rPr>
        <w:t>Xu</w:t>
      </w:r>
      <w:proofErr w:type="spellEnd"/>
      <w:r w:rsidRPr="00EE3B2F">
        <w:rPr>
          <w:rFonts w:ascii="Book Antiqua" w:eastAsia="Book Antiqua" w:hAnsi="Book Antiqua" w:cs="Book Antiqua"/>
          <w:color w:val="000000"/>
          <w:lang w:val="en-GB"/>
        </w:rPr>
        <w:t xml:space="preserve"> KL, Ni Q, Yu CB, Zhu B, Li YT, Liu J, Zhao H, Zhang X, Yu L, </w:t>
      </w:r>
      <w:proofErr w:type="spellStart"/>
      <w:r w:rsidRPr="00EE3B2F">
        <w:rPr>
          <w:rFonts w:ascii="Book Antiqua" w:eastAsia="Book Antiqua" w:hAnsi="Book Antiqua" w:cs="Book Antiqua"/>
          <w:color w:val="000000"/>
          <w:lang w:val="en-GB"/>
        </w:rPr>
        <w:t>Guo</w:t>
      </w:r>
      <w:proofErr w:type="spellEnd"/>
      <w:r w:rsidRPr="00EE3B2F">
        <w:rPr>
          <w:rFonts w:ascii="Book Antiqua" w:eastAsia="Book Antiqua" w:hAnsi="Book Antiqua" w:cs="Book Antiqua"/>
          <w:color w:val="000000"/>
          <w:lang w:val="en-GB"/>
        </w:rPr>
        <w:t xml:space="preserve"> YZ, Su JW, Tao JJ, Lang GJ, Wu XX, Wu WR, Qv TT, Xiang DR, Yi P, Shi D, Chen Y, </w:t>
      </w:r>
      <w:proofErr w:type="spellStart"/>
      <w:r w:rsidRPr="00EE3B2F">
        <w:rPr>
          <w:rFonts w:ascii="Book Antiqua" w:eastAsia="Book Antiqua" w:hAnsi="Book Antiqua" w:cs="Book Antiqua"/>
          <w:color w:val="000000"/>
          <w:lang w:val="en-GB"/>
        </w:rPr>
        <w:t>Ren</w:t>
      </w:r>
      <w:proofErr w:type="spellEnd"/>
      <w:r w:rsidRPr="00EE3B2F">
        <w:rPr>
          <w:rFonts w:ascii="Book Antiqua" w:eastAsia="Book Antiqua" w:hAnsi="Book Antiqua" w:cs="Book Antiqua"/>
          <w:color w:val="000000"/>
          <w:lang w:val="en-GB"/>
        </w:rPr>
        <w:t xml:space="preserve"> Y, </w:t>
      </w:r>
      <w:proofErr w:type="spellStart"/>
      <w:r w:rsidRPr="00EE3B2F">
        <w:rPr>
          <w:rFonts w:ascii="Book Antiqua" w:eastAsia="Book Antiqua" w:hAnsi="Book Antiqua" w:cs="Book Antiqua"/>
          <w:color w:val="000000"/>
          <w:lang w:val="en-GB"/>
        </w:rPr>
        <w:t>Qiu</w:t>
      </w:r>
      <w:proofErr w:type="spellEnd"/>
      <w:r w:rsidRPr="00EE3B2F">
        <w:rPr>
          <w:rFonts w:ascii="Book Antiqua" w:eastAsia="Book Antiqua" w:hAnsi="Book Antiqua" w:cs="Book Antiqua"/>
          <w:color w:val="000000"/>
          <w:lang w:val="en-GB"/>
        </w:rPr>
        <w:t xml:space="preserve"> YQ, Li LJ, Sheng J, Yang Y. Epidemiological, clinical and </w:t>
      </w:r>
      <w:proofErr w:type="spellStart"/>
      <w:r w:rsidRPr="00EE3B2F">
        <w:rPr>
          <w:rFonts w:ascii="Book Antiqua" w:eastAsia="Book Antiqua" w:hAnsi="Book Antiqua" w:cs="Book Antiqua"/>
          <w:color w:val="000000"/>
          <w:lang w:val="en-GB"/>
        </w:rPr>
        <w:t>virological</w:t>
      </w:r>
      <w:proofErr w:type="spellEnd"/>
      <w:r w:rsidRPr="00EE3B2F">
        <w:rPr>
          <w:rFonts w:ascii="Book Antiqua" w:eastAsia="Book Antiqua" w:hAnsi="Book Antiqua" w:cs="Book Antiqua"/>
          <w:color w:val="000000"/>
          <w:lang w:val="en-GB"/>
        </w:rPr>
        <w:t xml:space="preserve"> characteristics of 74 cases of coronavirus-infected disease 2019 (COVID-19) with gastrointestinal symptoms. </w:t>
      </w:r>
      <w:r w:rsidRPr="00EE3B2F">
        <w:rPr>
          <w:rFonts w:ascii="Book Antiqua" w:eastAsia="Book Antiqua" w:hAnsi="Book Antiqua" w:cs="Book Antiqua"/>
          <w:i/>
          <w:iCs/>
          <w:color w:val="000000"/>
          <w:lang w:val="en-GB"/>
        </w:rPr>
        <w:t>Gut</w:t>
      </w:r>
      <w:r w:rsidRPr="00EE3B2F">
        <w:rPr>
          <w:rFonts w:ascii="Book Antiqua" w:eastAsia="Book Antiqua" w:hAnsi="Book Antiqua" w:cs="Book Antiqua"/>
          <w:color w:val="000000"/>
          <w:lang w:val="en-GB"/>
        </w:rPr>
        <w:t xml:space="preserve"> 2020; </w:t>
      </w:r>
      <w:r w:rsidRPr="00EE3B2F">
        <w:rPr>
          <w:rFonts w:ascii="Book Antiqua" w:eastAsia="Book Antiqua" w:hAnsi="Book Antiqua" w:cs="Book Antiqua"/>
          <w:b/>
          <w:bCs/>
          <w:color w:val="000000"/>
          <w:lang w:val="en-GB"/>
        </w:rPr>
        <w:t>69</w:t>
      </w:r>
      <w:r w:rsidRPr="00EE3B2F">
        <w:rPr>
          <w:rFonts w:ascii="Book Antiqua" w:eastAsia="Book Antiqua" w:hAnsi="Book Antiqua" w:cs="Book Antiqua"/>
          <w:color w:val="000000"/>
          <w:lang w:val="en-GB"/>
        </w:rPr>
        <w:t>: 1002-1009 [PMID: 32213556 DOI: 10.1136/gutjnl-2020-320926]</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lastRenderedPageBreak/>
        <w:t xml:space="preserve">16 </w:t>
      </w:r>
      <w:r w:rsidRPr="00EE3B2F">
        <w:rPr>
          <w:rFonts w:ascii="Book Antiqua" w:eastAsia="Book Antiqua" w:hAnsi="Book Antiqua" w:cs="Book Antiqua"/>
          <w:b/>
          <w:bCs/>
          <w:color w:val="000000"/>
          <w:lang w:val="en-GB"/>
        </w:rPr>
        <w:t>Wan Y</w:t>
      </w:r>
      <w:r w:rsidRPr="00EE3B2F">
        <w:rPr>
          <w:rFonts w:ascii="Book Antiqua" w:eastAsia="Book Antiqua" w:hAnsi="Book Antiqua" w:cs="Book Antiqua"/>
          <w:color w:val="000000"/>
          <w:lang w:val="en-GB"/>
        </w:rPr>
        <w:t xml:space="preserve">, Li J, </w:t>
      </w:r>
      <w:proofErr w:type="spellStart"/>
      <w:r w:rsidRPr="00EE3B2F">
        <w:rPr>
          <w:rFonts w:ascii="Book Antiqua" w:eastAsia="Book Antiqua" w:hAnsi="Book Antiqua" w:cs="Book Antiqua"/>
          <w:color w:val="000000"/>
          <w:lang w:val="en-GB"/>
        </w:rPr>
        <w:t>Shen</w:t>
      </w:r>
      <w:proofErr w:type="spellEnd"/>
      <w:r w:rsidRPr="00EE3B2F">
        <w:rPr>
          <w:rFonts w:ascii="Book Antiqua" w:eastAsia="Book Antiqua" w:hAnsi="Book Antiqua" w:cs="Book Antiqua"/>
          <w:color w:val="000000"/>
          <w:lang w:val="en-GB"/>
        </w:rPr>
        <w:t xml:space="preserve"> L, </w:t>
      </w:r>
      <w:proofErr w:type="spellStart"/>
      <w:r w:rsidRPr="00EE3B2F">
        <w:rPr>
          <w:rFonts w:ascii="Book Antiqua" w:eastAsia="Book Antiqua" w:hAnsi="Book Antiqua" w:cs="Book Antiqua"/>
          <w:color w:val="000000"/>
          <w:lang w:val="en-GB"/>
        </w:rPr>
        <w:t>Zou</w:t>
      </w:r>
      <w:proofErr w:type="spellEnd"/>
      <w:r w:rsidRPr="00EE3B2F">
        <w:rPr>
          <w:rFonts w:ascii="Book Antiqua" w:eastAsia="Book Antiqua" w:hAnsi="Book Antiqua" w:cs="Book Antiqua"/>
          <w:color w:val="000000"/>
          <w:lang w:val="en-GB"/>
        </w:rPr>
        <w:t xml:space="preserve"> Y, </w:t>
      </w:r>
      <w:proofErr w:type="spellStart"/>
      <w:r w:rsidRPr="00EE3B2F">
        <w:rPr>
          <w:rFonts w:ascii="Book Antiqua" w:eastAsia="Book Antiqua" w:hAnsi="Book Antiqua" w:cs="Book Antiqua"/>
          <w:color w:val="000000"/>
          <w:lang w:val="en-GB"/>
        </w:rPr>
        <w:t>Hou</w:t>
      </w:r>
      <w:proofErr w:type="spellEnd"/>
      <w:r w:rsidRPr="00EE3B2F">
        <w:rPr>
          <w:rFonts w:ascii="Book Antiqua" w:eastAsia="Book Antiqua" w:hAnsi="Book Antiqua" w:cs="Book Antiqua"/>
          <w:color w:val="000000"/>
          <w:lang w:val="en-GB"/>
        </w:rPr>
        <w:t xml:space="preserve"> L, Zhu L, </w:t>
      </w:r>
      <w:proofErr w:type="spellStart"/>
      <w:r w:rsidRPr="00EE3B2F">
        <w:rPr>
          <w:rFonts w:ascii="Book Antiqua" w:eastAsia="Book Antiqua" w:hAnsi="Book Antiqua" w:cs="Book Antiqua"/>
          <w:color w:val="000000"/>
          <w:lang w:val="en-GB"/>
        </w:rPr>
        <w:t>Faden</w:t>
      </w:r>
      <w:proofErr w:type="spellEnd"/>
      <w:r w:rsidRPr="00EE3B2F">
        <w:rPr>
          <w:rFonts w:ascii="Book Antiqua" w:eastAsia="Book Antiqua" w:hAnsi="Book Antiqua" w:cs="Book Antiqua"/>
          <w:color w:val="000000"/>
          <w:lang w:val="en-GB"/>
        </w:rPr>
        <w:t xml:space="preserve"> HS, Tang Z, Shi M, Jiao N, Li Y, Cheng S, Huang Y, Wu D, </w:t>
      </w:r>
      <w:proofErr w:type="spellStart"/>
      <w:r w:rsidRPr="00EE3B2F">
        <w:rPr>
          <w:rFonts w:ascii="Book Antiqua" w:eastAsia="Book Antiqua" w:hAnsi="Book Antiqua" w:cs="Book Antiqua"/>
          <w:color w:val="000000"/>
          <w:lang w:val="en-GB"/>
        </w:rPr>
        <w:t>Xu</w:t>
      </w:r>
      <w:proofErr w:type="spellEnd"/>
      <w:r w:rsidRPr="00EE3B2F">
        <w:rPr>
          <w:rFonts w:ascii="Book Antiqua" w:eastAsia="Book Antiqua" w:hAnsi="Book Antiqua" w:cs="Book Antiqua"/>
          <w:color w:val="000000"/>
          <w:lang w:val="en-GB"/>
        </w:rPr>
        <w:t xml:space="preserve"> Z, Pan L, Zhu J, Yan G, Zhu R, </w:t>
      </w:r>
      <w:proofErr w:type="spellStart"/>
      <w:r w:rsidRPr="00EE3B2F">
        <w:rPr>
          <w:rFonts w:ascii="Book Antiqua" w:eastAsia="Book Antiqua" w:hAnsi="Book Antiqua" w:cs="Book Antiqua"/>
          <w:color w:val="000000"/>
          <w:lang w:val="en-GB"/>
        </w:rPr>
        <w:t>Lan</w:t>
      </w:r>
      <w:proofErr w:type="spellEnd"/>
      <w:r w:rsidRPr="00EE3B2F">
        <w:rPr>
          <w:rFonts w:ascii="Book Antiqua" w:eastAsia="Book Antiqua" w:hAnsi="Book Antiqua" w:cs="Book Antiqua"/>
          <w:color w:val="000000"/>
          <w:lang w:val="en-GB"/>
        </w:rPr>
        <w:t xml:space="preserve"> P. Enteric involvement in hospitalised patients with COVID-19 outside Wuhan. </w:t>
      </w:r>
      <w:r w:rsidRPr="00EE3B2F">
        <w:rPr>
          <w:rFonts w:ascii="Book Antiqua" w:eastAsia="Book Antiqua" w:hAnsi="Book Antiqua" w:cs="Book Antiqua"/>
          <w:i/>
          <w:iCs/>
          <w:color w:val="000000"/>
          <w:lang w:val="en-GB"/>
        </w:rPr>
        <w:t xml:space="preserve">Lancet </w:t>
      </w:r>
      <w:proofErr w:type="spellStart"/>
      <w:r w:rsidRPr="00EE3B2F">
        <w:rPr>
          <w:rFonts w:ascii="Book Antiqua" w:eastAsia="Book Antiqua" w:hAnsi="Book Antiqua" w:cs="Book Antiqua"/>
          <w:i/>
          <w:iCs/>
          <w:color w:val="000000"/>
          <w:lang w:val="en-GB"/>
        </w:rPr>
        <w:t>Gastroenterol</w:t>
      </w:r>
      <w:proofErr w:type="spellEnd"/>
      <w:r w:rsidRPr="00EE3B2F">
        <w:rPr>
          <w:rFonts w:ascii="Book Antiqua" w:eastAsia="Book Antiqua" w:hAnsi="Book Antiqua" w:cs="Book Antiqua"/>
          <w:i/>
          <w:iCs/>
          <w:color w:val="000000"/>
          <w:lang w:val="en-GB"/>
        </w:rPr>
        <w:t xml:space="preserve"> </w:t>
      </w:r>
      <w:proofErr w:type="spellStart"/>
      <w:r w:rsidRPr="00EE3B2F">
        <w:rPr>
          <w:rFonts w:ascii="Book Antiqua" w:eastAsia="Book Antiqua" w:hAnsi="Book Antiqua" w:cs="Book Antiqua"/>
          <w:i/>
          <w:iCs/>
          <w:color w:val="000000"/>
          <w:lang w:val="en-GB"/>
        </w:rPr>
        <w:t>Hepatol</w:t>
      </w:r>
      <w:proofErr w:type="spellEnd"/>
      <w:r w:rsidRPr="00EE3B2F">
        <w:rPr>
          <w:rFonts w:ascii="Book Antiqua" w:eastAsia="Book Antiqua" w:hAnsi="Book Antiqua" w:cs="Book Antiqua"/>
          <w:color w:val="000000"/>
          <w:lang w:val="en-GB"/>
        </w:rPr>
        <w:t xml:space="preserve"> 2020; </w:t>
      </w:r>
      <w:r w:rsidRPr="00EE3B2F">
        <w:rPr>
          <w:rFonts w:ascii="Book Antiqua" w:eastAsia="Book Antiqua" w:hAnsi="Book Antiqua" w:cs="Book Antiqua"/>
          <w:b/>
          <w:bCs/>
          <w:color w:val="000000"/>
          <w:lang w:val="en-GB"/>
        </w:rPr>
        <w:t>5</w:t>
      </w:r>
      <w:r w:rsidRPr="00EE3B2F">
        <w:rPr>
          <w:rFonts w:ascii="Book Antiqua" w:eastAsia="Book Antiqua" w:hAnsi="Book Antiqua" w:cs="Book Antiqua"/>
          <w:color w:val="000000"/>
          <w:lang w:val="en-GB"/>
        </w:rPr>
        <w:t>: 534-535 [PMID: 32304638 DOI: 10.1016/S2468-1253(20)30118-7]</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17 </w:t>
      </w:r>
      <w:proofErr w:type="spellStart"/>
      <w:r w:rsidRPr="00EE3B2F">
        <w:rPr>
          <w:rFonts w:ascii="Book Antiqua" w:eastAsia="Book Antiqua" w:hAnsi="Book Antiqua" w:cs="Book Antiqua"/>
          <w:b/>
          <w:bCs/>
          <w:color w:val="000000"/>
          <w:lang w:val="en-GB"/>
        </w:rPr>
        <w:t>Nakra</w:t>
      </w:r>
      <w:proofErr w:type="spellEnd"/>
      <w:r w:rsidRPr="00EE3B2F">
        <w:rPr>
          <w:rFonts w:ascii="Book Antiqua" w:eastAsia="Book Antiqua" w:hAnsi="Book Antiqua" w:cs="Book Antiqua"/>
          <w:b/>
          <w:bCs/>
          <w:color w:val="000000"/>
          <w:lang w:val="en-GB"/>
        </w:rPr>
        <w:t xml:space="preserve"> NA</w:t>
      </w:r>
      <w:r w:rsidRPr="00EE3B2F">
        <w:rPr>
          <w:rFonts w:ascii="Book Antiqua" w:eastAsia="Book Antiqua" w:hAnsi="Book Antiqua" w:cs="Book Antiqua"/>
          <w:color w:val="000000"/>
          <w:lang w:val="en-GB"/>
        </w:rPr>
        <w:t xml:space="preserve">, Blumberg DA, Herrera-Guerra A, </w:t>
      </w:r>
      <w:proofErr w:type="spellStart"/>
      <w:r w:rsidRPr="00EE3B2F">
        <w:rPr>
          <w:rFonts w:ascii="Book Antiqua" w:eastAsia="Book Antiqua" w:hAnsi="Book Antiqua" w:cs="Book Antiqua"/>
          <w:color w:val="000000"/>
          <w:lang w:val="en-GB"/>
        </w:rPr>
        <w:t>Lakshminrusimha</w:t>
      </w:r>
      <w:proofErr w:type="spellEnd"/>
      <w:r w:rsidRPr="00EE3B2F">
        <w:rPr>
          <w:rFonts w:ascii="Book Antiqua" w:eastAsia="Book Antiqua" w:hAnsi="Book Antiqua" w:cs="Book Antiqua"/>
          <w:color w:val="000000"/>
          <w:lang w:val="en-GB"/>
        </w:rPr>
        <w:t xml:space="preserve"> S. Multi-System Inflammatory Syndrome in Children (MIS-C) Following SARS-CoV-2 Infection: Review of Clinical Presentation, Hypothetical Pathogenesis, and Proposed Management. </w:t>
      </w:r>
      <w:r w:rsidRPr="00EE3B2F">
        <w:rPr>
          <w:rFonts w:ascii="Book Antiqua" w:eastAsia="Book Antiqua" w:hAnsi="Book Antiqua" w:cs="Book Antiqua"/>
          <w:i/>
          <w:iCs/>
          <w:color w:val="000000"/>
          <w:lang w:val="en-GB"/>
        </w:rPr>
        <w:t>Children (Basel)</w:t>
      </w:r>
      <w:r w:rsidRPr="00EE3B2F">
        <w:rPr>
          <w:rFonts w:ascii="Book Antiqua" w:eastAsia="Book Antiqua" w:hAnsi="Book Antiqua" w:cs="Book Antiqua"/>
          <w:color w:val="000000"/>
          <w:lang w:val="en-GB"/>
        </w:rPr>
        <w:t xml:space="preserve"> 2020; </w:t>
      </w:r>
      <w:r w:rsidRPr="00EE3B2F">
        <w:rPr>
          <w:rFonts w:ascii="Book Antiqua" w:eastAsia="Book Antiqua" w:hAnsi="Book Antiqua" w:cs="Book Antiqua"/>
          <w:b/>
          <w:bCs/>
          <w:color w:val="000000"/>
          <w:lang w:val="en-GB"/>
        </w:rPr>
        <w:t>7</w:t>
      </w:r>
      <w:r w:rsidRPr="00EE3B2F">
        <w:rPr>
          <w:rFonts w:ascii="Book Antiqua" w:eastAsia="Book Antiqua" w:hAnsi="Book Antiqua" w:cs="Book Antiqua"/>
          <w:color w:val="000000"/>
          <w:lang w:val="en-GB"/>
        </w:rPr>
        <w:t xml:space="preserve"> [PMID: 32630212 DOI: 10.3390/children7070069]</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18 </w:t>
      </w:r>
      <w:proofErr w:type="spellStart"/>
      <w:r w:rsidRPr="00EE3B2F">
        <w:rPr>
          <w:rFonts w:ascii="Book Antiqua" w:eastAsia="Book Antiqua" w:hAnsi="Book Antiqua" w:cs="Book Antiqua"/>
          <w:b/>
          <w:bCs/>
          <w:color w:val="000000"/>
          <w:lang w:val="en-GB"/>
        </w:rPr>
        <w:t>Radia</w:t>
      </w:r>
      <w:proofErr w:type="spellEnd"/>
      <w:r w:rsidRPr="00EE3B2F">
        <w:rPr>
          <w:rFonts w:ascii="Book Antiqua" w:eastAsia="Book Antiqua" w:hAnsi="Book Antiqua" w:cs="Book Antiqua"/>
          <w:b/>
          <w:bCs/>
          <w:color w:val="000000"/>
          <w:lang w:val="en-GB"/>
        </w:rPr>
        <w:t xml:space="preserve"> T</w:t>
      </w:r>
      <w:r w:rsidRPr="00EE3B2F">
        <w:rPr>
          <w:rFonts w:ascii="Book Antiqua" w:eastAsia="Book Antiqua" w:hAnsi="Book Antiqua" w:cs="Book Antiqua"/>
          <w:color w:val="000000"/>
          <w:lang w:val="en-GB"/>
        </w:rPr>
        <w:t xml:space="preserve">, Williams N, </w:t>
      </w:r>
      <w:proofErr w:type="spellStart"/>
      <w:r w:rsidRPr="00EE3B2F">
        <w:rPr>
          <w:rFonts w:ascii="Book Antiqua" w:eastAsia="Book Antiqua" w:hAnsi="Book Antiqua" w:cs="Book Antiqua"/>
          <w:color w:val="000000"/>
          <w:lang w:val="en-GB"/>
        </w:rPr>
        <w:t>Agrawal</w:t>
      </w:r>
      <w:proofErr w:type="spellEnd"/>
      <w:r w:rsidRPr="00EE3B2F">
        <w:rPr>
          <w:rFonts w:ascii="Book Antiqua" w:eastAsia="Book Antiqua" w:hAnsi="Book Antiqua" w:cs="Book Antiqua"/>
          <w:color w:val="000000"/>
          <w:lang w:val="en-GB"/>
        </w:rPr>
        <w:t xml:space="preserve"> P, Harman K, </w:t>
      </w:r>
      <w:proofErr w:type="spellStart"/>
      <w:r w:rsidRPr="00EE3B2F">
        <w:rPr>
          <w:rFonts w:ascii="Book Antiqua" w:eastAsia="Book Antiqua" w:hAnsi="Book Antiqua" w:cs="Book Antiqua"/>
          <w:color w:val="000000"/>
          <w:lang w:val="en-GB"/>
        </w:rPr>
        <w:t>Weale</w:t>
      </w:r>
      <w:proofErr w:type="spellEnd"/>
      <w:r w:rsidRPr="00EE3B2F">
        <w:rPr>
          <w:rFonts w:ascii="Book Antiqua" w:eastAsia="Book Antiqua" w:hAnsi="Book Antiqua" w:cs="Book Antiqua"/>
          <w:color w:val="000000"/>
          <w:lang w:val="en-GB"/>
        </w:rPr>
        <w:t xml:space="preserve"> J, Cook J, Gupta A. Multi-system inflammatory syndrome in children &amp; adolescents (MIS-C): A systematic review of clinical features and presentation. </w:t>
      </w:r>
      <w:proofErr w:type="spellStart"/>
      <w:r w:rsidRPr="00EE3B2F">
        <w:rPr>
          <w:rFonts w:ascii="Book Antiqua" w:eastAsia="Book Antiqua" w:hAnsi="Book Antiqua" w:cs="Book Antiqua"/>
          <w:i/>
          <w:iCs/>
          <w:color w:val="000000"/>
          <w:lang w:val="en-GB"/>
        </w:rPr>
        <w:t>Paediatr</w:t>
      </w:r>
      <w:proofErr w:type="spellEnd"/>
      <w:r w:rsidRPr="00EE3B2F">
        <w:rPr>
          <w:rFonts w:ascii="Book Antiqua" w:eastAsia="Book Antiqua" w:hAnsi="Book Antiqua" w:cs="Book Antiqua"/>
          <w:i/>
          <w:iCs/>
          <w:color w:val="000000"/>
          <w:lang w:val="en-GB"/>
        </w:rPr>
        <w:t xml:space="preserve"> </w:t>
      </w:r>
      <w:proofErr w:type="spellStart"/>
      <w:r w:rsidRPr="00EE3B2F">
        <w:rPr>
          <w:rFonts w:ascii="Book Antiqua" w:eastAsia="Book Antiqua" w:hAnsi="Book Antiqua" w:cs="Book Antiqua"/>
          <w:i/>
          <w:iCs/>
          <w:color w:val="000000"/>
          <w:lang w:val="en-GB"/>
        </w:rPr>
        <w:t>Respir</w:t>
      </w:r>
      <w:proofErr w:type="spellEnd"/>
      <w:r w:rsidRPr="00EE3B2F">
        <w:rPr>
          <w:rFonts w:ascii="Book Antiqua" w:eastAsia="Book Antiqua" w:hAnsi="Book Antiqua" w:cs="Book Antiqua"/>
          <w:i/>
          <w:iCs/>
          <w:color w:val="000000"/>
          <w:lang w:val="en-GB"/>
        </w:rPr>
        <w:t xml:space="preserve"> Rev</w:t>
      </w:r>
      <w:r w:rsidRPr="00EE3B2F">
        <w:rPr>
          <w:rFonts w:ascii="Book Antiqua" w:eastAsia="Book Antiqua" w:hAnsi="Book Antiqua" w:cs="Book Antiqua"/>
          <w:color w:val="000000"/>
          <w:lang w:val="en-GB"/>
        </w:rPr>
        <w:t xml:space="preserve"> 2020 [PMID: 32891582 DOI: 10.1016/j.prrv.2020.08.001]</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19 </w:t>
      </w:r>
      <w:r w:rsidRPr="00EE3B2F">
        <w:rPr>
          <w:rFonts w:ascii="Book Antiqua" w:eastAsia="Book Antiqua" w:hAnsi="Book Antiqua" w:cs="Book Antiqua"/>
          <w:b/>
          <w:bCs/>
          <w:color w:val="000000"/>
          <w:lang w:val="en-GB"/>
        </w:rPr>
        <w:t>Vogel TP</w:t>
      </w:r>
      <w:r w:rsidRPr="00EE3B2F">
        <w:rPr>
          <w:rFonts w:ascii="Book Antiqua" w:eastAsia="Book Antiqua" w:hAnsi="Book Antiqua" w:cs="Book Antiqua"/>
          <w:color w:val="000000"/>
          <w:lang w:val="en-GB"/>
        </w:rPr>
        <w:t xml:space="preserve">, Top KA, </w:t>
      </w:r>
      <w:proofErr w:type="spellStart"/>
      <w:r w:rsidRPr="00EE3B2F">
        <w:rPr>
          <w:rFonts w:ascii="Book Antiqua" w:eastAsia="Book Antiqua" w:hAnsi="Book Antiqua" w:cs="Book Antiqua"/>
          <w:color w:val="000000"/>
          <w:lang w:val="en-GB"/>
        </w:rPr>
        <w:t>Karatzios</w:t>
      </w:r>
      <w:proofErr w:type="spellEnd"/>
      <w:r w:rsidRPr="00EE3B2F">
        <w:rPr>
          <w:rFonts w:ascii="Book Antiqua" w:eastAsia="Book Antiqua" w:hAnsi="Book Antiqua" w:cs="Book Antiqua"/>
          <w:color w:val="000000"/>
          <w:lang w:val="en-GB"/>
        </w:rPr>
        <w:t xml:space="preserve"> C, </w:t>
      </w:r>
      <w:proofErr w:type="spellStart"/>
      <w:r w:rsidRPr="00EE3B2F">
        <w:rPr>
          <w:rFonts w:ascii="Book Antiqua" w:eastAsia="Book Antiqua" w:hAnsi="Book Antiqua" w:cs="Book Antiqua"/>
          <w:color w:val="000000"/>
          <w:lang w:val="en-GB"/>
        </w:rPr>
        <w:t>Hilmers</w:t>
      </w:r>
      <w:proofErr w:type="spellEnd"/>
      <w:r w:rsidRPr="00EE3B2F">
        <w:rPr>
          <w:rFonts w:ascii="Book Antiqua" w:eastAsia="Book Antiqua" w:hAnsi="Book Antiqua" w:cs="Book Antiqua"/>
          <w:color w:val="000000"/>
          <w:lang w:val="en-GB"/>
        </w:rPr>
        <w:t xml:space="preserve"> DC, Tapia LI, </w:t>
      </w:r>
      <w:proofErr w:type="spellStart"/>
      <w:r w:rsidRPr="00EE3B2F">
        <w:rPr>
          <w:rFonts w:ascii="Book Antiqua" w:eastAsia="Book Antiqua" w:hAnsi="Book Antiqua" w:cs="Book Antiqua"/>
          <w:color w:val="000000"/>
          <w:lang w:val="en-GB"/>
        </w:rPr>
        <w:t>Moceri</w:t>
      </w:r>
      <w:proofErr w:type="spellEnd"/>
      <w:r w:rsidRPr="00EE3B2F">
        <w:rPr>
          <w:rFonts w:ascii="Book Antiqua" w:eastAsia="Book Antiqua" w:hAnsi="Book Antiqua" w:cs="Book Antiqua"/>
          <w:color w:val="000000"/>
          <w:lang w:val="en-GB"/>
        </w:rPr>
        <w:t xml:space="preserve"> P, </w:t>
      </w:r>
      <w:proofErr w:type="spellStart"/>
      <w:r w:rsidRPr="00EE3B2F">
        <w:rPr>
          <w:rFonts w:ascii="Book Antiqua" w:eastAsia="Book Antiqua" w:hAnsi="Book Antiqua" w:cs="Book Antiqua"/>
          <w:color w:val="000000"/>
          <w:lang w:val="en-GB"/>
        </w:rPr>
        <w:t>Giovannini-Chami</w:t>
      </w:r>
      <w:proofErr w:type="spellEnd"/>
      <w:r w:rsidRPr="00EE3B2F">
        <w:rPr>
          <w:rFonts w:ascii="Book Antiqua" w:eastAsia="Book Antiqua" w:hAnsi="Book Antiqua" w:cs="Book Antiqua"/>
          <w:color w:val="000000"/>
          <w:lang w:val="en-GB"/>
        </w:rPr>
        <w:t xml:space="preserve"> L, Wood N, Chandler RE, Klein NP, </w:t>
      </w:r>
      <w:proofErr w:type="spellStart"/>
      <w:r w:rsidRPr="00EE3B2F">
        <w:rPr>
          <w:rFonts w:ascii="Book Antiqua" w:eastAsia="Book Antiqua" w:hAnsi="Book Antiqua" w:cs="Book Antiqua"/>
          <w:color w:val="000000"/>
          <w:lang w:val="en-GB"/>
        </w:rPr>
        <w:t>Schlaudecker</w:t>
      </w:r>
      <w:proofErr w:type="spellEnd"/>
      <w:r w:rsidRPr="00EE3B2F">
        <w:rPr>
          <w:rFonts w:ascii="Book Antiqua" w:eastAsia="Book Antiqua" w:hAnsi="Book Antiqua" w:cs="Book Antiqua"/>
          <w:color w:val="000000"/>
          <w:lang w:val="en-GB"/>
        </w:rPr>
        <w:t xml:space="preserve"> EP, </w:t>
      </w:r>
      <w:proofErr w:type="spellStart"/>
      <w:r w:rsidRPr="00EE3B2F">
        <w:rPr>
          <w:rFonts w:ascii="Book Antiqua" w:eastAsia="Book Antiqua" w:hAnsi="Book Antiqua" w:cs="Book Antiqua"/>
          <w:color w:val="000000"/>
          <w:lang w:val="en-GB"/>
        </w:rPr>
        <w:t>Poli</w:t>
      </w:r>
      <w:proofErr w:type="spellEnd"/>
      <w:r w:rsidRPr="00EE3B2F">
        <w:rPr>
          <w:rFonts w:ascii="Book Antiqua" w:eastAsia="Book Antiqua" w:hAnsi="Book Antiqua" w:cs="Book Antiqua"/>
          <w:color w:val="000000"/>
          <w:lang w:val="en-GB"/>
        </w:rPr>
        <w:t xml:space="preserve"> MC, </w:t>
      </w:r>
      <w:proofErr w:type="spellStart"/>
      <w:r w:rsidRPr="00EE3B2F">
        <w:rPr>
          <w:rFonts w:ascii="Book Antiqua" w:eastAsia="Book Antiqua" w:hAnsi="Book Antiqua" w:cs="Book Antiqua"/>
          <w:color w:val="000000"/>
          <w:lang w:val="en-GB"/>
        </w:rPr>
        <w:t>Muscal</w:t>
      </w:r>
      <w:proofErr w:type="spellEnd"/>
      <w:r w:rsidRPr="00EE3B2F">
        <w:rPr>
          <w:rFonts w:ascii="Book Antiqua" w:eastAsia="Book Antiqua" w:hAnsi="Book Antiqua" w:cs="Book Antiqua"/>
          <w:color w:val="000000"/>
          <w:lang w:val="en-GB"/>
        </w:rPr>
        <w:t xml:space="preserve"> E, Munoz FM. Multisystem inflammatory syndrome in children and adults (MIS-C/A): Case definition &amp; guidelines for data collection, analysis, and presentation of immunization safety data. </w:t>
      </w:r>
      <w:r w:rsidRPr="00EE3B2F">
        <w:rPr>
          <w:rFonts w:ascii="Book Antiqua" w:eastAsia="Book Antiqua" w:hAnsi="Book Antiqua" w:cs="Book Antiqua"/>
          <w:i/>
          <w:iCs/>
          <w:color w:val="000000"/>
          <w:lang w:val="en-GB"/>
        </w:rPr>
        <w:t>Vaccine</w:t>
      </w:r>
      <w:r w:rsidRPr="00EE3B2F">
        <w:rPr>
          <w:rFonts w:ascii="Book Antiqua" w:eastAsia="Book Antiqua" w:hAnsi="Book Antiqua" w:cs="Book Antiqua"/>
          <w:color w:val="000000"/>
          <w:lang w:val="en-GB"/>
        </w:rPr>
        <w:t xml:space="preserve"> 2021 [PMID: 33640145 DOI: 10.1016/j.vaccine.2021.01.054]</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20 </w:t>
      </w:r>
      <w:proofErr w:type="spellStart"/>
      <w:r w:rsidRPr="00EE3B2F">
        <w:rPr>
          <w:rFonts w:ascii="Book Antiqua" w:eastAsia="Book Antiqua" w:hAnsi="Book Antiqua" w:cs="Book Antiqua"/>
          <w:b/>
          <w:bCs/>
          <w:color w:val="000000"/>
          <w:lang w:val="en-GB"/>
        </w:rPr>
        <w:t>Guanà</w:t>
      </w:r>
      <w:proofErr w:type="spellEnd"/>
      <w:r w:rsidRPr="00EE3B2F">
        <w:rPr>
          <w:rFonts w:ascii="Book Antiqua" w:eastAsia="Book Antiqua" w:hAnsi="Book Antiqua" w:cs="Book Antiqua"/>
          <w:b/>
          <w:bCs/>
          <w:color w:val="000000"/>
          <w:lang w:val="en-GB"/>
        </w:rPr>
        <w:t xml:space="preserve"> R</w:t>
      </w:r>
      <w:r w:rsidRPr="00EE3B2F">
        <w:rPr>
          <w:rFonts w:ascii="Book Antiqua" w:eastAsia="Book Antiqua" w:hAnsi="Book Antiqua" w:cs="Book Antiqua"/>
          <w:color w:val="000000"/>
          <w:lang w:val="en-GB"/>
        </w:rPr>
        <w:t xml:space="preserve">, </w:t>
      </w:r>
      <w:proofErr w:type="spellStart"/>
      <w:r w:rsidRPr="00EE3B2F">
        <w:rPr>
          <w:rFonts w:ascii="Book Antiqua" w:eastAsia="Book Antiqua" w:hAnsi="Book Antiqua" w:cs="Book Antiqua"/>
          <w:color w:val="000000"/>
          <w:lang w:val="en-GB"/>
        </w:rPr>
        <w:t>Pagliara</w:t>
      </w:r>
      <w:proofErr w:type="spellEnd"/>
      <w:r w:rsidRPr="00EE3B2F">
        <w:rPr>
          <w:rFonts w:ascii="Book Antiqua" w:eastAsia="Book Antiqua" w:hAnsi="Book Antiqua" w:cs="Book Antiqua"/>
          <w:color w:val="000000"/>
          <w:lang w:val="en-GB"/>
        </w:rPr>
        <w:t xml:space="preserve"> C, </w:t>
      </w:r>
      <w:proofErr w:type="spellStart"/>
      <w:r w:rsidRPr="00EE3B2F">
        <w:rPr>
          <w:rFonts w:ascii="Book Antiqua" w:eastAsia="Book Antiqua" w:hAnsi="Book Antiqua" w:cs="Book Antiqua"/>
          <w:color w:val="000000"/>
          <w:lang w:val="en-GB"/>
        </w:rPr>
        <w:t>Delmonaco</w:t>
      </w:r>
      <w:proofErr w:type="spellEnd"/>
      <w:r w:rsidRPr="00EE3B2F">
        <w:rPr>
          <w:rFonts w:ascii="Book Antiqua" w:eastAsia="Book Antiqua" w:hAnsi="Book Antiqua" w:cs="Book Antiqua"/>
          <w:color w:val="000000"/>
          <w:lang w:val="en-GB"/>
        </w:rPr>
        <w:t xml:space="preserve"> AG, </w:t>
      </w:r>
      <w:proofErr w:type="spellStart"/>
      <w:r w:rsidRPr="00EE3B2F">
        <w:rPr>
          <w:rFonts w:ascii="Book Antiqua" w:eastAsia="Book Antiqua" w:hAnsi="Book Antiqua" w:cs="Book Antiqua"/>
          <w:color w:val="000000"/>
          <w:lang w:val="en-GB"/>
        </w:rPr>
        <w:t>Scottoni</w:t>
      </w:r>
      <w:proofErr w:type="spellEnd"/>
      <w:r w:rsidRPr="00EE3B2F">
        <w:rPr>
          <w:rFonts w:ascii="Book Antiqua" w:eastAsia="Book Antiqua" w:hAnsi="Book Antiqua" w:cs="Book Antiqua"/>
          <w:color w:val="000000"/>
          <w:lang w:val="en-GB"/>
        </w:rPr>
        <w:t xml:space="preserve"> F, </w:t>
      </w:r>
      <w:proofErr w:type="spellStart"/>
      <w:r w:rsidRPr="00EE3B2F">
        <w:rPr>
          <w:rFonts w:ascii="Book Antiqua" w:eastAsia="Book Antiqua" w:hAnsi="Book Antiqua" w:cs="Book Antiqua"/>
          <w:color w:val="000000"/>
          <w:lang w:val="en-GB"/>
        </w:rPr>
        <w:t>Bordese</w:t>
      </w:r>
      <w:proofErr w:type="spellEnd"/>
      <w:r w:rsidRPr="00EE3B2F">
        <w:rPr>
          <w:rFonts w:ascii="Book Antiqua" w:eastAsia="Book Antiqua" w:hAnsi="Book Antiqua" w:cs="Book Antiqua"/>
          <w:color w:val="000000"/>
          <w:lang w:val="en-GB"/>
        </w:rPr>
        <w:t xml:space="preserve"> R, </w:t>
      </w:r>
      <w:proofErr w:type="spellStart"/>
      <w:r w:rsidRPr="00EE3B2F">
        <w:rPr>
          <w:rFonts w:ascii="Book Antiqua" w:eastAsia="Book Antiqua" w:hAnsi="Book Antiqua" w:cs="Book Antiqua"/>
          <w:color w:val="000000"/>
          <w:lang w:val="en-GB"/>
        </w:rPr>
        <w:t>Pruccoli</w:t>
      </w:r>
      <w:proofErr w:type="spellEnd"/>
      <w:r w:rsidRPr="00EE3B2F">
        <w:rPr>
          <w:rFonts w:ascii="Book Antiqua" w:eastAsia="Book Antiqua" w:hAnsi="Book Antiqua" w:cs="Book Antiqua"/>
          <w:color w:val="000000"/>
          <w:lang w:val="en-GB"/>
        </w:rPr>
        <w:t xml:space="preserve"> G, </w:t>
      </w:r>
      <w:proofErr w:type="spellStart"/>
      <w:r w:rsidRPr="00EE3B2F">
        <w:rPr>
          <w:rFonts w:ascii="Book Antiqua" w:eastAsia="Book Antiqua" w:hAnsi="Book Antiqua" w:cs="Book Antiqua"/>
          <w:color w:val="000000"/>
          <w:lang w:val="en-GB"/>
        </w:rPr>
        <w:t>Gennari</w:t>
      </w:r>
      <w:proofErr w:type="spellEnd"/>
      <w:r w:rsidRPr="00EE3B2F">
        <w:rPr>
          <w:rFonts w:ascii="Book Antiqua" w:eastAsia="Book Antiqua" w:hAnsi="Book Antiqua" w:cs="Book Antiqua"/>
          <w:color w:val="000000"/>
          <w:lang w:val="en-GB"/>
        </w:rPr>
        <w:t xml:space="preserve"> F. Multisystem inflammatory syndrome in SARS-CoV-2 infection mimicking acute appendicitis in children. </w:t>
      </w:r>
      <w:proofErr w:type="spellStart"/>
      <w:r w:rsidRPr="00EE3B2F">
        <w:rPr>
          <w:rFonts w:ascii="Book Antiqua" w:eastAsia="Book Antiqua" w:hAnsi="Book Antiqua" w:cs="Book Antiqua"/>
          <w:i/>
          <w:iCs/>
          <w:color w:val="000000"/>
          <w:lang w:val="en-GB"/>
        </w:rPr>
        <w:t>Pediatr</w:t>
      </w:r>
      <w:proofErr w:type="spellEnd"/>
      <w:r w:rsidRPr="00EE3B2F">
        <w:rPr>
          <w:rFonts w:ascii="Book Antiqua" w:eastAsia="Book Antiqua" w:hAnsi="Book Antiqua" w:cs="Book Antiqua"/>
          <w:i/>
          <w:iCs/>
          <w:color w:val="000000"/>
          <w:lang w:val="en-GB"/>
        </w:rPr>
        <w:t xml:space="preserve"> </w:t>
      </w:r>
      <w:proofErr w:type="spellStart"/>
      <w:r w:rsidRPr="00EE3B2F">
        <w:rPr>
          <w:rFonts w:ascii="Book Antiqua" w:eastAsia="Book Antiqua" w:hAnsi="Book Antiqua" w:cs="Book Antiqua"/>
          <w:i/>
          <w:iCs/>
          <w:color w:val="000000"/>
          <w:lang w:val="en-GB"/>
        </w:rPr>
        <w:t>Neonatol</w:t>
      </w:r>
      <w:proofErr w:type="spellEnd"/>
      <w:r w:rsidRPr="00EE3B2F">
        <w:rPr>
          <w:rFonts w:ascii="Book Antiqua" w:eastAsia="Book Antiqua" w:hAnsi="Book Antiqua" w:cs="Book Antiqua"/>
          <w:color w:val="000000"/>
          <w:lang w:val="en-GB"/>
        </w:rPr>
        <w:t xml:space="preserve"> 2021; </w:t>
      </w:r>
      <w:r w:rsidRPr="00EE3B2F">
        <w:rPr>
          <w:rFonts w:ascii="Book Antiqua" w:eastAsia="Book Antiqua" w:hAnsi="Book Antiqua" w:cs="Book Antiqua"/>
          <w:b/>
          <w:bCs/>
          <w:color w:val="000000"/>
          <w:lang w:val="en-GB"/>
        </w:rPr>
        <w:t>62</w:t>
      </w:r>
      <w:r w:rsidRPr="00EE3B2F">
        <w:rPr>
          <w:rFonts w:ascii="Book Antiqua" w:eastAsia="Book Antiqua" w:hAnsi="Book Antiqua" w:cs="Book Antiqua"/>
          <w:color w:val="000000"/>
          <w:lang w:val="en-GB"/>
        </w:rPr>
        <w:t>: 122-124 [PMID: 33036934 DOI: 10.1016/j.pedneo.2020.09.007]</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21 </w:t>
      </w:r>
      <w:r w:rsidRPr="00EE3B2F">
        <w:rPr>
          <w:rFonts w:ascii="Book Antiqua" w:eastAsia="Book Antiqua" w:hAnsi="Book Antiqua" w:cs="Book Antiqua"/>
          <w:b/>
          <w:bCs/>
          <w:color w:val="000000"/>
          <w:lang w:val="en-GB"/>
        </w:rPr>
        <w:t>Miao H</w:t>
      </w:r>
      <w:r w:rsidRPr="00EE3B2F">
        <w:rPr>
          <w:rFonts w:ascii="Book Antiqua" w:eastAsia="Book Antiqua" w:hAnsi="Book Antiqua" w:cs="Book Antiqua"/>
          <w:color w:val="000000"/>
          <w:lang w:val="en-GB"/>
        </w:rPr>
        <w:t xml:space="preserve">, Li H, Yao Y, Wu M, Lu C, Wang J, </w:t>
      </w:r>
      <w:proofErr w:type="spellStart"/>
      <w:r w:rsidRPr="00EE3B2F">
        <w:rPr>
          <w:rFonts w:ascii="Book Antiqua" w:eastAsia="Book Antiqua" w:hAnsi="Book Antiqua" w:cs="Book Antiqua"/>
          <w:color w:val="000000"/>
          <w:lang w:val="en-GB"/>
        </w:rPr>
        <w:t>Tian</w:t>
      </w:r>
      <w:proofErr w:type="spellEnd"/>
      <w:r w:rsidRPr="00EE3B2F">
        <w:rPr>
          <w:rFonts w:ascii="Book Antiqua" w:eastAsia="Book Antiqua" w:hAnsi="Book Antiqua" w:cs="Book Antiqua"/>
          <w:color w:val="000000"/>
          <w:lang w:val="en-GB"/>
        </w:rPr>
        <w:t xml:space="preserve"> M, Li Y, </w:t>
      </w:r>
      <w:proofErr w:type="spellStart"/>
      <w:r w:rsidRPr="00EE3B2F">
        <w:rPr>
          <w:rFonts w:ascii="Book Antiqua" w:eastAsia="Book Antiqua" w:hAnsi="Book Antiqua" w:cs="Book Antiqua"/>
          <w:color w:val="000000"/>
          <w:lang w:val="en-GB"/>
        </w:rPr>
        <w:t>Luo</w:t>
      </w:r>
      <w:proofErr w:type="spellEnd"/>
      <w:r w:rsidRPr="00EE3B2F">
        <w:rPr>
          <w:rFonts w:ascii="Book Antiqua" w:eastAsia="Book Antiqua" w:hAnsi="Book Antiqua" w:cs="Book Antiqua"/>
          <w:color w:val="000000"/>
          <w:lang w:val="en-GB"/>
        </w:rPr>
        <w:t xml:space="preserve"> P, </w:t>
      </w:r>
      <w:proofErr w:type="spellStart"/>
      <w:r w:rsidRPr="00EE3B2F">
        <w:rPr>
          <w:rFonts w:ascii="Book Antiqua" w:eastAsia="Book Antiqua" w:hAnsi="Book Antiqua" w:cs="Book Antiqua"/>
          <w:color w:val="000000"/>
          <w:lang w:val="en-GB"/>
        </w:rPr>
        <w:t>Gu</w:t>
      </w:r>
      <w:proofErr w:type="spellEnd"/>
      <w:r w:rsidRPr="00EE3B2F">
        <w:rPr>
          <w:rFonts w:ascii="Book Antiqua" w:eastAsia="Book Antiqua" w:hAnsi="Book Antiqua" w:cs="Book Antiqua"/>
          <w:color w:val="000000"/>
          <w:lang w:val="en-GB"/>
        </w:rPr>
        <w:t xml:space="preserve"> J, Yuan B, Wang S, Zhao X, </w:t>
      </w:r>
      <w:proofErr w:type="spellStart"/>
      <w:r w:rsidRPr="00EE3B2F">
        <w:rPr>
          <w:rFonts w:ascii="Book Antiqua" w:eastAsia="Book Antiqua" w:hAnsi="Book Antiqua" w:cs="Book Antiqua"/>
          <w:color w:val="000000"/>
          <w:lang w:val="en-GB"/>
        </w:rPr>
        <w:t>Gan</w:t>
      </w:r>
      <w:proofErr w:type="spellEnd"/>
      <w:r w:rsidRPr="00EE3B2F">
        <w:rPr>
          <w:rFonts w:ascii="Book Antiqua" w:eastAsia="Book Antiqua" w:hAnsi="Book Antiqua" w:cs="Book Antiqua"/>
          <w:color w:val="000000"/>
          <w:lang w:val="en-GB"/>
        </w:rPr>
        <w:t xml:space="preserve"> W, Zhao D. Update on recommendations for the diagnosis and treatment of SARS-CoV-2 infection in children. </w:t>
      </w:r>
      <w:proofErr w:type="spellStart"/>
      <w:r w:rsidRPr="00EE3B2F">
        <w:rPr>
          <w:rFonts w:ascii="Book Antiqua" w:eastAsia="Book Antiqua" w:hAnsi="Book Antiqua" w:cs="Book Antiqua"/>
          <w:i/>
          <w:iCs/>
          <w:color w:val="000000"/>
          <w:lang w:val="en-GB"/>
        </w:rPr>
        <w:t>Eur</w:t>
      </w:r>
      <w:proofErr w:type="spellEnd"/>
      <w:r w:rsidRPr="00EE3B2F">
        <w:rPr>
          <w:rFonts w:ascii="Book Antiqua" w:eastAsia="Book Antiqua" w:hAnsi="Book Antiqua" w:cs="Book Antiqua"/>
          <w:i/>
          <w:iCs/>
          <w:color w:val="000000"/>
          <w:lang w:val="en-GB"/>
        </w:rPr>
        <w:t xml:space="preserve"> J </w:t>
      </w:r>
      <w:proofErr w:type="spellStart"/>
      <w:r w:rsidRPr="00EE3B2F">
        <w:rPr>
          <w:rFonts w:ascii="Book Antiqua" w:eastAsia="Book Antiqua" w:hAnsi="Book Antiqua" w:cs="Book Antiqua"/>
          <w:i/>
          <w:iCs/>
          <w:color w:val="000000"/>
          <w:lang w:val="en-GB"/>
        </w:rPr>
        <w:t>Clin</w:t>
      </w:r>
      <w:proofErr w:type="spellEnd"/>
      <w:r w:rsidRPr="00EE3B2F">
        <w:rPr>
          <w:rFonts w:ascii="Book Antiqua" w:eastAsia="Book Antiqua" w:hAnsi="Book Antiqua" w:cs="Book Antiqua"/>
          <w:i/>
          <w:iCs/>
          <w:color w:val="000000"/>
          <w:lang w:val="en-GB"/>
        </w:rPr>
        <w:t xml:space="preserve"> </w:t>
      </w:r>
      <w:proofErr w:type="spellStart"/>
      <w:r w:rsidRPr="00EE3B2F">
        <w:rPr>
          <w:rFonts w:ascii="Book Antiqua" w:eastAsia="Book Antiqua" w:hAnsi="Book Antiqua" w:cs="Book Antiqua"/>
          <w:i/>
          <w:iCs/>
          <w:color w:val="000000"/>
          <w:lang w:val="en-GB"/>
        </w:rPr>
        <w:t>Microbiol</w:t>
      </w:r>
      <w:proofErr w:type="spellEnd"/>
      <w:r w:rsidRPr="00EE3B2F">
        <w:rPr>
          <w:rFonts w:ascii="Book Antiqua" w:eastAsia="Book Antiqua" w:hAnsi="Book Antiqua" w:cs="Book Antiqua"/>
          <w:i/>
          <w:iCs/>
          <w:color w:val="000000"/>
          <w:lang w:val="en-GB"/>
        </w:rPr>
        <w:t xml:space="preserve"> Infect Dis</w:t>
      </w:r>
      <w:r w:rsidRPr="00EE3B2F">
        <w:rPr>
          <w:rFonts w:ascii="Book Antiqua" w:eastAsia="Book Antiqua" w:hAnsi="Book Antiqua" w:cs="Book Antiqua"/>
          <w:color w:val="000000"/>
          <w:lang w:val="en-GB"/>
        </w:rPr>
        <w:t xml:space="preserve"> 2020; </w:t>
      </w:r>
      <w:r w:rsidRPr="00EE3B2F">
        <w:rPr>
          <w:rFonts w:ascii="Book Antiqua" w:eastAsia="Book Antiqua" w:hAnsi="Book Antiqua" w:cs="Book Antiqua"/>
          <w:b/>
          <w:bCs/>
          <w:color w:val="000000"/>
          <w:lang w:val="en-GB"/>
        </w:rPr>
        <w:t>39</w:t>
      </w:r>
      <w:r w:rsidRPr="00EE3B2F">
        <w:rPr>
          <w:rFonts w:ascii="Book Antiqua" w:eastAsia="Book Antiqua" w:hAnsi="Book Antiqua" w:cs="Book Antiqua"/>
          <w:color w:val="000000"/>
          <w:lang w:val="en-GB"/>
        </w:rPr>
        <w:t>: 2211-2223 [PMID: 32761481 DOI: 10.1007/s10096-020-03973-x]</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22 </w:t>
      </w:r>
      <w:r w:rsidRPr="00EE3B2F">
        <w:rPr>
          <w:rFonts w:ascii="Book Antiqua" w:eastAsia="Book Antiqua" w:hAnsi="Book Antiqua" w:cs="Book Antiqua"/>
          <w:b/>
          <w:bCs/>
          <w:color w:val="000000"/>
          <w:lang w:val="en-GB"/>
        </w:rPr>
        <w:t>Li B</w:t>
      </w:r>
      <w:r w:rsidRPr="00EE3B2F">
        <w:rPr>
          <w:rFonts w:ascii="Book Antiqua" w:eastAsia="Book Antiqua" w:hAnsi="Book Antiqua" w:cs="Book Antiqua"/>
          <w:color w:val="000000"/>
          <w:lang w:val="en-GB"/>
        </w:rPr>
        <w:t xml:space="preserve">, Zhang S, Zhang R, Chen X, Wang Y, Zhu C. Epidemiological and Clinical Characteristics of COVID-19 in Children: A Systematic Review and Meta-Analysis. </w:t>
      </w:r>
      <w:r w:rsidRPr="00EE3B2F">
        <w:rPr>
          <w:rFonts w:ascii="Book Antiqua" w:eastAsia="Book Antiqua" w:hAnsi="Book Antiqua" w:cs="Book Antiqua"/>
          <w:i/>
          <w:iCs/>
          <w:color w:val="000000"/>
          <w:lang w:val="en-GB"/>
        </w:rPr>
        <w:t xml:space="preserve">Front </w:t>
      </w:r>
      <w:proofErr w:type="spellStart"/>
      <w:r w:rsidRPr="00EE3B2F">
        <w:rPr>
          <w:rFonts w:ascii="Book Antiqua" w:eastAsia="Book Antiqua" w:hAnsi="Book Antiqua" w:cs="Book Antiqua"/>
          <w:i/>
          <w:iCs/>
          <w:color w:val="000000"/>
          <w:lang w:val="en-GB"/>
        </w:rPr>
        <w:t>Pediatr</w:t>
      </w:r>
      <w:proofErr w:type="spellEnd"/>
      <w:r w:rsidRPr="00EE3B2F">
        <w:rPr>
          <w:rFonts w:ascii="Book Antiqua" w:eastAsia="Book Antiqua" w:hAnsi="Book Antiqua" w:cs="Book Antiqua"/>
          <w:color w:val="000000"/>
          <w:lang w:val="en-GB"/>
        </w:rPr>
        <w:t xml:space="preserve"> 2020; </w:t>
      </w:r>
      <w:r w:rsidRPr="00EE3B2F">
        <w:rPr>
          <w:rFonts w:ascii="Book Antiqua" w:eastAsia="Book Antiqua" w:hAnsi="Book Antiqua" w:cs="Book Antiqua"/>
          <w:b/>
          <w:bCs/>
          <w:color w:val="000000"/>
          <w:lang w:val="en-GB"/>
        </w:rPr>
        <w:t>8</w:t>
      </w:r>
      <w:r w:rsidRPr="00EE3B2F">
        <w:rPr>
          <w:rFonts w:ascii="Book Antiqua" w:eastAsia="Book Antiqua" w:hAnsi="Book Antiqua" w:cs="Book Antiqua"/>
          <w:color w:val="000000"/>
          <w:lang w:val="en-GB"/>
        </w:rPr>
        <w:t>: 591132 [PMID: 33224909 DOI: 10.3389/fped.2020.591132]</w:t>
      </w:r>
    </w:p>
    <w:p w:rsidR="00A77B3E" w:rsidRPr="00EE3B2F" w:rsidRDefault="00CB155D">
      <w:pPr>
        <w:spacing w:line="360" w:lineRule="auto"/>
        <w:jc w:val="both"/>
        <w:rPr>
          <w:lang w:val="en-GB"/>
        </w:rPr>
      </w:pPr>
      <w:proofErr w:type="gramStart"/>
      <w:r w:rsidRPr="00EE3B2F">
        <w:rPr>
          <w:rFonts w:ascii="Book Antiqua" w:eastAsia="Book Antiqua" w:hAnsi="Book Antiqua" w:cs="Book Antiqua"/>
          <w:color w:val="000000"/>
          <w:lang w:val="en-GB"/>
        </w:rPr>
        <w:lastRenderedPageBreak/>
        <w:t xml:space="preserve">23 </w:t>
      </w:r>
      <w:r w:rsidRPr="00EE3B2F">
        <w:rPr>
          <w:rFonts w:ascii="Book Antiqua" w:eastAsia="Book Antiqua" w:hAnsi="Book Antiqua" w:cs="Book Antiqua"/>
          <w:b/>
          <w:bCs/>
          <w:color w:val="000000"/>
          <w:lang w:val="en-GB"/>
        </w:rPr>
        <w:t>Henry BM</w:t>
      </w:r>
      <w:r w:rsidRPr="00EE3B2F">
        <w:rPr>
          <w:rFonts w:ascii="Book Antiqua" w:eastAsia="Book Antiqua" w:hAnsi="Book Antiqua" w:cs="Book Antiqua"/>
          <w:color w:val="000000"/>
          <w:lang w:val="en-GB"/>
        </w:rPr>
        <w:t xml:space="preserve">, Lippi G, </w:t>
      </w:r>
      <w:proofErr w:type="spellStart"/>
      <w:r w:rsidRPr="00EE3B2F">
        <w:rPr>
          <w:rFonts w:ascii="Book Antiqua" w:eastAsia="Book Antiqua" w:hAnsi="Book Antiqua" w:cs="Book Antiqua"/>
          <w:color w:val="000000"/>
          <w:lang w:val="en-GB"/>
        </w:rPr>
        <w:t>Plebani</w:t>
      </w:r>
      <w:proofErr w:type="spellEnd"/>
      <w:r w:rsidRPr="00EE3B2F">
        <w:rPr>
          <w:rFonts w:ascii="Book Antiqua" w:eastAsia="Book Antiqua" w:hAnsi="Book Antiqua" w:cs="Book Antiqua"/>
          <w:color w:val="000000"/>
          <w:lang w:val="en-GB"/>
        </w:rPr>
        <w:t xml:space="preserve"> M. Laboratory abnormalities in children with novel coronavirus disease 2019.</w:t>
      </w:r>
      <w:proofErr w:type="gramEnd"/>
      <w:r w:rsidRPr="00EE3B2F">
        <w:rPr>
          <w:rFonts w:ascii="Book Antiqua" w:eastAsia="Book Antiqua" w:hAnsi="Book Antiqua" w:cs="Book Antiqua"/>
          <w:color w:val="000000"/>
          <w:lang w:val="en-GB"/>
        </w:rPr>
        <w:t xml:space="preserve"> </w:t>
      </w:r>
      <w:proofErr w:type="spellStart"/>
      <w:r w:rsidRPr="00EE3B2F">
        <w:rPr>
          <w:rFonts w:ascii="Book Antiqua" w:eastAsia="Book Antiqua" w:hAnsi="Book Antiqua" w:cs="Book Antiqua"/>
          <w:i/>
          <w:iCs/>
          <w:color w:val="000000"/>
          <w:lang w:val="en-GB"/>
        </w:rPr>
        <w:t>Clin</w:t>
      </w:r>
      <w:proofErr w:type="spellEnd"/>
      <w:r w:rsidRPr="00EE3B2F">
        <w:rPr>
          <w:rFonts w:ascii="Book Antiqua" w:eastAsia="Book Antiqua" w:hAnsi="Book Antiqua" w:cs="Book Antiqua"/>
          <w:i/>
          <w:iCs/>
          <w:color w:val="000000"/>
          <w:lang w:val="en-GB"/>
        </w:rPr>
        <w:t xml:space="preserve"> </w:t>
      </w:r>
      <w:proofErr w:type="spellStart"/>
      <w:r w:rsidRPr="00EE3B2F">
        <w:rPr>
          <w:rFonts w:ascii="Book Antiqua" w:eastAsia="Book Antiqua" w:hAnsi="Book Antiqua" w:cs="Book Antiqua"/>
          <w:i/>
          <w:iCs/>
          <w:color w:val="000000"/>
          <w:lang w:val="en-GB"/>
        </w:rPr>
        <w:t>Chem</w:t>
      </w:r>
      <w:proofErr w:type="spellEnd"/>
      <w:r w:rsidRPr="00EE3B2F">
        <w:rPr>
          <w:rFonts w:ascii="Book Antiqua" w:eastAsia="Book Antiqua" w:hAnsi="Book Antiqua" w:cs="Book Antiqua"/>
          <w:i/>
          <w:iCs/>
          <w:color w:val="000000"/>
          <w:lang w:val="en-GB"/>
        </w:rPr>
        <w:t xml:space="preserve"> Lab Med</w:t>
      </w:r>
      <w:r w:rsidRPr="00EE3B2F">
        <w:rPr>
          <w:rFonts w:ascii="Book Antiqua" w:eastAsia="Book Antiqua" w:hAnsi="Book Antiqua" w:cs="Book Antiqua"/>
          <w:color w:val="000000"/>
          <w:lang w:val="en-GB"/>
        </w:rPr>
        <w:t xml:space="preserve"> 2020; </w:t>
      </w:r>
      <w:r w:rsidRPr="00EE3B2F">
        <w:rPr>
          <w:rFonts w:ascii="Book Antiqua" w:eastAsia="Book Antiqua" w:hAnsi="Book Antiqua" w:cs="Book Antiqua"/>
          <w:b/>
          <w:bCs/>
          <w:color w:val="000000"/>
          <w:lang w:val="en-GB"/>
        </w:rPr>
        <w:t>58</w:t>
      </w:r>
      <w:r w:rsidRPr="00EE3B2F">
        <w:rPr>
          <w:rFonts w:ascii="Book Antiqua" w:eastAsia="Book Antiqua" w:hAnsi="Book Antiqua" w:cs="Book Antiqua"/>
          <w:color w:val="000000"/>
          <w:lang w:val="en-GB"/>
        </w:rPr>
        <w:t>: 1135-1138 [PMID: 32172227 DOI: 10.1515/cclm-2020-0272]</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24 </w:t>
      </w:r>
      <w:proofErr w:type="spellStart"/>
      <w:r w:rsidRPr="00EE3B2F">
        <w:rPr>
          <w:rFonts w:ascii="Book Antiqua" w:eastAsia="Book Antiqua" w:hAnsi="Book Antiqua" w:cs="Book Antiqua"/>
          <w:b/>
          <w:bCs/>
          <w:color w:val="000000"/>
          <w:lang w:val="en-GB"/>
        </w:rPr>
        <w:t>Esmaeili</w:t>
      </w:r>
      <w:proofErr w:type="spellEnd"/>
      <w:r w:rsidRPr="00EE3B2F">
        <w:rPr>
          <w:rFonts w:ascii="Book Antiqua" w:eastAsia="Book Antiqua" w:hAnsi="Book Antiqua" w:cs="Book Antiqua"/>
          <w:b/>
          <w:bCs/>
          <w:color w:val="000000"/>
          <w:lang w:val="en-GB"/>
        </w:rPr>
        <w:t xml:space="preserve"> </w:t>
      </w:r>
      <w:proofErr w:type="spellStart"/>
      <w:r w:rsidRPr="00EE3B2F">
        <w:rPr>
          <w:rFonts w:ascii="Book Antiqua" w:eastAsia="Book Antiqua" w:hAnsi="Book Antiqua" w:cs="Book Antiqua"/>
          <w:b/>
          <w:bCs/>
          <w:color w:val="000000"/>
          <w:lang w:val="en-GB"/>
        </w:rPr>
        <w:t>Dooki</w:t>
      </w:r>
      <w:proofErr w:type="spellEnd"/>
      <w:r w:rsidRPr="00EE3B2F">
        <w:rPr>
          <w:rFonts w:ascii="Book Antiqua" w:eastAsia="Book Antiqua" w:hAnsi="Book Antiqua" w:cs="Book Antiqua"/>
          <w:b/>
          <w:bCs/>
          <w:color w:val="000000"/>
          <w:lang w:val="en-GB"/>
        </w:rPr>
        <w:t xml:space="preserve"> M</w:t>
      </w:r>
      <w:r w:rsidRPr="00EE3B2F">
        <w:rPr>
          <w:rFonts w:ascii="Book Antiqua" w:eastAsia="Book Antiqua" w:hAnsi="Book Antiqua" w:cs="Book Antiqua"/>
          <w:color w:val="000000"/>
          <w:lang w:val="en-GB"/>
        </w:rPr>
        <w:t xml:space="preserve">, </w:t>
      </w:r>
      <w:proofErr w:type="spellStart"/>
      <w:r w:rsidRPr="00EE3B2F">
        <w:rPr>
          <w:rFonts w:ascii="Book Antiqua" w:eastAsia="Book Antiqua" w:hAnsi="Book Antiqua" w:cs="Book Antiqua"/>
          <w:color w:val="000000"/>
          <w:lang w:val="en-GB"/>
        </w:rPr>
        <w:t>Mehrabani</w:t>
      </w:r>
      <w:proofErr w:type="spellEnd"/>
      <w:r w:rsidRPr="00EE3B2F">
        <w:rPr>
          <w:rFonts w:ascii="Book Antiqua" w:eastAsia="Book Antiqua" w:hAnsi="Book Antiqua" w:cs="Book Antiqua"/>
          <w:color w:val="000000"/>
          <w:lang w:val="en-GB"/>
        </w:rPr>
        <w:t xml:space="preserve"> S, </w:t>
      </w:r>
      <w:proofErr w:type="spellStart"/>
      <w:r w:rsidRPr="00EE3B2F">
        <w:rPr>
          <w:rFonts w:ascii="Book Antiqua" w:eastAsia="Book Antiqua" w:hAnsi="Book Antiqua" w:cs="Book Antiqua"/>
          <w:color w:val="000000"/>
          <w:lang w:val="en-GB"/>
        </w:rPr>
        <w:t>Sorkhi</w:t>
      </w:r>
      <w:proofErr w:type="spellEnd"/>
      <w:r w:rsidRPr="00EE3B2F">
        <w:rPr>
          <w:rFonts w:ascii="Book Antiqua" w:eastAsia="Book Antiqua" w:hAnsi="Book Antiqua" w:cs="Book Antiqua"/>
          <w:color w:val="000000"/>
          <w:lang w:val="en-GB"/>
        </w:rPr>
        <w:t xml:space="preserve"> H, </w:t>
      </w:r>
      <w:proofErr w:type="spellStart"/>
      <w:r w:rsidRPr="00EE3B2F">
        <w:rPr>
          <w:rFonts w:ascii="Book Antiqua" w:eastAsia="Book Antiqua" w:hAnsi="Book Antiqua" w:cs="Book Antiqua"/>
          <w:color w:val="000000"/>
          <w:lang w:val="en-GB"/>
        </w:rPr>
        <w:t>Nikpour</w:t>
      </w:r>
      <w:proofErr w:type="spellEnd"/>
      <w:r w:rsidRPr="00EE3B2F">
        <w:rPr>
          <w:rFonts w:ascii="Book Antiqua" w:eastAsia="Book Antiqua" w:hAnsi="Book Antiqua" w:cs="Book Antiqua"/>
          <w:color w:val="000000"/>
          <w:lang w:val="en-GB"/>
        </w:rPr>
        <w:t xml:space="preserve"> M, </w:t>
      </w:r>
      <w:proofErr w:type="spellStart"/>
      <w:r w:rsidRPr="00EE3B2F">
        <w:rPr>
          <w:rFonts w:ascii="Book Antiqua" w:eastAsia="Book Antiqua" w:hAnsi="Book Antiqua" w:cs="Book Antiqua"/>
          <w:color w:val="000000"/>
          <w:lang w:val="en-GB"/>
        </w:rPr>
        <w:t>Tabatabaie</w:t>
      </w:r>
      <w:proofErr w:type="spellEnd"/>
      <w:r w:rsidRPr="00EE3B2F">
        <w:rPr>
          <w:rFonts w:ascii="Book Antiqua" w:eastAsia="Book Antiqua" w:hAnsi="Book Antiqua" w:cs="Book Antiqua"/>
          <w:color w:val="000000"/>
          <w:lang w:val="en-GB"/>
        </w:rPr>
        <w:t xml:space="preserve"> M, </w:t>
      </w:r>
      <w:proofErr w:type="spellStart"/>
      <w:r w:rsidRPr="00EE3B2F">
        <w:rPr>
          <w:rFonts w:ascii="Book Antiqua" w:eastAsia="Book Antiqua" w:hAnsi="Book Antiqua" w:cs="Book Antiqua"/>
          <w:color w:val="000000"/>
          <w:lang w:val="en-GB"/>
        </w:rPr>
        <w:t>Mohammadi</w:t>
      </w:r>
      <w:proofErr w:type="spellEnd"/>
      <w:r w:rsidRPr="00EE3B2F">
        <w:rPr>
          <w:rFonts w:ascii="Book Antiqua" w:eastAsia="Book Antiqua" w:hAnsi="Book Antiqua" w:cs="Book Antiqua"/>
          <w:color w:val="000000"/>
          <w:lang w:val="en-GB"/>
        </w:rPr>
        <w:t xml:space="preserve"> M, </w:t>
      </w:r>
      <w:proofErr w:type="spellStart"/>
      <w:r w:rsidRPr="00EE3B2F">
        <w:rPr>
          <w:rFonts w:ascii="Book Antiqua" w:eastAsia="Book Antiqua" w:hAnsi="Book Antiqua" w:cs="Book Antiqua"/>
          <w:color w:val="000000"/>
          <w:lang w:val="en-GB"/>
        </w:rPr>
        <w:t>Kiani</w:t>
      </w:r>
      <w:proofErr w:type="spellEnd"/>
      <w:r w:rsidRPr="00EE3B2F">
        <w:rPr>
          <w:rFonts w:ascii="Book Antiqua" w:eastAsia="Book Antiqua" w:hAnsi="Book Antiqua" w:cs="Book Antiqua"/>
          <w:color w:val="000000"/>
          <w:lang w:val="en-GB"/>
        </w:rPr>
        <w:t xml:space="preserve"> M. COVID-19 and Digestive System in Children: A Retrospective Study. </w:t>
      </w:r>
      <w:r w:rsidRPr="00EE3B2F">
        <w:rPr>
          <w:rFonts w:ascii="Book Antiqua" w:eastAsia="Book Antiqua" w:hAnsi="Book Antiqua" w:cs="Book Antiqua"/>
          <w:i/>
          <w:iCs/>
          <w:color w:val="000000"/>
          <w:lang w:val="en-GB"/>
        </w:rPr>
        <w:t>Arch Iran Med</w:t>
      </w:r>
      <w:r w:rsidRPr="00EE3B2F">
        <w:rPr>
          <w:rFonts w:ascii="Book Antiqua" w:eastAsia="Book Antiqua" w:hAnsi="Book Antiqua" w:cs="Book Antiqua"/>
          <w:color w:val="000000"/>
          <w:lang w:val="en-GB"/>
        </w:rPr>
        <w:t xml:space="preserve"> 2020; </w:t>
      </w:r>
      <w:r w:rsidRPr="00EE3B2F">
        <w:rPr>
          <w:rFonts w:ascii="Book Antiqua" w:eastAsia="Book Antiqua" w:hAnsi="Book Antiqua" w:cs="Book Antiqua"/>
          <w:b/>
          <w:bCs/>
          <w:color w:val="000000"/>
          <w:lang w:val="en-GB"/>
        </w:rPr>
        <w:t>23</w:t>
      </w:r>
      <w:r w:rsidRPr="00EE3B2F">
        <w:rPr>
          <w:rFonts w:ascii="Book Antiqua" w:eastAsia="Book Antiqua" w:hAnsi="Book Antiqua" w:cs="Book Antiqua"/>
          <w:color w:val="000000"/>
          <w:lang w:val="en-GB"/>
        </w:rPr>
        <w:t>: 782-786 [PMID: 33220697 DOI: 10.34172/aim.2020.104]</w:t>
      </w:r>
    </w:p>
    <w:p w:rsidR="00A77B3E" w:rsidRPr="00EE3B2F" w:rsidRDefault="00CB155D">
      <w:pPr>
        <w:spacing w:line="360" w:lineRule="auto"/>
        <w:jc w:val="both"/>
        <w:rPr>
          <w:lang w:val="en-GB"/>
        </w:rPr>
      </w:pPr>
      <w:proofErr w:type="gramStart"/>
      <w:r w:rsidRPr="00EE3B2F">
        <w:rPr>
          <w:rFonts w:ascii="Book Antiqua" w:eastAsia="Book Antiqua" w:hAnsi="Book Antiqua" w:cs="Book Antiqua"/>
          <w:color w:val="000000"/>
          <w:lang w:val="en-GB"/>
        </w:rPr>
        <w:t xml:space="preserve">25 </w:t>
      </w:r>
      <w:proofErr w:type="spellStart"/>
      <w:r w:rsidRPr="00EE3B2F">
        <w:rPr>
          <w:rFonts w:ascii="Book Antiqua" w:eastAsia="Book Antiqua" w:hAnsi="Book Antiqua" w:cs="Book Antiqua"/>
          <w:b/>
          <w:bCs/>
          <w:color w:val="000000"/>
          <w:lang w:val="en-GB"/>
        </w:rPr>
        <w:t>Parri</w:t>
      </w:r>
      <w:proofErr w:type="spellEnd"/>
      <w:r w:rsidRPr="00EE3B2F">
        <w:rPr>
          <w:rFonts w:ascii="Book Antiqua" w:eastAsia="Book Antiqua" w:hAnsi="Book Antiqua" w:cs="Book Antiqua"/>
          <w:b/>
          <w:bCs/>
          <w:color w:val="000000"/>
          <w:lang w:val="en-GB"/>
        </w:rPr>
        <w:t xml:space="preserve"> N</w:t>
      </w:r>
      <w:r w:rsidRPr="00EE3B2F">
        <w:rPr>
          <w:rFonts w:ascii="Book Antiqua" w:eastAsia="Book Antiqua" w:hAnsi="Book Antiqua" w:cs="Book Antiqua"/>
          <w:color w:val="000000"/>
          <w:lang w:val="en-GB"/>
        </w:rPr>
        <w:t xml:space="preserve">, </w:t>
      </w:r>
      <w:proofErr w:type="spellStart"/>
      <w:r w:rsidRPr="00EE3B2F">
        <w:rPr>
          <w:rFonts w:ascii="Book Antiqua" w:eastAsia="Book Antiqua" w:hAnsi="Book Antiqua" w:cs="Book Antiqua"/>
          <w:color w:val="000000"/>
          <w:lang w:val="en-GB"/>
        </w:rPr>
        <w:t>Lenge</w:t>
      </w:r>
      <w:proofErr w:type="spellEnd"/>
      <w:r w:rsidRPr="00EE3B2F">
        <w:rPr>
          <w:rFonts w:ascii="Book Antiqua" w:eastAsia="Book Antiqua" w:hAnsi="Book Antiqua" w:cs="Book Antiqua"/>
          <w:color w:val="000000"/>
          <w:lang w:val="en-GB"/>
        </w:rPr>
        <w:t xml:space="preserve"> M, </w:t>
      </w:r>
      <w:proofErr w:type="spellStart"/>
      <w:r w:rsidRPr="00EE3B2F">
        <w:rPr>
          <w:rFonts w:ascii="Book Antiqua" w:eastAsia="Book Antiqua" w:hAnsi="Book Antiqua" w:cs="Book Antiqua"/>
          <w:color w:val="000000"/>
          <w:lang w:val="en-GB"/>
        </w:rPr>
        <w:t>Buonsenso</w:t>
      </w:r>
      <w:proofErr w:type="spellEnd"/>
      <w:r w:rsidRPr="00EE3B2F">
        <w:rPr>
          <w:rFonts w:ascii="Book Antiqua" w:eastAsia="Book Antiqua" w:hAnsi="Book Antiqua" w:cs="Book Antiqua"/>
          <w:color w:val="000000"/>
          <w:lang w:val="en-GB"/>
        </w:rPr>
        <w:t xml:space="preserve"> D; Coronavirus Infection in </w:t>
      </w:r>
      <w:proofErr w:type="spellStart"/>
      <w:r w:rsidRPr="00EE3B2F">
        <w:rPr>
          <w:rFonts w:ascii="Book Antiqua" w:eastAsia="Book Antiqua" w:hAnsi="Book Antiqua" w:cs="Book Antiqua"/>
          <w:color w:val="000000"/>
          <w:lang w:val="en-GB"/>
        </w:rPr>
        <w:t>Pediatric</w:t>
      </w:r>
      <w:proofErr w:type="spellEnd"/>
      <w:r w:rsidRPr="00EE3B2F">
        <w:rPr>
          <w:rFonts w:ascii="Book Antiqua" w:eastAsia="Book Antiqua" w:hAnsi="Book Antiqua" w:cs="Book Antiqua"/>
          <w:color w:val="000000"/>
          <w:lang w:val="en-GB"/>
        </w:rPr>
        <w:t xml:space="preserve"> Emergency Departments (CONFIDENCE) Research Group.</w:t>
      </w:r>
      <w:proofErr w:type="gramEnd"/>
      <w:r w:rsidRPr="00EE3B2F">
        <w:rPr>
          <w:rFonts w:ascii="Book Antiqua" w:eastAsia="Book Antiqua" w:hAnsi="Book Antiqua" w:cs="Book Antiqua"/>
          <w:color w:val="000000"/>
          <w:lang w:val="en-GB"/>
        </w:rPr>
        <w:t xml:space="preserve"> </w:t>
      </w:r>
      <w:proofErr w:type="gramStart"/>
      <w:r w:rsidRPr="00EE3B2F">
        <w:rPr>
          <w:rFonts w:ascii="Book Antiqua" w:eastAsia="Book Antiqua" w:hAnsi="Book Antiqua" w:cs="Book Antiqua"/>
          <w:color w:val="000000"/>
          <w:lang w:val="en-GB"/>
        </w:rPr>
        <w:t xml:space="preserve">Children with Covid-19 in </w:t>
      </w:r>
      <w:proofErr w:type="spellStart"/>
      <w:r w:rsidRPr="00EE3B2F">
        <w:rPr>
          <w:rFonts w:ascii="Book Antiqua" w:eastAsia="Book Antiqua" w:hAnsi="Book Antiqua" w:cs="Book Antiqua"/>
          <w:color w:val="000000"/>
          <w:lang w:val="en-GB"/>
        </w:rPr>
        <w:t>Pediatric</w:t>
      </w:r>
      <w:proofErr w:type="spellEnd"/>
      <w:r w:rsidRPr="00EE3B2F">
        <w:rPr>
          <w:rFonts w:ascii="Book Antiqua" w:eastAsia="Book Antiqua" w:hAnsi="Book Antiqua" w:cs="Book Antiqua"/>
          <w:color w:val="000000"/>
          <w:lang w:val="en-GB"/>
        </w:rPr>
        <w:t xml:space="preserve"> Emergency Departments in Italy.</w:t>
      </w:r>
      <w:proofErr w:type="gramEnd"/>
      <w:r w:rsidRPr="00EE3B2F">
        <w:rPr>
          <w:rFonts w:ascii="Book Antiqua" w:eastAsia="Book Antiqua" w:hAnsi="Book Antiqua" w:cs="Book Antiqua"/>
          <w:color w:val="000000"/>
          <w:lang w:val="en-GB"/>
        </w:rPr>
        <w:t xml:space="preserve"> </w:t>
      </w:r>
      <w:r w:rsidRPr="00EE3B2F">
        <w:rPr>
          <w:rFonts w:ascii="Book Antiqua" w:eastAsia="Book Antiqua" w:hAnsi="Book Antiqua" w:cs="Book Antiqua"/>
          <w:i/>
          <w:iCs/>
          <w:color w:val="000000"/>
          <w:lang w:val="en-GB"/>
        </w:rPr>
        <w:t xml:space="preserve">N </w:t>
      </w:r>
      <w:proofErr w:type="spellStart"/>
      <w:r w:rsidRPr="00EE3B2F">
        <w:rPr>
          <w:rFonts w:ascii="Book Antiqua" w:eastAsia="Book Antiqua" w:hAnsi="Book Antiqua" w:cs="Book Antiqua"/>
          <w:i/>
          <w:iCs/>
          <w:color w:val="000000"/>
          <w:lang w:val="en-GB"/>
        </w:rPr>
        <w:t>Engl</w:t>
      </w:r>
      <w:proofErr w:type="spellEnd"/>
      <w:r w:rsidRPr="00EE3B2F">
        <w:rPr>
          <w:rFonts w:ascii="Book Antiqua" w:eastAsia="Book Antiqua" w:hAnsi="Book Antiqua" w:cs="Book Antiqua"/>
          <w:i/>
          <w:iCs/>
          <w:color w:val="000000"/>
          <w:lang w:val="en-GB"/>
        </w:rPr>
        <w:t xml:space="preserve"> J Med</w:t>
      </w:r>
      <w:r w:rsidRPr="00EE3B2F">
        <w:rPr>
          <w:rFonts w:ascii="Book Antiqua" w:eastAsia="Book Antiqua" w:hAnsi="Book Antiqua" w:cs="Book Antiqua"/>
          <w:color w:val="000000"/>
          <w:lang w:val="en-GB"/>
        </w:rPr>
        <w:t xml:space="preserve"> 2020; </w:t>
      </w:r>
      <w:r w:rsidRPr="00EE3B2F">
        <w:rPr>
          <w:rFonts w:ascii="Book Antiqua" w:eastAsia="Book Antiqua" w:hAnsi="Book Antiqua" w:cs="Book Antiqua"/>
          <w:b/>
          <w:bCs/>
          <w:color w:val="000000"/>
          <w:lang w:val="en-GB"/>
        </w:rPr>
        <w:t>383</w:t>
      </w:r>
      <w:r w:rsidRPr="00EE3B2F">
        <w:rPr>
          <w:rFonts w:ascii="Book Antiqua" w:eastAsia="Book Antiqua" w:hAnsi="Book Antiqua" w:cs="Book Antiqua"/>
          <w:color w:val="000000"/>
          <w:lang w:val="en-GB"/>
        </w:rPr>
        <w:t>: 187-190 [PMID: 32356945 DOI: 10.1056/NEJMc2007617]</w:t>
      </w:r>
    </w:p>
    <w:p w:rsidR="00A77B3E" w:rsidRPr="00EE3B2F" w:rsidRDefault="00CB155D">
      <w:pPr>
        <w:spacing w:line="360" w:lineRule="auto"/>
        <w:jc w:val="both"/>
        <w:rPr>
          <w:lang w:val="en-GB"/>
        </w:rPr>
      </w:pPr>
      <w:proofErr w:type="gramStart"/>
      <w:r w:rsidRPr="00EE3B2F">
        <w:rPr>
          <w:rFonts w:ascii="Book Antiqua" w:eastAsia="Book Antiqua" w:hAnsi="Book Antiqua" w:cs="Book Antiqua"/>
          <w:color w:val="000000"/>
          <w:lang w:val="en-GB"/>
        </w:rPr>
        <w:t xml:space="preserve">26 </w:t>
      </w:r>
      <w:r w:rsidRPr="00EE3B2F">
        <w:rPr>
          <w:rFonts w:ascii="Book Antiqua" w:eastAsia="Book Antiqua" w:hAnsi="Book Antiqua" w:cs="Book Antiqua"/>
          <w:b/>
          <w:bCs/>
          <w:color w:val="000000"/>
          <w:lang w:val="en-GB"/>
        </w:rPr>
        <w:t>Zhang C</w:t>
      </w:r>
      <w:r w:rsidRPr="00EE3B2F">
        <w:rPr>
          <w:rFonts w:ascii="Book Antiqua" w:eastAsia="Book Antiqua" w:hAnsi="Book Antiqua" w:cs="Book Antiqua"/>
          <w:color w:val="000000"/>
          <w:lang w:val="en-GB"/>
        </w:rPr>
        <w:t>, Shi L, Wang FS.</w:t>
      </w:r>
      <w:proofErr w:type="gramEnd"/>
      <w:r w:rsidRPr="00EE3B2F">
        <w:rPr>
          <w:rFonts w:ascii="Book Antiqua" w:eastAsia="Book Antiqua" w:hAnsi="Book Antiqua" w:cs="Book Antiqua"/>
          <w:color w:val="000000"/>
          <w:lang w:val="en-GB"/>
        </w:rPr>
        <w:t xml:space="preserve"> Liver injury in COVID-19: management and challenges. </w:t>
      </w:r>
      <w:r w:rsidRPr="00EE3B2F">
        <w:rPr>
          <w:rFonts w:ascii="Book Antiqua" w:eastAsia="Book Antiqua" w:hAnsi="Book Antiqua" w:cs="Book Antiqua"/>
          <w:i/>
          <w:iCs/>
          <w:color w:val="000000"/>
          <w:lang w:val="en-GB"/>
        </w:rPr>
        <w:t xml:space="preserve">Lancet </w:t>
      </w:r>
      <w:proofErr w:type="spellStart"/>
      <w:r w:rsidRPr="00EE3B2F">
        <w:rPr>
          <w:rFonts w:ascii="Book Antiqua" w:eastAsia="Book Antiqua" w:hAnsi="Book Antiqua" w:cs="Book Antiqua"/>
          <w:i/>
          <w:iCs/>
          <w:color w:val="000000"/>
          <w:lang w:val="en-GB"/>
        </w:rPr>
        <w:t>Gastroenterol</w:t>
      </w:r>
      <w:proofErr w:type="spellEnd"/>
      <w:r w:rsidRPr="00EE3B2F">
        <w:rPr>
          <w:rFonts w:ascii="Book Antiqua" w:eastAsia="Book Antiqua" w:hAnsi="Book Antiqua" w:cs="Book Antiqua"/>
          <w:i/>
          <w:iCs/>
          <w:color w:val="000000"/>
          <w:lang w:val="en-GB"/>
        </w:rPr>
        <w:t xml:space="preserve"> </w:t>
      </w:r>
      <w:proofErr w:type="spellStart"/>
      <w:r w:rsidRPr="00EE3B2F">
        <w:rPr>
          <w:rFonts w:ascii="Book Antiqua" w:eastAsia="Book Antiqua" w:hAnsi="Book Antiqua" w:cs="Book Antiqua"/>
          <w:i/>
          <w:iCs/>
          <w:color w:val="000000"/>
          <w:lang w:val="en-GB"/>
        </w:rPr>
        <w:t>Hepatol</w:t>
      </w:r>
      <w:proofErr w:type="spellEnd"/>
      <w:r w:rsidRPr="00EE3B2F">
        <w:rPr>
          <w:rFonts w:ascii="Book Antiqua" w:eastAsia="Book Antiqua" w:hAnsi="Book Antiqua" w:cs="Book Antiqua"/>
          <w:color w:val="000000"/>
          <w:lang w:val="en-GB"/>
        </w:rPr>
        <w:t xml:space="preserve"> 2020; </w:t>
      </w:r>
      <w:r w:rsidRPr="00EE3B2F">
        <w:rPr>
          <w:rFonts w:ascii="Book Antiqua" w:eastAsia="Book Antiqua" w:hAnsi="Book Antiqua" w:cs="Book Antiqua"/>
          <w:b/>
          <w:bCs/>
          <w:color w:val="000000"/>
          <w:lang w:val="en-GB"/>
        </w:rPr>
        <w:t>5</w:t>
      </w:r>
      <w:r w:rsidRPr="00EE3B2F">
        <w:rPr>
          <w:rFonts w:ascii="Book Antiqua" w:eastAsia="Book Antiqua" w:hAnsi="Book Antiqua" w:cs="Book Antiqua"/>
          <w:color w:val="000000"/>
          <w:lang w:val="en-GB"/>
        </w:rPr>
        <w:t>: 428-430 [PMID: 32145190 DOI: 10.1016/S2468-1253(20)30057-1]</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27 </w:t>
      </w:r>
      <w:proofErr w:type="spellStart"/>
      <w:r w:rsidRPr="00EE3B2F">
        <w:rPr>
          <w:rFonts w:ascii="Book Antiqua" w:eastAsia="Book Antiqua" w:hAnsi="Book Antiqua" w:cs="Book Antiqua"/>
          <w:b/>
          <w:bCs/>
          <w:color w:val="000000"/>
          <w:lang w:val="en-GB"/>
        </w:rPr>
        <w:t>Xu</w:t>
      </w:r>
      <w:proofErr w:type="spellEnd"/>
      <w:r w:rsidRPr="00EE3B2F">
        <w:rPr>
          <w:rFonts w:ascii="Book Antiqua" w:eastAsia="Book Antiqua" w:hAnsi="Book Antiqua" w:cs="Book Antiqua"/>
          <w:b/>
          <w:bCs/>
          <w:color w:val="000000"/>
          <w:lang w:val="en-GB"/>
        </w:rPr>
        <w:t xml:space="preserve"> CLH</w:t>
      </w:r>
      <w:r w:rsidRPr="00EE3B2F">
        <w:rPr>
          <w:rFonts w:ascii="Book Antiqua" w:eastAsia="Book Antiqua" w:hAnsi="Book Antiqua" w:cs="Book Antiqua"/>
          <w:color w:val="000000"/>
          <w:lang w:val="en-GB"/>
        </w:rPr>
        <w:t xml:space="preserve">, </w:t>
      </w:r>
      <w:proofErr w:type="spellStart"/>
      <w:r w:rsidRPr="00EE3B2F">
        <w:rPr>
          <w:rFonts w:ascii="Book Antiqua" w:eastAsia="Book Antiqua" w:hAnsi="Book Antiqua" w:cs="Book Antiqua"/>
          <w:color w:val="000000"/>
          <w:lang w:val="en-GB"/>
        </w:rPr>
        <w:t>Raval</w:t>
      </w:r>
      <w:proofErr w:type="spellEnd"/>
      <w:r w:rsidRPr="00EE3B2F">
        <w:rPr>
          <w:rFonts w:ascii="Book Antiqua" w:eastAsia="Book Antiqua" w:hAnsi="Book Antiqua" w:cs="Book Antiqua"/>
          <w:color w:val="000000"/>
          <w:lang w:val="en-GB"/>
        </w:rPr>
        <w:t xml:space="preserve"> M, </w:t>
      </w:r>
      <w:proofErr w:type="spellStart"/>
      <w:r w:rsidRPr="00EE3B2F">
        <w:rPr>
          <w:rFonts w:ascii="Book Antiqua" w:eastAsia="Book Antiqua" w:hAnsi="Book Antiqua" w:cs="Book Antiqua"/>
          <w:color w:val="000000"/>
          <w:lang w:val="en-GB"/>
        </w:rPr>
        <w:t>Schnall</w:t>
      </w:r>
      <w:proofErr w:type="spellEnd"/>
      <w:r w:rsidRPr="00EE3B2F">
        <w:rPr>
          <w:rFonts w:ascii="Book Antiqua" w:eastAsia="Book Antiqua" w:hAnsi="Book Antiqua" w:cs="Book Antiqua"/>
          <w:color w:val="000000"/>
          <w:lang w:val="en-GB"/>
        </w:rPr>
        <w:t xml:space="preserve"> JA, </w:t>
      </w:r>
      <w:proofErr w:type="spellStart"/>
      <w:r w:rsidRPr="00EE3B2F">
        <w:rPr>
          <w:rFonts w:ascii="Book Antiqua" w:eastAsia="Book Antiqua" w:hAnsi="Book Antiqua" w:cs="Book Antiqua"/>
          <w:color w:val="000000"/>
          <w:lang w:val="en-GB"/>
        </w:rPr>
        <w:t>Kwong</w:t>
      </w:r>
      <w:proofErr w:type="spellEnd"/>
      <w:r w:rsidRPr="00EE3B2F">
        <w:rPr>
          <w:rFonts w:ascii="Book Antiqua" w:eastAsia="Book Antiqua" w:hAnsi="Book Antiqua" w:cs="Book Antiqua"/>
          <w:color w:val="000000"/>
          <w:lang w:val="en-GB"/>
        </w:rPr>
        <w:t xml:space="preserve"> JC, Holmes NE. Duration of Respiratory and Gastrointestinal Viral Shedding in Children With SARS-CoV-2: A Systematic Review and Synthesis of Data. </w:t>
      </w:r>
      <w:proofErr w:type="spellStart"/>
      <w:r w:rsidRPr="00EE3B2F">
        <w:rPr>
          <w:rFonts w:ascii="Book Antiqua" w:eastAsia="Book Antiqua" w:hAnsi="Book Antiqua" w:cs="Book Antiqua"/>
          <w:i/>
          <w:iCs/>
          <w:color w:val="000000"/>
          <w:lang w:val="en-GB"/>
        </w:rPr>
        <w:t>Pediatr</w:t>
      </w:r>
      <w:proofErr w:type="spellEnd"/>
      <w:r w:rsidRPr="00EE3B2F">
        <w:rPr>
          <w:rFonts w:ascii="Book Antiqua" w:eastAsia="Book Antiqua" w:hAnsi="Book Antiqua" w:cs="Book Antiqua"/>
          <w:i/>
          <w:iCs/>
          <w:color w:val="000000"/>
          <w:lang w:val="en-GB"/>
        </w:rPr>
        <w:t xml:space="preserve"> Infect Dis J</w:t>
      </w:r>
      <w:r w:rsidRPr="00EE3B2F">
        <w:rPr>
          <w:rFonts w:ascii="Book Antiqua" w:eastAsia="Book Antiqua" w:hAnsi="Book Antiqua" w:cs="Book Antiqua"/>
          <w:color w:val="000000"/>
          <w:lang w:val="en-GB"/>
        </w:rPr>
        <w:t xml:space="preserve"> 2020; </w:t>
      </w:r>
      <w:r w:rsidRPr="00EE3B2F">
        <w:rPr>
          <w:rFonts w:ascii="Book Antiqua" w:eastAsia="Book Antiqua" w:hAnsi="Book Antiqua" w:cs="Book Antiqua"/>
          <w:b/>
          <w:bCs/>
          <w:color w:val="000000"/>
          <w:lang w:val="en-GB"/>
        </w:rPr>
        <w:t>39</w:t>
      </w:r>
      <w:r w:rsidRPr="00EE3B2F">
        <w:rPr>
          <w:rFonts w:ascii="Book Antiqua" w:eastAsia="Book Antiqua" w:hAnsi="Book Antiqua" w:cs="Book Antiqua"/>
          <w:color w:val="000000"/>
          <w:lang w:val="en-GB"/>
        </w:rPr>
        <w:t>: e249-e256 [PMID: 32618932 DOI: 10.1097/INF.0000000000002814]</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28 </w:t>
      </w:r>
      <w:r w:rsidRPr="00EE3B2F">
        <w:rPr>
          <w:rFonts w:ascii="Book Antiqua" w:eastAsia="Book Antiqua" w:hAnsi="Book Antiqua" w:cs="Book Antiqua"/>
          <w:b/>
          <w:bCs/>
          <w:color w:val="000000"/>
          <w:lang w:val="en-GB"/>
        </w:rPr>
        <w:t>Zhang L</w:t>
      </w:r>
      <w:r w:rsidRPr="00EE3B2F">
        <w:rPr>
          <w:rFonts w:ascii="Book Antiqua" w:eastAsia="Book Antiqua" w:hAnsi="Book Antiqua" w:cs="Book Antiqua"/>
          <w:color w:val="000000"/>
          <w:lang w:val="en-GB"/>
        </w:rPr>
        <w:t xml:space="preserve">, Peres TG, Silva MVF, </w:t>
      </w:r>
      <w:proofErr w:type="spellStart"/>
      <w:r w:rsidRPr="00EE3B2F">
        <w:rPr>
          <w:rFonts w:ascii="Book Antiqua" w:eastAsia="Book Antiqua" w:hAnsi="Book Antiqua" w:cs="Book Antiqua"/>
          <w:color w:val="000000"/>
          <w:lang w:val="en-GB"/>
        </w:rPr>
        <w:t>Camargos</w:t>
      </w:r>
      <w:proofErr w:type="spellEnd"/>
      <w:r w:rsidRPr="00EE3B2F">
        <w:rPr>
          <w:rFonts w:ascii="Book Antiqua" w:eastAsia="Book Antiqua" w:hAnsi="Book Antiqua" w:cs="Book Antiqua"/>
          <w:color w:val="000000"/>
          <w:lang w:val="en-GB"/>
        </w:rPr>
        <w:t xml:space="preserve"> P. What we know so far about Coronavirus Disease 2019 in children: A meta-analysis of 551 Laboratory-confirmed cases. </w:t>
      </w:r>
      <w:proofErr w:type="spellStart"/>
      <w:r w:rsidRPr="00EE3B2F">
        <w:rPr>
          <w:rFonts w:ascii="Book Antiqua" w:eastAsia="Book Antiqua" w:hAnsi="Book Antiqua" w:cs="Book Antiqua"/>
          <w:i/>
          <w:iCs/>
          <w:color w:val="000000"/>
          <w:lang w:val="en-GB"/>
        </w:rPr>
        <w:t>Pediatr</w:t>
      </w:r>
      <w:proofErr w:type="spellEnd"/>
      <w:r w:rsidRPr="00EE3B2F">
        <w:rPr>
          <w:rFonts w:ascii="Book Antiqua" w:eastAsia="Book Antiqua" w:hAnsi="Book Antiqua" w:cs="Book Antiqua"/>
          <w:i/>
          <w:iCs/>
          <w:color w:val="000000"/>
          <w:lang w:val="en-GB"/>
        </w:rPr>
        <w:t xml:space="preserve"> </w:t>
      </w:r>
      <w:proofErr w:type="spellStart"/>
      <w:r w:rsidRPr="00EE3B2F">
        <w:rPr>
          <w:rFonts w:ascii="Book Antiqua" w:eastAsia="Book Antiqua" w:hAnsi="Book Antiqua" w:cs="Book Antiqua"/>
          <w:i/>
          <w:iCs/>
          <w:color w:val="000000"/>
          <w:lang w:val="en-GB"/>
        </w:rPr>
        <w:t>Pulmonol</w:t>
      </w:r>
      <w:proofErr w:type="spellEnd"/>
      <w:r w:rsidRPr="00EE3B2F">
        <w:rPr>
          <w:rFonts w:ascii="Book Antiqua" w:eastAsia="Book Antiqua" w:hAnsi="Book Antiqua" w:cs="Book Antiqua"/>
          <w:color w:val="000000"/>
          <w:lang w:val="en-GB"/>
        </w:rPr>
        <w:t xml:space="preserve"> 2020; </w:t>
      </w:r>
      <w:r w:rsidRPr="00EE3B2F">
        <w:rPr>
          <w:rFonts w:ascii="Book Antiqua" w:eastAsia="Book Antiqua" w:hAnsi="Book Antiqua" w:cs="Book Antiqua"/>
          <w:b/>
          <w:bCs/>
          <w:color w:val="000000"/>
          <w:lang w:val="en-GB"/>
        </w:rPr>
        <w:t>55</w:t>
      </w:r>
      <w:r w:rsidRPr="00EE3B2F">
        <w:rPr>
          <w:rFonts w:ascii="Book Antiqua" w:eastAsia="Book Antiqua" w:hAnsi="Book Antiqua" w:cs="Book Antiqua"/>
          <w:color w:val="000000"/>
          <w:lang w:val="en-GB"/>
        </w:rPr>
        <w:t>: 2115-2127 [PMID: 32519809 DOI: 10.1002/ppul.24869]</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29 </w:t>
      </w:r>
      <w:proofErr w:type="spellStart"/>
      <w:r w:rsidRPr="00EE3B2F">
        <w:rPr>
          <w:rFonts w:ascii="Book Antiqua" w:eastAsia="Book Antiqua" w:hAnsi="Book Antiqua" w:cs="Book Antiqua"/>
          <w:b/>
          <w:bCs/>
          <w:color w:val="000000"/>
          <w:lang w:val="en-GB"/>
        </w:rPr>
        <w:t>Tian</w:t>
      </w:r>
      <w:proofErr w:type="spellEnd"/>
      <w:r w:rsidRPr="00EE3B2F">
        <w:rPr>
          <w:rFonts w:ascii="Book Antiqua" w:eastAsia="Book Antiqua" w:hAnsi="Book Antiqua" w:cs="Book Antiqua"/>
          <w:b/>
          <w:bCs/>
          <w:color w:val="000000"/>
          <w:lang w:val="en-GB"/>
        </w:rPr>
        <w:t xml:space="preserve"> Y</w:t>
      </w:r>
      <w:r w:rsidRPr="00EE3B2F">
        <w:rPr>
          <w:rFonts w:ascii="Book Antiqua" w:eastAsia="Book Antiqua" w:hAnsi="Book Antiqua" w:cs="Book Antiqua"/>
          <w:color w:val="000000"/>
          <w:lang w:val="en-GB"/>
        </w:rPr>
        <w:t xml:space="preserve">, </w:t>
      </w:r>
      <w:proofErr w:type="spellStart"/>
      <w:r w:rsidRPr="00EE3B2F">
        <w:rPr>
          <w:rFonts w:ascii="Book Antiqua" w:eastAsia="Book Antiqua" w:hAnsi="Book Antiqua" w:cs="Book Antiqua"/>
          <w:color w:val="000000"/>
          <w:lang w:val="en-GB"/>
        </w:rPr>
        <w:t>Rong</w:t>
      </w:r>
      <w:proofErr w:type="spellEnd"/>
      <w:r w:rsidRPr="00EE3B2F">
        <w:rPr>
          <w:rFonts w:ascii="Book Antiqua" w:eastAsia="Book Antiqua" w:hAnsi="Book Antiqua" w:cs="Book Antiqua"/>
          <w:color w:val="000000"/>
          <w:lang w:val="en-GB"/>
        </w:rPr>
        <w:t xml:space="preserve"> L, </w:t>
      </w:r>
      <w:proofErr w:type="spellStart"/>
      <w:r w:rsidRPr="00EE3B2F">
        <w:rPr>
          <w:rFonts w:ascii="Book Antiqua" w:eastAsia="Book Antiqua" w:hAnsi="Book Antiqua" w:cs="Book Antiqua"/>
          <w:color w:val="000000"/>
          <w:lang w:val="en-GB"/>
        </w:rPr>
        <w:t>Nian</w:t>
      </w:r>
      <w:proofErr w:type="spellEnd"/>
      <w:r w:rsidRPr="00EE3B2F">
        <w:rPr>
          <w:rFonts w:ascii="Book Antiqua" w:eastAsia="Book Antiqua" w:hAnsi="Book Antiqua" w:cs="Book Antiqua"/>
          <w:color w:val="000000"/>
          <w:lang w:val="en-GB"/>
        </w:rPr>
        <w:t xml:space="preserve"> W, He Y. Review article: gastrointestinal features in COVID-19 and the possibility of faecal transmission. </w:t>
      </w:r>
      <w:r w:rsidRPr="00EE3B2F">
        <w:rPr>
          <w:rFonts w:ascii="Book Antiqua" w:eastAsia="Book Antiqua" w:hAnsi="Book Antiqua" w:cs="Book Antiqua"/>
          <w:i/>
          <w:iCs/>
          <w:color w:val="000000"/>
          <w:lang w:val="en-GB"/>
        </w:rPr>
        <w:t xml:space="preserve">Aliment </w:t>
      </w:r>
      <w:proofErr w:type="spellStart"/>
      <w:r w:rsidRPr="00EE3B2F">
        <w:rPr>
          <w:rFonts w:ascii="Book Antiqua" w:eastAsia="Book Antiqua" w:hAnsi="Book Antiqua" w:cs="Book Antiqua"/>
          <w:i/>
          <w:iCs/>
          <w:color w:val="000000"/>
          <w:lang w:val="en-GB"/>
        </w:rPr>
        <w:t>Pharmacol</w:t>
      </w:r>
      <w:proofErr w:type="spellEnd"/>
      <w:r w:rsidRPr="00EE3B2F">
        <w:rPr>
          <w:rFonts w:ascii="Book Antiqua" w:eastAsia="Book Antiqua" w:hAnsi="Book Antiqua" w:cs="Book Antiqua"/>
          <w:i/>
          <w:iCs/>
          <w:color w:val="000000"/>
          <w:lang w:val="en-GB"/>
        </w:rPr>
        <w:t xml:space="preserve"> </w:t>
      </w:r>
      <w:proofErr w:type="spellStart"/>
      <w:r w:rsidRPr="00EE3B2F">
        <w:rPr>
          <w:rFonts w:ascii="Book Antiqua" w:eastAsia="Book Antiqua" w:hAnsi="Book Antiqua" w:cs="Book Antiqua"/>
          <w:i/>
          <w:iCs/>
          <w:color w:val="000000"/>
          <w:lang w:val="en-GB"/>
        </w:rPr>
        <w:t>Ther</w:t>
      </w:r>
      <w:proofErr w:type="spellEnd"/>
      <w:r w:rsidRPr="00EE3B2F">
        <w:rPr>
          <w:rFonts w:ascii="Book Antiqua" w:eastAsia="Book Antiqua" w:hAnsi="Book Antiqua" w:cs="Book Antiqua"/>
          <w:color w:val="000000"/>
          <w:lang w:val="en-GB"/>
        </w:rPr>
        <w:t xml:space="preserve"> 2020; </w:t>
      </w:r>
      <w:r w:rsidRPr="00EE3B2F">
        <w:rPr>
          <w:rFonts w:ascii="Book Antiqua" w:eastAsia="Book Antiqua" w:hAnsi="Book Antiqua" w:cs="Book Antiqua"/>
          <w:b/>
          <w:bCs/>
          <w:color w:val="000000"/>
          <w:lang w:val="en-GB"/>
        </w:rPr>
        <w:t>51</w:t>
      </w:r>
      <w:r w:rsidRPr="00EE3B2F">
        <w:rPr>
          <w:rFonts w:ascii="Book Antiqua" w:eastAsia="Book Antiqua" w:hAnsi="Book Antiqua" w:cs="Book Antiqua"/>
          <w:color w:val="000000"/>
          <w:lang w:val="en-GB"/>
        </w:rPr>
        <w:t>: 843-851 [PMID: 32222988 DOI: 10.1111/apt.15731]</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30 </w:t>
      </w:r>
      <w:r w:rsidRPr="00EE3B2F">
        <w:rPr>
          <w:rFonts w:ascii="Book Antiqua" w:eastAsia="Book Antiqua" w:hAnsi="Book Antiqua" w:cs="Book Antiqua"/>
          <w:b/>
          <w:bCs/>
          <w:color w:val="000000"/>
          <w:lang w:val="en-GB"/>
        </w:rPr>
        <w:t>Chan K</w:t>
      </w:r>
      <w:r w:rsidRPr="00EE3B2F">
        <w:rPr>
          <w:rFonts w:ascii="Book Antiqua" w:eastAsia="Book Antiqua" w:hAnsi="Book Antiqua" w:cs="Book Antiqua"/>
          <w:color w:val="000000"/>
          <w:lang w:val="en-GB"/>
        </w:rPr>
        <w:t>, Beck C, Chauvin-</w:t>
      </w:r>
      <w:proofErr w:type="spellStart"/>
      <w:r w:rsidRPr="00EE3B2F">
        <w:rPr>
          <w:rFonts w:ascii="Book Antiqua" w:eastAsia="Book Antiqua" w:hAnsi="Book Antiqua" w:cs="Book Antiqua"/>
          <w:color w:val="000000"/>
          <w:lang w:val="en-GB"/>
        </w:rPr>
        <w:t>Kimoff</w:t>
      </w:r>
      <w:proofErr w:type="spellEnd"/>
      <w:r w:rsidRPr="00EE3B2F">
        <w:rPr>
          <w:rFonts w:ascii="Book Antiqua" w:eastAsia="Book Antiqua" w:hAnsi="Book Antiqua" w:cs="Book Antiqua"/>
          <w:color w:val="000000"/>
          <w:lang w:val="en-GB"/>
        </w:rPr>
        <w:t xml:space="preserve"> L, </w:t>
      </w:r>
      <w:proofErr w:type="spellStart"/>
      <w:r w:rsidRPr="00EE3B2F">
        <w:rPr>
          <w:rFonts w:ascii="Book Antiqua" w:eastAsia="Book Antiqua" w:hAnsi="Book Antiqua" w:cs="Book Antiqua"/>
          <w:color w:val="000000"/>
          <w:lang w:val="en-GB"/>
        </w:rPr>
        <w:t>Gripp</w:t>
      </w:r>
      <w:proofErr w:type="spellEnd"/>
      <w:r w:rsidRPr="00EE3B2F">
        <w:rPr>
          <w:rFonts w:ascii="Book Antiqua" w:eastAsia="Book Antiqua" w:hAnsi="Book Antiqua" w:cs="Book Antiqua"/>
          <w:color w:val="000000"/>
          <w:lang w:val="en-GB"/>
        </w:rPr>
        <w:t xml:space="preserve"> K, </w:t>
      </w:r>
      <w:proofErr w:type="spellStart"/>
      <w:r w:rsidRPr="00EE3B2F">
        <w:rPr>
          <w:rFonts w:ascii="Book Antiqua" w:eastAsia="Book Antiqua" w:hAnsi="Book Antiqua" w:cs="Book Antiqua"/>
          <w:color w:val="000000"/>
          <w:lang w:val="en-GB"/>
        </w:rPr>
        <w:t>Krmpotic</w:t>
      </w:r>
      <w:proofErr w:type="spellEnd"/>
      <w:r w:rsidRPr="00EE3B2F">
        <w:rPr>
          <w:rFonts w:ascii="Book Antiqua" w:eastAsia="Book Antiqua" w:hAnsi="Book Antiqua" w:cs="Book Antiqua"/>
          <w:color w:val="000000"/>
          <w:lang w:val="en-GB"/>
        </w:rPr>
        <w:t xml:space="preserve"> K, </w:t>
      </w:r>
      <w:proofErr w:type="spellStart"/>
      <w:r w:rsidRPr="00EE3B2F">
        <w:rPr>
          <w:rFonts w:ascii="Book Antiqua" w:eastAsia="Book Antiqua" w:hAnsi="Book Antiqua" w:cs="Book Antiqua"/>
          <w:color w:val="000000"/>
          <w:lang w:val="en-GB"/>
        </w:rPr>
        <w:t>Thakore</w:t>
      </w:r>
      <w:proofErr w:type="spellEnd"/>
      <w:r w:rsidRPr="00EE3B2F">
        <w:rPr>
          <w:rFonts w:ascii="Book Antiqua" w:eastAsia="Book Antiqua" w:hAnsi="Book Antiqua" w:cs="Book Antiqua"/>
          <w:color w:val="000000"/>
          <w:lang w:val="en-GB"/>
        </w:rPr>
        <w:t xml:space="preserve"> S</w:t>
      </w:r>
      <w:r w:rsidR="003522C1" w:rsidRPr="00EE3B2F">
        <w:rPr>
          <w:rFonts w:ascii="Book Antiqua" w:eastAsia="Book Antiqua" w:hAnsi="Book Antiqua" w:cs="Book Antiqua"/>
          <w:color w:val="000000"/>
          <w:lang w:val="en-GB"/>
        </w:rPr>
        <w:t>,</w:t>
      </w:r>
      <w:r w:rsidRPr="00EE3B2F">
        <w:rPr>
          <w:rFonts w:ascii="Book Antiqua" w:eastAsia="Book Antiqua" w:hAnsi="Book Antiqua" w:cs="Book Antiqua"/>
          <w:color w:val="000000"/>
          <w:lang w:val="en-GB"/>
        </w:rPr>
        <w:t xml:space="preserve"> </w:t>
      </w:r>
      <w:proofErr w:type="spellStart"/>
      <w:r w:rsidRPr="00EE3B2F">
        <w:rPr>
          <w:rFonts w:ascii="Book Antiqua" w:eastAsia="Book Antiqua" w:hAnsi="Book Antiqua" w:cs="Book Antiqua"/>
          <w:color w:val="000000"/>
          <w:lang w:val="en-GB"/>
        </w:rPr>
        <w:t>Trottier</w:t>
      </w:r>
      <w:proofErr w:type="spellEnd"/>
      <w:r w:rsidRPr="00EE3B2F">
        <w:rPr>
          <w:rFonts w:ascii="Book Antiqua" w:eastAsia="Book Antiqua" w:hAnsi="Book Antiqua" w:cs="Book Antiqua"/>
          <w:color w:val="000000"/>
          <w:lang w:val="en-GB"/>
        </w:rPr>
        <w:t xml:space="preserve"> ED, Acute Care Committee. </w:t>
      </w:r>
      <w:proofErr w:type="gramStart"/>
      <w:r w:rsidRPr="00EE3B2F">
        <w:rPr>
          <w:rFonts w:ascii="Book Antiqua" w:eastAsia="Book Antiqua" w:hAnsi="Book Antiqua" w:cs="Book Antiqua"/>
          <w:color w:val="000000"/>
          <w:lang w:val="en-GB"/>
        </w:rPr>
        <w:t xml:space="preserve">The acute management </w:t>
      </w:r>
      <w:r w:rsidR="003522C1" w:rsidRPr="00EE3B2F">
        <w:rPr>
          <w:rFonts w:ascii="Book Antiqua" w:eastAsia="Book Antiqua" w:hAnsi="Book Antiqua" w:cs="Book Antiqua"/>
          <w:color w:val="000000"/>
          <w:lang w:val="en-GB"/>
        </w:rPr>
        <w:t>of COVID-19 in paediatrics</w:t>
      </w:r>
      <w:r w:rsidRPr="00EE3B2F">
        <w:rPr>
          <w:rFonts w:ascii="Book Antiqua" w:eastAsia="Book Antiqua" w:hAnsi="Book Antiqua" w:cs="Book Antiqua"/>
          <w:color w:val="000000"/>
          <w:lang w:val="en-GB"/>
        </w:rPr>
        <w:t>.</w:t>
      </w:r>
      <w:proofErr w:type="gramEnd"/>
      <w:r w:rsidRPr="00EE3B2F">
        <w:rPr>
          <w:rFonts w:ascii="Book Antiqua" w:eastAsia="Book Antiqua" w:hAnsi="Book Antiqua" w:cs="Book Antiqua"/>
          <w:color w:val="000000"/>
          <w:lang w:val="en-GB"/>
        </w:rPr>
        <w:t xml:space="preserve"> </w:t>
      </w:r>
      <w:proofErr w:type="gramStart"/>
      <w:r w:rsidR="003522C1" w:rsidRPr="00EE3B2F">
        <w:rPr>
          <w:rFonts w:ascii="Book Antiqua" w:eastAsia="Book Antiqua" w:hAnsi="Book Antiqua" w:cs="Book Antiqua"/>
          <w:color w:val="000000"/>
          <w:lang w:val="en-GB"/>
        </w:rPr>
        <w:t>Posted on April 20, 2020.</w:t>
      </w:r>
      <w:proofErr w:type="gramEnd"/>
      <w:r w:rsidR="003522C1" w:rsidRPr="00EE3B2F">
        <w:rPr>
          <w:rFonts w:ascii="Book Antiqua" w:eastAsia="Book Antiqua" w:hAnsi="Book Antiqua" w:cs="Book Antiqua"/>
          <w:color w:val="000000"/>
          <w:lang w:val="en-GB"/>
        </w:rPr>
        <w:t xml:space="preserve"> [</w:t>
      </w:r>
      <w:proofErr w:type="gramStart"/>
      <w:r w:rsidR="003522C1" w:rsidRPr="00EE3B2F">
        <w:rPr>
          <w:rFonts w:ascii="Book Antiqua" w:eastAsia="Book Antiqua" w:hAnsi="Book Antiqua" w:cs="Book Antiqua"/>
          <w:color w:val="000000"/>
          <w:lang w:val="en-GB"/>
        </w:rPr>
        <w:t>cited</w:t>
      </w:r>
      <w:proofErr w:type="gramEnd"/>
      <w:r w:rsidR="003522C1" w:rsidRPr="00EE3B2F">
        <w:rPr>
          <w:rFonts w:ascii="Book Antiqua" w:eastAsia="Book Antiqua" w:hAnsi="Book Antiqua" w:cs="Book Antiqua"/>
          <w:color w:val="000000"/>
          <w:lang w:val="en-GB"/>
        </w:rPr>
        <w:t xml:space="preserve"> 4 March 2021]. In: Canadian Paediatric Society [Internet].</w:t>
      </w:r>
      <w:r w:rsidRPr="00EE3B2F">
        <w:rPr>
          <w:rFonts w:ascii="Book Antiqua" w:eastAsia="Book Antiqua" w:hAnsi="Book Antiqua" w:cs="Book Antiqua"/>
          <w:color w:val="000000"/>
          <w:lang w:val="en-GB"/>
        </w:rPr>
        <w:t xml:space="preserve"> Available </w:t>
      </w:r>
      <w:r w:rsidR="003522C1" w:rsidRPr="00EE3B2F">
        <w:rPr>
          <w:rFonts w:ascii="Book Antiqua" w:eastAsia="Book Antiqua" w:hAnsi="Book Antiqua" w:cs="Book Antiqua"/>
          <w:color w:val="000000"/>
          <w:lang w:val="en-GB"/>
        </w:rPr>
        <w:t>from</w:t>
      </w:r>
      <w:r w:rsidRPr="00EE3B2F">
        <w:rPr>
          <w:rFonts w:ascii="Book Antiqua" w:eastAsia="Book Antiqua" w:hAnsi="Book Antiqua" w:cs="Book Antiqua"/>
          <w:color w:val="000000"/>
          <w:lang w:val="en-GB"/>
        </w:rPr>
        <w:t>: https://www.cps.ca/en/documents/position/the-acute-management-of-paediatric-coronavirus-disease-2019covid-19</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lastRenderedPageBreak/>
        <w:t xml:space="preserve">31 </w:t>
      </w:r>
      <w:proofErr w:type="spellStart"/>
      <w:r w:rsidRPr="00EE3B2F">
        <w:rPr>
          <w:rFonts w:ascii="Book Antiqua" w:eastAsia="Book Antiqua" w:hAnsi="Book Antiqua" w:cs="Book Antiqua"/>
          <w:b/>
          <w:bCs/>
          <w:color w:val="000000"/>
          <w:lang w:val="en-GB"/>
        </w:rPr>
        <w:t>Tume</w:t>
      </w:r>
      <w:proofErr w:type="spellEnd"/>
      <w:r w:rsidRPr="00EE3B2F">
        <w:rPr>
          <w:rFonts w:ascii="Book Antiqua" w:eastAsia="Book Antiqua" w:hAnsi="Book Antiqua" w:cs="Book Antiqua"/>
          <w:b/>
          <w:bCs/>
          <w:color w:val="000000"/>
          <w:lang w:val="en-GB"/>
        </w:rPr>
        <w:t xml:space="preserve"> LN</w:t>
      </w:r>
      <w:r w:rsidRPr="00EE3B2F">
        <w:rPr>
          <w:rFonts w:ascii="Book Antiqua" w:eastAsia="Book Antiqua" w:hAnsi="Book Antiqua" w:cs="Book Antiqua"/>
          <w:color w:val="000000"/>
          <w:lang w:val="en-GB"/>
        </w:rPr>
        <w:t xml:space="preserve">, Valla FV, </w:t>
      </w:r>
      <w:proofErr w:type="spellStart"/>
      <w:r w:rsidRPr="00EE3B2F">
        <w:rPr>
          <w:rFonts w:ascii="Book Antiqua" w:eastAsia="Book Antiqua" w:hAnsi="Book Antiqua" w:cs="Book Antiqua"/>
          <w:color w:val="000000"/>
          <w:lang w:val="en-GB"/>
        </w:rPr>
        <w:t>Joosten</w:t>
      </w:r>
      <w:proofErr w:type="spellEnd"/>
      <w:r w:rsidRPr="00EE3B2F">
        <w:rPr>
          <w:rFonts w:ascii="Book Antiqua" w:eastAsia="Book Antiqua" w:hAnsi="Book Antiqua" w:cs="Book Antiqua"/>
          <w:color w:val="000000"/>
          <w:lang w:val="en-GB"/>
        </w:rPr>
        <w:t xml:space="preserve"> K, </w:t>
      </w:r>
      <w:proofErr w:type="spellStart"/>
      <w:r w:rsidRPr="00EE3B2F">
        <w:rPr>
          <w:rFonts w:ascii="Book Antiqua" w:eastAsia="Book Antiqua" w:hAnsi="Book Antiqua" w:cs="Book Antiqua"/>
          <w:color w:val="000000"/>
          <w:lang w:val="en-GB"/>
        </w:rPr>
        <w:t>Jotterand</w:t>
      </w:r>
      <w:proofErr w:type="spellEnd"/>
      <w:r w:rsidRPr="00EE3B2F">
        <w:rPr>
          <w:rFonts w:ascii="Book Antiqua" w:eastAsia="Book Antiqua" w:hAnsi="Book Antiqua" w:cs="Book Antiqua"/>
          <w:color w:val="000000"/>
          <w:lang w:val="en-GB"/>
        </w:rPr>
        <w:t xml:space="preserve"> </w:t>
      </w:r>
      <w:proofErr w:type="spellStart"/>
      <w:r w:rsidRPr="00EE3B2F">
        <w:rPr>
          <w:rFonts w:ascii="Book Antiqua" w:eastAsia="Book Antiqua" w:hAnsi="Book Antiqua" w:cs="Book Antiqua"/>
          <w:color w:val="000000"/>
          <w:lang w:val="en-GB"/>
        </w:rPr>
        <w:t>Chaparro</w:t>
      </w:r>
      <w:proofErr w:type="spellEnd"/>
      <w:r w:rsidRPr="00EE3B2F">
        <w:rPr>
          <w:rFonts w:ascii="Book Antiqua" w:eastAsia="Book Antiqua" w:hAnsi="Book Antiqua" w:cs="Book Antiqua"/>
          <w:color w:val="000000"/>
          <w:lang w:val="en-GB"/>
        </w:rPr>
        <w:t xml:space="preserve"> C, Latten L, Marino LV, Macleod I, </w:t>
      </w:r>
      <w:proofErr w:type="spellStart"/>
      <w:r w:rsidRPr="00EE3B2F">
        <w:rPr>
          <w:rFonts w:ascii="Book Antiqua" w:eastAsia="Book Antiqua" w:hAnsi="Book Antiqua" w:cs="Book Antiqua"/>
          <w:color w:val="000000"/>
          <w:lang w:val="en-GB"/>
        </w:rPr>
        <w:t>Moullet</w:t>
      </w:r>
      <w:proofErr w:type="spellEnd"/>
      <w:r w:rsidRPr="00EE3B2F">
        <w:rPr>
          <w:rFonts w:ascii="Book Antiqua" w:eastAsia="Book Antiqua" w:hAnsi="Book Antiqua" w:cs="Book Antiqua"/>
          <w:color w:val="000000"/>
          <w:lang w:val="en-GB"/>
        </w:rPr>
        <w:t xml:space="preserve"> C, </w:t>
      </w:r>
      <w:proofErr w:type="spellStart"/>
      <w:r w:rsidRPr="00EE3B2F">
        <w:rPr>
          <w:rFonts w:ascii="Book Antiqua" w:eastAsia="Book Antiqua" w:hAnsi="Book Antiqua" w:cs="Book Antiqua"/>
          <w:color w:val="000000"/>
          <w:lang w:val="en-GB"/>
        </w:rPr>
        <w:t>Pathan</w:t>
      </w:r>
      <w:proofErr w:type="spellEnd"/>
      <w:r w:rsidRPr="00EE3B2F">
        <w:rPr>
          <w:rFonts w:ascii="Book Antiqua" w:eastAsia="Book Antiqua" w:hAnsi="Book Antiqua" w:cs="Book Antiqua"/>
          <w:color w:val="000000"/>
          <w:lang w:val="en-GB"/>
        </w:rPr>
        <w:t xml:space="preserve"> N, </w:t>
      </w:r>
      <w:proofErr w:type="spellStart"/>
      <w:r w:rsidRPr="00EE3B2F">
        <w:rPr>
          <w:rFonts w:ascii="Book Antiqua" w:eastAsia="Book Antiqua" w:hAnsi="Book Antiqua" w:cs="Book Antiqua"/>
          <w:color w:val="000000"/>
          <w:lang w:val="en-GB"/>
        </w:rPr>
        <w:t>Rooze</w:t>
      </w:r>
      <w:proofErr w:type="spellEnd"/>
      <w:r w:rsidRPr="00EE3B2F">
        <w:rPr>
          <w:rFonts w:ascii="Book Antiqua" w:eastAsia="Book Antiqua" w:hAnsi="Book Antiqua" w:cs="Book Antiqua"/>
          <w:color w:val="000000"/>
          <w:lang w:val="en-GB"/>
        </w:rPr>
        <w:t xml:space="preserve"> S, van </w:t>
      </w:r>
      <w:proofErr w:type="spellStart"/>
      <w:r w:rsidRPr="00EE3B2F">
        <w:rPr>
          <w:rFonts w:ascii="Book Antiqua" w:eastAsia="Book Antiqua" w:hAnsi="Book Antiqua" w:cs="Book Antiqua"/>
          <w:color w:val="000000"/>
          <w:lang w:val="en-GB"/>
        </w:rPr>
        <w:t>Rosmalen</w:t>
      </w:r>
      <w:proofErr w:type="spellEnd"/>
      <w:r w:rsidRPr="00EE3B2F">
        <w:rPr>
          <w:rFonts w:ascii="Book Antiqua" w:eastAsia="Book Antiqua" w:hAnsi="Book Antiqua" w:cs="Book Antiqua"/>
          <w:color w:val="000000"/>
          <w:lang w:val="en-GB"/>
        </w:rPr>
        <w:t xml:space="preserve"> J, </w:t>
      </w:r>
      <w:proofErr w:type="spellStart"/>
      <w:r w:rsidRPr="00EE3B2F">
        <w:rPr>
          <w:rFonts w:ascii="Book Antiqua" w:eastAsia="Book Antiqua" w:hAnsi="Book Antiqua" w:cs="Book Antiqua"/>
          <w:color w:val="000000"/>
          <w:lang w:val="en-GB"/>
        </w:rPr>
        <w:t>Verbruggen</w:t>
      </w:r>
      <w:proofErr w:type="spellEnd"/>
      <w:r w:rsidRPr="00EE3B2F">
        <w:rPr>
          <w:rFonts w:ascii="Book Antiqua" w:eastAsia="Book Antiqua" w:hAnsi="Book Antiqua" w:cs="Book Antiqua"/>
          <w:color w:val="000000"/>
          <w:lang w:val="en-GB"/>
        </w:rPr>
        <w:t xml:space="preserve"> SCAT. Nutritional support for children during critical illness: European Society of </w:t>
      </w:r>
      <w:proofErr w:type="spellStart"/>
      <w:r w:rsidRPr="00EE3B2F">
        <w:rPr>
          <w:rFonts w:ascii="Book Antiqua" w:eastAsia="Book Antiqua" w:hAnsi="Book Antiqua" w:cs="Book Antiqua"/>
          <w:color w:val="000000"/>
          <w:lang w:val="en-GB"/>
        </w:rPr>
        <w:t>Pediatric</w:t>
      </w:r>
      <w:proofErr w:type="spellEnd"/>
      <w:r w:rsidRPr="00EE3B2F">
        <w:rPr>
          <w:rFonts w:ascii="Book Antiqua" w:eastAsia="Book Antiqua" w:hAnsi="Book Antiqua" w:cs="Book Antiqua"/>
          <w:color w:val="000000"/>
          <w:lang w:val="en-GB"/>
        </w:rPr>
        <w:t xml:space="preserve"> and Neonatal Intensive Care (ESPNIC) metabolism, endocrine and nutrition section position statement and clinical recommendations. </w:t>
      </w:r>
      <w:r w:rsidRPr="00EE3B2F">
        <w:rPr>
          <w:rFonts w:ascii="Book Antiqua" w:eastAsia="Book Antiqua" w:hAnsi="Book Antiqua" w:cs="Book Antiqua"/>
          <w:i/>
          <w:iCs/>
          <w:color w:val="000000"/>
          <w:lang w:val="en-GB"/>
        </w:rPr>
        <w:t>Intensive Care Med</w:t>
      </w:r>
      <w:r w:rsidRPr="00EE3B2F">
        <w:rPr>
          <w:rFonts w:ascii="Book Antiqua" w:eastAsia="Book Antiqua" w:hAnsi="Book Antiqua" w:cs="Book Antiqua"/>
          <w:color w:val="000000"/>
          <w:lang w:val="en-GB"/>
        </w:rPr>
        <w:t xml:space="preserve"> 2020; </w:t>
      </w:r>
      <w:r w:rsidRPr="00EE3B2F">
        <w:rPr>
          <w:rFonts w:ascii="Book Antiqua" w:eastAsia="Book Antiqua" w:hAnsi="Book Antiqua" w:cs="Book Antiqua"/>
          <w:b/>
          <w:bCs/>
          <w:color w:val="000000"/>
          <w:lang w:val="en-GB"/>
        </w:rPr>
        <w:t>46</w:t>
      </w:r>
      <w:r w:rsidRPr="00EE3B2F">
        <w:rPr>
          <w:rFonts w:ascii="Book Antiqua" w:eastAsia="Book Antiqua" w:hAnsi="Book Antiqua" w:cs="Book Antiqua"/>
          <w:color w:val="000000"/>
          <w:lang w:val="en-GB"/>
        </w:rPr>
        <w:t>: 411-425 [PMID: 32077997 DOI: 10.1007/s00134-019-05922-5]</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32 </w:t>
      </w:r>
      <w:r w:rsidRPr="00EE3B2F">
        <w:rPr>
          <w:rFonts w:ascii="Book Antiqua" w:eastAsia="Book Antiqua" w:hAnsi="Book Antiqua" w:cs="Book Antiqua"/>
          <w:b/>
          <w:bCs/>
          <w:color w:val="000000"/>
          <w:lang w:val="en-GB"/>
        </w:rPr>
        <w:t>Marino LV</w:t>
      </w:r>
      <w:r w:rsidRPr="00EE3B2F">
        <w:rPr>
          <w:rFonts w:ascii="Book Antiqua" w:eastAsia="Book Antiqua" w:hAnsi="Book Antiqua" w:cs="Book Antiqua"/>
          <w:color w:val="000000"/>
          <w:lang w:val="en-GB"/>
        </w:rPr>
        <w:t xml:space="preserve">, Valla FV, </w:t>
      </w:r>
      <w:proofErr w:type="spellStart"/>
      <w:r w:rsidRPr="00EE3B2F">
        <w:rPr>
          <w:rFonts w:ascii="Book Antiqua" w:eastAsia="Book Antiqua" w:hAnsi="Book Antiqua" w:cs="Book Antiqua"/>
          <w:color w:val="000000"/>
          <w:lang w:val="en-GB"/>
        </w:rPr>
        <w:t>Tume</w:t>
      </w:r>
      <w:proofErr w:type="spellEnd"/>
      <w:r w:rsidRPr="00EE3B2F">
        <w:rPr>
          <w:rFonts w:ascii="Book Antiqua" w:eastAsia="Book Antiqua" w:hAnsi="Book Antiqua" w:cs="Book Antiqua"/>
          <w:color w:val="000000"/>
          <w:lang w:val="en-GB"/>
        </w:rPr>
        <w:t xml:space="preserve"> LN, </w:t>
      </w:r>
      <w:proofErr w:type="spellStart"/>
      <w:r w:rsidRPr="00EE3B2F">
        <w:rPr>
          <w:rFonts w:ascii="Book Antiqua" w:eastAsia="Book Antiqua" w:hAnsi="Book Antiqua" w:cs="Book Antiqua"/>
          <w:color w:val="000000"/>
          <w:lang w:val="en-GB"/>
        </w:rPr>
        <w:t>Jotterand-Chaparro</w:t>
      </w:r>
      <w:proofErr w:type="spellEnd"/>
      <w:r w:rsidRPr="00EE3B2F">
        <w:rPr>
          <w:rFonts w:ascii="Book Antiqua" w:eastAsia="Book Antiqua" w:hAnsi="Book Antiqua" w:cs="Book Antiqua"/>
          <w:color w:val="000000"/>
          <w:lang w:val="en-GB"/>
        </w:rPr>
        <w:t xml:space="preserve"> C, </w:t>
      </w:r>
      <w:proofErr w:type="spellStart"/>
      <w:r w:rsidRPr="00EE3B2F">
        <w:rPr>
          <w:rFonts w:ascii="Book Antiqua" w:eastAsia="Book Antiqua" w:hAnsi="Book Antiqua" w:cs="Book Antiqua"/>
          <w:color w:val="000000"/>
          <w:lang w:val="en-GB"/>
        </w:rPr>
        <w:t>Moullet</w:t>
      </w:r>
      <w:proofErr w:type="spellEnd"/>
      <w:r w:rsidRPr="00EE3B2F">
        <w:rPr>
          <w:rFonts w:ascii="Book Antiqua" w:eastAsia="Book Antiqua" w:hAnsi="Book Antiqua" w:cs="Book Antiqua"/>
          <w:color w:val="000000"/>
          <w:lang w:val="en-GB"/>
        </w:rPr>
        <w:t xml:space="preserve"> C, Latten L, </w:t>
      </w:r>
      <w:proofErr w:type="spellStart"/>
      <w:r w:rsidRPr="00EE3B2F">
        <w:rPr>
          <w:rFonts w:ascii="Book Antiqua" w:eastAsia="Book Antiqua" w:hAnsi="Book Antiqua" w:cs="Book Antiqua"/>
          <w:color w:val="000000"/>
          <w:lang w:val="en-GB"/>
        </w:rPr>
        <w:t>Joosten</w:t>
      </w:r>
      <w:proofErr w:type="spellEnd"/>
      <w:r w:rsidRPr="00EE3B2F">
        <w:rPr>
          <w:rFonts w:ascii="Book Antiqua" w:eastAsia="Book Antiqua" w:hAnsi="Book Antiqua" w:cs="Book Antiqua"/>
          <w:color w:val="000000"/>
          <w:lang w:val="en-GB"/>
        </w:rPr>
        <w:t xml:space="preserve"> K, </w:t>
      </w:r>
      <w:proofErr w:type="spellStart"/>
      <w:r w:rsidRPr="00EE3B2F">
        <w:rPr>
          <w:rFonts w:ascii="Book Antiqua" w:eastAsia="Book Antiqua" w:hAnsi="Book Antiqua" w:cs="Book Antiqua"/>
          <w:color w:val="000000"/>
          <w:lang w:val="en-GB"/>
        </w:rPr>
        <w:t>Verbruggen</w:t>
      </w:r>
      <w:proofErr w:type="spellEnd"/>
      <w:r w:rsidRPr="00EE3B2F">
        <w:rPr>
          <w:rFonts w:ascii="Book Antiqua" w:eastAsia="Book Antiqua" w:hAnsi="Book Antiqua" w:cs="Book Antiqua"/>
          <w:color w:val="000000"/>
          <w:lang w:val="en-GB"/>
        </w:rPr>
        <w:t xml:space="preserve"> SCAT. Considerations for nutrition support in critically ill children with COVID-19 and paediatric inflammatory multisystem syndrome temporally associated with COVID-19. </w:t>
      </w:r>
      <w:proofErr w:type="spellStart"/>
      <w:r w:rsidRPr="00EE3B2F">
        <w:rPr>
          <w:rFonts w:ascii="Book Antiqua" w:eastAsia="Book Antiqua" w:hAnsi="Book Antiqua" w:cs="Book Antiqua"/>
          <w:i/>
          <w:iCs/>
          <w:color w:val="000000"/>
          <w:lang w:val="en-GB"/>
        </w:rPr>
        <w:t>Clin</w:t>
      </w:r>
      <w:proofErr w:type="spellEnd"/>
      <w:r w:rsidRPr="00EE3B2F">
        <w:rPr>
          <w:rFonts w:ascii="Book Antiqua" w:eastAsia="Book Antiqua" w:hAnsi="Book Antiqua" w:cs="Book Antiqua"/>
          <w:i/>
          <w:iCs/>
          <w:color w:val="000000"/>
          <w:lang w:val="en-GB"/>
        </w:rPr>
        <w:t xml:space="preserve"> </w:t>
      </w:r>
      <w:proofErr w:type="spellStart"/>
      <w:r w:rsidRPr="00EE3B2F">
        <w:rPr>
          <w:rFonts w:ascii="Book Antiqua" w:eastAsia="Book Antiqua" w:hAnsi="Book Antiqua" w:cs="Book Antiqua"/>
          <w:i/>
          <w:iCs/>
          <w:color w:val="000000"/>
          <w:lang w:val="en-GB"/>
        </w:rPr>
        <w:t>Nutr</w:t>
      </w:r>
      <w:proofErr w:type="spellEnd"/>
      <w:r w:rsidRPr="00EE3B2F">
        <w:rPr>
          <w:rFonts w:ascii="Book Antiqua" w:eastAsia="Book Antiqua" w:hAnsi="Book Antiqua" w:cs="Book Antiqua"/>
          <w:color w:val="000000"/>
          <w:lang w:val="en-GB"/>
        </w:rPr>
        <w:t xml:space="preserve"> 2021; </w:t>
      </w:r>
      <w:r w:rsidRPr="00EE3B2F">
        <w:rPr>
          <w:rFonts w:ascii="Book Antiqua" w:eastAsia="Book Antiqua" w:hAnsi="Book Antiqua" w:cs="Book Antiqua"/>
          <w:b/>
          <w:bCs/>
          <w:color w:val="000000"/>
          <w:lang w:val="en-GB"/>
        </w:rPr>
        <w:t>40</w:t>
      </w:r>
      <w:r w:rsidRPr="00EE3B2F">
        <w:rPr>
          <w:rFonts w:ascii="Book Antiqua" w:eastAsia="Book Antiqua" w:hAnsi="Book Antiqua" w:cs="Book Antiqua"/>
          <w:color w:val="000000"/>
          <w:lang w:val="en-GB"/>
        </w:rPr>
        <w:t>: 895-900 [PMID: 33097307 DOI: 10.1016/j.clnu.2020.10.007]</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33 </w:t>
      </w:r>
      <w:r w:rsidRPr="00EE3B2F">
        <w:rPr>
          <w:rFonts w:ascii="Book Antiqua" w:eastAsia="Book Antiqua" w:hAnsi="Book Antiqua" w:cs="Book Antiqua"/>
          <w:b/>
          <w:bCs/>
          <w:color w:val="000000"/>
          <w:lang w:val="en-GB"/>
        </w:rPr>
        <w:t>Din AU</w:t>
      </w:r>
      <w:r w:rsidRPr="00EE3B2F">
        <w:rPr>
          <w:rFonts w:ascii="Book Antiqua" w:eastAsia="Book Antiqua" w:hAnsi="Book Antiqua" w:cs="Book Antiqua"/>
          <w:color w:val="000000"/>
          <w:lang w:val="en-GB"/>
        </w:rPr>
        <w:t xml:space="preserve">, </w:t>
      </w:r>
      <w:proofErr w:type="spellStart"/>
      <w:r w:rsidRPr="00EE3B2F">
        <w:rPr>
          <w:rFonts w:ascii="Book Antiqua" w:eastAsia="Book Antiqua" w:hAnsi="Book Antiqua" w:cs="Book Antiqua"/>
          <w:color w:val="000000"/>
          <w:lang w:val="en-GB"/>
        </w:rPr>
        <w:t>Mazhar</w:t>
      </w:r>
      <w:proofErr w:type="spellEnd"/>
      <w:r w:rsidRPr="00EE3B2F">
        <w:rPr>
          <w:rFonts w:ascii="Book Antiqua" w:eastAsia="Book Antiqua" w:hAnsi="Book Antiqua" w:cs="Book Antiqua"/>
          <w:color w:val="000000"/>
          <w:lang w:val="en-GB"/>
        </w:rPr>
        <w:t xml:space="preserve"> M, </w:t>
      </w:r>
      <w:proofErr w:type="spellStart"/>
      <w:r w:rsidRPr="00EE3B2F">
        <w:rPr>
          <w:rFonts w:ascii="Book Antiqua" w:eastAsia="Book Antiqua" w:hAnsi="Book Antiqua" w:cs="Book Antiqua"/>
          <w:color w:val="000000"/>
          <w:lang w:val="en-GB"/>
        </w:rPr>
        <w:t>Waseem</w:t>
      </w:r>
      <w:proofErr w:type="spellEnd"/>
      <w:r w:rsidRPr="00EE3B2F">
        <w:rPr>
          <w:rFonts w:ascii="Book Antiqua" w:eastAsia="Book Antiqua" w:hAnsi="Book Antiqua" w:cs="Book Antiqua"/>
          <w:color w:val="000000"/>
          <w:lang w:val="en-GB"/>
        </w:rPr>
        <w:t xml:space="preserve"> M, Ahmad W, </w:t>
      </w:r>
      <w:proofErr w:type="spellStart"/>
      <w:r w:rsidRPr="00EE3B2F">
        <w:rPr>
          <w:rFonts w:ascii="Book Antiqua" w:eastAsia="Book Antiqua" w:hAnsi="Book Antiqua" w:cs="Book Antiqua"/>
          <w:color w:val="000000"/>
          <w:lang w:val="en-GB"/>
        </w:rPr>
        <w:t>Bibi</w:t>
      </w:r>
      <w:proofErr w:type="spellEnd"/>
      <w:r w:rsidRPr="00EE3B2F">
        <w:rPr>
          <w:rFonts w:ascii="Book Antiqua" w:eastAsia="Book Antiqua" w:hAnsi="Book Antiqua" w:cs="Book Antiqua"/>
          <w:color w:val="000000"/>
          <w:lang w:val="en-GB"/>
        </w:rPr>
        <w:t xml:space="preserve"> A, Hassan A, Ali N, Gang W, </w:t>
      </w:r>
      <w:proofErr w:type="spellStart"/>
      <w:r w:rsidRPr="00EE3B2F">
        <w:rPr>
          <w:rFonts w:ascii="Book Antiqua" w:eastAsia="Book Antiqua" w:hAnsi="Book Antiqua" w:cs="Book Antiqua"/>
          <w:color w:val="000000"/>
          <w:lang w:val="en-GB"/>
        </w:rPr>
        <w:t>Qian</w:t>
      </w:r>
      <w:proofErr w:type="spellEnd"/>
      <w:r w:rsidRPr="00EE3B2F">
        <w:rPr>
          <w:rFonts w:ascii="Book Antiqua" w:eastAsia="Book Antiqua" w:hAnsi="Book Antiqua" w:cs="Book Antiqua"/>
          <w:color w:val="000000"/>
          <w:lang w:val="en-GB"/>
        </w:rPr>
        <w:t xml:space="preserve"> G, </w:t>
      </w:r>
      <w:proofErr w:type="spellStart"/>
      <w:r w:rsidRPr="00EE3B2F">
        <w:rPr>
          <w:rFonts w:ascii="Book Antiqua" w:eastAsia="Book Antiqua" w:hAnsi="Book Antiqua" w:cs="Book Antiqua"/>
          <w:color w:val="000000"/>
          <w:lang w:val="en-GB"/>
        </w:rPr>
        <w:t>Ullah</w:t>
      </w:r>
      <w:proofErr w:type="spellEnd"/>
      <w:r w:rsidRPr="00EE3B2F">
        <w:rPr>
          <w:rFonts w:ascii="Book Antiqua" w:eastAsia="Book Antiqua" w:hAnsi="Book Antiqua" w:cs="Book Antiqua"/>
          <w:color w:val="000000"/>
          <w:lang w:val="en-GB"/>
        </w:rPr>
        <w:t xml:space="preserve"> R, Shah T, </w:t>
      </w:r>
      <w:proofErr w:type="spellStart"/>
      <w:r w:rsidRPr="00EE3B2F">
        <w:rPr>
          <w:rFonts w:ascii="Book Antiqua" w:eastAsia="Book Antiqua" w:hAnsi="Book Antiqua" w:cs="Book Antiqua"/>
          <w:color w:val="000000"/>
          <w:lang w:val="en-GB"/>
        </w:rPr>
        <w:t>Ullah</w:t>
      </w:r>
      <w:proofErr w:type="spellEnd"/>
      <w:r w:rsidRPr="00EE3B2F">
        <w:rPr>
          <w:rFonts w:ascii="Book Antiqua" w:eastAsia="Book Antiqua" w:hAnsi="Book Antiqua" w:cs="Book Antiqua"/>
          <w:color w:val="000000"/>
          <w:lang w:val="en-GB"/>
        </w:rPr>
        <w:t xml:space="preserve"> M, Khan I, </w:t>
      </w:r>
      <w:proofErr w:type="spellStart"/>
      <w:r w:rsidRPr="00EE3B2F">
        <w:rPr>
          <w:rFonts w:ascii="Book Antiqua" w:eastAsia="Book Antiqua" w:hAnsi="Book Antiqua" w:cs="Book Antiqua"/>
          <w:color w:val="000000"/>
          <w:lang w:val="en-GB"/>
        </w:rPr>
        <w:t>Nisar</w:t>
      </w:r>
      <w:proofErr w:type="spellEnd"/>
      <w:r w:rsidRPr="00EE3B2F">
        <w:rPr>
          <w:rFonts w:ascii="Book Antiqua" w:eastAsia="Book Antiqua" w:hAnsi="Book Antiqua" w:cs="Book Antiqua"/>
          <w:color w:val="000000"/>
          <w:lang w:val="en-GB"/>
        </w:rPr>
        <w:t xml:space="preserve"> MF, Wu J. SARS-CoV-2 </w:t>
      </w:r>
      <w:proofErr w:type="spellStart"/>
      <w:r w:rsidRPr="00EE3B2F">
        <w:rPr>
          <w:rFonts w:ascii="Book Antiqua" w:eastAsia="Book Antiqua" w:hAnsi="Book Antiqua" w:cs="Book Antiqua"/>
          <w:color w:val="000000"/>
          <w:lang w:val="en-GB"/>
        </w:rPr>
        <w:t>microbiome</w:t>
      </w:r>
      <w:proofErr w:type="spellEnd"/>
      <w:r w:rsidRPr="00EE3B2F">
        <w:rPr>
          <w:rFonts w:ascii="Book Antiqua" w:eastAsia="Book Antiqua" w:hAnsi="Book Antiqua" w:cs="Book Antiqua"/>
          <w:color w:val="000000"/>
          <w:lang w:val="en-GB"/>
        </w:rPr>
        <w:t xml:space="preserve"> </w:t>
      </w:r>
      <w:proofErr w:type="spellStart"/>
      <w:r w:rsidRPr="00EE3B2F">
        <w:rPr>
          <w:rFonts w:ascii="Book Antiqua" w:eastAsia="Book Antiqua" w:hAnsi="Book Antiqua" w:cs="Book Antiqua"/>
          <w:color w:val="000000"/>
          <w:lang w:val="en-GB"/>
        </w:rPr>
        <w:t>dysbiosis</w:t>
      </w:r>
      <w:proofErr w:type="spellEnd"/>
      <w:r w:rsidRPr="00EE3B2F">
        <w:rPr>
          <w:rFonts w:ascii="Book Antiqua" w:eastAsia="Book Antiqua" w:hAnsi="Book Antiqua" w:cs="Book Antiqua"/>
          <w:color w:val="000000"/>
          <w:lang w:val="en-GB"/>
        </w:rPr>
        <w:t xml:space="preserve"> linked disorders and possible probiotics role. </w:t>
      </w:r>
      <w:r w:rsidRPr="00EE3B2F">
        <w:rPr>
          <w:rFonts w:ascii="Book Antiqua" w:eastAsia="Book Antiqua" w:hAnsi="Book Antiqua" w:cs="Book Antiqua"/>
          <w:i/>
          <w:iCs/>
          <w:color w:val="000000"/>
          <w:lang w:val="en-GB"/>
        </w:rPr>
        <w:t xml:space="preserve">Biomed </w:t>
      </w:r>
      <w:proofErr w:type="spellStart"/>
      <w:r w:rsidRPr="00EE3B2F">
        <w:rPr>
          <w:rFonts w:ascii="Book Antiqua" w:eastAsia="Book Antiqua" w:hAnsi="Book Antiqua" w:cs="Book Antiqua"/>
          <w:i/>
          <w:iCs/>
          <w:color w:val="000000"/>
          <w:lang w:val="en-GB"/>
        </w:rPr>
        <w:t>Pharmacother</w:t>
      </w:r>
      <w:proofErr w:type="spellEnd"/>
      <w:r w:rsidRPr="00EE3B2F">
        <w:rPr>
          <w:rFonts w:ascii="Book Antiqua" w:eastAsia="Book Antiqua" w:hAnsi="Book Antiqua" w:cs="Book Antiqua"/>
          <w:color w:val="000000"/>
          <w:lang w:val="en-GB"/>
        </w:rPr>
        <w:t xml:space="preserve"> 2021; </w:t>
      </w:r>
      <w:r w:rsidRPr="00EE3B2F">
        <w:rPr>
          <w:rFonts w:ascii="Book Antiqua" w:eastAsia="Book Antiqua" w:hAnsi="Book Antiqua" w:cs="Book Antiqua"/>
          <w:b/>
          <w:bCs/>
          <w:color w:val="000000"/>
          <w:lang w:val="en-GB"/>
        </w:rPr>
        <w:t>133</w:t>
      </w:r>
      <w:r w:rsidRPr="00EE3B2F">
        <w:rPr>
          <w:rFonts w:ascii="Book Antiqua" w:eastAsia="Book Antiqua" w:hAnsi="Book Antiqua" w:cs="Book Antiqua"/>
          <w:color w:val="000000"/>
          <w:lang w:val="en-GB"/>
        </w:rPr>
        <w:t>: 110947 [PMID: 33197765 DOI: 10.1016/j.biopha.2020.110947]</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34 </w:t>
      </w:r>
      <w:r w:rsidRPr="00EE3B2F">
        <w:rPr>
          <w:rFonts w:ascii="Book Antiqua" w:eastAsia="Book Antiqua" w:hAnsi="Book Antiqua" w:cs="Book Antiqua"/>
          <w:b/>
          <w:bCs/>
          <w:color w:val="000000"/>
          <w:lang w:val="en-GB"/>
        </w:rPr>
        <w:t>Murray KF</w:t>
      </w:r>
      <w:r w:rsidRPr="00EE3B2F">
        <w:rPr>
          <w:rFonts w:ascii="Book Antiqua" w:eastAsia="Book Antiqua" w:hAnsi="Book Antiqua" w:cs="Book Antiqua"/>
          <w:color w:val="000000"/>
          <w:lang w:val="en-GB"/>
        </w:rPr>
        <w:t xml:space="preserve">, Gold BD, Shamir R, </w:t>
      </w:r>
      <w:proofErr w:type="spellStart"/>
      <w:r w:rsidRPr="00EE3B2F">
        <w:rPr>
          <w:rFonts w:ascii="Book Antiqua" w:eastAsia="Book Antiqua" w:hAnsi="Book Antiqua" w:cs="Book Antiqua"/>
          <w:color w:val="000000"/>
          <w:lang w:val="en-GB"/>
        </w:rPr>
        <w:t>Agostoni</w:t>
      </w:r>
      <w:proofErr w:type="spellEnd"/>
      <w:r w:rsidRPr="00EE3B2F">
        <w:rPr>
          <w:rFonts w:ascii="Book Antiqua" w:eastAsia="Book Antiqua" w:hAnsi="Book Antiqua" w:cs="Book Antiqua"/>
          <w:color w:val="000000"/>
          <w:lang w:val="en-GB"/>
        </w:rPr>
        <w:t xml:space="preserve"> C, Pierre-Alvarez R, </w:t>
      </w:r>
      <w:proofErr w:type="spellStart"/>
      <w:r w:rsidRPr="00EE3B2F">
        <w:rPr>
          <w:rFonts w:ascii="Book Antiqua" w:eastAsia="Book Antiqua" w:hAnsi="Book Antiqua" w:cs="Book Antiqua"/>
          <w:color w:val="000000"/>
          <w:lang w:val="en-GB"/>
        </w:rPr>
        <w:t>Kolacek</w:t>
      </w:r>
      <w:proofErr w:type="spellEnd"/>
      <w:r w:rsidRPr="00EE3B2F">
        <w:rPr>
          <w:rFonts w:ascii="Book Antiqua" w:eastAsia="Book Antiqua" w:hAnsi="Book Antiqua" w:cs="Book Antiqua"/>
          <w:color w:val="000000"/>
          <w:lang w:val="en-GB"/>
        </w:rPr>
        <w:t xml:space="preserve"> S, Hsu EK, Chen J. Coronavirus Disease 2019 and the </w:t>
      </w:r>
      <w:proofErr w:type="spellStart"/>
      <w:r w:rsidRPr="00EE3B2F">
        <w:rPr>
          <w:rFonts w:ascii="Book Antiqua" w:eastAsia="Book Antiqua" w:hAnsi="Book Antiqua" w:cs="Book Antiqua"/>
          <w:color w:val="000000"/>
          <w:lang w:val="en-GB"/>
        </w:rPr>
        <w:t>Pediatric</w:t>
      </w:r>
      <w:proofErr w:type="spellEnd"/>
      <w:r w:rsidRPr="00EE3B2F">
        <w:rPr>
          <w:rFonts w:ascii="Book Antiqua" w:eastAsia="Book Antiqua" w:hAnsi="Book Antiqua" w:cs="Book Antiqua"/>
          <w:color w:val="000000"/>
          <w:lang w:val="en-GB"/>
        </w:rPr>
        <w:t xml:space="preserve"> Gastroenterologist. </w:t>
      </w:r>
      <w:r w:rsidRPr="00EE3B2F">
        <w:rPr>
          <w:rFonts w:ascii="Book Antiqua" w:eastAsia="Book Antiqua" w:hAnsi="Book Antiqua" w:cs="Book Antiqua"/>
          <w:i/>
          <w:iCs/>
          <w:color w:val="000000"/>
          <w:lang w:val="en-GB"/>
        </w:rPr>
        <w:t xml:space="preserve">J </w:t>
      </w:r>
      <w:proofErr w:type="spellStart"/>
      <w:r w:rsidRPr="00EE3B2F">
        <w:rPr>
          <w:rFonts w:ascii="Book Antiqua" w:eastAsia="Book Antiqua" w:hAnsi="Book Antiqua" w:cs="Book Antiqua"/>
          <w:i/>
          <w:iCs/>
          <w:color w:val="000000"/>
          <w:lang w:val="en-GB"/>
        </w:rPr>
        <w:t>Pediatr</w:t>
      </w:r>
      <w:proofErr w:type="spellEnd"/>
      <w:r w:rsidRPr="00EE3B2F">
        <w:rPr>
          <w:rFonts w:ascii="Book Antiqua" w:eastAsia="Book Antiqua" w:hAnsi="Book Antiqua" w:cs="Book Antiqua"/>
          <w:i/>
          <w:iCs/>
          <w:color w:val="000000"/>
          <w:lang w:val="en-GB"/>
        </w:rPr>
        <w:t xml:space="preserve"> </w:t>
      </w:r>
      <w:proofErr w:type="spellStart"/>
      <w:r w:rsidRPr="00EE3B2F">
        <w:rPr>
          <w:rFonts w:ascii="Book Antiqua" w:eastAsia="Book Antiqua" w:hAnsi="Book Antiqua" w:cs="Book Antiqua"/>
          <w:i/>
          <w:iCs/>
          <w:color w:val="000000"/>
          <w:lang w:val="en-GB"/>
        </w:rPr>
        <w:t>Gastroenterol</w:t>
      </w:r>
      <w:proofErr w:type="spellEnd"/>
      <w:r w:rsidRPr="00EE3B2F">
        <w:rPr>
          <w:rFonts w:ascii="Book Antiqua" w:eastAsia="Book Antiqua" w:hAnsi="Book Antiqua" w:cs="Book Antiqua"/>
          <w:i/>
          <w:iCs/>
          <w:color w:val="000000"/>
          <w:lang w:val="en-GB"/>
        </w:rPr>
        <w:t xml:space="preserve"> </w:t>
      </w:r>
      <w:proofErr w:type="spellStart"/>
      <w:r w:rsidRPr="00EE3B2F">
        <w:rPr>
          <w:rFonts w:ascii="Book Antiqua" w:eastAsia="Book Antiqua" w:hAnsi="Book Antiqua" w:cs="Book Antiqua"/>
          <w:i/>
          <w:iCs/>
          <w:color w:val="000000"/>
          <w:lang w:val="en-GB"/>
        </w:rPr>
        <w:t>Nutr</w:t>
      </w:r>
      <w:proofErr w:type="spellEnd"/>
      <w:r w:rsidRPr="00EE3B2F">
        <w:rPr>
          <w:rFonts w:ascii="Book Antiqua" w:eastAsia="Book Antiqua" w:hAnsi="Book Antiqua" w:cs="Book Antiqua"/>
          <w:color w:val="000000"/>
          <w:lang w:val="en-GB"/>
        </w:rPr>
        <w:t xml:space="preserve"> 2020; </w:t>
      </w:r>
      <w:r w:rsidRPr="00EE3B2F">
        <w:rPr>
          <w:rFonts w:ascii="Book Antiqua" w:eastAsia="Book Antiqua" w:hAnsi="Book Antiqua" w:cs="Book Antiqua"/>
          <w:b/>
          <w:bCs/>
          <w:color w:val="000000"/>
          <w:lang w:val="en-GB"/>
        </w:rPr>
        <w:t>70</w:t>
      </w:r>
      <w:r w:rsidRPr="00EE3B2F">
        <w:rPr>
          <w:rFonts w:ascii="Book Antiqua" w:eastAsia="Book Antiqua" w:hAnsi="Book Antiqua" w:cs="Book Antiqua"/>
          <w:color w:val="000000"/>
          <w:lang w:val="en-GB"/>
        </w:rPr>
        <w:t>: 720-726 [PMID: 32443019 DOI: 10.1097/MPG.0000000000002730]</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35 </w:t>
      </w:r>
      <w:r w:rsidRPr="00EE3B2F">
        <w:rPr>
          <w:rFonts w:ascii="Book Antiqua" w:eastAsia="Book Antiqua" w:hAnsi="Book Antiqua" w:cs="Book Antiqua"/>
          <w:b/>
          <w:bCs/>
          <w:color w:val="000000"/>
          <w:lang w:val="en-GB"/>
        </w:rPr>
        <w:t>Turner D</w:t>
      </w:r>
      <w:r w:rsidRPr="00EE3B2F">
        <w:rPr>
          <w:rFonts w:ascii="Book Antiqua" w:eastAsia="Book Antiqua" w:hAnsi="Book Antiqua" w:cs="Book Antiqua"/>
          <w:color w:val="000000"/>
          <w:lang w:val="en-GB"/>
        </w:rPr>
        <w:t xml:space="preserve">, Huang Y, Martín-de-Carpi J, </w:t>
      </w:r>
      <w:proofErr w:type="spellStart"/>
      <w:r w:rsidRPr="00EE3B2F">
        <w:rPr>
          <w:rFonts w:ascii="Book Antiqua" w:eastAsia="Book Antiqua" w:hAnsi="Book Antiqua" w:cs="Book Antiqua"/>
          <w:color w:val="000000"/>
          <w:lang w:val="en-GB"/>
        </w:rPr>
        <w:t>Aloi</w:t>
      </w:r>
      <w:proofErr w:type="spellEnd"/>
      <w:r w:rsidRPr="00EE3B2F">
        <w:rPr>
          <w:rFonts w:ascii="Book Antiqua" w:eastAsia="Book Antiqua" w:hAnsi="Book Antiqua" w:cs="Book Antiqua"/>
          <w:color w:val="000000"/>
          <w:lang w:val="en-GB"/>
        </w:rPr>
        <w:t xml:space="preserve"> M, </w:t>
      </w:r>
      <w:proofErr w:type="spellStart"/>
      <w:r w:rsidRPr="00EE3B2F">
        <w:rPr>
          <w:rFonts w:ascii="Book Antiqua" w:eastAsia="Book Antiqua" w:hAnsi="Book Antiqua" w:cs="Book Antiqua"/>
          <w:color w:val="000000"/>
          <w:lang w:val="en-GB"/>
        </w:rPr>
        <w:t>Focht</w:t>
      </w:r>
      <w:proofErr w:type="spellEnd"/>
      <w:r w:rsidRPr="00EE3B2F">
        <w:rPr>
          <w:rFonts w:ascii="Book Antiqua" w:eastAsia="Book Antiqua" w:hAnsi="Book Antiqua" w:cs="Book Antiqua"/>
          <w:color w:val="000000"/>
          <w:lang w:val="en-GB"/>
        </w:rPr>
        <w:t xml:space="preserve"> G, Kang B, Zhou Y, Sanchez C, </w:t>
      </w:r>
      <w:proofErr w:type="spellStart"/>
      <w:r w:rsidRPr="00EE3B2F">
        <w:rPr>
          <w:rFonts w:ascii="Book Antiqua" w:eastAsia="Book Antiqua" w:hAnsi="Book Antiqua" w:cs="Book Antiqua"/>
          <w:color w:val="000000"/>
          <w:lang w:val="en-GB"/>
        </w:rPr>
        <w:t>Kappelman</w:t>
      </w:r>
      <w:proofErr w:type="spellEnd"/>
      <w:r w:rsidRPr="00EE3B2F">
        <w:rPr>
          <w:rFonts w:ascii="Book Antiqua" w:eastAsia="Book Antiqua" w:hAnsi="Book Antiqua" w:cs="Book Antiqua"/>
          <w:color w:val="000000"/>
          <w:lang w:val="en-GB"/>
        </w:rPr>
        <w:t xml:space="preserve"> MD, </w:t>
      </w:r>
      <w:proofErr w:type="spellStart"/>
      <w:r w:rsidRPr="00EE3B2F">
        <w:rPr>
          <w:rFonts w:ascii="Book Antiqua" w:eastAsia="Book Antiqua" w:hAnsi="Book Antiqua" w:cs="Book Antiqua"/>
          <w:color w:val="000000"/>
          <w:lang w:val="en-GB"/>
        </w:rPr>
        <w:t>Uhlig</w:t>
      </w:r>
      <w:proofErr w:type="spellEnd"/>
      <w:r w:rsidRPr="00EE3B2F">
        <w:rPr>
          <w:rFonts w:ascii="Book Antiqua" w:eastAsia="Book Antiqua" w:hAnsi="Book Antiqua" w:cs="Book Antiqua"/>
          <w:color w:val="000000"/>
          <w:lang w:val="en-GB"/>
        </w:rPr>
        <w:t xml:space="preserve"> HH, </w:t>
      </w:r>
      <w:proofErr w:type="spellStart"/>
      <w:r w:rsidRPr="00EE3B2F">
        <w:rPr>
          <w:rFonts w:ascii="Book Antiqua" w:eastAsia="Book Antiqua" w:hAnsi="Book Antiqua" w:cs="Book Antiqua"/>
          <w:color w:val="000000"/>
          <w:lang w:val="en-GB"/>
        </w:rPr>
        <w:t>Pujol-Muncunill</w:t>
      </w:r>
      <w:proofErr w:type="spellEnd"/>
      <w:r w:rsidRPr="00EE3B2F">
        <w:rPr>
          <w:rFonts w:ascii="Book Antiqua" w:eastAsia="Book Antiqua" w:hAnsi="Book Antiqua" w:cs="Book Antiqua"/>
          <w:color w:val="000000"/>
          <w:lang w:val="en-GB"/>
        </w:rPr>
        <w:t xml:space="preserve"> G, </w:t>
      </w:r>
      <w:proofErr w:type="spellStart"/>
      <w:r w:rsidRPr="00EE3B2F">
        <w:rPr>
          <w:rFonts w:ascii="Book Antiqua" w:eastAsia="Book Antiqua" w:hAnsi="Book Antiqua" w:cs="Book Antiqua"/>
          <w:color w:val="000000"/>
          <w:lang w:val="en-GB"/>
        </w:rPr>
        <w:t>Ledder</w:t>
      </w:r>
      <w:proofErr w:type="spellEnd"/>
      <w:r w:rsidRPr="00EE3B2F">
        <w:rPr>
          <w:rFonts w:ascii="Book Antiqua" w:eastAsia="Book Antiqua" w:hAnsi="Book Antiqua" w:cs="Book Antiqua"/>
          <w:color w:val="000000"/>
          <w:lang w:val="en-GB"/>
        </w:rPr>
        <w:t xml:space="preserve"> O, </w:t>
      </w:r>
      <w:proofErr w:type="spellStart"/>
      <w:r w:rsidRPr="00EE3B2F">
        <w:rPr>
          <w:rFonts w:ascii="Book Antiqua" w:eastAsia="Book Antiqua" w:hAnsi="Book Antiqua" w:cs="Book Antiqua"/>
          <w:color w:val="000000"/>
          <w:lang w:val="en-GB"/>
        </w:rPr>
        <w:t>Lionetti</w:t>
      </w:r>
      <w:proofErr w:type="spellEnd"/>
      <w:r w:rsidRPr="00EE3B2F">
        <w:rPr>
          <w:rFonts w:ascii="Book Antiqua" w:eastAsia="Book Antiqua" w:hAnsi="Book Antiqua" w:cs="Book Antiqua"/>
          <w:color w:val="000000"/>
          <w:lang w:val="en-GB"/>
        </w:rPr>
        <w:t xml:space="preserve"> P, Dias JA, </w:t>
      </w:r>
      <w:proofErr w:type="spellStart"/>
      <w:r w:rsidRPr="00EE3B2F">
        <w:rPr>
          <w:rFonts w:ascii="Book Antiqua" w:eastAsia="Book Antiqua" w:hAnsi="Book Antiqua" w:cs="Book Antiqua"/>
          <w:color w:val="000000"/>
          <w:lang w:val="en-GB"/>
        </w:rPr>
        <w:t>Ruemmele</w:t>
      </w:r>
      <w:proofErr w:type="spellEnd"/>
      <w:r w:rsidRPr="00EE3B2F">
        <w:rPr>
          <w:rFonts w:ascii="Book Antiqua" w:eastAsia="Book Antiqua" w:hAnsi="Book Antiqua" w:cs="Book Antiqua"/>
          <w:color w:val="000000"/>
          <w:lang w:val="en-GB"/>
        </w:rPr>
        <w:t xml:space="preserve"> FM, Russell RK; Paediatric IBD Porto group of ESPGHAN. Corona Virus Disease 2019 and Paediatric Inflammatory Bowel Diseases: Global Experience and Provisional Guidance (March 2020) from the Paediatric IBD Porto Group of European Society of Paediatric Gastroenterology, </w:t>
      </w:r>
      <w:proofErr w:type="spellStart"/>
      <w:r w:rsidRPr="00EE3B2F">
        <w:rPr>
          <w:rFonts w:ascii="Book Antiqua" w:eastAsia="Book Antiqua" w:hAnsi="Book Antiqua" w:cs="Book Antiqua"/>
          <w:color w:val="000000"/>
          <w:lang w:val="en-GB"/>
        </w:rPr>
        <w:t>Hepatology</w:t>
      </w:r>
      <w:proofErr w:type="spellEnd"/>
      <w:r w:rsidRPr="00EE3B2F">
        <w:rPr>
          <w:rFonts w:ascii="Book Antiqua" w:eastAsia="Book Antiqua" w:hAnsi="Book Antiqua" w:cs="Book Antiqua"/>
          <w:color w:val="000000"/>
          <w:lang w:val="en-GB"/>
        </w:rPr>
        <w:t xml:space="preserve">, and Nutrition. </w:t>
      </w:r>
      <w:r w:rsidRPr="00EE3B2F">
        <w:rPr>
          <w:rFonts w:ascii="Book Antiqua" w:eastAsia="Book Antiqua" w:hAnsi="Book Antiqua" w:cs="Book Antiqua"/>
          <w:i/>
          <w:iCs/>
          <w:color w:val="000000"/>
          <w:lang w:val="en-GB"/>
        </w:rPr>
        <w:t xml:space="preserve">J </w:t>
      </w:r>
      <w:proofErr w:type="spellStart"/>
      <w:r w:rsidRPr="00EE3B2F">
        <w:rPr>
          <w:rFonts w:ascii="Book Antiqua" w:eastAsia="Book Antiqua" w:hAnsi="Book Antiqua" w:cs="Book Antiqua"/>
          <w:i/>
          <w:iCs/>
          <w:color w:val="000000"/>
          <w:lang w:val="en-GB"/>
        </w:rPr>
        <w:t>Pediatr</w:t>
      </w:r>
      <w:proofErr w:type="spellEnd"/>
      <w:r w:rsidRPr="00EE3B2F">
        <w:rPr>
          <w:rFonts w:ascii="Book Antiqua" w:eastAsia="Book Antiqua" w:hAnsi="Book Antiqua" w:cs="Book Antiqua"/>
          <w:i/>
          <w:iCs/>
          <w:color w:val="000000"/>
          <w:lang w:val="en-GB"/>
        </w:rPr>
        <w:t xml:space="preserve"> </w:t>
      </w:r>
      <w:proofErr w:type="spellStart"/>
      <w:r w:rsidRPr="00EE3B2F">
        <w:rPr>
          <w:rFonts w:ascii="Book Antiqua" w:eastAsia="Book Antiqua" w:hAnsi="Book Antiqua" w:cs="Book Antiqua"/>
          <w:i/>
          <w:iCs/>
          <w:color w:val="000000"/>
          <w:lang w:val="en-GB"/>
        </w:rPr>
        <w:t>Gastroenterol</w:t>
      </w:r>
      <w:proofErr w:type="spellEnd"/>
      <w:r w:rsidRPr="00EE3B2F">
        <w:rPr>
          <w:rFonts w:ascii="Book Antiqua" w:eastAsia="Book Antiqua" w:hAnsi="Book Antiqua" w:cs="Book Antiqua"/>
          <w:i/>
          <w:iCs/>
          <w:color w:val="000000"/>
          <w:lang w:val="en-GB"/>
        </w:rPr>
        <w:t xml:space="preserve"> </w:t>
      </w:r>
      <w:proofErr w:type="spellStart"/>
      <w:r w:rsidRPr="00EE3B2F">
        <w:rPr>
          <w:rFonts w:ascii="Book Antiqua" w:eastAsia="Book Antiqua" w:hAnsi="Book Antiqua" w:cs="Book Antiqua"/>
          <w:i/>
          <w:iCs/>
          <w:color w:val="000000"/>
          <w:lang w:val="en-GB"/>
        </w:rPr>
        <w:t>Nutr</w:t>
      </w:r>
      <w:proofErr w:type="spellEnd"/>
      <w:r w:rsidRPr="00EE3B2F">
        <w:rPr>
          <w:rFonts w:ascii="Book Antiqua" w:eastAsia="Book Antiqua" w:hAnsi="Book Antiqua" w:cs="Book Antiqua"/>
          <w:color w:val="000000"/>
          <w:lang w:val="en-GB"/>
        </w:rPr>
        <w:t xml:space="preserve"> 2020; </w:t>
      </w:r>
      <w:r w:rsidRPr="00EE3B2F">
        <w:rPr>
          <w:rFonts w:ascii="Book Antiqua" w:eastAsia="Book Antiqua" w:hAnsi="Book Antiqua" w:cs="Book Antiqua"/>
          <w:b/>
          <w:bCs/>
          <w:color w:val="000000"/>
          <w:lang w:val="en-GB"/>
        </w:rPr>
        <w:t>70</w:t>
      </w:r>
      <w:r w:rsidRPr="00EE3B2F">
        <w:rPr>
          <w:rFonts w:ascii="Book Antiqua" w:eastAsia="Book Antiqua" w:hAnsi="Book Antiqua" w:cs="Book Antiqua"/>
          <w:color w:val="000000"/>
          <w:lang w:val="en-GB"/>
        </w:rPr>
        <w:t>: 727-733 [PMID: 32443020 DOI: 10.1097/MPG.0000000000002729]</w:t>
      </w:r>
    </w:p>
    <w:p w:rsidR="00A77B3E" w:rsidRPr="00EE3B2F" w:rsidRDefault="00CB155D">
      <w:pPr>
        <w:spacing w:line="360" w:lineRule="auto"/>
        <w:jc w:val="both"/>
        <w:rPr>
          <w:lang w:val="en-GB"/>
        </w:rPr>
      </w:pPr>
      <w:proofErr w:type="gramStart"/>
      <w:r w:rsidRPr="00EE3B2F">
        <w:rPr>
          <w:rFonts w:ascii="Book Antiqua" w:eastAsia="Book Antiqua" w:hAnsi="Book Antiqua" w:cs="Book Antiqua"/>
          <w:color w:val="000000"/>
          <w:lang w:val="en-GB"/>
        </w:rPr>
        <w:t xml:space="preserve">36 </w:t>
      </w:r>
      <w:proofErr w:type="spellStart"/>
      <w:r w:rsidRPr="00EE3B2F">
        <w:rPr>
          <w:rFonts w:ascii="Book Antiqua" w:eastAsia="Book Antiqua" w:hAnsi="Book Antiqua" w:cs="Book Antiqua"/>
          <w:b/>
          <w:bCs/>
          <w:color w:val="000000"/>
          <w:lang w:val="en-GB"/>
        </w:rPr>
        <w:t>Schuppan</w:t>
      </w:r>
      <w:proofErr w:type="spellEnd"/>
      <w:r w:rsidRPr="00EE3B2F">
        <w:rPr>
          <w:rFonts w:ascii="Book Antiqua" w:eastAsia="Book Antiqua" w:hAnsi="Book Antiqua" w:cs="Book Antiqua"/>
          <w:b/>
          <w:bCs/>
          <w:color w:val="000000"/>
          <w:lang w:val="en-GB"/>
        </w:rPr>
        <w:t xml:space="preserve"> D</w:t>
      </w:r>
      <w:r w:rsidRPr="00EE3B2F">
        <w:rPr>
          <w:rFonts w:ascii="Book Antiqua" w:eastAsia="Book Antiqua" w:hAnsi="Book Antiqua" w:cs="Book Antiqua"/>
          <w:color w:val="000000"/>
          <w:lang w:val="en-GB"/>
        </w:rPr>
        <w:t>. Current concepts of celiac disease pathogenesis.</w:t>
      </w:r>
      <w:proofErr w:type="gramEnd"/>
      <w:r w:rsidRPr="00EE3B2F">
        <w:rPr>
          <w:rFonts w:ascii="Book Antiqua" w:eastAsia="Book Antiqua" w:hAnsi="Book Antiqua" w:cs="Book Antiqua"/>
          <w:color w:val="000000"/>
          <w:lang w:val="en-GB"/>
        </w:rPr>
        <w:t xml:space="preserve"> </w:t>
      </w:r>
      <w:r w:rsidRPr="00EE3B2F">
        <w:rPr>
          <w:rFonts w:ascii="Book Antiqua" w:eastAsia="Book Antiqua" w:hAnsi="Book Antiqua" w:cs="Book Antiqua"/>
          <w:i/>
          <w:iCs/>
          <w:color w:val="000000"/>
          <w:lang w:val="en-GB"/>
        </w:rPr>
        <w:t>Gastroenterology</w:t>
      </w:r>
      <w:r w:rsidRPr="00EE3B2F">
        <w:rPr>
          <w:rFonts w:ascii="Book Antiqua" w:eastAsia="Book Antiqua" w:hAnsi="Book Antiqua" w:cs="Book Antiqua"/>
          <w:color w:val="000000"/>
          <w:lang w:val="en-GB"/>
        </w:rPr>
        <w:t xml:space="preserve"> 2000; </w:t>
      </w:r>
      <w:r w:rsidRPr="00EE3B2F">
        <w:rPr>
          <w:rFonts w:ascii="Book Antiqua" w:eastAsia="Book Antiqua" w:hAnsi="Book Antiqua" w:cs="Book Antiqua"/>
          <w:b/>
          <w:bCs/>
          <w:color w:val="000000"/>
          <w:lang w:val="en-GB"/>
        </w:rPr>
        <w:t>119</w:t>
      </w:r>
      <w:r w:rsidRPr="00EE3B2F">
        <w:rPr>
          <w:rFonts w:ascii="Book Antiqua" w:eastAsia="Book Antiqua" w:hAnsi="Book Antiqua" w:cs="Book Antiqua"/>
          <w:color w:val="000000"/>
          <w:lang w:val="en-GB"/>
        </w:rPr>
        <w:t>: 234-242 [PMID: 10889174 DOI: 10.1053/gast.2000.8521]</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lastRenderedPageBreak/>
        <w:t xml:space="preserve">37 </w:t>
      </w:r>
      <w:proofErr w:type="spellStart"/>
      <w:r w:rsidRPr="00EE3B2F">
        <w:rPr>
          <w:rFonts w:ascii="Book Antiqua" w:eastAsia="Book Antiqua" w:hAnsi="Book Antiqua" w:cs="Book Antiqua"/>
          <w:b/>
          <w:bCs/>
          <w:color w:val="000000"/>
          <w:lang w:val="en-GB"/>
        </w:rPr>
        <w:t>Gujral</w:t>
      </w:r>
      <w:proofErr w:type="spellEnd"/>
      <w:r w:rsidRPr="00EE3B2F">
        <w:rPr>
          <w:rFonts w:ascii="Book Antiqua" w:eastAsia="Book Antiqua" w:hAnsi="Book Antiqua" w:cs="Book Antiqua"/>
          <w:b/>
          <w:bCs/>
          <w:color w:val="000000"/>
          <w:lang w:val="en-GB"/>
        </w:rPr>
        <w:t xml:space="preserve"> N</w:t>
      </w:r>
      <w:r w:rsidRPr="00EE3B2F">
        <w:rPr>
          <w:rFonts w:ascii="Book Antiqua" w:eastAsia="Book Antiqua" w:hAnsi="Book Antiqua" w:cs="Book Antiqua"/>
          <w:color w:val="000000"/>
          <w:lang w:val="en-GB"/>
        </w:rPr>
        <w:t xml:space="preserve">, Freeman HJ, Thomson AB. Celiac disease: prevalence, diagnosis, pathogenesis and treatment. </w:t>
      </w:r>
      <w:r w:rsidRPr="00EE3B2F">
        <w:rPr>
          <w:rFonts w:ascii="Book Antiqua" w:eastAsia="Book Antiqua" w:hAnsi="Book Antiqua" w:cs="Book Antiqua"/>
          <w:i/>
          <w:iCs/>
          <w:color w:val="000000"/>
          <w:lang w:val="en-GB"/>
        </w:rPr>
        <w:t xml:space="preserve">World J </w:t>
      </w:r>
      <w:proofErr w:type="spellStart"/>
      <w:r w:rsidRPr="00EE3B2F">
        <w:rPr>
          <w:rFonts w:ascii="Book Antiqua" w:eastAsia="Book Antiqua" w:hAnsi="Book Antiqua" w:cs="Book Antiqua"/>
          <w:i/>
          <w:iCs/>
          <w:color w:val="000000"/>
          <w:lang w:val="en-GB"/>
        </w:rPr>
        <w:t>Gastroenterol</w:t>
      </w:r>
      <w:proofErr w:type="spellEnd"/>
      <w:r w:rsidRPr="00EE3B2F">
        <w:rPr>
          <w:rFonts w:ascii="Book Antiqua" w:eastAsia="Book Antiqua" w:hAnsi="Book Antiqua" w:cs="Book Antiqua"/>
          <w:color w:val="000000"/>
          <w:lang w:val="en-GB"/>
        </w:rPr>
        <w:t xml:space="preserve"> 2012; </w:t>
      </w:r>
      <w:r w:rsidRPr="00EE3B2F">
        <w:rPr>
          <w:rFonts w:ascii="Book Antiqua" w:eastAsia="Book Antiqua" w:hAnsi="Book Antiqua" w:cs="Book Antiqua"/>
          <w:b/>
          <w:bCs/>
          <w:color w:val="000000"/>
          <w:lang w:val="en-GB"/>
        </w:rPr>
        <w:t>18</w:t>
      </w:r>
      <w:r w:rsidRPr="00EE3B2F">
        <w:rPr>
          <w:rFonts w:ascii="Book Antiqua" w:eastAsia="Book Antiqua" w:hAnsi="Book Antiqua" w:cs="Book Antiqua"/>
          <w:color w:val="000000"/>
          <w:lang w:val="en-GB"/>
        </w:rPr>
        <w:t>: 6036-6059 [PMID: 23155333 DOI: 10.3748/wjg.v18.i42.6036]</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38</w:t>
      </w:r>
      <w:r w:rsidR="003522C1" w:rsidRPr="00EE3B2F">
        <w:rPr>
          <w:rFonts w:ascii="Book Antiqua" w:eastAsia="Book Antiqua" w:hAnsi="Book Antiqua" w:cs="Book Antiqua"/>
          <w:color w:val="000000"/>
          <w:lang w:val="en-GB"/>
        </w:rPr>
        <w:t xml:space="preserve"> </w:t>
      </w:r>
      <w:r w:rsidRPr="00EE3B2F">
        <w:rPr>
          <w:rFonts w:ascii="Book Antiqua" w:eastAsia="Book Antiqua" w:hAnsi="Book Antiqua" w:cs="Book Antiqua"/>
          <w:color w:val="000000"/>
          <w:lang w:val="en-GB"/>
        </w:rPr>
        <w:t xml:space="preserve">NIH Consensus Development </w:t>
      </w:r>
      <w:proofErr w:type="gramStart"/>
      <w:r w:rsidRPr="00EE3B2F">
        <w:rPr>
          <w:rFonts w:ascii="Book Antiqua" w:eastAsia="Book Antiqua" w:hAnsi="Book Antiqua" w:cs="Book Antiqua"/>
          <w:color w:val="000000"/>
          <w:lang w:val="en-GB"/>
        </w:rPr>
        <w:t>Conference</w:t>
      </w:r>
      <w:proofErr w:type="gramEnd"/>
      <w:r w:rsidRPr="00EE3B2F">
        <w:rPr>
          <w:rFonts w:ascii="Book Antiqua" w:eastAsia="Book Antiqua" w:hAnsi="Book Antiqua" w:cs="Book Antiqua"/>
          <w:color w:val="000000"/>
          <w:lang w:val="en-GB"/>
        </w:rPr>
        <w:t xml:space="preserve"> on Celiac Disease. </w:t>
      </w:r>
      <w:r w:rsidRPr="00EE3B2F">
        <w:rPr>
          <w:rFonts w:ascii="Book Antiqua" w:eastAsia="Book Antiqua" w:hAnsi="Book Antiqua" w:cs="Book Antiqua"/>
          <w:i/>
          <w:iCs/>
          <w:color w:val="000000"/>
          <w:lang w:val="en-GB"/>
        </w:rPr>
        <w:t xml:space="preserve">NIH </w:t>
      </w:r>
      <w:proofErr w:type="spellStart"/>
      <w:r w:rsidRPr="00EE3B2F">
        <w:rPr>
          <w:rFonts w:ascii="Book Antiqua" w:eastAsia="Book Antiqua" w:hAnsi="Book Antiqua" w:cs="Book Antiqua"/>
          <w:i/>
          <w:iCs/>
          <w:color w:val="000000"/>
          <w:lang w:val="en-GB"/>
        </w:rPr>
        <w:t>Consens</w:t>
      </w:r>
      <w:proofErr w:type="spellEnd"/>
      <w:r w:rsidRPr="00EE3B2F">
        <w:rPr>
          <w:rFonts w:ascii="Book Antiqua" w:eastAsia="Book Antiqua" w:hAnsi="Book Antiqua" w:cs="Book Antiqua"/>
          <w:i/>
          <w:iCs/>
          <w:color w:val="000000"/>
          <w:lang w:val="en-GB"/>
        </w:rPr>
        <w:t xml:space="preserve"> State </w:t>
      </w:r>
      <w:proofErr w:type="spellStart"/>
      <w:r w:rsidRPr="00EE3B2F">
        <w:rPr>
          <w:rFonts w:ascii="Book Antiqua" w:eastAsia="Book Antiqua" w:hAnsi="Book Antiqua" w:cs="Book Antiqua"/>
          <w:i/>
          <w:iCs/>
          <w:color w:val="000000"/>
          <w:lang w:val="en-GB"/>
        </w:rPr>
        <w:t>Sci</w:t>
      </w:r>
      <w:proofErr w:type="spellEnd"/>
      <w:r w:rsidRPr="00EE3B2F">
        <w:rPr>
          <w:rFonts w:ascii="Book Antiqua" w:eastAsia="Book Antiqua" w:hAnsi="Book Antiqua" w:cs="Book Antiqua"/>
          <w:i/>
          <w:iCs/>
          <w:color w:val="000000"/>
          <w:lang w:val="en-GB"/>
        </w:rPr>
        <w:t xml:space="preserve"> Statements</w:t>
      </w:r>
      <w:r w:rsidRPr="00EE3B2F">
        <w:rPr>
          <w:rFonts w:ascii="Book Antiqua" w:eastAsia="Book Antiqua" w:hAnsi="Book Antiqua" w:cs="Book Antiqua"/>
          <w:color w:val="000000"/>
          <w:lang w:val="en-GB"/>
        </w:rPr>
        <w:t xml:space="preserve"> 2004; </w:t>
      </w:r>
      <w:r w:rsidRPr="00EE3B2F">
        <w:rPr>
          <w:rFonts w:ascii="Book Antiqua" w:eastAsia="Book Antiqua" w:hAnsi="Book Antiqua" w:cs="Book Antiqua"/>
          <w:b/>
          <w:bCs/>
          <w:color w:val="000000"/>
          <w:lang w:val="en-GB"/>
        </w:rPr>
        <w:t>21</w:t>
      </w:r>
      <w:r w:rsidRPr="00EE3B2F">
        <w:rPr>
          <w:rFonts w:ascii="Book Antiqua" w:eastAsia="Book Antiqua" w:hAnsi="Book Antiqua" w:cs="Book Antiqua"/>
          <w:color w:val="000000"/>
          <w:lang w:val="en-GB"/>
        </w:rPr>
        <w:t>: 1-23 [PMID: 17308551]</w:t>
      </w:r>
    </w:p>
    <w:p w:rsidR="00A77B3E" w:rsidRPr="00EE3B2F" w:rsidRDefault="00CB155D">
      <w:pPr>
        <w:spacing w:line="360" w:lineRule="auto"/>
        <w:jc w:val="both"/>
        <w:rPr>
          <w:lang w:val="en-GB"/>
        </w:rPr>
      </w:pPr>
      <w:proofErr w:type="gramStart"/>
      <w:r w:rsidRPr="00EE3B2F">
        <w:rPr>
          <w:rFonts w:ascii="Book Antiqua" w:eastAsia="Book Antiqua" w:hAnsi="Book Antiqua" w:cs="Book Antiqua"/>
          <w:color w:val="000000"/>
          <w:lang w:val="en-GB"/>
        </w:rPr>
        <w:t xml:space="preserve">39 </w:t>
      </w:r>
      <w:proofErr w:type="spellStart"/>
      <w:r w:rsidR="00944FDE" w:rsidRPr="00EE3B2F">
        <w:rPr>
          <w:rFonts w:ascii="Book Antiqua" w:eastAsia="Book Antiqua" w:hAnsi="Book Antiqua" w:cs="Book Antiqua"/>
          <w:b/>
          <w:bCs/>
          <w:color w:val="000000"/>
          <w:lang w:val="en-GB"/>
        </w:rPr>
        <w:t>Centers</w:t>
      </w:r>
      <w:proofErr w:type="spellEnd"/>
      <w:r w:rsidR="00944FDE" w:rsidRPr="00EE3B2F">
        <w:rPr>
          <w:rFonts w:ascii="Book Antiqua" w:eastAsia="Book Antiqua" w:hAnsi="Book Antiqua" w:cs="Book Antiqua"/>
          <w:b/>
          <w:bCs/>
          <w:color w:val="000000"/>
          <w:lang w:val="en-GB"/>
        </w:rPr>
        <w:t xml:space="preserve"> for Disease Control and Prevention</w:t>
      </w:r>
      <w:r w:rsidRPr="00EE3B2F">
        <w:rPr>
          <w:rFonts w:ascii="Book Antiqua" w:eastAsia="Book Antiqua" w:hAnsi="Book Antiqua" w:cs="Book Antiqua"/>
          <w:color w:val="000000"/>
          <w:lang w:val="en-GB"/>
        </w:rPr>
        <w:t>.</w:t>
      </w:r>
      <w:proofErr w:type="gramEnd"/>
      <w:r w:rsidRPr="00EE3B2F">
        <w:rPr>
          <w:rFonts w:ascii="Book Antiqua" w:eastAsia="Book Antiqua" w:hAnsi="Book Antiqua" w:cs="Book Antiqua"/>
          <w:color w:val="000000"/>
          <w:lang w:val="en-GB"/>
        </w:rPr>
        <w:t xml:space="preserve"> </w:t>
      </w:r>
      <w:proofErr w:type="gramStart"/>
      <w:r w:rsidRPr="00EE3B2F">
        <w:rPr>
          <w:rFonts w:ascii="Book Antiqua" w:eastAsia="Book Antiqua" w:hAnsi="Book Antiqua" w:cs="Book Antiqua"/>
          <w:color w:val="000000"/>
          <w:lang w:val="en-GB"/>
        </w:rPr>
        <w:t>People with certain medical conditions.</w:t>
      </w:r>
      <w:proofErr w:type="gramEnd"/>
      <w:r w:rsidRPr="00EE3B2F">
        <w:rPr>
          <w:rFonts w:ascii="Book Antiqua" w:eastAsia="Book Antiqua" w:hAnsi="Book Antiqua" w:cs="Book Antiqua"/>
          <w:color w:val="000000"/>
          <w:lang w:val="en-GB"/>
        </w:rPr>
        <w:t xml:space="preserve"> </w:t>
      </w:r>
      <w:r w:rsidR="00944FDE" w:rsidRPr="00EE3B2F">
        <w:rPr>
          <w:rFonts w:ascii="Book Antiqua" w:eastAsia="Book Antiqua" w:hAnsi="Book Antiqua" w:cs="Book Antiqua"/>
          <w:color w:val="000000"/>
          <w:lang w:val="en-GB"/>
        </w:rPr>
        <w:t>[</w:t>
      </w:r>
      <w:proofErr w:type="gramStart"/>
      <w:r w:rsidR="00944FDE" w:rsidRPr="00EE3B2F">
        <w:rPr>
          <w:rFonts w:ascii="Book Antiqua" w:eastAsia="Book Antiqua" w:hAnsi="Book Antiqua" w:cs="Book Antiqua"/>
          <w:color w:val="000000"/>
          <w:lang w:val="en-GB"/>
        </w:rPr>
        <w:t>cited</w:t>
      </w:r>
      <w:proofErr w:type="gramEnd"/>
      <w:r w:rsidR="00944FDE" w:rsidRPr="00EE3B2F">
        <w:rPr>
          <w:rFonts w:ascii="Book Antiqua" w:eastAsia="Book Antiqua" w:hAnsi="Book Antiqua" w:cs="Book Antiqua"/>
          <w:color w:val="000000"/>
          <w:lang w:val="en-GB"/>
        </w:rPr>
        <w:t xml:space="preserve"> 29 Dec</w:t>
      </w:r>
      <w:r w:rsidR="008337F8" w:rsidRPr="00EE3B2F">
        <w:rPr>
          <w:rFonts w:ascii="Book Antiqua" w:eastAsia="Book Antiqua" w:hAnsi="Book Antiqua" w:cs="Book Antiqua"/>
          <w:color w:val="000000"/>
          <w:lang w:val="en-GB"/>
        </w:rPr>
        <w:t>ember</w:t>
      </w:r>
      <w:r w:rsidR="008C4919" w:rsidRPr="00EE3B2F">
        <w:rPr>
          <w:rFonts w:ascii="Book Antiqua" w:eastAsia="Book Antiqua" w:hAnsi="Book Antiqua" w:cs="Book Antiqua"/>
          <w:color w:val="000000"/>
          <w:lang w:val="en-GB"/>
        </w:rPr>
        <w:t xml:space="preserve"> </w:t>
      </w:r>
      <w:r w:rsidR="00944FDE" w:rsidRPr="00EE3B2F">
        <w:rPr>
          <w:rFonts w:ascii="Book Antiqua" w:eastAsia="Book Antiqua" w:hAnsi="Book Antiqua" w:cs="Book Antiqua"/>
          <w:color w:val="000000"/>
          <w:lang w:val="en-GB"/>
        </w:rPr>
        <w:t xml:space="preserve">2020]. In: </w:t>
      </w:r>
      <w:proofErr w:type="spellStart"/>
      <w:r w:rsidR="00944FDE" w:rsidRPr="00EE3B2F">
        <w:rPr>
          <w:rFonts w:ascii="Book Antiqua" w:eastAsia="Book Antiqua" w:hAnsi="Book Antiqua" w:cs="Book Antiqua"/>
          <w:color w:val="000000"/>
          <w:lang w:val="en-GB"/>
        </w:rPr>
        <w:t>Centers</w:t>
      </w:r>
      <w:proofErr w:type="spellEnd"/>
      <w:r w:rsidR="00944FDE" w:rsidRPr="00EE3B2F">
        <w:rPr>
          <w:rFonts w:ascii="Book Antiqua" w:eastAsia="Book Antiqua" w:hAnsi="Book Antiqua" w:cs="Book Antiqua"/>
          <w:color w:val="000000"/>
          <w:lang w:val="en-GB"/>
        </w:rPr>
        <w:t xml:space="preserve"> for Disease Control and Prevention [Internet]. Available from: </w:t>
      </w:r>
      <w:r w:rsidRPr="00EE3B2F">
        <w:rPr>
          <w:rFonts w:ascii="Book Antiqua" w:eastAsia="Book Antiqua" w:hAnsi="Book Antiqua" w:cs="Book Antiqua"/>
          <w:color w:val="000000"/>
          <w:lang w:val="en-GB"/>
        </w:rPr>
        <w:t>https://www.cdc.gov/coronavirus/2019-ncov/need-extra-precautions/groups-at-higher-risk.html</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40 </w:t>
      </w:r>
      <w:r w:rsidRPr="00EE3B2F">
        <w:rPr>
          <w:rFonts w:ascii="Book Antiqua" w:eastAsia="Book Antiqua" w:hAnsi="Book Antiqua" w:cs="Book Antiqua"/>
          <w:b/>
          <w:bCs/>
          <w:color w:val="000000"/>
          <w:lang w:val="en-GB"/>
        </w:rPr>
        <w:t>Thomas HJ</w:t>
      </w:r>
      <w:r w:rsidRPr="00EE3B2F">
        <w:rPr>
          <w:rFonts w:ascii="Book Antiqua" w:eastAsia="Book Antiqua" w:hAnsi="Book Antiqua" w:cs="Book Antiqua"/>
          <w:color w:val="000000"/>
          <w:lang w:val="en-GB"/>
        </w:rPr>
        <w:t xml:space="preserve">, Wotton CJ, </w:t>
      </w:r>
      <w:proofErr w:type="spellStart"/>
      <w:r w:rsidRPr="00EE3B2F">
        <w:rPr>
          <w:rFonts w:ascii="Book Antiqua" w:eastAsia="Book Antiqua" w:hAnsi="Book Antiqua" w:cs="Book Antiqua"/>
          <w:color w:val="000000"/>
          <w:lang w:val="en-GB"/>
        </w:rPr>
        <w:t>Yeates</w:t>
      </w:r>
      <w:proofErr w:type="spellEnd"/>
      <w:r w:rsidRPr="00EE3B2F">
        <w:rPr>
          <w:rFonts w:ascii="Book Antiqua" w:eastAsia="Book Antiqua" w:hAnsi="Book Antiqua" w:cs="Book Antiqua"/>
          <w:color w:val="000000"/>
          <w:lang w:val="en-GB"/>
        </w:rPr>
        <w:t xml:space="preserve"> D, Ahmad T, Jewell DP, </w:t>
      </w:r>
      <w:proofErr w:type="spellStart"/>
      <w:r w:rsidRPr="00EE3B2F">
        <w:rPr>
          <w:rFonts w:ascii="Book Antiqua" w:eastAsia="Book Antiqua" w:hAnsi="Book Antiqua" w:cs="Book Antiqua"/>
          <w:color w:val="000000"/>
          <w:lang w:val="en-GB"/>
        </w:rPr>
        <w:t>Goldacre</w:t>
      </w:r>
      <w:proofErr w:type="spellEnd"/>
      <w:r w:rsidRPr="00EE3B2F">
        <w:rPr>
          <w:rFonts w:ascii="Book Antiqua" w:eastAsia="Book Antiqua" w:hAnsi="Book Antiqua" w:cs="Book Antiqua"/>
          <w:color w:val="000000"/>
          <w:lang w:val="en-GB"/>
        </w:rPr>
        <w:t xml:space="preserve"> MJ. </w:t>
      </w:r>
      <w:proofErr w:type="gramStart"/>
      <w:r w:rsidRPr="00EE3B2F">
        <w:rPr>
          <w:rFonts w:ascii="Book Antiqua" w:eastAsia="Book Antiqua" w:hAnsi="Book Antiqua" w:cs="Book Antiqua"/>
          <w:color w:val="000000"/>
          <w:lang w:val="en-GB"/>
        </w:rPr>
        <w:t>Pneumococcal infection in patients with coeliac disease.</w:t>
      </w:r>
      <w:proofErr w:type="gramEnd"/>
      <w:r w:rsidRPr="00EE3B2F">
        <w:rPr>
          <w:rFonts w:ascii="Book Antiqua" w:eastAsia="Book Antiqua" w:hAnsi="Book Antiqua" w:cs="Book Antiqua"/>
          <w:color w:val="000000"/>
          <w:lang w:val="en-GB"/>
        </w:rPr>
        <w:t xml:space="preserve"> </w:t>
      </w:r>
      <w:proofErr w:type="spellStart"/>
      <w:r w:rsidRPr="00EE3B2F">
        <w:rPr>
          <w:rFonts w:ascii="Book Antiqua" w:eastAsia="Book Antiqua" w:hAnsi="Book Antiqua" w:cs="Book Antiqua"/>
          <w:i/>
          <w:iCs/>
          <w:color w:val="000000"/>
          <w:lang w:val="en-GB"/>
        </w:rPr>
        <w:t>Eur</w:t>
      </w:r>
      <w:proofErr w:type="spellEnd"/>
      <w:r w:rsidRPr="00EE3B2F">
        <w:rPr>
          <w:rFonts w:ascii="Book Antiqua" w:eastAsia="Book Antiqua" w:hAnsi="Book Antiqua" w:cs="Book Antiqua"/>
          <w:i/>
          <w:iCs/>
          <w:color w:val="000000"/>
          <w:lang w:val="en-GB"/>
        </w:rPr>
        <w:t xml:space="preserve"> J </w:t>
      </w:r>
      <w:proofErr w:type="spellStart"/>
      <w:r w:rsidRPr="00EE3B2F">
        <w:rPr>
          <w:rFonts w:ascii="Book Antiqua" w:eastAsia="Book Antiqua" w:hAnsi="Book Antiqua" w:cs="Book Antiqua"/>
          <w:i/>
          <w:iCs/>
          <w:color w:val="000000"/>
          <w:lang w:val="en-GB"/>
        </w:rPr>
        <w:t>Gastroenterol</w:t>
      </w:r>
      <w:proofErr w:type="spellEnd"/>
      <w:r w:rsidRPr="00EE3B2F">
        <w:rPr>
          <w:rFonts w:ascii="Book Antiqua" w:eastAsia="Book Antiqua" w:hAnsi="Book Antiqua" w:cs="Book Antiqua"/>
          <w:i/>
          <w:iCs/>
          <w:color w:val="000000"/>
          <w:lang w:val="en-GB"/>
        </w:rPr>
        <w:t xml:space="preserve"> </w:t>
      </w:r>
      <w:proofErr w:type="spellStart"/>
      <w:r w:rsidRPr="00EE3B2F">
        <w:rPr>
          <w:rFonts w:ascii="Book Antiqua" w:eastAsia="Book Antiqua" w:hAnsi="Book Antiqua" w:cs="Book Antiqua"/>
          <w:i/>
          <w:iCs/>
          <w:color w:val="000000"/>
          <w:lang w:val="en-GB"/>
        </w:rPr>
        <w:t>Hepatol</w:t>
      </w:r>
      <w:proofErr w:type="spellEnd"/>
      <w:r w:rsidRPr="00EE3B2F">
        <w:rPr>
          <w:rFonts w:ascii="Book Antiqua" w:eastAsia="Book Antiqua" w:hAnsi="Book Antiqua" w:cs="Book Antiqua"/>
          <w:color w:val="000000"/>
          <w:lang w:val="en-GB"/>
        </w:rPr>
        <w:t xml:space="preserve"> 2008; </w:t>
      </w:r>
      <w:r w:rsidRPr="00EE3B2F">
        <w:rPr>
          <w:rFonts w:ascii="Book Antiqua" w:eastAsia="Book Antiqua" w:hAnsi="Book Antiqua" w:cs="Book Antiqua"/>
          <w:b/>
          <w:bCs/>
          <w:color w:val="000000"/>
          <w:lang w:val="en-GB"/>
        </w:rPr>
        <w:t>20</w:t>
      </w:r>
      <w:r w:rsidRPr="00EE3B2F">
        <w:rPr>
          <w:rFonts w:ascii="Book Antiqua" w:eastAsia="Book Antiqua" w:hAnsi="Book Antiqua" w:cs="Book Antiqua"/>
          <w:color w:val="000000"/>
          <w:lang w:val="en-GB"/>
        </w:rPr>
        <w:t>: 624-628 [PMID: 18679063 DOI: 10.1097/MEG.0b013e3282f45764]</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41 </w:t>
      </w:r>
      <w:proofErr w:type="spellStart"/>
      <w:r w:rsidRPr="00EE3B2F">
        <w:rPr>
          <w:rFonts w:ascii="Book Antiqua" w:eastAsia="Book Antiqua" w:hAnsi="Book Antiqua" w:cs="Book Antiqua"/>
          <w:b/>
          <w:bCs/>
          <w:color w:val="000000"/>
          <w:lang w:val="en-GB"/>
        </w:rPr>
        <w:t>Ludvigsson</w:t>
      </w:r>
      <w:proofErr w:type="spellEnd"/>
      <w:r w:rsidRPr="00EE3B2F">
        <w:rPr>
          <w:rFonts w:ascii="Book Antiqua" w:eastAsia="Book Antiqua" w:hAnsi="Book Antiqua" w:cs="Book Antiqua"/>
          <w:b/>
          <w:bCs/>
          <w:color w:val="000000"/>
          <w:lang w:val="en-GB"/>
        </w:rPr>
        <w:t xml:space="preserve"> JF</w:t>
      </w:r>
      <w:r w:rsidRPr="00EE3B2F">
        <w:rPr>
          <w:rFonts w:ascii="Book Antiqua" w:eastAsia="Book Antiqua" w:hAnsi="Book Antiqua" w:cs="Book Antiqua"/>
          <w:color w:val="000000"/>
          <w:lang w:val="en-GB"/>
        </w:rPr>
        <w:t xml:space="preserve">, </w:t>
      </w:r>
      <w:proofErr w:type="spellStart"/>
      <w:r w:rsidRPr="00EE3B2F">
        <w:rPr>
          <w:rFonts w:ascii="Book Antiqua" w:eastAsia="Book Antiqua" w:hAnsi="Book Antiqua" w:cs="Book Antiqua"/>
          <w:color w:val="000000"/>
          <w:lang w:val="en-GB"/>
        </w:rPr>
        <w:t>Olén</w:t>
      </w:r>
      <w:proofErr w:type="spellEnd"/>
      <w:r w:rsidRPr="00EE3B2F">
        <w:rPr>
          <w:rFonts w:ascii="Book Antiqua" w:eastAsia="Book Antiqua" w:hAnsi="Book Antiqua" w:cs="Book Antiqua"/>
          <w:color w:val="000000"/>
          <w:lang w:val="en-GB"/>
        </w:rPr>
        <w:t xml:space="preserve"> O, Bell M, </w:t>
      </w:r>
      <w:proofErr w:type="spellStart"/>
      <w:r w:rsidRPr="00EE3B2F">
        <w:rPr>
          <w:rFonts w:ascii="Book Antiqua" w:eastAsia="Book Antiqua" w:hAnsi="Book Antiqua" w:cs="Book Antiqua"/>
          <w:color w:val="000000"/>
          <w:lang w:val="en-GB"/>
        </w:rPr>
        <w:t>Ekbom</w:t>
      </w:r>
      <w:proofErr w:type="spellEnd"/>
      <w:r w:rsidRPr="00EE3B2F">
        <w:rPr>
          <w:rFonts w:ascii="Book Antiqua" w:eastAsia="Book Antiqua" w:hAnsi="Book Antiqua" w:cs="Book Antiqua"/>
          <w:color w:val="000000"/>
          <w:lang w:val="en-GB"/>
        </w:rPr>
        <w:t xml:space="preserve"> A, Montgomery SM. Coeliac disease and risk of sepsis. </w:t>
      </w:r>
      <w:r w:rsidRPr="00EE3B2F">
        <w:rPr>
          <w:rFonts w:ascii="Book Antiqua" w:eastAsia="Book Antiqua" w:hAnsi="Book Antiqua" w:cs="Book Antiqua"/>
          <w:i/>
          <w:iCs/>
          <w:color w:val="000000"/>
          <w:lang w:val="en-GB"/>
        </w:rPr>
        <w:t>Gut</w:t>
      </w:r>
      <w:r w:rsidRPr="00EE3B2F">
        <w:rPr>
          <w:rFonts w:ascii="Book Antiqua" w:eastAsia="Book Antiqua" w:hAnsi="Book Antiqua" w:cs="Book Antiqua"/>
          <w:color w:val="000000"/>
          <w:lang w:val="en-GB"/>
        </w:rPr>
        <w:t xml:space="preserve"> 2008; </w:t>
      </w:r>
      <w:r w:rsidRPr="00EE3B2F">
        <w:rPr>
          <w:rFonts w:ascii="Book Antiqua" w:eastAsia="Book Antiqua" w:hAnsi="Book Antiqua" w:cs="Book Antiqua"/>
          <w:b/>
          <w:bCs/>
          <w:color w:val="000000"/>
          <w:lang w:val="en-GB"/>
        </w:rPr>
        <w:t>57</w:t>
      </w:r>
      <w:r w:rsidRPr="00EE3B2F">
        <w:rPr>
          <w:rFonts w:ascii="Book Antiqua" w:eastAsia="Book Antiqua" w:hAnsi="Book Antiqua" w:cs="Book Antiqua"/>
          <w:color w:val="000000"/>
          <w:lang w:val="en-GB"/>
        </w:rPr>
        <w:t>: 1074-1080 [PMID: 18270242 DOI: 10.1136/gut.2007.133868]</w:t>
      </w:r>
    </w:p>
    <w:p w:rsidR="00A77B3E" w:rsidRPr="00EE3B2F" w:rsidRDefault="00CB155D">
      <w:pPr>
        <w:spacing w:line="360" w:lineRule="auto"/>
        <w:jc w:val="both"/>
        <w:rPr>
          <w:lang w:val="en-GB"/>
        </w:rPr>
      </w:pPr>
      <w:proofErr w:type="gramStart"/>
      <w:r w:rsidRPr="00EE3B2F">
        <w:rPr>
          <w:rFonts w:ascii="Book Antiqua" w:eastAsia="Book Antiqua" w:hAnsi="Book Antiqua" w:cs="Book Antiqua"/>
          <w:color w:val="000000"/>
          <w:lang w:val="en-GB"/>
        </w:rPr>
        <w:t xml:space="preserve">42 </w:t>
      </w:r>
      <w:proofErr w:type="spellStart"/>
      <w:r w:rsidRPr="00EE3B2F">
        <w:rPr>
          <w:rFonts w:ascii="Book Antiqua" w:eastAsia="Book Antiqua" w:hAnsi="Book Antiqua" w:cs="Book Antiqua"/>
          <w:b/>
          <w:bCs/>
          <w:color w:val="000000"/>
          <w:lang w:val="en-GB"/>
        </w:rPr>
        <w:t>Mårild</w:t>
      </w:r>
      <w:proofErr w:type="spellEnd"/>
      <w:r w:rsidRPr="00EE3B2F">
        <w:rPr>
          <w:rFonts w:ascii="Book Antiqua" w:eastAsia="Book Antiqua" w:hAnsi="Book Antiqua" w:cs="Book Antiqua"/>
          <w:b/>
          <w:bCs/>
          <w:color w:val="000000"/>
          <w:lang w:val="en-GB"/>
        </w:rPr>
        <w:t xml:space="preserve"> K</w:t>
      </w:r>
      <w:r w:rsidRPr="00EE3B2F">
        <w:rPr>
          <w:rFonts w:ascii="Book Antiqua" w:eastAsia="Book Antiqua" w:hAnsi="Book Antiqua" w:cs="Book Antiqua"/>
          <w:color w:val="000000"/>
          <w:lang w:val="en-GB"/>
        </w:rPr>
        <w:t xml:space="preserve">, </w:t>
      </w:r>
      <w:proofErr w:type="spellStart"/>
      <w:r w:rsidRPr="00EE3B2F">
        <w:rPr>
          <w:rFonts w:ascii="Book Antiqua" w:eastAsia="Book Antiqua" w:hAnsi="Book Antiqua" w:cs="Book Antiqua"/>
          <w:color w:val="000000"/>
          <w:lang w:val="en-GB"/>
        </w:rPr>
        <w:t>Fredlund</w:t>
      </w:r>
      <w:proofErr w:type="spellEnd"/>
      <w:r w:rsidRPr="00EE3B2F">
        <w:rPr>
          <w:rFonts w:ascii="Book Antiqua" w:eastAsia="Book Antiqua" w:hAnsi="Book Antiqua" w:cs="Book Antiqua"/>
          <w:color w:val="000000"/>
          <w:lang w:val="en-GB"/>
        </w:rPr>
        <w:t xml:space="preserve"> H, </w:t>
      </w:r>
      <w:proofErr w:type="spellStart"/>
      <w:r w:rsidRPr="00EE3B2F">
        <w:rPr>
          <w:rFonts w:ascii="Book Antiqua" w:eastAsia="Book Antiqua" w:hAnsi="Book Antiqua" w:cs="Book Antiqua"/>
          <w:color w:val="000000"/>
          <w:lang w:val="en-GB"/>
        </w:rPr>
        <w:t>Ludvigsson</w:t>
      </w:r>
      <w:proofErr w:type="spellEnd"/>
      <w:r w:rsidRPr="00EE3B2F">
        <w:rPr>
          <w:rFonts w:ascii="Book Antiqua" w:eastAsia="Book Antiqua" w:hAnsi="Book Antiqua" w:cs="Book Antiqua"/>
          <w:color w:val="000000"/>
          <w:lang w:val="en-GB"/>
        </w:rPr>
        <w:t xml:space="preserve"> JF.</w:t>
      </w:r>
      <w:proofErr w:type="gramEnd"/>
      <w:r w:rsidRPr="00EE3B2F">
        <w:rPr>
          <w:rFonts w:ascii="Book Antiqua" w:eastAsia="Book Antiqua" w:hAnsi="Book Antiqua" w:cs="Book Antiqua"/>
          <w:color w:val="000000"/>
          <w:lang w:val="en-GB"/>
        </w:rPr>
        <w:t xml:space="preserve"> Increased risk of hospital admission for influenza in patients with celiac disease: a nationwide cohort study in Sweden. </w:t>
      </w:r>
      <w:r w:rsidRPr="00EE3B2F">
        <w:rPr>
          <w:rFonts w:ascii="Book Antiqua" w:eastAsia="Book Antiqua" w:hAnsi="Book Antiqua" w:cs="Book Antiqua"/>
          <w:i/>
          <w:iCs/>
          <w:color w:val="000000"/>
          <w:lang w:val="en-GB"/>
        </w:rPr>
        <w:t xml:space="preserve">Am J </w:t>
      </w:r>
      <w:proofErr w:type="spellStart"/>
      <w:r w:rsidRPr="00EE3B2F">
        <w:rPr>
          <w:rFonts w:ascii="Book Antiqua" w:eastAsia="Book Antiqua" w:hAnsi="Book Antiqua" w:cs="Book Antiqua"/>
          <w:i/>
          <w:iCs/>
          <w:color w:val="000000"/>
          <w:lang w:val="en-GB"/>
        </w:rPr>
        <w:t>Gastroenterol</w:t>
      </w:r>
      <w:proofErr w:type="spellEnd"/>
      <w:r w:rsidRPr="00EE3B2F">
        <w:rPr>
          <w:rFonts w:ascii="Book Antiqua" w:eastAsia="Book Antiqua" w:hAnsi="Book Antiqua" w:cs="Book Antiqua"/>
          <w:color w:val="000000"/>
          <w:lang w:val="en-GB"/>
        </w:rPr>
        <w:t xml:space="preserve"> 2010; </w:t>
      </w:r>
      <w:r w:rsidRPr="00EE3B2F">
        <w:rPr>
          <w:rFonts w:ascii="Book Antiqua" w:eastAsia="Book Antiqua" w:hAnsi="Book Antiqua" w:cs="Book Antiqua"/>
          <w:b/>
          <w:bCs/>
          <w:color w:val="000000"/>
          <w:lang w:val="en-GB"/>
        </w:rPr>
        <w:t>105</w:t>
      </w:r>
      <w:r w:rsidRPr="00EE3B2F">
        <w:rPr>
          <w:rFonts w:ascii="Book Antiqua" w:eastAsia="Book Antiqua" w:hAnsi="Book Antiqua" w:cs="Book Antiqua"/>
          <w:color w:val="000000"/>
          <w:lang w:val="en-GB"/>
        </w:rPr>
        <w:t>: 2465-2473 [PMID: 20823839 DOI: 10.1038/ajg.2010.352]</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43 </w:t>
      </w:r>
      <w:proofErr w:type="spellStart"/>
      <w:r w:rsidRPr="00EE3B2F">
        <w:rPr>
          <w:rFonts w:ascii="Book Antiqua" w:eastAsia="Book Antiqua" w:hAnsi="Book Antiqua" w:cs="Book Antiqua"/>
          <w:b/>
          <w:bCs/>
          <w:color w:val="000000"/>
          <w:lang w:val="en-GB"/>
        </w:rPr>
        <w:t>Gokden</w:t>
      </w:r>
      <w:proofErr w:type="spellEnd"/>
      <w:r w:rsidRPr="00EE3B2F">
        <w:rPr>
          <w:rFonts w:ascii="Book Antiqua" w:eastAsia="Book Antiqua" w:hAnsi="Book Antiqua" w:cs="Book Antiqua"/>
          <w:b/>
          <w:bCs/>
          <w:color w:val="000000"/>
          <w:lang w:val="en-GB"/>
        </w:rPr>
        <w:t xml:space="preserve"> Y</w:t>
      </w:r>
      <w:r w:rsidRPr="00EE3B2F">
        <w:rPr>
          <w:rFonts w:ascii="Book Antiqua" w:eastAsia="Book Antiqua" w:hAnsi="Book Antiqua" w:cs="Book Antiqua"/>
          <w:color w:val="000000"/>
          <w:lang w:val="en-GB"/>
        </w:rPr>
        <w:t xml:space="preserve">, Hot S, </w:t>
      </w:r>
      <w:proofErr w:type="spellStart"/>
      <w:r w:rsidRPr="00EE3B2F">
        <w:rPr>
          <w:rFonts w:ascii="Book Antiqua" w:eastAsia="Book Antiqua" w:hAnsi="Book Antiqua" w:cs="Book Antiqua"/>
          <w:color w:val="000000"/>
          <w:lang w:val="en-GB"/>
        </w:rPr>
        <w:t>Adas</w:t>
      </w:r>
      <w:proofErr w:type="spellEnd"/>
      <w:r w:rsidRPr="00EE3B2F">
        <w:rPr>
          <w:rFonts w:ascii="Book Antiqua" w:eastAsia="Book Antiqua" w:hAnsi="Book Antiqua" w:cs="Book Antiqua"/>
          <w:color w:val="000000"/>
          <w:lang w:val="en-GB"/>
        </w:rPr>
        <w:t xml:space="preserve"> M, </w:t>
      </w:r>
      <w:proofErr w:type="spellStart"/>
      <w:r w:rsidRPr="00EE3B2F">
        <w:rPr>
          <w:rFonts w:ascii="Book Antiqua" w:eastAsia="Book Antiqua" w:hAnsi="Book Antiqua" w:cs="Book Antiqua"/>
          <w:color w:val="000000"/>
          <w:lang w:val="en-GB"/>
        </w:rPr>
        <w:t>Ogutmen</w:t>
      </w:r>
      <w:proofErr w:type="spellEnd"/>
      <w:r w:rsidRPr="00EE3B2F">
        <w:rPr>
          <w:rFonts w:ascii="Book Antiqua" w:eastAsia="Book Antiqua" w:hAnsi="Book Antiqua" w:cs="Book Antiqua"/>
          <w:color w:val="000000"/>
          <w:lang w:val="en-GB"/>
        </w:rPr>
        <w:t xml:space="preserve"> </w:t>
      </w:r>
      <w:proofErr w:type="spellStart"/>
      <w:r w:rsidRPr="00EE3B2F">
        <w:rPr>
          <w:rFonts w:ascii="Book Antiqua" w:eastAsia="Book Antiqua" w:hAnsi="Book Antiqua" w:cs="Book Antiqua"/>
          <w:color w:val="000000"/>
          <w:lang w:val="en-GB"/>
        </w:rPr>
        <w:t>Koc</w:t>
      </w:r>
      <w:proofErr w:type="spellEnd"/>
      <w:r w:rsidRPr="00EE3B2F">
        <w:rPr>
          <w:rFonts w:ascii="Book Antiqua" w:eastAsia="Book Antiqua" w:hAnsi="Book Antiqua" w:cs="Book Antiqua"/>
          <w:color w:val="000000"/>
          <w:lang w:val="en-GB"/>
        </w:rPr>
        <w:t xml:space="preserve"> D, </w:t>
      </w:r>
      <w:proofErr w:type="spellStart"/>
      <w:r w:rsidRPr="00EE3B2F">
        <w:rPr>
          <w:rFonts w:ascii="Book Antiqua" w:eastAsia="Book Antiqua" w:hAnsi="Book Antiqua" w:cs="Book Antiqua"/>
          <w:color w:val="000000"/>
          <w:lang w:val="en-GB"/>
        </w:rPr>
        <w:t>Atak</w:t>
      </w:r>
      <w:proofErr w:type="spellEnd"/>
      <w:r w:rsidRPr="00EE3B2F">
        <w:rPr>
          <w:rFonts w:ascii="Book Antiqua" w:eastAsia="Book Antiqua" w:hAnsi="Book Antiqua" w:cs="Book Antiqua"/>
          <w:color w:val="000000"/>
          <w:lang w:val="en-GB"/>
        </w:rPr>
        <w:t xml:space="preserve"> S, Hot AB. Celiac disease and COVID-19 pandemic: should we worry? </w:t>
      </w:r>
      <w:proofErr w:type="spellStart"/>
      <w:r w:rsidRPr="00EE3B2F">
        <w:rPr>
          <w:rFonts w:ascii="Book Antiqua" w:eastAsia="Book Antiqua" w:hAnsi="Book Antiqua" w:cs="Book Antiqua"/>
          <w:i/>
          <w:iCs/>
          <w:color w:val="000000"/>
          <w:lang w:val="en-GB"/>
        </w:rPr>
        <w:t>Acta</w:t>
      </w:r>
      <w:proofErr w:type="spellEnd"/>
      <w:r w:rsidRPr="00EE3B2F">
        <w:rPr>
          <w:rFonts w:ascii="Book Antiqua" w:eastAsia="Book Antiqua" w:hAnsi="Book Antiqua" w:cs="Book Antiqua"/>
          <w:i/>
          <w:iCs/>
          <w:color w:val="000000"/>
          <w:lang w:val="en-GB"/>
        </w:rPr>
        <w:t xml:space="preserve"> </w:t>
      </w:r>
      <w:proofErr w:type="spellStart"/>
      <w:r w:rsidRPr="00EE3B2F">
        <w:rPr>
          <w:rFonts w:ascii="Book Antiqua" w:eastAsia="Book Antiqua" w:hAnsi="Book Antiqua" w:cs="Book Antiqua"/>
          <w:i/>
          <w:iCs/>
          <w:color w:val="000000"/>
          <w:lang w:val="en-GB"/>
        </w:rPr>
        <w:t>Gastroenterol</w:t>
      </w:r>
      <w:proofErr w:type="spellEnd"/>
      <w:r w:rsidRPr="00EE3B2F">
        <w:rPr>
          <w:rFonts w:ascii="Book Antiqua" w:eastAsia="Book Antiqua" w:hAnsi="Book Antiqua" w:cs="Book Antiqua"/>
          <w:i/>
          <w:iCs/>
          <w:color w:val="000000"/>
          <w:lang w:val="en-GB"/>
        </w:rPr>
        <w:t xml:space="preserve"> </w:t>
      </w:r>
      <w:proofErr w:type="spellStart"/>
      <w:r w:rsidRPr="00EE3B2F">
        <w:rPr>
          <w:rFonts w:ascii="Book Antiqua" w:eastAsia="Book Antiqua" w:hAnsi="Book Antiqua" w:cs="Book Antiqua"/>
          <w:i/>
          <w:iCs/>
          <w:color w:val="000000"/>
          <w:lang w:val="en-GB"/>
        </w:rPr>
        <w:t>Belg</w:t>
      </w:r>
      <w:proofErr w:type="spellEnd"/>
      <w:r w:rsidRPr="00EE3B2F">
        <w:rPr>
          <w:rFonts w:ascii="Book Antiqua" w:eastAsia="Book Antiqua" w:hAnsi="Book Antiqua" w:cs="Book Antiqua"/>
          <w:color w:val="000000"/>
          <w:lang w:val="en-GB"/>
        </w:rPr>
        <w:t xml:space="preserve"> 2020; </w:t>
      </w:r>
      <w:r w:rsidRPr="00EE3B2F">
        <w:rPr>
          <w:rFonts w:ascii="Book Antiqua" w:eastAsia="Book Antiqua" w:hAnsi="Book Antiqua" w:cs="Book Antiqua"/>
          <w:b/>
          <w:bCs/>
          <w:color w:val="000000"/>
          <w:lang w:val="en-GB"/>
        </w:rPr>
        <w:t>83</w:t>
      </w:r>
      <w:r w:rsidRPr="00EE3B2F">
        <w:rPr>
          <w:rFonts w:ascii="Book Antiqua" w:eastAsia="Book Antiqua" w:hAnsi="Book Antiqua" w:cs="Book Antiqua"/>
          <w:color w:val="000000"/>
          <w:lang w:val="en-GB"/>
        </w:rPr>
        <w:t>: 517-525 [PMID: 33321006]</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44 </w:t>
      </w:r>
      <w:proofErr w:type="spellStart"/>
      <w:r w:rsidRPr="00EE3B2F">
        <w:rPr>
          <w:rFonts w:ascii="Book Antiqua" w:eastAsia="Book Antiqua" w:hAnsi="Book Antiqua" w:cs="Book Antiqua"/>
          <w:b/>
          <w:bCs/>
          <w:color w:val="000000"/>
          <w:lang w:val="en-GB"/>
        </w:rPr>
        <w:t>Zingone</w:t>
      </w:r>
      <w:proofErr w:type="spellEnd"/>
      <w:r w:rsidRPr="00EE3B2F">
        <w:rPr>
          <w:rFonts w:ascii="Book Antiqua" w:eastAsia="Book Antiqua" w:hAnsi="Book Antiqua" w:cs="Book Antiqua"/>
          <w:b/>
          <w:bCs/>
          <w:color w:val="000000"/>
          <w:lang w:val="en-GB"/>
        </w:rPr>
        <w:t xml:space="preserve"> F</w:t>
      </w:r>
      <w:r w:rsidRPr="00EE3B2F">
        <w:rPr>
          <w:rFonts w:ascii="Book Antiqua" w:eastAsia="Book Antiqua" w:hAnsi="Book Antiqua" w:cs="Book Antiqua"/>
          <w:color w:val="000000"/>
          <w:lang w:val="en-GB"/>
        </w:rPr>
        <w:t xml:space="preserve">, </w:t>
      </w:r>
      <w:proofErr w:type="spellStart"/>
      <w:r w:rsidRPr="00EE3B2F">
        <w:rPr>
          <w:rFonts w:ascii="Book Antiqua" w:eastAsia="Book Antiqua" w:hAnsi="Book Antiqua" w:cs="Book Antiqua"/>
          <w:color w:val="000000"/>
          <w:lang w:val="en-GB"/>
        </w:rPr>
        <w:t>D'Odorico</w:t>
      </w:r>
      <w:proofErr w:type="spellEnd"/>
      <w:r w:rsidRPr="00EE3B2F">
        <w:rPr>
          <w:rFonts w:ascii="Book Antiqua" w:eastAsia="Book Antiqua" w:hAnsi="Book Antiqua" w:cs="Book Antiqua"/>
          <w:color w:val="000000"/>
          <w:lang w:val="en-GB"/>
        </w:rPr>
        <w:t xml:space="preserve"> A, </w:t>
      </w:r>
      <w:proofErr w:type="spellStart"/>
      <w:r w:rsidRPr="00EE3B2F">
        <w:rPr>
          <w:rFonts w:ascii="Book Antiqua" w:eastAsia="Book Antiqua" w:hAnsi="Book Antiqua" w:cs="Book Antiqua"/>
          <w:color w:val="000000"/>
          <w:lang w:val="en-GB"/>
        </w:rPr>
        <w:t>Lorenzon</w:t>
      </w:r>
      <w:proofErr w:type="spellEnd"/>
      <w:r w:rsidRPr="00EE3B2F">
        <w:rPr>
          <w:rFonts w:ascii="Book Antiqua" w:eastAsia="Book Antiqua" w:hAnsi="Book Antiqua" w:cs="Book Antiqua"/>
          <w:color w:val="000000"/>
          <w:lang w:val="en-GB"/>
        </w:rPr>
        <w:t xml:space="preserve"> G, </w:t>
      </w:r>
      <w:proofErr w:type="spellStart"/>
      <w:r w:rsidRPr="00EE3B2F">
        <w:rPr>
          <w:rFonts w:ascii="Book Antiqua" w:eastAsia="Book Antiqua" w:hAnsi="Book Antiqua" w:cs="Book Antiqua"/>
          <w:color w:val="000000"/>
          <w:lang w:val="en-GB"/>
        </w:rPr>
        <w:t>Marsilio</w:t>
      </w:r>
      <w:proofErr w:type="spellEnd"/>
      <w:r w:rsidRPr="00EE3B2F">
        <w:rPr>
          <w:rFonts w:ascii="Book Antiqua" w:eastAsia="Book Antiqua" w:hAnsi="Book Antiqua" w:cs="Book Antiqua"/>
          <w:color w:val="000000"/>
          <w:lang w:val="en-GB"/>
        </w:rPr>
        <w:t xml:space="preserve"> I, </w:t>
      </w:r>
      <w:proofErr w:type="spellStart"/>
      <w:r w:rsidRPr="00EE3B2F">
        <w:rPr>
          <w:rFonts w:ascii="Book Antiqua" w:eastAsia="Book Antiqua" w:hAnsi="Book Antiqua" w:cs="Book Antiqua"/>
          <w:color w:val="000000"/>
          <w:lang w:val="en-GB"/>
        </w:rPr>
        <w:t>Farinati</w:t>
      </w:r>
      <w:proofErr w:type="spellEnd"/>
      <w:r w:rsidRPr="00EE3B2F">
        <w:rPr>
          <w:rFonts w:ascii="Book Antiqua" w:eastAsia="Book Antiqua" w:hAnsi="Book Antiqua" w:cs="Book Antiqua"/>
          <w:color w:val="000000"/>
          <w:lang w:val="en-GB"/>
        </w:rPr>
        <w:t xml:space="preserve"> F, </w:t>
      </w:r>
      <w:proofErr w:type="spellStart"/>
      <w:r w:rsidRPr="00EE3B2F">
        <w:rPr>
          <w:rFonts w:ascii="Book Antiqua" w:eastAsia="Book Antiqua" w:hAnsi="Book Antiqua" w:cs="Book Antiqua"/>
          <w:color w:val="000000"/>
          <w:lang w:val="en-GB"/>
        </w:rPr>
        <w:t>Savarino</w:t>
      </w:r>
      <w:proofErr w:type="spellEnd"/>
      <w:r w:rsidRPr="00EE3B2F">
        <w:rPr>
          <w:rFonts w:ascii="Book Antiqua" w:eastAsia="Book Antiqua" w:hAnsi="Book Antiqua" w:cs="Book Antiqua"/>
          <w:color w:val="000000"/>
          <w:lang w:val="en-GB"/>
        </w:rPr>
        <w:t xml:space="preserve"> EV. </w:t>
      </w:r>
      <w:proofErr w:type="gramStart"/>
      <w:r w:rsidRPr="00EE3B2F">
        <w:rPr>
          <w:rFonts w:ascii="Book Antiqua" w:eastAsia="Book Antiqua" w:hAnsi="Book Antiqua" w:cs="Book Antiqua"/>
          <w:color w:val="000000"/>
          <w:lang w:val="en-GB"/>
        </w:rPr>
        <w:t>Risk of COVID-19 in celiac disease patients.</w:t>
      </w:r>
      <w:proofErr w:type="gramEnd"/>
      <w:r w:rsidRPr="00EE3B2F">
        <w:rPr>
          <w:rFonts w:ascii="Book Antiqua" w:eastAsia="Book Antiqua" w:hAnsi="Book Antiqua" w:cs="Book Antiqua"/>
          <w:color w:val="000000"/>
          <w:lang w:val="en-GB"/>
        </w:rPr>
        <w:t xml:space="preserve"> </w:t>
      </w:r>
      <w:proofErr w:type="spellStart"/>
      <w:r w:rsidRPr="00EE3B2F">
        <w:rPr>
          <w:rFonts w:ascii="Book Antiqua" w:eastAsia="Book Antiqua" w:hAnsi="Book Antiqua" w:cs="Book Antiqua"/>
          <w:i/>
          <w:iCs/>
          <w:color w:val="000000"/>
          <w:lang w:val="en-GB"/>
        </w:rPr>
        <w:t>Autoimmun</w:t>
      </w:r>
      <w:proofErr w:type="spellEnd"/>
      <w:r w:rsidRPr="00EE3B2F">
        <w:rPr>
          <w:rFonts w:ascii="Book Antiqua" w:eastAsia="Book Antiqua" w:hAnsi="Book Antiqua" w:cs="Book Antiqua"/>
          <w:i/>
          <w:iCs/>
          <w:color w:val="000000"/>
          <w:lang w:val="en-GB"/>
        </w:rPr>
        <w:t xml:space="preserve"> Rev</w:t>
      </w:r>
      <w:r w:rsidRPr="00EE3B2F">
        <w:rPr>
          <w:rFonts w:ascii="Book Antiqua" w:eastAsia="Book Antiqua" w:hAnsi="Book Antiqua" w:cs="Book Antiqua"/>
          <w:color w:val="000000"/>
          <w:lang w:val="en-GB"/>
        </w:rPr>
        <w:t xml:space="preserve"> 2020; </w:t>
      </w:r>
      <w:r w:rsidRPr="00EE3B2F">
        <w:rPr>
          <w:rFonts w:ascii="Book Antiqua" w:eastAsia="Book Antiqua" w:hAnsi="Book Antiqua" w:cs="Book Antiqua"/>
          <w:b/>
          <w:bCs/>
          <w:color w:val="000000"/>
          <w:lang w:val="en-GB"/>
        </w:rPr>
        <w:t>19</w:t>
      </w:r>
      <w:r w:rsidRPr="00EE3B2F">
        <w:rPr>
          <w:rFonts w:ascii="Book Antiqua" w:eastAsia="Book Antiqua" w:hAnsi="Book Antiqua" w:cs="Book Antiqua"/>
          <w:color w:val="000000"/>
          <w:lang w:val="en-GB"/>
        </w:rPr>
        <w:t>: 102639 [PMID: 32801048 DOI: 10.1016/j.autrev.2020.102639]</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45 </w:t>
      </w:r>
      <w:proofErr w:type="spellStart"/>
      <w:r w:rsidRPr="00EE3B2F">
        <w:rPr>
          <w:rFonts w:ascii="Book Antiqua" w:eastAsia="Book Antiqua" w:hAnsi="Book Antiqua" w:cs="Book Antiqua"/>
          <w:b/>
          <w:bCs/>
          <w:color w:val="000000"/>
          <w:lang w:val="en-GB"/>
        </w:rPr>
        <w:t>Emmi</w:t>
      </w:r>
      <w:proofErr w:type="spellEnd"/>
      <w:r w:rsidRPr="00EE3B2F">
        <w:rPr>
          <w:rFonts w:ascii="Book Antiqua" w:eastAsia="Book Antiqua" w:hAnsi="Book Antiqua" w:cs="Book Antiqua"/>
          <w:b/>
          <w:bCs/>
          <w:color w:val="000000"/>
          <w:lang w:val="en-GB"/>
        </w:rPr>
        <w:t xml:space="preserve"> G</w:t>
      </w:r>
      <w:r w:rsidRPr="00EE3B2F">
        <w:rPr>
          <w:rFonts w:ascii="Book Antiqua" w:eastAsia="Book Antiqua" w:hAnsi="Book Antiqua" w:cs="Book Antiqua"/>
          <w:color w:val="000000"/>
          <w:lang w:val="en-GB"/>
        </w:rPr>
        <w:t xml:space="preserve">, </w:t>
      </w:r>
      <w:proofErr w:type="spellStart"/>
      <w:r w:rsidRPr="00EE3B2F">
        <w:rPr>
          <w:rFonts w:ascii="Book Antiqua" w:eastAsia="Book Antiqua" w:hAnsi="Book Antiqua" w:cs="Book Antiqua"/>
          <w:color w:val="000000"/>
          <w:lang w:val="en-GB"/>
        </w:rPr>
        <w:t>Bettiol</w:t>
      </w:r>
      <w:proofErr w:type="spellEnd"/>
      <w:r w:rsidRPr="00EE3B2F">
        <w:rPr>
          <w:rFonts w:ascii="Book Antiqua" w:eastAsia="Book Antiqua" w:hAnsi="Book Antiqua" w:cs="Book Antiqua"/>
          <w:color w:val="000000"/>
          <w:lang w:val="en-GB"/>
        </w:rPr>
        <w:t xml:space="preserve"> A, </w:t>
      </w:r>
      <w:proofErr w:type="spellStart"/>
      <w:r w:rsidRPr="00EE3B2F">
        <w:rPr>
          <w:rFonts w:ascii="Book Antiqua" w:eastAsia="Book Antiqua" w:hAnsi="Book Antiqua" w:cs="Book Antiqua"/>
          <w:color w:val="000000"/>
          <w:lang w:val="en-GB"/>
        </w:rPr>
        <w:t>Mattioli</w:t>
      </w:r>
      <w:proofErr w:type="spellEnd"/>
      <w:r w:rsidRPr="00EE3B2F">
        <w:rPr>
          <w:rFonts w:ascii="Book Antiqua" w:eastAsia="Book Antiqua" w:hAnsi="Book Antiqua" w:cs="Book Antiqua"/>
          <w:color w:val="000000"/>
          <w:lang w:val="en-GB"/>
        </w:rPr>
        <w:t xml:space="preserve"> I, </w:t>
      </w:r>
      <w:proofErr w:type="spellStart"/>
      <w:r w:rsidRPr="00EE3B2F">
        <w:rPr>
          <w:rFonts w:ascii="Book Antiqua" w:eastAsia="Book Antiqua" w:hAnsi="Book Antiqua" w:cs="Book Antiqua"/>
          <w:color w:val="000000"/>
          <w:lang w:val="en-GB"/>
        </w:rPr>
        <w:t>Silvestri</w:t>
      </w:r>
      <w:proofErr w:type="spellEnd"/>
      <w:r w:rsidRPr="00EE3B2F">
        <w:rPr>
          <w:rFonts w:ascii="Book Antiqua" w:eastAsia="Book Antiqua" w:hAnsi="Book Antiqua" w:cs="Book Antiqua"/>
          <w:color w:val="000000"/>
          <w:lang w:val="en-GB"/>
        </w:rPr>
        <w:t xml:space="preserve"> E, Di </w:t>
      </w:r>
      <w:proofErr w:type="spellStart"/>
      <w:r w:rsidRPr="00EE3B2F">
        <w:rPr>
          <w:rFonts w:ascii="Book Antiqua" w:eastAsia="Book Antiqua" w:hAnsi="Book Antiqua" w:cs="Book Antiqua"/>
          <w:color w:val="000000"/>
          <w:lang w:val="en-GB"/>
        </w:rPr>
        <w:t>Scala</w:t>
      </w:r>
      <w:proofErr w:type="spellEnd"/>
      <w:r w:rsidRPr="00EE3B2F">
        <w:rPr>
          <w:rFonts w:ascii="Book Antiqua" w:eastAsia="Book Antiqua" w:hAnsi="Book Antiqua" w:cs="Book Antiqua"/>
          <w:color w:val="000000"/>
          <w:lang w:val="en-GB"/>
        </w:rPr>
        <w:t xml:space="preserve"> G, Urban ML, </w:t>
      </w:r>
      <w:proofErr w:type="spellStart"/>
      <w:r w:rsidRPr="00EE3B2F">
        <w:rPr>
          <w:rFonts w:ascii="Book Antiqua" w:eastAsia="Book Antiqua" w:hAnsi="Book Antiqua" w:cs="Book Antiqua"/>
          <w:color w:val="000000"/>
          <w:lang w:val="en-GB"/>
        </w:rPr>
        <w:t>Vaglio</w:t>
      </w:r>
      <w:proofErr w:type="spellEnd"/>
      <w:r w:rsidRPr="00EE3B2F">
        <w:rPr>
          <w:rFonts w:ascii="Book Antiqua" w:eastAsia="Book Antiqua" w:hAnsi="Book Antiqua" w:cs="Book Antiqua"/>
          <w:color w:val="000000"/>
          <w:lang w:val="en-GB"/>
        </w:rPr>
        <w:t xml:space="preserve"> A, </w:t>
      </w:r>
      <w:proofErr w:type="spellStart"/>
      <w:r w:rsidRPr="00EE3B2F">
        <w:rPr>
          <w:rFonts w:ascii="Book Antiqua" w:eastAsia="Book Antiqua" w:hAnsi="Book Antiqua" w:cs="Book Antiqua"/>
          <w:color w:val="000000"/>
          <w:lang w:val="en-GB"/>
        </w:rPr>
        <w:t>Prisco</w:t>
      </w:r>
      <w:proofErr w:type="spellEnd"/>
      <w:r w:rsidRPr="00EE3B2F">
        <w:rPr>
          <w:rFonts w:ascii="Book Antiqua" w:eastAsia="Book Antiqua" w:hAnsi="Book Antiqua" w:cs="Book Antiqua"/>
          <w:color w:val="000000"/>
          <w:lang w:val="en-GB"/>
        </w:rPr>
        <w:t xml:space="preserve"> D. SARS-CoV-2 infection among patients with systemic autoimmune diseases. </w:t>
      </w:r>
      <w:proofErr w:type="spellStart"/>
      <w:r w:rsidRPr="00EE3B2F">
        <w:rPr>
          <w:rFonts w:ascii="Book Antiqua" w:eastAsia="Book Antiqua" w:hAnsi="Book Antiqua" w:cs="Book Antiqua"/>
          <w:i/>
          <w:iCs/>
          <w:color w:val="000000"/>
          <w:lang w:val="en-GB"/>
        </w:rPr>
        <w:t>Autoimmun</w:t>
      </w:r>
      <w:proofErr w:type="spellEnd"/>
      <w:r w:rsidRPr="00EE3B2F">
        <w:rPr>
          <w:rFonts w:ascii="Book Antiqua" w:eastAsia="Book Antiqua" w:hAnsi="Book Antiqua" w:cs="Book Antiqua"/>
          <w:i/>
          <w:iCs/>
          <w:color w:val="000000"/>
          <w:lang w:val="en-GB"/>
        </w:rPr>
        <w:t xml:space="preserve"> Rev</w:t>
      </w:r>
      <w:r w:rsidRPr="00EE3B2F">
        <w:rPr>
          <w:rFonts w:ascii="Book Antiqua" w:eastAsia="Book Antiqua" w:hAnsi="Book Antiqua" w:cs="Book Antiqua"/>
          <w:color w:val="000000"/>
          <w:lang w:val="en-GB"/>
        </w:rPr>
        <w:t xml:space="preserve"> 2020; </w:t>
      </w:r>
      <w:r w:rsidRPr="00EE3B2F">
        <w:rPr>
          <w:rFonts w:ascii="Book Antiqua" w:eastAsia="Book Antiqua" w:hAnsi="Book Antiqua" w:cs="Book Antiqua"/>
          <w:b/>
          <w:bCs/>
          <w:color w:val="000000"/>
          <w:lang w:val="en-GB"/>
        </w:rPr>
        <w:t>19</w:t>
      </w:r>
      <w:r w:rsidRPr="00EE3B2F">
        <w:rPr>
          <w:rFonts w:ascii="Book Antiqua" w:eastAsia="Book Antiqua" w:hAnsi="Book Antiqua" w:cs="Book Antiqua"/>
          <w:color w:val="000000"/>
          <w:lang w:val="en-GB"/>
        </w:rPr>
        <w:t>: 102575 [PMID: 32376395 DOI: 10.1016/j.autrev.2020.102575]</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46 </w:t>
      </w:r>
      <w:r w:rsidRPr="00EE3B2F">
        <w:rPr>
          <w:rFonts w:ascii="Book Antiqua" w:eastAsia="Book Antiqua" w:hAnsi="Book Antiqua" w:cs="Book Antiqua"/>
          <w:b/>
          <w:bCs/>
          <w:color w:val="000000"/>
          <w:lang w:val="en-GB"/>
        </w:rPr>
        <w:t>Zhen J</w:t>
      </w:r>
      <w:r w:rsidRPr="00EE3B2F">
        <w:rPr>
          <w:rFonts w:ascii="Book Antiqua" w:eastAsia="Book Antiqua" w:hAnsi="Book Antiqua" w:cs="Book Antiqua"/>
          <w:color w:val="000000"/>
          <w:lang w:val="en-GB"/>
        </w:rPr>
        <w:t xml:space="preserve">, </w:t>
      </w:r>
      <w:proofErr w:type="spellStart"/>
      <w:r w:rsidRPr="00EE3B2F">
        <w:rPr>
          <w:rFonts w:ascii="Book Antiqua" w:eastAsia="Book Antiqua" w:hAnsi="Book Antiqua" w:cs="Book Antiqua"/>
          <w:color w:val="000000"/>
          <w:lang w:val="en-GB"/>
        </w:rPr>
        <w:t>Stefanolo</w:t>
      </w:r>
      <w:proofErr w:type="spellEnd"/>
      <w:r w:rsidRPr="00EE3B2F">
        <w:rPr>
          <w:rFonts w:ascii="Book Antiqua" w:eastAsia="Book Antiqua" w:hAnsi="Book Antiqua" w:cs="Book Antiqua"/>
          <w:color w:val="000000"/>
          <w:lang w:val="en-GB"/>
        </w:rPr>
        <w:t xml:space="preserve"> JP, </w:t>
      </w:r>
      <w:proofErr w:type="spellStart"/>
      <w:r w:rsidRPr="00EE3B2F">
        <w:rPr>
          <w:rFonts w:ascii="Book Antiqua" w:eastAsia="Book Antiqua" w:hAnsi="Book Antiqua" w:cs="Book Antiqua"/>
          <w:color w:val="000000"/>
          <w:lang w:val="en-GB"/>
        </w:rPr>
        <w:t>Temprano</w:t>
      </w:r>
      <w:proofErr w:type="spellEnd"/>
      <w:r w:rsidRPr="00EE3B2F">
        <w:rPr>
          <w:rFonts w:ascii="Book Antiqua" w:eastAsia="Book Antiqua" w:hAnsi="Book Antiqua" w:cs="Book Antiqua"/>
          <w:color w:val="000000"/>
          <w:lang w:val="en-GB"/>
        </w:rPr>
        <w:t xml:space="preserve"> MP, Tedesco S, Seiler C, </w:t>
      </w:r>
      <w:proofErr w:type="spellStart"/>
      <w:r w:rsidRPr="00EE3B2F">
        <w:rPr>
          <w:rFonts w:ascii="Book Antiqua" w:eastAsia="Book Antiqua" w:hAnsi="Book Antiqua" w:cs="Book Antiqua"/>
          <w:color w:val="000000"/>
          <w:lang w:val="en-GB"/>
        </w:rPr>
        <w:t>Caminero</w:t>
      </w:r>
      <w:proofErr w:type="spellEnd"/>
      <w:r w:rsidRPr="00EE3B2F">
        <w:rPr>
          <w:rFonts w:ascii="Book Antiqua" w:eastAsia="Book Antiqua" w:hAnsi="Book Antiqua" w:cs="Book Antiqua"/>
          <w:color w:val="000000"/>
          <w:lang w:val="en-GB"/>
        </w:rPr>
        <w:t xml:space="preserve"> AF, de-</w:t>
      </w:r>
      <w:proofErr w:type="spellStart"/>
      <w:r w:rsidRPr="00EE3B2F">
        <w:rPr>
          <w:rFonts w:ascii="Book Antiqua" w:eastAsia="Book Antiqua" w:hAnsi="Book Antiqua" w:cs="Book Antiqua"/>
          <w:color w:val="000000"/>
          <w:lang w:val="en-GB"/>
        </w:rPr>
        <w:t>Madaria</w:t>
      </w:r>
      <w:proofErr w:type="spellEnd"/>
      <w:r w:rsidRPr="00EE3B2F">
        <w:rPr>
          <w:rFonts w:ascii="Book Antiqua" w:eastAsia="Book Antiqua" w:hAnsi="Book Antiqua" w:cs="Book Antiqua"/>
          <w:color w:val="000000"/>
          <w:lang w:val="en-GB"/>
        </w:rPr>
        <w:t xml:space="preserve"> E, </w:t>
      </w:r>
      <w:proofErr w:type="spellStart"/>
      <w:r w:rsidRPr="00EE3B2F">
        <w:rPr>
          <w:rFonts w:ascii="Book Antiqua" w:eastAsia="Book Antiqua" w:hAnsi="Book Antiqua" w:cs="Book Antiqua"/>
          <w:color w:val="000000"/>
          <w:lang w:val="en-GB"/>
        </w:rPr>
        <w:t>Huguet</w:t>
      </w:r>
      <w:proofErr w:type="spellEnd"/>
      <w:r w:rsidRPr="00EE3B2F">
        <w:rPr>
          <w:rFonts w:ascii="Book Antiqua" w:eastAsia="Book Antiqua" w:hAnsi="Book Antiqua" w:cs="Book Antiqua"/>
          <w:color w:val="000000"/>
          <w:lang w:val="en-GB"/>
        </w:rPr>
        <w:t xml:space="preserve"> MM, </w:t>
      </w:r>
      <w:proofErr w:type="spellStart"/>
      <w:r w:rsidRPr="00EE3B2F">
        <w:rPr>
          <w:rFonts w:ascii="Book Antiqua" w:eastAsia="Book Antiqua" w:hAnsi="Book Antiqua" w:cs="Book Antiqua"/>
          <w:color w:val="000000"/>
          <w:lang w:val="en-GB"/>
        </w:rPr>
        <w:t>Vivas</w:t>
      </w:r>
      <w:proofErr w:type="spellEnd"/>
      <w:r w:rsidRPr="00EE3B2F">
        <w:rPr>
          <w:rFonts w:ascii="Book Antiqua" w:eastAsia="Book Antiqua" w:hAnsi="Book Antiqua" w:cs="Book Antiqua"/>
          <w:color w:val="000000"/>
          <w:lang w:val="en-GB"/>
        </w:rPr>
        <w:t xml:space="preserve"> S, </w:t>
      </w:r>
      <w:proofErr w:type="spellStart"/>
      <w:r w:rsidRPr="00EE3B2F">
        <w:rPr>
          <w:rFonts w:ascii="Book Antiqua" w:eastAsia="Book Antiqua" w:hAnsi="Book Antiqua" w:cs="Book Antiqua"/>
          <w:color w:val="000000"/>
          <w:lang w:val="en-GB"/>
        </w:rPr>
        <w:t>Niveloni</w:t>
      </w:r>
      <w:proofErr w:type="spellEnd"/>
      <w:r w:rsidRPr="00EE3B2F">
        <w:rPr>
          <w:rFonts w:ascii="Book Antiqua" w:eastAsia="Book Antiqua" w:hAnsi="Book Antiqua" w:cs="Book Antiqua"/>
          <w:color w:val="000000"/>
          <w:lang w:val="en-GB"/>
        </w:rPr>
        <w:t xml:space="preserve"> SI, </w:t>
      </w:r>
      <w:proofErr w:type="spellStart"/>
      <w:r w:rsidRPr="00EE3B2F">
        <w:rPr>
          <w:rFonts w:ascii="Book Antiqua" w:eastAsia="Book Antiqua" w:hAnsi="Book Antiqua" w:cs="Book Antiqua"/>
          <w:color w:val="000000"/>
          <w:lang w:val="en-GB"/>
        </w:rPr>
        <w:t>Bercik</w:t>
      </w:r>
      <w:proofErr w:type="spellEnd"/>
      <w:r w:rsidRPr="00EE3B2F">
        <w:rPr>
          <w:rFonts w:ascii="Book Antiqua" w:eastAsia="Book Antiqua" w:hAnsi="Book Antiqua" w:cs="Book Antiqua"/>
          <w:color w:val="000000"/>
          <w:lang w:val="en-GB"/>
        </w:rPr>
        <w:t xml:space="preserve"> P, </w:t>
      </w:r>
      <w:proofErr w:type="spellStart"/>
      <w:r w:rsidRPr="00EE3B2F">
        <w:rPr>
          <w:rFonts w:ascii="Book Antiqua" w:eastAsia="Book Antiqua" w:hAnsi="Book Antiqua" w:cs="Book Antiqua"/>
          <w:color w:val="000000"/>
          <w:lang w:val="en-GB"/>
        </w:rPr>
        <w:t>Smecuol</w:t>
      </w:r>
      <w:proofErr w:type="spellEnd"/>
      <w:r w:rsidRPr="00EE3B2F">
        <w:rPr>
          <w:rFonts w:ascii="Book Antiqua" w:eastAsia="Book Antiqua" w:hAnsi="Book Antiqua" w:cs="Book Antiqua"/>
          <w:color w:val="000000"/>
          <w:lang w:val="en-GB"/>
        </w:rPr>
        <w:t xml:space="preserve"> E, </w:t>
      </w:r>
      <w:proofErr w:type="spellStart"/>
      <w:r w:rsidRPr="00EE3B2F">
        <w:rPr>
          <w:rFonts w:ascii="Book Antiqua" w:eastAsia="Book Antiqua" w:hAnsi="Book Antiqua" w:cs="Book Antiqua"/>
          <w:color w:val="000000"/>
          <w:lang w:val="en-GB"/>
        </w:rPr>
        <w:t>Uscanga</w:t>
      </w:r>
      <w:proofErr w:type="spellEnd"/>
      <w:r w:rsidRPr="00EE3B2F">
        <w:rPr>
          <w:rFonts w:ascii="Book Antiqua" w:eastAsia="Book Antiqua" w:hAnsi="Book Antiqua" w:cs="Book Antiqua"/>
          <w:color w:val="000000"/>
          <w:lang w:val="en-GB"/>
        </w:rPr>
        <w:t xml:space="preserve"> L, </w:t>
      </w:r>
      <w:proofErr w:type="spellStart"/>
      <w:r w:rsidRPr="00EE3B2F">
        <w:rPr>
          <w:rFonts w:ascii="Book Antiqua" w:eastAsia="Book Antiqua" w:hAnsi="Book Antiqua" w:cs="Book Antiqua"/>
          <w:color w:val="000000"/>
          <w:lang w:val="en-GB"/>
        </w:rPr>
        <w:t>Trucco</w:t>
      </w:r>
      <w:proofErr w:type="spellEnd"/>
      <w:r w:rsidRPr="00EE3B2F">
        <w:rPr>
          <w:rFonts w:ascii="Book Antiqua" w:eastAsia="Book Antiqua" w:hAnsi="Book Antiqua" w:cs="Book Antiqua"/>
          <w:color w:val="000000"/>
          <w:lang w:val="en-GB"/>
        </w:rPr>
        <w:t xml:space="preserve"> E, Lopez V, </w:t>
      </w:r>
      <w:proofErr w:type="spellStart"/>
      <w:r w:rsidRPr="00EE3B2F">
        <w:rPr>
          <w:rFonts w:ascii="Book Antiqua" w:eastAsia="Book Antiqua" w:hAnsi="Book Antiqua" w:cs="Book Antiqua"/>
          <w:color w:val="000000"/>
          <w:lang w:val="en-GB"/>
        </w:rPr>
        <w:t>Olano</w:t>
      </w:r>
      <w:proofErr w:type="spellEnd"/>
      <w:r w:rsidRPr="00EE3B2F">
        <w:rPr>
          <w:rFonts w:ascii="Book Antiqua" w:eastAsia="Book Antiqua" w:hAnsi="Book Antiqua" w:cs="Book Antiqua"/>
          <w:color w:val="000000"/>
          <w:lang w:val="en-GB"/>
        </w:rPr>
        <w:t xml:space="preserve"> C, </w:t>
      </w:r>
      <w:proofErr w:type="spellStart"/>
      <w:r w:rsidRPr="00EE3B2F">
        <w:rPr>
          <w:rFonts w:ascii="Book Antiqua" w:eastAsia="Book Antiqua" w:hAnsi="Book Antiqua" w:cs="Book Antiqua"/>
          <w:color w:val="000000"/>
          <w:lang w:val="en-GB"/>
        </w:rPr>
        <w:t>Mansueto</w:t>
      </w:r>
      <w:proofErr w:type="spellEnd"/>
      <w:r w:rsidRPr="00EE3B2F">
        <w:rPr>
          <w:rFonts w:ascii="Book Antiqua" w:eastAsia="Book Antiqua" w:hAnsi="Book Antiqua" w:cs="Book Antiqua"/>
          <w:color w:val="000000"/>
          <w:lang w:val="en-GB"/>
        </w:rPr>
        <w:t xml:space="preserve"> P, </w:t>
      </w:r>
      <w:proofErr w:type="spellStart"/>
      <w:r w:rsidRPr="00EE3B2F">
        <w:rPr>
          <w:rFonts w:ascii="Book Antiqua" w:eastAsia="Book Antiqua" w:hAnsi="Book Antiqua" w:cs="Book Antiqua"/>
          <w:color w:val="000000"/>
          <w:lang w:val="en-GB"/>
        </w:rPr>
        <w:t>Carroccio</w:t>
      </w:r>
      <w:proofErr w:type="spellEnd"/>
      <w:r w:rsidRPr="00EE3B2F">
        <w:rPr>
          <w:rFonts w:ascii="Book Antiqua" w:eastAsia="Book Antiqua" w:hAnsi="Book Antiqua" w:cs="Book Antiqua"/>
          <w:color w:val="000000"/>
          <w:lang w:val="en-GB"/>
        </w:rPr>
        <w:t xml:space="preserve"> A, Green PHR, Day A, </w:t>
      </w:r>
      <w:proofErr w:type="spellStart"/>
      <w:r w:rsidRPr="00EE3B2F">
        <w:rPr>
          <w:rFonts w:ascii="Book Antiqua" w:eastAsia="Book Antiqua" w:hAnsi="Book Antiqua" w:cs="Book Antiqua"/>
          <w:color w:val="000000"/>
          <w:lang w:val="en-GB"/>
        </w:rPr>
        <w:t>Tye</w:t>
      </w:r>
      <w:proofErr w:type="spellEnd"/>
      <w:r w:rsidRPr="00EE3B2F">
        <w:rPr>
          <w:rFonts w:ascii="Book Antiqua" w:eastAsia="Book Antiqua" w:hAnsi="Book Antiqua" w:cs="Book Antiqua"/>
          <w:color w:val="000000"/>
          <w:lang w:val="en-GB"/>
        </w:rPr>
        <w:t xml:space="preserve">-Din J, </w:t>
      </w:r>
      <w:proofErr w:type="spellStart"/>
      <w:r w:rsidRPr="00EE3B2F">
        <w:rPr>
          <w:rFonts w:ascii="Book Antiqua" w:eastAsia="Book Antiqua" w:hAnsi="Book Antiqua" w:cs="Book Antiqua"/>
          <w:color w:val="000000"/>
          <w:lang w:val="en-GB"/>
        </w:rPr>
        <w:t>Bai</w:t>
      </w:r>
      <w:proofErr w:type="spellEnd"/>
      <w:r w:rsidRPr="00EE3B2F">
        <w:rPr>
          <w:rFonts w:ascii="Book Antiqua" w:eastAsia="Book Antiqua" w:hAnsi="Book Antiqua" w:cs="Book Antiqua"/>
          <w:color w:val="000000"/>
          <w:lang w:val="en-GB"/>
        </w:rPr>
        <w:t xml:space="preserve"> JC, </w:t>
      </w:r>
      <w:proofErr w:type="spellStart"/>
      <w:r w:rsidRPr="00EE3B2F">
        <w:rPr>
          <w:rFonts w:ascii="Book Antiqua" w:eastAsia="Book Antiqua" w:hAnsi="Book Antiqua" w:cs="Book Antiqua"/>
          <w:color w:val="000000"/>
          <w:lang w:val="en-GB"/>
        </w:rPr>
        <w:t>Ciacci</w:t>
      </w:r>
      <w:proofErr w:type="spellEnd"/>
      <w:r w:rsidRPr="00EE3B2F">
        <w:rPr>
          <w:rFonts w:ascii="Book Antiqua" w:eastAsia="Book Antiqua" w:hAnsi="Book Antiqua" w:cs="Book Antiqua"/>
          <w:color w:val="000000"/>
          <w:lang w:val="en-GB"/>
        </w:rPr>
        <w:t xml:space="preserve"> C, </w:t>
      </w:r>
      <w:proofErr w:type="spellStart"/>
      <w:r w:rsidRPr="00EE3B2F">
        <w:rPr>
          <w:rFonts w:ascii="Book Antiqua" w:eastAsia="Book Antiqua" w:hAnsi="Book Antiqua" w:cs="Book Antiqua"/>
          <w:color w:val="000000"/>
          <w:lang w:val="en-GB"/>
        </w:rPr>
        <w:lastRenderedPageBreak/>
        <w:t>Verdu</w:t>
      </w:r>
      <w:proofErr w:type="spellEnd"/>
      <w:r w:rsidRPr="00EE3B2F">
        <w:rPr>
          <w:rFonts w:ascii="Book Antiqua" w:eastAsia="Book Antiqua" w:hAnsi="Book Antiqua" w:cs="Book Antiqua"/>
          <w:color w:val="000000"/>
          <w:lang w:val="en-GB"/>
        </w:rPr>
        <w:t xml:space="preserve"> EF, </w:t>
      </w:r>
      <w:proofErr w:type="spellStart"/>
      <w:r w:rsidRPr="00EE3B2F">
        <w:rPr>
          <w:rFonts w:ascii="Book Antiqua" w:eastAsia="Book Antiqua" w:hAnsi="Book Antiqua" w:cs="Book Antiqua"/>
          <w:color w:val="000000"/>
          <w:lang w:val="en-GB"/>
        </w:rPr>
        <w:t>Lebwohl</w:t>
      </w:r>
      <w:proofErr w:type="spellEnd"/>
      <w:r w:rsidRPr="00EE3B2F">
        <w:rPr>
          <w:rFonts w:ascii="Book Antiqua" w:eastAsia="Book Antiqua" w:hAnsi="Book Antiqua" w:cs="Book Antiqua"/>
          <w:color w:val="000000"/>
          <w:lang w:val="en-GB"/>
        </w:rPr>
        <w:t xml:space="preserve"> B, Pinto-Sanchez MI. The Risk of Contracting COVID-19 Is Not Increased in Patients With Celiac Disease. </w:t>
      </w:r>
      <w:proofErr w:type="spellStart"/>
      <w:r w:rsidRPr="00EE3B2F">
        <w:rPr>
          <w:rFonts w:ascii="Book Antiqua" w:eastAsia="Book Antiqua" w:hAnsi="Book Antiqua" w:cs="Book Antiqua"/>
          <w:i/>
          <w:iCs/>
          <w:color w:val="000000"/>
          <w:lang w:val="en-GB"/>
        </w:rPr>
        <w:t>Clin</w:t>
      </w:r>
      <w:proofErr w:type="spellEnd"/>
      <w:r w:rsidRPr="00EE3B2F">
        <w:rPr>
          <w:rFonts w:ascii="Book Antiqua" w:eastAsia="Book Antiqua" w:hAnsi="Book Antiqua" w:cs="Book Antiqua"/>
          <w:i/>
          <w:iCs/>
          <w:color w:val="000000"/>
          <w:lang w:val="en-GB"/>
        </w:rPr>
        <w:t xml:space="preserve"> </w:t>
      </w:r>
      <w:proofErr w:type="spellStart"/>
      <w:r w:rsidRPr="00EE3B2F">
        <w:rPr>
          <w:rFonts w:ascii="Book Antiqua" w:eastAsia="Book Antiqua" w:hAnsi="Book Antiqua" w:cs="Book Antiqua"/>
          <w:i/>
          <w:iCs/>
          <w:color w:val="000000"/>
          <w:lang w:val="en-GB"/>
        </w:rPr>
        <w:t>Gastroenterol</w:t>
      </w:r>
      <w:proofErr w:type="spellEnd"/>
      <w:r w:rsidRPr="00EE3B2F">
        <w:rPr>
          <w:rFonts w:ascii="Book Antiqua" w:eastAsia="Book Antiqua" w:hAnsi="Book Antiqua" w:cs="Book Antiqua"/>
          <w:i/>
          <w:iCs/>
          <w:color w:val="000000"/>
          <w:lang w:val="en-GB"/>
        </w:rPr>
        <w:t xml:space="preserve"> </w:t>
      </w:r>
      <w:proofErr w:type="spellStart"/>
      <w:r w:rsidRPr="00EE3B2F">
        <w:rPr>
          <w:rFonts w:ascii="Book Antiqua" w:eastAsia="Book Antiqua" w:hAnsi="Book Antiqua" w:cs="Book Antiqua"/>
          <w:i/>
          <w:iCs/>
          <w:color w:val="000000"/>
          <w:lang w:val="en-GB"/>
        </w:rPr>
        <w:t>Hepatol</w:t>
      </w:r>
      <w:proofErr w:type="spellEnd"/>
      <w:r w:rsidRPr="00EE3B2F">
        <w:rPr>
          <w:rFonts w:ascii="Book Antiqua" w:eastAsia="Book Antiqua" w:hAnsi="Book Antiqua" w:cs="Book Antiqua"/>
          <w:color w:val="000000"/>
          <w:lang w:val="en-GB"/>
        </w:rPr>
        <w:t xml:space="preserve"> 2021; </w:t>
      </w:r>
      <w:r w:rsidRPr="00EE3B2F">
        <w:rPr>
          <w:rFonts w:ascii="Book Antiqua" w:eastAsia="Book Antiqua" w:hAnsi="Book Antiqua" w:cs="Book Antiqua"/>
          <w:b/>
          <w:bCs/>
          <w:color w:val="000000"/>
          <w:lang w:val="en-GB"/>
        </w:rPr>
        <w:t>19</w:t>
      </w:r>
      <w:r w:rsidRPr="00EE3B2F">
        <w:rPr>
          <w:rFonts w:ascii="Book Antiqua" w:eastAsia="Book Antiqua" w:hAnsi="Book Antiqua" w:cs="Book Antiqua"/>
          <w:color w:val="000000"/>
          <w:lang w:val="en-GB"/>
        </w:rPr>
        <w:t>: 391-393 [PMID: 33059041 DOI: 10.1016/j.cgh.2020.10.009]</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47 </w:t>
      </w:r>
      <w:proofErr w:type="spellStart"/>
      <w:r w:rsidRPr="00EE3B2F">
        <w:rPr>
          <w:rFonts w:ascii="Book Antiqua" w:eastAsia="Book Antiqua" w:hAnsi="Book Antiqua" w:cs="Book Antiqua"/>
          <w:b/>
          <w:bCs/>
          <w:color w:val="000000"/>
          <w:lang w:val="en-GB"/>
        </w:rPr>
        <w:t>Schiepatti</w:t>
      </w:r>
      <w:proofErr w:type="spellEnd"/>
      <w:r w:rsidRPr="00EE3B2F">
        <w:rPr>
          <w:rFonts w:ascii="Book Antiqua" w:eastAsia="Book Antiqua" w:hAnsi="Book Antiqua" w:cs="Book Antiqua"/>
          <w:b/>
          <w:bCs/>
          <w:color w:val="000000"/>
          <w:lang w:val="en-GB"/>
        </w:rPr>
        <w:t xml:space="preserve"> A</w:t>
      </w:r>
      <w:r w:rsidRPr="00EE3B2F">
        <w:rPr>
          <w:rFonts w:ascii="Book Antiqua" w:eastAsia="Book Antiqua" w:hAnsi="Book Antiqua" w:cs="Book Antiqua"/>
          <w:color w:val="000000"/>
          <w:lang w:val="en-GB"/>
        </w:rPr>
        <w:t xml:space="preserve">, </w:t>
      </w:r>
      <w:proofErr w:type="spellStart"/>
      <w:r w:rsidRPr="00EE3B2F">
        <w:rPr>
          <w:rFonts w:ascii="Book Antiqua" w:eastAsia="Book Antiqua" w:hAnsi="Book Antiqua" w:cs="Book Antiqua"/>
          <w:color w:val="000000"/>
          <w:lang w:val="en-GB"/>
        </w:rPr>
        <w:t>Alimenti</w:t>
      </w:r>
      <w:proofErr w:type="spellEnd"/>
      <w:r w:rsidRPr="00EE3B2F">
        <w:rPr>
          <w:rFonts w:ascii="Book Antiqua" w:eastAsia="Book Antiqua" w:hAnsi="Book Antiqua" w:cs="Book Antiqua"/>
          <w:color w:val="000000"/>
          <w:lang w:val="en-GB"/>
        </w:rPr>
        <w:t xml:space="preserve"> E, </w:t>
      </w:r>
      <w:proofErr w:type="spellStart"/>
      <w:r w:rsidRPr="00EE3B2F">
        <w:rPr>
          <w:rFonts w:ascii="Book Antiqua" w:eastAsia="Book Antiqua" w:hAnsi="Book Antiqua" w:cs="Book Antiqua"/>
          <w:color w:val="000000"/>
          <w:lang w:val="en-GB"/>
        </w:rPr>
        <w:t>Maimaris</w:t>
      </w:r>
      <w:proofErr w:type="spellEnd"/>
      <w:r w:rsidRPr="00EE3B2F">
        <w:rPr>
          <w:rFonts w:ascii="Book Antiqua" w:eastAsia="Book Antiqua" w:hAnsi="Book Antiqua" w:cs="Book Antiqua"/>
          <w:color w:val="000000"/>
          <w:lang w:val="en-GB"/>
        </w:rPr>
        <w:t xml:space="preserve"> S, </w:t>
      </w:r>
      <w:proofErr w:type="spellStart"/>
      <w:r w:rsidRPr="00EE3B2F">
        <w:rPr>
          <w:rFonts w:ascii="Book Antiqua" w:eastAsia="Book Antiqua" w:hAnsi="Book Antiqua" w:cs="Book Antiqua"/>
          <w:color w:val="000000"/>
          <w:lang w:val="en-GB"/>
        </w:rPr>
        <w:t>Nicolardi</w:t>
      </w:r>
      <w:proofErr w:type="spellEnd"/>
      <w:r w:rsidRPr="00EE3B2F">
        <w:rPr>
          <w:rFonts w:ascii="Book Antiqua" w:eastAsia="Book Antiqua" w:hAnsi="Book Antiqua" w:cs="Book Antiqua"/>
          <w:color w:val="000000"/>
          <w:lang w:val="en-GB"/>
        </w:rPr>
        <w:t xml:space="preserve"> ML, </w:t>
      </w:r>
      <w:proofErr w:type="spellStart"/>
      <w:r w:rsidRPr="00EE3B2F">
        <w:rPr>
          <w:rFonts w:ascii="Book Antiqua" w:eastAsia="Book Antiqua" w:hAnsi="Book Antiqua" w:cs="Book Antiqua"/>
          <w:color w:val="000000"/>
          <w:lang w:val="en-GB"/>
        </w:rPr>
        <w:t>Manzella</w:t>
      </w:r>
      <w:proofErr w:type="spellEnd"/>
      <w:r w:rsidRPr="00EE3B2F">
        <w:rPr>
          <w:rFonts w:ascii="Book Antiqua" w:eastAsia="Book Antiqua" w:hAnsi="Book Antiqua" w:cs="Book Antiqua"/>
          <w:color w:val="000000"/>
          <w:lang w:val="en-GB"/>
        </w:rPr>
        <w:t xml:space="preserve"> La </w:t>
      </w:r>
      <w:proofErr w:type="spellStart"/>
      <w:r w:rsidRPr="00EE3B2F">
        <w:rPr>
          <w:rFonts w:ascii="Book Antiqua" w:eastAsia="Book Antiqua" w:hAnsi="Book Antiqua" w:cs="Book Antiqua"/>
          <w:color w:val="000000"/>
          <w:lang w:val="en-GB"/>
        </w:rPr>
        <w:t>Barbera</w:t>
      </w:r>
      <w:proofErr w:type="spellEnd"/>
      <w:r w:rsidRPr="00EE3B2F">
        <w:rPr>
          <w:rFonts w:ascii="Book Antiqua" w:eastAsia="Book Antiqua" w:hAnsi="Book Antiqua" w:cs="Book Antiqua"/>
          <w:color w:val="000000"/>
          <w:lang w:val="en-GB"/>
        </w:rPr>
        <w:t xml:space="preserve"> F, </w:t>
      </w:r>
      <w:proofErr w:type="spellStart"/>
      <w:r w:rsidRPr="00EE3B2F">
        <w:rPr>
          <w:rFonts w:ascii="Book Antiqua" w:eastAsia="Book Antiqua" w:hAnsi="Book Antiqua" w:cs="Book Antiqua"/>
          <w:color w:val="000000"/>
          <w:lang w:val="en-GB"/>
        </w:rPr>
        <w:t>Baiardi</w:t>
      </w:r>
      <w:proofErr w:type="spellEnd"/>
      <w:r w:rsidRPr="00EE3B2F">
        <w:rPr>
          <w:rFonts w:ascii="Book Antiqua" w:eastAsia="Book Antiqua" w:hAnsi="Book Antiqua" w:cs="Book Antiqua"/>
          <w:color w:val="000000"/>
          <w:lang w:val="en-GB"/>
        </w:rPr>
        <w:t xml:space="preserve"> P, </w:t>
      </w:r>
      <w:proofErr w:type="spellStart"/>
      <w:r w:rsidRPr="00EE3B2F">
        <w:rPr>
          <w:rFonts w:ascii="Book Antiqua" w:eastAsia="Book Antiqua" w:hAnsi="Book Antiqua" w:cs="Book Antiqua"/>
          <w:color w:val="000000"/>
          <w:lang w:val="en-GB"/>
        </w:rPr>
        <w:t>Biagi</w:t>
      </w:r>
      <w:proofErr w:type="spellEnd"/>
      <w:r w:rsidRPr="00EE3B2F">
        <w:rPr>
          <w:rFonts w:ascii="Book Antiqua" w:eastAsia="Book Antiqua" w:hAnsi="Book Antiqua" w:cs="Book Antiqua"/>
          <w:color w:val="000000"/>
          <w:lang w:val="en-GB"/>
        </w:rPr>
        <w:t xml:space="preserve"> F. Prevalence, incidence and clinical features of SARS-CoV-2 infection in adult coeliac patients. </w:t>
      </w:r>
      <w:proofErr w:type="spellStart"/>
      <w:r w:rsidRPr="00EE3B2F">
        <w:rPr>
          <w:rFonts w:ascii="Book Antiqua" w:eastAsia="Book Antiqua" w:hAnsi="Book Antiqua" w:cs="Book Antiqua"/>
          <w:i/>
          <w:iCs/>
          <w:color w:val="000000"/>
          <w:lang w:val="en-GB"/>
        </w:rPr>
        <w:t>Eur</w:t>
      </w:r>
      <w:proofErr w:type="spellEnd"/>
      <w:r w:rsidRPr="00EE3B2F">
        <w:rPr>
          <w:rFonts w:ascii="Book Antiqua" w:eastAsia="Book Antiqua" w:hAnsi="Book Antiqua" w:cs="Book Antiqua"/>
          <w:i/>
          <w:iCs/>
          <w:color w:val="000000"/>
          <w:lang w:val="en-GB"/>
        </w:rPr>
        <w:t xml:space="preserve"> J </w:t>
      </w:r>
      <w:proofErr w:type="spellStart"/>
      <w:r w:rsidRPr="00EE3B2F">
        <w:rPr>
          <w:rFonts w:ascii="Book Antiqua" w:eastAsia="Book Antiqua" w:hAnsi="Book Antiqua" w:cs="Book Antiqua"/>
          <w:i/>
          <w:iCs/>
          <w:color w:val="000000"/>
          <w:lang w:val="en-GB"/>
        </w:rPr>
        <w:t>Gastroenterol</w:t>
      </w:r>
      <w:proofErr w:type="spellEnd"/>
      <w:r w:rsidRPr="00EE3B2F">
        <w:rPr>
          <w:rFonts w:ascii="Book Antiqua" w:eastAsia="Book Antiqua" w:hAnsi="Book Antiqua" w:cs="Book Antiqua"/>
          <w:i/>
          <w:iCs/>
          <w:color w:val="000000"/>
          <w:lang w:val="en-GB"/>
        </w:rPr>
        <w:t xml:space="preserve"> </w:t>
      </w:r>
      <w:proofErr w:type="spellStart"/>
      <w:r w:rsidRPr="00EE3B2F">
        <w:rPr>
          <w:rFonts w:ascii="Book Antiqua" w:eastAsia="Book Antiqua" w:hAnsi="Book Antiqua" w:cs="Book Antiqua"/>
          <w:i/>
          <w:iCs/>
          <w:color w:val="000000"/>
          <w:lang w:val="en-GB"/>
        </w:rPr>
        <w:t>Hepatol</w:t>
      </w:r>
      <w:proofErr w:type="spellEnd"/>
      <w:r w:rsidRPr="00EE3B2F">
        <w:rPr>
          <w:rFonts w:ascii="Book Antiqua" w:eastAsia="Book Antiqua" w:hAnsi="Book Antiqua" w:cs="Book Antiqua"/>
          <w:color w:val="000000"/>
          <w:lang w:val="en-GB"/>
        </w:rPr>
        <w:t xml:space="preserve"> 2021; </w:t>
      </w:r>
      <w:r w:rsidRPr="00EE3B2F">
        <w:rPr>
          <w:rFonts w:ascii="Book Antiqua" w:eastAsia="Book Antiqua" w:hAnsi="Book Antiqua" w:cs="Book Antiqua"/>
          <w:b/>
          <w:bCs/>
          <w:color w:val="000000"/>
          <w:lang w:val="en-GB"/>
        </w:rPr>
        <w:t>Publish Ahead of Print</w:t>
      </w:r>
      <w:r w:rsidRPr="00EE3B2F">
        <w:rPr>
          <w:rFonts w:ascii="Book Antiqua" w:eastAsia="Book Antiqua" w:hAnsi="Book Antiqua" w:cs="Book Antiqua"/>
          <w:color w:val="000000"/>
          <w:lang w:val="en-GB"/>
        </w:rPr>
        <w:t xml:space="preserve"> [PMID: 33399400 DOI: 10.1097/MEG.0000000000001969]</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48 </w:t>
      </w:r>
      <w:proofErr w:type="spellStart"/>
      <w:r w:rsidRPr="00EE3B2F">
        <w:rPr>
          <w:rFonts w:ascii="Book Antiqua" w:eastAsia="Book Antiqua" w:hAnsi="Book Antiqua" w:cs="Book Antiqua"/>
          <w:b/>
          <w:bCs/>
          <w:color w:val="000000"/>
          <w:lang w:val="en-GB"/>
        </w:rPr>
        <w:t>Lionetti</w:t>
      </w:r>
      <w:proofErr w:type="spellEnd"/>
      <w:r w:rsidRPr="00EE3B2F">
        <w:rPr>
          <w:rFonts w:ascii="Book Antiqua" w:eastAsia="Book Antiqua" w:hAnsi="Book Antiqua" w:cs="Book Antiqua"/>
          <w:b/>
          <w:bCs/>
          <w:color w:val="000000"/>
          <w:lang w:val="en-GB"/>
        </w:rPr>
        <w:t xml:space="preserve"> E</w:t>
      </w:r>
      <w:r w:rsidRPr="00EE3B2F">
        <w:rPr>
          <w:rFonts w:ascii="Book Antiqua" w:eastAsia="Book Antiqua" w:hAnsi="Book Antiqua" w:cs="Book Antiqua"/>
          <w:color w:val="000000"/>
          <w:lang w:val="en-GB"/>
        </w:rPr>
        <w:t xml:space="preserve">, </w:t>
      </w:r>
      <w:proofErr w:type="spellStart"/>
      <w:r w:rsidRPr="00EE3B2F">
        <w:rPr>
          <w:rFonts w:ascii="Book Antiqua" w:eastAsia="Book Antiqua" w:hAnsi="Book Antiqua" w:cs="Book Antiqua"/>
          <w:color w:val="000000"/>
          <w:lang w:val="en-GB"/>
        </w:rPr>
        <w:t>Fabbrizi</w:t>
      </w:r>
      <w:proofErr w:type="spellEnd"/>
      <w:r w:rsidRPr="00EE3B2F">
        <w:rPr>
          <w:rFonts w:ascii="Book Antiqua" w:eastAsia="Book Antiqua" w:hAnsi="Book Antiqua" w:cs="Book Antiqua"/>
          <w:color w:val="000000"/>
          <w:lang w:val="en-GB"/>
        </w:rPr>
        <w:t xml:space="preserve"> A, </w:t>
      </w:r>
      <w:proofErr w:type="spellStart"/>
      <w:r w:rsidRPr="00EE3B2F">
        <w:rPr>
          <w:rFonts w:ascii="Book Antiqua" w:eastAsia="Book Antiqua" w:hAnsi="Book Antiqua" w:cs="Book Antiqua"/>
          <w:color w:val="000000"/>
          <w:lang w:val="en-GB"/>
        </w:rPr>
        <w:t>Catassi</w:t>
      </w:r>
      <w:proofErr w:type="spellEnd"/>
      <w:r w:rsidRPr="00EE3B2F">
        <w:rPr>
          <w:rFonts w:ascii="Book Antiqua" w:eastAsia="Book Antiqua" w:hAnsi="Book Antiqua" w:cs="Book Antiqua"/>
          <w:color w:val="000000"/>
          <w:lang w:val="en-GB"/>
        </w:rPr>
        <w:t xml:space="preserve"> C. Prevalence of COVID-19 in Italian Children </w:t>
      </w:r>
      <w:proofErr w:type="gramStart"/>
      <w:r w:rsidRPr="00EE3B2F">
        <w:rPr>
          <w:rFonts w:ascii="Book Antiqua" w:eastAsia="Book Antiqua" w:hAnsi="Book Antiqua" w:cs="Book Antiqua"/>
          <w:color w:val="000000"/>
          <w:lang w:val="en-GB"/>
        </w:rPr>
        <w:t>With</w:t>
      </w:r>
      <w:proofErr w:type="gramEnd"/>
      <w:r w:rsidRPr="00EE3B2F">
        <w:rPr>
          <w:rFonts w:ascii="Book Antiqua" w:eastAsia="Book Antiqua" w:hAnsi="Book Antiqua" w:cs="Book Antiqua"/>
          <w:color w:val="000000"/>
          <w:lang w:val="en-GB"/>
        </w:rPr>
        <w:t xml:space="preserve"> Celiac Disease: A Cross-Sectional Study. </w:t>
      </w:r>
      <w:proofErr w:type="spellStart"/>
      <w:r w:rsidRPr="00EE3B2F">
        <w:rPr>
          <w:rFonts w:ascii="Book Antiqua" w:eastAsia="Book Antiqua" w:hAnsi="Book Antiqua" w:cs="Book Antiqua"/>
          <w:i/>
          <w:iCs/>
          <w:color w:val="000000"/>
          <w:lang w:val="en-GB"/>
        </w:rPr>
        <w:t>Clin</w:t>
      </w:r>
      <w:proofErr w:type="spellEnd"/>
      <w:r w:rsidRPr="00EE3B2F">
        <w:rPr>
          <w:rFonts w:ascii="Book Antiqua" w:eastAsia="Book Antiqua" w:hAnsi="Book Antiqua" w:cs="Book Antiqua"/>
          <w:i/>
          <w:iCs/>
          <w:color w:val="000000"/>
          <w:lang w:val="en-GB"/>
        </w:rPr>
        <w:t xml:space="preserve"> </w:t>
      </w:r>
      <w:proofErr w:type="spellStart"/>
      <w:r w:rsidRPr="00EE3B2F">
        <w:rPr>
          <w:rFonts w:ascii="Book Antiqua" w:eastAsia="Book Antiqua" w:hAnsi="Book Antiqua" w:cs="Book Antiqua"/>
          <w:i/>
          <w:iCs/>
          <w:color w:val="000000"/>
          <w:lang w:val="en-GB"/>
        </w:rPr>
        <w:t>Gastroenterol</w:t>
      </w:r>
      <w:proofErr w:type="spellEnd"/>
      <w:r w:rsidRPr="00EE3B2F">
        <w:rPr>
          <w:rFonts w:ascii="Book Antiqua" w:eastAsia="Book Antiqua" w:hAnsi="Book Antiqua" w:cs="Book Antiqua"/>
          <w:i/>
          <w:iCs/>
          <w:color w:val="000000"/>
          <w:lang w:val="en-GB"/>
        </w:rPr>
        <w:t xml:space="preserve"> </w:t>
      </w:r>
      <w:proofErr w:type="spellStart"/>
      <w:r w:rsidRPr="00EE3B2F">
        <w:rPr>
          <w:rFonts w:ascii="Book Antiqua" w:eastAsia="Book Antiqua" w:hAnsi="Book Antiqua" w:cs="Book Antiqua"/>
          <w:i/>
          <w:iCs/>
          <w:color w:val="000000"/>
          <w:lang w:val="en-GB"/>
        </w:rPr>
        <w:t>Hepatol</w:t>
      </w:r>
      <w:proofErr w:type="spellEnd"/>
      <w:r w:rsidRPr="00EE3B2F">
        <w:rPr>
          <w:rFonts w:ascii="Book Antiqua" w:eastAsia="Book Antiqua" w:hAnsi="Book Antiqua" w:cs="Book Antiqua"/>
          <w:color w:val="000000"/>
          <w:lang w:val="en-GB"/>
        </w:rPr>
        <w:t xml:space="preserve"> 2021; </w:t>
      </w:r>
      <w:r w:rsidRPr="00EE3B2F">
        <w:rPr>
          <w:rFonts w:ascii="Book Antiqua" w:eastAsia="Book Antiqua" w:hAnsi="Book Antiqua" w:cs="Book Antiqua"/>
          <w:b/>
          <w:bCs/>
          <w:color w:val="000000"/>
          <w:lang w:val="en-GB"/>
        </w:rPr>
        <w:t>19</w:t>
      </w:r>
      <w:r w:rsidRPr="00EE3B2F">
        <w:rPr>
          <w:rFonts w:ascii="Book Antiqua" w:eastAsia="Book Antiqua" w:hAnsi="Book Antiqua" w:cs="Book Antiqua"/>
          <w:color w:val="000000"/>
          <w:lang w:val="en-GB"/>
        </w:rPr>
        <w:t>: 1075 [PMID: 33279773 DOI: 10.1016/j.cgh.2020.11.035]</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49 </w:t>
      </w:r>
      <w:proofErr w:type="spellStart"/>
      <w:r w:rsidRPr="00EE3B2F">
        <w:rPr>
          <w:rFonts w:ascii="Book Antiqua" w:eastAsia="Book Antiqua" w:hAnsi="Book Antiqua" w:cs="Book Antiqua"/>
          <w:b/>
          <w:bCs/>
          <w:color w:val="000000"/>
          <w:lang w:val="en-GB"/>
        </w:rPr>
        <w:t>Gralnek</w:t>
      </w:r>
      <w:proofErr w:type="spellEnd"/>
      <w:r w:rsidRPr="00EE3B2F">
        <w:rPr>
          <w:rFonts w:ascii="Book Antiqua" w:eastAsia="Book Antiqua" w:hAnsi="Book Antiqua" w:cs="Book Antiqua"/>
          <w:b/>
          <w:bCs/>
          <w:color w:val="000000"/>
          <w:lang w:val="en-GB"/>
        </w:rPr>
        <w:t xml:space="preserve"> IM</w:t>
      </w:r>
      <w:r w:rsidRPr="00EE3B2F">
        <w:rPr>
          <w:rFonts w:ascii="Book Antiqua" w:eastAsia="Book Antiqua" w:hAnsi="Book Antiqua" w:cs="Book Antiqua"/>
          <w:color w:val="000000"/>
          <w:lang w:val="en-GB"/>
        </w:rPr>
        <w:t xml:space="preserve">, Hassan C, </w:t>
      </w:r>
      <w:proofErr w:type="spellStart"/>
      <w:r w:rsidRPr="00EE3B2F">
        <w:rPr>
          <w:rFonts w:ascii="Book Antiqua" w:eastAsia="Book Antiqua" w:hAnsi="Book Antiqua" w:cs="Book Antiqua"/>
          <w:color w:val="000000"/>
          <w:lang w:val="en-GB"/>
        </w:rPr>
        <w:t>Beilenhoff</w:t>
      </w:r>
      <w:proofErr w:type="spellEnd"/>
      <w:r w:rsidRPr="00EE3B2F">
        <w:rPr>
          <w:rFonts w:ascii="Book Antiqua" w:eastAsia="Book Antiqua" w:hAnsi="Book Antiqua" w:cs="Book Antiqua"/>
          <w:color w:val="000000"/>
          <w:lang w:val="en-GB"/>
        </w:rPr>
        <w:t xml:space="preserve"> U, </w:t>
      </w:r>
      <w:proofErr w:type="spellStart"/>
      <w:r w:rsidRPr="00EE3B2F">
        <w:rPr>
          <w:rFonts w:ascii="Book Antiqua" w:eastAsia="Book Antiqua" w:hAnsi="Book Antiqua" w:cs="Book Antiqua"/>
          <w:color w:val="000000"/>
          <w:lang w:val="en-GB"/>
        </w:rPr>
        <w:t>Antonelli</w:t>
      </w:r>
      <w:proofErr w:type="spellEnd"/>
      <w:r w:rsidRPr="00EE3B2F">
        <w:rPr>
          <w:rFonts w:ascii="Book Antiqua" w:eastAsia="Book Antiqua" w:hAnsi="Book Antiqua" w:cs="Book Antiqua"/>
          <w:color w:val="000000"/>
          <w:lang w:val="en-GB"/>
        </w:rPr>
        <w:t xml:space="preserve"> G, </w:t>
      </w:r>
      <w:proofErr w:type="spellStart"/>
      <w:r w:rsidRPr="00EE3B2F">
        <w:rPr>
          <w:rFonts w:ascii="Book Antiqua" w:eastAsia="Book Antiqua" w:hAnsi="Book Antiqua" w:cs="Book Antiqua"/>
          <w:color w:val="000000"/>
          <w:lang w:val="en-GB"/>
        </w:rPr>
        <w:t>Ebigbo</w:t>
      </w:r>
      <w:proofErr w:type="spellEnd"/>
      <w:r w:rsidRPr="00EE3B2F">
        <w:rPr>
          <w:rFonts w:ascii="Book Antiqua" w:eastAsia="Book Antiqua" w:hAnsi="Book Antiqua" w:cs="Book Antiqua"/>
          <w:color w:val="000000"/>
          <w:lang w:val="en-GB"/>
        </w:rPr>
        <w:t xml:space="preserve"> A, </w:t>
      </w:r>
      <w:proofErr w:type="spellStart"/>
      <w:r w:rsidRPr="00EE3B2F">
        <w:rPr>
          <w:rFonts w:ascii="Book Antiqua" w:eastAsia="Book Antiqua" w:hAnsi="Book Antiqua" w:cs="Book Antiqua"/>
          <w:color w:val="000000"/>
          <w:lang w:val="en-GB"/>
        </w:rPr>
        <w:t>Pellisè</w:t>
      </w:r>
      <w:proofErr w:type="spellEnd"/>
      <w:r w:rsidRPr="00EE3B2F">
        <w:rPr>
          <w:rFonts w:ascii="Book Antiqua" w:eastAsia="Book Antiqua" w:hAnsi="Book Antiqua" w:cs="Book Antiqua"/>
          <w:color w:val="000000"/>
          <w:lang w:val="en-GB"/>
        </w:rPr>
        <w:t xml:space="preserve"> M, </w:t>
      </w:r>
      <w:proofErr w:type="spellStart"/>
      <w:r w:rsidRPr="00EE3B2F">
        <w:rPr>
          <w:rFonts w:ascii="Book Antiqua" w:eastAsia="Book Antiqua" w:hAnsi="Book Antiqua" w:cs="Book Antiqua"/>
          <w:color w:val="000000"/>
          <w:lang w:val="en-GB"/>
        </w:rPr>
        <w:t>Arvanitakis</w:t>
      </w:r>
      <w:proofErr w:type="spellEnd"/>
      <w:r w:rsidRPr="00EE3B2F">
        <w:rPr>
          <w:rFonts w:ascii="Book Antiqua" w:eastAsia="Book Antiqua" w:hAnsi="Book Antiqua" w:cs="Book Antiqua"/>
          <w:color w:val="000000"/>
          <w:lang w:val="en-GB"/>
        </w:rPr>
        <w:t xml:space="preserve"> M, </w:t>
      </w:r>
      <w:proofErr w:type="spellStart"/>
      <w:r w:rsidRPr="00EE3B2F">
        <w:rPr>
          <w:rFonts w:ascii="Book Antiqua" w:eastAsia="Book Antiqua" w:hAnsi="Book Antiqua" w:cs="Book Antiqua"/>
          <w:color w:val="000000"/>
          <w:lang w:val="en-GB"/>
        </w:rPr>
        <w:t>Bhandari</w:t>
      </w:r>
      <w:proofErr w:type="spellEnd"/>
      <w:r w:rsidRPr="00EE3B2F">
        <w:rPr>
          <w:rFonts w:ascii="Book Antiqua" w:eastAsia="Book Antiqua" w:hAnsi="Book Antiqua" w:cs="Book Antiqua"/>
          <w:color w:val="000000"/>
          <w:lang w:val="en-GB"/>
        </w:rPr>
        <w:t xml:space="preserve"> P, </w:t>
      </w:r>
      <w:proofErr w:type="spellStart"/>
      <w:r w:rsidRPr="00EE3B2F">
        <w:rPr>
          <w:rFonts w:ascii="Book Antiqua" w:eastAsia="Book Antiqua" w:hAnsi="Book Antiqua" w:cs="Book Antiqua"/>
          <w:color w:val="000000"/>
          <w:lang w:val="en-GB"/>
        </w:rPr>
        <w:t>Bisschops</w:t>
      </w:r>
      <w:proofErr w:type="spellEnd"/>
      <w:r w:rsidRPr="00EE3B2F">
        <w:rPr>
          <w:rFonts w:ascii="Book Antiqua" w:eastAsia="Book Antiqua" w:hAnsi="Book Antiqua" w:cs="Book Antiqua"/>
          <w:color w:val="000000"/>
          <w:lang w:val="en-GB"/>
        </w:rPr>
        <w:t xml:space="preserve"> R, Van </w:t>
      </w:r>
      <w:proofErr w:type="spellStart"/>
      <w:r w:rsidRPr="00EE3B2F">
        <w:rPr>
          <w:rFonts w:ascii="Book Antiqua" w:eastAsia="Book Antiqua" w:hAnsi="Book Antiqua" w:cs="Book Antiqua"/>
          <w:color w:val="000000"/>
          <w:lang w:val="en-GB"/>
        </w:rPr>
        <w:t>Hooft</w:t>
      </w:r>
      <w:proofErr w:type="spellEnd"/>
      <w:r w:rsidRPr="00EE3B2F">
        <w:rPr>
          <w:rFonts w:ascii="Book Antiqua" w:eastAsia="Book Antiqua" w:hAnsi="Book Antiqua" w:cs="Book Antiqua"/>
          <w:color w:val="000000"/>
          <w:lang w:val="en-GB"/>
        </w:rPr>
        <w:t xml:space="preserve"> JE, Kaminski MF, </w:t>
      </w:r>
      <w:proofErr w:type="spellStart"/>
      <w:r w:rsidRPr="00EE3B2F">
        <w:rPr>
          <w:rFonts w:ascii="Book Antiqua" w:eastAsia="Book Antiqua" w:hAnsi="Book Antiqua" w:cs="Book Antiqua"/>
          <w:color w:val="000000"/>
          <w:lang w:val="en-GB"/>
        </w:rPr>
        <w:t>Triantafyllou</w:t>
      </w:r>
      <w:proofErr w:type="spellEnd"/>
      <w:r w:rsidRPr="00EE3B2F">
        <w:rPr>
          <w:rFonts w:ascii="Book Antiqua" w:eastAsia="Book Antiqua" w:hAnsi="Book Antiqua" w:cs="Book Antiqua"/>
          <w:color w:val="000000"/>
          <w:lang w:val="en-GB"/>
        </w:rPr>
        <w:t xml:space="preserve"> K, Webster G, Pohl H, Dunkley I, </w:t>
      </w:r>
      <w:proofErr w:type="spellStart"/>
      <w:r w:rsidRPr="00EE3B2F">
        <w:rPr>
          <w:rFonts w:ascii="Book Antiqua" w:eastAsia="Book Antiqua" w:hAnsi="Book Antiqua" w:cs="Book Antiqua"/>
          <w:color w:val="000000"/>
          <w:lang w:val="en-GB"/>
        </w:rPr>
        <w:t>Fehrke</w:t>
      </w:r>
      <w:proofErr w:type="spellEnd"/>
      <w:r w:rsidRPr="00EE3B2F">
        <w:rPr>
          <w:rFonts w:ascii="Book Antiqua" w:eastAsia="Book Antiqua" w:hAnsi="Book Antiqua" w:cs="Book Antiqua"/>
          <w:color w:val="000000"/>
          <w:lang w:val="en-GB"/>
        </w:rPr>
        <w:t xml:space="preserve"> B, </w:t>
      </w:r>
      <w:proofErr w:type="spellStart"/>
      <w:r w:rsidRPr="00EE3B2F">
        <w:rPr>
          <w:rFonts w:ascii="Book Antiqua" w:eastAsia="Book Antiqua" w:hAnsi="Book Antiqua" w:cs="Book Antiqua"/>
          <w:color w:val="000000"/>
          <w:lang w:val="en-GB"/>
        </w:rPr>
        <w:t>Gazic</w:t>
      </w:r>
      <w:proofErr w:type="spellEnd"/>
      <w:r w:rsidRPr="00EE3B2F">
        <w:rPr>
          <w:rFonts w:ascii="Book Antiqua" w:eastAsia="Book Antiqua" w:hAnsi="Book Antiqua" w:cs="Book Antiqua"/>
          <w:color w:val="000000"/>
          <w:lang w:val="en-GB"/>
        </w:rPr>
        <w:t xml:space="preserve"> M, </w:t>
      </w:r>
      <w:proofErr w:type="spellStart"/>
      <w:r w:rsidRPr="00EE3B2F">
        <w:rPr>
          <w:rFonts w:ascii="Book Antiqua" w:eastAsia="Book Antiqua" w:hAnsi="Book Antiqua" w:cs="Book Antiqua"/>
          <w:color w:val="000000"/>
          <w:lang w:val="en-GB"/>
        </w:rPr>
        <w:t>Gjergek</w:t>
      </w:r>
      <w:proofErr w:type="spellEnd"/>
      <w:r w:rsidRPr="00EE3B2F">
        <w:rPr>
          <w:rFonts w:ascii="Book Antiqua" w:eastAsia="Book Antiqua" w:hAnsi="Book Antiqua" w:cs="Book Antiqua"/>
          <w:color w:val="000000"/>
          <w:lang w:val="en-GB"/>
        </w:rPr>
        <w:t xml:space="preserve"> T, </w:t>
      </w:r>
      <w:proofErr w:type="spellStart"/>
      <w:r w:rsidRPr="00EE3B2F">
        <w:rPr>
          <w:rFonts w:ascii="Book Antiqua" w:eastAsia="Book Antiqua" w:hAnsi="Book Antiqua" w:cs="Book Antiqua"/>
          <w:color w:val="000000"/>
          <w:lang w:val="en-GB"/>
        </w:rPr>
        <w:t>Maasen</w:t>
      </w:r>
      <w:proofErr w:type="spellEnd"/>
      <w:r w:rsidRPr="00EE3B2F">
        <w:rPr>
          <w:rFonts w:ascii="Book Antiqua" w:eastAsia="Book Antiqua" w:hAnsi="Book Antiqua" w:cs="Book Antiqua"/>
          <w:color w:val="000000"/>
          <w:lang w:val="en-GB"/>
        </w:rPr>
        <w:t xml:space="preserve"> S, </w:t>
      </w:r>
      <w:proofErr w:type="spellStart"/>
      <w:r w:rsidRPr="00EE3B2F">
        <w:rPr>
          <w:rFonts w:ascii="Book Antiqua" w:eastAsia="Book Antiqua" w:hAnsi="Book Antiqua" w:cs="Book Antiqua"/>
          <w:color w:val="000000"/>
          <w:lang w:val="en-GB"/>
        </w:rPr>
        <w:t>Waagenes</w:t>
      </w:r>
      <w:proofErr w:type="spellEnd"/>
      <w:r w:rsidRPr="00EE3B2F">
        <w:rPr>
          <w:rFonts w:ascii="Book Antiqua" w:eastAsia="Book Antiqua" w:hAnsi="Book Antiqua" w:cs="Book Antiqua"/>
          <w:color w:val="000000"/>
          <w:lang w:val="en-GB"/>
        </w:rPr>
        <w:t xml:space="preserve"> W, de Pater M, </w:t>
      </w:r>
      <w:proofErr w:type="spellStart"/>
      <w:r w:rsidRPr="00EE3B2F">
        <w:rPr>
          <w:rFonts w:ascii="Book Antiqua" w:eastAsia="Book Antiqua" w:hAnsi="Book Antiqua" w:cs="Book Antiqua"/>
          <w:color w:val="000000"/>
          <w:lang w:val="en-GB"/>
        </w:rPr>
        <w:t>Ponchon</w:t>
      </w:r>
      <w:proofErr w:type="spellEnd"/>
      <w:r w:rsidRPr="00EE3B2F">
        <w:rPr>
          <w:rFonts w:ascii="Book Antiqua" w:eastAsia="Book Antiqua" w:hAnsi="Book Antiqua" w:cs="Book Antiqua"/>
          <w:color w:val="000000"/>
          <w:lang w:val="en-GB"/>
        </w:rPr>
        <w:t xml:space="preserve"> T, </w:t>
      </w:r>
      <w:proofErr w:type="spellStart"/>
      <w:r w:rsidRPr="00EE3B2F">
        <w:rPr>
          <w:rFonts w:ascii="Book Antiqua" w:eastAsia="Book Antiqua" w:hAnsi="Book Antiqua" w:cs="Book Antiqua"/>
          <w:color w:val="000000"/>
          <w:lang w:val="en-GB"/>
        </w:rPr>
        <w:t>Siersema</w:t>
      </w:r>
      <w:proofErr w:type="spellEnd"/>
      <w:r w:rsidRPr="00EE3B2F">
        <w:rPr>
          <w:rFonts w:ascii="Book Antiqua" w:eastAsia="Book Antiqua" w:hAnsi="Book Antiqua" w:cs="Book Antiqua"/>
          <w:color w:val="000000"/>
          <w:lang w:val="en-GB"/>
        </w:rPr>
        <w:t xml:space="preserve"> PD, </w:t>
      </w:r>
      <w:proofErr w:type="spellStart"/>
      <w:r w:rsidRPr="00EE3B2F">
        <w:rPr>
          <w:rFonts w:ascii="Book Antiqua" w:eastAsia="Book Antiqua" w:hAnsi="Book Antiqua" w:cs="Book Antiqua"/>
          <w:color w:val="000000"/>
          <w:lang w:val="en-GB"/>
        </w:rPr>
        <w:t>Messmann</w:t>
      </w:r>
      <w:proofErr w:type="spellEnd"/>
      <w:r w:rsidRPr="00EE3B2F">
        <w:rPr>
          <w:rFonts w:ascii="Book Antiqua" w:eastAsia="Book Antiqua" w:hAnsi="Book Antiqua" w:cs="Book Antiqua"/>
          <w:color w:val="000000"/>
          <w:lang w:val="en-GB"/>
        </w:rPr>
        <w:t xml:space="preserve"> H, </w:t>
      </w:r>
      <w:proofErr w:type="spellStart"/>
      <w:r w:rsidRPr="00EE3B2F">
        <w:rPr>
          <w:rFonts w:ascii="Book Antiqua" w:eastAsia="Book Antiqua" w:hAnsi="Book Antiqua" w:cs="Book Antiqua"/>
          <w:color w:val="000000"/>
          <w:lang w:val="en-GB"/>
        </w:rPr>
        <w:t>Dinis-Ribeiro</w:t>
      </w:r>
      <w:proofErr w:type="spellEnd"/>
      <w:r w:rsidRPr="00EE3B2F">
        <w:rPr>
          <w:rFonts w:ascii="Book Antiqua" w:eastAsia="Book Antiqua" w:hAnsi="Book Antiqua" w:cs="Book Antiqua"/>
          <w:color w:val="000000"/>
          <w:lang w:val="en-GB"/>
        </w:rPr>
        <w:t xml:space="preserve"> M. ESGE and ESGENA Position Statement on gastrointestinal endoscopy and the COVID-19 pandemic. </w:t>
      </w:r>
      <w:r w:rsidRPr="00EE3B2F">
        <w:rPr>
          <w:rFonts w:ascii="Book Antiqua" w:eastAsia="Book Antiqua" w:hAnsi="Book Antiqua" w:cs="Book Antiqua"/>
          <w:i/>
          <w:iCs/>
          <w:color w:val="000000"/>
          <w:lang w:val="en-GB"/>
        </w:rPr>
        <w:t>Endoscopy</w:t>
      </w:r>
      <w:r w:rsidRPr="00EE3B2F">
        <w:rPr>
          <w:rFonts w:ascii="Book Antiqua" w:eastAsia="Book Antiqua" w:hAnsi="Book Antiqua" w:cs="Book Antiqua"/>
          <w:color w:val="000000"/>
          <w:lang w:val="en-GB"/>
        </w:rPr>
        <w:t xml:space="preserve"> 2020; </w:t>
      </w:r>
      <w:r w:rsidRPr="00EE3B2F">
        <w:rPr>
          <w:rFonts w:ascii="Book Antiqua" w:eastAsia="Book Antiqua" w:hAnsi="Book Antiqua" w:cs="Book Antiqua"/>
          <w:b/>
          <w:bCs/>
          <w:color w:val="000000"/>
          <w:lang w:val="en-GB"/>
        </w:rPr>
        <w:t>52</w:t>
      </w:r>
      <w:r w:rsidRPr="00EE3B2F">
        <w:rPr>
          <w:rFonts w:ascii="Book Antiqua" w:eastAsia="Book Antiqua" w:hAnsi="Book Antiqua" w:cs="Book Antiqua"/>
          <w:color w:val="000000"/>
          <w:lang w:val="en-GB"/>
        </w:rPr>
        <w:t>: 483-490 [PMID: 32303090 DOI: 10.1055/a-1155-6229]</w:t>
      </w:r>
    </w:p>
    <w:p w:rsidR="00A77B3E" w:rsidRPr="00EE3B2F" w:rsidRDefault="00CB155D">
      <w:pPr>
        <w:spacing w:line="360" w:lineRule="auto"/>
        <w:jc w:val="both"/>
        <w:rPr>
          <w:lang w:val="en-GB"/>
        </w:rPr>
      </w:pPr>
      <w:proofErr w:type="gramStart"/>
      <w:r w:rsidRPr="00EE3B2F">
        <w:rPr>
          <w:rFonts w:ascii="Book Antiqua" w:eastAsia="Book Antiqua" w:hAnsi="Book Antiqua" w:cs="Book Antiqua"/>
          <w:color w:val="000000"/>
          <w:lang w:val="en-GB"/>
        </w:rPr>
        <w:t xml:space="preserve">50 </w:t>
      </w:r>
      <w:proofErr w:type="spellStart"/>
      <w:r w:rsidRPr="00EE3B2F">
        <w:rPr>
          <w:rFonts w:ascii="Book Antiqua" w:eastAsia="Book Antiqua" w:hAnsi="Book Antiqua" w:cs="Book Antiqua"/>
          <w:b/>
          <w:bCs/>
          <w:color w:val="000000"/>
          <w:lang w:val="en-GB"/>
        </w:rPr>
        <w:t>Ruan</w:t>
      </w:r>
      <w:proofErr w:type="spellEnd"/>
      <w:r w:rsidRPr="00EE3B2F">
        <w:rPr>
          <w:rFonts w:ascii="Book Antiqua" w:eastAsia="Book Antiqua" w:hAnsi="Book Antiqua" w:cs="Book Antiqua"/>
          <w:b/>
          <w:bCs/>
          <w:color w:val="000000"/>
          <w:lang w:val="en-GB"/>
        </w:rPr>
        <w:t xml:space="preserve"> W</w:t>
      </w:r>
      <w:r w:rsidRPr="00EE3B2F">
        <w:rPr>
          <w:rFonts w:ascii="Book Antiqua" w:eastAsia="Book Antiqua" w:hAnsi="Book Antiqua" w:cs="Book Antiqua"/>
          <w:color w:val="000000"/>
          <w:lang w:val="en-GB"/>
        </w:rPr>
        <w:t xml:space="preserve">, Fishman DS, Lerner DG, </w:t>
      </w:r>
      <w:proofErr w:type="spellStart"/>
      <w:r w:rsidRPr="00EE3B2F">
        <w:rPr>
          <w:rFonts w:ascii="Book Antiqua" w:eastAsia="Book Antiqua" w:hAnsi="Book Antiqua" w:cs="Book Antiqua"/>
          <w:color w:val="000000"/>
          <w:lang w:val="en-GB"/>
        </w:rPr>
        <w:t>Engevik</w:t>
      </w:r>
      <w:proofErr w:type="spellEnd"/>
      <w:r w:rsidRPr="00EE3B2F">
        <w:rPr>
          <w:rFonts w:ascii="Book Antiqua" w:eastAsia="Book Antiqua" w:hAnsi="Book Antiqua" w:cs="Book Antiqua"/>
          <w:color w:val="000000"/>
          <w:lang w:val="en-GB"/>
        </w:rPr>
        <w:t xml:space="preserve"> MA, </w:t>
      </w:r>
      <w:proofErr w:type="spellStart"/>
      <w:r w:rsidRPr="00EE3B2F">
        <w:rPr>
          <w:rFonts w:ascii="Book Antiqua" w:eastAsia="Book Antiqua" w:hAnsi="Book Antiqua" w:cs="Book Antiqua"/>
          <w:color w:val="000000"/>
          <w:lang w:val="en-GB"/>
        </w:rPr>
        <w:t>Elmunzer</w:t>
      </w:r>
      <w:proofErr w:type="spellEnd"/>
      <w:r w:rsidRPr="00EE3B2F">
        <w:rPr>
          <w:rFonts w:ascii="Book Antiqua" w:eastAsia="Book Antiqua" w:hAnsi="Book Antiqua" w:cs="Book Antiqua"/>
          <w:color w:val="000000"/>
          <w:lang w:val="en-GB"/>
        </w:rPr>
        <w:t xml:space="preserve"> BJ, Walsh CM; International </w:t>
      </w:r>
      <w:proofErr w:type="spellStart"/>
      <w:r w:rsidRPr="00EE3B2F">
        <w:rPr>
          <w:rFonts w:ascii="Book Antiqua" w:eastAsia="Book Antiqua" w:hAnsi="Book Antiqua" w:cs="Book Antiqua"/>
          <w:color w:val="000000"/>
          <w:lang w:val="en-GB"/>
        </w:rPr>
        <w:t>Pediatric</w:t>
      </w:r>
      <w:proofErr w:type="spellEnd"/>
      <w:r w:rsidRPr="00EE3B2F">
        <w:rPr>
          <w:rFonts w:ascii="Book Antiqua" w:eastAsia="Book Antiqua" w:hAnsi="Book Antiqua" w:cs="Book Antiqua"/>
          <w:color w:val="000000"/>
          <w:lang w:val="en-GB"/>
        </w:rPr>
        <w:t xml:space="preserve"> Endoscopy COVID-19 Alliance.</w:t>
      </w:r>
      <w:proofErr w:type="gramEnd"/>
      <w:r w:rsidRPr="00EE3B2F">
        <w:rPr>
          <w:rFonts w:ascii="Book Antiqua" w:eastAsia="Book Antiqua" w:hAnsi="Book Antiqua" w:cs="Book Antiqua"/>
          <w:color w:val="000000"/>
          <w:lang w:val="en-GB"/>
        </w:rPr>
        <w:t xml:space="preserve"> Changes in </w:t>
      </w:r>
      <w:proofErr w:type="spellStart"/>
      <w:r w:rsidRPr="00EE3B2F">
        <w:rPr>
          <w:rFonts w:ascii="Book Antiqua" w:eastAsia="Book Antiqua" w:hAnsi="Book Antiqua" w:cs="Book Antiqua"/>
          <w:color w:val="000000"/>
          <w:lang w:val="en-GB"/>
        </w:rPr>
        <w:t>Pediatric</w:t>
      </w:r>
      <w:proofErr w:type="spellEnd"/>
      <w:r w:rsidRPr="00EE3B2F">
        <w:rPr>
          <w:rFonts w:ascii="Book Antiqua" w:eastAsia="Book Antiqua" w:hAnsi="Book Antiqua" w:cs="Book Antiqua"/>
          <w:color w:val="000000"/>
          <w:lang w:val="en-GB"/>
        </w:rPr>
        <w:t xml:space="preserve"> Endoscopic Practice </w:t>
      </w:r>
      <w:proofErr w:type="gramStart"/>
      <w:r w:rsidRPr="00EE3B2F">
        <w:rPr>
          <w:rFonts w:ascii="Book Antiqua" w:eastAsia="Book Antiqua" w:hAnsi="Book Antiqua" w:cs="Book Antiqua"/>
          <w:color w:val="000000"/>
          <w:lang w:val="en-GB"/>
        </w:rPr>
        <w:t>During</w:t>
      </w:r>
      <w:proofErr w:type="gramEnd"/>
      <w:r w:rsidRPr="00EE3B2F">
        <w:rPr>
          <w:rFonts w:ascii="Book Antiqua" w:eastAsia="Book Antiqua" w:hAnsi="Book Antiqua" w:cs="Book Antiqua"/>
          <w:color w:val="000000"/>
          <w:lang w:val="en-GB"/>
        </w:rPr>
        <w:t xml:space="preserve"> the Coronavirus Disease 2019 Pandemic: Results From an International Survey. </w:t>
      </w:r>
      <w:r w:rsidRPr="00EE3B2F">
        <w:rPr>
          <w:rFonts w:ascii="Book Antiqua" w:eastAsia="Book Antiqua" w:hAnsi="Book Antiqua" w:cs="Book Antiqua"/>
          <w:i/>
          <w:iCs/>
          <w:color w:val="000000"/>
          <w:lang w:val="en-GB"/>
        </w:rPr>
        <w:t>Gastroenterology</w:t>
      </w:r>
      <w:r w:rsidRPr="00EE3B2F">
        <w:rPr>
          <w:rFonts w:ascii="Book Antiqua" w:eastAsia="Book Antiqua" w:hAnsi="Book Antiqua" w:cs="Book Antiqua"/>
          <w:color w:val="000000"/>
          <w:lang w:val="en-GB"/>
        </w:rPr>
        <w:t xml:space="preserve"> 2020; </w:t>
      </w:r>
      <w:r w:rsidRPr="00EE3B2F">
        <w:rPr>
          <w:rFonts w:ascii="Book Antiqua" w:eastAsia="Book Antiqua" w:hAnsi="Book Antiqua" w:cs="Book Antiqua"/>
          <w:b/>
          <w:bCs/>
          <w:color w:val="000000"/>
          <w:lang w:val="en-GB"/>
        </w:rPr>
        <w:t>159</w:t>
      </w:r>
      <w:r w:rsidRPr="00EE3B2F">
        <w:rPr>
          <w:rFonts w:ascii="Book Antiqua" w:eastAsia="Book Antiqua" w:hAnsi="Book Antiqua" w:cs="Book Antiqua"/>
          <w:color w:val="000000"/>
          <w:lang w:val="en-GB"/>
        </w:rPr>
        <w:t>: 1547-1550 [PMID: 32485178 DOI: 10.1053/j.gastro.2020.05.068]</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51 </w:t>
      </w:r>
      <w:proofErr w:type="spellStart"/>
      <w:r w:rsidRPr="00EE3B2F">
        <w:rPr>
          <w:rFonts w:ascii="Book Antiqua" w:eastAsia="Book Antiqua" w:hAnsi="Book Antiqua" w:cs="Book Antiqua"/>
          <w:b/>
          <w:bCs/>
          <w:color w:val="000000"/>
          <w:lang w:val="en-GB"/>
        </w:rPr>
        <w:t>Trovato</w:t>
      </w:r>
      <w:proofErr w:type="spellEnd"/>
      <w:r w:rsidRPr="00EE3B2F">
        <w:rPr>
          <w:rFonts w:ascii="Book Antiqua" w:eastAsia="Book Antiqua" w:hAnsi="Book Antiqua" w:cs="Book Antiqua"/>
          <w:b/>
          <w:bCs/>
          <w:color w:val="000000"/>
          <w:lang w:val="en-GB"/>
        </w:rPr>
        <w:t xml:space="preserve"> CM</w:t>
      </w:r>
      <w:r w:rsidRPr="00EE3B2F">
        <w:rPr>
          <w:rFonts w:ascii="Book Antiqua" w:eastAsia="Book Antiqua" w:hAnsi="Book Antiqua" w:cs="Book Antiqua"/>
          <w:color w:val="000000"/>
          <w:lang w:val="en-GB"/>
        </w:rPr>
        <w:t xml:space="preserve">, </w:t>
      </w:r>
      <w:proofErr w:type="spellStart"/>
      <w:r w:rsidRPr="00EE3B2F">
        <w:rPr>
          <w:rFonts w:ascii="Book Antiqua" w:eastAsia="Book Antiqua" w:hAnsi="Book Antiqua" w:cs="Book Antiqua"/>
          <w:color w:val="000000"/>
          <w:lang w:val="en-GB"/>
        </w:rPr>
        <w:t>Montuori</w:t>
      </w:r>
      <w:proofErr w:type="spellEnd"/>
      <w:r w:rsidRPr="00EE3B2F">
        <w:rPr>
          <w:rFonts w:ascii="Book Antiqua" w:eastAsia="Book Antiqua" w:hAnsi="Book Antiqua" w:cs="Book Antiqua"/>
          <w:color w:val="000000"/>
          <w:lang w:val="en-GB"/>
        </w:rPr>
        <w:t xml:space="preserve"> M, </w:t>
      </w:r>
      <w:proofErr w:type="spellStart"/>
      <w:r w:rsidRPr="00EE3B2F">
        <w:rPr>
          <w:rFonts w:ascii="Book Antiqua" w:eastAsia="Book Antiqua" w:hAnsi="Book Antiqua" w:cs="Book Antiqua"/>
          <w:color w:val="000000"/>
          <w:lang w:val="en-GB"/>
        </w:rPr>
        <w:t>Cucchiara</w:t>
      </w:r>
      <w:proofErr w:type="spellEnd"/>
      <w:r w:rsidRPr="00EE3B2F">
        <w:rPr>
          <w:rFonts w:ascii="Book Antiqua" w:eastAsia="Book Antiqua" w:hAnsi="Book Antiqua" w:cs="Book Antiqua"/>
          <w:color w:val="000000"/>
          <w:lang w:val="en-GB"/>
        </w:rPr>
        <w:t xml:space="preserve"> S, </w:t>
      </w:r>
      <w:proofErr w:type="spellStart"/>
      <w:r w:rsidRPr="00EE3B2F">
        <w:rPr>
          <w:rFonts w:ascii="Book Antiqua" w:eastAsia="Book Antiqua" w:hAnsi="Book Antiqua" w:cs="Book Antiqua"/>
          <w:color w:val="000000"/>
          <w:lang w:val="en-GB"/>
        </w:rPr>
        <w:t>Oliva</w:t>
      </w:r>
      <w:proofErr w:type="spellEnd"/>
      <w:r w:rsidRPr="00EE3B2F">
        <w:rPr>
          <w:rFonts w:ascii="Book Antiqua" w:eastAsia="Book Antiqua" w:hAnsi="Book Antiqua" w:cs="Book Antiqua"/>
          <w:color w:val="000000"/>
          <w:lang w:val="en-GB"/>
        </w:rPr>
        <w:t xml:space="preserve"> S. ESPGHAN 'biopsy-sparing' guidelines for celiac disease in children with low </w:t>
      </w:r>
      <w:proofErr w:type="spellStart"/>
      <w:r w:rsidRPr="00EE3B2F">
        <w:rPr>
          <w:rFonts w:ascii="Book Antiqua" w:eastAsia="Book Antiqua" w:hAnsi="Book Antiqua" w:cs="Book Antiqua"/>
          <w:color w:val="000000"/>
          <w:lang w:val="en-GB"/>
        </w:rPr>
        <w:t>antitransglutaminase</w:t>
      </w:r>
      <w:proofErr w:type="spellEnd"/>
      <w:r w:rsidRPr="00EE3B2F">
        <w:rPr>
          <w:rFonts w:ascii="Book Antiqua" w:eastAsia="Book Antiqua" w:hAnsi="Book Antiqua" w:cs="Book Antiqua"/>
          <w:color w:val="000000"/>
          <w:lang w:val="en-GB"/>
        </w:rPr>
        <w:t xml:space="preserve"> during COVID-19. </w:t>
      </w:r>
      <w:proofErr w:type="spellStart"/>
      <w:r w:rsidRPr="00EE3B2F">
        <w:rPr>
          <w:rFonts w:ascii="Book Antiqua" w:eastAsia="Book Antiqua" w:hAnsi="Book Antiqua" w:cs="Book Antiqua"/>
          <w:i/>
          <w:iCs/>
          <w:color w:val="000000"/>
          <w:lang w:val="en-GB"/>
        </w:rPr>
        <w:t>Eur</w:t>
      </w:r>
      <w:proofErr w:type="spellEnd"/>
      <w:r w:rsidRPr="00EE3B2F">
        <w:rPr>
          <w:rFonts w:ascii="Book Antiqua" w:eastAsia="Book Antiqua" w:hAnsi="Book Antiqua" w:cs="Book Antiqua"/>
          <w:i/>
          <w:iCs/>
          <w:color w:val="000000"/>
          <w:lang w:val="en-GB"/>
        </w:rPr>
        <w:t xml:space="preserve"> J </w:t>
      </w:r>
      <w:proofErr w:type="spellStart"/>
      <w:r w:rsidRPr="00EE3B2F">
        <w:rPr>
          <w:rFonts w:ascii="Book Antiqua" w:eastAsia="Book Antiqua" w:hAnsi="Book Antiqua" w:cs="Book Antiqua"/>
          <w:i/>
          <w:iCs/>
          <w:color w:val="000000"/>
          <w:lang w:val="en-GB"/>
        </w:rPr>
        <w:t>Gastroenterol</w:t>
      </w:r>
      <w:proofErr w:type="spellEnd"/>
      <w:r w:rsidRPr="00EE3B2F">
        <w:rPr>
          <w:rFonts w:ascii="Book Antiqua" w:eastAsia="Book Antiqua" w:hAnsi="Book Antiqua" w:cs="Book Antiqua"/>
          <w:i/>
          <w:iCs/>
          <w:color w:val="000000"/>
          <w:lang w:val="en-GB"/>
        </w:rPr>
        <w:t xml:space="preserve"> </w:t>
      </w:r>
      <w:proofErr w:type="spellStart"/>
      <w:r w:rsidRPr="00EE3B2F">
        <w:rPr>
          <w:rFonts w:ascii="Book Antiqua" w:eastAsia="Book Antiqua" w:hAnsi="Book Antiqua" w:cs="Book Antiqua"/>
          <w:i/>
          <w:iCs/>
          <w:color w:val="000000"/>
          <w:lang w:val="en-GB"/>
        </w:rPr>
        <w:t>Hepatol</w:t>
      </w:r>
      <w:proofErr w:type="spellEnd"/>
      <w:r w:rsidRPr="00EE3B2F">
        <w:rPr>
          <w:rFonts w:ascii="Book Antiqua" w:eastAsia="Book Antiqua" w:hAnsi="Book Antiqua" w:cs="Book Antiqua"/>
          <w:color w:val="000000"/>
          <w:lang w:val="en-GB"/>
        </w:rPr>
        <w:t xml:space="preserve"> 2020; </w:t>
      </w:r>
      <w:r w:rsidRPr="00EE3B2F">
        <w:rPr>
          <w:rFonts w:ascii="Book Antiqua" w:eastAsia="Book Antiqua" w:hAnsi="Book Antiqua" w:cs="Book Antiqua"/>
          <w:b/>
          <w:bCs/>
          <w:color w:val="000000"/>
          <w:lang w:val="en-GB"/>
        </w:rPr>
        <w:t>32</w:t>
      </w:r>
      <w:r w:rsidRPr="00EE3B2F">
        <w:rPr>
          <w:rFonts w:ascii="Book Antiqua" w:eastAsia="Book Antiqua" w:hAnsi="Book Antiqua" w:cs="Book Antiqua"/>
          <w:color w:val="000000"/>
          <w:lang w:val="en-GB"/>
        </w:rPr>
        <w:t>: 1523-1526 [PMID: 32956181 DOI: 10.1097/MEG.0000000000001924]</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52 </w:t>
      </w:r>
      <w:proofErr w:type="spellStart"/>
      <w:r w:rsidRPr="00EE3B2F">
        <w:rPr>
          <w:rFonts w:ascii="Book Antiqua" w:eastAsia="Book Antiqua" w:hAnsi="Book Antiqua" w:cs="Book Antiqua"/>
          <w:b/>
          <w:bCs/>
          <w:color w:val="000000"/>
          <w:lang w:val="en-GB"/>
        </w:rPr>
        <w:t>Monzani</w:t>
      </w:r>
      <w:proofErr w:type="spellEnd"/>
      <w:r w:rsidRPr="00EE3B2F">
        <w:rPr>
          <w:rFonts w:ascii="Book Antiqua" w:eastAsia="Book Antiqua" w:hAnsi="Book Antiqua" w:cs="Book Antiqua"/>
          <w:b/>
          <w:bCs/>
          <w:color w:val="000000"/>
          <w:lang w:val="en-GB"/>
        </w:rPr>
        <w:t xml:space="preserve"> A</w:t>
      </w:r>
      <w:r w:rsidRPr="00EE3B2F">
        <w:rPr>
          <w:rFonts w:ascii="Book Antiqua" w:eastAsia="Book Antiqua" w:hAnsi="Book Antiqua" w:cs="Book Antiqua"/>
          <w:color w:val="000000"/>
          <w:lang w:val="en-GB"/>
        </w:rPr>
        <w:t xml:space="preserve">, </w:t>
      </w:r>
      <w:proofErr w:type="spellStart"/>
      <w:r w:rsidRPr="00EE3B2F">
        <w:rPr>
          <w:rFonts w:ascii="Book Antiqua" w:eastAsia="Book Antiqua" w:hAnsi="Book Antiqua" w:cs="Book Antiqua"/>
          <w:color w:val="000000"/>
          <w:lang w:val="en-GB"/>
        </w:rPr>
        <w:t>Lionetti</w:t>
      </w:r>
      <w:proofErr w:type="spellEnd"/>
      <w:r w:rsidRPr="00EE3B2F">
        <w:rPr>
          <w:rFonts w:ascii="Book Antiqua" w:eastAsia="Book Antiqua" w:hAnsi="Book Antiqua" w:cs="Book Antiqua"/>
          <w:color w:val="000000"/>
          <w:lang w:val="en-GB"/>
        </w:rPr>
        <w:t xml:space="preserve"> E, </w:t>
      </w:r>
      <w:proofErr w:type="spellStart"/>
      <w:r w:rsidRPr="00EE3B2F">
        <w:rPr>
          <w:rFonts w:ascii="Book Antiqua" w:eastAsia="Book Antiqua" w:hAnsi="Book Antiqua" w:cs="Book Antiqua"/>
          <w:color w:val="000000"/>
          <w:lang w:val="en-GB"/>
        </w:rPr>
        <w:t>Felici</w:t>
      </w:r>
      <w:proofErr w:type="spellEnd"/>
      <w:r w:rsidRPr="00EE3B2F">
        <w:rPr>
          <w:rFonts w:ascii="Book Antiqua" w:eastAsia="Book Antiqua" w:hAnsi="Book Antiqua" w:cs="Book Antiqua"/>
          <w:color w:val="000000"/>
          <w:lang w:val="en-GB"/>
        </w:rPr>
        <w:t xml:space="preserve"> E, </w:t>
      </w:r>
      <w:proofErr w:type="spellStart"/>
      <w:r w:rsidRPr="00EE3B2F">
        <w:rPr>
          <w:rFonts w:ascii="Book Antiqua" w:eastAsia="Book Antiqua" w:hAnsi="Book Antiqua" w:cs="Book Antiqua"/>
          <w:color w:val="000000"/>
          <w:lang w:val="en-GB"/>
        </w:rPr>
        <w:t>Fransos</w:t>
      </w:r>
      <w:proofErr w:type="spellEnd"/>
      <w:r w:rsidRPr="00EE3B2F">
        <w:rPr>
          <w:rFonts w:ascii="Book Antiqua" w:eastAsia="Book Antiqua" w:hAnsi="Book Antiqua" w:cs="Book Antiqua"/>
          <w:color w:val="000000"/>
          <w:lang w:val="en-GB"/>
        </w:rPr>
        <w:t xml:space="preserve"> L, </w:t>
      </w:r>
      <w:proofErr w:type="spellStart"/>
      <w:r w:rsidRPr="00EE3B2F">
        <w:rPr>
          <w:rFonts w:ascii="Book Antiqua" w:eastAsia="Book Antiqua" w:hAnsi="Book Antiqua" w:cs="Book Antiqua"/>
          <w:color w:val="000000"/>
          <w:lang w:val="en-GB"/>
        </w:rPr>
        <w:t>Azzolina</w:t>
      </w:r>
      <w:proofErr w:type="spellEnd"/>
      <w:r w:rsidRPr="00EE3B2F">
        <w:rPr>
          <w:rFonts w:ascii="Book Antiqua" w:eastAsia="Book Antiqua" w:hAnsi="Book Antiqua" w:cs="Book Antiqua"/>
          <w:color w:val="000000"/>
          <w:lang w:val="en-GB"/>
        </w:rPr>
        <w:t xml:space="preserve"> D, </w:t>
      </w:r>
      <w:proofErr w:type="spellStart"/>
      <w:r w:rsidRPr="00EE3B2F">
        <w:rPr>
          <w:rFonts w:ascii="Book Antiqua" w:eastAsia="Book Antiqua" w:hAnsi="Book Antiqua" w:cs="Book Antiqua"/>
          <w:color w:val="000000"/>
          <w:lang w:val="en-GB"/>
        </w:rPr>
        <w:t>Rabbone</w:t>
      </w:r>
      <w:proofErr w:type="spellEnd"/>
      <w:r w:rsidRPr="00EE3B2F">
        <w:rPr>
          <w:rFonts w:ascii="Book Antiqua" w:eastAsia="Book Antiqua" w:hAnsi="Book Antiqua" w:cs="Book Antiqua"/>
          <w:color w:val="000000"/>
          <w:lang w:val="en-GB"/>
        </w:rPr>
        <w:t xml:space="preserve"> I, </w:t>
      </w:r>
      <w:proofErr w:type="spellStart"/>
      <w:r w:rsidRPr="00EE3B2F">
        <w:rPr>
          <w:rFonts w:ascii="Book Antiqua" w:eastAsia="Book Antiqua" w:hAnsi="Book Antiqua" w:cs="Book Antiqua"/>
          <w:color w:val="000000"/>
          <w:lang w:val="en-GB"/>
        </w:rPr>
        <w:t>Catassi</w:t>
      </w:r>
      <w:proofErr w:type="spellEnd"/>
      <w:r w:rsidRPr="00EE3B2F">
        <w:rPr>
          <w:rFonts w:ascii="Book Antiqua" w:eastAsia="Book Antiqua" w:hAnsi="Book Antiqua" w:cs="Book Antiqua"/>
          <w:color w:val="000000"/>
          <w:lang w:val="en-GB"/>
        </w:rPr>
        <w:t xml:space="preserve"> C. Adherence to the Gluten-Free Diet during the Lockdown for COVID-19 Pandemic: A Web-Based Survey of Italian Subjects with Celiac Disease. </w:t>
      </w:r>
      <w:r w:rsidRPr="00EE3B2F">
        <w:rPr>
          <w:rFonts w:ascii="Book Antiqua" w:eastAsia="Book Antiqua" w:hAnsi="Book Antiqua" w:cs="Book Antiqua"/>
          <w:i/>
          <w:iCs/>
          <w:color w:val="000000"/>
          <w:lang w:val="en-GB"/>
        </w:rPr>
        <w:t>Nutrients</w:t>
      </w:r>
      <w:r w:rsidRPr="00EE3B2F">
        <w:rPr>
          <w:rFonts w:ascii="Book Antiqua" w:eastAsia="Book Antiqua" w:hAnsi="Book Antiqua" w:cs="Book Antiqua"/>
          <w:color w:val="000000"/>
          <w:lang w:val="en-GB"/>
        </w:rPr>
        <w:t xml:space="preserve"> 2020; </w:t>
      </w:r>
      <w:r w:rsidRPr="00EE3B2F">
        <w:rPr>
          <w:rFonts w:ascii="Book Antiqua" w:eastAsia="Book Antiqua" w:hAnsi="Book Antiqua" w:cs="Book Antiqua"/>
          <w:b/>
          <w:bCs/>
          <w:color w:val="000000"/>
          <w:lang w:val="en-GB"/>
        </w:rPr>
        <w:t>12</w:t>
      </w:r>
      <w:r w:rsidRPr="00EE3B2F">
        <w:rPr>
          <w:rFonts w:ascii="Book Antiqua" w:eastAsia="Book Antiqua" w:hAnsi="Book Antiqua" w:cs="Book Antiqua"/>
          <w:color w:val="000000"/>
          <w:lang w:val="en-GB"/>
        </w:rPr>
        <w:t xml:space="preserve"> [PMID: 33198212 DOI: 10.3390/nu12113467]</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lastRenderedPageBreak/>
        <w:t xml:space="preserve">53 </w:t>
      </w:r>
      <w:proofErr w:type="spellStart"/>
      <w:r w:rsidRPr="00EE3B2F">
        <w:rPr>
          <w:rFonts w:ascii="Book Antiqua" w:eastAsia="Book Antiqua" w:hAnsi="Book Antiqua" w:cs="Book Antiqua"/>
          <w:b/>
          <w:bCs/>
          <w:color w:val="000000"/>
          <w:lang w:val="en-GB"/>
        </w:rPr>
        <w:t>Nastro</w:t>
      </w:r>
      <w:proofErr w:type="spellEnd"/>
      <w:r w:rsidRPr="00EE3B2F">
        <w:rPr>
          <w:rFonts w:ascii="Book Antiqua" w:eastAsia="Book Antiqua" w:hAnsi="Book Antiqua" w:cs="Book Antiqua"/>
          <w:b/>
          <w:bCs/>
          <w:color w:val="000000"/>
          <w:lang w:val="en-GB"/>
        </w:rPr>
        <w:t xml:space="preserve"> FF</w:t>
      </w:r>
      <w:r w:rsidRPr="00EE3B2F">
        <w:rPr>
          <w:rFonts w:ascii="Book Antiqua" w:eastAsia="Book Antiqua" w:hAnsi="Book Antiqua" w:cs="Book Antiqua"/>
          <w:color w:val="000000"/>
          <w:lang w:val="en-GB"/>
        </w:rPr>
        <w:t xml:space="preserve">, </w:t>
      </w:r>
      <w:proofErr w:type="spellStart"/>
      <w:r w:rsidRPr="00EE3B2F">
        <w:rPr>
          <w:rFonts w:ascii="Book Antiqua" w:eastAsia="Book Antiqua" w:hAnsi="Book Antiqua" w:cs="Book Antiqua"/>
          <w:color w:val="000000"/>
          <w:lang w:val="en-GB"/>
        </w:rPr>
        <w:t>Tolone</w:t>
      </w:r>
      <w:proofErr w:type="spellEnd"/>
      <w:r w:rsidRPr="00EE3B2F">
        <w:rPr>
          <w:rFonts w:ascii="Book Antiqua" w:eastAsia="Book Antiqua" w:hAnsi="Book Antiqua" w:cs="Book Antiqua"/>
          <w:color w:val="000000"/>
          <w:lang w:val="en-GB"/>
        </w:rPr>
        <w:t xml:space="preserve"> C, Serra MR, </w:t>
      </w:r>
      <w:proofErr w:type="spellStart"/>
      <w:r w:rsidRPr="00EE3B2F">
        <w:rPr>
          <w:rFonts w:ascii="Book Antiqua" w:eastAsia="Book Antiqua" w:hAnsi="Book Antiqua" w:cs="Book Antiqua"/>
          <w:color w:val="000000"/>
          <w:lang w:val="en-GB"/>
        </w:rPr>
        <w:t>Pacella</w:t>
      </w:r>
      <w:proofErr w:type="spellEnd"/>
      <w:r w:rsidRPr="00EE3B2F">
        <w:rPr>
          <w:rFonts w:ascii="Book Antiqua" w:eastAsia="Book Antiqua" w:hAnsi="Book Antiqua" w:cs="Book Antiqua"/>
          <w:color w:val="000000"/>
          <w:lang w:val="en-GB"/>
        </w:rPr>
        <w:t xml:space="preserve"> D, </w:t>
      </w:r>
      <w:proofErr w:type="spellStart"/>
      <w:r w:rsidRPr="00EE3B2F">
        <w:rPr>
          <w:rFonts w:ascii="Book Antiqua" w:eastAsia="Book Antiqua" w:hAnsi="Book Antiqua" w:cs="Book Antiqua"/>
          <w:color w:val="000000"/>
          <w:lang w:val="en-GB"/>
        </w:rPr>
        <w:t>Campanozzi</w:t>
      </w:r>
      <w:proofErr w:type="spellEnd"/>
      <w:r w:rsidRPr="00EE3B2F">
        <w:rPr>
          <w:rFonts w:ascii="Book Antiqua" w:eastAsia="Book Antiqua" w:hAnsi="Book Antiqua" w:cs="Book Antiqua"/>
          <w:color w:val="000000"/>
          <w:lang w:val="en-GB"/>
        </w:rPr>
        <w:t xml:space="preserve"> A, </w:t>
      </w:r>
      <w:proofErr w:type="spellStart"/>
      <w:r w:rsidRPr="00EE3B2F">
        <w:rPr>
          <w:rFonts w:ascii="Book Antiqua" w:eastAsia="Book Antiqua" w:hAnsi="Book Antiqua" w:cs="Book Antiqua"/>
          <w:color w:val="000000"/>
          <w:lang w:val="en-GB"/>
        </w:rPr>
        <w:t>Strisciuglio</w:t>
      </w:r>
      <w:proofErr w:type="spellEnd"/>
      <w:r w:rsidRPr="00EE3B2F">
        <w:rPr>
          <w:rFonts w:ascii="Book Antiqua" w:eastAsia="Book Antiqua" w:hAnsi="Book Antiqua" w:cs="Book Antiqua"/>
          <w:color w:val="000000"/>
          <w:lang w:val="en-GB"/>
        </w:rPr>
        <w:t xml:space="preserve"> C. Prevalence of functional gastrointestinal disorders in children with celiac disease during the COVID-19 Lockdown. </w:t>
      </w:r>
      <w:r w:rsidRPr="00EE3B2F">
        <w:rPr>
          <w:rFonts w:ascii="Book Antiqua" w:eastAsia="Book Antiqua" w:hAnsi="Book Antiqua" w:cs="Book Antiqua"/>
          <w:i/>
          <w:iCs/>
          <w:color w:val="000000"/>
          <w:lang w:val="en-GB"/>
        </w:rPr>
        <w:t>Dig Liver Dis</w:t>
      </w:r>
      <w:r w:rsidRPr="00EE3B2F">
        <w:rPr>
          <w:rFonts w:ascii="Book Antiqua" w:eastAsia="Book Antiqua" w:hAnsi="Book Antiqua" w:cs="Book Antiqua"/>
          <w:color w:val="000000"/>
          <w:lang w:val="en-GB"/>
        </w:rPr>
        <w:t xml:space="preserve"> 2020; </w:t>
      </w:r>
      <w:r w:rsidRPr="00EE3B2F">
        <w:rPr>
          <w:rFonts w:ascii="Book Antiqua" w:eastAsia="Book Antiqua" w:hAnsi="Book Antiqua" w:cs="Book Antiqua"/>
          <w:b/>
          <w:bCs/>
          <w:color w:val="000000"/>
          <w:lang w:val="en-GB"/>
        </w:rPr>
        <w:t>52</w:t>
      </w:r>
      <w:r w:rsidRPr="00EE3B2F">
        <w:rPr>
          <w:rFonts w:ascii="Book Antiqua" w:eastAsia="Book Antiqua" w:hAnsi="Book Antiqua" w:cs="Book Antiqua"/>
          <w:color w:val="000000"/>
          <w:lang w:val="en-GB"/>
        </w:rPr>
        <w:t>: 1082-1084 [PMID: 32680759 DOI: 10.1016/j.dld.2020.06.030]</w:t>
      </w:r>
    </w:p>
    <w:p w:rsidR="00A77B3E" w:rsidRPr="00EE3B2F" w:rsidRDefault="00CB155D">
      <w:pPr>
        <w:spacing w:line="360" w:lineRule="auto"/>
        <w:jc w:val="both"/>
        <w:rPr>
          <w:lang w:val="en-GB"/>
        </w:rPr>
      </w:pPr>
      <w:proofErr w:type="gramStart"/>
      <w:r w:rsidRPr="00EE3B2F">
        <w:rPr>
          <w:rFonts w:ascii="Book Antiqua" w:eastAsia="Book Antiqua" w:hAnsi="Book Antiqua" w:cs="Book Antiqua"/>
          <w:color w:val="000000"/>
          <w:lang w:val="en-GB"/>
        </w:rPr>
        <w:t xml:space="preserve">54 </w:t>
      </w:r>
      <w:r w:rsidRPr="00EE3B2F">
        <w:rPr>
          <w:rFonts w:ascii="Book Antiqua" w:eastAsia="Book Antiqua" w:hAnsi="Book Antiqua" w:cs="Book Antiqua"/>
          <w:b/>
          <w:bCs/>
          <w:color w:val="000000"/>
          <w:lang w:val="en-GB"/>
        </w:rPr>
        <w:t>Moon JS</w:t>
      </w:r>
      <w:r w:rsidRPr="00EE3B2F">
        <w:rPr>
          <w:rFonts w:ascii="Book Antiqua" w:eastAsia="Book Antiqua" w:hAnsi="Book Antiqua" w:cs="Book Antiqua"/>
          <w:color w:val="000000"/>
          <w:lang w:val="en-GB"/>
        </w:rPr>
        <w:t>.</w:t>
      </w:r>
      <w:proofErr w:type="gramEnd"/>
      <w:r w:rsidRPr="00EE3B2F">
        <w:rPr>
          <w:rFonts w:ascii="Book Antiqua" w:eastAsia="Book Antiqua" w:hAnsi="Book Antiqua" w:cs="Book Antiqua"/>
          <w:color w:val="000000"/>
          <w:lang w:val="en-GB"/>
        </w:rPr>
        <w:t xml:space="preserve"> </w:t>
      </w:r>
      <w:proofErr w:type="gramStart"/>
      <w:r w:rsidRPr="00EE3B2F">
        <w:rPr>
          <w:rFonts w:ascii="Book Antiqua" w:eastAsia="Book Antiqua" w:hAnsi="Book Antiqua" w:cs="Book Antiqua"/>
          <w:color w:val="000000"/>
          <w:lang w:val="en-GB"/>
        </w:rPr>
        <w:t xml:space="preserve">Clinical Aspects and Treatments for </w:t>
      </w:r>
      <w:proofErr w:type="spellStart"/>
      <w:r w:rsidRPr="00EE3B2F">
        <w:rPr>
          <w:rFonts w:ascii="Book Antiqua" w:eastAsia="Book Antiqua" w:hAnsi="Book Antiqua" w:cs="Book Antiqua"/>
          <w:color w:val="000000"/>
          <w:lang w:val="en-GB"/>
        </w:rPr>
        <w:t>Pediatric</w:t>
      </w:r>
      <w:proofErr w:type="spellEnd"/>
      <w:r w:rsidRPr="00EE3B2F">
        <w:rPr>
          <w:rFonts w:ascii="Book Antiqua" w:eastAsia="Book Antiqua" w:hAnsi="Book Antiqua" w:cs="Book Antiqua"/>
          <w:color w:val="000000"/>
          <w:lang w:val="en-GB"/>
        </w:rPr>
        <w:t xml:space="preserve"> Inflammatory Bowel Diseases.</w:t>
      </w:r>
      <w:proofErr w:type="gramEnd"/>
      <w:r w:rsidRPr="00EE3B2F">
        <w:rPr>
          <w:rFonts w:ascii="Book Antiqua" w:eastAsia="Book Antiqua" w:hAnsi="Book Antiqua" w:cs="Book Antiqua"/>
          <w:color w:val="000000"/>
          <w:lang w:val="en-GB"/>
        </w:rPr>
        <w:t xml:space="preserve"> </w:t>
      </w:r>
      <w:proofErr w:type="spellStart"/>
      <w:r w:rsidRPr="00EE3B2F">
        <w:rPr>
          <w:rFonts w:ascii="Book Antiqua" w:eastAsia="Book Antiqua" w:hAnsi="Book Antiqua" w:cs="Book Antiqua"/>
          <w:i/>
          <w:iCs/>
          <w:color w:val="000000"/>
          <w:lang w:val="en-GB"/>
        </w:rPr>
        <w:t>Pediatr</w:t>
      </w:r>
      <w:proofErr w:type="spellEnd"/>
      <w:r w:rsidRPr="00EE3B2F">
        <w:rPr>
          <w:rFonts w:ascii="Book Antiqua" w:eastAsia="Book Antiqua" w:hAnsi="Book Antiqua" w:cs="Book Antiqua"/>
          <w:i/>
          <w:iCs/>
          <w:color w:val="000000"/>
          <w:lang w:val="en-GB"/>
        </w:rPr>
        <w:t xml:space="preserve"> </w:t>
      </w:r>
      <w:proofErr w:type="spellStart"/>
      <w:r w:rsidRPr="00EE3B2F">
        <w:rPr>
          <w:rFonts w:ascii="Book Antiqua" w:eastAsia="Book Antiqua" w:hAnsi="Book Antiqua" w:cs="Book Antiqua"/>
          <w:i/>
          <w:iCs/>
          <w:color w:val="000000"/>
          <w:lang w:val="en-GB"/>
        </w:rPr>
        <w:t>Gastroenterol</w:t>
      </w:r>
      <w:proofErr w:type="spellEnd"/>
      <w:r w:rsidRPr="00EE3B2F">
        <w:rPr>
          <w:rFonts w:ascii="Book Antiqua" w:eastAsia="Book Antiqua" w:hAnsi="Book Antiqua" w:cs="Book Antiqua"/>
          <w:i/>
          <w:iCs/>
          <w:color w:val="000000"/>
          <w:lang w:val="en-GB"/>
        </w:rPr>
        <w:t xml:space="preserve"> </w:t>
      </w:r>
      <w:proofErr w:type="spellStart"/>
      <w:r w:rsidRPr="00EE3B2F">
        <w:rPr>
          <w:rFonts w:ascii="Book Antiqua" w:eastAsia="Book Antiqua" w:hAnsi="Book Antiqua" w:cs="Book Antiqua"/>
          <w:i/>
          <w:iCs/>
          <w:color w:val="000000"/>
          <w:lang w:val="en-GB"/>
        </w:rPr>
        <w:t>Hepatol</w:t>
      </w:r>
      <w:proofErr w:type="spellEnd"/>
      <w:r w:rsidRPr="00EE3B2F">
        <w:rPr>
          <w:rFonts w:ascii="Book Antiqua" w:eastAsia="Book Antiqua" w:hAnsi="Book Antiqua" w:cs="Book Antiqua"/>
          <w:i/>
          <w:iCs/>
          <w:color w:val="000000"/>
          <w:lang w:val="en-GB"/>
        </w:rPr>
        <w:t xml:space="preserve"> </w:t>
      </w:r>
      <w:proofErr w:type="spellStart"/>
      <w:r w:rsidRPr="00EE3B2F">
        <w:rPr>
          <w:rFonts w:ascii="Book Antiqua" w:eastAsia="Book Antiqua" w:hAnsi="Book Antiqua" w:cs="Book Antiqua"/>
          <w:i/>
          <w:iCs/>
          <w:color w:val="000000"/>
          <w:lang w:val="en-GB"/>
        </w:rPr>
        <w:t>Nutr</w:t>
      </w:r>
      <w:proofErr w:type="spellEnd"/>
      <w:r w:rsidRPr="00EE3B2F">
        <w:rPr>
          <w:rFonts w:ascii="Book Antiqua" w:eastAsia="Book Antiqua" w:hAnsi="Book Antiqua" w:cs="Book Antiqua"/>
          <w:color w:val="000000"/>
          <w:lang w:val="en-GB"/>
        </w:rPr>
        <w:t xml:space="preserve"> 2019; </w:t>
      </w:r>
      <w:r w:rsidRPr="00EE3B2F">
        <w:rPr>
          <w:rFonts w:ascii="Book Antiqua" w:eastAsia="Book Antiqua" w:hAnsi="Book Antiqua" w:cs="Book Antiqua"/>
          <w:b/>
          <w:bCs/>
          <w:color w:val="000000"/>
          <w:lang w:val="en-GB"/>
        </w:rPr>
        <w:t>22</w:t>
      </w:r>
      <w:r w:rsidRPr="00EE3B2F">
        <w:rPr>
          <w:rFonts w:ascii="Book Antiqua" w:eastAsia="Book Antiqua" w:hAnsi="Book Antiqua" w:cs="Book Antiqua"/>
          <w:color w:val="000000"/>
          <w:lang w:val="en-GB"/>
        </w:rPr>
        <w:t>: 50-56 [PMID: 30671373 DOI: 10.5223/pghn.2019.22.1.50]</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55 </w:t>
      </w:r>
      <w:proofErr w:type="spellStart"/>
      <w:r w:rsidRPr="00EE3B2F">
        <w:rPr>
          <w:rFonts w:ascii="Book Antiqua" w:eastAsia="Book Antiqua" w:hAnsi="Book Antiqua" w:cs="Book Antiqua"/>
          <w:b/>
          <w:bCs/>
          <w:color w:val="000000"/>
          <w:lang w:val="en-GB"/>
        </w:rPr>
        <w:t>Norsa</w:t>
      </w:r>
      <w:proofErr w:type="spellEnd"/>
      <w:r w:rsidRPr="00EE3B2F">
        <w:rPr>
          <w:rFonts w:ascii="Book Antiqua" w:eastAsia="Book Antiqua" w:hAnsi="Book Antiqua" w:cs="Book Antiqua"/>
          <w:b/>
          <w:bCs/>
          <w:color w:val="000000"/>
          <w:lang w:val="en-GB"/>
        </w:rPr>
        <w:t xml:space="preserve"> L</w:t>
      </w:r>
      <w:r w:rsidRPr="00EE3B2F">
        <w:rPr>
          <w:rFonts w:ascii="Book Antiqua" w:eastAsia="Book Antiqua" w:hAnsi="Book Antiqua" w:cs="Book Antiqua"/>
          <w:color w:val="000000"/>
          <w:lang w:val="en-GB"/>
        </w:rPr>
        <w:t xml:space="preserve">, </w:t>
      </w:r>
      <w:proofErr w:type="spellStart"/>
      <w:r w:rsidRPr="00EE3B2F">
        <w:rPr>
          <w:rFonts w:ascii="Book Antiqua" w:eastAsia="Book Antiqua" w:hAnsi="Book Antiqua" w:cs="Book Antiqua"/>
          <w:color w:val="000000"/>
          <w:lang w:val="en-GB"/>
        </w:rPr>
        <w:t>Indriolo</w:t>
      </w:r>
      <w:proofErr w:type="spellEnd"/>
      <w:r w:rsidRPr="00EE3B2F">
        <w:rPr>
          <w:rFonts w:ascii="Book Antiqua" w:eastAsia="Book Antiqua" w:hAnsi="Book Antiqua" w:cs="Book Antiqua"/>
          <w:color w:val="000000"/>
          <w:lang w:val="en-GB"/>
        </w:rPr>
        <w:t xml:space="preserve"> A, </w:t>
      </w:r>
      <w:proofErr w:type="spellStart"/>
      <w:r w:rsidRPr="00EE3B2F">
        <w:rPr>
          <w:rFonts w:ascii="Book Antiqua" w:eastAsia="Book Antiqua" w:hAnsi="Book Antiqua" w:cs="Book Antiqua"/>
          <w:color w:val="000000"/>
          <w:lang w:val="en-GB"/>
        </w:rPr>
        <w:t>Sansotta</w:t>
      </w:r>
      <w:proofErr w:type="spellEnd"/>
      <w:r w:rsidRPr="00EE3B2F">
        <w:rPr>
          <w:rFonts w:ascii="Book Antiqua" w:eastAsia="Book Antiqua" w:hAnsi="Book Antiqua" w:cs="Book Antiqua"/>
          <w:color w:val="000000"/>
          <w:lang w:val="en-GB"/>
        </w:rPr>
        <w:t xml:space="preserve"> N, </w:t>
      </w:r>
      <w:proofErr w:type="spellStart"/>
      <w:r w:rsidRPr="00EE3B2F">
        <w:rPr>
          <w:rFonts w:ascii="Book Antiqua" w:eastAsia="Book Antiqua" w:hAnsi="Book Antiqua" w:cs="Book Antiqua"/>
          <w:color w:val="000000"/>
          <w:lang w:val="en-GB"/>
        </w:rPr>
        <w:t>Cosimo</w:t>
      </w:r>
      <w:proofErr w:type="spellEnd"/>
      <w:r w:rsidRPr="00EE3B2F">
        <w:rPr>
          <w:rFonts w:ascii="Book Antiqua" w:eastAsia="Book Antiqua" w:hAnsi="Book Antiqua" w:cs="Book Antiqua"/>
          <w:color w:val="000000"/>
          <w:lang w:val="en-GB"/>
        </w:rPr>
        <w:t xml:space="preserve"> P, Greco S, </w:t>
      </w:r>
      <w:proofErr w:type="spellStart"/>
      <w:r w:rsidRPr="00EE3B2F">
        <w:rPr>
          <w:rFonts w:ascii="Book Antiqua" w:eastAsia="Book Antiqua" w:hAnsi="Book Antiqua" w:cs="Book Antiqua"/>
          <w:color w:val="000000"/>
          <w:lang w:val="en-GB"/>
        </w:rPr>
        <w:t>D'Antiga</w:t>
      </w:r>
      <w:proofErr w:type="spellEnd"/>
      <w:r w:rsidRPr="00EE3B2F">
        <w:rPr>
          <w:rFonts w:ascii="Book Antiqua" w:eastAsia="Book Antiqua" w:hAnsi="Book Antiqua" w:cs="Book Antiqua"/>
          <w:color w:val="000000"/>
          <w:lang w:val="en-GB"/>
        </w:rPr>
        <w:t xml:space="preserve"> L. Uneventful Course in Patients With Inflammatory Bowel Disease During the Severe Acute Respiratory Syndrome Coronavirus 2 Outbreak in Northern Italy. </w:t>
      </w:r>
      <w:r w:rsidRPr="00EE3B2F">
        <w:rPr>
          <w:rFonts w:ascii="Book Antiqua" w:eastAsia="Book Antiqua" w:hAnsi="Book Antiqua" w:cs="Book Antiqua"/>
          <w:i/>
          <w:iCs/>
          <w:color w:val="000000"/>
          <w:lang w:val="en-GB"/>
        </w:rPr>
        <w:t>Gastroenterology</w:t>
      </w:r>
      <w:r w:rsidRPr="00EE3B2F">
        <w:rPr>
          <w:rFonts w:ascii="Book Antiqua" w:eastAsia="Book Antiqua" w:hAnsi="Book Antiqua" w:cs="Book Antiqua"/>
          <w:color w:val="000000"/>
          <w:lang w:val="en-GB"/>
        </w:rPr>
        <w:t xml:space="preserve"> 2020; </w:t>
      </w:r>
      <w:r w:rsidRPr="00EE3B2F">
        <w:rPr>
          <w:rFonts w:ascii="Book Antiqua" w:eastAsia="Book Antiqua" w:hAnsi="Book Antiqua" w:cs="Book Antiqua"/>
          <w:b/>
          <w:bCs/>
          <w:color w:val="000000"/>
          <w:lang w:val="en-GB"/>
        </w:rPr>
        <w:t>159</w:t>
      </w:r>
      <w:r w:rsidRPr="00EE3B2F">
        <w:rPr>
          <w:rFonts w:ascii="Book Antiqua" w:eastAsia="Book Antiqua" w:hAnsi="Book Antiqua" w:cs="Book Antiqua"/>
          <w:color w:val="000000"/>
          <w:lang w:val="en-GB"/>
        </w:rPr>
        <w:t>: 371-372 [PMID: 32247695 DOI: 10.1053/j.gastro.2020.03.062]</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56 </w:t>
      </w:r>
      <w:r w:rsidRPr="00EE3B2F">
        <w:rPr>
          <w:rFonts w:ascii="Book Antiqua" w:eastAsia="Book Antiqua" w:hAnsi="Book Antiqua" w:cs="Book Antiqua"/>
          <w:b/>
          <w:bCs/>
          <w:color w:val="000000"/>
          <w:lang w:val="en-GB"/>
        </w:rPr>
        <w:t>Brenner EJ</w:t>
      </w:r>
      <w:r w:rsidRPr="00EE3B2F">
        <w:rPr>
          <w:rFonts w:ascii="Book Antiqua" w:eastAsia="Book Antiqua" w:hAnsi="Book Antiqua" w:cs="Book Antiqua"/>
          <w:color w:val="000000"/>
          <w:lang w:val="en-GB"/>
        </w:rPr>
        <w:t xml:space="preserve">, </w:t>
      </w:r>
      <w:proofErr w:type="spellStart"/>
      <w:r w:rsidRPr="00EE3B2F">
        <w:rPr>
          <w:rFonts w:ascii="Book Antiqua" w:eastAsia="Book Antiqua" w:hAnsi="Book Antiqua" w:cs="Book Antiqua"/>
          <w:color w:val="000000"/>
          <w:lang w:val="en-GB"/>
        </w:rPr>
        <w:t>Ungaro</w:t>
      </w:r>
      <w:proofErr w:type="spellEnd"/>
      <w:r w:rsidRPr="00EE3B2F">
        <w:rPr>
          <w:rFonts w:ascii="Book Antiqua" w:eastAsia="Book Antiqua" w:hAnsi="Book Antiqua" w:cs="Book Antiqua"/>
          <w:color w:val="000000"/>
          <w:lang w:val="en-GB"/>
        </w:rPr>
        <w:t xml:space="preserve"> RC, </w:t>
      </w:r>
      <w:proofErr w:type="spellStart"/>
      <w:r w:rsidRPr="00EE3B2F">
        <w:rPr>
          <w:rFonts w:ascii="Book Antiqua" w:eastAsia="Book Antiqua" w:hAnsi="Book Antiqua" w:cs="Book Antiqua"/>
          <w:color w:val="000000"/>
          <w:lang w:val="en-GB"/>
        </w:rPr>
        <w:t>Colombel</w:t>
      </w:r>
      <w:proofErr w:type="spellEnd"/>
      <w:r w:rsidRPr="00EE3B2F">
        <w:rPr>
          <w:rFonts w:ascii="Book Antiqua" w:eastAsia="Book Antiqua" w:hAnsi="Book Antiqua" w:cs="Book Antiqua"/>
          <w:color w:val="000000"/>
          <w:lang w:val="en-GB"/>
        </w:rPr>
        <w:t xml:space="preserve"> JF, </w:t>
      </w:r>
      <w:proofErr w:type="spellStart"/>
      <w:r w:rsidRPr="00EE3B2F">
        <w:rPr>
          <w:rFonts w:ascii="Book Antiqua" w:eastAsia="Book Antiqua" w:hAnsi="Book Antiqua" w:cs="Book Antiqua"/>
          <w:color w:val="000000"/>
          <w:lang w:val="en-GB"/>
        </w:rPr>
        <w:t>Kappelman</w:t>
      </w:r>
      <w:proofErr w:type="spellEnd"/>
      <w:r w:rsidRPr="00EE3B2F">
        <w:rPr>
          <w:rFonts w:ascii="Book Antiqua" w:eastAsia="Book Antiqua" w:hAnsi="Book Antiqua" w:cs="Book Antiqua"/>
          <w:color w:val="000000"/>
          <w:lang w:val="en-GB"/>
        </w:rPr>
        <w:t xml:space="preserve"> MD. </w:t>
      </w:r>
      <w:proofErr w:type="gramStart"/>
      <w:r w:rsidRPr="00EE3B2F">
        <w:rPr>
          <w:rFonts w:ascii="Book Antiqua" w:eastAsia="Book Antiqua" w:hAnsi="Book Antiqua" w:cs="Book Antiqua"/>
          <w:color w:val="000000"/>
          <w:lang w:val="en-GB"/>
        </w:rPr>
        <w:t>SECURE-IBD Database Public Data Update.</w:t>
      </w:r>
      <w:proofErr w:type="gramEnd"/>
      <w:r w:rsidRPr="00EE3B2F">
        <w:rPr>
          <w:rFonts w:ascii="Book Antiqua" w:eastAsia="Book Antiqua" w:hAnsi="Book Antiqua" w:cs="Book Antiqua"/>
          <w:color w:val="000000"/>
          <w:lang w:val="en-GB"/>
        </w:rPr>
        <w:t xml:space="preserve"> </w:t>
      </w:r>
      <w:r w:rsidR="00944FDE" w:rsidRPr="00EE3B2F">
        <w:rPr>
          <w:rFonts w:ascii="Book Antiqua" w:eastAsia="Book Antiqua" w:hAnsi="Book Antiqua" w:cs="Book Antiqua"/>
          <w:color w:val="000000"/>
          <w:lang w:val="en-GB"/>
        </w:rPr>
        <w:t>[</w:t>
      </w:r>
      <w:proofErr w:type="gramStart"/>
      <w:r w:rsidR="00944FDE" w:rsidRPr="00EE3B2F">
        <w:rPr>
          <w:rFonts w:ascii="Book Antiqua" w:eastAsia="Book Antiqua" w:hAnsi="Book Antiqua" w:cs="Book Antiqua"/>
          <w:color w:val="000000"/>
          <w:lang w:val="en-GB"/>
        </w:rPr>
        <w:t>cited</w:t>
      </w:r>
      <w:proofErr w:type="gramEnd"/>
      <w:r w:rsidR="00944FDE" w:rsidRPr="00EE3B2F">
        <w:rPr>
          <w:rFonts w:ascii="Book Antiqua" w:eastAsia="Book Antiqua" w:hAnsi="Book Antiqua" w:cs="Book Antiqua"/>
          <w:color w:val="000000"/>
          <w:lang w:val="en-GB"/>
        </w:rPr>
        <w:t xml:space="preserve"> 7 Jan 2021]. In: SECURE-IBD Database [Internet]. Available from: https://</w:t>
      </w:r>
      <w:r w:rsidRPr="00EE3B2F">
        <w:rPr>
          <w:rFonts w:ascii="Book Antiqua" w:eastAsia="Book Antiqua" w:hAnsi="Book Antiqua" w:cs="Book Antiqua"/>
          <w:color w:val="000000"/>
          <w:lang w:val="en-GB"/>
        </w:rPr>
        <w:t>covidibd.org</w:t>
      </w:r>
      <w:r w:rsidR="00944FDE" w:rsidRPr="00EE3B2F">
        <w:rPr>
          <w:rFonts w:ascii="Book Antiqua" w:eastAsia="Book Antiqua" w:hAnsi="Book Antiqua" w:cs="Book Antiqua"/>
          <w:color w:val="000000"/>
          <w:lang w:val="en-GB"/>
        </w:rPr>
        <w:t>/</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57 </w:t>
      </w:r>
      <w:r w:rsidRPr="00EE3B2F">
        <w:rPr>
          <w:rFonts w:ascii="Book Antiqua" w:eastAsia="Book Antiqua" w:hAnsi="Book Antiqua" w:cs="Book Antiqua"/>
          <w:b/>
          <w:bCs/>
          <w:color w:val="000000"/>
          <w:lang w:val="en-GB"/>
        </w:rPr>
        <w:t>Brenner EJ</w:t>
      </w:r>
      <w:r w:rsidRPr="00EE3B2F">
        <w:rPr>
          <w:rFonts w:ascii="Book Antiqua" w:eastAsia="Book Antiqua" w:hAnsi="Book Antiqua" w:cs="Book Antiqua"/>
          <w:color w:val="000000"/>
          <w:lang w:val="en-GB"/>
        </w:rPr>
        <w:t xml:space="preserve">, </w:t>
      </w:r>
      <w:proofErr w:type="spellStart"/>
      <w:r w:rsidRPr="00EE3B2F">
        <w:rPr>
          <w:rFonts w:ascii="Book Antiqua" w:eastAsia="Book Antiqua" w:hAnsi="Book Antiqua" w:cs="Book Antiqua"/>
          <w:color w:val="000000"/>
          <w:lang w:val="en-GB"/>
        </w:rPr>
        <w:t>Pigneur</w:t>
      </w:r>
      <w:proofErr w:type="spellEnd"/>
      <w:r w:rsidRPr="00EE3B2F">
        <w:rPr>
          <w:rFonts w:ascii="Book Antiqua" w:eastAsia="Book Antiqua" w:hAnsi="Book Antiqua" w:cs="Book Antiqua"/>
          <w:color w:val="000000"/>
          <w:lang w:val="en-GB"/>
        </w:rPr>
        <w:t xml:space="preserve"> B, </w:t>
      </w:r>
      <w:proofErr w:type="spellStart"/>
      <w:r w:rsidRPr="00EE3B2F">
        <w:rPr>
          <w:rFonts w:ascii="Book Antiqua" w:eastAsia="Book Antiqua" w:hAnsi="Book Antiqua" w:cs="Book Antiqua"/>
          <w:color w:val="000000"/>
          <w:lang w:val="en-GB"/>
        </w:rPr>
        <w:t>Focht</w:t>
      </w:r>
      <w:proofErr w:type="spellEnd"/>
      <w:r w:rsidRPr="00EE3B2F">
        <w:rPr>
          <w:rFonts w:ascii="Book Antiqua" w:eastAsia="Book Antiqua" w:hAnsi="Book Antiqua" w:cs="Book Antiqua"/>
          <w:color w:val="000000"/>
          <w:lang w:val="en-GB"/>
        </w:rPr>
        <w:t xml:space="preserve"> G, Zhang X, </w:t>
      </w:r>
      <w:proofErr w:type="spellStart"/>
      <w:r w:rsidRPr="00EE3B2F">
        <w:rPr>
          <w:rFonts w:ascii="Book Antiqua" w:eastAsia="Book Antiqua" w:hAnsi="Book Antiqua" w:cs="Book Antiqua"/>
          <w:color w:val="000000"/>
          <w:lang w:val="en-GB"/>
        </w:rPr>
        <w:t>Ungaro</w:t>
      </w:r>
      <w:proofErr w:type="spellEnd"/>
      <w:r w:rsidRPr="00EE3B2F">
        <w:rPr>
          <w:rFonts w:ascii="Book Antiqua" w:eastAsia="Book Antiqua" w:hAnsi="Book Antiqua" w:cs="Book Antiqua"/>
          <w:color w:val="000000"/>
          <w:lang w:val="en-GB"/>
        </w:rPr>
        <w:t xml:space="preserve"> RC, </w:t>
      </w:r>
      <w:proofErr w:type="spellStart"/>
      <w:r w:rsidRPr="00EE3B2F">
        <w:rPr>
          <w:rFonts w:ascii="Book Antiqua" w:eastAsia="Book Antiqua" w:hAnsi="Book Antiqua" w:cs="Book Antiqua"/>
          <w:color w:val="000000"/>
          <w:lang w:val="en-GB"/>
        </w:rPr>
        <w:t>Colombel</w:t>
      </w:r>
      <w:proofErr w:type="spellEnd"/>
      <w:r w:rsidRPr="00EE3B2F">
        <w:rPr>
          <w:rFonts w:ascii="Book Antiqua" w:eastAsia="Book Antiqua" w:hAnsi="Book Antiqua" w:cs="Book Antiqua"/>
          <w:color w:val="000000"/>
          <w:lang w:val="en-GB"/>
        </w:rPr>
        <w:t xml:space="preserve"> JF, Turner D, </w:t>
      </w:r>
      <w:proofErr w:type="spellStart"/>
      <w:r w:rsidRPr="00EE3B2F">
        <w:rPr>
          <w:rFonts w:ascii="Book Antiqua" w:eastAsia="Book Antiqua" w:hAnsi="Book Antiqua" w:cs="Book Antiqua"/>
          <w:color w:val="000000"/>
          <w:lang w:val="en-GB"/>
        </w:rPr>
        <w:t>Kappelman</w:t>
      </w:r>
      <w:proofErr w:type="spellEnd"/>
      <w:r w:rsidRPr="00EE3B2F">
        <w:rPr>
          <w:rFonts w:ascii="Book Antiqua" w:eastAsia="Book Antiqua" w:hAnsi="Book Antiqua" w:cs="Book Antiqua"/>
          <w:color w:val="000000"/>
          <w:lang w:val="en-GB"/>
        </w:rPr>
        <w:t xml:space="preserve"> MD, </w:t>
      </w:r>
      <w:proofErr w:type="spellStart"/>
      <w:r w:rsidRPr="00EE3B2F">
        <w:rPr>
          <w:rFonts w:ascii="Book Antiqua" w:eastAsia="Book Antiqua" w:hAnsi="Book Antiqua" w:cs="Book Antiqua"/>
          <w:color w:val="000000"/>
          <w:lang w:val="en-GB"/>
        </w:rPr>
        <w:t>Ruemmele</w:t>
      </w:r>
      <w:proofErr w:type="spellEnd"/>
      <w:r w:rsidRPr="00EE3B2F">
        <w:rPr>
          <w:rFonts w:ascii="Book Antiqua" w:eastAsia="Book Antiqua" w:hAnsi="Book Antiqua" w:cs="Book Antiqua"/>
          <w:color w:val="000000"/>
          <w:lang w:val="en-GB"/>
        </w:rPr>
        <w:t xml:space="preserve"> FM. Benign Evolution of SARS-Cov2 Infections in Children With Inflammatory Bowel Disease: Results From Two International Databases. </w:t>
      </w:r>
      <w:proofErr w:type="spellStart"/>
      <w:r w:rsidRPr="00EE3B2F">
        <w:rPr>
          <w:rFonts w:ascii="Book Antiqua" w:eastAsia="Book Antiqua" w:hAnsi="Book Antiqua" w:cs="Book Antiqua"/>
          <w:i/>
          <w:iCs/>
          <w:color w:val="000000"/>
          <w:lang w:val="en-GB"/>
        </w:rPr>
        <w:t>Clin</w:t>
      </w:r>
      <w:proofErr w:type="spellEnd"/>
      <w:r w:rsidRPr="00EE3B2F">
        <w:rPr>
          <w:rFonts w:ascii="Book Antiqua" w:eastAsia="Book Antiqua" w:hAnsi="Book Antiqua" w:cs="Book Antiqua"/>
          <w:i/>
          <w:iCs/>
          <w:color w:val="000000"/>
          <w:lang w:val="en-GB"/>
        </w:rPr>
        <w:t xml:space="preserve"> </w:t>
      </w:r>
      <w:proofErr w:type="spellStart"/>
      <w:r w:rsidRPr="00EE3B2F">
        <w:rPr>
          <w:rFonts w:ascii="Book Antiqua" w:eastAsia="Book Antiqua" w:hAnsi="Book Antiqua" w:cs="Book Antiqua"/>
          <w:i/>
          <w:iCs/>
          <w:color w:val="000000"/>
          <w:lang w:val="en-GB"/>
        </w:rPr>
        <w:t>Gastroenterol</w:t>
      </w:r>
      <w:proofErr w:type="spellEnd"/>
      <w:r w:rsidRPr="00EE3B2F">
        <w:rPr>
          <w:rFonts w:ascii="Book Antiqua" w:eastAsia="Book Antiqua" w:hAnsi="Book Antiqua" w:cs="Book Antiqua"/>
          <w:i/>
          <w:iCs/>
          <w:color w:val="000000"/>
          <w:lang w:val="en-GB"/>
        </w:rPr>
        <w:t xml:space="preserve"> </w:t>
      </w:r>
      <w:proofErr w:type="spellStart"/>
      <w:r w:rsidRPr="00EE3B2F">
        <w:rPr>
          <w:rFonts w:ascii="Book Antiqua" w:eastAsia="Book Antiqua" w:hAnsi="Book Antiqua" w:cs="Book Antiqua"/>
          <w:i/>
          <w:iCs/>
          <w:color w:val="000000"/>
          <w:lang w:val="en-GB"/>
        </w:rPr>
        <w:t>Hepatol</w:t>
      </w:r>
      <w:proofErr w:type="spellEnd"/>
      <w:r w:rsidRPr="00EE3B2F">
        <w:rPr>
          <w:rFonts w:ascii="Book Antiqua" w:eastAsia="Book Antiqua" w:hAnsi="Book Antiqua" w:cs="Book Antiqua"/>
          <w:color w:val="000000"/>
          <w:lang w:val="en-GB"/>
        </w:rPr>
        <w:t xml:space="preserve"> 2021; </w:t>
      </w:r>
      <w:r w:rsidRPr="00EE3B2F">
        <w:rPr>
          <w:rFonts w:ascii="Book Antiqua" w:eastAsia="Book Antiqua" w:hAnsi="Book Antiqua" w:cs="Book Antiqua"/>
          <w:b/>
          <w:bCs/>
          <w:color w:val="000000"/>
          <w:lang w:val="en-GB"/>
        </w:rPr>
        <w:t>19</w:t>
      </w:r>
      <w:r w:rsidRPr="00EE3B2F">
        <w:rPr>
          <w:rFonts w:ascii="Book Antiqua" w:eastAsia="Book Antiqua" w:hAnsi="Book Antiqua" w:cs="Book Antiqua"/>
          <w:color w:val="000000"/>
          <w:lang w:val="en-GB"/>
        </w:rPr>
        <w:t>: 394-396.e5 [PMID: 33059040 DOI: 10.1016/j.cgh.2020.10.010]</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58 </w:t>
      </w:r>
      <w:proofErr w:type="spellStart"/>
      <w:r w:rsidRPr="00EE3B2F">
        <w:rPr>
          <w:rFonts w:ascii="Book Antiqua" w:eastAsia="Book Antiqua" w:hAnsi="Book Antiqua" w:cs="Book Antiqua"/>
          <w:b/>
          <w:bCs/>
          <w:color w:val="000000"/>
          <w:lang w:val="en-GB"/>
        </w:rPr>
        <w:t>Batlle</w:t>
      </w:r>
      <w:proofErr w:type="spellEnd"/>
      <w:r w:rsidRPr="00EE3B2F">
        <w:rPr>
          <w:rFonts w:ascii="Book Antiqua" w:eastAsia="Book Antiqua" w:hAnsi="Book Antiqua" w:cs="Book Antiqua"/>
          <w:b/>
          <w:bCs/>
          <w:color w:val="000000"/>
          <w:lang w:val="en-GB"/>
        </w:rPr>
        <w:t xml:space="preserve"> D</w:t>
      </w:r>
      <w:r w:rsidRPr="00EE3B2F">
        <w:rPr>
          <w:rFonts w:ascii="Book Antiqua" w:eastAsia="Book Antiqua" w:hAnsi="Book Antiqua" w:cs="Book Antiqua"/>
          <w:color w:val="000000"/>
          <w:lang w:val="en-GB"/>
        </w:rPr>
        <w:t xml:space="preserve">, </w:t>
      </w:r>
      <w:proofErr w:type="spellStart"/>
      <w:r w:rsidRPr="00EE3B2F">
        <w:rPr>
          <w:rFonts w:ascii="Book Antiqua" w:eastAsia="Book Antiqua" w:hAnsi="Book Antiqua" w:cs="Book Antiqua"/>
          <w:color w:val="000000"/>
          <w:lang w:val="en-GB"/>
        </w:rPr>
        <w:t>Wysocki</w:t>
      </w:r>
      <w:proofErr w:type="spellEnd"/>
      <w:r w:rsidRPr="00EE3B2F">
        <w:rPr>
          <w:rFonts w:ascii="Book Antiqua" w:eastAsia="Book Antiqua" w:hAnsi="Book Antiqua" w:cs="Book Antiqua"/>
          <w:color w:val="000000"/>
          <w:lang w:val="en-GB"/>
        </w:rPr>
        <w:t xml:space="preserve"> J, </w:t>
      </w:r>
      <w:proofErr w:type="spellStart"/>
      <w:r w:rsidRPr="00EE3B2F">
        <w:rPr>
          <w:rFonts w:ascii="Book Antiqua" w:eastAsia="Book Antiqua" w:hAnsi="Book Antiqua" w:cs="Book Antiqua"/>
          <w:color w:val="000000"/>
          <w:lang w:val="en-GB"/>
        </w:rPr>
        <w:t>Satchell</w:t>
      </w:r>
      <w:proofErr w:type="spellEnd"/>
      <w:r w:rsidRPr="00EE3B2F">
        <w:rPr>
          <w:rFonts w:ascii="Book Antiqua" w:eastAsia="Book Antiqua" w:hAnsi="Book Antiqua" w:cs="Book Antiqua"/>
          <w:color w:val="000000"/>
          <w:lang w:val="en-GB"/>
        </w:rPr>
        <w:t xml:space="preserve"> K. Soluble angiotensin-converting enzyme 2: a potential approach for coronavirus infection therapy? </w:t>
      </w:r>
      <w:proofErr w:type="spellStart"/>
      <w:r w:rsidRPr="00EE3B2F">
        <w:rPr>
          <w:rFonts w:ascii="Book Antiqua" w:eastAsia="Book Antiqua" w:hAnsi="Book Antiqua" w:cs="Book Antiqua"/>
          <w:i/>
          <w:iCs/>
          <w:color w:val="000000"/>
          <w:lang w:val="en-GB"/>
        </w:rPr>
        <w:t>Clin</w:t>
      </w:r>
      <w:proofErr w:type="spellEnd"/>
      <w:r w:rsidRPr="00EE3B2F">
        <w:rPr>
          <w:rFonts w:ascii="Book Antiqua" w:eastAsia="Book Antiqua" w:hAnsi="Book Antiqua" w:cs="Book Antiqua"/>
          <w:i/>
          <w:iCs/>
          <w:color w:val="000000"/>
          <w:lang w:val="en-GB"/>
        </w:rPr>
        <w:t xml:space="preserve"> </w:t>
      </w:r>
      <w:proofErr w:type="spellStart"/>
      <w:r w:rsidRPr="00EE3B2F">
        <w:rPr>
          <w:rFonts w:ascii="Book Antiqua" w:eastAsia="Book Antiqua" w:hAnsi="Book Antiqua" w:cs="Book Antiqua"/>
          <w:i/>
          <w:iCs/>
          <w:color w:val="000000"/>
          <w:lang w:val="en-GB"/>
        </w:rPr>
        <w:t>Sci</w:t>
      </w:r>
      <w:proofErr w:type="spellEnd"/>
      <w:r w:rsidRPr="00EE3B2F">
        <w:rPr>
          <w:rFonts w:ascii="Book Antiqua" w:eastAsia="Book Antiqua" w:hAnsi="Book Antiqua" w:cs="Book Antiqua"/>
          <w:i/>
          <w:iCs/>
          <w:color w:val="000000"/>
          <w:lang w:val="en-GB"/>
        </w:rPr>
        <w:t xml:space="preserve"> (</w:t>
      </w:r>
      <w:proofErr w:type="spellStart"/>
      <w:r w:rsidRPr="00EE3B2F">
        <w:rPr>
          <w:rFonts w:ascii="Book Antiqua" w:eastAsia="Book Antiqua" w:hAnsi="Book Antiqua" w:cs="Book Antiqua"/>
          <w:i/>
          <w:iCs/>
          <w:color w:val="000000"/>
          <w:lang w:val="en-GB"/>
        </w:rPr>
        <w:t>Lond</w:t>
      </w:r>
      <w:proofErr w:type="spellEnd"/>
      <w:r w:rsidRPr="00EE3B2F">
        <w:rPr>
          <w:rFonts w:ascii="Book Antiqua" w:eastAsia="Book Antiqua" w:hAnsi="Book Antiqua" w:cs="Book Antiqua"/>
          <w:i/>
          <w:iCs/>
          <w:color w:val="000000"/>
          <w:lang w:val="en-GB"/>
        </w:rPr>
        <w:t>)</w:t>
      </w:r>
      <w:r w:rsidRPr="00EE3B2F">
        <w:rPr>
          <w:rFonts w:ascii="Book Antiqua" w:eastAsia="Book Antiqua" w:hAnsi="Book Antiqua" w:cs="Book Antiqua"/>
          <w:color w:val="000000"/>
          <w:lang w:val="en-GB"/>
        </w:rPr>
        <w:t xml:space="preserve"> 2020; </w:t>
      </w:r>
      <w:r w:rsidRPr="00EE3B2F">
        <w:rPr>
          <w:rFonts w:ascii="Book Antiqua" w:eastAsia="Book Antiqua" w:hAnsi="Book Antiqua" w:cs="Book Antiqua"/>
          <w:b/>
          <w:bCs/>
          <w:color w:val="000000"/>
          <w:lang w:val="en-GB"/>
        </w:rPr>
        <w:t>134</w:t>
      </w:r>
      <w:r w:rsidRPr="00EE3B2F">
        <w:rPr>
          <w:rFonts w:ascii="Book Antiqua" w:eastAsia="Book Antiqua" w:hAnsi="Book Antiqua" w:cs="Book Antiqua"/>
          <w:color w:val="000000"/>
          <w:lang w:val="en-GB"/>
        </w:rPr>
        <w:t>: 543-545 [PMID: 32167153 DOI: 10.1042/CS20200163]</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59 </w:t>
      </w:r>
      <w:r w:rsidRPr="00EE3B2F">
        <w:rPr>
          <w:rFonts w:ascii="Book Antiqua" w:eastAsia="Book Antiqua" w:hAnsi="Book Antiqua" w:cs="Book Antiqua"/>
          <w:b/>
          <w:bCs/>
          <w:color w:val="000000"/>
          <w:lang w:val="en-GB"/>
        </w:rPr>
        <w:t>Singh UP</w:t>
      </w:r>
      <w:r w:rsidRPr="00EE3B2F">
        <w:rPr>
          <w:rFonts w:ascii="Book Antiqua" w:eastAsia="Book Antiqua" w:hAnsi="Book Antiqua" w:cs="Book Antiqua"/>
          <w:color w:val="000000"/>
          <w:lang w:val="en-GB"/>
        </w:rPr>
        <w:t xml:space="preserve">, Singh NP, Murphy EA, Price RL, </w:t>
      </w:r>
      <w:proofErr w:type="spellStart"/>
      <w:r w:rsidRPr="00EE3B2F">
        <w:rPr>
          <w:rFonts w:ascii="Book Antiqua" w:eastAsia="Book Antiqua" w:hAnsi="Book Antiqua" w:cs="Book Antiqua"/>
          <w:color w:val="000000"/>
          <w:lang w:val="en-GB"/>
        </w:rPr>
        <w:t>Fayad</w:t>
      </w:r>
      <w:proofErr w:type="spellEnd"/>
      <w:r w:rsidRPr="00EE3B2F">
        <w:rPr>
          <w:rFonts w:ascii="Book Antiqua" w:eastAsia="Book Antiqua" w:hAnsi="Book Antiqua" w:cs="Book Antiqua"/>
          <w:color w:val="000000"/>
          <w:lang w:val="en-GB"/>
        </w:rPr>
        <w:t xml:space="preserve"> R, </w:t>
      </w:r>
      <w:proofErr w:type="spellStart"/>
      <w:r w:rsidRPr="00EE3B2F">
        <w:rPr>
          <w:rFonts w:ascii="Book Antiqua" w:eastAsia="Book Antiqua" w:hAnsi="Book Antiqua" w:cs="Book Antiqua"/>
          <w:color w:val="000000"/>
          <w:lang w:val="en-GB"/>
        </w:rPr>
        <w:t>Nagarkatti</w:t>
      </w:r>
      <w:proofErr w:type="spellEnd"/>
      <w:r w:rsidRPr="00EE3B2F">
        <w:rPr>
          <w:rFonts w:ascii="Book Antiqua" w:eastAsia="Book Antiqua" w:hAnsi="Book Antiqua" w:cs="Book Antiqua"/>
          <w:color w:val="000000"/>
          <w:lang w:val="en-GB"/>
        </w:rPr>
        <w:t xml:space="preserve"> M, </w:t>
      </w:r>
      <w:proofErr w:type="spellStart"/>
      <w:r w:rsidRPr="00EE3B2F">
        <w:rPr>
          <w:rFonts w:ascii="Book Antiqua" w:eastAsia="Book Antiqua" w:hAnsi="Book Antiqua" w:cs="Book Antiqua"/>
          <w:color w:val="000000"/>
          <w:lang w:val="en-GB"/>
        </w:rPr>
        <w:t>Nagarkatti</w:t>
      </w:r>
      <w:proofErr w:type="spellEnd"/>
      <w:r w:rsidRPr="00EE3B2F">
        <w:rPr>
          <w:rFonts w:ascii="Book Antiqua" w:eastAsia="Book Antiqua" w:hAnsi="Book Antiqua" w:cs="Book Antiqua"/>
          <w:color w:val="000000"/>
          <w:lang w:val="en-GB"/>
        </w:rPr>
        <w:t xml:space="preserve"> PS. Chemokine and cytokine levels in inflammatory bowel disease patients. </w:t>
      </w:r>
      <w:r w:rsidRPr="00EE3B2F">
        <w:rPr>
          <w:rFonts w:ascii="Book Antiqua" w:eastAsia="Book Antiqua" w:hAnsi="Book Antiqua" w:cs="Book Antiqua"/>
          <w:i/>
          <w:iCs/>
          <w:color w:val="000000"/>
          <w:lang w:val="en-GB"/>
        </w:rPr>
        <w:t>Cytokine</w:t>
      </w:r>
      <w:r w:rsidRPr="00EE3B2F">
        <w:rPr>
          <w:rFonts w:ascii="Book Antiqua" w:eastAsia="Book Antiqua" w:hAnsi="Book Antiqua" w:cs="Book Antiqua"/>
          <w:color w:val="000000"/>
          <w:lang w:val="en-GB"/>
        </w:rPr>
        <w:t xml:space="preserve"> 2016; </w:t>
      </w:r>
      <w:r w:rsidRPr="00EE3B2F">
        <w:rPr>
          <w:rFonts w:ascii="Book Antiqua" w:eastAsia="Book Antiqua" w:hAnsi="Book Antiqua" w:cs="Book Antiqua"/>
          <w:b/>
          <w:bCs/>
          <w:color w:val="000000"/>
          <w:lang w:val="en-GB"/>
        </w:rPr>
        <w:t>77</w:t>
      </w:r>
      <w:r w:rsidRPr="00EE3B2F">
        <w:rPr>
          <w:rFonts w:ascii="Book Antiqua" w:eastAsia="Book Antiqua" w:hAnsi="Book Antiqua" w:cs="Book Antiqua"/>
          <w:color w:val="000000"/>
          <w:lang w:val="en-GB"/>
        </w:rPr>
        <w:t>: 44-49 [PMID: 26520877 DOI: 10.1016/j.cyto.2015.10.008]</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60 </w:t>
      </w:r>
      <w:r w:rsidRPr="00EE3B2F">
        <w:rPr>
          <w:rFonts w:ascii="Book Antiqua" w:eastAsia="Book Antiqua" w:hAnsi="Book Antiqua" w:cs="Book Antiqua"/>
          <w:b/>
          <w:bCs/>
          <w:color w:val="000000"/>
          <w:lang w:val="en-GB"/>
        </w:rPr>
        <w:t>Chen G</w:t>
      </w:r>
      <w:r w:rsidRPr="00EE3B2F">
        <w:rPr>
          <w:rFonts w:ascii="Book Antiqua" w:eastAsia="Book Antiqua" w:hAnsi="Book Antiqua" w:cs="Book Antiqua"/>
          <w:color w:val="000000"/>
          <w:lang w:val="en-GB"/>
        </w:rPr>
        <w:t xml:space="preserve">, Wu D, </w:t>
      </w:r>
      <w:proofErr w:type="spellStart"/>
      <w:r w:rsidRPr="00EE3B2F">
        <w:rPr>
          <w:rFonts w:ascii="Book Antiqua" w:eastAsia="Book Antiqua" w:hAnsi="Book Antiqua" w:cs="Book Antiqua"/>
          <w:color w:val="000000"/>
          <w:lang w:val="en-GB"/>
        </w:rPr>
        <w:t>Guo</w:t>
      </w:r>
      <w:proofErr w:type="spellEnd"/>
      <w:r w:rsidRPr="00EE3B2F">
        <w:rPr>
          <w:rFonts w:ascii="Book Antiqua" w:eastAsia="Book Antiqua" w:hAnsi="Book Antiqua" w:cs="Book Antiqua"/>
          <w:color w:val="000000"/>
          <w:lang w:val="en-GB"/>
        </w:rPr>
        <w:t xml:space="preserve"> W, Cao Y, Huang D, Wang H, Wang T, Zhang X, Chen H, Yu H, Zhang X, Zhang M, Wu S, Song J, Chen T, Han M, Li S, </w:t>
      </w:r>
      <w:proofErr w:type="spellStart"/>
      <w:r w:rsidRPr="00EE3B2F">
        <w:rPr>
          <w:rFonts w:ascii="Book Antiqua" w:eastAsia="Book Antiqua" w:hAnsi="Book Antiqua" w:cs="Book Antiqua"/>
          <w:color w:val="000000"/>
          <w:lang w:val="en-GB"/>
        </w:rPr>
        <w:t>Luo</w:t>
      </w:r>
      <w:proofErr w:type="spellEnd"/>
      <w:r w:rsidRPr="00EE3B2F">
        <w:rPr>
          <w:rFonts w:ascii="Book Antiqua" w:eastAsia="Book Antiqua" w:hAnsi="Book Antiqua" w:cs="Book Antiqua"/>
          <w:color w:val="000000"/>
          <w:lang w:val="en-GB"/>
        </w:rPr>
        <w:t xml:space="preserve"> X, Zhao J, </w:t>
      </w:r>
      <w:proofErr w:type="spellStart"/>
      <w:r w:rsidRPr="00EE3B2F">
        <w:rPr>
          <w:rFonts w:ascii="Book Antiqua" w:eastAsia="Book Antiqua" w:hAnsi="Book Antiqua" w:cs="Book Antiqua"/>
          <w:color w:val="000000"/>
          <w:lang w:val="en-GB"/>
        </w:rPr>
        <w:t>Ning</w:t>
      </w:r>
      <w:proofErr w:type="spellEnd"/>
      <w:r w:rsidRPr="00EE3B2F">
        <w:rPr>
          <w:rFonts w:ascii="Book Antiqua" w:eastAsia="Book Antiqua" w:hAnsi="Book Antiqua" w:cs="Book Antiqua"/>
          <w:color w:val="000000"/>
          <w:lang w:val="en-GB"/>
        </w:rPr>
        <w:t xml:space="preserve"> Q. Clinical and immunological features of severe and moderate coronavirus disease 2019. </w:t>
      </w:r>
      <w:r w:rsidRPr="00EE3B2F">
        <w:rPr>
          <w:rFonts w:ascii="Book Antiqua" w:eastAsia="Book Antiqua" w:hAnsi="Book Antiqua" w:cs="Book Antiqua"/>
          <w:i/>
          <w:iCs/>
          <w:color w:val="000000"/>
          <w:lang w:val="en-GB"/>
        </w:rPr>
        <w:t xml:space="preserve">J </w:t>
      </w:r>
      <w:proofErr w:type="spellStart"/>
      <w:r w:rsidRPr="00EE3B2F">
        <w:rPr>
          <w:rFonts w:ascii="Book Antiqua" w:eastAsia="Book Antiqua" w:hAnsi="Book Antiqua" w:cs="Book Antiqua"/>
          <w:i/>
          <w:iCs/>
          <w:color w:val="000000"/>
          <w:lang w:val="en-GB"/>
        </w:rPr>
        <w:t>Clin</w:t>
      </w:r>
      <w:proofErr w:type="spellEnd"/>
      <w:r w:rsidRPr="00EE3B2F">
        <w:rPr>
          <w:rFonts w:ascii="Book Antiqua" w:eastAsia="Book Antiqua" w:hAnsi="Book Antiqua" w:cs="Book Antiqua"/>
          <w:i/>
          <w:iCs/>
          <w:color w:val="000000"/>
          <w:lang w:val="en-GB"/>
        </w:rPr>
        <w:t xml:space="preserve"> Invest</w:t>
      </w:r>
      <w:r w:rsidRPr="00EE3B2F">
        <w:rPr>
          <w:rFonts w:ascii="Book Antiqua" w:eastAsia="Book Antiqua" w:hAnsi="Book Antiqua" w:cs="Book Antiqua"/>
          <w:color w:val="000000"/>
          <w:lang w:val="en-GB"/>
        </w:rPr>
        <w:t xml:space="preserve"> 2020; </w:t>
      </w:r>
      <w:r w:rsidRPr="00EE3B2F">
        <w:rPr>
          <w:rFonts w:ascii="Book Antiqua" w:eastAsia="Book Antiqua" w:hAnsi="Book Antiqua" w:cs="Book Antiqua"/>
          <w:b/>
          <w:bCs/>
          <w:color w:val="000000"/>
          <w:lang w:val="en-GB"/>
        </w:rPr>
        <w:t>130</w:t>
      </w:r>
      <w:r w:rsidRPr="00EE3B2F">
        <w:rPr>
          <w:rFonts w:ascii="Book Antiqua" w:eastAsia="Book Antiqua" w:hAnsi="Book Antiqua" w:cs="Book Antiqua"/>
          <w:color w:val="000000"/>
          <w:lang w:val="en-GB"/>
        </w:rPr>
        <w:t>: 2620-2629 [PMID: 32217835 DOI: 10.1172/JCI137244]</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lastRenderedPageBreak/>
        <w:t xml:space="preserve">61 </w:t>
      </w:r>
      <w:proofErr w:type="spellStart"/>
      <w:r w:rsidRPr="00EE3B2F">
        <w:rPr>
          <w:rFonts w:ascii="Book Antiqua" w:eastAsia="Book Antiqua" w:hAnsi="Book Antiqua" w:cs="Book Antiqua"/>
          <w:b/>
          <w:bCs/>
          <w:color w:val="000000"/>
          <w:lang w:val="en-GB"/>
        </w:rPr>
        <w:t>Dolinger</w:t>
      </w:r>
      <w:proofErr w:type="spellEnd"/>
      <w:r w:rsidRPr="00EE3B2F">
        <w:rPr>
          <w:rFonts w:ascii="Book Antiqua" w:eastAsia="Book Antiqua" w:hAnsi="Book Antiqua" w:cs="Book Antiqua"/>
          <w:b/>
          <w:bCs/>
          <w:color w:val="000000"/>
          <w:lang w:val="en-GB"/>
        </w:rPr>
        <w:t xml:space="preserve"> MT</w:t>
      </w:r>
      <w:r w:rsidRPr="00EE3B2F">
        <w:rPr>
          <w:rFonts w:ascii="Book Antiqua" w:eastAsia="Book Antiqua" w:hAnsi="Book Antiqua" w:cs="Book Antiqua"/>
          <w:color w:val="000000"/>
          <w:lang w:val="en-GB"/>
        </w:rPr>
        <w:t xml:space="preserve">, Person H, Smith R, </w:t>
      </w:r>
      <w:proofErr w:type="spellStart"/>
      <w:r w:rsidRPr="00EE3B2F">
        <w:rPr>
          <w:rFonts w:ascii="Book Antiqua" w:eastAsia="Book Antiqua" w:hAnsi="Book Antiqua" w:cs="Book Antiqua"/>
          <w:color w:val="000000"/>
          <w:lang w:val="en-GB"/>
        </w:rPr>
        <w:t>Jarchin</w:t>
      </w:r>
      <w:proofErr w:type="spellEnd"/>
      <w:r w:rsidRPr="00EE3B2F">
        <w:rPr>
          <w:rFonts w:ascii="Book Antiqua" w:eastAsia="Book Antiqua" w:hAnsi="Book Antiqua" w:cs="Book Antiqua"/>
          <w:color w:val="000000"/>
          <w:lang w:val="en-GB"/>
        </w:rPr>
        <w:t xml:space="preserve"> L, Pittman N, Dubinsky MC, Lai J. </w:t>
      </w:r>
      <w:proofErr w:type="spellStart"/>
      <w:r w:rsidRPr="00EE3B2F">
        <w:rPr>
          <w:rFonts w:ascii="Book Antiqua" w:eastAsia="Book Antiqua" w:hAnsi="Book Antiqua" w:cs="Book Antiqua"/>
          <w:color w:val="000000"/>
          <w:lang w:val="en-GB"/>
        </w:rPr>
        <w:t>Pediatric</w:t>
      </w:r>
      <w:proofErr w:type="spellEnd"/>
      <w:r w:rsidRPr="00EE3B2F">
        <w:rPr>
          <w:rFonts w:ascii="Book Antiqua" w:eastAsia="Book Antiqua" w:hAnsi="Book Antiqua" w:cs="Book Antiqua"/>
          <w:color w:val="000000"/>
          <w:lang w:val="en-GB"/>
        </w:rPr>
        <w:t xml:space="preserve"> </w:t>
      </w:r>
      <w:proofErr w:type="spellStart"/>
      <w:r w:rsidRPr="00EE3B2F">
        <w:rPr>
          <w:rFonts w:ascii="Book Antiqua" w:eastAsia="Book Antiqua" w:hAnsi="Book Antiqua" w:cs="Book Antiqua"/>
          <w:color w:val="000000"/>
          <w:lang w:val="en-GB"/>
        </w:rPr>
        <w:t>Crohn</w:t>
      </w:r>
      <w:proofErr w:type="spellEnd"/>
      <w:r w:rsidRPr="00EE3B2F">
        <w:rPr>
          <w:rFonts w:ascii="Book Antiqua" w:eastAsia="Book Antiqua" w:hAnsi="Book Antiqua" w:cs="Book Antiqua"/>
          <w:color w:val="000000"/>
          <w:lang w:val="en-GB"/>
        </w:rPr>
        <w:t xml:space="preserve"> Disease and Multisystem Inflammatory Syndrome in Children (MIS-C) and COVID-19 Treated With Infliximab. </w:t>
      </w:r>
      <w:r w:rsidRPr="00EE3B2F">
        <w:rPr>
          <w:rFonts w:ascii="Book Antiqua" w:eastAsia="Book Antiqua" w:hAnsi="Book Antiqua" w:cs="Book Antiqua"/>
          <w:i/>
          <w:iCs/>
          <w:color w:val="000000"/>
          <w:lang w:val="en-GB"/>
        </w:rPr>
        <w:t xml:space="preserve">J </w:t>
      </w:r>
      <w:proofErr w:type="spellStart"/>
      <w:r w:rsidRPr="00EE3B2F">
        <w:rPr>
          <w:rFonts w:ascii="Book Antiqua" w:eastAsia="Book Antiqua" w:hAnsi="Book Antiqua" w:cs="Book Antiqua"/>
          <w:i/>
          <w:iCs/>
          <w:color w:val="000000"/>
          <w:lang w:val="en-GB"/>
        </w:rPr>
        <w:t>Pediatr</w:t>
      </w:r>
      <w:proofErr w:type="spellEnd"/>
      <w:r w:rsidRPr="00EE3B2F">
        <w:rPr>
          <w:rFonts w:ascii="Book Antiqua" w:eastAsia="Book Antiqua" w:hAnsi="Book Antiqua" w:cs="Book Antiqua"/>
          <w:i/>
          <w:iCs/>
          <w:color w:val="000000"/>
          <w:lang w:val="en-GB"/>
        </w:rPr>
        <w:t xml:space="preserve"> </w:t>
      </w:r>
      <w:proofErr w:type="spellStart"/>
      <w:r w:rsidRPr="00EE3B2F">
        <w:rPr>
          <w:rFonts w:ascii="Book Antiqua" w:eastAsia="Book Antiqua" w:hAnsi="Book Antiqua" w:cs="Book Antiqua"/>
          <w:i/>
          <w:iCs/>
          <w:color w:val="000000"/>
          <w:lang w:val="en-GB"/>
        </w:rPr>
        <w:t>Gastroenterol</w:t>
      </w:r>
      <w:proofErr w:type="spellEnd"/>
      <w:r w:rsidRPr="00EE3B2F">
        <w:rPr>
          <w:rFonts w:ascii="Book Antiqua" w:eastAsia="Book Antiqua" w:hAnsi="Book Antiqua" w:cs="Book Antiqua"/>
          <w:i/>
          <w:iCs/>
          <w:color w:val="000000"/>
          <w:lang w:val="en-GB"/>
        </w:rPr>
        <w:t xml:space="preserve"> </w:t>
      </w:r>
      <w:proofErr w:type="spellStart"/>
      <w:r w:rsidRPr="00EE3B2F">
        <w:rPr>
          <w:rFonts w:ascii="Book Antiqua" w:eastAsia="Book Antiqua" w:hAnsi="Book Antiqua" w:cs="Book Antiqua"/>
          <w:i/>
          <w:iCs/>
          <w:color w:val="000000"/>
          <w:lang w:val="en-GB"/>
        </w:rPr>
        <w:t>Nutr</w:t>
      </w:r>
      <w:proofErr w:type="spellEnd"/>
      <w:r w:rsidRPr="00EE3B2F">
        <w:rPr>
          <w:rFonts w:ascii="Book Antiqua" w:eastAsia="Book Antiqua" w:hAnsi="Book Antiqua" w:cs="Book Antiqua"/>
          <w:color w:val="000000"/>
          <w:lang w:val="en-GB"/>
        </w:rPr>
        <w:t xml:space="preserve"> 2020; </w:t>
      </w:r>
      <w:r w:rsidRPr="00EE3B2F">
        <w:rPr>
          <w:rFonts w:ascii="Book Antiqua" w:eastAsia="Book Antiqua" w:hAnsi="Book Antiqua" w:cs="Book Antiqua"/>
          <w:b/>
          <w:bCs/>
          <w:color w:val="000000"/>
          <w:lang w:val="en-GB"/>
        </w:rPr>
        <w:t>71</w:t>
      </w:r>
      <w:r w:rsidRPr="00EE3B2F">
        <w:rPr>
          <w:rFonts w:ascii="Book Antiqua" w:eastAsia="Book Antiqua" w:hAnsi="Book Antiqua" w:cs="Book Antiqua"/>
          <w:color w:val="000000"/>
          <w:lang w:val="en-GB"/>
        </w:rPr>
        <w:t>: 153-155 [PMID: 32452979 DOI: 10.1097/MPG.0000000000002809]</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62 </w:t>
      </w:r>
      <w:r w:rsidRPr="00EE3B2F">
        <w:rPr>
          <w:rFonts w:ascii="Book Antiqua" w:eastAsia="Book Antiqua" w:hAnsi="Book Antiqua" w:cs="Book Antiqua"/>
          <w:b/>
          <w:bCs/>
          <w:color w:val="000000"/>
          <w:lang w:val="en-GB"/>
        </w:rPr>
        <w:t>Ashton JJ</w:t>
      </w:r>
      <w:r w:rsidRPr="00EE3B2F">
        <w:rPr>
          <w:rFonts w:ascii="Book Antiqua" w:eastAsia="Book Antiqua" w:hAnsi="Book Antiqua" w:cs="Book Antiqua"/>
          <w:color w:val="000000"/>
          <w:lang w:val="en-GB"/>
        </w:rPr>
        <w:t xml:space="preserve">, </w:t>
      </w:r>
      <w:proofErr w:type="spellStart"/>
      <w:r w:rsidRPr="00EE3B2F">
        <w:rPr>
          <w:rFonts w:ascii="Book Antiqua" w:eastAsia="Book Antiqua" w:hAnsi="Book Antiqua" w:cs="Book Antiqua"/>
          <w:color w:val="000000"/>
          <w:lang w:val="en-GB"/>
        </w:rPr>
        <w:t>Kammermeier</w:t>
      </w:r>
      <w:proofErr w:type="spellEnd"/>
      <w:r w:rsidRPr="00EE3B2F">
        <w:rPr>
          <w:rFonts w:ascii="Book Antiqua" w:eastAsia="Book Antiqua" w:hAnsi="Book Antiqua" w:cs="Book Antiqua"/>
          <w:color w:val="000000"/>
          <w:lang w:val="en-GB"/>
        </w:rPr>
        <w:t xml:space="preserve"> J, Spray C, Russell RK, Hansen R, Howarth LJ, Torrente F, Deb P, </w:t>
      </w:r>
      <w:proofErr w:type="spellStart"/>
      <w:r w:rsidRPr="00EE3B2F">
        <w:rPr>
          <w:rFonts w:ascii="Book Antiqua" w:eastAsia="Book Antiqua" w:hAnsi="Book Antiqua" w:cs="Book Antiqua"/>
          <w:color w:val="000000"/>
          <w:lang w:val="en-GB"/>
        </w:rPr>
        <w:t>Renji</w:t>
      </w:r>
      <w:proofErr w:type="spellEnd"/>
      <w:r w:rsidRPr="00EE3B2F">
        <w:rPr>
          <w:rFonts w:ascii="Book Antiqua" w:eastAsia="Book Antiqua" w:hAnsi="Book Antiqua" w:cs="Book Antiqua"/>
          <w:color w:val="000000"/>
          <w:lang w:val="en-GB"/>
        </w:rPr>
        <w:t xml:space="preserve"> E, </w:t>
      </w:r>
      <w:proofErr w:type="spellStart"/>
      <w:r w:rsidRPr="00EE3B2F">
        <w:rPr>
          <w:rFonts w:ascii="Book Antiqua" w:eastAsia="Book Antiqua" w:hAnsi="Book Antiqua" w:cs="Book Antiqua"/>
          <w:color w:val="000000"/>
          <w:lang w:val="en-GB"/>
        </w:rPr>
        <w:t>Muhammed</w:t>
      </w:r>
      <w:proofErr w:type="spellEnd"/>
      <w:r w:rsidRPr="00EE3B2F">
        <w:rPr>
          <w:rFonts w:ascii="Book Antiqua" w:eastAsia="Book Antiqua" w:hAnsi="Book Antiqua" w:cs="Book Antiqua"/>
          <w:color w:val="000000"/>
          <w:lang w:val="en-GB"/>
        </w:rPr>
        <w:t xml:space="preserve"> R, Paul T, </w:t>
      </w:r>
      <w:proofErr w:type="spellStart"/>
      <w:r w:rsidRPr="00EE3B2F">
        <w:rPr>
          <w:rFonts w:ascii="Book Antiqua" w:eastAsia="Book Antiqua" w:hAnsi="Book Antiqua" w:cs="Book Antiqua"/>
          <w:color w:val="000000"/>
          <w:lang w:val="en-GB"/>
        </w:rPr>
        <w:t>Kiparissi</w:t>
      </w:r>
      <w:proofErr w:type="spellEnd"/>
      <w:r w:rsidRPr="00EE3B2F">
        <w:rPr>
          <w:rFonts w:ascii="Book Antiqua" w:eastAsia="Book Antiqua" w:hAnsi="Book Antiqua" w:cs="Book Antiqua"/>
          <w:color w:val="000000"/>
          <w:lang w:val="en-GB"/>
        </w:rPr>
        <w:t xml:space="preserve"> F, Epstein J, Lawson M, Hope B, </w:t>
      </w:r>
      <w:proofErr w:type="spellStart"/>
      <w:r w:rsidRPr="00EE3B2F">
        <w:rPr>
          <w:rFonts w:ascii="Book Antiqua" w:eastAsia="Book Antiqua" w:hAnsi="Book Antiqua" w:cs="Book Antiqua"/>
          <w:color w:val="000000"/>
          <w:lang w:val="en-GB"/>
        </w:rPr>
        <w:t>Zamvar</w:t>
      </w:r>
      <w:proofErr w:type="spellEnd"/>
      <w:r w:rsidRPr="00EE3B2F">
        <w:rPr>
          <w:rFonts w:ascii="Book Antiqua" w:eastAsia="Book Antiqua" w:hAnsi="Book Antiqua" w:cs="Book Antiqua"/>
          <w:color w:val="000000"/>
          <w:lang w:val="en-GB"/>
        </w:rPr>
        <w:t xml:space="preserve"> V, </w:t>
      </w:r>
      <w:proofErr w:type="spellStart"/>
      <w:r w:rsidRPr="00EE3B2F">
        <w:rPr>
          <w:rFonts w:ascii="Book Antiqua" w:eastAsia="Book Antiqua" w:hAnsi="Book Antiqua" w:cs="Book Antiqua"/>
          <w:color w:val="000000"/>
          <w:lang w:val="en-GB"/>
        </w:rPr>
        <w:t>Narula</w:t>
      </w:r>
      <w:proofErr w:type="spellEnd"/>
      <w:r w:rsidRPr="00EE3B2F">
        <w:rPr>
          <w:rFonts w:ascii="Book Antiqua" w:eastAsia="Book Antiqua" w:hAnsi="Book Antiqua" w:cs="Book Antiqua"/>
          <w:color w:val="000000"/>
          <w:lang w:val="en-GB"/>
        </w:rPr>
        <w:t xml:space="preserve"> P, </w:t>
      </w:r>
      <w:proofErr w:type="spellStart"/>
      <w:r w:rsidRPr="00EE3B2F">
        <w:rPr>
          <w:rFonts w:ascii="Book Antiqua" w:eastAsia="Book Antiqua" w:hAnsi="Book Antiqua" w:cs="Book Antiqua"/>
          <w:color w:val="000000"/>
          <w:lang w:val="en-GB"/>
        </w:rPr>
        <w:t>Kadir</w:t>
      </w:r>
      <w:proofErr w:type="spellEnd"/>
      <w:r w:rsidRPr="00EE3B2F">
        <w:rPr>
          <w:rFonts w:ascii="Book Antiqua" w:eastAsia="Book Antiqua" w:hAnsi="Book Antiqua" w:cs="Book Antiqua"/>
          <w:color w:val="000000"/>
          <w:lang w:val="en-GB"/>
        </w:rPr>
        <w:t xml:space="preserve"> A, </w:t>
      </w:r>
      <w:proofErr w:type="spellStart"/>
      <w:r w:rsidRPr="00EE3B2F">
        <w:rPr>
          <w:rFonts w:ascii="Book Antiqua" w:eastAsia="Book Antiqua" w:hAnsi="Book Antiqua" w:cs="Book Antiqua"/>
          <w:color w:val="000000"/>
          <w:lang w:val="en-GB"/>
        </w:rPr>
        <w:t>Devadason</w:t>
      </w:r>
      <w:proofErr w:type="spellEnd"/>
      <w:r w:rsidRPr="00EE3B2F">
        <w:rPr>
          <w:rFonts w:ascii="Book Antiqua" w:eastAsia="Book Antiqua" w:hAnsi="Book Antiqua" w:cs="Book Antiqua"/>
          <w:color w:val="000000"/>
          <w:lang w:val="en-GB"/>
        </w:rPr>
        <w:t xml:space="preserve"> D, </w:t>
      </w:r>
      <w:proofErr w:type="spellStart"/>
      <w:r w:rsidRPr="00EE3B2F">
        <w:rPr>
          <w:rFonts w:ascii="Book Antiqua" w:eastAsia="Book Antiqua" w:hAnsi="Book Antiqua" w:cs="Book Antiqua"/>
          <w:color w:val="000000"/>
          <w:lang w:val="en-GB"/>
        </w:rPr>
        <w:t>Bhavsar</w:t>
      </w:r>
      <w:proofErr w:type="spellEnd"/>
      <w:r w:rsidRPr="00EE3B2F">
        <w:rPr>
          <w:rFonts w:ascii="Book Antiqua" w:eastAsia="Book Antiqua" w:hAnsi="Book Antiqua" w:cs="Book Antiqua"/>
          <w:color w:val="000000"/>
          <w:lang w:val="en-GB"/>
        </w:rPr>
        <w:t xml:space="preserve"> H, Beattie RM. Impact of COVID-19 on diagnosis and management of paediatric inflammatory bowel disease during lockdown: a UK nationwide study. </w:t>
      </w:r>
      <w:r w:rsidRPr="00EE3B2F">
        <w:rPr>
          <w:rFonts w:ascii="Book Antiqua" w:eastAsia="Book Antiqua" w:hAnsi="Book Antiqua" w:cs="Book Antiqua"/>
          <w:i/>
          <w:iCs/>
          <w:color w:val="000000"/>
          <w:lang w:val="en-GB"/>
        </w:rPr>
        <w:t>Arch Dis Child</w:t>
      </w:r>
      <w:r w:rsidRPr="00EE3B2F">
        <w:rPr>
          <w:rFonts w:ascii="Book Antiqua" w:eastAsia="Book Antiqua" w:hAnsi="Book Antiqua" w:cs="Book Antiqua"/>
          <w:color w:val="000000"/>
          <w:lang w:val="en-GB"/>
        </w:rPr>
        <w:t xml:space="preserve"> 2020; </w:t>
      </w:r>
      <w:r w:rsidRPr="00EE3B2F">
        <w:rPr>
          <w:rFonts w:ascii="Book Antiqua" w:eastAsia="Book Antiqua" w:hAnsi="Book Antiqua" w:cs="Book Antiqua"/>
          <w:b/>
          <w:bCs/>
          <w:color w:val="000000"/>
          <w:lang w:val="en-GB"/>
        </w:rPr>
        <w:t>105</w:t>
      </w:r>
      <w:r w:rsidRPr="00EE3B2F">
        <w:rPr>
          <w:rFonts w:ascii="Book Antiqua" w:eastAsia="Book Antiqua" w:hAnsi="Book Antiqua" w:cs="Book Antiqua"/>
          <w:color w:val="000000"/>
          <w:lang w:val="en-GB"/>
        </w:rPr>
        <w:t>: 1186-1191 [PMID: 32732316 DOI: 10.1136/archdischild-2020-319751]</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63 </w:t>
      </w:r>
      <w:proofErr w:type="spellStart"/>
      <w:r w:rsidRPr="00EE3B2F">
        <w:rPr>
          <w:rFonts w:ascii="Book Antiqua" w:eastAsia="Book Antiqua" w:hAnsi="Book Antiqua" w:cs="Book Antiqua"/>
          <w:b/>
          <w:bCs/>
          <w:color w:val="000000"/>
          <w:lang w:val="en-GB"/>
        </w:rPr>
        <w:t>Arrigo</w:t>
      </w:r>
      <w:proofErr w:type="spellEnd"/>
      <w:r w:rsidRPr="00EE3B2F">
        <w:rPr>
          <w:rFonts w:ascii="Book Antiqua" w:eastAsia="Book Antiqua" w:hAnsi="Book Antiqua" w:cs="Book Antiqua"/>
          <w:b/>
          <w:bCs/>
          <w:color w:val="000000"/>
          <w:lang w:val="en-GB"/>
        </w:rPr>
        <w:t xml:space="preserve"> S</w:t>
      </w:r>
      <w:r w:rsidRPr="00EE3B2F">
        <w:rPr>
          <w:rFonts w:ascii="Book Antiqua" w:eastAsia="Book Antiqua" w:hAnsi="Book Antiqua" w:cs="Book Antiqua"/>
          <w:color w:val="000000"/>
          <w:lang w:val="en-GB"/>
        </w:rPr>
        <w:t xml:space="preserve">, </w:t>
      </w:r>
      <w:proofErr w:type="spellStart"/>
      <w:r w:rsidRPr="00EE3B2F">
        <w:rPr>
          <w:rFonts w:ascii="Book Antiqua" w:eastAsia="Book Antiqua" w:hAnsi="Book Antiqua" w:cs="Book Antiqua"/>
          <w:color w:val="000000"/>
          <w:lang w:val="en-GB"/>
        </w:rPr>
        <w:t>Alvisi</w:t>
      </w:r>
      <w:proofErr w:type="spellEnd"/>
      <w:r w:rsidRPr="00EE3B2F">
        <w:rPr>
          <w:rFonts w:ascii="Book Antiqua" w:eastAsia="Book Antiqua" w:hAnsi="Book Antiqua" w:cs="Book Antiqua"/>
          <w:color w:val="000000"/>
          <w:lang w:val="en-GB"/>
        </w:rPr>
        <w:t xml:space="preserve"> P, </w:t>
      </w:r>
      <w:proofErr w:type="spellStart"/>
      <w:r w:rsidRPr="00EE3B2F">
        <w:rPr>
          <w:rFonts w:ascii="Book Antiqua" w:eastAsia="Book Antiqua" w:hAnsi="Book Antiqua" w:cs="Book Antiqua"/>
          <w:color w:val="000000"/>
          <w:lang w:val="en-GB"/>
        </w:rPr>
        <w:t>Banzato</w:t>
      </w:r>
      <w:proofErr w:type="spellEnd"/>
      <w:r w:rsidRPr="00EE3B2F">
        <w:rPr>
          <w:rFonts w:ascii="Book Antiqua" w:eastAsia="Book Antiqua" w:hAnsi="Book Antiqua" w:cs="Book Antiqua"/>
          <w:color w:val="000000"/>
          <w:lang w:val="en-GB"/>
        </w:rPr>
        <w:t xml:space="preserve"> C, </w:t>
      </w:r>
      <w:proofErr w:type="spellStart"/>
      <w:r w:rsidRPr="00EE3B2F">
        <w:rPr>
          <w:rFonts w:ascii="Book Antiqua" w:eastAsia="Book Antiqua" w:hAnsi="Book Antiqua" w:cs="Book Antiqua"/>
          <w:color w:val="000000"/>
          <w:lang w:val="en-GB"/>
        </w:rPr>
        <w:t>Bramuzzo</w:t>
      </w:r>
      <w:proofErr w:type="spellEnd"/>
      <w:r w:rsidRPr="00EE3B2F">
        <w:rPr>
          <w:rFonts w:ascii="Book Antiqua" w:eastAsia="Book Antiqua" w:hAnsi="Book Antiqua" w:cs="Book Antiqua"/>
          <w:color w:val="000000"/>
          <w:lang w:val="en-GB"/>
        </w:rPr>
        <w:t xml:space="preserve"> M, </w:t>
      </w:r>
      <w:proofErr w:type="spellStart"/>
      <w:r w:rsidRPr="00EE3B2F">
        <w:rPr>
          <w:rFonts w:ascii="Book Antiqua" w:eastAsia="Book Antiqua" w:hAnsi="Book Antiqua" w:cs="Book Antiqua"/>
          <w:color w:val="000000"/>
          <w:lang w:val="en-GB"/>
        </w:rPr>
        <w:t>Celano</w:t>
      </w:r>
      <w:proofErr w:type="spellEnd"/>
      <w:r w:rsidRPr="00EE3B2F">
        <w:rPr>
          <w:rFonts w:ascii="Book Antiqua" w:eastAsia="Book Antiqua" w:hAnsi="Book Antiqua" w:cs="Book Antiqua"/>
          <w:color w:val="000000"/>
          <w:lang w:val="en-GB"/>
        </w:rPr>
        <w:t xml:space="preserve"> R, </w:t>
      </w:r>
      <w:proofErr w:type="spellStart"/>
      <w:r w:rsidRPr="00EE3B2F">
        <w:rPr>
          <w:rFonts w:ascii="Book Antiqua" w:eastAsia="Book Antiqua" w:hAnsi="Book Antiqua" w:cs="Book Antiqua"/>
          <w:color w:val="000000"/>
          <w:lang w:val="en-GB"/>
        </w:rPr>
        <w:t>Civitelli</w:t>
      </w:r>
      <w:proofErr w:type="spellEnd"/>
      <w:r w:rsidRPr="00EE3B2F">
        <w:rPr>
          <w:rFonts w:ascii="Book Antiqua" w:eastAsia="Book Antiqua" w:hAnsi="Book Antiqua" w:cs="Book Antiqua"/>
          <w:color w:val="000000"/>
          <w:lang w:val="en-GB"/>
        </w:rPr>
        <w:t xml:space="preserve"> F, </w:t>
      </w:r>
      <w:proofErr w:type="spellStart"/>
      <w:r w:rsidRPr="00EE3B2F">
        <w:rPr>
          <w:rFonts w:ascii="Book Antiqua" w:eastAsia="Book Antiqua" w:hAnsi="Book Antiqua" w:cs="Book Antiqua"/>
          <w:color w:val="000000"/>
          <w:lang w:val="en-GB"/>
        </w:rPr>
        <w:t>D'Arcangelo</w:t>
      </w:r>
      <w:proofErr w:type="spellEnd"/>
      <w:r w:rsidRPr="00EE3B2F">
        <w:rPr>
          <w:rFonts w:ascii="Book Antiqua" w:eastAsia="Book Antiqua" w:hAnsi="Book Antiqua" w:cs="Book Antiqua"/>
          <w:color w:val="000000"/>
          <w:lang w:val="en-GB"/>
        </w:rPr>
        <w:t xml:space="preserve"> G, </w:t>
      </w:r>
      <w:proofErr w:type="spellStart"/>
      <w:r w:rsidRPr="00EE3B2F">
        <w:rPr>
          <w:rFonts w:ascii="Book Antiqua" w:eastAsia="Book Antiqua" w:hAnsi="Book Antiqua" w:cs="Book Antiqua"/>
          <w:color w:val="000000"/>
          <w:lang w:val="en-GB"/>
        </w:rPr>
        <w:t>Dilillo</w:t>
      </w:r>
      <w:proofErr w:type="spellEnd"/>
      <w:r w:rsidRPr="00EE3B2F">
        <w:rPr>
          <w:rFonts w:ascii="Book Antiqua" w:eastAsia="Book Antiqua" w:hAnsi="Book Antiqua" w:cs="Book Antiqua"/>
          <w:color w:val="000000"/>
          <w:lang w:val="en-GB"/>
        </w:rPr>
        <w:t xml:space="preserve"> A, </w:t>
      </w:r>
      <w:proofErr w:type="spellStart"/>
      <w:r w:rsidRPr="00EE3B2F">
        <w:rPr>
          <w:rFonts w:ascii="Book Antiqua" w:eastAsia="Book Antiqua" w:hAnsi="Book Antiqua" w:cs="Book Antiqua"/>
          <w:color w:val="000000"/>
          <w:lang w:val="en-GB"/>
        </w:rPr>
        <w:t>Dipasquale</w:t>
      </w:r>
      <w:proofErr w:type="spellEnd"/>
      <w:r w:rsidRPr="00EE3B2F">
        <w:rPr>
          <w:rFonts w:ascii="Book Antiqua" w:eastAsia="Book Antiqua" w:hAnsi="Book Antiqua" w:cs="Book Antiqua"/>
          <w:color w:val="000000"/>
          <w:lang w:val="en-GB"/>
        </w:rPr>
        <w:t xml:space="preserve"> V, </w:t>
      </w:r>
      <w:proofErr w:type="spellStart"/>
      <w:r w:rsidRPr="00EE3B2F">
        <w:rPr>
          <w:rFonts w:ascii="Book Antiqua" w:eastAsia="Book Antiqua" w:hAnsi="Book Antiqua" w:cs="Book Antiqua"/>
          <w:color w:val="000000"/>
          <w:lang w:val="en-GB"/>
        </w:rPr>
        <w:t>Felici</w:t>
      </w:r>
      <w:proofErr w:type="spellEnd"/>
      <w:r w:rsidRPr="00EE3B2F">
        <w:rPr>
          <w:rFonts w:ascii="Book Antiqua" w:eastAsia="Book Antiqua" w:hAnsi="Book Antiqua" w:cs="Book Antiqua"/>
          <w:color w:val="000000"/>
          <w:lang w:val="en-GB"/>
        </w:rPr>
        <w:t xml:space="preserve"> E, </w:t>
      </w:r>
      <w:proofErr w:type="spellStart"/>
      <w:r w:rsidRPr="00EE3B2F">
        <w:rPr>
          <w:rFonts w:ascii="Book Antiqua" w:eastAsia="Book Antiqua" w:hAnsi="Book Antiqua" w:cs="Book Antiqua"/>
          <w:color w:val="000000"/>
          <w:lang w:val="en-GB"/>
        </w:rPr>
        <w:t>Fuoti</w:t>
      </w:r>
      <w:proofErr w:type="spellEnd"/>
      <w:r w:rsidRPr="00EE3B2F">
        <w:rPr>
          <w:rFonts w:ascii="Book Antiqua" w:eastAsia="Book Antiqua" w:hAnsi="Book Antiqua" w:cs="Book Antiqua"/>
          <w:color w:val="000000"/>
          <w:lang w:val="en-GB"/>
        </w:rPr>
        <w:t xml:space="preserve"> M, </w:t>
      </w:r>
      <w:proofErr w:type="spellStart"/>
      <w:r w:rsidRPr="00EE3B2F">
        <w:rPr>
          <w:rFonts w:ascii="Book Antiqua" w:eastAsia="Book Antiqua" w:hAnsi="Book Antiqua" w:cs="Book Antiqua"/>
          <w:color w:val="000000"/>
          <w:lang w:val="en-GB"/>
        </w:rPr>
        <w:t>Gatti</w:t>
      </w:r>
      <w:proofErr w:type="spellEnd"/>
      <w:r w:rsidRPr="00EE3B2F">
        <w:rPr>
          <w:rFonts w:ascii="Book Antiqua" w:eastAsia="Book Antiqua" w:hAnsi="Book Antiqua" w:cs="Book Antiqua"/>
          <w:color w:val="000000"/>
          <w:lang w:val="en-GB"/>
        </w:rPr>
        <w:t xml:space="preserve"> S, </w:t>
      </w:r>
      <w:proofErr w:type="spellStart"/>
      <w:r w:rsidRPr="00EE3B2F">
        <w:rPr>
          <w:rFonts w:ascii="Book Antiqua" w:eastAsia="Book Antiqua" w:hAnsi="Book Antiqua" w:cs="Book Antiqua"/>
          <w:color w:val="000000"/>
          <w:lang w:val="en-GB"/>
        </w:rPr>
        <w:t>Knafelz</w:t>
      </w:r>
      <w:proofErr w:type="spellEnd"/>
      <w:r w:rsidRPr="00EE3B2F">
        <w:rPr>
          <w:rFonts w:ascii="Book Antiqua" w:eastAsia="Book Antiqua" w:hAnsi="Book Antiqua" w:cs="Book Antiqua"/>
          <w:color w:val="000000"/>
          <w:lang w:val="en-GB"/>
        </w:rPr>
        <w:t xml:space="preserve"> D, </w:t>
      </w:r>
      <w:proofErr w:type="spellStart"/>
      <w:r w:rsidRPr="00EE3B2F">
        <w:rPr>
          <w:rFonts w:ascii="Book Antiqua" w:eastAsia="Book Antiqua" w:hAnsi="Book Antiqua" w:cs="Book Antiqua"/>
          <w:color w:val="000000"/>
          <w:lang w:val="en-GB"/>
        </w:rPr>
        <w:t>Lionetti</w:t>
      </w:r>
      <w:proofErr w:type="spellEnd"/>
      <w:r w:rsidRPr="00EE3B2F">
        <w:rPr>
          <w:rFonts w:ascii="Book Antiqua" w:eastAsia="Book Antiqua" w:hAnsi="Book Antiqua" w:cs="Book Antiqua"/>
          <w:color w:val="000000"/>
          <w:lang w:val="en-GB"/>
        </w:rPr>
        <w:t xml:space="preserve"> P, Mario F, </w:t>
      </w:r>
      <w:proofErr w:type="spellStart"/>
      <w:r w:rsidRPr="00EE3B2F">
        <w:rPr>
          <w:rFonts w:ascii="Book Antiqua" w:eastAsia="Book Antiqua" w:hAnsi="Book Antiqua" w:cs="Book Antiqua"/>
          <w:color w:val="000000"/>
          <w:lang w:val="en-GB"/>
        </w:rPr>
        <w:t>Marseglia</w:t>
      </w:r>
      <w:proofErr w:type="spellEnd"/>
      <w:r w:rsidRPr="00EE3B2F">
        <w:rPr>
          <w:rFonts w:ascii="Book Antiqua" w:eastAsia="Book Antiqua" w:hAnsi="Book Antiqua" w:cs="Book Antiqua"/>
          <w:color w:val="000000"/>
          <w:lang w:val="en-GB"/>
        </w:rPr>
        <w:t xml:space="preserve"> A, </w:t>
      </w:r>
      <w:proofErr w:type="spellStart"/>
      <w:r w:rsidRPr="00EE3B2F">
        <w:rPr>
          <w:rFonts w:ascii="Book Antiqua" w:eastAsia="Book Antiqua" w:hAnsi="Book Antiqua" w:cs="Book Antiqua"/>
          <w:color w:val="000000"/>
          <w:lang w:val="en-GB"/>
        </w:rPr>
        <w:t>Martelossi</w:t>
      </w:r>
      <w:proofErr w:type="spellEnd"/>
      <w:r w:rsidRPr="00EE3B2F">
        <w:rPr>
          <w:rFonts w:ascii="Book Antiqua" w:eastAsia="Book Antiqua" w:hAnsi="Book Antiqua" w:cs="Book Antiqua"/>
          <w:color w:val="000000"/>
          <w:lang w:val="en-GB"/>
        </w:rPr>
        <w:t xml:space="preserve"> S, </w:t>
      </w:r>
      <w:proofErr w:type="spellStart"/>
      <w:r w:rsidRPr="00EE3B2F">
        <w:rPr>
          <w:rFonts w:ascii="Book Antiqua" w:eastAsia="Book Antiqua" w:hAnsi="Book Antiqua" w:cs="Book Antiqua"/>
          <w:color w:val="000000"/>
          <w:lang w:val="en-GB"/>
        </w:rPr>
        <w:t>Moretti</w:t>
      </w:r>
      <w:proofErr w:type="spellEnd"/>
      <w:r w:rsidRPr="00EE3B2F">
        <w:rPr>
          <w:rFonts w:ascii="Book Antiqua" w:eastAsia="Book Antiqua" w:hAnsi="Book Antiqua" w:cs="Book Antiqua"/>
          <w:color w:val="000000"/>
          <w:lang w:val="en-GB"/>
        </w:rPr>
        <w:t xml:space="preserve"> C, </w:t>
      </w:r>
      <w:proofErr w:type="spellStart"/>
      <w:r w:rsidRPr="00EE3B2F">
        <w:rPr>
          <w:rFonts w:ascii="Book Antiqua" w:eastAsia="Book Antiqua" w:hAnsi="Book Antiqua" w:cs="Book Antiqua"/>
          <w:color w:val="000000"/>
          <w:lang w:val="en-GB"/>
        </w:rPr>
        <w:t>Norsa</w:t>
      </w:r>
      <w:proofErr w:type="spellEnd"/>
      <w:r w:rsidRPr="00EE3B2F">
        <w:rPr>
          <w:rFonts w:ascii="Book Antiqua" w:eastAsia="Book Antiqua" w:hAnsi="Book Antiqua" w:cs="Book Antiqua"/>
          <w:color w:val="000000"/>
          <w:lang w:val="en-GB"/>
        </w:rPr>
        <w:t xml:space="preserve"> L, </w:t>
      </w:r>
      <w:proofErr w:type="spellStart"/>
      <w:r w:rsidRPr="00EE3B2F">
        <w:rPr>
          <w:rFonts w:ascii="Book Antiqua" w:eastAsia="Book Antiqua" w:hAnsi="Book Antiqua" w:cs="Book Antiqua"/>
          <w:color w:val="000000"/>
          <w:lang w:val="en-GB"/>
        </w:rPr>
        <w:t>Panceri</w:t>
      </w:r>
      <w:proofErr w:type="spellEnd"/>
      <w:r w:rsidRPr="00EE3B2F">
        <w:rPr>
          <w:rFonts w:ascii="Book Antiqua" w:eastAsia="Book Antiqua" w:hAnsi="Book Antiqua" w:cs="Book Antiqua"/>
          <w:color w:val="000000"/>
          <w:lang w:val="en-GB"/>
        </w:rPr>
        <w:t xml:space="preserve"> R, Renzo S, Romano C, Romeo E, </w:t>
      </w:r>
      <w:proofErr w:type="spellStart"/>
      <w:r w:rsidRPr="00EE3B2F">
        <w:rPr>
          <w:rFonts w:ascii="Book Antiqua" w:eastAsia="Book Antiqua" w:hAnsi="Book Antiqua" w:cs="Book Antiqua"/>
          <w:color w:val="000000"/>
          <w:lang w:val="en-GB"/>
        </w:rPr>
        <w:t>Strisciuglio</w:t>
      </w:r>
      <w:proofErr w:type="spellEnd"/>
      <w:r w:rsidRPr="00EE3B2F">
        <w:rPr>
          <w:rFonts w:ascii="Book Antiqua" w:eastAsia="Book Antiqua" w:hAnsi="Book Antiqua" w:cs="Book Antiqua"/>
          <w:color w:val="000000"/>
          <w:lang w:val="en-GB"/>
        </w:rPr>
        <w:t xml:space="preserve"> C, </w:t>
      </w:r>
      <w:proofErr w:type="spellStart"/>
      <w:r w:rsidRPr="00EE3B2F">
        <w:rPr>
          <w:rFonts w:ascii="Book Antiqua" w:eastAsia="Book Antiqua" w:hAnsi="Book Antiqua" w:cs="Book Antiqua"/>
          <w:color w:val="000000"/>
          <w:lang w:val="en-GB"/>
        </w:rPr>
        <w:t>Martinelli</w:t>
      </w:r>
      <w:proofErr w:type="spellEnd"/>
      <w:r w:rsidRPr="00EE3B2F">
        <w:rPr>
          <w:rFonts w:ascii="Book Antiqua" w:eastAsia="Book Antiqua" w:hAnsi="Book Antiqua" w:cs="Book Antiqua"/>
          <w:color w:val="000000"/>
          <w:lang w:val="en-GB"/>
        </w:rPr>
        <w:t xml:space="preserve"> M. Impact of COVID-19 pandemic on the management of paediatric inflammatory bowel disease: An Italian multicentre study on behalf of the SIGENP IBD Group. </w:t>
      </w:r>
      <w:r w:rsidRPr="00EE3B2F">
        <w:rPr>
          <w:rFonts w:ascii="Book Antiqua" w:eastAsia="Book Antiqua" w:hAnsi="Book Antiqua" w:cs="Book Antiqua"/>
          <w:i/>
          <w:iCs/>
          <w:color w:val="000000"/>
          <w:lang w:val="en-GB"/>
        </w:rPr>
        <w:t>Dig Liver Dis</w:t>
      </w:r>
      <w:r w:rsidRPr="00EE3B2F">
        <w:rPr>
          <w:rFonts w:ascii="Book Antiqua" w:eastAsia="Book Antiqua" w:hAnsi="Book Antiqua" w:cs="Book Antiqua"/>
          <w:color w:val="000000"/>
          <w:lang w:val="en-GB"/>
        </w:rPr>
        <w:t xml:space="preserve"> 2021; </w:t>
      </w:r>
      <w:r w:rsidRPr="00EE3B2F">
        <w:rPr>
          <w:rFonts w:ascii="Book Antiqua" w:eastAsia="Book Antiqua" w:hAnsi="Book Antiqua" w:cs="Book Antiqua"/>
          <w:b/>
          <w:bCs/>
          <w:color w:val="000000"/>
          <w:lang w:val="en-GB"/>
        </w:rPr>
        <w:t>53</w:t>
      </w:r>
      <w:r w:rsidRPr="00EE3B2F">
        <w:rPr>
          <w:rFonts w:ascii="Book Antiqua" w:eastAsia="Book Antiqua" w:hAnsi="Book Antiqua" w:cs="Book Antiqua"/>
          <w:color w:val="000000"/>
          <w:lang w:val="en-GB"/>
        </w:rPr>
        <w:t>: 283-288 [PMID: 33388247 DOI: 10.1016/j.dld.2020.12.011]</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64 </w:t>
      </w:r>
      <w:proofErr w:type="spellStart"/>
      <w:r w:rsidRPr="00EE3B2F">
        <w:rPr>
          <w:rFonts w:ascii="Book Antiqua" w:eastAsia="Book Antiqua" w:hAnsi="Book Antiqua" w:cs="Book Antiqua"/>
          <w:b/>
          <w:bCs/>
          <w:color w:val="000000"/>
          <w:lang w:val="en-GB"/>
        </w:rPr>
        <w:t>Arrigo</w:t>
      </w:r>
      <w:proofErr w:type="spellEnd"/>
      <w:r w:rsidRPr="00EE3B2F">
        <w:rPr>
          <w:rFonts w:ascii="Book Antiqua" w:eastAsia="Book Antiqua" w:hAnsi="Book Antiqua" w:cs="Book Antiqua"/>
          <w:b/>
          <w:bCs/>
          <w:color w:val="000000"/>
          <w:lang w:val="en-GB"/>
        </w:rPr>
        <w:t xml:space="preserve"> S</w:t>
      </w:r>
      <w:r w:rsidRPr="00EE3B2F">
        <w:rPr>
          <w:rFonts w:ascii="Book Antiqua" w:eastAsia="Book Antiqua" w:hAnsi="Book Antiqua" w:cs="Book Antiqua"/>
          <w:color w:val="000000"/>
          <w:lang w:val="en-GB"/>
        </w:rPr>
        <w:t xml:space="preserve">, </w:t>
      </w:r>
      <w:proofErr w:type="spellStart"/>
      <w:r w:rsidRPr="00EE3B2F">
        <w:rPr>
          <w:rFonts w:ascii="Book Antiqua" w:eastAsia="Book Antiqua" w:hAnsi="Book Antiqua" w:cs="Book Antiqua"/>
          <w:color w:val="000000"/>
          <w:lang w:val="en-GB"/>
        </w:rPr>
        <w:t>Alvisi</w:t>
      </w:r>
      <w:proofErr w:type="spellEnd"/>
      <w:r w:rsidRPr="00EE3B2F">
        <w:rPr>
          <w:rFonts w:ascii="Book Antiqua" w:eastAsia="Book Antiqua" w:hAnsi="Book Antiqua" w:cs="Book Antiqua"/>
          <w:color w:val="000000"/>
          <w:lang w:val="en-GB"/>
        </w:rPr>
        <w:t xml:space="preserve"> P, </w:t>
      </w:r>
      <w:proofErr w:type="spellStart"/>
      <w:r w:rsidRPr="00EE3B2F">
        <w:rPr>
          <w:rFonts w:ascii="Book Antiqua" w:eastAsia="Book Antiqua" w:hAnsi="Book Antiqua" w:cs="Book Antiqua"/>
          <w:color w:val="000000"/>
          <w:lang w:val="en-GB"/>
        </w:rPr>
        <w:t>Banzato</w:t>
      </w:r>
      <w:proofErr w:type="spellEnd"/>
      <w:r w:rsidRPr="00EE3B2F">
        <w:rPr>
          <w:rFonts w:ascii="Book Antiqua" w:eastAsia="Book Antiqua" w:hAnsi="Book Antiqua" w:cs="Book Antiqua"/>
          <w:color w:val="000000"/>
          <w:lang w:val="en-GB"/>
        </w:rPr>
        <w:t xml:space="preserve"> C, </w:t>
      </w:r>
      <w:proofErr w:type="spellStart"/>
      <w:r w:rsidRPr="00EE3B2F">
        <w:rPr>
          <w:rFonts w:ascii="Book Antiqua" w:eastAsia="Book Antiqua" w:hAnsi="Book Antiqua" w:cs="Book Antiqua"/>
          <w:color w:val="000000"/>
          <w:lang w:val="en-GB"/>
        </w:rPr>
        <w:t>Bramuzzo</w:t>
      </w:r>
      <w:proofErr w:type="spellEnd"/>
      <w:r w:rsidRPr="00EE3B2F">
        <w:rPr>
          <w:rFonts w:ascii="Book Antiqua" w:eastAsia="Book Antiqua" w:hAnsi="Book Antiqua" w:cs="Book Antiqua"/>
          <w:color w:val="000000"/>
          <w:lang w:val="en-GB"/>
        </w:rPr>
        <w:t xml:space="preserve"> M, </w:t>
      </w:r>
      <w:proofErr w:type="spellStart"/>
      <w:r w:rsidRPr="00EE3B2F">
        <w:rPr>
          <w:rFonts w:ascii="Book Antiqua" w:eastAsia="Book Antiqua" w:hAnsi="Book Antiqua" w:cs="Book Antiqua"/>
          <w:color w:val="000000"/>
          <w:lang w:val="en-GB"/>
        </w:rPr>
        <w:t>Civitelli</w:t>
      </w:r>
      <w:proofErr w:type="spellEnd"/>
      <w:r w:rsidRPr="00EE3B2F">
        <w:rPr>
          <w:rFonts w:ascii="Book Antiqua" w:eastAsia="Book Antiqua" w:hAnsi="Book Antiqua" w:cs="Book Antiqua"/>
          <w:color w:val="000000"/>
          <w:lang w:val="en-GB"/>
        </w:rPr>
        <w:t xml:space="preserve"> F, </w:t>
      </w:r>
      <w:proofErr w:type="spellStart"/>
      <w:r w:rsidRPr="00EE3B2F">
        <w:rPr>
          <w:rFonts w:ascii="Book Antiqua" w:eastAsia="Book Antiqua" w:hAnsi="Book Antiqua" w:cs="Book Antiqua"/>
          <w:color w:val="000000"/>
          <w:lang w:val="en-GB"/>
        </w:rPr>
        <w:t>Corsello</w:t>
      </w:r>
      <w:proofErr w:type="spellEnd"/>
      <w:r w:rsidRPr="00EE3B2F">
        <w:rPr>
          <w:rFonts w:ascii="Book Antiqua" w:eastAsia="Book Antiqua" w:hAnsi="Book Antiqua" w:cs="Book Antiqua"/>
          <w:color w:val="000000"/>
          <w:lang w:val="en-GB"/>
        </w:rPr>
        <w:t xml:space="preserve"> A, </w:t>
      </w:r>
      <w:proofErr w:type="spellStart"/>
      <w:r w:rsidRPr="00EE3B2F">
        <w:rPr>
          <w:rFonts w:ascii="Book Antiqua" w:eastAsia="Book Antiqua" w:hAnsi="Book Antiqua" w:cs="Book Antiqua"/>
          <w:color w:val="000000"/>
          <w:lang w:val="en-GB"/>
        </w:rPr>
        <w:t>D'Arcangelo</w:t>
      </w:r>
      <w:proofErr w:type="spellEnd"/>
      <w:r w:rsidRPr="00EE3B2F">
        <w:rPr>
          <w:rFonts w:ascii="Book Antiqua" w:eastAsia="Book Antiqua" w:hAnsi="Book Antiqua" w:cs="Book Antiqua"/>
          <w:color w:val="000000"/>
          <w:lang w:val="en-GB"/>
        </w:rPr>
        <w:t xml:space="preserve"> G, </w:t>
      </w:r>
      <w:proofErr w:type="spellStart"/>
      <w:r w:rsidRPr="00EE3B2F">
        <w:rPr>
          <w:rFonts w:ascii="Book Antiqua" w:eastAsia="Book Antiqua" w:hAnsi="Book Antiqua" w:cs="Book Antiqua"/>
          <w:color w:val="000000"/>
          <w:lang w:val="en-GB"/>
        </w:rPr>
        <w:t>Dilillo</w:t>
      </w:r>
      <w:proofErr w:type="spellEnd"/>
      <w:r w:rsidRPr="00EE3B2F">
        <w:rPr>
          <w:rFonts w:ascii="Book Antiqua" w:eastAsia="Book Antiqua" w:hAnsi="Book Antiqua" w:cs="Book Antiqua"/>
          <w:color w:val="000000"/>
          <w:lang w:val="en-GB"/>
        </w:rPr>
        <w:t xml:space="preserve"> A, </w:t>
      </w:r>
      <w:proofErr w:type="spellStart"/>
      <w:r w:rsidRPr="00EE3B2F">
        <w:rPr>
          <w:rFonts w:ascii="Book Antiqua" w:eastAsia="Book Antiqua" w:hAnsi="Book Antiqua" w:cs="Book Antiqua"/>
          <w:color w:val="000000"/>
          <w:lang w:val="en-GB"/>
        </w:rPr>
        <w:t>Dipasquale</w:t>
      </w:r>
      <w:proofErr w:type="spellEnd"/>
      <w:r w:rsidRPr="00EE3B2F">
        <w:rPr>
          <w:rFonts w:ascii="Book Antiqua" w:eastAsia="Book Antiqua" w:hAnsi="Book Antiqua" w:cs="Book Antiqua"/>
          <w:color w:val="000000"/>
          <w:lang w:val="en-GB"/>
        </w:rPr>
        <w:t xml:space="preserve"> V, </w:t>
      </w:r>
      <w:proofErr w:type="spellStart"/>
      <w:r w:rsidRPr="00EE3B2F">
        <w:rPr>
          <w:rFonts w:ascii="Book Antiqua" w:eastAsia="Book Antiqua" w:hAnsi="Book Antiqua" w:cs="Book Antiqua"/>
          <w:color w:val="000000"/>
          <w:lang w:val="en-GB"/>
        </w:rPr>
        <w:t>Felici</w:t>
      </w:r>
      <w:proofErr w:type="spellEnd"/>
      <w:r w:rsidRPr="00EE3B2F">
        <w:rPr>
          <w:rFonts w:ascii="Book Antiqua" w:eastAsia="Book Antiqua" w:hAnsi="Book Antiqua" w:cs="Book Antiqua"/>
          <w:color w:val="000000"/>
          <w:lang w:val="en-GB"/>
        </w:rPr>
        <w:t xml:space="preserve"> E, </w:t>
      </w:r>
      <w:proofErr w:type="spellStart"/>
      <w:r w:rsidRPr="00EE3B2F">
        <w:rPr>
          <w:rFonts w:ascii="Book Antiqua" w:eastAsia="Book Antiqua" w:hAnsi="Book Antiqua" w:cs="Book Antiqua"/>
          <w:color w:val="000000"/>
          <w:lang w:val="en-GB"/>
        </w:rPr>
        <w:t>Fuoti</w:t>
      </w:r>
      <w:proofErr w:type="spellEnd"/>
      <w:r w:rsidRPr="00EE3B2F">
        <w:rPr>
          <w:rFonts w:ascii="Book Antiqua" w:eastAsia="Book Antiqua" w:hAnsi="Book Antiqua" w:cs="Book Antiqua"/>
          <w:color w:val="000000"/>
          <w:lang w:val="en-GB"/>
        </w:rPr>
        <w:t xml:space="preserve"> M, </w:t>
      </w:r>
      <w:proofErr w:type="spellStart"/>
      <w:r w:rsidRPr="00EE3B2F">
        <w:rPr>
          <w:rFonts w:ascii="Book Antiqua" w:eastAsia="Book Antiqua" w:hAnsi="Book Antiqua" w:cs="Book Antiqua"/>
          <w:color w:val="000000"/>
          <w:lang w:val="en-GB"/>
        </w:rPr>
        <w:t>Gatti</w:t>
      </w:r>
      <w:proofErr w:type="spellEnd"/>
      <w:r w:rsidRPr="00EE3B2F">
        <w:rPr>
          <w:rFonts w:ascii="Book Antiqua" w:eastAsia="Book Antiqua" w:hAnsi="Book Antiqua" w:cs="Book Antiqua"/>
          <w:color w:val="000000"/>
          <w:lang w:val="en-GB"/>
        </w:rPr>
        <w:t xml:space="preserve"> S, </w:t>
      </w:r>
      <w:proofErr w:type="spellStart"/>
      <w:r w:rsidRPr="00EE3B2F">
        <w:rPr>
          <w:rFonts w:ascii="Book Antiqua" w:eastAsia="Book Antiqua" w:hAnsi="Book Antiqua" w:cs="Book Antiqua"/>
          <w:color w:val="000000"/>
          <w:lang w:val="en-GB"/>
        </w:rPr>
        <w:t>Giusti</w:t>
      </w:r>
      <w:proofErr w:type="spellEnd"/>
      <w:r w:rsidRPr="00EE3B2F">
        <w:rPr>
          <w:rFonts w:ascii="Book Antiqua" w:eastAsia="Book Antiqua" w:hAnsi="Book Antiqua" w:cs="Book Antiqua"/>
          <w:color w:val="000000"/>
          <w:lang w:val="en-GB"/>
        </w:rPr>
        <w:t xml:space="preserve"> Z, </w:t>
      </w:r>
      <w:proofErr w:type="spellStart"/>
      <w:r w:rsidRPr="00EE3B2F">
        <w:rPr>
          <w:rFonts w:ascii="Book Antiqua" w:eastAsia="Book Antiqua" w:hAnsi="Book Antiqua" w:cs="Book Antiqua"/>
          <w:color w:val="000000"/>
          <w:lang w:val="en-GB"/>
        </w:rPr>
        <w:t>Knafelz</w:t>
      </w:r>
      <w:proofErr w:type="spellEnd"/>
      <w:r w:rsidRPr="00EE3B2F">
        <w:rPr>
          <w:rFonts w:ascii="Book Antiqua" w:eastAsia="Book Antiqua" w:hAnsi="Book Antiqua" w:cs="Book Antiqua"/>
          <w:color w:val="000000"/>
          <w:lang w:val="en-GB"/>
        </w:rPr>
        <w:t xml:space="preserve"> D, </w:t>
      </w:r>
      <w:proofErr w:type="spellStart"/>
      <w:r w:rsidRPr="00EE3B2F">
        <w:rPr>
          <w:rFonts w:ascii="Book Antiqua" w:eastAsia="Book Antiqua" w:hAnsi="Book Antiqua" w:cs="Book Antiqua"/>
          <w:color w:val="000000"/>
          <w:lang w:val="en-GB"/>
        </w:rPr>
        <w:t>Lionetti</w:t>
      </w:r>
      <w:proofErr w:type="spellEnd"/>
      <w:r w:rsidRPr="00EE3B2F">
        <w:rPr>
          <w:rFonts w:ascii="Book Antiqua" w:eastAsia="Book Antiqua" w:hAnsi="Book Antiqua" w:cs="Book Antiqua"/>
          <w:color w:val="000000"/>
          <w:lang w:val="en-GB"/>
        </w:rPr>
        <w:t xml:space="preserve"> P, Mario F, </w:t>
      </w:r>
      <w:proofErr w:type="spellStart"/>
      <w:r w:rsidRPr="00EE3B2F">
        <w:rPr>
          <w:rFonts w:ascii="Book Antiqua" w:eastAsia="Book Antiqua" w:hAnsi="Book Antiqua" w:cs="Book Antiqua"/>
          <w:color w:val="000000"/>
          <w:lang w:val="en-GB"/>
        </w:rPr>
        <w:t>Marseglia</w:t>
      </w:r>
      <w:proofErr w:type="spellEnd"/>
      <w:r w:rsidRPr="00EE3B2F">
        <w:rPr>
          <w:rFonts w:ascii="Book Antiqua" w:eastAsia="Book Antiqua" w:hAnsi="Book Antiqua" w:cs="Book Antiqua"/>
          <w:color w:val="000000"/>
          <w:lang w:val="en-GB"/>
        </w:rPr>
        <w:t xml:space="preserve"> A, </w:t>
      </w:r>
      <w:proofErr w:type="spellStart"/>
      <w:r w:rsidRPr="00EE3B2F">
        <w:rPr>
          <w:rFonts w:ascii="Book Antiqua" w:eastAsia="Book Antiqua" w:hAnsi="Book Antiqua" w:cs="Book Antiqua"/>
          <w:color w:val="000000"/>
          <w:lang w:val="en-GB"/>
        </w:rPr>
        <w:t>Martelossi</w:t>
      </w:r>
      <w:proofErr w:type="spellEnd"/>
      <w:r w:rsidRPr="00EE3B2F">
        <w:rPr>
          <w:rFonts w:ascii="Book Antiqua" w:eastAsia="Book Antiqua" w:hAnsi="Book Antiqua" w:cs="Book Antiqua"/>
          <w:color w:val="000000"/>
          <w:lang w:val="en-GB"/>
        </w:rPr>
        <w:t xml:space="preserve"> S, </w:t>
      </w:r>
      <w:proofErr w:type="spellStart"/>
      <w:r w:rsidRPr="00EE3B2F">
        <w:rPr>
          <w:rFonts w:ascii="Book Antiqua" w:eastAsia="Book Antiqua" w:hAnsi="Book Antiqua" w:cs="Book Antiqua"/>
          <w:color w:val="000000"/>
          <w:lang w:val="en-GB"/>
        </w:rPr>
        <w:t>Moretti</w:t>
      </w:r>
      <w:proofErr w:type="spellEnd"/>
      <w:r w:rsidRPr="00EE3B2F">
        <w:rPr>
          <w:rFonts w:ascii="Book Antiqua" w:eastAsia="Book Antiqua" w:hAnsi="Book Antiqua" w:cs="Book Antiqua"/>
          <w:color w:val="000000"/>
          <w:lang w:val="en-GB"/>
        </w:rPr>
        <w:t xml:space="preserve"> C, </w:t>
      </w:r>
      <w:proofErr w:type="spellStart"/>
      <w:r w:rsidRPr="00EE3B2F">
        <w:rPr>
          <w:rFonts w:ascii="Book Antiqua" w:eastAsia="Book Antiqua" w:hAnsi="Book Antiqua" w:cs="Book Antiqua"/>
          <w:color w:val="000000"/>
          <w:lang w:val="en-GB"/>
        </w:rPr>
        <w:t>Norsa</w:t>
      </w:r>
      <w:proofErr w:type="spellEnd"/>
      <w:r w:rsidRPr="00EE3B2F">
        <w:rPr>
          <w:rFonts w:ascii="Book Antiqua" w:eastAsia="Book Antiqua" w:hAnsi="Book Antiqua" w:cs="Book Antiqua"/>
          <w:color w:val="000000"/>
          <w:lang w:val="en-GB"/>
        </w:rPr>
        <w:t xml:space="preserve"> L, </w:t>
      </w:r>
      <w:proofErr w:type="spellStart"/>
      <w:r w:rsidRPr="00EE3B2F">
        <w:rPr>
          <w:rFonts w:ascii="Book Antiqua" w:eastAsia="Book Antiqua" w:hAnsi="Book Antiqua" w:cs="Book Antiqua"/>
          <w:color w:val="000000"/>
          <w:lang w:val="en-GB"/>
        </w:rPr>
        <w:t>Nuti</w:t>
      </w:r>
      <w:proofErr w:type="spellEnd"/>
      <w:r w:rsidRPr="00EE3B2F">
        <w:rPr>
          <w:rFonts w:ascii="Book Antiqua" w:eastAsia="Book Antiqua" w:hAnsi="Book Antiqua" w:cs="Book Antiqua"/>
          <w:color w:val="000000"/>
          <w:lang w:val="en-GB"/>
        </w:rPr>
        <w:t xml:space="preserve"> F, </w:t>
      </w:r>
      <w:proofErr w:type="spellStart"/>
      <w:r w:rsidRPr="00EE3B2F">
        <w:rPr>
          <w:rFonts w:ascii="Book Antiqua" w:eastAsia="Book Antiqua" w:hAnsi="Book Antiqua" w:cs="Book Antiqua"/>
          <w:color w:val="000000"/>
          <w:lang w:val="en-GB"/>
        </w:rPr>
        <w:t>Panceri</w:t>
      </w:r>
      <w:proofErr w:type="spellEnd"/>
      <w:r w:rsidRPr="00EE3B2F">
        <w:rPr>
          <w:rFonts w:ascii="Book Antiqua" w:eastAsia="Book Antiqua" w:hAnsi="Book Antiqua" w:cs="Book Antiqua"/>
          <w:color w:val="000000"/>
          <w:lang w:val="en-GB"/>
        </w:rPr>
        <w:t xml:space="preserve"> R, </w:t>
      </w:r>
      <w:proofErr w:type="spellStart"/>
      <w:r w:rsidRPr="00EE3B2F">
        <w:rPr>
          <w:rFonts w:ascii="Book Antiqua" w:eastAsia="Book Antiqua" w:hAnsi="Book Antiqua" w:cs="Book Antiqua"/>
          <w:color w:val="000000"/>
          <w:lang w:val="en-GB"/>
        </w:rPr>
        <w:t>Rampado</w:t>
      </w:r>
      <w:proofErr w:type="spellEnd"/>
      <w:r w:rsidRPr="00EE3B2F">
        <w:rPr>
          <w:rFonts w:ascii="Book Antiqua" w:eastAsia="Book Antiqua" w:hAnsi="Book Antiqua" w:cs="Book Antiqua"/>
          <w:color w:val="000000"/>
          <w:lang w:val="en-GB"/>
        </w:rPr>
        <w:t xml:space="preserve"> S, Renzo S, Romano C, Romeo E, </w:t>
      </w:r>
      <w:proofErr w:type="spellStart"/>
      <w:r w:rsidRPr="00EE3B2F">
        <w:rPr>
          <w:rFonts w:ascii="Book Antiqua" w:eastAsia="Book Antiqua" w:hAnsi="Book Antiqua" w:cs="Book Antiqua"/>
          <w:color w:val="000000"/>
          <w:lang w:val="en-GB"/>
        </w:rPr>
        <w:t>Strisciuglio</w:t>
      </w:r>
      <w:proofErr w:type="spellEnd"/>
      <w:r w:rsidRPr="00EE3B2F">
        <w:rPr>
          <w:rFonts w:ascii="Book Antiqua" w:eastAsia="Book Antiqua" w:hAnsi="Book Antiqua" w:cs="Book Antiqua"/>
          <w:color w:val="000000"/>
          <w:lang w:val="en-GB"/>
        </w:rPr>
        <w:t xml:space="preserve"> C, </w:t>
      </w:r>
      <w:proofErr w:type="spellStart"/>
      <w:r w:rsidRPr="00EE3B2F">
        <w:rPr>
          <w:rFonts w:ascii="Book Antiqua" w:eastAsia="Book Antiqua" w:hAnsi="Book Antiqua" w:cs="Book Antiqua"/>
          <w:color w:val="000000"/>
          <w:lang w:val="en-GB"/>
        </w:rPr>
        <w:t>Martinelli</w:t>
      </w:r>
      <w:proofErr w:type="spellEnd"/>
      <w:r w:rsidRPr="00EE3B2F">
        <w:rPr>
          <w:rFonts w:ascii="Book Antiqua" w:eastAsia="Book Antiqua" w:hAnsi="Book Antiqua" w:cs="Book Antiqua"/>
          <w:color w:val="000000"/>
          <w:lang w:val="en-GB"/>
        </w:rPr>
        <w:t xml:space="preserve"> M. Management of paediatric IBD after the peak of COVID-19 pandemic in Italy: A position paper on behalf of the SIGENP IBD working group. </w:t>
      </w:r>
      <w:r w:rsidRPr="00EE3B2F">
        <w:rPr>
          <w:rFonts w:ascii="Book Antiqua" w:eastAsia="Book Antiqua" w:hAnsi="Book Antiqua" w:cs="Book Antiqua"/>
          <w:i/>
          <w:iCs/>
          <w:color w:val="000000"/>
          <w:lang w:val="en-GB"/>
        </w:rPr>
        <w:t>Dig Liver Dis</w:t>
      </w:r>
      <w:r w:rsidRPr="00EE3B2F">
        <w:rPr>
          <w:rFonts w:ascii="Book Antiqua" w:eastAsia="Book Antiqua" w:hAnsi="Book Antiqua" w:cs="Book Antiqua"/>
          <w:color w:val="000000"/>
          <w:lang w:val="en-GB"/>
        </w:rPr>
        <w:t xml:space="preserve"> 2021; </w:t>
      </w:r>
      <w:r w:rsidRPr="00EE3B2F">
        <w:rPr>
          <w:rFonts w:ascii="Book Antiqua" w:eastAsia="Book Antiqua" w:hAnsi="Book Antiqua" w:cs="Book Antiqua"/>
          <w:b/>
          <w:bCs/>
          <w:color w:val="000000"/>
          <w:lang w:val="en-GB"/>
        </w:rPr>
        <w:t>53</w:t>
      </w:r>
      <w:r w:rsidRPr="00EE3B2F">
        <w:rPr>
          <w:rFonts w:ascii="Book Antiqua" w:eastAsia="Book Antiqua" w:hAnsi="Book Antiqua" w:cs="Book Antiqua"/>
          <w:color w:val="000000"/>
          <w:lang w:val="en-GB"/>
        </w:rPr>
        <w:t>: 183-189 [PMID: 33132063 DOI: 10.1016/j.dld.2020.10.024]</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65 </w:t>
      </w:r>
      <w:proofErr w:type="spellStart"/>
      <w:r w:rsidRPr="00EE3B2F">
        <w:rPr>
          <w:rFonts w:ascii="Book Antiqua" w:eastAsia="Book Antiqua" w:hAnsi="Book Antiqua" w:cs="Book Antiqua"/>
          <w:b/>
          <w:bCs/>
          <w:color w:val="000000"/>
          <w:lang w:val="en-GB"/>
        </w:rPr>
        <w:t>Bangash</w:t>
      </w:r>
      <w:proofErr w:type="spellEnd"/>
      <w:r w:rsidRPr="00EE3B2F">
        <w:rPr>
          <w:rFonts w:ascii="Book Antiqua" w:eastAsia="Book Antiqua" w:hAnsi="Book Antiqua" w:cs="Book Antiqua"/>
          <w:b/>
          <w:bCs/>
          <w:color w:val="000000"/>
          <w:lang w:val="en-GB"/>
        </w:rPr>
        <w:t xml:space="preserve"> MN</w:t>
      </w:r>
      <w:r w:rsidRPr="00EE3B2F">
        <w:rPr>
          <w:rFonts w:ascii="Book Antiqua" w:eastAsia="Book Antiqua" w:hAnsi="Book Antiqua" w:cs="Book Antiqua"/>
          <w:color w:val="000000"/>
          <w:lang w:val="en-GB"/>
        </w:rPr>
        <w:t xml:space="preserve">, Patel J, Parekh D. COVID-19 and the liver: little cause for concern. </w:t>
      </w:r>
      <w:r w:rsidRPr="00EE3B2F">
        <w:rPr>
          <w:rFonts w:ascii="Book Antiqua" w:eastAsia="Book Antiqua" w:hAnsi="Book Antiqua" w:cs="Book Antiqua"/>
          <w:i/>
          <w:iCs/>
          <w:color w:val="000000"/>
          <w:lang w:val="en-GB"/>
        </w:rPr>
        <w:t xml:space="preserve">Lancet </w:t>
      </w:r>
      <w:proofErr w:type="spellStart"/>
      <w:r w:rsidRPr="00EE3B2F">
        <w:rPr>
          <w:rFonts w:ascii="Book Antiqua" w:eastAsia="Book Antiqua" w:hAnsi="Book Antiqua" w:cs="Book Antiqua"/>
          <w:i/>
          <w:iCs/>
          <w:color w:val="000000"/>
          <w:lang w:val="en-GB"/>
        </w:rPr>
        <w:t>Gastroenterol</w:t>
      </w:r>
      <w:proofErr w:type="spellEnd"/>
      <w:r w:rsidRPr="00EE3B2F">
        <w:rPr>
          <w:rFonts w:ascii="Book Antiqua" w:eastAsia="Book Antiqua" w:hAnsi="Book Antiqua" w:cs="Book Antiqua"/>
          <w:i/>
          <w:iCs/>
          <w:color w:val="000000"/>
          <w:lang w:val="en-GB"/>
        </w:rPr>
        <w:t xml:space="preserve"> </w:t>
      </w:r>
      <w:proofErr w:type="spellStart"/>
      <w:r w:rsidRPr="00EE3B2F">
        <w:rPr>
          <w:rFonts w:ascii="Book Antiqua" w:eastAsia="Book Antiqua" w:hAnsi="Book Antiqua" w:cs="Book Antiqua"/>
          <w:i/>
          <w:iCs/>
          <w:color w:val="000000"/>
          <w:lang w:val="en-GB"/>
        </w:rPr>
        <w:t>Hepatol</w:t>
      </w:r>
      <w:proofErr w:type="spellEnd"/>
      <w:r w:rsidRPr="00EE3B2F">
        <w:rPr>
          <w:rFonts w:ascii="Book Antiqua" w:eastAsia="Book Antiqua" w:hAnsi="Book Antiqua" w:cs="Book Antiqua"/>
          <w:color w:val="000000"/>
          <w:lang w:val="en-GB"/>
        </w:rPr>
        <w:t xml:space="preserve"> 2020; </w:t>
      </w:r>
      <w:r w:rsidRPr="00EE3B2F">
        <w:rPr>
          <w:rFonts w:ascii="Book Antiqua" w:eastAsia="Book Antiqua" w:hAnsi="Book Antiqua" w:cs="Book Antiqua"/>
          <w:b/>
          <w:bCs/>
          <w:color w:val="000000"/>
          <w:lang w:val="en-GB"/>
        </w:rPr>
        <w:t>5</w:t>
      </w:r>
      <w:r w:rsidRPr="00EE3B2F">
        <w:rPr>
          <w:rFonts w:ascii="Book Antiqua" w:eastAsia="Book Antiqua" w:hAnsi="Book Antiqua" w:cs="Book Antiqua"/>
          <w:color w:val="000000"/>
          <w:lang w:val="en-GB"/>
        </w:rPr>
        <w:t>: 529-530 [PMID: 32203680 DOI: 10.1016/S2468-1253(20)30084-4]</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66 </w:t>
      </w:r>
      <w:r w:rsidRPr="00EE3B2F">
        <w:rPr>
          <w:rFonts w:ascii="Book Antiqua" w:eastAsia="Book Antiqua" w:hAnsi="Book Antiqua" w:cs="Book Antiqua"/>
          <w:b/>
          <w:bCs/>
          <w:color w:val="000000"/>
          <w:lang w:val="en-GB"/>
        </w:rPr>
        <w:t>Zhang L</w:t>
      </w:r>
      <w:r w:rsidRPr="00EE3B2F">
        <w:rPr>
          <w:rFonts w:ascii="Book Antiqua" w:eastAsia="Book Antiqua" w:hAnsi="Book Antiqua" w:cs="Book Antiqua"/>
          <w:color w:val="000000"/>
          <w:lang w:val="en-GB"/>
        </w:rPr>
        <w:t xml:space="preserve">, Zhu F, </w:t>
      </w:r>
      <w:proofErr w:type="spellStart"/>
      <w:r w:rsidRPr="00EE3B2F">
        <w:rPr>
          <w:rFonts w:ascii="Book Antiqua" w:eastAsia="Book Antiqua" w:hAnsi="Book Antiqua" w:cs="Book Antiqua"/>
          <w:color w:val="000000"/>
          <w:lang w:val="en-GB"/>
        </w:rPr>
        <w:t>Xie</w:t>
      </w:r>
      <w:proofErr w:type="spellEnd"/>
      <w:r w:rsidRPr="00EE3B2F">
        <w:rPr>
          <w:rFonts w:ascii="Book Antiqua" w:eastAsia="Book Antiqua" w:hAnsi="Book Antiqua" w:cs="Book Antiqua"/>
          <w:color w:val="000000"/>
          <w:lang w:val="en-GB"/>
        </w:rPr>
        <w:t xml:space="preserve"> L, Wang C, Wang J, Chen R, </w:t>
      </w:r>
      <w:proofErr w:type="spellStart"/>
      <w:r w:rsidRPr="00EE3B2F">
        <w:rPr>
          <w:rFonts w:ascii="Book Antiqua" w:eastAsia="Book Antiqua" w:hAnsi="Book Antiqua" w:cs="Book Antiqua"/>
          <w:color w:val="000000"/>
          <w:lang w:val="en-GB"/>
        </w:rPr>
        <w:t>Jia</w:t>
      </w:r>
      <w:proofErr w:type="spellEnd"/>
      <w:r w:rsidRPr="00EE3B2F">
        <w:rPr>
          <w:rFonts w:ascii="Book Antiqua" w:eastAsia="Book Antiqua" w:hAnsi="Book Antiqua" w:cs="Book Antiqua"/>
          <w:color w:val="000000"/>
          <w:lang w:val="en-GB"/>
        </w:rPr>
        <w:t xml:space="preserve"> P, Guan HQ, </w:t>
      </w:r>
      <w:proofErr w:type="spellStart"/>
      <w:r w:rsidRPr="00EE3B2F">
        <w:rPr>
          <w:rFonts w:ascii="Book Antiqua" w:eastAsia="Book Antiqua" w:hAnsi="Book Antiqua" w:cs="Book Antiqua"/>
          <w:color w:val="000000"/>
          <w:lang w:val="en-GB"/>
        </w:rPr>
        <w:t>Peng</w:t>
      </w:r>
      <w:proofErr w:type="spellEnd"/>
      <w:r w:rsidRPr="00EE3B2F">
        <w:rPr>
          <w:rFonts w:ascii="Book Antiqua" w:eastAsia="Book Antiqua" w:hAnsi="Book Antiqua" w:cs="Book Antiqua"/>
          <w:color w:val="000000"/>
          <w:lang w:val="en-GB"/>
        </w:rPr>
        <w:t xml:space="preserve"> L, Chen Y, </w:t>
      </w:r>
      <w:proofErr w:type="spellStart"/>
      <w:r w:rsidRPr="00EE3B2F">
        <w:rPr>
          <w:rFonts w:ascii="Book Antiqua" w:eastAsia="Book Antiqua" w:hAnsi="Book Antiqua" w:cs="Book Antiqua"/>
          <w:color w:val="000000"/>
          <w:lang w:val="en-GB"/>
        </w:rPr>
        <w:t>Peng</w:t>
      </w:r>
      <w:proofErr w:type="spellEnd"/>
      <w:r w:rsidRPr="00EE3B2F">
        <w:rPr>
          <w:rFonts w:ascii="Book Antiqua" w:eastAsia="Book Antiqua" w:hAnsi="Book Antiqua" w:cs="Book Antiqua"/>
          <w:color w:val="000000"/>
          <w:lang w:val="en-GB"/>
        </w:rPr>
        <w:t xml:space="preserve"> P, Zhang P, Chu Q, </w:t>
      </w:r>
      <w:proofErr w:type="spellStart"/>
      <w:r w:rsidRPr="00EE3B2F">
        <w:rPr>
          <w:rFonts w:ascii="Book Antiqua" w:eastAsia="Book Antiqua" w:hAnsi="Book Antiqua" w:cs="Book Antiqua"/>
          <w:color w:val="000000"/>
          <w:lang w:val="en-GB"/>
        </w:rPr>
        <w:t>Shen</w:t>
      </w:r>
      <w:proofErr w:type="spellEnd"/>
      <w:r w:rsidRPr="00EE3B2F">
        <w:rPr>
          <w:rFonts w:ascii="Book Antiqua" w:eastAsia="Book Antiqua" w:hAnsi="Book Antiqua" w:cs="Book Antiqua"/>
          <w:color w:val="000000"/>
          <w:lang w:val="en-GB"/>
        </w:rPr>
        <w:t xml:space="preserve"> Q, Wang Y, </w:t>
      </w:r>
      <w:proofErr w:type="spellStart"/>
      <w:r w:rsidRPr="00EE3B2F">
        <w:rPr>
          <w:rFonts w:ascii="Book Antiqua" w:eastAsia="Book Antiqua" w:hAnsi="Book Antiqua" w:cs="Book Antiqua"/>
          <w:color w:val="000000"/>
          <w:lang w:val="en-GB"/>
        </w:rPr>
        <w:t>Xu</w:t>
      </w:r>
      <w:proofErr w:type="spellEnd"/>
      <w:r w:rsidRPr="00EE3B2F">
        <w:rPr>
          <w:rFonts w:ascii="Book Antiqua" w:eastAsia="Book Antiqua" w:hAnsi="Book Antiqua" w:cs="Book Antiqua"/>
          <w:color w:val="000000"/>
          <w:lang w:val="en-GB"/>
        </w:rPr>
        <w:t xml:space="preserve"> SY, Zhao JP, Zhou M. Clinical </w:t>
      </w:r>
      <w:r w:rsidRPr="00EE3B2F">
        <w:rPr>
          <w:rFonts w:ascii="Book Antiqua" w:eastAsia="Book Antiqua" w:hAnsi="Book Antiqua" w:cs="Book Antiqua"/>
          <w:color w:val="000000"/>
          <w:lang w:val="en-GB"/>
        </w:rPr>
        <w:lastRenderedPageBreak/>
        <w:t xml:space="preserve">characteristics of COVID-19-infected cancer patients: a retrospective case study in three hospitals within Wuhan, China. </w:t>
      </w:r>
      <w:r w:rsidRPr="00EE3B2F">
        <w:rPr>
          <w:rFonts w:ascii="Book Antiqua" w:eastAsia="Book Antiqua" w:hAnsi="Book Antiqua" w:cs="Book Antiqua"/>
          <w:i/>
          <w:iCs/>
          <w:color w:val="000000"/>
          <w:lang w:val="en-GB"/>
        </w:rPr>
        <w:t xml:space="preserve">Ann </w:t>
      </w:r>
      <w:proofErr w:type="spellStart"/>
      <w:r w:rsidRPr="00EE3B2F">
        <w:rPr>
          <w:rFonts w:ascii="Book Antiqua" w:eastAsia="Book Antiqua" w:hAnsi="Book Antiqua" w:cs="Book Antiqua"/>
          <w:i/>
          <w:iCs/>
          <w:color w:val="000000"/>
          <w:lang w:val="en-GB"/>
        </w:rPr>
        <w:t>Oncol</w:t>
      </w:r>
      <w:proofErr w:type="spellEnd"/>
      <w:r w:rsidRPr="00EE3B2F">
        <w:rPr>
          <w:rFonts w:ascii="Book Antiqua" w:eastAsia="Book Antiqua" w:hAnsi="Book Antiqua" w:cs="Book Antiqua"/>
          <w:color w:val="000000"/>
          <w:lang w:val="en-GB"/>
        </w:rPr>
        <w:t xml:space="preserve"> 2020; </w:t>
      </w:r>
      <w:r w:rsidRPr="00EE3B2F">
        <w:rPr>
          <w:rFonts w:ascii="Book Antiqua" w:eastAsia="Book Antiqua" w:hAnsi="Book Antiqua" w:cs="Book Antiqua"/>
          <w:b/>
          <w:bCs/>
          <w:color w:val="000000"/>
          <w:lang w:val="en-GB"/>
        </w:rPr>
        <w:t>31</w:t>
      </w:r>
      <w:r w:rsidRPr="00EE3B2F">
        <w:rPr>
          <w:rFonts w:ascii="Book Antiqua" w:eastAsia="Book Antiqua" w:hAnsi="Book Antiqua" w:cs="Book Antiqua"/>
          <w:color w:val="000000"/>
          <w:lang w:val="en-GB"/>
        </w:rPr>
        <w:t>: 894-901 [PMID: 32224151 DOI: 10.1016/j.annonc.2020.03.296]</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67 </w:t>
      </w:r>
      <w:proofErr w:type="spellStart"/>
      <w:r w:rsidRPr="00EE3B2F">
        <w:rPr>
          <w:rFonts w:ascii="Book Antiqua" w:eastAsia="Book Antiqua" w:hAnsi="Book Antiqua" w:cs="Book Antiqua"/>
          <w:b/>
          <w:bCs/>
          <w:color w:val="000000"/>
          <w:lang w:val="en-GB"/>
        </w:rPr>
        <w:t>D'Antiga</w:t>
      </w:r>
      <w:proofErr w:type="spellEnd"/>
      <w:r w:rsidRPr="00EE3B2F">
        <w:rPr>
          <w:rFonts w:ascii="Book Antiqua" w:eastAsia="Book Antiqua" w:hAnsi="Book Antiqua" w:cs="Book Antiqua"/>
          <w:b/>
          <w:bCs/>
          <w:color w:val="000000"/>
          <w:lang w:val="en-GB"/>
        </w:rPr>
        <w:t xml:space="preserve"> L</w:t>
      </w:r>
      <w:r w:rsidRPr="00EE3B2F">
        <w:rPr>
          <w:rFonts w:ascii="Book Antiqua" w:eastAsia="Book Antiqua" w:hAnsi="Book Antiqua" w:cs="Book Antiqua"/>
          <w:color w:val="000000"/>
          <w:lang w:val="en-GB"/>
        </w:rPr>
        <w:t xml:space="preserve">. Coronaviruses and Immunosuppressed Patients: The Facts </w:t>
      </w:r>
      <w:proofErr w:type="gramStart"/>
      <w:r w:rsidRPr="00EE3B2F">
        <w:rPr>
          <w:rFonts w:ascii="Book Antiqua" w:eastAsia="Book Antiqua" w:hAnsi="Book Antiqua" w:cs="Book Antiqua"/>
          <w:color w:val="000000"/>
          <w:lang w:val="en-GB"/>
        </w:rPr>
        <w:t>During</w:t>
      </w:r>
      <w:proofErr w:type="gramEnd"/>
      <w:r w:rsidRPr="00EE3B2F">
        <w:rPr>
          <w:rFonts w:ascii="Book Antiqua" w:eastAsia="Book Antiqua" w:hAnsi="Book Antiqua" w:cs="Book Antiqua"/>
          <w:color w:val="000000"/>
          <w:lang w:val="en-GB"/>
        </w:rPr>
        <w:t xml:space="preserve"> the Third Epidemic. </w:t>
      </w:r>
      <w:r w:rsidRPr="00EE3B2F">
        <w:rPr>
          <w:rFonts w:ascii="Book Antiqua" w:eastAsia="Book Antiqua" w:hAnsi="Book Antiqua" w:cs="Book Antiqua"/>
          <w:i/>
          <w:iCs/>
          <w:color w:val="000000"/>
          <w:lang w:val="en-GB"/>
        </w:rPr>
        <w:t xml:space="preserve">Liver </w:t>
      </w:r>
      <w:proofErr w:type="spellStart"/>
      <w:r w:rsidRPr="00EE3B2F">
        <w:rPr>
          <w:rFonts w:ascii="Book Antiqua" w:eastAsia="Book Antiqua" w:hAnsi="Book Antiqua" w:cs="Book Antiqua"/>
          <w:i/>
          <w:iCs/>
          <w:color w:val="000000"/>
          <w:lang w:val="en-GB"/>
        </w:rPr>
        <w:t>Transpl</w:t>
      </w:r>
      <w:proofErr w:type="spellEnd"/>
      <w:r w:rsidRPr="00EE3B2F">
        <w:rPr>
          <w:rFonts w:ascii="Book Antiqua" w:eastAsia="Book Antiqua" w:hAnsi="Book Antiqua" w:cs="Book Antiqua"/>
          <w:color w:val="000000"/>
          <w:lang w:val="en-GB"/>
        </w:rPr>
        <w:t xml:space="preserve"> 2020; </w:t>
      </w:r>
      <w:r w:rsidRPr="00EE3B2F">
        <w:rPr>
          <w:rFonts w:ascii="Book Antiqua" w:eastAsia="Book Antiqua" w:hAnsi="Book Antiqua" w:cs="Book Antiqua"/>
          <w:b/>
          <w:bCs/>
          <w:color w:val="000000"/>
          <w:lang w:val="en-GB"/>
        </w:rPr>
        <w:t>26</w:t>
      </w:r>
      <w:r w:rsidRPr="00EE3B2F">
        <w:rPr>
          <w:rFonts w:ascii="Book Antiqua" w:eastAsia="Book Antiqua" w:hAnsi="Book Antiqua" w:cs="Book Antiqua"/>
          <w:color w:val="000000"/>
          <w:lang w:val="en-GB"/>
        </w:rPr>
        <w:t>: 832-834 [PMID: 32196933 DOI: 10.1002/</w:t>
      </w:r>
      <w:r w:rsidR="005F59C1" w:rsidRPr="00EE3B2F">
        <w:rPr>
          <w:rFonts w:ascii="Book Antiqua" w:eastAsia="Book Antiqua" w:hAnsi="Book Antiqua" w:cs="Book Antiqua"/>
          <w:color w:val="000000"/>
          <w:lang w:val="en-GB"/>
        </w:rPr>
        <w:t>l</w:t>
      </w:r>
      <w:r w:rsidRPr="00EE3B2F">
        <w:rPr>
          <w:rFonts w:ascii="Book Antiqua" w:eastAsia="Book Antiqua" w:hAnsi="Book Antiqua" w:cs="Book Antiqua"/>
          <w:color w:val="000000"/>
          <w:lang w:val="en-GB"/>
        </w:rPr>
        <w:t>t.25756]</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68 </w:t>
      </w:r>
      <w:bookmarkStart w:id="2" w:name="_Hlk71295205"/>
      <w:proofErr w:type="spellStart"/>
      <w:r w:rsidRPr="00EE3B2F">
        <w:rPr>
          <w:rFonts w:ascii="Book Antiqua" w:eastAsia="Book Antiqua" w:hAnsi="Book Antiqua" w:cs="Book Antiqua"/>
          <w:b/>
          <w:bCs/>
          <w:color w:val="000000"/>
          <w:lang w:val="en-GB"/>
        </w:rPr>
        <w:t>Doná</w:t>
      </w:r>
      <w:bookmarkEnd w:id="2"/>
      <w:proofErr w:type="spellEnd"/>
      <w:r w:rsidRPr="00EE3B2F">
        <w:rPr>
          <w:rFonts w:ascii="Book Antiqua" w:eastAsia="Book Antiqua" w:hAnsi="Book Antiqua" w:cs="Book Antiqua"/>
          <w:b/>
          <w:bCs/>
          <w:color w:val="000000"/>
          <w:lang w:val="en-GB"/>
        </w:rPr>
        <w:t xml:space="preserve"> D</w:t>
      </w:r>
      <w:r w:rsidRPr="00EE3B2F">
        <w:rPr>
          <w:rFonts w:ascii="Book Antiqua" w:eastAsia="Book Antiqua" w:hAnsi="Book Antiqua" w:cs="Book Antiqua"/>
          <w:color w:val="000000"/>
          <w:lang w:val="en-GB"/>
        </w:rPr>
        <w:t xml:space="preserve">, Torres </w:t>
      </w:r>
      <w:proofErr w:type="spellStart"/>
      <w:r w:rsidRPr="00EE3B2F">
        <w:rPr>
          <w:rFonts w:ascii="Book Antiqua" w:eastAsia="Book Antiqua" w:hAnsi="Book Antiqua" w:cs="Book Antiqua"/>
          <w:color w:val="000000"/>
          <w:lang w:val="en-GB"/>
        </w:rPr>
        <w:t>Canizales</w:t>
      </w:r>
      <w:proofErr w:type="spellEnd"/>
      <w:r w:rsidRPr="00EE3B2F">
        <w:rPr>
          <w:rFonts w:ascii="Book Antiqua" w:eastAsia="Book Antiqua" w:hAnsi="Book Antiqua" w:cs="Book Antiqua"/>
          <w:color w:val="000000"/>
          <w:lang w:val="en-GB"/>
        </w:rPr>
        <w:t xml:space="preserve"> J, </w:t>
      </w:r>
      <w:proofErr w:type="spellStart"/>
      <w:r w:rsidRPr="00EE3B2F">
        <w:rPr>
          <w:rFonts w:ascii="Book Antiqua" w:eastAsia="Book Antiqua" w:hAnsi="Book Antiqua" w:cs="Book Antiqua"/>
          <w:color w:val="000000"/>
          <w:lang w:val="en-GB"/>
        </w:rPr>
        <w:t>Benetti</w:t>
      </w:r>
      <w:proofErr w:type="spellEnd"/>
      <w:r w:rsidRPr="00EE3B2F">
        <w:rPr>
          <w:rFonts w:ascii="Book Antiqua" w:eastAsia="Book Antiqua" w:hAnsi="Book Antiqua" w:cs="Book Antiqua"/>
          <w:color w:val="000000"/>
          <w:lang w:val="en-GB"/>
        </w:rPr>
        <w:t xml:space="preserve"> E, </w:t>
      </w:r>
      <w:proofErr w:type="spellStart"/>
      <w:r w:rsidRPr="00EE3B2F">
        <w:rPr>
          <w:rFonts w:ascii="Book Antiqua" w:eastAsia="Book Antiqua" w:hAnsi="Book Antiqua" w:cs="Book Antiqua"/>
          <w:color w:val="000000"/>
          <w:lang w:val="en-GB"/>
        </w:rPr>
        <w:t>Cananzi</w:t>
      </w:r>
      <w:proofErr w:type="spellEnd"/>
      <w:r w:rsidRPr="00EE3B2F">
        <w:rPr>
          <w:rFonts w:ascii="Book Antiqua" w:eastAsia="Book Antiqua" w:hAnsi="Book Antiqua" w:cs="Book Antiqua"/>
          <w:color w:val="000000"/>
          <w:lang w:val="en-GB"/>
        </w:rPr>
        <w:t xml:space="preserve"> M, De </w:t>
      </w:r>
      <w:proofErr w:type="spellStart"/>
      <w:r w:rsidRPr="00EE3B2F">
        <w:rPr>
          <w:rFonts w:ascii="Book Antiqua" w:eastAsia="Book Antiqua" w:hAnsi="Book Antiqua" w:cs="Book Antiqua"/>
          <w:color w:val="000000"/>
          <w:lang w:val="en-GB"/>
        </w:rPr>
        <w:t>Corti</w:t>
      </w:r>
      <w:proofErr w:type="spellEnd"/>
      <w:r w:rsidRPr="00EE3B2F">
        <w:rPr>
          <w:rFonts w:ascii="Book Antiqua" w:eastAsia="Book Antiqua" w:hAnsi="Book Antiqua" w:cs="Book Antiqua"/>
          <w:color w:val="000000"/>
          <w:lang w:val="en-GB"/>
        </w:rPr>
        <w:t xml:space="preserve"> F, </w:t>
      </w:r>
      <w:proofErr w:type="spellStart"/>
      <w:r w:rsidRPr="00EE3B2F">
        <w:rPr>
          <w:rFonts w:ascii="Book Antiqua" w:eastAsia="Book Antiqua" w:hAnsi="Book Antiqua" w:cs="Book Antiqua"/>
          <w:color w:val="000000"/>
          <w:lang w:val="en-GB"/>
        </w:rPr>
        <w:t>Calore</w:t>
      </w:r>
      <w:proofErr w:type="spellEnd"/>
      <w:r w:rsidRPr="00EE3B2F">
        <w:rPr>
          <w:rFonts w:ascii="Book Antiqua" w:eastAsia="Book Antiqua" w:hAnsi="Book Antiqua" w:cs="Book Antiqua"/>
          <w:color w:val="000000"/>
          <w:lang w:val="en-GB"/>
        </w:rPr>
        <w:t xml:space="preserve"> E, </w:t>
      </w:r>
      <w:proofErr w:type="spellStart"/>
      <w:r w:rsidRPr="00EE3B2F">
        <w:rPr>
          <w:rFonts w:ascii="Book Antiqua" w:eastAsia="Book Antiqua" w:hAnsi="Book Antiqua" w:cs="Book Antiqua"/>
          <w:color w:val="000000"/>
          <w:lang w:val="en-GB"/>
        </w:rPr>
        <w:t>Hierro</w:t>
      </w:r>
      <w:proofErr w:type="spellEnd"/>
      <w:r w:rsidRPr="00EE3B2F">
        <w:rPr>
          <w:rFonts w:ascii="Book Antiqua" w:eastAsia="Book Antiqua" w:hAnsi="Book Antiqua" w:cs="Book Antiqua"/>
          <w:color w:val="000000"/>
          <w:lang w:val="en-GB"/>
        </w:rPr>
        <w:t xml:space="preserve"> L, Ramos </w:t>
      </w:r>
      <w:proofErr w:type="spellStart"/>
      <w:r w:rsidRPr="00EE3B2F">
        <w:rPr>
          <w:rFonts w:ascii="Book Antiqua" w:eastAsia="Book Antiqua" w:hAnsi="Book Antiqua" w:cs="Book Antiqua"/>
          <w:color w:val="000000"/>
          <w:lang w:val="en-GB"/>
        </w:rPr>
        <w:t>Boluda</w:t>
      </w:r>
      <w:proofErr w:type="spellEnd"/>
      <w:r w:rsidRPr="00EE3B2F">
        <w:rPr>
          <w:rFonts w:ascii="Book Antiqua" w:eastAsia="Book Antiqua" w:hAnsi="Book Antiqua" w:cs="Book Antiqua"/>
          <w:color w:val="000000"/>
          <w:lang w:val="en-GB"/>
        </w:rPr>
        <w:t xml:space="preserve"> E, </w:t>
      </w:r>
      <w:proofErr w:type="spellStart"/>
      <w:r w:rsidRPr="00EE3B2F">
        <w:rPr>
          <w:rFonts w:ascii="Book Antiqua" w:eastAsia="Book Antiqua" w:hAnsi="Book Antiqua" w:cs="Book Antiqua"/>
          <w:color w:val="000000"/>
          <w:lang w:val="en-GB"/>
        </w:rPr>
        <w:t>Melgosa</w:t>
      </w:r>
      <w:proofErr w:type="spellEnd"/>
      <w:r w:rsidRPr="00EE3B2F">
        <w:rPr>
          <w:rFonts w:ascii="Book Antiqua" w:eastAsia="Book Antiqua" w:hAnsi="Book Antiqua" w:cs="Book Antiqua"/>
          <w:color w:val="000000"/>
          <w:lang w:val="en-GB"/>
        </w:rPr>
        <w:t xml:space="preserve"> </w:t>
      </w:r>
      <w:proofErr w:type="spellStart"/>
      <w:r w:rsidRPr="00EE3B2F">
        <w:rPr>
          <w:rFonts w:ascii="Book Antiqua" w:eastAsia="Book Antiqua" w:hAnsi="Book Antiqua" w:cs="Book Antiqua"/>
          <w:color w:val="000000"/>
          <w:lang w:val="en-GB"/>
        </w:rPr>
        <w:t>Hijosa</w:t>
      </w:r>
      <w:proofErr w:type="spellEnd"/>
      <w:r w:rsidRPr="00EE3B2F">
        <w:rPr>
          <w:rFonts w:ascii="Book Antiqua" w:eastAsia="Book Antiqua" w:hAnsi="Book Antiqua" w:cs="Book Antiqua"/>
          <w:color w:val="000000"/>
          <w:lang w:val="en-GB"/>
        </w:rPr>
        <w:t xml:space="preserve"> M, Garcia </w:t>
      </w:r>
      <w:proofErr w:type="spellStart"/>
      <w:r w:rsidRPr="00EE3B2F">
        <w:rPr>
          <w:rFonts w:ascii="Book Antiqua" w:eastAsia="Book Antiqua" w:hAnsi="Book Antiqua" w:cs="Book Antiqua"/>
          <w:color w:val="000000"/>
          <w:lang w:val="en-GB"/>
        </w:rPr>
        <w:t>Guereta</w:t>
      </w:r>
      <w:proofErr w:type="spellEnd"/>
      <w:r w:rsidRPr="00EE3B2F">
        <w:rPr>
          <w:rFonts w:ascii="Book Antiqua" w:eastAsia="Book Antiqua" w:hAnsi="Book Antiqua" w:cs="Book Antiqua"/>
          <w:color w:val="000000"/>
          <w:lang w:val="en-GB"/>
        </w:rPr>
        <w:t xml:space="preserve"> L, Pérez </w:t>
      </w:r>
      <w:proofErr w:type="spellStart"/>
      <w:r w:rsidRPr="00EE3B2F">
        <w:rPr>
          <w:rFonts w:ascii="Book Antiqua" w:eastAsia="Book Antiqua" w:hAnsi="Book Antiqua" w:cs="Book Antiqua"/>
          <w:color w:val="000000"/>
          <w:lang w:val="en-GB"/>
        </w:rPr>
        <w:t>Martínez</w:t>
      </w:r>
      <w:proofErr w:type="spellEnd"/>
      <w:r w:rsidRPr="00EE3B2F">
        <w:rPr>
          <w:rFonts w:ascii="Book Antiqua" w:eastAsia="Book Antiqua" w:hAnsi="Book Antiqua" w:cs="Book Antiqua"/>
          <w:color w:val="000000"/>
          <w:lang w:val="en-GB"/>
        </w:rPr>
        <w:t xml:space="preserve"> A, Barrios M, Costa Reis P, </w:t>
      </w:r>
      <w:proofErr w:type="spellStart"/>
      <w:r w:rsidRPr="00EE3B2F">
        <w:rPr>
          <w:rFonts w:ascii="Book Antiqua" w:eastAsia="Book Antiqua" w:hAnsi="Book Antiqua" w:cs="Book Antiqua"/>
          <w:color w:val="000000"/>
          <w:lang w:val="en-GB"/>
        </w:rPr>
        <w:t>Teixeira</w:t>
      </w:r>
      <w:proofErr w:type="spellEnd"/>
      <w:r w:rsidRPr="00EE3B2F">
        <w:rPr>
          <w:rFonts w:ascii="Book Antiqua" w:eastAsia="Book Antiqua" w:hAnsi="Book Antiqua" w:cs="Book Antiqua"/>
          <w:color w:val="000000"/>
          <w:lang w:val="en-GB"/>
        </w:rPr>
        <w:t xml:space="preserve"> A, Lopes MF, </w:t>
      </w:r>
      <w:proofErr w:type="spellStart"/>
      <w:r w:rsidRPr="00EE3B2F">
        <w:rPr>
          <w:rFonts w:ascii="Book Antiqua" w:eastAsia="Book Antiqua" w:hAnsi="Book Antiqua" w:cs="Book Antiqua"/>
          <w:color w:val="000000"/>
          <w:lang w:val="en-GB"/>
        </w:rPr>
        <w:t>Kaliciński</w:t>
      </w:r>
      <w:proofErr w:type="spellEnd"/>
      <w:r w:rsidRPr="00EE3B2F">
        <w:rPr>
          <w:rFonts w:ascii="Book Antiqua" w:eastAsia="Book Antiqua" w:hAnsi="Book Antiqua" w:cs="Book Antiqua"/>
          <w:color w:val="000000"/>
          <w:lang w:val="en-GB"/>
        </w:rPr>
        <w:t xml:space="preserve"> P, </w:t>
      </w:r>
      <w:proofErr w:type="spellStart"/>
      <w:r w:rsidRPr="00EE3B2F">
        <w:rPr>
          <w:rFonts w:ascii="Book Antiqua" w:eastAsia="Book Antiqua" w:hAnsi="Book Antiqua" w:cs="Book Antiqua"/>
          <w:color w:val="000000"/>
          <w:lang w:val="en-GB"/>
        </w:rPr>
        <w:t>Branchereau</w:t>
      </w:r>
      <w:proofErr w:type="spellEnd"/>
      <w:r w:rsidRPr="00EE3B2F">
        <w:rPr>
          <w:rFonts w:ascii="Book Antiqua" w:eastAsia="Book Antiqua" w:hAnsi="Book Antiqua" w:cs="Book Antiqua"/>
          <w:color w:val="000000"/>
          <w:lang w:val="en-GB"/>
        </w:rPr>
        <w:t xml:space="preserve"> S, Boyer O, </w:t>
      </w:r>
      <w:proofErr w:type="spellStart"/>
      <w:r w:rsidRPr="00EE3B2F">
        <w:rPr>
          <w:rFonts w:ascii="Book Antiqua" w:eastAsia="Book Antiqua" w:hAnsi="Book Antiqua" w:cs="Book Antiqua"/>
          <w:color w:val="000000"/>
          <w:lang w:val="en-GB"/>
        </w:rPr>
        <w:t>Debray</w:t>
      </w:r>
      <w:proofErr w:type="spellEnd"/>
      <w:r w:rsidRPr="00EE3B2F">
        <w:rPr>
          <w:rFonts w:ascii="Book Antiqua" w:eastAsia="Book Antiqua" w:hAnsi="Book Antiqua" w:cs="Book Antiqua"/>
          <w:color w:val="000000"/>
          <w:lang w:val="en-GB"/>
        </w:rPr>
        <w:t xml:space="preserve"> D, </w:t>
      </w:r>
      <w:proofErr w:type="spellStart"/>
      <w:r w:rsidRPr="00EE3B2F">
        <w:rPr>
          <w:rFonts w:ascii="Book Antiqua" w:eastAsia="Book Antiqua" w:hAnsi="Book Antiqua" w:cs="Book Antiqua"/>
          <w:color w:val="000000"/>
          <w:lang w:val="en-GB"/>
        </w:rPr>
        <w:t>Sciveres</w:t>
      </w:r>
      <w:proofErr w:type="spellEnd"/>
      <w:r w:rsidRPr="00EE3B2F">
        <w:rPr>
          <w:rFonts w:ascii="Book Antiqua" w:eastAsia="Book Antiqua" w:hAnsi="Book Antiqua" w:cs="Book Antiqua"/>
          <w:color w:val="000000"/>
          <w:lang w:val="en-GB"/>
        </w:rPr>
        <w:t xml:space="preserve"> M, </w:t>
      </w:r>
      <w:proofErr w:type="spellStart"/>
      <w:r w:rsidRPr="00EE3B2F">
        <w:rPr>
          <w:rFonts w:ascii="Book Antiqua" w:eastAsia="Book Antiqua" w:hAnsi="Book Antiqua" w:cs="Book Antiqua"/>
          <w:color w:val="000000"/>
          <w:lang w:val="en-GB"/>
        </w:rPr>
        <w:t>Wennberg</w:t>
      </w:r>
      <w:proofErr w:type="spellEnd"/>
      <w:r w:rsidRPr="00EE3B2F">
        <w:rPr>
          <w:rFonts w:ascii="Book Antiqua" w:eastAsia="Book Antiqua" w:hAnsi="Book Antiqua" w:cs="Book Antiqua"/>
          <w:color w:val="000000"/>
          <w:lang w:val="en-GB"/>
        </w:rPr>
        <w:t xml:space="preserve"> L, </w:t>
      </w:r>
      <w:proofErr w:type="spellStart"/>
      <w:r w:rsidRPr="00EE3B2F">
        <w:rPr>
          <w:rFonts w:ascii="Book Antiqua" w:eastAsia="Book Antiqua" w:hAnsi="Book Antiqua" w:cs="Book Antiqua"/>
          <w:color w:val="000000"/>
          <w:lang w:val="en-GB"/>
        </w:rPr>
        <w:t>Fischler</w:t>
      </w:r>
      <w:proofErr w:type="spellEnd"/>
      <w:r w:rsidRPr="00EE3B2F">
        <w:rPr>
          <w:rFonts w:ascii="Book Antiqua" w:eastAsia="Book Antiqua" w:hAnsi="Book Antiqua" w:cs="Book Antiqua"/>
          <w:color w:val="000000"/>
          <w:lang w:val="en-GB"/>
        </w:rPr>
        <w:t xml:space="preserve"> B, Barany P, Baker A, Baumann U, </w:t>
      </w:r>
      <w:proofErr w:type="spellStart"/>
      <w:r w:rsidRPr="00EE3B2F">
        <w:rPr>
          <w:rFonts w:ascii="Book Antiqua" w:eastAsia="Book Antiqua" w:hAnsi="Book Antiqua" w:cs="Book Antiqua"/>
          <w:color w:val="000000"/>
          <w:lang w:val="en-GB"/>
        </w:rPr>
        <w:t>Schwerk</w:t>
      </w:r>
      <w:proofErr w:type="spellEnd"/>
      <w:r w:rsidRPr="00EE3B2F">
        <w:rPr>
          <w:rFonts w:ascii="Book Antiqua" w:eastAsia="Book Antiqua" w:hAnsi="Book Antiqua" w:cs="Book Antiqua"/>
          <w:color w:val="000000"/>
          <w:lang w:val="en-GB"/>
        </w:rPr>
        <w:t xml:space="preserve"> N, </w:t>
      </w:r>
      <w:proofErr w:type="spellStart"/>
      <w:r w:rsidRPr="00EE3B2F">
        <w:rPr>
          <w:rFonts w:ascii="Book Antiqua" w:eastAsia="Book Antiqua" w:hAnsi="Book Antiqua" w:cs="Book Antiqua"/>
          <w:color w:val="000000"/>
          <w:lang w:val="en-GB"/>
        </w:rPr>
        <w:t>Nicastro</w:t>
      </w:r>
      <w:proofErr w:type="spellEnd"/>
      <w:r w:rsidRPr="00EE3B2F">
        <w:rPr>
          <w:rFonts w:ascii="Book Antiqua" w:eastAsia="Book Antiqua" w:hAnsi="Book Antiqua" w:cs="Book Antiqua"/>
          <w:color w:val="000000"/>
          <w:lang w:val="en-GB"/>
        </w:rPr>
        <w:t xml:space="preserve"> E, </w:t>
      </w:r>
      <w:proofErr w:type="spellStart"/>
      <w:r w:rsidRPr="00EE3B2F">
        <w:rPr>
          <w:rFonts w:ascii="Book Antiqua" w:eastAsia="Book Antiqua" w:hAnsi="Book Antiqua" w:cs="Book Antiqua"/>
          <w:color w:val="000000"/>
          <w:lang w:val="en-GB"/>
        </w:rPr>
        <w:t>Candusso</w:t>
      </w:r>
      <w:proofErr w:type="spellEnd"/>
      <w:r w:rsidRPr="00EE3B2F">
        <w:rPr>
          <w:rFonts w:ascii="Book Antiqua" w:eastAsia="Book Antiqua" w:hAnsi="Book Antiqua" w:cs="Book Antiqua"/>
          <w:color w:val="000000"/>
          <w:lang w:val="en-GB"/>
        </w:rPr>
        <w:t xml:space="preserve"> M, </w:t>
      </w:r>
      <w:proofErr w:type="spellStart"/>
      <w:r w:rsidRPr="00EE3B2F">
        <w:rPr>
          <w:rFonts w:ascii="Book Antiqua" w:eastAsia="Book Antiqua" w:hAnsi="Book Antiqua" w:cs="Book Antiqua"/>
          <w:color w:val="000000"/>
          <w:lang w:val="en-GB"/>
        </w:rPr>
        <w:t>Toporski</w:t>
      </w:r>
      <w:proofErr w:type="spellEnd"/>
      <w:r w:rsidRPr="00EE3B2F">
        <w:rPr>
          <w:rFonts w:ascii="Book Antiqua" w:eastAsia="Book Antiqua" w:hAnsi="Book Antiqua" w:cs="Book Antiqua"/>
          <w:color w:val="000000"/>
          <w:lang w:val="en-GB"/>
        </w:rPr>
        <w:t xml:space="preserve"> J, </w:t>
      </w:r>
      <w:proofErr w:type="spellStart"/>
      <w:r w:rsidRPr="00EE3B2F">
        <w:rPr>
          <w:rFonts w:ascii="Book Antiqua" w:eastAsia="Book Antiqua" w:hAnsi="Book Antiqua" w:cs="Book Antiqua"/>
          <w:color w:val="000000"/>
          <w:lang w:val="en-GB"/>
        </w:rPr>
        <w:t>Sokal</w:t>
      </w:r>
      <w:proofErr w:type="spellEnd"/>
      <w:r w:rsidRPr="00EE3B2F">
        <w:rPr>
          <w:rFonts w:ascii="Book Antiqua" w:eastAsia="Book Antiqua" w:hAnsi="Book Antiqua" w:cs="Book Antiqua"/>
          <w:color w:val="000000"/>
          <w:lang w:val="en-GB"/>
        </w:rPr>
        <w:t xml:space="preserve"> E, </w:t>
      </w:r>
      <w:proofErr w:type="spellStart"/>
      <w:r w:rsidRPr="00EE3B2F">
        <w:rPr>
          <w:rFonts w:ascii="Book Antiqua" w:eastAsia="Book Antiqua" w:hAnsi="Book Antiqua" w:cs="Book Antiqua"/>
          <w:color w:val="000000"/>
          <w:lang w:val="en-GB"/>
        </w:rPr>
        <w:t>Stephenne</w:t>
      </w:r>
      <w:proofErr w:type="spellEnd"/>
      <w:r w:rsidRPr="00EE3B2F">
        <w:rPr>
          <w:rFonts w:ascii="Book Antiqua" w:eastAsia="Book Antiqua" w:hAnsi="Book Antiqua" w:cs="Book Antiqua"/>
          <w:color w:val="000000"/>
          <w:lang w:val="en-GB"/>
        </w:rPr>
        <w:t xml:space="preserve"> X, </w:t>
      </w:r>
      <w:proofErr w:type="spellStart"/>
      <w:r w:rsidRPr="00EE3B2F">
        <w:rPr>
          <w:rFonts w:ascii="Book Antiqua" w:eastAsia="Book Antiqua" w:hAnsi="Book Antiqua" w:cs="Book Antiqua"/>
          <w:color w:val="000000"/>
          <w:lang w:val="en-GB"/>
        </w:rPr>
        <w:t>Lindemans</w:t>
      </w:r>
      <w:proofErr w:type="spellEnd"/>
      <w:r w:rsidRPr="00EE3B2F">
        <w:rPr>
          <w:rFonts w:ascii="Book Antiqua" w:eastAsia="Book Antiqua" w:hAnsi="Book Antiqua" w:cs="Book Antiqua"/>
          <w:color w:val="000000"/>
          <w:lang w:val="en-GB"/>
        </w:rPr>
        <w:t xml:space="preserve"> C, </w:t>
      </w:r>
      <w:proofErr w:type="spellStart"/>
      <w:r w:rsidRPr="00EE3B2F">
        <w:rPr>
          <w:rFonts w:ascii="Book Antiqua" w:eastAsia="Book Antiqua" w:hAnsi="Book Antiqua" w:cs="Book Antiqua"/>
          <w:color w:val="000000"/>
          <w:lang w:val="en-GB"/>
        </w:rPr>
        <w:t>Miglinas</w:t>
      </w:r>
      <w:proofErr w:type="spellEnd"/>
      <w:r w:rsidRPr="00EE3B2F">
        <w:rPr>
          <w:rFonts w:ascii="Book Antiqua" w:eastAsia="Book Antiqua" w:hAnsi="Book Antiqua" w:cs="Book Antiqua"/>
          <w:color w:val="000000"/>
          <w:lang w:val="en-GB"/>
        </w:rPr>
        <w:t xml:space="preserve"> M, </w:t>
      </w:r>
      <w:proofErr w:type="spellStart"/>
      <w:r w:rsidRPr="00EE3B2F">
        <w:rPr>
          <w:rFonts w:ascii="Book Antiqua" w:eastAsia="Book Antiqua" w:hAnsi="Book Antiqua" w:cs="Book Antiqua"/>
          <w:color w:val="000000"/>
          <w:lang w:val="en-GB"/>
        </w:rPr>
        <w:t>Rascon</w:t>
      </w:r>
      <w:proofErr w:type="spellEnd"/>
      <w:r w:rsidRPr="00EE3B2F">
        <w:rPr>
          <w:rFonts w:ascii="Book Antiqua" w:eastAsia="Book Antiqua" w:hAnsi="Book Antiqua" w:cs="Book Antiqua"/>
          <w:color w:val="000000"/>
          <w:lang w:val="en-GB"/>
        </w:rPr>
        <w:t xml:space="preserve"> J, </w:t>
      </w:r>
      <w:proofErr w:type="spellStart"/>
      <w:r w:rsidRPr="00EE3B2F">
        <w:rPr>
          <w:rFonts w:ascii="Book Antiqua" w:eastAsia="Book Antiqua" w:hAnsi="Book Antiqua" w:cs="Book Antiqua"/>
          <w:color w:val="000000"/>
          <w:lang w:val="en-GB"/>
        </w:rPr>
        <w:t>Jara</w:t>
      </w:r>
      <w:proofErr w:type="spellEnd"/>
      <w:r w:rsidRPr="00EE3B2F">
        <w:rPr>
          <w:rFonts w:ascii="Book Antiqua" w:eastAsia="Book Antiqua" w:hAnsi="Book Antiqua" w:cs="Book Antiqua"/>
          <w:color w:val="000000"/>
          <w:lang w:val="en-GB"/>
        </w:rPr>
        <w:t xml:space="preserve"> P; ERN </w:t>
      </w:r>
      <w:proofErr w:type="spellStart"/>
      <w:r w:rsidRPr="00EE3B2F">
        <w:rPr>
          <w:rFonts w:ascii="Book Antiqua" w:eastAsia="Book Antiqua" w:hAnsi="Book Antiqua" w:cs="Book Antiqua"/>
          <w:color w:val="000000"/>
          <w:lang w:val="en-GB"/>
        </w:rPr>
        <w:t>TransplantChild</w:t>
      </w:r>
      <w:proofErr w:type="spellEnd"/>
      <w:r w:rsidRPr="00EE3B2F">
        <w:rPr>
          <w:rFonts w:ascii="Book Antiqua" w:eastAsia="Book Antiqua" w:hAnsi="Book Antiqua" w:cs="Book Antiqua"/>
          <w:color w:val="000000"/>
          <w:lang w:val="en-GB"/>
        </w:rPr>
        <w:t xml:space="preserve">. </w:t>
      </w:r>
      <w:proofErr w:type="spellStart"/>
      <w:r w:rsidRPr="00EE3B2F">
        <w:rPr>
          <w:rFonts w:ascii="Book Antiqua" w:eastAsia="Book Antiqua" w:hAnsi="Book Antiqua" w:cs="Book Antiqua"/>
          <w:color w:val="000000"/>
          <w:lang w:val="en-GB"/>
        </w:rPr>
        <w:t>Pediatric</w:t>
      </w:r>
      <w:proofErr w:type="spellEnd"/>
      <w:r w:rsidRPr="00EE3B2F">
        <w:rPr>
          <w:rFonts w:ascii="Book Antiqua" w:eastAsia="Book Antiqua" w:hAnsi="Book Antiqua" w:cs="Book Antiqua"/>
          <w:color w:val="000000"/>
          <w:lang w:val="en-GB"/>
        </w:rPr>
        <w:t xml:space="preserve"> transplantation in Europe during the COVID-19 pandemic: Early impact on activity and healthcare. </w:t>
      </w:r>
      <w:proofErr w:type="spellStart"/>
      <w:r w:rsidRPr="00EE3B2F">
        <w:rPr>
          <w:rFonts w:ascii="Book Antiqua" w:eastAsia="Book Antiqua" w:hAnsi="Book Antiqua" w:cs="Book Antiqua"/>
          <w:i/>
          <w:iCs/>
          <w:color w:val="000000"/>
          <w:lang w:val="en-GB"/>
        </w:rPr>
        <w:t>Clin</w:t>
      </w:r>
      <w:proofErr w:type="spellEnd"/>
      <w:r w:rsidRPr="00EE3B2F">
        <w:rPr>
          <w:rFonts w:ascii="Book Antiqua" w:eastAsia="Book Antiqua" w:hAnsi="Book Antiqua" w:cs="Book Antiqua"/>
          <w:i/>
          <w:iCs/>
          <w:color w:val="000000"/>
          <w:lang w:val="en-GB"/>
        </w:rPr>
        <w:t xml:space="preserve"> Transplant</w:t>
      </w:r>
      <w:r w:rsidRPr="00EE3B2F">
        <w:rPr>
          <w:rFonts w:ascii="Book Antiqua" w:eastAsia="Book Antiqua" w:hAnsi="Book Antiqua" w:cs="Book Antiqua"/>
          <w:color w:val="000000"/>
          <w:lang w:val="en-GB"/>
        </w:rPr>
        <w:t xml:space="preserve"> 2020; </w:t>
      </w:r>
      <w:r w:rsidRPr="00EE3B2F">
        <w:rPr>
          <w:rFonts w:ascii="Book Antiqua" w:eastAsia="Book Antiqua" w:hAnsi="Book Antiqua" w:cs="Book Antiqua"/>
          <w:b/>
          <w:bCs/>
          <w:color w:val="000000"/>
          <w:lang w:val="en-GB"/>
        </w:rPr>
        <w:t>34</w:t>
      </w:r>
      <w:r w:rsidRPr="00EE3B2F">
        <w:rPr>
          <w:rFonts w:ascii="Book Antiqua" w:eastAsia="Book Antiqua" w:hAnsi="Book Antiqua" w:cs="Book Antiqua"/>
          <w:color w:val="000000"/>
          <w:lang w:val="en-GB"/>
        </w:rPr>
        <w:t>: e14063 [PMID: 32786120 DOI: 10.1111/ctr.14063]</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69 </w:t>
      </w:r>
      <w:r w:rsidRPr="00EE3B2F">
        <w:rPr>
          <w:rFonts w:ascii="Book Antiqua" w:eastAsia="Book Antiqua" w:hAnsi="Book Antiqua" w:cs="Book Antiqua"/>
          <w:b/>
          <w:bCs/>
          <w:color w:val="000000"/>
          <w:lang w:val="en-GB"/>
        </w:rPr>
        <w:t>Li X</w:t>
      </w:r>
      <w:r w:rsidRPr="00EE3B2F">
        <w:rPr>
          <w:rFonts w:ascii="Book Antiqua" w:eastAsia="Book Antiqua" w:hAnsi="Book Antiqua" w:cs="Book Antiqua"/>
          <w:color w:val="000000"/>
          <w:lang w:val="en-GB"/>
        </w:rPr>
        <w:t xml:space="preserve">, </w:t>
      </w:r>
      <w:proofErr w:type="spellStart"/>
      <w:r w:rsidRPr="00EE3B2F">
        <w:rPr>
          <w:rFonts w:ascii="Book Antiqua" w:eastAsia="Book Antiqua" w:hAnsi="Book Antiqua" w:cs="Book Antiqua"/>
          <w:color w:val="000000"/>
          <w:lang w:val="en-GB"/>
        </w:rPr>
        <w:t>Geng</w:t>
      </w:r>
      <w:proofErr w:type="spellEnd"/>
      <w:r w:rsidRPr="00EE3B2F">
        <w:rPr>
          <w:rFonts w:ascii="Book Antiqua" w:eastAsia="Book Antiqua" w:hAnsi="Book Antiqua" w:cs="Book Antiqua"/>
          <w:color w:val="000000"/>
          <w:lang w:val="en-GB"/>
        </w:rPr>
        <w:t xml:space="preserve"> M, </w:t>
      </w:r>
      <w:proofErr w:type="spellStart"/>
      <w:r w:rsidRPr="00EE3B2F">
        <w:rPr>
          <w:rFonts w:ascii="Book Antiqua" w:eastAsia="Book Antiqua" w:hAnsi="Book Antiqua" w:cs="Book Antiqua"/>
          <w:color w:val="000000"/>
          <w:lang w:val="en-GB"/>
        </w:rPr>
        <w:t>Peng</w:t>
      </w:r>
      <w:proofErr w:type="spellEnd"/>
      <w:r w:rsidRPr="00EE3B2F">
        <w:rPr>
          <w:rFonts w:ascii="Book Antiqua" w:eastAsia="Book Antiqua" w:hAnsi="Book Antiqua" w:cs="Book Antiqua"/>
          <w:color w:val="000000"/>
          <w:lang w:val="en-GB"/>
        </w:rPr>
        <w:t xml:space="preserve"> Y, </w:t>
      </w:r>
      <w:proofErr w:type="spellStart"/>
      <w:r w:rsidRPr="00EE3B2F">
        <w:rPr>
          <w:rFonts w:ascii="Book Antiqua" w:eastAsia="Book Antiqua" w:hAnsi="Book Antiqua" w:cs="Book Antiqua"/>
          <w:color w:val="000000"/>
          <w:lang w:val="en-GB"/>
        </w:rPr>
        <w:t>Meng</w:t>
      </w:r>
      <w:proofErr w:type="spellEnd"/>
      <w:r w:rsidRPr="00EE3B2F">
        <w:rPr>
          <w:rFonts w:ascii="Book Antiqua" w:eastAsia="Book Antiqua" w:hAnsi="Book Antiqua" w:cs="Book Antiqua"/>
          <w:color w:val="000000"/>
          <w:lang w:val="en-GB"/>
        </w:rPr>
        <w:t xml:space="preserve"> L, Lu S. Molecular immune pathogenesis and diagnosis of COVID-19. </w:t>
      </w:r>
      <w:r w:rsidRPr="00EE3B2F">
        <w:rPr>
          <w:rFonts w:ascii="Book Antiqua" w:eastAsia="Book Antiqua" w:hAnsi="Book Antiqua" w:cs="Book Antiqua"/>
          <w:i/>
          <w:iCs/>
          <w:color w:val="000000"/>
          <w:lang w:val="en-GB"/>
        </w:rPr>
        <w:t>J Pharm Anal</w:t>
      </w:r>
      <w:r w:rsidRPr="00EE3B2F">
        <w:rPr>
          <w:rFonts w:ascii="Book Antiqua" w:eastAsia="Book Antiqua" w:hAnsi="Book Antiqua" w:cs="Book Antiqua"/>
          <w:color w:val="000000"/>
          <w:lang w:val="en-GB"/>
        </w:rPr>
        <w:t xml:space="preserve"> 2020; </w:t>
      </w:r>
      <w:r w:rsidRPr="00EE3B2F">
        <w:rPr>
          <w:rFonts w:ascii="Book Antiqua" w:eastAsia="Book Antiqua" w:hAnsi="Book Antiqua" w:cs="Book Antiqua"/>
          <w:b/>
          <w:bCs/>
          <w:color w:val="000000"/>
          <w:lang w:val="en-GB"/>
        </w:rPr>
        <w:t>10</w:t>
      </w:r>
      <w:r w:rsidRPr="00EE3B2F">
        <w:rPr>
          <w:rFonts w:ascii="Book Antiqua" w:eastAsia="Book Antiqua" w:hAnsi="Book Antiqua" w:cs="Book Antiqua"/>
          <w:color w:val="000000"/>
          <w:lang w:val="en-GB"/>
        </w:rPr>
        <w:t>: 102-108 [PMID: 32282863 DOI: 10.1016/j.jpha.2020.03.001]</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70 </w:t>
      </w:r>
      <w:proofErr w:type="spellStart"/>
      <w:r w:rsidRPr="00EE3B2F">
        <w:rPr>
          <w:rFonts w:ascii="Book Antiqua" w:eastAsia="Book Antiqua" w:hAnsi="Book Antiqua" w:cs="Book Antiqua"/>
          <w:b/>
          <w:bCs/>
          <w:color w:val="000000"/>
          <w:lang w:val="en-GB"/>
        </w:rPr>
        <w:t>Aslam</w:t>
      </w:r>
      <w:proofErr w:type="spellEnd"/>
      <w:r w:rsidRPr="00EE3B2F">
        <w:rPr>
          <w:rFonts w:ascii="Book Antiqua" w:eastAsia="Book Antiqua" w:hAnsi="Book Antiqua" w:cs="Book Antiqua"/>
          <w:b/>
          <w:bCs/>
          <w:color w:val="000000"/>
          <w:lang w:val="en-GB"/>
        </w:rPr>
        <w:t xml:space="preserve"> S</w:t>
      </w:r>
      <w:r w:rsidRPr="00EE3B2F">
        <w:rPr>
          <w:rFonts w:ascii="Book Antiqua" w:eastAsia="Book Antiqua" w:hAnsi="Book Antiqua" w:cs="Book Antiqua"/>
          <w:color w:val="000000"/>
          <w:lang w:val="en-GB"/>
        </w:rPr>
        <w:t xml:space="preserve">, </w:t>
      </w:r>
      <w:proofErr w:type="spellStart"/>
      <w:r w:rsidRPr="00EE3B2F">
        <w:rPr>
          <w:rFonts w:ascii="Book Antiqua" w:eastAsia="Book Antiqua" w:hAnsi="Book Antiqua" w:cs="Book Antiqua"/>
          <w:color w:val="000000"/>
          <w:lang w:val="en-GB"/>
        </w:rPr>
        <w:t>Mehra</w:t>
      </w:r>
      <w:proofErr w:type="spellEnd"/>
      <w:r w:rsidRPr="00EE3B2F">
        <w:rPr>
          <w:rFonts w:ascii="Book Antiqua" w:eastAsia="Book Antiqua" w:hAnsi="Book Antiqua" w:cs="Book Antiqua"/>
          <w:color w:val="000000"/>
          <w:lang w:val="en-GB"/>
        </w:rPr>
        <w:t xml:space="preserve"> MR. COVID-19: Yet another coronavirus challenge in transplantation. </w:t>
      </w:r>
      <w:r w:rsidRPr="00EE3B2F">
        <w:rPr>
          <w:rFonts w:ascii="Book Antiqua" w:eastAsia="Book Antiqua" w:hAnsi="Book Antiqua" w:cs="Book Antiqua"/>
          <w:i/>
          <w:iCs/>
          <w:color w:val="000000"/>
          <w:lang w:val="en-GB"/>
        </w:rPr>
        <w:t>J Heart Lung Transplant</w:t>
      </w:r>
      <w:r w:rsidRPr="00EE3B2F">
        <w:rPr>
          <w:rFonts w:ascii="Book Antiqua" w:eastAsia="Book Antiqua" w:hAnsi="Book Antiqua" w:cs="Book Antiqua"/>
          <w:color w:val="000000"/>
          <w:lang w:val="en-GB"/>
        </w:rPr>
        <w:t xml:space="preserve"> 2020; </w:t>
      </w:r>
      <w:r w:rsidRPr="00EE3B2F">
        <w:rPr>
          <w:rFonts w:ascii="Book Antiqua" w:eastAsia="Book Antiqua" w:hAnsi="Book Antiqua" w:cs="Book Antiqua"/>
          <w:b/>
          <w:bCs/>
          <w:color w:val="000000"/>
          <w:lang w:val="en-GB"/>
        </w:rPr>
        <w:t>39</w:t>
      </w:r>
      <w:r w:rsidRPr="00EE3B2F">
        <w:rPr>
          <w:rFonts w:ascii="Book Antiqua" w:eastAsia="Book Antiqua" w:hAnsi="Book Antiqua" w:cs="Book Antiqua"/>
          <w:color w:val="000000"/>
          <w:lang w:val="en-GB"/>
        </w:rPr>
        <w:t>: 408-409 [PMID: 32253113 DOI: 10.1016/j.healun.2020.03.007]</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71 </w:t>
      </w:r>
      <w:proofErr w:type="spellStart"/>
      <w:r w:rsidRPr="00EE3B2F">
        <w:rPr>
          <w:rFonts w:ascii="Book Antiqua" w:eastAsia="Book Antiqua" w:hAnsi="Book Antiqua" w:cs="Book Antiqua"/>
          <w:b/>
          <w:bCs/>
          <w:color w:val="000000"/>
          <w:lang w:val="en-GB"/>
        </w:rPr>
        <w:t>Nicastro</w:t>
      </w:r>
      <w:proofErr w:type="spellEnd"/>
      <w:r w:rsidRPr="00EE3B2F">
        <w:rPr>
          <w:rFonts w:ascii="Book Antiqua" w:eastAsia="Book Antiqua" w:hAnsi="Book Antiqua" w:cs="Book Antiqua"/>
          <w:b/>
          <w:bCs/>
          <w:color w:val="000000"/>
          <w:lang w:val="en-GB"/>
        </w:rPr>
        <w:t xml:space="preserve"> E</w:t>
      </w:r>
      <w:r w:rsidRPr="00EE3B2F">
        <w:rPr>
          <w:rFonts w:ascii="Book Antiqua" w:eastAsia="Book Antiqua" w:hAnsi="Book Antiqua" w:cs="Book Antiqua"/>
          <w:color w:val="000000"/>
          <w:lang w:val="en-GB"/>
        </w:rPr>
        <w:t xml:space="preserve">, Di Giorgio A, </w:t>
      </w:r>
      <w:proofErr w:type="spellStart"/>
      <w:r w:rsidRPr="00EE3B2F">
        <w:rPr>
          <w:rFonts w:ascii="Book Antiqua" w:eastAsia="Book Antiqua" w:hAnsi="Book Antiqua" w:cs="Book Antiqua"/>
          <w:color w:val="000000"/>
          <w:lang w:val="en-GB"/>
        </w:rPr>
        <w:t>Zambelli</w:t>
      </w:r>
      <w:proofErr w:type="spellEnd"/>
      <w:r w:rsidRPr="00EE3B2F">
        <w:rPr>
          <w:rFonts w:ascii="Book Antiqua" w:eastAsia="Book Antiqua" w:hAnsi="Book Antiqua" w:cs="Book Antiqua"/>
          <w:color w:val="000000"/>
          <w:lang w:val="en-GB"/>
        </w:rPr>
        <w:t xml:space="preserve"> M, </w:t>
      </w:r>
      <w:proofErr w:type="spellStart"/>
      <w:r w:rsidRPr="00EE3B2F">
        <w:rPr>
          <w:rFonts w:ascii="Book Antiqua" w:eastAsia="Book Antiqua" w:hAnsi="Book Antiqua" w:cs="Book Antiqua"/>
          <w:color w:val="000000"/>
          <w:lang w:val="en-GB"/>
        </w:rPr>
        <w:t>Ginammi</w:t>
      </w:r>
      <w:proofErr w:type="spellEnd"/>
      <w:r w:rsidRPr="00EE3B2F">
        <w:rPr>
          <w:rFonts w:ascii="Book Antiqua" w:eastAsia="Book Antiqua" w:hAnsi="Book Antiqua" w:cs="Book Antiqua"/>
          <w:color w:val="000000"/>
          <w:lang w:val="en-GB"/>
        </w:rPr>
        <w:t xml:space="preserve"> M, </w:t>
      </w:r>
      <w:proofErr w:type="spellStart"/>
      <w:r w:rsidRPr="00EE3B2F">
        <w:rPr>
          <w:rFonts w:ascii="Book Antiqua" w:eastAsia="Book Antiqua" w:hAnsi="Book Antiqua" w:cs="Book Antiqua"/>
          <w:color w:val="000000"/>
          <w:lang w:val="en-GB"/>
        </w:rPr>
        <w:t>Bravi</w:t>
      </w:r>
      <w:proofErr w:type="spellEnd"/>
      <w:r w:rsidRPr="00EE3B2F">
        <w:rPr>
          <w:rFonts w:ascii="Book Antiqua" w:eastAsia="Book Antiqua" w:hAnsi="Book Antiqua" w:cs="Book Antiqua"/>
          <w:color w:val="000000"/>
          <w:lang w:val="en-GB"/>
        </w:rPr>
        <w:t xml:space="preserve"> M, </w:t>
      </w:r>
      <w:proofErr w:type="spellStart"/>
      <w:r w:rsidRPr="00EE3B2F">
        <w:rPr>
          <w:rFonts w:ascii="Book Antiqua" w:eastAsia="Book Antiqua" w:hAnsi="Book Antiqua" w:cs="Book Antiqua"/>
          <w:color w:val="000000"/>
          <w:lang w:val="en-GB"/>
        </w:rPr>
        <w:t>Stroppa</w:t>
      </w:r>
      <w:proofErr w:type="spellEnd"/>
      <w:r w:rsidRPr="00EE3B2F">
        <w:rPr>
          <w:rFonts w:ascii="Book Antiqua" w:eastAsia="Book Antiqua" w:hAnsi="Book Antiqua" w:cs="Book Antiqua"/>
          <w:color w:val="000000"/>
          <w:lang w:val="en-GB"/>
        </w:rPr>
        <w:t xml:space="preserve"> P, </w:t>
      </w:r>
      <w:proofErr w:type="spellStart"/>
      <w:r w:rsidRPr="00EE3B2F">
        <w:rPr>
          <w:rFonts w:ascii="Book Antiqua" w:eastAsia="Book Antiqua" w:hAnsi="Book Antiqua" w:cs="Book Antiqua"/>
          <w:color w:val="000000"/>
          <w:lang w:val="en-GB"/>
        </w:rPr>
        <w:t>Casotti</w:t>
      </w:r>
      <w:proofErr w:type="spellEnd"/>
      <w:r w:rsidRPr="00EE3B2F">
        <w:rPr>
          <w:rFonts w:ascii="Book Antiqua" w:eastAsia="Book Antiqua" w:hAnsi="Book Antiqua" w:cs="Book Antiqua"/>
          <w:color w:val="000000"/>
          <w:lang w:val="en-GB"/>
        </w:rPr>
        <w:t xml:space="preserve"> V, </w:t>
      </w:r>
      <w:proofErr w:type="spellStart"/>
      <w:r w:rsidRPr="00EE3B2F">
        <w:rPr>
          <w:rFonts w:ascii="Book Antiqua" w:eastAsia="Book Antiqua" w:hAnsi="Book Antiqua" w:cs="Book Antiqua"/>
          <w:color w:val="000000"/>
          <w:lang w:val="en-GB"/>
        </w:rPr>
        <w:t>Palladino</w:t>
      </w:r>
      <w:proofErr w:type="spellEnd"/>
      <w:r w:rsidRPr="00EE3B2F">
        <w:rPr>
          <w:rFonts w:ascii="Book Antiqua" w:eastAsia="Book Antiqua" w:hAnsi="Book Antiqua" w:cs="Book Antiqua"/>
          <w:color w:val="000000"/>
          <w:lang w:val="en-GB"/>
        </w:rPr>
        <w:t xml:space="preserve"> R, </w:t>
      </w:r>
      <w:proofErr w:type="spellStart"/>
      <w:r w:rsidRPr="00EE3B2F">
        <w:rPr>
          <w:rFonts w:ascii="Book Antiqua" w:eastAsia="Book Antiqua" w:hAnsi="Book Antiqua" w:cs="Book Antiqua"/>
          <w:color w:val="000000"/>
          <w:lang w:val="en-GB"/>
        </w:rPr>
        <w:t>Colledan</w:t>
      </w:r>
      <w:proofErr w:type="spellEnd"/>
      <w:r w:rsidRPr="00EE3B2F">
        <w:rPr>
          <w:rFonts w:ascii="Book Antiqua" w:eastAsia="Book Antiqua" w:hAnsi="Book Antiqua" w:cs="Book Antiqua"/>
          <w:color w:val="000000"/>
          <w:lang w:val="en-GB"/>
        </w:rPr>
        <w:t xml:space="preserve"> M, </w:t>
      </w:r>
      <w:proofErr w:type="spellStart"/>
      <w:r w:rsidRPr="00EE3B2F">
        <w:rPr>
          <w:rFonts w:ascii="Book Antiqua" w:eastAsia="Book Antiqua" w:hAnsi="Book Antiqua" w:cs="Book Antiqua"/>
          <w:color w:val="000000"/>
          <w:lang w:val="en-GB"/>
        </w:rPr>
        <w:t>D'Antiga</w:t>
      </w:r>
      <w:proofErr w:type="spellEnd"/>
      <w:r w:rsidRPr="00EE3B2F">
        <w:rPr>
          <w:rFonts w:ascii="Book Antiqua" w:eastAsia="Book Antiqua" w:hAnsi="Book Antiqua" w:cs="Book Antiqua"/>
          <w:color w:val="000000"/>
          <w:lang w:val="en-GB"/>
        </w:rPr>
        <w:t xml:space="preserve"> L. Impact of the Severe Acute Respiratory Syndrome Coronavirus 2 Outbreak on </w:t>
      </w:r>
      <w:proofErr w:type="spellStart"/>
      <w:r w:rsidRPr="00EE3B2F">
        <w:rPr>
          <w:rFonts w:ascii="Book Antiqua" w:eastAsia="Book Antiqua" w:hAnsi="Book Antiqua" w:cs="Book Antiqua"/>
          <w:color w:val="000000"/>
          <w:lang w:val="en-GB"/>
        </w:rPr>
        <w:t>Pediatric</w:t>
      </w:r>
      <w:proofErr w:type="spellEnd"/>
      <w:r w:rsidRPr="00EE3B2F">
        <w:rPr>
          <w:rFonts w:ascii="Book Antiqua" w:eastAsia="Book Antiqua" w:hAnsi="Book Antiqua" w:cs="Book Antiqua"/>
          <w:color w:val="000000"/>
          <w:lang w:val="en-GB"/>
        </w:rPr>
        <w:t xml:space="preserve"> Liver Transplant Recipients in Lombardy, Northern Italy. </w:t>
      </w:r>
      <w:r w:rsidRPr="00EE3B2F">
        <w:rPr>
          <w:rFonts w:ascii="Book Antiqua" w:eastAsia="Book Antiqua" w:hAnsi="Book Antiqua" w:cs="Book Antiqua"/>
          <w:i/>
          <w:iCs/>
          <w:color w:val="000000"/>
          <w:lang w:val="en-GB"/>
        </w:rPr>
        <w:t xml:space="preserve">Liver </w:t>
      </w:r>
      <w:proofErr w:type="spellStart"/>
      <w:r w:rsidRPr="00EE3B2F">
        <w:rPr>
          <w:rFonts w:ascii="Book Antiqua" w:eastAsia="Book Antiqua" w:hAnsi="Book Antiqua" w:cs="Book Antiqua"/>
          <w:i/>
          <w:iCs/>
          <w:color w:val="000000"/>
          <w:lang w:val="en-GB"/>
        </w:rPr>
        <w:t>Transpl</w:t>
      </w:r>
      <w:proofErr w:type="spellEnd"/>
      <w:r w:rsidRPr="00EE3B2F">
        <w:rPr>
          <w:rFonts w:ascii="Book Antiqua" w:eastAsia="Book Antiqua" w:hAnsi="Book Antiqua" w:cs="Book Antiqua"/>
          <w:color w:val="000000"/>
          <w:lang w:val="en-GB"/>
        </w:rPr>
        <w:t xml:space="preserve"> 2020; </w:t>
      </w:r>
      <w:r w:rsidRPr="00EE3B2F">
        <w:rPr>
          <w:rFonts w:ascii="Book Antiqua" w:eastAsia="Book Antiqua" w:hAnsi="Book Antiqua" w:cs="Book Antiqua"/>
          <w:b/>
          <w:bCs/>
          <w:color w:val="000000"/>
          <w:lang w:val="en-GB"/>
        </w:rPr>
        <w:t>26</w:t>
      </w:r>
      <w:r w:rsidRPr="00EE3B2F">
        <w:rPr>
          <w:rFonts w:ascii="Book Antiqua" w:eastAsia="Book Antiqua" w:hAnsi="Book Antiqua" w:cs="Book Antiqua"/>
          <w:color w:val="000000"/>
          <w:lang w:val="en-GB"/>
        </w:rPr>
        <w:t>: 1359-1362 [PMID: 32614988 DOI: 10.1002/</w:t>
      </w:r>
      <w:r w:rsidR="005F59C1" w:rsidRPr="00EE3B2F">
        <w:rPr>
          <w:rFonts w:ascii="Book Antiqua" w:eastAsia="Book Antiqua" w:hAnsi="Book Antiqua" w:cs="Book Antiqua"/>
          <w:color w:val="000000"/>
          <w:lang w:val="en-GB"/>
        </w:rPr>
        <w:t>l</w:t>
      </w:r>
      <w:r w:rsidRPr="00EE3B2F">
        <w:rPr>
          <w:rFonts w:ascii="Book Antiqua" w:eastAsia="Book Antiqua" w:hAnsi="Book Antiqua" w:cs="Book Antiqua"/>
          <w:color w:val="000000"/>
          <w:lang w:val="en-GB"/>
        </w:rPr>
        <w:t>t.25840]</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72 </w:t>
      </w:r>
      <w:proofErr w:type="spellStart"/>
      <w:r w:rsidRPr="00EE3B2F">
        <w:rPr>
          <w:rFonts w:ascii="Book Antiqua" w:eastAsia="Book Antiqua" w:hAnsi="Book Antiqua" w:cs="Book Antiqua"/>
          <w:b/>
          <w:bCs/>
          <w:color w:val="000000"/>
          <w:lang w:val="en-GB"/>
        </w:rPr>
        <w:t>Snapiri</w:t>
      </w:r>
      <w:proofErr w:type="spellEnd"/>
      <w:r w:rsidRPr="00EE3B2F">
        <w:rPr>
          <w:rFonts w:ascii="Book Antiqua" w:eastAsia="Book Antiqua" w:hAnsi="Book Antiqua" w:cs="Book Antiqua"/>
          <w:b/>
          <w:bCs/>
          <w:color w:val="000000"/>
          <w:lang w:val="en-GB"/>
        </w:rPr>
        <w:t xml:space="preserve"> O</w:t>
      </w:r>
      <w:r w:rsidRPr="00EE3B2F">
        <w:rPr>
          <w:rFonts w:ascii="Book Antiqua" w:eastAsia="Book Antiqua" w:hAnsi="Book Antiqua" w:cs="Book Antiqua"/>
          <w:color w:val="000000"/>
          <w:lang w:val="en-GB"/>
        </w:rPr>
        <w:t xml:space="preserve">, Rosenberg </w:t>
      </w:r>
      <w:proofErr w:type="spellStart"/>
      <w:r w:rsidRPr="00EE3B2F">
        <w:rPr>
          <w:rFonts w:ascii="Book Antiqua" w:eastAsia="Book Antiqua" w:hAnsi="Book Antiqua" w:cs="Book Antiqua"/>
          <w:color w:val="000000"/>
          <w:lang w:val="en-GB"/>
        </w:rPr>
        <w:t>Danziger</w:t>
      </w:r>
      <w:proofErr w:type="spellEnd"/>
      <w:r w:rsidRPr="00EE3B2F">
        <w:rPr>
          <w:rFonts w:ascii="Book Antiqua" w:eastAsia="Book Antiqua" w:hAnsi="Book Antiqua" w:cs="Book Antiqua"/>
          <w:color w:val="000000"/>
          <w:lang w:val="en-GB"/>
        </w:rPr>
        <w:t xml:space="preserve"> C, Krause I, </w:t>
      </w:r>
      <w:proofErr w:type="spellStart"/>
      <w:r w:rsidRPr="00EE3B2F">
        <w:rPr>
          <w:rFonts w:ascii="Book Antiqua" w:eastAsia="Book Antiqua" w:hAnsi="Book Antiqua" w:cs="Book Antiqua"/>
          <w:color w:val="000000"/>
          <w:lang w:val="en-GB"/>
        </w:rPr>
        <w:t>Kravarusic</w:t>
      </w:r>
      <w:proofErr w:type="spellEnd"/>
      <w:r w:rsidRPr="00EE3B2F">
        <w:rPr>
          <w:rFonts w:ascii="Book Antiqua" w:eastAsia="Book Antiqua" w:hAnsi="Book Antiqua" w:cs="Book Antiqua"/>
          <w:color w:val="000000"/>
          <w:lang w:val="en-GB"/>
        </w:rPr>
        <w:t xml:space="preserve"> D, </w:t>
      </w:r>
      <w:proofErr w:type="spellStart"/>
      <w:r w:rsidRPr="00EE3B2F">
        <w:rPr>
          <w:rFonts w:ascii="Book Antiqua" w:eastAsia="Book Antiqua" w:hAnsi="Book Antiqua" w:cs="Book Antiqua"/>
          <w:color w:val="000000"/>
          <w:lang w:val="en-GB"/>
        </w:rPr>
        <w:t>Yulevich</w:t>
      </w:r>
      <w:proofErr w:type="spellEnd"/>
      <w:r w:rsidRPr="00EE3B2F">
        <w:rPr>
          <w:rFonts w:ascii="Book Antiqua" w:eastAsia="Book Antiqua" w:hAnsi="Book Antiqua" w:cs="Book Antiqua"/>
          <w:color w:val="000000"/>
          <w:lang w:val="en-GB"/>
        </w:rPr>
        <w:t xml:space="preserve"> A, </w:t>
      </w:r>
      <w:proofErr w:type="spellStart"/>
      <w:r w:rsidRPr="00EE3B2F">
        <w:rPr>
          <w:rFonts w:ascii="Book Antiqua" w:eastAsia="Book Antiqua" w:hAnsi="Book Antiqua" w:cs="Book Antiqua"/>
          <w:color w:val="000000"/>
          <w:lang w:val="en-GB"/>
        </w:rPr>
        <w:t>Balla</w:t>
      </w:r>
      <w:proofErr w:type="spellEnd"/>
      <w:r w:rsidRPr="00EE3B2F">
        <w:rPr>
          <w:rFonts w:ascii="Book Antiqua" w:eastAsia="Book Antiqua" w:hAnsi="Book Antiqua" w:cs="Book Antiqua"/>
          <w:color w:val="000000"/>
          <w:lang w:val="en-GB"/>
        </w:rPr>
        <w:t xml:space="preserve"> U, </w:t>
      </w:r>
      <w:proofErr w:type="spellStart"/>
      <w:r w:rsidRPr="00EE3B2F">
        <w:rPr>
          <w:rFonts w:ascii="Book Antiqua" w:eastAsia="Book Antiqua" w:hAnsi="Book Antiqua" w:cs="Book Antiqua"/>
          <w:color w:val="000000"/>
          <w:lang w:val="en-GB"/>
        </w:rPr>
        <w:t>Bilavsky</w:t>
      </w:r>
      <w:proofErr w:type="spellEnd"/>
      <w:r w:rsidRPr="00EE3B2F">
        <w:rPr>
          <w:rFonts w:ascii="Book Antiqua" w:eastAsia="Book Antiqua" w:hAnsi="Book Antiqua" w:cs="Book Antiqua"/>
          <w:color w:val="000000"/>
          <w:lang w:val="en-GB"/>
        </w:rPr>
        <w:t xml:space="preserve"> E. Delayed diagnosis of paediatric appendicitis during the COVID-19 pandemic. </w:t>
      </w:r>
      <w:proofErr w:type="spellStart"/>
      <w:r w:rsidRPr="00EE3B2F">
        <w:rPr>
          <w:rFonts w:ascii="Book Antiqua" w:eastAsia="Book Antiqua" w:hAnsi="Book Antiqua" w:cs="Book Antiqua"/>
          <w:i/>
          <w:iCs/>
          <w:color w:val="000000"/>
          <w:lang w:val="en-GB"/>
        </w:rPr>
        <w:t>Acta</w:t>
      </w:r>
      <w:proofErr w:type="spellEnd"/>
      <w:r w:rsidRPr="00EE3B2F">
        <w:rPr>
          <w:rFonts w:ascii="Book Antiqua" w:eastAsia="Book Antiqua" w:hAnsi="Book Antiqua" w:cs="Book Antiqua"/>
          <w:i/>
          <w:iCs/>
          <w:color w:val="000000"/>
          <w:lang w:val="en-GB"/>
        </w:rPr>
        <w:t xml:space="preserve"> </w:t>
      </w:r>
      <w:proofErr w:type="spellStart"/>
      <w:r w:rsidRPr="00EE3B2F">
        <w:rPr>
          <w:rFonts w:ascii="Book Antiqua" w:eastAsia="Book Antiqua" w:hAnsi="Book Antiqua" w:cs="Book Antiqua"/>
          <w:i/>
          <w:iCs/>
          <w:color w:val="000000"/>
          <w:lang w:val="en-GB"/>
        </w:rPr>
        <w:t>Paediatr</w:t>
      </w:r>
      <w:proofErr w:type="spellEnd"/>
      <w:r w:rsidRPr="00EE3B2F">
        <w:rPr>
          <w:rFonts w:ascii="Book Antiqua" w:eastAsia="Book Antiqua" w:hAnsi="Book Antiqua" w:cs="Book Antiqua"/>
          <w:color w:val="000000"/>
          <w:lang w:val="en-GB"/>
        </w:rPr>
        <w:t xml:space="preserve"> 2020; </w:t>
      </w:r>
      <w:r w:rsidRPr="00EE3B2F">
        <w:rPr>
          <w:rFonts w:ascii="Book Antiqua" w:eastAsia="Book Antiqua" w:hAnsi="Book Antiqua" w:cs="Book Antiqua"/>
          <w:b/>
          <w:bCs/>
          <w:color w:val="000000"/>
          <w:lang w:val="en-GB"/>
        </w:rPr>
        <w:t>109</w:t>
      </w:r>
      <w:r w:rsidRPr="00EE3B2F">
        <w:rPr>
          <w:rFonts w:ascii="Book Antiqua" w:eastAsia="Book Antiqua" w:hAnsi="Book Antiqua" w:cs="Book Antiqua"/>
          <w:color w:val="000000"/>
          <w:lang w:val="en-GB"/>
        </w:rPr>
        <w:t>: 1672-1676 [PMID: 32460364 DOI: 10.1111/apa.15376]</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73 </w:t>
      </w:r>
      <w:proofErr w:type="spellStart"/>
      <w:r w:rsidRPr="00EE3B2F">
        <w:rPr>
          <w:rFonts w:ascii="Book Antiqua" w:eastAsia="Book Antiqua" w:hAnsi="Book Antiqua" w:cs="Book Antiqua"/>
          <w:b/>
          <w:bCs/>
          <w:color w:val="000000"/>
          <w:lang w:val="en-GB"/>
        </w:rPr>
        <w:t>Raffaele</w:t>
      </w:r>
      <w:proofErr w:type="spellEnd"/>
      <w:r w:rsidRPr="00EE3B2F">
        <w:rPr>
          <w:rFonts w:ascii="Book Antiqua" w:eastAsia="Book Antiqua" w:hAnsi="Book Antiqua" w:cs="Book Antiqua"/>
          <w:b/>
          <w:bCs/>
          <w:color w:val="000000"/>
          <w:lang w:val="en-GB"/>
        </w:rPr>
        <w:t xml:space="preserve"> A</w:t>
      </w:r>
      <w:r w:rsidRPr="00EE3B2F">
        <w:rPr>
          <w:rFonts w:ascii="Book Antiqua" w:eastAsia="Book Antiqua" w:hAnsi="Book Antiqua" w:cs="Book Antiqua"/>
          <w:color w:val="000000"/>
          <w:lang w:val="en-GB"/>
        </w:rPr>
        <w:t xml:space="preserve">, </w:t>
      </w:r>
      <w:proofErr w:type="spellStart"/>
      <w:r w:rsidRPr="00EE3B2F">
        <w:rPr>
          <w:rFonts w:ascii="Book Antiqua" w:eastAsia="Book Antiqua" w:hAnsi="Book Antiqua" w:cs="Book Antiqua"/>
          <w:color w:val="000000"/>
          <w:lang w:val="en-GB"/>
        </w:rPr>
        <w:t>Cervone</w:t>
      </w:r>
      <w:proofErr w:type="spellEnd"/>
      <w:r w:rsidRPr="00EE3B2F">
        <w:rPr>
          <w:rFonts w:ascii="Book Antiqua" w:eastAsia="Book Antiqua" w:hAnsi="Book Antiqua" w:cs="Book Antiqua"/>
          <w:color w:val="000000"/>
          <w:lang w:val="en-GB"/>
        </w:rPr>
        <w:t xml:space="preserve"> A, </w:t>
      </w:r>
      <w:proofErr w:type="spellStart"/>
      <w:r w:rsidRPr="00EE3B2F">
        <w:rPr>
          <w:rFonts w:ascii="Book Antiqua" w:eastAsia="Book Antiqua" w:hAnsi="Book Antiqua" w:cs="Book Antiqua"/>
          <w:color w:val="000000"/>
          <w:lang w:val="en-GB"/>
        </w:rPr>
        <w:t>Ruffoli</w:t>
      </w:r>
      <w:proofErr w:type="spellEnd"/>
      <w:r w:rsidRPr="00EE3B2F">
        <w:rPr>
          <w:rFonts w:ascii="Book Antiqua" w:eastAsia="Book Antiqua" w:hAnsi="Book Antiqua" w:cs="Book Antiqua"/>
          <w:color w:val="000000"/>
          <w:lang w:val="en-GB"/>
        </w:rPr>
        <w:t xml:space="preserve"> M, </w:t>
      </w:r>
      <w:proofErr w:type="spellStart"/>
      <w:r w:rsidRPr="00EE3B2F">
        <w:rPr>
          <w:rFonts w:ascii="Book Antiqua" w:eastAsia="Book Antiqua" w:hAnsi="Book Antiqua" w:cs="Book Antiqua"/>
          <w:color w:val="000000"/>
          <w:lang w:val="en-GB"/>
        </w:rPr>
        <w:t>Cereda</w:t>
      </w:r>
      <w:proofErr w:type="spellEnd"/>
      <w:r w:rsidRPr="00EE3B2F">
        <w:rPr>
          <w:rFonts w:ascii="Book Antiqua" w:eastAsia="Book Antiqua" w:hAnsi="Book Antiqua" w:cs="Book Antiqua"/>
          <w:color w:val="000000"/>
          <w:lang w:val="en-GB"/>
        </w:rPr>
        <w:t xml:space="preserve"> E, </w:t>
      </w:r>
      <w:proofErr w:type="spellStart"/>
      <w:r w:rsidRPr="00EE3B2F">
        <w:rPr>
          <w:rFonts w:ascii="Book Antiqua" w:eastAsia="Book Antiqua" w:hAnsi="Book Antiqua" w:cs="Book Antiqua"/>
          <w:color w:val="000000"/>
          <w:lang w:val="en-GB"/>
        </w:rPr>
        <w:t>Avolio</w:t>
      </w:r>
      <w:proofErr w:type="spellEnd"/>
      <w:r w:rsidRPr="00EE3B2F">
        <w:rPr>
          <w:rFonts w:ascii="Book Antiqua" w:eastAsia="Book Antiqua" w:hAnsi="Book Antiqua" w:cs="Book Antiqua"/>
          <w:color w:val="000000"/>
          <w:lang w:val="en-GB"/>
        </w:rPr>
        <w:t xml:space="preserve"> L, </w:t>
      </w:r>
      <w:proofErr w:type="spellStart"/>
      <w:r w:rsidRPr="00EE3B2F">
        <w:rPr>
          <w:rFonts w:ascii="Book Antiqua" w:eastAsia="Book Antiqua" w:hAnsi="Book Antiqua" w:cs="Book Antiqua"/>
          <w:color w:val="000000"/>
          <w:lang w:val="en-GB"/>
        </w:rPr>
        <w:t>Parigi</w:t>
      </w:r>
      <w:proofErr w:type="spellEnd"/>
      <w:r w:rsidRPr="00EE3B2F">
        <w:rPr>
          <w:rFonts w:ascii="Book Antiqua" w:eastAsia="Book Antiqua" w:hAnsi="Book Antiqua" w:cs="Book Antiqua"/>
          <w:color w:val="000000"/>
          <w:lang w:val="en-GB"/>
        </w:rPr>
        <w:t xml:space="preserve"> GB, </w:t>
      </w:r>
      <w:proofErr w:type="spellStart"/>
      <w:r w:rsidRPr="00EE3B2F">
        <w:rPr>
          <w:rFonts w:ascii="Book Antiqua" w:eastAsia="Book Antiqua" w:hAnsi="Book Antiqua" w:cs="Book Antiqua"/>
          <w:color w:val="000000"/>
          <w:lang w:val="en-GB"/>
        </w:rPr>
        <w:t>Riccipetitoni</w:t>
      </w:r>
      <w:proofErr w:type="spellEnd"/>
      <w:r w:rsidRPr="00EE3B2F">
        <w:rPr>
          <w:rFonts w:ascii="Book Antiqua" w:eastAsia="Book Antiqua" w:hAnsi="Book Antiqua" w:cs="Book Antiqua"/>
          <w:color w:val="000000"/>
          <w:lang w:val="en-GB"/>
        </w:rPr>
        <w:t xml:space="preserve"> G. Critical factors conditioning the management of appendicitis in children during </w:t>
      </w:r>
      <w:r w:rsidRPr="00EE3B2F">
        <w:rPr>
          <w:rFonts w:ascii="Book Antiqua" w:eastAsia="Book Antiqua" w:hAnsi="Book Antiqua" w:cs="Book Antiqua"/>
          <w:color w:val="000000"/>
          <w:lang w:val="en-GB"/>
        </w:rPr>
        <w:lastRenderedPageBreak/>
        <w:t xml:space="preserve">COVID-19 Pandemic: experience from the outbreak area of Lombardy, Italy. </w:t>
      </w:r>
      <w:r w:rsidRPr="00EE3B2F">
        <w:rPr>
          <w:rFonts w:ascii="Book Antiqua" w:eastAsia="Book Antiqua" w:hAnsi="Book Antiqua" w:cs="Book Antiqua"/>
          <w:i/>
          <w:iCs/>
          <w:color w:val="000000"/>
          <w:lang w:val="en-GB"/>
        </w:rPr>
        <w:t xml:space="preserve">Br J </w:t>
      </w:r>
      <w:proofErr w:type="spellStart"/>
      <w:r w:rsidRPr="00EE3B2F">
        <w:rPr>
          <w:rFonts w:ascii="Book Antiqua" w:eastAsia="Book Antiqua" w:hAnsi="Book Antiqua" w:cs="Book Antiqua"/>
          <w:i/>
          <w:iCs/>
          <w:color w:val="000000"/>
          <w:lang w:val="en-GB"/>
        </w:rPr>
        <w:t>Surg</w:t>
      </w:r>
      <w:proofErr w:type="spellEnd"/>
      <w:r w:rsidRPr="00EE3B2F">
        <w:rPr>
          <w:rFonts w:ascii="Book Antiqua" w:eastAsia="Book Antiqua" w:hAnsi="Book Antiqua" w:cs="Book Antiqua"/>
          <w:color w:val="000000"/>
          <w:lang w:val="en-GB"/>
        </w:rPr>
        <w:t xml:space="preserve"> 2020; </w:t>
      </w:r>
      <w:r w:rsidRPr="00EE3B2F">
        <w:rPr>
          <w:rFonts w:ascii="Book Antiqua" w:eastAsia="Book Antiqua" w:hAnsi="Book Antiqua" w:cs="Book Antiqua"/>
          <w:b/>
          <w:bCs/>
          <w:color w:val="000000"/>
          <w:lang w:val="en-GB"/>
        </w:rPr>
        <w:t>107</w:t>
      </w:r>
      <w:r w:rsidRPr="00EE3B2F">
        <w:rPr>
          <w:rFonts w:ascii="Book Antiqua" w:eastAsia="Book Antiqua" w:hAnsi="Book Antiqua" w:cs="Book Antiqua"/>
          <w:color w:val="000000"/>
          <w:lang w:val="en-GB"/>
        </w:rPr>
        <w:t>: e529-e530 [PMID: 32835410]</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74 </w:t>
      </w:r>
      <w:r w:rsidRPr="00EE3B2F">
        <w:rPr>
          <w:rFonts w:ascii="Book Antiqua" w:eastAsia="Book Antiqua" w:hAnsi="Book Antiqua" w:cs="Book Antiqua"/>
          <w:b/>
          <w:bCs/>
          <w:color w:val="000000"/>
          <w:lang w:val="en-GB"/>
        </w:rPr>
        <w:t>Place R</w:t>
      </w:r>
      <w:r w:rsidRPr="00EE3B2F">
        <w:rPr>
          <w:rFonts w:ascii="Book Antiqua" w:eastAsia="Book Antiqua" w:hAnsi="Book Antiqua" w:cs="Book Antiqua"/>
          <w:color w:val="000000"/>
          <w:lang w:val="en-GB"/>
        </w:rPr>
        <w:t xml:space="preserve">, Lee J, Howell J. Rate of </w:t>
      </w:r>
      <w:proofErr w:type="spellStart"/>
      <w:r w:rsidRPr="00EE3B2F">
        <w:rPr>
          <w:rFonts w:ascii="Book Antiqua" w:eastAsia="Book Antiqua" w:hAnsi="Book Antiqua" w:cs="Book Antiqua"/>
          <w:color w:val="000000"/>
          <w:lang w:val="en-GB"/>
        </w:rPr>
        <w:t>Pediatric</w:t>
      </w:r>
      <w:proofErr w:type="spellEnd"/>
      <w:r w:rsidRPr="00EE3B2F">
        <w:rPr>
          <w:rFonts w:ascii="Book Antiqua" w:eastAsia="Book Antiqua" w:hAnsi="Book Antiqua" w:cs="Book Antiqua"/>
          <w:color w:val="000000"/>
          <w:lang w:val="en-GB"/>
        </w:rPr>
        <w:t xml:space="preserve"> </w:t>
      </w:r>
      <w:proofErr w:type="spellStart"/>
      <w:r w:rsidRPr="00EE3B2F">
        <w:rPr>
          <w:rFonts w:ascii="Book Antiqua" w:eastAsia="Book Antiqua" w:hAnsi="Book Antiqua" w:cs="Book Antiqua"/>
          <w:color w:val="000000"/>
          <w:lang w:val="en-GB"/>
        </w:rPr>
        <w:t>Appendiceal</w:t>
      </w:r>
      <w:proofErr w:type="spellEnd"/>
      <w:r w:rsidRPr="00EE3B2F">
        <w:rPr>
          <w:rFonts w:ascii="Book Antiqua" w:eastAsia="Book Antiqua" w:hAnsi="Book Antiqua" w:cs="Book Antiqua"/>
          <w:color w:val="000000"/>
          <w:lang w:val="en-GB"/>
        </w:rPr>
        <w:t xml:space="preserve"> Perforation at a Children's Hospital During the COVID-19 Pandemic Compared With the Previous Year. </w:t>
      </w:r>
      <w:r w:rsidRPr="00EE3B2F">
        <w:rPr>
          <w:rFonts w:ascii="Book Antiqua" w:eastAsia="Book Antiqua" w:hAnsi="Book Antiqua" w:cs="Book Antiqua"/>
          <w:i/>
          <w:iCs/>
          <w:color w:val="000000"/>
          <w:lang w:val="en-GB"/>
        </w:rPr>
        <w:t xml:space="preserve">JAMA </w:t>
      </w:r>
      <w:proofErr w:type="spellStart"/>
      <w:r w:rsidRPr="00EE3B2F">
        <w:rPr>
          <w:rFonts w:ascii="Book Antiqua" w:eastAsia="Book Antiqua" w:hAnsi="Book Antiqua" w:cs="Book Antiqua"/>
          <w:i/>
          <w:iCs/>
          <w:color w:val="000000"/>
          <w:lang w:val="en-GB"/>
        </w:rPr>
        <w:t>Netw</w:t>
      </w:r>
      <w:proofErr w:type="spellEnd"/>
      <w:r w:rsidRPr="00EE3B2F">
        <w:rPr>
          <w:rFonts w:ascii="Book Antiqua" w:eastAsia="Book Antiqua" w:hAnsi="Book Antiqua" w:cs="Book Antiqua"/>
          <w:i/>
          <w:iCs/>
          <w:color w:val="000000"/>
          <w:lang w:val="en-GB"/>
        </w:rPr>
        <w:t xml:space="preserve"> Open</w:t>
      </w:r>
      <w:r w:rsidRPr="00EE3B2F">
        <w:rPr>
          <w:rFonts w:ascii="Book Antiqua" w:eastAsia="Book Antiqua" w:hAnsi="Book Antiqua" w:cs="Book Antiqua"/>
          <w:color w:val="000000"/>
          <w:lang w:val="en-GB"/>
        </w:rPr>
        <w:t xml:space="preserve"> 2020; </w:t>
      </w:r>
      <w:r w:rsidRPr="00EE3B2F">
        <w:rPr>
          <w:rFonts w:ascii="Book Antiqua" w:eastAsia="Book Antiqua" w:hAnsi="Book Antiqua" w:cs="Book Antiqua"/>
          <w:b/>
          <w:bCs/>
          <w:color w:val="000000"/>
          <w:lang w:val="en-GB"/>
        </w:rPr>
        <w:t>3</w:t>
      </w:r>
      <w:r w:rsidRPr="00EE3B2F">
        <w:rPr>
          <w:rFonts w:ascii="Book Antiqua" w:eastAsia="Book Antiqua" w:hAnsi="Book Antiqua" w:cs="Book Antiqua"/>
          <w:color w:val="000000"/>
          <w:lang w:val="en-GB"/>
        </w:rPr>
        <w:t>: e2027948 [PMID: 33275149 DOI: 10.1001/jamanetworkopen.2020.27948]</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75 </w:t>
      </w:r>
      <w:r w:rsidRPr="00EE3B2F">
        <w:rPr>
          <w:rFonts w:ascii="Book Antiqua" w:eastAsia="Book Antiqua" w:hAnsi="Book Antiqua" w:cs="Book Antiqua"/>
          <w:b/>
          <w:bCs/>
          <w:color w:val="000000"/>
          <w:lang w:val="en-GB"/>
        </w:rPr>
        <w:t>Lee-Archer P</w:t>
      </w:r>
      <w:r w:rsidRPr="00EE3B2F">
        <w:rPr>
          <w:rFonts w:ascii="Book Antiqua" w:eastAsia="Book Antiqua" w:hAnsi="Book Antiqua" w:cs="Book Antiqua"/>
          <w:color w:val="000000"/>
          <w:lang w:val="en-GB"/>
        </w:rPr>
        <w:t xml:space="preserve">, </w:t>
      </w:r>
      <w:proofErr w:type="spellStart"/>
      <w:r w:rsidRPr="00EE3B2F">
        <w:rPr>
          <w:rFonts w:ascii="Book Antiqua" w:eastAsia="Book Antiqua" w:hAnsi="Book Antiqua" w:cs="Book Antiqua"/>
          <w:color w:val="000000"/>
          <w:lang w:val="en-GB"/>
        </w:rPr>
        <w:t>Blackall</w:t>
      </w:r>
      <w:proofErr w:type="spellEnd"/>
      <w:r w:rsidRPr="00EE3B2F">
        <w:rPr>
          <w:rFonts w:ascii="Book Antiqua" w:eastAsia="Book Antiqua" w:hAnsi="Book Antiqua" w:cs="Book Antiqua"/>
          <w:color w:val="000000"/>
          <w:lang w:val="en-GB"/>
        </w:rPr>
        <w:t xml:space="preserve"> S, Campbell H, Boyd D, Patel B, McBride C. Increased incidence of complicated appendicitis during the COVID-19 pandemic. </w:t>
      </w:r>
      <w:r w:rsidRPr="00EE3B2F">
        <w:rPr>
          <w:rFonts w:ascii="Book Antiqua" w:eastAsia="Book Antiqua" w:hAnsi="Book Antiqua" w:cs="Book Antiqua"/>
          <w:i/>
          <w:iCs/>
          <w:color w:val="000000"/>
          <w:lang w:val="en-GB"/>
        </w:rPr>
        <w:t xml:space="preserve">J </w:t>
      </w:r>
      <w:proofErr w:type="spellStart"/>
      <w:r w:rsidRPr="00EE3B2F">
        <w:rPr>
          <w:rFonts w:ascii="Book Antiqua" w:eastAsia="Book Antiqua" w:hAnsi="Book Antiqua" w:cs="Book Antiqua"/>
          <w:i/>
          <w:iCs/>
          <w:color w:val="000000"/>
          <w:lang w:val="en-GB"/>
        </w:rPr>
        <w:t>Paediatr</w:t>
      </w:r>
      <w:proofErr w:type="spellEnd"/>
      <w:r w:rsidRPr="00EE3B2F">
        <w:rPr>
          <w:rFonts w:ascii="Book Antiqua" w:eastAsia="Book Antiqua" w:hAnsi="Book Antiqua" w:cs="Book Antiqua"/>
          <w:i/>
          <w:iCs/>
          <w:color w:val="000000"/>
          <w:lang w:val="en-GB"/>
        </w:rPr>
        <w:t xml:space="preserve"> Child Health</w:t>
      </w:r>
      <w:r w:rsidRPr="00EE3B2F">
        <w:rPr>
          <w:rFonts w:ascii="Book Antiqua" w:eastAsia="Book Antiqua" w:hAnsi="Book Antiqua" w:cs="Book Antiqua"/>
          <w:color w:val="000000"/>
          <w:lang w:val="en-GB"/>
        </w:rPr>
        <w:t xml:space="preserve"> 2020; </w:t>
      </w:r>
      <w:r w:rsidRPr="00EE3B2F">
        <w:rPr>
          <w:rFonts w:ascii="Book Antiqua" w:eastAsia="Book Antiqua" w:hAnsi="Book Antiqua" w:cs="Book Antiqua"/>
          <w:b/>
          <w:bCs/>
          <w:color w:val="000000"/>
          <w:lang w:val="en-GB"/>
        </w:rPr>
        <w:t>56</w:t>
      </w:r>
      <w:r w:rsidRPr="00EE3B2F">
        <w:rPr>
          <w:rFonts w:ascii="Book Antiqua" w:eastAsia="Book Antiqua" w:hAnsi="Book Antiqua" w:cs="Book Antiqua"/>
          <w:color w:val="000000"/>
          <w:lang w:val="en-GB"/>
        </w:rPr>
        <w:t>: 1313-1314 [PMID: 32830891 DOI: 10.1111/jpc.15058]</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76 </w:t>
      </w:r>
      <w:proofErr w:type="spellStart"/>
      <w:r w:rsidRPr="00EE3B2F">
        <w:rPr>
          <w:rFonts w:ascii="Book Antiqua" w:eastAsia="Book Antiqua" w:hAnsi="Book Antiqua" w:cs="Book Antiqua"/>
          <w:b/>
          <w:bCs/>
          <w:color w:val="000000"/>
          <w:lang w:val="en-GB"/>
        </w:rPr>
        <w:t>Velayos</w:t>
      </w:r>
      <w:proofErr w:type="spellEnd"/>
      <w:r w:rsidRPr="00EE3B2F">
        <w:rPr>
          <w:rFonts w:ascii="Book Antiqua" w:eastAsia="Book Antiqua" w:hAnsi="Book Antiqua" w:cs="Book Antiqua"/>
          <w:b/>
          <w:bCs/>
          <w:color w:val="000000"/>
          <w:lang w:val="en-GB"/>
        </w:rPr>
        <w:t xml:space="preserve"> M</w:t>
      </w:r>
      <w:r w:rsidRPr="00EE3B2F">
        <w:rPr>
          <w:rFonts w:ascii="Book Antiqua" w:eastAsia="Book Antiqua" w:hAnsi="Book Antiqua" w:cs="Book Antiqua"/>
          <w:color w:val="000000"/>
          <w:lang w:val="en-GB"/>
        </w:rPr>
        <w:t xml:space="preserve">, Muñoz-Serrano AJ, </w:t>
      </w:r>
      <w:proofErr w:type="spellStart"/>
      <w:r w:rsidRPr="00EE3B2F">
        <w:rPr>
          <w:rFonts w:ascii="Book Antiqua" w:eastAsia="Book Antiqua" w:hAnsi="Book Antiqua" w:cs="Book Antiqua"/>
          <w:color w:val="000000"/>
          <w:lang w:val="en-GB"/>
        </w:rPr>
        <w:t>Estefanía-Fernández</w:t>
      </w:r>
      <w:proofErr w:type="spellEnd"/>
      <w:r w:rsidRPr="00EE3B2F">
        <w:rPr>
          <w:rFonts w:ascii="Book Antiqua" w:eastAsia="Book Antiqua" w:hAnsi="Book Antiqua" w:cs="Book Antiqua"/>
          <w:color w:val="000000"/>
          <w:lang w:val="en-GB"/>
        </w:rPr>
        <w:t xml:space="preserve"> K, Sarmiento Caldas MC, </w:t>
      </w:r>
      <w:proofErr w:type="spellStart"/>
      <w:r w:rsidRPr="00EE3B2F">
        <w:rPr>
          <w:rFonts w:ascii="Book Antiqua" w:eastAsia="Book Antiqua" w:hAnsi="Book Antiqua" w:cs="Book Antiqua"/>
          <w:color w:val="000000"/>
          <w:lang w:val="en-GB"/>
        </w:rPr>
        <w:t>Moratilla</w:t>
      </w:r>
      <w:proofErr w:type="spellEnd"/>
      <w:r w:rsidRPr="00EE3B2F">
        <w:rPr>
          <w:rFonts w:ascii="Book Antiqua" w:eastAsia="Book Antiqua" w:hAnsi="Book Antiqua" w:cs="Book Antiqua"/>
          <w:color w:val="000000"/>
          <w:lang w:val="en-GB"/>
        </w:rPr>
        <w:t xml:space="preserve"> </w:t>
      </w:r>
      <w:proofErr w:type="spellStart"/>
      <w:r w:rsidRPr="00EE3B2F">
        <w:rPr>
          <w:rFonts w:ascii="Book Antiqua" w:eastAsia="Book Antiqua" w:hAnsi="Book Antiqua" w:cs="Book Antiqua"/>
          <w:color w:val="000000"/>
          <w:lang w:val="en-GB"/>
        </w:rPr>
        <w:t>Lapeña</w:t>
      </w:r>
      <w:proofErr w:type="spellEnd"/>
      <w:r w:rsidRPr="00EE3B2F">
        <w:rPr>
          <w:rFonts w:ascii="Book Antiqua" w:eastAsia="Book Antiqua" w:hAnsi="Book Antiqua" w:cs="Book Antiqua"/>
          <w:color w:val="000000"/>
          <w:lang w:val="en-GB"/>
        </w:rPr>
        <w:t xml:space="preserve"> L, </w:t>
      </w:r>
      <w:proofErr w:type="spellStart"/>
      <w:r w:rsidRPr="00EE3B2F">
        <w:rPr>
          <w:rFonts w:ascii="Book Antiqua" w:eastAsia="Book Antiqua" w:hAnsi="Book Antiqua" w:cs="Book Antiqua"/>
          <w:color w:val="000000"/>
          <w:lang w:val="en-GB"/>
        </w:rPr>
        <w:t>López-Santamaría</w:t>
      </w:r>
      <w:proofErr w:type="spellEnd"/>
      <w:r w:rsidRPr="00EE3B2F">
        <w:rPr>
          <w:rFonts w:ascii="Book Antiqua" w:eastAsia="Book Antiqua" w:hAnsi="Book Antiqua" w:cs="Book Antiqua"/>
          <w:color w:val="000000"/>
          <w:lang w:val="en-GB"/>
        </w:rPr>
        <w:t xml:space="preserve"> M, </w:t>
      </w:r>
      <w:proofErr w:type="spellStart"/>
      <w:r w:rsidRPr="00EE3B2F">
        <w:rPr>
          <w:rFonts w:ascii="Book Antiqua" w:eastAsia="Book Antiqua" w:hAnsi="Book Antiqua" w:cs="Book Antiqua"/>
          <w:color w:val="000000"/>
          <w:lang w:val="en-GB"/>
        </w:rPr>
        <w:t>López</w:t>
      </w:r>
      <w:proofErr w:type="spellEnd"/>
      <w:r w:rsidRPr="00EE3B2F">
        <w:rPr>
          <w:rFonts w:ascii="Book Antiqua" w:eastAsia="Book Antiqua" w:hAnsi="Book Antiqua" w:cs="Book Antiqua"/>
          <w:color w:val="000000"/>
          <w:lang w:val="en-GB"/>
        </w:rPr>
        <w:t xml:space="preserve">-Gutiérrez JC. [Influence of the coronavirus 2 (SARS-Cov-2) pandemic on acute appendicitis]. </w:t>
      </w:r>
      <w:proofErr w:type="gramStart"/>
      <w:r w:rsidRPr="00EE3B2F">
        <w:rPr>
          <w:rFonts w:ascii="Book Antiqua" w:eastAsia="Book Antiqua" w:hAnsi="Book Antiqua" w:cs="Book Antiqua"/>
          <w:i/>
          <w:iCs/>
          <w:color w:val="000000"/>
          <w:lang w:val="en-GB"/>
        </w:rPr>
        <w:t>An</w:t>
      </w:r>
      <w:proofErr w:type="gramEnd"/>
      <w:r w:rsidRPr="00EE3B2F">
        <w:rPr>
          <w:rFonts w:ascii="Book Antiqua" w:eastAsia="Book Antiqua" w:hAnsi="Book Antiqua" w:cs="Book Antiqua"/>
          <w:i/>
          <w:iCs/>
          <w:color w:val="000000"/>
          <w:lang w:val="en-GB"/>
        </w:rPr>
        <w:t xml:space="preserve"> </w:t>
      </w:r>
      <w:proofErr w:type="spellStart"/>
      <w:r w:rsidRPr="00EE3B2F">
        <w:rPr>
          <w:rFonts w:ascii="Book Antiqua" w:eastAsia="Book Antiqua" w:hAnsi="Book Antiqua" w:cs="Book Antiqua"/>
          <w:i/>
          <w:iCs/>
          <w:color w:val="000000"/>
          <w:lang w:val="en-GB"/>
        </w:rPr>
        <w:t>Pediatr</w:t>
      </w:r>
      <w:proofErr w:type="spellEnd"/>
      <w:r w:rsidRPr="00EE3B2F">
        <w:rPr>
          <w:rFonts w:ascii="Book Antiqua" w:eastAsia="Book Antiqua" w:hAnsi="Book Antiqua" w:cs="Book Antiqua"/>
          <w:i/>
          <w:iCs/>
          <w:color w:val="000000"/>
          <w:lang w:val="en-GB"/>
        </w:rPr>
        <w:t xml:space="preserve"> (</w:t>
      </w:r>
      <w:proofErr w:type="spellStart"/>
      <w:r w:rsidRPr="00EE3B2F">
        <w:rPr>
          <w:rFonts w:ascii="Book Antiqua" w:eastAsia="Book Antiqua" w:hAnsi="Book Antiqua" w:cs="Book Antiqua"/>
          <w:i/>
          <w:iCs/>
          <w:color w:val="000000"/>
          <w:lang w:val="en-GB"/>
        </w:rPr>
        <w:t>Barc</w:t>
      </w:r>
      <w:proofErr w:type="spellEnd"/>
      <w:r w:rsidRPr="00EE3B2F">
        <w:rPr>
          <w:rFonts w:ascii="Book Antiqua" w:eastAsia="Book Antiqua" w:hAnsi="Book Antiqua" w:cs="Book Antiqua"/>
          <w:i/>
          <w:iCs/>
          <w:color w:val="000000"/>
          <w:lang w:val="en-GB"/>
        </w:rPr>
        <w:t>)</w:t>
      </w:r>
      <w:r w:rsidRPr="00EE3B2F">
        <w:rPr>
          <w:rFonts w:ascii="Book Antiqua" w:eastAsia="Book Antiqua" w:hAnsi="Book Antiqua" w:cs="Book Antiqua"/>
          <w:color w:val="000000"/>
          <w:lang w:val="en-GB"/>
        </w:rPr>
        <w:t xml:space="preserve"> 2020; </w:t>
      </w:r>
      <w:r w:rsidRPr="00EE3B2F">
        <w:rPr>
          <w:rFonts w:ascii="Book Antiqua" w:eastAsia="Book Antiqua" w:hAnsi="Book Antiqua" w:cs="Book Antiqua"/>
          <w:b/>
          <w:bCs/>
          <w:color w:val="000000"/>
          <w:lang w:val="en-GB"/>
        </w:rPr>
        <w:t>93</w:t>
      </w:r>
      <w:r w:rsidRPr="00EE3B2F">
        <w:rPr>
          <w:rFonts w:ascii="Book Antiqua" w:eastAsia="Book Antiqua" w:hAnsi="Book Antiqua" w:cs="Book Antiqua"/>
          <w:color w:val="000000"/>
          <w:lang w:val="en-GB"/>
        </w:rPr>
        <w:t>: 118-122 [PMID: 32493604 DOI: 10.1016/j.anpedi.2020.04.022]</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77 </w:t>
      </w:r>
      <w:proofErr w:type="spellStart"/>
      <w:r w:rsidRPr="00EE3B2F">
        <w:rPr>
          <w:rFonts w:ascii="Book Antiqua" w:eastAsia="Book Antiqua" w:hAnsi="Book Antiqua" w:cs="Book Antiqua"/>
          <w:b/>
          <w:bCs/>
          <w:color w:val="000000"/>
          <w:lang w:val="en-GB"/>
        </w:rPr>
        <w:t>Zampieri</w:t>
      </w:r>
      <w:proofErr w:type="spellEnd"/>
      <w:r w:rsidRPr="00EE3B2F">
        <w:rPr>
          <w:rFonts w:ascii="Book Antiqua" w:eastAsia="Book Antiqua" w:hAnsi="Book Antiqua" w:cs="Book Antiqua"/>
          <w:b/>
          <w:bCs/>
          <w:color w:val="000000"/>
          <w:lang w:val="en-GB"/>
        </w:rPr>
        <w:t xml:space="preserve"> N</w:t>
      </w:r>
      <w:r w:rsidRPr="00EE3B2F">
        <w:rPr>
          <w:rFonts w:ascii="Book Antiqua" w:eastAsia="Book Antiqua" w:hAnsi="Book Antiqua" w:cs="Book Antiqua"/>
          <w:color w:val="000000"/>
          <w:lang w:val="en-GB"/>
        </w:rPr>
        <w:t xml:space="preserve">. Effect of SARS-CoV-2 on the Incidence of Appendicitis: The Role of Quarantine. </w:t>
      </w:r>
      <w:proofErr w:type="spellStart"/>
      <w:r w:rsidRPr="00EE3B2F">
        <w:rPr>
          <w:rFonts w:ascii="Book Antiqua" w:eastAsia="Book Antiqua" w:hAnsi="Book Antiqua" w:cs="Book Antiqua"/>
          <w:i/>
          <w:iCs/>
          <w:color w:val="000000"/>
          <w:lang w:val="en-GB"/>
        </w:rPr>
        <w:t>Pediatr</w:t>
      </w:r>
      <w:proofErr w:type="spellEnd"/>
      <w:r w:rsidRPr="00EE3B2F">
        <w:rPr>
          <w:rFonts w:ascii="Book Antiqua" w:eastAsia="Book Antiqua" w:hAnsi="Book Antiqua" w:cs="Book Antiqua"/>
          <w:i/>
          <w:iCs/>
          <w:color w:val="000000"/>
          <w:lang w:val="en-GB"/>
        </w:rPr>
        <w:t xml:space="preserve"> </w:t>
      </w:r>
      <w:proofErr w:type="spellStart"/>
      <w:r w:rsidRPr="00EE3B2F">
        <w:rPr>
          <w:rFonts w:ascii="Book Antiqua" w:eastAsia="Book Antiqua" w:hAnsi="Book Antiqua" w:cs="Book Antiqua"/>
          <w:i/>
          <w:iCs/>
          <w:color w:val="000000"/>
          <w:lang w:val="en-GB"/>
        </w:rPr>
        <w:t>Emerg</w:t>
      </w:r>
      <w:proofErr w:type="spellEnd"/>
      <w:r w:rsidRPr="00EE3B2F">
        <w:rPr>
          <w:rFonts w:ascii="Book Antiqua" w:eastAsia="Book Antiqua" w:hAnsi="Book Antiqua" w:cs="Book Antiqua"/>
          <w:i/>
          <w:iCs/>
          <w:color w:val="000000"/>
          <w:lang w:val="en-GB"/>
        </w:rPr>
        <w:t xml:space="preserve"> Care</w:t>
      </w:r>
      <w:r w:rsidRPr="00EE3B2F">
        <w:rPr>
          <w:rFonts w:ascii="Book Antiqua" w:eastAsia="Book Antiqua" w:hAnsi="Book Antiqua" w:cs="Book Antiqua"/>
          <w:color w:val="000000"/>
          <w:lang w:val="en-GB"/>
        </w:rPr>
        <w:t xml:space="preserve"> 2020; </w:t>
      </w:r>
      <w:r w:rsidRPr="00EE3B2F">
        <w:rPr>
          <w:rFonts w:ascii="Book Antiqua" w:eastAsia="Book Antiqua" w:hAnsi="Book Antiqua" w:cs="Book Antiqua"/>
          <w:b/>
          <w:bCs/>
          <w:color w:val="000000"/>
          <w:lang w:val="en-GB"/>
        </w:rPr>
        <w:t>36</w:t>
      </w:r>
      <w:r w:rsidRPr="00EE3B2F">
        <w:rPr>
          <w:rFonts w:ascii="Book Antiqua" w:eastAsia="Book Antiqua" w:hAnsi="Book Antiqua" w:cs="Book Antiqua"/>
          <w:color w:val="000000"/>
          <w:lang w:val="en-GB"/>
        </w:rPr>
        <w:t>: e482-e483 [PMID: 32740270 DOI: 10.1097/PEC.0000000000002182]</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78 </w:t>
      </w:r>
      <w:proofErr w:type="spellStart"/>
      <w:r w:rsidRPr="00EE3B2F">
        <w:rPr>
          <w:rFonts w:ascii="Book Antiqua" w:eastAsia="Book Antiqua" w:hAnsi="Book Antiqua" w:cs="Book Antiqua"/>
          <w:b/>
          <w:bCs/>
          <w:color w:val="000000"/>
          <w:lang w:val="en-GB"/>
        </w:rPr>
        <w:t>Tankel</w:t>
      </w:r>
      <w:proofErr w:type="spellEnd"/>
      <w:r w:rsidRPr="00EE3B2F">
        <w:rPr>
          <w:rFonts w:ascii="Book Antiqua" w:eastAsia="Book Antiqua" w:hAnsi="Book Antiqua" w:cs="Book Antiqua"/>
          <w:b/>
          <w:bCs/>
          <w:color w:val="000000"/>
          <w:lang w:val="en-GB"/>
        </w:rPr>
        <w:t xml:space="preserve"> J</w:t>
      </w:r>
      <w:r w:rsidRPr="00EE3B2F">
        <w:rPr>
          <w:rFonts w:ascii="Book Antiqua" w:eastAsia="Book Antiqua" w:hAnsi="Book Antiqua" w:cs="Book Antiqua"/>
          <w:color w:val="000000"/>
          <w:lang w:val="en-GB"/>
        </w:rPr>
        <w:t xml:space="preserve">, </w:t>
      </w:r>
      <w:proofErr w:type="spellStart"/>
      <w:r w:rsidRPr="00EE3B2F">
        <w:rPr>
          <w:rFonts w:ascii="Book Antiqua" w:eastAsia="Book Antiqua" w:hAnsi="Book Antiqua" w:cs="Book Antiqua"/>
          <w:color w:val="000000"/>
          <w:lang w:val="en-GB"/>
        </w:rPr>
        <w:t>Keinan</w:t>
      </w:r>
      <w:proofErr w:type="spellEnd"/>
      <w:r w:rsidRPr="00EE3B2F">
        <w:rPr>
          <w:rFonts w:ascii="Book Antiqua" w:eastAsia="Book Antiqua" w:hAnsi="Book Antiqua" w:cs="Book Antiqua"/>
          <w:color w:val="000000"/>
          <w:lang w:val="en-GB"/>
        </w:rPr>
        <w:t xml:space="preserve"> A, </w:t>
      </w:r>
      <w:proofErr w:type="spellStart"/>
      <w:r w:rsidRPr="00EE3B2F">
        <w:rPr>
          <w:rFonts w:ascii="Book Antiqua" w:eastAsia="Book Antiqua" w:hAnsi="Book Antiqua" w:cs="Book Antiqua"/>
          <w:color w:val="000000"/>
          <w:lang w:val="en-GB"/>
        </w:rPr>
        <w:t>Blich</w:t>
      </w:r>
      <w:proofErr w:type="spellEnd"/>
      <w:r w:rsidRPr="00EE3B2F">
        <w:rPr>
          <w:rFonts w:ascii="Book Antiqua" w:eastAsia="Book Antiqua" w:hAnsi="Book Antiqua" w:cs="Book Antiqua"/>
          <w:color w:val="000000"/>
          <w:lang w:val="en-GB"/>
        </w:rPr>
        <w:t xml:space="preserve"> O, </w:t>
      </w:r>
      <w:proofErr w:type="spellStart"/>
      <w:r w:rsidRPr="00EE3B2F">
        <w:rPr>
          <w:rFonts w:ascii="Book Antiqua" w:eastAsia="Book Antiqua" w:hAnsi="Book Antiqua" w:cs="Book Antiqua"/>
          <w:color w:val="000000"/>
          <w:lang w:val="en-GB"/>
        </w:rPr>
        <w:t>Koussa</w:t>
      </w:r>
      <w:proofErr w:type="spellEnd"/>
      <w:r w:rsidRPr="00EE3B2F">
        <w:rPr>
          <w:rFonts w:ascii="Book Antiqua" w:eastAsia="Book Antiqua" w:hAnsi="Book Antiqua" w:cs="Book Antiqua"/>
          <w:color w:val="000000"/>
          <w:lang w:val="en-GB"/>
        </w:rPr>
        <w:t xml:space="preserve"> M, </w:t>
      </w:r>
      <w:proofErr w:type="spellStart"/>
      <w:r w:rsidRPr="00EE3B2F">
        <w:rPr>
          <w:rFonts w:ascii="Book Antiqua" w:eastAsia="Book Antiqua" w:hAnsi="Book Antiqua" w:cs="Book Antiqua"/>
          <w:color w:val="000000"/>
          <w:lang w:val="en-GB"/>
        </w:rPr>
        <w:t>Helou</w:t>
      </w:r>
      <w:proofErr w:type="spellEnd"/>
      <w:r w:rsidRPr="00EE3B2F">
        <w:rPr>
          <w:rFonts w:ascii="Book Antiqua" w:eastAsia="Book Antiqua" w:hAnsi="Book Antiqua" w:cs="Book Antiqua"/>
          <w:color w:val="000000"/>
          <w:lang w:val="en-GB"/>
        </w:rPr>
        <w:t xml:space="preserve"> B, Shay S, </w:t>
      </w:r>
      <w:proofErr w:type="spellStart"/>
      <w:r w:rsidRPr="00EE3B2F">
        <w:rPr>
          <w:rFonts w:ascii="Book Antiqua" w:eastAsia="Book Antiqua" w:hAnsi="Book Antiqua" w:cs="Book Antiqua"/>
          <w:color w:val="000000"/>
          <w:lang w:val="en-GB"/>
        </w:rPr>
        <w:t>Zugayar</w:t>
      </w:r>
      <w:proofErr w:type="spellEnd"/>
      <w:r w:rsidRPr="00EE3B2F">
        <w:rPr>
          <w:rFonts w:ascii="Book Antiqua" w:eastAsia="Book Antiqua" w:hAnsi="Book Antiqua" w:cs="Book Antiqua"/>
          <w:color w:val="000000"/>
          <w:lang w:val="en-GB"/>
        </w:rPr>
        <w:t xml:space="preserve"> D, </w:t>
      </w:r>
      <w:proofErr w:type="spellStart"/>
      <w:r w:rsidRPr="00EE3B2F">
        <w:rPr>
          <w:rFonts w:ascii="Book Antiqua" w:eastAsia="Book Antiqua" w:hAnsi="Book Antiqua" w:cs="Book Antiqua"/>
          <w:color w:val="000000"/>
          <w:lang w:val="en-GB"/>
        </w:rPr>
        <w:t>Pikarsky</w:t>
      </w:r>
      <w:proofErr w:type="spellEnd"/>
      <w:r w:rsidRPr="00EE3B2F">
        <w:rPr>
          <w:rFonts w:ascii="Book Antiqua" w:eastAsia="Book Antiqua" w:hAnsi="Book Antiqua" w:cs="Book Antiqua"/>
          <w:color w:val="000000"/>
          <w:lang w:val="en-GB"/>
        </w:rPr>
        <w:t xml:space="preserve"> A, </w:t>
      </w:r>
      <w:proofErr w:type="spellStart"/>
      <w:r w:rsidRPr="00EE3B2F">
        <w:rPr>
          <w:rFonts w:ascii="Book Antiqua" w:eastAsia="Book Antiqua" w:hAnsi="Book Antiqua" w:cs="Book Antiqua"/>
          <w:color w:val="000000"/>
          <w:lang w:val="en-GB"/>
        </w:rPr>
        <w:t>Mazeh</w:t>
      </w:r>
      <w:proofErr w:type="spellEnd"/>
      <w:r w:rsidRPr="00EE3B2F">
        <w:rPr>
          <w:rFonts w:ascii="Book Antiqua" w:eastAsia="Book Antiqua" w:hAnsi="Book Antiqua" w:cs="Book Antiqua"/>
          <w:color w:val="000000"/>
          <w:lang w:val="en-GB"/>
        </w:rPr>
        <w:t xml:space="preserve"> H, </w:t>
      </w:r>
      <w:proofErr w:type="spellStart"/>
      <w:r w:rsidRPr="00EE3B2F">
        <w:rPr>
          <w:rFonts w:ascii="Book Antiqua" w:eastAsia="Book Antiqua" w:hAnsi="Book Antiqua" w:cs="Book Antiqua"/>
          <w:color w:val="000000"/>
          <w:lang w:val="en-GB"/>
        </w:rPr>
        <w:t>Spira</w:t>
      </w:r>
      <w:proofErr w:type="spellEnd"/>
      <w:r w:rsidRPr="00EE3B2F">
        <w:rPr>
          <w:rFonts w:ascii="Book Antiqua" w:eastAsia="Book Antiqua" w:hAnsi="Book Antiqua" w:cs="Book Antiqua"/>
          <w:color w:val="000000"/>
          <w:lang w:val="en-GB"/>
        </w:rPr>
        <w:t xml:space="preserve"> R, </w:t>
      </w:r>
      <w:proofErr w:type="spellStart"/>
      <w:r w:rsidRPr="00EE3B2F">
        <w:rPr>
          <w:rFonts w:ascii="Book Antiqua" w:eastAsia="Book Antiqua" w:hAnsi="Book Antiqua" w:cs="Book Antiqua"/>
          <w:color w:val="000000"/>
          <w:lang w:val="en-GB"/>
        </w:rPr>
        <w:t>Reissman</w:t>
      </w:r>
      <w:proofErr w:type="spellEnd"/>
      <w:r w:rsidRPr="00EE3B2F">
        <w:rPr>
          <w:rFonts w:ascii="Book Antiqua" w:eastAsia="Book Antiqua" w:hAnsi="Book Antiqua" w:cs="Book Antiqua"/>
          <w:color w:val="000000"/>
          <w:lang w:val="en-GB"/>
        </w:rPr>
        <w:t xml:space="preserve"> P. The Decreasing Incidence of Acute Appendicitis </w:t>
      </w:r>
      <w:proofErr w:type="gramStart"/>
      <w:r w:rsidRPr="00EE3B2F">
        <w:rPr>
          <w:rFonts w:ascii="Book Antiqua" w:eastAsia="Book Antiqua" w:hAnsi="Book Antiqua" w:cs="Book Antiqua"/>
          <w:color w:val="000000"/>
          <w:lang w:val="en-GB"/>
        </w:rPr>
        <w:t>During</w:t>
      </w:r>
      <w:proofErr w:type="gramEnd"/>
      <w:r w:rsidRPr="00EE3B2F">
        <w:rPr>
          <w:rFonts w:ascii="Book Antiqua" w:eastAsia="Book Antiqua" w:hAnsi="Book Antiqua" w:cs="Book Antiqua"/>
          <w:color w:val="000000"/>
          <w:lang w:val="en-GB"/>
        </w:rPr>
        <w:t xml:space="preserve"> COVID-19: A Retrospective Multi-centre Study. </w:t>
      </w:r>
      <w:r w:rsidRPr="00EE3B2F">
        <w:rPr>
          <w:rFonts w:ascii="Book Antiqua" w:eastAsia="Book Antiqua" w:hAnsi="Book Antiqua" w:cs="Book Antiqua"/>
          <w:i/>
          <w:iCs/>
          <w:color w:val="000000"/>
          <w:lang w:val="en-GB"/>
        </w:rPr>
        <w:t xml:space="preserve">World J </w:t>
      </w:r>
      <w:proofErr w:type="spellStart"/>
      <w:r w:rsidRPr="00EE3B2F">
        <w:rPr>
          <w:rFonts w:ascii="Book Antiqua" w:eastAsia="Book Antiqua" w:hAnsi="Book Antiqua" w:cs="Book Antiqua"/>
          <w:i/>
          <w:iCs/>
          <w:color w:val="000000"/>
          <w:lang w:val="en-GB"/>
        </w:rPr>
        <w:t>Surg</w:t>
      </w:r>
      <w:proofErr w:type="spellEnd"/>
      <w:r w:rsidRPr="00EE3B2F">
        <w:rPr>
          <w:rFonts w:ascii="Book Antiqua" w:eastAsia="Book Antiqua" w:hAnsi="Book Antiqua" w:cs="Book Antiqua"/>
          <w:color w:val="000000"/>
          <w:lang w:val="en-GB"/>
        </w:rPr>
        <w:t xml:space="preserve"> 2020; </w:t>
      </w:r>
      <w:r w:rsidRPr="00EE3B2F">
        <w:rPr>
          <w:rFonts w:ascii="Book Antiqua" w:eastAsia="Book Antiqua" w:hAnsi="Book Antiqua" w:cs="Book Antiqua"/>
          <w:b/>
          <w:bCs/>
          <w:color w:val="000000"/>
          <w:lang w:val="en-GB"/>
        </w:rPr>
        <w:t>44</w:t>
      </w:r>
      <w:r w:rsidRPr="00EE3B2F">
        <w:rPr>
          <w:rFonts w:ascii="Book Antiqua" w:eastAsia="Book Antiqua" w:hAnsi="Book Antiqua" w:cs="Book Antiqua"/>
          <w:color w:val="000000"/>
          <w:lang w:val="en-GB"/>
        </w:rPr>
        <w:t>: 2458-2463 [PMID: 32458019 DOI: 10.1007/s00268-020-05599-8]</w:t>
      </w:r>
    </w:p>
    <w:p w:rsidR="00A77B3E" w:rsidRPr="00EE3B2F" w:rsidRDefault="00A77B3E">
      <w:pPr>
        <w:spacing w:line="360" w:lineRule="auto"/>
        <w:jc w:val="both"/>
        <w:rPr>
          <w:lang w:val="en-GB"/>
        </w:rPr>
        <w:sectPr w:rsidR="00A77B3E" w:rsidRPr="00EE3B2F">
          <w:pgSz w:w="12240" w:h="15840"/>
          <w:pgMar w:top="1440" w:right="1440" w:bottom="1440" w:left="1440" w:header="720" w:footer="720" w:gutter="0"/>
          <w:cols w:space="720"/>
          <w:docGrid w:linePitch="360"/>
        </w:sectPr>
      </w:pPr>
    </w:p>
    <w:p w:rsidR="00A77B3E" w:rsidRPr="00EE3B2F" w:rsidRDefault="00CB155D">
      <w:pPr>
        <w:spacing w:line="360" w:lineRule="auto"/>
        <w:jc w:val="both"/>
        <w:rPr>
          <w:lang w:val="en-GB"/>
        </w:rPr>
      </w:pPr>
      <w:r w:rsidRPr="00EE3B2F">
        <w:rPr>
          <w:rFonts w:ascii="Book Antiqua" w:eastAsia="Book Antiqua" w:hAnsi="Book Antiqua" w:cs="Book Antiqua"/>
          <w:b/>
          <w:color w:val="000000"/>
          <w:lang w:val="en-GB"/>
        </w:rPr>
        <w:lastRenderedPageBreak/>
        <w:t>Footnotes</w:t>
      </w:r>
    </w:p>
    <w:p w:rsidR="00A77B3E" w:rsidRPr="00EE3B2F" w:rsidRDefault="00CB155D">
      <w:pPr>
        <w:spacing w:line="360" w:lineRule="auto"/>
        <w:jc w:val="both"/>
        <w:rPr>
          <w:lang w:val="en-GB"/>
        </w:rPr>
      </w:pPr>
      <w:r w:rsidRPr="00EE3B2F">
        <w:rPr>
          <w:rFonts w:ascii="Book Antiqua" w:eastAsia="Book Antiqua" w:hAnsi="Book Antiqua" w:cs="Book Antiqua"/>
          <w:b/>
          <w:bCs/>
          <w:color w:val="000000"/>
          <w:szCs w:val="22"/>
          <w:lang w:val="en-GB"/>
        </w:rPr>
        <w:t xml:space="preserve">Conflict-of-interest statement: </w:t>
      </w:r>
      <w:r w:rsidRPr="00EE3B2F">
        <w:rPr>
          <w:rFonts w:ascii="Book Antiqua" w:eastAsia="Book Antiqua" w:hAnsi="Book Antiqua" w:cs="Book Antiqua"/>
          <w:color w:val="000000"/>
          <w:lang w:val="en-GB"/>
        </w:rPr>
        <w:t xml:space="preserve">The </w:t>
      </w:r>
      <w:r w:rsidR="00CC6BB3" w:rsidRPr="00EE3B2F">
        <w:rPr>
          <w:rFonts w:ascii="Book Antiqua" w:eastAsia="Book Antiqua" w:hAnsi="Book Antiqua" w:cs="Book Antiqua"/>
          <w:color w:val="000000"/>
          <w:lang w:val="en-GB"/>
        </w:rPr>
        <w:t>a</w:t>
      </w:r>
      <w:r w:rsidRPr="00EE3B2F">
        <w:rPr>
          <w:rFonts w:ascii="Book Antiqua" w:eastAsia="Book Antiqua" w:hAnsi="Book Antiqua" w:cs="Book Antiqua"/>
          <w:color w:val="000000"/>
          <w:lang w:val="en-GB"/>
        </w:rPr>
        <w:t>uthors declare no conflicts of interest in the subject matter of the submitted article.</w:t>
      </w:r>
    </w:p>
    <w:p w:rsidR="00A77B3E" w:rsidRPr="00EE3B2F" w:rsidRDefault="00A77B3E">
      <w:pPr>
        <w:spacing w:line="360" w:lineRule="auto"/>
        <w:jc w:val="both"/>
        <w:rPr>
          <w:lang w:val="en-GB"/>
        </w:rPr>
      </w:pPr>
    </w:p>
    <w:p w:rsidR="00A77B3E" w:rsidRPr="00EE3B2F" w:rsidRDefault="00CB155D">
      <w:pPr>
        <w:spacing w:line="360" w:lineRule="auto"/>
        <w:jc w:val="both"/>
        <w:rPr>
          <w:lang w:val="en-GB"/>
        </w:rPr>
      </w:pPr>
      <w:r w:rsidRPr="00EE3B2F">
        <w:rPr>
          <w:rFonts w:ascii="Book Antiqua" w:eastAsia="Book Antiqua" w:hAnsi="Book Antiqua" w:cs="Book Antiqua"/>
          <w:b/>
          <w:bCs/>
          <w:color w:val="000000"/>
          <w:lang w:val="en-GB"/>
        </w:rPr>
        <w:t xml:space="preserve">Open-Access: </w:t>
      </w:r>
      <w:r w:rsidRPr="00EE3B2F">
        <w:rPr>
          <w:rFonts w:ascii="Book Antiqua" w:eastAsia="Book Antiqua" w:hAnsi="Book Antiqua" w:cs="Book Antiqua"/>
          <w:color w:val="000000"/>
          <w:lang w:val="en-GB"/>
        </w:rPr>
        <w:t xml:space="preserve">This article is an open-access article that was selected by an in-house editor and fully peer-reviewed by external reviewers. It is distributed in accordance with the Creative Commons Attribution </w:t>
      </w:r>
      <w:proofErr w:type="spellStart"/>
      <w:r w:rsidRPr="00EE3B2F">
        <w:rPr>
          <w:rFonts w:ascii="Book Antiqua" w:eastAsia="Book Antiqua" w:hAnsi="Book Antiqua" w:cs="Book Antiqua"/>
          <w:color w:val="000000"/>
          <w:lang w:val="en-GB"/>
        </w:rPr>
        <w:t>NonCommercial</w:t>
      </w:r>
      <w:proofErr w:type="spellEnd"/>
      <w:r w:rsidRPr="00EE3B2F">
        <w:rPr>
          <w:rFonts w:ascii="Book Antiqua" w:eastAsia="Book Antiqua" w:hAnsi="Book Antiqua" w:cs="Book Antiqua"/>
          <w:color w:val="000000"/>
          <w:lang w:val="en-GB"/>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Pr="00EE3B2F" w:rsidRDefault="00A77B3E">
      <w:pPr>
        <w:spacing w:line="360" w:lineRule="auto"/>
        <w:jc w:val="both"/>
        <w:rPr>
          <w:lang w:val="en-GB"/>
        </w:rPr>
      </w:pPr>
    </w:p>
    <w:p w:rsidR="00A77B3E" w:rsidRPr="00EE3B2F" w:rsidRDefault="00CB155D">
      <w:pPr>
        <w:spacing w:line="360" w:lineRule="auto"/>
        <w:jc w:val="both"/>
        <w:rPr>
          <w:lang w:val="en-GB"/>
        </w:rPr>
      </w:pPr>
      <w:r w:rsidRPr="00EE3B2F">
        <w:rPr>
          <w:rFonts w:ascii="Book Antiqua" w:eastAsia="Book Antiqua" w:hAnsi="Book Antiqua" w:cs="Book Antiqua"/>
          <w:b/>
          <w:color w:val="000000"/>
          <w:lang w:val="en-GB"/>
        </w:rPr>
        <w:t xml:space="preserve">Manuscript source: </w:t>
      </w:r>
      <w:r w:rsidRPr="00EE3B2F">
        <w:rPr>
          <w:rFonts w:ascii="Book Antiqua" w:eastAsia="Book Antiqua" w:hAnsi="Book Antiqua" w:cs="Book Antiqua"/>
          <w:color w:val="000000"/>
          <w:lang w:val="en-GB"/>
        </w:rPr>
        <w:t>Invite</w:t>
      </w:r>
      <w:r w:rsidR="005A171C" w:rsidRPr="00EE3B2F">
        <w:rPr>
          <w:rFonts w:ascii="Book Antiqua" w:eastAsia="Book Antiqua" w:hAnsi="Book Antiqua" w:cs="Book Antiqua"/>
          <w:color w:val="000000"/>
          <w:lang w:val="en-GB"/>
        </w:rPr>
        <w:t>d ma</w:t>
      </w:r>
      <w:r w:rsidRPr="00EE3B2F">
        <w:rPr>
          <w:rFonts w:ascii="Book Antiqua" w:eastAsia="Book Antiqua" w:hAnsi="Book Antiqua" w:cs="Book Antiqua"/>
          <w:color w:val="000000"/>
          <w:lang w:val="en-GB"/>
        </w:rPr>
        <w:t>nuscript</w:t>
      </w:r>
    </w:p>
    <w:p w:rsidR="00A77B3E" w:rsidRPr="00EE3B2F" w:rsidRDefault="00A77B3E">
      <w:pPr>
        <w:spacing w:line="360" w:lineRule="auto"/>
        <w:jc w:val="both"/>
        <w:rPr>
          <w:lang w:val="en-GB"/>
        </w:rPr>
      </w:pPr>
    </w:p>
    <w:p w:rsidR="00A77B3E" w:rsidRPr="00EE3B2F" w:rsidRDefault="00CB155D">
      <w:pPr>
        <w:spacing w:line="360" w:lineRule="auto"/>
        <w:jc w:val="both"/>
        <w:rPr>
          <w:lang w:val="en-GB"/>
        </w:rPr>
      </w:pPr>
      <w:r w:rsidRPr="00EE3B2F">
        <w:rPr>
          <w:rFonts w:ascii="Book Antiqua" w:eastAsia="Book Antiqua" w:hAnsi="Book Antiqua" w:cs="Book Antiqua"/>
          <w:b/>
          <w:color w:val="000000"/>
          <w:lang w:val="en-GB"/>
        </w:rPr>
        <w:t xml:space="preserve">Peer-review started: </w:t>
      </w:r>
      <w:r w:rsidRPr="00EE3B2F">
        <w:rPr>
          <w:rFonts w:ascii="Book Antiqua" w:eastAsia="Book Antiqua" w:hAnsi="Book Antiqua" w:cs="Book Antiqua"/>
          <w:color w:val="000000"/>
          <w:lang w:val="en-GB"/>
        </w:rPr>
        <w:t>January 28, 2021</w:t>
      </w:r>
    </w:p>
    <w:p w:rsidR="00A77B3E" w:rsidRPr="00EE3B2F" w:rsidRDefault="00CB155D">
      <w:pPr>
        <w:spacing w:line="360" w:lineRule="auto"/>
        <w:jc w:val="both"/>
        <w:rPr>
          <w:lang w:val="en-GB"/>
        </w:rPr>
      </w:pPr>
      <w:r w:rsidRPr="00EE3B2F">
        <w:rPr>
          <w:rFonts w:ascii="Book Antiqua" w:eastAsia="Book Antiqua" w:hAnsi="Book Antiqua" w:cs="Book Antiqua"/>
          <w:b/>
          <w:color w:val="000000"/>
          <w:lang w:val="en-GB"/>
        </w:rPr>
        <w:t xml:space="preserve">First decision: </w:t>
      </w:r>
      <w:r w:rsidRPr="00EE3B2F">
        <w:rPr>
          <w:rFonts w:ascii="Book Antiqua" w:eastAsia="Book Antiqua" w:hAnsi="Book Antiqua" w:cs="Book Antiqua"/>
          <w:color w:val="000000"/>
          <w:lang w:val="en-GB"/>
        </w:rPr>
        <w:t>February 24, 2021</w:t>
      </w:r>
    </w:p>
    <w:p w:rsidR="00A77B3E" w:rsidRPr="00EE3B2F" w:rsidRDefault="00CB155D">
      <w:pPr>
        <w:spacing w:line="360" w:lineRule="auto"/>
        <w:jc w:val="both"/>
        <w:rPr>
          <w:lang w:val="en-GB"/>
        </w:rPr>
      </w:pPr>
      <w:r w:rsidRPr="00EE3B2F">
        <w:rPr>
          <w:rFonts w:ascii="Book Antiqua" w:eastAsia="Book Antiqua" w:hAnsi="Book Antiqua" w:cs="Book Antiqua"/>
          <w:b/>
          <w:color w:val="000000"/>
          <w:lang w:val="en-GB"/>
        </w:rPr>
        <w:t xml:space="preserve">Article in press: </w:t>
      </w:r>
      <w:r w:rsidR="00FB2030" w:rsidRPr="00EE3B2F">
        <w:rPr>
          <w:rFonts w:ascii="Book Antiqua" w:eastAsia="Book Antiqua" w:hAnsi="Book Antiqua" w:cs="Book Antiqua"/>
          <w:bCs/>
          <w:color w:val="000000"/>
          <w:lang w:val="en-GB"/>
        </w:rPr>
        <w:t>May 24, 2021</w:t>
      </w:r>
    </w:p>
    <w:p w:rsidR="00A77B3E" w:rsidRPr="00EE3B2F" w:rsidRDefault="00A77B3E">
      <w:pPr>
        <w:spacing w:line="360" w:lineRule="auto"/>
        <w:jc w:val="both"/>
        <w:rPr>
          <w:lang w:val="en-GB"/>
        </w:rPr>
      </w:pPr>
    </w:p>
    <w:p w:rsidR="00A77B3E" w:rsidRPr="00EE3B2F" w:rsidRDefault="00CB155D">
      <w:pPr>
        <w:spacing w:line="360" w:lineRule="auto"/>
        <w:jc w:val="both"/>
        <w:rPr>
          <w:lang w:val="en-GB"/>
        </w:rPr>
      </w:pPr>
      <w:r w:rsidRPr="00EE3B2F">
        <w:rPr>
          <w:rFonts w:ascii="Book Antiqua" w:eastAsia="Book Antiqua" w:hAnsi="Book Antiqua" w:cs="Book Antiqua"/>
          <w:b/>
          <w:color w:val="000000"/>
          <w:lang w:val="en-GB"/>
        </w:rPr>
        <w:t xml:space="preserve">Specialty type: </w:t>
      </w:r>
      <w:r w:rsidR="005A171C" w:rsidRPr="00EE3B2F">
        <w:rPr>
          <w:rFonts w:ascii="Book Antiqua" w:eastAsia="微软雅黑" w:hAnsi="Book Antiqua" w:cs="宋体"/>
          <w:lang w:val="en-GB"/>
        </w:rPr>
        <w:t xml:space="preserve">Gastroenterology and </w:t>
      </w:r>
      <w:proofErr w:type="spellStart"/>
      <w:r w:rsidR="005A171C" w:rsidRPr="00EE3B2F">
        <w:rPr>
          <w:rFonts w:ascii="Book Antiqua" w:eastAsia="微软雅黑" w:hAnsi="Book Antiqua" w:cs="宋体"/>
          <w:lang w:val="en-GB"/>
        </w:rPr>
        <w:t>hepatology</w:t>
      </w:r>
      <w:proofErr w:type="spellEnd"/>
    </w:p>
    <w:p w:rsidR="00A77B3E" w:rsidRPr="00EE3B2F" w:rsidRDefault="00CB155D">
      <w:pPr>
        <w:spacing w:line="360" w:lineRule="auto"/>
        <w:jc w:val="both"/>
        <w:rPr>
          <w:lang w:val="en-GB"/>
        </w:rPr>
      </w:pPr>
      <w:r w:rsidRPr="00EE3B2F">
        <w:rPr>
          <w:rFonts w:ascii="Book Antiqua" w:eastAsia="Book Antiqua" w:hAnsi="Book Antiqua" w:cs="Book Antiqua"/>
          <w:b/>
          <w:color w:val="000000"/>
          <w:lang w:val="en-GB"/>
        </w:rPr>
        <w:t xml:space="preserve">Country/Territory of origin: </w:t>
      </w:r>
      <w:r w:rsidRPr="00EE3B2F">
        <w:rPr>
          <w:rFonts w:ascii="Book Antiqua" w:eastAsia="Book Antiqua" w:hAnsi="Book Antiqua" w:cs="Book Antiqua"/>
          <w:color w:val="000000"/>
          <w:lang w:val="en-GB"/>
        </w:rPr>
        <w:t>Italy</w:t>
      </w:r>
    </w:p>
    <w:p w:rsidR="00A77B3E" w:rsidRPr="00EE3B2F" w:rsidRDefault="00CB155D">
      <w:pPr>
        <w:spacing w:line="360" w:lineRule="auto"/>
        <w:jc w:val="both"/>
        <w:rPr>
          <w:lang w:val="en-GB"/>
        </w:rPr>
      </w:pPr>
      <w:r w:rsidRPr="00EE3B2F">
        <w:rPr>
          <w:rFonts w:ascii="Book Antiqua" w:eastAsia="Book Antiqua" w:hAnsi="Book Antiqua" w:cs="Book Antiqua"/>
          <w:b/>
          <w:color w:val="000000"/>
          <w:lang w:val="en-GB"/>
        </w:rPr>
        <w:t>Peer-review report’s scientific quality classification</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 xml:space="preserve">Grade </w:t>
      </w:r>
      <w:proofErr w:type="gramStart"/>
      <w:r w:rsidRPr="00EE3B2F">
        <w:rPr>
          <w:rFonts w:ascii="Book Antiqua" w:eastAsia="Book Antiqua" w:hAnsi="Book Antiqua" w:cs="Book Antiqua"/>
          <w:color w:val="000000"/>
          <w:lang w:val="en-GB"/>
        </w:rPr>
        <w:t>A</w:t>
      </w:r>
      <w:proofErr w:type="gramEnd"/>
      <w:r w:rsidRPr="00EE3B2F">
        <w:rPr>
          <w:rFonts w:ascii="Book Antiqua" w:eastAsia="Book Antiqua" w:hAnsi="Book Antiqua" w:cs="Book Antiqua"/>
          <w:color w:val="000000"/>
          <w:lang w:val="en-GB"/>
        </w:rPr>
        <w:t xml:space="preserve"> (Excellent): 0</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Grade B (Very good): B</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Grade C (Good): 0</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Grade D (Fair): 0</w:t>
      </w:r>
    </w:p>
    <w:p w:rsidR="00A77B3E" w:rsidRPr="00EE3B2F" w:rsidRDefault="00CB155D">
      <w:pPr>
        <w:spacing w:line="360" w:lineRule="auto"/>
        <w:jc w:val="both"/>
        <w:rPr>
          <w:lang w:val="en-GB"/>
        </w:rPr>
      </w:pPr>
      <w:r w:rsidRPr="00EE3B2F">
        <w:rPr>
          <w:rFonts w:ascii="Book Antiqua" w:eastAsia="Book Antiqua" w:hAnsi="Book Antiqua" w:cs="Book Antiqua"/>
          <w:color w:val="000000"/>
          <w:lang w:val="en-GB"/>
        </w:rPr>
        <w:t>Grade E (Poor): 0</w:t>
      </w:r>
    </w:p>
    <w:p w:rsidR="00A77B3E" w:rsidRPr="00EE3B2F" w:rsidRDefault="00A77B3E">
      <w:pPr>
        <w:spacing w:line="360" w:lineRule="auto"/>
        <w:jc w:val="both"/>
        <w:rPr>
          <w:lang w:val="en-GB"/>
        </w:rPr>
      </w:pPr>
    </w:p>
    <w:p w:rsidR="00D33F98" w:rsidRPr="00EE3B2F" w:rsidRDefault="00CB155D">
      <w:pPr>
        <w:spacing w:line="360" w:lineRule="auto"/>
        <w:jc w:val="both"/>
        <w:rPr>
          <w:rFonts w:ascii="Book Antiqua" w:hAnsi="Book Antiqua" w:cs="Book Antiqua"/>
          <w:b/>
          <w:color w:val="000000"/>
          <w:lang w:val="en-GB" w:eastAsia="zh-CN"/>
        </w:rPr>
      </w:pPr>
      <w:r w:rsidRPr="00EE3B2F">
        <w:rPr>
          <w:rFonts w:ascii="Book Antiqua" w:eastAsia="Book Antiqua" w:hAnsi="Book Antiqua" w:cs="Book Antiqua"/>
          <w:b/>
          <w:color w:val="000000"/>
          <w:lang w:val="en-GB"/>
        </w:rPr>
        <w:t xml:space="preserve">P-Reviewer: </w:t>
      </w:r>
      <w:proofErr w:type="spellStart"/>
      <w:r w:rsidRPr="00EE3B2F">
        <w:rPr>
          <w:rFonts w:ascii="Book Antiqua" w:eastAsia="Book Antiqua" w:hAnsi="Book Antiqua" w:cs="Book Antiqua"/>
          <w:color w:val="000000"/>
          <w:lang w:val="en-GB"/>
        </w:rPr>
        <w:t>Ashktorab</w:t>
      </w:r>
      <w:proofErr w:type="spellEnd"/>
      <w:r w:rsidRPr="00EE3B2F">
        <w:rPr>
          <w:rFonts w:ascii="Book Antiqua" w:eastAsia="Book Antiqua" w:hAnsi="Book Antiqua" w:cs="Book Antiqua"/>
          <w:color w:val="000000"/>
          <w:lang w:val="en-GB"/>
        </w:rPr>
        <w:t xml:space="preserve"> H</w:t>
      </w:r>
      <w:r w:rsidRPr="00EE3B2F">
        <w:rPr>
          <w:rFonts w:ascii="Book Antiqua" w:eastAsia="Book Antiqua" w:hAnsi="Book Antiqua" w:cs="Book Antiqua"/>
          <w:b/>
          <w:color w:val="000000"/>
          <w:lang w:val="en-GB"/>
        </w:rPr>
        <w:t xml:space="preserve"> S-Editor: </w:t>
      </w:r>
      <w:proofErr w:type="spellStart"/>
      <w:proofErr w:type="gramStart"/>
      <w:r w:rsidRPr="00EE3B2F">
        <w:rPr>
          <w:rFonts w:ascii="Book Antiqua" w:eastAsia="Book Antiqua" w:hAnsi="Book Antiqua" w:cs="Book Antiqua"/>
          <w:color w:val="000000"/>
          <w:lang w:val="en-GB"/>
        </w:rPr>
        <w:t>Gao</w:t>
      </w:r>
      <w:proofErr w:type="spellEnd"/>
      <w:proofErr w:type="gramEnd"/>
      <w:r w:rsidRPr="00EE3B2F">
        <w:rPr>
          <w:rFonts w:ascii="Book Antiqua" w:eastAsia="Book Antiqua" w:hAnsi="Book Antiqua" w:cs="Book Antiqua"/>
          <w:color w:val="000000"/>
          <w:lang w:val="en-GB"/>
        </w:rPr>
        <w:t xml:space="preserve"> CC</w:t>
      </w:r>
      <w:r w:rsidRPr="00EE3B2F">
        <w:rPr>
          <w:rFonts w:ascii="Book Antiqua" w:eastAsia="Book Antiqua" w:hAnsi="Book Antiqua" w:cs="Book Antiqua"/>
          <w:b/>
          <w:color w:val="000000"/>
          <w:lang w:val="en-GB"/>
        </w:rPr>
        <w:t xml:space="preserve"> L-Editor: </w:t>
      </w:r>
      <w:proofErr w:type="spellStart"/>
      <w:r w:rsidR="00D72D7A" w:rsidRPr="00EE3B2F">
        <w:rPr>
          <w:rFonts w:ascii="Book Antiqua" w:eastAsia="Book Antiqua" w:hAnsi="Book Antiqua" w:cs="Book Antiqua"/>
          <w:bCs/>
          <w:color w:val="000000"/>
          <w:lang w:val="en-GB"/>
        </w:rPr>
        <w:t>Filipodia</w:t>
      </w:r>
      <w:proofErr w:type="spellEnd"/>
      <w:r w:rsidR="00D72D7A" w:rsidRPr="00EE3B2F">
        <w:rPr>
          <w:rFonts w:ascii="Book Antiqua" w:eastAsia="Book Antiqua" w:hAnsi="Book Antiqua" w:cs="Book Antiqua"/>
          <w:bCs/>
          <w:color w:val="000000"/>
          <w:lang w:val="en-GB"/>
        </w:rPr>
        <w:t xml:space="preserve"> </w:t>
      </w:r>
      <w:r w:rsidRPr="00EE3B2F">
        <w:rPr>
          <w:rFonts w:ascii="Book Antiqua" w:eastAsia="Book Antiqua" w:hAnsi="Book Antiqua" w:cs="Book Antiqua"/>
          <w:b/>
          <w:color w:val="000000"/>
          <w:lang w:val="en-GB"/>
        </w:rPr>
        <w:t>P-Editor:</w:t>
      </w:r>
      <w:r w:rsidRPr="00EE3B2F">
        <w:rPr>
          <w:rFonts w:ascii="Book Antiqua" w:eastAsia="Book Antiqua" w:hAnsi="Book Antiqua" w:cs="Book Antiqua"/>
          <w:color w:val="000000"/>
          <w:lang w:val="en-GB"/>
        </w:rPr>
        <w:t xml:space="preserve"> </w:t>
      </w:r>
      <w:r w:rsidR="00AD0EF8" w:rsidRPr="00EE3B2F">
        <w:rPr>
          <w:rFonts w:ascii="Book Antiqua" w:hAnsi="Book Antiqua" w:cs="Book Antiqua" w:hint="eastAsia"/>
          <w:color w:val="000000"/>
          <w:lang w:val="en-GB" w:eastAsia="zh-CN"/>
        </w:rPr>
        <w:t>Ma YJ</w:t>
      </w:r>
    </w:p>
    <w:p w:rsidR="00A77B3E" w:rsidRPr="00EE3B2F" w:rsidRDefault="00D33F98">
      <w:pPr>
        <w:spacing w:line="360" w:lineRule="auto"/>
        <w:jc w:val="both"/>
        <w:rPr>
          <w:rFonts w:ascii="Book Antiqua" w:eastAsia="Book Antiqua" w:hAnsi="Book Antiqua" w:cs="Book Antiqua"/>
          <w:b/>
          <w:color w:val="000000"/>
          <w:lang w:val="en-GB"/>
        </w:rPr>
      </w:pPr>
      <w:r w:rsidRPr="00EE3B2F">
        <w:rPr>
          <w:rFonts w:ascii="Book Antiqua" w:eastAsia="Book Antiqua" w:hAnsi="Book Antiqua" w:cs="Book Antiqua"/>
          <w:b/>
          <w:color w:val="000000"/>
          <w:lang w:val="en-GB"/>
        </w:rPr>
        <w:br w:type="page"/>
      </w:r>
      <w:r w:rsidRPr="00EE3B2F">
        <w:rPr>
          <w:rFonts w:ascii="Book Antiqua" w:eastAsia="Book Antiqua" w:hAnsi="Book Antiqua" w:cs="Book Antiqua"/>
          <w:b/>
          <w:color w:val="000000"/>
          <w:lang w:val="en-GB"/>
        </w:rPr>
        <w:lastRenderedPageBreak/>
        <w:t>Figure Legends</w:t>
      </w:r>
    </w:p>
    <w:p w:rsidR="00D33F98" w:rsidRPr="00EE3B2F" w:rsidRDefault="00CE55B1">
      <w:pPr>
        <w:spacing w:line="360" w:lineRule="auto"/>
        <w:jc w:val="both"/>
        <w:rPr>
          <w:lang w:val="en-GB"/>
        </w:rPr>
      </w:pPr>
      <w:r w:rsidRPr="00EE3B2F">
        <w:rPr>
          <w:noProof/>
          <w:lang w:eastAsia="zh-CN"/>
        </w:rPr>
        <w:drawing>
          <wp:inline distT="0" distB="0" distL="0" distR="0" wp14:anchorId="45338E52" wp14:editId="65E7B7E7">
            <wp:extent cx="5947410" cy="376872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7410" cy="3768725"/>
                    </a:xfrm>
                    <a:prstGeom prst="rect">
                      <a:avLst/>
                    </a:prstGeom>
                    <a:noFill/>
                    <a:ln>
                      <a:noFill/>
                    </a:ln>
                  </pic:spPr>
                </pic:pic>
              </a:graphicData>
            </a:graphic>
          </wp:inline>
        </w:drawing>
      </w:r>
    </w:p>
    <w:p w:rsidR="0070368D" w:rsidRDefault="00D33F98">
      <w:pPr>
        <w:spacing w:line="360" w:lineRule="auto"/>
        <w:jc w:val="both"/>
        <w:rPr>
          <w:rFonts w:ascii="Book Antiqua" w:hAnsi="Book Antiqua"/>
          <w:b/>
          <w:bCs/>
          <w:lang w:val="en-GB"/>
        </w:rPr>
      </w:pPr>
      <w:r w:rsidRPr="00EE3B2F">
        <w:rPr>
          <w:rFonts w:ascii="Book Antiqua" w:hAnsi="Book Antiqua"/>
          <w:b/>
          <w:bCs/>
          <w:lang w:val="en-GB"/>
        </w:rPr>
        <w:t>Figure 1 Gastrointestinal involvement in coronavirus disease 2019.</w:t>
      </w:r>
    </w:p>
    <w:p w:rsidR="0070368D" w:rsidRDefault="0070368D">
      <w:pPr>
        <w:rPr>
          <w:rFonts w:ascii="Book Antiqua" w:hAnsi="Book Antiqua"/>
          <w:b/>
          <w:bCs/>
          <w:lang w:val="en-GB"/>
        </w:rPr>
      </w:pPr>
      <w:r>
        <w:rPr>
          <w:rFonts w:ascii="Book Antiqua" w:hAnsi="Book Antiqua"/>
          <w:b/>
          <w:bCs/>
          <w:lang w:val="en-GB"/>
        </w:rPr>
        <w:br w:type="page"/>
      </w:r>
    </w:p>
    <w:p w:rsidR="0070368D" w:rsidRDefault="0070368D" w:rsidP="0070368D">
      <w:pPr>
        <w:ind w:leftChars="100" w:left="240"/>
        <w:jc w:val="center"/>
        <w:rPr>
          <w:rFonts w:ascii="Book Antiqua" w:hAnsi="Book Antiqua"/>
          <w:lang w:eastAsia="zh-CN"/>
        </w:rPr>
      </w:pPr>
    </w:p>
    <w:p w:rsidR="0070368D" w:rsidRDefault="0070368D" w:rsidP="0070368D">
      <w:pPr>
        <w:ind w:leftChars="100" w:left="240"/>
        <w:jc w:val="center"/>
        <w:rPr>
          <w:rFonts w:ascii="Book Antiqua" w:hAnsi="Book Antiqua"/>
          <w:lang w:eastAsia="zh-CN"/>
        </w:rPr>
      </w:pPr>
    </w:p>
    <w:p w:rsidR="0070368D" w:rsidRDefault="0070368D" w:rsidP="0070368D">
      <w:pPr>
        <w:ind w:leftChars="100" w:left="240"/>
        <w:jc w:val="center"/>
        <w:rPr>
          <w:rFonts w:ascii="Book Antiqua" w:hAnsi="Book Antiqua"/>
          <w:lang w:eastAsia="zh-CN"/>
        </w:rPr>
      </w:pPr>
    </w:p>
    <w:p w:rsidR="0070368D" w:rsidRDefault="0070368D" w:rsidP="0070368D">
      <w:pPr>
        <w:ind w:leftChars="100" w:left="240"/>
        <w:jc w:val="center"/>
        <w:rPr>
          <w:rFonts w:ascii="Book Antiqua" w:hAnsi="Book Antiqua"/>
          <w:lang w:eastAsia="zh-CN"/>
        </w:rPr>
      </w:pPr>
    </w:p>
    <w:p w:rsidR="0070368D" w:rsidRDefault="0070368D" w:rsidP="0070368D">
      <w:pPr>
        <w:ind w:leftChars="100" w:left="240"/>
        <w:jc w:val="center"/>
        <w:rPr>
          <w:rFonts w:ascii="Book Antiqua" w:hAnsi="Book Antiqua"/>
          <w:lang w:eastAsia="zh-CN"/>
        </w:rPr>
      </w:pPr>
      <w:r>
        <w:rPr>
          <w:rFonts w:ascii="Book Antiqua" w:hAnsi="Book Antiqua"/>
          <w:noProof/>
          <w:lang w:eastAsia="zh-CN"/>
        </w:rPr>
        <w:drawing>
          <wp:inline distT="0" distB="0" distL="0" distR="0" wp14:anchorId="7C180547" wp14:editId="408F7A9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70368D" w:rsidRDefault="0070368D" w:rsidP="0070368D">
      <w:pPr>
        <w:ind w:leftChars="100" w:left="240"/>
        <w:jc w:val="center"/>
        <w:rPr>
          <w:rFonts w:ascii="Book Antiqua" w:hAnsi="Book Antiqua"/>
          <w:lang w:eastAsia="zh-CN"/>
        </w:rPr>
      </w:pPr>
    </w:p>
    <w:p w:rsidR="0070368D" w:rsidRPr="00763D22" w:rsidRDefault="0070368D" w:rsidP="0070368D">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70368D" w:rsidRPr="00763D22" w:rsidRDefault="0070368D" w:rsidP="0070368D">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70368D" w:rsidRPr="00763D22" w:rsidRDefault="0070368D" w:rsidP="0070368D">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70368D" w:rsidRPr="00763D22" w:rsidRDefault="0070368D" w:rsidP="0070368D">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70368D" w:rsidRPr="00763D22" w:rsidRDefault="0070368D" w:rsidP="0070368D">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70368D" w:rsidRPr="00763D22" w:rsidRDefault="0070368D" w:rsidP="0070368D">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rsidR="0070368D" w:rsidRDefault="0070368D" w:rsidP="0070368D">
      <w:pPr>
        <w:ind w:leftChars="100" w:left="240"/>
        <w:jc w:val="center"/>
        <w:rPr>
          <w:rFonts w:ascii="Book Antiqua" w:hAnsi="Book Antiqua"/>
          <w:lang w:eastAsia="zh-CN"/>
        </w:rPr>
      </w:pPr>
    </w:p>
    <w:p w:rsidR="0070368D" w:rsidRDefault="0070368D" w:rsidP="0070368D">
      <w:pPr>
        <w:ind w:leftChars="100" w:left="240"/>
        <w:jc w:val="center"/>
        <w:rPr>
          <w:rFonts w:ascii="Book Antiqua" w:hAnsi="Book Antiqua"/>
          <w:lang w:eastAsia="zh-CN"/>
        </w:rPr>
      </w:pPr>
    </w:p>
    <w:p w:rsidR="0070368D" w:rsidRDefault="0070368D" w:rsidP="0070368D">
      <w:pPr>
        <w:ind w:leftChars="100" w:left="240"/>
        <w:jc w:val="center"/>
        <w:rPr>
          <w:rFonts w:ascii="Book Antiqua" w:hAnsi="Book Antiqua"/>
          <w:lang w:eastAsia="zh-CN"/>
        </w:rPr>
      </w:pPr>
    </w:p>
    <w:p w:rsidR="0070368D" w:rsidRDefault="0070368D" w:rsidP="0070368D">
      <w:pPr>
        <w:ind w:leftChars="100" w:left="240"/>
        <w:jc w:val="center"/>
        <w:rPr>
          <w:rFonts w:ascii="Book Antiqua" w:hAnsi="Book Antiqua"/>
          <w:lang w:eastAsia="zh-CN"/>
        </w:rPr>
      </w:pPr>
      <w:r>
        <w:rPr>
          <w:rFonts w:ascii="Book Antiqua" w:hAnsi="Book Antiqua"/>
          <w:noProof/>
          <w:lang w:eastAsia="zh-CN"/>
        </w:rPr>
        <w:drawing>
          <wp:inline distT="0" distB="0" distL="0" distR="0" wp14:anchorId="5B5FC2C2" wp14:editId="03BF71A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70368D" w:rsidRDefault="0070368D" w:rsidP="0070368D">
      <w:pPr>
        <w:ind w:leftChars="100" w:left="240"/>
        <w:jc w:val="center"/>
        <w:rPr>
          <w:rFonts w:ascii="Book Antiqua" w:hAnsi="Book Antiqua"/>
          <w:lang w:eastAsia="zh-CN"/>
        </w:rPr>
      </w:pPr>
    </w:p>
    <w:p w:rsidR="0070368D" w:rsidRDefault="0070368D" w:rsidP="0070368D">
      <w:pPr>
        <w:ind w:leftChars="100" w:left="240"/>
        <w:jc w:val="center"/>
        <w:rPr>
          <w:rFonts w:ascii="Book Antiqua" w:hAnsi="Book Antiqua"/>
          <w:lang w:eastAsia="zh-CN"/>
        </w:rPr>
      </w:pPr>
    </w:p>
    <w:p w:rsidR="0070368D" w:rsidRDefault="0070368D" w:rsidP="0070368D">
      <w:pPr>
        <w:ind w:leftChars="100" w:left="240"/>
        <w:jc w:val="center"/>
        <w:rPr>
          <w:rFonts w:ascii="Book Antiqua" w:hAnsi="Book Antiqua"/>
          <w:lang w:eastAsia="zh-CN"/>
        </w:rPr>
      </w:pPr>
    </w:p>
    <w:p w:rsidR="0070368D" w:rsidRDefault="0070368D" w:rsidP="0070368D">
      <w:pPr>
        <w:ind w:leftChars="100" w:left="240"/>
        <w:jc w:val="center"/>
        <w:rPr>
          <w:rFonts w:ascii="Book Antiqua" w:hAnsi="Book Antiqua"/>
          <w:lang w:eastAsia="zh-CN"/>
        </w:rPr>
      </w:pPr>
    </w:p>
    <w:p w:rsidR="0070368D" w:rsidRDefault="0070368D" w:rsidP="0070368D">
      <w:pPr>
        <w:ind w:leftChars="100" w:left="240"/>
        <w:jc w:val="center"/>
        <w:rPr>
          <w:rFonts w:ascii="Book Antiqua" w:hAnsi="Book Antiqua"/>
          <w:lang w:eastAsia="zh-CN"/>
        </w:rPr>
      </w:pPr>
    </w:p>
    <w:p w:rsidR="0070368D" w:rsidRDefault="0070368D" w:rsidP="0070368D">
      <w:pPr>
        <w:ind w:leftChars="100" w:left="240"/>
        <w:jc w:val="center"/>
        <w:rPr>
          <w:rFonts w:ascii="Book Antiqua" w:hAnsi="Book Antiqua"/>
          <w:lang w:eastAsia="zh-CN"/>
        </w:rPr>
      </w:pPr>
    </w:p>
    <w:p w:rsidR="0070368D" w:rsidRDefault="0070368D" w:rsidP="0070368D">
      <w:pPr>
        <w:ind w:leftChars="100" w:left="240"/>
        <w:jc w:val="center"/>
        <w:rPr>
          <w:rFonts w:ascii="Book Antiqua" w:hAnsi="Book Antiqua"/>
          <w:lang w:eastAsia="zh-CN"/>
        </w:rPr>
      </w:pPr>
    </w:p>
    <w:p w:rsidR="0070368D" w:rsidRDefault="0070368D" w:rsidP="0070368D">
      <w:pPr>
        <w:ind w:leftChars="100" w:left="240"/>
        <w:jc w:val="center"/>
        <w:rPr>
          <w:rFonts w:ascii="Book Antiqua" w:hAnsi="Book Antiqua"/>
          <w:lang w:eastAsia="zh-CN"/>
        </w:rPr>
      </w:pPr>
    </w:p>
    <w:p w:rsidR="0070368D" w:rsidRDefault="0070368D" w:rsidP="0070368D">
      <w:pPr>
        <w:ind w:leftChars="100" w:left="240"/>
        <w:jc w:val="center"/>
        <w:rPr>
          <w:rFonts w:ascii="Book Antiqua" w:hAnsi="Book Antiqua"/>
          <w:lang w:eastAsia="zh-CN"/>
        </w:rPr>
      </w:pPr>
    </w:p>
    <w:p w:rsidR="0070368D" w:rsidRPr="00763D22" w:rsidRDefault="0070368D" w:rsidP="0070368D">
      <w:pPr>
        <w:ind w:leftChars="100" w:left="240"/>
        <w:jc w:val="right"/>
        <w:rPr>
          <w:rFonts w:ascii="Book Antiqua" w:hAnsi="Book Antiqua"/>
          <w:color w:val="000000" w:themeColor="text1"/>
          <w:lang w:eastAsia="zh-CN"/>
        </w:rPr>
      </w:pPr>
    </w:p>
    <w:p w:rsidR="0070368D" w:rsidRPr="00763D22" w:rsidRDefault="0070368D" w:rsidP="0070368D">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rsidR="00D33F98" w:rsidRPr="007E1524" w:rsidRDefault="00D33F98">
      <w:pPr>
        <w:spacing w:line="360" w:lineRule="auto"/>
        <w:jc w:val="both"/>
        <w:rPr>
          <w:rFonts w:ascii="Book Antiqua" w:hAnsi="Book Antiqua"/>
          <w:b/>
          <w:bCs/>
          <w:lang w:val="en-GB"/>
        </w:rPr>
      </w:pPr>
      <w:bookmarkStart w:id="3" w:name="_GoBack"/>
      <w:bookmarkEnd w:id="3"/>
    </w:p>
    <w:sectPr w:rsidR="00D33F98" w:rsidRPr="007E15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C9D" w:rsidRDefault="00760C9D" w:rsidP="00E22B45">
      <w:r>
        <w:separator/>
      </w:r>
    </w:p>
  </w:endnote>
  <w:endnote w:type="continuationSeparator" w:id="0">
    <w:p w:rsidR="00760C9D" w:rsidRDefault="00760C9D" w:rsidP="00E22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1E1" w:rsidRPr="00E22B45" w:rsidRDefault="007B01E1" w:rsidP="00E22B45">
    <w:pPr>
      <w:pStyle w:val="a7"/>
      <w:jc w:val="right"/>
      <w:rPr>
        <w:rFonts w:ascii="Book Antiqua" w:hAnsi="Book Antiqua"/>
        <w:sz w:val="24"/>
        <w:szCs w:val="24"/>
      </w:rPr>
    </w:pPr>
    <w:r w:rsidRPr="00E22B45">
      <w:rPr>
        <w:rFonts w:ascii="Book Antiqua" w:hAnsi="Book Antiqua"/>
        <w:sz w:val="24"/>
        <w:szCs w:val="24"/>
        <w:lang w:val="zh-CN" w:eastAsia="zh-CN"/>
      </w:rPr>
      <w:t xml:space="preserve"> </w:t>
    </w:r>
    <w:r w:rsidRPr="00E22B45">
      <w:rPr>
        <w:rFonts w:ascii="Book Antiqua" w:hAnsi="Book Antiqua"/>
        <w:sz w:val="24"/>
        <w:szCs w:val="24"/>
      </w:rPr>
      <w:fldChar w:fldCharType="begin"/>
    </w:r>
    <w:r w:rsidRPr="00E22B45">
      <w:rPr>
        <w:rFonts w:ascii="Book Antiqua" w:hAnsi="Book Antiqua"/>
        <w:sz w:val="24"/>
        <w:szCs w:val="24"/>
      </w:rPr>
      <w:instrText>PAGE</w:instrText>
    </w:r>
    <w:r w:rsidRPr="00E22B45">
      <w:rPr>
        <w:rFonts w:ascii="Book Antiqua" w:hAnsi="Book Antiqua"/>
        <w:sz w:val="24"/>
        <w:szCs w:val="24"/>
      </w:rPr>
      <w:fldChar w:fldCharType="separate"/>
    </w:r>
    <w:r w:rsidR="0070368D">
      <w:rPr>
        <w:rFonts w:ascii="Book Antiqua" w:hAnsi="Book Antiqua"/>
        <w:noProof/>
        <w:sz w:val="24"/>
        <w:szCs w:val="24"/>
      </w:rPr>
      <w:t>34</w:t>
    </w:r>
    <w:r w:rsidRPr="00E22B45">
      <w:rPr>
        <w:rFonts w:ascii="Book Antiqua" w:hAnsi="Book Antiqua"/>
        <w:sz w:val="24"/>
        <w:szCs w:val="24"/>
      </w:rPr>
      <w:fldChar w:fldCharType="end"/>
    </w:r>
    <w:r w:rsidRPr="00E22B45">
      <w:rPr>
        <w:rFonts w:ascii="Book Antiqua" w:hAnsi="Book Antiqua"/>
        <w:sz w:val="24"/>
        <w:szCs w:val="24"/>
        <w:lang w:val="zh-CN" w:eastAsia="zh-CN"/>
      </w:rPr>
      <w:t xml:space="preserve"> / </w:t>
    </w:r>
    <w:r w:rsidRPr="00E22B45">
      <w:rPr>
        <w:rFonts w:ascii="Book Antiqua" w:hAnsi="Book Antiqua"/>
        <w:sz w:val="24"/>
        <w:szCs w:val="24"/>
      </w:rPr>
      <w:fldChar w:fldCharType="begin"/>
    </w:r>
    <w:r w:rsidRPr="00E22B45">
      <w:rPr>
        <w:rFonts w:ascii="Book Antiqua" w:hAnsi="Book Antiqua"/>
        <w:sz w:val="24"/>
        <w:szCs w:val="24"/>
      </w:rPr>
      <w:instrText>NUMPAGES</w:instrText>
    </w:r>
    <w:r w:rsidRPr="00E22B45">
      <w:rPr>
        <w:rFonts w:ascii="Book Antiqua" w:hAnsi="Book Antiqua"/>
        <w:sz w:val="24"/>
        <w:szCs w:val="24"/>
      </w:rPr>
      <w:fldChar w:fldCharType="separate"/>
    </w:r>
    <w:r w:rsidR="0070368D">
      <w:rPr>
        <w:rFonts w:ascii="Book Antiqua" w:hAnsi="Book Antiqua"/>
        <w:noProof/>
        <w:sz w:val="24"/>
        <w:szCs w:val="24"/>
      </w:rPr>
      <w:t>34</w:t>
    </w:r>
    <w:r w:rsidRPr="00E22B45">
      <w:rPr>
        <w:rFonts w:ascii="Book Antiqua" w:hAnsi="Book Antiqua"/>
        <w:sz w:val="24"/>
        <w:szCs w:val="24"/>
      </w:rPr>
      <w:fldChar w:fldCharType="end"/>
    </w:r>
  </w:p>
  <w:p w:rsidR="007B01E1" w:rsidRPr="00E22B45" w:rsidRDefault="007B01E1" w:rsidP="00E22B45">
    <w:pPr>
      <w:pStyle w:val="a7"/>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C9D" w:rsidRDefault="00760C9D" w:rsidP="00E22B45">
      <w:r>
        <w:separator/>
      </w:r>
    </w:p>
  </w:footnote>
  <w:footnote w:type="continuationSeparator" w:id="0">
    <w:p w:rsidR="00760C9D" w:rsidRDefault="00760C9D" w:rsidP="00E22B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18C2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DE9"/>
    <w:rsid w:val="00063AB8"/>
    <w:rsid w:val="0008679F"/>
    <w:rsid w:val="000C6838"/>
    <w:rsid w:val="00132E48"/>
    <w:rsid w:val="00133210"/>
    <w:rsid w:val="00160A60"/>
    <w:rsid w:val="001817E1"/>
    <w:rsid w:val="001C5461"/>
    <w:rsid w:val="001D3BC7"/>
    <w:rsid w:val="001D4361"/>
    <w:rsid w:val="001E2388"/>
    <w:rsid w:val="001F0414"/>
    <w:rsid w:val="00245312"/>
    <w:rsid w:val="0027292A"/>
    <w:rsid w:val="002A7B7D"/>
    <w:rsid w:val="002B50DA"/>
    <w:rsid w:val="002F328B"/>
    <w:rsid w:val="002F79E5"/>
    <w:rsid w:val="003207FE"/>
    <w:rsid w:val="00351105"/>
    <w:rsid w:val="003522C1"/>
    <w:rsid w:val="00362AC8"/>
    <w:rsid w:val="00387971"/>
    <w:rsid w:val="003D450B"/>
    <w:rsid w:val="003D6848"/>
    <w:rsid w:val="004363D8"/>
    <w:rsid w:val="00436EBD"/>
    <w:rsid w:val="004655F3"/>
    <w:rsid w:val="00481558"/>
    <w:rsid w:val="0049541D"/>
    <w:rsid w:val="004B2A25"/>
    <w:rsid w:val="004B4E5A"/>
    <w:rsid w:val="004D0DFE"/>
    <w:rsid w:val="005057A1"/>
    <w:rsid w:val="005A171C"/>
    <w:rsid w:val="005A3B5B"/>
    <w:rsid w:val="005E542F"/>
    <w:rsid w:val="005F59C1"/>
    <w:rsid w:val="00620A24"/>
    <w:rsid w:val="00660DBC"/>
    <w:rsid w:val="0067269A"/>
    <w:rsid w:val="00682B69"/>
    <w:rsid w:val="00684140"/>
    <w:rsid w:val="006A03F9"/>
    <w:rsid w:val="006B138D"/>
    <w:rsid w:val="006B3642"/>
    <w:rsid w:val="006F0335"/>
    <w:rsid w:val="0070368D"/>
    <w:rsid w:val="00710143"/>
    <w:rsid w:val="0071798E"/>
    <w:rsid w:val="00760C9D"/>
    <w:rsid w:val="00792766"/>
    <w:rsid w:val="00793710"/>
    <w:rsid w:val="007B01E1"/>
    <w:rsid w:val="007E1524"/>
    <w:rsid w:val="007F6D81"/>
    <w:rsid w:val="00803DF8"/>
    <w:rsid w:val="008076DD"/>
    <w:rsid w:val="008337F8"/>
    <w:rsid w:val="0083644E"/>
    <w:rsid w:val="008C4919"/>
    <w:rsid w:val="008D0BAB"/>
    <w:rsid w:val="008D1358"/>
    <w:rsid w:val="0090719C"/>
    <w:rsid w:val="00934831"/>
    <w:rsid w:val="0093739E"/>
    <w:rsid w:val="00944FDE"/>
    <w:rsid w:val="0096547F"/>
    <w:rsid w:val="00975EE4"/>
    <w:rsid w:val="00A10219"/>
    <w:rsid w:val="00A47A10"/>
    <w:rsid w:val="00A57093"/>
    <w:rsid w:val="00A60A18"/>
    <w:rsid w:val="00A71B34"/>
    <w:rsid w:val="00A762CF"/>
    <w:rsid w:val="00A77B3E"/>
    <w:rsid w:val="00AB7E05"/>
    <w:rsid w:val="00AD0EF8"/>
    <w:rsid w:val="00AE7630"/>
    <w:rsid w:val="00B620B3"/>
    <w:rsid w:val="00B75340"/>
    <w:rsid w:val="00B853EC"/>
    <w:rsid w:val="00BE5C8E"/>
    <w:rsid w:val="00BE6334"/>
    <w:rsid w:val="00C4093A"/>
    <w:rsid w:val="00C52BAE"/>
    <w:rsid w:val="00C91E6A"/>
    <w:rsid w:val="00CA1592"/>
    <w:rsid w:val="00CA2A55"/>
    <w:rsid w:val="00CB155D"/>
    <w:rsid w:val="00CC6BB3"/>
    <w:rsid w:val="00CE55B1"/>
    <w:rsid w:val="00D13071"/>
    <w:rsid w:val="00D14B15"/>
    <w:rsid w:val="00D1792F"/>
    <w:rsid w:val="00D33F98"/>
    <w:rsid w:val="00D526BE"/>
    <w:rsid w:val="00D72D7A"/>
    <w:rsid w:val="00D94089"/>
    <w:rsid w:val="00DA2D5F"/>
    <w:rsid w:val="00DC00D9"/>
    <w:rsid w:val="00DD5E80"/>
    <w:rsid w:val="00E22B45"/>
    <w:rsid w:val="00E3215C"/>
    <w:rsid w:val="00E717F8"/>
    <w:rsid w:val="00E73DB7"/>
    <w:rsid w:val="00EA4480"/>
    <w:rsid w:val="00ED203F"/>
    <w:rsid w:val="00EE3B2F"/>
    <w:rsid w:val="00F51CC2"/>
    <w:rsid w:val="00F55F87"/>
    <w:rsid w:val="00F75410"/>
    <w:rsid w:val="00FB2030"/>
    <w:rsid w:val="00FB2D7E"/>
    <w:rsid w:val="00FB5A3E"/>
    <w:rsid w:val="00FD0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unhideWhenUsed/>
    <w:rsid w:val="00DA2D5F"/>
    <w:rPr>
      <w:sz w:val="21"/>
      <w:szCs w:val="21"/>
    </w:rPr>
  </w:style>
  <w:style w:type="paragraph" w:styleId="a4">
    <w:name w:val="annotation text"/>
    <w:basedOn w:val="a"/>
    <w:link w:val="Char"/>
    <w:semiHidden/>
    <w:unhideWhenUsed/>
    <w:rsid w:val="00DA2D5F"/>
  </w:style>
  <w:style w:type="character" w:customStyle="1" w:styleId="Char">
    <w:name w:val="批注文字 Char"/>
    <w:link w:val="a4"/>
    <w:semiHidden/>
    <w:rsid w:val="00DA2D5F"/>
    <w:rPr>
      <w:sz w:val="24"/>
      <w:szCs w:val="24"/>
    </w:rPr>
  </w:style>
  <w:style w:type="paragraph" w:styleId="a5">
    <w:name w:val="annotation subject"/>
    <w:basedOn w:val="a4"/>
    <w:next w:val="a4"/>
    <w:link w:val="Char0"/>
    <w:semiHidden/>
    <w:unhideWhenUsed/>
    <w:rsid w:val="00DA2D5F"/>
    <w:rPr>
      <w:b/>
      <w:bCs/>
    </w:rPr>
  </w:style>
  <w:style w:type="character" w:customStyle="1" w:styleId="Char0">
    <w:name w:val="批注主题 Char"/>
    <w:link w:val="a5"/>
    <w:semiHidden/>
    <w:rsid w:val="00DA2D5F"/>
    <w:rPr>
      <w:b/>
      <w:bCs/>
      <w:sz w:val="24"/>
      <w:szCs w:val="24"/>
    </w:rPr>
  </w:style>
  <w:style w:type="paragraph" w:styleId="a6">
    <w:name w:val="header"/>
    <w:basedOn w:val="a"/>
    <w:link w:val="Char1"/>
    <w:unhideWhenUsed/>
    <w:rsid w:val="00E22B45"/>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rsid w:val="00E22B45"/>
    <w:rPr>
      <w:sz w:val="18"/>
      <w:szCs w:val="18"/>
    </w:rPr>
  </w:style>
  <w:style w:type="paragraph" w:styleId="a7">
    <w:name w:val="footer"/>
    <w:basedOn w:val="a"/>
    <w:link w:val="Char2"/>
    <w:uiPriority w:val="99"/>
    <w:unhideWhenUsed/>
    <w:rsid w:val="00E22B45"/>
    <w:pPr>
      <w:tabs>
        <w:tab w:val="center" w:pos="4153"/>
        <w:tab w:val="right" w:pos="8306"/>
      </w:tabs>
      <w:snapToGrid w:val="0"/>
    </w:pPr>
    <w:rPr>
      <w:sz w:val="18"/>
      <w:szCs w:val="18"/>
    </w:rPr>
  </w:style>
  <w:style w:type="character" w:customStyle="1" w:styleId="Char2">
    <w:name w:val="页脚 Char"/>
    <w:link w:val="a7"/>
    <w:uiPriority w:val="99"/>
    <w:rsid w:val="00E22B45"/>
    <w:rPr>
      <w:sz w:val="18"/>
      <w:szCs w:val="18"/>
    </w:rPr>
  </w:style>
  <w:style w:type="paragraph" w:styleId="a8">
    <w:name w:val="Balloon Text"/>
    <w:basedOn w:val="a"/>
    <w:link w:val="Char3"/>
    <w:rsid w:val="007B01E1"/>
    <w:rPr>
      <w:rFonts w:ascii="Lucida Grande" w:hAnsi="Lucida Grande"/>
      <w:sz w:val="18"/>
      <w:szCs w:val="18"/>
    </w:rPr>
  </w:style>
  <w:style w:type="character" w:customStyle="1" w:styleId="Char3">
    <w:name w:val="批注框文本 Char"/>
    <w:link w:val="a8"/>
    <w:rsid w:val="007B01E1"/>
    <w:rPr>
      <w:rFonts w:ascii="Lucida Grande" w:hAnsi="Lucida Grande"/>
      <w:sz w:val="18"/>
      <w:szCs w:val="18"/>
      <w:lang w:val="en-US"/>
    </w:rPr>
  </w:style>
  <w:style w:type="paragraph" w:customStyle="1" w:styleId="-11">
    <w:name w:val="彩色底纹 - 强调文字颜色 11"/>
    <w:hidden/>
    <w:uiPriority w:val="71"/>
    <w:unhideWhenUsed/>
    <w:rsid w:val="003207FE"/>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unhideWhenUsed/>
    <w:rsid w:val="00DA2D5F"/>
    <w:rPr>
      <w:sz w:val="21"/>
      <w:szCs w:val="21"/>
    </w:rPr>
  </w:style>
  <w:style w:type="paragraph" w:styleId="a4">
    <w:name w:val="annotation text"/>
    <w:basedOn w:val="a"/>
    <w:link w:val="Char"/>
    <w:semiHidden/>
    <w:unhideWhenUsed/>
    <w:rsid w:val="00DA2D5F"/>
  </w:style>
  <w:style w:type="character" w:customStyle="1" w:styleId="Char">
    <w:name w:val="批注文字 Char"/>
    <w:link w:val="a4"/>
    <w:semiHidden/>
    <w:rsid w:val="00DA2D5F"/>
    <w:rPr>
      <w:sz w:val="24"/>
      <w:szCs w:val="24"/>
    </w:rPr>
  </w:style>
  <w:style w:type="paragraph" w:styleId="a5">
    <w:name w:val="annotation subject"/>
    <w:basedOn w:val="a4"/>
    <w:next w:val="a4"/>
    <w:link w:val="Char0"/>
    <w:semiHidden/>
    <w:unhideWhenUsed/>
    <w:rsid w:val="00DA2D5F"/>
    <w:rPr>
      <w:b/>
      <w:bCs/>
    </w:rPr>
  </w:style>
  <w:style w:type="character" w:customStyle="1" w:styleId="Char0">
    <w:name w:val="批注主题 Char"/>
    <w:link w:val="a5"/>
    <w:semiHidden/>
    <w:rsid w:val="00DA2D5F"/>
    <w:rPr>
      <w:b/>
      <w:bCs/>
      <w:sz w:val="24"/>
      <w:szCs w:val="24"/>
    </w:rPr>
  </w:style>
  <w:style w:type="paragraph" w:styleId="a6">
    <w:name w:val="header"/>
    <w:basedOn w:val="a"/>
    <w:link w:val="Char1"/>
    <w:unhideWhenUsed/>
    <w:rsid w:val="00E22B45"/>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rsid w:val="00E22B45"/>
    <w:rPr>
      <w:sz w:val="18"/>
      <w:szCs w:val="18"/>
    </w:rPr>
  </w:style>
  <w:style w:type="paragraph" w:styleId="a7">
    <w:name w:val="footer"/>
    <w:basedOn w:val="a"/>
    <w:link w:val="Char2"/>
    <w:uiPriority w:val="99"/>
    <w:unhideWhenUsed/>
    <w:rsid w:val="00E22B45"/>
    <w:pPr>
      <w:tabs>
        <w:tab w:val="center" w:pos="4153"/>
        <w:tab w:val="right" w:pos="8306"/>
      </w:tabs>
      <w:snapToGrid w:val="0"/>
    </w:pPr>
    <w:rPr>
      <w:sz w:val="18"/>
      <w:szCs w:val="18"/>
    </w:rPr>
  </w:style>
  <w:style w:type="character" w:customStyle="1" w:styleId="Char2">
    <w:name w:val="页脚 Char"/>
    <w:link w:val="a7"/>
    <w:uiPriority w:val="99"/>
    <w:rsid w:val="00E22B45"/>
    <w:rPr>
      <w:sz w:val="18"/>
      <w:szCs w:val="18"/>
    </w:rPr>
  </w:style>
  <w:style w:type="paragraph" w:styleId="a8">
    <w:name w:val="Balloon Text"/>
    <w:basedOn w:val="a"/>
    <w:link w:val="Char3"/>
    <w:rsid w:val="007B01E1"/>
    <w:rPr>
      <w:rFonts w:ascii="Lucida Grande" w:hAnsi="Lucida Grande"/>
      <w:sz w:val="18"/>
      <w:szCs w:val="18"/>
    </w:rPr>
  </w:style>
  <w:style w:type="character" w:customStyle="1" w:styleId="Char3">
    <w:name w:val="批注框文本 Char"/>
    <w:link w:val="a8"/>
    <w:rsid w:val="007B01E1"/>
    <w:rPr>
      <w:rFonts w:ascii="Lucida Grande" w:hAnsi="Lucida Grande"/>
      <w:sz w:val="18"/>
      <w:szCs w:val="18"/>
      <w:lang w:val="en-US"/>
    </w:rPr>
  </w:style>
  <w:style w:type="paragraph" w:customStyle="1" w:styleId="-11">
    <w:name w:val="彩色底纹 - 强调文字颜色 11"/>
    <w:hidden/>
    <w:uiPriority w:val="71"/>
    <w:unhideWhenUsed/>
    <w:rsid w:val="003207F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482435">
      <w:bodyDiv w:val="1"/>
      <w:marLeft w:val="0"/>
      <w:marRight w:val="0"/>
      <w:marTop w:val="0"/>
      <w:marBottom w:val="0"/>
      <w:divBdr>
        <w:top w:val="none" w:sz="0" w:space="0" w:color="auto"/>
        <w:left w:val="none" w:sz="0" w:space="0" w:color="auto"/>
        <w:bottom w:val="none" w:sz="0" w:space="0" w:color="auto"/>
        <w:right w:val="none" w:sz="0" w:space="0" w:color="auto"/>
      </w:divBdr>
    </w:div>
    <w:div w:id="1964726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9577</Words>
  <Characters>54593</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Lenovo</cp:lastModifiedBy>
  <cp:revision>6</cp:revision>
  <dcterms:created xsi:type="dcterms:W3CDTF">2021-06-04T00:39:00Z</dcterms:created>
  <dcterms:modified xsi:type="dcterms:W3CDTF">2021-06-16T06:04:00Z</dcterms:modified>
</cp:coreProperties>
</file>