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9ECD08"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b/>
          <w:color w:val="000000"/>
        </w:rPr>
        <w:t xml:space="preserve">Name of Journal: </w:t>
      </w:r>
      <w:r w:rsidRPr="00C216A5">
        <w:rPr>
          <w:rFonts w:ascii="Book Antiqua" w:eastAsia="Book Antiqua" w:hAnsi="Book Antiqua" w:cs="Book Antiqua"/>
          <w:i/>
          <w:color w:val="000000"/>
        </w:rPr>
        <w:t>World Journal of Clinical Cases</w:t>
      </w:r>
    </w:p>
    <w:p w14:paraId="012C9B1B"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b/>
          <w:color w:val="000000"/>
        </w:rPr>
        <w:t xml:space="preserve">Manuscript NO: </w:t>
      </w:r>
      <w:r w:rsidRPr="00C216A5">
        <w:rPr>
          <w:rFonts w:ascii="Book Antiqua" w:eastAsia="Book Antiqua" w:hAnsi="Book Antiqua" w:cs="Book Antiqua"/>
          <w:color w:val="000000"/>
        </w:rPr>
        <w:t>63820</w:t>
      </w:r>
    </w:p>
    <w:p w14:paraId="2746FD34"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b/>
          <w:color w:val="000000"/>
        </w:rPr>
        <w:t xml:space="preserve">Manuscript Type: </w:t>
      </w:r>
      <w:r w:rsidRPr="00C216A5">
        <w:rPr>
          <w:rFonts w:ascii="Book Antiqua" w:eastAsia="Book Antiqua" w:hAnsi="Book Antiqua" w:cs="Book Antiqua"/>
          <w:color w:val="000000"/>
        </w:rPr>
        <w:t>CASE REPORT</w:t>
      </w:r>
    </w:p>
    <w:p w14:paraId="696C75AD" w14:textId="77777777" w:rsidR="00EB069D" w:rsidRPr="00C216A5" w:rsidRDefault="00EB069D" w:rsidP="00C216A5">
      <w:pPr>
        <w:spacing w:line="360" w:lineRule="auto"/>
        <w:jc w:val="both"/>
        <w:rPr>
          <w:rFonts w:ascii="Book Antiqua" w:hAnsi="Book Antiqua"/>
        </w:rPr>
      </w:pPr>
    </w:p>
    <w:p w14:paraId="00EB65A0" w14:textId="69C99E14"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b/>
          <w:bCs/>
          <w:color w:val="000000"/>
        </w:rPr>
        <w:t xml:space="preserve">Effective </w:t>
      </w:r>
      <w:r w:rsidRPr="00C216A5">
        <w:rPr>
          <w:rFonts w:ascii="Book Antiqua" w:hAnsi="Book Antiqua" w:cs="Book Antiqua"/>
          <w:b/>
          <w:bCs/>
          <w:color w:val="000000"/>
          <w:lang w:eastAsia="zh-CN"/>
        </w:rPr>
        <w:t>t</w:t>
      </w:r>
      <w:r w:rsidRPr="00C216A5">
        <w:rPr>
          <w:rFonts w:ascii="Book Antiqua" w:eastAsia="Book Antiqua" w:hAnsi="Book Antiqua" w:cs="Book Antiqua"/>
          <w:b/>
          <w:bCs/>
          <w:color w:val="000000"/>
        </w:rPr>
        <w:t xml:space="preserve">reatment of </w:t>
      </w:r>
      <w:r w:rsidRPr="00C216A5">
        <w:rPr>
          <w:rFonts w:ascii="Book Antiqua" w:eastAsia="Book Antiqua" w:hAnsi="Book Antiqua" w:cs="Book Antiqua"/>
          <w:b/>
          <w:color w:val="000000"/>
        </w:rPr>
        <w:t>poly</w:t>
      </w:r>
      <w:r w:rsidRPr="00C216A5">
        <w:rPr>
          <w:rFonts w:ascii="Book Antiqua" w:eastAsia="Book Antiqua" w:hAnsi="Book Antiqua" w:cs="Book Antiqua"/>
          <w:b/>
          <w:color w:val="000000"/>
        </w:rPr>
        <w:t xml:space="preserve">neuropathy, </w:t>
      </w:r>
      <w:proofErr w:type="spellStart"/>
      <w:r w:rsidRPr="00C216A5">
        <w:rPr>
          <w:rFonts w:ascii="Book Antiqua" w:eastAsia="Book Antiqua" w:hAnsi="Book Antiqua" w:cs="Book Antiqua"/>
          <w:b/>
          <w:color w:val="000000"/>
        </w:rPr>
        <w:t>organomegaly</w:t>
      </w:r>
      <w:proofErr w:type="spellEnd"/>
      <w:r w:rsidRPr="00C216A5">
        <w:rPr>
          <w:rFonts w:ascii="Book Antiqua" w:eastAsia="Book Antiqua" w:hAnsi="Book Antiqua" w:cs="Book Antiqua"/>
          <w:b/>
          <w:color w:val="000000"/>
        </w:rPr>
        <w:t xml:space="preserve">, </w:t>
      </w:r>
      <w:proofErr w:type="spellStart"/>
      <w:r w:rsidRPr="00C216A5">
        <w:rPr>
          <w:rFonts w:ascii="Book Antiqua" w:eastAsia="Book Antiqua" w:hAnsi="Book Antiqua" w:cs="Book Antiqua"/>
          <w:b/>
          <w:color w:val="000000"/>
        </w:rPr>
        <w:t>endocrinopathy</w:t>
      </w:r>
      <w:proofErr w:type="spellEnd"/>
      <w:r w:rsidRPr="00C216A5">
        <w:rPr>
          <w:rFonts w:ascii="Book Antiqua" w:eastAsia="Book Antiqua" w:hAnsi="Book Antiqua" w:cs="Book Antiqua"/>
          <w:b/>
          <w:color w:val="000000"/>
        </w:rPr>
        <w:t xml:space="preserve">, M-protein, </w:t>
      </w:r>
      <w:r w:rsidR="00F21CD8">
        <w:rPr>
          <w:rFonts w:ascii="Book Antiqua" w:eastAsia="Book Antiqua" w:hAnsi="Book Antiqua" w:cs="Book Antiqua"/>
          <w:b/>
          <w:color w:val="000000"/>
        </w:rPr>
        <w:t xml:space="preserve">and </w:t>
      </w:r>
      <w:r w:rsidRPr="00C216A5">
        <w:rPr>
          <w:rFonts w:ascii="Book Antiqua" w:eastAsia="Book Antiqua" w:hAnsi="Book Antiqua" w:cs="Book Antiqua"/>
          <w:b/>
          <w:color w:val="000000"/>
        </w:rPr>
        <w:t>skin changes</w:t>
      </w:r>
      <w:r w:rsidRPr="00C216A5">
        <w:rPr>
          <w:rFonts w:ascii="Book Antiqua" w:eastAsia="Book Antiqua" w:hAnsi="Book Antiqua" w:cs="Book Antiqua"/>
          <w:b/>
          <w:bCs/>
          <w:color w:val="000000"/>
        </w:rPr>
        <w:t xml:space="preserve"> </w:t>
      </w:r>
      <w:r w:rsidRPr="00C216A5">
        <w:rPr>
          <w:rFonts w:ascii="Book Antiqua" w:hAnsi="Book Antiqua" w:cs="Book Antiqua"/>
          <w:b/>
          <w:bCs/>
          <w:color w:val="000000"/>
          <w:lang w:eastAsia="zh-CN"/>
        </w:rPr>
        <w:t>s</w:t>
      </w:r>
      <w:r w:rsidRPr="00C216A5">
        <w:rPr>
          <w:rFonts w:ascii="Book Antiqua" w:eastAsia="Book Antiqua" w:hAnsi="Book Antiqua" w:cs="Book Antiqua"/>
          <w:b/>
          <w:bCs/>
          <w:color w:val="000000"/>
        </w:rPr>
        <w:t xml:space="preserve">yndrome with </w:t>
      </w:r>
      <w:r w:rsidRPr="00C216A5">
        <w:rPr>
          <w:rFonts w:ascii="Book Antiqua" w:hAnsi="Book Antiqua" w:cs="Book Antiqua"/>
          <w:b/>
          <w:bCs/>
          <w:color w:val="000000"/>
          <w:lang w:eastAsia="zh-CN"/>
        </w:rPr>
        <w:t>c</w:t>
      </w:r>
      <w:r w:rsidRPr="00C216A5">
        <w:rPr>
          <w:rFonts w:ascii="Book Antiqua" w:eastAsia="Book Antiqua" w:hAnsi="Book Antiqua" w:cs="Book Antiqua"/>
          <w:b/>
          <w:bCs/>
          <w:color w:val="000000"/>
        </w:rPr>
        <w:t>ongestiv</w:t>
      </w:r>
      <w:r w:rsidRPr="00C216A5">
        <w:rPr>
          <w:rFonts w:ascii="Book Antiqua" w:eastAsia="Book Antiqua" w:hAnsi="Book Antiqua" w:cs="Book Antiqua"/>
          <w:b/>
          <w:bCs/>
          <w:color w:val="000000"/>
        </w:rPr>
        <w:t xml:space="preserve">e </w:t>
      </w:r>
      <w:r w:rsidRPr="00C216A5">
        <w:rPr>
          <w:rFonts w:ascii="Book Antiqua" w:hAnsi="Book Antiqua" w:cs="Book Antiqua"/>
          <w:b/>
          <w:bCs/>
          <w:color w:val="000000"/>
          <w:lang w:eastAsia="zh-CN"/>
        </w:rPr>
        <w:t>h</w:t>
      </w:r>
      <w:r w:rsidRPr="00C216A5">
        <w:rPr>
          <w:rFonts w:ascii="Book Antiqua" w:eastAsia="Book Antiqua" w:hAnsi="Book Antiqua" w:cs="Book Antiqua"/>
          <w:b/>
          <w:bCs/>
          <w:color w:val="000000"/>
        </w:rPr>
        <w:t xml:space="preserve">eart </w:t>
      </w:r>
      <w:r w:rsidRPr="00C216A5">
        <w:rPr>
          <w:rFonts w:ascii="Book Antiqua" w:hAnsi="Book Antiqua" w:cs="Book Antiqua"/>
          <w:b/>
          <w:bCs/>
          <w:color w:val="000000"/>
          <w:lang w:eastAsia="zh-CN"/>
        </w:rPr>
        <w:t>f</w:t>
      </w:r>
      <w:r w:rsidRPr="00C216A5">
        <w:rPr>
          <w:rFonts w:ascii="Book Antiqua" w:eastAsia="Book Antiqua" w:hAnsi="Book Antiqua" w:cs="Book Antiqua"/>
          <w:b/>
          <w:bCs/>
          <w:color w:val="000000"/>
        </w:rPr>
        <w:t xml:space="preserve">ailure: A </w:t>
      </w:r>
      <w:r w:rsidRPr="00C216A5">
        <w:rPr>
          <w:rFonts w:ascii="Book Antiqua" w:hAnsi="Book Antiqua" w:cs="Book Antiqua"/>
          <w:b/>
          <w:bCs/>
          <w:color w:val="000000"/>
          <w:lang w:eastAsia="zh-CN"/>
        </w:rPr>
        <w:t>c</w:t>
      </w:r>
      <w:r w:rsidRPr="00C216A5">
        <w:rPr>
          <w:rFonts w:ascii="Book Antiqua" w:eastAsia="Book Antiqua" w:hAnsi="Book Antiqua" w:cs="Book Antiqua"/>
          <w:b/>
          <w:bCs/>
          <w:color w:val="000000"/>
        </w:rPr>
        <w:t xml:space="preserve">ase </w:t>
      </w:r>
      <w:r w:rsidRPr="00C216A5">
        <w:rPr>
          <w:rFonts w:ascii="Book Antiqua" w:hAnsi="Book Antiqua" w:cs="Book Antiqua"/>
          <w:b/>
          <w:bCs/>
          <w:color w:val="000000"/>
          <w:lang w:eastAsia="zh-CN"/>
        </w:rPr>
        <w:t>r</w:t>
      </w:r>
      <w:r w:rsidRPr="00C216A5">
        <w:rPr>
          <w:rFonts w:ascii="Book Antiqua" w:eastAsia="Book Antiqua" w:hAnsi="Book Antiqua" w:cs="Book Antiqua"/>
          <w:b/>
          <w:bCs/>
          <w:color w:val="000000"/>
        </w:rPr>
        <w:t>eport</w:t>
      </w:r>
    </w:p>
    <w:p w14:paraId="61A658FB" w14:textId="77777777" w:rsidR="00EB069D" w:rsidRPr="00C216A5" w:rsidRDefault="00EB069D" w:rsidP="00C216A5">
      <w:pPr>
        <w:spacing w:line="360" w:lineRule="auto"/>
        <w:jc w:val="both"/>
        <w:rPr>
          <w:rFonts w:ascii="Book Antiqua" w:hAnsi="Book Antiqua"/>
        </w:rPr>
      </w:pPr>
    </w:p>
    <w:p w14:paraId="45B07551" w14:textId="4C5C2EA2"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color w:val="000000"/>
        </w:rPr>
        <w:t xml:space="preserve">Fu </w:t>
      </w:r>
      <w:r w:rsidRPr="00C216A5">
        <w:rPr>
          <w:rFonts w:ascii="Book Antiqua" w:hAnsi="Book Antiqua" w:cs="Book Antiqua"/>
          <w:color w:val="000000"/>
          <w:lang w:eastAsia="zh-CN"/>
        </w:rPr>
        <w:t xml:space="preserve">LY </w:t>
      </w:r>
      <w:r w:rsidRPr="00C216A5">
        <w:rPr>
          <w:rFonts w:ascii="Book Antiqua" w:hAnsi="Book Antiqua" w:cs="Book Antiqua"/>
          <w:i/>
          <w:color w:val="000000"/>
          <w:lang w:eastAsia="zh-CN"/>
        </w:rPr>
        <w:t>et al</w:t>
      </w:r>
      <w:r w:rsidRPr="00C216A5">
        <w:rPr>
          <w:rFonts w:ascii="Book Antiqua" w:hAnsi="Book Antiqua" w:cs="Book Antiqua"/>
          <w:color w:val="000000"/>
          <w:lang w:eastAsia="zh-CN"/>
        </w:rPr>
        <w:t xml:space="preserve">. </w:t>
      </w:r>
      <w:r w:rsidRPr="00C216A5">
        <w:rPr>
          <w:rFonts w:ascii="Book Antiqua" w:eastAsia="Book Antiqua" w:hAnsi="Book Antiqua" w:cs="Book Antiqua"/>
          <w:color w:val="000000"/>
        </w:rPr>
        <w:t>POEM</w:t>
      </w:r>
      <w:r w:rsidRPr="00C216A5">
        <w:rPr>
          <w:rFonts w:ascii="Book Antiqua" w:eastAsia="Book Antiqua" w:hAnsi="Book Antiqua" w:cs="Book Antiqua"/>
          <w:color w:val="000000"/>
        </w:rPr>
        <w:t xml:space="preserve">S </w:t>
      </w:r>
      <w:r w:rsidR="00F21CD8">
        <w:rPr>
          <w:rFonts w:ascii="Book Antiqua" w:eastAsia="Book Antiqua" w:hAnsi="Book Antiqua" w:cs="Book Antiqua"/>
          <w:color w:val="000000"/>
        </w:rPr>
        <w:t>s</w:t>
      </w:r>
      <w:r w:rsidR="00F21CD8" w:rsidRPr="00C216A5">
        <w:rPr>
          <w:rFonts w:ascii="Book Antiqua" w:eastAsia="Book Antiqua" w:hAnsi="Book Antiqua" w:cs="Book Antiqua"/>
          <w:color w:val="000000"/>
        </w:rPr>
        <w:t xml:space="preserve">yndrome </w:t>
      </w:r>
      <w:r w:rsidRPr="00C216A5">
        <w:rPr>
          <w:rFonts w:ascii="Book Antiqua" w:eastAsia="Book Antiqua" w:hAnsi="Book Antiqua" w:cs="Book Antiqua"/>
          <w:color w:val="000000"/>
        </w:rPr>
        <w:t>with CH</w:t>
      </w:r>
      <w:r w:rsidRPr="00C216A5">
        <w:rPr>
          <w:rFonts w:ascii="Book Antiqua" w:eastAsia="Book Antiqua" w:hAnsi="Book Antiqua" w:cs="Book Antiqua"/>
          <w:color w:val="000000"/>
        </w:rPr>
        <w:t>F</w:t>
      </w:r>
    </w:p>
    <w:p w14:paraId="1D918B74" w14:textId="77777777" w:rsidR="00EB069D" w:rsidRPr="00C216A5" w:rsidRDefault="00EB069D" w:rsidP="00C216A5">
      <w:pPr>
        <w:spacing w:line="360" w:lineRule="auto"/>
        <w:jc w:val="both"/>
        <w:rPr>
          <w:rFonts w:ascii="Book Antiqua" w:hAnsi="Book Antiqua"/>
        </w:rPr>
      </w:pPr>
    </w:p>
    <w:p w14:paraId="739FB19C"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color w:val="000000"/>
        </w:rPr>
        <w:t>Ling-Yao Fu, Hong-Bin Zhang</w:t>
      </w:r>
    </w:p>
    <w:p w14:paraId="506DB105" w14:textId="77777777" w:rsidR="00EB069D" w:rsidRPr="00C216A5" w:rsidRDefault="00EB069D" w:rsidP="00C216A5">
      <w:pPr>
        <w:spacing w:line="360" w:lineRule="auto"/>
        <w:jc w:val="both"/>
        <w:rPr>
          <w:rFonts w:ascii="Book Antiqua" w:hAnsi="Book Antiqua"/>
        </w:rPr>
      </w:pPr>
    </w:p>
    <w:p w14:paraId="1B2CF6B1"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b/>
          <w:bCs/>
          <w:color w:val="000000"/>
        </w:rPr>
        <w:t xml:space="preserve">Ling-Yao Fu, Hong-Bin Zhang, </w:t>
      </w:r>
      <w:r w:rsidRPr="00C216A5">
        <w:rPr>
          <w:rFonts w:ascii="Book Antiqua" w:eastAsia="Book Antiqua" w:hAnsi="Book Antiqua" w:cs="Book Antiqua"/>
          <w:color w:val="000000"/>
        </w:rPr>
        <w:t>Department of Hematology, The First Affiliated Hospital of Chongqing Medical University, Chongqing 400016, China</w:t>
      </w:r>
    </w:p>
    <w:p w14:paraId="2700B107" w14:textId="77777777" w:rsidR="00EB069D" w:rsidRPr="00C216A5" w:rsidRDefault="00EB069D" w:rsidP="00C216A5">
      <w:pPr>
        <w:spacing w:line="360" w:lineRule="auto"/>
        <w:jc w:val="both"/>
        <w:rPr>
          <w:rFonts w:ascii="Book Antiqua" w:hAnsi="Book Antiqua"/>
        </w:rPr>
      </w:pPr>
    </w:p>
    <w:p w14:paraId="60943361" w14:textId="2AA2D555"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b/>
          <w:bCs/>
          <w:color w:val="000000"/>
        </w:rPr>
        <w:t>Author contribution</w:t>
      </w:r>
      <w:r w:rsidRPr="00C216A5">
        <w:rPr>
          <w:rFonts w:ascii="Book Antiqua" w:eastAsia="Book Antiqua" w:hAnsi="Book Antiqua" w:cs="Book Antiqua"/>
          <w:b/>
          <w:bCs/>
          <w:color w:val="000000"/>
        </w:rPr>
        <w:t xml:space="preserve">s: </w:t>
      </w:r>
      <w:r w:rsidR="00F21CD8" w:rsidRPr="00C216A5">
        <w:rPr>
          <w:rFonts w:ascii="Book Antiqua" w:eastAsia="Book Antiqua" w:hAnsi="Book Antiqua" w:cs="Book Antiqua"/>
          <w:color w:val="000000"/>
        </w:rPr>
        <w:t>Fu</w:t>
      </w:r>
      <w:r w:rsidR="00F21CD8" w:rsidRPr="00C216A5">
        <w:rPr>
          <w:rFonts w:ascii="Book Antiqua" w:hAnsi="Book Antiqua" w:cs="Book Antiqua"/>
          <w:color w:val="000000"/>
          <w:lang w:eastAsia="zh-CN"/>
        </w:rPr>
        <w:t xml:space="preserve"> LY</w:t>
      </w:r>
      <w:r w:rsidR="00F21CD8" w:rsidRPr="00C216A5">
        <w:rPr>
          <w:rFonts w:ascii="Book Antiqua" w:eastAsia="Book Antiqua" w:hAnsi="Book Antiqua" w:cs="Book Antiqua"/>
          <w:color w:val="000000"/>
        </w:rPr>
        <w:t xml:space="preserve"> </w:t>
      </w:r>
      <w:r w:rsidRPr="00C216A5">
        <w:rPr>
          <w:rFonts w:ascii="Book Antiqua" w:eastAsia="Book Antiqua" w:hAnsi="Book Antiqua" w:cs="Book Antiqua"/>
          <w:color w:val="000000"/>
        </w:rPr>
        <w:t xml:space="preserve">prepared and reviewed </w:t>
      </w:r>
      <w:r w:rsidR="00F21CD8">
        <w:rPr>
          <w:rFonts w:ascii="Book Antiqua" w:eastAsia="Book Antiqua" w:hAnsi="Book Antiqua" w:cs="Book Antiqua"/>
          <w:color w:val="000000"/>
        </w:rPr>
        <w:t>t</w:t>
      </w:r>
      <w:r w:rsidR="00F21CD8" w:rsidRPr="00C216A5">
        <w:rPr>
          <w:rFonts w:ascii="Book Antiqua" w:eastAsia="Book Antiqua" w:hAnsi="Book Antiqua" w:cs="Book Antiqua"/>
          <w:color w:val="000000"/>
        </w:rPr>
        <w:t>he manuscript</w:t>
      </w:r>
      <w:r w:rsidRPr="00C216A5">
        <w:rPr>
          <w:rFonts w:ascii="Book Antiqua" w:hAnsi="Book Antiqua" w:cs="Book Antiqua"/>
          <w:color w:val="000000"/>
          <w:lang w:eastAsia="zh-CN"/>
        </w:rPr>
        <w:t>;</w:t>
      </w:r>
      <w:r w:rsidRPr="00C216A5">
        <w:rPr>
          <w:rFonts w:ascii="Book Antiqua" w:eastAsia="Book Antiqua" w:hAnsi="Book Antiqua" w:cs="Book Antiqua"/>
          <w:color w:val="000000"/>
        </w:rPr>
        <w:t xml:space="preserve"> Zhang</w:t>
      </w:r>
      <w:r w:rsidRPr="00C216A5">
        <w:rPr>
          <w:rFonts w:ascii="Book Antiqua" w:hAnsi="Book Antiqua" w:cs="Book Antiqua"/>
          <w:color w:val="000000"/>
          <w:lang w:eastAsia="zh-CN"/>
        </w:rPr>
        <w:t xml:space="preserve"> HB</w:t>
      </w:r>
      <w:r w:rsidRPr="00C216A5">
        <w:rPr>
          <w:rFonts w:ascii="Book Antiqua" w:eastAsia="Book Antiqua" w:hAnsi="Book Antiqua" w:cs="Book Antiqua"/>
          <w:color w:val="000000"/>
        </w:rPr>
        <w:t xml:space="preserve"> supervised the work</w:t>
      </w:r>
      <w:r w:rsidRPr="00C216A5">
        <w:rPr>
          <w:rFonts w:ascii="Book Antiqua" w:hAnsi="Book Antiqua" w:cs="Book Antiqua"/>
          <w:color w:val="000000"/>
          <w:lang w:eastAsia="zh-CN"/>
        </w:rPr>
        <w:t>;</w:t>
      </w:r>
      <w:r w:rsidRPr="00C216A5">
        <w:rPr>
          <w:rFonts w:ascii="Book Antiqua" w:eastAsia="Book Antiqua" w:hAnsi="Book Antiqua" w:cs="Book Antiqua"/>
          <w:color w:val="000000"/>
        </w:rPr>
        <w:t xml:space="preserve"> </w:t>
      </w:r>
      <w:r w:rsidRPr="00C216A5">
        <w:rPr>
          <w:rFonts w:ascii="Book Antiqua" w:hAnsi="Book Antiqua" w:cs="Book Antiqua"/>
          <w:color w:val="000000"/>
          <w:lang w:eastAsia="zh-CN"/>
        </w:rPr>
        <w:t>a</w:t>
      </w:r>
      <w:r w:rsidRPr="00C216A5">
        <w:rPr>
          <w:rFonts w:ascii="Book Antiqua" w:eastAsia="Book Antiqua" w:hAnsi="Book Antiqua" w:cs="Book Antiqua"/>
          <w:color w:val="000000"/>
        </w:rPr>
        <w:t>ll</w:t>
      </w:r>
      <w:r w:rsidRPr="00C216A5">
        <w:rPr>
          <w:rFonts w:ascii="Book Antiqua" w:eastAsia="Book Antiqua" w:hAnsi="Book Antiqua" w:cs="Book Antiqua"/>
          <w:color w:val="000000"/>
        </w:rPr>
        <w:t xml:space="preserve"> authors read and approved the final manuscript.</w:t>
      </w:r>
    </w:p>
    <w:p w14:paraId="30840846" w14:textId="77777777" w:rsidR="00EB069D" w:rsidRPr="00C216A5" w:rsidRDefault="00EB069D" w:rsidP="00C216A5">
      <w:pPr>
        <w:spacing w:line="360" w:lineRule="auto"/>
        <w:jc w:val="both"/>
        <w:rPr>
          <w:rFonts w:ascii="Book Antiqua" w:hAnsi="Book Antiqua"/>
        </w:rPr>
      </w:pPr>
    </w:p>
    <w:p w14:paraId="543E3ED1" w14:textId="47633F5D"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b/>
          <w:bCs/>
          <w:color w:val="000000"/>
        </w:rPr>
        <w:t xml:space="preserve">Corresponding author: Hong-Bin Zhang, MD, Chief Physician, </w:t>
      </w:r>
      <w:r w:rsidRPr="00C216A5">
        <w:rPr>
          <w:rFonts w:ascii="Book Antiqua" w:eastAsia="Book Antiqua" w:hAnsi="Book Antiqua" w:cs="Book Antiqua"/>
          <w:color w:val="000000"/>
        </w:rPr>
        <w:t>Department of Hematology, The First Affiliated Hospital of Chongqing Medical University, No. 1</w:t>
      </w:r>
      <w:r w:rsidR="00E83D3C">
        <w:rPr>
          <w:rFonts w:ascii="Book Antiqua" w:eastAsia="Book Antiqua" w:hAnsi="Book Antiqua" w:cs="Book Antiqua"/>
          <w:color w:val="000000"/>
        </w:rPr>
        <w:t xml:space="preserve"> </w:t>
      </w:r>
      <w:proofErr w:type="spellStart"/>
      <w:r w:rsidRPr="00C216A5">
        <w:rPr>
          <w:rFonts w:ascii="Book Antiqua" w:eastAsia="Book Antiqua" w:hAnsi="Book Antiqua" w:cs="Book Antiqua"/>
          <w:color w:val="000000"/>
        </w:rPr>
        <w:t>Youyi</w:t>
      </w:r>
      <w:proofErr w:type="spellEnd"/>
      <w:r w:rsidRPr="00C216A5">
        <w:rPr>
          <w:rFonts w:ascii="Book Antiqua" w:eastAsia="Book Antiqua" w:hAnsi="Book Antiqua" w:cs="Book Antiqua"/>
          <w:color w:val="000000"/>
        </w:rPr>
        <w:t xml:space="preserve"> Road, </w:t>
      </w:r>
      <w:proofErr w:type="spellStart"/>
      <w:r w:rsidRPr="00C216A5">
        <w:rPr>
          <w:rFonts w:ascii="Book Antiqua" w:eastAsia="Book Antiqua" w:hAnsi="Book Antiqua" w:cs="Book Antiqua"/>
          <w:color w:val="000000"/>
        </w:rPr>
        <w:t>Yuanjiagang</w:t>
      </w:r>
      <w:proofErr w:type="spellEnd"/>
      <w:r w:rsidRPr="00C216A5">
        <w:rPr>
          <w:rFonts w:ascii="Book Antiqua" w:eastAsia="Book Antiqua" w:hAnsi="Book Antiqua" w:cs="Book Antiqua"/>
          <w:color w:val="000000"/>
        </w:rPr>
        <w:t xml:space="preserve">, </w:t>
      </w:r>
      <w:proofErr w:type="spellStart"/>
      <w:r w:rsidRPr="00C216A5">
        <w:rPr>
          <w:rFonts w:ascii="Book Antiqua" w:eastAsia="Book Antiqua" w:hAnsi="Book Antiqua" w:cs="Book Antiqua"/>
          <w:color w:val="000000"/>
        </w:rPr>
        <w:t>Yuzhong</w:t>
      </w:r>
      <w:proofErr w:type="spellEnd"/>
      <w:r w:rsidRPr="00C216A5">
        <w:rPr>
          <w:rFonts w:ascii="Book Antiqua" w:eastAsia="Book Antiqua" w:hAnsi="Book Antiqua" w:cs="Book Antiqua"/>
          <w:color w:val="000000"/>
        </w:rPr>
        <w:t xml:space="preserve"> District, Chongqing 400016, China. usamake@163.com</w:t>
      </w:r>
    </w:p>
    <w:p w14:paraId="72FCCC83" w14:textId="77777777" w:rsidR="00EB069D" w:rsidRPr="00C216A5" w:rsidRDefault="00EB069D" w:rsidP="00C216A5">
      <w:pPr>
        <w:spacing w:line="360" w:lineRule="auto"/>
        <w:jc w:val="both"/>
        <w:rPr>
          <w:rFonts w:ascii="Book Antiqua" w:hAnsi="Book Antiqua"/>
        </w:rPr>
      </w:pPr>
    </w:p>
    <w:p w14:paraId="673EAFB4"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b/>
          <w:bCs/>
          <w:color w:val="000000"/>
        </w:rPr>
        <w:t xml:space="preserve">Received: </w:t>
      </w:r>
      <w:r w:rsidRPr="00C216A5">
        <w:rPr>
          <w:rFonts w:ascii="Book Antiqua" w:eastAsia="Book Antiqua" w:hAnsi="Book Antiqua" w:cs="Book Antiqua"/>
          <w:color w:val="000000"/>
        </w:rPr>
        <w:t>March 8, 2021</w:t>
      </w:r>
    </w:p>
    <w:p w14:paraId="6AE77ECE"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b/>
          <w:bCs/>
          <w:color w:val="000000"/>
        </w:rPr>
        <w:t xml:space="preserve">Revised: </w:t>
      </w:r>
      <w:r w:rsidRPr="00C216A5">
        <w:rPr>
          <w:rFonts w:ascii="Book Antiqua" w:eastAsia="Book Antiqua" w:hAnsi="Book Antiqua" w:cs="Book Antiqua"/>
          <w:color w:val="000000"/>
        </w:rPr>
        <w:t>April 5, 2021</w:t>
      </w:r>
    </w:p>
    <w:p w14:paraId="4DF88CB0" w14:textId="3D0E0A6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b/>
          <w:bCs/>
          <w:color w:val="000000"/>
        </w:rPr>
        <w:t xml:space="preserve">Accepted: </w:t>
      </w:r>
      <w:bookmarkStart w:id="0" w:name="OLE_LINK15"/>
      <w:bookmarkStart w:id="1" w:name="OLE_LINK33"/>
      <w:bookmarkStart w:id="2" w:name="OLE_LINK48"/>
      <w:r w:rsidR="00E83D3C">
        <w:rPr>
          <w:rFonts w:ascii="Book Antiqua" w:eastAsia="宋体" w:hAnsi="Book Antiqua"/>
          <w:color w:val="000000" w:themeColor="text1"/>
        </w:rPr>
        <w:t>J</w:t>
      </w:r>
      <w:r w:rsidR="00E83D3C">
        <w:rPr>
          <w:rFonts w:ascii="Book Antiqua" w:eastAsia="宋体" w:hAnsi="Book Antiqua" w:hint="eastAsia"/>
          <w:color w:val="000000" w:themeColor="text1"/>
        </w:rPr>
        <w:t>u</w:t>
      </w:r>
      <w:r w:rsidR="00E83D3C">
        <w:rPr>
          <w:rFonts w:ascii="Book Antiqua" w:eastAsia="宋体" w:hAnsi="Book Antiqua"/>
          <w:color w:val="000000" w:themeColor="text1"/>
        </w:rPr>
        <w:t>ly</w:t>
      </w:r>
      <w:r w:rsidR="00E83D3C" w:rsidRPr="00F06907">
        <w:rPr>
          <w:rFonts w:ascii="Book Antiqua" w:eastAsia="宋体" w:hAnsi="Book Antiqua"/>
          <w:color w:val="000000" w:themeColor="text1"/>
        </w:rPr>
        <w:t xml:space="preserve"> </w:t>
      </w:r>
      <w:r w:rsidR="00E83D3C">
        <w:rPr>
          <w:rFonts w:ascii="Book Antiqua" w:eastAsia="宋体" w:hAnsi="Book Antiqua"/>
          <w:color w:val="000000" w:themeColor="text1"/>
        </w:rPr>
        <w:t>14</w:t>
      </w:r>
      <w:r w:rsidR="00E83D3C" w:rsidRPr="00F06907">
        <w:rPr>
          <w:rFonts w:ascii="Book Antiqua" w:eastAsia="宋体" w:hAnsi="Book Antiqua"/>
          <w:color w:val="000000" w:themeColor="text1"/>
        </w:rPr>
        <w:t>, 2021</w:t>
      </w:r>
      <w:bookmarkEnd w:id="0"/>
      <w:bookmarkEnd w:id="1"/>
      <w:bookmarkEnd w:id="2"/>
    </w:p>
    <w:p w14:paraId="533A0C7C"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b/>
          <w:bCs/>
          <w:color w:val="000000"/>
        </w:rPr>
        <w:t xml:space="preserve">Published online: </w:t>
      </w:r>
    </w:p>
    <w:p w14:paraId="74FDD500" w14:textId="77777777" w:rsidR="00EB069D" w:rsidRPr="00C216A5" w:rsidRDefault="00EB069D" w:rsidP="00C216A5">
      <w:pPr>
        <w:spacing w:line="360" w:lineRule="auto"/>
        <w:jc w:val="both"/>
        <w:rPr>
          <w:rFonts w:ascii="Book Antiqua" w:hAnsi="Book Antiqua"/>
        </w:rPr>
        <w:sectPr w:rsidR="00EB069D" w:rsidRPr="00C216A5">
          <w:footerReference w:type="default" r:id="rId7"/>
          <w:pgSz w:w="12240" w:h="15840"/>
          <w:pgMar w:top="1440" w:right="1440" w:bottom="1440" w:left="1440" w:header="720" w:footer="720" w:gutter="0"/>
          <w:cols w:space="720"/>
          <w:docGrid w:linePitch="360"/>
        </w:sectPr>
      </w:pPr>
    </w:p>
    <w:p w14:paraId="48E146AD"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b/>
          <w:color w:val="000000"/>
        </w:rPr>
        <w:lastRenderedPageBreak/>
        <w:t>Abstract</w:t>
      </w:r>
    </w:p>
    <w:p w14:paraId="0561476C"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color w:val="000000"/>
        </w:rPr>
        <w:t>BACKGROUND</w:t>
      </w:r>
    </w:p>
    <w:p w14:paraId="7FFDB546" w14:textId="57C74E12" w:rsidR="00EB069D" w:rsidRPr="00C216A5" w:rsidRDefault="008422A1" w:rsidP="00C216A5">
      <w:pPr>
        <w:spacing w:line="360" w:lineRule="auto"/>
        <w:jc w:val="both"/>
        <w:rPr>
          <w:rFonts w:ascii="Book Antiqua" w:hAnsi="Book Antiqua"/>
        </w:rPr>
      </w:pPr>
      <w:r w:rsidRPr="00C216A5">
        <w:rPr>
          <w:rFonts w:ascii="Book Antiqua" w:hAnsi="Book Antiqua" w:cs="Book Antiqua"/>
          <w:color w:val="000000"/>
          <w:lang w:eastAsia="zh-CN"/>
        </w:rPr>
        <w:t>P</w:t>
      </w:r>
      <w:r w:rsidRPr="00C216A5">
        <w:rPr>
          <w:rFonts w:ascii="Book Antiqua" w:eastAsia="Book Antiqua" w:hAnsi="Book Antiqua" w:cs="Book Antiqua"/>
          <w:color w:val="000000"/>
        </w:rPr>
        <w:t>olyneuropat</w:t>
      </w:r>
      <w:r w:rsidRPr="00C216A5">
        <w:rPr>
          <w:rFonts w:ascii="Book Antiqua" w:eastAsia="Book Antiqua" w:hAnsi="Book Antiqua" w:cs="Book Antiqua"/>
          <w:color w:val="000000"/>
        </w:rPr>
        <w:t xml:space="preserve">hy, </w:t>
      </w:r>
      <w:proofErr w:type="spellStart"/>
      <w:r w:rsidRPr="00C216A5">
        <w:rPr>
          <w:rFonts w:ascii="Book Antiqua" w:eastAsia="Book Antiqua" w:hAnsi="Book Antiqua" w:cs="Book Antiqua"/>
          <w:color w:val="000000"/>
        </w:rPr>
        <w:t>organomegaly</w:t>
      </w:r>
      <w:proofErr w:type="spellEnd"/>
      <w:r w:rsidRPr="00C216A5">
        <w:rPr>
          <w:rFonts w:ascii="Book Antiqua" w:eastAsia="Book Antiqua" w:hAnsi="Book Antiqua" w:cs="Book Antiqua"/>
          <w:color w:val="000000"/>
        </w:rPr>
        <w:t xml:space="preserve">, </w:t>
      </w:r>
      <w:proofErr w:type="spellStart"/>
      <w:r w:rsidRPr="00C216A5">
        <w:rPr>
          <w:rFonts w:ascii="Book Antiqua" w:eastAsia="Book Antiqua" w:hAnsi="Book Antiqua" w:cs="Book Antiqua"/>
          <w:color w:val="000000"/>
        </w:rPr>
        <w:t>endocrinopathy</w:t>
      </w:r>
      <w:proofErr w:type="spellEnd"/>
      <w:r w:rsidRPr="00C216A5">
        <w:rPr>
          <w:rFonts w:ascii="Book Antiqua" w:eastAsia="Book Antiqua" w:hAnsi="Book Antiqua" w:cs="Book Antiqua"/>
          <w:color w:val="000000"/>
        </w:rPr>
        <w:t xml:space="preserve">, M-protein, </w:t>
      </w:r>
      <w:r w:rsidR="00F21CD8">
        <w:rPr>
          <w:rFonts w:ascii="Book Antiqua" w:eastAsia="Book Antiqua" w:hAnsi="Book Antiqua" w:cs="Book Antiqua"/>
          <w:color w:val="000000"/>
        </w:rPr>
        <w:t xml:space="preserve">and </w:t>
      </w:r>
      <w:r w:rsidRPr="00C216A5">
        <w:rPr>
          <w:rFonts w:ascii="Book Antiqua" w:eastAsia="Book Antiqua" w:hAnsi="Book Antiqua" w:cs="Book Antiqua"/>
          <w:color w:val="000000"/>
        </w:rPr>
        <w:t xml:space="preserve">skin changes </w:t>
      </w:r>
      <w:r w:rsidR="00F21CD8" w:rsidRPr="00C216A5">
        <w:rPr>
          <w:rFonts w:ascii="Book Antiqua" w:eastAsia="Book Antiqua" w:hAnsi="Book Antiqua" w:cs="Book Antiqua"/>
          <w:color w:val="000000"/>
        </w:rPr>
        <w:t>(POEMS)</w:t>
      </w:r>
      <w:r w:rsidR="00F21CD8">
        <w:rPr>
          <w:rFonts w:ascii="Book Antiqua" w:eastAsia="Book Antiqua" w:hAnsi="Book Antiqua" w:cs="Book Antiqua"/>
          <w:color w:val="000000"/>
        </w:rPr>
        <w:t xml:space="preserve"> </w:t>
      </w:r>
      <w:r w:rsidRPr="00C216A5">
        <w:rPr>
          <w:rFonts w:ascii="Book Antiqua" w:eastAsia="Book Antiqua" w:hAnsi="Book Antiqua" w:cs="Book Antiqua"/>
          <w:color w:val="000000"/>
        </w:rPr>
        <w:t>syndrome</w:t>
      </w:r>
      <w:r w:rsidR="00F21CD8">
        <w:rPr>
          <w:rFonts w:ascii="Book Antiqua" w:eastAsia="Book Antiqua" w:hAnsi="Book Antiqua" w:cs="Book Antiqua"/>
          <w:color w:val="000000"/>
        </w:rPr>
        <w:t xml:space="preserve"> </w:t>
      </w:r>
      <w:r w:rsidRPr="00C216A5">
        <w:rPr>
          <w:rFonts w:ascii="Book Antiqua" w:eastAsia="Book Antiqua" w:hAnsi="Book Antiqua" w:cs="Book Antiqua"/>
          <w:color w:val="000000"/>
        </w:rPr>
        <w:t>is a rare paraneoplastic syndrome caused by a plasma cell proliferative disorder. The syndrome is characterized by elevated plasma cell</w:t>
      </w:r>
      <w:r w:rsidR="00F21CD8">
        <w:rPr>
          <w:rFonts w:ascii="Book Antiqua" w:eastAsia="Book Antiqua" w:hAnsi="Book Antiqua" w:cs="Book Antiqua"/>
          <w:color w:val="000000"/>
        </w:rPr>
        <w:t>s</w:t>
      </w:r>
      <w:r w:rsidRPr="00C216A5">
        <w:rPr>
          <w:rFonts w:ascii="Book Antiqua" w:eastAsia="Book Antiqua" w:hAnsi="Book Antiqua" w:cs="Book Antiqua"/>
          <w:color w:val="000000"/>
        </w:rPr>
        <w:t>, platelet</w:t>
      </w:r>
      <w:r w:rsidR="00F21CD8">
        <w:rPr>
          <w:rFonts w:ascii="Book Antiqua" w:eastAsia="Book Antiqua" w:hAnsi="Book Antiqua" w:cs="Book Antiqua"/>
          <w:color w:val="000000"/>
        </w:rPr>
        <w:t>s</w:t>
      </w:r>
      <w:r w:rsidRPr="00C216A5">
        <w:rPr>
          <w:rFonts w:ascii="Book Antiqua" w:eastAsia="Book Antiqua" w:hAnsi="Book Antiqua" w:cs="Book Antiqua"/>
          <w:color w:val="000000"/>
        </w:rPr>
        <w:t xml:space="preserve">, and vascular endothelial growth factor levels. Although heart disease rarely occurs in POEMS syndrome, the death rate increases sharply after heart failure. We report a patient who initially presented with an endocrine disease and developed congestive heart failure </w:t>
      </w:r>
      <w:r w:rsidR="00F21CD8" w:rsidRPr="00C216A5">
        <w:rPr>
          <w:rFonts w:ascii="Book Antiqua" w:eastAsia="Book Antiqua" w:hAnsi="Book Antiqua" w:cs="Book Antiqua"/>
          <w:color w:val="000000"/>
        </w:rPr>
        <w:t xml:space="preserve">related to POEMS syndrome </w:t>
      </w:r>
      <w:r w:rsidRPr="00C216A5">
        <w:rPr>
          <w:rFonts w:ascii="Book Antiqua" w:eastAsia="Book Antiqua" w:hAnsi="Book Antiqua" w:cs="Book Antiqua"/>
          <w:color w:val="000000"/>
        </w:rPr>
        <w:t>9 years later.</w:t>
      </w:r>
    </w:p>
    <w:p w14:paraId="432043BA" w14:textId="77777777" w:rsidR="00EB069D" w:rsidRPr="00C216A5" w:rsidRDefault="00EB069D" w:rsidP="00C216A5">
      <w:pPr>
        <w:spacing w:line="360" w:lineRule="auto"/>
        <w:jc w:val="both"/>
        <w:rPr>
          <w:rFonts w:ascii="Book Antiqua" w:hAnsi="Book Antiqua"/>
        </w:rPr>
      </w:pPr>
    </w:p>
    <w:p w14:paraId="47D315CE"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color w:val="000000"/>
        </w:rPr>
        <w:t>CASE SUMMARY</w:t>
      </w:r>
    </w:p>
    <w:p w14:paraId="07F85482" w14:textId="357B9EDA"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color w:val="000000"/>
        </w:rPr>
        <w:t>A 23-year</w:t>
      </w:r>
      <w:r w:rsidRPr="00C216A5">
        <w:rPr>
          <w:rFonts w:ascii="Book Antiqua" w:eastAsia="Book Antiqua" w:hAnsi="Book Antiqua" w:cs="Book Antiqua"/>
          <w:color w:val="000000"/>
        </w:rPr>
        <w:t xml:space="preserve">-old </w:t>
      </w:r>
      <w:r w:rsidR="00F21CD8">
        <w:rPr>
          <w:rFonts w:ascii="Book Antiqua" w:eastAsia="Book Antiqua" w:hAnsi="Book Antiqua" w:cs="Book Antiqua"/>
          <w:color w:val="000000"/>
        </w:rPr>
        <w:t>woman</w:t>
      </w:r>
      <w:r w:rsidR="00F21CD8" w:rsidRPr="00C216A5">
        <w:rPr>
          <w:rFonts w:ascii="Book Antiqua" w:eastAsia="Book Antiqua" w:hAnsi="Book Antiqua" w:cs="Book Antiqua"/>
          <w:color w:val="000000"/>
        </w:rPr>
        <w:t xml:space="preserve"> </w:t>
      </w:r>
      <w:r w:rsidRPr="00C216A5">
        <w:rPr>
          <w:rFonts w:ascii="Book Antiqua" w:eastAsia="Book Antiqua" w:hAnsi="Book Antiqua" w:cs="Book Antiqua"/>
          <w:color w:val="000000"/>
        </w:rPr>
        <w:t xml:space="preserve">with no history of menstruation and a 9-year history of type I diabetes reported feeling breathless after activities. She could </w:t>
      </w:r>
      <w:r w:rsidR="007B1200">
        <w:rPr>
          <w:rFonts w:ascii="Book Antiqua" w:eastAsia="Book Antiqua" w:hAnsi="Book Antiqua" w:cs="Book Antiqua"/>
          <w:color w:val="000000"/>
        </w:rPr>
        <w:t xml:space="preserve">not </w:t>
      </w:r>
      <w:r w:rsidRPr="00C216A5">
        <w:rPr>
          <w:rFonts w:ascii="Book Antiqua" w:eastAsia="Book Antiqua" w:hAnsi="Book Antiqua" w:cs="Book Antiqua"/>
          <w:color w:val="000000"/>
        </w:rPr>
        <w:t>lie down and rest at night. Three months prior, she experienced pain and increased tension in her left thigh accompanied by tenderness and edema in both lower extremities. The chief complaint upon hospital admission was</w:t>
      </w:r>
      <w:r w:rsidR="00F21CD8">
        <w:rPr>
          <w:rFonts w:ascii="Book Antiqua" w:eastAsia="Book Antiqua" w:hAnsi="Book Antiqua" w:cs="Book Antiqua"/>
          <w:color w:val="000000"/>
        </w:rPr>
        <w:t xml:space="preserve"> </w:t>
      </w:r>
      <w:r w:rsidRPr="00C216A5">
        <w:rPr>
          <w:rFonts w:ascii="Book Antiqua" w:eastAsia="Book Antiqua" w:hAnsi="Book Antiqua" w:cs="Book Antiqua"/>
          <w:color w:val="000000"/>
        </w:rPr>
        <w:t>that blood sugar has increased for more than 9 years, pain in the left thigh, and edema in both legs for more than</w:t>
      </w:r>
      <w:r w:rsidR="00F21CD8">
        <w:rPr>
          <w:rFonts w:ascii="Book Antiqua" w:eastAsia="Book Antiqua" w:hAnsi="Book Antiqua" w:cs="Book Antiqua"/>
          <w:color w:val="000000"/>
        </w:rPr>
        <w:t xml:space="preserve"> 2</w:t>
      </w:r>
      <w:r w:rsidRPr="00C216A5">
        <w:rPr>
          <w:rFonts w:ascii="Book Antiqua" w:eastAsia="Book Antiqua" w:hAnsi="Book Antiqua" w:cs="Book Antiqua"/>
          <w:color w:val="000000"/>
        </w:rPr>
        <w:t xml:space="preserve"> mo.</w:t>
      </w:r>
      <w:r w:rsidR="00F21CD8">
        <w:rPr>
          <w:rFonts w:ascii="Book Antiqua" w:eastAsia="Book Antiqua" w:hAnsi="Book Antiqua" w:cs="Book Antiqua"/>
          <w:color w:val="000000"/>
        </w:rPr>
        <w:t xml:space="preserve"> </w:t>
      </w:r>
      <w:r w:rsidRPr="00C216A5">
        <w:rPr>
          <w:rFonts w:ascii="Book Antiqua" w:eastAsia="Book Antiqua" w:hAnsi="Book Antiqua" w:cs="Book Antiqua"/>
          <w:color w:val="000000"/>
        </w:rPr>
        <w:t>After a multis</w:t>
      </w:r>
      <w:r w:rsidRPr="00C216A5">
        <w:rPr>
          <w:rFonts w:ascii="Book Antiqua" w:eastAsia="Book Antiqua" w:hAnsi="Book Antiqua" w:cs="Book Antiqua"/>
          <w:color w:val="000000"/>
        </w:rPr>
        <w:t xml:space="preserve">ystem evaluation, she was diagnosed with POEMS syndrome. Her echocardiogram showed left ventricular dilation with systolic dysfunction, and the left ventricular ejection fraction was only 38% with severely elevated brain natriuretic peptide. She received a combination of dexamethasone and thalidomide for 1 </w:t>
      </w:r>
      <w:proofErr w:type="spellStart"/>
      <w:r w:rsidRPr="00C216A5">
        <w:rPr>
          <w:rFonts w:ascii="Book Antiqua" w:eastAsia="Book Antiqua" w:hAnsi="Book Antiqua" w:cs="Book Antiqua"/>
          <w:color w:val="000000"/>
        </w:rPr>
        <w:t>mo</w:t>
      </w:r>
      <w:proofErr w:type="spellEnd"/>
      <w:r w:rsidRPr="00C216A5">
        <w:rPr>
          <w:rFonts w:ascii="Book Antiqua" w:eastAsia="Book Antiqua" w:hAnsi="Book Antiqua" w:cs="Book Antiqua"/>
          <w:color w:val="000000"/>
        </w:rPr>
        <w:t>, but her symptoms did not improve. Therefore, we ad</w:t>
      </w:r>
      <w:r w:rsidRPr="00C216A5">
        <w:rPr>
          <w:rFonts w:ascii="Book Antiqua" w:eastAsia="Book Antiqua" w:hAnsi="Book Antiqua" w:cs="Book Antiqua"/>
          <w:color w:val="000000"/>
        </w:rPr>
        <w:t>ded a two-</w:t>
      </w:r>
      <w:r w:rsidRPr="00993174">
        <w:rPr>
          <w:rFonts w:ascii="Book Antiqua" w:eastAsia="Book Antiqua" w:hAnsi="Book Antiqua" w:cs="Book Antiqua"/>
          <w:color w:val="000000"/>
        </w:rPr>
        <w:t>per</w:t>
      </w:r>
      <w:r w:rsidRPr="00C216A5">
        <w:rPr>
          <w:rFonts w:ascii="Book Antiqua" w:eastAsia="Book Antiqua" w:hAnsi="Book Antiqua" w:cs="Book Antiqua"/>
          <w:color w:val="000000"/>
        </w:rPr>
        <w:t xml:space="preserve">-week </w:t>
      </w:r>
      <w:proofErr w:type="spellStart"/>
      <w:r w:rsidRPr="00C216A5">
        <w:rPr>
          <w:rFonts w:ascii="Book Antiqua" w:eastAsia="Book Antiqua" w:hAnsi="Book Antiqua" w:cs="Book Antiqua"/>
          <w:color w:val="000000"/>
        </w:rPr>
        <w:t>bortezomib</w:t>
      </w:r>
      <w:proofErr w:type="spellEnd"/>
      <w:r w:rsidRPr="00C216A5">
        <w:rPr>
          <w:rFonts w:ascii="Book Antiqua" w:eastAsia="Book Antiqua" w:hAnsi="Book Antiqua" w:cs="Book Antiqua"/>
          <w:color w:val="000000"/>
        </w:rPr>
        <w:t xml:space="preserve"> injection. After </w:t>
      </w:r>
      <w:r w:rsidR="00F21CD8">
        <w:rPr>
          <w:rFonts w:ascii="Book Antiqua" w:eastAsia="Book Antiqua" w:hAnsi="Book Antiqua" w:cs="Book Antiqua"/>
          <w:color w:val="000000"/>
        </w:rPr>
        <w:t>2</w:t>
      </w:r>
      <w:r w:rsidR="00F21CD8" w:rsidRPr="00C216A5">
        <w:rPr>
          <w:rFonts w:ascii="Book Antiqua" w:eastAsia="Book Antiqua" w:hAnsi="Book Antiqua" w:cs="Book Antiqua"/>
          <w:color w:val="000000"/>
        </w:rPr>
        <w:t xml:space="preserve"> </w:t>
      </w:r>
      <w:proofErr w:type="spellStart"/>
      <w:r w:rsidRPr="00C216A5">
        <w:rPr>
          <w:rFonts w:ascii="Book Antiqua" w:eastAsia="Book Antiqua" w:hAnsi="Book Antiqua" w:cs="Book Antiqua"/>
          <w:color w:val="000000"/>
        </w:rPr>
        <w:t>wk</w:t>
      </w:r>
      <w:proofErr w:type="spellEnd"/>
      <w:r w:rsidRPr="00C216A5">
        <w:rPr>
          <w:rFonts w:ascii="Book Antiqua" w:eastAsia="Book Antiqua" w:hAnsi="Book Antiqua" w:cs="Book Antiqua"/>
          <w:color w:val="000000"/>
        </w:rPr>
        <w:t xml:space="preserve">, </w:t>
      </w:r>
      <w:r w:rsidRPr="00C216A5">
        <w:rPr>
          <w:rFonts w:ascii="Book Antiqua" w:eastAsia="Book Antiqua" w:hAnsi="Book Antiqua" w:cs="Book Antiqua"/>
          <w:color w:val="000000"/>
        </w:rPr>
        <w:t>the patient’s heart function had improved significantly.</w:t>
      </w:r>
    </w:p>
    <w:p w14:paraId="5CCEBC71" w14:textId="77777777" w:rsidR="00EB069D" w:rsidRPr="00C216A5" w:rsidRDefault="00EB069D" w:rsidP="00C216A5">
      <w:pPr>
        <w:spacing w:line="360" w:lineRule="auto"/>
        <w:jc w:val="both"/>
        <w:rPr>
          <w:rFonts w:ascii="Book Antiqua" w:hAnsi="Book Antiqua"/>
        </w:rPr>
      </w:pPr>
    </w:p>
    <w:p w14:paraId="02202441"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color w:val="000000"/>
        </w:rPr>
        <w:t>CONCLUSION</w:t>
      </w:r>
    </w:p>
    <w:p w14:paraId="261B85FD"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color w:val="000000"/>
        </w:rPr>
        <w:t>This case provides information about the treatment of POEMS syndrome with complications and highlights the challenges of developing a standardized treatment.</w:t>
      </w:r>
    </w:p>
    <w:p w14:paraId="08F0137B" w14:textId="77777777" w:rsidR="00EB069D" w:rsidRPr="00C216A5" w:rsidRDefault="00EB069D" w:rsidP="00C216A5">
      <w:pPr>
        <w:spacing w:line="360" w:lineRule="auto"/>
        <w:jc w:val="both"/>
        <w:rPr>
          <w:rFonts w:ascii="Book Antiqua" w:hAnsi="Book Antiqua"/>
        </w:rPr>
      </w:pPr>
    </w:p>
    <w:p w14:paraId="7D28149F" w14:textId="6EB8DE3D"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b/>
          <w:bCs/>
          <w:color w:val="000000"/>
        </w:rPr>
        <w:lastRenderedPageBreak/>
        <w:t xml:space="preserve">Key Words: </w:t>
      </w:r>
      <w:r w:rsidRPr="00C216A5">
        <w:rPr>
          <w:rFonts w:ascii="Book Antiqua" w:hAnsi="Book Antiqua" w:cs="Book Antiqua"/>
          <w:color w:val="000000"/>
          <w:lang w:eastAsia="zh-CN"/>
        </w:rPr>
        <w:t>P</w:t>
      </w:r>
      <w:r w:rsidRPr="00C216A5">
        <w:rPr>
          <w:rFonts w:ascii="Book Antiqua" w:eastAsia="Book Antiqua" w:hAnsi="Book Antiqua" w:cs="Book Antiqua"/>
          <w:color w:val="000000"/>
        </w:rPr>
        <w:t>olyneuropa</w:t>
      </w:r>
      <w:r w:rsidRPr="00C216A5">
        <w:rPr>
          <w:rFonts w:ascii="Book Antiqua" w:eastAsia="Book Antiqua" w:hAnsi="Book Antiqua" w:cs="Book Antiqua"/>
          <w:color w:val="000000"/>
        </w:rPr>
        <w:t xml:space="preserve">thy, </w:t>
      </w:r>
      <w:proofErr w:type="spellStart"/>
      <w:r w:rsidRPr="00C216A5">
        <w:rPr>
          <w:rFonts w:ascii="Book Antiqua" w:eastAsia="Book Antiqua" w:hAnsi="Book Antiqua" w:cs="Book Antiqua"/>
          <w:color w:val="000000"/>
        </w:rPr>
        <w:t>organomegaly</w:t>
      </w:r>
      <w:proofErr w:type="spellEnd"/>
      <w:r w:rsidRPr="00C216A5">
        <w:rPr>
          <w:rFonts w:ascii="Book Antiqua" w:eastAsia="Book Antiqua" w:hAnsi="Book Antiqua" w:cs="Book Antiqua"/>
          <w:color w:val="000000"/>
        </w:rPr>
        <w:t xml:space="preserve">, </w:t>
      </w:r>
      <w:proofErr w:type="spellStart"/>
      <w:r w:rsidRPr="00C216A5">
        <w:rPr>
          <w:rFonts w:ascii="Book Antiqua" w:eastAsia="Book Antiqua" w:hAnsi="Book Antiqua" w:cs="Book Antiqua"/>
          <w:color w:val="000000"/>
        </w:rPr>
        <w:t>endocrinopathy</w:t>
      </w:r>
      <w:proofErr w:type="spellEnd"/>
      <w:r w:rsidRPr="00C216A5">
        <w:rPr>
          <w:rFonts w:ascii="Book Antiqua" w:eastAsia="Book Antiqua" w:hAnsi="Book Antiqua" w:cs="Book Antiqua"/>
          <w:color w:val="000000"/>
        </w:rPr>
        <w:t xml:space="preserve">, M-protein, </w:t>
      </w:r>
      <w:r w:rsidR="00F21CD8">
        <w:rPr>
          <w:rFonts w:ascii="Book Antiqua" w:eastAsia="Book Antiqua" w:hAnsi="Book Antiqua" w:cs="Book Antiqua"/>
          <w:color w:val="000000"/>
        </w:rPr>
        <w:t xml:space="preserve">and </w:t>
      </w:r>
      <w:r w:rsidRPr="00C216A5">
        <w:rPr>
          <w:rFonts w:ascii="Book Antiqua" w:eastAsia="Book Antiqua" w:hAnsi="Book Antiqua" w:cs="Book Antiqua"/>
          <w:color w:val="000000"/>
        </w:rPr>
        <w:t xml:space="preserve">skin changes syndrome; Heart failure; Ejection fraction; </w:t>
      </w:r>
      <w:proofErr w:type="gramStart"/>
      <w:r w:rsidRPr="00C216A5">
        <w:rPr>
          <w:rFonts w:ascii="Book Antiqua" w:eastAsia="Book Antiqua" w:hAnsi="Book Antiqua" w:cs="Book Antiqua"/>
          <w:color w:val="000000"/>
        </w:rPr>
        <w:t>Vascular</w:t>
      </w:r>
      <w:proofErr w:type="gramEnd"/>
      <w:r w:rsidRPr="00C216A5">
        <w:rPr>
          <w:rFonts w:ascii="Book Antiqua" w:eastAsia="Book Antiqua" w:hAnsi="Book Antiqua" w:cs="Book Antiqua"/>
          <w:color w:val="000000"/>
        </w:rPr>
        <w:t xml:space="preserve"> endothelial growth factor; Bortezomib; Case report</w:t>
      </w:r>
    </w:p>
    <w:p w14:paraId="05AC07C9" w14:textId="77777777" w:rsidR="00EB069D" w:rsidRPr="00C216A5" w:rsidRDefault="00EB069D" w:rsidP="00C216A5">
      <w:pPr>
        <w:spacing w:line="360" w:lineRule="auto"/>
        <w:jc w:val="both"/>
        <w:rPr>
          <w:rFonts w:ascii="Book Antiqua" w:hAnsi="Book Antiqua"/>
          <w:lang w:eastAsia="zh-CN"/>
        </w:rPr>
      </w:pPr>
    </w:p>
    <w:p w14:paraId="33B34C6A" w14:textId="4532CC76"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color w:val="000000"/>
        </w:rPr>
        <w:t xml:space="preserve">Fu LY, Zhang HB. </w:t>
      </w:r>
      <w:r w:rsidRPr="00C216A5">
        <w:rPr>
          <w:rFonts w:ascii="Book Antiqua" w:eastAsia="Book Antiqua" w:hAnsi="Book Antiqua" w:cs="Book Antiqua"/>
          <w:bCs/>
          <w:color w:val="000000"/>
        </w:rPr>
        <w:t xml:space="preserve">Effective </w:t>
      </w:r>
      <w:r w:rsidRPr="00C216A5">
        <w:rPr>
          <w:rFonts w:ascii="Book Antiqua" w:hAnsi="Book Antiqua" w:cs="Book Antiqua"/>
          <w:bCs/>
          <w:color w:val="000000"/>
          <w:lang w:eastAsia="zh-CN"/>
        </w:rPr>
        <w:t>t</w:t>
      </w:r>
      <w:r w:rsidRPr="00C216A5">
        <w:rPr>
          <w:rFonts w:ascii="Book Antiqua" w:eastAsia="Book Antiqua" w:hAnsi="Book Antiqua" w:cs="Book Antiqua"/>
          <w:bCs/>
          <w:color w:val="000000"/>
        </w:rPr>
        <w:t xml:space="preserve">reatment of </w:t>
      </w:r>
      <w:r w:rsidRPr="00C216A5">
        <w:rPr>
          <w:rFonts w:ascii="Book Antiqua" w:eastAsia="Book Antiqua" w:hAnsi="Book Antiqua" w:cs="Book Antiqua"/>
          <w:color w:val="000000"/>
        </w:rPr>
        <w:t xml:space="preserve">polyneuropathy, </w:t>
      </w:r>
      <w:proofErr w:type="spellStart"/>
      <w:r w:rsidRPr="00C216A5">
        <w:rPr>
          <w:rFonts w:ascii="Book Antiqua" w:eastAsia="Book Antiqua" w:hAnsi="Book Antiqua" w:cs="Book Antiqua"/>
          <w:color w:val="000000"/>
        </w:rPr>
        <w:t>organomegaly</w:t>
      </w:r>
      <w:proofErr w:type="spellEnd"/>
      <w:r w:rsidRPr="00C216A5">
        <w:rPr>
          <w:rFonts w:ascii="Book Antiqua" w:eastAsia="Book Antiqua" w:hAnsi="Book Antiqua" w:cs="Book Antiqua"/>
          <w:color w:val="000000"/>
        </w:rPr>
        <w:t xml:space="preserve">, </w:t>
      </w:r>
      <w:proofErr w:type="spellStart"/>
      <w:r w:rsidRPr="00C216A5">
        <w:rPr>
          <w:rFonts w:ascii="Book Antiqua" w:eastAsia="Book Antiqua" w:hAnsi="Book Antiqua" w:cs="Book Antiqua"/>
          <w:color w:val="000000"/>
        </w:rPr>
        <w:t>endocrinopathy</w:t>
      </w:r>
      <w:proofErr w:type="spellEnd"/>
      <w:r w:rsidRPr="00C216A5">
        <w:rPr>
          <w:rFonts w:ascii="Book Antiqua" w:eastAsia="Book Antiqua" w:hAnsi="Book Antiqua" w:cs="Book Antiqua"/>
          <w:color w:val="000000"/>
        </w:rPr>
        <w:t xml:space="preserve">, M-protein, </w:t>
      </w:r>
      <w:r w:rsidR="00F21CD8">
        <w:rPr>
          <w:rFonts w:ascii="Book Antiqua" w:eastAsia="Book Antiqua" w:hAnsi="Book Antiqua" w:cs="Book Antiqua"/>
          <w:color w:val="000000"/>
        </w:rPr>
        <w:t xml:space="preserve">and </w:t>
      </w:r>
      <w:r w:rsidRPr="00C216A5">
        <w:rPr>
          <w:rFonts w:ascii="Book Antiqua" w:eastAsia="Book Antiqua" w:hAnsi="Book Antiqua" w:cs="Book Antiqua"/>
          <w:color w:val="000000"/>
        </w:rPr>
        <w:t>skin changes</w:t>
      </w:r>
      <w:r w:rsidRPr="00C216A5">
        <w:rPr>
          <w:rFonts w:ascii="Book Antiqua" w:eastAsia="Book Antiqua" w:hAnsi="Book Antiqua" w:cs="Book Antiqua"/>
          <w:bCs/>
          <w:color w:val="000000"/>
        </w:rPr>
        <w:t xml:space="preserve"> </w:t>
      </w:r>
      <w:r w:rsidRPr="00C216A5">
        <w:rPr>
          <w:rFonts w:ascii="Book Antiqua" w:hAnsi="Book Antiqua" w:cs="Book Antiqua"/>
          <w:bCs/>
          <w:color w:val="000000"/>
          <w:lang w:eastAsia="zh-CN"/>
        </w:rPr>
        <w:t>s</w:t>
      </w:r>
      <w:r w:rsidRPr="00C216A5">
        <w:rPr>
          <w:rFonts w:ascii="Book Antiqua" w:eastAsia="Book Antiqua" w:hAnsi="Book Antiqua" w:cs="Book Antiqua"/>
          <w:bCs/>
          <w:color w:val="000000"/>
        </w:rPr>
        <w:t xml:space="preserve">yndrome with </w:t>
      </w:r>
      <w:r w:rsidRPr="00C216A5">
        <w:rPr>
          <w:rFonts w:ascii="Book Antiqua" w:hAnsi="Book Antiqua" w:cs="Book Antiqua"/>
          <w:bCs/>
          <w:color w:val="000000"/>
          <w:lang w:eastAsia="zh-CN"/>
        </w:rPr>
        <w:t>c</w:t>
      </w:r>
      <w:r w:rsidRPr="00C216A5">
        <w:rPr>
          <w:rFonts w:ascii="Book Antiqua" w:eastAsia="Book Antiqua" w:hAnsi="Book Antiqua" w:cs="Book Antiqua"/>
          <w:bCs/>
          <w:color w:val="000000"/>
        </w:rPr>
        <w:t xml:space="preserve">ongestive </w:t>
      </w:r>
      <w:r w:rsidRPr="00C216A5">
        <w:rPr>
          <w:rFonts w:ascii="Book Antiqua" w:hAnsi="Book Antiqua" w:cs="Book Antiqua"/>
          <w:bCs/>
          <w:color w:val="000000"/>
          <w:lang w:eastAsia="zh-CN"/>
        </w:rPr>
        <w:t>h</w:t>
      </w:r>
      <w:r w:rsidRPr="00C216A5">
        <w:rPr>
          <w:rFonts w:ascii="Book Antiqua" w:eastAsia="Book Antiqua" w:hAnsi="Book Antiqua" w:cs="Book Antiqua"/>
          <w:bCs/>
          <w:color w:val="000000"/>
        </w:rPr>
        <w:t xml:space="preserve">eart </w:t>
      </w:r>
      <w:r w:rsidRPr="00C216A5">
        <w:rPr>
          <w:rFonts w:ascii="Book Antiqua" w:hAnsi="Book Antiqua" w:cs="Book Antiqua"/>
          <w:bCs/>
          <w:color w:val="000000"/>
          <w:lang w:eastAsia="zh-CN"/>
        </w:rPr>
        <w:t>f</w:t>
      </w:r>
      <w:r w:rsidRPr="00C216A5">
        <w:rPr>
          <w:rFonts w:ascii="Book Antiqua" w:eastAsia="Book Antiqua" w:hAnsi="Book Antiqua" w:cs="Book Antiqua"/>
          <w:bCs/>
          <w:color w:val="000000"/>
        </w:rPr>
        <w:t xml:space="preserve">ailure: A </w:t>
      </w:r>
      <w:r w:rsidRPr="00C216A5">
        <w:rPr>
          <w:rFonts w:ascii="Book Antiqua" w:hAnsi="Book Antiqua" w:cs="Book Antiqua"/>
          <w:bCs/>
          <w:color w:val="000000"/>
          <w:lang w:eastAsia="zh-CN"/>
        </w:rPr>
        <w:t>c</w:t>
      </w:r>
      <w:r w:rsidRPr="00C216A5">
        <w:rPr>
          <w:rFonts w:ascii="Book Antiqua" w:eastAsia="Book Antiqua" w:hAnsi="Book Antiqua" w:cs="Book Antiqua"/>
          <w:bCs/>
          <w:color w:val="000000"/>
        </w:rPr>
        <w:t xml:space="preserve">ase </w:t>
      </w:r>
      <w:r w:rsidRPr="00C216A5">
        <w:rPr>
          <w:rFonts w:ascii="Book Antiqua" w:hAnsi="Book Antiqua" w:cs="Book Antiqua"/>
          <w:bCs/>
          <w:color w:val="000000"/>
          <w:lang w:eastAsia="zh-CN"/>
        </w:rPr>
        <w:t>r</w:t>
      </w:r>
      <w:r w:rsidRPr="00C216A5">
        <w:rPr>
          <w:rFonts w:ascii="Book Antiqua" w:eastAsia="Book Antiqua" w:hAnsi="Book Antiqua" w:cs="Book Antiqua"/>
          <w:bCs/>
          <w:color w:val="000000"/>
        </w:rPr>
        <w:t>eport</w:t>
      </w:r>
      <w:r w:rsidRPr="00C216A5">
        <w:rPr>
          <w:rFonts w:ascii="Book Antiqua" w:eastAsia="Book Antiqua" w:hAnsi="Book Antiqua" w:cs="Book Antiqua"/>
          <w:color w:val="000000"/>
        </w:rPr>
        <w:t xml:space="preserve">. </w:t>
      </w:r>
      <w:r w:rsidRPr="00C216A5">
        <w:rPr>
          <w:rFonts w:ascii="Book Antiqua" w:eastAsia="Book Antiqua" w:hAnsi="Book Antiqua" w:cs="Book Antiqua"/>
          <w:i/>
          <w:iCs/>
          <w:color w:val="000000"/>
        </w:rPr>
        <w:t>World J Clin Cases</w:t>
      </w:r>
      <w:r w:rsidRPr="00C216A5">
        <w:rPr>
          <w:rFonts w:ascii="Book Antiqua" w:eastAsia="Book Antiqua" w:hAnsi="Book Antiqua" w:cs="Book Antiqua"/>
          <w:color w:val="000000"/>
        </w:rPr>
        <w:t xml:space="preserve"> 2021; In press</w:t>
      </w:r>
    </w:p>
    <w:p w14:paraId="0087404D" w14:textId="77777777" w:rsidR="00EB069D" w:rsidRPr="00C216A5" w:rsidRDefault="00EB069D" w:rsidP="00C216A5">
      <w:pPr>
        <w:spacing w:line="360" w:lineRule="auto"/>
        <w:jc w:val="both"/>
        <w:rPr>
          <w:rFonts w:ascii="Book Antiqua" w:hAnsi="Book Antiqua"/>
        </w:rPr>
      </w:pPr>
    </w:p>
    <w:p w14:paraId="5FBA6984" w14:textId="6C2619DE" w:rsidR="00EB069D" w:rsidRPr="00C216A5" w:rsidRDefault="008422A1" w:rsidP="00C216A5">
      <w:pPr>
        <w:spacing w:line="360" w:lineRule="auto"/>
        <w:jc w:val="both"/>
        <w:rPr>
          <w:rFonts w:ascii="Book Antiqua" w:hAnsi="Book Antiqua" w:cs="Book Antiqua"/>
          <w:color w:val="000000"/>
          <w:lang w:eastAsia="zh-CN"/>
        </w:rPr>
      </w:pPr>
      <w:r w:rsidRPr="00C216A5">
        <w:rPr>
          <w:rFonts w:ascii="Book Antiqua" w:eastAsia="Book Antiqua" w:hAnsi="Book Antiqua" w:cs="Book Antiqua"/>
          <w:b/>
          <w:bCs/>
          <w:color w:val="000000"/>
        </w:rPr>
        <w:t xml:space="preserve">Core Tip: </w:t>
      </w:r>
      <w:r w:rsidRPr="00C216A5">
        <w:rPr>
          <w:rFonts w:ascii="Book Antiqua" w:eastAsia="Book Antiqua" w:hAnsi="Book Antiqua" w:cs="Book Antiqua"/>
          <w:color w:val="000000"/>
        </w:rPr>
        <w:t xml:space="preserve">The </w:t>
      </w:r>
      <w:r w:rsidRPr="00D31D5E">
        <w:rPr>
          <w:rFonts w:ascii="Book Antiqua" w:eastAsia="Book Antiqua" w:hAnsi="Book Antiqua" w:cs="Book Antiqua"/>
          <w:color w:val="000000"/>
        </w:rPr>
        <w:t>s</w:t>
      </w:r>
      <w:r w:rsidRPr="00D31D5E">
        <w:rPr>
          <w:rFonts w:ascii="Book Antiqua" w:eastAsia="Book Antiqua" w:hAnsi="Book Antiqua" w:cs="Book Antiqua"/>
          <w:color w:val="000000"/>
        </w:rPr>
        <w:t>tandardiz</w:t>
      </w:r>
      <w:r w:rsidR="00D31D5E">
        <w:rPr>
          <w:rFonts w:ascii="Book Antiqua" w:eastAsia="Book Antiqua" w:hAnsi="Book Antiqua" w:cs="Book Antiqua"/>
          <w:color w:val="000000"/>
        </w:rPr>
        <w:t>ed treatment for</w:t>
      </w:r>
      <w:r w:rsidRPr="00C216A5">
        <w:rPr>
          <w:rFonts w:ascii="Book Antiqua" w:eastAsia="Book Antiqua" w:hAnsi="Book Antiqua" w:cs="Book Antiqua"/>
          <w:color w:val="000000"/>
        </w:rPr>
        <w:t xml:space="preserve"> </w:t>
      </w:r>
      <w:r w:rsidR="000037AC" w:rsidRPr="00C216A5">
        <w:rPr>
          <w:rFonts w:ascii="Book Antiqua" w:eastAsia="Book Antiqua" w:hAnsi="Book Antiqua" w:cs="Book Antiqua"/>
          <w:color w:val="000000"/>
        </w:rPr>
        <w:t>multiple myeloma</w:t>
      </w:r>
      <w:r w:rsidRPr="00C216A5">
        <w:rPr>
          <w:rFonts w:ascii="Book Antiqua" w:eastAsia="Book Antiqua" w:hAnsi="Book Antiqua" w:cs="Book Antiqua"/>
          <w:color w:val="000000"/>
        </w:rPr>
        <w:t xml:space="preserve"> may become the first reference for the treatment of </w:t>
      </w:r>
      <w:r w:rsidR="000037AC">
        <w:rPr>
          <w:rFonts w:ascii="Book Antiqua" w:hAnsi="Book Antiqua" w:cs="Book Antiqua" w:hint="eastAsia"/>
          <w:color w:val="000000"/>
          <w:lang w:eastAsia="zh-CN"/>
        </w:rPr>
        <w:t>p</w:t>
      </w:r>
      <w:r w:rsidR="000037AC" w:rsidRPr="00C216A5">
        <w:rPr>
          <w:rFonts w:ascii="Book Antiqua" w:eastAsia="Book Antiqua" w:hAnsi="Book Antiqua" w:cs="Book Antiqua"/>
          <w:color w:val="000000"/>
        </w:rPr>
        <w:t xml:space="preserve">olyneuropathy, </w:t>
      </w:r>
      <w:proofErr w:type="spellStart"/>
      <w:r w:rsidR="000037AC" w:rsidRPr="00C216A5">
        <w:rPr>
          <w:rFonts w:ascii="Book Antiqua" w:eastAsia="Book Antiqua" w:hAnsi="Book Antiqua" w:cs="Book Antiqua"/>
          <w:color w:val="000000"/>
        </w:rPr>
        <w:t>organomegaly</w:t>
      </w:r>
      <w:proofErr w:type="spellEnd"/>
      <w:r w:rsidR="000037AC" w:rsidRPr="00C216A5">
        <w:rPr>
          <w:rFonts w:ascii="Book Antiqua" w:eastAsia="Book Antiqua" w:hAnsi="Book Antiqua" w:cs="Book Antiqua"/>
          <w:color w:val="000000"/>
        </w:rPr>
        <w:t xml:space="preserve">, </w:t>
      </w:r>
      <w:proofErr w:type="spellStart"/>
      <w:r w:rsidR="000037AC" w:rsidRPr="00C216A5">
        <w:rPr>
          <w:rFonts w:ascii="Book Antiqua" w:eastAsia="Book Antiqua" w:hAnsi="Book Antiqua" w:cs="Book Antiqua"/>
          <w:color w:val="000000"/>
        </w:rPr>
        <w:t>endocrinopathy</w:t>
      </w:r>
      <w:proofErr w:type="spellEnd"/>
      <w:r w:rsidR="000037AC" w:rsidRPr="00C216A5">
        <w:rPr>
          <w:rFonts w:ascii="Book Antiqua" w:eastAsia="Book Antiqua" w:hAnsi="Book Antiqua" w:cs="Book Antiqua"/>
          <w:color w:val="000000"/>
        </w:rPr>
        <w:t xml:space="preserve">, M-protein, </w:t>
      </w:r>
      <w:r w:rsidR="00F21CD8">
        <w:rPr>
          <w:rFonts w:ascii="Book Antiqua" w:eastAsia="Book Antiqua" w:hAnsi="Book Antiqua" w:cs="Book Antiqua"/>
          <w:color w:val="000000"/>
        </w:rPr>
        <w:t xml:space="preserve">and </w:t>
      </w:r>
      <w:r w:rsidR="000037AC" w:rsidRPr="00C216A5">
        <w:rPr>
          <w:rFonts w:ascii="Book Antiqua" w:eastAsia="Book Antiqua" w:hAnsi="Book Antiqua" w:cs="Book Antiqua"/>
          <w:color w:val="000000"/>
        </w:rPr>
        <w:t xml:space="preserve">skin changes </w:t>
      </w:r>
      <w:r w:rsidR="000037AC">
        <w:rPr>
          <w:rFonts w:ascii="Book Antiqua" w:hAnsi="Book Antiqua" w:cs="Book Antiqua" w:hint="eastAsia"/>
          <w:color w:val="000000"/>
          <w:lang w:eastAsia="zh-CN"/>
        </w:rPr>
        <w:t>(</w:t>
      </w:r>
      <w:r w:rsidRPr="00C216A5">
        <w:rPr>
          <w:rFonts w:ascii="Book Antiqua" w:eastAsia="Book Antiqua" w:hAnsi="Book Antiqua" w:cs="Book Antiqua"/>
          <w:color w:val="000000"/>
        </w:rPr>
        <w:t>P</w:t>
      </w:r>
      <w:r w:rsidR="000037AC">
        <w:rPr>
          <w:rFonts w:ascii="Book Antiqua" w:hAnsi="Book Antiqua" w:cs="Book Antiqua" w:hint="eastAsia"/>
          <w:color w:val="000000"/>
          <w:lang w:eastAsia="zh-CN"/>
        </w:rPr>
        <w:t>OEMS)</w:t>
      </w:r>
      <w:r w:rsidRPr="00C216A5">
        <w:rPr>
          <w:rFonts w:ascii="Book Antiqua" w:eastAsia="Book Antiqua" w:hAnsi="Book Antiqua" w:cs="Book Antiqua"/>
          <w:color w:val="000000"/>
        </w:rPr>
        <w:t xml:space="preserve"> syndrome.</w:t>
      </w:r>
      <w:r w:rsidR="000037AC">
        <w:rPr>
          <w:rFonts w:ascii="Book Antiqua" w:hAnsi="Book Antiqua" w:cs="Book Antiqua" w:hint="eastAsia"/>
          <w:color w:val="000000"/>
          <w:lang w:eastAsia="zh-CN"/>
        </w:rPr>
        <w:t xml:space="preserve"> </w:t>
      </w:r>
      <w:r w:rsidRPr="00C216A5">
        <w:rPr>
          <w:rFonts w:ascii="Book Antiqua" w:eastAsia="Book Antiqua" w:hAnsi="Book Antiqua" w:cs="Book Antiqua"/>
          <w:color w:val="000000"/>
        </w:rPr>
        <w:t xml:space="preserve">We believe that the treatment effect </w:t>
      </w:r>
      <w:r w:rsidR="00F21CD8">
        <w:rPr>
          <w:rFonts w:ascii="Book Antiqua" w:eastAsia="Book Antiqua" w:hAnsi="Book Antiqua" w:cs="Book Antiqua"/>
          <w:color w:val="000000"/>
        </w:rPr>
        <w:t>for</w:t>
      </w:r>
      <w:r w:rsidR="00F21CD8" w:rsidRPr="00C216A5">
        <w:rPr>
          <w:rFonts w:ascii="Book Antiqua" w:eastAsia="Book Antiqua" w:hAnsi="Book Antiqua" w:cs="Book Antiqua"/>
          <w:color w:val="000000"/>
        </w:rPr>
        <w:t xml:space="preserve"> </w:t>
      </w:r>
      <w:r w:rsidR="000037AC" w:rsidRPr="00C216A5">
        <w:rPr>
          <w:rFonts w:ascii="Book Antiqua" w:eastAsia="Book Antiqua" w:hAnsi="Book Antiqua" w:cs="Book Antiqua"/>
          <w:color w:val="000000"/>
        </w:rPr>
        <w:t>P</w:t>
      </w:r>
      <w:r w:rsidR="000037AC">
        <w:rPr>
          <w:rFonts w:ascii="Book Antiqua" w:hAnsi="Book Antiqua" w:cs="Book Antiqua" w:hint="eastAsia"/>
          <w:color w:val="000000"/>
          <w:lang w:eastAsia="zh-CN"/>
        </w:rPr>
        <w:t>OEMS</w:t>
      </w:r>
      <w:r w:rsidR="005A770D" w:rsidRPr="00C216A5">
        <w:rPr>
          <w:rFonts w:ascii="Book Antiqua" w:eastAsia="Book Antiqua" w:hAnsi="Book Antiqua" w:cs="Book Antiqua"/>
          <w:color w:val="000000"/>
        </w:rPr>
        <w:t xml:space="preserve"> syndrome</w:t>
      </w:r>
      <w:r w:rsidRPr="00C216A5">
        <w:rPr>
          <w:rFonts w:ascii="Book Antiqua" w:eastAsia="Book Antiqua" w:hAnsi="Book Antiqua" w:cs="Book Antiqua"/>
          <w:color w:val="000000"/>
        </w:rPr>
        <w:t xml:space="preserve"> is poor once heart failure occurs. Therefore, early identification of </w:t>
      </w:r>
      <w:r w:rsidRPr="00C216A5">
        <w:rPr>
          <w:rFonts w:ascii="Book Antiqua" w:eastAsia="Book Antiqua" w:hAnsi="Book Antiqua" w:cs="Book Antiqua"/>
          <w:color w:val="000000"/>
        </w:rPr>
        <w:t xml:space="preserve">heart disease and its cause along with timely follow-up treatment are critical to the treatment of </w:t>
      </w:r>
      <w:r w:rsidR="000037AC" w:rsidRPr="00C216A5">
        <w:rPr>
          <w:rFonts w:ascii="Book Antiqua" w:eastAsia="Book Antiqua" w:hAnsi="Book Antiqua" w:cs="Book Antiqua"/>
          <w:color w:val="000000"/>
        </w:rPr>
        <w:t>P</w:t>
      </w:r>
      <w:r w:rsidR="000037AC">
        <w:rPr>
          <w:rFonts w:ascii="Book Antiqua" w:hAnsi="Book Antiqua" w:cs="Book Antiqua" w:hint="eastAsia"/>
          <w:color w:val="000000"/>
          <w:lang w:eastAsia="zh-CN"/>
        </w:rPr>
        <w:t>OEMS</w:t>
      </w:r>
      <w:r w:rsidRPr="00C216A5">
        <w:rPr>
          <w:rFonts w:ascii="Book Antiqua" w:eastAsia="Book Antiqua" w:hAnsi="Book Antiqua" w:cs="Book Antiqua"/>
          <w:color w:val="000000"/>
        </w:rPr>
        <w:t xml:space="preserve"> syndrome. Whether this patient continues to undergo peripheral blood stem cell transplantation treatment after drug treatment remains to be evaluated. To date, the surgical indica</w:t>
      </w:r>
      <w:r w:rsidRPr="00C216A5">
        <w:rPr>
          <w:rFonts w:ascii="Book Antiqua" w:eastAsia="Book Antiqua" w:hAnsi="Book Antiqua" w:cs="Book Antiqua"/>
          <w:color w:val="000000"/>
        </w:rPr>
        <w:t xml:space="preserve">tions and results have not been well defined, and a method for preventing heart disease has not been established for </w:t>
      </w:r>
      <w:r w:rsidR="00F21CD8" w:rsidRPr="00C216A5">
        <w:rPr>
          <w:rFonts w:ascii="Book Antiqua" w:eastAsia="Book Antiqua" w:hAnsi="Book Antiqua" w:cs="Book Antiqua"/>
          <w:color w:val="000000"/>
        </w:rPr>
        <w:t>P</w:t>
      </w:r>
      <w:r w:rsidR="00F21CD8">
        <w:rPr>
          <w:rFonts w:ascii="Book Antiqua" w:hAnsi="Book Antiqua" w:cs="Book Antiqua" w:hint="eastAsia"/>
          <w:color w:val="000000"/>
          <w:lang w:eastAsia="zh-CN"/>
        </w:rPr>
        <w:t>OEMS</w:t>
      </w:r>
      <w:r w:rsidR="00F21CD8" w:rsidRPr="00C216A5">
        <w:rPr>
          <w:rFonts w:ascii="Book Antiqua" w:eastAsia="Book Antiqua" w:hAnsi="Book Antiqua" w:cs="Book Antiqua"/>
          <w:color w:val="000000"/>
        </w:rPr>
        <w:t xml:space="preserve"> </w:t>
      </w:r>
      <w:r w:rsidRPr="00C216A5">
        <w:rPr>
          <w:rFonts w:ascii="Book Antiqua" w:eastAsia="Book Antiqua" w:hAnsi="Book Antiqua" w:cs="Book Antiqua"/>
          <w:color w:val="000000"/>
        </w:rPr>
        <w:t>patients with</w:t>
      </w:r>
      <w:r w:rsidR="00F21CD8">
        <w:rPr>
          <w:rFonts w:ascii="Book Antiqua" w:eastAsia="Book Antiqua" w:hAnsi="Book Antiqua" w:cs="Book Antiqua"/>
          <w:color w:val="000000"/>
        </w:rPr>
        <w:t xml:space="preserve">out </w:t>
      </w:r>
      <w:r w:rsidRPr="00C216A5">
        <w:rPr>
          <w:rFonts w:ascii="Book Antiqua" w:eastAsia="Book Antiqua" w:hAnsi="Book Antiqua" w:cs="Book Antiqua"/>
          <w:color w:val="000000"/>
        </w:rPr>
        <w:t>heart failure.</w:t>
      </w:r>
    </w:p>
    <w:p w14:paraId="0D6ED8DB"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b/>
          <w:caps/>
          <w:color w:val="000000"/>
          <w:u w:val="single"/>
        </w:rPr>
        <w:br w:type="page"/>
      </w:r>
      <w:r w:rsidRPr="00C216A5">
        <w:rPr>
          <w:rFonts w:ascii="Book Antiqua" w:eastAsia="Book Antiqua" w:hAnsi="Book Antiqua" w:cs="Book Antiqua"/>
          <w:b/>
          <w:caps/>
          <w:color w:val="000000"/>
          <w:u w:val="single"/>
        </w:rPr>
        <w:lastRenderedPageBreak/>
        <w:t>INTRODUCTION</w:t>
      </w:r>
    </w:p>
    <w:p w14:paraId="7081F7B6" w14:textId="29C0BC18" w:rsidR="00EB069D" w:rsidRPr="00C216A5" w:rsidRDefault="008422A1" w:rsidP="00C216A5">
      <w:pPr>
        <w:spacing w:line="360" w:lineRule="auto"/>
        <w:jc w:val="both"/>
        <w:rPr>
          <w:rFonts w:ascii="Book Antiqua" w:hAnsi="Book Antiqua"/>
        </w:rPr>
      </w:pPr>
      <w:r w:rsidRPr="00C216A5">
        <w:rPr>
          <w:rFonts w:ascii="Book Antiqua" w:hAnsi="Book Antiqua" w:cs="Book Antiqua"/>
          <w:color w:val="000000"/>
          <w:lang w:eastAsia="zh-CN"/>
        </w:rPr>
        <w:t>P</w:t>
      </w:r>
      <w:r w:rsidRPr="00C216A5">
        <w:rPr>
          <w:rFonts w:ascii="Book Antiqua" w:eastAsia="Book Antiqua" w:hAnsi="Book Antiqua" w:cs="Book Antiqua"/>
          <w:color w:val="000000"/>
        </w:rPr>
        <w:t xml:space="preserve">olyneuropathy, </w:t>
      </w:r>
      <w:proofErr w:type="spellStart"/>
      <w:r w:rsidRPr="00C216A5">
        <w:rPr>
          <w:rFonts w:ascii="Book Antiqua" w:eastAsia="Book Antiqua" w:hAnsi="Book Antiqua" w:cs="Book Antiqua"/>
          <w:color w:val="000000"/>
        </w:rPr>
        <w:t>organomegaly</w:t>
      </w:r>
      <w:proofErr w:type="spellEnd"/>
      <w:r w:rsidRPr="00C216A5">
        <w:rPr>
          <w:rFonts w:ascii="Book Antiqua" w:eastAsia="Book Antiqua" w:hAnsi="Book Antiqua" w:cs="Book Antiqua"/>
          <w:color w:val="000000"/>
        </w:rPr>
        <w:t xml:space="preserve">, </w:t>
      </w:r>
      <w:proofErr w:type="spellStart"/>
      <w:r w:rsidRPr="00C216A5">
        <w:rPr>
          <w:rFonts w:ascii="Book Antiqua" w:eastAsia="Book Antiqua" w:hAnsi="Book Antiqua" w:cs="Book Antiqua"/>
          <w:color w:val="000000"/>
        </w:rPr>
        <w:t>end</w:t>
      </w:r>
      <w:r w:rsidRPr="00C216A5">
        <w:rPr>
          <w:rFonts w:ascii="Book Antiqua" w:eastAsia="Book Antiqua" w:hAnsi="Book Antiqua" w:cs="Book Antiqua"/>
          <w:color w:val="000000"/>
        </w:rPr>
        <w:t>ocrinopathy</w:t>
      </w:r>
      <w:proofErr w:type="spellEnd"/>
      <w:r w:rsidRPr="00C216A5">
        <w:rPr>
          <w:rFonts w:ascii="Book Antiqua" w:eastAsia="Book Antiqua" w:hAnsi="Book Antiqua" w:cs="Book Antiqua"/>
          <w:color w:val="000000"/>
        </w:rPr>
        <w:t xml:space="preserve">, M-protein, </w:t>
      </w:r>
      <w:r w:rsidR="007B1200">
        <w:rPr>
          <w:rFonts w:ascii="Book Antiqua" w:eastAsia="Book Antiqua" w:hAnsi="Book Antiqua" w:cs="Book Antiqua"/>
          <w:color w:val="000000"/>
        </w:rPr>
        <w:t xml:space="preserve">and </w:t>
      </w:r>
      <w:r w:rsidRPr="00C216A5">
        <w:rPr>
          <w:rFonts w:ascii="Book Antiqua" w:eastAsia="Book Antiqua" w:hAnsi="Book Antiqua" w:cs="Book Antiqua"/>
          <w:color w:val="000000"/>
        </w:rPr>
        <w:t xml:space="preserve">skin changes </w:t>
      </w:r>
      <w:r w:rsidR="007B1200" w:rsidRPr="00C216A5">
        <w:rPr>
          <w:rFonts w:ascii="Book Antiqua" w:eastAsia="Book Antiqua" w:hAnsi="Book Antiqua" w:cs="Book Antiqua"/>
          <w:color w:val="000000"/>
        </w:rPr>
        <w:t>(POEMS)</w:t>
      </w:r>
      <w:r w:rsidR="007B1200">
        <w:rPr>
          <w:rFonts w:ascii="Book Antiqua" w:eastAsia="Book Antiqua" w:hAnsi="Book Antiqua" w:cs="Book Antiqua"/>
          <w:color w:val="000000"/>
        </w:rPr>
        <w:t xml:space="preserve"> </w:t>
      </w:r>
      <w:r w:rsidRPr="00C216A5">
        <w:rPr>
          <w:rFonts w:ascii="Book Antiqua" w:eastAsia="Book Antiqua" w:hAnsi="Book Antiqua" w:cs="Book Antiqua"/>
          <w:color w:val="000000"/>
        </w:rPr>
        <w:t>syndrome</w:t>
      </w:r>
      <w:r w:rsidR="007B1200">
        <w:rPr>
          <w:rFonts w:ascii="Book Antiqua" w:eastAsia="Book Antiqua" w:hAnsi="Book Antiqua" w:cs="Book Antiqua"/>
          <w:color w:val="000000"/>
        </w:rPr>
        <w:t xml:space="preserve"> </w:t>
      </w:r>
      <w:r w:rsidRPr="00C216A5">
        <w:rPr>
          <w:rFonts w:ascii="Book Antiqua" w:eastAsia="Book Antiqua" w:hAnsi="Book Antiqua" w:cs="Book Antiqua"/>
          <w:color w:val="000000"/>
        </w:rPr>
        <w:t>is a rare paraneoplastic</w:t>
      </w:r>
      <w:r w:rsidRPr="00C216A5">
        <w:rPr>
          <w:rFonts w:ascii="Book Antiqua" w:eastAsia="Book Antiqua" w:hAnsi="Book Antiqua" w:cs="Book Antiqua"/>
          <w:color w:val="000000"/>
        </w:rPr>
        <w:t xml:space="preserve"> syndrome caused by a plasma cell proliferative disorder that is most commonly lambda restricted. This complex multisystem disease may involve angiogenesis and proinflammatory cytokines. For example, upregulation of various proinflammatory cytokines and growth factors </w:t>
      </w:r>
      <w:r w:rsidRPr="00C216A5">
        <w:rPr>
          <w:rFonts w:ascii="Book Antiqua" w:hAnsi="Book Antiqua" w:cs="Book Antiqua"/>
          <w:color w:val="000000"/>
          <w:lang w:eastAsia="zh-CN"/>
        </w:rPr>
        <w:t>[</w:t>
      </w:r>
      <w:r w:rsidRPr="00C216A5">
        <w:rPr>
          <w:rFonts w:ascii="Book Antiqua" w:eastAsia="Book Antiqua" w:hAnsi="Book Antiqua" w:cs="Book Antiqua"/>
          <w:color w:val="000000"/>
        </w:rPr>
        <w:t>tumor necrosis factor-alpha, interleukin (IL</w:t>
      </w:r>
      <w:r w:rsidRPr="00C216A5">
        <w:rPr>
          <w:rFonts w:ascii="Book Antiqua" w:hAnsi="Book Antiqua" w:cs="Book Antiqua"/>
          <w:color w:val="000000"/>
          <w:lang w:eastAsia="zh-CN"/>
        </w:rPr>
        <w:t>)-</w:t>
      </w:r>
      <w:r w:rsidRPr="00C216A5">
        <w:rPr>
          <w:rFonts w:ascii="Book Antiqua" w:eastAsia="Book Antiqua" w:hAnsi="Book Antiqua" w:cs="Book Antiqua"/>
          <w:color w:val="000000"/>
        </w:rPr>
        <w:t>1, IL</w:t>
      </w:r>
      <w:r w:rsidRPr="00C216A5">
        <w:rPr>
          <w:rFonts w:ascii="Book Antiqua" w:hAnsi="Book Antiqua" w:cs="Book Antiqua"/>
          <w:color w:val="000000"/>
          <w:lang w:eastAsia="zh-CN"/>
        </w:rPr>
        <w:t>-</w:t>
      </w:r>
      <w:r w:rsidRPr="00C216A5">
        <w:rPr>
          <w:rFonts w:ascii="Book Antiqua" w:eastAsia="Book Antiqua" w:hAnsi="Book Antiqua" w:cs="Book Antiqua"/>
          <w:color w:val="000000"/>
        </w:rPr>
        <w:t>6, and above all, vascular endothelial growth factor (VEGF)</w:t>
      </w:r>
      <w:r w:rsidRPr="00C216A5">
        <w:rPr>
          <w:rFonts w:ascii="Book Antiqua" w:hAnsi="Book Antiqua" w:cs="Book Antiqua"/>
          <w:color w:val="000000"/>
          <w:lang w:eastAsia="zh-CN"/>
        </w:rPr>
        <w:t>]</w:t>
      </w:r>
      <w:r w:rsidRPr="00C216A5">
        <w:rPr>
          <w:rFonts w:ascii="Book Antiqua" w:eastAsia="Book Antiqua" w:hAnsi="Book Antiqua" w:cs="Book Antiqua"/>
          <w:color w:val="000000"/>
        </w:rPr>
        <w:t xml:space="preserve"> plays a crucial role in the pathogenesis of POEMS syndrome, contributing to vascular leakage and polyneuropathy. Cases of POEMS syndrome with heart failure are rare. Given the limited experiences with early diagnoses and follow-up treatments, no clinically standardized treatment is available. However, reports have described effective treatment </w:t>
      </w:r>
      <w:proofErr w:type="gramStart"/>
      <w:r w:rsidRPr="00C216A5">
        <w:rPr>
          <w:rFonts w:ascii="Book Antiqua" w:eastAsia="Book Antiqua" w:hAnsi="Book Antiqua" w:cs="Book Antiqua"/>
          <w:color w:val="000000"/>
        </w:rPr>
        <w:t>methods</w:t>
      </w:r>
      <w:r w:rsidRPr="00C216A5">
        <w:rPr>
          <w:rFonts w:ascii="Book Antiqua" w:eastAsia="Book Antiqua" w:hAnsi="Book Antiqua" w:cs="Book Antiqua"/>
          <w:color w:val="000000"/>
          <w:vertAlign w:val="superscript"/>
        </w:rPr>
        <w:t>[</w:t>
      </w:r>
      <w:proofErr w:type="gramEnd"/>
      <w:r w:rsidRPr="00C216A5">
        <w:rPr>
          <w:rFonts w:ascii="Book Antiqua" w:eastAsia="Book Antiqua" w:hAnsi="Book Antiqua" w:cs="Book Antiqua"/>
          <w:color w:val="000000"/>
          <w:vertAlign w:val="superscript"/>
        </w:rPr>
        <w:t>1]</w:t>
      </w:r>
      <w:r w:rsidRPr="00C216A5">
        <w:rPr>
          <w:rFonts w:ascii="Book Antiqua" w:eastAsia="Book Antiqua" w:hAnsi="Book Antiqua" w:cs="Book Antiqua"/>
          <w:color w:val="000000"/>
        </w:rPr>
        <w:t xml:space="preserve"> as well as methods of observing heart disease in patients with POEMS syndro</w:t>
      </w:r>
      <w:r w:rsidRPr="00C216A5">
        <w:rPr>
          <w:rFonts w:ascii="Book Antiqua" w:eastAsia="Book Antiqua" w:hAnsi="Book Antiqua" w:cs="Book Antiqua"/>
          <w:color w:val="000000"/>
        </w:rPr>
        <w:t>me</w:t>
      </w:r>
      <w:r w:rsidRPr="00C216A5">
        <w:rPr>
          <w:rFonts w:ascii="Book Antiqua" w:eastAsia="Book Antiqua" w:hAnsi="Book Antiqua" w:cs="Book Antiqua"/>
          <w:color w:val="000000"/>
          <w:vertAlign w:val="superscript"/>
        </w:rPr>
        <w:t>[2]</w:t>
      </w:r>
      <w:r w:rsidRPr="00C216A5">
        <w:rPr>
          <w:rFonts w:ascii="Book Antiqua" w:eastAsia="Book Antiqua" w:hAnsi="Book Antiqua" w:cs="Book Antiqua"/>
          <w:color w:val="000000"/>
        </w:rPr>
        <w:t xml:space="preserve">. </w:t>
      </w:r>
      <w:r w:rsidR="007B1200" w:rsidRPr="00C216A5">
        <w:rPr>
          <w:rFonts w:ascii="Book Antiqua" w:eastAsia="Book Antiqua" w:hAnsi="Book Antiqua" w:cs="Book Antiqua"/>
          <w:color w:val="000000"/>
        </w:rPr>
        <w:t>Th</w:t>
      </w:r>
      <w:r w:rsidR="007B1200">
        <w:rPr>
          <w:rFonts w:ascii="Book Antiqua" w:eastAsia="Book Antiqua" w:hAnsi="Book Antiqua" w:cs="Book Antiqua"/>
          <w:color w:val="000000"/>
        </w:rPr>
        <w:t>is</w:t>
      </w:r>
      <w:r w:rsidR="007B1200" w:rsidRPr="00C216A5">
        <w:rPr>
          <w:rFonts w:ascii="Book Antiqua" w:eastAsia="Book Antiqua" w:hAnsi="Book Antiqua" w:cs="Book Antiqua"/>
          <w:color w:val="000000"/>
        </w:rPr>
        <w:t xml:space="preserve"> </w:t>
      </w:r>
      <w:r w:rsidRPr="00C216A5">
        <w:rPr>
          <w:rFonts w:ascii="Book Antiqua" w:eastAsia="Book Antiqua" w:hAnsi="Book Antiqua" w:cs="Book Antiqua"/>
          <w:color w:val="000000"/>
        </w:rPr>
        <w:t>case report</w:t>
      </w:r>
      <w:r w:rsidR="007B1200">
        <w:rPr>
          <w:rFonts w:ascii="Book Antiqua" w:eastAsia="Book Antiqua" w:hAnsi="Book Antiqua" w:cs="Book Antiqua"/>
          <w:color w:val="000000"/>
        </w:rPr>
        <w:t xml:space="preserve"> </w:t>
      </w:r>
      <w:r w:rsidRPr="00C216A5">
        <w:rPr>
          <w:rFonts w:ascii="Book Antiqua" w:eastAsia="Book Antiqua" w:hAnsi="Book Antiqua" w:cs="Book Antiqua"/>
          <w:color w:val="000000"/>
        </w:rPr>
        <w:t>describes a patient with POEMS syndrome and heart failure who has not yet received high-dose chemotherapy with peripheral blood stem cell transplantation (PBSCT)</w:t>
      </w:r>
      <w:r w:rsidR="007B1200">
        <w:rPr>
          <w:rFonts w:ascii="Book Antiqua" w:eastAsia="Book Antiqua" w:hAnsi="Book Antiqua" w:cs="Book Antiqua"/>
          <w:color w:val="000000"/>
        </w:rPr>
        <w:t xml:space="preserve">, </w:t>
      </w:r>
      <w:r w:rsidRPr="00C216A5">
        <w:rPr>
          <w:rFonts w:ascii="Book Antiqua" w:eastAsia="Book Antiqua" w:hAnsi="Book Antiqua" w:cs="Book Antiqua"/>
          <w:color w:val="000000"/>
        </w:rPr>
        <w:t>dexamethasone</w:t>
      </w:r>
      <w:r w:rsidR="007B1200">
        <w:rPr>
          <w:rFonts w:ascii="Book Antiqua" w:eastAsia="Book Antiqua" w:hAnsi="Book Antiqua" w:cs="Book Antiqua"/>
          <w:color w:val="000000"/>
        </w:rPr>
        <w:t xml:space="preserve">, or </w:t>
      </w:r>
      <w:r w:rsidRPr="00C216A5">
        <w:rPr>
          <w:rFonts w:ascii="Book Antiqua" w:eastAsia="Book Antiqua" w:hAnsi="Book Antiqua" w:cs="Book Antiqua"/>
          <w:color w:val="000000"/>
        </w:rPr>
        <w:t>thalidomide.</w:t>
      </w:r>
    </w:p>
    <w:p w14:paraId="4508FD20" w14:textId="77777777" w:rsidR="00EB069D" w:rsidRPr="00C216A5" w:rsidRDefault="00EB069D" w:rsidP="00C216A5">
      <w:pPr>
        <w:spacing w:line="360" w:lineRule="auto"/>
        <w:jc w:val="both"/>
        <w:rPr>
          <w:rFonts w:ascii="Book Antiqua" w:hAnsi="Book Antiqua"/>
        </w:rPr>
      </w:pPr>
    </w:p>
    <w:p w14:paraId="04E37FC8"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b/>
          <w:caps/>
          <w:color w:val="000000"/>
          <w:u w:val="single"/>
        </w:rPr>
        <w:t>CASE PRESENTATION</w:t>
      </w:r>
    </w:p>
    <w:p w14:paraId="26A9D641"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b/>
          <w:i/>
          <w:color w:val="000000"/>
        </w:rPr>
        <w:t>Chief complaints</w:t>
      </w:r>
    </w:p>
    <w:p w14:paraId="5C8D30BC"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color w:val="000000"/>
        </w:rPr>
        <w:t>A 23-year-old Chinese woman with overall poor physical development was admitted to the hospital because her blood sugar had increased over 9 years. In addition, her left thigh was swollen and painful, and her lower extremities showed edema.</w:t>
      </w:r>
    </w:p>
    <w:p w14:paraId="2F93942F" w14:textId="77777777" w:rsidR="00EB069D" w:rsidRPr="00C216A5" w:rsidRDefault="00EB069D" w:rsidP="00C216A5">
      <w:pPr>
        <w:spacing w:line="360" w:lineRule="auto"/>
        <w:jc w:val="both"/>
        <w:rPr>
          <w:rFonts w:ascii="Book Antiqua" w:hAnsi="Book Antiqua"/>
        </w:rPr>
      </w:pPr>
    </w:p>
    <w:p w14:paraId="4BA89A87"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b/>
          <w:i/>
          <w:color w:val="000000"/>
        </w:rPr>
        <w:t>History of present illness</w:t>
      </w:r>
    </w:p>
    <w:p w14:paraId="1E3D0383"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color w:val="000000"/>
        </w:rPr>
        <w:t xml:space="preserve">The patient had been diagnosed with type I diabetes 9 years before she came to the hospital. However, she was not treated with regular insulin injections outside the hospital, and her blood sugar was not well controlled. One year ago, she felt tired after exercise and could not lie down at night; she also felt squeezing in her chest area during defecation. She felt pain in her left thigh pain and increased tension that had occurred more than 3 </w:t>
      </w:r>
      <w:proofErr w:type="spellStart"/>
      <w:r w:rsidRPr="00C216A5">
        <w:rPr>
          <w:rFonts w:ascii="Book Antiqua" w:eastAsia="Book Antiqua" w:hAnsi="Book Antiqua" w:cs="Book Antiqua"/>
          <w:color w:val="000000"/>
        </w:rPr>
        <w:t>mo</w:t>
      </w:r>
      <w:proofErr w:type="spellEnd"/>
      <w:r w:rsidRPr="00C216A5">
        <w:rPr>
          <w:rFonts w:ascii="Book Antiqua" w:eastAsia="Book Antiqua" w:hAnsi="Book Antiqua" w:cs="Book Antiqua"/>
          <w:color w:val="000000"/>
        </w:rPr>
        <w:t xml:space="preserve"> earlier accompanied by tenderness, edema in both lower extremities, paleness, </w:t>
      </w:r>
      <w:r w:rsidRPr="00C216A5">
        <w:rPr>
          <w:rFonts w:ascii="Book Antiqua" w:eastAsia="Book Antiqua" w:hAnsi="Book Antiqua" w:cs="Book Antiqua"/>
          <w:color w:val="000000"/>
        </w:rPr>
        <w:lastRenderedPageBreak/>
        <w:t>swelling, and ulceration. Initially, she could walk autonomously but gradually became unstable while standing, even finding it difficult to squat during bowel movements.</w:t>
      </w:r>
    </w:p>
    <w:p w14:paraId="25BC8398" w14:textId="77777777" w:rsidR="00EB069D" w:rsidRPr="00C216A5" w:rsidRDefault="00EB069D" w:rsidP="00C216A5">
      <w:pPr>
        <w:spacing w:line="360" w:lineRule="auto"/>
        <w:jc w:val="both"/>
        <w:rPr>
          <w:rFonts w:ascii="Book Antiqua" w:hAnsi="Book Antiqua"/>
        </w:rPr>
      </w:pPr>
    </w:p>
    <w:p w14:paraId="4C11313D"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b/>
          <w:i/>
          <w:color w:val="000000"/>
        </w:rPr>
        <w:t>History of past illness</w:t>
      </w:r>
    </w:p>
    <w:p w14:paraId="4A9AD4E4"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color w:val="000000"/>
        </w:rPr>
        <w:t>“</w:t>
      </w:r>
      <w:proofErr w:type="spellStart"/>
      <w:r w:rsidRPr="00C216A5">
        <w:rPr>
          <w:rFonts w:ascii="Book Antiqua" w:eastAsia="Book Antiqua" w:hAnsi="Book Antiqua" w:cs="Book Antiqua"/>
          <w:color w:val="000000"/>
        </w:rPr>
        <w:t>Cataractectomy</w:t>
      </w:r>
      <w:proofErr w:type="spellEnd"/>
      <w:r w:rsidRPr="00C216A5">
        <w:rPr>
          <w:rFonts w:ascii="Book Antiqua" w:eastAsia="Book Antiqua" w:hAnsi="Book Antiqua" w:cs="Book Antiqua"/>
          <w:color w:val="000000"/>
        </w:rPr>
        <w:t>” was performed 1 year ago.</w:t>
      </w:r>
    </w:p>
    <w:p w14:paraId="30E5FF9A" w14:textId="77777777" w:rsidR="00EB069D" w:rsidRPr="00C216A5" w:rsidRDefault="00EB069D" w:rsidP="00C216A5">
      <w:pPr>
        <w:spacing w:line="360" w:lineRule="auto"/>
        <w:jc w:val="both"/>
        <w:rPr>
          <w:rFonts w:ascii="Book Antiqua" w:hAnsi="Book Antiqua"/>
        </w:rPr>
      </w:pPr>
    </w:p>
    <w:p w14:paraId="028B8972"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b/>
          <w:i/>
          <w:color w:val="000000"/>
        </w:rPr>
        <w:t>Personal and family history</w:t>
      </w:r>
    </w:p>
    <w:p w14:paraId="3E248D5E" w14:textId="4A7B9FFB"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color w:val="000000"/>
        </w:rPr>
        <w:t>Mena</w:t>
      </w:r>
      <w:r w:rsidRPr="00C216A5">
        <w:rPr>
          <w:rFonts w:ascii="Book Antiqua" w:eastAsia="Book Antiqua" w:hAnsi="Book Antiqua" w:cs="Book Antiqua"/>
          <w:color w:val="000000"/>
        </w:rPr>
        <w:t xml:space="preserve">rche </w:t>
      </w:r>
      <w:r w:rsidR="007B1200" w:rsidRPr="00C216A5">
        <w:rPr>
          <w:rFonts w:ascii="Book Antiqua" w:eastAsia="Book Antiqua" w:hAnsi="Book Antiqua" w:cs="Book Antiqua"/>
          <w:color w:val="000000"/>
        </w:rPr>
        <w:t>ha</w:t>
      </w:r>
      <w:r w:rsidR="007B1200">
        <w:rPr>
          <w:rFonts w:ascii="Book Antiqua" w:eastAsia="Book Antiqua" w:hAnsi="Book Antiqua" w:cs="Book Antiqua"/>
          <w:color w:val="000000"/>
        </w:rPr>
        <w:t>d</w:t>
      </w:r>
      <w:r w:rsidR="007B1200" w:rsidRPr="00C216A5">
        <w:rPr>
          <w:rFonts w:ascii="Book Antiqua" w:eastAsia="Book Antiqua" w:hAnsi="Book Antiqua" w:cs="Book Antiqua"/>
          <w:color w:val="000000"/>
        </w:rPr>
        <w:t xml:space="preserve"> </w:t>
      </w:r>
      <w:r w:rsidRPr="00C216A5">
        <w:rPr>
          <w:rFonts w:ascii="Book Antiqua" w:eastAsia="Book Antiqua" w:hAnsi="Book Antiqua" w:cs="Book Antiqua"/>
          <w:color w:val="000000"/>
        </w:rPr>
        <w:t xml:space="preserve">not occurred to date, and she was diagnosed with a naive uterus outside </w:t>
      </w:r>
      <w:r w:rsidR="007B1200">
        <w:rPr>
          <w:rFonts w:ascii="Book Antiqua" w:eastAsia="Book Antiqua" w:hAnsi="Book Antiqua" w:cs="Book Antiqua"/>
          <w:color w:val="000000"/>
        </w:rPr>
        <w:t>our</w:t>
      </w:r>
      <w:r w:rsidR="007B1200" w:rsidRPr="00C216A5">
        <w:rPr>
          <w:rFonts w:ascii="Book Antiqua" w:eastAsia="Book Antiqua" w:hAnsi="Book Antiqua" w:cs="Book Antiqua"/>
          <w:color w:val="000000"/>
        </w:rPr>
        <w:t xml:space="preserve"> </w:t>
      </w:r>
      <w:r w:rsidRPr="00C216A5">
        <w:rPr>
          <w:rFonts w:ascii="Book Antiqua" w:eastAsia="Book Antiqua" w:hAnsi="Book Antiqua" w:cs="Book Antiqua"/>
          <w:color w:val="000000"/>
        </w:rPr>
        <w:t xml:space="preserve">hospital. The family history </w:t>
      </w:r>
      <w:r w:rsidR="007B1200">
        <w:rPr>
          <w:rFonts w:ascii="Book Antiqua" w:eastAsia="Book Antiqua" w:hAnsi="Book Antiqua" w:cs="Book Antiqua"/>
          <w:color w:val="000000"/>
        </w:rPr>
        <w:t>was</w:t>
      </w:r>
      <w:r w:rsidR="007B1200" w:rsidRPr="00C216A5">
        <w:rPr>
          <w:rFonts w:ascii="Book Antiqua" w:eastAsia="Book Antiqua" w:hAnsi="Book Antiqua" w:cs="Book Antiqua"/>
          <w:color w:val="000000"/>
        </w:rPr>
        <w:t xml:space="preserve"> </w:t>
      </w:r>
      <w:r w:rsidRPr="00C216A5">
        <w:rPr>
          <w:rFonts w:ascii="Book Antiqua" w:eastAsia="Book Antiqua" w:hAnsi="Book Antiqua" w:cs="Book Antiqua"/>
          <w:color w:val="000000"/>
        </w:rPr>
        <w:t>unrem</w:t>
      </w:r>
      <w:r w:rsidRPr="00C216A5">
        <w:rPr>
          <w:rFonts w:ascii="Book Antiqua" w:eastAsia="Book Antiqua" w:hAnsi="Book Antiqua" w:cs="Book Antiqua"/>
          <w:color w:val="000000"/>
        </w:rPr>
        <w:t>arkable.</w:t>
      </w:r>
    </w:p>
    <w:p w14:paraId="1B501669" w14:textId="77777777" w:rsidR="00EB069D" w:rsidRPr="00C216A5" w:rsidRDefault="00EB069D" w:rsidP="00C216A5">
      <w:pPr>
        <w:spacing w:line="360" w:lineRule="auto"/>
        <w:jc w:val="both"/>
        <w:rPr>
          <w:rFonts w:ascii="Book Antiqua" w:hAnsi="Book Antiqua"/>
        </w:rPr>
      </w:pPr>
    </w:p>
    <w:p w14:paraId="6A787AA8"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b/>
          <w:i/>
          <w:color w:val="000000"/>
        </w:rPr>
        <w:t>Physical examination</w:t>
      </w:r>
    </w:p>
    <w:p w14:paraId="2B0667EF" w14:textId="37400BB9" w:rsidR="00EB069D" w:rsidRPr="00C216A5" w:rsidRDefault="007B1200" w:rsidP="00C216A5">
      <w:pPr>
        <w:spacing w:line="360" w:lineRule="auto"/>
        <w:jc w:val="both"/>
        <w:rPr>
          <w:rFonts w:ascii="Book Antiqua" w:hAnsi="Book Antiqua"/>
        </w:rPr>
      </w:pPr>
      <w:r>
        <w:rPr>
          <w:rFonts w:ascii="Book Antiqua" w:eastAsia="Book Antiqua" w:hAnsi="Book Antiqua" w:cs="Book Antiqua"/>
          <w:color w:val="000000"/>
        </w:rPr>
        <w:t xml:space="preserve">The parameters of vital signs were as follows: </w:t>
      </w:r>
      <w:r w:rsidR="008422A1" w:rsidRPr="00C216A5">
        <w:rPr>
          <w:rFonts w:ascii="Book Antiqua" w:eastAsia="Book Antiqua" w:hAnsi="Book Antiqua" w:cs="Book Antiqua"/>
          <w:color w:val="000000"/>
        </w:rPr>
        <w:t xml:space="preserve">Heart rate, 107 beats/min; BP 110/78 mmHg; height, 145 cm; </w:t>
      </w:r>
      <w:r>
        <w:rPr>
          <w:rFonts w:ascii="Book Antiqua" w:eastAsia="Book Antiqua" w:hAnsi="Book Antiqua" w:cs="Book Antiqua"/>
          <w:color w:val="000000"/>
        </w:rPr>
        <w:t xml:space="preserve">and </w:t>
      </w:r>
      <w:r w:rsidR="008422A1" w:rsidRPr="00C216A5">
        <w:rPr>
          <w:rFonts w:ascii="Book Antiqua" w:eastAsia="Book Antiqua" w:hAnsi="Book Antiqua" w:cs="Book Antiqua"/>
          <w:color w:val="000000"/>
        </w:rPr>
        <w:t>weight, 45 kg. The skin and mucous me</w:t>
      </w:r>
      <w:r w:rsidR="008422A1" w:rsidRPr="00C216A5">
        <w:rPr>
          <w:rFonts w:ascii="Book Antiqua" w:eastAsia="Book Antiqua" w:hAnsi="Book Antiqua" w:cs="Book Antiqua"/>
          <w:color w:val="000000"/>
        </w:rPr>
        <w:t>mbranes of the whole body were pale. There was no pubic or axillary hair, and multiple areas of the skin were damaged and crusted. On auscultation, the breath sounds in both upper lungs were thick and weak, and moist rales were heard in both lower lungs. The abdomen was distended. The liver and spleen were unaffected and moved upon respiration. There was positive dullness and pitting edema of both lower limbs. There were no other obvious abnormalities.</w:t>
      </w:r>
    </w:p>
    <w:p w14:paraId="2FCDFAB1" w14:textId="77777777" w:rsidR="00EB069D" w:rsidRPr="00C216A5" w:rsidRDefault="00EB069D" w:rsidP="00C216A5">
      <w:pPr>
        <w:spacing w:line="360" w:lineRule="auto"/>
        <w:jc w:val="both"/>
        <w:rPr>
          <w:rFonts w:ascii="Book Antiqua" w:hAnsi="Book Antiqua"/>
        </w:rPr>
      </w:pPr>
    </w:p>
    <w:p w14:paraId="0C171AFE"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b/>
          <w:i/>
          <w:color w:val="000000"/>
        </w:rPr>
        <w:t>Laboratory examinations</w:t>
      </w:r>
    </w:p>
    <w:p w14:paraId="6D7328B6"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color w:val="000000"/>
        </w:rPr>
        <w:t>The patient’s laboratory results are listed in Table 1. Endocrine examination revealed hypothyroidism and hypogonadotropic hypogonadism. The patient’s brain natriuretic peptide (BNP) was severely elevated.</w:t>
      </w:r>
    </w:p>
    <w:p w14:paraId="75EDAEEC" w14:textId="77777777" w:rsidR="00EB069D" w:rsidRPr="00C216A5" w:rsidRDefault="00EB069D" w:rsidP="00C216A5">
      <w:pPr>
        <w:spacing w:line="360" w:lineRule="auto"/>
        <w:jc w:val="both"/>
        <w:rPr>
          <w:rFonts w:ascii="Book Antiqua" w:hAnsi="Book Antiqua"/>
        </w:rPr>
      </w:pPr>
    </w:p>
    <w:p w14:paraId="3A5C87A6"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b/>
          <w:i/>
          <w:color w:val="000000"/>
        </w:rPr>
        <w:t>Imaging examinations</w:t>
      </w:r>
    </w:p>
    <w:p w14:paraId="0ACCC526" w14:textId="03B5463D"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color w:val="000000"/>
        </w:rPr>
        <w:t>Electromyography showed that the conduction velocity of both upper limbs was slowed and accompanied by low amplitude M and F waves; edema of both lower limbs could not be detected. Computed tomography</w:t>
      </w:r>
      <w:r w:rsidRPr="00C216A5">
        <w:rPr>
          <w:rFonts w:ascii="Book Antiqua" w:eastAsia="Book Antiqua" w:hAnsi="Book Antiqua" w:cs="Book Antiqua"/>
          <w:color w:val="000000"/>
        </w:rPr>
        <w:t xml:space="preserve"> (CT)</w:t>
      </w:r>
      <w:r w:rsidR="007B1200">
        <w:rPr>
          <w:rFonts w:ascii="Book Antiqua" w:eastAsia="Book Antiqua" w:hAnsi="Book Antiqua" w:cs="Book Antiqua"/>
          <w:color w:val="000000"/>
        </w:rPr>
        <w:t xml:space="preserve"> </w:t>
      </w:r>
      <w:r w:rsidRPr="00C216A5">
        <w:rPr>
          <w:rFonts w:ascii="Book Antiqua" w:eastAsia="Book Antiqua" w:hAnsi="Book Antiqua" w:cs="Book Antiqua"/>
          <w:color w:val="000000"/>
        </w:rPr>
        <w:t>showed e</w:t>
      </w:r>
      <w:r w:rsidRPr="00C216A5">
        <w:rPr>
          <w:rFonts w:ascii="Book Antiqua" w:eastAsia="Book Antiqua" w:hAnsi="Book Antiqua" w:cs="Book Antiqua"/>
          <w:color w:val="000000"/>
        </w:rPr>
        <w:t xml:space="preserve">nlarged liver, spleen, and multiple </w:t>
      </w:r>
      <w:r w:rsidRPr="00C216A5">
        <w:rPr>
          <w:rFonts w:ascii="Book Antiqua" w:eastAsia="Book Antiqua" w:hAnsi="Book Antiqua" w:cs="Book Antiqua"/>
          <w:color w:val="000000"/>
        </w:rPr>
        <w:lastRenderedPageBreak/>
        <w:t>lymph nodes with pleural effusion and ascites. We did not find monoclonal plasma cell proliferation by lymph node biopsy, bone biopsy, or flow cytometry. A 12-lead electrocardiogram showed sinus tachycardia (Figure 1). It is worth noting that echocardiography showed left ventricular dilation with systolic dysfunction, and the left ventricular ejection fra</w:t>
      </w:r>
      <w:r w:rsidRPr="00C216A5">
        <w:rPr>
          <w:rFonts w:ascii="Book Antiqua" w:eastAsia="Book Antiqua" w:hAnsi="Book Antiqua" w:cs="Book Antiqua"/>
          <w:color w:val="000000"/>
        </w:rPr>
        <w:t xml:space="preserve">ction </w:t>
      </w:r>
      <w:r w:rsidR="007B1200" w:rsidRPr="00C216A5">
        <w:rPr>
          <w:rFonts w:ascii="Book Antiqua" w:eastAsia="Book Antiqua" w:hAnsi="Book Antiqua" w:cs="Book Antiqua"/>
          <w:color w:val="000000"/>
        </w:rPr>
        <w:t>(LVEF)</w:t>
      </w:r>
      <w:r w:rsidR="007B1200">
        <w:rPr>
          <w:rFonts w:ascii="Book Antiqua" w:eastAsia="Book Antiqua" w:hAnsi="Book Antiqua" w:cs="Book Antiqua"/>
          <w:color w:val="000000"/>
        </w:rPr>
        <w:t xml:space="preserve"> </w:t>
      </w:r>
      <w:r w:rsidRPr="00C216A5">
        <w:rPr>
          <w:rFonts w:ascii="Book Antiqua" w:eastAsia="Book Antiqua" w:hAnsi="Book Antiqua" w:cs="Book Antiqua"/>
          <w:color w:val="000000"/>
        </w:rPr>
        <w:t xml:space="preserve">was </w:t>
      </w:r>
      <w:r w:rsidRPr="00C216A5">
        <w:rPr>
          <w:rFonts w:ascii="Book Antiqua" w:eastAsia="Book Antiqua" w:hAnsi="Book Antiqua" w:cs="Book Antiqua"/>
          <w:color w:val="000000"/>
        </w:rPr>
        <w:t xml:space="preserve">only 38% (Figure 2). Cardiac magnetic resonance imaging (MRI) showed interstitial edema of the myocardium, myocardial native T1 values globally increased, and </w:t>
      </w:r>
      <w:r w:rsidRPr="00C216A5">
        <w:rPr>
          <w:rFonts w:ascii="Book Antiqua" w:hAnsi="Book Antiqua" w:cs="Book Antiqua"/>
          <w:bCs/>
          <w:color w:val="000000"/>
          <w:lang w:eastAsia="zh-CN"/>
        </w:rPr>
        <w:t>l</w:t>
      </w:r>
      <w:r w:rsidRPr="00C216A5">
        <w:rPr>
          <w:rFonts w:ascii="Book Antiqua" w:eastAsia="Book Antiqua" w:hAnsi="Book Antiqua" w:cs="Book Antiqua"/>
          <w:bCs/>
          <w:color w:val="000000"/>
        </w:rPr>
        <w:t>ate gadolinium enhancement</w:t>
      </w:r>
      <w:r w:rsidRPr="00C216A5">
        <w:rPr>
          <w:rFonts w:ascii="Book Antiqua" w:eastAsia="Book Antiqua" w:hAnsi="Book Antiqua" w:cs="Book Antiqua"/>
          <w:color w:val="000000"/>
        </w:rPr>
        <w:t xml:space="preserve"> could represent definite myocardial necrosis (Figure 3).</w:t>
      </w:r>
    </w:p>
    <w:p w14:paraId="6CB3EE1C" w14:textId="77777777" w:rsidR="00EB069D" w:rsidRPr="00C216A5" w:rsidRDefault="00EB069D" w:rsidP="00C216A5">
      <w:pPr>
        <w:spacing w:line="360" w:lineRule="auto"/>
        <w:jc w:val="both"/>
        <w:rPr>
          <w:rFonts w:ascii="Book Antiqua" w:hAnsi="Book Antiqua"/>
        </w:rPr>
      </w:pPr>
    </w:p>
    <w:p w14:paraId="4DC2A7ED"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b/>
          <w:caps/>
          <w:color w:val="000000"/>
          <w:u w:val="single"/>
        </w:rPr>
        <w:t>FINAL DIAGNOSIS</w:t>
      </w:r>
    </w:p>
    <w:p w14:paraId="3FB0FD66" w14:textId="1DCA38BF"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color w:val="000000"/>
        </w:rPr>
        <w:t>The patient had multiple neuropathy, organ enlargement, endocrine diseases, skin chan</w:t>
      </w:r>
      <w:r w:rsidRPr="00C216A5">
        <w:rPr>
          <w:rFonts w:ascii="Book Antiqua" w:eastAsia="Book Antiqua" w:hAnsi="Book Antiqua" w:cs="Book Antiqua"/>
          <w:color w:val="000000"/>
        </w:rPr>
        <w:t>ges</w:t>
      </w:r>
      <w:r w:rsidR="007B1200">
        <w:rPr>
          <w:rFonts w:ascii="Book Antiqua" w:eastAsia="Book Antiqua" w:hAnsi="Book Antiqua" w:cs="Book Antiqua"/>
          <w:color w:val="000000"/>
        </w:rPr>
        <w:t>,</w:t>
      </w:r>
      <w:r w:rsidRPr="00C216A5">
        <w:rPr>
          <w:rFonts w:ascii="Book Antiqua" w:eastAsia="Book Antiqua" w:hAnsi="Book Antiqua" w:cs="Book Antiqua"/>
          <w:color w:val="000000"/>
        </w:rPr>
        <w:t xml:space="preserve"> and other manifestations, coupled with </w:t>
      </w:r>
      <w:r w:rsidR="00993174">
        <w:rPr>
          <w:rFonts w:ascii="Book Antiqua" w:eastAsia="Book Antiqua" w:hAnsi="Book Antiqua" w:cs="Book Antiqua"/>
          <w:color w:val="000000"/>
        </w:rPr>
        <w:t>an</w:t>
      </w:r>
      <w:r w:rsidRPr="00C216A5">
        <w:rPr>
          <w:rFonts w:ascii="Book Antiqua" w:eastAsia="Book Antiqua" w:hAnsi="Book Antiqua" w:cs="Book Antiqua"/>
          <w:color w:val="000000"/>
        </w:rPr>
        <w:t xml:space="preserve"> increase of VEGF</w:t>
      </w:r>
      <w:r w:rsidR="007B1200">
        <w:rPr>
          <w:rFonts w:ascii="Book Antiqua" w:eastAsia="Book Antiqua" w:hAnsi="Book Antiqua" w:cs="Book Antiqua"/>
          <w:color w:val="000000"/>
        </w:rPr>
        <w:t>.</w:t>
      </w:r>
      <w:r w:rsidR="007B1200">
        <w:rPr>
          <w:rFonts w:ascii="Book Antiqua" w:hAnsi="Book Antiqua" w:cs="Book Antiqua" w:hint="eastAsia"/>
          <w:color w:val="000000"/>
          <w:lang w:eastAsia="zh-CN"/>
        </w:rPr>
        <w:t xml:space="preserve"> She</w:t>
      </w:r>
      <w:r w:rsidR="007B1200">
        <w:rPr>
          <w:rFonts w:ascii="Book Antiqua" w:hAnsi="Book Antiqua" w:cs="Book Antiqua"/>
          <w:color w:val="000000"/>
          <w:lang w:eastAsia="zh-CN"/>
        </w:rPr>
        <w:t xml:space="preserve"> was</w:t>
      </w:r>
      <w:r w:rsidRPr="00C216A5">
        <w:rPr>
          <w:rFonts w:ascii="Book Antiqua" w:eastAsia="Book Antiqua" w:hAnsi="Book Antiqua" w:cs="Book Antiqua"/>
          <w:color w:val="000000"/>
        </w:rPr>
        <w:t xml:space="preserve"> finally diagnosed </w:t>
      </w:r>
      <w:r w:rsidR="007B1200">
        <w:rPr>
          <w:rFonts w:ascii="Book Antiqua" w:eastAsia="Book Antiqua" w:hAnsi="Book Antiqua" w:cs="Book Antiqua"/>
          <w:color w:val="000000"/>
        </w:rPr>
        <w:t xml:space="preserve">as having </w:t>
      </w:r>
      <w:r w:rsidRPr="00C216A5">
        <w:rPr>
          <w:rFonts w:ascii="Book Antiqua" w:eastAsia="Book Antiqua" w:hAnsi="Book Antiqua" w:cs="Book Antiqua"/>
          <w:color w:val="000000"/>
        </w:rPr>
        <w:t>POEMS syndrome with congest</w:t>
      </w:r>
      <w:r w:rsidRPr="00C216A5">
        <w:rPr>
          <w:rFonts w:ascii="Book Antiqua" w:eastAsia="Book Antiqua" w:hAnsi="Book Antiqua" w:cs="Book Antiqua"/>
          <w:color w:val="000000"/>
        </w:rPr>
        <w:t>ive heart failure.</w:t>
      </w:r>
    </w:p>
    <w:p w14:paraId="03F604C8" w14:textId="77777777" w:rsidR="00EB069D" w:rsidRPr="00C216A5" w:rsidRDefault="00EB069D" w:rsidP="00C216A5">
      <w:pPr>
        <w:spacing w:line="360" w:lineRule="auto"/>
        <w:jc w:val="both"/>
        <w:rPr>
          <w:rFonts w:ascii="Book Antiqua" w:hAnsi="Book Antiqua"/>
        </w:rPr>
      </w:pPr>
    </w:p>
    <w:p w14:paraId="10220E27"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b/>
          <w:caps/>
          <w:color w:val="000000"/>
          <w:u w:val="single"/>
        </w:rPr>
        <w:t>TREATMENT</w:t>
      </w:r>
    </w:p>
    <w:p w14:paraId="0585A911" w14:textId="1535A33F"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color w:val="000000"/>
        </w:rPr>
        <w:t>We started he</w:t>
      </w:r>
      <w:r w:rsidRPr="00C216A5">
        <w:rPr>
          <w:rFonts w:ascii="Book Antiqua" w:eastAsia="Book Antiqua" w:hAnsi="Book Antiqua" w:cs="Book Antiqua"/>
          <w:color w:val="000000"/>
        </w:rPr>
        <w:t xml:space="preserve">r on </w:t>
      </w:r>
      <w:r w:rsidR="007B1200">
        <w:rPr>
          <w:rFonts w:ascii="Book Antiqua" w:eastAsia="Book Antiqua" w:hAnsi="Book Antiqua" w:cs="Book Antiqua"/>
          <w:color w:val="000000"/>
        </w:rPr>
        <w:t>an</w:t>
      </w:r>
      <w:r w:rsidR="007B1200" w:rsidRPr="00C216A5">
        <w:rPr>
          <w:rFonts w:ascii="Book Antiqua" w:eastAsia="Book Antiqua" w:hAnsi="Book Antiqua" w:cs="Book Antiqua"/>
          <w:color w:val="000000"/>
        </w:rPr>
        <w:t xml:space="preserve"> </w:t>
      </w:r>
      <w:r w:rsidRPr="00C216A5">
        <w:rPr>
          <w:rFonts w:ascii="Book Antiqua" w:eastAsia="Book Antiqua" w:hAnsi="Book Antiqua" w:cs="Book Antiqua"/>
          <w:color w:val="000000"/>
        </w:rPr>
        <w:t>insulin pump (continuously adjusting the dose) with some oral medicines that were targeted to improve heart function. These drugs were digoxin (0.125 mg/d), sacubitril valsartan sodium tablets (50 mg/d)</w:t>
      </w:r>
      <w:r w:rsidR="007B1200">
        <w:rPr>
          <w:rFonts w:ascii="Book Antiqua" w:eastAsia="Book Antiqua" w:hAnsi="Book Antiqua" w:cs="Book Antiqua"/>
          <w:color w:val="000000"/>
        </w:rPr>
        <w:t>,</w:t>
      </w:r>
      <w:r w:rsidRPr="00C216A5">
        <w:rPr>
          <w:rFonts w:ascii="Book Antiqua" w:eastAsia="Book Antiqua" w:hAnsi="Book Antiqua" w:cs="Book Antiqua"/>
          <w:color w:val="000000"/>
        </w:rPr>
        <w:t xml:space="preserve"> and furosemide (60 mg/d). To actively control blood sugar and improve heart function symptoms, 50 mg/d oral dexamethasone (4 consecutive days, repeated every 14 d) combined with 100 mg/d thalidomide (increased to 200 mg after 14 d) </w:t>
      </w:r>
      <w:r w:rsidR="007B1200" w:rsidRPr="00C216A5">
        <w:rPr>
          <w:rFonts w:ascii="Book Antiqua" w:eastAsia="Book Antiqua" w:hAnsi="Book Antiqua" w:cs="Book Antiqua"/>
          <w:color w:val="000000"/>
        </w:rPr>
        <w:t>w</w:t>
      </w:r>
      <w:r w:rsidR="007B1200">
        <w:rPr>
          <w:rFonts w:ascii="Book Antiqua" w:eastAsia="Book Antiqua" w:hAnsi="Book Antiqua" w:cs="Book Antiqua"/>
          <w:color w:val="000000"/>
        </w:rPr>
        <w:t>as</w:t>
      </w:r>
      <w:r w:rsidR="007B1200" w:rsidRPr="00C216A5">
        <w:rPr>
          <w:rFonts w:ascii="Book Antiqua" w:eastAsia="Book Antiqua" w:hAnsi="Book Antiqua" w:cs="Book Antiqua"/>
          <w:color w:val="000000"/>
        </w:rPr>
        <w:t xml:space="preserve"> </w:t>
      </w:r>
      <w:r w:rsidRPr="00C216A5">
        <w:rPr>
          <w:rFonts w:ascii="Book Antiqua" w:eastAsia="Book Antiqua" w:hAnsi="Book Antiqua" w:cs="Book Antiqua"/>
          <w:color w:val="000000"/>
        </w:rPr>
        <w:t xml:space="preserve">administered. One month later, the patient's weight, cardiac ejection fraction, BNP, LVEF, and other indicators suggested that the patient’s lower limb edema and cardiac function had not significantly improved. Therefore, we changed the treatment plan based on the 1 </w:t>
      </w:r>
      <w:proofErr w:type="spellStart"/>
      <w:r w:rsidRPr="00C216A5">
        <w:rPr>
          <w:rFonts w:ascii="Book Antiqua" w:eastAsia="Book Antiqua" w:hAnsi="Book Antiqua" w:cs="Book Antiqua"/>
          <w:color w:val="000000"/>
        </w:rPr>
        <w:t>mo</w:t>
      </w:r>
      <w:proofErr w:type="spellEnd"/>
      <w:r w:rsidRPr="00C216A5">
        <w:rPr>
          <w:rFonts w:ascii="Book Antiqua" w:eastAsia="Book Antiqua" w:hAnsi="Book Antiqua" w:cs="Book Antiqua"/>
          <w:color w:val="000000"/>
        </w:rPr>
        <w:t xml:space="preserve"> of treatment, and the patient was adminis</w:t>
      </w:r>
      <w:r w:rsidRPr="00C216A5">
        <w:rPr>
          <w:rFonts w:ascii="Book Antiqua" w:eastAsia="Book Antiqua" w:hAnsi="Book Antiqua" w:cs="Book Antiqua"/>
          <w:color w:val="000000"/>
        </w:rPr>
        <w:t>tered intra</w:t>
      </w:r>
      <w:r w:rsidRPr="00C216A5">
        <w:rPr>
          <w:rFonts w:ascii="Book Antiqua" w:eastAsia="Book Antiqua" w:hAnsi="Book Antiqua" w:cs="Book Antiqua"/>
          <w:color w:val="000000"/>
        </w:rPr>
        <w:t>venous</w:t>
      </w:r>
      <w:r w:rsidR="007B1200">
        <w:rPr>
          <w:rFonts w:ascii="Book Antiqua" w:eastAsia="Book Antiqua" w:hAnsi="Book Antiqua" w:cs="Book Antiqua"/>
          <w:color w:val="000000"/>
        </w:rPr>
        <w:t>ly with</w:t>
      </w:r>
      <w:r w:rsidRPr="00C216A5">
        <w:rPr>
          <w:rFonts w:ascii="Book Antiqua" w:eastAsia="Book Antiqua" w:hAnsi="Book Antiqua" w:cs="Book Antiqua"/>
          <w:color w:val="000000"/>
        </w:rPr>
        <w:t xml:space="preserve"> 20 mg/d dexamethasone (for 4 consecutive days/2 </w:t>
      </w:r>
      <w:proofErr w:type="spellStart"/>
      <w:r w:rsidRPr="00C216A5">
        <w:rPr>
          <w:rFonts w:ascii="Book Antiqua" w:eastAsia="Book Antiqua" w:hAnsi="Book Antiqua" w:cs="Book Antiqua"/>
          <w:color w:val="000000"/>
        </w:rPr>
        <w:t>wk</w:t>
      </w:r>
      <w:proofErr w:type="spellEnd"/>
      <w:r w:rsidRPr="00C216A5">
        <w:rPr>
          <w:rFonts w:ascii="Book Antiqua" w:eastAsia="Book Antiqua" w:hAnsi="Book Antiqua" w:cs="Book Antiqua"/>
          <w:color w:val="000000"/>
        </w:rPr>
        <w:t>) and 50 mg/d oral thalidomide combined with 1.3 mg/m</w:t>
      </w:r>
      <w:r w:rsidRPr="00C216A5">
        <w:rPr>
          <w:rFonts w:ascii="Book Antiqua" w:eastAsia="Book Antiqua" w:hAnsi="Book Antiqua" w:cs="Book Antiqua"/>
          <w:color w:val="000000"/>
          <w:vertAlign w:val="superscript"/>
        </w:rPr>
        <w:t>2</w:t>
      </w:r>
      <w:r w:rsidRPr="00C216A5">
        <w:rPr>
          <w:rFonts w:ascii="Book Antiqua" w:eastAsia="Book Antiqua" w:hAnsi="Book Antiqua" w:cs="Book Antiqua"/>
          <w:color w:val="000000"/>
        </w:rPr>
        <w:t xml:space="preserve"> bortezomib (injected twice a week for 2 consecutive weeks).</w:t>
      </w:r>
    </w:p>
    <w:p w14:paraId="73B39BCF" w14:textId="77777777" w:rsidR="00EB069D" w:rsidRPr="00C216A5" w:rsidRDefault="00EB069D" w:rsidP="00C216A5">
      <w:pPr>
        <w:spacing w:line="360" w:lineRule="auto"/>
        <w:jc w:val="both"/>
        <w:rPr>
          <w:rFonts w:ascii="Book Antiqua" w:hAnsi="Book Antiqua"/>
        </w:rPr>
      </w:pPr>
    </w:p>
    <w:p w14:paraId="4C6D3B9A"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b/>
          <w:caps/>
          <w:color w:val="000000"/>
          <w:u w:val="single"/>
        </w:rPr>
        <w:t>OUTCOME AND FOLLOW-UP</w:t>
      </w:r>
    </w:p>
    <w:p w14:paraId="15944FE6" w14:textId="0599CEF0"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color w:val="000000"/>
        </w:rPr>
        <w:lastRenderedPageBreak/>
        <w:t>The patient showed significant improvement in</w:t>
      </w:r>
      <w:r w:rsidRPr="00C216A5">
        <w:rPr>
          <w:rFonts w:ascii="Book Antiqua" w:eastAsia="Book Antiqua" w:hAnsi="Book Antiqua" w:cs="Book Antiqua"/>
          <w:color w:val="000000"/>
        </w:rPr>
        <w:t xml:space="preserve"> cardiac function </w:t>
      </w:r>
      <w:r w:rsidR="007B1200">
        <w:rPr>
          <w:rFonts w:ascii="Book Antiqua" w:eastAsia="Book Antiqua" w:hAnsi="Book Antiqua" w:cs="Book Antiqua"/>
          <w:color w:val="000000"/>
        </w:rPr>
        <w:t>at</w:t>
      </w:r>
      <w:r w:rsidR="007B1200" w:rsidRPr="00C216A5">
        <w:rPr>
          <w:rFonts w:ascii="Book Antiqua" w:eastAsia="Book Antiqua" w:hAnsi="Book Antiqua" w:cs="Book Antiqua"/>
          <w:color w:val="000000"/>
        </w:rPr>
        <w:t xml:space="preserve"> </w:t>
      </w:r>
      <w:r w:rsidRPr="00C216A5">
        <w:rPr>
          <w:rFonts w:ascii="Book Antiqua" w:eastAsia="Book Antiqua" w:hAnsi="Book Antiqua" w:cs="Book Antiqua"/>
          <w:color w:val="000000"/>
        </w:rPr>
        <w:t xml:space="preserve">the 6th week after all treatments. For example, the </w:t>
      </w:r>
      <w:r w:rsidR="007B1200">
        <w:rPr>
          <w:rFonts w:ascii="Book Antiqua" w:eastAsia="Book Antiqua" w:hAnsi="Book Antiqua" w:cs="Book Antiqua"/>
          <w:color w:val="000000"/>
        </w:rPr>
        <w:t>LVEF</w:t>
      </w:r>
      <w:r w:rsidRPr="00C216A5">
        <w:rPr>
          <w:rFonts w:ascii="Book Antiqua" w:eastAsia="Book Antiqua" w:hAnsi="Book Antiqua" w:cs="Book Antiqua"/>
          <w:color w:val="000000"/>
        </w:rPr>
        <w:t xml:space="preserve"> increa</w:t>
      </w:r>
      <w:r w:rsidRPr="00C216A5">
        <w:rPr>
          <w:rFonts w:ascii="Book Antiqua" w:eastAsia="Book Antiqua" w:hAnsi="Book Antiqua" w:cs="Book Antiqua"/>
          <w:color w:val="000000"/>
        </w:rPr>
        <w:t xml:space="preserve">sed to 45%, </w:t>
      </w:r>
      <w:r w:rsidRPr="00C216A5">
        <w:rPr>
          <w:rFonts w:ascii="Book Antiqua" w:eastAsia="Book Antiqua" w:hAnsi="Book Antiqua" w:cs="Book Antiqua"/>
          <w:color w:val="000000"/>
        </w:rPr>
        <w:t xml:space="preserve">and </w:t>
      </w:r>
      <w:r w:rsidR="007B1200">
        <w:rPr>
          <w:rFonts w:ascii="Book Antiqua" w:eastAsia="Book Antiqua" w:hAnsi="Book Antiqua" w:cs="Book Antiqua"/>
          <w:color w:val="000000"/>
        </w:rPr>
        <w:t xml:space="preserve">a </w:t>
      </w:r>
      <w:r w:rsidRPr="00C216A5">
        <w:rPr>
          <w:rFonts w:ascii="Book Antiqua" w:eastAsia="Book Antiqua" w:hAnsi="Book Antiqua" w:cs="Book Antiqua"/>
          <w:color w:val="000000"/>
        </w:rPr>
        <w:t xml:space="preserve">5-kg weight </w:t>
      </w:r>
      <w:r w:rsidRPr="00C216A5">
        <w:rPr>
          <w:rFonts w:ascii="Book Antiqua" w:eastAsia="Book Antiqua" w:hAnsi="Book Antiqua" w:cs="Book Antiqua"/>
          <w:color w:val="000000"/>
        </w:rPr>
        <w:t>loss was observed. A CT scan showed reduced hepatosplenomegaly, and serum VEGF levels decreased rapidly. In the process of continuing the treatment plan, we recommended that the patient undergo autologous stem cell transplantation to obtain a better prognosis and informed the patient of the adverse consequences of the treatment. The patient refused this treatment. In the current treatment plan, thalidomide was well tolerated, and there was no neuroto</w:t>
      </w:r>
      <w:r w:rsidRPr="00C216A5">
        <w:rPr>
          <w:rFonts w:ascii="Book Antiqua" w:eastAsia="Book Antiqua" w:hAnsi="Book Antiqua" w:cs="Book Antiqua"/>
          <w:color w:val="000000"/>
        </w:rPr>
        <w:t>xicity</w:t>
      </w:r>
      <w:r w:rsidR="007B1200">
        <w:rPr>
          <w:rFonts w:ascii="Book Antiqua" w:eastAsia="Book Antiqua" w:hAnsi="Book Antiqua" w:cs="Book Antiqua"/>
          <w:color w:val="000000"/>
        </w:rPr>
        <w:t xml:space="preserve"> </w:t>
      </w:r>
      <w:r w:rsidRPr="00C216A5">
        <w:rPr>
          <w:rFonts w:ascii="Book Antiqua" w:eastAsia="Book Antiqua" w:hAnsi="Book Antiqua" w:cs="Book Antiqua"/>
          <w:color w:val="000000"/>
        </w:rPr>
        <w:t xml:space="preserve">with </w:t>
      </w:r>
      <w:proofErr w:type="spellStart"/>
      <w:r w:rsidRPr="00C216A5">
        <w:rPr>
          <w:rFonts w:ascii="Book Antiqua" w:eastAsia="Book Antiqua" w:hAnsi="Book Antiqua" w:cs="Book Antiqua"/>
          <w:color w:val="000000"/>
        </w:rPr>
        <w:t>bortezomib</w:t>
      </w:r>
      <w:proofErr w:type="spellEnd"/>
      <w:r w:rsidRPr="00C216A5">
        <w:rPr>
          <w:rFonts w:ascii="Book Antiqua" w:eastAsia="Book Antiqua" w:hAnsi="Book Antiqua" w:cs="Book Antiqua"/>
          <w:color w:val="000000"/>
        </w:rPr>
        <w:t>. If oral medi</w:t>
      </w:r>
      <w:r w:rsidRPr="00C216A5">
        <w:rPr>
          <w:rFonts w:ascii="Book Antiqua" w:eastAsia="Book Antiqua" w:hAnsi="Book Antiqua" w:cs="Book Antiqua"/>
          <w:color w:val="000000"/>
        </w:rPr>
        <w:t xml:space="preserve">cation is necessary, we can only give long-term medication as far as possible without affecting the patient’s future stem cell collection. </w:t>
      </w:r>
    </w:p>
    <w:p w14:paraId="75C9F2EF" w14:textId="77777777" w:rsidR="00EB069D" w:rsidRPr="00C216A5" w:rsidRDefault="00EB069D" w:rsidP="00C216A5">
      <w:pPr>
        <w:spacing w:line="360" w:lineRule="auto"/>
        <w:jc w:val="both"/>
        <w:rPr>
          <w:rFonts w:ascii="Book Antiqua" w:hAnsi="Book Antiqua"/>
        </w:rPr>
      </w:pPr>
    </w:p>
    <w:p w14:paraId="5F79A67F"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b/>
          <w:caps/>
          <w:color w:val="000000"/>
          <w:u w:val="single"/>
        </w:rPr>
        <w:t>DISCUSSION</w:t>
      </w:r>
    </w:p>
    <w:p w14:paraId="58F530B9" w14:textId="017483AA"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color w:val="000000"/>
        </w:rPr>
        <w:t xml:space="preserve">In most patients diagnosed with POEMS syndrome, neuropathy is the first clinical feature and may even be the only feature at the initial </w:t>
      </w:r>
      <w:proofErr w:type="gramStart"/>
      <w:r w:rsidRPr="00C216A5">
        <w:rPr>
          <w:rFonts w:ascii="Book Antiqua" w:eastAsia="Book Antiqua" w:hAnsi="Book Antiqua" w:cs="Book Antiqua"/>
          <w:color w:val="000000"/>
        </w:rPr>
        <w:t>diagnosis</w:t>
      </w:r>
      <w:r w:rsidRPr="00C216A5">
        <w:rPr>
          <w:rFonts w:ascii="Book Antiqua" w:eastAsia="Book Antiqua" w:hAnsi="Book Antiqua" w:cs="Book Antiqua"/>
          <w:color w:val="000000"/>
          <w:vertAlign w:val="superscript"/>
        </w:rPr>
        <w:t>[</w:t>
      </w:r>
      <w:proofErr w:type="gramEnd"/>
      <w:r w:rsidRPr="00C216A5">
        <w:rPr>
          <w:rFonts w:ascii="Book Antiqua" w:eastAsia="Book Antiqua" w:hAnsi="Book Antiqua" w:cs="Book Antiqua"/>
          <w:color w:val="000000"/>
          <w:vertAlign w:val="superscript"/>
        </w:rPr>
        <w:t>3]</w:t>
      </w:r>
      <w:r w:rsidRPr="00C216A5">
        <w:rPr>
          <w:rFonts w:ascii="Book Antiqua" w:eastAsia="Book Antiqua" w:hAnsi="Book Antiqua" w:cs="Book Antiqua"/>
          <w:color w:val="000000"/>
        </w:rPr>
        <w:t>. However, based on all the examination results, this patient was diagn</w:t>
      </w:r>
      <w:r w:rsidRPr="00C216A5">
        <w:rPr>
          <w:rFonts w:ascii="Book Antiqua" w:eastAsia="Book Antiqua" w:hAnsi="Book Antiqua" w:cs="Book Antiqua"/>
          <w:color w:val="000000"/>
        </w:rPr>
        <w:t>osed with multi</w:t>
      </w:r>
      <w:r w:rsidR="006D7235">
        <w:rPr>
          <w:rFonts w:ascii="Book Antiqua" w:eastAsia="Book Antiqua" w:hAnsi="Book Antiqua" w:cs="Book Antiqua"/>
          <w:color w:val="000000"/>
        </w:rPr>
        <w:t xml:space="preserve">ple </w:t>
      </w:r>
      <w:r w:rsidRPr="00C216A5">
        <w:rPr>
          <w:rFonts w:ascii="Book Antiqua" w:eastAsia="Book Antiqua" w:hAnsi="Book Antiqua" w:cs="Book Antiqua"/>
          <w:color w:val="000000"/>
        </w:rPr>
        <w:t>serous effusion</w:t>
      </w:r>
      <w:r w:rsidR="006D7235">
        <w:rPr>
          <w:rFonts w:ascii="Book Antiqua" w:eastAsia="Book Antiqua" w:hAnsi="Book Antiqua" w:cs="Book Antiqua"/>
          <w:color w:val="000000"/>
        </w:rPr>
        <w:t>s</w:t>
      </w:r>
      <w:r w:rsidRPr="00C216A5">
        <w:rPr>
          <w:rFonts w:ascii="Book Antiqua" w:eastAsia="Book Antiqua" w:hAnsi="Book Antiqua" w:cs="Book Antiqua"/>
          <w:color w:val="000000"/>
        </w:rPr>
        <w:t xml:space="preserve"> with multisystem damage and multi</w:t>
      </w:r>
      <w:r w:rsidR="006D7235">
        <w:rPr>
          <w:rFonts w:ascii="Book Antiqua" w:eastAsia="Book Antiqua" w:hAnsi="Book Antiqua" w:cs="Book Antiqua"/>
          <w:color w:val="000000"/>
        </w:rPr>
        <w:t xml:space="preserve">ple </w:t>
      </w:r>
      <w:r w:rsidRPr="00C216A5">
        <w:rPr>
          <w:rFonts w:ascii="Book Antiqua" w:eastAsia="Book Antiqua" w:hAnsi="Book Antiqua" w:cs="Book Antiqua"/>
          <w:color w:val="000000"/>
        </w:rPr>
        <w:t>endocrine disease</w:t>
      </w:r>
      <w:r w:rsidR="006D7235">
        <w:rPr>
          <w:rFonts w:ascii="Book Antiqua" w:eastAsia="Book Antiqua" w:hAnsi="Book Antiqua" w:cs="Book Antiqua"/>
          <w:color w:val="000000"/>
        </w:rPr>
        <w:t>s</w:t>
      </w:r>
      <w:r w:rsidRPr="00C216A5">
        <w:rPr>
          <w:rFonts w:ascii="Book Antiqua" w:eastAsia="Book Antiqua" w:hAnsi="Book Antiqua" w:cs="Book Antiqua"/>
          <w:color w:val="000000"/>
        </w:rPr>
        <w:t>; the cause of th</w:t>
      </w:r>
      <w:r w:rsidRPr="00C216A5">
        <w:rPr>
          <w:rFonts w:ascii="Book Antiqua" w:eastAsia="Book Antiqua" w:hAnsi="Book Antiqua" w:cs="Book Antiqua"/>
          <w:color w:val="000000"/>
        </w:rPr>
        <w:t xml:space="preserve">e heart function decline was unknown. There were no abnormally relevant immunological indicators of systemic lupus erythematosus and dermatomyositis during diagnosis and treatment; thus, rheumatic immune disease could not explain the patient's polyneuropathy. Studies have shown that monoclonal lambda sclerosing plasmacytoma or bone marrow infiltration can be detected in greater than 95% of </w:t>
      </w:r>
      <w:proofErr w:type="gramStart"/>
      <w:r w:rsidRPr="00C216A5">
        <w:rPr>
          <w:rFonts w:ascii="Book Antiqua" w:eastAsia="Book Antiqua" w:hAnsi="Book Antiqua" w:cs="Book Antiqua"/>
          <w:color w:val="000000"/>
        </w:rPr>
        <w:t>patients</w:t>
      </w:r>
      <w:r w:rsidRPr="00C216A5">
        <w:rPr>
          <w:rFonts w:ascii="Book Antiqua" w:eastAsia="Book Antiqua" w:hAnsi="Book Antiqua" w:cs="Book Antiqua"/>
          <w:color w:val="000000"/>
          <w:vertAlign w:val="superscript"/>
        </w:rPr>
        <w:t>[</w:t>
      </w:r>
      <w:proofErr w:type="gramEnd"/>
      <w:r w:rsidRPr="00C216A5">
        <w:rPr>
          <w:rFonts w:ascii="Book Antiqua" w:eastAsia="Book Antiqua" w:hAnsi="Book Antiqua" w:cs="Book Antiqua"/>
          <w:color w:val="000000"/>
          <w:vertAlign w:val="superscript"/>
        </w:rPr>
        <w:t>4]</w:t>
      </w:r>
      <w:r w:rsidRPr="00C216A5">
        <w:rPr>
          <w:rFonts w:ascii="Book Antiqua" w:eastAsia="Book Antiqua" w:hAnsi="Book Antiqua" w:cs="Book Antiqua"/>
          <w:color w:val="000000"/>
        </w:rPr>
        <w:t xml:space="preserve">, but we could not detect monoclonal plasma cell proliferation in this patient. A large amount of clinical data is needed to reassess whether single clonal plasma cell proliferative disease can become the main criterion for the diagnosis of POEMS </w:t>
      </w:r>
      <w:proofErr w:type="gramStart"/>
      <w:r w:rsidRPr="00C216A5">
        <w:rPr>
          <w:rFonts w:ascii="Book Antiqua" w:eastAsia="Book Antiqua" w:hAnsi="Book Antiqua" w:cs="Book Antiqua"/>
          <w:color w:val="000000"/>
        </w:rPr>
        <w:t>syndrome</w:t>
      </w:r>
      <w:r w:rsidRPr="00C216A5">
        <w:rPr>
          <w:rFonts w:ascii="Book Antiqua" w:eastAsia="Book Antiqua" w:hAnsi="Book Antiqua" w:cs="Book Antiqua"/>
          <w:color w:val="000000"/>
          <w:vertAlign w:val="superscript"/>
        </w:rPr>
        <w:t>[</w:t>
      </w:r>
      <w:proofErr w:type="gramEnd"/>
      <w:r w:rsidRPr="00C216A5">
        <w:rPr>
          <w:rFonts w:ascii="Book Antiqua" w:eastAsia="Book Antiqua" w:hAnsi="Book Antiqua" w:cs="Book Antiqua"/>
          <w:color w:val="000000"/>
          <w:vertAlign w:val="superscript"/>
        </w:rPr>
        <w:t>1]</w:t>
      </w:r>
      <w:r w:rsidRPr="00C216A5">
        <w:rPr>
          <w:rFonts w:ascii="Book Antiqua" w:eastAsia="Book Antiqua" w:hAnsi="Book Antiqua" w:cs="Book Antiqua"/>
          <w:color w:val="000000"/>
        </w:rPr>
        <w:t xml:space="preserve">. Case reports of POEMS and retrospective studies have indicated that although the treatment of POEMS syndrome has not yet been standardized, current treatment methods have progressed from steroid monotherapy to more effective drugs and methods, such as radiotherapy, chemotherapy, hematopoietic stem cell transplantation, and other strategies. Radiotherapy is mainly aimed at patients with POEMS syndrome without bone marrow infiltration and bone </w:t>
      </w:r>
      <w:r w:rsidRPr="00C216A5">
        <w:rPr>
          <w:rFonts w:ascii="Book Antiqua" w:eastAsia="Book Antiqua" w:hAnsi="Book Antiqua" w:cs="Book Antiqua"/>
          <w:color w:val="000000"/>
        </w:rPr>
        <w:lastRenderedPageBreak/>
        <w:t xml:space="preserve">lesions. In addition, systemic therapy is the most reasonable </w:t>
      </w:r>
      <w:proofErr w:type="gramStart"/>
      <w:r w:rsidRPr="00C216A5">
        <w:rPr>
          <w:rFonts w:ascii="Book Antiqua" w:eastAsia="Book Antiqua" w:hAnsi="Book Antiqua" w:cs="Book Antiqua"/>
          <w:color w:val="000000"/>
        </w:rPr>
        <w:t>choice</w:t>
      </w:r>
      <w:r w:rsidRPr="00C216A5">
        <w:rPr>
          <w:rFonts w:ascii="Book Antiqua" w:eastAsia="Book Antiqua" w:hAnsi="Book Antiqua" w:cs="Book Antiqua"/>
          <w:color w:val="000000"/>
          <w:vertAlign w:val="superscript"/>
        </w:rPr>
        <w:t>[</w:t>
      </w:r>
      <w:proofErr w:type="gramEnd"/>
      <w:r w:rsidRPr="00C216A5">
        <w:rPr>
          <w:rFonts w:ascii="Book Antiqua" w:eastAsia="Book Antiqua" w:hAnsi="Book Antiqua" w:cs="Book Antiqua"/>
          <w:color w:val="000000"/>
          <w:vertAlign w:val="superscript"/>
        </w:rPr>
        <w:t>5]</w:t>
      </w:r>
      <w:r w:rsidRPr="00C216A5">
        <w:rPr>
          <w:rFonts w:ascii="Book Antiqua" w:eastAsia="Book Antiqua" w:hAnsi="Book Antiqua" w:cs="Book Antiqua"/>
          <w:color w:val="000000"/>
        </w:rPr>
        <w:t xml:space="preserve">. Available chemotherapy drugs include lenalidomide, thalidomide, bortezomib, bevacizumab, and </w:t>
      </w:r>
      <w:proofErr w:type="gramStart"/>
      <w:r w:rsidRPr="00C216A5">
        <w:rPr>
          <w:rFonts w:ascii="Book Antiqua" w:eastAsia="Book Antiqua" w:hAnsi="Book Antiqua" w:cs="Book Antiqua"/>
          <w:color w:val="000000"/>
        </w:rPr>
        <w:t>others</w:t>
      </w:r>
      <w:r w:rsidRPr="00C216A5">
        <w:rPr>
          <w:rFonts w:ascii="Book Antiqua" w:eastAsia="Book Antiqua" w:hAnsi="Book Antiqua" w:cs="Book Antiqua"/>
          <w:color w:val="000000"/>
          <w:vertAlign w:val="superscript"/>
        </w:rPr>
        <w:t>[</w:t>
      </w:r>
      <w:proofErr w:type="gramEnd"/>
      <w:r w:rsidRPr="00C216A5">
        <w:rPr>
          <w:rFonts w:ascii="Book Antiqua" w:eastAsia="Book Antiqua" w:hAnsi="Book Antiqua" w:cs="Book Antiqua"/>
          <w:color w:val="000000"/>
          <w:vertAlign w:val="superscript"/>
        </w:rPr>
        <w:t>6–11]</w:t>
      </w:r>
      <w:r w:rsidRPr="00C216A5">
        <w:rPr>
          <w:rFonts w:ascii="Book Antiqua" w:eastAsia="Book Antiqua" w:hAnsi="Book Antiqua" w:cs="Book Antiqua"/>
          <w:color w:val="000000"/>
        </w:rPr>
        <w:t xml:space="preserve">. The successful treatment of POEMS syndrome is related to the treatment of potential clonal plasma cell </w:t>
      </w:r>
      <w:proofErr w:type="gramStart"/>
      <w:r w:rsidRPr="00C216A5">
        <w:rPr>
          <w:rFonts w:ascii="Book Antiqua" w:eastAsia="Book Antiqua" w:hAnsi="Book Antiqua" w:cs="Book Antiqua"/>
          <w:color w:val="000000"/>
        </w:rPr>
        <w:t>disorder</w:t>
      </w:r>
      <w:r w:rsidRPr="00C216A5">
        <w:rPr>
          <w:rFonts w:ascii="Book Antiqua" w:eastAsia="Book Antiqua" w:hAnsi="Book Antiqua" w:cs="Book Antiqua"/>
          <w:color w:val="000000"/>
          <w:vertAlign w:val="superscript"/>
        </w:rPr>
        <w:t>[</w:t>
      </w:r>
      <w:proofErr w:type="gramEnd"/>
      <w:r w:rsidRPr="00C216A5">
        <w:rPr>
          <w:rFonts w:ascii="Book Antiqua" w:eastAsia="Book Antiqua" w:hAnsi="Book Antiqua" w:cs="Book Antiqua"/>
          <w:color w:val="000000"/>
          <w:vertAlign w:val="superscript"/>
        </w:rPr>
        <w:t>12]</w:t>
      </w:r>
      <w:r w:rsidRPr="00C216A5">
        <w:rPr>
          <w:rFonts w:ascii="Book Antiqua" w:eastAsia="Book Antiqua" w:hAnsi="Book Antiqua" w:cs="Book Antiqua"/>
          <w:color w:val="000000"/>
        </w:rPr>
        <w:t xml:space="preserve">. At present, autologous hematopoietic stem cell transplantation under high-dose chemotherapy may be the best treatment for POEMS syndrome. After this treatment, we observed hematological improvement, nervous system response recovery, good survival rates, and other </w:t>
      </w:r>
      <w:proofErr w:type="gramStart"/>
      <w:r w:rsidRPr="00C216A5">
        <w:rPr>
          <w:rFonts w:ascii="Book Antiqua" w:eastAsia="Book Antiqua" w:hAnsi="Book Antiqua" w:cs="Book Antiqua"/>
          <w:color w:val="000000"/>
        </w:rPr>
        <w:t>improvements</w:t>
      </w:r>
      <w:r w:rsidRPr="00C216A5">
        <w:rPr>
          <w:rFonts w:ascii="Book Antiqua" w:eastAsia="Book Antiqua" w:hAnsi="Book Antiqua" w:cs="Book Antiqua"/>
          <w:color w:val="000000"/>
          <w:vertAlign w:val="superscript"/>
        </w:rPr>
        <w:t>[</w:t>
      </w:r>
      <w:proofErr w:type="gramEnd"/>
      <w:r w:rsidRPr="00C216A5">
        <w:rPr>
          <w:rFonts w:ascii="Book Antiqua" w:eastAsia="Book Antiqua" w:hAnsi="Book Antiqua" w:cs="Book Antiqua"/>
          <w:color w:val="000000"/>
          <w:vertAlign w:val="superscript"/>
        </w:rPr>
        <w:t>13]</w:t>
      </w:r>
      <w:r w:rsidRPr="00C216A5">
        <w:rPr>
          <w:rFonts w:ascii="Book Antiqua" w:eastAsia="Book Antiqua" w:hAnsi="Book Antiqua" w:cs="Book Antiqua"/>
          <w:color w:val="000000"/>
        </w:rPr>
        <w:t>. However, for POEMS syndrome with different complications after a clear diagnosis, more case reports on how to choose treatment methods and how to judge the indications for PBSCT are needed. Pulmonary hypertension is more common in POEMS syndrome</w:t>
      </w:r>
      <w:r w:rsidRPr="00C216A5">
        <w:rPr>
          <w:rFonts w:ascii="Book Antiqua" w:eastAsia="Book Antiqua" w:hAnsi="Book Antiqua" w:cs="Book Antiqua"/>
          <w:color w:val="000000"/>
          <w:vertAlign w:val="superscript"/>
        </w:rPr>
        <w:t xml:space="preserve"> </w:t>
      </w:r>
      <w:r w:rsidRPr="00C216A5">
        <w:rPr>
          <w:rFonts w:ascii="Book Antiqua" w:eastAsia="Book Antiqua" w:hAnsi="Book Antiqua" w:cs="Book Antiqua"/>
          <w:color w:val="000000"/>
        </w:rPr>
        <w:t xml:space="preserve">involving the cardiovascular </w:t>
      </w:r>
      <w:proofErr w:type="gramStart"/>
      <w:r w:rsidRPr="00C216A5">
        <w:rPr>
          <w:rFonts w:ascii="Book Antiqua" w:eastAsia="Book Antiqua" w:hAnsi="Book Antiqua" w:cs="Book Antiqua"/>
          <w:color w:val="000000"/>
        </w:rPr>
        <w:t>system</w:t>
      </w:r>
      <w:r w:rsidRPr="00C216A5">
        <w:rPr>
          <w:rFonts w:ascii="Book Antiqua" w:eastAsia="Book Antiqua" w:hAnsi="Book Antiqua" w:cs="Book Antiqua"/>
          <w:color w:val="000000"/>
          <w:vertAlign w:val="superscript"/>
        </w:rPr>
        <w:t>[</w:t>
      </w:r>
      <w:proofErr w:type="gramEnd"/>
      <w:r w:rsidRPr="00C216A5">
        <w:rPr>
          <w:rFonts w:ascii="Book Antiqua" w:eastAsia="Book Antiqua" w:hAnsi="Book Antiqua" w:cs="Book Antiqua"/>
          <w:color w:val="000000"/>
          <w:vertAlign w:val="superscript"/>
        </w:rPr>
        <w:t>14</w:t>
      </w:r>
      <w:r w:rsidRPr="00C216A5">
        <w:rPr>
          <w:rFonts w:ascii="Book Antiqua" w:eastAsia="宋体" w:hAnsi="Book Antiqua" w:cs="宋体"/>
          <w:color w:val="000000"/>
          <w:vertAlign w:val="superscript"/>
          <w:lang w:eastAsia="zh-CN"/>
        </w:rPr>
        <w:t>,</w:t>
      </w:r>
      <w:r w:rsidRPr="00C216A5">
        <w:rPr>
          <w:rFonts w:ascii="Book Antiqua" w:eastAsia="Book Antiqua" w:hAnsi="Book Antiqua" w:cs="Book Antiqua"/>
          <w:color w:val="000000"/>
          <w:vertAlign w:val="superscript"/>
        </w:rPr>
        <w:t>15]</w:t>
      </w:r>
      <w:r w:rsidRPr="00C216A5">
        <w:rPr>
          <w:rFonts w:ascii="Book Antiqua" w:eastAsia="Book Antiqua" w:hAnsi="Book Antiqua" w:cs="Book Antiqua"/>
          <w:color w:val="000000"/>
        </w:rPr>
        <w:t xml:space="preserve">, but the syndrome rarely affects the heart. In addition, the performance of the heart is also different in these reported </w:t>
      </w:r>
      <w:proofErr w:type="gramStart"/>
      <w:r w:rsidRPr="00C216A5">
        <w:rPr>
          <w:rFonts w:ascii="Book Antiqua" w:eastAsia="Book Antiqua" w:hAnsi="Book Antiqua" w:cs="Book Antiqua"/>
          <w:color w:val="000000"/>
        </w:rPr>
        <w:t>cases</w:t>
      </w:r>
      <w:r w:rsidRPr="00C216A5">
        <w:rPr>
          <w:rFonts w:ascii="Book Antiqua" w:eastAsia="Book Antiqua" w:hAnsi="Book Antiqua" w:cs="Book Antiqua"/>
          <w:color w:val="000000"/>
          <w:vertAlign w:val="superscript"/>
        </w:rPr>
        <w:t>[</w:t>
      </w:r>
      <w:proofErr w:type="gramEnd"/>
      <w:r w:rsidRPr="00C216A5">
        <w:rPr>
          <w:rFonts w:ascii="Book Antiqua" w:eastAsia="Book Antiqua" w:hAnsi="Book Antiqua" w:cs="Book Antiqua"/>
          <w:color w:val="000000"/>
          <w:vertAlign w:val="superscript"/>
        </w:rPr>
        <w:t>2]</w:t>
      </w:r>
      <w:r w:rsidRPr="00C216A5">
        <w:rPr>
          <w:rFonts w:ascii="Book Antiqua" w:eastAsia="Book Antiqua" w:hAnsi="Book Antiqua" w:cs="Book Antiqua"/>
          <w:color w:val="000000"/>
        </w:rPr>
        <w:t>. To</w:t>
      </w:r>
      <w:r w:rsidRPr="00C216A5">
        <w:rPr>
          <w:rFonts w:ascii="Book Antiqua" w:eastAsia="Book Antiqua" w:hAnsi="Book Antiqua" w:cs="Book Antiqua"/>
          <w:color w:val="000000"/>
        </w:rPr>
        <w:t xml:space="preserve"> date, only </w:t>
      </w:r>
      <w:r w:rsidR="00D31D5E">
        <w:rPr>
          <w:rFonts w:ascii="Book Antiqua" w:eastAsia="Book Antiqua" w:hAnsi="Book Antiqua" w:cs="Book Antiqua"/>
          <w:color w:val="000000"/>
        </w:rPr>
        <w:t>eight</w:t>
      </w:r>
      <w:r w:rsidR="00D31D5E" w:rsidRPr="00C216A5">
        <w:rPr>
          <w:rFonts w:ascii="Book Antiqua" w:eastAsia="Book Antiqua" w:hAnsi="Book Antiqua" w:cs="Book Antiqua"/>
          <w:color w:val="000000"/>
        </w:rPr>
        <w:t xml:space="preserve"> </w:t>
      </w:r>
      <w:r w:rsidRPr="00C216A5">
        <w:rPr>
          <w:rFonts w:ascii="Book Antiqua" w:eastAsia="Book Antiqua" w:hAnsi="Book Antiqua" w:cs="Book Antiqua"/>
          <w:color w:val="000000"/>
        </w:rPr>
        <w:t xml:space="preserve">cases have been </w:t>
      </w:r>
      <w:proofErr w:type="gramStart"/>
      <w:r w:rsidRPr="00C216A5">
        <w:rPr>
          <w:rFonts w:ascii="Book Antiqua" w:eastAsia="Book Antiqua" w:hAnsi="Book Antiqua" w:cs="Book Antiqua"/>
          <w:color w:val="000000"/>
        </w:rPr>
        <w:t>reported</w:t>
      </w:r>
      <w:r w:rsidRPr="00C216A5">
        <w:rPr>
          <w:rFonts w:ascii="Book Antiqua" w:eastAsia="Book Antiqua" w:hAnsi="Book Antiqua" w:cs="Book Antiqua"/>
          <w:color w:val="000000"/>
          <w:vertAlign w:val="superscript"/>
        </w:rPr>
        <w:t>[</w:t>
      </w:r>
      <w:proofErr w:type="gramEnd"/>
      <w:r w:rsidRPr="00C216A5">
        <w:rPr>
          <w:rFonts w:ascii="Book Antiqua" w:eastAsia="Book Antiqua" w:hAnsi="Book Antiqua" w:cs="Book Antiqua"/>
          <w:color w:val="000000"/>
          <w:vertAlign w:val="superscript"/>
        </w:rPr>
        <w:t>1,16–20]</w:t>
      </w:r>
      <w:r w:rsidRPr="00C216A5">
        <w:rPr>
          <w:rFonts w:ascii="Book Antiqua" w:eastAsia="Book Antiqua" w:hAnsi="Book Antiqua" w:cs="Book Antiqua"/>
          <w:color w:val="000000"/>
        </w:rPr>
        <w:t>. The case reported in this article represents the n</w:t>
      </w:r>
      <w:r w:rsidRPr="00C216A5">
        <w:rPr>
          <w:rFonts w:ascii="Book Antiqua" w:eastAsia="Book Antiqua" w:hAnsi="Book Antiqua" w:cs="Book Antiqua"/>
          <w:color w:val="000000"/>
        </w:rPr>
        <w:t xml:space="preserve">inth case of POEMS syndrome with heart failure. The patient’s left ventricle was enlarged and exhibited decreased systolic function. Its pathogenesis may involve increased serum VEGF levels in POEMS syndrome. VEGF promotes vascular endothelial cell migration and increases vascular permeability. VEGF overexpression can cause extracellular edema of myocardial cells, increasing the distances between capillaries and myocardial fibers in the </w:t>
      </w:r>
      <w:proofErr w:type="spellStart"/>
      <w:r w:rsidRPr="00C216A5">
        <w:rPr>
          <w:rFonts w:ascii="Book Antiqua" w:eastAsia="Book Antiqua" w:hAnsi="Book Antiqua" w:cs="Book Antiqua"/>
          <w:color w:val="000000"/>
        </w:rPr>
        <w:t>interstitium</w:t>
      </w:r>
      <w:proofErr w:type="spellEnd"/>
      <w:r w:rsidRPr="00C216A5">
        <w:rPr>
          <w:rFonts w:ascii="Book Antiqua" w:eastAsia="Book Antiqua" w:hAnsi="Book Antiqua" w:cs="Book Antiqua"/>
          <w:color w:val="000000"/>
        </w:rPr>
        <w:t xml:space="preserve">, affecting myocardial </w:t>
      </w:r>
      <w:r w:rsidRPr="00C216A5">
        <w:rPr>
          <w:rFonts w:ascii="Book Antiqua" w:eastAsia="Book Antiqua" w:hAnsi="Book Antiqua" w:cs="Book Antiqua"/>
          <w:color w:val="000000"/>
        </w:rPr>
        <w:t>blood supply</w:t>
      </w:r>
      <w:r w:rsidR="00D31D5E">
        <w:rPr>
          <w:rFonts w:ascii="Book Antiqua" w:eastAsia="Book Antiqua" w:hAnsi="Book Antiqua" w:cs="Book Antiqua"/>
          <w:color w:val="000000"/>
        </w:rPr>
        <w:t>,</w:t>
      </w:r>
      <w:r w:rsidRPr="00C216A5">
        <w:rPr>
          <w:rFonts w:ascii="Book Antiqua" w:eastAsia="Book Antiqua" w:hAnsi="Book Antiqua" w:cs="Book Antiqua"/>
          <w:color w:val="000000"/>
        </w:rPr>
        <w:t xml:space="preserve"> and lead</w:t>
      </w:r>
      <w:r w:rsidRPr="00C216A5">
        <w:rPr>
          <w:rFonts w:ascii="Book Antiqua" w:eastAsia="Book Antiqua" w:hAnsi="Book Antiqua" w:cs="Book Antiqua"/>
          <w:color w:val="000000"/>
        </w:rPr>
        <w:t xml:space="preserve">ing to contractile </w:t>
      </w:r>
      <w:proofErr w:type="gramStart"/>
      <w:r w:rsidRPr="00C216A5">
        <w:rPr>
          <w:rFonts w:ascii="Book Antiqua" w:eastAsia="Book Antiqua" w:hAnsi="Book Antiqua" w:cs="Book Antiqua"/>
          <w:color w:val="000000"/>
        </w:rPr>
        <w:t>dysfunction</w:t>
      </w:r>
      <w:r w:rsidRPr="00C216A5">
        <w:rPr>
          <w:rFonts w:ascii="Book Antiqua" w:eastAsia="Book Antiqua" w:hAnsi="Book Antiqua" w:cs="Book Antiqua"/>
          <w:color w:val="000000"/>
          <w:vertAlign w:val="superscript"/>
        </w:rPr>
        <w:t>[</w:t>
      </w:r>
      <w:proofErr w:type="gramEnd"/>
      <w:r w:rsidRPr="00C216A5">
        <w:rPr>
          <w:rFonts w:ascii="Book Antiqua" w:eastAsia="Book Antiqua" w:hAnsi="Book Antiqua" w:cs="Book Antiqua"/>
          <w:color w:val="000000"/>
          <w:vertAlign w:val="superscript"/>
        </w:rPr>
        <w:t>2]</w:t>
      </w:r>
      <w:r w:rsidRPr="00C216A5">
        <w:rPr>
          <w:rFonts w:ascii="Book Antiqua" w:eastAsia="Book Antiqua" w:hAnsi="Book Antiqua" w:cs="Book Antiqua"/>
          <w:color w:val="000000"/>
        </w:rPr>
        <w:t xml:space="preserve">. However, it is still necessary to accumulate many cases to clarify the pathogenesis of POEMS with concurrent heart disease. According to reports by Daichi </w:t>
      </w:r>
      <w:r w:rsidRPr="00C216A5">
        <w:rPr>
          <w:rFonts w:ascii="Book Antiqua" w:eastAsia="Book Antiqua" w:hAnsi="Book Antiqua" w:cs="Book Antiqua"/>
          <w:i/>
          <w:iCs/>
          <w:color w:val="000000"/>
        </w:rPr>
        <w:t xml:space="preserve">et </w:t>
      </w:r>
      <w:proofErr w:type="gramStart"/>
      <w:r w:rsidRPr="00C216A5">
        <w:rPr>
          <w:rFonts w:ascii="Book Antiqua" w:eastAsia="Book Antiqua" w:hAnsi="Book Antiqua" w:cs="Book Antiqua"/>
          <w:i/>
          <w:iCs/>
          <w:color w:val="000000"/>
        </w:rPr>
        <w:t>al</w:t>
      </w:r>
      <w:r w:rsidRPr="00C216A5">
        <w:rPr>
          <w:rFonts w:ascii="Book Antiqua" w:eastAsia="Book Antiqua" w:hAnsi="Book Antiqua" w:cs="Book Antiqua"/>
          <w:color w:val="000000"/>
          <w:vertAlign w:val="superscript"/>
        </w:rPr>
        <w:t>[</w:t>
      </w:r>
      <w:proofErr w:type="gramEnd"/>
      <w:r w:rsidRPr="00C216A5">
        <w:rPr>
          <w:rFonts w:ascii="Book Antiqua" w:eastAsia="Book Antiqua" w:hAnsi="Book Antiqua" w:cs="Book Antiqua"/>
          <w:color w:val="000000"/>
          <w:vertAlign w:val="superscript"/>
        </w:rPr>
        <w:t>1,7]</w:t>
      </w:r>
      <w:r w:rsidRPr="00C216A5">
        <w:rPr>
          <w:rFonts w:ascii="Book Antiqua" w:eastAsia="Book Antiqua" w:hAnsi="Book Antiqua" w:cs="Book Antiqua"/>
          <w:color w:val="000000"/>
        </w:rPr>
        <w:t>, thalidomide, which has been successfully used in the treatment of multiple myeloma (MM), is effective in treating POEMS syndrome with severe congestive heart failure</w:t>
      </w:r>
      <w:r w:rsidRPr="00C216A5">
        <w:rPr>
          <w:rFonts w:ascii="Book Antiqua" w:eastAsia="Book Antiqua" w:hAnsi="Book Antiqua" w:cs="Book Antiqua"/>
          <w:color w:val="000000"/>
          <w:vertAlign w:val="superscript"/>
        </w:rPr>
        <w:t>[11]</w:t>
      </w:r>
      <w:r w:rsidRPr="00C216A5">
        <w:rPr>
          <w:rFonts w:ascii="Book Antiqua" w:eastAsia="Book Antiqua" w:hAnsi="Book Antiqua" w:cs="Book Antiqua"/>
          <w:color w:val="000000"/>
        </w:rPr>
        <w:t xml:space="preserve">. However, chemotherapy is also effective. There are great risks, such as damage to the hematopoietic system, cardiovascular system, and nervous system, but few adverse reactions have been reported after treatment. The curative effect can be observed through various factors, such as LVEF, BNP, plasma VEGF, electromyography, and endocrine </w:t>
      </w:r>
      <w:proofErr w:type="gramStart"/>
      <w:r w:rsidRPr="00C216A5">
        <w:rPr>
          <w:rFonts w:ascii="Book Antiqua" w:eastAsia="Book Antiqua" w:hAnsi="Book Antiqua" w:cs="Book Antiqua"/>
          <w:color w:val="000000"/>
        </w:rPr>
        <w:t>markers</w:t>
      </w:r>
      <w:r w:rsidRPr="00C216A5">
        <w:rPr>
          <w:rFonts w:ascii="Book Antiqua" w:eastAsia="Book Antiqua" w:hAnsi="Book Antiqua" w:cs="Book Antiqua"/>
          <w:color w:val="000000"/>
          <w:vertAlign w:val="superscript"/>
        </w:rPr>
        <w:t>[</w:t>
      </w:r>
      <w:proofErr w:type="gramEnd"/>
      <w:r w:rsidRPr="00C216A5">
        <w:rPr>
          <w:rFonts w:ascii="Book Antiqua" w:eastAsia="Book Antiqua" w:hAnsi="Book Antiqua" w:cs="Book Antiqua"/>
          <w:color w:val="000000"/>
          <w:vertAlign w:val="superscript"/>
        </w:rPr>
        <w:t>1,12]</w:t>
      </w:r>
      <w:r w:rsidRPr="00C216A5">
        <w:rPr>
          <w:rFonts w:ascii="Book Antiqua" w:eastAsia="Book Antiqua" w:hAnsi="Book Antiqua" w:cs="Book Antiqua"/>
          <w:color w:val="000000"/>
        </w:rPr>
        <w:t xml:space="preserve">. However, individual differences in treatment response are possible. The patient’s response to dexamethasone and thalidomide was poor in this case. </w:t>
      </w:r>
      <w:r w:rsidRPr="00C216A5">
        <w:rPr>
          <w:rFonts w:ascii="Book Antiqua" w:eastAsia="Book Antiqua" w:hAnsi="Book Antiqua" w:cs="Book Antiqua"/>
          <w:color w:val="000000"/>
        </w:rPr>
        <w:lastRenderedPageBreak/>
        <w:t xml:space="preserve">Given that no standardized treatment has been established, this poor response may be related to the dosage and method of medication administration, but some of them have not been used to treat heart failure. After using bortezomib as a basic treatment for patients with POEMS syndrome, disease activity is effectively </w:t>
      </w:r>
      <w:proofErr w:type="gramStart"/>
      <w:r w:rsidRPr="00C216A5">
        <w:rPr>
          <w:rFonts w:ascii="Book Antiqua" w:eastAsia="Book Antiqua" w:hAnsi="Book Antiqua" w:cs="Book Antiqua"/>
          <w:color w:val="000000"/>
        </w:rPr>
        <w:t>controlled</w:t>
      </w:r>
      <w:r w:rsidRPr="00C216A5">
        <w:rPr>
          <w:rFonts w:ascii="Book Antiqua" w:eastAsia="Book Antiqua" w:hAnsi="Book Antiqua" w:cs="Book Antiqua"/>
          <w:color w:val="000000"/>
          <w:vertAlign w:val="superscript"/>
        </w:rPr>
        <w:t>[</w:t>
      </w:r>
      <w:proofErr w:type="gramEnd"/>
      <w:r w:rsidRPr="00C216A5">
        <w:rPr>
          <w:rFonts w:ascii="Book Antiqua" w:eastAsia="Book Antiqua" w:hAnsi="Book Antiqua" w:cs="Book Antiqua"/>
          <w:color w:val="000000"/>
          <w:vertAlign w:val="superscript"/>
        </w:rPr>
        <w:t>21]</w:t>
      </w:r>
      <w:r w:rsidRPr="00C216A5">
        <w:rPr>
          <w:rFonts w:ascii="Book Antiqua" w:eastAsia="Book Antiqua" w:hAnsi="Book Antiqua" w:cs="Book Antiqua"/>
          <w:color w:val="000000"/>
        </w:rPr>
        <w:t>. In this case, the patient's heart function improved significantly after the addition of bortezomib. The current research on proteasome inhibitors for the treatment of MM is more in-depth. We believe that both diseases are caused by abnormal plasma cells. When treating POEMS syndrome-related complications, we can still refer to the standardized treatment plan for MM first, and more clinical cases are still pending. According to reports, elevated BNP levels are assoc</w:t>
      </w:r>
      <w:r w:rsidRPr="00C216A5">
        <w:rPr>
          <w:rFonts w:ascii="Book Antiqua" w:eastAsia="Book Antiqua" w:hAnsi="Book Antiqua" w:cs="Book Antiqua"/>
          <w:color w:val="000000"/>
        </w:rPr>
        <w:t xml:space="preserve">iated with </w:t>
      </w:r>
      <w:r w:rsidR="00D31D5E">
        <w:rPr>
          <w:rFonts w:ascii="Book Antiqua" w:eastAsia="Book Antiqua" w:hAnsi="Book Antiqua" w:cs="Book Antiqua"/>
          <w:color w:val="000000"/>
        </w:rPr>
        <w:t>a</w:t>
      </w:r>
      <w:r w:rsidR="00D31D5E" w:rsidRPr="00C216A5">
        <w:rPr>
          <w:rFonts w:ascii="Book Antiqua" w:eastAsia="Book Antiqua" w:hAnsi="Book Antiqua" w:cs="Book Antiqua"/>
          <w:color w:val="000000"/>
        </w:rPr>
        <w:t xml:space="preserve"> </w:t>
      </w:r>
      <w:r w:rsidRPr="00C216A5">
        <w:rPr>
          <w:rFonts w:ascii="Book Antiqua" w:eastAsia="Book Antiqua" w:hAnsi="Book Antiqua" w:cs="Book Antiqua"/>
          <w:color w:val="000000"/>
        </w:rPr>
        <w:t xml:space="preserve">poor prognosis </w:t>
      </w:r>
      <w:r w:rsidR="00D31D5E">
        <w:rPr>
          <w:rFonts w:ascii="Book Antiqua" w:eastAsia="Book Antiqua" w:hAnsi="Book Antiqua" w:cs="Book Antiqua"/>
          <w:color w:val="000000"/>
        </w:rPr>
        <w:t>in</w:t>
      </w:r>
      <w:r w:rsidR="00D31D5E" w:rsidRPr="00C216A5">
        <w:rPr>
          <w:rFonts w:ascii="Book Antiqua" w:eastAsia="Book Antiqua" w:hAnsi="Book Antiqua" w:cs="Book Antiqua"/>
          <w:color w:val="000000"/>
        </w:rPr>
        <w:t xml:space="preserve"> </w:t>
      </w:r>
      <w:r w:rsidRPr="00C216A5">
        <w:rPr>
          <w:rFonts w:ascii="Book Antiqua" w:eastAsia="Book Antiqua" w:hAnsi="Book Antiqua" w:cs="Book Antiqua"/>
          <w:color w:val="000000"/>
        </w:rPr>
        <w:t>POEMS syn</w:t>
      </w:r>
      <w:r w:rsidRPr="00C216A5">
        <w:rPr>
          <w:rFonts w:ascii="Book Antiqua" w:eastAsia="Book Antiqua" w:hAnsi="Book Antiqua" w:cs="Book Antiqua"/>
          <w:color w:val="000000"/>
        </w:rPr>
        <w:t xml:space="preserve">drome patients with pulmonary hypertension </w:t>
      </w:r>
      <w:proofErr w:type="gramStart"/>
      <w:r w:rsidRPr="00C216A5">
        <w:rPr>
          <w:rFonts w:ascii="Book Antiqua" w:eastAsia="Book Antiqua" w:hAnsi="Book Antiqua" w:cs="Book Antiqua"/>
          <w:color w:val="000000"/>
        </w:rPr>
        <w:t>complications</w:t>
      </w:r>
      <w:r w:rsidRPr="00C216A5">
        <w:rPr>
          <w:rFonts w:ascii="Book Antiqua" w:eastAsia="Book Antiqua" w:hAnsi="Book Antiqua" w:cs="Book Antiqua"/>
          <w:color w:val="000000"/>
          <w:vertAlign w:val="superscript"/>
        </w:rPr>
        <w:t>[</w:t>
      </w:r>
      <w:proofErr w:type="gramEnd"/>
      <w:r w:rsidRPr="00C216A5">
        <w:rPr>
          <w:rFonts w:ascii="Book Antiqua" w:eastAsia="Book Antiqua" w:hAnsi="Book Antiqua" w:cs="Book Antiqua"/>
          <w:color w:val="000000"/>
          <w:vertAlign w:val="superscript"/>
        </w:rPr>
        <w:t>22]</w:t>
      </w:r>
      <w:r w:rsidRPr="00C216A5">
        <w:rPr>
          <w:rFonts w:ascii="Book Antiqua" w:eastAsia="Book Antiqua" w:hAnsi="Book Antiqua" w:cs="Book Antiqua"/>
          <w:color w:val="000000"/>
        </w:rPr>
        <w:t xml:space="preserve">. This finding suggests that once POEMS syndrome patients develop heart failure, the treatment effect is poor, and the mortality rate sharply increases. Therefore, early identification of heart disease and its causes and timely follow-up treatment of the heart are critical to the treatment of POEMS syndrome. In this case, it was necessary to exclude other organic heart diseases and abnormalities found by coronary angiography. For patients with POEMS syndrome and congestive heart failure caused by myocardial edema or diabetic cardiomyopathy, it is necessary to identify these conditions by cardiac </w:t>
      </w:r>
      <w:proofErr w:type="gramStart"/>
      <w:r w:rsidRPr="00C216A5">
        <w:rPr>
          <w:rFonts w:ascii="Book Antiqua" w:eastAsia="Book Antiqua" w:hAnsi="Book Antiqua" w:cs="Book Antiqua"/>
          <w:color w:val="000000"/>
        </w:rPr>
        <w:t>MRI</w:t>
      </w:r>
      <w:r w:rsidRPr="00C216A5">
        <w:rPr>
          <w:rFonts w:ascii="Book Antiqua" w:eastAsia="Book Antiqua" w:hAnsi="Book Antiqua" w:cs="Book Antiqua"/>
          <w:color w:val="000000"/>
          <w:vertAlign w:val="superscript"/>
        </w:rPr>
        <w:t>[</w:t>
      </w:r>
      <w:proofErr w:type="gramEnd"/>
      <w:r w:rsidRPr="00C216A5">
        <w:rPr>
          <w:rFonts w:ascii="Book Antiqua" w:eastAsia="Book Antiqua" w:hAnsi="Book Antiqua" w:cs="Book Antiqua"/>
          <w:color w:val="000000"/>
          <w:vertAlign w:val="superscript"/>
        </w:rPr>
        <w:t>2]</w:t>
      </w:r>
      <w:r w:rsidRPr="00C216A5">
        <w:rPr>
          <w:rFonts w:ascii="Book Antiqua" w:eastAsia="Book Antiqua" w:hAnsi="Book Antiqua" w:cs="Book Antiqua"/>
          <w:color w:val="000000"/>
        </w:rPr>
        <w:t>. If necessary, an endocardial myocardial biopsy is feasible. Cardiac MRI can also evaluate POEMS-related heart disease management by detecting the volume of extracellular fluid. For this patient, although no monoclonal plasma cell proliferation was noted in the bone marr</w:t>
      </w:r>
      <w:r w:rsidRPr="00C216A5">
        <w:rPr>
          <w:rFonts w:ascii="Book Antiqua" w:eastAsia="Book Antiqua" w:hAnsi="Book Antiqua" w:cs="Book Antiqua"/>
          <w:color w:val="000000"/>
        </w:rPr>
        <w:t xml:space="preserve">ow, it </w:t>
      </w:r>
      <w:r w:rsidR="00D31D5E" w:rsidRPr="00C216A5">
        <w:rPr>
          <w:rFonts w:ascii="Book Antiqua" w:eastAsia="Book Antiqua" w:hAnsi="Book Antiqua" w:cs="Book Antiqua"/>
          <w:color w:val="000000"/>
        </w:rPr>
        <w:t>seem</w:t>
      </w:r>
      <w:r w:rsidR="00D31D5E">
        <w:rPr>
          <w:rFonts w:ascii="Book Antiqua" w:eastAsia="Book Antiqua" w:hAnsi="Book Antiqua" w:cs="Book Antiqua"/>
          <w:color w:val="000000"/>
        </w:rPr>
        <w:t>s</w:t>
      </w:r>
      <w:r w:rsidR="00D31D5E" w:rsidRPr="00C216A5">
        <w:rPr>
          <w:rFonts w:ascii="Book Antiqua" w:eastAsia="Book Antiqua" w:hAnsi="Book Antiqua" w:cs="Book Antiqua"/>
          <w:color w:val="000000"/>
        </w:rPr>
        <w:t xml:space="preserve"> </w:t>
      </w:r>
      <w:r w:rsidRPr="00C216A5">
        <w:rPr>
          <w:rFonts w:ascii="Book Antiqua" w:eastAsia="Book Antiqua" w:hAnsi="Book Antiqua" w:cs="Book Antiqua"/>
          <w:color w:val="000000"/>
        </w:rPr>
        <w:t>th</w:t>
      </w:r>
      <w:r w:rsidRPr="00C216A5">
        <w:rPr>
          <w:rFonts w:ascii="Book Antiqua" w:eastAsia="Book Antiqua" w:hAnsi="Book Antiqua" w:cs="Book Antiqua"/>
          <w:color w:val="000000"/>
        </w:rPr>
        <w:t xml:space="preserve">at PBSCT could still be </w:t>
      </w:r>
      <w:proofErr w:type="gramStart"/>
      <w:r w:rsidRPr="00C216A5">
        <w:rPr>
          <w:rFonts w:ascii="Book Antiqua" w:eastAsia="Book Antiqua" w:hAnsi="Book Antiqua" w:cs="Book Antiqua"/>
          <w:color w:val="000000"/>
        </w:rPr>
        <w:t>chosen</w:t>
      </w:r>
      <w:r w:rsidRPr="00C216A5">
        <w:rPr>
          <w:rFonts w:ascii="Book Antiqua" w:eastAsia="Book Antiqua" w:hAnsi="Book Antiqua" w:cs="Book Antiqua"/>
          <w:color w:val="000000"/>
          <w:vertAlign w:val="superscript"/>
        </w:rPr>
        <w:t>[</w:t>
      </w:r>
      <w:proofErr w:type="gramEnd"/>
      <w:r w:rsidRPr="00C216A5">
        <w:rPr>
          <w:rFonts w:ascii="Book Antiqua" w:eastAsia="Book Antiqua" w:hAnsi="Book Antiqua" w:cs="Book Antiqua"/>
          <w:color w:val="000000"/>
          <w:vertAlign w:val="superscript"/>
        </w:rPr>
        <w:t>1]</w:t>
      </w:r>
      <w:r w:rsidRPr="00C216A5">
        <w:rPr>
          <w:rFonts w:ascii="Book Antiqua" w:eastAsia="Book Antiqua" w:hAnsi="Book Antiqua" w:cs="Book Antiqua"/>
          <w:color w:val="000000"/>
        </w:rPr>
        <w:t xml:space="preserve">. In this case, this treatment may have been used to eliminate VEGF and other possible pathogenic cytokines in the body. The therapeutic effect can also be feedback through serum VEGF </w:t>
      </w:r>
      <w:proofErr w:type="gramStart"/>
      <w:r w:rsidRPr="00C216A5">
        <w:rPr>
          <w:rFonts w:ascii="Book Antiqua" w:eastAsia="Book Antiqua" w:hAnsi="Book Antiqua" w:cs="Book Antiqua"/>
          <w:color w:val="000000"/>
        </w:rPr>
        <w:t>levels</w:t>
      </w:r>
      <w:r w:rsidRPr="00C216A5">
        <w:rPr>
          <w:rFonts w:ascii="Book Antiqua" w:eastAsia="Book Antiqua" w:hAnsi="Book Antiqua" w:cs="Book Antiqua"/>
          <w:color w:val="000000"/>
          <w:vertAlign w:val="superscript"/>
        </w:rPr>
        <w:t>[</w:t>
      </w:r>
      <w:proofErr w:type="gramEnd"/>
      <w:r w:rsidRPr="00C216A5">
        <w:rPr>
          <w:rFonts w:ascii="Book Antiqua" w:eastAsia="Book Antiqua" w:hAnsi="Book Antiqua" w:cs="Book Antiqua"/>
          <w:color w:val="000000"/>
          <w:vertAlign w:val="superscript"/>
        </w:rPr>
        <w:t>7]</w:t>
      </w:r>
      <w:r w:rsidRPr="00C216A5">
        <w:rPr>
          <w:rFonts w:ascii="Book Antiqua" w:eastAsia="Book Antiqua" w:hAnsi="Book Antiqua" w:cs="Book Antiqua"/>
          <w:color w:val="000000"/>
        </w:rPr>
        <w:t xml:space="preserve">, but more postoperative case results are needed to support this principle. The postoperative results of the cases that have been treated with PBSCT suggest that surgical treatment may lead to high </w:t>
      </w:r>
      <w:proofErr w:type="gramStart"/>
      <w:r w:rsidRPr="00C216A5">
        <w:rPr>
          <w:rFonts w:ascii="Book Antiqua" w:eastAsia="Book Antiqua" w:hAnsi="Book Antiqua" w:cs="Book Antiqua"/>
          <w:color w:val="000000"/>
        </w:rPr>
        <w:t>morbidity</w:t>
      </w:r>
      <w:r w:rsidRPr="00C216A5">
        <w:rPr>
          <w:rFonts w:ascii="Book Antiqua" w:eastAsia="Book Antiqua" w:hAnsi="Book Antiqua" w:cs="Book Antiqua"/>
          <w:color w:val="000000"/>
          <w:vertAlign w:val="superscript"/>
        </w:rPr>
        <w:t>[</w:t>
      </w:r>
      <w:proofErr w:type="gramEnd"/>
      <w:r w:rsidRPr="00C216A5">
        <w:rPr>
          <w:rFonts w:ascii="Book Antiqua" w:eastAsia="Book Antiqua" w:hAnsi="Book Antiqua" w:cs="Book Antiqua"/>
          <w:color w:val="000000"/>
          <w:vertAlign w:val="superscript"/>
        </w:rPr>
        <w:t>4]</w:t>
      </w:r>
      <w:r w:rsidRPr="00C216A5">
        <w:rPr>
          <w:rFonts w:ascii="Book Antiqua" w:eastAsia="Book Antiqua" w:hAnsi="Book Antiqua" w:cs="Book Antiqua"/>
          <w:color w:val="000000"/>
        </w:rPr>
        <w:t xml:space="preserve"> due to various issues, such as multiple organ failure and even possible conversion to chronic myeloid leukemia. This article reports that whether patients should continue to undergo PBSCT treatment after drug treatment remains to be evaluated. The results and indications of </w:t>
      </w:r>
      <w:r w:rsidRPr="00C216A5">
        <w:rPr>
          <w:rFonts w:ascii="Book Antiqua" w:eastAsia="Book Antiqua" w:hAnsi="Book Antiqua" w:cs="Book Antiqua"/>
          <w:color w:val="000000"/>
        </w:rPr>
        <w:lastRenderedPageBreak/>
        <w:t>surgery have not been well defined, and there is no established treatment method for preventing heart di</w:t>
      </w:r>
      <w:r w:rsidRPr="00C216A5">
        <w:rPr>
          <w:rFonts w:ascii="Book Antiqua" w:eastAsia="Book Antiqua" w:hAnsi="Book Antiqua" w:cs="Book Antiqua"/>
          <w:color w:val="000000"/>
        </w:rPr>
        <w:t xml:space="preserve">sease in </w:t>
      </w:r>
      <w:r w:rsidR="00D31D5E" w:rsidRPr="00C216A5">
        <w:rPr>
          <w:rFonts w:ascii="Book Antiqua" w:eastAsia="Book Antiqua" w:hAnsi="Book Antiqua" w:cs="Book Antiqua"/>
          <w:color w:val="000000"/>
        </w:rPr>
        <w:t xml:space="preserve">POEMS </w:t>
      </w:r>
      <w:r w:rsidRPr="00C216A5">
        <w:rPr>
          <w:rFonts w:ascii="Book Antiqua" w:eastAsia="Book Antiqua" w:hAnsi="Book Antiqua" w:cs="Book Antiqua"/>
          <w:color w:val="000000"/>
        </w:rPr>
        <w:t xml:space="preserve">patients with </w:t>
      </w:r>
      <w:r w:rsidR="00D31D5E" w:rsidRPr="00C216A5">
        <w:rPr>
          <w:rFonts w:ascii="Book Antiqua" w:eastAsia="Book Antiqua" w:hAnsi="Book Antiqua" w:cs="Book Antiqua"/>
          <w:color w:val="000000"/>
        </w:rPr>
        <w:t>no</w:t>
      </w:r>
      <w:r w:rsidR="00D31D5E">
        <w:rPr>
          <w:rFonts w:ascii="Book Antiqua" w:eastAsia="Book Antiqua" w:hAnsi="Book Antiqua" w:cs="Book Antiqua"/>
          <w:color w:val="000000"/>
        </w:rPr>
        <w:t xml:space="preserve"> </w:t>
      </w:r>
      <w:r w:rsidR="00D31D5E" w:rsidRPr="00C216A5">
        <w:rPr>
          <w:rFonts w:ascii="Book Antiqua" w:eastAsia="Book Antiqua" w:hAnsi="Book Antiqua" w:cs="Book Antiqua"/>
          <w:color w:val="000000"/>
        </w:rPr>
        <w:t xml:space="preserve">heart </w:t>
      </w:r>
      <w:r w:rsidRPr="00C216A5">
        <w:rPr>
          <w:rFonts w:ascii="Book Antiqua" w:eastAsia="Book Antiqua" w:hAnsi="Book Antiqua" w:cs="Book Antiqua"/>
          <w:color w:val="000000"/>
        </w:rPr>
        <w:t>failure.</w:t>
      </w:r>
    </w:p>
    <w:p w14:paraId="515B1A33" w14:textId="77777777" w:rsidR="00EB069D" w:rsidRPr="00C216A5" w:rsidRDefault="00EB069D" w:rsidP="00C216A5">
      <w:pPr>
        <w:spacing w:line="360" w:lineRule="auto"/>
        <w:jc w:val="both"/>
        <w:rPr>
          <w:rFonts w:ascii="Book Antiqua" w:hAnsi="Book Antiqua"/>
        </w:rPr>
      </w:pPr>
    </w:p>
    <w:p w14:paraId="2F08ED12"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b/>
          <w:caps/>
          <w:color w:val="000000"/>
          <w:u w:val="single"/>
        </w:rPr>
        <w:t>CONCLUSION</w:t>
      </w:r>
    </w:p>
    <w:p w14:paraId="047B9D84" w14:textId="1F6E1F1D"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color w:val="000000"/>
        </w:rPr>
        <w:t>In this case, the response to treatment with dexamethasone and thalidomide was poor. Given the lack of standardized treatment, the poor response may have been related to the dosage, method, and individual differences. However, the patient's heart function improved significantly after the addition of b</w:t>
      </w:r>
      <w:r w:rsidRPr="00C216A5">
        <w:rPr>
          <w:rFonts w:ascii="Book Antiqua" w:eastAsia="Book Antiqua" w:hAnsi="Book Antiqua" w:cs="Book Antiqua"/>
          <w:color w:val="000000"/>
        </w:rPr>
        <w:t xml:space="preserve">ortezomib. Current research on proteasome inhibitors for the treatment of MM has been relatively in-depth. We believe that these two diseases are </w:t>
      </w:r>
      <w:r w:rsidR="00D31D5E">
        <w:rPr>
          <w:rFonts w:ascii="Book Antiqua" w:eastAsia="Book Antiqua" w:hAnsi="Book Antiqua" w:cs="Book Antiqua"/>
          <w:color w:val="000000"/>
        </w:rPr>
        <w:t>both</w:t>
      </w:r>
      <w:r w:rsidR="00D31D5E" w:rsidRPr="00C216A5">
        <w:rPr>
          <w:rFonts w:ascii="Book Antiqua" w:eastAsia="Book Antiqua" w:hAnsi="Book Antiqua" w:cs="Book Antiqua"/>
          <w:color w:val="000000"/>
        </w:rPr>
        <w:t xml:space="preserve"> </w:t>
      </w:r>
      <w:r w:rsidRPr="00C216A5">
        <w:rPr>
          <w:rFonts w:ascii="Book Antiqua" w:eastAsia="Book Antiqua" w:hAnsi="Book Antiqua" w:cs="Book Antiqua"/>
          <w:color w:val="000000"/>
        </w:rPr>
        <w:t xml:space="preserve">caused by abnormal plasma cells. The </w:t>
      </w:r>
      <w:r w:rsidR="00D31D5E" w:rsidRPr="00C216A5">
        <w:rPr>
          <w:rFonts w:ascii="Book Antiqua" w:eastAsia="Book Antiqua" w:hAnsi="Book Antiqua" w:cs="Book Antiqua"/>
          <w:color w:val="000000"/>
        </w:rPr>
        <w:t>standardiz</w:t>
      </w:r>
      <w:r w:rsidR="00D31D5E">
        <w:rPr>
          <w:rFonts w:ascii="Book Antiqua" w:eastAsia="Book Antiqua" w:hAnsi="Book Antiqua" w:cs="Book Antiqua"/>
          <w:color w:val="000000"/>
        </w:rPr>
        <w:t>ed treatment for</w:t>
      </w:r>
      <w:r w:rsidR="00D31D5E" w:rsidRPr="00C216A5">
        <w:rPr>
          <w:rFonts w:ascii="Book Antiqua" w:eastAsia="Book Antiqua" w:hAnsi="Book Antiqua" w:cs="Book Antiqua"/>
          <w:color w:val="000000"/>
        </w:rPr>
        <w:t xml:space="preserve"> </w:t>
      </w:r>
      <w:r w:rsidRPr="00C216A5">
        <w:rPr>
          <w:rFonts w:ascii="Book Antiqua" w:eastAsia="Book Antiqua" w:hAnsi="Book Antiqua" w:cs="Book Antiqua"/>
          <w:color w:val="000000"/>
        </w:rPr>
        <w:t>MM should serve as the first refer</w:t>
      </w:r>
      <w:r w:rsidRPr="00C216A5">
        <w:rPr>
          <w:rFonts w:ascii="Book Antiqua" w:eastAsia="Book Antiqua" w:hAnsi="Book Antiqua" w:cs="Book Antiqua"/>
          <w:color w:val="000000"/>
        </w:rPr>
        <w:t>ence for the treatment of POEMS syndrome-related complications.</w:t>
      </w:r>
    </w:p>
    <w:p w14:paraId="1556797E" w14:textId="77777777" w:rsidR="00EB069D" w:rsidRPr="00C216A5" w:rsidRDefault="00EB069D" w:rsidP="00C216A5">
      <w:pPr>
        <w:spacing w:line="360" w:lineRule="auto"/>
        <w:jc w:val="both"/>
        <w:rPr>
          <w:rFonts w:ascii="Book Antiqua" w:hAnsi="Book Antiqua"/>
        </w:rPr>
      </w:pPr>
    </w:p>
    <w:p w14:paraId="317F9484"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b/>
          <w:caps/>
          <w:color w:val="000000"/>
          <w:u w:val="single"/>
        </w:rPr>
        <w:t>ACKNOWLEDGEMENTS</w:t>
      </w:r>
    </w:p>
    <w:p w14:paraId="06715935"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color w:val="000000"/>
        </w:rPr>
        <w:t>We thank Hong</w:t>
      </w:r>
      <w:r w:rsidRPr="00C216A5">
        <w:rPr>
          <w:rFonts w:ascii="Book Antiqua" w:hAnsi="Book Antiqua" w:cs="Book Antiqua"/>
          <w:color w:val="000000"/>
          <w:lang w:eastAsia="zh-CN"/>
        </w:rPr>
        <w:t>-</w:t>
      </w:r>
      <w:r w:rsidRPr="00C216A5">
        <w:rPr>
          <w:rFonts w:ascii="Book Antiqua" w:eastAsia="Book Antiqua" w:hAnsi="Book Antiqua" w:cs="Book Antiqua"/>
          <w:color w:val="000000"/>
        </w:rPr>
        <w:t>Bin Zhang, MD for his expert clinical consultation and assistance in preparing this manuscript.</w:t>
      </w:r>
    </w:p>
    <w:p w14:paraId="45780425" w14:textId="77777777" w:rsidR="00EB069D" w:rsidRPr="00C216A5" w:rsidRDefault="00EB069D" w:rsidP="00C216A5">
      <w:pPr>
        <w:spacing w:line="360" w:lineRule="auto"/>
        <w:jc w:val="both"/>
        <w:rPr>
          <w:rFonts w:ascii="Book Antiqua" w:hAnsi="Book Antiqua"/>
        </w:rPr>
      </w:pPr>
    </w:p>
    <w:p w14:paraId="2843DAA2"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b/>
          <w:color w:val="000000"/>
        </w:rPr>
        <w:t>REFERENCES</w:t>
      </w:r>
    </w:p>
    <w:p w14:paraId="4E272E80" w14:textId="77777777" w:rsidR="00EB069D" w:rsidRPr="00C216A5" w:rsidRDefault="008422A1" w:rsidP="00C216A5">
      <w:pPr>
        <w:spacing w:line="360" w:lineRule="auto"/>
        <w:jc w:val="both"/>
        <w:rPr>
          <w:rFonts w:ascii="Book Antiqua" w:hAnsi="Book Antiqua"/>
        </w:rPr>
      </w:pPr>
      <w:bookmarkStart w:id="3" w:name="OLE_LINK7"/>
      <w:r w:rsidRPr="00C216A5">
        <w:rPr>
          <w:rFonts w:ascii="Book Antiqua" w:eastAsia="Book Antiqua" w:hAnsi="Book Antiqua" w:cs="Book Antiqua"/>
          <w:color w:val="000000"/>
        </w:rPr>
        <w:t xml:space="preserve">1 </w:t>
      </w:r>
      <w:r w:rsidRPr="00C216A5">
        <w:rPr>
          <w:rFonts w:ascii="Book Antiqua" w:eastAsia="Book Antiqua" w:hAnsi="Book Antiqua" w:cs="Book Antiqua"/>
          <w:b/>
          <w:bCs/>
          <w:color w:val="000000"/>
        </w:rPr>
        <w:t>Inoue D</w:t>
      </w:r>
      <w:r w:rsidRPr="00C216A5">
        <w:rPr>
          <w:rFonts w:ascii="Book Antiqua" w:eastAsia="Book Antiqua" w:hAnsi="Book Antiqua" w:cs="Book Antiqua"/>
          <w:color w:val="000000"/>
        </w:rPr>
        <w:t xml:space="preserve">, Kato A, </w:t>
      </w:r>
      <w:proofErr w:type="spellStart"/>
      <w:r w:rsidRPr="00C216A5">
        <w:rPr>
          <w:rFonts w:ascii="Book Antiqua" w:eastAsia="Book Antiqua" w:hAnsi="Book Antiqua" w:cs="Book Antiqua"/>
          <w:color w:val="000000"/>
        </w:rPr>
        <w:t>Tabata</w:t>
      </w:r>
      <w:proofErr w:type="spellEnd"/>
      <w:r w:rsidRPr="00C216A5">
        <w:rPr>
          <w:rFonts w:ascii="Book Antiqua" w:eastAsia="Book Antiqua" w:hAnsi="Book Antiqua" w:cs="Book Antiqua"/>
          <w:color w:val="000000"/>
        </w:rPr>
        <w:t xml:space="preserve"> S, </w:t>
      </w:r>
      <w:proofErr w:type="spellStart"/>
      <w:r w:rsidRPr="00C216A5">
        <w:rPr>
          <w:rFonts w:ascii="Book Antiqua" w:eastAsia="Book Antiqua" w:hAnsi="Book Antiqua" w:cs="Book Antiqua"/>
          <w:color w:val="000000"/>
        </w:rPr>
        <w:t>Kitai</w:t>
      </w:r>
      <w:proofErr w:type="spellEnd"/>
      <w:r w:rsidRPr="00C216A5">
        <w:rPr>
          <w:rFonts w:ascii="Book Antiqua" w:eastAsia="Book Antiqua" w:hAnsi="Book Antiqua" w:cs="Book Antiqua"/>
          <w:color w:val="000000"/>
        </w:rPr>
        <w:t xml:space="preserve"> T, </w:t>
      </w:r>
      <w:proofErr w:type="spellStart"/>
      <w:r w:rsidRPr="00C216A5">
        <w:rPr>
          <w:rFonts w:ascii="Book Antiqua" w:eastAsia="Book Antiqua" w:hAnsi="Book Antiqua" w:cs="Book Antiqua"/>
          <w:color w:val="000000"/>
        </w:rPr>
        <w:t>Takiuchi</w:t>
      </w:r>
      <w:proofErr w:type="spellEnd"/>
      <w:r w:rsidRPr="00C216A5">
        <w:rPr>
          <w:rFonts w:ascii="Book Antiqua" w:eastAsia="Book Antiqua" w:hAnsi="Book Antiqua" w:cs="Book Antiqua"/>
          <w:color w:val="000000"/>
        </w:rPr>
        <w:t xml:space="preserve"> Y, Kimura T, </w:t>
      </w:r>
      <w:proofErr w:type="spellStart"/>
      <w:r w:rsidRPr="00C216A5">
        <w:rPr>
          <w:rFonts w:ascii="Book Antiqua" w:eastAsia="Book Antiqua" w:hAnsi="Book Antiqua" w:cs="Book Antiqua"/>
          <w:color w:val="000000"/>
        </w:rPr>
        <w:t>Shimoji</w:t>
      </w:r>
      <w:proofErr w:type="spellEnd"/>
      <w:r w:rsidRPr="00C216A5">
        <w:rPr>
          <w:rFonts w:ascii="Book Antiqua" w:eastAsia="Book Antiqua" w:hAnsi="Book Antiqua" w:cs="Book Antiqua"/>
          <w:color w:val="000000"/>
        </w:rPr>
        <w:t xml:space="preserve"> S, Mori M, Nagai Y, Togami K, Matsushita A, Nagai K, </w:t>
      </w:r>
      <w:proofErr w:type="spellStart"/>
      <w:r w:rsidRPr="00C216A5">
        <w:rPr>
          <w:rFonts w:ascii="Book Antiqua" w:eastAsia="Book Antiqua" w:hAnsi="Book Antiqua" w:cs="Book Antiqua"/>
          <w:color w:val="000000"/>
        </w:rPr>
        <w:t>Maruoka</w:t>
      </w:r>
      <w:proofErr w:type="spellEnd"/>
      <w:r w:rsidRPr="00C216A5">
        <w:rPr>
          <w:rFonts w:ascii="Book Antiqua" w:eastAsia="Book Antiqua" w:hAnsi="Book Antiqua" w:cs="Book Antiqua"/>
          <w:color w:val="000000"/>
        </w:rPr>
        <w:t xml:space="preserve"> H, Imai Y, </w:t>
      </w:r>
      <w:proofErr w:type="spellStart"/>
      <w:r w:rsidRPr="00C216A5">
        <w:rPr>
          <w:rFonts w:ascii="Book Antiqua" w:eastAsia="Book Antiqua" w:hAnsi="Book Antiqua" w:cs="Book Antiqua"/>
          <w:color w:val="000000"/>
        </w:rPr>
        <w:t>Beppu</w:t>
      </w:r>
      <w:proofErr w:type="spellEnd"/>
      <w:r w:rsidRPr="00C216A5">
        <w:rPr>
          <w:rFonts w:ascii="Book Antiqua" w:eastAsia="Book Antiqua" w:hAnsi="Book Antiqua" w:cs="Book Antiqua"/>
          <w:color w:val="000000"/>
        </w:rPr>
        <w:t xml:space="preserve"> M, Kawamoto M, Takahashi T. Successful treatment of POEMS syndrome complicated by severe congestive heart failure with thalidomide. </w:t>
      </w:r>
      <w:r w:rsidRPr="00C216A5">
        <w:rPr>
          <w:rFonts w:ascii="Book Antiqua" w:eastAsia="Book Antiqua" w:hAnsi="Book Antiqua" w:cs="Book Antiqua"/>
          <w:i/>
          <w:iCs/>
          <w:color w:val="000000"/>
        </w:rPr>
        <w:t>Intern Med</w:t>
      </w:r>
      <w:r w:rsidRPr="00C216A5">
        <w:rPr>
          <w:rFonts w:ascii="Book Antiqua" w:eastAsia="Book Antiqua" w:hAnsi="Book Antiqua" w:cs="Book Antiqua"/>
          <w:color w:val="000000"/>
        </w:rPr>
        <w:t xml:space="preserve"> 2010; </w:t>
      </w:r>
      <w:r w:rsidRPr="00C216A5">
        <w:rPr>
          <w:rFonts w:ascii="Book Antiqua" w:eastAsia="Book Antiqua" w:hAnsi="Book Antiqua" w:cs="Book Antiqua"/>
          <w:b/>
          <w:bCs/>
          <w:color w:val="000000"/>
        </w:rPr>
        <w:t>49</w:t>
      </w:r>
      <w:r w:rsidRPr="00C216A5">
        <w:rPr>
          <w:rFonts w:ascii="Book Antiqua" w:eastAsia="Book Antiqua" w:hAnsi="Book Antiqua" w:cs="Book Antiqua"/>
          <w:color w:val="000000"/>
        </w:rPr>
        <w:t>: 461-466 [PMID: 20190484 DOI: 10.2169/internalmedicine.49.2833]</w:t>
      </w:r>
    </w:p>
    <w:p w14:paraId="502FC070"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color w:val="000000"/>
        </w:rPr>
        <w:t xml:space="preserve">2 </w:t>
      </w:r>
      <w:r w:rsidRPr="00C216A5">
        <w:rPr>
          <w:rFonts w:ascii="Book Antiqua" w:eastAsia="Book Antiqua" w:hAnsi="Book Antiqua" w:cs="Book Antiqua"/>
          <w:b/>
          <w:bCs/>
          <w:color w:val="000000"/>
        </w:rPr>
        <w:t>Takahashi Y</w:t>
      </w:r>
      <w:r w:rsidRPr="00C216A5">
        <w:rPr>
          <w:rFonts w:ascii="Book Antiqua" w:eastAsia="Book Antiqua" w:hAnsi="Book Antiqua" w:cs="Book Antiqua"/>
          <w:color w:val="000000"/>
        </w:rPr>
        <w:t xml:space="preserve">, </w:t>
      </w:r>
      <w:proofErr w:type="spellStart"/>
      <w:r w:rsidRPr="00C216A5">
        <w:rPr>
          <w:rFonts w:ascii="Book Antiqua" w:eastAsia="Book Antiqua" w:hAnsi="Book Antiqua" w:cs="Book Antiqua"/>
          <w:color w:val="000000"/>
        </w:rPr>
        <w:t>Iwano</w:t>
      </w:r>
      <w:proofErr w:type="spellEnd"/>
      <w:r w:rsidRPr="00C216A5">
        <w:rPr>
          <w:rFonts w:ascii="Book Antiqua" w:eastAsia="Book Antiqua" w:hAnsi="Book Antiqua" w:cs="Book Antiqua"/>
          <w:color w:val="000000"/>
        </w:rPr>
        <w:t xml:space="preserve"> H, Nakano I, Fukushima A, Naya M, Shimizu A, </w:t>
      </w:r>
      <w:proofErr w:type="spellStart"/>
      <w:r w:rsidRPr="00C216A5">
        <w:rPr>
          <w:rFonts w:ascii="Book Antiqua" w:eastAsia="Book Antiqua" w:hAnsi="Book Antiqua" w:cs="Book Antiqua"/>
          <w:color w:val="000000"/>
        </w:rPr>
        <w:t>Matsuno</w:t>
      </w:r>
      <w:proofErr w:type="spellEnd"/>
      <w:r w:rsidRPr="00C216A5">
        <w:rPr>
          <w:rFonts w:ascii="Book Antiqua" w:eastAsia="Book Antiqua" w:hAnsi="Book Antiqua" w:cs="Book Antiqua"/>
          <w:color w:val="000000"/>
        </w:rPr>
        <w:t xml:space="preserve"> Y, </w:t>
      </w:r>
      <w:proofErr w:type="spellStart"/>
      <w:r w:rsidRPr="00C216A5">
        <w:rPr>
          <w:rFonts w:ascii="Book Antiqua" w:eastAsia="Book Antiqua" w:hAnsi="Book Antiqua" w:cs="Book Antiqua"/>
          <w:color w:val="000000"/>
        </w:rPr>
        <w:t>Oyama-Manabe</w:t>
      </w:r>
      <w:proofErr w:type="spellEnd"/>
      <w:r w:rsidRPr="00C216A5">
        <w:rPr>
          <w:rFonts w:ascii="Book Antiqua" w:eastAsia="Book Antiqua" w:hAnsi="Book Antiqua" w:cs="Book Antiqua"/>
          <w:color w:val="000000"/>
        </w:rPr>
        <w:t xml:space="preserve"> N, </w:t>
      </w:r>
      <w:proofErr w:type="spellStart"/>
      <w:r w:rsidRPr="00C216A5">
        <w:rPr>
          <w:rFonts w:ascii="Book Antiqua" w:eastAsia="Book Antiqua" w:hAnsi="Book Antiqua" w:cs="Book Antiqua"/>
          <w:color w:val="000000"/>
        </w:rPr>
        <w:t>Anzai</w:t>
      </w:r>
      <w:proofErr w:type="spellEnd"/>
      <w:r w:rsidRPr="00C216A5">
        <w:rPr>
          <w:rFonts w:ascii="Book Antiqua" w:eastAsia="Book Antiqua" w:hAnsi="Book Antiqua" w:cs="Book Antiqua"/>
          <w:color w:val="000000"/>
        </w:rPr>
        <w:t xml:space="preserve"> T. POEMS Syndrome Showing Left Ventricular Dysfunction and Extracellular Edema Assessed by Cardiac Magnetic Resonance Imaging. </w:t>
      </w:r>
      <w:r w:rsidRPr="00C216A5">
        <w:rPr>
          <w:rFonts w:ascii="Book Antiqua" w:eastAsia="Book Antiqua" w:hAnsi="Book Antiqua" w:cs="Book Antiqua"/>
          <w:i/>
          <w:iCs/>
          <w:color w:val="000000"/>
        </w:rPr>
        <w:t>Intern Med</w:t>
      </w:r>
      <w:r w:rsidRPr="00C216A5">
        <w:rPr>
          <w:rFonts w:ascii="Book Antiqua" w:eastAsia="Book Antiqua" w:hAnsi="Book Antiqua" w:cs="Book Antiqua"/>
          <w:color w:val="000000"/>
        </w:rPr>
        <w:t xml:space="preserve"> 2019; </w:t>
      </w:r>
      <w:r w:rsidRPr="00C216A5">
        <w:rPr>
          <w:rFonts w:ascii="Book Antiqua" w:eastAsia="Book Antiqua" w:hAnsi="Book Antiqua" w:cs="Book Antiqua"/>
          <w:b/>
          <w:bCs/>
          <w:color w:val="000000"/>
        </w:rPr>
        <w:t>58</w:t>
      </w:r>
      <w:r w:rsidRPr="00C216A5">
        <w:rPr>
          <w:rFonts w:ascii="Book Antiqua" w:eastAsia="Book Antiqua" w:hAnsi="Book Antiqua" w:cs="Book Antiqua"/>
          <w:color w:val="000000"/>
        </w:rPr>
        <w:t>: 2539-2543 [PMID: 31118405 DOI: 10.2169/internalmedicine.2842-19]</w:t>
      </w:r>
    </w:p>
    <w:p w14:paraId="52F65DA8"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color w:val="000000"/>
        </w:rPr>
        <w:t xml:space="preserve">3 </w:t>
      </w:r>
      <w:r w:rsidRPr="00C216A5">
        <w:rPr>
          <w:rFonts w:ascii="Book Antiqua" w:eastAsia="Book Antiqua" w:hAnsi="Book Antiqua" w:cs="Book Antiqua"/>
          <w:b/>
          <w:bCs/>
          <w:color w:val="000000"/>
        </w:rPr>
        <w:t>Takahashi W</w:t>
      </w:r>
      <w:r w:rsidRPr="00C216A5">
        <w:rPr>
          <w:rFonts w:ascii="Book Antiqua" w:eastAsia="Book Antiqua" w:hAnsi="Book Antiqua" w:cs="Book Antiqua"/>
          <w:color w:val="000000"/>
        </w:rPr>
        <w:t xml:space="preserve">, Ichikawa M, Okazaki A, Nakamura F, Arai H, </w:t>
      </w:r>
      <w:proofErr w:type="spellStart"/>
      <w:r w:rsidRPr="00C216A5">
        <w:rPr>
          <w:rFonts w:ascii="Book Antiqua" w:eastAsia="Book Antiqua" w:hAnsi="Book Antiqua" w:cs="Book Antiqua"/>
          <w:color w:val="000000"/>
        </w:rPr>
        <w:t>Handa</w:t>
      </w:r>
      <w:proofErr w:type="spellEnd"/>
      <w:r w:rsidRPr="00C216A5">
        <w:rPr>
          <w:rFonts w:ascii="Book Antiqua" w:eastAsia="Book Antiqua" w:hAnsi="Book Antiqua" w:cs="Book Antiqua"/>
          <w:color w:val="000000"/>
        </w:rPr>
        <w:t xml:space="preserve"> T, Nakamura Y, Nakamura Y, </w:t>
      </w:r>
      <w:proofErr w:type="spellStart"/>
      <w:r w:rsidRPr="00C216A5">
        <w:rPr>
          <w:rFonts w:ascii="Book Antiqua" w:eastAsia="Book Antiqua" w:hAnsi="Book Antiqua" w:cs="Book Antiqua"/>
          <w:color w:val="000000"/>
        </w:rPr>
        <w:t>Seo</w:t>
      </w:r>
      <w:proofErr w:type="spellEnd"/>
      <w:r w:rsidRPr="00C216A5">
        <w:rPr>
          <w:rFonts w:ascii="Book Antiqua" w:eastAsia="Book Antiqua" w:hAnsi="Book Antiqua" w:cs="Book Antiqua"/>
          <w:color w:val="000000"/>
        </w:rPr>
        <w:t xml:space="preserve"> S, Sasaki K, </w:t>
      </w:r>
      <w:proofErr w:type="spellStart"/>
      <w:r w:rsidRPr="00C216A5">
        <w:rPr>
          <w:rFonts w:ascii="Book Antiqua" w:eastAsia="Book Antiqua" w:hAnsi="Book Antiqua" w:cs="Book Antiqua"/>
          <w:color w:val="000000"/>
        </w:rPr>
        <w:t>Mitani</w:t>
      </w:r>
      <w:proofErr w:type="spellEnd"/>
      <w:r w:rsidRPr="00C216A5">
        <w:rPr>
          <w:rFonts w:ascii="Book Antiqua" w:eastAsia="Book Antiqua" w:hAnsi="Book Antiqua" w:cs="Book Antiqua"/>
          <w:color w:val="000000"/>
        </w:rPr>
        <w:t xml:space="preserve"> K. [Effective treatment of POEMS syndrome </w:t>
      </w:r>
      <w:r w:rsidRPr="00C216A5">
        <w:rPr>
          <w:rFonts w:ascii="Book Antiqua" w:eastAsia="Book Antiqua" w:hAnsi="Book Antiqua" w:cs="Book Antiqua"/>
          <w:color w:val="000000"/>
        </w:rPr>
        <w:lastRenderedPageBreak/>
        <w:t xml:space="preserve">accompanied by plasmacytoma with lenalidomide, dexamethasone, and local irradiation]. </w:t>
      </w:r>
      <w:proofErr w:type="spellStart"/>
      <w:r w:rsidRPr="00C216A5">
        <w:rPr>
          <w:rFonts w:ascii="Book Antiqua" w:eastAsia="Book Antiqua" w:hAnsi="Book Antiqua" w:cs="Book Antiqua"/>
          <w:i/>
          <w:iCs/>
          <w:color w:val="000000"/>
        </w:rPr>
        <w:t>Rinsho</w:t>
      </w:r>
      <w:proofErr w:type="spellEnd"/>
      <w:r w:rsidRPr="00C216A5">
        <w:rPr>
          <w:rFonts w:ascii="Book Antiqua" w:eastAsia="Book Antiqua" w:hAnsi="Book Antiqua" w:cs="Book Antiqua"/>
          <w:i/>
          <w:iCs/>
          <w:color w:val="000000"/>
        </w:rPr>
        <w:t xml:space="preserve"> </w:t>
      </w:r>
      <w:proofErr w:type="spellStart"/>
      <w:r w:rsidRPr="00C216A5">
        <w:rPr>
          <w:rFonts w:ascii="Book Antiqua" w:eastAsia="Book Antiqua" w:hAnsi="Book Antiqua" w:cs="Book Antiqua"/>
          <w:i/>
          <w:iCs/>
          <w:color w:val="000000"/>
        </w:rPr>
        <w:t>Ketsueki</w:t>
      </w:r>
      <w:proofErr w:type="spellEnd"/>
      <w:r w:rsidRPr="00C216A5">
        <w:rPr>
          <w:rFonts w:ascii="Book Antiqua" w:eastAsia="Book Antiqua" w:hAnsi="Book Antiqua" w:cs="Book Antiqua"/>
          <w:color w:val="000000"/>
        </w:rPr>
        <w:t xml:space="preserve"> 2020; </w:t>
      </w:r>
      <w:r w:rsidRPr="00C216A5">
        <w:rPr>
          <w:rFonts w:ascii="Book Antiqua" w:eastAsia="Book Antiqua" w:hAnsi="Book Antiqua" w:cs="Book Antiqua"/>
          <w:b/>
          <w:bCs/>
          <w:color w:val="000000"/>
        </w:rPr>
        <w:t>61</w:t>
      </w:r>
      <w:r w:rsidRPr="00C216A5">
        <w:rPr>
          <w:rFonts w:ascii="Book Antiqua" w:eastAsia="Book Antiqua" w:hAnsi="Book Antiqua" w:cs="Book Antiqua"/>
          <w:color w:val="000000"/>
        </w:rPr>
        <w:t>: 262-267 [PMID: 32224588 DOI: 10.11406/rinketsu.61.262]</w:t>
      </w:r>
    </w:p>
    <w:p w14:paraId="5073CF1F"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color w:val="000000"/>
        </w:rPr>
        <w:t xml:space="preserve">4 </w:t>
      </w:r>
      <w:r w:rsidRPr="00C216A5">
        <w:rPr>
          <w:rFonts w:ascii="Book Antiqua" w:eastAsia="Book Antiqua" w:hAnsi="Book Antiqua" w:cs="Book Antiqua"/>
          <w:b/>
          <w:bCs/>
          <w:color w:val="000000"/>
        </w:rPr>
        <w:t>Paulus WJ</w:t>
      </w:r>
      <w:r w:rsidRPr="00C216A5">
        <w:rPr>
          <w:rFonts w:ascii="Book Antiqua" w:eastAsia="Book Antiqua" w:hAnsi="Book Antiqua" w:cs="Book Antiqua"/>
          <w:color w:val="000000"/>
        </w:rPr>
        <w:t xml:space="preserve">, </w:t>
      </w:r>
      <w:proofErr w:type="spellStart"/>
      <w:r w:rsidRPr="00C216A5">
        <w:rPr>
          <w:rFonts w:ascii="Book Antiqua" w:eastAsia="Book Antiqua" w:hAnsi="Book Antiqua" w:cs="Book Antiqua"/>
          <w:color w:val="000000"/>
        </w:rPr>
        <w:t>Tschöpe</w:t>
      </w:r>
      <w:proofErr w:type="spellEnd"/>
      <w:r w:rsidRPr="00C216A5">
        <w:rPr>
          <w:rFonts w:ascii="Book Antiqua" w:eastAsia="Book Antiqua" w:hAnsi="Book Antiqua" w:cs="Book Antiqua"/>
          <w:color w:val="000000"/>
        </w:rPr>
        <w:t xml:space="preserve"> C, Sanderson JE, </w:t>
      </w:r>
      <w:proofErr w:type="spellStart"/>
      <w:r w:rsidRPr="00C216A5">
        <w:rPr>
          <w:rFonts w:ascii="Book Antiqua" w:eastAsia="Book Antiqua" w:hAnsi="Book Antiqua" w:cs="Book Antiqua"/>
          <w:color w:val="000000"/>
        </w:rPr>
        <w:t>Rusconi</w:t>
      </w:r>
      <w:proofErr w:type="spellEnd"/>
      <w:r w:rsidRPr="00C216A5">
        <w:rPr>
          <w:rFonts w:ascii="Book Antiqua" w:eastAsia="Book Antiqua" w:hAnsi="Book Antiqua" w:cs="Book Antiqua"/>
          <w:color w:val="000000"/>
        </w:rPr>
        <w:t xml:space="preserve"> C, </w:t>
      </w:r>
      <w:proofErr w:type="spellStart"/>
      <w:r w:rsidRPr="00C216A5">
        <w:rPr>
          <w:rFonts w:ascii="Book Antiqua" w:eastAsia="Book Antiqua" w:hAnsi="Book Antiqua" w:cs="Book Antiqua"/>
          <w:color w:val="000000"/>
        </w:rPr>
        <w:t>Flachskampf</w:t>
      </w:r>
      <w:proofErr w:type="spellEnd"/>
      <w:r w:rsidRPr="00C216A5">
        <w:rPr>
          <w:rFonts w:ascii="Book Antiqua" w:eastAsia="Book Antiqua" w:hAnsi="Book Antiqua" w:cs="Book Antiqua"/>
          <w:color w:val="000000"/>
        </w:rPr>
        <w:t xml:space="preserve"> FA, </w:t>
      </w:r>
      <w:proofErr w:type="spellStart"/>
      <w:r w:rsidRPr="00C216A5">
        <w:rPr>
          <w:rFonts w:ascii="Book Antiqua" w:eastAsia="Book Antiqua" w:hAnsi="Book Antiqua" w:cs="Book Antiqua"/>
          <w:color w:val="000000"/>
        </w:rPr>
        <w:t>Rademakers</w:t>
      </w:r>
      <w:proofErr w:type="spellEnd"/>
      <w:r w:rsidRPr="00C216A5">
        <w:rPr>
          <w:rFonts w:ascii="Book Antiqua" w:eastAsia="Book Antiqua" w:hAnsi="Book Antiqua" w:cs="Book Antiqua"/>
          <w:color w:val="000000"/>
        </w:rPr>
        <w:t xml:space="preserve"> FE, Marino P, </w:t>
      </w:r>
      <w:proofErr w:type="spellStart"/>
      <w:r w:rsidRPr="00C216A5">
        <w:rPr>
          <w:rFonts w:ascii="Book Antiqua" w:eastAsia="Book Antiqua" w:hAnsi="Book Antiqua" w:cs="Book Antiqua"/>
          <w:color w:val="000000"/>
        </w:rPr>
        <w:t>Smiseth</w:t>
      </w:r>
      <w:proofErr w:type="spellEnd"/>
      <w:r w:rsidRPr="00C216A5">
        <w:rPr>
          <w:rFonts w:ascii="Book Antiqua" w:eastAsia="Book Antiqua" w:hAnsi="Book Antiqua" w:cs="Book Antiqua"/>
          <w:color w:val="000000"/>
        </w:rPr>
        <w:t xml:space="preserve"> OA, De </w:t>
      </w:r>
      <w:proofErr w:type="spellStart"/>
      <w:r w:rsidRPr="00C216A5">
        <w:rPr>
          <w:rFonts w:ascii="Book Antiqua" w:eastAsia="Book Antiqua" w:hAnsi="Book Antiqua" w:cs="Book Antiqua"/>
          <w:color w:val="000000"/>
        </w:rPr>
        <w:t>Keulenaer</w:t>
      </w:r>
      <w:proofErr w:type="spellEnd"/>
      <w:r w:rsidRPr="00C216A5">
        <w:rPr>
          <w:rFonts w:ascii="Book Antiqua" w:eastAsia="Book Antiqua" w:hAnsi="Book Antiqua" w:cs="Book Antiqua"/>
          <w:color w:val="000000"/>
        </w:rPr>
        <w:t xml:space="preserve"> G, </w:t>
      </w:r>
      <w:proofErr w:type="spellStart"/>
      <w:r w:rsidRPr="00C216A5">
        <w:rPr>
          <w:rFonts w:ascii="Book Antiqua" w:eastAsia="Book Antiqua" w:hAnsi="Book Antiqua" w:cs="Book Antiqua"/>
          <w:color w:val="000000"/>
        </w:rPr>
        <w:t>Leite</w:t>
      </w:r>
      <w:proofErr w:type="spellEnd"/>
      <w:r w:rsidRPr="00C216A5">
        <w:rPr>
          <w:rFonts w:ascii="Book Antiqua" w:eastAsia="Book Antiqua" w:hAnsi="Book Antiqua" w:cs="Book Antiqua"/>
          <w:color w:val="000000"/>
        </w:rPr>
        <w:t xml:space="preserve">-Moreira AF, </w:t>
      </w:r>
      <w:proofErr w:type="spellStart"/>
      <w:r w:rsidRPr="00C216A5">
        <w:rPr>
          <w:rFonts w:ascii="Book Antiqua" w:eastAsia="Book Antiqua" w:hAnsi="Book Antiqua" w:cs="Book Antiqua"/>
          <w:color w:val="000000"/>
        </w:rPr>
        <w:t>Borbély</w:t>
      </w:r>
      <w:proofErr w:type="spellEnd"/>
      <w:r w:rsidRPr="00C216A5">
        <w:rPr>
          <w:rFonts w:ascii="Book Antiqua" w:eastAsia="Book Antiqua" w:hAnsi="Book Antiqua" w:cs="Book Antiqua"/>
          <w:color w:val="000000"/>
        </w:rPr>
        <w:t xml:space="preserve"> A, </w:t>
      </w:r>
      <w:proofErr w:type="spellStart"/>
      <w:r w:rsidRPr="00C216A5">
        <w:rPr>
          <w:rFonts w:ascii="Book Antiqua" w:eastAsia="Book Antiqua" w:hAnsi="Book Antiqua" w:cs="Book Antiqua"/>
          <w:color w:val="000000"/>
        </w:rPr>
        <w:t>Edes</w:t>
      </w:r>
      <w:proofErr w:type="spellEnd"/>
      <w:r w:rsidRPr="00C216A5">
        <w:rPr>
          <w:rFonts w:ascii="Book Antiqua" w:eastAsia="Book Antiqua" w:hAnsi="Book Antiqua" w:cs="Book Antiqua"/>
          <w:color w:val="000000"/>
        </w:rPr>
        <w:t xml:space="preserve"> I, </w:t>
      </w:r>
      <w:proofErr w:type="spellStart"/>
      <w:r w:rsidRPr="00C216A5">
        <w:rPr>
          <w:rFonts w:ascii="Book Antiqua" w:eastAsia="Book Antiqua" w:hAnsi="Book Antiqua" w:cs="Book Antiqua"/>
          <w:color w:val="000000"/>
        </w:rPr>
        <w:t>Handoko</w:t>
      </w:r>
      <w:proofErr w:type="spellEnd"/>
      <w:r w:rsidRPr="00C216A5">
        <w:rPr>
          <w:rFonts w:ascii="Book Antiqua" w:eastAsia="Book Antiqua" w:hAnsi="Book Antiqua" w:cs="Book Antiqua"/>
          <w:color w:val="000000"/>
        </w:rPr>
        <w:t xml:space="preserve"> ML, Heymans S, </w:t>
      </w:r>
      <w:proofErr w:type="spellStart"/>
      <w:r w:rsidRPr="00C216A5">
        <w:rPr>
          <w:rFonts w:ascii="Book Antiqua" w:eastAsia="Book Antiqua" w:hAnsi="Book Antiqua" w:cs="Book Antiqua"/>
          <w:color w:val="000000"/>
        </w:rPr>
        <w:t>Pezzali</w:t>
      </w:r>
      <w:proofErr w:type="spellEnd"/>
      <w:r w:rsidRPr="00C216A5">
        <w:rPr>
          <w:rFonts w:ascii="Book Antiqua" w:eastAsia="Book Antiqua" w:hAnsi="Book Antiqua" w:cs="Book Antiqua"/>
          <w:color w:val="000000"/>
        </w:rPr>
        <w:t xml:space="preserve"> N, </w:t>
      </w:r>
      <w:proofErr w:type="spellStart"/>
      <w:r w:rsidRPr="00C216A5">
        <w:rPr>
          <w:rFonts w:ascii="Book Antiqua" w:eastAsia="Book Antiqua" w:hAnsi="Book Antiqua" w:cs="Book Antiqua"/>
          <w:color w:val="000000"/>
        </w:rPr>
        <w:t>Pieske</w:t>
      </w:r>
      <w:proofErr w:type="spellEnd"/>
      <w:r w:rsidRPr="00C216A5">
        <w:rPr>
          <w:rFonts w:ascii="Book Antiqua" w:eastAsia="Book Antiqua" w:hAnsi="Book Antiqua" w:cs="Book Antiqua"/>
          <w:color w:val="000000"/>
        </w:rPr>
        <w:t xml:space="preserve"> B, Dickstein K, Fraser AG, </w:t>
      </w:r>
      <w:proofErr w:type="spellStart"/>
      <w:r w:rsidRPr="00C216A5">
        <w:rPr>
          <w:rFonts w:ascii="Book Antiqua" w:eastAsia="Book Antiqua" w:hAnsi="Book Antiqua" w:cs="Book Antiqua"/>
          <w:color w:val="000000"/>
        </w:rPr>
        <w:t>Brutsaert</w:t>
      </w:r>
      <w:proofErr w:type="spellEnd"/>
      <w:r w:rsidRPr="00C216A5">
        <w:rPr>
          <w:rFonts w:ascii="Book Antiqua" w:eastAsia="Book Antiqua" w:hAnsi="Book Antiqua" w:cs="Book Antiqua"/>
          <w:color w:val="000000"/>
        </w:rPr>
        <w:t xml:space="preserve"> DL. How to diagnose diastolic heart failure: a consensus statement on the diagnosis of heart failure with normal left ventricular ejection fraction by the Heart Failure and Echocardiography Associations of the European Society of Cardiology. </w:t>
      </w:r>
      <w:r w:rsidRPr="00C216A5">
        <w:rPr>
          <w:rFonts w:ascii="Book Antiqua" w:eastAsia="Book Antiqua" w:hAnsi="Book Antiqua" w:cs="Book Antiqua"/>
          <w:i/>
          <w:iCs/>
          <w:color w:val="000000"/>
        </w:rPr>
        <w:t>Eur Heart J</w:t>
      </w:r>
      <w:r w:rsidRPr="00C216A5">
        <w:rPr>
          <w:rFonts w:ascii="Book Antiqua" w:eastAsia="Book Antiqua" w:hAnsi="Book Antiqua" w:cs="Book Antiqua"/>
          <w:color w:val="000000"/>
        </w:rPr>
        <w:t xml:space="preserve"> 2007; </w:t>
      </w:r>
      <w:r w:rsidRPr="00C216A5">
        <w:rPr>
          <w:rFonts w:ascii="Book Antiqua" w:eastAsia="Book Antiqua" w:hAnsi="Book Antiqua" w:cs="Book Antiqua"/>
          <w:b/>
          <w:bCs/>
          <w:color w:val="000000"/>
        </w:rPr>
        <w:t>28</w:t>
      </w:r>
      <w:r w:rsidRPr="00C216A5">
        <w:rPr>
          <w:rFonts w:ascii="Book Antiqua" w:eastAsia="Book Antiqua" w:hAnsi="Book Antiqua" w:cs="Book Antiqua"/>
          <w:color w:val="000000"/>
        </w:rPr>
        <w:t>: 2539-2550 [PMID: 17428822 DOI: 10.1093/</w:t>
      </w:r>
      <w:proofErr w:type="spellStart"/>
      <w:r w:rsidRPr="00C216A5">
        <w:rPr>
          <w:rFonts w:ascii="Book Antiqua" w:eastAsia="Book Antiqua" w:hAnsi="Book Antiqua" w:cs="Book Antiqua"/>
          <w:color w:val="000000"/>
        </w:rPr>
        <w:t>eurheartj</w:t>
      </w:r>
      <w:proofErr w:type="spellEnd"/>
      <w:r w:rsidRPr="00C216A5">
        <w:rPr>
          <w:rFonts w:ascii="Book Antiqua" w:eastAsia="Book Antiqua" w:hAnsi="Book Antiqua" w:cs="Book Antiqua"/>
          <w:color w:val="000000"/>
        </w:rPr>
        <w:t>/ehm037]</w:t>
      </w:r>
    </w:p>
    <w:p w14:paraId="05DDB0FB"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color w:val="000000"/>
        </w:rPr>
        <w:t xml:space="preserve">5 </w:t>
      </w:r>
      <w:proofErr w:type="spellStart"/>
      <w:r w:rsidRPr="00C216A5">
        <w:rPr>
          <w:rFonts w:ascii="Book Antiqua" w:eastAsia="Book Antiqua" w:hAnsi="Book Antiqua" w:cs="Book Antiqua"/>
          <w:b/>
          <w:bCs/>
          <w:color w:val="000000"/>
        </w:rPr>
        <w:t>Dispenzieri</w:t>
      </w:r>
      <w:proofErr w:type="spellEnd"/>
      <w:r w:rsidRPr="00C216A5">
        <w:rPr>
          <w:rFonts w:ascii="Book Antiqua" w:eastAsia="Book Antiqua" w:hAnsi="Book Antiqua" w:cs="Book Antiqua"/>
          <w:b/>
          <w:bCs/>
          <w:color w:val="000000"/>
        </w:rPr>
        <w:t xml:space="preserve"> A</w:t>
      </w:r>
      <w:r w:rsidRPr="00C216A5">
        <w:rPr>
          <w:rFonts w:ascii="Book Antiqua" w:eastAsia="Book Antiqua" w:hAnsi="Book Antiqua" w:cs="Book Antiqua"/>
          <w:color w:val="000000"/>
        </w:rPr>
        <w:t xml:space="preserve">. How I treat POEMS syndrome. </w:t>
      </w:r>
      <w:r w:rsidRPr="00C216A5">
        <w:rPr>
          <w:rFonts w:ascii="Book Antiqua" w:eastAsia="Book Antiqua" w:hAnsi="Book Antiqua" w:cs="Book Antiqua"/>
          <w:i/>
          <w:iCs/>
          <w:color w:val="000000"/>
        </w:rPr>
        <w:t>Blood</w:t>
      </w:r>
      <w:r w:rsidRPr="00C216A5">
        <w:rPr>
          <w:rFonts w:ascii="Book Antiqua" w:eastAsia="Book Antiqua" w:hAnsi="Book Antiqua" w:cs="Book Antiqua"/>
          <w:color w:val="000000"/>
        </w:rPr>
        <w:t xml:space="preserve"> 2012; </w:t>
      </w:r>
      <w:r w:rsidRPr="00C216A5">
        <w:rPr>
          <w:rFonts w:ascii="Book Antiqua" w:eastAsia="Book Antiqua" w:hAnsi="Book Antiqua" w:cs="Book Antiqua"/>
          <w:b/>
          <w:bCs/>
          <w:color w:val="000000"/>
        </w:rPr>
        <w:t>119</w:t>
      </w:r>
      <w:r w:rsidRPr="00C216A5">
        <w:rPr>
          <w:rFonts w:ascii="Book Antiqua" w:eastAsia="Book Antiqua" w:hAnsi="Book Antiqua" w:cs="Book Antiqua"/>
          <w:color w:val="000000"/>
        </w:rPr>
        <w:t>: 5650-5658 [PMID: 22547581 DOI: 10.1182/blood-2012-03-378992]</w:t>
      </w:r>
    </w:p>
    <w:p w14:paraId="24DB430F"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color w:val="000000"/>
        </w:rPr>
        <w:t xml:space="preserve">6 </w:t>
      </w:r>
      <w:proofErr w:type="spellStart"/>
      <w:r w:rsidRPr="00C216A5">
        <w:rPr>
          <w:rFonts w:ascii="Book Antiqua" w:eastAsia="Book Antiqua" w:hAnsi="Book Antiqua" w:cs="Book Antiqua"/>
          <w:b/>
          <w:bCs/>
          <w:color w:val="000000"/>
        </w:rPr>
        <w:t>Sinisalo</w:t>
      </w:r>
      <w:proofErr w:type="spellEnd"/>
      <w:r w:rsidRPr="00C216A5">
        <w:rPr>
          <w:rFonts w:ascii="Book Antiqua" w:eastAsia="Book Antiqua" w:hAnsi="Book Antiqua" w:cs="Book Antiqua"/>
          <w:b/>
          <w:bCs/>
          <w:color w:val="000000"/>
        </w:rPr>
        <w:t xml:space="preserve"> M</w:t>
      </w:r>
      <w:r w:rsidRPr="00C216A5">
        <w:rPr>
          <w:rFonts w:ascii="Book Antiqua" w:eastAsia="Book Antiqua" w:hAnsi="Book Antiqua" w:cs="Book Antiqua"/>
          <w:color w:val="000000"/>
        </w:rPr>
        <w:t xml:space="preserve">, </w:t>
      </w:r>
      <w:proofErr w:type="spellStart"/>
      <w:r w:rsidRPr="00C216A5">
        <w:rPr>
          <w:rFonts w:ascii="Book Antiqua" w:eastAsia="Book Antiqua" w:hAnsi="Book Antiqua" w:cs="Book Antiqua"/>
          <w:color w:val="000000"/>
        </w:rPr>
        <w:t>Hietaharju</w:t>
      </w:r>
      <w:proofErr w:type="spellEnd"/>
      <w:r w:rsidRPr="00C216A5">
        <w:rPr>
          <w:rFonts w:ascii="Book Antiqua" w:eastAsia="Book Antiqua" w:hAnsi="Book Antiqua" w:cs="Book Antiqua"/>
          <w:color w:val="000000"/>
        </w:rPr>
        <w:t xml:space="preserve"> A, </w:t>
      </w:r>
      <w:proofErr w:type="spellStart"/>
      <w:r w:rsidRPr="00C216A5">
        <w:rPr>
          <w:rFonts w:ascii="Book Antiqua" w:eastAsia="Book Antiqua" w:hAnsi="Book Antiqua" w:cs="Book Antiqua"/>
          <w:color w:val="000000"/>
        </w:rPr>
        <w:t>Sauranen</w:t>
      </w:r>
      <w:proofErr w:type="spellEnd"/>
      <w:r w:rsidRPr="00C216A5">
        <w:rPr>
          <w:rFonts w:ascii="Book Antiqua" w:eastAsia="Book Antiqua" w:hAnsi="Book Antiqua" w:cs="Book Antiqua"/>
          <w:color w:val="000000"/>
        </w:rPr>
        <w:t xml:space="preserve"> J, </w:t>
      </w:r>
      <w:proofErr w:type="spellStart"/>
      <w:r w:rsidRPr="00C216A5">
        <w:rPr>
          <w:rFonts w:ascii="Book Antiqua" w:eastAsia="Book Antiqua" w:hAnsi="Book Antiqua" w:cs="Book Antiqua"/>
          <w:color w:val="000000"/>
        </w:rPr>
        <w:t>Wirta</w:t>
      </w:r>
      <w:proofErr w:type="spellEnd"/>
      <w:r w:rsidRPr="00C216A5">
        <w:rPr>
          <w:rFonts w:ascii="Book Antiqua" w:eastAsia="Book Antiqua" w:hAnsi="Book Antiqua" w:cs="Book Antiqua"/>
          <w:color w:val="000000"/>
        </w:rPr>
        <w:t xml:space="preserve"> O. Thalidomide in POEMS syndrome: case report. </w:t>
      </w:r>
      <w:r w:rsidRPr="00C216A5">
        <w:rPr>
          <w:rFonts w:ascii="Book Antiqua" w:eastAsia="Book Antiqua" w:hAnsi="Book Antiqua" w:cs="Book Antiqua"/>
          <w:i/>
          <w:iCs/>
          <w:color w:val="000000"/>
        </w:rPr>
        <w:t xml:space="preserve">Am J </w:t>
      </w:r>
      <w:proofErr w:type="spellStart"/>
      <w:r w:rsidRPr="00C216A5">
        <w:rPr>
          <w:rFonts w:ascii="Book Antiqua" w:eastAsia="Book Antiqua" w:hAnsi="Book Antiqua" w:cs="Book Antiqua"/>
          <w:i/>
          <w:iCs/>
          <w:color w:val="000000"/>
        </w:rPr>
        <w:t>Hematol</w:t>
      </w:r>
      <w:proofErr w:type="spellEnd"/>
      <w:r w:rsidRPr="00C216A5">
        <w:rPr>
          <w:rFonts w:ascii="Book Antiqua" w:eastAsia="Book Antiqua" w:hAnsi="Book Antiqua" w:cs="Book Antiqua"/>
          <w:color w:val="000000"/>
        </w:rPr>
        <w:t xml:space="preserve"> 2004; </w:t>
      </w:r>
      <w:r w:rsidRPr="00C216A5">
        <w:rPr>
          <w:rFonts w:ascii="Book Antiqua" w:eastAsia="Book Antiqua" w:hAnsi="Book Antiqua" w:cs="Book Antiqua"/>
          <w:b/>
          <w:bCs/>
          <w:color w:val="000000"/>
        </w:rPr>
        <w:t>76</w:t>
      </w:r>
      <w:r w:rsidRPr="00C216A5">
        <w:rPr>
          <w:rFonts w:ascii="Book Antiqua" w:eastAsia="Book Antiqua" w:hAnsi="Book Antiqua" w:cs="Book Antiqua"/>
          <w:color w:val="000000"/>
        </w:rPr>
        <w:t>: 66-68 [PMID: 15114600 DOI: 10.1002/ajh.20051]</w:t>
      </w:r>
    </w:p>
    <w:p w14:paraId="0AA860EE"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color w:val="000000"/>
        </w:rPr>
        <w:t xml:space="preserve">7 </w:t>
      </w:r>
      <w:proofErr w:type="spellStart"/>
      <w:r w:rsidRPr="00C216A5">
        <w:rPr>
          <w:rFonts w:ascii="Book Antiqua" w:eastAsia="Book Antiqua" w:hAnsi="Book Antiqua" w:cs="Book Antiqua"/>
          <w:b/>
          <w:bCs/>
          <w:color w:val="000000"/>
        </w:rPr>
        <w:t>Kuwabara</w:t>
      </w:r>
      <w:proofErr w:type="spellEnd"/>
      <w:r w:rsidRPr="00C216A5">
        <w:rPr>
          <w:rFonts w:ascii="Book Antiqua" w:eastAsia="Book Antiqua" w:hAnsi="Book Antiqua" w:cs="Book Antiqua"/>
          <w:b/>
          <w:bCs/>
          <w:color w:val="000000"/>
        </w:rPr>
        <w:t xml:space="preserve"> S</w:t>
      </w:r>
      <w:r w:rsidRPr="00C216A5">
        <w:rPr>
          <w:rFonts w:ascii="Book Antiqua" w:eastAsia="Book Antiqua" w:hAnsi="Book Antiqua" w:cs="Book Antiqua"/>
          <w:color w:val="000000"/>
        </w:rPr>
        <w:t xml:space="preserve">, Misawa S, Kanai K, Sawai S, Hattori T, Nishimura M, </w:t>
      </w:r>
      <w:proofErr w:type="spellStart"/>
      <w:r w:rsidRPr="00C216A5">
        <w:rPr>
          <w:rFonts w:ascii="Book Antiqua" w:eastAsia="Book Antiqua" w:hAnsi="Book Antiqua" w:cs="Book Antiqua"/>
          <w:color w:val="000000"/>
        </w:rPr>
        <w:t>Nakaseko</w:t>
      </w:r>
      <w:proofErr w:type="spellEnd"/>
      <w:r w:rsidRPr="00C216A5">
        <w:rPr>
          <w:rFonts w:ascii="Book Antiqua" w:eastAsia="Book Antiqua" w:hAnsi="Book Antiqua" w:cs="Book Antiqua"/>
          <w:color w:val="000000"/>
        </w:rPr>
        <w:t xml:space="preserve"> C. Thalidomide reduces serum VEGF levels and improves peripheral neuropathy in POEMS syndrome. </w:t>
      </w:r>
      <w:r w:rsidRPr="00C216A5">
        <w:rPr>
          <w:rFonts w:ascii="Book Antiqua" w:eastAsia="Book Antiqua" w:hAnsi="Book Antiqua" w:cs="Book Antiqua"/>
          <w:i/>
          <w:iCs/>
          <w:color w:val="000000"/>
        </w:rPr>
        <w:t xml:space="preserve">J </w:t>
      </w:r>
      <w:proofErr w:type="spellStart"/>
      <w:r w:rsidRPr="00C216A5">
        <w:rPr>
          <w:rFonts w:ascii="Book Antiqua" w:eastAsia="Book Antiqua" w:hAnsi="Book Antiqua" w:cs="Book Antiqua"/>
          <w:i/>
          <w:iCs/>
          <w:color w:val="000000"/>
        </w:rPr>
        <w:t>Neurol</w:t>
      </w:r>
      <w:proofErr w:type="spellEnd"/>
      <w:r w:rsidRPr="00C216A5">
        <w:rPr>
          <w:rFonts w:ascii="Book Antiqua" w:eastAsia="Book Antiqua" w:hAnsi="Book Antiqua" w:cs="Book Antiqua"/>
          <w:i/>
          <w:iCs/>
          <w:color w:val="000000"/>
        </w:rPr>
        <w:t xml:space="preserve"> </w:t>
      </w:r>
      <w:proofErr w:type="spellStart"/>
      <w:r w:rsidRPr="00C216A5">
        <w:rPr>
          <w:rFonts w:ascii="Book Antiqua" w:eastAsia="Book Antiqua" w:hAnsi="Book Antiqua" w:cs="Book Antiqua"/>
          <w:i/>
          <w:iCs/>
          <w:color w:val="000000"/>
        </w:rPr>
        <w:t>Neurosurg</w:t>
      </w:r>
      <w:proofErr w:type="spellEnd"/>
      <w:r w:rsidRPr="00C216A5">
        <w:rPr>
          <w:rFonts w:ascii="Book Antiqua" w:eastAsia="Book Antiqua" w:hAnsi="Book Antiqua" w:cs="Book Antiqua"/>
          <w:i/>
          <w:iCs/>
          <w:color w:val="000000"/>
        </w:rPr>
        <w:t xml:space="preserve"> Psychiatry</w:t>
      </w:r>
      <w:r w:rsidRPr="00C216A5">
        <w:rPr>
          <w:rFonts w:ascii="Book Antiqua" w:eastAsia="Book Antiqua" w:hAnsi="Book Antiqua" w:cs="Book Antiqua"/>
          <w:color w:val="000000"/>
        </w:rPr>
        <w:t xml:space="preserve"> 2008; </w:t>
      </w:r>
      <w:r w:rsidRPr="00C216A5">
        <w:rPr>
          <w:rFonts w:ascii="Book Antiqua" w:eastAsia="Book Antiqua" w:hAnsi="Book Antiqua" w:cs="Book Antiqua"/>
          <w:b/>
          <w:bCs/>
          <w:color w:val="000000"/>
        </w:rPr>
        <w:t>79</w:t>
      </w:r>
      <w:r w:rsidRPr="00C216A5">
        <w:rPr>
          <w:rFonts w:ascii="Book Antiqua" w:eastAsia="Book Antiqua" w:hAnsi="Book Antiqua" w:cs="Book Antiqua"/>
          <w:color w:val="000000"/>
        </w:rPr>
        <w:t>: 1255-1257 [PMID: 18469028 DOI: 10.1136/jnnp.2008.150177]</w:t>
      </w:r>
    </w:p>
    <w:p w14:paraId="789B5310"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color w:val="000000"/>
        </w:rPr>
        <w:t xml:space="preserve">8 </w:t>
      </w:r>
      <w:r w:rsidRPr="00C216A5">
        <w:rPr>
          <w:rFonts w:ascii="Book Antiqua" w:eastAsia="Book Antiqua" w:hAnsi="Book Antiqua" w:cs="Book Antiqua"/>
          <w:b/>
          <w:bCs/>
          <w:color w:val="000000"/>
        </w:rPr>
        <w:t>Kim SY</w:t>
      </w:r>
      <w:r w:rsidRPr="00C216A5">
        <w:rPr>
          <w:rFonts w:ascii="Book Antiqua" w:eastAsia="Book Antiqua" w:hAnsi="Book Antiqua" w:cs="Book Antiqua"/>
          <w:color w:val="000000"/>
        </w:rPr>
        <w:t xml:space="preserve">, Lee SA, </w:t>
      </w:r>
      <w:proofErr w:type="spellStart"/>
      <w:r w:rsidRPr="00C216A5">
        <w:rPr>
          <w:rFonts w:ascii="Book Antiqua" w:eastAsia="Book Antiqua" w:hAnsi="Book Antiqua" w:cs="Book Antiqua"/>
          <w:color w:val="000000"/>
        </w:rPr>
        <w:t>Ryoo</w:t>
      </w:r>
      <w:proofErr w:type="spellEnd"/>
      <w:r w:rsidRPr="00C216A5">
        <w:rPr>
          <w:rFonts w:ascii="Book Antiqua" w:eastAsia="Book Antiqua" w:hAnsi="Book Antiqua" w:cs="Book Antiqua"/>
          <w:color w:val="000000"/>
        </w:rPr>
        <w:t xml:space="preserve"> HM, Lee KH, Hyun MS, Bae SH. Thalidomide for POEMS syndrome. </w:t>
      </w:r>
      <w:r w:rsidRPr="00C216A5">
        <w:rPr>
          <w:rFonts w:ascii="Book Antiqua" w:eastAsia="Book Antiqua" w:hAnsi="Book Antiqua" w:cs="Book Antiqua"/>
          <w:i/>
          <w:iCs/>
          <w:color w:val="000000"/>
        </w:rPr>
        <w:t xml:space="preserve">Ann </w:t>
      </w:r>
      <w:proofErr w:type="spellStart"/>
      <w:r w:rsidRPr="00C216A5">
        <w:rPr>
          <w:rFonts w:ascii="Book Antiqua" w:eastAsia="Book Antiqua" w:hAnsi="Book Antiqua" w:cs="Book Antiqua"/>
          <w:i/>
          <w:iCs/>
          <w:color w:val="000000"/>
        </w:rPr>
        <w:t>Hematol</w:t>
      </w:r>
      <w:proofErr w:type="spellEnd"/>
      <w:r w:rsidRPr="00C216A5">
        <w:rPr>
          <w:rFonts w:ascii="Book Antiqua" w:eastAsia="Book Antiqua" w:hAnsi="Book Antiqua" w:cs="Book Antiqua"/>
          <w:color w:val="000000"/>
        </w:rPr>
        <w:t xml:space="preserve"> 2006; </w:t>
      </w:r>
      <w:r w:rsidRPr="00C216A5">
        <w:rPr>
          <w:rFonts w:ascii="Book Antiqua" w:eastAsia="Book Antiqua" w:hAnsi="Book Antiqua" w:cs="Book Antiqua"/>
          <w:b/>
          <w:bCs/>
          <w:color w:val="000000"/>
        </w:rPr>
        <w:t>85</w:t>
      </w:r>
      <w:r w:rsidRPr="00C216A5">
        <w:rPr>
          <w:rFonts w:ascii="Book Antiqua" w:eastAsia="Book Antiqua" w:hAnsi="Book Antiqua" w:cs="Book Antiqua"/>
          <w:color w:val="000000"/>
        </w:rPr>
        <w:t>: 545-546 [PMID: 16718498 DOI: 10.1007/s00277-006-0119-z]</w:t>
      </w:r>
    </w:p>
    <w:p w14:paraId="79CE8D63"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color w:val="000000"/>
        </w:rPr>
        <w:t xml:space="preserve">9 </w:t>
      </w:r>
      <w:r w:rsidRPr="00C216A5">
        <w:rPr>
          <w:rFonts w:ascii="Book Antiqua" w:eastAsia="Book Antiqua" w:hAnsi="Book Antiqua" w:cs="Book Antiqua"/>
          <w:b/>
          <w:bCs/>
          <w:color w:val="000000"/>
        </w:rPr>
        <w:t>Samaras P</w:t>
      </w:r>
      <w:r w:rsidRPr="00C216A5">
        <w:rPr>
          <w:rFonts w:ascii="Book Antiqua" w:eastAsia="Book Antiqua" w:hAnsi="Book Antiqua" w:cs="Book Antiqua"/>
          <w:color w:val="000000"/>
        </w:rPr>
        <w:t xml:space="preserve">, Bauer S, </w:t>
      </w:r>
      <w:proofErr w:type="spellStart"/>
      <w:r w:rsidRPr="00C216A5">
        <w:rPr>
          <w:rFonts w:ascii="Book Antiqua" w:eastAsia="Book Antiqua" w:hAnsi="Book Antiqua" w:cs="Book Antiqua"/>
          <w:color w:val="000000"/>
        </w:rPr>
        <w:t>Stenner-Liewen</w:t>
      </w:r>
      <w:proofErr w:type="spellEnd"/>
      <w:r w:rsidRPr="00C216A5">
        <w:rPr>
          <w:rFonts w:ascii="Book Antiqua" w:eastAsia="Book Antiqua" w:hAnsi="Book Antiqua" w:cs="Book Antiqua"/>
          <w:color w:val="000000"/>
        </w:rPr>
        <w:t xml:space="preserve"> F, Steiner R, </w:t>
      </w:r>
      <w:proofErr w:type="spellStart"/>
      <w:r w:rsidRPr="00C216A5">
        <w:rPr>
          <w:rFonts w:ascii="Book Antiqua" w:eastAsia="Book Antiqua" w:hAnsi="Book Antiqua" w:cs="Book Antiqua"/>
          <w:color w:val="000000"/>
        </w:rPr>
        <w:t>Zweifel</w:t>
      </w:r>
      <w:proofErr w:type="spellEnd"/>
      <w:r w:rsidRPr="00C216A5">
        <w:rPr>
          <w:rFonts w:ascii="Book Antiqua" w:eastAsia="Book Antiqua" w:hAnsi="Book Antiqua" w:cs="Book Antiqua"/>
          <w:color w:val="000000"/>
        </w:rPr>
        <w:t xml:space="preserve"> M, Renner C, Knuth A. Treatment of POEMS syndrome with bevacizumab. </w:t>
      </w:r>
      <w:proofErr w:type="spellStart"/>
      <w:r w:rsidRPr="00C216A5">
        <w:rPr>
          <w:rFonts w:ascii="Book Antiqua" w:eastAsia="Book Antiqua" w:hAnsi="Book Antiqua" w:cs="Book Antiqua"/>
          <w:i/>
          <w:iCs/>
          <w:color w:val="000000"/>
        </w:rPr>
        <w:t>Haematologica</w:t>
      </w:r>
      <w:proofErr w:type="spellEnd"/>
      <w:r w:rsidRPr="00C216A5">
        <w:rPr>
          <w:rFonts w:ascii="Book Antiqua" w:eastAsia="Book Antiqua" w:hAnsi="Book Antiqua" w:cs="Book Antiqua"/>
          <w:color w:val="000000"/>
        </w:rPr>
        <w:t xml:space="preserve"> 2007; </w:t>
      </w:r>
      <w:r w:rsidRPr="00C216A5">
        <w:rPr>
          <w:rFonts w:ascii="Book Antiqua" w:eastAsia="Book Antiqua" w:hAnsi="Book Antiqua" w:cs="Book Antiqua"/>
          <w:b/>
          <w:bCs/>
          <w:color w:val="000000"/>
        </w:rPr>
        <w:t>92</w:t>
      </w:r>
      <w:r w:rsidRPr="00C216A5">
        <w:rPr>
          <w:rFonts w:ascii="Book Antiqua" w:eastAsia="Book Antiqua" w:hAnsi="Book Antiqua" w:cs="Book Antiqua"/>
          <w:color w:val="000000"/>
        </w:rPr>
        <w:t>: 1438-1439 [PMID: 18024383 DOI: 10.3324/haematol.11315]</w:t>
      </w:r>
    </w:p>
    <w:p w14:paraId="0413037B"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color w:val="000000"/>
        </w:rPr>
        <w:t xml:space="preserve">10 </w:t>
      </w:r>
      <w:proofErr w:type="spellStart"/>
      <w:r w:rsidRPr="00C216A5">
        <w:rPr>
          <w:rFonts w:ascii="Book Antiqua" w:eastAsia="Book Antiqua" w:hAnsi="Book Antiqua" w:cs="Book Antiqua"/>
          <w:b/>
          <w:bCs/>
          <w:color w:val="000000"/>
        </w:rPr>
        <w:t>Dispenzieri</w:t>
      </w:r>
      <w:proofErr w:type="spellEnd"/>
      <w:r w:rsidRPr="00C216A5">
        <w:rPr>
          <w:rFonts w:ascii="Book Antiqua" w:eastAsia="Book Antiqua" w:hAnsi="Book Antiqua" w:cs="Book Antiqua"/>
          <w:b/>
          <w:bCs/>
          <w:color w:val="000000"/>
        </w:rPr>
        <w:t xml:space="preserve"> A</w:t>
      </w:r>
      <w:r w:rsidRPr="00C216A5">
        <w:rPr>
          <w:rFonts w:ascii="Book Antiqua" w:eastAsia="Book Antiqua" w:hAnsi="Book Antiqua" w:cs="Book Antiqua"/>
          <w:color w:val="000000"/>
        </w:rPr>
        <w:t xml:space="preserve">, Klein CJ, </w:t>
      </w:r>
      <w:proofErr w:type="spellStart"/>
      <w:r w:rsidRPr="00C216A5">
        <w:rPr>
          <w:rFonts w:ascii="Book Antiqua" w:eastAsia="Book Antiqua" w:hAnsi="Book Antiqua" w:cs="Book Antiqua"/>
          <w:color w:val="000000"/>
        </w:rPr>
        <w:t>Mauermann</w:t>
      </w:r>
      <w:proofErr w:type="spellEnd"/>
      <w:r w:rsidRPr="00C216A5">
        <w:rPr>
          <w:rFonts w:ascii="Book Antiqua" w:eastAsia="Book Antiqua" w:hAnsi="Book Antiqua" w:cs="Book Antiqua"/>
          <w:color w:val="000000"/>
        </w:rPr>
        <w:t xml:space="preserve"> ML. Lenalidomide therapy in a patient with POEMS syndrome. </w:t>
      </w:r>
      <w:r w:rsidRPr="00C216A5">
        <w:rPr>
          <w:rFonts w:ascii="Book Antiqua" w:eastAsia="Book Antiqua" w:hAnsi="Book Antiqua" w:cs="Book Antiqua"/>
          <w:i/>
          <w:iCs/>
          <w:color w:val="000000"/>
        </w:rPr>
        <w:t>Blood</w:t>
      </w:r>
      <w:r w:rsidRPr="00C216A5">
        <w:rPr>
          <w:rFonts w:ascii="Book Antiqua" w:eastAsia="Book Antiqua" w:hAnsi="Book Antiqua" w:cs="Book Antiqua"/>
          <w:color w:val="000000"/>
        </w:rPr>
        <w:t xml:space="preserve"> 2007; </w:t>
      </w:r>
      <w:r w:rsidRPr="00C216A5">
        <w:rPr>
          <w:rFonts w:ascii="Book Antiqua" w:eastAsia="Book Antiqua" w:hAnsi="Book Antiqua" w:cs="Book Antiqua"/>
          <w:b/>
          <w:bCs/>
          <w:color w:val="000000"/>
        </w:rPr>
        <w:t>110</w:t>
      </w:r>
      <w:r w:rsidRPr="00C216A5">
        <w:rPr>
          <w:rFonts w:ascii="Book Antiqua" w:eastAsia="Book Antiqua" w:hAnsi="Book Antiqua" w:cs="Book Antiqua"/>
          <w:color w:val="000000"/>
        </w:rPr>
        <w:t>: 1075-1076 [PMID: 17644745 DOI: 10.1182/blood-2007-03-082354]</w:t>
      </w:r>
    </w:p>
    <w:p w14:paraId="68794A8A"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color w:val="000000"/>
        </w:rPr>
        <w:lastRenderedPageBreak/>
        <w:t xml:space="preserve">11 </w:t>
      </w:r>
      <w:r w:rsidRPr="00C216A5">
        <w:rPr>
          <w:rFonts w:ascii="Book Antiqua" w:eastAsia="Book Antiqua" w:hAnsi="Book Antiqua" w:cs="Book Antiqua"/>
          <w:b/>
          <w:bCs/>
          <w:color w:val="000000"/>
        </w:rPr>
        <w:t>Weber D</w:t>
      </w:r>
      <w:r w:rsidRPr="00C216A5">
        <w:rPr>
          <w:rFonts w:ascii="Book Antiqua" w:eastAsia="Book Antiqua" w:hAnsi="Book Antiqua" w:cs="Book Antiqua"/>
          <w:color w:val="000000"/>
        </w:rPr>
        <w:t xml:space="preserve">, Rankin K, </w:t>
      </w:r>
      <w:proofErr w:type="spellStart"/>
      <w:r w:rsidRPr="00C216A5">
        <w:rPr>
          <w:rFonts w:ascii="Book Antiqua" w:eastAsia="Book Antiqua" w:hAnsi="Book Antiqua" w:cs="Book Antiqua"/>
          <w:color w:val="000000"/>
        </w:rPr>
        <w:t>Gavino</w:t>
      </w:r>
      <w:proofErr w:type="spellEnd"/>
      <w:r w:rsidRPr="00C216A5">
        <w:rPr>
          <w:rFonts w:ascii="Book Antiqua" w:eastAsia="Book Antiqua" w:hAnsi="Book Antiqua" w:cs="Book Antiqua"/>
          <w:color w:val="000000"/>
        </w:rPr>
        <w:t xml:space="preserve"> M, </w:t>
      </w:r>
      <w:proofErr w:type="spellStart"/>
      <w:r w:rsidRPr="00C216A5">
        <w:rPr>
          <w:rFonts w:ascii="Book Antiqua" w:eastAsia="Book Antiqua" w:hAnsi="Book Antiqua" w:cs="Book Antiqua"/>
          <w:color w:val="000000"/>
        </w:rPr>
        <w:t>Delasalle</w:t>
      </w:r>
      <w:proofErr w:type="spellEnd"/>
      <w:r w:rsidRPr="00C216A5">
        <w:rPr>
          <w:rFonts w:ascii="Book Antiqua" w:eastAsia="Book Antiqua" w:hAnsi="Book Antiqua" w:cs="Book Antiqua"/>
          <w:color w:val="000000"/>
        </w:rPr>
        <w:t xml:space="preserve"> K, Alexanian R. Thalidomide alone or with dexamethasone for previously untreated multiple myeloma. </w:t>
      </w:r>
      <w:r w:rsidRPr="00C216A5">
        <w:rPr>
          <w:rFonts w:ascii="Book Antiqua" w:eastAsia="Book Antiqua" w:hAnsi="Book Antiqua" w:cs="Book Antiqua"/>
          <w:i/>
          <w:iCs/>
          <w:color w:val="000000"/>
        </w:rPr>
        <w:t>J Clin Oncol</w:t>
      </w:r>
      <w:r w:rsidRPr="00C216A5">
        <w:rPr>
          <w:rFonts w:ascii="Book Antiqua" w:eastAsia="Book Antiqua" w:hAnsi="Book Antiqua" w:cs="Book Antiqua"/>
          <w:color w:val="000000"/>
        </w:rPr>
        <w:t xml:space="preserve"> 2003; </w:t>
      </w:r>
      <w:r w:rsidRPr="00C216A5">
        <w:rPr>
          <w:rFonts w:ascii="Book Antiqua" w:eastAsia="Book Antiqua" w:hAnsi="Book Antiqua" w:cs="Book Antiqua"/>
          <w:b/>
          <w:bCs/>
          <w:color w:val="000000"/>
        </w:rPr>
        <w:t>21</w:t>
      </w:r>
      <w:r w:rsidRPr="00C216A5">
        <w:rPr>
          <w:rFonts w:ascii="Book Antiqua" w:eastAsia="Book Antiqua" w:hAnsi="Book Antiqua" w:cs="Book Antiqua"/>
          <w:color w:val="000000"/>
        </w:rPr>
        <w:t>: 16-19 [PMID: 12506164 DOI: 10.1200/JCO.2003.03.139]</w:t>
      </w:r>
    </w:p>
    <w:p w14:paraId="102D8D91"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color w:val="000000"/>
        </w:rPr>
        <w:t xml:space="preserve">12 </w:t>
      </w:r>
      <w:proofErr w:type="spellStart"/>
      <w:r w:rsidRPr="00C216A5">
        <w:rPr>
          <w:rFonts w:ascii="Book Antiqua" w:eastAsia="Book Antiqua" w:hAnsi="Book Antiqua" w:cs="Book Antiqua"/>
          <w:b/>
          <w:bCs/>
          <w:color w:val="000000"/>
        </w:rPr>
        <w:t>Dispenzieri</w:t>
      </w:r>
      <w:proofErr w:type="spellEnd"/>
      <w:r w:rsidRPr="00C216A5">
        <w:rPr>
          <w:rFonts w:ascii="Book Antiqua" w:eastAsia="Book Antiqua" w:hAnsi="Book Antiqua" w:cs="Book Antiqua"/>
          <w:b/>
          <w:bCs/>
          <w:color w:val="000000"/>
        </w:rPr>
        <w:t xml:space="preserve"> A</w:t>
      </w:r>
      <w:r w:rsidRPr="00C216A5">
        <w:rPr>
          <w:rFonts w:ascii="Book Antiqua" w:eastAsia="Book Antiqua" w:hAnsi="Book Antiqua" w:cs="Book Antiqua"/>
          <w:color w:val="000000"/>
        </w:rPr>
        <w:t xml:space="preserve">. POEMS Syndrome: 2019 Update on diagnosis, risk-stratification, and management. </w:t>
      </w:r>
      <w:r w:rsidRPr="00C216A5">
        <w:rPr>
          <w:rFonts w:ascii="Book Antiqua" w:eastAsia="Book Antiqua" w:hAnsi="Book Antiqua" w:cs="Book Antiqua"/>
          <w:i/>
          <w:iCs/>
          <w:color w:val="000000"/>
        </w:rPr>
        <w:t xml:space="preserve">Am J </w:t>
      </w:r>
      <w:proofErr w:type="spellStart"/>
      <w:r w:rsidRPr="00C216A5">
        <w:rPr>
          <w:rFonts w:ascii="Book Antiqua" w:eastAsia="Book Antiqua" w:hAnsi="Book Antiqua" w:cs="Book Antiqua"/>
          <w:i/>
          <w:iCs/>
          <w:color w:val="000000"/>
        </w:rPr>
        <w:t>Hematol</w:t>
      </w:r>
      <w:proofErr w:type="spellEnd"/>
      <w:r w:rsidRPr="00C216A5">
        <w:rPr>
          <w:rFonts w:ascii="Book Antiqua" w:eastAsia="Book Antiqua" w:hAnsi="Book Antiqua" w:cs="Book Antiqua"/>
          <w:color w:val="000000"/>
        </w:rPr>
        <w:t xml:space="preserve"> 2019; </w:t>
      </w:r>
      <w:r w:rsidRPr="00C216A5">
        <w:rPr>
          <w:rFonts w:ascii="Book Antiqua" w:eastAsia="Book Antiqua" w:hAnsi="Book Antiqua" w:cs="Book Antiqua"/>
          <w:b/>
          <w:bCs/>
          <w:color w:val="000000"/>
        </w:rPr>
        <w:t>94</w:t>
      </w:r>
      <w:r w:rsidRPr="00C216A5">
        <w:rPr>
          <w:rFonts w:ascii="Book Antiqua" w:eastAsia="Book Antiqua" w:hAnsi="Book Antiqua" w:cs="Book Antiqua"/>
          <w:color w:val="000000"/>
        </w:rPr>
        <w:t>: 812-827 [PMID: 31012139 DOI: 10.1002/ajh.25495]</w:t>
      </w:r>
    </w:p>
    <w:p w14:paraId="3E9CA9B3"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color w:val="000000"/>
        </w:rPr>
        <w:t xml:space="preserve">13 </w:t>
      </w:r>
      <w:proofErr w:type="spellStart"/>
      <w:r w:rsidRPr="00C216A5">
        <w:rPr>
          <w:rFonts w:ascii="Book Antiqua" w:eastAsia="Book Antiqua" w:hAnsi="Book Antiqua" w:cs="Book Antiqua"/>
          <w:b/>
          <w:bCs/>
          <w:color w:val="000000"/>
        </w:rPr>
        <w:t>Cerri</w:t>
      </w:r>
      <w:proofErr w:type="spellEnd"/>
      <w:r w:rsidRPr="00C216A5">
        <w:rPr>
          <w:rFonts w:ascii="Book Antiqua" w:eastAsia="Book Antiqua" w:hAnsi="Book Antiqua" w:cs="Book Antiqua"/>
          <w:b/>
          <w:bCs/>
          <w:color w:val="000000"/>
        </w:rPr>
        <w:t xml:space="preserve"> F</w:t>
      </w:r>
      <w:r w:rsidRPr="00C216A5">
        <w:rPr>
          <w:rFonts w:ascii="Book Antiqua" w:eastAsia="Book Antiqua" w:hAnsi="Book Antiqua" w:cs="Book Antiqua"/>
          <w:color w:val="000000"/>
        </w:rPr>
        <w:t xml:space="preserve">, </w:t>
      </w:r>
      <w:proofErr w:type="spellStart"/>
      <w:r w:rsidRPr="00C216A5">
        <w:rPr>
          <w:rFonts w:ascii="Book Antiqua" w:eastAsia="Book Antiqua" w:hAnsi="Book Antiqua" w:cs="Book Antiqua"/>
          <w:color w:val="000000"/>
        </w:rPr>
        <w:t>Falzone</w:t>
      </w:r>
      <w:proofErr w:type="spellEnd"/>
      <w:r w:rsidRPr="00C216A5">
        <w:rPr>
          <w:rFonts w:ascii="Book Antiqua" w:eastAsia="Book Antiqua" w:hAnsi="Book Antiqua" w:cs="Book Antiqua"/>
          <w:color w:val="000000"/>
        </w:rPr>
        <w:t xml:space="preserve"> YM, Riva N, </w:t>
      </w:r>
      <w:proofErr w:type="spellStart"/>
      <w:r w:rsidRPr="00C216A5">
        <w:rPr>
          <w:rFonts w:ascii="Book Antiqua" w:eastAsia="Book Antiqua" w:hAnsi="Book Antiqua" w:cs="Book Antiqua"/>
          <w:color w:val="000000"/>
        </w:rPr>
        <w:t>Quattrini</w:t>
      </w:r>
      <w:proofErr w:type="spellEnd"/>
      <w:r w:rsidRPr="00C216A5">
        <w:rPr>
          <w:rFonts w:ascii="Book Antiqua" w:eastAsia="Book Antiqua" w:hAnsi="Book Antiqua" w:cs="Book Antiqua"/>
          <w:color w:val="000000"/>
        </w:rPr>
        <w:t xml:space="preserve"> A. An update on the diagnosis and management of the polyneuropathy of POEMS syndrome. </w:t>
      </w:r>
      <w:r w:rsidRPr="00C216A5">
        <w:rPr>
          <w:rFonts w:ascii="Book Antiqua" w:eastAsia="Book Antiqua" w:hAnsi="Book Antiqua" w:cs="Book Antiqua"/>
          <w:i/>
          <w:iCs/>
          <w:color w:val="000000"/>
        </w:rPr>
        <w:t>J Neurol</w:t>
      </w:r>
      <w:r w:rsidRPr="00C216A5">
        <w:rPr>
          <w:rFonts w:ascii="Book Antiqua" w:eastAsia="Book Antiqua" w:hAnsi="Book Antiqua" w:cs="Book Antiqua"/>
          <w:color w:val="000000"/>
        </w:rPr>
        <w:t xml:space="preserve"> 2019; </w:t>
      </w:r>
      <w:r w:rsidRPr="00C216A5">
        <w:rPr>
          <w:rFonts w:ascii="Book Antiqua" w:eastAsia="Book Antiqua" w:hAnsi="Book Antiqua" w:cs="Book Antiqua"/>
          <w:b/>
          <w:bCs/>
          <w:color w:val="000000"/>
        </w:rPr>
        <w:t>266</w:t>
      </w:r>
      <w:r w:rsidRPr="00C216A5">
        <w:rPr>
          <w:rFonts w:ascii="Book Antiqua" w:eastAsia="Book Antiqua" w:hAnsi="Book Antiqua" w:cs="Book Antiqua"/>
          <w:color w:val="000000"/>
        </w:rPr>
        <w:t>: 258-267 [PMID: 30264176 DOI: 10.1007/s00415-018-9068-4]</w:t>
      </w:r>
    </w:p>
    <w:p w14:paraId="1B271072"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color w:val="000000"/>
        </w:rPr>
        <w:t xml:space="preserve">14 </w:t>
      </w:r>
      <w:proofErr w:type="spellStart"/>
      <w:r w:rsidRPr="00C216A5">
        <w:rPr>
          <w:rFonts w:ascii="Book Antiqua" w:eastAsia="Book Antiqua" w:hAnsi="Book Antiqua" w:cs="Book Antiqua"/>
          <w:b/>
          <w:bCs/>
          <w:color w:val="000000"/>
        </w:rPr>
        <w:t>Chandrashekaran</w:t>
      </w:r>
      <w:proofErr w:type="spellEnd"/>
      <w:r w:rsidRPr="00C216A5">
        <w:rPr>
          <w:rFonts w:ascii="Book Antiqua" w:eastAsia="Book Antiqua" w:hAnsi="Book Antiqua" w:cs="Book Antiqua"/>
          <w:b/>
          <w:bCs/>
          <w:color w:val="000000"/>
        </w:rPr>
        <w:t xml:space="preserve"> S</w:t>
      </w:r>
      <w:r w:rsidRPr="00C216A5">
        <w:rPr>
          <w:rFonts w:ascii="Book Antiqua" w:eastAsia="Book Antiqua" w:hAnsi="Book Antiqua" w:cs="Book Antiqua"/>
          <w:color w:val="000000"/>
        </w:rPr>
        <w:t xml:space="preserve">, </w:t>
      </w:r>
      <w:proofErr w:type="spellStart"/>
      <w:r w:rsidRPr="00C216A5">
        <w:rPr>
          <w:rFonts w:ascii="Book Antiqua" w:eastAsia="Book Antiqua" w:hAnsi="Book Antiqua" w:cs="Book Antiqua"/>
          <w:color w:val="000000"/>
        </w:rPr>
        <w:t>Dispenzieri</w:t>
      </w:r>
      <w:proofErr w:type="spellEnd"/>
      <w:r w:rsidRPr="00C216A5">
        <w:rPr>
          <w:rFonts w:ascii="Book Antiqua" w:eastAsia="Book Antiqua" w:hAnsi="Book Antiqua" w:cs="Book Antiqua"/>
          <w:color w:val="000000"/>
        </w:rPr>
        <w:t xml:space="preserve"> A, Cha SS, Kennedy CC. Pulmonary morbidity improves after autologous stem cell transplantation in POEMS syndrome. </w:t>
      </w:r>
      <w:r w:rsidRPr="00C216A5">
        <w:rPr>
          <w:rFonts w:ascii="Book Antiqua" w:eastAsia="Book Antiqua" w:hAnsi="Book Antiqua" w:cs="Book Antiqua"/>
          <w:i/>
          <w:iCs/>
          <w:color w:val="000000"/>
        </w:rPr>
        <w:t>Respir Med</w:t>
      </w:r>
      <w:r w:rsidRPr="00C216A5">
        <w:rPr>
          <w:rFonts w:ascii="Book Antiqua" w:eastAsia="Book Antiqua" w:hAnsi="Book Antiqua" w:cs="Book Antiqua"/>
          <w:color w:val="000000"/>
        </w:rPr>
        <w:t xml:space="preserve"> 2015; </w:t>
      </w:r>
      <w:r w:rsidRPr="00C216A5">
        <w:rPr>
          <w:rFonts w:ascii="Book Antiqua" w:eastAsia="Book Antiqua" w:hAnsi="Book Antiqua" w:cs="Book Antiqua"/>
          <w:b/>
          <w:bCs/>
          <w:color w:val="000000"/>
        </w:rPr>
        <w:t>109</w:t>
      </w:r>
      <w:r w:rsidRPr="00C216A5">
        <w:rPr>
          <w:rFonts w:ascii="Book Antiqua" w:eastAsia="Book Antiqua" w:hAnsi="Book Antiqua" w:cs="Book Antiqua"/>
          <w:color w:val="000000"/>
        </w:rPr>
        <w:t>: 122-130 [PMID: 25433952 DOI: 10.1016/j.rmed.2014.11.005]</w:t>
      </w:r>
    </w:p>
    <w:p w14:paraId="44AEA5C7"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color w:val="000000"/>
        </w:rPr>
        <w:t xml:space="preserve">15 </w:t>
      </w:r>
      <w:r w:rsidRPr="00C216A5">
        <w:rPr>
          <w:rFonts w:ascii="Book Antiqua" w:eastAsia="Book Antiqua" w:hAnsi="Book Antiqua" w:cs="Book Antiqua"/>
          <w:b/>
          <w:bCs/>
          <w:color w:val="000000"/>
        </w:rPr>
        <w:t>Li J</w:t>
      </w:r>
      <w:r w:rsidRPr="00C216A5">
        <w:rPr>
          <w:rFonts w:ascii="Book Antiqua" w:eastAsia="Book Antiqua" w:hAnsi="Book Antiqua" w:cs="Book Antiqua"/>
          <w:color w:val="000000"/>
        </w:rPr>
        <w:t xml:space="preserve">, Tian Z, Zheng HY, Zhang W, Duan MH, Liu YT, Cao XX, Zhou DB. Pulmonary hypertension in POEMS syndrome. </w:t>
      </w:r>
      <w:proofErr w:type="spellStart"/>
      <w:r w:rsidRPr="00C216A5">
        <w:rPr>
          <w:rFonts w:ascii="Book Antiqua" w:eastAsia="Book Antiqua" w:hAnsi="Book Antiqua" w:cs="Book Antiqua"/>
          <w:i/>
          <w:iCs/>
          <w:color w:val="000000"/>
        </w:rPr>
        <w:t>Haematologica</w:t>
      </w:r>
      <w:proofErr w:type="spellEnd"/>
      <w:r w:rsidRPr="00C216A5">
        <w:rPr>
          <w:rFonts w:ascii="Book Antiqua" w:eastAsia="Book Antiqua" w:hAnsi="Book Antiqua" w:cs="Book Antiqua"/>
          <w:color w:val="000000"/>
        </w:rPr>
        <w:t xml:space="preserve"> 2013; </w:t>
      </w:r>
      <w:r w:rsidRPr="00C216A5">
        <w:rPr>
          <w:rFonts w:ascii="Book Antiqua" w:eastAsia="Book Antiqua" w:hAnsi="Book Antiqua" w:cs="Book Antiqua"/>
          <w:b/>
          <w:bCs/>
          <w:color w:val="000000"/>
        </w:rPr>
        <w:t>98</w:t>
      </w:r>
      <w:r w:rsidRPr="00C216A5">
        <w:rPr>
          <w:rFonts w:ascii="Book Antiqua" w:eastAsia="Book Antiqua" w:hAnsi="Book Antiqua" w:cs="Book Antiqua"/>
          <w:color w:val="000000"/>
        </w:rPr>
        <w:t>: 393-398 [PMID: 22983590 DOI: 10.3324/haematol.2012.073031]</w:t>
      </w:r>
    </w:p>
    <w:p w14:paraId="7B1A9E41"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color w:val="000000"/>
        </w:rPr>
        <w:t xml:space="preserve">16 </w:t>
      </w:r>
      <w:r w:rsidRPr="00C216A5">
        <w:rPr>
          <w:rFonts w:ascii="Book Antiqua" w:eastAsia="Book Antiqua" w:hAnsi="Book Antiqua" w:cs="Book Antiqua"/>
          <w:b/>
          <w:bCs/>
          <w:color w:val="000000"/>
        </w:rPr>
        <w:t>Tanus T</w:t>
      </w:r>
      <w:r w:rsidRPr="00C216A5">
        <w:rPr>
          <w:rFonts w:ascii="Book Antiqua" w:eastAsia="Book Antiqua" w:hAnsi="Book Antiqua" w:cs="Book Antiqua"/>
          <w:color w:val="000000"/>
        </w:rPr>
        <w:t xml:space="preserve">, Miller HJ. POEMS syndrome presenting with cardiomegaly and cardiomyopathy. </w:t>
      </w:r>
      <w:r w:rsidRPr="00C216A5">
        <w:rPr>
          <w:rFonts w:ascii="Book Antiqua" w:eastAsia="Book Antiqua" w:hAnsi="Book Antiqua" w:cs="Book Antiqua"/>
          <w:i/>
          <w:iCs/>
          <w:color w:val="000000"/>
        </w:rPr>
        <w:t>J Intern Med</w:t>
      </w:r>
      <w:r w:rsidRPr="00C216A5">
        <w:rPr>
          <w:rFonts w:ascii="Book Antiqua" w:eastAsia="Book Antiqua" w:hAnsi="Book Antiqua" w:cs="Book Antiqua"/>
          <w:color w:val="000000"/>
        </w:rPr>
        <w:t xml:space="preserve"> 1992; </w:t>
      </w:r>
      <w:r w:rsidRPr="00C216A5">
        <w:rPr>
          <w:rFonts w:ascii="Book Antiqua" w:eastAsia="Book Antiqua" w:hAnsi="Book Antiqua" w:cs="Book Antiqua"/>
          <w:b/>
          <w:bCs/>
          <w:color w:val="000000"/>
        </w:rPr>
        <w:t>231</w:t>
      </w:r>
      <w:r w:rsidRPr="00C216A5">
        <w:rPr>
          <w:rFonts w:ascii="Book Antiqua" w:eastAsia="Book Antiqua" w:hAnsi="Book Antiqua" w:cs="Book Antiqua"/>
          <w:color w:val="000000"/>
        </w:rPr>
        <w:t>: 445-448 [PMID: 1534113 DOI: 10.1111/j.1365-2796.1992.tb00958.x]</w:t>
      </w:r>
    </w:p>
    <w:p w14:paraId="47361115"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color w:val="000000"/>
        </w:rPr>
        <w:t xml:space="preserve">17 </w:t>
      </w:r>
      <w:r w:rsidRPr="00C216A5">
        <w:rPr>
          <w:rFonts w:ascii="Book Antiqua" w:eastAsia="Book Antiqua" w:hAnsi="Book Antiqua" w:cs="Book Antiqua"/>
          <w:b/>
          <w:bCs/>
          <w:color w:val="000000"/>
        </w:rPr>
        <w:t>Yokokawa T</w:t>
      </w:r>
      <w:r w:rsidRPr="00C216A5">
        <w:rPr>
          <w:rFonts w:ascii="Book Antiqua" w:eastAsia="Book Antiqua" w:hAnsi="Book Antiqua" w:cs="Book Antiqua"/>
          <w:color w:val="000000"/>
        </w:rPr>
        <w:t xml:space="preserve">, </w:t>
      </w:r>
      <w:proofErr w:type="spellStart"/>
      <w:r w:rsidRPr="00C216A5">
        <w:rPr>
          <w:rFonts w:ascii="Book Antiqua" w:eastAsia="Book Antiqua" w:hAnsi="Book Antiqua" w:cs="Book Antiqua"/>
          <w:color w:val="000000"/>
        </w:rPr>
        <w:t>Nakazato</w:t>
      </w:r>
      <w:proofErr w:type="spellEnd"/>
      <w:r w:rsidRPr="00C216A5">
        <w:rPr>
          <w:rFonts w:ascii="Book Antiqua" w:eastAsia="Book Antiqua" w:hAnsi="Book Antiqua" w:cs="Book Antiqua"/>
          <w:color w:val="000000"/>
        </w:rPr>
        <w:t xml:space="preserve"> K, </w:t>
      </w:r>
      <w:proofErr w:type="spellStart"/>
      <w:r w:rsidRPr="00C216A5">
        <w:rPr>
          <w:rFonts w:ascii="Book Antiqua" w:eastAsia="Book Antiqua" w:hAnsi="Book Antiqua" w:cs="Book Antiqua"/>
          <w:color w:val="000000"/>
        </w:rPr>
        <w:t>Kanno</w:t>
      </w:r>
      <w:proofErr w:type="spellEnd"/>
      <w:r w:rsidRPr="00C216A5">
        <w:rPr>
          <w:rFonts w:ascii="Book Antiqua" w:eastAsia="Book Antiqua" w:hAnsi="Book Antiqua" w:cs="Book Antiqua"/>
          <w:color w:val="000000"/>
        </w:rPr>
        <w:t xml:space="preserve"> Y, Mizukami H, Kobayashi A, Yoshihisa A, Takahashi H, </w:t>
      </w:r>
      <w:proofErr w:type="spellStart"/>
      <w:r w:rsidRPr="00C216A5">
        <w:rPr>
          <w:rFonts w:ascii="Book Antiqua" w:eastAsia="Book Antiqua" w:hAnsi="Book Antiqua" w:cs="Book Antiqua"/>
          <w:color w:val="000000"/>
        </w:rPr>
        <w:t>Shichishima</w:t>
      </w:r>
      <w:proofErr w:type="spellEnd"/>
      <w:r w:rsidRPr="00C216A5">
        <w:rPr>
          <w:rFonts w:ascii="Book Antiqua" w:eastAsia="Book Antiqua" w:hAnsi="Book Antiqua" w:cs="Book Antiqua"/>
          <w:color w:val="000000"/>
        </w:rPr>
        <w:t xml:space="preserve">-Nakamura A, </w:t>
      </w:r>
      <w:proofErr w:type="spellStart"/>
      <w:r w:rsidRPr="00C216A5">
        <w:rPr>
          <w:rFonts w:ascii="Book Antiqua" w:eastAsia="Book Antiqua" w:hAnsi="Book Antiqua" w:cs="Book Antiqua"/>
          <w:color w:val="000000"/>
        </w:rPr>
        <w:t>Ohkawara</w:t>
      </w:r>
      <w:proofErr w:type="spellEnd"/>
      <w:r w:rsidRPr="00C216A5">
        <w:rPr>
          <w:rFonts w:ascii="Book Antiqua" w:eastAsia="Book Antiqua" w:hAnsi="Book Antiqua" w:cs="Book Antiqua"/>
          <w:color w:val="000000"/>
        </w:rPr>
        <w:t xml:space="preserve"> H, </w:t>
      </w:r>
      <w:proofErr w:type="spellStart"/>
      <w:r w:rsidRPr="00C216A5">
        <w:rPr>
          <w:rFonts w:ascii="Book Antiqua" w:eastAsia="Book Antiqua" w:hAnsi="Book Antiqua" w:cs="Book Antiqua"/>
          <w:color w:val="000000"/>
        </w:rPr>
        <w:t>Noji</w:t>
      </w:r>
      <w:proofErr w:type="spellEnd"/>
      <w:r w:rsidRPr="00C216A5">
        <w:rPr>
          <w:rFonts w:ascii="Book Antiqua" w:eastAsia="Book Antiqua" w:hAnsi="Book Antiqua" w:cs="Book Antiqua"/>
          <w:color w:val="000000"/>
        </w:rPr>
        <w:t xml:space="preserve"> H, Suzuki H, </w:t>
      </w:r>
      <w:proofErr w:type="spellStart"/>
      <w:r w:rsidRPr="00C216A5">
        <w:rPr>
          <w:rFonts w:ascii="Book Antiqua" w:eastAsia="Book Antiqua" w:hAnsi="Book Antiqua" w:cs="Book Antiqua"/>
          <w:color w:val="000000"/>
        </w:rPr>
        <w:t>Saitoh</w:t>
      </w:r>
      <w:proofErr w:type="spellEnd"/>
      <w:r w:rsidRPr="00C216A5">
        <w:rPr>
          <w:rFonts w:ascii="Book Antiqua" w:eastAsia="Book Antiqua" w:hAnsi="Book Antiqua" w:cs="Book Antiqua"/>
          <w:color w:val="000000"/>
        </w:rPr>
        <w:t xml:space="preserve"> S, Ogawa K, </w:t>
      </w:r>
      <w:proofErr w:type="spellStart"/>
      <w:r w:rsidRPr="00C216A5">
        <w:rPr>
          <w:rFonts w:ascii="Book Antiqua" w:eastAsia="Book Antiqua" w:hAnsi="Book Antiqua" w:cs="Book Antiqua"/>
          <w:color w:val="000000"/>
        </w:rPr>
        <w:t>Hisa</w:t>
      </w:r>
      <w:proofErr w:type="spellEnd"/>
      <w:r w:rsidRPr="00C216A5">
        <w:rPr>
          <w:rFonts w:ascii="Book Antiqua" w:eastAsia="Book Antiqua" w:hAnsi="Book Antiqua" w:cs="Book Antiqua"/>
          <w:color w:val="000000"/>
        </w:rPr>
        <w:t xml:space="preserve"> S, Takeishi Y. Pulmonary hypertension and refractory heart failure in a patient with Crow-</w:t>
      </w:r>
      <w:proofErr w:type="spellStart"/>
      <w:r w:rsidRPr="00C216A5">
        <w:rPr>
          <w:rFonts w:ascii="Book Antiqua" w:eastAsia="Book Antiqua" w:hAnsi="Book Antiqua" w:cs="Book Antiqua"/>
          <w:color w:val="000000"/>
        </w:rPr>
        <w:t>Fukase</w:t>
      </w:r>
      <w:proofErr w:type="spellEnd"/>
      <w:r w:rsidRPr="00C216A5">
        <w:rPr>
          <w:rFonts w:ascii="Book Antiqua" w:eastAsia="Book Antiqua" w:hAnsi="Book Antiqua" w:cs="Book Antiqua"/>
          <w:color w:val="000000"/>
        </w:rPr>
        <w:t xml:space="preserve"> (POEMS) syndrome. </w:t>
      </w:r>
      <w:r w:rsidRPr="00C216A5">
        <w:rPr>
          <w:rFonts w:ascii="Book Antiqua" w:eastAsia="Book Antiqua" w:hAnsi="Book Antiqua" w:cs="Book Antiqua"/>
          <w:i/>
          <w:iCs/>
          <w:color w:val="000000"/>
        </w:rPr>
        <w:t>Intern Med</w:t>
      </w:r>
      <w:r w:rsidRPr="00C216A5">
        <w:rPr>
          <w:rFonts w:ascii="Book Antiqua" w:eastAsia="Book Antiqua" w:hAnsi="Book Antiqua" w:cs="Book Antiqua"/>
          <w:color w:val="000000"/>
        </w:rPr>
        <w:t xml:space="preserve"> 2013; </w:t>
      </w:r>
      <w:r w:rsidRPr="00C216A5">
        <w:rPr>
          <w:rFonts w:ascii="Book Antiqua" w:eastAsia="Book Antiqua" w:hAnsi="Book Antiqua" w:cs="Book Antiqua"/>
          <w:b/>
          <w:bCs/>
          <w:color w:val="000000"/>
        </w:rPr>
        <w:t>52</w:t>
      </w:r>
      <w:r w:rsidRPr="00C216A5">
        <w:rPr>
          <w:rFonts w:ascii="Book Antiqua" w:eastAsia="Book Antiqua" w:hAnsi="Book Antiqua" w:cs="Book Antiqua"/>
          <w:color w:val="000000"/>
        </w:rPr>
        <w:t>: 1061-1065 [PMID: 23676591 DOI: 10.2169/internalmedicine.52.9256]</w:t>
      </w:r>
    </w:p>
    <w:p w14:paraId="003A3B02"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color w:val="000000"/>
        </w:rPr>
        <w:t xml:space="preserve">18 </w:t>
      </w:r>
      <w:r w:rsidRPr="00C216A5">
        <w:rPr>
          <w:rFonts w:ascii="Book Antiqua" w:eastAsia="Book Antiqua" w:hAnsi="Book Antiqua" w:cs="Book Antiqua"/>
          <w:b/>
          <w:bCs/>
          <w:color w:val="000000"/>
        </w:rPr>
        <w:t>Shimizu N</w:t>
      </w:r>
      <w:r w:rsidRPr="00C216A5">
        <w:rPr>
          <w:rFonts w:ascii="Book Antiqua" w:eastAsia="Book Antiqua" w:hAnsi="Book Antiqua" w:cs="Book Antiqua"/>
          <w:color w:val="000000"/>
        </w:rPr>
        <w:t xml:space="preserve">, Goya M, Akimoto H, Koike A, </w:t>
      </w:r>
      <w:proofErr w:type="spellStart"/>
      <w:r w:rsidRPr="00C216A5">
        <w:rPr>
          <w:rFonts w:ascii="Book Antiqua" w:eastAsia="Book Antiqua" w:hAnsi="Book Antiqua" w:cs="Book Antiqua"/>
          <w:color w:val="000000"/>
        </w:rPr>
        <w:t>Nogami</w:t>
      </w:r>
      <w:proofErr w:type="spellEnd"/>
      <w:r w:rsidRPr="00C216A5">
        <w:rPr>
          <w:rFonts w:ascii="Book Antiqua" w:eastAsia="Book Antiqua" w:hAnsi="Book Antiqua" w:cs="Book Antiqua"/>
          <w:color w:val="000000"/>
        </w:rPr>
        <w:t xml:space="preserve"> A, Ito H, </w:t>
      </w:r>
      <w:proofErr w:type="spellStart"/>
      <w:r w:rsidRPr="00C216A5">
        <w:rPr>
          <w:rFonts w:ascii="Book Antiqua" w:eastAsia="Book Antiqua" w:hAnsi="Book Antiqua" w:cs="Book Antiqua"/>
          <w:color w:val="000000"/>
        </w:rPr>
        <w:t>Marumo</w:t>
      </w:r>
      <w:proofErr w:type="spellEnd"/>
      <w:r w:rsidRPr="00C216A5">
        <w:rPr>
          <w:rFonts w:ascii="Book Antiqua" w:eastAsia="Book Antiqua" w:hAnsi="Book Antiqua" w:cs="Book Antiqua"/>
          <w:color w:val="000000"/>
        </w:rPr>
        <w:t xml:space="preserve"> F, Hiroe M. Cardiomyopathy in a case of Crow-</w:t>
      </w:r>
      <w:proofErr w:type="spellStart"/>
      <w:r w:rsidRPr="00C216A5">
        <w:rPr>
          <w:rFonts w:ascii="Book Antiqua" w:eastAsia="Book Antiqua" w:hAnsi="Book Antiqua" w:cs="Book Antiqua"/>
          <w:color w:val="000000"/>
        </w:rPr>
        <w:t>Fukase</w:t>
      </w:r>
      <w:proofErr w:type="spellEnd"/>
      <w:r w:rsidRPr="00C216A5">
        <w:rPr>
          <w:rFonts w:ascii="Book Antiqua" w:eastAsia="Book Antiqua" w:hAnsi="Book Antiqua" w:cs="Book Antiqua"/>
          <w:color w:val="000000"/>
        </w:rPr>
        <w:t xml:space="preserve"> syndrome. </w:t>
      </w:r>
      <w:proofErr w:type="spellStart"/>
      <w:r w:rsidRPr="00C216A5">
        <w:rPr>
          <w:rFonts w:ascii="Book Antiqua" w:eastAsia="Book Antiqua" w:hAnsi="Book Antiqua" w:cs="Book Antiqua"/>
          <w:i/>
          <w:iCs/>
          <w:color w:val="000000"/>
        </w:rPr>
        <w:t>Jpn</w:t>
      </w:r>
      <w:proofErr w:type="spellEnd"/>
      <w:r w:rsidRPr="00C216A5">
        <w:rPr>
          <w:rFonts w:ascii="Book Antiqua" w:eastAsia="Book Antiqua" w:hAnsi="Book Antiqua" w:cs="Book Antiqua"/>
          <w:i/>
          <w:iCs/>
          <w:color w:val="000000"/>
        </w:rPr>
        <w:t xml:space="preserve"> Heart J</w:t>
      </w:r>
      <w:r w:rsidRPr="00C216A5">
        <w:rPr>
          <w:rFonts w:ascii="Book Antiqua" w:eastAsia="Book Antiqua" w:hAnsi="Book Antiqua" w:cs="Book Antiqua"/>
          <w:color w:val="000000"/>
        </w:rPr>
        <w:t xml:space="preserve"> 1997; </w:t>
      </w:r>
      <w:r w:rsidRPr="00C216A5">
        <w:rPr>
          <w:rFonts w:ascii="Book Antiqua" w:eastAsia="Book Antiqua" w:hAnsi="Book Antiqua" w:cs="Book Antiqua"/>
          <w:b/>
          <w:bCs/>
          <w:color w:val="000000"/>
        </w:rPr>
        <w:t>38</w:t>
      </w:r>
      <w:r w:rsidRPr="00C216A5">
        <w:rPr>
          <w:rFonts w:ascii="Book Antiqua" w:eastAsia="Book Antiqua" w:hAnsi="Book Antiqua" w:cs="Book Antiqua"/>
          <w:color w:val="000000"/>
        </w:rPr>
        <w:t>: 877-880 [PMID: 9486942 DOI: 10.1536/ihj.38.877]</w:t>
      </w:r>
    </w:p>
    <w:p w14:paraId="54F6702D"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color w:val="000000"/>
        </w:rPr>
        <w:t xml:space="preserve">19 </w:t>
      </w:r>
      <w:r w:rsidRPr="00C216A5">
        <w:rPr>
          <w:rFonts w:ascii="Book Antiqua" w:eastAsia="Book Antiqua" w:hAnsi="Book Antiqua" w:cs="Book Antiqua"/>
          <w:b/>
          <w:bCs/>
          <w:color w:val="000000"/>
        </w:rPr>
        <w:t>Iwasaki H</w:t>
      </w:r>
      <w:r w:rsidRPr="00C216A5">
        <w:rPr>
          <w:rFonts w:ascii="Book Antiqua" w:eastAsia="Book Antiqua" w:hAnsi="Book Antiqua" w:cs="Book Antiqua"/>
          <w:color w:val="000000"/>
        </w:rPr>
        <w:t>, Ogawa K, Yoshida H, Takashima F, Shimizu K, Lee JD, Ueda T, Nakamura T. Crow-</w:t>
      </w:r>
      <w:proofErr w:type="spellStart"/>
      <w:r w:rsidRPr="00C216A5">
        <w:rPr>
          <w:rFonts w:ascii="Book Antiqua" w:eastAsia="Book Antiqua" w:hAnsi="Book Antiqua" w:cs="Book Antiqua"/>
          <w:color w:val="000000"/>
        </w:rPr>
        <w:t>Fukase</w:t>
      </w:r>
      <w:proofErr w:type="spellEnd"/>
      <w:r w:rsidRPr="00C216A5">
        <w:rPr>
          <w:rFonts w:ascii="Book Antiqua" w:eastAsia="Book Antiqua" w:hAnsi="Book Antiqua" w:cs="Book Antiqua"/>
          <w:color w:val="000000"/>
        </w:rPr>
        <w:t xml:space="preserve"> syndrome associated with pulmonary hypertension. </w:t>
      </w:r>
      <w:r w:rsidRPr="00C216A5">
        <w:rPr>
          <w:rFonts w:ascii="Book Antiqua" w:eastAsia="Book Antiqua" w:hAnsi="Book Antiqua" w:cs="Book Antiqua"/>
          <w:i/>
          <w:iCs/>
          <w:color w:val="000000"/>
        </w:rPr>
        <w:t>Intern Med</w:t>
      </w:r>
      <w:r w:rsidRPr="00C216A5">
        <w:rPr>
          <w:rFonts w:ascii="Book Antiqua" w:eastAsia="Book Antiqua" w:hAnsi="Book Antiqua" w:cs="Book Antiqua"/>
          <w:color w:val="000000"/>
        </w:rPr>
        <w:t xml:space="preserve"> 1993; </w:t>
      </w:r>
      <w:r w:rsidRPr="00C216A5">
        <w:rPr>
          <w:rFonts w:ascii="Book Antiqua" w:eastAsia="Book Antiqua" w:hAnsi="Book Antiqua" w:cs="Book Antiqua"/>
          <w:b/>
          <w:bCs/>
          <w:color w:val="000000"/>
        </w:rPr>
        <w:t>32</w:t>
      </w:r>
      <w:r w:rsidRPr="00C216A5">
        <w:rPr>
          <w:rFonts w:ascii="Book Antiqua" w:eastAsia="Book Antiqua" w:hAnsi="Book Antiqua" w:cs="Book Antiqua"/>
          <w:color w:val="000000"/>
        </w:rPr>
        <w:t>: 556-560 [PMID: 8286834 DOI: 10.2169/internalmedicine.32.556]</w:t>
      </w:r>
    </w:p>
    <w:p w14:paraId="0D3A4DE3"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color w:val="000000"/>
        </w:rPr>
        <w:lastRenderedPageBreak/>
        <w:t xml:space="preserve">20 </w:t>
      </w:r>
      <w:proofErr w:type="spellStart"/>
      <w:r w:rsidRPr="00C216A5">
        <w:rPr>
          <w:rFonts w:ascii="Book Antiqua" w:eastAsia="Book Antiqua" w:hAnsi="Book Antiqua" w:cs="Book Antiqua"/>
          <w:b/>
          <w:bCs/>
          <w:color w:val="000000"/>
        </w:rPr>
        <w:t>Reitan</w:t>
      </w:r>
      <w:proofErr w:type="spellEnd"/>
      <w:r w:rsidRPr="00C216A5">
        <w:rPr>
          <w:rFonts w:ascii="Book Antiqua" w:eastAsia="Book Antiqua" w:hAnsi="Book Antiqua" w:cs="Book Antiqua"/>
          <w:b/>
          <w:bCs/>
          <w:color w:val="000000"/>
        </w:rPr>
        <w:t xml:space="preserve"> JB</w:t>
      </w:r>
      <w:r w:rsidRPr="00C216A5">
        <w:rPr>
          <w:rFonts w:ascii="Book Antiqua" w:eastAsia="Book Antiqua" w:hAnsi="Book Antiqua" w:cs="Book Antiqua"/>
          <w:color w:val="000000"/>
        </w:rPr>
        <w:t xml:space="preserve">, Pape E, </w:t>
      </w:r>
      <w:proofErr w:type="spellStart"/>
      <w:r w:rsidRPr="00C216A5">
        <w:rPr>
          <w:rFonts w:ascii="Book Antiqua" w:eastAsia="Book Antiqua" w:hAnsi="Book Antiqua" w:cs="Book Antiqua"/>
          <w:color w:val="000000"/>
        </w:rPr>
        <w:t>Fosså</w:t>
      </w:r>
      <w:proofErr w:type="spellEnd"/>
      <w:r w:rsidRPr="00C216A5">
        <w:rPr>
          <w:rFonts w:ascii="Book Antiqua" w:eastAsia="Book Antiqua" w:hAnsi="Book Antiqua" w:cs="Book Antiqua"/>
          <w:color w:val="000000"/>
        </w:rPr>
        <w:t xml:space="preserve"> SD, </w:t>
      </w:r>
      <w:proofErr w:type="spellStart"/>
      <w:r w:rsidRPr="00C216A5">
        <w:rPr>
          <w:rFonts w:ascii="Book Antiqua" w:eastAsia="Book Antiqua" w:hAnsi="Book Antiqua" w:cs="Book Antiqua"/>
          <w:color w:val="000000"/>
        </w:rPr>
        <w:t>Julsrud</w:t>
      </w:r>
      <w:proofErr w:type="spellEnd"/>
      <w:r w:rsidRPr="00C216A5">
        <w:rPr>
          <w:rFonts w:ascii="Book Antiqua" w:eastAsia="Book Antiqua" w:hAnsi="Book Antiqua" w:cs="Book Antiqua"/>
          <w:color w:val="000000"/>
        </w:rPr>
        <w:t xml:space="preserve"> OJ, </w:t>
      </w:r>
      <w:proofErr w:type="spellStart"/>
      <w:r w:rsidRPr="00C216A5">
        <w:rPr>
          <w:rFonts w:ascii="Book Antiqua" w:eastAsia="Book Antiqua" w:hAnsi="Book Antiqua" w:cs="Book Antiqua"/>
          <w:color w:val="000000"/>
        </w:rPr>
        <w:t>Slettnes</w:t>
      </w:r>
      <w:proofErr w:type="spellEnd"/>
      <w:r w:rsidRPr="00C216A5">
        <w:rPr>
          <w:rFonts w:ascii="Book Antiqua" w:eastAsia="Book Antiqua" w:hAnsi="Book Antiqua" w:cs="Book Antiqua"/>
          <w:color w:val="000000"/>
        </w:rPr>
        <w:t xml:space="preserve"> ON, </w:t>
      </w:r>
      <w:proofErr w:type="spellStart"/>
      <w:r w:rsidRPr="00C216A5">
        <w:rPr>
          <w:rFonts w:ascii="Book Antiqua" w:eastAsia="Book Antiqua" w:hAnsi="Book Antiqua" w:cs="Book Antiqua"/>
          <w:color w:val="000000"/>
        </w:rPr>
        <w:t>Solheim</w:t>
      </w:r>
      <w:proofErr w:type="spellEnd"/>
      <w:r w:rsidRPr="00C216A5">
        <w:rPr>
          <w:rFonts w:ascii="Book Antiqua" w:eastAsia="Book Antiqua" w:hAnsi="Book Antiqua" w:cs="Book Antiqua"/>
          <w:color w:val="000000"/>
        </w:rPr>
        <w:t xml:space="preserve"> OP. Osteosclerotic myeloma with polyneuropathy. </w:t>
      </w:r>
      <w:proofErr w:type="spellStart"/>
      <w:r w:rsidRPr="00C216A5">
        <w:rPr>
          <w:rFonts w:ascii="Book Antiqua" w:eastAsia="Book Antiqua" w:hAnsi="Book Antiqua" w:cs="Book Antiqua"/>
          <w:i/>
          <w:iCs/>
          <w:color w:val="000000"/>
        </w:rPr>
        <w:t>Acta</w:t>
      </w:r>
      <w:proofErr w:type="spellEnd"/>
      <w:r w:rsidRPr="00C216A5">
        <w:rPr>
          <w:rFonts w:ascii="Book Antiqua" w:eastAsia="Book Antiqua" w:hAnsi="Book Antiqua" w:cs="Book Antiqua"/>
          <w:i/>
          <w:iCs/>
          <w:color w:val="000000"/>
        </w:rPr>
        <w:t xml:space="preserve"> Med </w:t>
      </w:r>
      <w:proofErr w:type="spellStart"/>
      <w:r w:rsidRPr="00C216A5">
        <w:rPr>
          <w:rFonts w:ascii="Book Antiqua" w:eastAsia="Book Antiqua" w:hAnsi="Book Antiqua" w:cs="Book Antiqua"/>
          <w:i/>
          <w:iCs/>
          <w:color w:val="000000"/>
        </w:rPr>
        <w:t>Scand</w:t>
      </w:r>
      <w:proofErr w:type="spellEnd"/>
      <w:r w:rsidRPr="00C216A5">
        <w:rPr>
          <w:rFonts w:ascii="Book Antiqua" w:eastAsia="Book Antiqua" w:hAnsi="Book Antiqua" w:cs="Book Antiqua"/>
          <w:color w:val="000000"/>
        </w:rPr>
        <w:t xml:space="preserve"> 1980; </w:t>
      </w:r>
      <w:r w:rsidRPr="00C216A5">
        <w:rPr>
          <w:rFonts w:ascii="Book Antiqua" w:eastAsia="Book Antiqua" w:hAnsi="Book Antiqua" w:cs="Book Antiqua"/>
          <w:b/>
          <w:bCs/>
          <w:color w:val="000000"/>
        </w:rPr>
        <w:t>208</w:t>
      </w:r>
      <w:r w:rsidRPr="00C216A5">
        <w:rPr>
          <w:rFonts w:ascii="Book Antiqua" w:eastAsia="Book Antiqua" w:hAnsi="Book Antiqua" w:cs="Book Antiqua"/>
          <w:color w:val="000000"/>
        </w:rPr>
        <w:t>: 137-144 [PMID: 6254342 DOI: 10.1111/j.0954-6820.1980.tb01167.x]</w:t>
      </w:r>
    </w:p>
    <w:p w14:paraId="10CAAFAC"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color w:val="000000"/>
        </w:rPr>
        <w:t xml:space="preserve">21 </w:t>
      </w:r>
      <w:r w:rsidRPr="00C216A5">
        <w:rPr>
          <w:rFonts w:ascii="Book Antiqua" w:eastAsia="Book Antiqua" w:hAnsi="Book Antiqua" w:cs="Book Antiqua"/>
          <w:b/>
          <w:bCs/>
          <w:color w:val="000000"/>
        </w:rPr>
        <w:t>Ishii Y</w:t>
      </w:r>
      <w:r w:rsidRPr="00C216A5">
        <w:rPr>
          <w:rFonts w:ascii="Book Antiqua" w:eastAsia="Book Antiqua" w:hAnsi="Book Antiqua" w:cs="Book Antiqua"/>
          <w:color w:val="000000"/>
        </w:rPr>
        <w:t xml:space="preserve">, Yamazaki E, Ishiyama Y, Yamamoto E, Hattori Y, </w:t>
      </w:r>
      <w:proofErr w:type="spellStart"/>
      <w:r w:rsidRPr="00C216A5">
        <w:rPr>
          <w:rFonts w:ascii="Book Antiqua" w:eastAsia="Book Antiqua" w:hAnsi="Book Antiqua" w:cs="Book Antiqua"/>
          <w:color w:val="000000"/>
        </w:rPr>
        <w:t>Hagihara</w:t>
      </w:r>
      <w:proofErr w:type="spellEnd"/>
      <w:r w:rsidRPr="00C216A5">
        <w:rPr>
          <w:rFonts w:ascii="Book Antiqua" w:eastAsia="Book Antiqua" w:hAnsi="Book Antiqua" w:cs="Book Antiqua"/>
          <w:color w:val="000000"/>
        </w:rPr>
        <w:t xml:space="preserve"> M, Tomita N, </w:t>
      </w:r>
      <w:proofErr w:type="spellStart"/>
      <w:r w:rsidRPr="00C216A5">
        <w:rPr>
          <w:rFonts w:ascii="Book Antiqua" w:eastAsia="Book Antiqua" w:hAnsi="Book Antiqua" w:cs="Book Antiqua"/>
          <w:color w:val="000000"/>
        </w:rPr>
        <w:t>Ishigatsubo</w:t>
      </w:r>
      <w:proofErr w:type="spellEnd"/>
      <w:r w:rsidRPr="00C216A5">
        <w:rPr>
          <w:rFonts w:ascii="Book Antiqua" w:eastAsia="Book Antiqua" w:hAnsi="Book Antiqua" w:cs="Book Antiqua"/>
          <w:color w:val="000000"/>
        </w:rPr>
        <w:t xml:space="preserve"> Y. Successful treatment of POEMS syndrome with bortezomib and dexamethasone, combined with radiotherapy, and followed by autologous stem cell transplantation. </w:t>
      </w:r>
      <w:proofErr w:type="spellStart"/>
      <w:r w:rsidRPr="00C216A5">
        <w:rPr>
          <w:rFonts w:ascii="Book Antiqua" w:eastAsia="Book Antiqua" w:hAnsi="Book Antiqua" w:cs="Book Antiqua"/>
          <w:i/>
          <w:iCs/>
          <w:color w:val="000000"/>
        </w:rPr>
        <w:t>Int</w:t>
      </w:r>
      <w:proofErr w:type="spellEnd"/>
      <w:r w:rsidRPr="00C216A5">
        <w:rPr>
          <w:rFonts w:ascii="Book Antiqua" w:eastAsia="Book Antiqua" w:hAnsi="Book Antiqua" w:cs="Book Antiqua"/>
          <w:i/>
          <w:iCs/>
          <w:color w:val="000000"/>
        </w:rPr>
        <w:t xml:space="preserve"> J </w:t>
      </w:r>
      <w:proofErr w:type="spellStart"/>
      <w:r w:rsidRPr="00C216A5">
        <w:rPr>
          <w:rFonts w:ascii="Book Antiqua" w:eastAsia="Book Antiqua" w:hAnsi="Book Antiqua" w:cs="Book Antiqua"/>
          <w:i/>
          <w:iCs/>
          <w:color w:val="000000"/>
        </w:rPr>
        <w:t>Hematol</w:t>
      </w:r>
      <w:proofErr w:type="spellEnd"/>
      <w:r w:rsidRPr="00C216A5">
        <w:rPr>
          <w:rFonts w:ascii="Book Antiqua" w:eastAsia="Book Antiqua" w:hAnsi="Book Antiqua" w:cs="Book Antiqua"/>
          <w:color w:val="000000"/>
        </w:rPr>
        <w:t xml:space="preserve"> 2013; </w:t>
      </w:r>
      <w:r w:rsidRPr="00C216A5">
        <w:rPr>
          <w:rFonts w:ascii="Book Antiqua" w:eastAsia="Book Antiqua" w:hAnsi="Book Antiqua" w:cs="Book Antiqua"/>
          <w:b/>
          <w:bCs/>
          <w:color w:val="000000"/>
        </w:rPr>
        <w:t>98</w:t>
      </w:r>
      <w:r w:rsidRPr="00C216A5">
        <w:rPr>
          <w:rFonts w:ascii="Book Antiqua" w:eastAsia="Book Antiqua" w:hAnsi="Book Antiqua" w:cs="Book Antiqua"/>
          <w:color w:val="000000"/>
        </w:rPr>
        <w:t>: 723-728 [PMID: 24166587 DOI: 10.1007/s12185-013-1456-z]</w:t>
      </w:r>
    </w:p>
    <w:p w14:paraId="4AC2016C"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color w:val="000000"/>
        </w:rPr>
        <w:t xml:space="preserve">22 </w:t>
      </w:r>
      <w:proofErr w:type="spellStart"/>
      <w:r w:rsidRPr="00C216A5">
        <w:rPr>
          <w:rFonts w:ascii="Book Antiqua" w:eastAsia="Book Antiqua" w:hAnsi="Book Antiqua" w:cs="Book Antiqua"/>
          <w:b/>
          <w:bCs/>
          <w:color w:val="000000"/>
        </w:rPr>
        <w:t>Leuchte</w:t>
      </w:r>
      <w:proofErr w:type="spellEnd"/>
      <w:r w:rsidRPr="00C216A5">
        <w:rPr>
          <w:rFonts w:ascii="Book Antiqua" w:eastAsia="Book Antiqua" w:hAnsi="Book Antiqua" w:cs="Book Antiqua"/>
          <w:b/>
          <w:bCs/>
          <w:color w:val="000000"/>
        </w:rPr>
        <w:t xml:space="preserve"> HH</w:t>
      </w:r>
      <w:r w:rsidRPr="00C216A5">
        <w:rPr>
          <w:rFonts w:ascii="Book Antiqua" w:eastAsia="Book Antiqua" w:hAnsi="Book Antiqua" w:cs="Book Antiqua"/>
          <w:color w:val="000000"/>
        </w:rPr>
        <w:t xml:space="preserve">, </w:t>
      </w:r>
      <w:proofErr w:type="spellStart"/>
      <w:r w:rsidRPr="00C216A5">
        <w:rPr>
          <w:rFonts w:ascii="Book Antiqua" w:eastAsia="Book Antiqua" w:hAnsi="Book Antiqua" w:cs="Book Antiqua"/>
          <w:color w:val="000000"/>
        </w:rPr>
        <w:t>Holzapfel</w:t>
      </w:r>
      <w:proofErr w:type="spellEnd"/>
      <w:r w:rsidRPr="00C216A5">
        <w:rPr>
          <w:rFonts w:ascii="Book Antiqua" w:eastAsia="Book Antiqua" w:hAnsi="Book Antiqua" w:cs="Book Antiqua"/>
          <w:color w:val="000000"/>
        </w:rPr>
        <w:t xml:space="preserve"> M, Baumgartner RA, </w:t>
      </w:r>
      <w:proofErr w:type="spellStart"/>
      <w:r w:rsidRPr="00C216A5">
        <w:rPr>
          <w:rFonts w:ascii="Book Antiqua" w:eastAsia="Book Antiqua" w:hAnsi="Book Antiqua" w:cs="Book Antiqua"/>
          <w:color w:val="000000"/>
        </w:rPr>
        <w:t>Neurohr</w:t>
      </w:r>
      <w:proofErr w:type="spellEnd"/>
      <w:r w:rsidRPr="00C216A5">
        <w:rPr>
          <w:rFonts w:ascii="Book Antiqua" w:eastAsia="Book Antiqua" w:hAnsi="Book Antiqua" w:cs="Book Antiqua"/>
          <w:color w:val="000000"/>
        </w:rPr>
        <w:t xml:space="preserve"> C, </w:t>
      </w:r>
      <w:proofErr w:type="spellStart"/>
      <w:r w:rsidRPr="00C216A5">
        <w:rPr>
          <w:rFonts w:ascii="Book Antiqua" w:eastAsia="Book Antiqua" w:hAnsi="Book Antiqua" w:cs="Book Antiqua"/>
          <w:color w:val="000000"/>
        </w:rPr>
        <w:t>Vogeser</w:t>
      </w:r>
      <w:proofErr w:type="spellEnd"/>
      <w:r w:rsidRPr="00C216A5">
        <w:rPr>
          <w:rFonts w:ascii="Book Antiqua" w:eastAsia="Book Antiqua" w:hAnsi="Book Antiqua" w:cs="Book Antiqua"/>
          <w:color w:val="000000"/>
        </w:rPr>
        <w:t xml:space="preserve"> M, Behr J. Characterization of brain natriuretic peptide in long-term follow-up of pulmonary arterial hypertension. </w:t>
      </w:r>
      <w:r w:rsidRPr="00C216A5">
        <w:rPr>
          <w:rFonts w:ascii="Book Antiqua" w:eastAsia="Book Antiqua" w:hAnsi="Book Antiqua" w:cs="Book Antiqua"/>
          <w:i/>
          <w:iCs/>
          <w:color w:val="000000"/>
        </w:rPr>
        <w:t>Chest</w:t>
      </w:r>
      <w:r w:rsidRPr="00C216A5">
        <w:rPr>
          <w:rFonts w:ascii="Book Antiqua" w:eastAsia="Book Antiqua" w:hAnsi="Book Antiqua" w:cs="Book Antiqua"/>
          <w:color w:val="000000"/>
        </w:rPr>
        <w:t xml:space="preserve"> 2005; </w:t>
      </w:r>
      <w:r w:rsidRPr="00C216A5">
        <w:rPr>
          <w:rFonts w:ascii="Book Antiqua" w:eastAsia="Book Antiqua" w:hAnsi="Book Antiqua" w:cs="Book Antiqua"/>
          <w:b/>
          <w:bCs/>
          <w:color w:val="000000"/>
        </w:rPr>
        <w:t>128</w:t>
      </w:r>
      <w:r w:rsidRPr="00C216A5">
        <w:rPr>
          <w:rFonts w:ascii="Book Antiqua" w:eastAsia="Book Antiqua" w:hAnsi="Book Antiqua" w:cs="Book Antiqua"/>
          <w:color w:val="000000"/>
        </w:rPr>
        <w:t>: 2368-2374 [PMID: 16236896 DOI: 10.1378/chest.128.4.2368]</w:t>
      </w:r>
    </w:p>
    <w:bookmarkEnd w:id="3"/>
    <w:p w14:paraId="0FBD5EF5" w14:textId="77777777" w:rsidR="00EB069D" w:rsidRPr="00C216A5" w:rsidRDefault="00EB069D" w:rsidP="00C216A5">
      <w:pPr>
        <w:spacing w:line="360" w:lineRule="auto"/>
        <w:jc w:val="both"/>
        <w:rPr>
          <w:rFonts w:ascii="Book Antiqua" w:hAnsi="Book Antiqua"/>
        </w:rPr>
        <w:sectPr w:rsidR="00EB069D" w:rsidRPr="00C216A5">
          <w:pgSz w:w="12240" w:h="15840"/>
          <w:pgMar w:top="1440" w:right="1440" w:bottom="1440" w:left="1440" w:header="720" w:footer="720" w:gutter="0"/>
          <w:cols w:space="720"/>
          <w:docGrid w:linePitch="360"/>
        </w:sectPr>
      </w:pPr>
    </w:p>
    <w:p w14:paraId="6EF0A4DC"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b/>
          <w:color w:val="000000"/>
        </w:rPr>
        <w:lastRenderedPageBreak/>
        <w:t>Footnotes</w:t>
      </w:r>
    </w:p>
    <w:p w14:paraId="20F16D2E" w14:textId="77777777" w:rsidR="00EB069D" w:rsidRPr="00C216A5" w:rsidRDefault="008422A1" w:rsidP="00C216A5">
      <w:pPr>
        <w:spacing w:line="360" w:lineRule="auto"/>
        <w:jc w:val="both"/>
        <w:rPr>
          <w:rFonts w:ascii="Book Antiqua" w:hAnsi="Book Antiqua" w:cs="Book Antiqua"/>
          <w:color w:val="000000"/>
          <w:shd w:val="clear" w:color="auto" w:fill="FFFFFF"/>
          <w:lang w:eastAsia="zh-CN"/>
        </w:rPr>
      </w:pPr>
      <w:r w:rsidRPr="00C216A5">
        <w:rPr>
          <w:rFonts w:ascii="Book Antiqua" w:eastAsia="Book Antiqua" w:hAnsi="Book Antiqua" w:cs="Book Antiqua"/>
          <w:b/>
          <w:bCs/>
          <w:color w:val="000000"/>
        </w:rPr>
        <w:t xml:space="preserve">Informed consent statement: </w:t>
      </w:r>
      <w:r w:rsidRPr="00C216A5">
        <w:rPr>
          <w:rFonts w:ascii="Book Antiqua" w:eastAsia="Book Antiqua" w:hAnsi="Book Antiqua" w:cs="Book Antiqua"/>
          <w:color w:val="000000"/>
          <w:shd w:val="clear" w:color="auto" w:fill="FFFFFF"/>
        </w:rPr>
        <w:t>Informed written consent was obtained from the patient for publication of this report and any accompanying images.</w:t>
      </w:r>
    </w:p>
    <w:p w14:paraId="68F64EDB" w14:textId="77777777" w:rsidR="00EB069D" w:rsidRPr="00C216A5" w:rsidRDefault="00EB069D" w:rsidP="00C216A5">
      <w:pPr>
        <w:spacing w:line="360" w:lineRule="auto"/>
        <w:jc w:val="both"/>
        <w:rPr>
          <w:rFonts w:ascii="Book Antiqua" w:hAnsi="Book Antiqua"/>
          <w:lang w:eastAsia="zh-CN"/>
        </w:rPr>
      </w:pPr>
    </w:p>
    <w:p w14:paraId="4C3C1CE5"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b/>
          <w:bCs/>
          <w:color w:val="000000"/>
        </w:rPr>
        <w:t xml:space="preserve">Conflict-of-interest statement: </w:t>
      </w:r>
      <w:r w:rsidRPr="00C216A5">
        <w:rPr>
          <w:rFonts w:ascii="Book Antiqua" w:eastAsia="Book Antiqua" w:hAnsi="Book Antiqua" w:cs="Book Antiqua"/>
          <w:color w:val="000000"/>
          <w:shd w:val="clear" w:color="auto" w:fill="FFFFFF"/>
        </w:rPr>
        <w:t>Hong-Bin Zhang is an employee of The First Affiliated Hospital of Chongqing Medical University.</w:t>
      </w:r>
    </w:p>
    <w:p w14:paraId="392D6844" w14:textId="77777777" w:rsidR="00EB069D" w:rsidRPr="00C216A5" w:rsidRDefault="00EB069D" w:rsidP="00C216A5">
      <w:pPr>
        <w:spacing w:line="360" w:lineRule="auto"/>
        <w:jc w:val="both"/>
        <w:rPr>
          <w:rFonts w:ascii="Book Antiqua" w:hAnsi="Book Antiqua"/>
        </w:rPr>
      </w:pPr>
    </w:p>
    <w:p w14:paraId="1E05C1D6"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b/>
          <w:bCs/>
          <w:color w:val="000000"/>
        </w:rPr>
        <w:t xml:space="preserve">CARE Checklist (2016) statement: </w:t>
      </w:r>
      <w:r w:rsidRPr="00C216A5">
        <w:rPr>
          <w:rFonts w:ascii="Book Antiqua" w:eastAsia="Book Antiqua" w:hAnsi="Book Antiqua" w:cs="Book Antiqua"/>
          <w:color w:val="000000"/>
        </w:rPr>
        <w:t>The authors have read the CARE Checklist (2016), and the manuscript was prepared and revised according to the CARE Checklist (2016).</w:t>
      </w:r>
    </w:p>
    <w:p w14:paraId="5DE9ED02" w14:textId="77777777" w:rsidR="00EB069D" w:rsidRPr="00C216A5" w:rsidRDefault="00EB069D" w:rsidP="00C216A5">
      <w:pPr>
        <w:spacing w:line="360" w:lineRule="auto"/>
        <w:jc w:val="both"/>
        <w:rPr>
          <w:rFonts w:ascii="Book Antiqua" w:hAnsi="Book Antiqua"/>
        </w:rPr>
      </w:pPr>
    </w:p>
    <w:p w14:paraId="72363D64"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b/>
          <w:bCs/>
          <w:color w:val="000000"/>
        </w:rPr>
        <w:t xml:space="preserve">Open-Access: </w:t>
      </w:r>
      <w:r w:rsidRPr="00C216A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216A5">
        <w:rPr>
          <w:rFonts w:ascii="Book Antiqua" w:eastAsia="Book Antiqua" w:hAnsi="Book Antiqua" w:cs="Book Antiqua"/>
          <w:color w:val="000000"/>
        </w:rPr>
        <w:t>NonCommercial</w:t>
      </w:r>
      <w:proofErr w:type="spellEnd"/>
      <w:r w:rsidRPr="00C216A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5DE131A" w14:textId="77777777" w:rsidR="00EB069D" w:rsidRPr="00C216A5" w:rsidRDefault="00EB069D" w:rsidP="00C216A5">
      <w:pPr>
        <w:spacing w:line="360" w:lineRule="auto"/>
        <w:jc w:val="both"/>
        <w:rPr>
          <w:rFonts w:ascii="Book Antiqua" w:hAnsi="Book Antiqua"/>
        </w:rPr>
      </w:pPr>
    </w:p>
    <w:p w14:paraId="538F83F7"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b/>
          <w:color w:val="000000"/>
        </w:rPr>
        <w:t xml:space="preserve">Manuscript source: </w:t>
      </w:r>
      <w:r w:rsidRPr="00C216A5">
        <w:rPr>
          <w:rFonts w:ascii="Book Antiqua" w:eastAsia="Book Antiqua" w:hAnsi="Book Antiqua" w:cs="Book Antiqua"/>
          <w:color w:val="000000"/>
        </w:rPr>
        <w:t xml:space="preserve">Unsolicited </w:t>
      </w:r>
      <w:r w:rsidRPr="00C216A5">
        <w:rPr>
          <w:rFonts w:ascii="Book Antiqua" w:hAnsi="Book Antiqua" w:cs="Book Antiqua"/>
          <w:color w:val="000000"/>
          <w:lang w:eastAsia="zh-CN"/>
        </w:rPr>
        <w:t>m</w:t>
      </w:r>
      <w:r w:rsidRPr="00C216A5">
        <w:rPr>
          <w:rFonts w:ascii="Book Antiqua" w:eastAsia="Book Antiqua" w:hAnsi="Book Antiqua" w:cs="Book Antiqua"/>
          <w:color w:val="000000"/>
        </w:rPr>
        <w:t>anuscript</w:t>
      </w:r>
    </w:p>
    <w:p w14:paraId="43C68B6C" w14:textId="77777777" w:rsidR="00EB069D" w:rsidRPr="00C216A5" w:rsidRDefault="00EB069D" w:rsidP="00C216A5">
      <w:pPr>
        <w:spacing w:line="360" w:lineRule="auto"/>
        <w:jc w:val="both"/>
        <w:rPr>
          <w:rFonts w:ascii="Book Antiqua" w:hAnsi="Book Antiqua"/>
        </w:rPr>
      </w:pPr>
    </w:p>
    <w:p w14:paraId="32DF8F45"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b/>
          <w:color w:val="000000"/>
        </w:rPr>
        <w:t xml:space="preserve">Peer-review started: </w:t>
      </w:r>
      <w:r w:rsidRPr="00C216A5">
        <w:rPr>
          <w:rFonts w:ascii="Book Antiqua" w:eastAsia="Book Antiqua" w:hAnsi="Book Antiqua" w:cs="Book Antiqua"/>
          <w:color w:val="000000"/>
        </w:rPr>
        <w:t>March 8, 2021</w:t>
      </w:r>
    </w:p>
    <w:p w14:paraId="45880629"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b/>
          <w:color w:val="000000"/>
        </w:rPr>
        <w:t xml:space="preserve">First decision: </w:t>
      </w:r>
      <w:r w:rsidRPr="00C216A5">
        <w:rPr>
          <w:rFonts w:ascii="Book Antiqua" w:eastAsia="Book Antiqua" w:hAnsi="Book Antiqua" w:cs="Book Antiqua"/>
          <w:color w:val="000000"/>
        </w:rPr>
        <w:t>March 25, 2021</w:t>
      </w:r>
    </w:p>
    <w:p w14:paraId="0E61204C"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b/>
          <w:color w:val="000000"/>
        </w:rPr>
        <w:t xml:space="preserve">Article in press: </w:t>
      </w:r>
    </w:p>
    <w:p w14:paraId="3F20CF70" w14:textId="77777777" w:rsidR="00EB069D" w:rsidRPr="00C216A5" w:rsidRDefault="00EB069D" w:rsidP="00C216A5">
      <w:pPr>
        <w:spacing w:line="360" w:lineRule="auto"/>
        <w:jc w:val="both"/>
        <w:rPr>
          <w:rFonts w:ascii="Book Antiqua" w:hAnsi="Book Antiqua"/>
        </w:rPr>
      </w:pPr>
    </w:p>
    <w:p w14:paraId="68C2CEA2"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b/>
          <w:color w:val="000000"/>
        </w:rPr>
        <w:t xml:space="preserve">Specialty type: </w:t>
      </w:r>
      <w:bookmarkStart w:id="4" w:name="_Hlk71726650"/>
      <w:bookmarkStart w:id="5" w:name="OLE_LINK2066"/>
      <w:bookmarkStart w:id="6" w:name="OLE_LINK1953"/>
      <w:bookmarkStart w:id="7" w:name="OLE_LINK1952"/>
      <w:r w:rsidRPr="00C216A5">
        <w:rPr>
          <w:rFonts w:ascii="Book Antiqua" w:eastAsia="微软雅黑" w:hAnsi="Book Antiqua" w:cs="宋体"/>
        </w:rPr>
        <w:t>Medicine, research and experimenta</w:t>
      </w:r>
      <w:bookmarkEnd w:id="4"/>
      <w:r w:rsidRPr="00C216A5">
        <w:rPr>
          <w:rFonts w:ascii="Book Antiqua" w:eastAsia="微软雅黑" w:hAnsi="Book Antiqua" w:cs="宋体"/>
        </w:rPr>
        <w:t>l</w:t>
      </w:r>
      <w:bookmarkEnd w:id="5"/>
      <w:bookmarkEnd w:id="6"/>
      <w:bookmarkEnd w:id="7"/>
    </w:p>
    <w:p w14:paraId="147DF99E"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b/>
          <w:color w:val="000000"/>
        </w:rPr>
        <w:t xml:space="preserve">Country/Territory of origin: </w:t>
      </w:r>
      <w:r w:rsidRPr="00C216A5">
        <w:rPr>
          <w:rFonts w:ascii="Book Antiqua" w:eastAsia="Book Antiqua" w:hAnsi="Book Antiqua" w:cs="Book Antiqua"/>
          <w:color w:val="000000"/>
        </w:rPr>
        <w:t>China</w:t>
      </w:r>
    </w:p>
    <w:p w14:paraId="3FDDD0EE"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b/>
          <w:color w:val="000000"/>
        </w:rPr>
        <w:t>Peer-review report’s scientific quality classification</w:t>
      </w:r>
    </w:p>
    <w:p w14:paraId="3BA50C95"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color w:val="000000"/>
        </w:rPr>
        <w:t>Grade A (Excellent): 0</w:t>
      </w:r>
    </w:p>
    <w:p w14:paraId="45E08CF7" w14:textId="77777777" w:rsidR="00EB069D" w:rsidRPr="00C216A5" w:rsidRDefault="008422A1" w:rsidP="00C216A5">
      <w:pPr>
        <w:spacing w:line="360" w:lineRule="auto"/>
        <w:jc w:val="both"/>
        <w:rPr>
          <w:rFonts w:ascii="Book Antiqua" w:hAnsi="Book Antiqua"/>
          <w:lang w:eastAsia="zh-CN"/>
        </w:rPr>
      </w:pPr>
      <w:r w:rsidRPr="00C216A5">
        <w:rPr>
          <w:rFonts w:ascii="Book Antiqua" w:eastAsia="Book Antiqua" w:hAnsi="Book Antiqua" w:cs="Book Antiqua"/>
          <w:color w:val="000000"/>
        </w:rPr>
        <w:t>Grade B (Very good): B</w:t>
      </w:r>
      <w:r w:rsidRPr="00C216A5">
        <w:rPr>
          <w:rFonts w:ascii="Book Antiqua" w:hAnsi="Book Antiqua" w:cs="Book Antiqua"/>
          <w:color w:val="000000"/>
          <w:lang w:eastAsia="zh-CN"/>
        </w:rPr>
        <w:t>, B</w:t>
      </w:r>
    </w:p>
    <w:p w14:paraId="528CBB97"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color w:val="000000"/>
        </w:rPr>
        <w:t>Grade C (Good): 0</w:t>
      </w:r>
    </w:p>
    <w:p w14:paraId="7C058437" w14:textId="77777777" w:rsidR="00EB069D" w:rsidRPr="00C216A5" w:rsidRDefault="008422A1" w:rsidP="00C216A5">
      <w:pPr>
        <w:spacing w:line="360" w:lineRule="auto"/>
        <w:jc w:val="both"/>
        <w:rPr>
          <w:rFonts w:ascii="Book Antiqua" w:hAnsi="Book Antiqua"/>
          <w:lang w:eastAsia="zh-CN"/>
        </w:rPr>
      </w:pPr>
      <w:r w:rsidRPr="00C216A5">
        <w:rPr>
          <w:rFonts w:ascii="Book Antiqua" w:eastAsia="Book Antiqua" w:hAnsi="Book Antiqua" w:cs="Book Antiqua"/>
          <w:color w:val="000000"/>
        </w:rPr>
        <w:lastRenderedPageBreak/>
        <w:t>Grade D (Fair): D</w:t>
      </w:r>
      <w:r w:rsidRPr="00C216A5">
        <w:rPr>
          <w:rFonts w:ascii="Book Antiqua" w:hAnsi="Book Antiqua" w:cs="Book Antiqua"/>
          <w:color w:val="000000"/>
          <w:lang w:eastAsia="zh-CN"/>
        </w:rPr>
        <w:t>, D</w:t>
      </w:r>
    </w:p>
    <w:p w14:paraId="7AAE358D"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color w:val="000000"/>
        </w:rPr>
        <w:t>Grade E (Poor): 0</w:t>
      </w:r>
    </w:p>
    <w:p w14:paraId="084960EE" w14:textId="77777777" w:rsidR="00EB069D" w:rsidRPr="00C216A5" w:rsidRDefault="00EB069D" w:rsidP="00C216A5">
      <w:pPr>
        <w:spacing w:line="360" w:lineRule="auto"/>
        <w:jc w:val="both"/>
        <w:rPr>
          <w:rFonts w:ascii="Book Antiqua" w:hAnsi="Book Antiqua"/>
        </w:rPr>
      </w:pPr>
    </w:p>
    <w:p w14:paraId="021843EF" w14:textId="5C7F6646" w:rsidR="00EB069D" w:rsidRPr="00C216A5" w:rsidRDefault="008422A1" w:rsidP="00C216A5">
      <w:pPr>
        <w:spacing w:line="360" w:lineRule="auto"/>
        <w:jc w:val="both"/>
        <w:rPr>
          <w:rFonts w:ascii="Book Antiqua" w:hAnsi="Book Antiqua"/>
        </w:rPr>
        <w:sectPr w:rsidR="00EB069D" w:rsidRPr="00C216A5">
          <w:pgSz w:w="12240" w:h="15840"/>
          <w:pgMar w:top="1440" w:right="1440" w:bottom="1440" w:left="1440" w:header="720" w:footer="720" w:gutter="0"/>
          <w:cols w:space="720"/>
          <w:docGrid w:linePitch="360"/>
        </w:sectPr>
      </w:pPr>
      <w:r w:rsidRPr="00C216A5">
        <w:rPr>
          <w:rFonts w:ascii="Book Antiqua" w:eastAsia="Book Antiqua" w:hAnsi="Book Antiqua" w:cs="Book Antiqua"/>
          <w:b/>
          <w:color w:val="000000"/>
        </w:rPr>
        <w:t xml:space="preserve">P-Reviewer: </w:t>
      </w:r>
      <w:proofErr w:type="spellStart"/>
      <w:r w:rsidRPr="00C216A5">
        <w:rPr>
          <w:rFonts w:ascii="Book Antiqua" w:eastAsia="Book Antiqua" w:hAnsi="Book Antiqua" w:cs="Book Antiqua"/>
          <w:color w:val="000000"/>
        </w:rPr>
        <w:t>Barison</w:t>
      </w:r>
      <w:proofErr w:type="spellEnd"/>
      <w:r w:rsidRPr="00C216A5">
        <w:rPr>
          <w:rFonts w:ascii="Book Antiqua" w:eastAsia="Book Antiqua" w:hAnsi="Book Antiqua" w:cs="Book Antiqua"/>
          <w:color w:val="000000"/>
        </w:rPr>
        <w:t xml:space="preserve"> A, </w:t>
      </w:r>
      <w:proofErr w:type="spellStart"/>
      <w:r w:rsidRPr="00C216A5">
        <w:rPr>
          <w:rFonts w:ascii="Book Antiqua" w:eastAsia="Book Antiqua" w:hAnsi="Book Antiqua" w:cs="Book Antiqua"/>
          <w:color w:val="000000"/>
        </w:rPr>
        <w:t>Naswhan</w:t>
      </w:r>
      <w:proofErr w:type="spellEnd"/>
      <w:r w:rsidRPr="00C216A5">
        <w:rPr>
          <w:rFonts w:ascii="Book Antiqua" w:eastAsia="Book Antiqua" w:hAnsi="Book Antiqua" w:cs="Book Antiqua"/>
          <w:color w:val="000000"/>
        </w:rPr>
        <w:t xml:space="preserve"> AJ</w:t>
      </w:r>
      <w:r w:rsidRPr="00C216A5">
        <w:rPr>
          <w:rFonts w:ascii="Book Antiqua" w:eastAsia="Book Antiqua" w:hAnsi="Book Antiqua" w:cs="Book Antiqua"/>
          <w:b/>
          <w:color w:val="000000"/>
        </w:rPr>
        <w:t xml:space="preserve"> S-Editor: </w:t>
      </w:r>
      <w:r w:rsidRPr="00C216A5">
        <w:rPr>
          <w:rFonts w:ascii="Book Antiqua" w:eastAsia="Book Antiqua" w:hAnsi="Book Antiqua" w:cs="Book Antiqua"/>
          <w:color w:val="000000"/>
        </w:rPr>
        <w:t>Fan JR</w:t>
      </w:r>
      <w:r w:rsidRPr="00C216A5">
        <w:rPr>
          <w:rFonts w:ascii="Book Antiqua" w:eastAsia="Book Antiqua" w:hAnsi="Book Antiqua" w:cs="Book Antiqua"/>
          <w:b/>
          <w:color w:val="000000"/>
        </w:rPr>
        <w:t xml:space="preserve"> L-E</w:t>
      </w:r>
      <w:r w:rsidRPr="00C216A5">
        <w:rPr>
          <w:rFonts w:ascii="Book Antiqua" w:eastAsia="Book Antiqua" w:hAnsi="Book Antiqua" w:cs="Book Antiqua"/>
          <w:b/>
          <w:color w:val="000000"/>
        </w:rPr>
        <w:t xml:space="preserve">ditor: </w:t>
      </w:r>
      <w:r w:rsidR="0092147B" w:rsidRPr="00993174">
        <w:rPr>
          <w:rFonts w:ascii="Book Antiqua" w:eastAsia="Book Antiqua" w:hAnsi="Book Antiqua" w:cs="Book Antiqua"/>
          <w:color w:val="000000"/>
        </w:rPr>
        <w:t>Wang TQ</w:t>
      </w:r>
      <w:r w:rsidRPr="00C216A5">
        <w:rPr>
          <w:rFonts w:ascii="Book Antiqua" w:eastAsia="Book Antiqua" w:hAnsi="Book Antiqua" w:cs="Book Antiqua"/>
          <w:b/>
          <w:color w:val="000000"/>
        </w:rPr>
        <w:t xml:space="preserve"> P-Edi</w:t>
      </w:r>
      <w:r w:rsidRPr="00C216A5">
        <w:rPr>
          <w:rFonts w:ascii="Book Antiqua" w:eastAsia="Book Antiqua" w:hAnsi="Book Antiqua" w:cs="Book Antiqua"/>
          <w:b/>
          <w:color w:val="000000"/>
        </w:rPr>
        <w:t xml:space="preserve">tor: </w:t>
      </w:r>
    </w:p>
    <w:p w14:paraId="77F2E783" w14:textId="77777777"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b/>
          <w:color w:val="000000"/>
        </w:rPr>
        <w:lastRenderedPageBreak/>
        <w:t>Figure Legends</w:t>
      </w:r>
    </w:p>
    <w:p w14:paraId="3CA87591" w14:textId="77777777" w:rsidR="00EB069D" w:rsidRPr="00C216A5" w:rsidRDefault="008422A1" w:rsidP="00C216A5">
      <w:pPr>
        <w:spacing w:line="360" w:lineRule="auto"/>
        <w:jc w:val="both"/>
        <w:rPr>
          <w:rFonts w:ascii="Book Antiqua" w:hAnsi="Book Antiqua" w:cs="Book Antiqua"/>
          <w:b/>
          <w:color w:val="000000"/>
          <w:lang w:eastAsia="zh-CN"/>
        </w:rPr>
      </w:pPr>
      <w:r w:rsidRPr="00C216A5">
        <w:rPr>
          <w:rFonts w:ascii="Book Antiqua" w:hAnsi="Book Antiqua"/>
          <w:noProof/>
          <w:lang w:eastAsia="zh-CN"/>
        </w:rPr>
        <w:drawing>
          <wp:inline distT="0" distB="0" distL="0" distR="0" wp14:anchorId="564C707A" wp14:editId="4D83D8AD">
            <wp:extent cx="5486400" cy="25380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486400" cy="2538095"/>
                    </a:xfrm>
                    <a:prstGeom prst="rect">
                      <a:avLst/>
                    </a:prstGeom>
                  </pic:spPr>
                </pic:pic>
              </a:graphicData>
            </a:graphic>
          </wp:inline>
        </w:drawing>
      </w:r>
    </w:p>
    <w:p w14:paraId="25B31884" w14:textId="17062DBC" w:rsidR="00EB069D" w:rsidRPr="00C216A5" w:rsidRDefault="008422A1" w:rsidP="00C216A5">
      <w:pPr>
        <w:spacing w:line="360" w:lineRule="auto"/>
        <w:jc w:val="both"/>
        <w:rPr>
          <w:rFonts w:ascii="Book Antiqua" w:hAnsi="Book Antiqua"/>
        </w:rPr>
      </w:pPr>
      <w:r w:rsidRPr="00C216A5">
        <w:rPr>
          <w:rFonts w:ascii="Book Antiqua" w:eastAsia="Book Antiqua" w:hAnsi="Book Antiqua" w:cs="Book Antiqua"/>
          <w:b/>
          <w:color w:val="000000"/>
        </w:rPr>
        <w:t>Fig</w:t>
      </w:r>
      <w:r w:rsidRPr="00C216A5">
        <w:rPr>
          <w:rFonts w:ascii="Book Antiqua" w:hAnsi="Book Antiqua" w:cs="Book Antiqua"/>
          <w:b/>
          <w:color w:val="000000"/>
          <w:lang w:eastAsia="zh-CN"/>
        </w:rPr>
        <w:t>ure</w:t>
      </w:r>
      <w:r w:rsidRPr="00C216A5">
        <w:rPr>
          <w:rFonts w:ascii="Book Antiqua" w:eastAsia="Book Antiqua" w:hAnsi="Book Antiqua" w:cs="Book Antiqua"/>
          <w:b/>
          <w:color w:val="000000"/>
        </w:rPr>
        <w:t xml:space="preserve"> 1</w:t>
      </w:r>
      <w:r w:rsidRPr="00C216A5">
        <w:rPr>
          <w:rFonts w:ascii="Book Antiqua" w:eastAsia="Book Antiqua" w:hAnsi="Book Antiqua" w:cs="Book Antiqua"/>
          <w:color w:val="000000"/>
        </w:rPr>
        <w:t xml:space="preserve"> </w:t>
      </w:r>
      <w:r w:rsidR="0092147B">
        <w:rPr>
          <w:rFonts w:ascii="Book Antiqua" w:eastAsia="Book Antiqua" w:hAnsi="Book Antiqua" w:cs="Book Antiqua"/>
          <w:b/>
          <w:bCs/>
          <w:color w:val="000000"/>
        </w:rPr>
        <w:t>E</w:t>
      </w:r>
      <w:r w:rsidRPr="00C216A5">
        <w:rPr>
          <w:rFonts w:ascii="Book Antiqua" w:eastAsia="Book Antiqua" w:hAnsi="Book Antiqua" w:cs="Book Antiqua"/>
          <w:b/>
          <w:bCs/>
          <w:color w:val="000000"/>
        </w:rPr>
        <w:t xml:space="preserve">lectrocardiograph </w:t>
      </w:r>
      <w:r w:rsidR="0092147B" w:rsidRPr="00C216A5">
        <w:rPr>
          <w:rFonts w:ascii="Book Antiqua" w:eastAsia="Book Antiqua" w:hAnsi="Book Antiqua" w:cs="Book Antiqua"/>
          <w:b/>
          <w:bCs/>
          <w:color w:val="000000"/>
        </w:rPr>
        <w:t>show</w:t>
      </w:r>
      <w:r w:rsidR="0092147B">
        <w:rPr>
          <w:rFonts w:ascii="Book Antiqua" w:eastAsia="Book Antiqua" w:hAnsi="Book Antiqua" w:cs="Book Antiqua"/>
          <w:b/>
          <w:bCs/>
          <w:color w:val="000000"/>
        </w:rPr>
        <w:t>ing</w:t>
      </w:r>
      <w:r w:rsidR="0092147B" w:rsidRPr="00C216A5">
        <w:rPr>
          <w:rFonts w:ascii="Book Antiqua" w:eastAsia="Book Antiqua" w:hAnsi="Book Antiqua" w:cs="Book Antiqua"/>
          <w:b/>
          <w:bCs/>
          <w:color w:val="000000"/>
        </w:rPr>
        <w:t xml:space="preserve"> </w:t>
      </w:r>
      <w:r w:rsidRPr="00C216A5">
        <w:rPr>
          <w:rFonts w:ascii="Book Antiqua" w:eastAsia="Book Antiqua" w:hAnsi="Book Antiqua" w:cs="Book Antiqua"/>
          <w:b/>
          <w:bCs/>
          <w:color w:val="000000"/>
        </w:rPr>
        <w:t>sin</w:t>
      </w:r>
      <w:r w:rsidRPr="00C216A5">
        <w:rPr>
          <w:rFonts w:ascii="Book Antiqua" w:eastAsia="Book Antiqua" w:hAnsi="Book Antiqua" w:cs="Book Antiqua"/>
          <w:b/>
          <w:bCs/>
          <w:color w:val="000000"/>
        </w:rPr>
        <w:t>us tachycardia.</w:t>
      </w:r>
    </w:p>
    <w:p w14:paraId="62C03573" w14:textId="77777777" w:rsidR="00EB069D" w:rsidRPr="00C216A5" w:rsidRDefault="008422A1" w:rsidP="00C216A5">
      <w:pPr>
        <w:spacing w:line="360" w:lineRule="auto"/>
        <w:jc w:val="both"/>
        <w:rPr>
          <w:rFonts w:ascii="Book Antiqua" w:hAnsi="Book Antiqua" w:cs="Book Antiqua"/>
          <w:color w:val="000000"/>
          <w:lang w:eastAsia="zh-CN"/>
        </w:rPr>
      </w:pPr>
      <w:r w:rsidRPr="00C216A5">
        <w:rPr>
          <w:rFonts w:ascii="Book Antiqua" w:hAnsi="Book Antiqua" w:cs="Book Antiqua"/>
          <w:color w:val="000000"/>
          <w:lang w:eastAsia="zh-CN"/>
        </w:rPr>
        <w:br w:type="page"/>
      </w:r>
      <w:r w:rsidRPr="00C216A5">
        <w:rPr>
          <w:rFonts w:ascii="Book Antiqua" w:hAnsi="Book Antiqua"/>
          <w:noProof/>
          <w:lang w:eastAsia="zh-CN"/>
        </w:rPr>
        <w:lastRenderedPageBreak/>
        <w:drawing>
          <wp:inline distT="0" distB="0" distL="0" distR="0" wp14:anchorId="561C5550" wp14:editId="1801D08E">
            <wp:extent cx="4206240" cy="2613660"/>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4206605" cy="2613887"/>
                    </a:xfrm>
                    <a:prstGeom prst="rect">
                      <a:avLst/>
                    </a:prstGeom>
                  </pic:spPr>
                </pic:pic>
              </a:graphicData>
            </a:graphic>
          </wp:inline>
        </w:drawing>
      </w:r>
    </w:p>
    <w:p w14:paraId="02CF7125" w14:textId="77777777" w:rsidR="00EB069D" w:rsidRPr="00C216A5" w:rsidRDefault="008422A1" w:rsidP="00C216A5">
      <w:pPr>
        <w:spacing w:line="360" w:lineRule="auto"/>
        <w:jc w:val="both"/>
        <w:rPr>
          <w:rFonts w:ascii="Book Antiqua" w:hAnsi="Book Antiqua"/>
          <w:lang w:eastAsia="zh-CN"/>
        </w:rPr>
      </w:pPr>
      <w:r w:rsidRPr="00C216A5">
        <w:rPr>
          <w:rFonts w:ascii="Book Antiqua" w:eastAsia="Book Antiqua" w:hAnsi="Book Antiqua" w:cs="Book Antiqua"/>
          <w:b/>
          <w:color w:val="000000"/>
        </w:rPr>
        <w:t>Fig</w:t>
      </w:r>
      <w:r w:rsidRPr="00C216A5">
        <w:rPr>
          <w:rFonts w:ascii="Book Antiqua" w:hAnsi="Book Antiqua" w:cs="Book Antiqua"/>
          <w:b/>
          <w:color w:val="000000"/>
          <w:lang w:eastAsia="zh-CN"/>
        </w:rPr>
        <w:t>ure</w:t>
      </w:r>
      <w:r w:rsidRPr="00C216A5">
        <w:rPr>
          <w:rFonts w:ascii="Book Antiqua" w:eastAsia="Book Antiqua" w:hAnsi="Book Antiqua" w:cs="Book Antiqua"/>
          <w:b/>
          <w:color w:val="000000"/>
        </w:rPr>
        <w:t xml:space="preserve"> 2</w:t>
      </w:r>
      <w:r w:rsidRPr="00C216A5">
        <w:rPr>
          <w:rFonts w:ascii="Book Antiqua" w:eastAsia="Book Antiqua" w:hAnsi="Book Antiqua" w:cs="Book Antiqua"/>
          <w:color w:val="000000"/>
        </w:rPr>
        <w:t xml:space="preserve"> </w:t>
      </w:r>
      <w:r w:rsidRPr="00C216A5">
        <w:rPr>
          <w:rFonts w:ascii="Book Antiqua" w:eastAsia="Book Antiqua" w:hAnsi="Book Antiqua" w:cs="Book Antiqua"/>
          <w:b/>
          <w:bCs/>
          <w:color w:val="000000"/>
        </w:rPr>
        <w:t xml:space="preserve">Echocardiography showed diffuse hypokinesis of the </w:t>
      </w:r>
      <w:r w:rsidRPr="00C216A5">
        <w:rPr>
          <w:rFonts w:ascii="Book Antiqua" w:hAnsi="Book Antiqua" w:cs="Book Antiqua"/>
          <w:b/>
          <w:bCs/>
          <w:color w:val="000000"/>
          <w:lang w:eastAsia="zh-CN"/>
        </w:rPr>
        <w:t>l</w:t>
      </w:r>
      <w:r w:rsidRPr="00C216A5">
        <w:rPr>
          <w:rFonts w:ascii="Book Antiqua" w:eastAsia="Book Antiqua" w:hAnsi="Book Antiqua" w:cs="Book Antiqua"/>
          <w:b/>
          <w:bCs/>
          <w:color w:val="000000"/>
        </w:rPr>
        <w:t>eft ventricle with a 38% ejection fraction.</w:t>
      </w:r>
      <w:r w:rsidRPr="00C216A5">
        <w:rPr>
          <w:rFonts w:ascii="Book Antiqua" w:hAnsi="Book Antiqua" w:cs="Book Antiqua"/>
          <w:b/>
          <w:bCs/>
          <w:color w:val="000000"/>
          <w:lang w:eastAsia="zh-CN"/>
        </w:rPr>
        <w:t xml:space="preserve"> </w:t>
      </w:r>
      <w:r w:rsidRPr="00C216A5">
        <w:rPr>
          <w:rFonts w:ascii="Book Antiqua" w:hAnsi="Book Antiqua" w:cs="Book Antiqua"/>
          <w:bCs/>
          <w:color w:val="000000"/>
          <w:lang w:eastAsia="zh-CN"/>
        </w:rPr>
        <w:t>LV: Left ventricle; RV: Right ventricle; RA: Right atrium; LA: Left atrium.</w:t>
      </w:r>
    </w:p>
    <w:p w14:paraId="6B344F49" w14:textId="77777777" w:rsidR="00EB069D" w:rsidRPr="00C216A5" w:rsidRDefault="008422A1" w:rsidP="00C216A5">
      <w:pPr>
        <w:spacing w:line="360" w:lineRule="auto"/>
        <w:jc w:val="both"/>
        <w:rPr>
          <w:rFonts w:ascii="Book Antiqua" w:hAnsi="Book Antiqua" w:cs="Book Antiqua"/>
          <w:color w:val="000000"/>
          <w:lang w:eastAsia="zh-CN"/>
        </w:rPr>
      </w:pPr>
      <w:r w:rsidRPr="00C216A5">
        <w:rPr>
          <w:rFonts w:ascii="Book Antiqua" w:hAnsi="Book Antiqua" w:cs="Book Antiqua"/>
          <w:color w:val="000000"/>
          <w:lang w:eastAsia="zh-CN"/>
        </w:rPr>
        <w:br w:type="page"/>
      </w:r>
      <w:r w:rsidRPr="00C216A5">
        <w:rPr>
          <w:rFonts w:ascii="Book Antiqua" w:hAnsi="Book Antiqua"/>
          <w:noProof/>
          <w:lang w:eastAsia="zh-CN"/>
        </w:rPr>
        <w:lastRenderedPageBreak/>
        <w:drawing>
          <wp:inline distT="0" distB="0" distL="0" distR="0" wp14:anchorId="18AAA00B" wp14:editId="64CA9245">
            <wp:extent cx="5486400" cy="4548505"/>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486400" cy="4548505"/>
                    </a:xfrm>
                    <a:prstGeom prst="rect">
                      <a:avLst/>
                    </a:prstGeom>
                  </pic:spPr>
                </pic:pic>
              </a:graphicData>
            </a:graphic>
          </wp:inline>
        </w:drawing>
      </w:r>
    </w:p>
    <w:p w14:paraId="50D2A23A" w14:textId="409FF08F" w:rsidR="00EB069D" w:rsidRPr="00C216A5" w:rsidRDefault="008422A1" w:rsidP="00C216A5">
      <w:pPr>
        <w:spacing w:line="360" w:lineRule="auto"/>
        <w:jc w:val="both"/>
        <w:rPr>
          <w:rFonts w:ascii="Book Antiqua" w:hAnsi="Book Antiqua" w:cs="Book Antiqua"/>
          <w:bCs/>
          <w:color w:val="000000"/>
          <w:lang w:eastAsia="zh-CN"/>
        </w:rPr>
      </w:pPr>
      <w:r w:rsidRPr="00C216A5">
        <w:rPr>
          <w:rFonts w:ascii="Book Antiqua" w:eastAsia="Book Antiqua" w:hAnsi="Book Antiqua" w:cs="Book Antiqua"/>
          <w:b/>
          <w:color w:val="000000"/>
        </w:rPr>
        <w:t>Fig</w:t>
      </w:r>
      <w:r w:rsidRPr="00C216A5">
        <w:rPr>
          <w:rFonts w:ascii="Book Antiqua" w:hAnsi="Book Antiqua" w:cs="Book Antiqua"/>
          <w:b/>
          <w:color w:val="000000"/>
          <w:lang w:eastAsia="zh-CN"/>
        </w:rPr>
        <w:t>ure</w:t>
      </w:r>
      <w:r w:rsidRPr="00C216A5">
        <w:rPr>
          <w:rFonts w:ascii="Book Antiqua" w:eastAsia="Book Antiqua" w:hAnsi="Book Antiqua" w:cs="Book Antiqua"/>
          <w:b/>
          <w:color w:val="000000"/>
        </w:rPr>
        <w:t xml:space="preserve"> 3</w:t>
      </w:r>
      <w:r w:rsidRPr="00C216A5">
        <w:rPr>
          <w:rFonts w:ascii="Book Antiqua" w:eastAsia="Book Antiqua" w:hAnsi="Book Antiqua" w:cs="Book Antiqua"/>
          <w:b/>
          <w:color w:val="000000"/>
        </w:rPr>
        <w:t xml:space="preserve"> </w:t>
      </w:r>
      <w:r w:rsidRPr="00C216A5">
        <w:rPr>
          <w:rFonts w:ascii="Book Antiqua" w:eastAsia="Book Antiqua" w:hAnsi="Book Antiqua" w:cs="Book Antiqua"/>
          <w:b/>
          <w:bCs/>
          <w:color w:val="000000"/>
        </w:rPr>
        <w:t>T2-weighted images,</w:t>
      </w:r>
      <w:r w:rsidRPr="00C216A5">
        <w:rPr>
          <w:rFonts w:ascii="Book Antiqua" w:eastAsia="Book Antiqua" w:hAnsi="Book Antiqua" w:cs="Book Antiqua"/>
          <w:bCs/>
          <w:color w:val="000000"/>
        </w:rPr>
        <w:t xml:space="preserve"> </w:t>
      </w:r>
      <w:r w:rsidRPr="00C216A5">
        <w:rPr>
          <w:rFonts w:ascii="Book Antiqua" w:hAnsi="Book Antiqua" w:cs="Book Antiqua"/>
          <w:b/>
          <w:bCs/>
          <w:color w:val="000000"/>
          <w:lang w:eastAsia="zh-CN"/>
        </w:rPr>
        <w:t>l</w:t>
      </w:r>
      <w:r w:rsidRPr="00C216A5">
        <w:rPr>
          <w:rFonts w:ascii="Book Antiqua" w:eastAsia="Book Antiqua" w:hAnsi="Book Antiqua" w:cs="Book Antiqua"/>
          <w:b/>
          <w:bCs/>
          <w:color w:val="000000"/>
        </w:rPr>
        <w:t xml:space="preserve">ate gadolinium enhancement, </w:t>
      </w:r>
      <w:r w:rsidR="0092147B">
        <w:rPr>
          <w:rFonts w:ascii="Book Antiqua" w:eastAsia="Book Antiqua" w:hAnsi="Book Antiqua" w:cs="Book Antiqua"/>
          <w:b/>
          <w:bCs/>
          <w:color w:val="000000"/>
        </w:rPr>
        <w:t xml:space="preserve">and </w:t>
      </w:r>
      <w:r w:rsidRPr="00C216A5">
        <w:rPr>
          <w:rFonts w:ascii="Book Antiqua" w:eastAsia="Book Antiqua" w:hAnsi="Book Antiqua" w:cs="Book Antiqua"/>
          <w:b/>
          <w:bCs/>
          <w:color w:val="000000"/>
        </w:rPr>
        <w:t xml:space="preserve">T1 and T2 mapping in this patient. </w:t>
      </w:r>
      <w:r w:rsidRPr="00C216A5">
        <w:rPr>
          <w:rFonts w:ascii="Book Antiqua" w:eastAsia="Book Antiqua" w:hAnsi="Book Antiqua" w:cs="Book Antiqua"/>
          <w:bCs/>
          <w:color w:val="000000"/>
        </w:rPr>
        <w:t xml:space="preserve">Mapping of the native T1 values of the left ventricle </w:t>
      </w:r>
      <w:r w:rsidR="0092147B" w:rsidRPr="00C216A5">
        <w:rPr>
          <w:rFonts w:ascii="Book Antiqua" w:eastAsia="Book Antiqua" w:hAnsi="Book Antiqua" w:cs="Book Antiqua"/>
          <w:bCs/>
          <w:color w:val="000000"/>
        </w:rPr>
        <w:t>show</w:t>
      </w:r>
      <w:r w:rsidR="0092147B">
        <w:rPr>
          <w:rFonts w:ascii="Book Antiqua" w:eastAsia="Book Antiqua" w:hAnsi="Book Antiqua" w:cs="Book Antiqua"/>
          <w:bCs/>
          <w:color w:val="000000"/>
        </w:rPr>
        <w:t>ed</w:t>
      </w:r>
      <w:r w:rsidR="0092147B" w:rsidRPr="00C216A5">
        <w:rPr>
          <w:rFonts w:ascii="Book Antiqua" w:eastAsia="Book Antiqua" w:hAnsi="Book Antiqua" w:cs="Book Antiqua"/>
          <w:bCs/>
          <w:color w:val="000000"/>
        </w:rPr>
        <w:t xml:space="preserve"> </w:t>
      </w:r>
      <w:r w:rsidRPr="00C216A5">
        <w:rPr>
          <w:rFonts w:ascii="Book Antiqua" w:eastAsia="Book Antiqua" w:hAnsi="Book Antiqua" w:cs="Book Antiqua"/>
          <w:bCs/>
          <w:color w:val="000000"/>
        </w:rPr>
        <w:t>a diffuse</w:t>
      </w:r>
      <w:r w:rsidR="0092147B">
        <w:rPr>
          <w:rFonts w:ascii="Book Antiqua" w:eastAsia="Book Antiqua" w:hAnsi="Book Antiqua" w:cs="Book Antiqua"/>
          <w:bCs/>
          <w:color w:val="000000"/>
        </w:rPr>
        <w:t>ly</w:t>
      </w:r>
      <w:r w:rsidRPr="00C216A5">
        <w:rPr>
          <w:rFonts w:ascii="Book Antiqua" w:eastAsia="Book Antiqua" w:hAnsi="Book Antiqua" w:cs="Book Antiqua"/>
          <w:bCs/>
          <w:color w:val="000000"/>
        </w:rPr>
        <w:t xml:space="preserve"> enhanced T1 v</w:t>
      </w:r>
      <w:r w:rsidRPr="00C216A5">
        <w:rPr>
          <w:rFonts w:ascii="Book Antiqua" w:eastAsia="Book Antiqua" w:hAnsi="Book Antiqua" w:cs="Book Antiqua"/>
          <w:bCs/>
          <w:color w:val="000000"/>
        </w:rPr>
        <w:t>alue of approximately 1380 msec. T2</w:t>
      </w:r>
      <w:r w:rsidRPr="00C216A5">
        <w:rPr>
          <w:rFonts w:ascii="Book Antiqua" w:hAnsi="Book Antiqua" w:cs="Book Antiqua"/>
          <w:bCs/>
          <w:color w:val="000000"/>
          <w:lang w:eastAsia="zh-CN"/>
        </w:rPr>
        <w:t xml:space="preserve"> </w:t>
      </w:r>
      <w:r w:rsidRPr="00C216A5">
        <w:rPr>
          <w:rFonts w:ascii="Book Antiqua" w:eastAsia="Book Antiqua" w:hAnsi="Book Antiqua" w:cs="Book Antiqua"/>
          <w:bCs/>
          <w:color w:val="000000"/>
        </w:rPr>
        <w:t>=</w:t>
      </w:r>
      <w:r w:rsidRPr="00C216A5">
        <w:rPr>
          <w:rFonts w:ascii="Book Antiqua" w:hAnsi="Book Antiqua" w:cs="Book Antiqua"/>
          <w:bCs/>
          <w:color w:val="000000"/>
          <w:lang w:eastAsia="zh-CN"/>
        </w:rPr>
        <w:t xml:space="preserve"> </w:t>
      </w:r>
      <w:r w:rsidRPr="00C216A5">
        <w:rPr>
          <w:rFonts w:ascii="Book Antiqua" w:eastAsia="Book Antiqua" w:hAnsi="Book Antiqua" w:cs="Book Antiqua"/>
          <w:bCs/>
          <w:color w:val="000000"/>
        </w:rPr>
        <w:t>45</w:t>
      </w:r>
      <w:r w:rsidRPr="00C216A5">
        <w:rPr>
          <w:rFonts w:ascii="Book Antiqua" w:hAnsi="Book Antiqua" w:cs="Book Antiqua"/>
          <w:bCs/>
          <w:color w:val="000000"/>
          <w:lang w:eastAsia="zh-CN"/>
        </w:rPr>
        <w:t xml:space="preserve"> </w:t>
      </w:r>
      <w:proofErr w:type="spellStart"/>
      <w:r w:rsidRPr="00C216A5">
        <w:rPr>
          <w:rFonts w:ascii="Book Antiqua" w:eastAsia="Book Antiqua" w:hAnsi="Book Antiqua" w:cs="Book Antiqua"/>
          <w:bCs/>
          <w:color w:val="000000"/>
        </w:rPr>
        <w:t>ms.</w:t>
      </w:r>
      <w:proofErr w:type="spellEnd"/>
      <w:r w:rsidRPr="00C216A5">
        <w:rPr>
          <w:rFonts w:ascii="Book Antiqua" w:eastAsia="Book Antiqua" w:hAnsi="Book Antiqua" w:cs="Book Antiqua"/>
          <w:bCs/>
          <w:color w:val="000000"/>
        </w:rPr>
        <w:t xml:space="preserve"> </w:t>
      </w:r>
      <w:r w:rsidRPr="00C216A5">
        <w:rPr>
          <w:rFonts w:ascii="Book Antiqua" w:hAnsi="Book Antiqua" w:cs="Book Antiqua"/>
          <w:bCs/>
          <w:color w:val="000000"/>
          <w:lang w:eastAsia="zh-CN"/>
        </w:rPr>
        <w:t>A: E</w:t>
      </w:r>
      <w:r w:rsidRPr="00C216A5">
        <w:rPr>
          <w:rFonts w:ascii="Book Antiqua" w:eastAsia="Book Antiqua" w:hAnsi="Book Antiqua" w:cs="Book Antiqua"/>
          <w:bCs/>
          <w:color w:val="000000"/>
        </w:rPr>
        <w:t>dema ratio</w:t>
      </w:r>
      <w:r w:rsidRPr="00C216A5">
        <w:rPr>
          <w:rFonts w:ascii="Book Antiqua" w:hAnsi="Book Antiqua" w:cs="Book Antiqua"/>
          <w:bCs/>
          <w:color w:val="000000"/>
          <w:lang w:eastAsia="zh-CN"/>
        </w:rPr>
        <w:t>; B:</w:t>
      </w:r>
      <w:r w:rsidRPr="00C216A5">
        <w:rPr>
          <w:rFonts w:ascii="Book Antiqua" w:eastAsia="Book Antiqua" w:hAnsi="Book Antiqua" w:cs="Book Antiqua"/>
          <w:bCs/>
          <w:color w:val="000000"/>
        </w:rPr>
        <w:t xml:space="preserve"> </w:t>
      </w:r>
      <w:r w:rsidRPr="00C216A5">
        <w:rPr>
          <w:rFonts w:ascii="Book Antiqua" w:hAnsi="Book Antiqua" w:cs="Book Antiqua"/>
          <w:bCs/>
          <w:color w:val="000000"/>
          <w:lang w:eastAsia="zh-CN"/>
        </w:rPr>
        <w:t>L</w:t>
      </w:r>
      <w:r w:rsidRPr="00C216A5">
        <w:rPr>
          <w:rFonts w:ascii="Book Antiqua" w:eastAsia="Book Antiqua" w:hAnsi="Book Antiqua" w:cs="Book Antiqua"/>
          <w:bCs/>
          <w:color w:val="000000"/>
        </w:rPr>
        <w:t>ate gadolinium enhancement</w:t>
      </w:r>
      <w:r w:rsidRPr="00C216A5">
        <w:rPr>
          <w:rFonts w:ascii="Book Antiqua" w:hAnsi="Book Antiqua" w:cs="Book Antiqua"/>
          <w:bCs/>
          <w:color w:val="000000"/>
          <w:lang w:eastAsia="zh-CN"/>
        </w:rPr>
        <w:t xml:space="preserve">; C: </w:t>
      </w:r>
      <w:r w:rsidRPr="00C216A5">
        <w:rPr>
          <w:rFonts w:ascii="Book Antiqua" w:eastAsia="Book Antiqua" w:hAnsi="Book Antiqua" w:cs="Book Antiqua"/>
          <w:bCs/>
          <w:color w:val="000000"/>
        </w:rPr>
        <w:t>T1</w:t>
      </w:r>
      <w:r w:rsidRPr="00C216A5">
        <w:rPr>
          <w:rFonts w:ascii="Book Antiqua" w:hAnsi="Book Antiqua" w:cs="Book Antiqua"/>
          <w:bCs/>
          <w:color w:val="000000"/>
          <w:lang w:eastAsia="zh-CN"/>
        </w:rPr>
        <w:t xml:space="preserve">; D: </w:t>
      </w:r>
      <w:r w:rsidRPr="00C216A5">
        <w:rPr>
          <w:rFonts w:ascii="Book Antiqua" w:eastAsia="Book Antiqua" w:hAnsi="Book Antiqua" w:cs="Book Antiqua"/>
          <w:bCs/>
          <w:color w:val="000000"/>
        </w:rPr>
        <w:t>T2</w:t>
      </w:r>
      <w:r w:rsidRPr="00C216A5">
        <w:rPr>
          <w:rFonts w:ascii="Book Antiqua" w:hAnsi="Book Antiqua" w:cs="Book Antiqua"/>
          <w:bCs/>
          <w:color w:val="000000"/>
          <w:lang w:eastAsia="zh-CN"/>
        </w:rPr>
        <w:t>.</w:t>
      </w:r>
      <w:bookmarkStart w:id="8" w:name="_GoBack"/>
      <w:bookmarkEnd w:id="8"/>
    </w:p>
    <w:p w14:paraId="3BA65B78" w14:textId="77777777" w:rsidR="00EB069D" w:rsidRPr="00C216A5" w:rsidRDefault="008422A1" w:rsidP="00C216A5">
      <w:pPr>
        <w:pStyle w:val="a8"/>
        <w:widowControl/>
        <w:spacing w:beforeAutospacing="0" w:after="0" w:afterAutospacing="0" w:line="360" w:lineRule="auto"/>
        <w:jc w:val="both"/>
        <w:rPr>
          <w:rFonts w:ascii="Book Antiqua" w:hAnsi="Book Antiqua" w:cs="Arial"/>
          <w:b/>
        </w:rPr>
      </w:pPr>
      <w:r w:rsidRPr="00C216A5">
        <w:rPr>
          <w:rFonts w:ascii="Book Antiqua" w:hAnsi="Book Antiqua" w:cs="Book Antiqua"/>
          <w:b/>
          <w:bCs/>
          <w:color w:val="000000"/>
        </w:rPr>
        <w:br w:type="page"/>
      </w:r>
      <w:r w:rsidRPr="00C216A5">
        <w:rPr>
          <w:rFonts w:ascii="Book Antiqua" w:eastAsia="Helvetica" w:hAnsi="Book Antiqua" w:cs="Arial"/>
          <w:b/>
        </w:rPr>
        <w:lastRenderedPageBreak/>
        <w:t>Table 1</w:t>
      </w:r>
      <w:r w:rsidRPr="00C216A5">
        <w:rPr>
          <w:rFonts w:ascii="Book Antiqua" w:eastAsia="Helvetica" w:hAnsi="Book Antiqua" w:cs="Helvetica"/>
          <w:b/>
        </w:rPr>
        <w:t xml:space="preserve"> </w:t>
      </w:r>
      <w:r w:rsidRPr="00C216A5">
        <w:rPr>
          <w:rFonts w:ascii="Book Antiqua" w:hAnsi="Book Antiqua" w:cs="Arial"/>
          <w:b/>
        </w:rPr>
        <w:t>Laboratory findings on admission</w:t>
      </w:r>
    </w:p>
    <w:tbl>
      <w:tblPr>
        <w:tblW w:w="9576" w:type="dxa"/>
        <w:tblBorders>
          <w:top w:val="single" w:sz="4" w:space="0" w:color="auto"/>
          <w:bottom w:val="single" w:sz="4" w:space="0" w:color="auto"/>
        </w:tblBorders>
        <w:tblLayout w:type="fixed"/>
        <w:tblLook w:val="04A0" w:firstRow="1" w:lastRow="0" w:firstColumn="1" w:lastColumn="0" w:noHBand="0" w:noVBand="1"/>
      </w:tblPr>
      <w:tblGrid>
        <w:gridCol w:w="2827"/>
        <w:gridCol w:w="3158"/>
        <w:gridCol w:w="3591"/>
      </w:tblGrid>
      <w:tr w:rsidR="00EB069D" w:rsidRPr="00C216A5" w14:paraId="6C3F4F4C" w14:textId="77777777">
        <w:trPr>
          <w:trHeight w:val="408"/>
        </w:trPr>
        <w:tc>
          <w:tcPr>
            <w:tcW w:w="2827" w:type="dxa"/>
            <w:tcBorders>
              <w:top w:val="single" w:sz="4" w:space="0" w:color="auto"/>
              <w:bottom w:val="single" w:sz="4" w:space="0" w:color="auto"/>
            </w:tcBorders>
          </w:tcPr>
          <w:p w14:paraId="780FE09C" w14:textId="77777777" w:rsidR="00EB069D" w:rsidRPr="00C216A5" w:rsidRDefault="008422A1" w:rsidP="00C216A5">
            <w:pPr>
              <w:spacing w:line="360" w:lineRule="auto"/>
              <w:jc w:val="both"/>
              <w:rPr>
                <w:rFonts w:ascii="Book Antiqua" w:hAnsi="Book Antiqua"/>
                <w:b/>
                <w:bCs/>
                <w:lang w:eastAsia="zh-CN"/>
              </w:rPr>
            </w:pPr>
            <w:r w:rsidRPr="00C216A5">
              <w:rPr>
                <w:rFonts w:ascii="Book Antiqua" w:hAnsi="Book Antiqua"/>
                <w:b/>
                <w:bCs/>
              </w:rPr>
              <w:t>Hematology</w:t>
            </w:r>
          </w:p>
        </w:tc>
        <w:tc>
          <w:tcPr>
            <w:tcW w:w="3158" w:type="dxa"/>
            <w:tcBorders>
              <w:top w:val="single" w:sz="4" w:space="0" w:color="auto"/>
              <w:bottom w:val="single" w:sz="4" w:space="0" w:color="auto"/>
            </w:tcBorders>
          </w:tcPr>
          <w:p w14:paraId="1428AE98" w14:textId="77777777" w:rsidR="00EB069D" w:rsidRPr="00C216A5" w:rsidRDefault="008422A1" w:rsidP="00C216A5">
            <w:pPr>
              <w:spacing w:line="360" w:lineRule="auto"/>
              <w:jc w:val="both"/>
              <w:rPr>
                <w:rFonts w:ascii="Book Antiqua" w:hAnsi="Book Antiqua"/>
                <w:lang w:eastAsia="zh-CN"/>
              </w:rPr>
            </w:pPr>
            <w:r w:rsidRPr="00C216A5">
              <w:rPr>
                <w:rFonts w:ascii="Book Antiqua" w:hAnsi="Book Antiqua"/>
                <w:b/>
                <w:bCs/>
              </w:rPr>
              <w:t>Serum chemistry</w:t>
            </w:r>
            <w:r w:rsidRPr="00C216A5">
              <w:rPr>
                <w:rFonts w:ascii="Book Antiqua" w:hAnsi="Book Antiqua"/>
              </w:rPr>
              <w:t xml:space="preserve"> </w:t>
            </w:r>
          </w:p>
        </w:tc>
        <w:tc>
          <w:tcPr>
            <w:tcW w:w="3591" w:type="dxa"/>
            <w:tcBorders>
              <w:top w:val="single" w:sz="4" w:space="0" w:color="auto"/>
              <w:bottom w:val="single" w:sz="4" w:space="0" w:color="auto"/>
            </w:tcBorders>
          </w:tcPr>
          <w:p w14:paraId="77BEC2AD" w14:textId="77777777" w:rsidR="00EB069D" w:rsidRPr="00C216A5" w:rsidRDefault="008422A1" w:rsidP="00C216A5">
            <w:pPr>
              <w:spacing w:line="360" w:lineRule="auto"/>
              <w:jc w:val="both"/>
              <w:rPr>
                <w:rFonts w:ascii="Book Antiqua" w:hAnsi="Book Antiqua"/>
                <w:b/>
                <w:bCs/>
                <w:lang w:eastAsia="zh-CN"/>
              </w:rPr>
            </w:pPr>
            <w:r w:rsidRPr="00C216A5">
              <w:rPr>
                <w:rFonts w:ascii="Book Antiqua" w:hAnsi="Book Antiqua"/>
                <w:b/>
                <w:bCs/>
              </w:rPr>
              <w:t>Endocrinology</w:t>
            </w:r>
          </w:p>
        </w:tc>
      </w:tr>
      <w:tr w:rsidR="00EB069D" w:rsidRPr="00C216A5" w14:paraId="626205A2" w14:textId="77777777">
        <w:trPr>
          <w:trHeight w:val="250"/>
        </w:trPr>
        <w:tc>
          <w:tcPr>
            <w:tcW w:w="2827" w:type="dxa"/>
            <w:tcBorders>
              <w:top w:val="single" w:sz="4" w:space="0" w:color="auto"/>
            </w:tcBorders>
          </w:tcPr>
          <w:p w14:paraId="53D1F88A" w14:textId="77777777" w:rsidR="00EB069D" w:rsidRPr="00C216A5" w:rsidRDefault="008422A1" w:rsidP="00C216A5">
            <w:pPr>
              <w:spacing w:line="360" w:lineRule="auto"/>
              <w:jc w:val="both"/>
              <w:rPr>
                <w:rFonts w:ascii="Book Antiqua" w:hAnsi="Book Antiqua"/>
                <w:lang w:eastAsia="zh-CN"/>
              </w:rPr>
            </w:pPr>
            <w:r w:rsidRPr="00C216A5">
              <w:rPr>
                <w:rFonts w:ascii="Book Antiqua" w:hAnsi="Book Antiqua"/>
              </w:rPr>
              <w:t xml:space="preserve">WBC </w:t>
            </w:r>
            <w:r w:rsidRPr="00C216A5">
              <w:rPr>
                <w:rFonts w:ascii="Book Antiqua" w:hAnsi="Book Antiqua"/>
                <w:lang w:eastAsia="zh-CN"/>
              </w:rPr>
              <w:t>(</w:t>
            </w:r>
            <w:r w:rsidRPr="00C216A5">
              <w:rPr>
                <w:rFonts w:ascii="Book Antiqua" w:hAnsi="Book Antiqua"/>
              </w:rPr>
              <w:t>7.71</w:t>
            </w:r>
            <w:r w:rsidRPr="00C216A5">
              <w:rPr>
                <w:rFonts w:ascii="Book Antiqua" w:hAnsi="Book Antiqua"/>
                <w:lang w:eastAsia="zh-CN"/>
              </w:rPr>
              <w:t xml:space="preserve"> </w:t>
            </w:r>
            <w:r w:rsidRPr="00C216A5">
              <w:rPr>
                <w:rFonts w:ascii="Book Antiqua" w:hAnsi="Book Antiqua"/>
              </w:rPr>
              <w:t>×</w:t>
            </w:r>
            <w:r w:rsidRPr="00C216A5">
              <w:rPr>
                <w:rFonts w:ascii="Book Antiqua" w:hAnsi="Book Antiqua"/>
                <w:lang w:eastAsia="zh-CN"/>
              </w:rPr>
              <w:t xml:space="preserve"> </w:t>
            </w:r>
            <w:r w:rsidRPr="00C216A5">
              <w:rPr>
                <w:rFonts w:ascii="Book Antiqua" w:hAnsi="Book Antiqua"/>
              </w:rPr>
              <w:t>10</w:t>
            </w:r>
            <w:r w:rsidRPr="00C216A5">
              <w:rPr>
                <w:rFonts w:ascii="Book Antiqua" w:hAnsi="Book Antiqua"/>
                <w:vertAlign w:val="superscript"/>
              </w:rPr>
              <w:t>9</w:t>
            </w:r>
            <w:r w:rsidRPr="00C216A5">
              <w:rPr>
                <w:rFonts w:ascii="Book Antiqua" w:hAnsi="Book Antiqua"/>
              </w:rPr>
              <w:t>/L</w:t>
            </w:r>
            <w:r w:rsidRPr="00C216A5">
              <w:rPr>
                <w:rFonts w:ascii="Book Antiqua" w:hAnsi="Book Antiqua"/>
                <w:lang w:eastAsia="zh-CN"/>
              </w:rPr>
              <w:t>)</w:t>
            </w:r>
          </w:p>
        </w:tc>
        <w:tc>
          <w:tcPr>
            <w:tcW w:w="3158" w:type="dxa"/>
            <w:tcBorders>
              <w:top w:val="single" w:sz="4" w:space="0" w:color="auto"/>
            </w:tcBorders>
          </w:tcPr>
          <w:p w14:paraId="3938AF8F" w14:textId="77777777" w:rsidR="00EB069D" w:rsidRPr="00C216A5" w:rsidRDefault="008422A1" w:rsidP="00C216A5">
            <w:pPr>
              <w:spacing w:line="360" w:lineRule="auto"/>
              <w:jc w:val="both"/>
              <w:rPr>
                <w:rFonts w:ascii="Book Antiqua" w:hAnsi="Book Antiqua"/>
                <w:lang w:eastAsia="zh-CN"/>
              </w:rPr>
            </w:pPr>
            <w:r w:rsidRPr="00C216A5">
              <w:rPr>
                <w:rFonts w:ascii="Book Antiqua" w:hAnsi="Book Antiqua" w:cs="Arial"/>
              </w:rPr>
              <w:t>α</w:t>
            </w:r>
            <w:r w:rsidRPr="00C216A5">
              <w:rPr>
                <w:rFonts w:ascii="Book Antiqua" w:hAnsi="Book Antiqua"/>
              </w:rPr>
              <w:t>1</w:t>
            </w:r>
            <w:r w:rsidRPr="00C216A5">
              <w:rPr>
                <w:rFonts w:ascii="Book Antiqua" w:hAnsi="Book Antiqua"/>
                <w:lang w:eastAsia="zh-CN"/>
              </w:rPr>
              <w:t xml:space="preserve"> (</w:t>
            </w:r>
            <w:r w:rsidRPr="00C216A5">
              <w:rPr>
                <w:rFonts w:ascii="Book Antiqua" w:hAnsi="Book Antiqua"/>
              </w:rPr>
              <w:t>8.5%</w:t>
            </w:r>
            <w:r w:rsidRPr="00C216A5">
              <w:rPr>
                <w:rFonts w:ascii="Book Antiqua" w:hAnsi="Book Antiqua"/>
                <w:lang w:eastAsia="zh-CN"/>
              </w:rPr>
              <w:t>)</w:t>
            </w:r>
          </w:p>
        </w:tc>
        <w:tc>
          <w:tcPr>
            <w:tcW w:w="3591" w:type="dxa"/>
            <w:tcBorders>
              <w:top w:val="single" w:sz="4" w:space="0" w:color="auto"/>
            </w:tcBorders>
          </w:tcPr>
          <w:p w14:paraId="4EB3CA3B" w14:textId="77777777" w:rsidR="00EB069D" w:rsidRPr="00C216A5" w:rsidRDefault="008422A1" w:rsidP="00C216A5">
            <w:pPr>
              <w:spacing w:line="360" w:lineRule="auto"/>
              <w:jc w:val="both"/>
              <w:rPr>
                <w:rFonts w:ascii="Book Antiqua" w:hAnsi="Book Antiqua"/>
                <w:lang w:eastAsia="zh-CN"/>
              </w:rPr>
            </w:pPr>
            <w:r w:rsidRPr="00C216A5">
              <w:rPr>
                <w:rFonts w:ascii="Book Antiqua" w:hAnsi="Book Antiqua"/>
              </w:rPr>
              <w:t xml:space="preserve">LH </w:t>
            </w:r>
            <w:r w:rsidRPr="00C216A5">
              <w:rPr>
                <w:rFonts w:ascii="Book Antiqua" w:hAnsi="Book Antiqua"/>
                <w:lang w:eastAsia="zh-CN"/>
              </w:rPr>
              <w:t>(</w:t>
            </w:r>
            <w:r w:rsidRPr="00C216A5">
              <w:rPr>
                <w:rFonts w:ascii="Book Antiqua" w:hAnsi="Book Antiqua"/>
              </w:rPr>
              <w:t xml:space="preserve">0.02 </w:t>
            </w:r>
            <w:proofErr w:type="spellStart"/>
            <w:r w:rsidRPr="00C216A5">
              <w:rPr>
                <w:rFonts w:ascii="Book Antiqua" w:hAnsi="Book Antiqua"/>
              </w:rPr>
              <w:t>mIU</w:t>
            </w:r>
            <w:proofErr w:type="spellEnd"/>
            <w:r w:rsidRPr="00C216A5">
              <w:rPr>
                <w:rFonts w:ascii="Book Antiqua" w:hAnsi="Book Antiqua"/>
              </w:rPr>
              <w:t>/mL</w:t>
            </w:r>
            <w:r w:rsidRPr="00C216A5">
              <w:rPr>
                <w:rFonts w:ascii="Book Antiqua" w:hAnsi="Book Antiqua"/>
                <w:lang w:eastAsia="zh-CN"/>
              </w:rPr>
              <w:t>)</w:t>
            </w:r>
          </w:p>
        </w:tc>
      </w:tr>
      <w:tr w:rsidR="00EB069D" w:rsidRPr="00C216A5" w14:paraId="4D8E17B0" w14:textId="77777777">
        <w:trPr>
          <w:trHeight w:val="250"/>
        </w:trPr>
        <w:tc>
          <w:tcPr>
            <w:tcW w:w="2827" w:type="dxa"/>
          </w:tcPr>
          <w:p w14:paraId="657F0DA3" w14:textId="77777777" w:rsidR="00EB069D" w:rsidRPr="00C216A5" w:rsidRDefault="008422A1" w:rsidP="00C216A5">
            <w:pPr>
              <w:spacing w:line="360" w:lineRule="auto"/>
              <w:jc w:val="both"/>
              <w:rPr>
                <w:rFonts w:ascii="Book Antiqua" w:hAnsi="Book Antiqua"/>
                <w:lang w:eastAsia="zh-CN"/>
              </w:rPr>
            </w:pPr>
            <w:r w:rsidRPr="00C216A5">
              <w:rPr>
                <w:rFonts w:ascii="Book Antiqua" w:hAnsi="Book Antiqua"/>
              </w:rPr>
              <w:t xml:space="preserve">Neu </w:t>
            </w:r>
            <w:r w:rsidRPr="00C216A5">
              <w:rPr>
                <w:rFonts w:ascii="Book Antiqua" w:hAnsi="Book Antiqua"/>
                <w:lang w:eastAsia="zh-CN"/>
              </w:rPr>
              <w:t>(</w:t>
            </w:r>
            <w:r w:rsidRPr="00C216A5">
              <w:rPr>
                <w:rFonts w:ascii="Book Antiqua" w:hAnsi="Book Antiqua"/>
              </w:rPr>
              <w:t>65.4%</w:t>
            </w:r>
            <w:r w:rsidRPr="00C216A5">
              <w:rPr>
                <w:rFonts w:ascii="Book Antiqua" w:hAnsi="Book Antiqua"/>
                <w:lang w:eastAsia="zh-CN"/>
              </w:rPr>
              <w:t>)</w:t>
            </w:r>
          </w:p>
        </w:tc>
        <w:tc>
          <w:tcPr>
            <w:tcW w:w="3158" w:type="dxa"/>
          </w:tcPr>
          <w:p w14:paraId="563B14BC" w14:textId="77777777" w:rsidR="00EB069D" w:rsidRPr="00C216A5" w:rsidRDefault="008422A1" w:rsidP="00C216A5">
            <w:pPr>
              <w:spacing w:line="360" w:lineRule="auto"/>
              <w:jc w:val="both"/>
              <w:rPr>
                <w:rFonts w:ascii="Book Antiqua" w:hAnsi="Book Antiqua"/>
                <w:lang w:eastAsia="zh-CN"/>
              </w:rPr>
            </w:pPr>
            <w:r w:rsidRPr="00C216A5">
              <w:rPr>
                <w:rFonts w:ascii="Book Antiqua" w:eastAsia="黑体" w:hAnsi="Book Antiqua"/>
              </w:rPr>
              <w:t>γ</w:t>
            </w:r>
            <w:r w:rsidRPr="00C216A5">
              <w:rPr>
                <w:rFonts w:ascii="Book Antiqua" w:eastAsia="黑体" w:hAnsi="Book Antiqua"/>
                <w:lang w:eastAsia="zh-CN"/>
              </w:rPr>
              <w:t xml:space="preserve"> </w:t>
            </w:r>
            <w:r w:rsidRPr="00C216A5">
              <w:rPr>
                <w:rFonts w:ascii="Book Antiqua" w:hAnsi="Book Antiqua"/>
                <w:lang w:eastAsia="zh-CN"/>
              </w:rPr>
              <w:t>(</w:t>
            </w:r>
            <w:r w:rsidRPr="00C216A5">
              <w:rPr>
                <w:rFonts w:ascii="Book Antiqua" w:hAnsi="Book Antiqua"/>
              </w:rPr>
              <w:t>30.9%</w:t>
            </w:r>
            <w:r w:rsidRPr="00C216A5">
              <w:rPr>
                <w:rFonts w:ascii="Book Antiqua" w:hAnsi="Book Antiqua"/>
                <w:lang w:eastAsia="zh-CN"/>
              </w:rPr>
              <w:t>)</w:t>
            </w:r>
          </w:p>
        </w:tc>
        <w:tc>
          <w:tcPr>
            <w:tcW w:w="3591" w:type="dxa"/>
          </w:tcPr>
          <w:p w14:paraId="33974711" w14:textId="77777777" w:rsidR="00EB069D" w:rsidRPr="00C216A5" w:rsidRDefault="008422A1" w:rsidP="00C216A5">
            <w:pPr>
              <w:spacing w:line="360" w:lineRule="auto"/>
              <w:jc w:val="both"/>
              <w:rPr>
                <w:rFonts w:ascii="Book Antiqua" w:hAnsi="Book Antiqua"/>
                <w:lang w:eastAsia="zh-CN"/>
              </w:rPr>
            </w:pPr>
            <w:r w:rsidRPr="00C216A5">
              <w:rPr>
                <w:rFonts w:ascii="Book Antiqua" w:hAnsi="Book Antiqua"/>
              </w:rPr>
              <w:t>FSH</w:t>
            </w:r>
            <w:r w:rsidRPr="00C216A5">
              <w:rPr>
                <w:rFonts w:ascii="Book Antiqua" w:hAnsi="Book Antiqua"/>
                <w:lang w:eastAsia="zh-CN"/>
              </w:rPr>
              <w:t xml:space="preserve"> (</w:t>
            </w:r>
            <w:r w:rsidRPr="00C216A5">
              <w:rPr>
                <w:rFonts w:ascii="Book Antiqua" w:hAnsi="Book Antiqua"/>
              </w:rPr>
              <w:t xml:space="preserve">0.95 </w:t>
            </w:r>
            <w:proofErr w:type="spellStart"/>
            <w:r w:rsidRPr="00C216A5">
              <w:rPr>
                <w:rFonts w:ascii="Book Antiqua" w:hAnsi="Book Antiqua"/>
              </w:rPr>
              <w:t>mIU</w:t>
            </w:r>
            <w:proofErr w:type="spellEnd"/>
            <w:r w:rsidRPr="00C216A5">
              <w:rPr>
                <w:rFonts w:ascii="Book Antiqua" w:hAnsi="Book Antiqua"/>
              </w:rPr>
              <w:t>/mL</w:t>
            </w:r>
            <w:r w:rsidRPr="00C216A5">
              <w:rPr>
                <w:rFonts w:ascii="Book Antiqua" w:hAnsi="Book Antiqua"/>
                <w:lang w:eastAsia="zh-CN"/>
              </w:rPr>
              <w:t>)</w:t>
            </w:r>
          </w:p>
        </w:tc>
      </w:tr>
      <w:tr w:rsidR="00EB069D" w:rsidRPr="00C216A5" w14:paraId="6946943E" w14:textId="77777777">
        <w:trPr>
          <w:trHeight w:val="250"/>
        </w:trPr>
        <w:tc>
          <w:tcPr>
            <w:tcW w:w="2827" w:type="dxa"/>
          </w:tcPr>
          <w:p w14:paraId="5F2FA3D6" w14:textId="77777777" w:rsidR="00EB069D" w:rsidRPr="00C216A5" w:rsidRDefault="008422A1" w:rsidP="00C216A5">
            <w:pPr>
              <w:spacing w:line="360" w:lineRule="auto"/>
              <w:jc w:val="both"/>
              <w:rPr>
                <w:rFonts w:ascii="Book Antiqua" w:hAnsi="Book Antiqua"/>
                <w:lang w:eastAsia="zh-CN"/>
              </w:rPr>
            </w:pPr>
            <w:r w:rsidRPr="00C216A5">
              <w:rPr>
                <w:rFonts w:ascii="Book Antiqua" w:hAnsi="Book Antiqua"/>
              </w:rPr>
              <w:t xml:space="preserve">RBC </w:t>
            </w:r>
            <w:r w:rsidRPr="00C216A5">
              <w:rPr>
                <w:rFonts w:ascii="Book Antiqua" w:hAnsi="Book Antiqua"/>
                <w:lang w:eastAsia="zh-CN"/>
              </w:rPr>
              <w:t>(</w:t>
            </w:r>
            <w:r w:rsidRPr="00C216A5">
              <w:rPr>
                <w:rFonts w:ascii="Book Antiqua" w:hAnsi="Book Antiqua"/>
              </w:rPr>
              <w:t>2.88</w:t>
            </w:r>
            <w:r w:rsidRPr="00C216A5">
              <w:rPr>
                <w:rFonts w:ascii="Book Antiqua" w:hAnsi="Book Antiqua"/>
                <w:lang w:eastAsia="zh-CN"/>
              </w:rPr>
              <w:t xml:space="preserve"> </w:t>
            </w:r>
            <w:r w:rsidRPr="00C216A5">
              <w:rPr>
                <w:rFonts w:ascii="Book Antiqua" w:hAnsi="Book Antiqua"/>
              </w:rPr>
              <w:t>×</w:t>
            </w:r>
            <w:r w:rsidRPr="00C216A5">
              <w:rPr>
                <w:rFonts w:ascii="Book Antiqua" w:hAnsi="Book Antiqua"/>
                <w:lang w:eastAsia="zh-CN"/>
              </w:rPr>
              <w:t xml:space="preserve"> </w:t>
            </w:r>
            <w:r w:rsidRPr="00C216A5">
              <w:rPr>
                <w:rFonts w:ascii="Book Antiqua" w:hAnsi="Book Antiqua"/>
              </w:rPr>
              <w:t>10</w:t>
            </w:r>
            <w:r w:rsidRPr="00C216A5">
              <w:rPr>
                <w:rFonts w:ascii="Book Antiqua" w:hAnsi="Book Antiqua"/>
                <w:vertAlign w:val="superscript"/>
              </w:rPr>
              <w:t xml:space="preserve">12 </w:t>
            </w:r>
            <w:r w:rsidRPr="00C216A5">
              <w:rPr>
                <w:rFonts w:ascii="Book Antiqua" w:hAnsi="Book Antiqua"/>
              </w:rPr>
              <w:t>/L</w:t>
            </w:r>
            <w:r w:rsidRPr="00C216A5">
              <w:rPr>
                <w:rFonts w:ascii="Book Antiqua" w:hAnsi="Book Antiqua"/>
                <w:lang w:eastAsia="zh-CN"/>
              </w:rPr>
              <w:t>)</w:t>
            </w:r>
          </w:p>
        </w:tc>
        <w:tc>
          <w:tcPr>
            <w:tcW w:w="3158" w:type="dxa"/>
          </w:tcPr>
          <w:p w14:paraId="41AD2DF8" w14:textId="77777777" w:rsidR="00EB069D" w:rsidRPr="00C216A5" w:rsidRDefault="008422A1" w:rsidP="00C216A5">
            <w:pPr>
              <w:spacing w:line="360" w:lineRule="auto"/>
              <w:jc w:val="both"/>
              <w:rPr>
                <w:rFonts w:ascii="Book Antiqua" w:hAnsi="Book Antiqua"/>
                <w:lang w:eastAsia="zh-CN"/>
              </w:rPr>
            </w:pPr>
            <w:r w:rsidRPr="00C216A5">
              <w:rPr>
                <w:rFonts w:ascii="Book Antiqua" w:hAnsi="Book Antiqua"/>
              </w:rPr>
              <w:t xml:space="preserve">Alb </w:t>
            </w:r>
            <w:r w:rsidRPr="00C216A5">
              <w:rPr>
                <w:rFonts w:ascii="Book Antiqua" w:hAnsi="Book Antiqua"/>
                <w:lang w:eastAsia="zh-CN"/>
              </w:rPr>
              <w:t>(</w:t>
            </w:r>
            <w:r w:rsidRPr="00C216A5">
              <w:rPr>
                <w:rFonts w:ascii="Book Antiqua" w:hAnsi="Book Antiqua"/>
              </w:rPr>
              <w:t>22 g/L</w:t>
            </w:r>
            <w:r w:rsidRPr="00C216A5">
              <w:rPr>
                <w:rFonts w:ascii="Book Antiqua" w:hAnsi="Book Antiqua"/>
                <w:lang w:eastAsia="zh-CN"/>
              </w:rPr>
              <w:t>)</w:t>
            </w:r>
          </w:p>
        </w:tc>
        <w:tc>
          <w:tcPr>
            <w:tcW w:w="3591" w:type="dxa"/>
          </w:tcPr>
          <w:p w14:paraId="2BC96C25" w14:textId="77777777" w:rsidR="00EB069D" w:rsidRPr="00C216A5" w:rsidRDefault="008422A1" w:rsidP="00C216A5">
            <w:pPr>
              <w:spacing w:line="360" w:lineRule="auto"/>
              <w:jc w:val="both"/>
              <w:rPr>
                <w:rFonts w:ascii="Book Antiqua" w:hAnsi="Book Antiqua"/>
                <w:lang w:eastAsia="zh-CN"/>
              </w:rPr>
            </w:pPr>
            <w:r w:rsidRPr="00C216A5">
              <w:rPr>
                <w:rFonts w:ascii="Book Antiqua" w:hAnsi="Book Antiqua"/>
              </w:rPr>
              <w:t>GH</w:t>
            </w:r>
            <w:r w:rsidRPr="00C216A5">
              <w:rPr>
                <w:rFonts w:ascii="Book Antiqua" w:hAnsi="Book Antiqua"/>
                <w:lang w:eastAsia="zh-CN"/>
              </w:rPr>
              <w:t xml:space="preserve"> (</w:t>
            </w:r>
            <w:r w:rsidRPr="00C216A5">
              <w:rPr>
                <w:rFonts w:ascii="Book Antiqua" w:hAnsi="Book Antiqua"/>
              </w:rPr>
              <w:t>11.69 ng/mL</w:t>
            </w:r>
            <w:r w:rsidRPr="00C216A5">
              <w:rPr>
                <w:rFonts w:ascii="Book Antiqua" w:hAnsi="Book Antiqua"/>
                <w:lang w:eastAsia="zh-CN"/>
              </w:rPr>
              <w:t>)</w:t>
            </w:r>
          </w:p>
        </w:tc>
      </w:tr>
      <w:tr w:rsidR="00EB069D" w:rsidRPr="00C216A5" w14:paraId="098F906D" w14:textId="77777777">
        <w:trPr>
          <w:trHeight w:val="250"/>
        </w:trPr>
        <w:tc>
          <w:tcPr>
            <w:tcW w:w="2827" w:type="dxa"/>
          </w:tcPr>
          <w:p w14:paraId="53B1EF54" w14:textId="77777777" w:rsidR="00EB069D" w:rsidRPr="00C216A5" w:rsidRDefault="008422A1" w:rsidP="00C216A5">
            <w:pPr>
              <w:spacing w:line="360" w:lineRule="auto"/>
              <w:jc w:val="both"/>
              <w:rPr>
                <w:rFonts w:ascii="Book Antiqua" w:hAnsi="Book Antiqua"/>
                <w:lang w:eastAsia="zh-CN"/>
              </w:rPr>
            </w:pPr>
            <w:r w:rsidRPr="00C216A5">
              <w:rPr>
                <w:rFonts w:ascii="Book Antiqua" w:hAnsi="Book Antiqua"/>
              </w:rPr>
              <w:t>HB</w:t>
            </w:r>
            <w:r w:rsidRPr="00C216A5">
              <w:rPr>
                <w:rFonts w:ascii="Book Antiqua" w:hAnsi="Book Antiqua"/>
                <w:lang w:eastAsia="zh-CN"/>
              </w:rPr>
              <w:t xml:space="preserve"> (</w:t>
            </w:r>
            <w:r w:rsidRPr="00C216A5">
              <w:rPr>
                <w:rFonts w:ascii="Book Antiqua" w:hAnsi="Book Antiqua"/>
              </w:rPr>
              <w:t>85 g/dL</w:t>
            </w:r>
            <w:r w:rsidRPr="00C216A5">
              <w:rPr>
                <w:rFonts w:ascii="Book Antiqua" w:hAnsi="Book Antiqua"/>
                <w:lang w:eastAsia="zh-CN"/>
              </w:rPr>
              <w:t>)</w:t>
            </w:r>
          </w:p>
        </w:tc>
        <w:tc>
          <w:tcPr>
            <w:tcW w:w="3158" w:type="dxa"/>
          </w:tcPr>
          <w:p w14:paraId="6C375D6D" w14:textId="77777777" w:rsidR="00EB069D" w:rsidRPr="00C216A5" w:rsidRDefault="008422A1" w:rsidP="00C216A5">
            <w:pPr>
              <w:spacing w:line="360" w:lineRule="auto"/>
              <w:jc w:val="both"/>
              <w:rPr>
                <w:rFonts w:ascii="Book Antiqua" w:hAnsi="Book Antiqua"/>
                <w:lang w:eastAsia="zh-CN"/>
              </w:rPr>
            </w:pPr>
            <w:proofErr w:type="spellStart"/>
            <w:r w:rsidRPr="00C216A5">
              <w:rPr>
                <w:rFonts w:ascii="Book Antiqua" w:hAnsi="Book Antiqua"/>
              </w:rPr>
              <w:t>cTnT</w:t>
            </w:r>
            <w:proofErr w:type="spellEnd"/>
            <w:r w:rsidRPr="00C216A5">
              <w:rPr>
                <w:rFonts w:ascii="Book Antiqua" w:hAnsi="Book Antiqua"/>
              </w:rPr>
              <w:t xml:space="preserve"> </w:t>
            </w:r>
            <w:r w:rsidRPr="00C216A5">
              <w:rPr>
                <w:rFonts w:ascii="Book Antiqua" w:hAnsi="Book Antiqua"/>
                <w:lang w:eastAsia="zh-CN"/>
              </w:rPr>
              <w:t>(</w:t>
            </w:r>
            <w:r w:rsidRPr="00C216A5">
              <w:rPr>
                <w:rFonts w:ascii="Book Antiqua" w:hAnsi="Book Antiqua"/>
              </w:rPr>
              <w:t xml:space="preserve">0.188 </w:t>
            </w:r>
            <w:proofErr w:type="spellStart"/>
            <w:r w:rsidRPr="00C216A5">
              <w:rPr>
                <w:rFonts w:ascii="Book Antiqua" w:eastAsia="宋体" w:hAnsi="Book Antiqua" w:cs="Calibri"/>
              </w:rPr>
              <w:t>μ</w:t>
            </w:r>
            <w:r w:rsidRPr="00C216A5">
              <w:rPr>
                <w:rFonts w:ascii="Book Antiqua" w:hAnsi="Book Antiqua"/>
              </w:rPr>
              <w:t>g</w:t>
            </w:r>
            <w:proofErr w:type="spellEnd"/>
            <w:r w:rsidRPr="00C216A5">
              <w:rPr>
                <w:rFonts w:ascii="Book Antiqua" w:hAnsi="Book Antiqua"/>
              </w:rPr>
              <w:t>/L</w:t>
            </w:r>
            <w:r w:rsidRPr="00C216A5">
              <w:rPr>
                <w:rFonts w:ascii="Book Antiqua" w:hAnsi="Book Antiqua"/>
                <w:lang w:eastAsia="zh-CN"/>
              </w:rPr>
              <w:t>)</w:t>
            </w:r>
          </w:p>
        </w:tc>
        <w:tc>
          <w:tcPr>
            <w:tcW w:w="3591" w:type="dxa"/>
          </w:tcPr>
          <w:p w14:paraId="23081EBA" w14:textId="77777777" w:rsidR="00EB069D" w:rsidRPr="00C216A5" w:rsidRDefault="008422A1" w:rsidP="00C216A5">
            <w:pPr>
              <w:spacing w:line="360" w:lineRule="auto"/>
              <w:jc w:val="both"/>
              <w:rPr>
                <w:rFonts w:ascii="Book Antiqua" w:hAnsi="Book Antiqua"/>
                <w:lang w:eastAsia="zh-CN"/>
              </w:rPr>
            </w:pPr>
            <w:r w:rsidRPr="00C216A5">
              <w:rPr>
                <w:rFonts w:ascii="Book Antiqua" w:hAnsi="Book Antiqua"/>
              </w:rPr>
              <w:t>T3</w:t>
            </w:r>
            <w:r w:rsidRPr="00C216A5">
              <w:rPr>
                <w:rFonts w:ascii="Book Antiqua" w:hAnsi="Book Antiqua"/>
                <w:lang w:eastAsia="zh-CN"/>
              </w:rPr>
              <w:t xml:space="preserve"> (</w:t>
            </w:r>
            <w:r w:rsidRPr="00C216A5">
              <w:rPr>
                <w:rFonts w:ascii="Book Antiqua" w:hAnsi="Book Antiqua"/>
              </w:rPr>
              <w:t>0.54 nmol/L</w:t>
            </w:r>
            <w:r w:rsidRPr="00C216A5">
              <w:rPr>
                <w:rFonts w:ascii="Book Antiqua" w:hAnsi="Book Antiqua"/>
                <w:lang w:eastAsia="zh-CN"/>
              </w:rPr>
              <w:t>)</w:t>
            </w:r>
          </w:p>
        </w:tc>
      </w:tr>
      <w:tr w:rsidR="00EB069D" w:rsidRPr="00C216A5" w14:paraId="03B070A0" w14:textId="77777777">
        <w:trPr>
          <w:trHeight w:val="250"/>
        </w:trPr>
        <w:tc>
          <w:tcPr>
            <w:tcW w:w="2827" w:type="dxa"/>
          </w:tcPr>
          <w:p w14:paraId="63A46AAE" w14:textId="77777777" w:rsidR="00EB069D" w:rsidRPr="00C216A5" w:rsidRDefault="008422A1" w:rsidP="00C216A5">
            <w:pPr>
              <w:spacing w:line="360" w:lineRule="auto"/>
              <w:jc w:val="both"/>
              <w:rPr>
                <w:rFonts w:ascii="Book Antiqua" w:hAnsi="Book Antiqua"/>
                <w:lang w:eastAsia="zh-CN"/>
              </w:rPr>
            </w:pPr>
            <w:proofErr w:type="spellStart"/>
            <w:r w:rsidRPr="00C216A5">
              <w:rPr>
                <w:rFonts w:ascii="Book Antiqua" w:hAnsi="Book Antiqua"/>
              </w:rPr>
              <w:t>Hct</w:t>
            </w:r>
            <w:proofErr w:type="spellEnd"/>
            <w:r w:rsidRPr="00C216A5">
              <w:rPr>
                <w:rFonts w:ascii="Book Antiqua" w:hAnsi="Book Antiqua"/>
              </w:rPr>
              <w:t xml:space="preserve"> </w:t>
            </w:r>
            <w:r w:rsidRPr="00C216A5">
              <w:rPr>
                <w:rFonts w:ascii="Book Antiqua" w:hAnsi="Book Antiqua"/>
                <w:lang w:eastAsia="zh-CN"/>
              </w:rPr>
              <w:t>(</w:t>
            </w:r>
            <w:r w:rsidRPr="00C216A5">
              <w:rPr>
                <w:rFonts w:ascii="Book Antiqua" w:hAnsi="Book Antiqua"/>
              </w:rPr>
              <w:t>28%</w:t>
            </w:r>
            <w:r w:rsidRPr="00C216A5">
              <w:rPr>
                <w:rFonts w:ascii="Book Antiqua" w:hAnsi="Book Antiqua"/>
                <w:lang w:eastAsia="zh-CN"/>
              </w:rPr>
              <w:t>)</w:t>
            </w:r>
            <w:r w:rsidRPr="00C216A5">
              <w:rPr>
                <w:rFonts w:ascii="Book Antiqua" w:hAnsi="Book Antiqua"/>
              </w:rPr>
              <w:t xml:space="preserve"> </w:t>
            </w:r>
          </w:p>
        </w:tc>
        <w:tc>
          <w:tcPr>
            <w:tcW w:w="3158" w:type="dxa"/>
          </w:tcPr>
          <w:p w14:paraId="359D812F" w14:textId="77777777" w:rsidR="00EB069D" w:rsidRPr="00C216A5" w:rsidRDefault="008422A1" w:rsidP="00C216A5">
            <w:pPr>
              <w:spacing w:line="360" w:lineRule="auto"/>
              <w:jc w:val="both"/>
              <w:rPr>
                <w:rFonts w:ascii="Book Antiqua" w:hAnsi="Book Antiqua"/>
                <w:lang w:eastAsia="zh-CN"/>
              </w:rPr>
            </w:pPr>
            <w:r w:rsidRPr="00C216A5">
              <w:rPr>
                <w:rFonts w:ascii="Book Antiqua" w:hAnsi="Book Antiqua"/>
              </w:rPr>
              <w:t>Mb</w:t>
            </w:r>
            <w:r w:rsidRPr="00C216A5">
              <w:rPr>
                <w:rFonts w:ascii="Book Antiqua" w:hAnsi="Book Antiqua"/>
                <w:lang w:eastAsia="zh-CN"/>
              </w:rPr>
              <w:t xml:space="preserve"> (</w:t>
            </w:r>
            <w:r w:rsidRPr="00C216A5">
              <w:rPr>
                <w:rFonts w:ascii="Book Antiqua" w:hAnsi="Book Antiqua"/>
              </w:rPr>
              <w:t>272.8 ng/mL</w:t>
            </w:r>
            <w:r w:rsidRPr="00C216A5">
              <w:rPr>
                <w:rFonts w:ascii="Book Antiqua" w:hAnsi="Book Antiqua"/>
                <w:lang w:eastAsia="zh-CN"/>
              </w:rPr>
              <w:t>)</w:t>
            </w:r>
          </w:p>
        </w:tc>
        <w:tc>
          <w:tcPr>
            <w:tcW w:w="3591" w:type="dxa"/>
          </w:tcPr>
          <w:p w14:paraId="7671B818" w14:textId="77777777" w:rsidR="00EB069D" w:rsidRPr="00C216A5" w:rsidRDefault="008422A1" w:rsidP="00C216A5">
            <w:pPr>
              <w:spacing w:line="360" w:lineRule="auto"/>
              <w:jc w:val="both"/>
              <w:rPr>
                <w:rFonts w:ascii="Book Antiqua" w:hAnsi="Book Antiqua"/>
                <w:lang w:eastAsia="zh-CN"/>
              </w:rPr>
            </w:pPr>
            <w:r w:rsidRPr="00C216A5">
              <w:rPr>
                <w:rFonts w:ascii="Book Antiqua" w:hAnsi="Book Antiqua"/>
              </w:rPr>
              <w:t xml:space="preserve">T4 </w:t>
            </w:r>
            <w:r w:rsidRPr="00C216A5">
              <w:rPr>
                <w:rFonts w:ascii="Book Antiqua" w:hAnsi="Book Antiqua"/>
                <w:lang w:eastAsia="zh-CN"/>
              </w:rPr>
              <w:t>(</w:t>
            </w:r>
            <w:r w:rsidRPr="00C216A5">
              <w:rPr>
                <w:rFonts w:ascii="Book Antiqua" w:hAnsi="Book Antiqua"/>
              </w:rPr>
              <w:t>5.26 nmol/L</w:t>
            </w:r>
            <w:r w:rsidRPr="00C216A5">
              <w:rPr>
                <w:rFonts w:ascii="Book Antiqua" w:hAnsi="Book Antiqua"/>
                <w:lang w:eastAsia="zh-CN"/>
              </w:rPr>
              <w:t>)</w:t>
            </w:r>
          </w:p>
        </w:tc>
      </w:tr>
      <w:tr w:rsidR="00EB069D" w:rsidRPr="00C216A5" w14:paraId="3D186619" w14:textId="77777777">
        <w:trPr>
          <w:trHeight w:val="250"/>
        </w:trPr>
        <w:tc>
          <w:tcPr>
            <w:tcW w:w="2827" w:type="dxa"/>
          </w:tcPr>
          <w:p w14:paraId="22DD6000" w14:textId="77777777" w:rsidR="00EB069D" w:rsidRPr="00C216A5" w:rsidRDefault="008422A1" w:rsidP="00C216A5">
            <w:pPr>
              <w:spacing w:line="360" w:lineRule="auto"/>
              <w:jc w:val="both"/>
              <w:rPr>
                <w:rFonts w:ascii="Book Antiqua" w:hAnsi="Book Antiqua"/>
                <w:b/>
                <w:bCs/>
                <w:lang w:eastAsia="zh-CN"/>
              </w:rPr>
            </w:pPr>
            <w:r w:rsidRPr="00C216A5">
              <w:rPr>
                <w:rFonts w:ascii="Book Antiqua" w:hAnsi="Book Antiqua"/>
              </w:rPr>
              <w:t>PLT</w:t>
            </w:r>
            <w:r w:rsidRPr="00C216A5">
              <w:rPr>
                <w:rFonts w:ascii="Book Antiqua" w:hAnsi="Book Antiqua"/>
                <w:lang w:eastAsia="zh-CN"/>
              </w:rPr>
              <w:t xml:space="preserve"> (</w:t>
            </w:r>
            <w:r w:rsidRPr="00C216A5">
              <w:rPr>
                <w:rFonts w:ascii="Book Antiqua" w:hAnsi="Book Antiqua"/>
              </w:rPr>
              <w:t>360</w:t>
            </w:r>
            <w:r w:rsidRPr="00C216A5">
              <w:rPr>
                <w:rFonts w:ascii="Book Antiqua" w:hAnsi="Book Antiqua"/>
                <w:lang w:eastAsia="zh-CN"/>
              </w:rPr>
              <w:t xml:space="preserve"> </w:t>
            </w:r>
            <w:r w:rsidRPr="00C216A5">
              <w:rPr>
                <w:rFonts w:ascii="Book Antiqua" w:hAnsi="Book Antiqua"/>
              </w:rPr>
              <w:t>×</w:t>
            </w:r>
            <w:r w:rsidRPr="00C216A5">
              <w:rPr>
                <w:rFonts w:ascii="Book Antiqua" w:hAnsi="Book Antiqua"/>
                <w:lang w:eastAsia="zh-CN"/>
              </w:rPr>
              <w:t xml:space="preserve"> </w:t>
            </w:r>
            <w:r w:rsidRPr="00C216A5">
              <w:rPr>
                <w:rFonts w:ascii="Book Antiqua" w:hAnsi="Book Antiqua"/>
              </w:rPr>
              <w:t>10</w:t>
            </w:r>
            <w:r w:rsidRPr="00C216A5">
              <w:rPr>
                <w:rFonts w:ascii="Book Antiqua" w:hAnsi="Book Antiqua"/>
                <w:vertAlign w:val="superscript"/>
              </w:rPr>
              <w:t>9</w:t>
            </w:r>
            <w:r w:rsidRPr="00C216A5">
              <w:rPr>
                <w:rFonts w:ascii="Book Antiqua" w:hAnsi="Book Antiqua"/>
              </w:rPr>
              <w:t>/L</w:t>
            </w:r>
            <w:r w:rsidRPr="00C216A5">
              <w:rPr>
                <w:rFonts w:ascii="Book Antiqua" w:hAnsi="Book Antiqua"/>
                <w:lang w:eastAsia="zh-CN"/>
              </w:rPr>
              <w:t>)</w:t>
            </w:r>
          </w:p>
        </w:tc>
        <w:tc>
          <w:tcPr>
            <w:tcW w:w="3158" w:type="dxa"/>
          </w:tcPr>
          <w:p w14:paraId="21B8AA7B" w14:textId="77777777" w:rsidR="00EB069D" w:rsidRPr="00C216A5" w:rsidRDefault="008422A1" w:rsidP="00C216A5">
            <w:pPr>
              <w:spacing w:line="360" w:lineRule="auto"/>
              <w:jc w:val="both"/>
              <w:rPr>
                <w:rFonts w:ascii="Book Antiqua" w:hAnsi="Book Antiqua"/>
                <w:lang w:eastAsia="zh-CN"/>
              </w:rPr>
            </w:pPr>
            <w:r w:rsidRPr="00C216A5">
              <w:rPr>
                <w:rFonts w:ascii="Book Antiqua" w:hAnsi="Book Antiqua"/>
              </w:rPr>
              <w:t xml:space="preserve">CK-MB </w:t>
            </w:r>
            <w:r w:rsidRPr="00C216A5">
              <w:rPr>
                <w:rFonts w:ascii="Book Antiqua" w:hAnsi="Book Antiqua"/>
                <w:lang w:eastAsia="zh-CN"/>
              </w:rPr>
              <w:t>(</w:t>
            </w:r>
            <w:r w:rsidRPr="00C216A5">
              <w:rPr>
                <w:rFonts w:ascii="Book Antiqua" w:hAnsi="Book Antiqua"/>
              </w:rPr>
              <w:t>12.7 U/L</w:t>
            </w:r>
            <w:r w:rsidRPr="00C216A5">
              <w:rPr>
                <w:rFonts w:ascii="Book Antiqua" w:hAnsi="Book Antiqua"/>
                <w:lang w:eastAsia="zh-CN"/>
              </w:rPr>
              <w:t>)</w:t>
            </w:r>
          </w:p>
        </w:tc>
        <w:tc>
          <w:tcPr>
            <w:tcW w:w="3591" w:type="dxa"/>
          </w:tcPr>
          <w:p w14:paraId="4470F94A" w14:textId="77777777" w:rsidR="00EB069D" w:rsidRPr="00C216A5" w:rsidRDefault="008422A1" w:rsidP="00C216A5">
            <w:pPr>
              <w:spacing w:line="360" w:lineRule="auto"/>
              <w:jc w:val="both"/>
              <w:rPr>
                <w:rFonts w:ascii="Book Antiqua" w:hAnsi="Book Antiqua"/>
                <w:lang w:eastAsia="zh-CN"/>
              </w:rPr>
            </w:pPr>
            <w:r w:rsidRPr="00C216A5">
              <w:rPr>
                <w:rFonts w:ascii="Book Antiqua" w:hAnsi="Book Antiqua"/>
              </w:rPr>
              <w:t>TSH</w:t>
            </w:r>
            <w:r w:rsidRPr="00C216A5">
              <w:rPr>
                <w:rFonts w:ascii="Book Antiqua" w:hAnsi="Book Antiqua"/>
                <w:lang w:eastAsia="zh-CN"/>
              </w:rPr>
              <w:t xml:space="preserve"> (</w:t>
            </w:r>
            <w:r w:rsidRPr="00C216A5">
              <w:rPr>
                <w:rFonts w:ascii="Book Antiqua" w:hAnsi="Book Antiqua"/>
              </w:rPr>
              <w:t xml:space="preserve">17.634 </w:t>
            </w:r>
            <w:proofErr w:type="spellStart"/>
            <w:r w:rsidRPr="00C216A5">
              <w:rPr>
                <w:rFonts w:ascii="Book Antiqua" w:hAnsi="Book Antiqua"/>
              </w:rPr>
              <w:t>mU</w:t>
            </w:r>
            <w:proofErr w:type="spellEnd"/>
            <w:r w:rsidRPr="00C216A5">
              <w:rPr>
                <w:rFonts w:ascii="Book Antiqua" w:hAnsi="Book Antiqua"/>
              </w:rPr>
              <w:t>/L</w:t>
            </w:r>
            <w:r w:rsidRPr="00C216A5">
              <w:rPr>
                <w:rFonts w:ascii="Book Antiqua" w:hAnsi="Book Antiqua"/>
                <w:lang w:eastAsia="zh-CN"/>
              </w:rPr>
              <w:t>)</w:t>
            </w:r>
          </w:p>
        </w:tc>
      </w:tr>
      <w:tr w:rsidR="00EB069D" w:rsidRPr="00C216A5" w14:paraId="5EF6BE65" w14:textId="77777777">
        <w:trPr>
          <w:trHeight w:val="250"/>
        </w:trPr>
        <w:tc>
          <w:tcPr>
            <w:tcW w:w="2827" w:type="dxa"/>
          </w:tcPr>
          <w:p w14:paraId="6C119B3B" w14:textId="77777777" w:rsidR="00EB069D" w:rsidRPr="00C216A5" w:rsidRDefault="00EB069D" w:rsidP="00C216A5">
            <w:pPr>
              <w:spacing w:line="360" w:lineRule="auto"/>
              <w:jc w:val="both"/>
              <w:rPr>
                <w:rFonts w:ascii="Book Antiqua" w:hAnsi="Book Antiqua"/>
                <w:b/>
                <w:bCs/>
              </w:rPr>
            </w:pPr>
          </w:p>
        </w:tc>
        <w:tc>
          <w:tcPr>
            <w:tcW w:w="3158" w:type="dxa"/>
          </w:tcPr>
          <w:p w14:paraId="7A7D1194" w14:textId="77777777" w:rsidR="00EB069D" w:rsidRPr="00C216A5" w:rsidRDefault="008422A1" w:rsidP="00C216A5">
            <w:pPr>
              <w:spacing w:line="360" w:lineRule="auto"/>
              <w:jc w:val="both"/>
              <w:rPr>
                <w:rFonts w:ascii="Book Antiqua" w:hAnsi="Book Antiqua"/>
                <w:lang w:eastAsia="zh-CN"/>
              </w:rPr>
            </w:pPr>
            <w:r w:rsidRPr="00C216A5">
              <w:rPr>
                <w:rFonts w:ascii="Book Antiqua" w:hAnsi="Book Antiqua"/>
              </w:rPr>
              <w:t>BNP</w:t>
            </w:r>
            <w:r w:rsidRPr="00C216A5">
              <w:rPr>
                <w:rFonts w:ascii="Book Antiqua" w:hAnsi="Book Antiqua"/>
                <w:lang w:eastAsia="zh-CN"/>
              </w:rPr>
              <w:t xml:space="preserve"> (</w:t>
            </w:r>
            <w:r w:rsidRPr="00C216A5">
              <w:rPr>
                <w:rFonts w:ascii="Book Antiqua" w:hAnsi="Book Antiqua"/>
              </w:rPr>
              <w:t xml:space="preserve">5487 </w:t>
            </w:r>
            <w:proofErr w:type="spellStart"/>
            <w:r w:rsidRPr="00C216A5">
              <w:rPr>
                <w:rFonts w:ascii="Book Antiqua" w:hAnsi="Book Antiqua"/>
              </w:rPr>
              <w:t>pg</w:t>
            </w:r>
            <w:proofErr w:type="spellEnd"/>
            <w:r w:rsidRPr="00C216A5">
              <w:rPr>
                <w:rFonts w:ascii="Book Antiqua" w:hAnsi="Book Antiqua"/>
              </w:rPr>
              <w:t>/mL</w:t>
            </w:r>
            <w:r w:rsidRPr="00C216A5">
              <w:rPr>
                <w:rFonts w:ascii="Book Antiqua" w:hAnsi="Book Antiqua"/>
                <w:lang w:eastAsia="zh-CN"/>
              </w:rPr>
              <w:t>)</w:t>
            </w:r>
          </w:p>
        </w:tc>
        <w:tc>
          <w:tcPr>
            <w:tcW w:w="3591" w:type="dxa"/>
          </w:tcPr>
          <w:p w14:paraId="2B185161" w14:textId="77777777" w:rsidR="00EB069D" w:rsidRPr="00C216A5" w:rsidRDefault="008422A1" w:rsidP="00C216A5">
            <w:pPr>
              <w:spacing w:line="360" w:lineRule="auto"/>
              <w:jc w:val="both"/>
              <w:rPr>
                <w:rFonts w:ascii="Book Antiqua" w:hAnsi="Book Antiqua"/>
                <w:lang w:eastAsia="zh-CN"/>
              </w:rPr>
            </w:pPr>
            <w:r w:rsidRPr="00C216A5">
              <w:rPr>
                <w:rFonts w:ascii="Book Antiqua" w:hAnsi="Book Antiqua"/>
              </w:rPr>
              <w:t xml:space="preserve">PTH </w:t>
            </w:r>
            <w:r w:rsidRPr="00C216A5">
              <w:rPr>
                <w:rFonts w:ascii="Book Antiqua" w:hAnsi="Book Antiqua"/>
                <w:lang w:eastAsia="zh-CN"/>
              </w:rPr>
              <w:t>(</w:t>
            </w:r>
            <w:r w:rsidRPr="00C216A5">
              <w:rPr>
                <w:rFonts w:ascii="Book Antiqua" w:hAnsi="Book Antiqua"/>
              </w:rPr>
              <w:t>51.6 ng/L</w:t>
            </w:r>
            <w:r w:rsidRPr="00C216A5">
              <w:rPr>
                <w:rFonts w:ascii="Book Antiqua" w:hAnsi="Book Antiqua"/>
                <w:lang w:eastAsia="zh-CN"/>
              </w:rPr>
              <w:t>)</w:t>
            </w:r>
          </w:p>
        </w:tc>
      </w:tr>
      <w:tr w:rsidR="00EB069D" w:rsidRPr="00C216A5" w14:paraId="45C5AFF1" w14:textId="77777777">
        <w:trPr>
          <w:trHeight w:val="250"/>
        </w:trPr>
        <w:tc>
          <w:tcPr>
            <w:tcW w:w="2827" w:type="dxa"/>
          </w:tcPr>
          <w:p w14:paraId="3AF2FF76" w14:textId="77777777" w:rsidR="00EB069D" w:rsidRPr="00C216A5" w:rsidRDefault="008422A1" w:rsidP="00C216A5">
            <w:pPr>
              <w:spacing w:line="360" w:lineRule="auto"/>
              <w:jc w:val="both"/>
              <w:rPr>
                <w:rFonts w:ascii="Book Antiqua" w:hAnsi="Book Antiqua"/>
                <w:lang w:eastAsia="zh-CN"/>
              </w:rPr>
            </w:pPr>
            <w:r w:rsidRPr="00C216A5">
              <w:rPr>
                <w:rFonts w:ascii="Book Antiqua" w:hAnsi="Book Antiqua"/>
                <w:b/>
                <w:bCs/>
              </w:rPr>
              <w:t>Urinalysis</w:t>
            </w:r>
            <w:r w:rsidRPr="00C216A5">
              <w:rPr>
                <w:rFonts w:ascii="Book Antiqua" w:hAnsi="Book Antiqua"/>
              </w:rPr>
              <w:t xml:space="preserve"> </w:t>
            </w:r>
          </w:p>
        </w:tc>
        <w:tc>
          <w:tcPr>
            <w:tcW w:w="3158" w:type="dxa"/>
          </w:tcPr>
          <w:p w14:paraId="173F1262" w14:textId="77777777" w:rsidR="00EB069D" w:rsidRPr="00C216A5" w:rsidRDefault="008422A1" w:rsidP="00C216A5">
            <w:pPr>
              <w:spacing w:line="360" w:lineRule="auto"/>
              <w:jc w:val="both"/>
              <w:rPr>
                <w:rFonts w:ascii="Book Antiqua" w:hAnsi="Book Antiqua"/>
                <w:lang w:eastAsia="zh-CN"/>
              </w:rPr>
            </w:pPr>
            <w:r w:rsidRPr="00C216A5">
              <w:rPr>
                <w:rFonts w:ascii="Book Antiqua" w:hAnsi="Book Antiqua"/>
              </w:rPr>
              <w:t>PT</w:t>
            </w:r>
            <w:r w:rsidRPr="00C216A5">
              <w:rPr>
                <w:rFonts w:ascii="Book Antiqua" w:hAnsi="Book Antiqua"/>
                <w:lang w:eastAsia="zh-CN"/>
              </w:rPr>
              <w:t xml:space="preserve"> (</w:t>
            </w:r>
            <w:r w:rsidRPr="00C216A5">
              <w:rPr>
                <w:rFonts w:ascii="Book Antiqua" w:hAnsi="Book Antiqua"/>
              </w:rPr>
              <w:t>16.5 s</w:t>
            </w:r>
            <w:r w:rsidRPr="00C216A5">
              <w:rPr>
                <w:rFonts w:ascii="Book Antiqua" w:hAnsi="Book Antiqua"/>
                <w:lang w:eastAsia="zh-CN"/>
              </w:rPr>
              <w:t>)</w:t>
            </w:r>
          </w:p>
        </w:tc>
        <w:tc>
          <w:tcPr>
            <w:tcW w:w="3591" w:type="dxa"/>
          </w:tcPr>
          <w:p w14:paraId="69B0FC23" w14:textId="77777777" w:rsidR="00EB069D" w:rsidRPr="00C216A5" w:rsidRDefault="008422A1" w:rsidP="00C216A5">
            <w:pPr>
              <w:spacing w:line="360" w:lineRule="auto"/>
              <w:jc w:val="both"/>
              <w:rPr>
                <w:rFonts w:ascii="Book Antiqua" w:hAnsi="Book Antiqua"/>
                <w:lang w:eastAsia="zh-CN"/>
              </w:rPr>
            </w:pPr>
            <w:r w:rsidRPr="00C216A5">
              <w:rPr>
                <w:rFonts w:ascii="Book Antiqua" w:hAnsi="Book Antiqua"/>
              </w:rPr>
              <w:t>IGF-1</w:t>
            </w:r>
            <w:r w:rsidRPr="00C216A5">
              <w:rPr>
                <w:rFonts w:ascii="Book Antiqua" w:hAnsi="Book Antiqua"/>
                <w:lang w:eastAsia="zh-CN"/>
              </w:rPr>
              <w:t xml:space="preserve"> (</w:t>
            </w:r>
            <w:r w:rsidRPr="00C216A5">
              <w:rPr>
                <w:rFonts w:ascii="Book Antiqua" w:hAnsi="Book Antiqua"/>
              </w:rPr>
              <w:t>&lt;</w:t>
            </w:r>
            <w:r w:rsidRPr="00C216A5">
              <w:rPr>
                <w:rFonts w:ascii="Book Antiqua" w:hAnsi="Book Antiqua"/>
                <w:lang w:eastAsia="zh-CN"/>
              </w:rPr>
              <w:t xml:space="preserve"> </w:t>
            </w:r>
            <w:r w:rsidRPr="00C216A5">
              <w:rPr>
                <w:rFonts w:ascii="Book Antiqua" w:hAnsi="Book Antiqua"/>
              </w:rPr>
              <w:t>25.0 ng/mL</w:t>
            </w:r>
            <w:r w:rsidRPr="00C216A5">
              <w:rPr>
                <w:rFonts w:ascii="Book Antiqua" w:hAnsi="Book Antiqua"/>
                <w:lang w:eastAsia="zh-CN"/>
              </w:rPr>
              <w:t>)</w:t>
            </w:r>
          </w:p>
        </w:tc>
      </w:tr>
      <w:tr w:rsidR="00EB069D" w:rsidRPr="00C216A5" w14:paraId="3424A8B7" w14:textId="77777777">
        <w:trPr>
          <w:trHeight w:val="250"/>
        </w:trPr>
        <w:tc>
          <w:tcPr>
            <w:tcW w:w="2827" w:type="dxa"/>
          </w:tcPr>
          <w:p w14:paraId="4BFB999A" w14:textId="77777777" w:rsidR="00EB069D" w:rsidRPr="00C216A5" w:rsidRDefault="00EB069D" w:rsidP="00C216A5">
            <w:pPr>
              <w:spacing w:line="360" w:lineRule="auto"/>
              <w:jc w:val="both"/>
              <w:rPr>
                <w:rFonts w:ascii="Book Antiqua" w:hAnsi="Book Antiqua"/>
              </w:rPr>
            </w:pPr>
          </w:p>
        </w:tc>
        <w:tc>
          <w:tcPr>
            <w:tcW w:w="3158" w:type="dxa"/>
          </w:tcPr>
          <w:p w14:paraId="0E4075C0" w14:textId="77777777" w:rsidR="00EB069D" w:rsidRPr="00C216A5" w:rsidRDefault="008422A1" w:rsidP="00C216A5">
            <w:pPr>
              <w:spacing w:line="360" w:lineRule="auto"/>
              <w:jc w:val="both"/>
              <w:rPr>
                <w:rFonts w:ascii="Book Antiqua" w:hAnsi="Book Antiqua"/>
                <w:lang w:eastAsia="zh-CN"/>
              </w:rPr>
            </w:pPr>
            <w:r w:rsidRPr="00C216A5">
              <w:rPr>
                <w:rFonts w:ascii="Book Antiqua" w:hAnsi="Book Antiqua"/>
              </w:rPr>
              <w:t>PTR</w:t>
            </w:r>
            <w:r w:rsidRPr="00C216A5">
              <w:rPr>
                <w:rFonts w:ascii="Book Antiqua" w:hAnsi="Book Antiqua"/>
                <w:lang w:eastAsia="zh-CN"/>
              </w:rPr>
              <w:t xml:space="preserve"> (</w:t>
            </w:r>
            <w:r w:rsidRPr="00C216A5">
              <w:rPr>
                <w:rFonts w:ascii="Book Antiqua" w:hAnsi="Book Antiqua"/>
              </w:rPr>
              <w:t>1.43</w:t>
            </w:r>
            <w:r w:rsidRPr="00C216A5">
              <w:rPr>
                <w:rFonts w:ascii="Book Antiqua" w:hAnsi="Book Antiqua"/>
                <w:lang w:eastAsia="zh-CN"/>
              </w:rPr>
              <w:t>)</w:t>
            </w:r>
          </w:p>
        </w:tc>
        <w:tc>
          <w:tcPr>
            <w:tcW w:w="3591" w:type="dxa"/>
          </w:tcPr>
          <w:p w14:paraId="59F20131" w14:textId="77777777" w:rsidR="00EB069D" w:rsidRPr="00C216A5" w:rsidRDefault="008422A1" w:rsidP="00C216A5">
            <w:pPr>
              <w:spacing w:line="360" w:lineRule="auto"/>
              <w:jc w:val="both"/>
              <w:rPr>
                <w:rFonts w:ascii="Book Antiqua" w:hAnsi="Book Antiqua"/>
                <w:lang w:eastAsia="zh-CN"/>
              </w:rPr>
            </w:pPr>
            <w:r w:rsidRPr="00C216A5">
              <w:rPr>
                <w:rFonts w:ascii="Book Antiqua" w:hAnsi="Book Antiqua"/>
              </w:rPr>
              <w:t xml:space="preserve">VEGF </w:t>
            </w:r>
            <w:r w:rsidRPr="00C216A5">
              <w:rPr>
                <w:rFonts w:ascii="Book Antiqua" w:hAnsi="Book Antiqua"/>
                <w:lang w:eastAsia="zh-CN"/>
              </w:rPr>
              <w:t>(</w:t>
            </w:r>
            <w:r w:rsidRPr="00C216A5">
              <w:rPr>
                <w:rFonts w:ascii="Book Antiqua" w:hAnsi="Book Antiqua"/>
              </w:rPr>
              <w:t xml:space="preserve">9800 </w:t>
            </w:r>
            <w:proofErr w:type="spellStart"/>
            <w:r w:rsidRPr="00C216A5">
              <w:rPr>
                <w:rFonts w:ascii="Book Antiqua" w:hAnsi="Book Antiqua"/>
              </w:rPr>
              <w:t>pg</w:t>
            </w:r>
            <w:proofErr w:type="spellEnd"/>
            <w:r w:rsidRPr="00C216A5">
              <w:rPr>
                <w:rFonts w:ascii="Book Antiqua" w:hAnsi="Book Antiqua"/>
              </w:rPr>
              <w:t>/mL</w:t>
            </w:r>
            <w:r w:rsidRPr="00C216A5">
              <w:rPr>
                <w:rFonts w:ascii="Book Antiqua" w:hAnsi="Book Antiqua"/>
                <w:lang w:eastAsia="zh-CN"/>
              </w:rPr>
              <w:t>)</w:t>
            </w:r>
          </w:p>
        </w:tc>
      </w:tr>
      <w:tr w:rsidR="00EB069D" w:rsidRPr="00C216A5" w14:paraId="70B862DE" w14:textId="77777777">
        <w:trPr>
          <w:trHeight w:val="250"/>
        </w:trPr>
        <w:tc>
          <w:tcPr>
            <w:tcW w:w="2827" w:type="dxa"/>
          </w:tcPr>
          <w:p w14:paraId="7D694E3E" w14:textId="77777777" w:rsidR="00EB069D" w:rsidRPr="00C216A5" w:rsidRDefault="008422A1" w:rsidP="00C216A5">
            <w:pPr>
              <w:spacing w:line="360" w:lineRule="auto"/>
              <w:jc w:val="both"/>
              <w:rPr>
                <w:rFonts w:ascii="Book Antiqua" w:hAnsi="Book Antiqua"/>
                <w:lang w:eastAsia="zh-CN"/>
              </w:rPr>
            </w:pPr>
            <w:r w:rsidRPr="00C216A5">
              <w:rPr>
                <w:rFonts w:ascii="Book Antiqua" w:hAnsi="Book Antiqua"/>
              </w:rPr>
              <w:t>Protein</w:t>
            </w:r>
            <w:r w:rsidRPr="00C216A5">
              <w:rPr>
                <w:rFonts w:ascii="Book Antiqua" w:hAnsi="Book Antiqua"/>
                <w:lang w:eastAsia="zh-CN"/>
              </w:rPr>
              <w:t xml:space="preserve"> (</w:t>
            </w:r>
            <w:r w:rsidRPr="00C216A5">
              <w:rPr>
                <w:rFonts w:ascii="Book Antiqua" w:hAnsi="Book Antiqua"/>
              </w:rPr>
              <w:t xml:space="preserve">1921 </w:t>
            </w:r>
            <w:proofErr w:type="spellStart"/>
            <w:r w:rsidRPr="00C216A5">
              <w:rPr>
                <w:rFonts w:ascii="Book Antiqua" w:eastAsia="宋体" w:hAnsi="Book Antiqua" w:cs="Calibri"/>
              </w:rPr>
              <w:t>μ</w:t>
            </w:r>
            <w:r w:rsidRPr="00C216A5">
              <w:rPr>
                <w:rFonts w:ascii="Book Antiqua" w:hAnsi="Book Antiqua"/>
              </w:rPr>
              <w:t>mol</w:t>
            </w:r>
            <w:proofErr w:type="spellEnd"/>
            <w:r w:rsidRPr="00C216A5">
              <w:rPr>
                <w:rFonts w:ascii="Book Antiqua" w:hAnsi="Book Antiqua"/>
              </w:rPr>
              <w:t>/</w:t>
            </w:r>
            <w:proofErr w:type="spellStart"/>
            <w:r w:rsidRPr="00C216A5">
              <w:rPr>
                <w:rFonts w:ascii="Book Antiqua" w:hAnsi="Book Antiqua"/>
              </w:rPr>
              <w:t>dL</w:t>
            </w:r>
            <w:proofErr w:type="spellEnd"/>
            <w:r w:rsidRPr="00C216A5">
              <w:rPr>
                <w:rFonts w:ascii="Book Antiqua" w:hAnsi="Book Antiqua"/>
                <w:lang w:eastAsia="zh-CN"/>
              </w:rPr>
              <w:t>)</w:t>
            </w:r>
          </w:p>
        </w:tc>
        <w:tc>
          <w:tcPr>
            <w:tcW w:w="3158" w:type="dxa"/>
          </w:tcPr>
          <w:p w14:paraId="4BEB9197" w14:textId="77777777" w:rsidR="00EB069D" w:rsidRPr="00C216A5" w:rsidRDefault="008422A1" w:rsidP="00C216A5">
            <w:pPr>
              <w:spacing w:line="360" w:lineRule="auto"/>
              <w:jc w:val="both"/>
              <w:rPr>
                <w:rFonts w:ascii="Book Antiqua" w:hAnsi="Book Antiqua"/>
                <w:lang w:eastAsia="zh-CN"/>
              </w:rPr>
            </w:pPr>
            <w:r w:rsidRPr="00C216A5">
              <w:rPr>
                <w:rFonts w:ascii="Book Antiqua" w:hAnsi="Book Antiqua"/>
              </w:rPr>
              <w:t>INR</w:t>
            </w:r>
            <w:r w:rsidRPr="00C216A5">
              <w:rPr>
                <w:rFonts w:ascii="Book Antiqua" w:hAnsi="Book Antiqua"/>
                <w:lang w:eastAsia="zh-CN"/>
              </w:rPr>
              <w:t xml:space="preserve"> (</w:t>
            </w:r>
            <w:r w:rsidRPr="00C216A5">
              <w:rPr>
                <w:rFonts w:ascii="Book Antiqua" w:hAnsi="Book Antiqua"/>
              </w:rPr>
              <w:t>1.45</w:t>
            </w:r>
            <w:r w:rsidRPr="00C216A5">
              <w:rPr>
                <w:rFonts w:ascii="Book Antiqua" w:hAnsi="Book Antiqua"/>
                <w:lang w:eastAsia="zh-CN"/>
              </w:rPr>
              <w:t>)</w:t>
            </w:r>
          </w:p>
        </w:tc>
        <w:tc>
          <w:tcPr>
            <w:tcW w:w="3591" w:type="dxa"/>
          </w:tcPr>
          <w:p w14:paraId="273D2B71" w14:textId="77777777" w:rsidR="00EB069D" w:rsidRPr="00C216A5" w:rsidRDefault="008422A1" w:rsidP="00C216A5">
            <w:pPr>
              <w:spacing w:line="360" w:lineRule="auto"/>
              <w:jc w:val="both"/>
              <w:rPr>
                <w:rFonts w:ascii="Book Antiqua" w:hAnsi="Book Antiqua"/>
                <w:lang w:eastAsia="zh-CN"/>
              </w:rPr>
            </w:pPr>
            <w:r w:rsidRPr="00C216A5">
              <w:rPr>
                <w:rFonts w:ascii="Book Antiqua" w:hAnsi="Book Antiqua"/>
              </w:rPr>
              <w:t>IgG</w:t>
            </w:r>
            <w:r w:rsidRPr="00C216A5">
              <w:rPr>
                <w:rFonts w:ascii="Book Antiqua" w:hAnsi="Book Antiqua"/>
                <w:lang w:eastAsia="zh-CN"/>
              </w:rPr>
              <w:t xml:space="preserve"> (</w:t>
            </w:r>
            <w:r w:rsidRPr="00C216A5">
              <w:rPr>
                <w:rFonts w:ascii="Book Antiqua" w:hAnsi="Book Antiqua"/>
              </w:rPr>
              <w:t>23.90 g/L</w:t>
            </w:r>
            <w:r w:rsidRPr="00C216A5">
              <w:rPr>
                <w:rFonts w:ascii="Book Antiqua" w:hAnsi="Book Antiqua"/>
                <w:lang w:eastAsia="zh-CN"/>
              </w:rPr>
              <w:t>)</w:t>
            </w:r>
          </w:p>
        </w:tc>
      </w:tr>
      <w:tr w:rsidR="00EB069D" w:rsidRPr="00C216A5" w14:paraId="595EC7E0" w14:textId="77777777">
        <w:trPr>
          <w:trHeight w:val="250"/>
        </w:trPr>
        <w:tc>
          <w:tcPr>
            <w:tcW w:w="2827" w:type="dxa"/>
          </w:tcPr>
          <w:p w14:paraId="6CB5D02A" w14:textId="77777777" w:rsidR="00EB069D" w:rsidRPr="00C216A5" w:rsidRDefault="008422A1" w:rsidP="00C216A5">
            <w:pPr>
              <w:spacing w:line="360" w:lineRule="auto"/>
              <w:jc w:val="both"/>
              <w:rPr>
                <w:rFonts w:ascii="Book Antiqua" w:hAnsi="Book Antiqua"/>
                <w:lang w:eastAsia="zh-CN"/>
              </w:rPr>
            </w:pPr>
            <w:r w:rsidRPr="00C216A5">
              <w:rPr>
                <w:rFonts w:ascii="Book Antiqua" w:hAnsi="Book Antiqua"/>
              </w:rPr>
              <w:t xml:space="preserve">M protein </w:t>
            </w:r>
            <w:r w:rsidRPr="00C216A5">
              <w:rPr>
                <w:rFonts w:ascii="Book Antiqua" w:hAnsi="Book Antiqua"/>
                <w:lang w:eastAsia="zh-CN"/>
              </w:rPr>
              <w:t>(</w:t>
            </w:r>
            <w:r w:rsidRPr="00C216A5">
              <w:rPr>
                <w:rFonts w:ascii="Book Antiqua" w:hAnsi="Book Antiqua"/>
              </w:rPr>
              <w:t>0.27 g/L</w:t>
            </w:r>
            <w:r w:rsidRPr="00C216A5">
              <w:rPr>
                <w:rFonts w:ascii="Book Antiqua" w:hAnsi="Book Antiqua"/>
                <w:lang w:eastAsia="zh-CN"/>
              </w:rPr>
              <w:t>)</w:t>
            </w:r>
          </w:p>
        </w:tc>
        <w:tc>
          <w:tcPr>
            <w:tcW w:w="3158" w:type="dxa"/>
          </w:tcPr>
          <w:p w14:paraId="15FFBC4B" w14:textId="77777777" w:rsidR="00EB069D" w:rsidRPr="00C216A5" w:rsidRDefault="008422A1" w:rsidP="00C216A5">
            <w:pPr>
              <w:spacing w:line="360" w:lineRule="auto"/>
              <w:jc w:val="both"/>
              <w:rPr>
                <w:rFonts w:ascii="Book Antiqua" w:hAnsi="Book Antiqua"/>
                <w:lang w:eastAsia="zh-CN"/>
              </w:rPr>
            </w:pPr>
            <w:proofErr w:type="spellStart"/>
            <w:r w:rsidRPr="00C216A5">
              <w:rPr>
                <w:rFonts w:ascii="Book Antiqua" w:hAnsi="Book Antiqua"/>
              </w:rPr>
              <w:t>Fbg</w:t>
            </w:r>
            <w:proofErr w:type="spellEnd"/>
            <w:r w:rsidRPr="00C216A5">
              <w:rPr>
                <w:rFonts w:ascii="Book Antiqua" w:hAnsi="Book Antiqua"/>
                <w:lang w:eastAsia="zh-CN"/>
              </w:rPr>
              <w:t xml:space="preserve"> (</w:t>
            </w:r>
            <w:r w:rsidRPr="00C216A5">
              <w:rPr>
                <w:rFonts w:ascii="Book Antiqua" w:hAnsi="Book Antiqua"/>
              </w:rPr>
              <w:t>3.95 g/L</w:t>
            </w:r>
            <w:r w:rsidRPr="00C216A5">
              <w:rPr>
                <w:rFonts w:ascii="Book Antiqua" w:hAnsi="Book Antiqua"/>
                <w:lang w:eastAsia="zh-CN"/>
              </w:rPr>
              <w:t>)</w:t>
            </w:r>
          </w:p>
        </w:tc>
        <w:tc>
          <w:tcPr>
            <w:tcW w:w="3591" w:type="dxa"/>
          </w:tcPr>
          <w:p w14:paraId="0EE7456B" w14:textId="77777777" w:rsidR="00EB069D" w:rsidRPr="00C216A5" w:rsidRDefault="008422A1" w:rsidP="00C216A5">
            <w:pPr>
              <w:spacing w:line="360" w:lineRule="auto"/>
              <w:jc w:val="both"/>
              <w:rPr>
                <w:rFonts w:ascii="Book Antiqua" w:hAnsi="Book Antiqua"/>
                <w:lang w:eastAsia="zh-CN"/>
              </w:rPr>
            </w:pPr>
            <w:r w:rsidRPr="00C216A5">
              <w:rPr>
                <w:rFonts w:ascii="Book Antiqua" w:hAnsi="Book Antiqua"/>
              </w:rPr>
              <w:t>IgA</w:t>
            </w:r>
            <w:r w:rsidRPr="00C216A5">
              <w:rPr>
                <w:rFonts w:ascii="Book Antiqua" w:hAnsi="Book Antiqua"/>
                <w:lang w:eastAsia="zh-CN"/>
              </w:rPr>
              <w:t xml:space="preserve"> (</w:t>
            </w:r>
            <w:r w:rsidRPr="00C216A5">
              <w:rPr>
                <w:rFonts w:ascii="Book Antiqua" w:hAnsi="Book Antiqua"/>
              </w:rPr>
              <w:t>5.04 g/L</w:t>
            </w:r>
            <w:r w:rsidRPr="00C216A5">
              <w:rPr>
                <w:rFonts w:ascii="Book Antiqua" w:hAnsi="Book Antiqua"/>
                <w:lang w:eastAsia="zh-CN"/>
              </w:rPr>
              <w:t>)</w:t>
            </w:r>
          </w:p>
        </w:tc>
      </w:tr>
      <w:tr w:rsidR="00EB069D" w:rsidRPr="00C216A5" w14:paraId="071B5980" w14:textId="77777777">
        <w:trPr>
          <w:trHeight w:val="250"/>
        </w:trPr>
        <w:tc>
          <w:tcPr>
            <w:tcW w:w="2827" w:type="dxa"/>
          </w:tcPr>
          <w:p w14:paraId="2426CA72" w14:textId="77777777" w:rsidR="00EB069D" w:rsidRPr="00C216A5" w:rsidRDefault="008422A1" w:rsidP="00C216A5">
            <w:pPr>
              <w:spacing w:line="360" w:lineRule="auto"/>
              <w:jc w:val="both"/>
              <w:rPr>
                <w:rFonts w:ascii="Book Antiqua" w:hAnsi="Book Antiqua"/>
                <w:b/>
                <w:bCs/>
              </w:rPr>
            </w:pPr>
            <w:r w:rsidRPr="00C216A5">
              <w:rPr>
                <w:rFonts w:ascii="Book Antiqua" w:hAnsi="Book Antiqua"/>
              </w:rPr>
              <w:t>KET</w:t>
            </w:r>
            <w:r w:rsidRPr="00C216A5">
              <w:rPr>
                <w:rFonts w:ascii="Book Antiqua" w:hAnsi="Book Antiqua"/>
                <w:lang w:eastAsia="zh-CN"/>
              </w:rPr>
              <w:t xml:space="preserve"> </w:t>
            </w:r>
            <w:r w:rsidRPr="00C216A5">
              <w:rPr>
                <w:rFonts w:ascii="Book Antiqua" w:hAnsi="Book Antiqua"/>
              </w:rPr>
              <w:t>(++)</w:t>
            </w:r>
          </w:p>
        </w:tc>
        <w:tc>
          <w:tcPr>
            <w:tcW w:w="3158" w:type="dxa"/>
          </w:tcPr>
          <w:p w14:paraId="7F314ABB" w14:textId="77777777" w:rsidR="00EB069D" w:rsidRPr="00C216A5" w:rsidRDefault="008422A1" w:rsidP="00C216A5">
            <w:pPr>
              <w:spacing w:line="360" w:lineRule="auto"/>
              <w:jc w:val="both"/>
              <w:rPr>
                <w:rFonts w:ascii="Book Antiqua" w:hAnsi="Book Antiqua"/>
                <w:lang w:eastAsia="zh-CN"/>
              </w:rPr>
            </w:pPr>
            <w:r w:rsidRPr="00C216A5">
              <w:rPr>
                <w:rFonts w:ascii="Book Antiqua" w:hAnsi="Book Antiqua"/>
              </w:rPr>
              <w:t>ALB</w:t>
            </w:r>
            <w:r w:rsidRPr="00C216A5">
              <w:rPr>
                <w:rFonts w:ascii="Book Antiqua" w:hAnsi="Book Antiqua"/>
                <w:lang w:eastAsia="zh-CN"/>
              </w:rPr>
              <w:t xml:space="preserve"> (</w:t>
            </w:r>
            <w:r w:rsidRPr="00C216A5">
              <w:rPr>
                <w:rFonts w:ascii="Book Antiqua" w:hAnsi="Book Antiqua"/>
              </w:rPr>
              <w:t>26 g/L</w:t>
            </w:r>
            <w:r w:rsidRPr="00C216A5">
              <w:rPr>
                <w:rFonts w:ascii="Book Antiqua" w:hAnsi="Book Antiqua"/>
                <w:lang w:eastAsia="zh-CN"/>
              </w:rPr>
              <w:t>)</w:t>
            </w:r>
          </w:p>
        </w:tc>
        <w:tc>
          <w:tcPr>
            <w:tcW w:w="3591" w:type="dxa"/>
          </w:tcPr>
          <w:p w14:paraId="210CE78A" w14:textId="77777777" w:rsidR="00EB069D" w:rsidRPr="00C216A5" w:rsidRDefault="008422A1" w:rsidP="00C216A5">
            <w:pPr>
              <w:spacing w:line="360" w:lineRule="auto"/>
              <w:jc w:val="both"/>
              <w:rPr>
                <w:rFonts w:ascii="Book Antiqua" w:hAnsi="Book Antiqua"/>
                <w:b/>
                <w:bCs/>
                <w:lang w:eastAsia="zh-CN"/>
              </w:rPr>
            </w:pPr>
            <w:r w:rsidRPr="00C216A5">
              <w:rPr>
                <w:rFonts w:ascii="Book Antiqua" w:hAnsi="Book Antiqua"/>
              </w:rPr>
              <w:t>HbA1c</w:t>
            </w:r>
            <w:r w:rsidRPr="00C216A5">
              <w:rPr>
                <w:rFonts w:ascii="Book Antiqua" w:hAnsi="Book Antiqua"/>
                <w:lang w:eastAsia="zh-CN"/>
              </w:rPr>
              <w:t xml:space="preserve"> (</w:t>
            </w:r>
            <w:r w:rsidRPr="00C216A5">
              <w:rPr>
                <w:rFonts w:ascii="Book Antiqua" w:hAnsi="Book Antiqua"/>
              </w:rPr>
              <w:t>8.10%</w:t>
            </w:r>
            <w:r w:rsidRPr="00C216A5">
              <w:rPr>
                <w:rFonts w:ascii="Book Antiqua" w:hAnsi="Book Antiqua"/>
                <w:lang w:eastAsia="zh-CN"/>
              </w:rPr>
              <w:t>)</w:t>
            </w:r>
          </w:p>
        </w:tc>
      </w:tr>
      <w:tr w:rsidR="00EB069D" w:rsidRPr="00C216A5" w14:paraId="5F015186" w14:textId="77777777">
        <w:trPr>
          <w:trHeight w:val="250"/>
        </w:trPr>
        <w:tc>
          <w:tcPr>
            <w:tcW w:w="2827" w:type="dxa"/>
          </w:tcPr>
          <w:p w14:paraId="3F45381A" w14:textId="77777777" w:rsidR="00EB069D" w:rsidRPr="00C216A5" w:rsidRDefault="00EB069D" w:rsidP="00C216A5">
            <w:pPr>
              <w:spacing w:line="360" w:lineRule="auto"/>
              <w:jc w:val="both"/>
              <w:rPr>
                <w:rFonts w:ascii="Book Antiqua" w:hAnsi="Book Antiqua"/>
                <w:b/>
                <w:bCs/>
              </w:rPr>
            </w:pPr>
          </w:p>
        </w:tc>
        <w:tc>
          <w:tcPr>
            <w:tcW w:w="3158" w:type="dxa"/>
          </w:tcPr>
          <w:p w14:paraId="5D86048D" w14:textId="77777777" w:rsidR="00EB069D" w:rsidRPr="00C216A5" w:rsidRDefault="008422A1" w:rsidP="00C216A5">
            <w:pPr>
              <w:spacing w:line="360" w:lineRule="auto"/>
              <w:jc w:val="both"/>
              <w:rPr>
                <w:rFonts w:ascii="Book Antiqua" w:hAnsi="Book Antiqua"/>
                <w:lang w:eastAsia="zh-CN"/>
              </w:rPr>
            </w:pPr>
            <w:r w:rsidRPr="00C216A5">
              <w:rPr>
                <w:rFonts w:ascii="Book Antiqua" w:hAnsi="Book Antiqua"/>
              </w:rPr>
              <w:t>AST</w:t>
            </w:r>
            <w:r w:rsidRPr="00C216A5">
              <w:rPr>
                <w:rFonts w:ascii="Book Antiqua" w:hAnsi="Book Antiqua"/>
                <w:lang w:eastAsia="zh-CN"/>
              </w:rPr>
              <w:t xml:space="preserve"> (</w:t>
            </w:r>
            <w:r w:rsidRPr="00C216A5">
              <w:rPr>
                <w:rFonts w:ascii="Book Antiqua" w:hAnsi="Book Antiqua"/>
              </w:rPr>
              <w:t>30 U/L</w:t>
            </w:r>
            <w:r w:rsidRPr="00C216A5">
              <w:rPr>
                <w:rFonts w:ascii="Book Antiqua" w:hAnsi="Book Antiqua"/>
                <w:lang w:eastAsia="zh-CN"/>
              </w:rPr>
              <w:t>)</w:t>
            </w:r>
          </w:p>
        </w:tc>
        <w:tc>
          <w:tcPr>
            <w:tcW w:w="3591" w:type="dxa"/>
          </w:tcPr>
          <w:p w14:paraId="79697D85" w14:textId="77777777" w:rsidR="00EB069D" w:rsidRPr="00C216A5" w:rsidRDefault="00EB069D" w:rsidP="00C216A5">
            <w:pPr>
              <w:spacing w:line="360" w:lineRule="auto"/>
              <w:jc w:val="both"/>
              <w:rPr>
                <w:rFonts w:ascii="Book Antiqua" w:hAnsi="Book Antiqua"/>
                <w:b/>
                <w:bCs/>
              </w:rPr>
            </w:pPr>
          </w:p>
        </w:tc>
      </w:tr>
      <w:tr w:rsidR="00EB069D" w:rsidRPr="00C216A5" w14:paraId="56CC47F6" w14:textId="77777777">
        <w:trPr>
          <w:trHeight w:val="250"/>
        </w:trPr>
        <w:tc>
          <w:tcPr>
            <w:tcW w:w="2827" w:type="dxa"/>
          </w:tcPr>
          <w:p w14:paraId="50A16569" w14:textId="77777777" w:rsidR="00EB069D" w:rsidRPr="00C216A5" w:rsidRDefault="00EB069D" w:rsidP="00C216A5">
            <w:pPr>
              <w:spacing w:line="360" w:lineRule="auto"/>
              <w:jc w:val="both"/>
              <w:rPr>
                <w:rFonts w:ascii="Book Antiqua" w:hAnsi="Book Antiqua"/>
                <w:b/>
                <w:bCs/>
              </w:rPr>
            </w:pPr>
          </w:p>
        </w:tc>
        <w:tc>
          <w:tcPr>
            <w:tcW w:w="3158" w:type="dxa"/>
          </w:tcPr>
          <w:p w14:paraId="5ABC3DEA" w14:textId="77777777" w:rsidR="00EB069D" w:rsidRPr="00C216A5" w:rsidRDefault="008422A1" w:rsidP="00C216A5">
            <w:pPr>
              <w:spacing w:line="360" w:lineRule="auto"/>
              <w:jc w:val="both"/>
              <w:rPr>
                <w:rFonts w:ascii="Book Antiqua" w:hAnsi="Book Antiqua"/>
                <w:lang w:eastAsia="zh-CN"/>
              </w:rPr>
            </w:pPr>
            <w:r w:rsidRPr="00C216A5">
              <w:rPr>
                <w:rFonts w:ascii="Book Antiqua" w:hAnsi="Book Antiqua"/>
              </w:rPr>
              <w:t xml:space="preserve">ALT </w:t>
            </w:r>
            <w:r w:rsidRPr="00C216A5">
              <w:rPr>
                <w:rFonts w:ascii="Book Antiqua" w:hAnsi="Book Antiqua"/>
                <w:lang w:eastAsia="zh-CN"/>
              </w:rPr>
              <w:t>(</w:t>
            </w:r>
            <w:r w:rsidRPr="00C216A5">
              <w:rPr>
                <w:rFonts w:ascii="Book Antiqua" w:hAnsi="Book Antiqua"/>
              </w:rPr>
              <w:t>25 U/L</w:t>
            </w:r>
            <w:r w:rsidRPr="00C216A5">
              <w:rPr>
                <w:rFonts w:ascii="Book Antiqua" w:hAnsi="Book Antiqua"/>
                <w:lang w:eastAsia="zh-CN"/>
              </w:rPr>
              <w:t>)</w:t>
            </w:r>
          </w:p>
        </w:tc>
        <w:tc>
          <w:tcPr>
            <w:tcW w:w="3591" w:type="dxa"/>
          </w:tcPr>
          <w:p w14:paraId="02A032DF" w14:textId="77777777" w:rsidR="00EB069D" w:rsidRPr="00C216A5" w:rsidRDefault="00EB069D" w:rsidP="00C216A5">
            <w:pPr>
              <w:spacing w:line="360" w:lineRule="auto"/>
              <w:jc w:val="both"/>
              <w:rPr>
                <w:rFonts w:ascii="Book Antiqua" w:hAnsi="Book Antiqua"/>
                <w:b/>
                <w:bCs/>
              </w:rPr>
            </w:pPr>
          </w:p>
        </w:tc>
      </w:tr>
      <w:tr w:rsidR="00EB069D" w:rsidRPr="00C216A5" w14:paraId="4473C078" w14:textId="77777777">
        <w:trPr>
          <w:trHeight w:val="250"/>
        </w:trPr>
        <w:tc>
          <w:tcPr>
            <w:tcW w:w="2827" w:type="dxa"/>
          </w:tcPr>
          <w:p w14:paraId="75F195FD" w14:textId="77777777" w:rsidR="00EB069D" w:rsidRPr="00C216A5" w:rsidRDefault="00EB069D" w:rsidP="00C216A5">
            <w:pPr>
              <w:spacing w:line="360" w:lineRule="auto"/>
              <w:jc w:val="both"/>
              <w:rPr>
                <w:rFonts w:ascii="Book Antiqua" w:hAnsi="Book Antiqua"/>
                <w:b/>
                <w:bCs/>
              </w:rPr>
            </w:pPr>
          </w:p>
        </w:tc>
        <w:tc>
          <w:tcPr>
            <w:tcW w:w="3158" w:type="dxa"/>
          </w:tcPr>
          <w:p w14:paraId="5013F1C9" w14:textId="77777777" w:rsidR="00EB069D" w:rsidRPr="00C216A5" w:rsidRDefault="008422A1" w:rsidP="00C216A5">
            <w:pPr>
              <w:spacing w:line="360" w:lineRule="auto"/>
              <w:jc w:val="both"/>
              <w:rPr>
                <w:rFonts w:ascii="Book Antiqua" w:hAnsi="Book Antiqua"/>
                <w:lang w:eastAsia="zh-CN"/>
              </w:rPr>
            </w:pPr>
            <w:r w:rsidRPr="00C216A5">
              <w:rPr>
                <w:rFonts w:ascii="Book Antiqua" w:hAnsi="Book Antiqua"/>
              </w:rPr>
              <w:t xml:space="preserve">BUN </w:t>
            </w:r>
            <w:r w:rsidRPr="00C216A5">
              <w:rPr>
                <w:rFonts w:ascii="Book Antiqua" w:hAnsi="Book Antiqua"/>
                <w:lang w:eastAsia="zh-CN"/>
              </w:rPr>
              <w:t>(</w:t>
            </w:r>
            <w:r w:rsidRPr="00C216A5">
              <w:rPr>
                <w:rFonts w:ascii="Book Antiqua" w:hAnsi="Book Antiqua"/>
              </w:rPr>
              <w:t>7.4 mmol/L</w:t>
            </w:r>
            <w:r w:rsidRPr="00C216A5">
              <w:rPr>
                <w:rFonts w:ascii="Book Antiqua" w:hAnsi="Book Antiqua"/>
                <w:lang w:eastAsia="zh-CN"/>
              </w:rPr>
              <w:t>)</w:t>
            </w:r>
          </w:p>
        </w:tc>
        <w:tc>
          <w:tcPr>
            <w:tcW w:w="3591" w:type="dxa"/>
          </w:tcPr>
          <w:p w14:paraId="282F94FF" w14:textId="77777777" w:rsidR="00EB069D" w:rsidRPr="00C216A5" w:rsidRDefault="00EB069D" w:rsidP="00C216A5">
            <w:pPr>
              <w:spacing w:line="360" w:lineRule="auto"/>
              <w:jc w:val="both"/>
              <w:rPr>
                <w:rFonts w:ascii="Book Antiqua" w:hAnsi="Book Antiqua"/>
                <w:b/>
                <w:bCs/>
              </w:rPr>
            </w:pPr>
          </w:p>
        </w:tc>
      </w:tr>
      <w:tr w:rsidR="00EB069D" w:rsidRPr="00C216A5" w14:paraId="6FE13CDA" w14:textId="77777777">
        <w:trPr>
          <w:trHeight w:val="250"/>
        </w:trPr>
        <w:tc>
          <w:tcPr>
            <w:tcW w:w="2827" w:type="dxa"/>
          </w:tcPr>
          <w:p w14:paraId="27ABA086" w14:textId="77777777" w:rsidR="00EB069D" w:rsidRPr="00C216A5" w:rsidRDefault="00EB069D" w:rsidP="00C216A5">
            <w:pPr>
              <w:spacing w:line="360" w:lineRule="auto"/>
              <w:jc w:val="both"/>
              <w:rPr>
                <w:rFonts w:ascii="Book Antiqua" w:hAnsi="Book Antiqua"/>
                <w:b/>
                <w:bCs/>
              </w:rPr>
            </w:pPr>
          </w:p>
        </w:tc>
        <w:tc>
          <w:tcPr>
            <w:tcW w:w="3158" w:type="dxa"/>
          </w:tcPr>
          <w:p w14:paraId="7E3A01DA" w14:textId="77777777" w:rsidR="00EB069D" w:rsidRPr="00C216A5" w:rsidRDefault="008422A1" w:rsidP="00C216A5">
            <w:pPr>
              <w:spacing w:line="360" w:lineRule="auto"/>
              <w:jc w:val="both"/>
              <w:rPr>
                <w:rFonts w:ascii="Book Antiqua" w:hAnsi="Book Antiqua"/>
                <w:lang w:eastAsia="zh-CN"/>
              </w:rPr>
            </w:pPr>
            <w:r w:rsidRPr="00C216A5">
              <w:rPr>
                <w:rFonts w:ascii="Book Antiqua" w:hAnsi="Book Antiqua"/>
              </w:rPr>
              <w:t>CRE</w:t>
            </w:r>
            <w:r w:rsidRPr="00C216A5">
              <w:rPr>
                <w:rFonts w:ascii="Book Antiqua" w:hAnsi="Book Antiqua"/>
                <w:lang w:eastAsia="zh-CN"/>
              </w:rPr>
              <w:t xml:space="preserve"> (</w:t>
            </w:r>
            <w:r w:rsidRPr="00C216A5">
              <w:rPr>
                <w:rFonts w:ascii="Book Antiqua" w:hAnsi="Book Antiqua"/>
              </w:rPr>
              <w:t xml:space="preserve">50 </w:t>
            </w:r>
            <w:proofErr w:type="spellStart"/>
            <w:r w:rsidRPr="00C216A5">
              <w:rPr>
                <w:rFonts w:ascii="Book Antiqua" w:eastAsia="宋体" w:hAnsi="Book Antiqua" w:cs="Calibri"/>
              </w:rPr>
              <w:t>μ</w:t>
            </w:r>
            <w:r w:rsidRPr="00C216A5">
              <w:rPr>
                <w:rFonts w:ascii="Book Antiqua" w:hAnsi="Book Antiqua"/>
              </w:rPr>
              <w:t>mol</w:t>
            </w:r>
            <w:proofErr w:type="spellEnd"/>
            <w:r w:rsidRPr="00C216A5">
              <w:rPr>
                <w:rFonts w:ascii="Book Antiqua" w:hAnsi="Book Antiqua"/>
              </w:rPr>
              <w:t>/L</w:t>
            </w:r>
            <w:r w:rsidRPr="00C216A5">
              <w:rPr>
                <w:rFonts w:ascii="Book Antiqua" w:hAnsi="Book Antiqua"/>
                <w:lang w:eastAsia="zh-CN"/>
              </w:rPr>
              <w:t>)</w:t>
            </w:r>
          </w:p>
        </w:tc>
        <w:tc>
          <w:tcPr>
            <w:tcW w:w="3591" w:type="dxa"/>
          </w:tcPr>
          <w:p w14:paraId="12660BD9" w14:textId="77777777" w:rsidR="00EB069D" w:rsidRPr="00C216A5" w:rsidRDefault="00EB069D" w:rsidP="00C216A5">
            <w:pPr>
              <w:spacing w:line="360" w:lineRule="auto"/>
              <w:jc w:val="both"/>
              <w:rPr>
                <w:rFonts w:ascii="Book Antiqua" w:hAnsi="Book Antiqua"/>
                <w:b/>
                <w:bCs/>
              </w:rPr>
            </w:pPr>
          </w:p>
        </w:tc>
      </w:tr>
      <w:tr w:rsidR="00EB069D" w:rsidRPr="00C216A5" w14:paraId="7851807F" w14:textId="77777777">
        <w:trPr>
          <w:trHeight w:val="250"/>
        </w:trPr>
        <w:tc>
          <w:tcPr>
            <w:tcW w:w="2827" w:type="dxa"/>
          </w:tcPr>
          <w:p w14:paraId="2EE859CD" w14:textId="77777777" w:rsidR="00EB069D" w:rsidRPr="00C216A5" w:rsidRDefault="00EB069D" w:rsidP="00C216A5">
            <w:pPr>
              <w:spacing w:line="360" w:lineRule="auto"/>
              <w:jc w:val="both"/>
              <w:rPr>
                <w:rFonts w:ascii="Book Antiqua" w:hAnsi="Book Antiqua"/>
                <w:b/>
                <w:bCs/>
              </w:rPr>
            </w:pPr>
          </w:p>
        </w:tc>
        <w:tc>
          <w:tcPr>
            <w:tcW w:w="3158" w:type="dxa"/>
          </w:tcPr>
          <w:p w14:paraId="22C9E8D0" w14:textId="77777777" w:rsidR="00EB069D" w:rsidRPr="00C216A5" w:rsidRDefault="008422A1" w:rsidP="00C216A5">
            <w:pPr>
              <w:spacing w:line="360" w:lineRule="auto"/>
              <w:jc w:val="both"/>
              <w:rPr>
                <w:rFonts w:ascii="Book Antiqua" w:hAnsi="Book Antiqua"/>
                <w:lang w:eastAsia="zh-CN"/>
              </w:rPr>
            </w:pPr>
            <w:r w:rsidRPr="00C216A5">
              <w:rPr>
                <w:rFonts w:ascii="Book Antiqua" w:hAnsi="Book Antiqua"/>
              </w:rPr>
              <w:t>UA</w:t>
            </w:r>
            <w:r w:rsidRPr="00C216A5">
              <w:rPr>
                <w:rFonts w:ascii="Book Antiqua" w:hAnsi="Book Antiqua"/>
                <w:lang w:eastAsia="zh-CN"/>
              </w:rPr>
              <w:t xml:space="preserve"> (</w:t>
            </w:r>
            <w:r w:rsidRPr="00C216A5">
              <w:rPr>
                <w:rFonts w:ascii="Book Antiqua" w:hAnsi="Book Antiqua"/>
              </w:rPr>
              <w:t xml:space="preserve">408 </w:t>
            </w:r>
            <w:proofErr w:type="spellStart"/>
            <w:r w:rsidRPr="00C216A5">
              <w:rPr>
                <w:rFonts w:ascii="Book Antiqua" w:eastAsia="宋体" w:hAnsi="Book Antiqua" w:cs="Calibri"/>
              </w:rPr>
              <w:t>μ</w:t>
            </w:r>
            <w:r w:rsidRPr="00C216A5">
              <w:rPr>
                <w:rFonts w:ascii="Book Antiqua" w:hAnsi="Book Antiqua"/>
              </w:rPr>
              <w:t>mol</w:t>
            </w:r>
            <w:proofErr w:type="spellEnd"/>
            <w:r w:rsidRPr="00C216A5">
              <w:rPr>
                <w:rFonts w:ascii="Book Antiqua" w:hAnsi="Book Antiqua"/>
              </w:rPr>
              <w:t>/L</w:t>
            </w:r>
            <w:r w:rsidRPr="00C216A5">
              <w:rPr>
                <w:rFonts w:ascii="Book Antiqua" w:hAnsi="Book Antiqua"/>
                <w:lang w:eastAsia="zh-CN"/>
              </w:rPr>
              <w:t>)</w:t>
            </w:r>
          </w:p>
        </w:tc>
        <w:tc>
          <w:tcPr>
            <w:tcW w:w="3591" w:type="dxa"/>
          </w:tcPr>
          <w:p w14:paraId="36F53726" w14:textId="77777777" w:rsidR="00EB069D" w:rsidRPr="00C216A5" w:rsidRDefault="00EB069D" w:rsidP="00C216A5">
            <w:pPr>
              <w:spacing w:line="360" w:lineRule="auto"/>
              <w:jc w:val="both"/>
              <w:rPr>
                <w:rFonts w:ascii="Book Antiqua" w:hAnsi="Book Antiqua"/>
                <w:b/>
                <w:bCs/>
              </w:rPr>
            </w:pPr>
          </w:p>
        </w:tc>
      </w:tr>
      <w:tr w:rsidR="00EB069D" w:rsidRPr="00C216A5" w14:paraId="27AAA226" w14:textId="77777777">
        <w:trPr>
          <w:trHeight w:val="250"/>
        </w:trPr>
        <w:tc>
          <w:tcPr>
            <w:tcW w:w="2827" w:type="dxa"/>
          </w:tcPr>
          <w:p w14:paraId="69BB8437" w14:textId="77777777" w:rsidR="00EB069D" w:rsidRPr="00C216A5" w:rsidRDefault="00EB069D" w:rsidP="00C216A5">
            <w:pPr>
              <w:spacing w:line="360" w:lineRule="auto"/>
              <w:jc w:val="both"/>
              <w:rPr>
                <w:rFonts w:ascii="Book Antiqua" w:hAnsi="Book Antiqua"/>
                <w:b/>
                <w:bCs/>
              </w:rPr>
            </w:pPr>
          </w:p>
        </w:tc>
        <w:tc>
          <w:tcPr>
            <w:tcW w:w="3158" w:type="dxa"/>
          </w:tcPr>
          <w:p w14:paraId="59CC2A64" w14:textId="77777777" w:rsidR="00EB069D" w:rsidRPr="00C216A5" w:rsidRDefault="008422A1" w:rsidP="00C216A5">
            <w:pPr>
              <w:spacing w:line="360" w:lineRule="auto"/>
              <w:jc w:val="both"/>
              <w:rPr>
                <w:rFonts w:ascii="Book Antiqua" w:hAnsi="Book Antiqua"/>
                <w:lang w:eastAsia="zh-CN"/>
              </w:rPr>
            </w:pPr>
            <w:r w:rsidRPr="00C216A5">
              <w:rPr>
                <w:rFonts w:ascii="Book Antiqua" w:hAnsi="Book Antiqua"/>
              </w:rPr>
              <w:t xml:space="preserve">Na </w:t>
            </w:r>
            <w:r w:rsidRPr="00C216A5">
              <w:rPr>
                <w:rFonts w:ascii="Book Antiqua" w:hAnsi="Book Antiqua"/>
                <w:lang w:eastAsia="zh-CN"/>
              </w:rPr>
              <w:t>(</w:t>
            </w:r>
            <w:r w:rsidRPr="00C216A5">
              <w:rPr>
                <w:rFonts w:ascii="Book Antiqua" w:hAnsi="Book Antiqua"/>
              </w:rPr>
              <w:t>135 mmol/L</w:t>
            </w:r>
            <w:r w:rsidRPr="00C216A5">
              <w:rPr>
                <w:rFonts w:ascii="Book Antiqua" w:hAnsi="Book Antiqua"/>
                <w:lang w:eastAsia="zh-CN"/>
              </w:rPr>
              <w:t>)</w:t>
            </w:r>
          </w:p>
        </w:tc>
        <w:tc>
          <w:tcPr>
            <w:tcW w:w="3591" w:type="dxa"/>
          </w:tcPr>
          <w:p w14:paraId="08831433" w14:textId="77777777" w:rsidR="00EB069D" w:rsidRPr="00C216A5" w:rsidRDefault="00EB069D" w:rsidP="00C216A5">
            <w:pPr>
              <w:spacing w:line="360" w:lineRule="auto"/>
              <w:jc w:val="both"/>
              <w:rPr>
                <w:rFonts w:ascii="Book Antiqua" w:hAnsi="Book Antiqua"/>
                <w:b/>
                <w:bCs/>
              </w:rPr>
            </w:pPr>
          </w:p>
        </w:tc>
      </w:tr>
      <w:tr w:rsidR="00EB069D" w:rsidRPr="00C216A5" w14:paraId="5F870EC5" w14:textId="77777777">
        <w:trPr>
          <w:trHeight w:val="250"/>
        </w:trPr>
        <w:tc>
          <w:tcPr>
            <w:tcW w:w="2827" w:type="dxa"/>
          </w:tcPr>
          <w:p w14:paraId="581B596E" w14:textId="77777777" w:rsidR="00EB069D" w:rsidRPr="00C216A5" w:rsidRDefault="00EB069D" w:rsidP="00C216A5">
            <w:pPr>
              <w:spacing w:line="360" w:lineRule="auto"/>
              <w:jc w:val="both"/>
              <w:rPr>
                <w:rFonts w:ascii="Book Antiqua" w:hAnsi="Book Antiqua"/>
                <w:b/>
                <w:bCs/>
              </w:rPr>
            </w:pPr>
          </w:p>
        </w:tc>
        <w:tc>
          <w:tcPr>
            <w:tcW w:w="3158" w:type="dxa"/>
          </w:tcPr>
          <w:p w14:paraId="2C42B1B2" w14:textId="77777777" w:rsidR="00EB069D" w:rsidRPr="00C216A5" w:rsidRDefault="008422A1" w:rsidP="00C216A5">
            <w:pPr>
              <w:spacing w:line="360" w:lineRule="auto"/>
              <w:jc w:val="both"/>
              <w:rPr>
                <w:rFonts w:ascii="Book Antiqua" w:hAnsi="Book Antiqua"/>
                <w:lang w:eastAsia="zh-CN"/>
              </w:rPr>
            </w:pPr>
            <w:r w:rsidRPr="00C216A5">
              <w:rPr>
                <w:rFonts w:ascii="Book Antiqua" w:hAnsi="Book Antiqua"/>
              </w:rPr>
              <w:t xml:space="preserve">K </w:t>
            </w:r>
            <w:r w:rsidRPr="00C216A5">
              <w:rPr>
                <w:rFonts w:ascii="Book Antiqua" w:hAnsi="Book Antiqua"/>
                <w:lang w:eastAsia="zh-CN"/>
              </w:rPr>
              <w:t>(</w:t>
            </w:r>
            <w:r w:rsidRPr="00C216A5">
              <w:rPr>
                <w:rFonts w:ascii="Book Antiqua" w:hAnsi="Book Antiqua"/>
              </w:rPr>
              <w:t>4.8 mmol/L</w:t>
            </w:r>
            <w:r w:rsidRPr="00C216A5">
              <w:rPr>
                <w:rFonts w:ascii="Book Antiqua" w:hAnsi="Book Antiqua"/>
                <w:lang w:eastAsia="zh-CN"/>
              </w:rPr>
              <w:t>)</w:t>
            </w:r>
          </w:p>
        </w:tc>
        <w:tc>
          <w:tcPr>
            <w:tcW w:w="3591" w:type="dxa"/>
          </w:tcPr>
          <w:p w14:paraId="15A7C040" w14:textId="77777777" w:rsidR="00EB069D" w:rsidRPr="00C216A5" w:rsidRDefault="00EB069D" w:rsidP="00C216A5">
            <w:pPr>
              <w:spacing w:line="360" w:lineRule="auto"/>
              <w:jc w:val="both"/>
              <w:rPr>
                <w:rFonts w:ascii="Book Antiqua" w:hAnsi="Book Antiqua"/>
                <w:b/>
                <w:bCs/>
              </w:rPr>
            </w:pPr>
          </w:p>
        </w:tc>
      </w:tr>
      <w:tr w:rsidR="00EB069D" w:rsidRPr="00C216A5" w14:paraId="7D12549F" w14:textId="77777777">
        <w:trPr>
          <w:trHeight w:val="389"/>
        </w:trPr>
        <w:tc>
          <w:tcPr>
            <w:tcW w:w="2827" w:type="dxa"/>
          </w:tcPr>
          <w:p w14:paraId="5B4E8C42" w14:textId="77777777" w:rsidR="00EB069D" w:rsidRPr="00C216A5" w:rsidRDefault="00EB069D" w:rsidP="00C216A5">
            <w:pPr>
              <w:spacing w:line="360" w:lineRule="auto"/>
              <w:jc w:val="both"/>
              <w:rPr>
                <w:rFonts w:ascii="Book Antiqua" w:hAnsi="Book Antiqua"/>
                <w:b/>
                <w:bCs/>
              </w:rPr>
            </w:pPr>
          </w:p>
        </w:tc>
        <w:tc>
          <w:tcPr>
            <w:tcW w:w="3158" w:type="dxa"/>
          </w:tcPr>
          <w:p w14:paraId="6F67A102" w14:textId="77777777" w:rsidR="00EB069D" w:rsidRPr="00C216A5" w:rsidRDefault="008422A1" w:rsidP="00C216A5">
            <w:pPr>
              <w:spacing w:line="360" w:lineRule="auto"/>
              <w:jc w:val="both"/>
              <w:rPr>
                <w:rFonts w:ascii="Book Antiqua" w:hAnsi="Book Antiqua"/>
                <w:b/>
                <w:bCs/>
                <w:lang w:eastAsia="zh-CN"/>
              </w:rPr>
            </w:pPr>
            <w:r w:rsidRPr="00C216A5">
              <w:rPr>
                <w:rFonts w:ascii="Book Antiqua" w:hAnsi="Book Antiqua"/>
              </w:rPr>
              <w:t>Cl</w:t>
            </w:r>
            <w:r w:rsidRPr="00C216A5">
              <w:rPr>
                <w:rFonts w:ascii="Book Antiqua" w:hAnsi="Book Antiqua"/>
                <w:lang w:eastAsia="zh-CN"/>
              </w:rPr>
              <w:t xml:space="preserve"> (</w:t>
            </w:r>
            <w:r w:rsidRPr="00C216A5">
              <w:rPr>
                <w:rFonts w:ascii="Book Antiqua" w:hAnsi="Book Antiqua"/>
              </w:rPr>
              <w:t>104 mmol/L</w:t>
            </w:r>
            <w:r w:rsidRPr="00C216A5">
              <w:rPr>
                <w:rFonts w:ascii="Book Antiqua" w:hAnsi="Book Antiqua"/>
                <w:lang w:eastAsia="zh-CN"/>
              </w:rPr>
              <w:t>)</w:t>
            </w:r>
          </w:p>
        </w:tc>
        <w:tc>
          <w:tcPr>
            <w:tcW w:w="3591" w:type="dxa"/>
          </w:tcPr>
          <w:p w14:paraId="7598AC2E" w14:textId="77777777" w:rsidR="00EB069D" w:rsidRPr="00C216A5" w:rsidRDefault="00EB069D" w:rsidP="00C216A5">
            <w:pPr>
              <w:spacing w:line="360" w:lineRule="auto"/>
              <w:jc w:val="both"/>
              <w:rPr>
                <w:rFonts w:ascii="Book Antiqua" w:hAnsi="Book Antiqua"/>
                <w:b/>
                <w:bCs/>
              </w:rPr>
            </w:pPr>
          </w:p>
        </w:tc>
      </w:tr>
    </w:tbl>
    <w:p w14:paraId="434557F7" w14:textId="77777777" w:rsidR="00EB069D" w:rsidRPr="00C216A5" w:rsidRDefault="008422A1" w:rsidP="00C216A5">
      <w:pPr>
        <w:pStyle w:val="a8"/>
        <w:widowControl/>
        <w:spacing w:beforeAutospacing="0" w:after="0" w:afterAutospacing="0" w:line="360" w:lineRule="auto"/>
        <w:jc w:val="both"/>
        <w:rPr>
          <w:rFonts w:ascii="Book Antiqua" w:eastAsiaTheme="minorEastAsia" w:hAnsi="Book Antiqua"/>
          <w:lang w:eastAsia="en-US"/>
        </w:rPr>
      </w:pPr>
      <w:r w:rsidRPr="00C216A5">
        <w:rPr>
          <w:rFonts w:ascii="Book Antiqua" w:eastAsiaTheme="minorEastAsia" w:hAnsi="Book Antiqua"/>
          <w:lang w:eastAsia="en-US"/>
        </w:rPr>
        <w:t xml:space="preserve">WBC: </w:t>
      </w:r>
      <w:r w:rsidRPr="00C216A5">
        <w:rPr>
          <w:rFonts w:ascii="Book Antiqua" w:eastAsiaTheme="minorEastAsia" w:hAnsi="Book Antiqua"/>
        </w:rPr>
        <w:t>W</w:t>
      </w:r>
      <w:r w:rsidRPr="00C216A5">
        <w:rPr>
          <w:rFonts w:ascii="Book Antiqua" w:eastAsiaTheme="minorEastAsia" w:hAnsi="Book Antiqua"/>
          <w:lang w:eastAsia="en-US"/>
        </w:rPr>
        <w:t xml:space="preserve">hite blood cells; ALB: </w:t>
      </w:r>
      <w:r w:rsidRPr="00C216A5">
        <w:rPr>
          <w:rFonts w:ascii="Book Antiqua" w:eastAsiaTheme="minorEastAsia" w:hAnsi="Book Antiqua"/>
        </w:rPr>
        <w:t>A</w:t>
      </w:r>
      <w:r w:rsidRPr="00C216A5">
        <w:rPr>
          <w:rFonts w:ascii="Book Antiqua" w:eastAsiaTheme="minorEastAsia" w:hAnsi="Book Antiqua"/>
          <w:lang w:eastAsia="en-US"/>
        </w:rPr>
        <w:t xml:space="preserve">lbumin; AST: </w:t>
      </w:r>
      <w:r w:rsidRPr="00C216A5">
        <w:rPr>
          <w:rFonts w:ascii="Book Antiqua" w:eastAsiaTheme="minorEastAsia" w:hAnsi="Book Antiqua"/>
        </w:rPr>
        <w:t>A</w:t>
      </w:r>
      <w:r w:rsidRPr="00C216A5">
        <w:rPr>
          <w:rFonts w:ascii="Book Antiqua" w:eastAsiaTheme="minorEastAsia" w:hAnsi="Book Antiqua"/>
          <w:lang w:eastAsia="en-US"/>
        </w:rPr>
        <w:t xml:space="preserve">spartate aminotransferase; ALT: Alanine aminotransferase; INR: </w:t>
      </w:r>
      <w:r w:rsidRPr="00C216A5">
        <w:rPr>
          <w:rFonts w:ascii="Book Antiqua" w:eastAsiaTheme="minorEastAsia" w:hAnsi="Book Antiqua"/>
        </w:rPr>
        <w:t>I</w:t>
      </w:r>
      <w:r w:rsidRPr="00C216A5">
        <w:rPr>
          <w:rFonts w:ascii="Book Antiqua" w:eastAsiaTheme="minorEastAsia" w:hAnsi="Book Antiqua"/>
          <w:lang w:eastAsia="en-US"/>
        </w:rPr>
        <w:t xml:space="preserve">nternational normalized ratio; VEGF: </w:t>
      </w:r>
      <w:r w:rsidRPr="00C216A5">
        <w:rPr>
          <w:rFonts w:ascii="Book Antiqua" w:eastAsiaTheme="minorEastAsia" w:hAnsi="Book Antiqua"/>
        </w:rPr>
        <w:t>V</w:t>
      </w:r>
      <w:r w:rsidRPr="00C216A5">
        <w:rPr>
          <w:rFonts w:ascii="Book Antiqua" w:eastAsiaTheme="minorEastAsia" w:hAnsi="Book Antiqua"/>
          <w:lang w:eastAsia="en-US"/>
        </w:rPr>
        <w:t xml:space="preserve">ascular endothelial-derived growth factor; IgG: Immunoglobulin G; IgA: Immunoglobulin A; HbA1c: Hemoglobin A1c; IGF-1: </w:t>
      </w:r>
      <w:r w:rsidRPr="00C216A5">
        <w:rPr>
          <w:rFonts w:ascii="Book Antiqua" w:eastAsiaTheme="minorEastAsia" w:hAnsi="Book Antiqua"/>
        </w:rPr>
        <w:t>I</w:t>
      </w:r>
      <w:r w:rsidRPr="00C216A5">
        <w:rPr>
          <w:rFonts w:ascii="Book Antiqua" w:eastAsiaTheme="minorEastAsia" w:hAnsi="Book Antiqua"/>
          <w:lang w:eastAsia="en-US"/>
        </w:rPr>
        <w:t xml:space="preserve">nsulin-like growth factor 1; RBC: </w:t>
      </w:r>
      <w:r w:rsidRPr="00C216A5">
        <w:rPr>
          <w:rFonts w:ascii="Book Antiqua" w:eastAsiaTheme="minorEastAsia" w:hAnsi="Book Antiqua"/>
        </w:rPr>
        <w:t>R</w:t>
      </w:r>
      <w:r w:rsidRPr="00C216A5">
        <w:rPr>
          <w:rFonts w:ascii="Book Antiqua" w:eastAsiaTheme="minorEastAsia" w:hAnsi="Book Antiqua"/>
          <w:lang w:eastAsia="en-US"/>
        </w:rPr>
        <w:t xml:space="preserve">ed blood cells; CK-MB: </w:t>
      </w:r>
      <w:r w:rsidRPr="00C216A5">
        <w:rPr>
          <w:rFonts w:ascii="Book Antiqua" w:eastAsiaTheme="minorEastAsia" w:hAnsi="Book Antiqua"/>
        </w:rPr>
        <w:t>C</w:t>
      </w:r>
      <w:r w:rsidRPr="00C216A5">
        <w:rPr>
          <w:rFonts w:ascii="Book Antiqua" w:eastAsiaTheme="minorEastAsia" w:hAnsi="Book Antiqua"/>
          <w:lang w:eastAsia="en-US"/>
        </w:rPr>
        <w:t xml:space="preserve">reatine kinase MB; BNP: </w:t>
      </w:r>
      <w:r w:rsidRPr="00C216A5">
        <w:rPr>
          <w:rFonts w:ascii="Book Antiqua" w:eastAsiaTheme="minorEastAsia" w:hAnsi="Book Antiqua" w:cs="Book Antiqua"/>
          <w:color w:val="000000"/>
        </w:rPr>
        <w:t>B</w:t>
      </w:r>
      <w:r w:rsidRPr="00C216A5">
        <w:rPr>
          <w:rFonts w:ascii="Book Antiqua" w:eastAsia="Book Antiqua" w:hAnsi="Book Antiqua" w:cs="Book Antiqua"/>
          <w:color w:val="000000"/>
        </w:rPr>
        <w:t>rain natriuretic peptide</w:t>
      </w:r>
      <w:r w:rsidRPr="00C216A5">
        <w:rPr>
          <w:rFonts w:ascii="Book Antiqua" w:eastAsiaTheme="minorEastAsia" w:hAnsi="Book Antiqua"/>
          <w:lang w:eastAsia="en-US"/>
        </w:rPr>
        <w:t xml:space="preserve">; FSH: Follicle-stimulating hormone; TSH: Thyroid Stimulating Hormone; PTH: </w:t>
      </w:r>
      <w:r w:rsidRPr="00C216A5">
        <w:rPr>
          <w:rFonts w:ascii="Book Antiqua" w:eastAsiaTheme="minorEastAsia" w:hAnsi="Book Antiqua"/>
        </w:rPr>
        <w:t>P</w:t>
      </w:r>
      <w:r w:rsidRPr="00C216A5">
        <w:rPr>
          <w:rFonts w:ascii="Book Antiqua" w:eastAsiaTheme="minorEastAsia" w:hAnsi="Book Antiqua"/>
          <w:lang w:eastAsia="en-US"/>
        </w:rPr>
        <w:t xml:space="preserve">arathyroid hormone; PT: </w:t>
      </w:r>
      <w:r w:rsidRPr="00C216A5">
        <w:rPr>
          <w:rFonts w:ascii="Book Antiqua" w:eastAsiaTheme="minorEastAsia" w:hAnsi="Book Antiqua"/>
        </w:rPr>
        <w:t>P</w:t>
      </w:r>
      <w:r w:rsidRPr="00C216A5">
        <w:rPr>
          <w:rFonts w:ascii="Book Antiqua" w:eastAsiaTheme="minorEastAsia" w:hAnsi="Book Antiqua"/>
          <w:lang w:eastAsia="en-US"/>
        </w:rPr>
        <w:t>rothrombin time.</w:t>
      </w:r>
    </w:p>
    <w:sectPr w:rsidR="00EB069D" w:rsidRPr="00C216A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409CB9" w14:textId="77777777" w:rsidR="00690ACC" w:rsidRDefault="00690ACC">
      <w:r>
        <w:separator/>
      </w:r>
    </w:p>
  </w:endnote>
  <w:endnote w:type="continuationSeparator" w:id="0">
    <w:p w14:paraId="3D2A8B91" w14:textId="77777777" w:rsidR="00690ACC" w:rsidRDefault="00690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A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8583347"/>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3E3FDE1E" w14:textId="77777777" w:rsidR="00EB069D" w:rsidRDefault="008422A1">
            <w:pPr>
              <w:pStyle w:val="a6"/>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993174">
              <w:rPr>
                <w:rFonts w:ascii="Book Antiqua" w:hAnsi="Book Antiqua"/>
                <w:b/>
                <w:bCs/>
                <w:noProof/>
                <w:sz w:val="24"/>
                <w:szCs w:val="24"/>
              </w:rPr>
              <w:t>19</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993174">
              <w:rPr>
                <w:rFonts w:ascii="Book Antiqua" w:hAnsi="Book Antiqua"/>
                <w:b/>
                <w:bCs/>
                <w:noProof/>
                <w:sz w:val="24"/>
                <w:szCs w:val="24"/>
              </w:rPr>
              <w:t>19</w:t>
            </w:r>
            <w:r>
              <w:rPr>
                <w:rFonts w:ascii="Book Antiqua" w:hAnsi="Book Antiqua"/>
                <w:b/>
                <w:bCs/>
                <w:sz w:val="24"/>
                <w:szCs w:val="24"/>
              </w:rPr>
              <w:fldChar w:fldCharType="end"/>
            </w:r>
          </w:p>
        </w:sdtContent>
      </w:sdt>
    </w:sdtContent>
  </w:sdt>
  <w:p w14:paraId="33390D80" w14:textId="77777777" w:rsidR="00EB069D" w:rsidRDefault="00EB069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2BB4F9" w14:textId="77777777" w:rsidR="00690ACC" w:rsidRDefault="00690ACC">
      <w:r>
        <w:separator/>
      </w:r>
    </w:p>
  </w:footnote>
  <w:footnote w:type="continuationSeparator" w:id="0">
    <w:p w14:paraId="039B67E8" w14:textId="77777777" w:rsidR="00690ACC" w:rsidRDefault="00690A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37AC"/>
    <w:rsid w:val="00086256"/>
    <w:rsid w:val="00086AB0"/>
    <w:rsid w:val="000E5FF6"/>
    <w:rsid w:val="00126F60"/>
    <w:rsid w:val="001375EA"/>
    <w:rsid w:val="001659C2"/>
    <w:rsid w:val="001E3E1E"/>
    <w:rsid w:val="001F481A"/>
    <w:rsid w:val="00215E69"/>
    <w:rsid w:val="00223C5B"/>
    <w:rsid w:val="00260216"/>
    <w:rsid w:val="00275E23"/>
    <w:rsid w:val="00292973"/>
    <w:rsid w:val="00365E8F"/>
    <w:rsid w:val="003D4B1D"/>
    <w:rsid w:val="003F45E8"/>
    <w:rsid w:val="0041749B"/>
    <w:rsid w:val="004B61F9"/>
    <w:rsid w:val="004C15C4"/>
    <w:rsid w:val="004C7D91"/>
    <w:rsid w:val="005A770D"/>
    <w:rsid w:val="005C5AC2"/>
    <w:rsid w:val="00641225"/>
    <w:rsid w:val="00657350"/>
    <w:rsid w:val="00657B3D"/>
    <w:rsid w:val="0066213D"/>
    <w:rsid w:val="00667B58"/>
    <w:rsid w:val="00690ACC"/>
    <w:rsid w:val="006D7235"/>
    <w:rsid w:val="006F021C"/>
    <w:rsid w:val="00736C87"/>
    <w:rsid w:val="007B1200"/>
    <w:rsid w:val="007F0CDE"/>
    <w:rsid w:val="0081009C"/>
    <w:rsid w:val="008422A1"/>
    <w:rsid w:val="00853255"/>
    <w:rsid w:val="00873A02"/>
    <w:rsid w:val="008826D2"/>
    <w:rsid w:val="00884568"/>
    <w:rsid w:val="008C3669"/>
    <w:rsid w:val="0092147B"/>
    <w:rsid w:val="00970284"/>
    <w:rsid w:val="0098593A"/>
    <w:rsid w:val="00985A01"/>
    <w:rsid w:val="00993174"/>
    <w:rsid w:val="00A77B3E"/>
    <w:rsid w:val="00A77D06"/>
    <w:rsid w:val="00B915B6"/>
    <w:rsid w:val="00BD6FCD"/>
    <w:rsid w:val="00C01806"/>
    <w:rsid w:val="00C216A5"/>
    <w:rsid w:val="00C61BD9"/>
    <w:rsid w:val="00C81FE5"/>
    <w:rsid w:val="00C9548A"/>
    <w:rsid w:val="00CA2A55"/>
    <w:rsid w:val="00D244BA"/>
    <w:rsid w:val="00D31D5E"/>
    <w:rsid w:val="00DF57F0"/>
    <w:rsid w:val="00E83D3C"/>
    <w:rsid w:val="00EB069D"/>
    <w:rsid w:val="00ED75E7"/>
    <w:rsid w:val="00F21CD8"/>
    <w:rsid w:val="00FB38A8"/>
    <w:rsid w:val="00FD7204"/>
    <w:rsid w:val="00FD77FB"/>
    <w:rsid w:val="31E56D3D"/>
    <w:rsid w:val="5CF83B69"/>
    <w:rsid w:val="7F7D31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400DB0"/>
  <w15:docId w15:val="{635C9D97-692B-4D6B-BE39-734215366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qFormat/>
  </w:style>
  <w:style w:type="paragraph" w:styleId="a5">
    <w:name w:val="Balloon Text"/>
    <w:basedOn w:val="a"/>
    <w:link w:val="Char1"/>
    <w:qFormat/>
    <w:rPr>
      <w:sz w:val="18"/>
      <w:szCs w:val="18"/>
    </w:rPr>
  </w:style>
  <w:style w:type="paragraph" w:styleId="a6">
    <w:name w:val="footer"/>
    <w:basedOn w:val="a"/>
    <w:link w:val="Char2"/>
    <w:uiPriority w:val="99"/>
    <w:pPr>
      <w:tabs>
        <w:tab w:val="center" w:pos="4153"/>
        <w:tab w:val="right" w:pos="8306"/>
      </w:tabs>
      <w:snapToGrid w:val="0"/>
    </w:pPr>
    <w:rPr>
      <w:sz w:val="18"/>
      <w:szCs w:val="18"/>
    </w:rPr>
  </w:style>
  <w:style w:type="paragraph" w:styleId="a7">
    <w:name w:val="header"/>
    <w:basedOn w:val="a"/>
    <w:link w:val="Char3"/>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qFormat/>
    <w:pPr>
      <w:widowControl w:val="0"/>
      <w:spacing w:beforeAutospacing="1" w:after="100" w:afterAutospacing="1" w:line="259" w:lineRule="auto"/>
    </w:pPr>
    <w:rPr>
      <w:rFonts w:ascii="Calibri" w:eastAsia="宋体" w:hAnsi="Calibri"/>
      <w:lang w:eastAsia="zh-CN"/>
    </w:rPr>
  </w:style>
  <w:style w:type="character" w:styleId="a9">
    <w:name w:val="annotation reference"/>
    <w:basedOn w:val="a0"/>
    <w:qFormat/>
    <w:rPr>
      <w:sz w:val="21"/>
      <w:szCs w:val="21"/>
    </w:rPr>
  </w:style>
  <w:style w:type="character" w:customStyle="1" w:styleId="Char3">
    <w:name w:val="页眉 Char"/>
    <w:basedOn w:val="a0"/>
    <w:link w:val="a7"/>
    <w:qFormat/>
    <w:rPr>
      <w:sz w:val="18"/>
      <w:szCs w:val="18"/>
    </w:rPr>
  </w:style>
  <w:style w:type="character" w:customStyle="1" w:styleId="Char2">
    <w:name w:val="页脚 Char"/>
    <w:basedOn w:val="a0"/>
    <w:link w:val="a6"/>
    <w:uiPriority w:val="99"/>
    <w:rPr>
      <w:sz w:val="18"/>
      <w:szCs w:val="18"/>
    </w:rPr>
  </w:style>
  <w:style w:type="character" w:customStyle="1" w:styleId="Char1">
    <w:name w:val="批注框文本 Char"/>
    <w:basedOn w:val="a0"/>
    <w:link w:val="a5"/>
    <w:qFormat/>
    <w:rPr>
      <w:sz w:val="18"/>
      <w:szCs w:val="18"/>
    </w:rPr>
  </w:style>
  <w:style w:type="character" w:customStyle="1" w:styleId="Char0">
    <w:name w:val="批注文字 Char"/>
    <w:basedOn w:val="a0"/>
    <w:link w:val="a4"/>
    <w:qFormat/>
    <w:rPr>
      <w:sz w:val="24"/>
      <w:szCs w:val="24"/>
    </w:rPr>
  </w:style>
  <w:style w:type="character" w:customStyle="1" w:styleId="Char">
    <w:name w:val="批注主题 Char"/>
    <w:basedOn w:val="Char0"/>
    <w:link w:val="a3"/>
    <w:qFormat/>
    <w:rPr>
      <w:b/>
      <w:bCs/>
      <w:sz w:val="24"/>
      <w:szCs w:val="24"/>
    </w:rPr>
  </w:style>
  <w:style w:type="character" w:customStyle="1" w:styleId="jlqj4b">
    <w:name w:val="jlqj4b"/>
    <w:basedOn w:val="a0"/>
    <w:qFormat/>
  </w:style>
  <w:style w:type="character" w:customStyle="1" w:styleId="viiyi">
    <w:name w:val="viiyi"/>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3884</Words>
  <Characters>22140</Characters>
  <Application>Microsoft Office Word</Application>
  <DocSecurity>0</DocSecurity>
  <Lines>184</Lines>
  <Paragraphs>51</Paragraphs>
  <ScaleCrop>false</ScaleCrop>
  <Company>HP Inc.</Company>
  <LinksUpToDate>false</LinksUpToDate>
  <CharactersWithSpaces>25973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ibm</cp:lastModifiedBy>
  <cp:revision>3</cp:revision>
  <dcterms:created xsi:type="dcterms:W3CDTF">2021-07-21T08:54:00Z</dcterms:created>
  <dcterms:modified xsi:type="dcterms:W3CDTF">2021-07-21T08:59:00Z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2052-10.1.0.6748</vt:lpwstr>
  </property>
</Properties>
</file>