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CC9B8"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b/>
          <w:color w:val="000000"/>
        </w:rPr>
        <w:t xml:space="preserve">Name of Journal: </w:t>
      </w:r>
      <w:r w:rsidRPr="00BF10A7">
        <w:rPr>
          <w:rFonts w:ascii="Book Antiqua" w:eastAsia="Book Antiqua" w:hAnsi="Book Antiqua" w:cs="Book Antiqua"/>
          <w:i/>
          <w:color w:val="000000"/>
        </w:rPr>
        <w:t>World Journal of Gastrointestinal Surgery</w:t>
      </w:r>
    </w:p>
    <w:p w14:paraId="09A37E6D"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b/>
          <w:color w:val="000000"/>
        </w:rPr>
        <w:t xml:space="preserve">Manuscript NO: </w:t>
      </w:r>
      <w:r w:rsidRPr="00BF10A7">
        <w:rPr>
          <w:rFonts w:ascii="Book Antiqua" w:eastAsia="Book Antiqua" w:hAnsi="Book Antiqua" w:cs="Book Antiqua"/>
          <w:color w:val="000000"/>
        </w:rPr>
        <w:t>63994</w:t>
      </w:r>
    </w:p>
    <w:p w14:paraId="6035C242"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b/>
          <w:color w:val="000000"/>
        </w:rPr>
        <w:t xml:space="preserve">Manuscript Type: </w:t>
      </w:r>
      <w:r w:rsidRPr="00BF10A7">
        <w:rPr>
          <w:rFonts w:ascii="Book Antiqua" w:eastAsia="Book Antiqua" w:hAnsi="Book Antiqua" w:cs="Book Antiqua"/>
          <w:color w:val="000000"/>
        </w:rPr>
        <w:t>ORIGINAL ARTICLE</w:t>
      </w:r>
    </w:p>
    <w:p w14:paraId="096A53B1" w14:textId="77777777" w:rsidR="00A77B3E" w:rsidRPr="00BF10A7" w:rsidRDefault="00A77B3E" w:rsidP="001B28FC">
      <w:pPr>
        <w:spacing w:line="360" w:lineRule="auto"/>
        <w:jc w:val="both"/>
        <w:rPr>
          <w:rFonts w:ascii="Book Antiqua" w:hAnsi="Book Antiqua"/>
        </w:rPr>
      </w:pPr>
    </w:p>
    <w:p w14:paraId="4F196E7D"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b/>
          <w:i/>
          <w:color w:val="000000"/>
        </w:rPr>
        <w:t>Retrospective Cohort Study</w:t>
      </w:r>
    </w:p>
    <w:p w14:paraId="1DB08C4D"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b/>
          <w:color w:val="000000"/>
        </w:rPr>
        <w:t>Comparison of perioperative outcomes between laparoscopic and open partial splenectomy in children and adolescents</w:t>
      </w:r>
    </w:p>
    <w:p w14:paraId="1903261D" w14:textId="77777777" w:rsidR="00A77B3E" w:rsidRPr="00BF10A7" w:rsidRDefault="00A77B3E" w:rsidP="001B28FC">
      <w:pPr>
        <w:spacing w:line="360" w:lineRule="auto"/>
        <w:jc w:val="both"/>
        <w:rPr>
          <w:rFonts w:ascii="Book Antiqua" w:hAnsi="Book Antiqua"/>
        </w:rPr>
      </w:pPr>
    </w:p>
    <w:p w14:paraId="28D9EC98" w14:textId="77777777" w:rsidR="00A77B3E" w:rsidRPr="00BF10A7" w:rsidRDefault="004F428E" w:rsidP="001B28FC">
      <w:pPr>
        <w:spacing w:line="360" w:lineRule="auto"/>
        <w:jc w:val="both"/>
        <w:rPr>
          <w:rFonts w:ascii="Book Antiqua" w:hAnsi="Book Antiqua"/>
        </w:rPr>
      </w:pPr>
      <w:r w:rsidRPr="00BF10A7">
        <w:rPr>
          <w:rFonts w:ascii="Book Antiqua" w:eastAsia="Book Antiqua" w:hAnsi="Book Antiqua" w:cs="Book Antiqua"/>
          <w:color w:val="000000"/>
        </w:rPr>
        <w:t xml:space="preserve">Makansi </w:t>
      </w:r>
      <w:r w:rsidRPr="00BF10A7">
        <w:rPr>
          <w:rFonts w:ascii="Book Antiqua" w:hAnsi="Book Antiqua" w:cs="Book Antiqua"/>
          <w:color w:val="000000"/>
          <w:lang w:eastAsia="zh-CN"/>
        </w:rPr>
        <w:t xml:space="preserve">M </w:t>
      </w:r>
      <w:r w:rsidRPr="00BF10A7">
        <w:rPr>
          <w:rFonts w:ascii="Book Antiqua" w:hAnsi="Book Antiqua" w:cs="Book Antiqua"/>
          <w:i/>
          <w:color w:val="000000"/>
          <w:lang w:eastAsia="zh-CN"/>
        </w:rPr>
        <w:t>et al</w:t>
      </w:r>
      <w:r w:rsidRPr="00BF10A7">
        <w:rPr>
          <w:rFonts w:ascii="Book Antiqua" w:hAnsi="Book Antiqua" w:cs="Book Antiqua"/>
          <w:color w:val="000000"/>
          <w:lang w:eastAsia="zh-CN"/>
        </w:rPr>
        <w:t xml:space="preserve">. </w:t>
      </w:r>
      <w:r w:rsidR="00DA201F" w:rsidRPr="00BF10A7">
        <w:rPr>
          <w:rFonts w:ascii="Book Antiqua" w:eastAsia="Book Antiqua" w:hAnsi="Book Antiqua" w:cs="Book Antiqua"/>
          <w:color w:val="000000"/>
        </w:rPr>
        <w:t xml:space="preserve">Lap </w:t>
      </w:r>
      <w:r w:rsidR="00DA201F" w:rsidRPr="00BF10A7">
        <w:rPr>
          <w:rFonts w:ascii="Book Antiqua" w:eastAsia="Book Antiqua" w:hAnsi="Book Antiqua" w:cs="Book Antiqua"/>
          <w:i/>
          <w:iCs/>
          <w:color w:val="000000"/>
        </w:rPr>
        <w:t>vs</w:t>
      </w:r>
      <w:r w:rsidR="00DA201F" w:rsidRPr="00BF10A7">
        <w:rPr>
          <w:rFonts w:ascii="Book Antiqua" w:eastAsia="Book Antiqua" w:hAnsi="Book Antiqua" w:cs="Book Antiqua"/>
          <w:color w:val="000000"/>
        </w:rPr>
        <w:t xml:space="preserve"> </w:t>
      </w:r>
      <w:r w:rsidRPr="00BF10A7">
        <w:rPr>
          <w:rFonts w:ascii="Book Antiqua" w:hAnsi="Book Antiqua" w:cs="Book Antiqua"/>
          <w:color w:val="000000"/>
          <w:lang w:eastAsia="zh-CN"/>
        </w:rPr>
        <w:t>OPS</w:t>
      </w:r>
      <w:r w:rsidR="00DA201F" w:rsidRPr="00BF10A7">
        <w:rPr>
          <w:rFonts w:ascii="Book Antiqua" w:eastAsia="Book Antiqua" w:hAnsi="Book Antiqua" w:cs="Book Antiqua"/>
          <w:color w:val="000000"/>
        </w:rPr>
        <w:t xml:space="preserve"> in children</w:t>
      </w:r>
    </w:p>
    <w:p w14:paraId="4B5656B0" w14:textId="77777777" w:rsidR="00A77B3E" w:rsidRPr="00BF10A7" w:rsidRDefault="00A77B3E" w:rsidP="001B28FC">
      <w:pPr>
        <w:spacing w:line="360" w:lineRule="auto"/>
        <w:jc w:val="both"/>
        <w:rPr>
          <w:rFonts w:ascii="Book Antiqua" w:hAnsi="Book Antiqua"/>
        </w:rPr>
      </w:pPr>
    </w:p>
    <w:p w14:paraId="4A48851D"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color w:val="000000"/>
        </w:rPr>
        <w:t>Mohamed Makansi, Martin Hutter, Till-Martin Theilen, Henning C Fiegel, Udo Rolle, Stefan Gfroerer</w:t>
      </w:r>
    </w:p>
    <w:p w14:paraId="5B2787F2" w14:textId="77777777" w:rsidR="00A77B3E" w:rsidRPr="00BF10A7" w:rsidRDefault="00A77B3E" w:rsidP="001B28FC">
      <w:pPr>
        <w:spacing w:line="360" w:lineRule="auto"/>
        <w:jc w:val="both"/>
        <w:rPr>
          <w:rFonts w:ascii="Book Antiqua" w:hAnsi="Book Antiqua"/>
        </w:rPr>
      </w:pPr>
    </w:p>
    <w:p w14:paraId="169723A9" w14:textId="3EC784A6"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b/>
          <w:bCs/>
          <w:color w:val="000000"/>
        </w:rPr>
        <w:t xml:space="preserve">Mohamed Makansi, </w:t>
      </w:r>
      <w:r w:rsidR="00FE197C" w:rsidRPr="00BF10A7">
        <w:rPr>
          <w:rFonts w:ascii="Book Antiqua" w:eastAsia="Book Antiqua" w:hAnsi="Book Antiqua" w:cs="Book Antiqua"/>
          <w:b/>
          <w:bCs/>
          <w:color w:val="000000"/>
        </w:rPr>
        <w:t xml:space="preserve">Martin Hutter, </w:t>
      </w:r>
      <w:r w:rsidRPr="00BF10A7">
        <w:rPr>
          <w:rFonts w:ascii="Book Antiqua" w:eastAsia="Book Antiqua" w:hAnsi="Book Antiqua" w:cs="Book Antiqua"/>
          <w:b/>
          <w:bCs/>
          <w:color w:val="000000"/>
        </w:rPr>
        <w:t xml:space="preserve">Till-Martin Theilen, Henning C Fiegel, Udo Rolle, </w:t>
      </w:r>
      <w:r w:rsidRPr="00BF10A7">
        <w:rPr>
          <w:rFonts w:ascii="Book Antiqua" w:eastAsia="Book Antiqua" w:hAnsi="Book Antiqua" w:cs="Book Antiqua"/>
          <w:color w:val="000000"/>
        </w:rPr>
        <w:t>Department of Pediatric Surgery and Pediatric Urology, University Hospital Frankfurt, Frankfurt am Main 60590, Germany</w:t>
      </w:r>
    </w:p>
    <w:p w14:paraId="21C58195" w14:textId="77777777" w:rsidR="00A77B3E" w:rsidRPr="00BF10A7" w:rsidRDefault="00A77B3E" w:rsidP="001B28FC">
      <w:pPr>
        <w:spacing w:line="360" w:lineRule="auto"/>
        <w:jc w:val="both"/>
        <w:rPr>
          <w:rFonts w:ascii="Book Antiqua" w:hAnsi="Book Antiqua"/>
        </w:rPr>
      </w:pPr>
    </w:p>
    <w:p w14:paraId="3109062C"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b/>
          <w:bCs/>
          <w:color w:val="000000"/>
        </w:rPr>
        <w:t xml:space="preserve">Stefan Gfroerer, </w:t>
      </w:r>
      <w:r w:rsidRPr="00BF10A7">
        <w:rPr>
          <w:rFonts w:ascii="Book Antiqua" w:eastAsia="Book Antiqua" w:hAnsi="Book Antiqua" w:cs="Book Antiqua"/>
          <w:color w:val="000000"/>
        </w:rPr>
        <w:t>Department of Pediatric Surgery and Pediatric Urology, Helios Clinic Berlin-Buch, Berlin 13125, Germany</w:t>
      </w:r>
    </w:p>
    <w:p w14:paraId="423EA60B" w14:textId="77777777" w:rsidR="00A77B3E" w:rsidRPr="00BF10A7" w:rsidRDefault="00A77B3E" w:rsidP="001B28FC">
      <w:pPr>
        <w:spacing w:line="360" w:lineRule="auto"/>
        <w:jc w:val="both"/>
        <w:rPr>
          <w:rFonts w:ascii="Book Antiqua" w:hAnsi="Book Antiqua"/>
        </w:rPr>
      </w:pPr>
    </w:p>
    <w:p w14:paraId="7874C896"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b/>
          <w:bCs/>
          <w:color w:val="000000"/>
        </w:rPr>
        <w:t xml:space="preserve">Author contributions: </w:t>
      </w:r>
      <w:r w:rsidRPr="00BF10A7">
        <w:rPr>
          <w:rFonts w:ascii="Book Antiqua" w:eastAsia="Book Antiqua" w:hAnsi="Book Antiqua" w:cs="Book Antiqua"/>
          <w:color w:val="000000"/>
        </w:rPr>
        <w:t>Makansi M performed the acquisition, analysis and interpretation of data, drafted the paper and gave final approval of the version of the article to be published</w:t>
      </w:r>
      <w:r w:rsidR="004F428E" w:rsidRPr="00BF10A7">
        <w:rPr>
          <w:rFonts w:ascii="Book Antiqua" w:hAnsi="Book Antiqua" w:cs="Book Antiqua"/>
          <w:color w:val="000000"/>
          <w:lang w:eastAsia="zh-CN"/>
        </w:rPr>
        <w:t>;</w:t>
      </w:r>
      <w:r w:rsidRPr="00BF10A7">
        <w:rPr>
          <w:rFonts w:ascii="Book Antiqua" w:eastAsia="Book Antiqua" w:hAnsi="Book Antiqua" w:cs="Book Antiqua"/>
          <w:color w:val="000000"/>
        </w:rPr>
        <w:t xml:space="preserve"> Hutter M contributed substantially to the conception and design of the study, made critical revisions to important content of the manuscript and gave final approval of the version to be published</w:t>
      </w:r>
      <w:r w:rsidR="004F428E" w:rsidRPr="00BF10A7">
        <w:rPr>
          <w:rFonts w:ascii="Book Antiqua" w:hAnsi="Book Antiqua" w:cs="Book Antiqua"/>
          <w:color w:val="000000"/>
          <w:lang w:eastAsia="zh-CN"/>
        </w:rPr>
        <w:t>;</w:t>
      </w:r>
      <w:r w:rsidRPr="00BF10A7">
        <w:rPr>
          <w:rFonts w:ascii="Book Antiqua" w:eastAsia="Book Antiqua" w:hAnsi="Book Antiqua" w:cs="Book Antiqua"/>
          <w:color w:val="000000"/>
        </w:rPr>
        <w:t xml:space="preserve"> Theilen TM, Fiegel H</w:t>
      </w:r>
      <w:r w:rsidR="004F428E" w:rsidRPr="00BF10A7">
        <w:rPr>
          <w:rFonts w:ascii="Book Antiqua" w:hAnsi="Book Antiqua" w:cs="Book Antiqua"/>
          <w:color w:val="000000"/>
          <w:lang w:eastAsia="zh-CN"/>
        </w:rPr>
        <w:t>C</w:t>
      </w:r>
      <w:r w:rsidRPr="00BF10A7">
        <w:rPr>
          <w:rFonts w:ascii="Book Antiqua" w:eastAsia="Book Antiqua" w:hAnsi="Book Antiqua" w:cs="Book Antiqua"/>
          <w:color w:val="000000"/>
        </w:rPr>
        <w:t xml:space="preserve"> and Rolle U contributed substantially to analysis and interpretation of data, provided critical revisions related to important intellectual content of the manuscript and gave final approval of the manuscript version to be published</w:t>
      </w:r>
      <w:r w:rsidR="004F428E" w:rsidRPr="00BF10A7">
        <w:rPr>
          <w:rFonts w:ascii="Book Antiqua" w:hAnsi="Book Antiqua" w:cs="Book Antiqua"/>
          <w:color w:val="000000"/>
          <w:lang w:eastAsia="zh-CN"/>
        </w:rPr>
        <w:t>;</w:t>
      </w:r>
      <w:r w:rsidRPr="00BF10A7">
        <w:rPr>
          <w:rFonts w:ascii="Book Antiqua" w:eastAsia="Book Antiqua" w:hAnsi="Book Antiqua" w:cs="Book Antiqua"/>
          <w:color w:val="000000"/>
        </w:rPr>
        <w:t xml:space="preserve"> Gfroerer S designed the research study and provided substantial contribution to acquisition, analysis and interpretation </w:t>
      </w:r>
      <w:r w:rsidRPr="00BF10A7">
        <w:rPr>
          <w:rFonts w:ascii="Book Antiqua" w:eastAsia="Book Antiqua" w:hAnsi="Book Antiqua" w:cs="Book Antiqua"/>
          <w:color w:val="000000"/>
        </w:rPr>
        <w:lastRenderedPageBreak/>
        <w:t>of data, contributed substantially to drafting the manuscript and gave final approval of the version to be published.</w:t>
      </w:r>
    </w:p>
    <w:p w14:paraId="33402578" w14:textId="77777777" w:rsidR="00A77B3E" w:rsidRPr="00BF10A7" w:rsidRDefault="00A77B3E" w:rsidP="001B28FC">
      <w:pPr>
        <w:spacing w:line="360" w:lineRule="auto"/>
        <w:jc w:val="both"/>
        <w:rPr>
          <w:rFonts w:ascii="Book Antiqua" w:hAnsi="Book Antiqua"/>
        </w:rPr>
      </w:pPr>
    </w:p>
    <w:p w14:paraId="3EEA338D"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b/>
          <w:bCs/>
          <w:color w:val="000000"/>
        </w:rPr>
        <w:t xml:space="preserve">Corresponding author: Stefan Gfroerer, MD, PhD, Director, </w:t>
      </w:r>
      <w:r w:rsidRPr="00BF10A7">
        <w:rPr>
          <w:rFonts w:ascii="Book Antiqua" w:eastAsia="Book Antiqua" w:hAnsi="Book Antiqua" w:cs="Book Antiqua"/>
          <w:color w:val="000000"/>
        </w:rPr>
        <w:t>Department of Pediatric Surgery and Pediatric Urology, Helios Clinic Berlin-Buch, Schwanebecker Chaussee 50, Berlin 13125, Germany. stefan.gfroerer@helios-gesundheit.de</w:t>
      </w:r>
    </w:p>
    <w:p w14:paraId="39C88296" w14:textId="77777777" w:rsidR="00A77B3E" w:rsidRPr="00BF10A7" w:rsidRDefault="00A77B3E" w:rsidP="001B28FC">
      <w:pPr>
        <w:spacing w:line="360" w:lineRule="auto"/>
        <w:jc w:val="both"/>
        <w:rPr>
          <w:rFonts w:ascii="Book Antiqua" w:hAnsi="Book Antiqua"/>
        </w:rPr>
      </w:pPr>
    </w:p>
    <w:p w14:paraId="5C469094"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b/>
          <w:bCs/>
          <w:color w:val="000000"/>
        </w:rPr>
        <w:t xml:space="preserve">Received: </w:t>
      </w:r>
      <w:r w:rsidRPr="00BF10A7">
        <w:rPr>
          <w:rFonts w:ascii="Book Antiqua" w:eastAsia="Book Antiqua" w:hAnsi="Book Antiqua" w:cs="Book Antiqua"/>
          <w:color w:val="000000"/>
        </w:rPr>
        <w:t>February 9, 2021</w:t>
      </w:r>
    </w:p>
    <w:p w14:paraId="1A2560AC"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b/>
          <w:bCs/>
          <w:color w:val="000000"/>
        </w:rPr>
        <w:t xml:space="preserve">Revised: </w:t>
      </w:r>
      <w:r w:rsidRPr="00BF10A7">
        <w:rPr>
          <w:rFonts w:ascii="Book Antiqua" w:eastAsia="Book Antiqua" w:hAnsi="Book Antiqua" w:cs="Book Antiqua"/>
          <w:color w:val="000000"/>
        </w:rPr>
        <w:t>April 10, 2021</w:t>
      </w:r>
    </w:p>
    <w:p w14:paraId="26FA7755" w14:textId="182901CF"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b/>
          <w:bCs/>
          <w:color w:val="000000"/>
        </w:rPr>
        <w:t xml:space="preserve">Accepted: </w:t>
      </w:r>
      <w:bookmarkStart w:id="0" w:name="OLE_LINK15"/>
      <w:bookmarkStart w:id="1" w:name="OLE_LINK33"/>
      <w:bookmarkStart w:id="2" w:name="OLE_LINK48"/>
      <w:r w:rsidR="00107B12" w:rsidRPr="00BF10A7">
        <w:rPr>
          <w:rFonts w:ascii="Book Antiqua" w:eastAsia="宋体" w:hAnsi="Book Antiqua"/>
          <w:color w:val="000000" w:themeColor="text1"/>
        </w:rPr>
        <w:t>July 29, 2021</w:t>
      </w:r>
      <w:bookmarkEnd w:id="0"/>
      <w:bookmarkEnd w:id="1"/>
      <w:bookmarkEnd w:id="2"/>
    </w:p>
    <w:p w14:paraId="71C0D157" w14:textId="64B80613" w:rsidR="00A77B3E" w:rsidRPr="00BF10A7" w:rsidRDefault="00DA201F" w:rsidP="001B28FC">
      <w:pPr>
        <w:spacing w:line="360" w:lineRule="auto"/>
        <w:jc w:val="both"/>
        <w:rPr>
          <w:rFonts w:ascii="Book Antiqua" w:hAnsi="Book Antiqua"/>
          <w:lang w:eastAsia="zh-CN"/>
        </w:rPr>
      </w:pPr>
      <w:r w:rsidRPr="00BF10A7">
        <w:rPr>
          <w:rFonts w:ascii="Book Antiqua" w:eastAsia="Book Antiqua" w:hAnsi="Book Antiqua" w:cs="Book Antiqua"/>
          <w:b/>
          <w:bCs/>
          <w:color w:val="000000"/>
        </w:rPr>
        <w:t xml:space="preserve">Published online: </w:t>
      </w:r>
      <w:r w:rsidR="00C15B16" w:rsidRPr="00BF10A7">
        <w:rPr>
          <w:rFonts w:ascii="Book Antiqua" w:hAnsi="Book Antiqua"/>
          <w:color w:val="000000"/>
          <w:shd w:val="clear" w:color="auto" w:fill="CAEACE"/>
        </w:rPr>
        <w:t>September 27</w:t>
      </w:r>
      <w:r w:rsidR="00C15B16" w:rsidRPr="00BF10A7">
        <w:rPr>
          <w:rFonts w:ascii="Book Antiqua" w:hAnsi="Book Antiqua" w:hint="eastAsia"/>
          <w:color w:val="000000"/>
          <w:shd w:val="clear" w:color="auto" w:fill="CAEACE"/>
          <w:lang w:eastAsia="zh-CN"/>
        </w:rPr>
        <w:t>, 2021</w:t>
      </w:r>
    </w:p>
    <w:p w14:paraId="0D2BF22A" w14:textId="77777777" w:rsidR="00A77B3E" w:rsidRPr="00BF10A7" w:rsidRDefault="00A77B3E" w:rsidP="001B28FC">
      <w:pPr>
        <w:spacing w:line="360" w:lineRule="auto"/>
        <w:jc w:val="both"/>
        <w:rPr>
          <w:rFonts w:ascii="Book Antiqua" w:hAnsi="Book Antiqua"/>
        </w:rPr>
        <w:sectPr w:rsidR="00A77B3E" w:rsidRPr="00BF10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14:paraId="69F5FCF6"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b/>
          <w:color w:val="000000"/>
        </w:rPr>
        <w:lastRenderedPageBreak/>
        <w:t>Abstract</w:t>
      </w:r>
    </w:p>
    <w:p w14:paraId="1CF6630E"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color w:val="000000"/>
        </w:rPr>
        <w:t>BACKGROUND</w:t>
      </w:r>
    </w:p>
    <w:p w14:paraId="3342C2F7" w14:textId="77777777" w:rsidR="00A77B3E" w:rsidRPr="00BF10A7" w:rsidRDefault="00DA201F" w:rsidP="001B28FC">
      <w:pPr>
        <w:spacing w:line="360" w:lineRule="auto"/>
        <w:jc w:val="both"/>
        <w:rPr>
          <w:rFonts w:ascii="Book Antiqua" w:hAnsi="Book Antiqua"/>
          <w:lang w:eastAsia="zh-CN"/>
        </w:rPr>
      </w:pPr>
      <w:r w:rsidRPr="00BF10A7">
        <w:rPr>
          <w:rFonts w:ascii="Book Antiqua" w:eastAsia="Book Antiqua" w:hAnsi="Book Antiqua" w:cs="Book Antiqua"/>
          <w:color w:val="000000"/>
        </w:rPr>
        <w:t xml:space="preserve">In order to avoid consequences of total splenectomy, partial splenectomy (PS) is increasingly reported. The purpose of this study was to compare perioperative outcomes of laparoscopic </w:t>
      </w:r>
      <w:r w:rsidR="004F428E" w:rsidRPr="00BF10A7">
        <w:rPr>
          <w:rFonts w:ascii="Book Antiqua" w:hAnsi="Book Antiqua" w:cs="Book Antiqua"/>
          <w:color w:val="000000"/>
          <w:lang w:eastAsia="zh-CN"/>
        </w:rPr>
        <w:t xml:space="preserve">PS </w:t>
      </w:r>
      <w:r w:rsidRPr="00BF10A7">
        <w:rPr>
          <w:rFonts w:ascii="Book Antiqua" w:eastAsia="Book Antiqua" w:hAnsi="Book Antiqua" w:cs="Book Antiqua"/>
          <w:color w:val="000000"/>
        </w:rPr>
        <w:t xml:space="preserve">(LPS) and open </w:t>
      </w:r>
      <w:r w:rsidR="004F428E" w:rsidRPr="00BF10A7">
        <w:rPr>
          <w:rFonts w:ascii="Book Antiqua" w:eastAsia="Book Antiqua" w:hAnsi="Book Antiqua" w:cs="Book Antiqua"/>
          <w:color w:val="000000"/>
        </w:rPr>
        <w:t>PS</w:t>
      </w:r>
      <w:r w:rsidRPr="00BF10A7">
        <w:rPr>
          <w:rFonts w:ascii="Book Antiqua" w:eastAsia="Book Antiqua" w:hAnsi="Book Antiqua" w:cs="Book Antiqua"/>
          <w:color w:val="000000"/>
        </w:rPr>
        <w:t xml:space="preserve"> (OPS) in children and adolescents.</w:t>
      </w:r>
    </w:p>
    <w:p w14:paraId="233E3E05" w14:textId="77777777" w:rsidR="00A77B3E" w:rsidRPr="00BF10A7" w:rsidRDefault="00A77B3E" w:rsidP="001B28FC">
      <w:pPr>
        <w:spacing w:line="360" w:lineRule="auto"/>
        <w:jc w:val="both"/>
        <w:rPr>
          <w:rFonts w:ascii="Book Antiqua" w:hAnsi="Book Antiqua"/>
        </w:rPr>
      </w:pPr>
    </w:p>
    <w:p w14:paraId="25DE19D0"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color w:val="000000"/>
        </w:rPr>
        <w:t>AIM</w:t>
      </w:r>
    </w:p>
    <w:p w14:paraId="54910BCA" w14:textId="77777777" w:rsidR="00A77B3E" w:rsidRPr="00BF10A7" w:rsidRDefault="00DA201F" w:rsidP="001B28FC">
      <w:pPr>
        <w:spacing w:line="360" w:lineRule="auto"/>
        <w:jc w:val="both"/>
        <w:rPr>
          <w:rFonts w:ascii="Book Antiqua" w:hAnsi="Book Antiqua"/>
          <w:lang w:eastAsia="zh-CN"/>
        </w:rPr>
      </w:pPr>
      <w:r w:rsidRPr="00BF10A7">
        <w:rPr>
          <w:rFonts w:ascii="Book Antiqua" w:eastAsia="Book Antiqua" w:hAnsi="Book Antiqua" w:cs="Book Antiqua"/>
          <w:color w:val="000000"/>
        </w:rPr>
        <w:t xml:space="preserve">To compare perioperative outcomes of patients with </w:t>
      </w:r>
      <w:r w:rsidR="004F428E" w:rsidRPr="00BF10A7">
        <w:rPr>
          <w:rFonts w:ascii="Book Antiqua" w:eastAsia="Book Antiqua" w:hAnsi="Book Antiqua" w:cs="Book Antiqua"/>
          <w:color w:val="000000"/>
        </w:rPr>
        <w:t>LPS</w:t>
      </w:r>
      <w:r w:rsidRPr="00BF10A7">
        <w:rPr>
          <w:rFonts w:ascii="Book Antiqua" w:eastAsia="Book Antiqua" w:hAnsi="Book Antiqua" w:cs="Book Antiqua"/>
          <w:color w:val="000000"/>
        </w:rPr>
        <w:t xml:space="preserve"> and </w:t>
      </w:r>
      <w:r w:rsidR="004F428E" w:rsidRPr="00BF10A7">
        <w:rPr>
          <w:rFonts w:ascii="Book Antiqua" w:eastAsia="Book Antiqua" w:hAnsi="Book Antiqua" w:cs="Book Antiqua"/>
          <w:color w:val="000000"/>
        </w:rPr>
        <w:t>OPS</w:t>
      </w:r>
      <w:r w:rsidRPr="00BF10A7">
        <w:rPr>
          <w:rFonts w:ascii="Book Antiqua" w:eastAsia="Book Antiqua" w:hAnsi="Book Antiqua" w:cs="Book Antiqua"/>
          <w:color w:val="000000"/>
        </w:rPr>
        <w:t>.</w:t>
      </w:r>
    </w:p>
    <w:p w14:paraId="5B7E2C4F" w14:textId="77777777" w:rsidR="00A77B3E" w:rsidRPr="00BF10A7" w:rsidRDefault="00A77B3E" w:rsidP="001B28FC">
      <w:pPr>
        <w:spacing w:line="360" w:lineRule="auto"/>
        <w:jc w:val="both"/>
        <w:rPr>
          <w:rFonts w:ascii="Book Antiqua" w:hAnsi="Book Antiqua"/>
        </w:rPr>
      </w:pPr>
    </w:p>
    <w:p w14:paraId="1276AA12"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color w:val="000000"/>
        </w:rPr>
        <w:t>METHODS</w:t>
      </w:r>
    </w:p>
    <w:p w14:paraId="6D672012" w14:textId="07C3D400" w:rsidR="00A77B3E" w:rsidRPr="00BF10A7" w:rsidRDefault="00DA201F" w:rsidP="001B28FC">
      <w:pPr>
        <w:spacing w:line="360" w:lineRule="auto"/>
        <w:jc w:val="both"/>
        <w:rPr>
          <w:rFonts w:ascii="Book Antiqua" w:hAnsi="Book Antiqua"/>
          <w:lang w:eastAsia="zh-CN"/>
        </w:rPr>
      </w:pPr>
      <w:r w:rsidRPr="00BF10A7">
        <w:rPr>
          <w:rFonts w:ascii="Book Antiqua" w:eastAsia="Book Antiqua" w:hAnsi="Book Antiqua" w:cs="Book Antiqua"/>
          <w:color w:val="000000"/>
        </w:rPr>
        <w:t xml:space="preserve">After institutional review board approval, a total of 26 patients that underwent LPS or OPS between January 2008 and July 2018 were identified from the database of our tertiary referral center. </w:t>
      </w:r>
      <w:r w:rsidR="00CF5BA6" w:rsidRPr="00BF10A7">
        <w:rPr>
          <w:rFonts w:ascii="Book Antiqua" w:eastAsia="Book Antiqua" w:hAnsi="Book Antiqua" w:cs="Book Antiqua"/>
          <w:color w:val="000000"/>
        </w:rPr>
        <w:t xml:space="preserve">In total, </w:t>
      </w:r>
      <w:r w:rsidRPr="00BF10A7">
        <w:rPr>
          <w:rFonts w:ascii="Book Antiqua" w:eastAsia="Book Antiqua" w:hAnsi="Book Antiqua" w:cs="Book Antiqua"/>
          <w:color w:val="000000"/>
        </w:rPr>
        <w:t xml:space="preserve">10 patients had </w:t>
      </w:r>
      <w:r w:rsidR="004F428E" w:rsidRPr="00BF10A7">
        <w:rPr>
          <w:rFonts w:ascii="Book Antiqua" w:eastAsia="Book Antiqua" w:hAnsi="Book Antiqua" w:cs="Book Antiqua"/>
          <w:color w:val="000000"/>
        </w:rPr>
        <w:t>LPS</w:t>
      </w:r>
      <w:r w:rsidR="00CF5BA6" w:rsidRPr="00BF10A7">
        <w:rPr>
          <w:rFonts w:ascii="Book Antiqua" w:eastAsia="Book Antiqua" w:hAnsi="Book Antiqua" w:cs="Book Antiqua"/>
          <w:color w:val="000000"/>
        </w:rPr>
        <w:t>,</w:t>
      </w:r>
      <w:r w:rsidRPr="00BF10A7">
        <w:rPr>
          <w:rFonts w:ascii="Book Antiqua" w:eastAsia="Book Antiqua" w:hAnsi="Book Antiqua" w:cs="Book Antiqua"/>
          <w:color w:val="000000"/>
        </w:rPr>
        <w:t xml:space="preserve"> and 16 patients underwent </w:t>
      </w:r>
      <w:r w:rsidR="004F428E" w:rsidRPr="00BF10A7">
        <w:rPr>
          <w:rFonts w:ascii="Book Antiqua" w:eastAsia="Book Antiqua" w:hAnsi="Book Antiqua" w:cs="Book Antiqua"/>
          <w:color w:val="000000"/>
        </w:rPr>
        <w:t>OPS</w:t>
      </w:r>
      <w:r w:rsidRPr="00BF10A7">
        <w:rPr>
          <w:rFonts w:ascii="Book Antiqua" w:eastAsia="Book Antiqua" w:hAnsi="Book Antiqua" w:cs="Book Antiqua"/>
          <w:color w:val="000000"/>
        </w:rPr>
        <w:t>. Blood loss was calculated by Mercuriali</w:t>
      </w:r>
      <w:r w:rsidR="00107B12" w:rsidRPr="00BF10A7">
        <w:rPr>
          <w:rFonts w:ascii="Book Antiqua" w:eastAsia="Book Antiqua" w:hAnsi="Book Antiqua" w:cs="Book Antiqua"/>
          <w:color w:val="000000"/>
        </w:rPr>
        <w:t>’</w:t>
      </w:r>
      <w:r w:rsidRPr="00BF10A7">
        <w:rPr>
          <w:rFonts w:ascii="Book Antiqua" w:eastAsia="Book Antiqua" w:hAnsi="Book Antiqua" w:cs="Book Antiqua"/>
          <w:color w:val="000000"/>
        </w:rPr>
        <w:t>s formula. Pain scores, analgesic requirements and complications were assessed. The Wilcoxon rank sum test was used for comparison. To compare categorical variables</w:t>
      </w:r>
      <w:r w:rsidR="00CF5BA6" w:rsidRPr="00BF10A7">
        <w:rPr>
          <w:rFonts w:ascii="Book Antiqua" w:eastAsia="Book Antiqua" w:hAnsi="Book Antiqua" w:cs="Book Antiqua"/>
          <w:color w:val="000000"/>
        </w:rPr>
        <w:t>,</w:t>
      </w:r>
      <w:r w:rsidRPr="00BF10A7">
        <w:rPr>
          <w:rFonts w:ascii="Book Antiqua" w:eastAsia="Book Antiqua" w:hAnsi="Book Antiqua" w:cs="Book Antiqua"/>
          <w:color w:val="000000"/>
        </w:rPr>
        <w:t xml:space="preserve"> Fisher’s exact test was applied.</w:t>
      </w:r>
    </w:p>
    <w:p w14:paraId="284640D6" w14:textId="77777777" w:rsidR="00A77B3E" w:rsidRPr="00BF10A7" w:rsidRDefault="00A77B3E" w:rsidP="001B28FC">
      <w:pPr>
        <w:spacing w:line="360" w:lineRule="auto"/>
        <w:jc w:val="both"/>
        <w:rPr>
          <w:rFonts w:ascii="Book Antiqua" w:hAnsi="Book Antiqua"/>
        </w:rPr>
      </w:pPr>
    </w:p>
    <w:p w14:paraId="2A32139B"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color w:val="000000"/>
        </w:rPr>
        <w:t>RESULTS</w:t>
      </w:r>
    </w:p>
    <w:p w14:paraId="5E26EE2F" w14:textId="2582C575"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color w:val="000000"/>
        </w:rPr>
        <w:t xml:space="preserve">LPS was performed in 10 patients; 16 patients had OPS. Demographics (except for body mass index and duration of follow-up), indicating primary disease, preoperative spleen size and postoperative spleen volume, perioperative hematological parameters, postoperative pain scores, analgesic requirements, adverse events according to the Clavien-Dindo classification and the comprehensive complication index, median time from operation to initiation of feeds, median time from </w:t>
      </w:r>
      <w:r w:rsidR="004F428E" w:rsidRPr="00BF10A7">
        <w:rPr>
          <w:rFonts w:ascii="Book Antiqua" w:eastAsia="Book Antiqua" w:hAnsi="Book Antiqua" w:cs="Book Antiqua"/>
          <w:color w:val="000000"/>
        </w:rPr>
        <w:t>operation</w:t>
      </w:r>
      <w:r w:rsidRPr="00BF10A7">
        <w:rPr>
          <w:rFonts w:ascii="Book Antiqua" w:eastAsia="Book Antiqua" w:hAnsi="Book Antiqua" w:cs="Book Antiqua"/>
          <w:color w:val="000000"/>
        </w:rPr>
        <w:t xml:space="preserve"> to full feeds, median time from </w:t>
      </w:r>
      <w:r w:rsidR="004F428E" w:rsidRPr="00BF10A7">
        <w:rPr>
          <w:rFonts w:ascii="Book Antiqua" w:eastAsia="Book Antiqua" w:hAnsi="Book Antiqua" w:cs="Book Antiqua"/>
          <w:color w:val="000000"/>
        </w:rPr>
        <w:t>operation</w:t>
      </w:r>
      <w:r w:rsidRPr="00BF10A7">
        <w:rPr>
          <w:rFonts w:ascii="Book Antiqua" w:eastAsia="Book Antiqua" w:hAnsi="Book Antiqua" w:cs="Book Antiqua"/>
          <w:color w:val="000000"/>
        </w:rPr>
        <w:t xml:space="preserve"> to mobilization and median length of hospital stay did not differ between LPS and OPS. Median (range) operative time (min) was longer in LPS compared to </w:t>
      </w:r>
      <w:r w:rsidR="00BC5568" w:rsidRPr="00BF10A7">
        <w:rPr>
          <w:rFonts w:ascii="Book Antiqua" w:eastAsia="Book Antiqua" w:hAnsi="Book Antiqua" w:cs="Book Antiqua"/>
          <w:color w:val="000000"/>
        </w:rPr>
        <w:t xml:space="preserve">the </w:t>
      </w:r>
      <w:r w:rsidRPr="00BF10A7">
        <w:rPr>
          <w:rFonts w:ascii="Book Antiqua" w:eastAsia="Book Antiqua" w:hAnsi="Book Antiqua" w:cs="Book Antiqua"/>
          <w:color w:val="000000"/>
        </w:rPr>
        <w:t xml:space="preserve">OPS group </w:t>
      </w:r>
      <w:r w:rsidR="004F428E" w:rsidRPr="00BF10A7">
        <w:rPr>
          <w:rFonts w:ascii="Book Antiqua" w:hAnsi="Book Antiqua" w:cs="Book Antiqua"/>
          <w:color w:val="000000"/>
          <w:lang w:eastAsia="zh-CN"/>
        </w:rPr>
        <w:t>[</w:t>
      </w:r>
      <w:r w:rsidRPr="00BF10A7">
        <w:rPr>
          <w:rFonts w:ascii="Book Antiqua" w:eastAsia="Book Antiqua" w:hAnsi="Book Antiqua" w:cs="Book Antiqua"/>
          <w:color w:val="000000"/>
        </w:rPr>
        <w:t xml:space="preserve">185 (135-298) </w:t>
      </w:r>
      <w:r w:rsidRPr="00BF10A7">
        <w:rPr>
          <w:rFonts w:ascii="Book Antiqua" w:eastAsia="Book Antiqua" w:hAnsi="Book Antiqua" w:cs="Book Antiqua"/>
          <w:i/>
          <w:iCs/>
          <w:color w:val="000000"/>
        </w:rPr>
        <w:t>vs</w:t>
      </w:r>
      <w:r w:rsidRPr="00BF10A7">
        <w:rPr>
          <w:rFonts w:ascii="Book Antiqua" w:eastAsia="Book Antiqua" w:hAnsi="Book Antiqua" w:cs="Book Antiqua"/>
          <w:color w:val="000000"/>
        </w:rPr>
        <w:t xml:space="preserve"> 144 (112-270)</w:t>
      </w:r>
      <w:r w:rsidR="00BC5568" w:rsidRPr="00BF10A7">
        <w:rPr>
          <w:rFonts w:ascii="Book Antiqua" w:eastAsia="Book Antiqua" w:hAnsi="Book Antiqua" w:cs="Book Antiqua"/>
          <w:color w:val="000000"/>
        </w:rPr>
        <w:t>,</w:t>
      </w:r>
      <w:r w:rsidRPr="00BF10A7">
        <w:rPr>
          <w:rFonts w:ascii="Book Antiqua" w:eastAsia="Book Antiqua" w:hAnsi="Book Antiqua" w:cs="Book Antiqua"/>
          <w:color w:val="000000"/>
        </w:rPr>
        <w:t xml:space="preserve"> respectively; </w:t>
      </w:r>
      <w:r w:rsidRPr="00BF10A7">
        <w:rPr>
          <w:rFonts w:ascii="Book Antiqua" w:eastAsia="Book Antiqua" w:hAnsi="Book Antiqua" w:cs="Book Antiqua"/>
          <w:i/>
          <w:iCs/>
          <w:color w:val="000000"/>
        </w:rPr>
        <w:t>P</w:t>
      </w:r>
      <w:r w:rsidRPr="00BF10A7">
        <w:rPr>
          <w:rFonts w:ascii="Book Antiqua" w:eastAsia="Book Antiqua" w:hAnsi="Book Antiqua" w:cs="Book Antiqua"/>
          <w:color w:val="000000"/>
        </w:rPr>
        <w:t xml:space="preserve"> = 0.048</w:t>
      </w:r>
      <w:r w:rsidR="004F428E" w:rsidRPr="00BF10A7">
        <w:rPr>
          <w:rFonts w:ascii="Book Antiqua" w:hAnsi="Book Antiqua" w:cs="Book Antiqua"/>
          <w:color w:val="000000"/>
          <w:lang w:eastAsia="zh-CN"/>
        </w:rPr>
        <w:t>]</w:t>
      </w:r>
      <w:r w:rsidRPr="00BF10A7">
        <w:rPr>
          <w:rFonts w:ascii="Book Antiqua" w:eastAsia="Book Antiqua" w:hAnsi="Book Antiqua" w:cs="Book Antiqua"/>
          <w:color w:val="000000"/>
        </w:rPr>
        <w:t>. Calculated perioperative blood loss (m</w:t>
      </w:r>
      <w:r w:rsidR="004F428E" w:rsidRPr="00BF10A7">
        <w:rPr>
          <w:rFonts w:ascii="Book Antiqua" w:hAnsi="Book Antiqua" w:cs="Book Antiqua"/>
          <w:color w:val="000000"/>
          <w:lang w:eastAsia="zh-CN"/>
        </w:rPr>
        <w:t>L</w:t>
      </w:r>
      <w:r w:rsidRPr="00BF10A7">
        <w:rPr>
          <w:rFonts w:ascii="Book Antiqua" w:eastAsia="Book Antiqua" w:hAnsi="Book Antiqua" w:cs="Book Antiqua"/>
          <w:color w:val="000000"/>
        </w:rPr>
        <w:t xml:space="preserve"> of </w:t>
      </w:r>
      <w:r w:rsidR="00B37528" w:rsidRPr="00BF10A7">
        <w:rPr>
          <w:rFonts w:ascii="Book Antiqua" w:hAnsi="Book Antiqua" w:cs="Book Antiqua"/>
          <w:color w:val="000000"/>
          <w:lang w:eastAsia="zh-CN"/>
        </w:rPr>
        <w:t xml:space="preserve">red </w:t>
      </w:r>
      <w:r w:rsidR="00B37528" w:rsidRPr="00BF10A7">
        <w:rPr>
          <w:rFonts w:ascii="Book Antiqua" w:eastAsia="Book Antiqua" w:hAnsi="Book Antiqua" w:cs="Book Antiqua"/>
          <w:color w:val="000000"/>
        </w:rPr>
        <w:t>blood cell count</w:t>
      </w:r>
      <w:r w:rsidRPr="00BF10A7">
        <w:rPr>
          <w:rFonts w:ascii="Book Antiqua" w:eastAsia="Book Antiqua" w:hAnsi="Book Antiqua" w:cs="Book Antiqua"/>
          <w:color w:val="000000"/>
        </w:rPr>
        <w:t xml:space="preserve">) was higher in </w:t>
      </w:r>
      <w:r w:rsidR="00BC5568" w:rsidRPr="00BF10A7">
        <w:rPr>
          <w:rFonts w:ascii="Book Antiqua" w:eastAsia="Book Antiqua" w:hAnsi="Book Antiqua" w:cs="Book Antiqua"/>
          <w:color w:val="000000"/>
        </w:rPr>
        <w:t xml:space="preserve">the </w:t>
      </w:r>
      <w:r w:rsidRPr="00BF10A7">
        <w:rPr>
          <w:rFonts w:ascii="Book Antiqua" w:eastAsia="Book Antiqua" w:hAnsi="Book Antiqua" w:cs="Book Antiqua"/>
          <w:color w:val="000000"/>
        </w:rPr>
        <w:t xml:space="preserve">LPS group compared to OPS </w:t>
      </w:r>
      <w:r w:rsidR="004F428E" w:rsidRPr="00BF10A7">
        <w:rPr>
          <w:rFonts w:ascii="Book Antiqua" w:hAnsi="Book Antiqua" w:cs="Book Antiqua"/>
          <w:color w:val="000000"/>
          <w:lang w:eastAsia="zh-CN"/>
        </w:rPr>
        <w:t>[</w:t>
      </w:r>
      <w:r w:rsidRPr="00BF10A7">
        <w:rPr>
          <w:rFonts w:ascii="Book Antiqua" w:eastAsia="Book Antiqua" w:hAnsi="Book Antiqua" w:cs="Book Antiqua"/>
          <w:color w:val="000000"/>
        </w:rPr>
        <w:t xml:space="preserve">87 (-45-777) </w:t>
      </w:r>
      <w:r w:rsidRPr="00BF10A7">
        <w:rPr>
          <w:rFonts w:ascii="Book Antiqua" w:eastAsia="Book Antiqua" w:hAnsi="Book Antiqua" w:cs="Book Antiqua"/>
          <w:i/>
          <w:iCs/>
          <w:color w:val="000000"/>
        </w:rPr>
        <w:t>vs</w:t>
      </w:r>
      <w:r w:rsidRPr="00BF10A7">
        <w:rPr>
          <w:rFonts w:ascii="Book Antiqua" w:eastAsia="Book Antiqua" w:hAnsi="Book Antiqua" w:cs="Book Antiqua"/>
          <w:color w:val="000000"/>
        </w:rPr>
        <w:t xml:space="preserve"> -37 (-114-553)</w:t>
      </w:r>
      <w:r w:rsidR="00BC5568" w:rsidRPr="00BF10A7">
        <w:rPr>
          <w:rFonts w:ascii="Book Antiqua" w:eastAsia="Book Antiqua" w:hAnsi="Book Antiqua" w:cs="Book Antiqua"/>
          <w:color w:val="000000"/>
        </w:rPr>
        <w:t>,</w:t>
      </w:r>
      <w:r w:rsidRPr="00BF10A7">
        <w:rPr>
          <w:rFonts w:ascii="Book Antiqua" w:eastAsia="Book Antiqua" w:hAnsi="Book Antiqua" w:cs="Book Antiqua"/>
          <w:color w:val="000000"/>
        </w:rPr>
        <w:t xml:space="preserve"> respectively; </w:t>
      </w:r>
      <w:r w:rsidRPr="00BF10A7">
        <w:rPr>
          <w:rFonts w:ascii="Book Antiqua" w:eastAsia="Book Antiqua" w:hAnsi="Book Antiqua" w:cs="Book Antiqua"/>
          <w:i/>
          <w:iCs/>
          <w:color w:val="000000"/>
        </w:rPr>
        <w:t>P</w:t>
      </w:r>
      <w:r w:rsidRPr="00BF10A7">
        <w:rPr>
          <w:rFonts w:ascii="Book Antiqua" w:eastAsia="Book Antiqua" w:hAnsi="Book Antiqua" w:cs="Book Antiqua"/>
          <w:color w:val="000000"/>
        </w:rPr>
        <w:t xml:space="preserve"> = 0</w:t>
      </w:r>
      <w:r w:rsidR="004F428E" w:rsidRPr="00BF10A7">
        <w:rPr>
          <w:rFonts w:ascii="Book Antiqua" w:hAnsi="Book Antiqua" w:cs="Book Antiqua"/>
          <w:color w:val="000000"/>
          <w:lang w:eastAsia="zh-CN"/>
        </w:rPr>
        <w:t>.</w:t>
      </w:r>
      <w:r w:rsidRPr="00BF10A7">
        <w:rPr>
          <w:rFonts w:ascii="Book Antiqua" w:eastAsia="Book Antiqua" w:hAnsi="Book Antiqua" w:cs="Book Antiqua"/>
          <w:color w:val="000000"/>
        </w:rPr>
        <w:t>039</w:t>
      </w:r>
      <w:r w:rsidR="004F428E" w:rsidRPr="00BF10A7">
        <w:rPr>
          <w:rFonts w:ascii="Book Antiqua" w:hAnsi="Book Antiqua" w:cs="Book Antiqua"/>
          <w:color w:val="000000"/>
          <w:lang w:eastAsia="zh-CN"/>
        </w:rPr>
        <w:t>]</w:t>
      </w:r>
      <w:r w:rsidRPr="00BF10A7">
        <w:rPr>
          <w:rFonts w:ascii="Book Antiqua" w:eastAsia="Book Antiqua" w:hAnsi="Book Antiqua" w:cs="Book Antiqua"/>
          <w:color w:val="000000"/>
        </w:rPr>
        <w:t>.</w:t>
      </w:r>
    </w:p>
    <w:p w14:paraId="168C68DA" w14:textId="77777777" w:rsidR="00A77B3E" w:rsidRPr="00BF10A7" w:rsidRDefault="00A77B3E" w:rsidP="001B28FC">
      <w:pPr>
        <w:spacing w:line="360" w:lineRule="auto"/>
        <w:jc w:val="both"/>
        <w:rPr>
          <w:rFonts w:ascii="Book Antiqua" w:hAnsi="Book Antiqua"/>
        </w:rPr>
      </w:pPr>
    </w:p>
    <w:p w14:paraId="239F3CA1"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color w:val="000000"/>
        </w:rPr>
        <w:t>CONCLUSION</w:t>
      </w:r>
    </w:p>
    <w:p w14:paraId="2EE5A044"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color w:val="000000"/>
        </w:rPr>
        <w:t>This is the first study that com</w:t>
      </w:r>
      <w:r w:rsidR="004F428E" w:rsidRPr="00BF10A7">
        <w:rPr>
          <w:rFonts w:ascii="Book Antiqua" w:eastAsia="Book Antiqua" w:hAnsi="Book Antiqua" w:cs="Book Antiqua"/>
          <w:color w:val="000000"/>
        </w:rPr>
        <w:t xml:space="preserve">pared outcomes of LPS and OPS. </w:t>
      </w:r>
      <w:r w:rsidRPr="00BF10A7">
        <w:rPr>
          <w:rFonts w:ascii="Book Antiqua" w:eastAsia="Book Antiqua" w:hAnsi="Book Antiqua" w:cs="Book Antiqua"/>
          <w:color w:val="000000"/>
        </w:rPr>
        <w:t>Both operative approaches had comparable perioperative outcomes. LPS appears to be a viable alternative to OPS.</w:t>
      </w:r>
    </w:p>
    <w:p w14:paraId="3A4217E3" w14:textId="77777777" w:rsidR="00A77B3E" w:rsidRPr="00BF10A7" w:rsidRDefault="00A77B3E" w:rsidP="001B28FC">
      <w:pPr>
        <w:spacing w:line="360" w:lineRule="auto"/>
        <w:jc w:val="both"/>
        <w:rPr>
          <w:rFonts w:ascii="Book Antiqua" w:hAnsi="Book Antiqua"/>
        </w:rPr>
      </w:pPr>
    </w:p>
    <w:p w14:paraId="149B2860"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b/>
          <w:bCs/>
          <w:color w:val="000000"/>
        </w:rPr>
        <w:t xml:space="preserve">Key Words: </w:t>
      </w:r>
      <w:r w:rsidRPr="00BF10A7">
        <w:rPr>
          <w:rFonts w:ascii="Book Antiqua" w:eastAsia="Book Antiqua" w:hAnsi="Book Antiqua" w:cs="Book Antiqua"/>
          <w:color w:val="000000"/>
        </w:rPr>
        <w:t xml:space="preserve">Laparoscopic </w:t>
      </w:r>
      <w:r w:rsidRPr="00BF10A7">
        <w:rPr>
          <w:rFonts w:ascii="Book Antiqua" w:eastAsia="Book Antiqua" w:hAnsi="Book Antiqua" w:cs="Book Antiqua"/>
          <w:i/>
          <w:iCs/>
          <w:color w:val="000000"/>
        </w:rPr>
        <w:t>vs</w:t>
      </w:r>
      <w:r w:rsidRPr="00BF10A7">
        <w:rPr>
          <w:rFonts w:ascii="Book Antiqua" w:eastAsia="Book Antiqua" w:hAnsi="Book Antiqua" w:cs="Book Antiqua"/>
          <w:color w:val="000000"/>
        </w:rPr>
        <w:t xml:space="preserve"> open; Laparoscopy; Partial splenectomy; Perioperative outcome; Children; Adolescents</w:t>
      </w:r>
    </w:p>
    <w:p w14:paraId="1E896D68" w14:textId="77777777" w:rsidR="005A7A4A" w:rsidRDefault="005A7A4A" w:rsidP="005A7A4A">
      <w:pPr>
        <w:spacing w:line="360" w:lineRule="auto"/>
        <w:jc w:val="both"/>
        <w:rPr>
          <w:lang w:eastAsia="zh-CN"/>
        </w:rPr>
      </w:pPr>
    </w:p>
    <w:p w14:paraId="1936E16F" w14:textId="77777777" w:rsidR="005A7A4A" w:rsidRDefault="005A7A4A" w:rsidP="005A7A4A">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69733112" w14:textId="77777777" w:rsidR="005A7A4A" w:rsidRDefault="005A7A4A" w:rsidP="005A7A4A">
      <w:pPr>
        <w:spacing w:line="360" w:lineRule="auto"/>
        <w:jc w:val="both"/>
        <w:rPr>
          <w:lang w:eastAsia="zh-CN"/>
        </w:rPr>
      </w:pPr>
    </w:p>
    <w:p w14:paraId="02061006" w14:textId="00EB898D" w:rsidR="005F4D90" w:rsidRDefault="005A7A4A" w:rsidP="005A7A4A">
      <w:pPr>
        <w:adjustRightInd w:val="0"/>
        <w:snapToGrid w:val="0"/>
        <w:spacing w:line="360" w:lineRule="auto"/>
        <w:jc w:val="both"/>
        <w:rPr>
          <w:rFonts w:ascii="Book Antiqua" w:hAnsi="Book Antiqua" w:cs="Book Antiqua"/>
          <w:color w:val="000000"/>
          <w:lang w:eastAsia="zh-CN"/>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DA201F" w:rsidRPr="00BF10A7">
        <w:rPr>
          <w:rFonts w:ascii="Book Antiqua" w:eastAsia="Book Antiqua" w:hAnsi="Book Antiqua" w:cs="Book Antiqua"/>
          <w:color w:val="000000"/>
        </w:rPr>
        <w:t xml:space="preserve">Makansi M, Hutter M, Theilen TM, Fiegel HC, Rolle U, Gfroerer S. Comparison of perioperative outcomes between laparoscopic and open partial splenectomy in children and adolescents. </w:t>
      </w:r>
      <w:r w:rsidR="00DA201F" w:rsidRPr="00BF10A7">
        <w:rPr>
          <w:rFonts w:ascii="Book Antiqua" w:eastAsia="Book Antiqua" w:hAnsi="Book Antiqua" w:cs="Book Antiqua"/>
          <w:i/>
          <w:iCs/>
          <w:color w:val="000000"/>
        </w:rPr>
        <w:t>World J Gastrointest Surg</w:t>
      </w:r>
      <w:r w:rsidR="00DA201F" w:rsidRPr="00BF10A7">
        <w:rPr>
          <w:rFonts w:ascii="Book Antiqua" w:eastAsia="Book Antiqua" w:hAnsi="Book Antiqua" w:cs="Book Antiqua"/>
          <w:color w:val="000000"/>
        </w:rPr>
        <w:t xml:space="preserve"> 2021; </w:t>
      </w:r>
      <w:r w:rsidR="0068156B" w:rsidRPr="00BF10A7">
        <w:rPr>
          <w:rFonts w:ascii="Book Antiqua" w:hAnsi="Book Antiqua" w:cs="Book Antiqua"/>
          <w:color w:val="000000"/>
          <w:lang w:eastAsia="zh-CN"/>
        </w:rPr>
        <w:t xml:space="preserve">13(9): </w:t>
      </w:r>
      <w:r w:rsidR="005F4D90" w:rsidRPr="005F4D90">
        <w:rPr>
          <w:rFonts w:ascii="Book Antiqua" w:hAnsi="Book Antiqua" w:cs="Book Antiqua"/>
          <w:color w:val="000000"/>
          <w:lang w:eastAsia="zh-CN"/>
        </w:rPr>
        <w:t>979-987</w:t>
      </w:r>
    </w:p>
    <w:p w14:paraId="28ABC1C6" w14:textId="119FCB2D" w:rsidR="005F4D90" w:rsidRDefault="0068156B" w:rsidP="005A7A4A">
      <w:pPr>
        <w:adjustRightInd w:val="0"/>
        <w:snapToGrid w:val="0"/>
        <w:spacing w:line="360" w:lineRule="auto"/>
        <w:jc w:val="both"/>
        <w:rPr>
          <w:rFonts w:ascii="Book Antiqua" w:hAnsi="Book Antiqua" w:cs="Book Antiqua"/>
          <w:color w:val="000000"/>
          <w:lang w:eastAsia="zh-CN"/>
        </w:rPr>
      </w:pPr>
      <w:r w:rsidRPr="00BF10A7">
        <w:rPr>
          <w:rFonts w:ascii="Book Antiqua" w:hAnsi="Book Antiqua" w:cs="Book Antiqua"/>
          <w:color w:val="000000"/>
          <w:lang w:eastAsia="zh-CN"/>
        </w:rPr>
        <w:t>URL: https://www.wjgnet.com/1948-9366/full/v13/i9/</w:t>
      </w:r>
      <w:r w:rsidR="005F4D90" w:rsidRPr="005F4D90">
        <w:rPr>
          <w:rFonts w:ascii="Book Antiqua" w:hAnsi="Book Antiqua" w:cs="Book Antiqua"/>
          <w:color w:val="000000"/>
          <w:lang w:eastAsia="zh-CN"/>
        </w:rPr>
        <w:t>979</w:t>
      </w:r>
      <w:r w:rsidRPr="00BF10A7">
        <w:rPr>
          <w:rFonts w:ascii="Book Antiqua" w:hAnsi="Book Antiqua" w:cs="Book Antiqua"/>
          <w:color w:val="000000"/>
          <w:lang w:eastAsia="zh-CN"/>
        </w:rPr>
        <w:t xml:space="preserve">.htm  </w:t>
      </w:r>
    </w:p>
    <w:p w14:paraId="48D87A02" w14:textId="09975B2C" w:rsidR="00E03A46" w:rsidRPr="00BF10A7" w:rsidRDefault="0068156B" w:rsidP="005A7A4A">
      <w:pPr>
        <w:adjustRightInd w:val="0"/>
        <w:snapToGrid w:val="0"/>
        <w:spacing w:line="360" w:lineRule="auto"/>
        <w:jc w:val="both"/>
        <w:rPr>
          <w:rFonts w:ascii="Book Antiqua" w:hAnsi="Book Antiqua" w:cs="Book Antiqua"/>
          <w:color w:val="000000"/>
          <w:lang w:eastAsia="zh-CN"/>
        </w:rPr>
      </w:pPr>
      <w:r w:rsidRPr="00BF10A7">
        <w:rPr>
          <w:rFonts w:ascii="Book Antiqua" w:hAnsi="Book Antiqua" w:cs="Book Antiqua"/>
          <w:color w:val="000000"/>
          <w:lang w:eastAsia="zh-CN"/>
        </w:rPr>
        <w:t>DOI: https://dx.doi.org/10.4240/wjgs.v13.i9.</w:t>
      </w:r>
      <w:r w:rsidR="005F4D90" w:rsidRPr="005F4D90">
        <w:rPr>
          <w:rFonts w:ascii="Book Antiqua" w:hAnsi="Book Antiqua" w:cs="Book Antiqua"/>
          <w:color w:val="000000"/>
          <w:lang w:eastAsia="zh-CN"/>
        </w:rPr>
        <w:t>979</w:t>
      </w:r>
    </w:p>
    <w:p w14:paraId="7BE57C4C" w14:textId="77777777" w:rsidR="00A77B3E" w:rsidRPr="00BF10A7" w:rsidRDefault="00A77B3E" w:rsidP="001B28FC">
      <w:pPr>
        <w:spacing w:line="360" w:lineRule="auto"/>
        <w:jc w:val="both"/>
        <w:rPr>
          <w:rFonts w:ascii="Book Antiqua" w:hAnsi="Book Antiqua"/>
          <w:lang w:eastAsia="zh-CN"/>
        </w:rPr>
      </w:pPr>
    </w:p>
    <w:p w14:paraId="2DDE57FC" w14:textId="29BE30FD"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b/>
          <w:bCs/>
          <w:color w:val="000000"/>
        </w:rPr>
        <w:t xml:space="preserve">Core Tip: </w:t>
      </w:r>
      <w:r w:rsidRPr="00BF10A7">
        <w:rPr>
          <w:rFonts w:ascii="Book Antiqua" w:eastAsia="Book Antiqua" w:hAnsi="Book Antiqua" w:cs="Book Antiqua"/>
          <w:color w:val="000000"/>
        </w:rPr>
        <w:t>In this retrospective study</w:t>
      </w:r>
      <w:r w:rsidR="00D677DD" w:rsidRPr="00BF10A7">
        <w:rPr>
          <w:rFonts w:ascii="Book Antiqua" w:eastAsia="Book Antiqua" w:hAnsi="Book Antiqua" w:cs="Book Antiqua"/>
          <w:color w:val="000000"/>
        </w:rPr>
        <w:t>,</w:t>
      </w:r>
      <w:r w:rsidRPr="00BF10A7">
        <w:rPr>
          <w:rFonts w:ascii="Book Antiqua" w:eastAsia="Book Antiqua" w:hAnsi="Book Antiqua" w:cs="Book Antiqua"/>
          <w:color w:val="000000"/>
        </w:rPr>
        <w:t xml:space="preserve"> perioperative outcomes of children and adolescents that underwent laparoscopic or open partial splenectomy were analyzed. Postoperative outcomes including initiation of feeds and mobilization, adverse events assessed according to the Clavien-Dindo classification and the comprehensive complication index, postoperative pain scores and analgesic requirements were similar between both groups. Operative time and intraoperative blood loss were higher in the laparoscopic group. Results indicate that laparoscopic partial splenectomy is a safe alternative to open partial splenectomy. Future research needs to focus on a larger patient cohort and a prospective study design.</w:t>
      </w:r>
    </w:p>
    <w:p w14:paraId="45E2396F" w14:textId="77777777" w:rsidR="00A77B3E" w:rsidRPr="00BF10A7" w:rsidRDefault="004F428E" w:rsidP="001B28FC">
      <w:pPr>
        <w:spacing w:line="360" w:lineRule="auto"/>
        <w:jc w:val="both"/>
        <w:rPr>
          <w:rFonts w:ascii="Book Antiqua" w:hAnsi="Book Antiqua"/>
        </w:rPr>
      </w:pPr>
      <w:r w:rsidRPr="00BF10A7">
        <w:rPr>
          <w:rFonts w:ascii="Book Antiqua" w:hAnsi="Book Antiqua"/>
        </w:rPr>
        <w:br w:type="page"/>
      </w:r>
      <w:r w:rsidR="00DA201F" w:rsidRPr="00BF10A7">
        <w:rPr>
          <w:rFonts w:ascii="Book Antiqua" w:eastAsia="Book Antiqua" w:hAnsi="Book Antiqua" w:cs="Book Antiqua"/>
          <w:b/>
          <w:caps/>
          <w:color w:val="000000"/>
          <w:u w:val="single"/>
        </w:rPr>
        <w:lastRenderedPageBreak/>
        <w:t>INTRODUCTION</w:t>
      </w:r>
    </w:p>
    <w:p w14:paraId="12C23DD4" w14:textId="074C5928" w:rsidR="00A77B3E" w:rsidRPr="00BF10A7" w:rsidRDefault="00DA201F" w:rsidP="001B28FC">
      <w:pPr>
        <w:spacing w:line="360" w:lineRule="auto"/>
        <w:jc w:val="both"/>
        <w:rPr>
          <w:rFonts w:ascii="Book Antiqua" w:hAnsi="Book Antiqua"/>
          <w:lang w:eastAsia="zh-CN"/>
        </w:rPr>
      </w:pPr>
      <w:r w:rsidRPr="00BF10A7">
        <w:rPr>
          <w:rFonts w:ascii="Book Antiqua" w:eastAsia="Book Antiqua" w:hAnsi="Book Antiqua" w:cs="Book Antiqua"/>
          <w:color w:val="000000"/>
        </w:rPr>
        <w:t>The urge to implement minimal</w:t>
      </w:r>
      <w:r w:rsidR="002876E0" w:rsidRPr="00BF10A7">
        <w:rPr>
          <w:rFonts w:ascii="Book Antiqua" w:eastAsia="Book Antiqua" w:hAnsi="Book Antiqua" w:cs="Book Antiqua"/>
          <w:color w:val="000000"/>
        </w:rPr>
        <w:t>ly</w:t>
      </w:r>
      <w:r w:rsidRPr="00BF10A7">
        <w:rPr>
          <w:rFonts w:ascii="Book Antiqua" w:eastAsia="Book Antiqua" w:hAnsi="Book Antiqua" w:cs="Book Antiqua"/>
          <w:color w:val="000000"/>
        </w:rPr>
        <w:t xml:space="preserve"> invasive approaches for traditionally open surgical procedures has occupied all surgical specialties </w:t>
      </w:r>
      <w:r w:rsidR="002876E0" w:rsidRPr="00BF10A7">
        <w:rPr>
          <w:rFonts w:ascii="Book Antiqua" w:eastAsia="Book Antiqua" w:hAnsi="Book Antiqua" w:cs="Book Antiqua"/>
          <w:color w:val="000000"/>
        </w:rPr>
        <w:t>for several</w:t>
      </w:r>
      <w:r w:rsidRPr="00BF10A7">
        <w:rPr>
          <w:rFonts w:ascii="Book Antiqua" w:eastAsia="Book Antiqua" w:hAnsi="Book Antiqua" w:cs="Book Antiqua"/>
          <w:color w:val="000000"/>
        </w:rPr>
        <w:t xml:space="preserve"> decades</w:t>
      </w:r>
      <w:r w:rsidRPr="00BF10A7">
        <w:rPr>
          <w:rFonts w:ascii="Book Antiqua" w:eastAsia="Book Antiqua" w:hAnsi="Book Antiqua" w:cs="Book Antiqua"/>
          <w:color w:val="000000"/>
          <w:vertAlign w:val="superscript"/>
        </w:rPr>
        <w:t>[1]</w:t>
      </w:r>
      <w:r w:rsidR="002876E0" w:rsidRPr="00BF10A7">
        <w:rPr>
          <w:rFonts w:ascii="Book Antiqua" w:eastAsia="Book Antiqua" w:hAnsi="Book Antiqua" w:cs="Book Antiqua"/>
          <w:color w:val="000000"/>
        </w:rPr>
        <w:t>,</w:t>
      </w:r>
      <w:r w:rsidRPr="00BF10A7">
        <w:rPr>
          <w:rFonts w:ascii="Book Antiqua" w:eastAsia="Book Antiqua" w:hAnsi="Book Antiqua" w:cs="Book Antiqua"/>
          <w:color w:val="000000"/>
        </w:rPr>
        <w:t xml:space="preserve"> </w:t>
      </w:r>
      <w:r w:rsidR="002876E0" w:rsidRPr="00BF10A7">
        <w:rPr>
          <w:rFonts w:ascii="Book Antiqua" w:eastAsia="Book Antiqua" w:hAnsi="Book Antiqua" w:cs="Book Antiqua"/>
          <w:color w:val="000000"/>
        </w:rPr>
        <w:t>e</w:t>
      </w:r>
      <w:r w:rsidRPr="00BF10A7">
        <w:rPr>
          <w:rFonts w:ascii="Book Antiqua" w:eastAsia="Book Antiqua" w:hAnsi="Book Antiqua" w:cs="Book Antiqua"/>
          <w:color w:val="000000"/>
        </w:rPr>
        <w:t xml:space="preserve">specially for an open procedure that inevitably requires a large abdominal incision such as a partial splenectomy </w:t>
      </w:r>
      <w:r w:rsidR="004F428E" w:rsidRPr="00BF10A7">
        <w:rPr>
          <w:rFonts w:ascii="Book Antiqua" w:hAnsi="Book Antiqua" w:cs="Book Antiqua"/>
          <w:color w:val="000000"/>
          <w:lang w:eastAsia="zh-CN"/>
        </w:rPr>
        <w:t>(</w:t>
      </w:r>
      <w:r w:rsidR="004F428E" w:rsidRPr="00BF10A7">
        <w:rPr>
          <w:rFonts w:ascii="Book Antiqua" w:eastAsia="Book Antiqua" w:hAnsi="Book Antiqua" w:cs="Book Antiqua"/>
          <w:color w:val="000000"/>
        </w:rPr>
        <w:t>PS</w:t>
      </w:r>
      <w:r w:rsidR="004F428E" w:rsidRPr="00BF10A7">
        <w:rPr>
          <w:rFonts w:ascii="Book Antiqua" w:hAnsi="Book Antiqua" w:cs="Book Antiqua"/>
          <w:color w:val="000000"/>
          <w:lang w:eastAsia="zh-CN"/>
        </w:rPr>
        <w:t>)</w:t>
      </w:r>
      <w:r w:rsidR="004F428E" w:rsidRPr="00BF10A7">
        <w:rPr>
          <w:rFonts w:ascii="Book Antiqua" w:eastAsia="Book Antiqua" w:hAnsi="Book Antiqua" w:cs="Book Antiqua"/>
          <w:color w:val="000000"/>
        </w:rPr>
        <w:t xml:space="preserve"> </w:t>
      </w:r>
      <w:r w:rsidRPr="00BF10A7">
        <w:rPr>
          <w:rFonts w:ascii="Book Antiqua" w:eastAsia="Book Antiqua" w:hAnsi="Book Antiqua" w:cs="Book Antiqua"/>
          <w:color w:val="000000"/>
        </w:rPr>
        <w:t>in patients with splenomegaly</w:t>
      </w:r>
      <w:r w:rsidR="002876E0" w:rsidRPr="00BF10A7">
        <w:rPr>
          <w:rFonts w:ascii="Book Antiqua" w:eastAsia="Book Antiqua" w:hAnsi="Book Antiqua" w:cs="Book Antiqua"/>
          <w:color w:val="000000"/>
        </w:rPr>
        <w:t>.</w:t>
      </w:r>
      <w:r w:rsidRPr="00BF10A7">
        <w:rPr>
          <w:rFonts w:ascii="Book Antiqua" w:eastAsia="Book Antiqua" w:hAnsi="Book Antiqua" w:cs="Book Antiqua"/>
          <w:color w:val="000000"/>
        </w:rPr>
        <w:t xml:space="preserve"> </w:t>
      </w:r>
      <w:r w:rsidR="002876E0" w:rsidRPr="00BF10A7">
        <w:rPr>
          <w:rFonts w:ascii="Book Antiqua" w:eastAsia="Book Antiqua" w:hAnsi="Book Antiqua" w:cs="Book Antiqua"/>
          <w:color w:val="000000"/>
        </w:rPr>
        <w:t>A</w:t>
      </w:r>
      <w:r w:rsidRPr="00BF10A7">
        <w:rPr>
          <w:rFonts w:ascii="Book Antiqua" w:eastAsia="Book Antiqua" w:hAnsi="Book Antiqua" w:cs="Book Antiqua"/>
          <w:color w:val="000000"/>
        </w:rPr>
        <w:t xml:space="preserve"> reduction of transabdominal invasiveness appears desirable. Frequent reasoning advocating a minimal</w:t>
      </w:r>
      <w:r w:rsidR="002876E0" w:rsidRPr="00BF10A7">
        <w:rPr>
          <w:rFonts w:ascii="Book Antiqua" w:eastAsia="Book Antiqua" w:hAnsi="Book Antiqua" w:cs="Book Antiqua"/>
          <w:color w:val="000000"/>
        </w:rPr>
        <w:t>ly</w:t>
      </w:r>
      <w:r w:rsidRPr="00BF10A7">
        <w:rPr>
          <w:rFonts w:ascii="Book Antiqua" w:eastAsia="Book Antiqua" w:hAnsi="Book Antiqua" w:cs="Book Antiqua"/>
          <w:color w:val="000000"/>
        </w:rPr>
        <w:t xml:space="preserve"> invasive approach in </w:t>
      </w:r>
      <w:r w:rsidR="004F428E" w:rsidRPr="00BF10A7">
        <w:rPr>
          <w:rFonts w:ascii="Book Antiqua" w:eastAsia="Book Antiqua" w:hAnsi="Book Antiqua" w:cs="Book Antiqua"/>
          <w:color w:val="000000"/>
        </w:rPr>
        <w:t>PS</w:t>
      </w:r>
      <w:r w:rsidRPr="00BF10A7">
        <w:rPr>
          <w:rFonts w:ascii="Book Antiqua" w:eastAsia="Book Antiqua" w:hAnsi="Book Antiqua" w:cs="Book Antiqua"/>
          <w:color w:val="000000"/>
        </w:rPr>
        <w:t xml:space="preserve"> comprise</w:t>
      </w:r>
      <w:r w:rsidR="002876E0" w:rsidRPr="00BF10A7">
        <w:rPr>
          <w:rFonts w:ascii="Book Antiqua" w:eastAsia="Book Antiqua" w:hAnsi="Book Antiqua" w:cs="Book Antiqua"/>
          <w:color w:val="000000"/>
        </w:rPr>
        <w:t>s</w:t>
      </w:r>
      <w:r w:rsidRPr="00BF10A7">
        <w:rPr>
          <w:rFonts w:ascii="Book Antiqua" w:eastAsia="Book Antiqua" w:hAnsi="Book Antiqua" w:cs="Book Antiqua"/>
          <w:color w:val="000000"/>
        </w:rPr>
        <w:t xml:space="preserve"> a better cosmesis, less pain and less complications (</w:t>
      </w:r>
      <w:r w:rsidRPr="00BF10A7">
        <w:rPr>
          <w:rFonts w:ascii="Book Antiqua" w:eastAsia="Book Antiqua" w:hAnsi="Book Antiqua" w:cs="Book Antiqua"/>
          <w:i/>
          <w:color w:val="000000"/>
        </w:rPr>
        <w:t>i.e</w:t>
      </w:r>
      <w:r w:rsidRPr="00BF10A7">
        <w:rPr>
          <w:rFonts w:ascii="Book Antiqua" w:eastAsia="Book Antiqua" w:hAnsi="Book Antiqua" w:cs="Book Antiqua"/>
          <w:i/>
          <w:iCs/>
          <w:color w:val="000000"/>
        </w:rPr>
        <w:t>.</w:t>
      </w:r>
      <w:r w:rsidRPr="00BF10A7">
        <w:rPr>
          <w:rFonts w:ascii="Book Antiqua" w:eastAsia="Book Antiqua" w:hAnsi="Book Antiqua" w:cs="Book Antiqua"/>
          <w:color w:val="000000"/>
        </w:rPr>
        <w:t xml:space="preserve"> adhesions)</w:t>
      </w:r>
      <w:r w:rsidRPr="00BF10A7">
        <w:rPr>
          <w:rFonts w:ascii="Book Antiqua" w:eastAsia="Book Antiqua" w:hAnsi="Book Antiqua" w:cs="Book Antiqua"/>
          <w:color w:val="000000"/>
          <w:vertAlign w:val="superscript"/>
        </w:rPr>
        <w:t>[2,3]</w:t>
      </w:r>
      <w:r w:rsidRPr="00BF10A7">
        <w:rPr>
          <w:rFonts w:ascii="Book Antiqua" w:eastAsia="Book Antiqua" w:hAnsi="Book Antiqua" w:cs="Book Antiqua"/>
          <w:color w:val="000000"/>
        </w:rPr>
        <w:t>. However, data comprising both techniques are rare</w:t>
      </w:r>
      <w:r w:rsidRPr="00BF10A7">
        <w:rPr>
          <w:rFonts w:ascii="Book Antiqua" w:eastAsia="Book Antiqua" w:hAnsi="Book Antiqua" w:cs="Book Antiqua"/>
          <w:color w:val="000000"/>
          <w:vertAlign w:val="superscript"/>
        </w:rPr>
        <w:t>[4]</w:t>
      </w:r>
      <w:r w:rsidRPr="00BF10A7">
        <w:rPr>
          <w:rFonts w:ascii="Book Antiqua" w:eastAsia="Book Antiqua" w:hAnsi="Book Antiqua" w:cs="Book Antiqua"/>
          <w:color w:val="000000"/>
        </w:rPr>
        <w:t xml:space="preserve">. Laparoscopic </w:t>
      </w:r>
      <w:r w:rsidR="004F428E" w:rsidRPr="00BF10A7">
        <w:rPr>
          <w:rFonts w:ascii="Book Antiqua" w:eastAsia="Book Antiqua" w:hAnsi="Book Antiqua" w:cs="Book Antiqua"/>
          <w:color w:val="000000"/>
        </w:rPr>
        <w:t>PS</w:t>
      </w:r>
      <w:r w:rsidRPr="00BF10A7">
        <w:rPr>
          <w:rFonts w:ascii="Book Antiqua" w:eastAsia="Book Antiqua" w:hAnsi="Book Antiqua" w:cs="Book Antiqua"/>
          <w:color w:val="000000"/>
        </w:rPr>
        <w:t xml:space="preserve"> </w:t>
      </w:r>
      <w:r w:rsidR="004F428E" w:rsidRPr="00BF10A7">
        <w:rPr>
          <w:rFonts w:ascii="Book Antiqua" w:hAnsi="Book Antiqua" w:cs="Book Antiqua"/>
          <w:color w:val="000000"/>
          <w:lang w:eastAsia="zh-CN"/>
        </w:rPr>
        <w:t>(</w:t>
      </w:r>
      <w:r w:rsidR="004F428E" w:rsidRPr="00BF10A7">
        <w:rPr>
          <w:rFonts w:ascii="Book Antiqua" w:eastAsia="Book Antiqua" w:hAnsi="Book Antiqua" w:cs="Book Antiqua"/>
          <w:color w:val="000000"/>
        </w:rPr>
        <w:t>LPS</w:t>
      </w:r>
      <w:r w:rsidR="004F428E" w:rsidRPr="00BF10A7">
        <w:rPr>
          <w:rFonts w:ascii="Book Antiqua" w:hAnsi="Book Antiqua" w:cs="Book Antiqua"/>
          <w:color w:val="000000"/>
          <w:lang w:eastAsia="zh-CN"/>
        </w:rPr>
        <w:t>)</w:t>
      </w:r>
      <w:r w:rsidR="004F428E" w:rsidRPr="00BF10A7">
        <w:rPr>
          <w:rFonts w:ascii="Book Antiqua" w:eastAsia="Book Antiqua" w:hAnsi="Book Antiqua" w:cs="Book Antiqua"/>
          <w:color w:val="000000"/>
        </w:rPr>
        <w:t xml:space="preserve"> </w:t>
      </w:r>
      <w:r w:rsidRPr="00BF10A7">
        <w:rPr>
          <w:rFonts w:ascii="Book Antiqua" w:eastAsia="Book Antiqua" w:hAnsi="Book Antiqua" w:cs="Book Antiqua"/>
          <w:color w:val="000000"/>
        </w:rPr>
        <w:t xml:space="preserve">has first been described by Poulin </w:t>
      </w:r>
      <w:r w:rsidR="004F428E" w:rsidRPr="00BF10A7">
        <w:rPr>
          <w:rFonts w:ascii="Book Antiqua" w:hAnsi="Book Antiqua" w:cs="Book Antiqua"/>
          <w:i/>
          <w:color w:val="000000"/>
          <w:lang w:eastAsia="zh-CN"/>
        </w:rPr>
        <w:t>et al</w:t>
      </w:r>
      <w:r w:rsidR="004F428E" w:rsidRPr="00BF10A7">
        <w:rPr>
          <w:rFonts w:ascii="Book Antiqua" w:eastAsia="Book Antiqua" w:hAnsi="Book Antiqua" w:cs="Book Antiqua"/>
          <w:color w:val="000000"/>
          <w:vertAlign w:val="superscript"/>
        </w:rPr>
        <w:t>[5]</w:t>
      </w:r>
      <w:r w:rsidR="004F428E" w:rsidRPr="00BF10A7">
        <w:rPr>
          <w:rFonts w:ascii="Book Antiqua" w:hAnsi="Book Antiqua" w:cs="Book Antiqua"/>
          <w:color w:val="000000"/>
          <w:lang w:eastAsia="zh-CN"/>
        </w:rPr>
        <w:t xml:space="preserve"> </w:t>
      </w:r>
      <w:r w:rsidRPr="00BF10A7">
        <w:rPr>
          <w:rFonts w:ascii="Book Antiqua" w:eastAsia="Book Antiqua" w:hAnsi="Book Antiqua" w:cs="Book Antiqua"/>
          <w:color w:val="000000"/>
        </w:rPr>
        <w:t>in 1995. Several benefits resulting from a minimal invasive approach of this procedure have been described</w:t>
      </w:r>
      <w:r w:rsidRPr="00BF10A7">
        <w:rPr>
          <w:rFonts w:ascii="Book Antiqua" w:eastAsia="Book Antiqua" w:hAnsi="Book Antiqua" w:cs="Book Antiqua"/>
          <w:color w:val="000000"/>
          <w:vertAlign w:val="superscript"/>
        </w:rPr>
        <w:t>[6,7]</w:t>
      </w:r>
      <w:r w:rsidRPr="00BF10A7">
        <w:rPr>
          <w:rFonts w:ascii="Book Antiqua" w:eastAsia="Book Antiqua" w:hAnsi="Book Antiqua" w:cs="Book Antiqua"/>
          <w:color w:val="000000"/>
        </w:rPr>
        <w:t xml:space="preserve">. However, to date there are no data available stating which approach can be regarded as superior over the other. The aim of this study was to review perioperative outcomes of children and adolescent patients that had undergone either laparoscopic or open </w:t>
      </w:r>
      <w:r w:rsidR="004F428E" w:rsidRPr="00BF10A7">
        <w:rPr>
          <w:rFonts w:ascii="Book Antiqua" w:eastAsia="Book Antiqua" w:hAnsi="Book Antiqua" w:cs="Book Antiqua"/>
          <w:color w:val="000000"/>
        </w:rPr>
        <w:t>PS</w:t>
      </w:r>
      <w:r w:rsidRPr="00BF10A7">
        <w:rPr>
          <w:rFonts w:ascii="Book Antiqua" w:eastAsia="Book Antiqua" w:hAnsi="Book Antiqua" w:cs="Book Antiqua"/>
          <w:color w:val="000000"/>
        </w:rPr>
        <w:t xml:space="preserve"> </w:t>
      </w:r>
      <w:r w:rsidR="004F428E" w:rsidRPr="00BF10A7">
        <w:rPr>
          <w:rFonts w:ascii="Book Antiqua" w:hAnsi="Book Antiqua" w:cs="Book Antiqua"/>
          <w:color w:val="000000"/>
          <w:lang w:eastAsia="zh-CN"/>
        </w:rPr>
        <w:t>(</w:t>
      </w:r>
      <w:r w:rsidR="004F428E" w:rsidRPr="00BF10A7">
        <w:rPr>
          <w:rFonts w:ascii="Book Antiqua" w:eastAsia="Book Antiqua" w:hAnsi="Book Antiqua" w:cs="Book Antiqua"/>
          <w:color w:val="000000"/>
        </w:rPr>
        <w:t>OPS</w:t>
      </w:r>
      <w:r w:rsidR="004F428E" w:rsidRPr="00BF10A7">
        <w:rPr>
          <w:rFonts w:ascii="Book Antiqua" w:hAnsi="Book Antiqua" w:cs="Book Antiqua"/>
          <w:color w:val="000000"/>
          <w:lang w:eastAsia="zh-CN"/>
        </w:rPr>
        <w:t>)</w:t>
      </w:r>
      <w:r w:rsidR="004F428E" w:rsidRPr="00BF10A7">
        <w:rPr>
          <w:rFonts w:ascii="Book Antiqua" w:eastAsia="Book Antiqua" w:hAnsi="Book Antiqua" w:cs="Book Antiqua"/>
          <w:color w:val="000000"/>
        </w:rPr>
        <w:t xml:space="preserve"> </w:t>
      </w:r>
      <w:r w:rsidRPr="00BF10A7">
        <w:rPr>
          <w:rFonts w:ascii="Book Antiqua" w:eastAsia="Book Antiqua" w:hAnsi="Book Antiqua" w:cs="Book Antiqua"/>
          <w:color w:val="000000"/>
        </w:rPr>
        <w:t>and to compare their outcomes.</w:t>
      </w:r>
    </w:p>
    <w:p w14:paraId="40CAB413" w14:textId="77777777" w:rsidR="00A77B3E" w:rsidRPr="00BF10A7" w:rsidRDefault="00A77B3E" w:rsidP="001B28FC">
      <w:pPr>
        <w:spacing w:line="360" w:lineRule="auto"/>
        <w:jc w:val="both"/>
        <w:rPr>
          <w:rFonts w:ascii="Book Antiqua" w:hAnsi="Book Antiqua"/>
        </w:rPr>
      </w:pPr>
    </w:p>
    <w:p w14:paraId="3B6B1060"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b/>
          <w:caps/>
          <w:color w:val="000000"/>
          <w:u w:val="single"/>
        </w:rPr>
        <w:t>MATERIALS AND METHODS</w:t>
      </w:r>
    </w:p>
    <w:p w14:paraId="75D413CA" w14:textId="2972F438" w:rsidR="00FE197C" w:rsidRPr="00BF10A7" w:rsidRDefault="00FE197C" w:rsidP="001B28FC">
      <w:pPr>
        <w:spacing w:line="360" w:lineRule="auto"/>
        <w:jc w:val="both"/>
        <w:rPr>
          <w:rFonts w:ascii="Book Antiqua" w:eastAsia="Book Antiqua" w:hAnsi="Book Antiqua" w:cs="Book Antiqua"/>
          <w:b/>
          <w:i/>
          <w:iCs/>
          <w:color w:val="000000"/>
        </w:rPr>
      </w:pPr>
      <w:r w:rsidRPr="00BF10A7">
        <w:rPr>
          <w:rFonts w:ascii="Book Antiqua" w:eastAsia="Book Antiqua" w:hAnsi="Book Antiqua" w:cs="Book Antiqua"/>
          <w:b/>
          <w:i/>
          <w:iCs/>
          <w:color w:val="000000"/>
        </w:rPr>
        <w:t>Study design</w:t>
      </w:r>
    </w:p>
    <w:p w14:paraId="12E8034C" w14:textId="6F383725" w:rsidR="0026451E" w:rsidRPr="00BF10A7" w:rsidRDefault="00DA201F" w:rsidP="001B28FC">
      <w:pPr>
        <w:spacing w:line="360" w:lineRule="auto"/>
        <w:jc w:val="both"/>
        <w:rPr>
          <w:rFonts w:ascii="Book Antiqua" w:hAnsi="Book Antiqua" w:cs="Book Antiqua"/>
          <w:color w:val="000000"/>
          <w:lang w:eastAsia="zh-CN"/>
        </w:rPr>
      </w:pPr>
      <w:r w:rsidRPr="00BF10A7">
        <w:rPr>
          <w:rFonts w:ascii="Book Antiqua" w:eastAsia="Book Antiqua" w:hAnsi="Book Antiqua" w:cs="Book Antiqua"/>
          <w:color w:val="000000"/>
        </w:rPr>
        <w:t>In this retrospective study</w:t>
      </w:r>
      <w:r w:rsidR="001245DB" w:rsidRPr="00BF10A7">
        <w:rPr>
          <w:rFonts w:ascii="Book Antiqua" w:eastAsia="Book Antiqua" w:hAnsi="Book Antiqua" w:cs="Book Antiqua"/>
          <w:color w:val="000000"/>
        </w:rPr>
        <w:t>,</w:t>
      </w:r>
      <w:r w:rsidRPr="00BF10A7">
        <w:rPr>
          <w:rFonts w:ascii="Book Antiqua" w:eastAsia="Book Antiqua" w:hAnsi="Book Antiqua" w:cs="Book Antiqua"/>
          <w:color w:val="000000"/>
        </w:rPr>
        <w:t xml:space="preserve"> we analyzed a series of 26 consecutive patients who underwent either LPS or OPS between January 2008 and July 2018 at the University Hospital Frankfurt. Patients who experienced an unplanned conversion to the open approach were allocated to the laparoscopic group. The study protocols were reviewed and approved by the Ethics Committee of the University Hospital Frankfurt (339/18). Analysis of clinical data included demographics, spleen characteristics, operative and hematological variables, postoperative outcomes and postoperative adverse events. Demographics included gender, age at operation, weight and height of the patient, the </w:t>
      </w:r>
      <w:r w:rsidR="004F428E" w:rsidRPr="00BF10A7">
        <w:rPr>
          <w:rFonts w:ascii="Book Antiqua" w:eastAsia="Book Antiqua" w:hAnsi="Book Antiqua" w:cs="Book Antiqua"/>
          <w:color w:val="000000"/>
        </w:rPr>
        <w:t>body mass inde</w:t>
      </w:r>
      <w:r w:rsidRPr="00BF10A7">
        <w:rPr>
          <w:rFonts w:ascii="Book Antiqua" w:eastAsia="Book Antiqua" w:hAnsi="Book Antiqua" w:cs="Book Antiqua"/>
          <w:color w:val="000000"/>
        </w:rPr>
        <w:t xml:space="preserve">x at operation, the indicating primary disease and the duration of follow-up. Spleen characteristics included the longitudinal diameter of the spleen prior to operation measured by ultrasound and the postoperative residual spleen volume. Operative parameters included operative time and the frequency of a simultaneous </w:t>
      </w:r>
      <w:r w:rsidRPr="00BF10A7">
        <w:rPr>
          <w:rFonts w:ascii="Book Antiqua" w:eastAsia="Book Antiqua" w:hAnsi="Book Antiqua" w:cs="Book Antiqua"/>
          <w:color w:val="000000"/>
        </w:rPr>
        <w:lastRenderedPageBreak/>
        <w:t xml:space="preserve">cholecystectomy. The operative time included the time for simultaneous cholecystectomy. The procedures were classified into primary or secondary operation. Primary operation indicated that the patient underwent a </w:t>
      </w:r>
      <w:r w:rsidR="004F428E" w:rsidRPr="00BF10A7">
        <w:rPr>
          <w:rFonts w:ascii="Book Antiqua" w:eastAsia="Book Antiqua" w:hAnsi="Book Antiqua" w:cs="Book Antiqua"/>
          <w:color w:val="000000"/>
        </w:rPr>
        <w:t>PS</w:t>
      </w:r>
      <w:r w:rsidRPr="00BF10A7">
        <w:rPr>
          <w:rFonts w:ascii="Book Antiqua" w:eastAsia="Book Antiqua" w:hAnsi="Book Antiqua" w:cs="Book Antiqua"/>
          <w:color w:val="000000"/>
        </w:rPr>
        <w:t xml:space="preserve"> for the first time, whereas secondary operation indicated that the patient was operated a second time (redo </w:t>
      </w:r>
      <w:r w:rsidR="004F428E" w:rsidRPr="00BF10A7">
        <w:rPr>
          <w:rFonts w:ascii="Book Antiqua" w:eastAsia="Book Antiqua" w:hAnsi="Book Antiqua" w:cs="Book Antiqua"/>
          <w:color w:val="000000"/>
        </w:rPr>
        <w:t>PS</w:t>
      </w:r>
      <w:r w:rsidR="00DA466C" w:rsidRPr="00BF10A7">
        <w:rPr>
          <w:rFonts w:ascii="Book Antiqua" w:eastAsia="Book Antiqua" w:hAnsi="Book Antiqua" w:cs="Book Antiqua"/>
          <w:color w:val="000000"/>
        </w:rPr>
        <w:t>).</w:t>
      </w:r>
    </w:p>
    <w:p w14:paraId="78247394" w14:textId="77777777" w:rsidR="0026451E" w:rsidRPr="00BF10A7" w:rsidRDefault="0026451E" w:rsidP="001B28FC">
      <w:pPr>
        <w:spacing w:line="360" w:lineRule="auto"/>
        <w:jc w:val="both"/>
        <w:rPr>
          <w:rFonts w:ascii="Book Antiqua" w:eastAsia="Book Antiqua" w:hAnsi="Book Antiqua" w:cs="Book Antiqua"/>
          <w:color w:val="000000"/>
        </w:rPr>
      </w:pPr>
    </w:p>
    <w:p w14:paraId="6622ED95" w14:textId="52380785" w:rsidR="0026451E" w:rsidRPr="00BF10A7" w:rsidRDefault="0026451E" w:rsidP="001B28FC">
      <w:pPr>
        <w:spacing w:line="360" w:lineRule="auto"/>
        <w:jc w:val="both"/>
        <w:rPr>
          <w:rFonts w:ascii="Book Antiqua" w:eastAsia="Book Antiqua" w:hAnsi="Book Antiqua" w:cs="Book Antiqua"/>
          <w:b/>
          <w:i/>
          <w:iCs/>
          <w:color w:val="000000"/>
        </w:rPr>
      </w:pPr>
      <w:r w:rsidRPr="00BF10A7">
        <w:rPr>
          <w:rFonts w:ascii="Book Antiqua" w:eastAsia="Book Antiqua" w:hAnsi="Book Antiqua" w:cs="Book Antiqua"/>
          <w:b/>
          <w:i/>
          <w:iCs/>
          <w:color w:val="000000"/>
        </w:rPr>
        <w:t>Outcome measures</w:t>
      </w:r>
    </w:p>
    <w:p w14:paraId="155FF3B1" w14:textId="5CD51DF0"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color w:val="000000"/>
        </w:rPr>
        <w:t xml:space="preserve">Postoperative outcome variables included time from operation to initiation of feeds (day on which feeding was initiated orally), time from operation to full feeds (day on which the parenteral nutrition was ceased), time from operation to mobilization of the patients and length of the postoperative hospital stay. The length of hospital stay did not include the day of operation but </w:t>
      </w:r>
      <w:r w:rsidR="001245DB" w:rsidRPr="00BF10A7">
        <w:rPr>
          <w:rFonts w:ascii="Book Antiqua" w:eastAsia="Book Antiqua" w:hAnsi="Book Antiqua" w:cs="Book Antiqua"/>
          <w:color w:val="000000"/>
        </w:rPr>
        <w:t xml:space="preserve">did include </w:t>
      </w:r>
      <w:r w:rsidRPr="00BF10A7">
        <w:rPr>
          <w:rFonts w:ascii="Book Antiqua" w:eastAsia="Book Antiqua" w:hAnsi="Book Antiqua" w:cs="Book Antiqua"/>
          <w:color w:val="000000"/>
        </w:rPr>
        <w:t>the day of discharge. For evaluation of individual postoperative adverse events we applied the Clavien-Dindo classification</w:t>
      </w:r>
      <w:r w:rsidRPr="00BF10A7">
        <w:rPr>
          <w:rFonts w:ascii="Book Antiqua" w:eastAsia="Book Antiqua" w:hAnsi="Book Antiqua" w:cs="Book Antiqua"/>
          <w:color w:val="000000"/>
          <w:vertAlign w:val="superscript"/>
        </w:rPr>
        <w:t>[8]</w:t>
      </w:r>
      <w:r w:rsidRPr="00BF10A7">
        <w:rPr>
          <w:rFonts w:ascii="Book Antiqua" w:eastAsia="Book Antiqua" w:hAnsi="Book Antiqua" w:cs="Book Antiqua"/>
          <w:color w:val="000000"/>
        </w:rPr>
        <w:t xml:space="preserve">. The Clavien-Dindo classification consists of </w:t>
      </w:r>
      <w:r w:rsidR="001245DB" w:rsidRPr="00BF10A7">
        <w:rPr>
          <w:rFonts w:ascii="Book Antiqua" w:eastAsia="Book Antiqua" w:hAnsi="Book Antiqua" w:cs="Book Antiqua"/>
          <w:color w:val="000000"/>
        </w:rPr>
        <w:t>seven</w:t>
      </w:r>
      <w:r w:rsidRPr="00BF10A7">
        <w:rPr>
          <w:rFonts w:ascii="Book Antiqua" w:eastAsia="Book Antiqua" w:hAnsi="Book Antiqua" w:cs="Book Antiqua"/>
          <w:color w:val="000000"/>
        </w:rPr>
        <w:t xml:space="preserve"> grades (I, II, IIIa, IIIb, IVa, IVb, V). We categorized into </w:t>
      </w:r>
      <w:r w:rsidR="001245DB" w:rsidRPr="00BF10A7">
        <w:rPr>
          <w:rFonts w:ascii="Book Antiqua" w:eastAsia="Book Antiqua" w:hAnsi="Book Antiqua" w:cs="Book Antiqua"/>
          <w:color w:val="000000"/>
        </w:rPr>
        <w:t xml:space="preserve">minor </w:t>
      </w:r>
      <w:r w:rsidRPr="00BF10A7">
        <w:rPr>
          <w:rFonts w:ascii="Book Antiqua" w:eastAsia="Book Antiqua" w:hAnsi="Book Antiqua" w:cs="Book Antiqua"/>
          <w:color w:val="000000"/>
        </w:rPr>
        <w:t xml:space="preserve">morbidity (Clavien-Dindo grade I and II) and </w:t>
      </w:r>
      <w:r w:rsidR="001245DB" w:rsidRPr="00BF10A7">
        <w:rPr>
          <w:rFonts w:ascii="Book Antiqua" w:eastAsia="Book Antiqua" w:hAnsi="Book Antiqua" w:cs="Book Antiqua"/>
          <w:color w:val="000000"/>
        </w:rPr>
        <w:t xml:space="preserve">major </w:t>
      </w:r>
      <w:r w:rsidRPr="00BF10A7">
        <w:rPr>
          <w:rFonts w:ascii="Book Antiqua" w:eastAsia="Book Antiqua" w:hAnsi="Book Antiqua" w:cs="Book Antiqua"/>
          <w:color w:val="000000"/>
        </w:rPr>
        <w:t xml:space="preserve">morbidity (Clavien-Dindo grade III-V). Minor morbidity displayed non-invasive treatment including the need of red blood cell transfusions. Major </w:t>
      </w:r>
      <w:r w:rsidR="001245DB" w:rsidRPr="00BF10A7">
        <w:rPr>
          <w:rFonts w:ascii="Book Antiqua" w:eastAsia="Book Antiqua" w:hAnsi="Book Antiqua" w:cs="Book Antiqua"/>
          <w:color w:val="000000"/>
        </w:rPr>
        <w:t>m</w:t>
      </w:r>
      <w:r w:rsidRPr="00BF10A7">
        <w:rPr>
          <w:rFonts w:ascii="Book Antiqua" w:eastAsia="Book Antiqua" w:hAnsi="Book Antiqua" w:cs="Book Antiqua"/>
          <w:color w:val="000000"/>
        </w:rPr>
        <w:t>orbidity comprised the need of surgical, endoscopic or radiological intervention. Additionally, we calculated the comprehensive complication index</w:t>
      </w:r>
      <w:r w:rsidRPr="00BF10A7">
        <w:rPr>
          <w:rFonts w:ascii="Book Antiqua" w:eastAsia="Book Antiqua" w:hAnsi="Book Antiqua" w:cs="Book Antiqua"/>
          <w:color w:val="000000"/>
          <w:vertAlign w:val="superscript"/>
        </w:rPr>
        <w:t>[9]</w:t>
      </w:r>
      <w:r w:rsidRPr="00BF10A7">
        <w:rPr>
          <w:rFonts w:ascii="Book Antiqua" w:eastAsia="Book Antiqua" w:hAnsi="Book Antiqua" w:cs="Book Antiqua"/>
          <w:color w:val="000000"/>
        </w:rPr>
        <w:t xml:space="preserve">. This index reflects the overall postoperative morbidity and its severity, ranging from 0 (no complication) to 100 (death). To calculate the </w:t>
      </w:r>
      <w:r w:rsidR="001245DB" w:rsidRPr="00BF10A7">
        <w:rPr>
          <w:rFonts w:ascii="Book Antiqua" w:eastAsia="Book Antiqua" w:hAnsi="Book Antiqua" w:cs="Book Antiqua"/>
          <w:color w:val="000000"/>
        </w:rPr>
        <w:t>comprehensive complication index</w:t>
      </w:r>
      <w:r w:rsidRPr="00BF10A7">
        <w:rPr>
          <w:rFonts w:ascii="Book Antiqua" w:eastAsia="Book Antiqua" w:hAnsi="Book Antiqua" w:cs="Book Antiqua"/>
          <w:color w:val="000000"/>
        </w:rPr>
        <w:t xml:space="preserve"> we used the calculator available online (http://www. assessurgery.com).</w:t>
      </w:r>
    </w:p>
    <w:p w14:paraId="1D148559" w14:textId="40986C40" w:rsidR="00A77B3E" w:rsidRPr="00BF10A7" w:rsidRDefault="00DA201F" w:rsidP="001B28FC">
      <w:pPr>
        <w:spacing w:line="360" w:lineRule="auto"/>
        <w:ind w:firstLineChars="100" w:firstLine="240"/>
        <w:jc w:val="both"/>
        <w:rPr>
          <w:rFonts w:ascii="Book Antiqua" w:hAnsi="Book Antiqua"/>
          <w:lang w:eastAsia="zh-CN"/>
        </w:rPr>
      </w:pPr>
      <w:r w:rsidRPr="00BF10A7">
        <w:rPr>
          <w:rFonts w:ascii="Book Antiqua" w:eastAsia="Book Antiqua" w:hAnsi="Book Antiqua" w:cs="Book Antiqua"/>
          <w:color w:val="000000"/>
        </w:rPr>
        <w:t>For assessment of the perioperative blood loss we used the Mercuriali’s formula</w:t>
      </w:r>
      <w:r w:rsidRPr="00BF10A7">
        <w:rPr>
          <w:rFonts w:ascii="Book Antiqua" w:eastAsia="Book Antiqua" w:hAnsi="Book Antiqua" w:cs="Book Antiqua"/>
          <w:color w:val="000000"/>
          <w:vertAlign w:val="superscript"/>
        </w:rPr>
        <w:t>[10]</w:t>
      </w:r>
      <w:r w:rsidRPr="00BF10A7">
        <w:rPr>
          <w:rFonts w:ascii="Book Antiqua" w:eastAsia="Book Antiqua" w:hAnsi="Book Antiqua" w:cs="Book Antiqua"/>
          <w:color w:val="000000"/>
        </w:rPr>
        <w:t xml:space="preserve">: </w:t>
      </w:r>
      <w:r w:rsidR="001245DB" w:rsidRPr="00BF10A7">
        <w:rPr>
          <w:rFonts w:ascii="Book Antiqua" w:eastAsia="Book Antiqua" w:hAnsi="Book Antiqua" w:cs="Book Antiqua"/>
          <w:iCs/>
          <w:color w:val="000000"/>
        </w:rPr>
        <w:t>e</w:t>
      </w:r>
      <w:r w:rsidRPr="00BF10A7">
        <w:rPr>
          <w:rFonts w:ascii="Book Antiqua" w:eastAsia="Book Antiqua" w:hAnsi="Book Antiqua" w:cs="Book Antiqua"/>
          <w:iCs/>
          <w:color w:val="000000"/>
        </w:rPr>
        <w:t xml:space="preserve">stimated blood loss </w:t>
      </w:r>
      <w:r w:rsidR="001245DB" w:rsidRPr="00BF10A7">
        <w:rPr>
          <w:rFonts w:ascii="Book Antiqua" w:eastAsia="Book Antiqua" w:hAnsi="Book Antiqua" w:cs="Book Antiqua"/>
          <w:iCs/>
          <w:color w:val="000000"/>
        </w:rPr>
        <w:t>[</w:t>
      </w:r>
      <w:r w:rsidRPr="00BF10A7">
        <w:rPr>
          <w:rFonts w:ascii="Book Antiqua" w:eastAsia="Book Antiqua" w:hAnsi="Book Antiqua" w:cs="Book Antiqua"/>
          <w:iCs/>
          <w:color w:val="000000"/>
        </w:rPr>
        <w:t>m</w:t>
      </w:r>
      <w:r w:rsidR="004F428E" w:rsidRPr="00BF10A7">
        <w:rPr>
          <w:rFonts w:ascii="Book Antiqua" w:hAnsi="Book Antiqua" w:cs="Book Antiqua"/>
          <w:iCs/>
          <w:color w:val="000000"/>
          <w:lang w:eastAsia="zh-CN"/>
        </w:rPr>
        <w:t>L</w:t>
      </w:r>
      <w:r w:rsidRPr="00BF10A7">
        <w:rPr>
          <w:rFonts w:ascii="Book Antiqua" w:eastAsia="Book Antiqua" w:hAnsi="Book Antiqua" w:cs="Book Antiqua"/>
          <w:iCs/>
          <w:color w:val="000000"/>
        </w:rPr>
        <w:t xml:space="preserve"> of </w:t>
      </w:r>
      <w:r w:rsidR="00B37528" w:rsidRPr="00BF10A7">
        <w:rPr>
          <w:rFonts w:ascii="Book Antiqua" w:hAnsi="Book Antiqua" w:cs="Book Antiqua"/>
          <w:color w:val="000000"/>
          <w:lang w:eastAsia="zh-CN"/>
        </w:rPr>
        <w:t xml:space="preserve">red </w:t>
      </w:r>
      <w:r w:rsidR="00B37528" w:rsidRPr="00BF10A7">
        <w:rPr>
          <w:rFonts w:ascii="Book Antiqua" w:eastAsia="Book Antiqua" w:hAnsi="Book Antiqua" w:cs="Book Antiqua"/>
          <w:color w:val="000000"/>
        </w:rPr>
        <w:t>blood cell count</w:t>
      </w:r>
      <w:r w:rsidR="00B37528" w:rsidRPr="00BF10A7">
        <w:rPr>
          <w:rFonts w:ascii="Book Antiqua" w:hAnsi="Book Antiqua" w:cs="Book Antiqua"/>
          <w:color w:val="000000"/>
          <w:lang w:eastAsia="zh-CN"/>
        </w:rPr>
        <w:t xml:space="preserve"> </w:t>
      </w:r>
      <w:r w:rsidR="001245DB" w:rsidRPr="00BF10A7">
        <w:rPr>
          <w:rFonts w:ascii="Book Antiqua" w:hAnsi="Book Antiqua" w:cs="Book Antiqua"/>
          <w:color w:val="000000"/>
          <w:lang w:eastAsia="zh-CN"/>
        </w:rPr>
        <w:t>(</w:t>
      </w:r>
      <w:r w:rsidRPr="00BF10A7">
        <w:rPr>
          <w:rFonts w:ascii="Book Antiqua" w:eastAsia="Book Antiqua" w:hAnsi="Book Antiqua" w:cs="Book Antiqua"/>
          <w:iCs/>
          <w:color w:val="000000"/>
        </w:rPr>
        <w:t>RBC)</w:t>
      </w:r>
      <w:r w:rsidR="001245DB" w:rsidRPr="00BF10A7">
        <w:rPr>
          <w:rFonts w:ascii="Book Antiqua" w:eastAsia="Book Antiqua" w:hAnsi="Book Antiqua" w:cs="Book Antiqua"/>
          <w:iCs/>
          <w:color w:val="000000"/>
        </w:rPr>
        <w:t>]</w:t>
      </w:r>
      <w:r w:rsidRPr="00BF10A7">
        <w:rPr>
          <w:rFonts w:ascii="Book Antiqua" w:eastAsia="Book Antiqua" w:hAnsi="Book Antiqua" w:cs="Book Antiqua"/>
          <w:iCs/>
          <w:color w:val="000000"/>
        </w:rPr>
        <w:t xml:space="preserve"> = Blood volume (m</w:t>
      </w:r>
      <w:r w:rsidR="004F428E" w:rsidRPr="00BF10A7">
        <w:rPr>
          <w:rFonts w:ascii="Book Antiqua" w:hAnsi="Book Antiqua" w:cs="Book Antiqua"/>
          <w:iCs/>
          <w:color w:val="000000"/>
          <w:lang w:eastAsia="zh-CN"/>
        </w:rPr>
        <w:t>L</w:t>
      </w:r>
      <w:r w:rsidRPr="00BF10A7">
        <w:rPr>
          <w:rFonts w:ascii="Book Antiqua" w:eastAsia="Book Antiqua" w:hAnsi="Book Antiqua" w:cs="Book Antiqua"/>
          <w:iCs/>
          <w:color w:val="000000"/>
        </w:rPr>
        <w:t xml:space="preserve">) </w:t>
      </w:r>
      <w:r w:rsidR="004F428E" w:rsidRPr="00BF10A7">
        <w:rPr>
          <w:rFonts w:ascii="Book Antiqua" w:hAnsi="Book Antiqua" w:cs="Book Antiqua"/>
          <w:color w:val="000000"/>
        </w:rPr>
        <w:t>×</w:t>
      </w:r>
      <w:r w:rsidRPr="00BF10A7">
        <w:rPr>
          <w:rFonts w:ascii="Book Antiqua" w:eastAsia="Book Antiqua" w:hAnsi="Book Antiqua" w:cs="Book Antiqua"/>
          <w:iCs/>
          <w:color w:val="000000"/>
        </w:rPr>
        <w:t xml:space="preserve"> </w:t>
      </w:r>
      <w:r w:rsidR="001245DB" w:rsidRPr="00BF10A7">
        <w:rPr>
          <w:rFonts w:ascii="Book Antiqua" w:eastAsia="Book Antiqua" w:hAnsi="Book Antiqua" w:cs="Book Antiqua"/>
          <w:iCs/>
          <w:color w:val="000000"/>
        </w:rPr>
        <w:t>[hematocrit (</w:t>
      </w:r>
      <w:r w:rsidRPr="00BF10A7">
        <w:rPr>
          <w:rFonts w:ascii="Book Antiqua" w:eastAsia="Book Antiqua" w:hAnsi="Book Antiqua" w:cs="Book Antiqua"/>
          <w:iCs/>
          <w:color w:val="000000"/>
        </w:rPr>
        <w:t>Hct</w:t>
      </w:r>
      <w:r w:rsidR="001245DB" w:rsidRPr="00BF10A7">
        <w:rPr>
          <w:rFonts w:ascii="Book Antiqua" w:eastAsia="Book Antiqua" w:hAnsi="Book Antiqua" w:cs="Book Antiqua"/>
          <w:iCs/>
          <w:color w:val="000000"/>
        </w:rPr>
        <w:t>)</w:t>
      </w:r>
      <w:r w:rsidRPr="00BF10A7">
        <w:rPr>
          <w:rFonts w:ascii="Book Antiqua" w:eastAsia="Book Antiqua" w:hAnsi="Book Antiqua" w:cs="Book Antiqua"/>
          <w:iCs/>
          <w:color w:val="000000"/>
          <w:vertAlign w:val="subscript"/>
        </w:rPr>
        <w:t>preop</w:t>
      </w:r>
      <w:r w:rsidRPr="00BF10A7">
        <w:rPr>
          <w:rFonts w:ascii="Book Antiqua" w:eastAsia="Book Antiqua" w:hAnsi="Book Antiqua" w:cs="Book Antiqua"/>
          <w:iCs/>
          <w:color w:val="000000"/>
        </w:rPr>
        <w:t xml:space="preserve"> </w:t>
      </w:r>
      <w:r w:rsidR="004F428E" w:rsidRPr="00BF10A7">
        <w:rPr>
          <w:rFonts w:ascii="Book Antiqua" w:hAnsi="Book Antiqua" w:cs="Book Antiqua"/>
          <w:iCs/>
          <w:color w:val="000000"/>
          <w:lang w:eastAsia="zh-CN"/>
        </w:rPr>
        <w:t>-</w:t>
      </w:r>
      <w:r w:rsidRPr="00BF10A7">
        <w:rPr>
          <w:rFonts w:ascii="Book Antiqua" w:eastAsia="Book Antiqua" w:hAnsi="Book Antiqua" w:cs="Book Antiqua"/>
          <w:iCs/>
          <w:color w:val="000000"/>
        </w:rPr>
        <w:t xml:space="preserve"> Hct</w:t>
      </w:r>
      <w:r w:rsidRPr="00BF10A7">
        <w:rPr>
          <w:rFonts w:ascii="Book Antiqua" w:eastAsia="Book Antiqua" w:hAnsi="Book Antiqua" w:cs="Book Antiqua"/>
          <w:iCs/>
          <w:color w:val="000000"/>
          <w:vertAlign w:val="subscript"/>
        </w:rPr>
        <w:t>postop</w:t>
      </w:r>
      <w:r w:rsidR="001245DB" w:rsidRPr="00BF10A7">
        <w:rPr>
          <w:rFonts w:ascii="Book Antiqua" w:eastAsia="Book Antiqua" w:hAnsi="Book Antiqua" w:cs="Book Antiqua"/>
          <w:iCs/>
          <w:color w:val="000000"/>
        </w:rPr>
        <w:t>]</w:t>
      </w:r>
      <w:r w:rsidRPr="00BF10A7">
        <w:rPr>
          <w:rFonts w:ascii="Book Antiqua" w:eastAsia="Book Antiqua" w:hAnsi="Book Antiqua" w:cs="Book Antiqua"/>
          <w:iCs/>
          <w:color w:val="000000"/>
        </w:rPr>
        <w:t xml:space="preserve"> + RBC transfusion volume (m</w:t>
      </w:r>
      <w:r w:rsidR="004F428E" w:rsidRPr="00BF10A7">
        <w:rPr>
          <w:rFonts w:ascii="Book Antiqua" w:hAnsi="Book Antiqua" w:cs="Book Antiqua"/>
          <w:iCs/>
          <w:color w:val="000000"/>
          <w:lang w:eastAsia="zh-CN"/>
        </w:rPr>
        <w:t>L</w:t>
      </w:r>
      <w:r w:rsidRPr="00BF10A7">
        <w:rPr>
          <w:rFonts w:ascii="Book Antiqua" w:eastAsia="Book Antiqua" w:hAnsi="Book Antiqua" w:cs="Book Antiqua"/>
          <w:iCs/>
          <w:color w:val="000000"/>
        </w:rPr>
        <w:t>)</w:t>
      </w:r>
      <w:r w:rsidR="004F428E" w:rsidRPr="00BF10A7">
        <w:rPr>
          <w:rFonts w:ascii="Book Antiqua" w:hAnsi="Book Antiqua" w:cs="Book Antiqua"/>
          <w:iCs/>
          <w:color w:val="000000"/>
          <w:lang w:eastAsia="zh-CN"/>
        </w:rPr>
        <w:t>.</w:t>
      </w:r>
    </w:p>
    <w:p w14:paraId="374C7C14" w14:textId="327DA0CD" w:rsidR="00A77B3E" w:rsidRPr="00BF10A7" w:rsidRDefault="00DA201F" w:rsidP="001B28FC">
      <w:pPr>
        <w:spacing w:line="360" w:lineRule="auto"/>
        <w:ind w:firstLineChars="100" w:firstLine="240"/>
        <w:jc w:val="both"/>
        <w:rPr>
          <w:rFonts w:ascii="Book Antiqua" w:hAnsi="Book Antiqua"/>
          <w:lang w:eastAsia="zh-CN"/>
        </w:rPr>
      </w:pPr>
      <w:r w:rsidRPr="00BF10A7">
        <w:rPr>
          <w:rFonts w:ascii="Book Antiqua" w:eastAsia="Book Antiqua" w:hAnsi="Book Antiqua" w:cs="Book Antiqua"/>
          <w:color w:val="000000"/>
        </w:rPr>
        <w:t>The formula uses the difference between the preoperative hematocrit (Hct</w:t>
      </w:r>
      <w:r w:rsidRPr="00BF10A7">
        <w:rPr>
          <w:rFonts w:ascii="Book Antiqua" w:eastAsia="Book Antiqua" w:hAnsi="Book Antiqua" w:cs="Book Antiqua"/>
          <w:color w:val="000000"/>
          <w:vertAlign w:val="subscript"/>
        </w:rPr>
        <w:t>preop</w:t>
      </w:r>
      <w:r w:rsidRPr="00BF10A7">
        <w:rPr>
          <w:rFonts w:ascii="Book Antiqua" w:eastAsia="Book Antiqua" w:hAnsi="Book Antiqua" w:cs="Book Antiqua"/>
          <w:color w:val="000000"/>
        </w:rPr>
        <w:t>) and the hematocrit of the fifth postoperative day (Hct</w:t>
      </w:r>
      <w:r w:rsidRPr="00BF10A7">
        <w:rPr>
          <w:rFonts w:ascii="Book Antiqua" w:eastAsia="Book Antiqua" w:hAnsi="Book Antiqua" w:cs="Book Antiqua"/>
          <w:color w:val="000000"/>
          <w:vertAlign w:val="subscript"/>
        </w:rPr>
        <w:t>postop</w:t>
      </w:r>
      <w:r w:rsidRPr="00BF10A7">
        <w:rPr>
          <w:rFonts w:ascii="Book Antiqua" w:eastAsia="Book Antiqua" w:hAnsi="Book Antiqua" w:cs="Book Antiqua"/>
          <w:color w:val="000000"/>
        </w:rPr>
        <w:t>). A negative value of the estimated blood loss (m</w:t>
      </w:r>
      <w:r w:rsidR="001245DB" w:rsidRPr="00BF10A7">
        <w:rPr>
          <w:rFonts w:ascii="Book Antiqua" w:eastAsia="Book Antiqua" w:hAnsi="Book Antiqua" w:cs="Book Antiqua"/>
          <w:color w:val="000000"/>
        </w:rPr>
        <w:t>L</w:t>
      </w:r>
      <w:r w:rsidRPr="00BF10A7">
        <w:rPr>
          <w:rFonts w:ascii="Book Antiqua" w:eastAsia="Book Antiqua" w:hAnsi="Book Antiqua" w:cs="Book Antiqua"/>
          <w:color w:val="000000"/>
        </w:rPr>
        <w:t xml:space="preserve"> of RBC) occurs when the volume of perioperatively transfused RBC exceeds the RBC loss.</w:t>
      </w:r>
    </w:p>
    <w:p w14:paraId="0C40CF74" w14:textId="355898DD" w:rsidR="00A77B3E" w:rsidRPr="00BF10A7" w:rsidRDefault="00DA201F" w:rsidP="001B28FC">
      <w:pPr>
        <w:spacing w:line="360" w:lineRule="auto"/>
        <w:ind w:firstLineChars="100" w:firstLine="240"/>
        <w:jc w:val="both"/>
        <w:rPr>
          <w:rFonts w:ascii="Book Antiqua" w:hAnsi="Book Antiqua"/>
        </w:rPr>
      </w:pPr>
      <w:r w:rsidRPr="00BF10A7">
        <w:rPr>
          <w:rFonts w:ascii="Book Antiqua" w:eastAsia="Book Antiqua" w:hAnsi="Book Antiqua" w:cs="Book Antiqua"/>
          <w:color w:val="000000"/>
        </w:rPr>
        <w:lastRenderedPageBreak/>
        <w:t>Patient blood volume can be calculated through the Nadler formula</w:t>
      </w:r>
      <w:r w:rsidRPr="00BF10A7">
        <w:rPr>
          <w:rFonts w:ascii="Book Antiqua" w:eastAsia="Book Antiqua" w:hAnsi="Book Antiqua" w:cs="Book Antiqua"/>
          <w:color w:val="000000"/>
          <w:vertAlign w:val="superscript"/>
        </w:rPr>
        <w:t>[11]</w:t>
      </w:r>
      <w:r w:rsidR="004F428E" w:rsidRPr="00BF10A7">
        <w:rPr>
          <w:rFonts w:ascii="Book Antiqua" w:hAnsi="Book Antiqua" w:cs="Book Antiqua"/>
          <w:color w:val="000000"/>
          <w:lang w:eastAsia="zh-CN"/>
        </w:rPr>
        <w:t xml:space="preserve">: </w:t>
      </w:r>
      <w:r w:rsidR="001245DB" w:rsidRPr="00BF10A7">
        <w:rPr>
          <w:rFonts w:ascii="Book Antiqua" w:eastAsia="Book Antiqua" w:hAnsi="Book Antiqua" w:cs="Book Antiqua"/>
          <w:iCs/>
          <w:color w:val="000000"/>
        </w:rPr>
        <w:t>b</w:t>
      </w:r>
      <w:r w:rsidRPr="00BF10A7">
        <w:rPr>
          <w:rFonts w:ascii="Book Antiqua" w:eastAsia="Book Antiqua" w:hAnsi="Book Antiqua" w:cs="Book Antiqua"/>
          <w:iCs/>
          <w:color w:val="000000"/>
        </w:rPr>
        <w:t>lood volume (m</w:t>
      </w:r>
      <w:r w:rsidR="004F428E" w:rsidRPr="00BF10A7">
        <w:rPr>
          <w:rFonts w:ascii="Book Antiqua" w:hAnsi="Book Antiqua" w:cs="Book Antiqua"/>
          <w:iCs/>
          <w:color w:val="000000"/>
          <w:lang w:eastAsia="zh-CN"/>
        </w:rPr>
        <w:t>L</w:t>
      </w:r>
      <w:r w:rsidRPr="00BF10A7">
        <w:rPr>
          <w:rFonts w:ascii="Book Antiqua" w:eastAsia="Book Antiqua" w:hAnsi="Book Antiqua" w:cs="Book Antiqua"/>
          <w:iCs/>
          <w:color w:val="000000"/>
        </w:rPr>
        <w:t xml:space="preserve">) = Weight (kg) </w:t>
      </w:r>
      <w:r w:rsidR="00B37528" w:rsidRPr="00BF10A7">
        <w:rPr>
          <w:rFonts w:ascii="Book Antiqua" w:hAnsi="Book Antiqua" w:cs="Book Antiqua"/>
          <w:color w:val="000000"/>
        </w:rPr>
        <w:t>×</w:t>
      </w:r>
      <w:r w:rsidRPr="00BF10A7">
        <w:rPr>
          <w:rFonts w:ascii="Book Antiqua" w:eastAsia="Book Antiqua" w:hAnsi="Book Antiqua" w:cs="Book Antiqua"/>
          <w:iCs/>
          <w:color w:val="000000"/>
        </w:rPr>
        <w:t xml:space="preserve"> estimated blood volume (m</w:t>
      </w:r>
      <w:r w:rsidR="00B37528" w:rsidRPr="00BF10A7">
        <w:rPr>
          <w:rFonts w:ascii="Book Antiqua" w:hAnsi="Book Antiqua" w:cs="Book Antiqua"/>
          <w:iCs/>
          <w:color w:val="000000"/>
          <w:lang w:eastAsia="zh-CN"/>
        </w:rPr>
        <w:t>L</w:t>
      </w:r>
      <w:r w:rsidRPr="00BF10A7">
        <w:rPr>
          <w:rFonts w:ascii="Book Antiqua" w:eastAsia="Book Antiqua" w:hAnsi="Book Antiqua" w:cs="Book Antiqua"/>
          <w:iCs/>
          <w:color w:val="000000"/>
        </w:rPr>
        <w:t>/kg).</w:t>
      </w:r>
    </w:p>
    <w:p w14:paraId="2D6353DB" w14:textId="22ED33CC" w:rsidR="00A77B3E" w:rsidRPr="00BF10A7" w:rsidRDefault="00DA201F" w:rsidP="001B28FC">
      <w:pPr>
        <w:spacing w:line="360" w:lineRule="auto"/>
        <w:ind w:firstLineChars="100" w:firstLine="240"/>
        <w:jc w:val="both"/>
        <w:rPr>
          <w:rFonts w:ascii="Book Antiqua" w:hAnsi="Book Antiqua"/>
        </w:rPr>
      </w:pPr>
      <w:r w:rsidRPr="00BF10A7">
        <w:rPr>
          <w:rFonts w:ascii="Book Antiqua" w:eastAsia="Book Antiqua" w:hAnsi="Book Antiqua" w:cs="Book Antiqua"/>
          <w:color w:val="000000"/>
        </w:rPr>
        <w:t>For the different age groups and sexes, we used</w:t>
      </w:r>
      <w:r w:rsidR="001245DB" w:rsidRPr="00BF10A7">
        <w:rPr>
          <w:rFonts w:ascii="Book Antiqua" w:eastAsia="Book Antiqua" w:hAnsi="Book Antiqua" w:cs="Book Antiqua"/>
          <w:color w:val="000000"/>
        </w:rPr>
        <w:t xml:space="preserve"> the</w:t>
      </w:r>
      <w:r w:rsidRPr="00BF10A7">
        <w:rPr>
          <w:rFonts w:ascii="Book Antiqua" w:eastAsia="Book Antiqua" w:hAnsi="Book Antiqua" w:cs="Book Antiqua"/>
          <w:color w:val="000000"/>
        </w:rPr>
        <w:t xml:space="preserve"> following blood volumes per kilogram body weight: </w:t>
      </w:r>
      <w:r w:rsidRPr="00BF10A7">
        <w:rPr>
          <w:rFonts w:ascii="Book Antiqua" w:eastAsia="Book Antiqua" w:hAnsi="Book Antiqua" w:cs="Book Antiqua"/>
          <w:iCs/>
          <w:color w:val="000000"/>
        </w:rPr>
        <w:t>children &lt;</w:t>
      </w:r>
      <w:r w:rsidR="00B37528" w:rsidRPr="00BF10A7">
        <w:rPr>
          <w:rFonts w:ascii="Book Antiqua" w:hAnsi="Book Antiqua" w:cs="Book Antiqua"/>
          <w:iCs/>
          <w:color w:val="000000"/>
          <w:lang w:eastAsia="zh-CN"/>
        </w:rPr>
        <w:t xml:space="preserve"> </w:t>
      </w:r>
      <w:r w:rsidRPr="00BF10A7">
        <w:rPr>
          <w:rFonts w:ascii="Book Antiqua" w:eastAsia="Book Antiqua" w:hAnsi="Book Antiqua" w:cs="Book Antiqua"/>
          <w:iCs/>
          <w:color w:val="000000"/>
        </w:rPr>
        <w:t>10 years 75 mL/kg, males between 10-19 years 70 mL/kg</w:t>
      </w:r>
      <w:r w:rsidR="001245DB" w:rsidRPr="00BF10A7">
        <w:rPr>
          <w:rFonts w:ascii="Book Antiqua" w:eastAsia="Book Antiqua" w:hAnsi="Book Antiqua" w:cs="Book Antiqua"/>
          <w:iCs/>
          <w:color w:val="000000"/>
        </w:rPr>
        <w:t xml:space="preserve"> and </w:t>
      </w:r>
      <w:r w:rsidRPr="00BF10A7">
        <w:rPr>
          <w:rFonts w:ascii="Book Antiqua" w:eastAsia="Book Antiqua" w:hAnsi="Book Antiqua" w:cs="Book Antiqua"/>
          <w:iCs/>
          <w:color w:val="000000"/>
        </w:rPr>
        <w:t>females between 10-19 years 65 mL/kg.</w:t>
      </w:r>
    </w:p>
    <w:p w14:paraId="5694D3AC" w14:textId="01F13AA5" w:rsidR="00A77B3E" w:rsidRPr="00BF10A7" w:rsidRDefault="00DA201F" w:rsidP="001B28FC">
      <w:pPr>
        <w:spacing w:line="360" w:lineRule="auto"/>
        <w:ind w:firstLineChars="100" w:firstLine="240"/>
        <w:jc w:val="both"/>
        <w:rPr>
          <w:rFonts w:ascii="Book Antiqua" w:hAnsi="Book Antiqua"/>
          <w:lang w:eastAsia="zh-CN"/>
        </w:rPr>
      </w:pPr>
      <w:r w:rsidRPr="00BF10A7">
        <w:rPr>
          <w:rFonts w:ascii="Book Antiqua" w:eastAsia="Book Antiqua" w:hAnsi="Book Antiqua" w:cs="Book Antiqua"/>
          <w:color w:val="000000"/>
        </w:rPr>
        <w:t>Furthermore, we analyzed how many patients received RBC, fresh frozen plasma and thrombocyte concentrate intra- and postoperatively. Transfusions of blood products were counted from operation to discharge of the patient.</w:t>
      </w:r>
    </w:p>
    <w:p w14:paraId="4A810C4E" w14:textId="1E63862A" w:rsidR="0026451E" w:rsidRPr="00BF10A7" w:rsidRDefault="00DA201F" w:rsidP="001B28FC">
      <w:pPr>
        <w:spacing w:line="360" w:lineRule="auto"/>
        <w:ind w:firstLineChars="100" w:firstLine="240"/>
        <w:jc w:val="both"/>
        <w:rPr>
          <w:rFonts w:ascii="Book Antiqua" w:hAnsi="Book Antiqua" w:cs="Book Antiqua"/>
          <w:color w:val="000000"/>
          <w:lang w:eastAsia="zh-CN"/>
        </w:rPr>
      </w:pPr>
      <w:r w:rsidRPr="00BF10A7">
        <w:rPr>
          <w:rFonts w:ascii="Book Antiqua" w:eastAsia="Book Antiqua" w:hAnsi="Book Antiqua" w:cs="Book Antiqua"/>
          <w:color w:val="000000"/>
        </w:rPr>
        <w:t>Postoperative pain was assessed by a numerical rating scale ranging from 0 (no pain at all) to 10 (worst possible pain)</w:t>
      </w:r>
      <w:r w:rsidR="00B37528" w:rsidRPr="00BF10A7">
        <w:rPr>
          <w:rFonts w:ascii="Book Antiqua" w:eastAsia="Book Antiqua" w:hAnsi="Book Antiqua" w:cs="Book Antiqua"/>
          <w:color w:val="000000"/>
          <w:vertAlign w:val="superscript"/>
        </w:rPr>
        <w:t>[12,</w:t>
      </w:r>
      <w:r w:rsidRPr="00BF10A7">
        <w:rPr>
          <w:rFonts w:ascii="Book Antiqua" w:eastAsia="Book Antiqua" w:hAnsi="Book Antiqua" w:cs="Book Antiqua"/>
          <w:color w:val="000000"/>
          <w:vertAlign w:val="superscript"/>
        </w:rPr>
        <w:t>13]</w:t>
      </w:r>
      <w:r w:rsidRPr="00BF10A7">
        <w:rPr>
          <w:rFonts w:ascii="Book Antiqua" w:eastAsia="Book Antiqua" w:hAnsi="Book Antiqua" w:cs="Book Antiqua"/>
          <w:color w:val="000000"/>
        </w:rPr>
        <w:t>. The clinical pain scores were measured repeatedly daily by healthcare professionals. For a nuanced assessment of the patients</w:t>
      </w:r>
      <w:r w:rsidR="001245DB" w:rsidRPr="00BF10A7">
        <w:rPr>
          <w:rFonts w:ascii="Book Antiqua" w:eastAsia="Book Antiqua" w:hAnsi="Book Antiqua" w:cs="Book Antiqua"/>
          <w:color w:val="000000"/>
        </w:rPr>
        <w:t>’</w:t>
      </w:r>
      <w:r w:rsidRPr="00BF10A7">
        <w:rPr>
          <w:rFonts w:ascii="Book Antiqua" w:eastAsia="Book Antiqua" w:hAnsi="Book Antiqua" w:cs="Book Antiqua"/>
          <w:color w:val="000000"/>
        </w:rPr>
        <w:t xml:space="preserve"> postoperative analgesic requirements</w:t>
      </w:r>
      <w:r w:rsidR="001245DB" w:rsidRPr="00BF10A7">
        <w:rPr>
          <w:rFonts w:ascii="Book Antiqua" w:eastAsia="Book Antiqua" w:hAnsi="Book Antiqua" w:cs="Book Antiqua"/>
          <w:color w:val="000000"/>
        </w:rPr>
        <w:t>,</w:t>
      </w:r>
      <w:r w:rsidRPr="00BF10A7">
        <w:rPr>
          <w:rFonts w:ascii="Book Antiqua" w:eastAsia="Book Antiqua" w:hAnsi="Book Antiqua" w:cs="Book Antiqua"/>
          <w:color w:val="000000"/>
        </w:rPr>
        <w:t xml:space="preserve"> we categorized the pain medication into opioids and non-opioids and calculated the cumulative doses during the hospital stay. Three patients in the open group were excluded from pain assessment due to peridural anesthesia treatment.</w:t>
      </w:r>
    </w:p>
    <w:p w14:paraId="119679F9" w14:textId="77777777" w:rsidR="00DA466C" w:rsidRPr="00BF10A7" w:rsidRDefault="00DA466C" w:rsidP="001B28FC">
      <w:pPr>
        <w:spacing w:line="360" w:lineRule="auto"/>
        <w:jc w:val="both"/>
        <w:rPr>
          <w:rFonts w:ascii="Book Antiqua" w:hAnsi="Book Antiqua"/>
          <w:lang w:eastAsia="zh-CN"/>
        </w:rPr>
      </w:pPr>
    </w:p>
    <w:p w14:paraId="509226E0" w14:textId="02669715" w:rsidR="0026451E" w:rsidRPr="00BF10A7" w:rsidRDefault="0026451E" w:rsidP="001B28FC">
      <w:pPr>
        <w:spacing w:line="360" w:lineRule="auto"/>
        <w:jc w:val="both"/>
        <w:rPr>
          <w:rFonts w:ascii="Book Antiqua" w:eastAsia="Book Antiqua" w:hAnsi="Book Antiqua" w:cs="Book Antiqua"/>
          <w:b/>
          <w:i/>
          <w:iCs/>
          <w:color w:val="000000"/>
        </w:rPr>
      </w:pPr>
      <w:r w:rsidRPr="00BF10A7">
        <w:rPr>
          <w:rFonts w:ascii="Book Antiqua" w:eastAsia="Book Antiqua" w:hAnsi="Book Antiqua" w:cs="Book Antiqua"/>
          <w:b/>
          <w:i/>
          <w:iCs/>
          <w:color w:val="000000"/>
        </w:rPr>
        <w:t>Statistical analysis</w:t>
      </w:r>
    </w:p>
    <w:p w14:paraId="7ACA1519" w14:textId="6B1EBD67" w:rsidR="00A77B3E" w:rsidRPr="00BF10A7" w:rsidRDefault="00DA201F" w:rsidP="001B28FC">
      <w:pPr>
        <w:spacing w:line="360" w:lineRule="auto"/>
        <w:jc w:val="both"/>
        <w:rPr>
          <w:rFonts w:ascii="Book Antiqua" w:hAnsi="Book Antiqua"/>
          <w:lang w:eastAsia="zh-CN"/>
        </w:rPr>
      </w:pPr>
      <w:r w:rsidRPr="00BF10A7">
        <w:rPr>
          <w:rFonts w:ascii="Book Antiqua" w:eastAsia="Book Antiqua" w:hAnsi="Book Antiqua" w:cs="Book Antiqua"/>
          <w:color w:val="000000"/>
        </w:rPr>
        <w:t>Continuous data were presented as median with range. For comparison, the Wilcoxon rank sum test was used.</w:t>
      </w:r>
      <w:r w:rsidR="00B37528" w:rsidRPr="00BF10A7">
        <w:rPr>
          <w:rFonts w:ascii="Book Antiqua" w:hAnsi="Book Antiqua" w:cs="Book Antiqua"/>
          <w:color w:val="000000"/>
          <w:lang w:eastAsia="zh-CN"/>
        </w:rPr>
        <w:t xml:space="preserve"> </w:t>
      </w:r>
      <w:r w:rsidRPr="00BF10A7">
        <w:rPr>
          <w:rFonts w:ascii="Book Antiqua" w:eastAsia="Book Antiqua" w:hAnsi="Book Antiqua" w:cs="Book Antiqua"/>
          <w:color w:val="000000"/>
        </w:rPr>
        <w:t>Pain assessment was measured longitudinally in F1-LD-F1 design</w:t>
      </w:r>
      <w:r w:rsidR="001245DB" w:rsidRPr="00BF10A7">
        <w:rPr>
          <w:rFonts w:ascii="Book Antiqua" w:eastAsia="Book Antiqua" w:hAnsi="Book Antiqua" w:cs="Book Antiqua"/>
          <w:color w:val="000000"/>
        </w:rPr>
        <w:t>,</w:t>
      </w:r>
      <w:r w:rsidRPr="00BF10A7">
        <w:rPr>
          <w:rFonts w:ascii="Book Antiqua" w:eastAsia="Book Antiqua" w:hAnsi="Book Antiqua" w:cs="Book Antiqua"/>
          <w:color w:val="000000"/>
        </w:rPr>
        <w:t xml:space="preserve"> and the Wald-Test was used.</w:t>
      </w:r>
      <w:r w:rsidR="00B37528" w:rsidRPr="00BF10A7">
        <w:rPr>
          <w:rFonts w:ascii="Book Antiqua" w:hAnsi="Book Antiqua" w:cs="Book Antiqua"/>
          <w:color w:val="000000"/>
          <w:lang w:eastAsia="zh-CN"/>
        </w:rPr>
        <w:t xml:space="preserve"> </w:t>
      </w:r>
      <w:r w:rsidRPr="00BF10A7">
        <w:rPr>
          <w:rFonts w:ascii="Book Antiqua" w:eastAsia="Book Antiqua" w:hAnsi="Book Antiqua" w:cs="Book Antiqua"/>
          <w:color w:val="000000"/>
        </w:rPr>
        <w:t xml:space="preserve">Furthermore, we applied Fisher’s exact test to compare categorical variables. Testing was based on a 5% significance level. We used statistical software R version 3.4.0 for analysis </w:t>
      </w:r>
      <w:r w:rsidR="001245DB" w:rsidRPr="00BF10A7">
        <w:rPr>
          <w:rFonts w:ascii="Book Antiqua" w:eastAsia="Book Antiqua" w:hAnsi="Book Antiqua" w:cs="Book Antiqua"/>
          <w:color w:val="000000"/>
        </w:rPr>
        <w:t>[</w:t>
      </w:r>
      <w:r w:rsidRPr="00BF10A7">
        <w:rPr>
          <w:rFonts w:ascii="Book Antiqua" w:eastAsia="Book Antiqua" w:hAnsi="Book Antiqua" w:cs="Book Antiqua"/>
          <w:color w:val="000000"/>
        </w:rPr>
        <w:t>R Foundation for Statistical Computing, Vienna, Austria (</w:t>
      </w:r>
      <w:r w:rsidRPr="00BF10A7">
        <w:rPr>
          <w:rFonts w:ascii="Book Antiqua" w:eastAsia="Book Antiqua" w:hAnsi="Book Antiqua" w:cs="Book Antiqua"/>
          <w:color w:val="000000"/>
          <w:u w:color="0000EE"/>
        </w:rPr>
        <w:t>www.R-project.org</w:t>
      </w:r>
      <w:r w:rsidRPr="00BF10A7">
        <w:rPr>
          <w:rFonts w:ascii="Book Antiqua" w:eastAsia="Book Antiqua" w:hAnsi="Book Antiqua" w:cs="Book Antiqua"/>
          <w:color w:val="000000"/>
        </w:rPr>
        <w:t>)</w:t>
      </w:r>
      <w:r w:rsidR="001245DB" w:rsidRPr="00BF10A7">
        <w:rPr>
          <w:rFonts w:ascii="Book Antiqua" w:eastAsia="Book Antiqua" w:hAnsi="Book Antiqua" w:cs="Book Antiqua"/>
          <w:color w:val="000000"/>
        </w:rPr>
        <w:t>]</w:t>
      </w:r>
      <w:r w:rsidRPr="00BF10A7">
        <w:rPr>
          <w:rFonts w:ascii="Book Antiqua" w:eastAsia="Book Antiqua" w:hAnsi="Book Antiqua" w:cs="Book Antiqua"/>
          <w:color w:val="000000"/>
        </w:rPr>
        <w:t>.</w:t>
      </w:r>
    </w:p>
    <w:p w14:paraId="35985B0A" w14:textId="54D200CD" w:rsidR="00A77B3E" w:rsidRPr="00BF10A7" w:rsidRDefault="00DA201F" w:rsidP="001B28FC">
      <w:pPr>
        <w:spacing w:line="360" w:lineRule="auto"/>
        <w:ind w:firstLineChars="100" w:firstLine="240"/>
        <w:jc w:val="both"/>
        <w:rPr>
          <w:rFonts w:ascii="Book Antiqua" w:hAnsi="Book Antiqua"/>
        </w:rPr>
      </w:pPr>
      <w:r w:rsidRPr="00BF10A7">
        <w:rPr>
          <w:rFonts w:ascii="Book Antiqua" w:eastAsia="Book Antiqua" w:hAnsi="Book Antiqua" w:cs="Book Antiqua"/>
          <w:color w:val="000000"/>
        </w:rPr>
        <w:t>The statistical methods of this study were reviewed by Mr. Hutter</w:t>
      </w:r>
      <w:r w:rsidR="00B37528" w:rsidRPr="00BF10A7">
        <w:rPr>
          <w:rFonts w:ascii="Book Antiqua" w:hAnsi="Book Antiqua" w:cs="Book Antiqua"/>
          <w:color w:val="000000"/>
          <w:lang w:eastAsia="zh-CN"/>
        </w:rPr>
        <w:t xml:space="preserve"> M</w:t>
      </w:r>
      <w:r w:rsidRPr="00BF10A7">
        <w:rPr>
          <w:rFonts w:ascii="Book Antiqua" w:eastAsia="Book Antiqua" w:hAnsi="Book Antiqua" w:cs="Book Antiqua"/>
          <w:color w:val="000000"/>
        </w:rPr>
        <w:t xml:space="preserve">, biomedical statistician from the Department of Pediatric </w:t>
      </w:r>
      <w:r w:rsidR="0026451E" w:rsidRPr="00BF10A7">
        <w:rPr>
          <w:rFonts w:ascii="Book Antiqua" w:eastAsia="Book Antiqua" w:hAnsi="Book Antiqua" w:cs="Book Antiqua"/>
          <w:color w:val="000000"/>
        </w:rPr>
        <w:t xml:space="preserve">Surgery </w:t>
      </w:r>
      <w:r w:rsidRPr="00BF10A7">
        <w:rPr>
          <w:rFonts w:ascii="Book Antiqua" w:eastAsia="Book Antiqua" w:hAnsi="Book Antiqua" w:cs="Book Antiqua"/>
          <w:color w:val="000000"/>
        </w:rPr>
        <w:t xml:space="preserve">and </w:t>
      </w:r>
      <w:r w:rsidR="0026451E" w:rsidRPr="00BF10A7">
        <w:rPr>
          <w:rFonts w:ascii="Book Antiqua" w:eastAsia="Book Antiqua" w:hAnsi="Book Antiqua" w:cs="Book Antiqua"/>
          <w:color w:val="000000"/>
        </w:rPr>
        <w:t>Pediatric Urology</w:t>
      </w:r>
      <w:r w:rsidRPr="00BF10A7">
        <w:rPr>
          <w:rFonts w:ascii="Book Antiqua" w:eastAsia="Book Antiqua" w:hAnsi="Book Antiqua" w:cs="Book Antiqua"/>
          <w:color w:val="000000"/>
        </w:rPr>
        <w:t>, University Hospital Frankfurt.</w:t>
      </w:r>
    </w:p>
    <w:p w14:paraId="30E96B52" w14:textId="77777777" w:rsidR="00A77B3E" w:rsidRPr="00BF10A7" w:rsidRDefault="00A77B3E" w:rsidP="001B28FC">
      <w:pPr>
        <w:spacing w:line="360" w:lineRule="auto"/>
        <w:jc w:val="both"/>
        <w:rPr>
          <w:rFonts w:ascii="Book Antiqua" w:hAnsi="Book Antiqua"/>
        </w:rPr>
      </w:pPr>
    </w:p>
    <w:p w14:paraId="05C6F6B8"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b/>
          <w:caps/>
          <w:color w:val="000000"/>
          <w:u w:val="single"/>
        </w:rPr>
        <w:t>RESULTS</w:t>
      </w:r>
    </w:p>
    <w:p w14:paraId="098689FF" w14:textId="77777777" w:rsidR="0026451E" w:rsidRPr="00BF10A7" w:rsidRDefault="0026451E" w:rsidP="001B28FC">
      <w:pPr>
        <w:spacing w:line="360" w:lineRule="auto"/>
        <w:jc w:val="both"/>
        <w:rPr>
          <w:rFonts w:ascii="Book Antiqua" w:eastAsia="Book Antiqua" w:hAnsi="Book Antiqua" w:cs="Book Antiqua"/>
          <w:b/>
          <w:i/>
          <w:iCs/>
          <w:color w:val="000000"/>
        </w:rPr>
      </w:pPr>
      <w:r w:rsidRPr="00BF10A7">
        <w:rPr>
          <w:rFonts w:ascii="Book Antiqua" w:eastAsia="Book Antiqua" w:hAnsi="Book Antiqua" w:cs="Book Antiqua"/>
          <w:b/>
          <w:i/>
          <w:iCs/>
          <w:color w:val="000000"/>
        </w:rPr>
        <w:t>Baseline characteristics</w:t>
      </w:r>
    </w:p>
    <w:p w14:paraId="3CF3A0B9" w14:textId="5F137BF0" w:rsidR="00A77B3E" w:rsidRPr="00BF10A7" w:rsidRDefault="00DA201F" w:rsidP="001B28FC">
      <w:pPr>
        <w:spacing w:line="360" w:lineRule="auto"/>
        <w:jc w:val="both"/>
        <w:rPr>
          <w:rFonts w:ascii="Book Antiqua" w:eastAsia="Book Antiqua" w:hAnsi="Book Antiqua" w:cs="Book Antiqua"/>
          <w:color w:val="000000"/>
        </w:rPr>
      </w:pPr>
      <w:r w:rsidRPr="00BF10A7">
        <w:rPr>
          <w:rFonts w:ascii="Book Antiqua" w:eastAsia="Book Antiqua" w:hAnsi="Book Antiqua" w:cs="Book Antiqua"/>
          <w:color w:val="000000"/>
        </w:rPr>
        <w:lastRenderedPageBreak/>
        <w:t xml:space="preserve">A total of 26 patients underwent a </w:t>
      </w:r>
      <w:r w:rsidR="004F428E" w:rsidRPr="00BF10A7">
        <w:rPr>
          <w:rFonts w:ascii="Book Antiqua" w:eastAsia="Book Antiqua" w:hAnsi="Book Antiqua" w:cs="Book Antiqua"/>
          <w:color w:val="000000"/>
        </w:rPr>
        <w:t>PS</w:t>
      </w:r>
      <w:r w:rsidRPr="00BF10A7">
        <w:rPr>
          <w:rFonts w:ascii="Book Antiqua" w:eastAsia="Book Antiqua" w:hAnsi="Book Antiqua" w:cs="Book Antiqua"/>
          <w:color w:val="000000"/>
        </w:rPr>
        <w:t xml:space="preserve">. The patient cohort consisted of 16 patients with </w:t>
      </w:r>
      <w:r w:rsidR="004F428E" w:rsidRPr="00BF10A7">
        <w:rPr>
          <w:rFonts w:ascii="Book Antiqua" w:eastAsia="Book Antiqua" w:hAnsi="Book Antiqua" w:cs="Book Antiqua"/>
          <w:color w:val="000000"/>
        </w:rPr>
        <w:t>OPS</w:t>
      </w:r>
      <w:r w:rsidRPr="00BF10A7">
        <w:rPr>
          <w:rFonts w:ascii="Book Antiqua" w:eastAsia="Book Antiqua" w:hAnsi="Book Antiqua" w:cs="Book Antiqua"/>
          <w:color w:val="000000"/>
        </w:rPr>
        <w:t xml:space="preserve"> and 10 patients with </w:t>
      </w:r>
      <w:r w:rsidR="004F428E" w:rsidRPr="00BF10A7">
        <w:rPr>
          <w:rFonts w:ascii="Book Antiqua" w:eastAsia="Book Antiqua" w:hAnsi="Book Antiqua" w:cs="Book Antiqua"/>
          <w:color w:val="000000"/>
        </w:rPr>
        <w:t>LPS</w:t>
      </w:r>
      <w:r w:rsidRPr="00BF10A7">
        <w:rPr>
          <w:rFonts w:ascii="Book Antiqua" w:eastAsia="Book Antiqua" w:hAnsi="Book Antiqua" w:cs="Book Antiqua"/>
          <w:color w:val="000000"/>
        </w:rPr>
        <w:t xml:space="preserve">. OPS were performed by </w:t>
      </w:r>
      <w:r w:rsidR="00B37528" w:rsidRPr="00BF10A7">
        <w:rPr>
          <w:rFonts w:ascii="Book Antiqua" w:eastAsia="Book Antiqua" w:hAnsi="Book Antiqua" w:cs="Book Antiqua"/>
          <w:color w:val="000000"/>
        </w:rPr>
        <w:t>Gfroerer S</w:t>
      </w:r>
      <w:r w:rsidRPr="00BF10A7">
        <w:rPr>
          <w:rFonts w:ascii="Book Antiqua" w:eastAsia="Book Antiqua" w:hAnsi="Book Antiqua" w:cs="Book Antiqua"/>
          <w:color w:val="000000"/>
        </w:rPr>
        <w:t xml:space="preserve">, </w:t>
      </w:r>
      <w:r w:rsidR="00B37528" w:rsidRPr="00BF10A7">
        <w:rPr>
          <w:rFonts w:ascii="Book Antiqua" w:eastAsia="Book Antiqua" w:hAnsi="Book Antiqua" w:cs="Book Antiqua"/>
          <w:color w:val="000000"/>
        </w:rPr>
        <w:t>Theilen TM</w:t>
      </w:r>
      <w:r w:rsidR="00B37528" w:rsidRPr="00BF10A7">
        <w:rPr>
          <w:rFonts w:ascii="Book Antiqua" w:hAnsi="Book Antiqua" w:cs="Book Antiqua"/>
          <w:color w:val="000000"/>
          <w:lang w:eastAsia="zh-CN"/>
        </w:rPr>
        <w:t xml:space="preserve"> and</w:t>
      </w:r>
      <w:r w:rsidR="00B37528" w:rsidRPr="00BF10A7">
        <w:rPr>
          <w:rFonts w:ascii="Book Antiqua" w:eastAsia="Book Antiqua" w:hAnsi="Book Antiqua" w:cs="Book Antiqua"/>
          <w:color w:val="000000"/>
        </w:rPr>
        <w:t xml:space="preserve"> Fiegel H</w:t>
      </w:r>
      <w:r w:rsidR="00B37528" w:rsidRPr="00BF10A7">
        <w:rPr>
          <w:rFonts w:ascii="Book Antiqua" w:hAnsi="Book Antiqua" w:cs="Book Antiqua"/>
          <w:color w:val="000000"/>
          <w:lang w:eastAsia="zh-CN"/>
        </w:rPr>
        <w:t>C</w:t>
      </w:r>
      <w:r w:rsidRPr="00BF10A7">
        <w:rPr>
          <w:rFonts w:ascii="Book Antiqua" w:eastAsia="Book Antiqua" w:hAnsi="Book Antiqua" w:cs="Book Antiqua"/>
          <w:color w:val="000000"/>
        </w:rPr>
        <w:t xml:space="preserve">. </w:t>
      </w:r>
      <w:r w:rsidR="00B37528" w:rsidRPr="00BF10A7">
        <w:rPr>
          <w:rFonts w:ascii="Book Antiqua" w:eastAsia="Book Antiqua" w:hAnsi="Book Antiqua" w:cs="Book Antiqua"/>
          <w:color w:val="000000"/>
        </w:rPr>
        <w:t>Gfroerer S</w:t>
      </w:r>
      <w:r w:rsidRPr="00BF10A7">
        <w:rPr>
          <w:rFonts w:ascii="Book Antiqua" w:eastAsia="Book Antiqua" w:hAnsi="Book Antiqua" w:cs="Book Antiqua"/>
          <w:color w:val="000000"/>
        </w:rPr>
        <w:t xml:space="preserve"> and </w:t>
      </w:r>
      <w:r w:rsidR="00B37528" w:rsidRPr="00BF10A7">
        <w:rPr>
          <w:rFonts w:ascii="Book Antiqua" w:eastAsia="Book Antiqua" w:hAnsi="Book Antiqua" w:cs="Book Antiqua"/>
          <w:color w:val="000000"/>
        </w:rPr>
        <w:t>Theilen TM</w:t>
      </w:r>
      <w:r w:rsidRPr="00BF10A7">
        <w:rPr>
          <w:rFonts w:ascii="Book Antiqua" w:eastAsia="Book Antiqua" w:hAnsi="Book Antiqua" w:cs="Book Antiqua"/>
          <w:color w:val="000000"/>
        </w:rPr>
        <w:t xml:space="preserve"> performed LPS.</w:t>
      </w:r>
    </w:p>
    <w:p w14:paraId="6969B5AB" w14:textId="777588E5" w:rsidR="00A77B3E" w:rsidRPr="00BF10A7" w:rsidRDefault="00DA201F" w:rsidP="001B28FC">
      <w:pPr>
        <w:spacing w:line="360" w:lineRule="auto"/>
        <w:ind w:firstLineChars="100" w:firstLine="240"/>
        <w:jc w:val="both"/>
        <w:rPr>
          <w:rFonts w:ascii="Book Antiqua" w:hAnsi="Book Antiqua"/>
        </w:rPr>
      </w:pPr>
      <w:r w:rsidRPr="00BF10A7">
        <w:rPr>
          <w:rFonts w:ascii="Book Antiqua" w:eastAsia="Book Antiqua" w:hAnsi="Book Antiqua" w:cs="Book Antiqua"/>
          <w:color w:val="000000"/>
        </w:rPr>
        <w:t xml:space="preserve">Table 1 compares the demographic data of both groups. Patients with LPS had a higher </w:t>
      </w:r>
      <w:r w:rsidR="001245DB" w:rsidRPr="00BF10A7">
        <w:rPr>
          <w:rFonts w:ascii="Book Antiqua" w:eastAsia="Book Antiqua" w:hAnsi="Book Antiqua" w:cs="Book Antiqua"/>
          <w:color w:val="000000"/>
        </w:rPr>
        <w:t xml:space="preserve">body mass index </w:t>
      </w:r>
      <w:r w:rsidRPr="00BF10A7">
        <w:rPr>
          <w:rFonts w:ascii="Book Antiqua" w:eastAsia="Book Antiqua" w:hAnsi="Book Antiqua" w:cs="Book Antiqua"/>
          <w:color w:val="000000"/>
        </w:rPr>
        <w:t xml:space="preserve">at time of operation </w:t>
      </w:r>
      <w:r w:rsidR="00B37528" w:rsidRPr="00BF10A7">
        <w:rPr>
          <w:rFonts w:ascii="Book Antiqua" w:hAnsi="Book Antiqua" w:cs="Book Antiqua"/>
          <w:color w:val="000000"/>
          <w:lang w:eastAsia="zh-CN"/>
        </w:rPr>
        <w:t>[</w:t>
      </w:r>
      <w:r w:rsidRPr="00BF10A7">
        <w:rPr>
          <w:rFonts w:ascii="Book Antiqua" w:eastAsia="Book Antiqua" w:hAnsi="Book Antiqua" w:cs="Book Antiqua"/>
          <w:color w:val="000000"/>
        </w:rPr>
        <w:t>median (range), 21</w:t>
      </w:r>
      <w:r w:rsidR="00B37528" w:rsidRPr="00BF10A7">
        <w:rPr>
          <w:rFonts w:ascii="Book Antiqua" w:hAnsi="Book Antiqua" w:cs="Book Antiqua"/>
          <w:color w:val="000000"/>
          <w:lang w:eastAsia="zh-CN"/>
        </w:rPr>
        <w:t>.</w:t>
      </w:r>
      <w:r w:rsidRPr="00BF10A7">
        <w:rPr>
          <w:rFonts w:ascii="Book Antiqua" w:eastAsia="Book Antiqua" w:hAnsi="Book Antiqua" w:cs="Book Antiqua"/>
          <w:color w:val="000000"/>
        </w:rPr>
        <w:t>3 (14</w:t>
      </w:r>
      <w:r w:rsidR="00B37528" w:rsidRPr="00BF10A7">
        <w:rPr>
          <w:rFonts w:ascii="Book Antiqua" w:hAnsi="Book Antiqua" w:cs="Book Antiqua"/>
          <w:color w:val="000000"/>
          <w:lang w:eastAsia="zh-CN"/>
        </w:rPr>
        <w:t>.</w:t>
      </w:r>
      <w:r w:rsidRPr="00BF10A7">
        <w:rPr>
          <w:rFonts w:ascii="Book Antiqua" w:eastAsia="Book Antiqua" w:hAnsi="Book Antiqua" w:cs="Book Antiqua"/>
          <w:color w:val="000000"/>
        </w:rPr>
        <w:t>9-25</w:t>
      </w:r>
      <w:r w:rsidR="00B37528" w:rsidRPr="00BF10A7">
        <w:rPr>
          <w:rFonts w:ascii="Book Antiqua" w:hAnsi="Book Antiqua" w:cs="Book Antiqua"/>
          <w:color w:val="000000"/>
          <w:lang w:eastAsia="zh-CN"/>
        </w:rPr>
        <w:t>.</w:t>
      </w:r>
      <w:r w:rsidRPr="00BF10A7">
        <w:rPr>
          <w:rFonts w:ascii="Book Antiqua" w:eastAsia="Book Antiqua" w:hAnsi="Book Antiqua" w:cs="Book Antiqua"/>
          <w:color w:val="000000"/>
        </w:rPr>
        <w:t xml:space="preserve">7) </w:t>
      </w:r>
      <w:r w:rsidR="00B37528" w:rsidRPr="00BF10A7">
        <w:rPr>
          <w:rFonts w:ascii="Book Antiqua" w:eastAsia="Book Antiqua" w:hAnsi="Book Antiqua" w:cs="Book Antiqua"/>
          <w:i/>
          <w:color w:val="000000"/>
        </w:rPr>
        <w:t>vs</w:t>
      </w:r>
      <w:r w:rsidRPr="00BF10A7">
        <w:rPr>
          <w:rFonts w:ascii="Book Antiqua" w:eastAsia="Book Antiqua" w:hAnsi="Book Antiqua" w:cs="Book Antiqua"/>
          <w:color w:val="000000"/>
        </w:rPr>
        <w:t xml:space="preserve"> 16</w:t>
      </w:r>
      <w:r w:rsidR="00B37528" w:rsidRPr="00BF10A7">
        <w:rPr>
          <w:rFonts w:ascii="Book Antiqua" w:hAnsi="Book Antiqua" w:cs="Book Antiqua"/>
          <w:color w:val="000000"/>
          <w:lang w:eastAsia="zh-CN"/>
        </w:rPr>
        <w:t>.</w:t>
      </w:r>
      <w:r w:rsidRPr="00BF10A7">
        <w:rPr>
          <w:rFonts w:ascii="Book Antiqua" w:eastAsia="Book Antiqua" w:hAnsi="Book Antiqua" w:cs="Book Antiqua"/>
          <w:color w:val="000000"/>
        </w:rPr>
        <w:t>6 (12</w:t>
      </w:r>
      <w:r w:rsidR="00B37528" w:rsidRPr="00BF10A7">
        <w:rPr>
          <w:rFonts w:ascii="Book Antiqua" w:hAnsi="Book Antiqua" w:cs="Book Antiqua"/>
          <w:color w:val="000000"/>
          <w:lang w:eastAsia="zh-CN"/>
        </w:rPr>
        <w:t>.</w:t>
      </w:r>
      <w:r w:rsidRPr="00BF10A7">
        <w:rPr>
          <w:rFonts w:ascii="Book Antiqua" w:eastAsia="Book Antiqua" w:hAnsi="Book Antiqua" w:cs="Book Antiqua"/>
          <w:color w:val="000000"/>
        </w:rPr>
        <w:t>7-24</w:t>
      </w:r>
      <w:r w:rsidR="00B37528" w:rsidRPr="00BF10A7">
        <w:rPr>
          <w:rFonts w:ascii="Book Antiqua" w:hAnsi="Book Antiqua" w:cs="Book Antiqua"/>
          <w:color w:val="000000"/>
          <w:lang w:eastAsia="zh-CN"/>
        </w:rPr>
        <w:t>.</w:t>
      </w:r>
      <w:r w:rsidRPr="00BF10A7">
        <w:rPr>
          <w:rFonts w:ascii="Book Antiqua" w:eastAsia="Book Antiqua" w:hAnsi="Book Antiqua" w:cs="Book Antiqua"/>
          <w:color w:val="000000"/>
        </w:rPr>
        <w:t>2) kg/m</w:t>
      </w:r>
      <w:r w:rsidRPr="00BF10A7">
        <w:rPr>
          <w:rFonts w:ascii="Book Antiqua" w:eastAsia="Book Antiqua" w:hAnsi="Book Antiqua" w:cs="Book Antiqua"/>
          <w:color w:val="000000"/>
          <w:vertAlign w:val="superscript"/>
        </w:rPr>
        <w:t>2</w:t>
      </w:r>
      <w:r w:rsidRPr="00BF10A7">
        <w:rPr>
          <w:rFonts w:ascii="Book Antiqua" w:eastAsia="Book Antiqua" w:hAnsi="Book Antiqua" w:cs="Book Antiqua"/>
          <w:color w:val="000000"/>
        </w:rPr>
        <w:t xml:space="preserve">, </w:t>
      </w:r>
      <w:r w:rsidRPr="00BF10A7">
        <w:rPr>
          <w:rFonts w:ascii="Book Antiqua" w:eastAsia="Book Antiqua" w:hAnsi="Book Antiqua" w:cs="Book Antiqua"/>
          <w:i/>
          <w:iCs/>
          <w:color w:val="000000"/>
        </w:rPr>
        <w:t>P</w:t>
      </w:r>
      <w:r w:rsidRPr="00BF10A7">
        <w:rPr>
          <w:rFonts w:ascii="Book Antiqua" w:eastAsia="Book Antiqua" w:hAnsi="Book Antiqua" w:cs="Book Antiqua"/>
          <w:color w:val="000000"/>
        </w:rPr>
        <w:t xml:space="preserve"> = 0</w:t>
      </w:r>
      <w:r w:rsidR="00B37528" w:rsidRPr="00BF10A7">
        <w:rPr>
          <w:rFonts w:ascii="Book Antiqua" w:hAnsi="Book Antiqua" w:cs="Book Antiqua"/>
          <w:color w:val="000000"/>
          <w:lang w:eastAsia="zh-CN"/>
        </w:rPr>
        <w:t>.</w:t>
      </w:r>
      <w:r w:rsidRPr="00BF10A7">
        <w:rPr>
          <w:rFonts w:ascii="Book Antiqua" w:eastAsia="Book Antiqua" w:hAnsi="Book Antiqua" w:cs="Book Antiqua"/>
          <w:color w:val="000000"/>
        </w:rPr>
        <w:t>036</w:t>
      </w:r>
      <w:r w:rsidR="00B37528" w:rsidRPr="00BF10A7">
        <w:rPr>
          <w:rFonts w:ascii="Book Antiqua" w:hAnsi="Book Antiqua" w:cs="Book Antiqua"/>
          <w:color w:val="000000"/>
          <w:lang w:eastAsia="zh-CN"/>
        </w:rPr>
        <w:t>]</w:t>
      </w:r>
      <w:r w:rsidRPr="00BF10A7">
        <w:rPr>
          <w:rFonts w:ascii="Book Antiqua" w:eastAsia="Book Antiqua" w:hAnsi="Book Antiqua" w:cs="Book Antiqua"/>
          <w:color w:val="000000"/>
        </w:rPr>
        <w:t xml:space="preserve"> and a shorter follow-up period </w:t>
      </w:r>
      <w:r w:rsidR="00B37528" w:rsidRPr="00BF10A7">
        <w:rPr>
          <w:rFonts w:ascii="Book Antiqua" w:hAnsi="Book Antiqua" w:cs="Book Antiqua"/>
          <w:color w:val="000000"/>
          <w:lang w:eastAsia="zh-CN"/>
        </w:rPr>
        <w:t>[</w:t>
      </w:r>
      <w:r w:rsidRPr="00BF10A7">
        <w:rPr>
          <w:rFonts w:ascii="Book Antiqua" w:eastAsia="Book Antiqua" w:hAnsi="Book Antiqua" w:cs="Book Antiqua"/>
          <w:color w:val="000000"/>
        </w:rPr>
        <w:t>median (range), 4</w:t>
      </w:r>
      <w:r w:rsidR="00B37528" w:rsidRPr="00BF10A7">
        <w:rPr>
          <w:rFonts w:ascii="Book Antiqua" w:hAnsi="Book Antiqua" w:cs="Book Antiqua"/>
          <w:color w:val="000000"/>
          <w:lang w:eastAsia="zh-CN"/>
        </w:rPr>
        <w:t>.</w:t>
      </w:r>
      <w:r w:rsidRPr="00BF10A7">
        <w:rPr>
          <w:rFonts w:ascii="Book Antiqua" w:eastAsia="Book Antiqua" w:hAnsi="Book Antiqua" w:cs="Book Antiqua"/>
          <w:color w:val="000000"/>
        </w:rPr>
        <w:t>1 (2</w:t>
      </w:r>
      <w:r w:rsidR="00B37528" w:rsidRPr="00BF10A7">
        <w:rPr>
          <w:rFonts w:ascii="Book Antiqua" w:hAnsi="Book Antiqua" w:cs="Book Antiqua"/>
          <w:color w:val="000000"/>
          <w:lang w:eastAsia="zh-CN"/>
        </w:rPr>
        <w:t>.</w:t>
      </w:r>
      <w:r w:rsidRPr="00BF10A7">
        <w:rPr>
          <w:rFonts w:ascii="Book Antiqua" w:eastAsia="Book Antiqua" w:hAnsi="Book Antiqua" w:cs="Book Antiqua"/>
          <w:color w:val="000000"/>
        </w:rPr>
        <w:t>1-5</w:t>
      </w:r>
      <w:r w:rsidR="00B37528" w:rsidRPr="00BF10A7">
        <w:rPr>
          <w:rFonts w:ascii="Book Antiqua" w:hAnsi="Book Antiqua" w:cs="Book Antiqua"/>
          <w:color w:val="000000"/>
          <w:lang w:eastAsia="zh-CN"/>
        </w:rPr>
        <w:t>.</w:t>
      </w:r>
      <w:r w:rsidRPr="00BF10A7">
        <w:rPr>
          <w:rFonts w:ascii="Book Antiqua" w:eastAsia="Book Antiqua" w:hAnsi="Book Antiqua" w:cs="Book Antiqua"/>
          <w:color w:val="000000"/>
        </w:rPr>
        <w:t xml:space="preserve">2) </w:t>
      </w:r>
      <w:r w:rsidRPr="00BF10A7">
        <w:rPr>
          <w:rFonts w:ascii="Book Antiqua" w:eastAsia="Book Antiqua" w:hAnsi="Book Antiqua" w:cs="Book Antiqua"/>
          <w:i/>
          <w:color w:val="000000"/>
        </w:rPr>
        <w:t>vs</w:t>
      </w:r>
      <w:r w:rsidRPr="00BF10A7">
        <w:rPr>
          <w:rFonts w:ascii="Book Antiqua" w:eastAsia="Book Antiqua" w:hAnsi="Book Antiqua" w:cs="Book Antiqua"/>
          <w:color w:val="000000"/>
        </w:rPr>
        <w:t xml:space="preserve"> 6</w:t>
      </w:r>
      <w:r w:rsidR="00B37528" w:rsidRPr="00BF10A7">
        <w:rPr>
          <w:rFonts w:ascii="Book Antiqua" w:hAnsi="Book Antiqua" w:cs="Book Antiqua"/>
          <w:color w:val="000000"/>
          <w:lang w:eastAsia="zh-CN"/>
        </w:rPr>
        <w:t>.</w:t>
      </w:r>
      <w:r w:rsidRPr="00BF10A7">
        <w:rPr>
          <w:rFonts w:ascii="Book Antiqua" w:eastAsia="Book Antiqua" w:hAnsi="Book Antiqua" w:cs="Book Antiqua"/>
          <w:color w:val="000000"/>
        </w:rPr>
        <w:t>6 (4</w:t>
      </w:r>
      <w:r w:rsidR="00B37528" w:rsidRPr="00BF10A7">
        <w:rPr>
          <w:rFonts w:ascii="Book Antiqua" w:hAnsi="Book Antiqua" w:cs="Book Antiqua"/>
          <w:color w:val="000000"/>
          <w:lang w:eastAsia="zh-CN"/>
        </w:rPr>
        <w:t>.</w:t>
      </w:r>
      <w:r w:rsidRPr="00BF10A7">
        <w:rPr>
          <w:rFonts w:ascii="Book Antiqua" w:eastAsia="Book Antiqua" w:hAnsi="Book Antiqua" w:cs="Book Antiqua"/>
          <w:color w:val="000000"/>
        </w:rPr>
        <w:t>4-11</w:t>
      </w:r>
      <w:r w:rsidR="00B37528" w:rsidRPr="00BF10A7">
        <w:rPr>
          <w:rFonts w:ascii="Book Antiqua" w:hAnsi="Book Antiqua" w:cs="Book Antiqua"/>
          <w:color w:val="000000"/>
          <w:lang w:eastAsia="zh-CN"/>
        </w:rPr>
        <w:t>.</w:t>
      </w:r>
      <w:r w:rsidRPr="00BF10A7">
        <w:rPr>
          <w:rFonts w:ascii="Book Antiqua" w:eastAsia="Book Antiqua" w:hAnsi="Book Antiqua" w:cs="Book Antiqua"/>
          <w:color w:val="000000"/>
        </w:rPr>
        <w:t xml:space="preserve">4) years, </w:t>
      </w:r>
      <w:r w:rsidRPr="00BF10A7">
        <w:rPr>
          <w:rFonts w:ascii="Book Antiqua" w:eastAsia="Book Antiqua" w:hAnsi="Book Antiqua" w:cs="Book Antiqua"/>
          <w:i/>
          <w:color w:val="000000"/>
        </w:rPr>
        <w:t>P</w:t>
      </w:r>
      <w:r w:rsidRPr="00BF10A7">
        <w:rPr>
          <w:rFonts w:ascii="Book Antiqua" w:eastAsia="Book Antiqua" w:hAnsi="Book Antiqua" w:cs="Book Antiqua"/>
          <w:color w:val="000000"/>
        </w:rPr>
        <w:t xml:space="preserve"> &lt;</w:t>
      </w:r>
      <w:r w:rsidR="00B37528" w:rsidRPr="00BF10A7">
        <w:rPr>
          <w:rFonts w:ascii="Book Antiqua" w:hAnsi="Book Antiqua" w:cs="Book Antiqua"/>
          <w:color w:val="000000"/>
          <w:lang w:eastAsia="zh-CN"/>
        </w:rPr>
        <w:t xml:space="preserve"> </w:t>
      </w:r>
      <w:r w:rsidRPr="00BF10A7">
        <w:rPr>
          <w:rFonts w:ascii="Book Antiqua" w:eastAsia="Book Antiqua" w:hAnsi="Book Antiqua" w:cs="Book Antiqua"/>
          <w:color w:val="000000"/>
        </w:rPr>
        <w:t>0</w:t>
      </w:r>
      <w:r w:rsidR="00B37528" w:rsidRPr="00BF10A7">
        <w:rPr>
          <w:rFonts w:ascii="Book Antiqua" w:hAnsi="Book Antiqua" w:cs="Book Antiqua"/>
          <w:color w:val="000000"/>
          <w:lang w:eastAsia="zh-CN"/>
        </w:rPr>
        <w:t>.</w:t>
      </w:r>
      <w:r w:rsidRPr="00BF10A7">
        <w:rPr>
          <w:rFonts w:ascii="Book Antiqua" w:eastAsia="Book Antiqua" w:hAnsi="Book Antiqua" w:cs="Book Antiqua"/>
          <w:color w:val="000000"/>
        </w:rPr>
        <w:t>001</w:t>
      </w:r>
      <w:r w:rsidR="00B37528" w:rsidRPr="00BF10A7">
        <w:rPr>
          <w:rFonts w:ascii="Book Antiqua" w:hAnsi="Book Antiqua" w:cs="Book Antiqua"/>
          <w:color w:val="000000"/>
          <w:lang w:eastAsia="zh-CN"/>
        </w:rPr>
        <w:t>]</w:t>
      </w:r>
      <w:r w:rsidRPr="00BF10A7">
        <w:rPr>
          <w:rFonts w:ascii="Book Antiqua" w:eastAsia="Book Antiqua" w:hAnsi="Book Antiqua" w:cs="Book Antiqua"/>
          <w:color w:val="000000"/>
        </w:rPr>
        <w:t>. The mean age was 13</w:t>
      </w:r>
      <w:r w:rsidR="00B37528" w:rsidRPr="00BF10A7">
        <w:rPr>
          <w:rFonts w:ascii="Book Antiqua" w:hAnsi="Book Antiqua" w:cs="Book Antiqua"/>
          <w:color w:val="000000"/>
          <w:lang w:eastAsia="zh-CN"/>
        </w:rPr>
        <w:t>.</w:t>
      </w:r>
      <w:r w:rsidRPr="00BF10A7">
        <w:rPr>
          <w:rFonts w:ascii="Book Antiqua" w:eastAsia="Book Antiqua" w:hAnsi="Book Antiqua" w:cs="Book Antiqua"/>
          <w:color w:val="000000"/>
        </w:rPr>
        <w:t>1 (7</w:t>
      </w:r>
      <w:r w:rsidR="00B37528" w:rsidRPr="00BF10A7">
        <w:rPr>
          <w:rFonts w:ascii="Book Antiqua" w:hAnsi="Book Antiqua" w:cs="Book Antiqua"/>
          <w:color w:val="000000"/>
          <w:lang w:eastAsia="zh-CN"/>
        </w:rPr>
        <w:t>.</w:t>
      </w:r>
      <w:r w:rsidRPr="00BF10A7">
        <w:rPr>
          <w:rFonts w:ascii="Book Antiqua" w:eastAsia="Book Antiqua" w:hAnsi="Book Antiqua" w:cs="Book Antiqua"/>
          <w:color w:val="000000"/>
        </w:rPr>
        <w:t>7-20</w:t>
      </w:r>
      <w:r w:rsidR="00B37528" w:rsidRPr="00BF10A7">
        <w:rPr>
          <w:rFonts w:ascii="Book Antiqua" w:hAnsi="Book Antiqua" w:cs="Book Antiqua"/>
          <w:color w:val="000000"/>
          <w:lang w:eastAsia="zh-CN"/>
        </w:rPr>
        <w:t>.</w:t>
      </w:r>
      <w:r w:rsidRPr="00BF10A7">
        <w:rPr>
          <w:rFonts w:ascii="Book Antiqua" w:eastAsia="Book Antiqua" w:hAnsi="Book Antiqua" w:cs="Book Antiqua"/>
          <w:color w:val="000000"/>
        </w:rPr>
        <w:t>3) and 10</w:t>
      </w:r>
      <w:r w:rsidR="00B37528" w:rsidRPr="00BF10A7">
        <w:rPr>
          <w:rFonts w:ascii="Book Antiqua" w:hAnsi="Book Antiqua" w:cs="Book Antiqua"/>
          <w:color w:val="000000"/>
          <w:lang w:eastAsia="zh-CN"/>
        </w:rPr>
        <w:t>.</w:t>
      </w:r>
      <w:r w:rsidRPr="00BF10A7">
        <w:rPr>
          <w:rFonts w:ascii="Book Antiqua" w:eastAsia="Book Antiqua" w:hAnsi="Book Antiqua" w:cs="Book Antiqua"/>
          <w:color w:val="000000"/>
        </w:rPr>
        <w:t>7 (5</w:t>
      </w:r>
      <w:r w:rsidR="00B37528" w:rsidRPr="00BF10A7">
        <w:rPr>
          <w:rFonts w:ascii="Book Antiqua" w:hAnsi="Book Antiqua" w:cs="Book Antiqua"/>
          <w:color w:val="000000"/>
          <w:lang w:eastAsia="zh-CN"/>
        </w:rPr>
        <w:t>.</w:t>
      </w:r>
      <w:r w:rsidRPr="00BF10A7">
        <w:rPr>
          <w:rFonts w:ascii="Book Antiqua" w:eastAsia="Book Antiqua" w:hAnsi="Book Antiqua" w:cs="Book Antiqua"/>
          <w:color w:val="000000"/>
        </w:rPr>
        <w:t>0-18</w:t>
      </w:r>
      <w:r w:rsidR="00B37528" w:rsidRPr="00BF10A7">
        <w:rPr>
          <w:rFonts w:ascii="Book Antiqua" w:hAnsi="Book Antiqua" w:cs="Book Antiqua"/>
          <w:color w:val="000000"/>
          <w:lang w:eastAsia="zh-CN"/>
        </w:rPr>
        <w:t>.</w:t>
      </w:r>
      <w:r w:rsidRPr="00BF10A7">
        <w:rPr>
          <w:rFonts w:ascii="Book Antiqua" w:eastAsia="Book Antiqua" w:hAnsi="Book Antiqua" w:cs="Book Antiqua"/>
          <w:color w:val="000000"/>
        </w:rPr>
        <w:t>2)</w:t>
      </w:r>
      <w:r w:rsidR="00302432" w:rsidRPr="00BF10A7">
        <w:rPr>
          <w:rFonts w:ascii="Book Antiqua" w:eastAsia="Book Antiqua" w:hAnsi="Book Antiqua" w:cs="Book Antiqua"/>
          <w:color w:val="000000"/>
        </w:rPr>
        <w:t>,</w:t>
      </w:r>
      <w:r w:rsidRPr="00BF10A7">
        <w:rPr>
          <w:rFonts w:ascii="Book Antiqua" w:eastAsia="Book Antiqua" w:hAnsi="Book Antiqua" w:cs="Book Antiqua"/>
          <w:color w:val="000000"/>
        </w:rPr>
        <w:t xml:space="preserve"> respectively</w:t>
      </w:r>
      <w:r w:rsidR="00302432" w:rsidRPr="00BF10A7">
        <w:rPr>
          <w:rFonts w:ascii="Book Antiqua" w:eastAsia="Book Antiqua" w:hAnsi="Book Antiqua" w:cs="Book Antiqua"/>
          <w:color w:val="000000"/>
        </w:rPr>
        <w:t>,</w:t>
      </w:r>
      <w:r w:rsidRPr="00BF10A7">
        <w:rPr>
          <w:rFonts w:ascii="Book Antiqua" w:eastAsia="Book Antiqua" w:hAnsi="Book Antiqua" w:cs="Book Antiqua"/>
          <w:color w:val="000000"/>
        </w:rPr>
        <w:t xml:space="preserve"> for the LPS and OPS group. Table 2 displays the pre- and postoperative spleen characteristics of the laparoscopic group in comparison to the open group. Spleen characteristics did not differ in both groups.</w:t>
      </w:r>
    </w:p>
    <w:p w14:paraId="176B4082" w14:textId="0968AD05" w:rsidR="00A77B3E" w:rsidRPr="00BF10A7" w:rsidRDefault="00DA201F" w:rsidP="001B28FC">
      <w:pPr>
        <w:spacing w:line="360" w:lineRule="auto"/>
        <w:ind w:firstLineChars="100" w:firstLine="240"/>
        <w:jc w:val="both"/>
        <w:rPr>
          <w:rFonts w:ascii="Book Antiqua" w:eastAsia="Book Antiqua" w:hAnsi="Book Antiqua" w:cs="Book Antiqua"/>
          <w:color w:val="000000"/>
        </w:rPr>
      </w:pPr>
      <w:r w:rsidRPr="00BF10A7">
        <w:rPr>
          <w:rFonts w:ascii="Book Antiqua" w:eastAsia="Book Antiqua" w:hAnsi="Book Antiqua" w:cs="Book Antiqua"/>
          <w:color w:val="000000"/>
        </w:rPr>
        <w:t xml:space="preserve">Table 3 shows the operative variables. The operative time was higher in the LPS cohort compared to the OPS cohort </w:t>
      </w:r>
      <w:r w:rsidR="00B37528" w:rsidRPr="00BF10A7">
        <w:rPr>
          <w:rFonts w:ascii="Book Antiqua" w:hAnsi="Book Antiqua" w:cs="Book Antiqua"/>
          <w:color w:val="000000"/>
          <w:lang w:eastAsia="zh-CN"/>
        </w:rPr>
        <w:t>[</w:t>
      </w:r>
      <w:r w:rsidRPr="00BF10A7">
        <w:rPr>
          <w:rFonts w:ascii="Book Antiqua" w:eastAsia="Book Antiqua" w:hAnsi="Book Antiqua" w:cs="Book Antiqua"/>
          <w:color w:val="000000"/>
        </w:rPr>
        <w:t xml:space="preserve">median (range), 185 (135-298) </w:t>
      </w:r>
      <w:r w:rsidR="00B37528" w:rsidRPr="00BF10A7">
        <w:rPr>
          <w:rFonts w:ascii="Book Antiqua" w:eastAsia="Book Antiqua" w:hAnsi="Book Antiqua" w:cs="Book Antiqua"/>
          <w:i/>
          <w:color w:val="000000"/>
        </w:rPr>
        <w:t>vs</w:t>
      </w:r>
      <w:r w:rsidRPr="00BF10A7">
        <w:rPr>
          <w:rFonts w:ascii="Book Antiqua" w:eastAsia="Book Antiqua" w:hAnsi="Book Antiqua" w:cs="Book Antiqua"/>
          <w:color w:val="000000"/>
        </w:rPr>
        <w:t xml:space="preserve"> 144 (112-270) min, </w:t>
      </w:r>
      <w:r w:rsidRPr="00BF10A7">
        <w:rPr>
          <w:rFonts w:ascii="Book Antiqua" w:eastAsia="Book Antiqua" w:hAnsi="Book Antiqua" w:cs="Book Antiqua"/>
          <w:i/>
          <w:iCs/>
          <w:color w:val="000000"/>
        </w:rPr>
        <w:t>P</w:t>
      </w:r>
      <w:r w:rsidRPr="00BF10A7">
        <w:rPr>
          <w:rFonts w:ascii="Book Antiqua" w:eastAsia="Book Antiqua" w:hAnsi="Book Antiqua" w:cs="Book Antiqua"/>
          <w:color w:val="000000"/>
        </w:rPr>
        <w:t xml:space="preserve"> = 0</w:t>
      </w:r>
      <w:r w:rsidR="00B37528" w:rsidRPr="00BF10A7">
        <w:rPr>
          <w:rFonts w:ascii="Book Antiqua" w:hAnsi="Book Antiqua" w:cs="Book Antiqua"/>
          <w:color w:val="000000"/>
          <w:lang w:eastAsia="zh-CN"/>
        </w:rPr>
        <w:t>.</w:t>
      </w:r>
      <w:r w:rsidRPr="00BF10A7">
        <w:rPr>
          <w:rFonts w:ascii="Book Antiqua" w:eastAsia="Book Antiqua" w:hAnsi="Book Antiqua" w:cs="Book Antiqua"/>
          <w:color w:val="000000"/>
        </w:rPr>
        <w:t>048</w:t>
      </w:r>
      <w:r w:rsidR="00B37528" w:rsidRPr="00BF10A7">
        <w:rPr>
          <w:rFonts w:ascii="Book Antiqua" w:hAnsi="Book Antiqua" w:cs="Book Antiqua"/>
          <w:color w:val="000000"/>
          <w:lang w:eastAsia="zh-CN"/>
        </w:rPr>
        <w:t>]</w:t>
      </w:r>
      <w:r w:rsidRPr="00BF10A7">
        <w:rPr>
          <w:rFonts w:ascii="Book Antiqua" w:eastAsia="Book Antiqua" w:hAnsi="Book Antiqua" w:cs="Book Antiqua"/>
          <w:color w:val="000000"/>
        </w:rPr>
        <w:t>. There were 1/10 (10%) conversions to laparotomy in the LPS group.</w:t>
      </w:r>
    </w:p>
    <w:p w14:paraId="0FC240D5" w14:textId="2A3DDEB5" w:rsidR="0026451E" w:rsidRPr="00BF10A7" w:rsidRDefault="0026451E" w:rsidP="001B28FC">
      <w:pPr>
        <w:spacing w:line="360" w:lineRule="auto"/>
        <w:jc w:val="both"/>
        <w:rPr>
          <w:rFonts w:ascii="Book Antiqua" w:hAnsi="Book Antiqua" w:cs="Book Antiqua"/>
          <w:color w:val="000000"/>
          <w:lang w:eastAsia="zh-CN"/>
        </w:rPr>
      </w:pPr>
    </w:p>
    <w:p w14:paraId="2295897E" w14:textId="5FF67850" w:rsidR="0026451E" w:rsidRPr="00BF10A7" w:rsidRDefault="0026451E" w:rsidP="001B28FC">
      <w:pPr>
        <w:spacing w:line="360" w:lineRule="auto"/>
        <w:jc w:val="both"/>
        <w:rPr>
          <w:rFonts w:ascii="Book Antiqua" w:hAnsi="Book Antiqua"/>
          <w:b/>
          <w:i/>
          <w:iCs/>
          <w:lang w:eastAsia="zh-CN"/>
        </w:rPr>
      </w:pPr>
      <w:r w:rsidRPr="00BF10A7">
        <w:rPr>
          <w:rFonts w:ascii="Book Antiqua" w:eastAsia="Book Antiqua" w:hAnsi="Book Antiqua" w:cs="Book Antiqua"/>
          <w:b/>
          <w:i/>
          <w:iCs/>
          <w:color w:val="000000"/>
        </w:rPr>
        <w:t>Treatment outcomes</w:t>
      </w:r>
    </w:p>
    <w:p w14:paraId="08967779" w14:textId="77777777" w:rsidR="00A77B3E" w:rsidRPr="00BF10A7" w:rsidRDefault="00DA201F" w:rsidP="001B28FC">
      <w:pPr>
        <w:spacing w:line="360" w:lineRule="auto"/>
        <w:jc w:val="both"/>
        <w:rPr>
          <w:rFonts w:ascii="Book Antiqua" w:hAnsi="Book Antiqua"/>
          <w:lang w:eastAsia="zh-CN"/>
        </w:rPr>
      </w:pPr>
      <w:r w:rsidRPr="00BF10A7">
        <w:rPr>
          <w:rFonts w:ascii="Book Antiqua" w:eastAsia="Book Antiqua" w:hAnsi="Book Antiqua" w:cs="Book Antiqua"/>
          <w:color w:val="000000"/>
        </w:rPr>
        <w:t xml:space="preserve">Table 4 compares postoperative outcomes in the LPS </w:t>
      </w:r>
      <w:r w:rsidRPr="00BF10A7">
        <w:rPr>
          <w:rFonts w:ascii="Book Antiqua" w:eastAsia="Book Antiqua" w:hAnsi="Book Antiqua" w:cs="Book Antiqua"/>
          <w:i/>
          <w:iCs/>
          <w:color w:val="000000"/>
        </w:rPr>
        <w:t>vs</w:t>
      </w:r>
      <w:r w:rsidRPr="00BF10A7">
        <w:rPr>
          <w:rFonts w:ascii="Book Antiqua" w:eastAsia="Book Antiqua" w:hAnsi="Book Antiqua" w:cs="Book Antiqua"/>
          <w:color w:val="000000"/>
        </w:rPr>
        <w:t xml:space="preserve"> the OPS group. Both postoperative reconvalescence variables during hospital stay and scores of adverse events were comparable between both groups.</w:t>
      </w:r>
    </w:p>
    <w:p w14:paraId="0F7211EF" w14:textId="77777777" w:rsidR="00A77B3E" w:rsidRPr="00BF10A7" w:rsidRDefault="00DA201F" w:rsidP="001B28FC">
      <w:pPr>
        <w:spacing w:line="360" w:lineRule="auto"/>
        <w:ind w:firstLineChars="100" w:firstLine="240"/>
        <w:jc w:val="both"/>
        <w:rPr>
          <w:rFonts w:ascii="Book Antiqua" w:hAnsi="Book Antiqua"/>
          <w:lang w:eastAsia="zh-CN"/>
        </w:rPr>
      </w:pPr>
      <w:r w:rsidRPr="00BF10A7">
        <w:rPr>
          <w:rFonts w:ascii="Book Antiqua" w:eastAsia="Book Antiqua" w:hAnsi="Book Antiqua" w:cs="Book Antiqua"/>
          <w:color w:val="000000"/>
        </w:rPr>
        <w:t xml:space="preserve">Table 5 </w:t>
      </w:r>
      <w:r w:rsidR="00B37528" w:rsidRPr="00BF10A7">
        <w:rPr>
          <w:rFonts w:ascii="Book Antiqua" w:hAnsi="Book Antiqua" w:cs="Book Antiqua"/>
          <w:color w:val="000000"/>
          <w:lang w:eastAsia="zh-CN"/>
        </w:rPr>
        <w:t>l</w:t>
      </w:r>
      <w:r w:rsidRPr="00BF10A7">
        <w:rPr>
          <w:rFonts w:ascii="Book Antiqua" w:eastAsia="Book Antiqua" w:hAnsi="Book Antiqua" w:cs="Book Antiqua"/>
          <w:color w:val="000000"/>
        </w:rPr>
        <w:t>ists all individual postoperative adverse events recorded within hospital stay. Neither post-splenectomy sepsis nor death occurred perioperatively.</w:t>
      </w:r>
    </w:p>
    <w:p w14:paraId="2626C169" w14:textId="4610B840" w:rsidR="00A77B3E" w:rsidRPr="00BF10A7" w:rsidRDefault="00DA201F" w:rsidP="001B28FC">
      <w:pPr>
        <w:spacing w:line="360" w:lineRule="auto"/>
        <w:ind w:firstLineChars="100" w:firstLine="240"/>
        <w:jc w:val="both"/>
        <w:rPr>
          <w:rFonts w:ascii="Book Antiqua" w:hAnsi="Book Antiqua"/>
          <w:lang w:eastAsia="zh-CN"/>
        </w:rPr>
      </w:pPr>
      <w:r w:rsidRPr="00BF10A7">
        <w:rPr>
          <w:rFonts w:ascii="Book Antiqua" w:eastAsia="Book Antiqua" w:hAnsi="Book Antiqua" w:cs="Book Antiqua"/>
          <w:color w:val="000000"/>
        </w:rPr>
        <w:t xml:space="preserve">Table 6 shows the hematological variables. The estimated blood loss was higher in the LPS group </w:t>
      </w:r>
      <w:r w:rsidR="00B37528" w:rsidRPr="00BF10A7">
        <w:rPr>
          <w:rFonts w:ascii="Book Antiqua" w:hAnsi="Book Antiqua" w:cs="Book Antiqua"/>
          <w:color w:val="000000"/>
          <w:lang w:eastAsia="zh-CN"/>
        </w:rPr>
        <w:t>[</w:t>
      </w:r>
      <w:r w:rsidRPr="00BF10A7">
        <w:rPr>
          <w:rFonts w:ascii="Book Antiqua" w:eastAsia="Book Antiqua" w:hAnsi="Book Antiqua" w:cs="Book Antiqua"/>
          <w:color w:val="000000"/>
        </w:rPr>
        <w:t xml:space="preserve">median (range), 87 (-45-777) </w:t>
      </w:r>
      <w:r w:rsidR="00B37528" w:rsidRPr="00BF10A7">
        <w:rPr>
          <w:rFonts w:ascii="Book Antiqua" w:eastAsia="Book Antiqua" w:hAnsi="Book Antiqua" w:cs="Book Antiqua"/>
          <w:i/>
          <w:color w:val="000000"/>
        </w:rPr>
        <w:t>vs</w:t>
      </w:r>
      <w:r w:rsidRPr="00BF10A7">
        <w:rPr>
          <w:rFonts w:ascii="Book Antiqua" w:eastAsia="Book Antiqua" w:hAnsi="Book Antiqua" w:cs="Book Antiqua"/>
          <w:color w:val="000000"/>
        </w:rPr>
        <w:t xml:space="preserve"> -37 (-114-553) m</w:t>
      </w:r>
      <w:r w:rsidR="00302432" w:rsidRPr="00BF10A7">
        <w:rPr>
          <w:rFonts w:ascii="Book Antiqua" w:eastAsia="Book Antiqua" w:hAnsi="Book Antiqua" w:cs="Book Antiqua"/>
          <w:color w:val="000000"/>
        </w:rPr>
        <w:t>L</w:t>
      </w:r>
      <w:r w:rsidRPr="00BF10A7">
        <w:rPr>
          <w:rFonts w:ascii="Book Antiqua" w:eastAsia="Book Antiqua" w:hAnsi="Book Antiqua" w:cs="Book Antiqua"/>
          <w:color w:val="000000"/>
        </w:rPr>
        <w:t xml:space="preserve">, </w:t>
      </w:r>
      <w:r w:rsidRPr="00BF10A7">
        <w:rPr>
          <w:rFonts w:ascii="Book Antiqua" w:eastAsia="Book Antiqua" w:hAnsi="Book Antiqua" w:cs="Book Antiqua"/>
          <w:i/>
          <w:iCs/>
          <w:color w:val="000000"/>
        </w:rPr>
        <w:t>P</w:t>
      </w:r>
      <w:r w:rsidRPr="00BF10A7">
        <w:rPr>
          <w:rFonts w:ascii="Book Antiqua" w:eastAsia="Book Antiqua" w:hAnsi="Book Antiqua" w:cs="Book Antiqua"/>
          <w:color w:val="000000"/>
        </w:rPr>
        <w:t xml:space="preserve"> = 0</w:t>
      </w:r>
      <w:r w:rsidR="00B37528" w:rsidRPr="00BF10A7">
        <w:rPr>
          <w:rFonts w:ascii="Book Antiqua" w:hAnsi="Book Antiqua" w:cs="Book Antiqua"/>
          <w:color w:val="000000"/>
          <w:lang w:eastAsia="zh-CN"/>
        </w:rPr>
        <w:t>.</w:t>
      </w:r>
      <w:r w:rsidRPr="00BF10A7">
        <w:rPr>
          <w:rFonts w:ascii="Book Antiqua" w:eastAsia="Book Antiqua" w:hAnsi="Book Antiqua" w:cs="Book Antiqua"/>
          <w:color w:val="000000"/>
        </w:rPr>
        <w:t>039</w:t>
      </w:r>
      <w:r w:rsidR="00B37528" w:rsidRPr="00BF10A7">
        <w:rPr>
          <w:rFonts w:ascii="Book Antiqua" w:hAnsi="Book Antiqua" w:cs="Book Antiqua"/>
          <w:color w:val="000000"/>
          <w:lang w:eastAsia="zh-CN"/>
        </w:rPr>
        <w:t>]</w:t>
      </w:r>
      <w:r w:rsidRPr="00BF10A7">
        <w:rPr>
          <w:rFonts w:ascii="Book Antiqua" w:eastAsia="Book Antiqua" w:hAnsi="Book Antiqua" w:cs="Book Antiqua"/>
          <w:color w:val="000000"/>
        </w:rPr>
        <w:t xml:space="preserve">. Individual frequency of perioperative blood product transfusions (RBC, </w:t>
      </w:r>
      <w:r w:rsidR="001245DB" w:rsidRPr="00BF10A7">
        <w:rPr>
          <w:rFonts w:ascii="Book Antiqua" w:eastAsia="Book Antiqua" w:hAnsi="Book Antiqua" w:cs="Book Antiqua"/>
          <w:color w:val="000000"/>
        </w:rPr>
        <w:t>fresh frozen plasma</w:t>
      </w:r>
      <w:r w:rsidRPr="00BF10A7">
        <w:rPr>
          <w:rFonts w:ascii="Book Antiqua" w:eastAsia="Book Antiqua" w:hAnsi="Book Antiqua" w:cs="Book Antiqua"/>
          <w:color w:val="000000"/>
        </w:rPr>
        <w:t xml:space="preserve"> or </w:t>
      </w:r>
      <w:r w:rsidR="001245DB" w:rsidRPr="00BF10A7">
        <w:rPr>
          <w:rFonts w:ascii="Book Antiqua" w:eastAsia="Book Antiqua" w:hAnsi="Book Antiqua" w:cs="Book Antiqua"/>
          <w:color w:val="000000"/>
        </w:rPr>
        <w:t>thrombocyte concentrate</w:t>
      </w:r>
      <w:r w:rsidRPr="00BF10A7">
        <w:rPr>
          <w:rFonts w:ascii="Book Antiqua" w:eastAsia="Book Antiqua" w:hAnsi="Book Antiqua" w:cs="Book Antiqua"/>
          <w:color w:val="000000"/>
        </w:rPr>
        <w:t>) did not differ between groups.</w:t>
      </w:r>
    </w:p>
    <w:p w14:paraId="37D6ACD7" w14:textId="77777777" w:rsidR="00A77B3E" w:rsidRPr="00BF10A7" w:rsidRDefault="00DA201F" w:rsidP="001B28FC">
      <w:pPr>
        <w:spacing w:line="360" w:lineRule="auto"/>
        <w:ind w:firstLineChars="100" w:firstLine="240"/>
        <w:jc w:val="both"/>
        <w:rPr>
          <w:rFonts w:ascii="Book Antiqua" w:hAnsi="Book Antiqua"/>
          <w:lang w:eastAsia="zh-CN"/>
        </w:rPr>
      </w:pPr>
      <w:r w:rsidRPr="00BF10A7">
        <w:rPr>
          <w:rFonts w:ascii="Book Antiqua" w:eastAsia="Book Antiqua" w:hAnsi="Book Antiqua" w:cs="Book Antiqua"/>
          <w:color w:val="000000"/>
        </w:rPr>
        <w:t>Table 7 displays the results of the pain assessment and pain management in both groups. There was no difference between LPS and OPS groups.</w:t>
      </w:r>
    </w:p>
    <w:p w14:paraId="41B189D3" w14:textId="77777777" w:rsidR="00A77B3E" w:rsidRPr="00BF10A7" w:rsidRDefault="00A77B3E" w:rsidP="001B28FC">
      <w:pPr>
        <w:spacing w:line="360" w:lineRule="auto"/>
        <w:jc w:val="both"/>
        <w:rPr>
          <w:rFonts w:ascii="Book Antiqua" w:hAnsi="Book Antiqua"/>
        </w:rPr>
      </w:pPr>
    </w:p>
    <w:p w14:paraId="530135B3"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b/>
          <w:caps/>
          <w:color w:val="000000"/>
          <w:u w:val="single"/>
        </w:rPr>
        <w:t>DISCUSSION</w:t>
      </w:r>
    </w:p>
    <w:p w14:paraId="7075E9E4" w14:textId="693DD14D" w:rsidR="00A77B3E" w:rsidRPr="00BF10A7" w:rsidRDefault="00DA201F" w:rsidP="001B28FC">
      <w:pPr>
        <w:spacing w:line="360" w:lineRule="auto"/>
        <w:jc w:val="both"/>
        <w:rPr>
          <w:rFonts w:ascii="Book Antiqua" w:hAnsi="Book Antiqua"/>
          <w:lang w:eastAsia="zh-CN"/>
        </w:rPr>
      </w:pPr>
      <w:r w:rsidRPr="00BF10A7">
        <w:rPr>
          <w:rFonts w:ascii="Book Antiqua" w:eastAsia="Book Antiqua" w:hAnsi="Book Antiqua" w:cs="Book Antiqua"/>
          <w:color w:val="000000"/>
        </w:rPr>
        <w:lastRenderedPageBreak/>
        <w:t xml:space="preserve">This is a retrospective analysis comparing perioperative outcomes of children and adolescents that underwent either </w:t>
      </w:r>
      <w:r w:rsidR="00302432" w:rsidRPr="00BF10A7">
        <w:rPr>
          <w:rFonts w:ascii="Book Antiqua" w:eastAsia="Book Antiqua" w:hAnsi="Book Antiqua" w:cs="Book Antiqua"/>
          <w:color w:val="000000"/>
        </w:rPr>
        <w:t>LPS</w:t>
      </w:r>
      <w:r w:rsidRPr="00BF10A7">
        <w:rPr>
          <w:rFonts w:ascii="Book Antiqua" w:eastAsia="Book Antiqua" w:hAnsi="Book Antiqua" w:cs="Book Antiqua"/>
          <w:color w:val="000000"/>
        </w:rPr>
        <w:t xml:space="preserve"> or </w:t>
      </w:r>
      <w:r w:rsidR="004F428E" w:rsidRPr="00BF10A7">
        <w:rPr>
          <w:rFonts w:ascii="Book Antiqua" w:eastAsia="Book Antiqua" w:hAnsi="Book Antiqua" w:cs="Book Antiqua"/>
          <w:color w:val="000000"/>
        </w:rPr>
        <w:t>OPS</w:t>
      </w:r>
      <w:r w:rsidRPr="00BF10A7">
        <w:rPr>
          <w:rFonts w:ascii="Book Antiqua" w:eastAsia="Book Antiqua" w:hAnsi="Book Antiqua" w:cs="Book Antiqua"/>
          <w:color w:val="000000"/>
        </w:rPr>
        <w:t>. To the best of our knowledge, this is the only study comparing both operative approaches</w:t>
      </w:r>
      <w:r w:rsidR="00302432" w:rsidRPr="00BF10A7">
        <w:rPr>
          <w:rFonts w:ascii="Book Antiqua" w:eastAsia="Book Antiqua" w:hAnsi="Book Antiqua" w:cs="Book Antiqua"/>
          <w:color w:val="000000"/>
        </w:rPr>
        <w:t xml:space="preserve"> to date</w:t>
      </w:r>
      <w:r w:rsidRPr="00BF10A7">
        <w:rPr>
          <w:rFonts w:ascii="Book Antiqua" w:eastAsia="Book Antiqua" w:hAnsi="Book Antiqua" w:cs="Book Antiqua"/>
          <w:color w:val="000000"/>
        </w:rPr>
        <w:t>.</w:t>
      </w:r>
    </w:p>
    <w:p w14:paraId="769AD62C" w14:textId="4A869412" w:rsidR="00A77B3E" w:rsidRPr="00BF10A7" w:rsidRDefault="00DA201F" w:rsidP="001B28FC">
      <w:pPr>
        <w:spacing w:line="360" w:lineRule="auto"/>
        <w:ind w:firstLineChars="100" w:firstLine="240"/>
        <w:jc w:val="both"/>
        <w:rPr>
          <w:rFonts w:ascii="Book Antiqua" w:hAnsi="Book Antiqua"/>
          <w:lang w:eastAsia="zh-CN"/>
        </w:rPr>
      </w:pPr>
      <w:r w:rsidRPr="00BF10A7">
        <w:rPr>
          <w:rFonts w:ascii="Book Antiqua" w:eastAsia="Book Antiqua" w:hAnsi="Book Antiqua" w:cs="Book Antiqua"/>
          <w:color w:val="000000"/>
        </w:rPr>
        <w:t>In our study postoperative time from operation to initiation of feeds and to full feeds, time from operation until patient</w:t>
      </w:r>
      <w:r w:rsidR="00302432" w:rsidRPr="00BF10A7">
        <w:rPr>
          <w:rFonts w:ascii="Book Antiqua" w:eastAsia="Book Antiqua" w:hAnsi="Book Antiqua" w:cs="Book Antiqua"/>
          <w:color w:val="000000"/>
        </w:rPr>
        <w:t>’</w:t>
      </w:r>
      <w:r w:rsidRPr="00BF10A7">
        <w:rPr>
          <w:rFonts w:ascii="Book Antiqua" w:eastAsia="Book Antiqua" w:hAnsi="Book Antiqua" w:cs="Book Antiqua"/>
          <w:color w:val="000000"/>
        </w:rPr>
        <w:t>s mobilization, postoperative adverse events, pain assessment and analgesic requirements did n</w:t>
      </w:r>
      <w:r w:rsidR="00B37528" w:rsidRPr="00BF10A7">
        <w:rPr>
          <w:rFonts w:ascii="Book Antiqua" w:eastAsia="Book Antiqua" w:hAnsi="Book Antiqua" w:cs="Book Antiqua"/>
          <w:color w:val="000000"/>
        </w:rPr>
        <w:t xml:space="preserve">ot differ between LPS and OPS. </w:t>
      </w:r>
      <w:r w:rsidRPr="00BF10A7">
        <w:rPr>
          <w:rFonts w:ascii="Book Antiqua" w:eastAsia="Book Antiqua" w:hAnsi="Book Antiqua" w:cs="Book Antiqua"/>
          <w:color w:val="000000"/>
        </w:rPr>
        <w:t>Operative time in the LPS group was longer</w:t>
      </w:r>
      <w:r w:rsidR="00302432" w:rsidRPr="00BF10A7">
        <w:rPr>
          <w:rFonts w:ascii="Book Antiqua" w:eastAsia="Book Antiqua" w:hAnsi="Book Antiqua" w:cs="Book Antiqua"/>
          <w:color w:val="000000"/>
        </w:rPr>
        <w:t>,</w:t>
      </w:r>
      <w:r w:rsidRPr="00BF10A7">
        <w:rPr>
          <w:rFonts w:ascii="Book Antiqua" w:eastAsia="Book Antiqua" w:hAnsi="Book Antiqua" w:cs="Book Antiqua"/>
          <w:color w:val="000000"/>
        </w:rPr>
        <w:t xml:space="preserve"> and the estimated blood loss was higher reflecting the technical challenges of the minimal</w:t>
      </w:r>
      <w:r w:rsidR="00302432" w:rsidRPr="00BF10A7">
        <w:rPr>
          <w:rFonts w:ascii="Book Antiqua" w:eastAsia="Book Antiqua" w:hAnsi="Book Antiqua" w:cs="Book Antiqua"/>
          <w:color w:val="000000"/>
        </w:rPr>
        <w:t xml:space="preserve">ly </w:t>
      </w:r>
      <w:r w:rsidRPr="00BF10A7">
        <w:rPr>
          <w:rFonts w:ascii="Book Antiqua" w:eastAsia="Book Antiqua" w:hAnsi="Book Antiqua" w:cs="Book Antiqua"/>
          <w:color w:val="000000"/>
        </w:rPr>
        <w:t>invasive surgery. In both groups, only intraoperative (not postoperative) transfusions of blood products were performed.</w:t>
      </w:r>
    </w:p>
    <w:p w14:paraId="2D174A0D" w14:textId="27EB63DC" w:rsidR="00A77B3E" w:rsidRPr="00BF10A7" w:rsidRDefault="00DA201F" w:rsidP="001B28FC">
      <w:pPr>
        <w:spacing w:line="360" w:lineRule="auto"/>
        <w:ind w:firstLineChars="100" w:firstLine="240"/>
        <w:jc w:val="both"/>
        <w:rPr>
          <w:rFonts w:ascii="Book Antiqua" w:hAnsi="Book Antiqua"/>
          <w:lang w:eastAsia="zh-CN"/>
        </w:rPr>
      </w:pPr>
      <w:r w:rsidRPr="00BF10A7">
        <w:rPr>
          <w:rFonts w:ascii="Book Antiqua" w:eastAsia="Book Antiqua" w:hAnsi="Book Antiqua" w:cs="Book Antiqua"/>
          <w:color w:val="000000"/>
        </w:rPr>
        <w:t xml:space="preserve">We assessed adverse events using the Clavien-Dindo classification and by calculating the </w:t>
      </w:r>
      <w:r w:rsidR="001245DB" w:rsidRPr="00BF10A7">
        <w:rPr>
          <w:rFonts w:ascii="Book Antiqua" w:eastAsia="Book Antiqua" w:hAnsi="Book Antiqua" w:cs="Book Antiqua"/>
          <w:color w:val="000000"/>
        </w:rPr>
        <w:t>comprehensive complication index</w:t>
      </w:r>
      <w:r w:rsidRPr="00BF10A7">
        <w:rPr>
          <w:rFonts w:ascii="Book Antiqua" w:eastAsia="Book Antiqua" w:hAnsi="Book Antiqua" w:cs="Book Antiqua"/>
          <w:color w:val="000000"/>
        </w:rPr>
        <w:t>. Both scores did not reveal differences between the LPS and OPS group.</w:t>
      </w:r>
    </w:p>
    <w:p w14:paraId="71809622" w14:textId="74C2B0D3" w:rsidR="00A77B3E" w:rsidRPr="00BF10A7" w:rsidRDefault="00DA201F" w:rsidP="001B28FC">
      <w:pPr>
        <w:spacing w:line="360" w:lineRule="auto"/>
        <w:ind w:firstLineChars="100" w:firstLine="240"/>
        <w:jc w:val="both"/>
        <w:rPr>
          <w:rFonts w:ascii="Book Antiqua" w:hAnsi="Book Antiqua"/>
          <w:lang w:eastAsia="zh-CN"/>
        </w:rPr>
      </w:pPr>
      <w:r w:rsidRPr="00BF10A7">
        <w:rPr>
          <w:rFonts w:ascii="Book Antiqua" w:eastAsia="Book Antiqua" w:hAnsi="Book Antiqua" w:cs="Book Antiqua"/>
          <w:color w:val="000000"/>
        </w:rPr>
        <w:t>Laparoscopic handling of the spleen was noticeabl</w:t>
      </w:r>
      <w:r w:rsidR="00302432" w:rsidRPr="00BF10A7">
        <w:rPr>
          <w:rFonts w:ascii="Book Antiqua" w:eastAsia="Book Antiqua" w:hAnsi="Book Antiqua" w:cs="Book Antiqua"/>
          <w:color w:val="000000"/>
        </w:rPr>
        <w:t>y</w:t>
      </w:r>
      <w:r w:rsidRPr="00BF10A7">
        <w:rPr>
          <w:rFonts w:ascii="Book Antiqua" w:eastAsia="Book Antiqua" w:hAnsi="Book Antiqua" w:cs="Book Antiqua"/>
          <w:color w:val="000000"/>
        </w:rPr>
        <w:t xml:space="preserve"> more difficult in spleens measuring ≥ 25 cm in cranio-caudal diamet</w:t>
      </w:r>
      <w:r w:rsidR="00B37528" w:rsidRPr="00BF10A7">
        <w:rPr>
          <w:rFonts w:ascii="Book Antiqua" w:eastAsia="Book Antiqua" w:hAnsi="Book Antiqua" w:cs="Book Antiqua"/>
          <w:color w:val="000000"/>
        </w:rPr>
        <w:t xml:space="preserve">er due to the restricted view. </w:t>
      </w:r>
      <w:r w:rsidRPr="00BF10A7">
        <w:rPr>
          <w:rFonts w:ascii="Book Antiqua" w:eastAsia="Book Antiqua" w:hAnsi="Book Antiqua" w:cs="Book Antiqua"/>
          <w:color w:val="000000"/>
        </w:rPr>
        <w:t>As a reflection of our early learning curve</w:t>
      </w:r>
      <w:r w:rsidR="00302432" w:rsidRPr="00BF10A7">
        <w:rPr>
          <w:rFonts w:ascii="Book Antiqua" w:eastAsia="Book Antiqua" w:hAnsi="Book Antiqua" w:cs="Book Antiqua"/>
          <w:color w:val="000000"/>
        </w:rPr>
        <w:t>,</w:t>
      </w:r>
      <w:r w:rsidRPr="00BF10A7">
        <w:rPr>
          <w:rFonts w:ascii="Book Antiqua" w:eastAsia="Book Antiqua" w:hAnsi="Book Antiqua" w:cs="Book Antiqua"/>
          <w:color w:val="000000"/>
        </w:rPr>
        <w:t xml:space="preserve"> a patient</w:t>
      </w:r>
      <w:r w:rsidR="00302432" w:rsidRPr="00BF10A7">
        <w:rPr>
          <w:rFonts w:ascii="Book Antiqua" w:eastAsia="Book Antiqua" w:hAnsi="Book Antiqua" w:cs="Book Antiqua"/>
          <w:color w:val="000000"/>
        </w:rPr>
        <w:t>’</w:t>
      </w:r>
      <w:r w:rsidRPr="00BF10A7">
        <w:rPr>
          <w:rFonts w:ascii="Book Antiqua" w:eastAsia="Book Antiqua" w:hAnsi="Book Antiqua" w:cs="Book Antiqua"/>
          <w:color w:val="000000"/>
        </w:rPr>
        <w:t>s spleen sized &gt;</w:t>
      </w:r>
      <w:r w:rsidR="00B37528" w:rsidRPr="00BF10A7">
        <w:rPr>
          <w:rFonts w:ascii="Book Antiqua" w:hAnsi="Book Antiqua" w:cs="Book Antiqua"/>
          <w:color w:val="000000"/>
          <w:lang w:eastAsia="zh-CN"/>
        </w:rPr>
        <w:t xml:space="preserve"> </w:t>
      </w:r>
      <w:r w:rsidRPr="00BF10A7">
        <w:rPr>
          <w:rFonts w:ascii="Book Antiqua" w:eastAsia="Book Antiqua" w:hAnsi="Book Antiqua" w:cs="Book Antiqua"/>
          <w:color w:val="000000"/>
        </w:rPr>
        <w:t xml:space="preserve">25 cm led to a conversion to open splenectomy. This case taught us the need to consider </w:t>
      </w:r>
      <w:r w:rsidR="00302432" w:rsidRPr="00BF10A7">
        <w:rPr>
          <w:rFonts w:ascii="Book Antiqua" w:eastAsia="Book Antiqua" w:hAnsi="Book Antiqua" w:cs="Book Antiqua"/>
          <w:color w:val="000000"/>
        </w:rPr>
        <w:t xml:space="preserve">a </w:t>
      </w:r>
      <w:r w:rsidRPr="00BF10A7">
        <w:rPr>
          <w:rFonts w:ascii="Book Antiqua" w:eastAsia="Book Antiqua" w:hAnsi="Book Antiqua" w:cs="Book Antiqua"/>
          <w:color w:val="000000"/>
        </w:rPr>
        <w:t xml:space="preserve">timely intraoperative laparoscopic multiple dissection of a large spleen in order to facilitate a controlled removal of the splenic parenchyma from the abdominal cavity without conversion to open surgery. The conversion rate in a larger cohort reported by Liu </w:t>
      </w:r>
      <w:r w:rsidR="00B37528" w:rsidRPr="00BF10A7">
        <w:rPr>
          <w:rFonts w:ascii="Book Antiqua" w:hAnsi="Book Antiqua" w:cs="Book Antiqua"/>
          <w:iCs/>
          <w:color w:val="000000"/>
          <w:lang w:eastAsia="zh-CN"/>
        </w:rPr>
        <w:t xml:space="preserve">and </w:t>
      </w:r>
      <w:r w:rsidR="00B37528" w:rsidRPr="00BF10A7">
        <w:rPr>
          <w:rFonts w:ascii="Book Antiqua" w:eastAsia="Book Antiqua" w:hAnsi="Book Antiqua" w:cs="Book Antiqua"/>
          <w:color w:val="000000"/>
        </w:rPr>
        <w:t>Fan</w:t>
      </w:r>
      <w:r w:rsidRPr="00BF10A7">
        <w:rPr>
          <w:rFonts w:ascii="Book Antiqua" w:eastAsia="Book Antiqua" w:hAnsi="Book Antiqua" w:cs="Book Antiqua"/>
          <w:color w:val="000000"/>
          <w:vertAlign w:val="superscript"/>
        </w:rPr>
        <w:t>[14]</w:t>
      </w:r>
      <w:r w:rsidRPr="00BF10A7">
        <w:rPr>
          <w:rFonts w:ascii="Book Antiqua" w:eastAsia="Book Antiqua" w:hAnsi="Book Antiqua" w:cs="Book Antiqua"/>
          <w:color w:val="000000"/>
        </w:rPr>
        <w:t xml:space="preserve"> was 3.6%.</w:t>
      </w:r>
    </w:p>
    <w:p w14:paraId="6D0C8624" w14:textId="337D1430" w:rsidR="00A77B3E" w:rsidRPr="00BF10A7" w:rsidRDefault="00DA201F" w:rsidP="001B28FC">
      <w:pPr>
        <w:spacing w:line="360" w:lineRule="auto"/>
        <w:ind w:firstLineChars="100" w:firstLine="240"/>
        <w:jc w:val="both"/>
        <w:rPr>
          <w:rFonts w:ascii="Book Antiqua" w:hAnsi="Book Antiqua"/>
          <w:lang w:eastAsia="zh-CN"/>
        </w:rPr>
      </w:pPr>
      <w:r w:rsidRPr="00BF10A7">
        <w:rPr>
          <w:rFonts w:ascii="Book Antiqua" w:eastAsia="Book Antiqua" w:hAnsi="Book Antiqua" w:cs="Book Antiqua"/>
          <w:color w:val="000000"/>
        </w:rPr>
        <w:t xml:space="preserve">There </w:t>
      </w:r>
      <w:r w:rsidR="00302432" w:rsidRPr="00BF10A7">
        <w:rPr>
          <w:rFonts w:ascii="Book Antiqua" w:eastAsia="Book Antiqua" w:hAnsi="Book Antiqua" w:cs="Book Antiqua"/>
          <w:color w:val="000000"/>
        </w:rPr>
        <w:t>are</w:t>
      </w:r>
      <w:r w:rsidRPr="00BF10A7">
        <w:rPr>
          <w:rFonts w:ascii="Book Antiqua" w:eastAsia="Book Antiqua" w:hAnsi="Book Antiqua" w:cs="Book Antiqua"/>
          <w:color w:val="000000"/>
        </w:rPr>
        <w:t xml:space="preserve"> a number of studies that examine the feasibility and safety of the </w:t>
      </w:r>
      <w:r w:rsidR="004F428E" w:rsidRPr="00BF10A7">
        <w:rPr>
          <w:rFonts w:ascii="Book Antiqua" w:eastAsia="Book Antiqua" w:hAnsi="Book Antiqua" w:cs="Book Antiqua"/>
          <w:color w:val="000000"/>
        </w:rPr>
        <w:t>LPS</w:t>
      </w:r>
      <w:r w:rsidRPr="00BF10A7">
        <w:rPr>
          <w:rFonts w:ascii="Book Antiqua" w:eastAsia="Book Antiqua" w:hAnsi="Book Antiqua" w:cs="Book Antiqua"/>
          <w:color w:val="000000"/>
        </w:rPr>
        <w:t xml:space="preserve"> for different indications, such as splenic benign lesions</w:t>
      </w:r>
      <w:r w:rsidRPr="00BF10A7">
        <w:rPr>
          <w:rFonts w:ascii="Book Antiqua" w:eastAsia="Book Antiqua" w:hAnsi="Book Antiqua" w:cs="Book Antiqua"/>
          <w:color w:val="000000"/>
          <w:vertAlign w:val="superscript"/>
        </w:rPr>
        <w:t>[15,16]</w:t>
      </w:r>
      <w:r w:rsidRPr="00BF10A7">
        <w:rPr>
          <w:rFonts w:ascii="Book Antiqua" w:eastAsia="Book Antiqua" w:hAnsi="Book Antiqua" w:cs="Book Antiqua"/>
          <w:color w:val="000000"/>
        </w:rPr>
        <w:t>, traumata that require emergency surgery</w:t>
      </w:r>
      <w:r w:rsidRPr="00BF10A7">
        <w:rPr>
          <w:rFonts w:ascii="Book Antiqua" w:eastAsia="Book Antiqua" w:hAnsi="Book Antiqua" w:cs="Book Antiqua"/>
          <w:color w:val="000000"/>
          <w:vertAlign w:val="superscript"/>
        </w:rPr>
        <w:t>[17]</w:t>
      </w:r>
      <w:r w:rsidRPr="00BF10A7">
        <w:rPr>
          <w:rFonts w:ascii="Book Antiqua" w:eastAsia="Book Antiqua" w:hAnsi="Book Antiqua" w:cs="Book Antiqua"/>
          <w:color w:val="000000"/>
        </w:rPr>
        <w:t xml:space="preserve"> or patients with hereditary spherocytosis</w:t>
      </w:r>
      <w:r w:rsidRPr="00BF10A7">
        <w:rPr>
          <w:rFonts w:ascii="Book Antiqua" w:eastAsia="Book Antiqua" w:hAnsi="Book Antiqua" w:cs="Book Antiqua"/>
          <w:color w:val="000000"/>
          <w:vertAlign w:val="superscript"/>
        </w:rPr>
        <w:t>[16]</w:t>
      </w:r>
      <w:r w:rsidRPr="00BF10A7">
        <w:rPr>
          <w:rFonts w:ascii="Book Antiqua" w:eastAsia="Book Antiqua" w:hAnsi="Book Antiqua" w:cs="Book Antiqua"/>
          <w:color w:val="000000"/>
        </w:rPr>
        <w:t xml:space="preserve">. All these studies come to the result that </w:t>
      </w:r>
      <w:r w:rsidR="004F428E" w:rsidRPr="00BF10A7">
        <w:rPr>
          <w:rFonts w:ascii="Book Antiqua" w:eastAsia="Book Antiqua" w:hAnsi="Book Antiqua" w:cs="Book Antiqua"/>
          <w:color w:val="000000"/>
        </w:rPr>
        <w:t>LPS</w:t>
      </w:r>
      <w:r w:rsidRPr="00BF10A7">
        <w:rPr>
          <w:rFonts w:ascii="Book Antiqua" w:eastAsia="Book Antiqua" w:hAnsi="Book Antiqua" w:cs="Book Antiqua"/>
          <w:color w:val="000000"/>
        </w:rPr>
        <w:t xml:space="preserve"> is safe and feasible</w:t>
      </w:r>
      <w:r w:rsidR="00302432" w:rsidRPr="00BF10A7">
        <w:rPr>
          <w:rFonts w:ascii="Book Antiqua" w:eastAsia="Book Antiqua" w:hAnsi="Book Antiqua" w:cs="Book Antiqua"/>
          <w:color w:val="000000"/>
        </w:rPr>
        <w:t>;</w:t>
      </w:r>
      <w:r w:rsidRPr="00BF10A7">
        <w:rPr>
          <w:rFonts w:ascii="Book Antiqua" w:eastAsia="Book Antiqua" w:hAnsi="Book Antiqua" w:cs="Book Antiqua"/>
          <w:color w:val="000000"/>
        </w:rPr>
        <w:t xml:space="preserve"> however</w:t>
      </w:r>
      <w:r w:rsidR="00302432" w:rsidRPr="00BF10A7">
        <w:rPr>
          <w:rFonts w:ascii="Book Antiqua" w:eastAsia="Book Antiqua" w:hAnsi="Book Antiqua" w:cs="Book Antiqua"/>
          <w:color w:val="000000"/>
        </w:rPr>
        <w:t>,</w:t>
      </w:r>
      <w:r w:rsidRPr="00BF10A7">
        <w:rPr>
          <w:rFonts w:ascii="Book Antiqua" w:eastAsia="Book Antiqua" w:hAnsi="Book Antiqua" w:cs="Book Antiqua"/>
          <w:color w:val="000000"/>
        </w:rPr>
        <w:t xml:space="preserve"> none of the studies compared perioperative outcomes of both approaches.</w:t>
      </w:r>
    </w:p>
    <w:p w14:paraId="14831395" w14:textId="2D3A0151" w:rsidR="00A77B3E" w:rsidRPr="00BF10A7" w:rsidRDefault="00DA201F" w:rsidP="001B28FC">
      <w:pPr>
        <w:spacing w:line="360" w:lineRule="auto"/>
        <w:ind w:firstLineChars="100" w:firstLine="240"/>
        <w:jc w:val="both"/>
        <w:rPr>
          <w:rFonts w:ascii="Book Antiqua" w:hAnsi="Book Antiqua"/>
          <w:lang w:eastAsia="zh-CN"/>
        </w:rPr>
      </w:pPr>
      <w:r w:rsidRPr="00BF10A7">
        <w:rPr>
          <w:rFonts w:ascii="Book Antiqua" w:eastAsia="Book Antiqua" w:hAnsi="Book Antiqua" w:cs="Book Antiqua"/>
          <w:color w:val="000000"/>
        </w:rPr>
        <w:t>Our study has several limitations. One limitation is that our study was restricted to children and adolescents. The median age of all patients in our cohort was 11</w:t>
      </w:r>
      <w:r w:rsidR="00302432" w:rsidRPr="00BF10A7">
        <w:rPr>
          <w:rFonts w:ascii="Book Antiqua" w:eastAsia="Book Antiqua" w:hAnsi="Book Antiqua" w:cs="Book Antiqua"/>
          <w:color w:val="000000"/>
        </w:rPr>
        <w:t>.</w:t>
      </w:r>
      <w:r w:rsidRPr="00BF10A7">
        <w:rPr>
          <w:rFonts w:ascii="Book Antiqua" w:eastAsia="Book Antiqua" w:hAnsi="Book Antiqua" w:cs="Book Antiqua"/>
          <w:color w:val="000000"/>
        </w:rPr>
        <w:t xml:space="preserve">9 years. Generally, there is very little data available on children and young adults undergoing </w:t>
      </w:r>
      <w:r w:rsidR="004F428E" w:rsidRPr="00BF10A7">
        <w:rPr>
          <w:rFonts w:ascii="Book Antiqua" w:eastAsia="Book Antiqua" w:hAnsi="Book Antiqua" w:cs="Book Antiqua"/>
          <w:color w:val="000000"/>
        </w:rPr>
        <w:t>PS</w:t>
      </w:r>
      <w:r w:rsidRPr="00BF10A7">
        <w:rPr>
          <w:rFonts w:ascii="Book Antiqua" w:eastAsia="Book Antiqua" w:hAnsi="Book Antiqua" w:cs="Book Antiqua"/>
          <w:color w:val="000000"/>
        </w:rPr>
        <w:t>.</w:t>
      </w:r>
      <w:r w:rsidR="00B37528" w:rsidRPr="00BF10A7">
        <w:rPr>
          <w:rFonts w:ascii="Book Antiqua" w:hAnsi="Book Antiqua" w:cs="Book Antiqua"/>
          <w:color w:val="000000"/>
          <w:lang w:eastAsia="zh-CN"/>
        </w:rPr>
        <w:t xml:space="preserve"> </w:t>
      </w:r>
      <w:r w:rsidRPr="00BF10A7">
        <w:rPr>
          <w:rFonts w:ascii="Book Antiqua" w:eastAsia="Book Antiqua" w:hAnsi="Book Antiqua" w:cs="Book Antiqua"/>
          <w:color w:val="000000"/>
        </w:rPr>
        <w:t xml:space="preserve">Costi </w:t>
      </w:r>
      <w:r w:rsidRPr="00BF10A7">
        <w:rPr>
          <w:rFonts w:ascii="Book Antiqua" w:eastAsia="Book Antiqua" w:hAnsi="Book Antiqua" w:cs="Book Antiqua"/>
          <w:i/>
          <w:iCs/>
          <w:color w:val="000000"/>
        </w:rPr>
        <w:t>et al</w:t>
      </w:r>
      <w:r w:rsidR="00B37528" w:rsidRPr="00BF10A7">
        <w:rPr>
          <w:rFonts w:ascii="Book Antiqua" w:eastAsia="Book Antiqua" w:hAnsi="Book Antiqua" w:cs="Book Antiqua"/>
          <w:color w:val="000000"/>
          <w:vertAlign w:val="superscript"/>
        </w:rPr>
        <w:t>[18]</w:t>
      </w:r>
      <w:r w:rsidRPr="00BF10A7">
        <w:rPr>
          <w:rFonts w:ascii="Book Antiqua" w:eastAsia="Book Antiqua" w:hAnsi="Book Antiqua" w:cs="Book Antiqua"/>
          <w:color w:val="000000"/>
        </w:rPr>
        <w:t xml:space="preserve"> carried out a systematic review of 2130 published cases of </w:t>
      </w:r>
      <w:r w:rsidR="004F428E" w:rsidRPr="00BF10A7">
        <w:rPr>
          <w:rFonts w:ascii="Book Antiqua" w:eastAsia="Book Antiqua" w:hAnsi="Book Antiqua" w:cs="Book Antiqua"/>
          <w:color w:val="000000"/>
        </w:rPr>
        <w:t>PS</w:t>
      </w:r>
      <w:r w:rsidRPr="00BF10A7">
        <w:rPr>
          <w:rFonts w:ascii="Book Antiqua" w:eastAsia="Book Antiqua" w:hAnsi="Book Antiqua" w:cs="Book Antiqua"/>
          <w:color w:val="000000"/>
        </w:rPr>
        <w:t xml:space="preserve"> published </w:t>
      </w:r>
      <w:r w:rsidRPr="00BF10A7">
        <w:rPr>
          <w:rFonts w:ascii="Book Antiqua" w:eastAsia="Book Antiqua" w:hAnsi="Book Antiqua" w:cs="Book Antiqua"/>
          <w:color w:val="000000"/>
        </w:rPr>
        <w:lastRenderedPageBreak/>
        <w:t xml:space="preserve">between 1960 and December 2017. Patient average age was 18.4 years. Because older patients undergoing a </w:t>
      </w:r>
      <w:r w:rsidR="004F428E" w:rsidRPr="00BF10A7">
        <w:rPr>
          <w:rFonts w:ascii="Book Antiqua" w:eastAsia="Book Antiqua" w:hAnsi="Book Antiqua" w:cs="Book Antiqua"/>
          <w:color w:val="000000"/>
        </w:rPr>
        <w:t>PS</w:t>
      </w:r>
      <w:r w:rsidRPr="00BF10A7">
        <w:rPr>
          <w:rFonts w:ascii="Book Antiqua" w:eastAsia="Book Antiqua" w:hAnsi="Book Antiqua" w:cs="Book Antiqua"/>
          <w:color w:val="000000"/>
        </w:rPr>
        <w:t xml:space="preserve"> were suffering from severe comorbidities like portal hypertension (patient mean age 27.6 years) or neoplastic lesions such as metastases (patient mean age 40 years) results from this study cannot easily be transferred to younger age groups. Further, patients in the review by</w:t>
      </w:r>
      <w:r w:rsidR="00B37528" w:rsidRPr="00BF10A7">
        <w:rPr>
          <w:rFonts w:ascii="Book Antiqua" w:hAnsi="Book Antiqua" w:cs="Book Antiqua"/>
          <w:color w:val="000000"/>
          <w:lang w:eastAsia="zh-CN"/>
        </w:rPr>
        <w:t xml:space="preserve"> </w:t>
      </w:r>
      <w:r w:rsidRPr="00BF10A7">
        <w:rPr>
          <w:rFonts w:ascii="Book Antiqua" w:eastAsia="Book Antiqua" w:hAnsi="Book Antiqua" w:cs="Book Antiqua"/>
          <w:color w:val="000000"/>
        </w:rPr>
        <w:t xml:space="preserve">Costi </w:t>
      </w:r>
      <w:r w:rsidRPr="00BF10A7">
        <w:rPr>
          <w:rFonts w:ascii="Book Antiqua" w:eastAsia="Book Antiqua" w:hAnsi="Book Antiqua" w:cs="Book Antiqua"/>
          <w:i/>
          <w:iCs/>
          <w:color w:val="000000"/>
        </w:rPr>
        <w:t>et al</w:t>
      </w:r>
      <w:r w:rsidR="00B37528" w:rsidRPr="00BF10A7">
        <w:rPr>
          <w:rFonts w:ascii="Book Antiqua" w:eastAsia="Book Antiqua" w:hAnsi="Book Antiqua" w:cs="Book Antiqua"/>
          <w:color w:val="000000"/>
          <w:vertAlign w:val="superscript"/>
        </w:rPr>
        <w:t>[18]</w:t>
      </w:r>
      <w:r w:rsidRPr="00BF10A7">
        <w:rPr>
          <w:rFonts w:ascii="Book Antiqua" w:eastAsia="Book Antiqua" w:hAnsi="Book Antiqua" w:cs="Book Antiqua"/>
          <w:color w:val="000000"/>
        </w:rPr>
        <w:t xml:space="preserve"> undergoing a </w:t>
      </w:r>
      <w:r w:rsidR="004F428E" w:rsidRPr="00BF10A7">
        <w:rPr>
          <w:rFonts w:ascii="Book Antiqua" w:eastAsia="Book Antiqua" w:hAnsi="Book Antiqua" w:cs="Book Antiqua"/>
          <w:color w:val="000000"/>
        </w:rPr>
        <w:t>PS</w:t>
      </w:r>
      <w:r w:rsidRPr="00BF10A7">
        <w:rPr>
          <w:rFonts w:ascii="Book Antiqua" w:eastAsia="Book Antiqua" w:hAnsi="Book Antiqua" w:cs="Book Antiqua"/>
          <w:color w:val="000000"/>
        </w:rPr>
        <w:t xml:space="preserve"> due to hematological issues represented 48% of all indications</w:t>
      </w:r>
      <w:r w:rsidR="006826A3" w:rsidRPr="00BF10A7">
        <w:rPr>
          <w:rFonts w:ascii="Book Antiqua" w:eastAsia="Book Antiqua" w:hAnsi="Book Antiqua" w:cs="Book Antiqua"/>
          <w:color w:val="000000"/>
        </w:rPr>
        <w:t>;</w:t>
      </w:r>
      <w:r w:rsidRPr="00BF10A7">
        <w:rPr>
          <w:rFonts w:ascii="Book Antiqua" w:eastAsia="Book Antiqua" w:hAnsi="Book Antiqua" w:cs="Book Antiqua"/>
          <w:color w:val="000000"/>
        </w:rPr>
        <w:t xml:space="preserve"> 42% of the patients underwent the procedure due to nonhematological and nontraumatic condition and 9% as a result of a trauma. In contrast</w:t>
      </w:r>
      <w:r w:rsidR="006826A3" w:rsidRPr="00BF10A7">
        <w:rPr>
          <w:rFonts w:ascii="Book Antiqua" w:eastAsia="Book Antiqua" w:hAnsi="Book Antiqua" w:cs="Book Antiqua"/>
          <w:color w:val="000000"/>
        </w:rPr>
        <w:t>,</w:t>
      </w:r>
      <w:r w:rsidRPr="00BF10A7">
        <w:rPr>
          <w:rFonts w:ascii="Book Antiqua" w:eastAsia="Book Antiqua" w:hAnsi="Book Antiqua" w:cs="Book Antiqua"/>
          <w:color w:val="000000"/>
        </w:rPr>
        <w:t xml:space="preserve"> 90% (LPS group) and 88% (OPS group) of our patients underwent </w:t>
      </w:r>
      <w:r w:rsidR="004F428E" w:rsidRPr="00BF10A7">
        <w:rPr>
          <w:rFonts w:ascii="Book Antiqua" w:eastAsia="Book Antiqua" w:hAnsi="Book Antiqua" w:cs="Book Antiqua"/>
          <w:color w:val="000000"/>
        </w:rPr>
        <w:t>PS</w:t>
      </w:r>
      <w:r w:rsidRPr="00BF10A7">
        <w:rPr>
          <w:rFonts w:ascii="Book Antiqua" w:eastAsia="Book Antiqua" w:hAnsi="Book Antiqua" w:cs="Book Antiqua"/>
          <w:color w:val="000000"/>
        </w:rPr>
        <w:t xml:space="preserve"> due to hypersplenism caused by hereditary spherocytosis. No patient in our study underwent </w:t>
      </w:r>
      <w:r w:rsidR="004F428E" w:rsidRPr="00BF10A7">
        <w:rPr>
          <w:rFonts w:ascii="Book Antiqua" w:eastAsia="Book Antiqua" w:hAnsi="Book Antiqua" w:cs="Book Antiqua"/>
          <w:color w:val="000000"/>
        </w:rPr>
        <w:t>PS</w:t>
      </w:r>
      <w:r w:rsidRPr="00BF10A7">
        <w:rPr>
          <w:rFonts w:ascii="Book Antiqua" w:eastAsia="Book Antiqua" w:hAnsi="Book Antiqua" w:cs="Book Antiqua"/>
          <w:color w:val="000000"/>
        </w:rPr>
        <w:t xml:space="preserve"> resulting from an acute trauma. All patients were electively admitted to hospital. The elective process guaranteed the presence of a senior surgeon with a long-term surgical experience.</w:t>
      </w:r>
    </w:p>
    <w:p w14:paraId="03930264" w14:textId="3C965929" w:rsidR="00A77B3E" w:rsidRPr="00BF10A7" w:rsidRDefault="00DA201F" w:rsidP="009472FD">
      <w:pPr>
        <w:spacing w:line="360" w:lineRule="auto"/>
        <w:ind w:firstLine="270"/>
        <w:jc w:val="both"/>
        <w:rPr>
          <w:rFonts w:ascii="Book Antiqua" w:eastAsia="Book Antiqua" w:hAnsi="Book Antiqua" w:cs="Book Antiqua"/>
          <w:color w:val="000000"/>
        </w:rPr>
      </w:pPr>
      <w:r w:rsidRPr="00BF10A7">
        <w:rPr>
          <w:rFonts w:ascii="Book Antiqua" w:eastAsia="Book Antiqua" w:hAnsi="Book Antiqua" w:cs="Book Antiqua"/>
          <w:color w:val="000000"/>
        </w:rPr>
        <w:t xml:space="preserve">According to the findings of our study when comparing both approaches, </w:t>
      </w:r>
      <w:r w:rsidR="006826A3" w:rsidRPr="00BF10A7">
        <w:rPr>
          <w:rFonts w:ascii="Book Antiqua" w:eastAsia="Book Antiqua" w:hAnsi="Book Antiqua" w:cs="Book Antiqua"/>
          <w:color w:val="000000"/>
        </w:rPr>
        <w:t>LPS</w:t>
      </w:r>
      <w:r w:rsidRPr="00BF10A7">
        <w:rPr>
          <w:rFonts w:ascii="Book Antiqua" w:eastAsia="Book Antiqua" w:hAnsi="Book Antiqua" w:cs="Book Antiqua"/>
          <w:color w:val="000000"/>
        </w:rPr>
        <w:t xml:space="preserve"> and </w:t>
      </w:r>
      <w:r w:rsidR="004F428E" w:rsidRPr="00BF10A7">
        <w:rPr>
          <w:rFonts w:ascii="Book Antiqua" w:eastAsia="Book Antiqua" w:hAnsi="Book Antiqua" w:cs="Book Antiqua"/>
          <w:color w:val="000000"/>
        </w:rPr>
        <w:t>OPS</w:t>
      </w:r>
      <w:r w:rsidRPr="00BF10A7">
        <w:rPr>
          <w:rFonts w:ascii="Book Antiqua" w:eastAsia="Book Antiqua" w:hAnsi="Book Antiqua" w:cs="Book Antiqua"/>
          <w:color w:val="000000"/>
        </w:rPr>
        <w:t xml:space="preserve"> are both feasible and safe procedures despite differences in operative time and intraoperative blood loss. LPS is a technically demanding minimal</w:t>
      </w:r>
      <w:r w:rsidR="006826A3" w:rsidRPr="00BF10A7">
        <w:rPr>
          <w:rFonts w:ascii="Book Antiqua" w:eastAsia="Book Antiqua" w:hAnsi="Book Antiqua" w:cs="Book Antiqua"/>
          <w:color w:val="000000"/>
        </w:rPr>
        <w:t xml:space="preserve">ly </w:t>
      </w:r>
      <w:r w:rsidRPr="00BF10A7">
        <w:rPr>
          <w:rFonts w:ascii="Book Antiqua" w:eastAsia="Book Antiqua" w:hAnsi="Book Antiqua" w:cs="Book Antiqua"/>
          <w:color w:val="000000"/>
        </w:rPr>
        <w:t xml:space="preserve">invasive procedure, resulting in a longer operative time compared to </w:t>
      </w:r>
      <w:r w:rsidR="006826A3" w:rsidRPr="00BF10A7">
        <w:rPr>
          <w:rFonts w:ascii="Book Antiqua" w:eastAsia="Book Antiqua" w:hAnsi="Book Antiqua" w:cs="Book Antiqua"/>
          <w:color w:val="000000"/>
        </w:rPr>
        <w:t xml:space="preserve">the </w:t>
      </w:r>
      <w:r w:rsidRPr="00BF10A7">
        <w:rPr>
          <w:rFonts w:ascii="Book Antiqua" w:eastAsia="Book Antiqua" w:hAnsi="Book Antiqua" w:cs="Book Antiqua"/>
          <w:color w:val="000000"/>
        </w:rPr>
        <w:t>open approach.</w:t>
      </w:r>
    </w:p>
    <w:p w14:paraId="39CF5FD7" w14:textId="0211EBDC" w:rsidR="00A77B3E" w:rsidRPr="00BF10A7" w:rsidRDefault="00DA201F" w:rsidP="001B28FC">
      <w:pPr>
        <w:spacing w:line="360" w:lineRule="auto"/>
        <w:ind w:firstLineChars="100" w:firstLine="240"/>
        <w:jc w:val="both"/>
        <w:rPr>
          <w:rFonts w:ascii="Book Antiqua" w:hAnsi="Book Antiqua"/>
          <w:lang w:eastAsia="zh-CN"/>
        </w:rPr>
      </w:pPr>
      <w:r w:rsidRPr="00BF10A7">
        <w:rPr>
          <w:rFonts w:ascii="Book Antiqua" w:eastAsia="Book Antiqua" w:hAnsi="Book Antiqua" w:cs="Book Antiqua"/>
          <w:color w:val="000000"/>
        </w:rPr>
        <w:t xml:space="preserve">The small size of our retrospective case series does not enable </w:t>
      </w:r>
      <w:r w:rsidR="006826A3" w:rsidRPr="00BF10A7">
        <w:rPr>
          <w:rFonts w:ascii="Book Antiqua" w:eastAsia="Book Antiqua" w:hAnsi="Book Antiqua" w:cs="Book Antiqua"/>
          <w:color w:val="000000"/>
        </w:rPr>
        <w:t xml:space="preserve">us </w:t>
      </w:r>
      <w:r w:rsidRPr="00BF10A7">
        <w:rPr>
          <w:rFonts w:ascii="Book Antiqua" w:eastAsia="Book Antiqua" w:hAnsi="Book Antiqua" w:cs="Book Antiqua"/>
          <w:color w:val="000000"/>
        </w:rPr>
        <w:t>to draw representative conclusions. However, our analysis allows</w:t>
      </w:r>
      <w:r w:rsidR="006826A3" w:rsidRPr="00BF10A7">
        <w:rPr>
          <w:rFonts w:ascii="Book Antiqua" w:eastAsia="Book Antiqua" w:hAnsi="Book Antiqua" w:cs="Book Antiqua"/>
          <w:color w:val="000000"/>
        </w:rPr>
        <w:t xml:space="preserve"> us</w:t>
      </w:r>
      <w:r w:rsidRPr="00BF10A7">
        <w:rPr>
          <w:rFonts w:ascii="Book Antiqua" w:eastAsia="Book Antiqua" w:hAnsi="Book Antiqua" w:cs="Book Antiqua"/>
          <w:color w:val="000000"/>
        </w:rPr>
        <w:t xml:space="preserve"> to view the laparoscopic operation as a viable alternative compared to the open approach and warrants future research comprising prospective multicentric study designs.</w:t>
      </w:r>
    </w:p>
    <w:p w14:paraId="639C86B5" w14:textId="77777777" w:rsidR="00A77B3E" w:rsidRPr="00BF10A7" w:rsidRDefault="00A77B3E" w:rsidP="001B28FC">
      <w:pPr>
        <w:spacing w:line="360" w:lineRule="auto"/>
        <w:jc w:val="both"/>
        <w:rPr>
          <w:rFonts w:ascii="Book Antiqua" w:hAnsi="Book Antiqua"/>
        </w:rPr>
      </w:pPr>
    </w:p>
    <w:p w14:paraId="06E8B229"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b/>
          <w:caps/>
          <w:color w:val="000000"/>
          <w:u w:val="single"/>
        </w:rPr>
        <w:t>CONCLUSION</w:t>
      </w:r>
    </w:p>
    <w:p w14:paraId="280791A8" w14:textId="7354E954" w:rsidR="00A77B3E" w:rsidRPr="00BF10A7" w:rsidRDefault="00DA201F" w:rsidP="001B28FC">
      <w:pPr>
        <w:spacing w:line="360" w:lineRule="auto"/>
        <w:jc w:val="both"/>
        <w:rPr>
          <w:rFonts w:ascii="Book Antiqua" w:hAnsi="Book Antiqua"/>
          <w:lang w:eastAsia="zh-CN"/>
        </w:rPr>
      </w:pPr>
      <w:r w:rsidRPr="00BF10A7">
        <w:rPr>
          <w:rFonts w:ascii="Book Antiqua" w:eastAsia="Book Antiqua" w:hAnsi="Book Antiqua" w:cs="Book Antiqua"/>
          <w:color w:val="000000"/>
        </w:rPr>
        <w:t>This is the first study that com</w:t>
      </w:r>
      <w:r w:rsidR="00B37528" w:rsidRPr="00BF10A7">
        <w:rPr>
          <w:rFonts w:ascii="Book Antiqua" w:eastAsia="Book Antiqua" w:hAnsi="Book Antiqua" w:cs="Book Antiqua"/>
          <w:color w:val="000000"/>
        </w:rPr>
        <w:t xml:space="preserve">pared outcomes of LPS and OPS. </w:t>
      </w:r>
      <w:r w:rsidR="004F428E" w:rsidRPr="00BF10A7">
        <w:rPr>
          <w:rFonts w:ascii="Book Antiqua" w:eastAsia="Book Antiqua" w:hAnsi="Book Antiqua" w:cs="Book Antiqua"/>
          <w:color w:val="000000"/>
        </w:rPr>
        <w:t>LPS</w:t>
      </w:r>
      <w:r w:rsidRPr="00BF10A7">
        <w:rPr>
          <w:rFonts w:ascii="Book Antiqua" w:eastAsia="Book Antiqua" w:hAnsi="Book Antiqua" w:cs="Book Antiqua"/>
          <w:color w:val="000000"/>
        </w:rPr>
        <w:t xml:space="preserve"> is a viable alternative to the open operation with a broadly similar perioperative outcome providing superior cosmesis of the ventral abdominal wall. However, a longer operative time and higher intraoperative blood loss necessitates further laparoscopic refinement to adequately balance the superior cosmesis of the minimal</w:t>
      </w:r>
      <w:r w:rsidR="006826A3" w:rsidRPr="00BF10A7">
        <w:rPr>
          <w:rFonts w:ascii="Book Antiqua" w:eastAsia="Book Antiqua" w:hAnsi="Book Antiqua" w:cs="Book Antiqua"/>
          <w:color w:val="000000"/>
        </w:rPr>
        <w:t>ly</w:t>
      </w:r>
      <w:r w:rsidRPr="00BF10A7">
        <w:rPr>
          <w:rFonts w:ascii="Book Antiqua" w:eastAsia="Book Antiqua" w:hAnsi="Book Antiqua" w:cs="Book Antiqua"/>
          <w:color w:val="000000"/>
        </w:rPr>
        <w:t xml:space="preserve"> invasive approach.</w:t>
      </w:r>
    </w:p>
    <w:p w14:paraId="456BADCD" w14:textId="77777777" w:rsidR="00A77B3E" w:rsidRPr="00BF10A7" w:rsidRDefault="00A77B3E" w:rsidP="001B28FC">
      <w:pPr>
        <w:spacing w:line="360" w:lineRule="auto"/>
        <w:jc w:val="both"/>
        <w:rPr>
          <w:rFonts w:ascii="Book Antiqua" w:hAnsi="Book Antiqua"/>
        </w:rPr>
      </w:pPr>
    </w:p>
    <w:p w14:paraId="4EF76E29"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b/>
          <w:caps/>
          <w:color w:val="000000"/>
          <w:u w:val="single"/>
        </w:rPr>
        <w:lastRenderedPageBreak/>
        <w:t>ARTICLE HIGHLIGHTS</w:t>
      </w:r>
    </w:p>
    <w:p w14:paraId="0549E8D3"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b/>
          <w:i/>
          <w:color w:val="000000"/>
        </w:rPr>
        <w:t>Research background</w:t>
      </w:r>
    </w:p>
    <w:p w14:paraId="7F759687"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color w:val="000000"/>
        </w:rPr>
        <w:t>Partial splenectomy for the treatment of hypersplenism is increasingly reported. To date no data stating which approach can be regarded as superior over the other are available.</w:t>
      </w:r>
    </w:p>
    <w:p w14:paraId="5D1CBBDE" w14:textId="77777777" w:rsidR="00A77B3E" w:rsidRPr="00BF10A7" w:rsidRDefault="00A77B3E" w:rsidP="001B28FC">
      <w:pPr>
        <w:spacing w:line="360" w:lineRule="auto"/>
        <w:jc w:val="both"/>
        <w:rPr>
          <w:rFonts w:ascii="Book Antiqua" w:hAnsi="Book Antiqua"/>
        </w:rPr>
      </w:pPr>
    </w:p>
    <w:p w14:paraId="3260132F"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b/>
          <w:i/>
          <w:color w:val="000000"/>
        </w:rPr>
        <w:t>Research motivation</w:t>
      </w:r>
    </w:p>
    <w:p w14:paraId="2ACCBC41" w14:textId="77777777" w:rsidR="00A77B3E" w:rsidRPr="00BF10A7" w:rsidRDefault="00DA201F" w:rsidP="001B28FC">
      <w:pPr>
        <w:spacing w:line="360" w:lineRule="auto"/>
        <w:jc w:val="both"/>
        <w:rPr>
          <w:rFonts w:ascii="Book Antiqua" w:hAnsi="Book Antiqua"/>
          <w:lang w:eastAsia="zh-CN"/>
        </w:rPr>
      </w:pPr>
      <w:r w:rsidRPr="00BF10A7">
        <w:rPr>
          <w:rFonts w:ascii="Book Antiqua" w:eastAsia="Book Antiqua" w:hAnsi="Book Antiqua" w:cs="Book Antiqua"/>
          <w:color w:val="000000"/>
        </w:rPr>
        <w:t xml:space="preserve">The purpose of this study was to compare perioperative outcomes of laparoscopic </w:t>
      </w:r>
      <w:r w:rsidR="00B37528" w:rsidRPr="00BF10A7">
        <w:rPr>
          <w:rFonts w:ascii="Book Antiqua" w:eastAsia="Book Antiqua" w:hAnsi="Book Antiqua" w:cs="Book Antiqua"/>
          <w:color w:val="000000"/>
        </w:rPr>
        <w:t xml:space="preserve">partial splenectomy </w:t>
      </w:r>
      <w:r w:rsidRPr="00BF10A7">
        <w:rPr>
          <w:rFonts w:ascii="Book Antiqua" w:eastAsia="Book Antiqua" w:hAnsi="Book Antiqua" w:cs="Book Antiqua"/>
          <w:color w:val="000000"/>
        </w:rPr>
        <w:t>(LPS) and open partial splenectomy (OPS) in children and adolescents.</w:t>
      </w:r>
    </w:p>
    <w:p w14:paraId="0B5EDCB6" w14:textId="77777777" w:rsidR="00A77B3E" w:rsidRPr="00BF10A7" w:rsidRDefault="00A77B3E" w:rsidP="001B28FC">
      <w:pPr>
        <w:spacing w:line="360" w:lineRule="auto"/>
        <w:jc w:val="both"/>
        <w:rPr>
          <w:rFonts w:ascii="Book Antiqua" w:hAnsi="Book Antiqua"/>
        </w:rPr>
      </w:pPr>
    </w:p>
    <w:p w14:paraId="5145F673"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b/>
          <w:i/>
          <w:color w:val="000000"/>
        </w:rPr>
        <w:t>Research objectives</w:t>
      </w:r>
    </w:p>
    <w:p w14:paraId="040C8CCC"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color w:val="000000"/>
        </w:rPr>
        <w:t>The objective of this study was to analyze and compare LPS and OPS with perioperative outcome parameters.</w:t>
      </w:r>
    </w:p>
    <w:p w14:paraId="70821A9D" w14:textId="77777777" w:rsidR="00A77B3E" w:rsidRPr="00BF10A7" w:rsidRDefault="00A77B3E" w:rsidP="001B28FC">
      <w:pPr>
        <w:spacing w:line="360" w:lineRule="auto"/>
        <w:jc w:val="both"/>
        <w:rPr>
          <w:rFonts w:ascii="Book Antiqua" w:hAnsi="Book Antiqua"/>
        </w:rPr>
      </w:pPr>
    </w:p>
    <w:p w14:paraId="4A43F531"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b/>
          <w:i/>
          <w:color w:val="000000"/>
        </w:rPr>
        <w:t>Research methods</w:t>
      </w:r>
    </w:p>
    <w:p w14:paraId="2C2231E4" w14:textId="6EE7524F" w:rsidR="00A77B3E" w:rsidRPr="00BF10A7" w:rsidRDefault="00DA201F" w:rsidP="001B28FC">
      <w:pPr>
        <w:spacing w:line="360" w:lineRule="auto"/>
        <w:jc w:val="both"/>
        <w:rPr>
          <w:rFonts w:ascii="Book Antiqua" w:hAnsi="Book Antiqua"/>
          <w:lang w:eastAsia="zh-CN"/>
        </w:rPr>
      </w:pPr>
      <w:r w:rsidRPr="00BF10A7">
        <w:rPr>
          <w:rFonts w:ascii="Book Antiqua" w:eastAsia="Book Antiqua" w:hAnsi="Book Antiqua" w:cs="Book Antiqua"/>
          <w:color w:val="000000"/>
        </w:rPr>
        <w:t>We retrospectively reviewed all patients (</w:t>
      </w:r>
      <w:r w:rsidRPr="00BF10A7">
        <w:rPr>
          <w:rFonts w:ascii="Book Antiqua" w:eastAsia="Book Antiqua" w:hAnsi="Book Antiqua" w:cs="Book Antiqua"/>
          <w:i/>
          <w:iCs/>
          <w:color w:val="000000"/>
        </w:rPr>
        <w:t>n</w:t>
      </w:r>
      <w:r w:rsidRPr="00BF10A7">
        <w:rPr>
          <w:rFonts w:ascii="Book Antiqua" w:eastAsia="Book Antiqua" w:hAnsi="Book Antiqua" w:cs="Book Antiqua"/>
          <w:color w:val="000000"/>
        </w:rPr>
        <w:t xml:space="preserve"> = 26) that underwent LPS (</w:t>
      </w:r>
      <w:r w:rsidRPr="00BF10A7">
        <w:rPr>
          <w:rFonts w:ascii="Book Antiqua" w:eastAsia="Book Antiqua" w:hAnsi="Book Antiqua" w:cs="Book Antiqua"/>
          <w:i/>
          <w:iCs/>
          <w:color w:val="000000"/>
        </w:rPr>
        <w:t>n</w:t>
      </w:r>
      <w:r w:rsidRPr="00BF10A7">
        <w:rPr>
          <w:rFonts w:ascii="Book Antiqua" w:eastAsia="Book Antiqua" w:hAnsi="Book Antiqua" w:cs="Book Antiqua"/>
          <w:color w:val="000000"/>
        </w:rPr>
        <w:t xml:space="preserve"> = 10) or OPS (</w:t>
      </w:r>
      <w:r w:rsidRPr="00BF10A7">
        <w:rPr>
          <w:rFonts w:ascii="Book Antiqua" w:eastAsia="Book Antiqua" w:hAnsi="Book Antiqua" w:cs="Book Antiqua"/>
          <w:i/>
          <w:iCs/>
          <w:color w:val="000000"/>
        </w:rPr>
        <w:t>n</w:t>
      </w:r>
      <w:r w:rsidRPr="00BF10A7">
        <w:rPr>
          <w:rFonts w:ascii="Book Antiqua" w:eastAsia="Book Antiqua" w:hAnsi="Book Antiqua" w:cs="Book Antiqua"/>
          <w:color w:val="000000"/>
        </w:rPr>
        <w:t xml:space="preserve"> = 16) between January 2008 and July 2018. </w:t>
      </w:r>
      <w:r w:rsidR="006826A3" w:rsidRPr="00BF10A7">
        <w:rPr>
          <w:rFonts w:ascii="Book Antiqua" w:eastAsia="Book Antiqua" w:hAnsi="Book Antiqua" w:cs="Book Antiqua"/>
          <w:color w:val="000000"/>
        </w:rPr>
        <w:t>C</w:t>
      </w:r>
      <w:r w:rsidRPr="00BF10A7">
        <w:rPr>
          <w:rFonts w:ascii="Book Antiqua" w:eastAsia="Book Antiqua" w:hAnsi="Book Antiqua" w:cs="Book Antiqua"/>
          <w:color w:val="000000"/>
        </w:rPr>
        <w:t>linical data including demographics, spleen characteristics, operative and hematological variables, postoperative outcomes including pain scores and analgesic requirements as well as postoperative adverse events</w:t>
      </w:r>
      <w:r w:rsidR="006826A3" w:rsidRPr="00BF10A7">
        <w:rPr>
          <w:rFonts w:ascii="Book Antiqua" w:eastAsia="Book Antiqua" w:hAnsi="Book Antiqua" w:cs="Book Antiqua"/>
          <w:color w:val="000000"/>
        </w:rPr>
        <w:t xml:space="preserve"> were analyzed</w:t>
      </w:r>
      <w:r w:rsidRPr="00BF10A7">
        <w:rPr>
          <w:rFonts w:ascii="Book Antiqua" w:eastAsia="Book Antiqua" w:hAnsi="Book Antiqua" w:cs="Book Antiqua"/>
          <w:color w:val="000000"/>
        </w:rPr>
        <w:t>.</w:t>
      </w:r>
    </w:p>
    <w:p w14:paraId="36E0D08B" w14:textId="77777777" w:rsidR="00A77B3E" w:rsidRPr="00BF10A7" w:rsidRDefault="00A77B3E" w:rsidP="001B28FC">
      <w:pPr>
        <w:spacing w:line="360" w:lineRule="auto"/>
        <w:jc w:val="both"/>
        <w:rPr>
          <w:rFonts w:ascii="Book Antiqua" w:hAnsi="Book Antiqua"/>
        </w:rPr>
      </w:pPr>
    </w:p>
    <w:p w14:paraId="69AD40BB"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b/>
          <w:i/>
          <w:color w:val="000000"/>
        </w:rPr>
        <w:t>Research results</w:t>
      </w:r>
    </w:p>
    <w:p w14:paraId="369936C7" w14:textId="347FE308"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color w:val="000000"/>
        </w:rPr>
        <w:t xml:space="preserve">Perioperative hematological parameters, postoperative pain scores, analgesic requirements, adverse events according to the Clavien-Dindo classification and the comprehensive complication index, median time from operation to initiation of feeds, median time from </w:t>
      </w:r>
      <w:r w:rsidR="006826A3" w:rsidRPr="00BF10A7">
        <w:rPr>
          <w:rFonts w:ascii="Book Antiqua" w:eastAsia="Book Antiqua" w:hAnsi="Book Antiqua" w:cs="Book Antiqua"/>
          <w:color w:val="000000"/>
        </w:rPr>
        <w:t>operation</w:t>
      </w:r>
      <w:r w:rsidRPr="00BF10A7">
        <w:rPr>
          <w:rFonts w:ascii="Book Antiqua" w:eastAsia="Book Antiqua" w:hAnsi="Book Antiqua" w:cs="Book Antiqua"/>
          <w:color w:val="000000"/>
        </w:rPr>
        <w:t xml:space="preserve"> to full feeds, median time from </w:t>
      </w:r>
      <w:r w:rsidR="006826A3" w:rsidRPr="00BF10A7">
        <w:rPr>
          <w:rFonts w:ascii="Book Antiqua" w:eastAsia="Book Antiqua" w:hAnsi="Book Antiqua" w:cs="Book Antiqua"/>
          <w:color w:val="000000"/>
        </w:rPr>
        <w:t>operation</w:t>
      </w:r>
      <w:r w:rsidRPr="00BF10A7">
        <w:rPr>
          <w:rFonts w:ascii="Book Antiqua" w:eastAsia="Book Antiqua" w:hAnsi="Book Antiqua" w:cs="Book Antiqua"/>
          <w:color w:val="000000"/>
        </w:rPr>
        <w:t xml:space="preserve"> to mobilization and median length of hospital stay did not differ between LPS and OPS. Median operative time was longer in LPS compared to </w:t>
      </w:r>
      <w:r w:rsidR="006826A3" w:rsidRPr="00BF10A7">
        <w:rPr>
          <w:rFonts w:ascii="Book Antiqua" w:eastAsia="Book Antiqua" w:hAnsi="Book Antiqua" w:cs="Book Antiqua"/>
          <w:color w:val="000000"/>
        </w:rPr>
        <w:t xml:space="preserve">the </w:t>
      </w:r>
      <w:r w:rsidRPr="00BF10A7">
        <w:rPr>
          <w:rFonts w:ascii="Book Antiqua" w:eastAsia="Book Antiqua" w:hAnsi="Book Antiqua" w:cs="Book Antiqua"/>
          <w:color w:val="000000"/>
        </w:rPr>
        <w:t>OPS group. Calculated perioperative blood loss (m</w:t>
      </w:r>
      <w:r w:rsidR="006826A3" w:rsidRPr="00BF10A7">
        <w:rPr>
          <w:rFonts w:ascii="Book Antiqua" w:eastAsia="Book Antiqua" w:hAnsi="Book Antiqua" w:cs="Book Antiqua"/>
          <w:color w:val="000000"/>
        </w:rPr>
        <w:t xml:space="preserve">L </w:t>
      </w:r>
      <w:r w:rsidRPr="00BF10A7">
        <w:rPr>
          <w:rFonts w:ascii="Book Antiqua" w:eastAsia="Book Antiqua" w:hAnsi="Book Antiqua" w:cs="Book Antiqua"/>
          <w:color w:val="000000"/>
        </w:rPr>
        <w:t xml:space="preserve">of </w:t>
      </w:r>
      <w:r w:rsidR="006826A3" w:rsidRPr="00BF10A7">
        <w:rPr>
          <w:rFonts w:ascii="Book Antiqua" w:eastAsia="Book Antiqua" w:hAnsi="Book Antiqua" w:cs="Book Antiqua"/>
          <w:color w:val="000000"/>
        </w:rPr>
        <w:t>red blood cells</w:t>
      </w:r>
      <w:r w:rsidRPr="00BF10A7">
        <w:rPr>
          <w:rFonts w:ascii="Book Antiqua" w:eastAsia="Book Antiqua" w:hAnsi="Book Antiqua" w:cs="Book Antiqua"/>
          <w:color w:val="000000"/>
        </w:rPr>
        <w:t xml:space="preserve">) was higher in </w:t>
      </w:r>
      <w:r w:rsidR="006826A3" w:rsidRPr="00BF10A7">
        <w:rPr>
          <w:rFonts w:ascii="Book Antiqua" w:eastAsia="Book Antiqua" w:hAnsi="Book Antiqua" w:cs="Book Antiqua"/>
          <w:color w:val="000000"/>
        </w:rPr>
        <w:t xml:space="preserve">the </w:t>
      </w:r>
      <w:r w:rsidRPr="00BF10A7">
        <w:rPr>
          <w:rFonts w:ascii="Book Antiqua" w:eastAsia="Book Antiqua" w:hAnsi="Book Antiqua" w:cs="Book Antiqua"/>
          <w:color w:val="000000"/>
        </w:rPr>
        <w:t>LPS group compared to OPS.</w:t>
      </w:r>
    </w:p>
    <w:p w14:paraId="2ED738E6" w14:textId="77777777" w:rsidR="00A77B3E" w:rsidRPr="00BF10A7" w:rsidRDefault="00A77B3E" w:rsidP="001B28FC">
      <w:pPr>
        <w:spacing w:line="360" w:lineRule="auto"/>
        <w:jc w:val="both"/>
        <w:rPr>
          <w:rFonts w:ascii="Book Antiqua" w:hAnsi="Book Antiqua"/>
        </w:rPr>
      </w:pPr>
    </w:p>
    <w:p w14:paraId="11AEA9C6"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b/>
          <w:i/>
          <w:color w:val="000000"/>
        </w:rPr>
        <w:t>Research conclusions</w:t>
      </w:r>
    </w:p>
    <w:p w14:paraId="74B3B8B7" w14:textId="29358A0A"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color w:val="000000"/>
        </w:rPr>
        <w:t>This is the first study that compared outcomes of LPS and OPS.</w:t>
      </w:r>
      <w:r w:rsidR="00B37528" w:rsidRPr="00BF10A7">
        <w:rPr>
          <w:rFonts w:ascii="Book Antiqua" w:hAnsi="Book Antiqua" w:cs="Book Antiqua"/>
          <w:color w:val="000000"/>
          <w:lang w:eastAsia="zh-CN"/>
        </w:rPr>
        <w:t xml:space="preserve"> </w:t>
      </w:r>
      <w:r w:rsidR="00B37528" w:rsidRPr="00BF10A7">
        <w:rPr>
          <w:rFonts w:ascii="Book Antiqua" w:eastAsia="Book Antiqua" w:hAnsi="Book Antiqua" w:cs="Book Antiqua"/>
          <w:color w:val="000000"/>
        </w:rPr>
        <w:t>LPS</w:t>
      </w:r>
      <w:r w:rsidRPr="00BF10A7">
        <w:rPr>
          <w:rFonts w:ascii="Book Antiqua" w:eastAsia="Book Antiqua" w:hAnsi="Book Antiqua" w:cs="Book Antiqua"/>
          <w:color w:val="000000"/>
        </w:rPr>
        <w:t xml:space="preserve"> appears to be a viable alternative to the open </w:t>
      </w:r>
      <w:r w:rsidR="006826A3" w:rsidRPr="00BF10A7">
        <w:rPr>
          <w:rFonts w:ascii="Book Antiqua" w:eastAsia="Book Antiqua" w:hAnsi="Book Antiqua" w:cs="Book Antiqua"/>
          <w:color w:val="000000"/>
        </w:rPr>
        <w:t>operation</w:t>
      </w:r>
      <w:r w:rsidRPr="00BF10A7">
        <w:rPr>
          <w:rFonts w:ascii="Book Antiqua" w:eastAsia="Book Antiqua" w:hAnsi="Book Antiqua" w:cs="Book Antiqua"/>
          <w:color w:val="000000"/>
        </w:rPr>
        <w:t xml:space="preserve"> with a broadly similar perioperative outcome providing superior cosmesis of the ventral abdominal wall.</w:t>
      </w:r>
    </w:p>
    <w:p w14:paraId="2DC22FA1" w14:textId="77777777" w:rsidR="00A77B3E" w:rsidRPr="00BF10A7" w:rsidRDefault="00A77B3E" w:rsidP="001B28FC">
      <w:pPr>
        <w:spacing w:line="360" w:lineRule="auto"/>
        <w:jc w:val="both"/>
        <w:rPr>
          <w:rFonts w:ascii="Book Antiqua" w:hAnsi="Book Antiqua"/>
        </w:rPr>
      </w:pPr>
    </w:p>
    <w:p w14:paraId="0DAA03BD"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b/>
          <w:i/>
          <w:color w:val="000000"/>
        </w:rPr>
        <w:t>Research perspectives</w:t>
      </w:r>
    </w:p>
    <w:p w14:paraId="4E5E31BE" w14:textId="77777777" w:rsidR="00A77B3E" w:rsidRPr="00BF10A7" w:rsidRDefault="00DA201F" w:rsidP="001B28FC">
      <w:pPr>
        <w:spacing w:line="360" w:lineRule="auto"/>
        <w:jc w:val="both"/>
        <w:rPr>
          <w:rFonts w:ascii="Book Antiqua" w:hAnsi="Book Antiqua"/>
          <w:lang w:eastAsia="zh-CN"/>
        </w:rPr>
      </w:pPr>
      <w:r w:rsidRPr="00BF10A7">
        <w:rPr>
          <w:rFonts w:ascii="Book Antiqua" w:eastAsia="Book Antiqua" w:hAnsi="Book Antiqua" w:cs="Book Antiqua"/>
          <w:color w:val="000000"/>
        </w:rPr>
        <w:t>Our study results warrant a prospective multicentric clinical trial to compare outcomes in a larger group.</w:t>
      </w:r>
    </w:p>
    <w:p w14:paraId="0EA715D3" w14:textId="77777777" w:rsidR="00A77B3E" w:rsidRPr="00BF10A7" w:rsidRDefault="00A77B3E" w:rsidP="001B28FC">
      <w:pPr>
        <w:spacing w:line="360" w:lineRule="auto"/>
        <w:jc w:val="both"/>
        <w:rPr>
          <w:rFonts w:ascii="Book Antiqua" w:hAnsi="Book Antiqua"/>
        </w:rPr>
      </w:pPr>
    </w:p>
    <w:p w14:paraId="3AFD044A"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b/>
          <w:caps/>
          <w:color w:val="000000"/>
          <w:u w:val="single"/>
        </w:rPr>
        <w:t>ACKNOWLEDGEMENTS</w:t>
      </w:r>
    </w:p>
    <w:p w14:paraId="179A4D0C"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color w:val="000000"/>
        </w:rPr>
        <w:t>The authors would like to acknowledge the support of all professional colleagues, which helped to perform this research.</w:t>
      </w:r>
    </w:p>
    <w:p w14:paraId="158A87C0" w14:textId="77777777" w:rsidR="00A77B3E" w:rsidRPr="00BF10A7" w:rsidRDefault="00A77B3E" w:rsidP="001B28FC">
      <w:pPr>
        <w:spacing w:line="360" w:lineRule="auto"/>
        <w:jc w:val="both"/>
        <w:rPr>
          <w:rFonts w:ascii="Book Antiqua" w:hAnsi="Book Antiqua"/>
        </w:rPr>
      </w:pPr>
    </w:p>
    <w:p w14:paraId="7E8681AD"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b/>
          <w:color w:val="000000"/>
        </w:rPr>
        <w:t>REFERENCES</w:t>
      </w:r>
    </w:p>
    <w:p w14:paraId="0929BB25" w14:textId="77777777" w:rsidR="00A77B3E" w:rsidRPr="00BF10A7" w:rsidRDefault="00DA201F" w:rsidP="001B28FC">
      <w:pPr>
        <w:spacing w:line="360" w:lineRule="auto"/>
        <w:jc w:val="both"/>
        <w:rPr>
          <w:rFonts w:ascii="Book Antiqua" w:hAnsi="Book Antiqua"/>
        </w:rPr>
      </w:pPr>
      <w:bookmarkStart w:id="3" w:name="OLE_LINK19"/>
      <w:r w:rsidRPr="00BF10A7">
        <w:rPr>
          <w:rFonts w:ascii="Book Antiqua" w:eastAsia="Book Antiqua" w:hAnsi="Book Antiqua" w:cs="Book Antiqua"/>
          <w:color w:val="000000"/>
        </w:rPr>
        <w:t xml:space="preserve">1 </w:t>
      </w:r>
      <w:r w:rsidRPr="00BF10A7">
        <w:rPr>
          <w:rFonts w:ascii="Book Antiqua" w:eastAsia="Book Antiqua" w:hAnsi="Book Antiqua" w:cs="Book Antiqua"/>
          <w:b/>
          <w:bCs/>
          <w:color w:val="000000"/>
        </w:rPr>
        <w:t>Carr BM</w:t>
      </w:r>
      <w:r w:rsidRPr="00BF10A7">
        <w:rPr>
          <w:rFonts w:ascii="Book Antiqua" w:eastAsia="Book Antiqua" w:hAnsi="Book Antiqua" w:cs="Book Antiqua"/>
          <w:color w:val="000000"/>
        </w:rPr>
        <w:t xml:space="preserve">, Lyon JA, Romeiser J, Talamini M, Shroyer ALW. Laparoscopic </w:t>
      </w:r>
      <w:r w:rsidRPr="00BF10A7">
        <w:rPr>
          <w:rFonts w:ascii="Book Antiqua" w:eastAsia="Book Antiqua" w:hAnsi="Book Antiqua" w:cs="Book Antiqua"/>
          <w:i/>
          <w:iCs/>
          <w:color w:val="000000"/>
        </w:rPr>
        <w:t>vs</w:t>
      </w:r>
      <w:r w:rsidRPr="00BF10A7">
        <w:rPr>
          <w:rFonts w:ascii="Book Antiqua" w:eastAsia="Book Antiqua" w:hAnsi="Book Antiqua" w:cs="Book Antiqua"/>
          <w:color w:val="000000"/>
        </w:rPr>
        <w:t xml:space="preserve"> open surgery: a systematic review evaluating Cochrane systematic reviews. </w:t>
      </w:r>
      <w:r w:rsidRPr="00BF10A7">
        <w:rPr>
          <w:rFonts w:ascii="Book Antiqua" w:eastAsia="Book Antiqua" w:hAnsi="Book Antiqua" w:cs="Book Antiqua"/>
          <w:i/>
          <w:iCs/>
          <w:color w:val="000000"/>
        </w:rPr>
        <w:t>Surg Endosc</w:t>
      </w:r>
      <w:r w:rsidRPr="00BF10A7">
        <w:rPr>
          <w:rFonts w:ascii="Book Antiqua" w:eastAsia="Book Antiqua" w:hAnsi="Book Antiqua" w:cs="Book Antiqua"/>
          <w:color w:val="000000"/>
        </w:rPr>
        <w:t xml:space="preserve"> 2019; </w:t>
      </w:r>
      <w:r w:rsidRPr="00BF10A7">
        <w:rPr>
          <w:rFonts w:ascii="Book Antiqua" w:eastAsia="Book Antiqua" w:hAnsi="Book Antiqua" w:cs="Book Antiqua"/>
          <w:b/>
          <w:bCs/>
          <w:color w:val="000000"/>
        </w:rPr>
        <w:t>33</w:t>
      </w:r>
      <w:r w:rsidRPr="00BF10A7">
        <w:rPr>
          <w:rFonts w:ascii="Book Antiqua" w:eastAsia="Book Antiqua" w:hAnsi="Book Antiqua" w:cs="Book Antiqua"/>
          <w:color w:val="000000"/>
        </w:rPr>
        <w:t>: 1693-1709 [PMID: 30357523 DOI: 10.1007/s00464-018-6532-2]</w:t>
      </w:r>
    </w:p>
    <w:p w14:paraId="20FD2022"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color w:val="000000"/>
        </w:rPr>
        <w:t xml:space="preserve">2 </w:t>
      </w:r>
      <w:r w:rsidRPr="00BF10A7">
        <w:rPr>
          <w:rFonts w:ascii="Book Antiqua" w:eastAsia="Book Antiqua" w:hAnsi="Book Antiqua" w:cs="Book Antiqua"/>
          <w:b/>
          <w:bCs/>
          <w:color w:val="000000"/>
        </w:rPr>
        <w:t>Winslow ER</w:t>
      </w:r>
      <w:r w:rsidRPr="00BF10A7">
        <w:rPr>
          <w:rFonts w:ascii="Book Antiqua" w:eastAsia="Book Antiqua" w:hAnsi="Book Antiqua" w:cs="Book Antiqua"/>
          <w:color w:val="000000"/>
        </w:rPr>
        <w:t xml:space="preserve">, Brunt LM. Perioperative outcomes of laparoscopic </w:t>
      </w:r>
      <w:r w:rsidRPr="00BF10A7">
        <w:rPr>
          <w:rFonts w:ascii="Book Antiqua" w:eastAsia="Book Antiqua" w:hAnsi="Book Antiqua" w:cs="Book Antiqua"/>
          <w:i/>
          <w:iCs/>
          <w:color w:val="000000"/>
        </w:rPr>
        <w:t>vs</w:t>
      </w:r>
      <w:r w:rsidRPr="00BF10A7">
        <w:rPr>
          <w:rFonts w:ascii="Book Antiqua" w:eastAsia="Book Antiqua" w:hAnsi="Book Antiqua" w:cs="Book Antiqua"/>
          <w:color w:val="000000"/>
        </w:rPr>
        <w:t xml:space="preserve"> open splenectomy: a meta-analysis with an emphasis on complications. </w:t>
      </w:r>
      <w:r w:rsidRPr="00BF10A7">
        <w:rPr>
          <w:rFonts w:ascii="Book Antiqua" w:eastAsia="Book Antiqua" w:hAnsi="Book Antiqua" w:cs="Book Antiqua"/>
          <w:i/>
          <w:iCs/>
          <w:color w:val="000000"/>
        </w:rPr>
        <w:t>Surgery</w:t>
      </w:r>
      <w:r w:rsidRPr="00BF10A7">
        <w:rPr>
          <w:rFonts w:ascii="Book Antiqua" w:eastAsia="Book Antiqua" w:hAnsi="Book Antiqua" w:cs="Book Antiqua"/>
          <w:color w:val="000000"/>
        </w:rPr>
        <w:t xml:space="preserve"> 2003; </w:t>
      </w:r>
      <w:r w:rsidRPr="00BF10A7">
        <w:rPr>
          <w:rFonts w:ascii="Book Antiqua" w:eastAsia="Book Antiqua" w:hAnsi="Book Antiqua" w:cs="Book Antiqua"/>
          <w:b/>
          <w:bCs/>
          <w:color w:val="000000"/>
        </w:rPr>
        <w:t>134</w:t>
      </w:r>
      <w:r w:rsidRPr="00BF10A7">
        <w:rPr>
          <w:rFonts w:ascii="Book Antiqua" w:eastAsia="Book Antiqua" w:hAnsi="Book Antiqua" w:cs="Book Antiqua"/>
          <w:color w:val="000000"/>
        </w:rPr>
        <w:t>: 647-53; discussion 654-5 [PMID: 14605626 DOI: 10.1016/s0039-6060(03)00312-x]</w:t>
      </w:r>
    </w:p>
    <w:p w14:paraId="29C679D7"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color w:val="000000"/>
        </w:rPr>
        <w:t xml:space="preserve">3 </w:t>
      </w:r>
      <w:r w:rsidRPr="00BF10A7">
        <w:rPr>
          <w:rFonts w:ascii="Book Antiqua" w:eastAsia="Book Antiqua" w:hAnsi="Book Antiqua" w:cs="Book Antiqua"/>
          <w:b/>
          <w:bCs/>
          <w:color w:val="000000"/>
        </w:rPr>
        <w:t>Minkes RK</w:t>
      </w:r>
      <w:r w:rsidRPr="00BF10A7">
        <w:rPr>
          <w:rFonts w:ascii="Book Antiqua" w:eastAsia="Book Antiqua" w:hAnsi="Book Antiqua" w:cs="Book Antiqua"/>
          <w:color w:val="000000"/>
        </w:rPr>
        <w:t xml:space="preserve">, Lagzdins M, Langer JC. Laparoscopic </w:t>
      </w:r>
      <w:r w:rsidRPr="00BF10A7">
        <w:rPr>
          <w:rFonts w:ascii="Book Antiqua" w:eastAsia="Book Antiqua" w:hAnsi="Book Antiqua" w:cs="Book Antiqua"/>
          <w:i/>
          <w:iCs/>
          <w:color w:val="000000"/>
        </w:rPr>
        <w:t>vs</w:t>
      </w:r>
      <w:r w:rsidRPr="00BF10A7">
        <w:rPr>
          <w:rFonts w:ascii="Book Antiqua" w:eastAsia="Book Antiqua" w:hAnsi="Book Antiqua" w:cs="Book Antiqua"/>
          <w:color w:val="000000"/>
        </w:rPr>
        <w:t xml:space="preserve"> open splenectomy in children. </w:t>
      </w:r>
      <w:r w:rsidRPr="00BF10A7">
        <w:rPr>
          <w:rFonts w:ascii="Book Antiqua" w:eastAsia="Book Antiqua" w:hAnsi="Book Antiqua" w:cs="Book Antiqua"/>
          <w:i/>
          <w:iCs/>
          <w:color w:val="000000"/>
        </w:rPr>
        <w:t>J Pediatr Surg</w:t>
      </w:r>
      <w:r w:rsidRPr="00BF10A7">
        <w:rPr>
          <w:rFonts w:ascii="Book Antiqua" w:eastAsia="Book Antiqua" w:hAnsi="Book Antiqua" w:cs="Book Antiqua"/>
          <w:color w:val="000000"/>
        </w:rPr>
        <w:t xml:space="preserve"> 2000; </w:t>
      </w:r>
      <w:r w:rsidRPr="00BF10A7">
        <w:rPr>
          <w:rFonts w:ascii="Book Antiqua" w:eastAsia="Book Antiqua" w:hAnsi="Book Antiqua" w:cs="Book Antiqua"/>
          <w:b/>
          <w:bCs/>
          <w:color w:val="000000"/>
        </w:rPr>
        <w:t>35</w:t>
      </w:r>
      <w:r w:rsidRPr="00BF10A7">
        <w:rPr>
          <w:rFonts w:ascii="Book Antiqua" w:eastAsia="Book Antiqua" w:hAnsi="Book Antiqua" w:cs="Book Antiqua"/>
          <w:color w:val="000000"/>
        </w:rPr>
        <w:t>: 699-701 [PMID: 10813328 DOI: 10.1053/jpsu.2000.6010]</w:t>
      </w:r>
    </w:p>
    <w:p w14:paraId="3E3CFD81"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color w:val="000000"/>
        </w:rPr>
        <w:t xml:space="preserve">4 </w:t>
      </w:r>
      <w:r w:rsidRPr="00BF10A7">
        <w:rPr>
          <w:rFonts w:ascii="Book Antiqua" w:eastAsia="Book Antiqua" w:hAnsi="Book Antiqua" w:cs="Book Antiqua"/>
          <w:b/>
          <w:bCs/>
          <w:color w:val="000000"/>
        </w:rPr>
        <w:t>Esposito F</w:t>
      </w:r>
      <w:r w:rsidRPr="00BF10A7">
        <w:rPr>
          <w:rFonts w:ascii="Book Antiqua" w:eastAsia="Book Antiqua" w:hAnsi="Book Antiqua" w:cs="Book Antiqua"/>
          <w:color w:val="000000"/>
        </w:rPr>
        <w:t xml:space="preserve">, Noviello A, Moles N, Cantore N, Baiamonte M, Coppola Bottazzi E, Miro A, Crafa F. Partial splenectomy: A case series and systematic review of the literature. </w:t>
      </w:r>
      <w:r w:rsidRPr="00BF10A7">
        <w:rPr>
          <w:rFonts w:ascii="Book Antiqua" w:eastAsia="Book Antiqua" w:hAnsi="Book Antiqua" w:cs="Book Antiqua"/>
          <w:i/>
          <w:iCs/>
          <w:color w:val="000000"/>
        </w:rPr>
        <w:t>Ann Hepatobiliary Pancreat Surg</w:t>
      </w:r>
      <w:r w:rsidRPr="00BF10A7">
        <w:rPr>
          <w:rFonts w:ascii="Book Antiqua" w:eastAsia="Book Antiqua" w:hAnsi="Book Antiqua" w:cs="Book Antiqua"/>
          <w:color w:val="000000"/>
        </w:rPr>
        <w:t xml:space="preserve"> 2018; </w:t>
      </w:r>
      <w:r w:rsidRPr="00BF10A7">
        <w:rPr>
          <w:rFonts w:ascii="Book Antiqua" w:eastAsia="Book Antiqua" w:hAnsi="Book Antiqua" w:cs="Book Antiqua"/>
          <w:b/>
          <w:bCs/>
          <w:color w:val="000000"/>
        </w:rPr>
        <w:t>22</w:t>
      </w:r>
      <w:r w:rsidRPr="00BF10A7">
        <w:rPr>
          <w:rFonts w:ascii="Book Antiqua" w:eastAsia="Book Antiqua" w:hAnsi="Book Antiqua" w:cs="Book Antiqua"/>
          <w:color w:val="000000"/>
        </w:rPr>
        <w:t>: 116-127 [PMID: 29896572 DOI: 10.14701/ahbps.2018.22.2.116]</w:t>
      </w:r>
    </w:p>
    <w:p w14:paraId="44D613E2"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color w:val="000000"/>
        </w:rPr>
        <w:t xml:space="preserve">5 </w:t>
      </w:r>
      <w:r w:rsidRPr="00BF10A7">
        <w:rPr>
          <w:rFonts w:ascii="Book Antiqua" w:eastAsia="Book Antiqua" w:hAnsi="Book Antiqua" w:cs="Book Antiqua"/>
          <w:b/>
          <w:bCs/>
          <w:color w:val="000000"/>
        </w:rPr>
        <w:t>Poulin EC</w:t>
      </w:r>
      <w:r w:rsidRPr="00BF10A7">
        <w:rPr>
          <w:rFonts w:ascii="Book Antiqua" w:eastAsia="Book Antiqua" w:hAnsi="Book Antiqua" w:cs="Book Antiqua"/>
          <w:color w:val="000000"/>
        </w:rPr>
        <w:t xml:space="preserve">, Thibault C, DesCôteaux JG, Côté G. Partial laparoscopic splenectomy for trauma: technique and case report. </w:t>
      </w:r>
      <w:r w:rsidRPr="00BF10A7">
        <w:rPr>
          <w:rFonts w:ascii="Book Antiqua" w:eastAsia="Book Antiqua" w:hAnsi="Book Antiqua" w:cs="Book Antiqua"/>
          <w:i/>
          <w:iCs/>
          <w:color w:val="000000"/>
        </w:rPr>
        <w:t>Surg Laparosc Endosc</w:t>
      </w:r>
      <w:r w:rsidRPr="00BF10A7">
        <w:rPr>
          <w:rFonts w:ascii="Book Antiqua" w:eastAsia="Book Antiqua" w:hAnsi="Book Antiqua" w:cs="Book Antiqua"/>
          <w:color w:val="000000"/>
        </w:rPr>
        <w:t xml:space="preserve"> 1995; </w:t>
      </w:r>
      <w:r w:rsidRPr="00BF10A7">
        <w:rPr>
          <w:rFonts w:ascii="Book Antiqua" w:eastAsia="Book Antiqua" w:hAnsi="Book Antiqua" w:cs="Book Antiqua"/>
          <w:b/>
          <w:bCs/>
          <w:color w:val="000000"/>
        </w:rPr>
        <w:t>5</w:t>
      </w:r>
      <w:r w:rsidRPr="00BF10A7">
        <w:rPr>
          <w:rFonts w:ascii="Book Antiqua" w:eastAsia="Book Antiqua" w:hAnsi="Book Antiqua" w:cs="Book Antiqua"/>
          <w:color w:val="000000"/>
        </w:rPr>
        <w:t>: 306-310 [PMID: 7551284]</w:t>
      </w:r>
    </w:p>
    <w:p w14:paraId="63C58CA8"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color w:val="000000"/>
        </w:rPr>
        <w:lastRenderedPageBreak/>
        <w:t xml:space="preserve">6 </w:t>
      </w:r>
      <w:r w:rsidRPr="00BF10A7">
        <w:rPr>
          <w:rFonts w:ascii="Book Antiqua" w:eastAsia="Book Antiqua" w:hAnsi="Book Antiqua" w:cs="Book Antiqua"/>
          <w:b/>
          <w:bCs/>
          <w:color w:val="000000"/>
        </w:rPr>
        <w:t>Dutta S</w:t>
      </w:r>
      <w:r w:rsidRPr="00BF10A7">
        <w:rPr>
          <w:rFonts w:ascii="Book Antiqua" w:eastAsia="Book Antiqua" w:hAnsi="Book Antiqua" w:cs="Book Antiqua"/>
          <w:color w:val="000000"/>
        </w:rPr>
        <w:t xml:space="preserve">, Price VE, Blanchette V, Langer JC. A laparoscopic approach to partial splenectomy for children with hereditary spherocytosis. </w:t>
      </w:r>
      <w:r w:rsidRPr="00BF10A7">
        <w:rPr>
          <w:rFonts w:ascii="Book Antiqua" w:eastAsia="Book Antiqua" w:hAnsi="Book Antiqua" w:cs="Book Antiqua"/>
          <w:i/>
          <w:iCs/>
          <w:color w:val="000000"/>
        </w:rPr>
        <w:t>Surg Endosc</w:t>
      </w:r>
      <w:r w:rsidRPr="00BF10A7">
        <w:rPr>
          <w:rFonts w:ascii="Book Antiqua" w:eastAsia="Book Antiqua" w:hAnsi="Book Antiqua" w:cs="Book Antiqua"/>
          <w:color w:val="000000"/>
        </w:rPr>
        <w:t xml:space="preserve"> 2006; </w:t>
      </w:r>
      <w:r w:rsidRPr="00BF10A7">
        <w:rPr>
          <w:rFonts w:ascii="Book Antiqua" w:eastAsia="Book Antiqua" w:hAnsi="Book Antiqua" w:cs="Book Antiqua"/>
          <w:b/>
          <w:bCs/>
          <w:color w:val="000000"/>
        </w:rPr>
        <w:t>20</w:t>
      </w:r>
      <w:r w:rsidRPr="00BF10A7">
        <w:rPr>
          <w:rFonts w:ascii="Book Antiqua" w:eastAsia="Book Antiqua" w:hAnsi="Book Antiqua" w:cs="Book Antiqua"/>
          <w:color w:val="000000"/>
        </w:rPr>
        <w:t>: 1719-1724 [PMID: 17024531 DOI: 10.1007/s00464-006-0131-3]</w:t>
      </w:r>
    </w:p>
    <w:p w14:paraId="2CB1F4C8"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color w:val="000000"/>
        </w:rPr>
        <w:t xml:space="preserve">7 </w:t>
      </w:r>
      <w:r w:rsidRPr="00BF10A7">
        <w:rPr>
          <w:rFonts w:ascii="Book Antiqua" w:eastAsia="Book Antiqua" w:hAnsi="Book Antiqua" w:cs="Book Antiqua"/>
          <w:b/>
          <w:bCs/>
          <w:color w:val="000000"/>
        </w:rPr>
        <w:t>Slater BJ</w:t>
      </w:r>
      <w:r w:rsidRPr="00BF10A7">
        <w:rPr>
          <w:rFonts w:ascii="Book Antiqua" w:eastAsia="Book Antiqua" w:hAnsi="Book Antiqua" w:cs="Book Antiqua"/>
          <w:color w:val="000000"/>
        </w:rPr>
        <w:t xml:space="preserve">, Chan FP, Davis K, Dutta S. Institutional experience with laparoscopic partial splenectomy for hereditary spherocytosis. </w:t>
      </w:r>
      <w:r w:rsidRPr="00BF10A7">
        <w:rPr>
          <w:rFonts w:ascii="Book Antiqua" w:eastAsia="Book Antiqua" w:hAnsi="Book Antiqua" w:cs="Book Antiqua"/>
          <w:i/>
          <w:iCs/>
          <w:color w:val="000000"/>
        </w:rPr>
        <w:t>J Pediatr Surg</w:t>
      </w:r>
      <w:r w:rsidRPr="00BF10A7">
        <w:rPr>
          <w:rFonts w:ascii="Book Antiqua" w:eastAsia="Book Antiqua" w:hAnsi="Book Antiqua" w:cs="Book Antiqua"/>
          <w:color w:val="000000"/>
        </w:rPr>
        <w:t xml:space="preserve"> 2010; </w:t>
      </w:r>
      <w:r w:rsidRPr="00BF10A7">
        <w:rPr>
          <w:rFonts w:ascii="Book Antiqua" w:eastAsia="Book Antiqua" w:hAnsi="Book Antiqua" w:cs="Book Antiqua"/>
          <w:b/>
          <w:bCs/>
          <w:color w:val="000000"/>
        </w:rPr>
        <w:t>45</w:t>
      </w:r>
      <w:r w:rsidRPr="00BF10A7">
        <w:rPr>
          <w:rFonts w:ascii="Book Antiqua" w:eastAsia="Book Antiqua" w:hAnsi="Book Antiqua" w:cs="Book Antiqua"/>
          <w:color w:val="000000"/>
        </w:rPr>
        <w:t>: 1682-1686 [PMID: 20713220 DOI: 10.1016/j.jpedsurg.2010.01.037]</w:t>
      </w:r>
    </w:p>
    <w:p w14:paraId="420857C6"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color w:val="000000"/>
        </w:rPr>
        <w:t xml:space="preserve">8 </w:t>
      </w:r>
      <w:r w:rsidRPr="00BF10A7">
        <w:rPr>
          <w:rFonts w:ascii="Book Antiqua" w:eastAsia="Book Antiqua" w:hAnsi="Book Antiqua" w:cs="Book Antiqua"/>
          <w:b/>
          <w:bCs/>
          <w:color w:val="000000"/>
        </w:rPr>
        <w:t>Dindo D</w:t>
      </w:r>
      <w:r w:rsidRPr="00BF10A7">
        <w:rPr>
          <w:rFonts w:ascii="Book Antiqua" w:eastAsia="Book Antiqua" w:hAnsi="Book Antiqua" w:cs="Book Antiqua"/>
          <w:color w:val="000000"/>
        </w:rPr>
        <w:t xml:space="preserve">, Demartines N, Clavien PA. Classification of surgical complications: a new proposal with evaluation in a cohort of 6336 patients and results of a survey. </w:t>
      </w:r>
      <w:r w:rsidRPr="00BF10A7">
        <w:rPr>
          <w:rFonts w:ascii="Book Antiqua" w:eastAsia="Book Antiqua" w:hAnsi="Book Antiqua" w:cs="Book Antiqua"/>
          <w:i/>
          <w:iCs/>
          <w:color w:val="000000"/>
        </w:rPr>
        <w:t>Ann Surg</w:t>
      </w:r>
      <w:r w:rsidRPr="00BF10A7">
        <w:rPr>
          <w:rFonts w:ascii="Book Antiqua" w:eastAsia="Book Antiqua" w:hAnsi="Book Antiqua" w:cs="Book Antiqua"/>
          <w:color w:val="000000"/>
        </w:rPr>
        <w:t xml:space="preserve"> 2004; </w:t>
      </w:r>
      <w:r w:rsidRPr="00BF10A7">
        <w:rPr>
          <w:rFonts w:ascii="Book Antiqua" w:eastAsia="Book Antiqua" w:hAnsi="Book Antiqua" w:cs="Book Antiqua"/>
          <w:b/>
          <w:bCs/>
          <w:color w:val="000000"/>
        </w:rPr>
        <w:t>240</w:t>
      </w:r>
      <w:r w:rsidRPr="00BF10A7">
        <w:rPr>
          <w:rFonts w:ascii="Book Antiqua" w:eastAsia="Book Antiqua" w:hAnsi="Book Antiqua" w:cs="Book Antiqua"/>
          <w:color w:val="000000"/>
        </w:rPr>
        <w:t>: 205-213 [PMID: 15273542 DOI: 10.1097/01.sla.0000133083.54934.ae]</w:t>
      </w:r>
    </w:p>
    <w:p w14:paraId="551C2CD5"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color w:val="000000"/>
        </w:rPr>
        <w:t xml:space="preserve">9 </w:t>
      </w:r>
      <w:r w:rsidRPr="00BF10A7">
        <w:rPr>
          <w:rFonts w:ascii="Book Antiqua" w:eastAsia="Book Antiqua" w:hAnsi="Book Antiqua" w:cs="Book Antiqua"/>
          <w:b/>
          <w:bCs/>
          <w:color w:val="000000"/>
        </w:rPr>
        <w:t>Slankamenac K</w:t>
      </w:r>
      <w:r w:rsidRPr="00BF10A7">
        <w:rPr>
          <w:rFonts w:ascii="Book Antiqua" w:eastAsia="Book Antiqua" w:hAnsi="Book Antiqua" w:cs="Book Antiqua"/>
          <w:color w:val="000000"/>
        </w:rPr>
        <w:t xml:space="preserve">, Graf R, Barkun J, Puhan MA, Clavien PA. The comprehensive complication index: a novel continuous scale to measure surgical morbidity. </w:t>
      </w:r>
      <w:r w:rsidRPr="00BF10A7">
        <w:rPr>
          <w:rFonts w:ascii="Book Antiqua" w:eastAsia="Book Antiqua" w:hAnsi="Book Antiqua" w:cs="Book Antiqua"/>
          <w:i/>
          <w:iCs/>
          <w:color w:val="000000"/>
        </w:rPr>
        <w:t>Ann Surg</w:t>
      </w:r>
      <w:r w:rsidRPr="00BF10A7">
        <w:rPr>
          <w:rFonts w:ascii="Book Antiqua" w:eastAsia="Book Antiqua" w:hAnsi="Book Antiqua" w:cs="Book Antiqua"/>
          <w:color w:val="000000"/>
        </w:rPr>
        <w:t xml:space="preserve"> 2013; </w:t>
      </w:r>
      <w:r w:rsidRPr="00BF10A7">
        <w:rPr>
          <w:rFonts w:ascii="Book Antiqua" w:eastAsia="Book Antiqua" w:hAnsi="Book Antiqua" w:cs="Book Antiqua"/>
          <w:b/>
          <w:bCs/>
          <w:color w:val="000000"/>
        </w:rPr>
        <w:t>258</w:t>
      </w:r>
      <w:r w:rsidRPr="00BF10A7">
        <w:rPr>
          <w:rFonts w:ascii="Book Antiqua" w:eastAsia="Book Antiqua" w:hAnsi="Book Antiqua" w:cs="Book Antiqua"/>
          <w:color w:val="000000"/>
        </w:rPr>
        <w:t>: 1-7 [PMID: 23728278 DOI: 10.1097/SLA.0b013e318296c732]</w:t>
      </w:r>
    </w:p>
    <w:p w14:paraId="34F0C26B"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color w:val="000000"/>
        </w:rPr>
        <w:t xml:space="preserve">10 </w:t>
      </w:r>
      <w:r w:rsidRPr="00BF10A7">
        <w:rPr>
          <w:rFonts w:ascii="Book Antiqua" w:eastAsia="Book Antiqua" w:hAnsi="Book Antiqua" w:cs="Book Antiqua"/>
          <w:b/>
          <w:bCs/>
          <w:color w:val="000000"/>
        </w:rPr>
        <w:t>Mercuriali F</w:t>
      </w:r>
      <w:r w:rsidRPr="00BF10A7">
        <w:rPr>
          <w:rFonts w:ascii="Book Antiqua" w:eastAsia="Book Antiqua" w:hAnsi="Book Antiqua" w:cs="Book Antiqua"/>
          <w:color w:val="000000"/>
        </w:rPr>
        <w:t xml:space="preserve">, Inghilleri G. Proposal of an algorithm to help the choice of the best transfusion strategy. </w:t>
      </w:r>
      <w:r w:rsidRPr="00BF10A7">
        <w:rPr>
          <w:rFonts w:ascii="Book Antiqua" w:eastAsia="Book Antiqua" w:hAnsi="Book Antiqua" w:cs="Book Antiqua"/>
          <w:i/>
          <w:iCs/>
          <w:color w:val="000000"/>
        </w:rPr>
        <w:t>Curr Med Res Opin</w:t>
      </w:r>
      <w:r w:rsidRPr="00BF10A7">
        <w:rPr>
          <w:rFonts w:ascii="Book Antiqua" w:eastAsia="Book Antiqua" w:hAnsi="Book Antiqua" w:cs="Book Antiqua"/>
          <w:color w:val="000000"/>
        </w:rPr>
        <w:t xml:space="preserve"> 1996; </w:t>
      </w:r>
      <w:r w:rsidRPr="00BF10A7">
        <w:rPr>
          <w:rFonts w:ascii="Book Antiqua" w:eastAsia="Book Antiqua" w:hAnsi="Book Antiqua" w:cs="Book Antiqua"/>
          <w:b/>
          <w:bCs/>
          <w:color w:val="000000"/>
        </w:rPr>
        <w:t>13</w:t>
      </w:r>
      <w:r w:rsidRPr="00BF10A7">
        <w:rPr>
          <w:rFonts w:ascii="Book Antiqua" w:eastAsia="Book Antiqua" w:hAnsi="Book Antiqua" w:cs="Book Antiqua"/>
          <w:color w:val="000000"/>
        </w:rPr>
        <w:t>: 465-478 [PMID: 9010613 DOI: 10.1185/03007999609115227]</w:t>
      </w:r>
    </w:p>
    <w:p w14:paraId="135F50F3"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color w:val="000000"/>
        </w:rPr>
        <w:t xml:space="preserve">11 </w:t>
      </w:r>
      <w:r w:rsidRPr="00BF10A7">
        <w:rPr>
          <w:rFonts w:ascii="Book Antiqua" w:eastAsia="Book Antiqua" w:hAnsi="Book Antiqua" w:cs="Book Antiqua"/>
          <w:b/>
          <w:bCs/>
          <w:color w:val="000000"/>
        </w:rPr>
        <w:t>Nadler SB</w:t>
      </w:r>
      <w:r w:rsidRPr="00BF10A7">
        <w:rPr>
          <w:rFonts w:ascii="Book Antiqua" w:eastAsia="Book Antiqua" w:hAnsi="Book Antiqua" w:cs="Book Antiqua"/>
          <w:color w:val="000000"/>
        </w:rPr>
        <w:t xml:space="preserve">, Hidalgo JH, Bloch T. Prediction of blood volume in normal human adults. </w:t>
      </w:r>
      <w:r w:rsidRPr="00BF10A7">
        <w:rPr>
          <w:rFonts w:ascii="Book Antiqua" w:eastAsia="Book Antiqua" w:hAnsi="Book Antiqua" w:cs="Book Antiqua"/>
          <w:i/>
          <w:iCs/>
          <w:color w:val="000000"/>
        </w:rPr>
        <w:t>Surgery</w:t>
      </w:r>
      <w:r w:rsidRPr="00BF10A7">
        <w:rPr>
          <w:rFonts w:ascii="Book Antiqua" w:eastAsia="Book Antiqua" w:hAnsi="Book Antiqua" w:cs="Book Antiqua"/>
          <w:color w:val="000000"/>
        </w:rPr>
        <w:t xml:space="preserve"> 1962; </w:t>
      </w:r>
      <w:r w:rsidRPr="00BF10A7">
        <w:rPr>
          <w:rFonts w:ascii="Book Antiqua" w:eastAsia="Book Antiqua" w:hAnsi="Book Antiqua" w:cs="Book Antiqua"/>
          <w:b/>
          <w:bCs/>
          <w:color w:val="000000"/>
        </w:rPr>
        <w:t>51</w:t>
      </w:r>
      <w:r w:rsidRPr="00BF10A7">
        <w:rPr>
          <w:rFonts w:ascii="Book Antiqua" w:eastAsia="Book Antiqua" w:hAnsi="Book Antiqua" w:cs="Book Antiqua"/>
          <w:color w:val="000000"/>
        </w:rPr>
        <w:t>: 224-232 [PMID: 21936146]</w:t>
      </w:r>
    </w:p>
    <w:p w14:paraId="4AB13818"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color w:val="000000"/>
        </w:rPr>
        <w:t xml:space="preserve">12 </w:t>
      </w:r>
      <w:r w:rsidRPr="00BF10A7">
        <w:rPr>
          <w:rFonts w:ascii="Book Antiqua" w:eastAsia="Book Antiqua" w:hAnsi="Book Antiqua" w:cs="Book Antiqua"/>
          <w:b/>
          <w:bCs/>
          <w:color w:val="000000"/>
        </w:rPr>
        <w:t>Haefeli M</w:t>
      </w:r>
      <w:r w:rsidRPr="00BF10A7">
        <w:rPr>
          <w:rFonts w:ascii="Book Antiqua" w:eastAsia="Book Antiqua" w:hAnsi="Book Antiqua" w:cs="Book Antiqua"/>
          <w:color w:val="000000"/>
        </w:rPr>
        <w:t xml:space="preserve">, Elfering A. Pain assessment. </w:t>
      </w:r>
      <w:r w:rsidRPr="00BF10A7">
        <w:rPr>
          <w:rFonts w:ascii="Book Antiqua" w:eastAsia="Book Antiqua" w:hAnsi="Book Antiqua" w:cs="Book Antiqua"/>
          <w:i/>
          <w:iCs/>
          <w:color w:val="000000"/>
        </w:rPr>
        <w:t>Eur Spine J</w:t>
      </w:r>
      <w:r w:rsidRPr="00BF10A7">
        <w:rPr>
          <w:rFonts w:ascii="Book Antiqua" w:eastAsia="Book Antiqua" w:hAnsi="Book Antiqua" w:cs="Book Antiqua"/>
          <w:color w:val="000000"/>
        </w:rPr>
        <w:t xml:space="preserve"> 2006; </w:t>
      </w:r>
      <w:r w:rsidRPr="00BF10A7">
        <w:rPr>
          <w:rFonts w:ascii="Book Antiqua" w:eastAsia="Book Antiqua" w:hAnsi="Book Antiqua" w:cs="Book Antiqua"/>
          <w:b/>
          <w:bCs/>
          <w:color w:val="000000"/>
        </w:rPr>
        <w:t>15 Suppl 1</w:t>
      </w:r>
      <w:r w:rsidRPr="00BF10A7">
        <w:rPr>
          <w:rFonts w:ascii="Book Antiqua" w:eastAsia="Book Antiqua" w:hAnsi="Book Antiqua" w:cs="Book Antiqua"/>
          <w:color w:val="000000"/>
        </w:rPr>
        <w:t>: S17-S24 [PMID: 16320034 DOI: 10.1007/s00586-005-1044-x]</w:t>
      </w:r>
    </w:p>
    <w:p w14:paraId="0BC1C4F1"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color w:val="000000"/>
        </w:rPr>
        <w:t xml:space="preserve">13 </w:t>
      </w:r>
      <w:r w:rsidRPr="00BF10A7">
        <w:rPr>
          <w:rFonts w:ascii="Book Antiqua" w:eastAsia="Book Antiqua" w:hAnsi="Book Antiqua" w:cs="Book Antiqua"/>
          <w:b/>
          <w:bCs/>
          <w:color w:val="000000"/>
        </w:rPr>
        <w:t>Ruskin D</w:t>
      </w:r>
      <w:r w:rsidRPr="00BF10A7">
        <w:rPr>
          <w:rFonts w:ascii="Book Antiqua" w:eastAsia="Book Antiqua" w:hAnsi="Book Antiqua" w:cs="Book Antiqua"/>
          <w:color w:val="000000"/>
        </w:rPr>
        <w:t xml:space="preserve">, Lalloo C, Amaria K, Stinson JN, Kewley E, Campbell F, Brown SC, Jeavons M, McGrath PA. Assessing pain intensity in children with chronic pain: convergent and discriminant validity of the 0 to 10 numerical rating scale in clinical practice. </w:t>
      </w:r>
      <w:r w:rsidRPr="00BF10A7">
        <w:rPr>
          <w:rFonts w:ascii="Book Antiqua" w:eastAsia="Book Antiqua" w:hAnsi="Book Antiqua" w:cs="Book Antiqua"/>
          <w:i/>
          <w:iCs/>
          <w:color w:val="000000"/>
        </w:rPr>
        <w:t>Pain Res Manag</w:t>
      </w:r>
      <w:r w:rsidRPr="00BF10A7">
        <w:rPr>
          <w:rFonts w:ascii="Book Antiqua" w:eastAsia="Book Antiqua" w:hAnsi="Book Antiqua" w:cs="Book Antiqua"/>
          <w:color w:val="000000"/>
        </w:rPr>
        <w:t xml:space="preserve"> 2014; </w:t>
      </w:r>
      <w:r w:rsidRPr="00BF10A7">
        <w:rPr>
          <w:rFonts w:ascii="Book Antiqua" w:eastAsia="Book Antiqua" w:hAnsi="Book Antiqua" w:cs="Book Antiqua"/>
          <w:b/>
          <w:bCs/>
          <w:color w:val="000000"/>
        </w:rPr>
        <w:t>19</w:t>
      </w:r>
      <w:r w:rsidRPr="00BF10A7">
        <w:rPr>
          <w:rFonts w:ascii="Book Antiqua" w:eastAsia="Book Antiqua" w:hAnsi="Book Antiqua" w:cs="Book Antiqua"/>
          <w:color w:val="000000"/>
        </w:rPr>
        <w:t>: 141-148 [PMID: 24712019 DOI: 10.1155/2014/856513]</w:t>
      </w:r>
    </w:p>
    <w:p w14:paraId="23AD0B53"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color w:val="000000"/>
        </w:rPr>
        <w:t xml:space="preserve">14 </w:t>
      </w:r>
      <w:r w:rsidRPr="00BF10A7">
        <w:rPr>
          <w:rFonts w:ascii="Book Antiqua" w:eastAsia="Book Antiqua" w:hAnsi="Book Antiqua" w:cs="Book Antiqua"/>
          <w:b/>
          <w:bCs/>
          <w:color w:val="000000"/>
        </w:rPr>
        <w:t>Liu G</w:t>
      </w:r>
      <w:r w:rsidRPr="00BF10A7">
        <w:rPr>
          <w:rFonts w:ascii="Book Antiqua" w:eastAsia="Book Antiqua" w:hAnsi="Book Antiqua" w:cs="Book Antiqua"/>
          <w:color w:val="000000"/>
        </w:rPr>
        <w:t xml:space="preserve">, Fan Y. Feasibility and Safety of Laparoscopic Partial Splenectomy: A Systematic Review. </w:t>
      </w:r>
      <w:r w:rsidRPr="00BF10A7">
        <w:rPr>
          <w:rFonts w:ascii="Book Antiqua" w:eastAsia="Book Antiqua" w:hAnsi="Book Antiqua" w:cs="Book Antiqua"/>
          <w:i/>
          <w:iCs/>
          <w:color w:val="000000"/>
        </w:rPr>
        <w:t>World J Surg</w:t>
      </w:r>
      <w:r w:rsidRPr="00BF10A7">
        <w:rPr>
          <w:rFonts w:ascii="Book Antiqua" w:eastAsia="Book Antiqua" w:hAnsi="Book Antiqua" w:cs="Book Antiqua"/>
          <w:color w:val="000000"/>
        </w:rPr>
        <w:t xml:space="preserve"> 2019; </w:t>
      </w:r>
      <w:r w:rsidRPr="00BF10A7">
        <w:rPr>
          <w:rFonts w:ascii="Book Antiqua" w:eastAsia="Book Antiqua" w:hAnsi="Book Antiqua" w:cs="Book Antiqua"/>
          <w:b/>
          <w:bCs/>
          <w:color w:val="000000"/>
        </w:rPr>
        <w:t>43</w:t>
      </w:r>
      <w:r w:rsidRPr="00BF10A7">
        <w:rPr>
          <w:rFonts w:ascii="Book Antiqua" w:eastAsia="Book Antiqua" w:hAnsi="Book Antiqua" w:cs="Book Antiqua"/>
          <w:color w:val="000000"/>
        </w:rPr>
        <w:t>: 1505-1518 [PMID: 30767061 DOI: 10.1007/s00268-019-04946-8]</w:t>
      </w:r>
    </w:p>
    <w:p w14:paraId="4098245A"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color w:val="000000"/>
        </w:rPr>
        <w:t xml:space="preserve">15 </w:t>
      </w:r>
      <w:r w:rsidRPr="00BF10A7">
        <w:rPr>
          <w:rFonts w:ascii="Book Antiqua" w:eastAsia="Book Antiqua" w:hAnsi="Book Antiqua" w:cs="Book Antiqua"/>
          <w:b/>
          <w:bCs/>
          <w:color w:val="000000"/>
        </w:rPr>
        <w:t>Chen J</w:t>
      </w:r>
      <w:r w:rsidRPr="00BF10A7">
        <w:rPr>
          <w:rFonts w:ascii="Book Antiqua" w:eastAsia="Book Antiqua" w:hAnsi="Book Antiqua" w:cs="Book Antiqua"/>
          <w:color w:val="000000"/>
        </w:rPr>
        <w:t xml:space="preserve">, Yu S, Xu L. Laparoscopic Partial Splenectomy: A Safe and Feasible Treatment for Splenic Benign Lesions. </w:t>
      </w:r>
      <w:r w:rsidRPr="00BF10A7">
        <w:rPr>
          <w:rFonts w:ascii="Book Antiqua" w:eastAsia="Book Antiqua" w:hAnsi="Book Antiqua" w:cs="Book Antiqua"/>
          <w:i/>
          <w:iCs/>
          <w:color w:val="000000"/>
        </w:rPr>
        <w:t>Surg Laparosc Endosc Percutan Tech</w:t>
      </w:r>
      <w:r w:rsidRPr="00BF10A7">
        <w:rPr>
          <w:rFonts w:ascii="Book Antiqua" w:eastAsia="Book Antiqua" w:hAnsi="Book Antiqua" w:cs="Book Antiqua"/>
          <w:color w:val="000000"/>
        </w:rPr>
        <w:t xml:space="preserve"> 2018; </w:t>
      </w:r>
      <w:r w:rsidRPr="00BF10A7">
        <w:rPr>
          <w:rFonts w:ascii="Book Antiqua" w:eastAsia="Book Antiqua" w:hAnsi="Book Antiqua" w:cs="Book Antiqua"/>
          <w:b/>
          <w:bCs/>
          <w:color w:val="000000"/>
        </w:rPr>
        <w:t>28</w:t>
      </w:r>
      <w:r w:rsidRPr="00BF10A7">
        <w:rPr>
          <w:rFonts w:ascii="Book Antiqua" w:eastAsia="Book Antiqua" w:hAnsi="Book Antiqua" w:cs="Book Antiqua"/>
          <w:color w:val="000000"/>
        </w:rPr>
        <w:t>: 287-290 [PMID: 30180141 DOI: 10.1097/SLE.0000000000000568]</w:t>
      </w:r>
    </w:p>
    <w:p w14:paraId="27B76930"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color w:val="000000"/>
        </w:rPr>
        <w:lastRenderedPageBreak/>
        <w:t xml:space="preserve">16 </w:t>
      </w:r>
      <w:r w:rsidRPr="00BF10A7">
        <w:rPr>
          <w:rFonts w:ascii="Book Antiqua" w:eastAsia="Book Antiqua" w:hAnsi="Book Antiqua" w:cs="Book Antiqua"/>
          <w:b/>
          <w:bCs/>
          <w:color w:val="000000"/>
        </w:rPr>
        <w:t>Wang X</w:t>
      </w:r>
      <w:r w:rsidRPr="00BF10A7">
        <w:rPr>
          <w:rFonts w:ascii="Book Antiqua" w:eastAsia="Book Antiqua" w:hAnsi="Book Antiqua" w:cs="Book Antiqua"/>
          <w:color w:val="000000"/>
        </w:rPr>
        <w:t xml:space="preserve">, Wang M, Zhang H, Peng B. Laparoscopic partial splenectomy is safe and effective in patients with focal benign splenic lesion. </w:t>
      </w:r>
      <w:r w:rsidRPr="00BF10A7">
        <w:rPr>
          <w:rFonts w:ascii="Book Antiqua" w:eastAsia="Book Antiqua" w:hAnsi="Book Antiqua" w:cs="Book Antiqua"/>
          <w:i/>
          <w:iCs/>
          <w:color w:val="000000"/>
        </w:rPr>
        <w:t>Surg Endosc</w:t>
      </w:r>
      <w:r w:rsidRPr="00BF10A7">
        <w:rPr>
          <w:rFonts w:ascii="Book Antiqua" w:eastAsia="Book Antiqua" w:hAnsi="Book Antiqua" w:cs="Book Antiqua"/>
          <w:color w:val="000000"/>
        </w:rPr>
        <w:t xml:space="preserve"> 2014; </w:t>
      </w:r>
      <w:r w:rsidRPr="00BF10A7">
        <w:rPr>
          <w:rFonts w:ascii="Book Antiqua" w:eastAsia="Book Antiqua" w:hAnsi="Book Antiqua" w:cs="Book Antiqua"/>
          <w:b/>
          <w:bCs/>
          <w:color w:val="000000"/>
        </w:rPr>
        <w:t>28</w:t>
      </w:r>
      <w:r w:rsidRPr="00BF10A7">
        <w:rPr>
          <w:rFonts w:ascii="Book Antiqua" w:eastAsia="Book Antiqua" w:hAnsi="Book Antiqua" w:cs="Book Antiqua"/>
          <w:color w:val="000000"/>
        </w:rPr>
        <w:t>: 3273-3278 [PMID: 24939157 DOI: 10.1007/s00464-014-3600-0]</w:t>
      </w:r>
    </w:p>
    <w:p w14:paraId="424B1DC5"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color w:val="000000"/>
        </w:rPr>
        <w:t xml:space="preserve">17 </w:t>
      </w:r>
      <w:r w:rsidRPr="00BF10A7">
        <w:rPr>
          <w:rFonts w:ascii="Book Antiqua" w:eastAsia="Book Antiqua" w:hAnsi="Book Antiqua" w:cs="Book Antiqua"/>
          <w:b/>
          <w:bCs/>
          <w:color w:val="000000"/>
        </w:rPr>
        <w:t>Li H</w:t>
      </w:r>
      <w:r w:rsidRPr="00BF10A7">
        <w:rPr>
          <w:rFonts w:ascii="Book Antiqua" w:eastAsia="Book Antiqua" w:hAnsi="Book Antiqua" w:cs="Book Antiqua"/>
          <w:color w:val="000000"/>
        </w:rPr>
        <w:t xml:space="preserve">, Wei Y, Peng B, Li B, Liu F. Feasibility and safety of emergency laparoscopic partial splenectomy: A retrospective analysis. </w:t>
      </w:r>
      <w:r w:rsidRPr="00BF10A7">
        <w:rPr>
          <w:rFonts w:ascii="Book Antiqua" w:eastAsia="Book Antiqua" w:hAnsi="Book Antiqua" w:cs="Book Antiqua"/>
          <w:i/>
          <w:iCs/>
          <w:color w:val="000000"/>
        </w:rPr>
        <w:t>Medicine (Baltimore)</w:t>
      </w:r>
      <w:r w:rsidRPr="00BF10A7">
        <w:rPr>
          <w:rFonts w:ascii="Book Antiqua" w:eastAsia="Book Antiqua" w:hAnsi="Book Antiqua" w:cs="Book Antiqua"/>
          <w:color w:val="000000"/>
        </w:rPr>
        <w:t xml:space="preserve"> 2017; </w:t>
      </w:r>
      <w:r w:rsidRPr="00BF10A7">
        <w:rPr>
          <w:rFonts w:ascii="Book Antiqua" w:eastAsia="Book Antiqua" w:hAnsi="Book Antiqua" w:cs="Book Antiqua"/>
          <w:b/>
          <w:bCs/>
          <w:color w:val="000000"/>
        </w:rPr>
        <w:t>96</w:t>
      </w:r>
      <w:r w:rsidRPr="00BF10A7">
        <w:rPr>
          <w:rFonts w:ascii="Book Antiqua" w:eastAsia="Book Antiqua" w:hAnsi="Book Antiqua" w:cs="Book Antiqua"/>
          <w:color w:val="000000"/>
        </w:rPr>
        <w:t>: e6450 [PMID: 28422834 DOI: 10.1097/MD.0000000000006450]</w:t>
      </w:r>
    </w:p>
    <w:p w14:paraId="56C1E568"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color w:val="000000"/>
        </w:rPr>
        <w:t xml:space="preserve">18 </w:t>
      </w:r>
      <w:r w:rsidRPr="00BF10A7">
        <w:rPr>
          <w:rFonts w:ascii="Book Antiqua" w:eastAsia="Book Antiqua" w:hAnsi="Book Antiqua" w:cs="Book Antiqua"/>
          <w:b/>
          <w:bCs/>
          <w:color w:val="000000"/>
        </w:rPr>
        <w:t>Costi R</w:t>
      </w:r>
      <w:r w:rsidRPr="00BF10A7">
        <w:rPr>
          <w:rFonts w:ascii="Book Antiqua" w:eastAsia="Book Antiqua" w:hAnsi="Book Antiqua" w:cs="Book Antiqua"/>
          <w:color w:val="000000"/>
        </w:rPr>
        <w:t xml:space="preserve">, Castro Ruiz C, Romboli A, Wind P, Violi V, Zarzavadjian Le Bian A. Partial splenectomy: Who, when and how. A systematic review of the 2130 published cases. </w:t>
      </w:r>
      <w:r w:rsidRPr="00BF10A7">
        <w:rPr>
          <w:rFonts w:ascii="Book Antiqua" w:eastAsia="Book Antiqua" w:hAnsi="Book Antiqua" w:cs="Book Antiqua"/>
          <w:i/>
          <w:iCs/>
          <w:color w:val="000000"/>
        </w:rPr>
        <w:t>J Pediatr Surg</w:t>
      </w:r>
      <w:r w:rsidRPr="00BF10A7">
        <w:rPr>
          <w:rFonts w:ascii="Book Antiqua" w:eastAsia="Book Antiqua" w:hAnsi="Book Antiqua" w:cs="Book Antiqua"/>
          <w:color w:val="000000"/>
        </w:rPr>
        <w:t xml:space="preserve"> 2019; </w:t>
      </w:r>
      <w:r w:rsidRPr="00BF10A7">
        <w:rPr>
          <w:rFonts w:ascii="Book Antiqua" w:eastAsia="Book Antiqua" w:hAnsi="Book Antiqua" w:cs="Book Antiqua"/>
          <w:b/>
          <w:bCs/>
          <w:color w:val="000000"/>
        </w:rPr>
        <w:t>54</w:t>
      </w:r>
      <w:r w:rsidRPr="00BF10A7">
        <w:rPr>
          <w:rFonts w:ascii="Book Antiqua" w:eastAsia="Book Antiqua" w:hAnsi="Book Antiqua" w:cs="Book Antiqua"/>
          <w:color w:val="000000"/>
        </w:rPr>
        <w:t>: 1527-1538 [PMID: 30665627 DOI: 10.1016/j.jpedsurg.2018.11.010]</w:t>
      </w:r>
    </w:p>
    <w:bookmarkEnd w:id="3"/>
    <w:p w14:paraId="678AB4A0" w14:textId="77777777" w:rsidR="00A77B3E" w:rsidRPr="00BF10A7" w:rsidRDefault="00A77B3E" w:rsidP="001B28FC">
      <w:pPr>
        <w:spacing w:line="360" w:lineRule="auto"/>
        <w:jc w:val="both"/>
        <w:rPr>
          <w:rFonts w:ascii="Book Antiqua" w:hAnsi="Book Antiqua"/>
        </w:rPr>
        <w:sectPr w:rsidR="00A77B3E" w:rsidRPr="00BF10A7">
          <w:pgSz w:w="12240" w:h="15840"/>
          <w:pgMar w:top="1440" w:right="1440" w:bottom="1440" w:left="1440" w:header="720" w:footer="720" w:gutter="0"/>
          <w:cols w:space="720"/>
          <w:docGrid w:linePitch="360"/>
        </w:sectPr>
      </w:pPr>
    </w:p>
    <w:p w14:paraId="4F4042E7"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b/>
          <w:color w:val="000000"/>
        </w:rPr>
        <w:lastRenderedPageBreak/>
        <w:t>Footnotes</w:t>
      </w:r>
    </w:p>
    <w:p w14:paraId="6F537D85"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b/>
          <w:bCs/>
          <w:color w:val="000000"/>
        </w:rPr>
        <w:t xml:space="preserve">Institutional review board statement: </w:t>
      </w:r>
      <w:r w:rsidRPr="00BF10A7">
        <w:rPr>
          <w:rFonts w:ascii="Book Antiqua" w:eastAsia="Book Antiqua" w:hAnsi="Book Antiqua" w:cs="Book Antiqua"/>
          <w:color w:val="000000"/>
        </w:rPr>
        <w:t>The study protocols were reviewed and approved by the Ethics Committee of the University Hospital Frankfurt (339/18).</w:t>
      </w:r>
    </w:p>
    <w:p w14:paraId="71033CD7" w14:textId="77777777" w:rsidR="00A77B3E" w:rsidRPr="00BF10A7" w:rsidRDefault="00A77B3E" w:rsidP="001B28FC">
      <w:pPr>
        <w:spacing w:line="360" w:lineRule="auto"/>
        <w:jc w:val="both"/>
        <w:rPr>
          <w:rFonts w:ascii="Book Antiqua" w:hAnsi="Book Antiqua"/>
        </w:rPr>
      </w:pPr>
    </w:p>
    <w:p w14:paraId="2442091B" w14:textId="77777777" w:rsidR="00A77B3E" w:rsidRPr="00BF10A7" w:rsidRDefault="00DA201F" w:rsidP="001B28FC">
      <w:pPr>
        <w:spacing w:line="360" w:lineRule="auto"/>
        <w:jc w:val="both"/>
        <w:rPr>
          <w:rFonts w:ascii="Book Antiqua" w:hAnsi="Book Antiqua"/>
          <w:lang w:eastAsia="zh-CN"/>
        </w:rPr>
      </w:pPr>
      <w:r w:rsidRPr="00BF10A7">
        <w:rPr>
          <w:rFonts w:ascii="Book Antiqua" w:eastAsia="Book Antiqua" w:hAnsi="Book Antiqua" w:cs="Book Antiqua"/>
          <w:b/>
          <w:bCs/>
          <w:color w:val="000000"/>
        </w:rPr>
        <w:t xml:space="preserve">Informed consent statement: </w:t>
      </w:r>
      <w:r w:rsidRPr="00BF10A7">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informed consent.</w:t>
      </w:r>
    </w:p>
    <w:p w14:paraId="1464142C" w14:textId="77777777" w:rsidR="00A77B3E" w:rsidRPr="00BF10A7" w:rsidRDefault="00A77B3E" w:rsidP="001B28FC">
      <w:pPr>
        <w:spacing w:line="360" w:lineRule="auto"/>
        <w:jc w:val="both"/>
        <w:rPr>
          <w:rFonts w:ascii="Book Antiqua" w:hAnsi="Book Antiqua"/>
        </w:rPr>
      </w:pPr>
    </w:p>
    <w:p w14:paraId="5E669AC6" w14:textId="77777777" w:rsidR="00A77B3E" w:rsidRPr="00BF10A7" w:rsidRDefault="00DA201F" w:rsidP="001B28FC">
      <w:pPr>
        <w:spacing w:line="360" w:lineRule="auto"/>
        <w:jc w:val="both"/>
        <w:rPr>
          <w:rFonts w:ascii="Book Antiqua" w:hAnsi="Book Antiqua"/>
          <w:lang w:eastAsia="zh-CN"/>
        </w:rPr>
      </w:pPr>
      <w:r w:rsidRPr="00BF10A7">
        <w:rPr>
          <w:rFonts w:ascii="Book Antiqua" w:eastAsia="Book Antiqua" w:hAnsi="Book Antiqua" w:cs="Book Antiqua"/>
          <w:b/>
          <w:bCs/>
          <w:color w:val="000000"/>
        </w:rPr>
        <w:t xml:space="preserve">Conflict-of-interest statement: </w:t>
      </w:r>
      <w:r w:rsidRPr="00BF10A7">
        <w:rPr>
          <w:rFonts w:ascii="Book Antiqua" w:eastAsia="Book Antiqua" w:hAnsi="Book Antiqua" w:cs="Book Antiqua"/>
          <w:color w:val="000000"/>
        </w:rPr>
        <w:t>Makansi</w:t>
      </w:r>
      <w:r w:rsidR="00B37528" w:rsidRPr="00BF10A7">
        <w:rPr>
          <w:rFonts w:ascii="Book Antiqua" w:hAnsi="Book Antiqua" w:cs="Book Antiqua"/>
          <w:color w:val="000000"/>
          <w:lang w:eastAsia="zh-CN"/>
        </w:rPr>
        <w:t xml:space="preserve"> M</w:t>
      </w:r>
      <w:r w:rsidRPr="00BF10A7">
        <w:rPr>
          <w:rFonts w:ascii="Book Antiqua" w:eastAsia="Book Antiqua" w:hAnsi="Book Antiqua" w:cs="Book Antiqua"/>
          <w:color w:val="000000"/>
        </w:rPr>
        <w:t xml:space="preserve">, Hutter </w:t>
      </w:r>
      <w:r w:rsidR="00B37528" w:rsidRPr="00BF10A7">
        <w:rPr>
          <w:rFonts w:ascii="Book Antiqua" w:hAnsi="Book Antiqua" w:cs="Book Antiqua"/>
          <w:color w:val="000000"/>
          <w:lang w:eastAsia="zh-CN"/>
        </w:rPr>
        <w:t xml:space="preserve">M </w:t>
      </w:r>
      <w:r w:rsidRPr="00BF10A7">
        <w:rPr>
          <w:rFonts w:ascii="Book Antiqua" w:eastAsia="Book Antiqua" w:hAnsi="Book Antiqua" w:cs="Book Antiqua"/>
          <w:color w:val="000000"/>
        </w:rPr>
        <w:t>and Drs. Gfroerer</w:t>
      </w:r>
      <w:r w:rsidR="00B37528" w:rsidRPr="00BF10A7">
        <w:rPr>
          <w:rFonts w:ascii="Book Antiqua" w:hAnsi="Book Antiqua" w:cs="Book Antiqua"/>
          <w:color w:val="000000"/>
          <w:lang w:eastAsia="zh-CN"/>
        </w:rPr>
        <w:t xml:space="preserve"> S</w:t>
      </w:r>
      <w:r w:rsidRPr="00BF10A7">
        <w:rPr>
          <w:rFonts w:ascii="Book Antiqua" w:eastAsia="Book Antiqua" w:hAnsi="Book Antiqua" w:cs="Book Antiqua"/>
          <w:color w:val="000000"/>
        </w:rPr>
        <w:t>, Fiegel</w:t>
      </w:r>
      <w:r w:rsidR="00B37528" w:rsidRPr="00BF10A7">
        <w:rPr>
          <w:rFonts w:ascii="Book Antiqua" w:hAnsi="Book Antiqua" w:cs="Book Antiqua"/>
          <w:color w:val="000000"/>
          <w:lang w:eastAsia="zh-CN"/>
        </w:rPr>
        <w:t xml:space="preserve"> HC</w:t>
      </w:r>
      <w:r w:rsidRPr="00BF10A7">
        <w:rPr>
          <w:rFonts w:ascii="Book Antiqua" w:eastAsia="Book Antiqua" w:hAnsi="Book Antiqua" w:cs="Book Antiqua"/>
          <w:color w:val="000000"/>
        </w:rPr>
        <w:t xml:space="preserve">, Theilen </w:t>
      </w:r>
      <w:r w:rsidR="00B37528" w:rsidRPr="00BF10A7">
        <w:rPr>
          <w:rFonts w:ascii="Book Antiqua" w:hAnsi="Book Antiqua" w:cs="Book Antiqua"/>
          <w:color w:val="000000"/>
          <w:lang w:eastAsia="zh-CN"/>
        </w:rPr>
        <w:t xml:space="preserve">TM </w:t>
      </w:r>
      <w:r w:rsidRPr="00BF10A7">
        <w:rPr>
          <w:rFonts w:ascii="Book Antiqua" w:eastAsia="Book Antiqua" w:hAnsi="Book Antiqua" w:cs="Book Antiqua"/>
          <w:color w:val="000000"/>
        </w:rPr>
        <w:t xml:space="preserve">and Rolle </w:t>
      </w:r>
      <w:r w:rsidR="00B37528" w:rsidRPr="00BF10A7">
        <w:rPr>
          <w:rFonts w:ascii="Book Antiqua" w:hAnsi="Book Antiqua" w:cs="Book Antiqua"/>
          <w:color w:val="000000"/>
          <w:lang w:eastAsia="zh-CN"/>
        </w:rPr>
        <w:t xml:space="preserve">U </w:t>
      </w:r>
      <w:r w:rsidRPr="00BF10A7">
        <w:rPr>
          <w:rFonts w:ascii="Book Antiqua" w:eastAsia="Book Antiqua" w:hAnsi="Book Antiqua" w:cs="Book Antiqua"/>
          <w:color w:val="000000"/>
        </w:rPr>
        <w:t>have no conflicts of interest or financial ties to disclose in relation to this manuscript.</w:t>
      </w:r>
    </w:p>
    <w:p w14:paraId="214C8003" w14:textId="77777777" w:rsidR="00A77B3E" w:rsidRPr="00BF10A7" w:rsidRDefault="00A77B3E" w:rsidP="001B28FC">
      <w:pPr>
        <w:spacing w:line="360" w:lineRule="auto"/>
        <w:jc w:val="both"/>
        <w:rPr>
          <w:rFonts w:ascii="Book Antiqua" w:hAnsi="Book Antiqua"/>
        </w:rPr>
      </w:pPr>
    </w:p>
    <w:p w14:paraId="0ED7C404"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b/>
          <w:bCs/>
          <w:color w:val="000000"/>
        </w:rPr>
        <w:t xml:space="preserve">Data sharing statement: </w:t>
      </w:r>
      <w:r w:rsidRPr="00BF10A7">
        <w:rPr>
          <w:rFonts w:ascii="Book Antiqua" w:eastAsia="Book Antiqua" w:hAnsi="Book Antiqua" w:cs="Book Antiqua"/>
          <w:color w:val="000000"/>
        </w:rPr>
        <w:t>No additional data are available.</w:t>
      </w:r>
    </w:p>
    <w:p w14:paraId="06878787" w14:textId="77777777" w:rsidR="00A77B3E" w:rsidRPr="00BF10A7" w:rsidRDefault="00A77B3E" w:rsidP="001B28FC">
      <w:pPr>
        <w:spacing w:line="360" w:lineRule="auto"/>
        <w:jc w:val="both"/>
        <w:rPr>
          <w:rFonts w:ascii="Book Antiqua" w:hAnsi="Book Antiqua"/>
        </w:rPr>
      </w:pPr>
    </w:p>
    <w:p w14:paraId="1866F0C1"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b/>
          <w:bCs/>
          <w:color w:val="000000"/>
        </w:rPr>
        <w:t xml:space="preserve">STROBE statement: </w:t>
      </w:r>
      <w:r w:rsidRPr="00BF10A7">
        <w:rPr>
          <w:rFonts w:ascii="Book Antiqua" w:eastAsia="Book Antiqua" w:hAnsi="Book Antiqua" w:cs="Book Antiqua"/>
          <w:color w:val="000000"/>
        </w:rPr>
        <w:t>The authors have read the STROBE Statement</w:t>
      </w:r>
      <w:r w:rsidR="00B63FD3" w:rsidRPr="00BF10A7">
        <w:rPr>
          <w:rFonts w:ascii="Book Antiqua" w:hAnsi="Book Antiqua" w:cs="Book Antiqua"/>
          <w:color w:val="000000"/>
          <w:lang w:eastAsia="zh-CN"/>
        </w:rPr>
        <w:t>-</w:t>
      </w:r>
      <w:r w:rsidRPr="00BF10A7">
        <w:rPr>
          <w:rFonts w:ascii="Book Antiqua" w:eastAsia="Book Antiqua" w:hAnsi="Book Antiqua" w:cs="Book Antiqua"/>
          <w:color w:val="000000"/>
        </w:rPr>
        <w:t>checklist of items, and the manuscript was prepared and revised according to the STROBE Statement</w:t>
      </w:r>
      <w:r w:rsidR="00B63FD3" w:rsidRPr="00BF10A7">
        <w:rPr>
          <w:rFonts w:ascii="Book Antiqua" w:hAnsi="Book Antiqua" w:cs="Book Antiqua"/>
          <w:color w:val="000000"/>
          <w:lang w:eastAsia="zh-CN"/>
        </w:rPr>
        <w:t>-</w:t>
      </w:r>
      <w:r w:rsidRPr="00BF10A7">
        <w:rPr>
          <w:rFonts w:ascii="Book Antiqua" w:eastAsia="Book Antiqua" w:hAnsi="Book Antiqua" w:cs="Book Antiqua"/>
          <w:color w:val="000000"/>
        </w:rPr>
        <w:t>checklist of items.</w:t>
      </w:r>
    </w:p>
    <w:p w14:paraId="402EE41F" w14:textId="77777777" w:rsidR="00A77B3E" w:rsidRPr="00BF10A7" w:rsidRDefault="00A77B3E" w:rsidP="001B28FC">
      <w:pPr>
        <w:spacing w:line="360" w:lineRule="auto"/>
        <w:jc w:val="both"/>
        <w:rPr>
          <w:rFonts w:ascii="Book Antiqua" w:hAnsi="Book Antiqua"/>
        </w:rPr>
      </w:pPr>
    </w:p>
    <w:p w14:paraId="61F24217"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b/>
          <w:bCs/>
          <w:color w:val="000000"/>
        </w:rPr>
        <w:t xml:space="preserve">Open-Access: </w:t>
      </w:r>
      <w:r w:rsidRPr="00BF10A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5DE5B7A" w14:textId="77777777" w:rsidR="00A77B3E" w:rsidRPr="00BF10A7" w:rsidRDefault="00A77B3E" w:rsidP="001B28FC">
      <w:pPr>
        <w:spacing w:line="360" w:lineRule="auto"/>
        <w:jc w:val="both"/>
        <w:rPr>
          <w:rFonts w:ascii="Book Antiqua" w:hAnsi="Book Antiqua"/>
        </w:rPr>
      </w:pPr>
    </w:p>
    <w:p w14:paraId="5E68191B" w14:textId="14A21D7A" w:rsidR="00A77B3E" w:rsidRPr="00BF10A7" w:rsidRDefault="00DA201F" w:rsidP="001B28FC">
      <w:pPr>
        <w:spacing w:line="360" w:lineRule="auto"/>
        <w:jc w:val="both"/>
        <w:rPr>
          <w:rFonts w:ascii="Book Antiqua" w:eastAsia="Book Antiqua" w:hAnsi="Book Antiqua" w:cs="Book Antiqua"/>
          <w:color w:val="000000"/>
        </w:rPr>
      </w:pPr>
      <w:r w:rsidRPr="00BF10A7">
        <w:rPr>
          <w:rFonts w:ascii="Book Antiqua" w:eastAsia="Book Antiqua" w:hAnsi="Book Antiqua" w:cs="Book Antiqua"/>
          <w:b/>
          <w:color w:val="000000"/>
        </w:rPr>
        <w:t xml:space="preserve">Manuscript source: </w:t>
      </w:r>
      <w:r w:rsidRPr="00BF10A7">
        <w:rPr>
          <w:rFonts w:ascii="Book Antiqua" w:eastAsia="Book Antiqua" w:hAnsi="Book Antiqua" w:cs="Book Antiqua"/>
          <w:color w:val="000000"/>
        </w:rPr>
        <w:t xml:space="preserve">Unsolicited </w:t>
      </w:r>
      <w:r w:rsidR="00B63FD3" w:rsidRPr="00BF10A7">
        <w:rPr>
          <w:rFonts w:ascii="Book Antiqua" w:hAnsi="Book Antiqua" w:cs="Book Antiqua"/>
          <w:color w:val="000000"/>
          <w:lang w:eastAsia="zh-CN"/>
        </w:rPr>
        <w:t>m</w:t>
      </w:r>
      <w:r w:rsidRPr="00BF10A7">
        <w:rPr>
          <w:rFonts w:ascii="Book Antiqua" w:eastAsia="Book Antiqua" w:hAnsi="Book Antiqua" w:cs="Book Antiqua"/>
          <w:color w:val="000000"/>
        </w:rPr>
        <w:t>anuscript</w:t>
      </w:r>
    </w:p>
    <w:p w14:paraId="2A518373" w14:textId="77777777" w:rsidR="00107B12" w:rsidRPr="00BF10A7" w:rsidRDefault="00107B12" w:rsidP="001B28FC">
      <w:pPr>
        <w:spacing w:line="360" w:lineRule="auto"/>
        <w:jc w:val="both"/>
        <w:rPr>
          <w:rFonts w:ascii="Book Antiqua" w:hAnsi="Book Antiqua"/>
        </w:rPr>
      </w:pPr>
    </w:p>
    <w:p w14:paraId="5A980D14" w14:textId="68B8BFA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b/>
          <w:color w:val="000000"/>
        </w:rPr>
        <w:lastRenderedPageBreak/>
        <w:t>Corresponding Author</w:t>
      </w:r>
      <w:r w:rsidR="006826A3" w:rsidRPr="00BF10A7">
        <w:rPr>
          <w:rFonts w:ascii="Book Antiqua" w:eastAsia="Book Antiqua" w:hAnsi="Book Antiqua" w:cs="Book Antiqua"/>
          <w:b/>
          <w:color w:val="000000"/>
        </w:rPr>
        <w:t>’</w:t>
      </w:r>
      <w:r w:rsidRPr="00BF10A7">
        <w:rPr>
          <w:rFonts w:ascii="Book Antiqua" w:eastAsia="Book Antiqua" w:hAnsi="Book Antiqua" w:cs="Book Antiqua"/>
          <w:b/>
          <w:color w:val="000000"/>
        </w:rPr>
        <w:t xml:space="preserve">s Membership in Professional Societies: </w:t>
      </w:r>
      <w:r w:rsidRPr="00BF10A7">
        <w:rPr>
          <w:rFonts w:ascii="Book Antiqua" w:eastAsia="Book Antiqua" w:hAnsi="Book Antiqua" w:cs="Book Antiqua"/>
          <w:color w:val="000000"/>
        </w:rPr>
        <w:t xml:space="preserve">International Pediatric Endosurgery Group, </w:t>
      </w:r>
      <w:r w:rsidR="00B63FD3" w:rsidRPr="00BF10A7">
        <w:rPr>
          <w:rFonts w:ascii="Book Antiqua" w:hAnsi="Book Antiqua" w:cs="Book Antiqua"/>
          <w:color w:val="000000"/>
          <w:lang w:eastAsia="zh-CN"/>
        </w:rPr>
        <w:t xml:space="preserve">No. </w:t>
      </w:r>
      <w:r w:rsidRPr="00BF10A7">
        <w:rPr>
          <w:rFonts w:ascii="Book Antiqua" w:eastAsia="Book Antiqua" w:hAnsi="Book Antiqua" w:cs="Book Antiqua"/>
          <w:color w:val="000000"/>
        </w:rPr>
        <w:t>1206.</w:t>
      </w:r>
    </w:p>
    <w:p w14:paraId="163AA42A" w14:textId="77777777" w:rsidR="00A77B3E" w:rsidRPr="00BF10A7" w:rsidRDefault="00A77B3E" w:rsidP="001B28FC">
      <w:pPr>
        <w:spacing w:line="360" w:lineRule="auto"/>
        <w:jc w:val="both"/>
        <w:rPr>
          <w:rFonts w:ascii="Book Antiqua" w:hAnsi="Book Antiqua"/>
        </w:rPr>
      </w:pPr>
    </w:p>
    <w:p w14:paraId="62B8A850"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b/>
          <w:color w:val="000000"/>
        </w:rPr>
        <w:t xml:space="preserve">Peer-review started: </w:t>
      </w:r>
      <w:r w:rsidRPr="00BF10A7">
        <w:rPr>
          <w:rFonts w:ascii="Book Antiqua" w:eastAsia="Book Antiqua" w:hAnsi="Book Antiqua" w:cs="Book Antiqua"/>
          <w:color w:val="000000"/>
        </w:rPr>
        <w:t>February 9, 2021</w:t>
      </w:r>
    </w:p>
    <w:p w14:paraId="611DE2B9"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b/>
          <w:color w:val="000000"/>
        </w:rPr>
        <w:t xml:space="preserve">First decision: </w:t>
      </w:r>
      <w:r w:rsidRPr="00BF10A7">
        <w:rPr>
          <w:rFonts w:ascii="Book Antiqua" w:eastAsia="Book Antiqua" w:hAnsi="Book Antiqua" w:cs="Book Antiqua"/>
          <w:color w:val="000000"/>
        </w:rPr>
        <w:t>March 30, 2021</w:t>
      </w:r>
    </w:p>
    <w:p w14:paraId="528FAEFE" w14:textId="01CEC36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b/>
          <w:color w:val="000000"/>
        </w:rPr>
        <w:t xml:space="preserve">Article in press: </w:t>
      </w:r>
      <w:r w:rsidR="00C15B16" w:rsidRPr="00BF10A7">
        <w:rPr>
          <w:rFonts w:ascii="Book Antiqua" w:eastAsia="宋体" w:hAnsi="Book Antiqua"/>
          <w:color w:val="000000" w:themeColor="text1"/>
        </w:rPr>
        <w:t>July 29, 2021</w:t>
      </w:r>
    </w:p>
    <w:p w14:paraId="6D3933AB" w14:textId="77777777" w:rsidR="00A77B3E" w:rsidRPr="00BF10A7" w:rsidRDefault="00A77B3E" w:rsidP="001B28FC">
      <w:pPr>
        <w:spacing w:line="360" w:lineRule="auto"/>
        <w:jc w:val="both"/>
        <w:rPr>
          <w:rFonts w:ascii="Book Antiqua" w:hAnsi="Book Antiqua"/>
        </w:rPr>
      </w:pPr>
    </w:p>
    <w:p w14:paraId="46800874"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b/>
          <w:color w:val="000000"/>
        </w:rPr>
        <w:t xml:space="preserve">Specialty type: </w:t>
      </w:r>
      <w:r w:rsidR="00B63FD3" w:rsidRPr="00BF10A7">
        <w:rPr>
          <w:rFonts w:ascii="Book Antiqua" w:eastAsia="微软雅黑" w:hAnsi="Book Antiqua" w:cs="宋体"/>
        </w:rPr>
        <w:t>Gastroenterology and hepatology</w:t>
      </w:r>
    </w:p>
    <w:p w14:paraId="38D1222F"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b/>
          <w:color w:val="000000"/>
        </w:rPr>
        <w:t xml:space="preserve">Country/Territory of origin: </w:t>
      </w:r>
      <w:r w:rsidRPr="00BF10A7">
        <w:rPr>
          <w:rFonts w:ascii="Book Antiqua" w:eastAsia="Book Antiqua" w:hAnsi="Book Antiqua" w:cs="Book Antiqua"/>
          <w:color w:val="000000"/>
        </w:rPr>
        <w:t>Germany</w:t>
      </w:r>
    </w:p>
    <w:p w14:paraId="4A1928F5"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b/>
          <w:color w:val="000000"/>
        </w:rPr>
        <w:t>Peer-review report’s scientific quality classification</w:t>
      </w:r>
    </w:p>
    <w:p w14:paraId="42452E93"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color w:val="000000"/>
        </w:rPr>
        <w:t>Grade A (Excellent): 0</w:t>
      </w:r>
    </w:p>
    <w:p w14:paraId="731882A2" w14:textId="77777777" w:rsidR="00A77B3E" w:rsidRPr="00BF10A7" w:rsidRDefault="00DA201F" w:rsidP="001B28FC">
      <w:pPr>
        <w:spacing w:line="360" w:lineRule="auto"/>
        <w:jc w:val="both"/>
        <w:rPr>
          <w:rFonts w:ascii="Book Antiqua" w:hAnsi="Book Antiqua"/>
          <w:lang w:eastAsia="zh-CN"/>
        </w:rPr>
      </w:pPr>
      <w:r w:rsidRPr="00BF10A7">
        <w:rPr>
          <w:rFonts w:ascii="Book Antiqua" w:eastAsia="Book Antiqua" w:hAnsi="Book Antiqua" w:cs="Book Antiqua"/>
          <w:color w:val="000000"/>
        </w:rPr>
        <w:t>Grade B (Very good): B</w:t>
      </w:r>
      <w:r w:rsidR="00B63FD3" w:rsidRPr="00BF10A7">
        <w:rPr>
          <w:rFonts w:ascii="Book Antiqua" w:hAnsi="Book Antiqua" w:cs="Book Antiqua"/>
          <w:color w:val="000000"/>
          <w:lang w:eastAsia="zh-CN"/>
        </w:rPr>
        <w:t>, B</w:t>
      </w:r>
    </w:p>
    <w:p w14:paraId="0E587AC3"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color w:val="000000"/>
        </w:rPr>
        <w:t>Grade C (Good): 0</w:t>
      </w:r>
    </w:p>
    <w:p w14:paraId="736A52B1"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color w:val="000000"/>
        </w:rPr>
        <w:t>Grade D (Fair): 0</w:t>
      </w:r>
    </w:p>
    <w:p w14:paraId="50F357EC" w14:textId="77777777" w:rsidR="00A77B3E" w:rsidRPr="00BF10A7" w:rsidRDefault="00DA201F" w:rsidP="001B28FC">
      <w:pPr>
        <w:spacing w:line="360" w:lineRule="auto"/>
        <w:jc w:val="both"/>
        <w:rPr>
          <w:rFonts w:ascii="Book Antiqua" w:hAnsi="Book Antiqua"/>
        </w:rPr>
      </w:pPr>
      <w:r w:rsidRPr="00BF10A7">
        <w:rPr>
          <w:rFonts w:ascii="Book Antiqua" w:eastAsia="Book Antiqua" w:hAnsi="Book Antiqua" w:cs="Book Antiqua"/>
          <w:color w:val="000000"/>
        </w:rPr>
        <w:t>Grade E (Poor): 0</w:t>
      </w:r>
    </w:p>
    <w:p w14:paraId="2280C9E2" w14:textId="77777777" w:rsidR="00A77B3E" w:rsidRPr="00BF10A7" w:rsidRDefault="00A77B3E" w:rsidP="001B28FC">
      <w:pPr>
        <w:spacing w:line="360" w:lineRule="auto"/>
        <w:jc w:val="both"/>
        <w:rPr>
          <w:rFonts w:ascii="Book Antiqua" w:hAnsi="Book Antiqua"/>
        </w:rPr>
      </w:pPr>
    </w:p>
    <w:p w14:paraId="41CDB214" w14:textId="2D59DF15" w:rsidR="0056397B" w:rsidRPr="00BF10A7" w:rsidRDefault="00DA201F" w:rsidP="001B28FC">
      <w:pPr>
        <w:spacing w:line="360" w:lineRule="auto"/>
        <w:jc w:val="both"/>
        <w:rPr>
          <w:rFonts w:ascii="Book Antiqua" w:hAnsi="Book Antiqua" w:cs="Book Antiqua"/>
          <w:b/>
          <w:color w:val="000000"/>
          <w:lang w:eastAsia="zh-CN"/>
        </w:rPr>
      </w:pPr>
      <w:r w:rsidRPr="00BF10A7">
        <w:rPr>
          <w:rFonts w:ascii="Book Antiqua" w:eastAsia="Book Antiqua" w:hAnsi="Book Antiqua" w:cs="Book Antiqua"/>
          <w:b/>
          <w:color w:val="000000"/>
        </w:rPr>
        <w:t xml:space="preserve">P-Reviewer: </w:t>
      </w:r>
      <w:r w:rsidRPr="00BF10A7">
        <w:rPr>
          <w:rFonts w:ascii="Book Antiqua" w:eastAsia="Book Antiqua" w:hAnsi="Book Antiqua" w:cs="Book Antiqua"/>
          <w:color w:val="000000"/>
        </w:rPr>
        <w:t>Zhang L</w:t>
      </w:r>
      <w:r w:rsidRPr="00BF10A7">
        <w:rPr>
          <w:rFonts w:ascii="Book Antiqua" w:eastAsia="Book Antiqua" w:hAnsi="Book Antiqua" w:cs="Book Antiqua"/>
          <w:b/>
          <w:color w:val="000000"/>
        </w:rPr>
        <w:t xml:space="preserve"> S-Editor: </w:t>
      </w:r>
      <w:r w:rsidRPr="00BF10A7">
        <w:rPr>
          <w:rFonts w:ascii="Book Antiqua" w:eastAsia="Book Antiqua" w:hAnsi="Book Antiqua" w:cs="Book Antiqua"/>
          <w:color w:val="000000"/>
        </w:rPr>
        <w:t>Gao CC</w:t>
      </w:r>
      <w:r w:rsidRPr="00BF10A7">
        <w:rPr>
          <w:rFonts w:ascii="Book Antiqua" w:eastAsia="Book Antiqua" w:hAnsi="Book Antiqua" w:cs="Book Antiqua"/>
          <w:b/>
          <w:color w:val="000000"/>
        </w:rPr>
        <w:t xml:space="preserve"> L-Editor: </w:t>
      </w:r>
      <w:r w:rsidR="006923F3" w:rsidRPr="00BF10A7">
        <w:rPr>
          <w:rFonts w:ascii="Book Antiqua" w:eastAsia="Book Antiqua" w:hAnsi="Book Antiqua" w:cs="Book Antiqua"/>
          <w:bCs/>
          <w:color w:val="000000"/>
        </w:rPr>
        <w:t xml:space="preserve">Filipodia </w:t>
      </w:r>
      <w:r w:rsidRPr="00BF10A7">
        <w:rPr>
          <w:rFonts w:ascii="Book Antiqua" w:eastAsia="Book Antiqua" w:hAnsi="Book Antiqua" w:cs="Book Antiqua"/>
          <w:b/>
          <w:color w:val="000000"/>
        </w:rPr>
        <w:t xml:space="preserve">P-Editor: </w:t>
      </w:r>
      <w:r w:rsidR="00530C24" w:rsidRPr="00BF10A7">
        <w:rPr>
          <w:rFonts w:ascii="Book Antiqua" w:hAnsi="Book Antiqua" w:cs="Book Antiqua" w:hint="eastAsia"/>
          <w:color w:val="000000"/>
          <w:lang w:eastAsia="zh-CN"/>
        </w:rPr>
        <w:t>Ma YJ</w:t>
      </w:r>
    </w:p>
    <w:p w14:paraId="0B356DFA" w14:textId="77777777" w:rsidR="00A77B3E" w:rsidRPr="00BF10A7" w:rsidRDefault="0056397B" w:rsidP="001B28FC">
      <w:pPr>
        <w:spacing w:line="360" w:lineRule="auto"/>
        <w:jc w:val="both"/>
        <w:rPr>
          <w:rFonts w:ascii="Book Antiqua" w:hAnsi="Book Antiqua" w:cs="Book Antiqua"/>
          <w:b/>
          <w:color w:val="000000"/>
          <w:lang w:eastAsia="zh-CN"/>
        </w:rPr>
      </w:pPr>
      <w:r w:rsidRPr="00BF10A7">
        <w:rPr>
          <w:rFonts w:ascii="Book Antiqua" w:eastAsia="Book Antiqua" w:hAnsi="Book Antiqua" w:cs="Book Antiqua"/>
          <w:b/>
          <w:color w:val="000000"/>
        </w:rPr>
        <w:br w:type="page"/>
      </w:r>
      <w:r w:rsidRPr="00BF10A7">
        <w:rPr>
          <w:rFonts w:ascii="Book Antiqua" w:eastAsia="Book Antiqua" w:hAnsi="Book Antiqua" w:cs="Book Antiqua"/>
          <w:b/>
          <w:color w:val="000000"/>
        </w:rPr>
        <w:lastRenderedPageBreak/>
        <w:t>Table 1 Demographic data for 26 patients undergoing laparoscopic partial splenectomy or open partial splenectomy</w:t>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4"/>
        <w:gridCol w:w="2415"/>
        <w:gridCol w:w="2136"/>
        <w:gridCol w:w="1174"/>
      </w:tblGrid>
      <w:tr w:rsidR="0056397B" w:rsidRPr="00BF10A7" w14:paraId="40E28C63" w14:textId="77777777" w:rsidTr="002D7681">
        <w:trPr>
          <w:trHeight w:val="447"/>
        </w:trPr>
        <w:tc>
          <w:tcPr>
            <w:tcW w:w="0" w:type="auto"/>
            <w:tcBorders>
              <w:top w:val="single" w:sz="4" w:space="0" w:color="auto"/>
              <w:bottom w:val="single" w:sz="4" w:space="0" w:color="auto"/>
            </w:tcBorders>
            <w:shd w:val="clear" w:color="auto" w:fill="auto"/>
          </w:tcPr>
          <w:p w14:paraId="1BC8D8F4" w14:textId="77777777" w:rsidR="0056397B" w:rsidRPr="00BF10A7" w:rsidRDefault="0056397B" w:rsidP="001B28FC">
            <w:pPr>
              <w:spacing w:line="360" w:lineRule="auto"/>
              <w:jc w:val="both"/>
              <w:rPr>
                <w:rFonts w:ascii="Book Antiqua" w:hAnsi="Book Antiqua"/>
              </w:rPr>
            </w:pPr>
          </w:p>
        </w:tc>
        <w:tc>
          <w:tcPr>
            <w:tcW w:w="0" w:type="auto"/>
            <w:tcBorders>
              <w:top w:val="single" w:sz="4" w:space="0" w:color="auto"/>
              <w:bottom w:val="single" w:sz="4" w:space="0" w:color="auto"/>
            </w:tcBorders>
            <w:shd w:val="clear" w:color="auto" w:fill="auto"/>
          </w:tcPr>
          <w:p w14:paraId="0337C6E9" w14:textId="56A0AA9D" w:rsidR="0056397B" w:rsidRPr="00BF10A7" w:rsidRDefault="0056397B" w:rsidP="001B28FC">
            <w:pPr>
              <w:spacing w:line="360" w:lineRule="auto"/>
              <w:jc w:val="both"/>
              <w:rPr>
                <w:rFonts w:ascii="Book Antiqua" w:hAnsi="Book Antiqua"/>
                <w:b/>
                <w:bCs/>
              </w:rPr>
            </w:pPr>
            <w:r w:rsidRPr="00BF10A7">
              <w:rPr>
                <w:rFonts w:ascii="Book Antiqua" w:hAnsi="Book Antiqua"/>
                <w:b/>
                <w:bCs/>
              </w:rPr>
              <w:t>Laparoscopic</w:t>
            </w:r>
            <w:r w:rsidR="00076A87" w:rsidRPr="00BF10A7">
              <w:rPr>
                <w:rFonts w:ascii="Book Antiqua" w:hAnsi="Book Antiqua"/>
                <w:b/>
                <w:bCs/>
              </w:rPr>
              <w:t>,</w:t>
            </w:r>
            <w:r w:rsidRPr="00BF10A7">
              <w:rPr>
                <w:rFonts w:ascii="Book Antiqua" w:hAnsi="Book Antiqua"/>
                <w:b/>
                <w:bCs/>
              </w:rPr>
              <w:t xml:space="preserve"> </w:t>
            </w:r>
            <w:r w:rsidRPr="00BF10A7">
              <w:rPr>
                <w:rFonts w:ascii="Book Antiqua" w:hAnsi="Book Antiqua"/>
                <w:b/>
                <w:bCs/>
                <w:i/>
                <w:iCs/>
                <w:lang w:eastAsia="zh-CN"/>
              </w:rPr>
              <w:t xml:space="preserve">n </w:t>
            </w:r>
            <w:r w:rsidRPr="00BF10A7">
              <w:rPr>
                <w:rFonts w:ascii="Book Antiqua" w:hAnsi="Book Antiqua"/>
                <w:b/>
                <w:bCs/>
              </w:rPr>
              <w:t>=</w:t>
            </w:r>
            <w:r w:rsidRPr="00BF10A7">
              <w:rPr>
                <w:rFonts w:ascii="Book Antiqua" w:hAnsi="Book Antiqua"/>
                <w:b/>
                <w:bCs/>
                <w:lang w:eastAsia="zh-CN"/>
              </w:rPr>
              <w:t xml:space="preserve"> </w:t>
            </w:r>
            <w:r w:rsidRPr="00BF10A7">
              <w:rPr>
                <w:rFonts w:ascii="Book Antiqua" w:hAnsi="Book Antiqua"/>
                <w:b/>
                <w:bCs/>
              </w:rPr>
              <w:t>10</w:t>
            </w:r>
          </w:p>
        </w:tc>
        <w:tc>
          <w:tcPr>
            <w:tcW w:w="0" w:type="auto"/>
            <w:tcBorders>
              <w:top w:val="single" w:sz="4" w:space="0" w:color="auto"/>
              <w:bottom w:val="single" w:sz="4" w:space="0" w:color="auto"/>
            </w:tcBorders>
            <w:shd w:val="clear" w:color="auto" w:fill="auto"/>
          </w:tcPr>
          <w:p w14:paraId="0DD689F3" w14:textId="570D28DF" w:rsidR="0056397B" w:rsidRPr="00BF10A7" w:rsidRDefault="0056397B" w:rsidP="001B28FC">
            <w:pPr>
              <w:spacing w:line="360" w:lineRule="auto"/>
              <w:jc w:val="both"/>
              <w:rPr>
                <w:rFonts w:ascii="Book Antiqua" w:hAnsi="Book Antiqua"/>
                <w:b/>
                <w:bCs/>
              </w:rPr>
            </w:pPr>
            <w:r w:rsidRPr="00BF10A7">
              <w:rPr>
                <w:rFonts w:ascii="Book Antiqua" w:hAnsi="Book Antiqua"/>
                <w:b/>
                <w:bCs/>
              </w:rPr>
              <w:t>Open</w:t>
            </w:r>
            <w:r w:rsidR="00076A87" w:rsidRPr="00BF10A7">
              <w:rPr>
                <w:rFonts w:ascii="Book Antiqua" w:hAnsi="Book Antiqua"/>
                <w:b/>
                <w:bCs/>
              </w:rPr>
              <w:t>,</w:t>
            </w:r>
            <w:r w:rsidRPr="00BF10A7">
              <w:rPr>
                <w:rFonts w:ascii="Book Antiqua" w:hAnsi="Book Antiqua"/>
                <w:b/>
                <w:bCs/>
              </w:rPr>
              <w:t xml:space="preserve"> </w:t>
            </w:r>
            <w:r w:rsidRPr="00BF10A7">
              <w:rPr>
                <w:rFonts w:ascii="Book Antiqua" w:hAnsi="Book Antiqua"/>
                <w:b/>
                <w:bCs/>
                <w:i/>
                <w:iCs/>
                <w:lang w:eastAsia="zh-CN"/>
              </w:rPr>
              <w:t xml:space="preserve">n </w:t>
            </w:r>
            <w:r w:rsidRPr="00BF10A7">
              <w:rPr>
                <w:rFonts w:ascii="Book Antiqua" w:hAnsi="Book Antiqua"/>
                <w:b/>
                <w:bCs/>
              </w:rPr>
              <w:t>=</w:t>
            </w:r>
            <w:r w:rsidRPr="00BF10A7">
              <w:rPr>
                <w:rFonts w:ascii="Book Antiqua" w:hAnsi="Book Antiqua"/>
                <w:b/>
                <w:bCs/>
                <w:lang w:eastAsia="zh-CN"/>
              </w:rPr>
              <w:t xml:space="preserve"> </w:t>
            </w:r>
            <w:r w:rsidRPr="00BF10A7">
              <w:rPr>
                <w:rFonts w:ascii="Book Antiqua" w:hAnsi="Book Antiqua"/>
                <w:b/>
                <w:bCs/>
              </w:rPr>
              <w:t>16</w:t>
            </w:r>
          </w:p>
        </w:tc>
        <w:tc>
          <w:tcPr>
            <w:tcW w:w="1174" w:type="dxa"/>
            <w:tcBorders>
              <w:top w:val="single" w:sz="4" w:space="0" w:color="auto"/>
              <w:bottom w:val="single" w:sz="4" w:space="0" w:color="auto"/>
            </w:tcBorders>
            <w:shd w:val="clear" w:color="auto" w:fill="auto"/>
          </w:tcPr>
          <w:p w14:paraId="7A76F6AF" w14:textId="77777777" w:rsidR="0056397B" w:rsidRPr="00BF10A7" w:rsidRDefault="0056397B" w:rsidP="001B28FC">
            <w:pPr>
              <w:spacing w:line="360" w:lineRule="auto"/>
              <w:jc w:val="both"/>
              <w:rPr>
                <w:rFonts w:ascii="Book Antiqua" w:hAnsi="Book Antiqua"/>
                <w:b/>
                <w:bCs/>
                <w:iCs/>
                <w:lang w:eastAsia="zh-CN"/>
              </w:rPr>
            </w:pPr>
            <w:r w:rsidRPr="00BF10A7">
              <w:rPr>
                <w:rFonts w:ascii="Book Antiqua" w:hAnsi="Book Antiqua"/>
                <w:b/>
                <w:bCs/>
                <w:i/>
                <w:iCs/>
              </w:rPr>
              <w:t>P</w:t>
            </w:r>
            <w:r w:rsidRPr="00BF10A7">
              <w:rPr>
                <w:rFonts w:ascii="Book Antiqua" w:hAnsi="Book Antiqua"/>
                <w:b/>
                <w:bCs/>
                <w:iCs/>
                <w:lang w:eastAsia="zh-CN"/>
              </w:rPr>
              <w:t xml:space="preserve"> value</w:t>
            </w:r>
          </w:p>
        </w:tc>
      </w:tr>
      <w:tr w:rsidR="0056397B" w:rsidRPr="00BF10A7" w14:paraId="10C3B9D4" w14:textId="77777777" w:rsidTr="002D7681">
        <w:trPr>
          <w:trHeight w:val="447"/>
        </w:trPr>
        <w:tc>
          <w:tcPr>
            <w:tcW w:w="0" w:type="auto"/>
            <w:tcBorders>
              <w:top w:val="single" w:sz="4" w:space="0" w:color="auto"/>
            </w:tcBorders>
            <w:shd w:val="clear" w:color="auto" w:fill="auto"/>
          </w:tcPr>
          <w:p w14:paraId="4E3092B2" w14:textId="77777777" w:rsidR="0056397B" w:rsidRPr="00BF10A7" w:rsidRDefault="0056397B" w:rsidP="001B28FC">
            <w:pPr>
              <w:spacing w:line="360" w:lineRule="auto"/>
              <w:jc w:val="both"/>
              <w:rPr>
                <w:rFonts w:ascii="Book Antiqua" w:hAnsi="Book Antiqua"/>
              </w:rPr>
            </w:pPr>
            <w:r w:rsidRPr="00BF10A7">
              <w:rPr>
                <w:rFonts w:ascii="Book Antiqua" w:hAnsi="Book Antiqua"/>
              </w:rPr>
              <w:t>Gender (male:female)</w:t>
            </w:r>
          </w:p>
        </w:tc>
        <w:tc>
          <w:tcPr>
            <w:tcW w:w="0" w:type="auto"/>
            <w:tcBorders>
              <w:top w:val="single" w:sz="4" w:space="0" w:color="auto"/>
            </w:tcBorders>
            <w:shd w:val="clear" w:color="auto" w:fill="auto"/>
          </w:tcPr>
          <w:p w14:paraId="3878A39C" w14:textId="77777777" w:rsidR="0056397B" w:rsidRPr="00BF10A7" w:rsidRDefault="0056397B" w:rsidP="001B28FC">
            <w:pPr>
              <w:spacing w:line="360" w:lineRule="auto"/>
              <w:jc w:val="both"/>
              <w:rPr>
                <w:rFonts w:ascii="Book Antiqua" w:hAnsi="Book Antiqua"/>
              </w:rPr>
            </w:pPr>
            <w:r w:rsidRPr="00BF10A7">
              <w:rPr>
                <w:rFonts w:ascii="Book Antiqua" w:hAnsi="Book Antiqua"/>
              </w:rPr>
              <w:t>2:8</w:t>
            </w:r>
          </w:p>
        </w:tc>
        <w:tc>
          <w:tcPr>
            <w:tcW w:w="0" w:type="auto"/>
            <w:tcBorders>
              <w:top w:val="single" w:sz="4" w:space="0" w:color="auto"/>
            </w:tcBorders>
            <w:shd w:val="clear" w:color="auto" w:fill="auto"/>
          </w:tcPr>
          <w:p w14:paraId="07297590" w14:textId="77777777" w:rsidR="0056397B" w:rsidRPr="00BF10A7" w:rsidRDefault="0056397B" w:rsidP="001B28FC">
            <w:pPr>
              <w:spacing w:line="360" w:lineRule="auto"/>
              <w:jc w:val="both"/>
              <w:rPr>
                <w:rFonts w:ascii="Book Antiqua" w:hAnsi="Book Antiqua"/>
              </w:rPr>
            </w:pPr>
            <w:r w:rsidRPr="00BF10A7">
              <w:rPr>
                <w:rFonts w:ascii="Book Antiqua" w:hAnsi="Book Antiqua"/>
              </w:rPr>
              <w:t>7:9</w:t>
            </w:r>
          </w:p>
        </w:tc>
        <w:tc>
          <w:tcPr>
            <w:tcW w:w="1174" w:type="dxa"/>
            <w:tcBorders>
              <w:top w:val="single" w:sz="4" w:space="0" w:color="auto"/>
            </w:tcBorders>
            <w:shd w:val="clear" w:color="auto" w:fill="auto"/>
          </w:tcPr>
          <w:p w14:paraId="5C8FB947" w14:textId="77777777" w:rsidR="0056397B" w:rsidRPr="00BF10A7" w:rsidRDefault="0056397B" w:rsidP="001B28FC">
            <w:pPr>
              <w:spacing w:line="360" w:lineRule="auto"/>
              <w:jc w:val="both"/>
              <w:rPr>
                <w:rFonts w:ascii="Book Antiqua" w:hAnsi="Book Antiqua"/>
              </w:rPr>
            </w:pPr>
            <w:r w:rsidRPr="00BF10A7">
              <w:rPr>
                <w:rFonts w:ascii="Book Antiqua" w:hAnsi="Book Antiqua"/>
              </w:rPr>
              <w:t>0.399</w:t>
            </w:r>
          </w:p>
        </w:tc>
      </w:tr>
      <w:tr w:rsidR="0056397B" w:rsidRPr="00BF10A7" w14:paraId="4C2C6400" w14:textId="77777777" w:rsidTr="002D7681">
        <w:trPr>
          <w:trHeight w:val="448"/>
        </w:trPr>
        <w:tc>
          <w:tcPr>
            <w:tcW w:w="0" w:type="auto"/>
            <w:shd w:val="clear" w:color="auto" w:fill="auto"/>
          </w:tcPr>
          <w:p w14:paraId="3FBCB61C" w14:textId="77777777" w:rsidR="0056397B" w:rsidRPr="00BF10A7" w:rsidRDefault="0056397B" w:rsidP="001B28FC">
            <w:pPr>
              <w:spacing w:line="360" w:lineRule="auto"/>
              <w:jc w:val="both"/>
              <w:rPr>
                <w:rFonts w:ascii="Book Antiqua" w:hAnsi="Book Antiqua"/>
              </w:rPr>
            </w:pPr>
            <w:r w:rsidRPr="00BF10A7">
              <w:rPr>
                <w:rFonts w:ascii="Book Antiqua" w:hAnsi="Book Antiqua"/>
              </w:rPr>
              <w:t>Age at operation (y</w:t>
            </w:r>
            <w:r w:rsidRPr="00BF10A7">
              <w:rPr>
                <w:rFonts w:ascii="Book Antiqua" w:hAnsi="Book Antiqua"/>
                <w:lang w:eastAsia="zh-CN"/>
              </w:rPr>
              <w:t>r</w:t>
            </w:r>
            <w:r w:rsidRPr="00BF10A7">
              <w:rPr>
                <w:rFonts w:ascii="Book Antiqua" w:hAnsi="Book Antiqua"/>
              </w:rPr>
              <w:t>)</w:t>
            </w:r>
          </w:p>
        </w:tc>
        <w:tc>
          <w:tcPr>
            <w:tcW w:w="0" w:type="auto"/>
            <w:shd w:val="clear" w:color="auto" w:fill="auto"/>
          </w:tcPr>
          <w:p w14:paraId="45A31D93" w14:textId="77777777" w:rsidR="0056397B" w:rsidRPr="00BF10A7" w:rsidRDefault="0056397B" w:rsidP="001B28FC">
            <w:pPr>
              <w:spacing w:line="360" w:lineRule="auto"/>
              <w:jc w:val="both"/>
              <w:rPr>
                <w:rFonts w:ascii="Book Antiqua" w:hAnsi="Book Antiqua"/>
              </w:rPr>
            </w:pPr>
            <w:r w:rsidRPr="00BF10A7">
              <w:rPr>
                <w:rFonts w:ascii="Book Antiqua" w:hAnsi="Book Antiqua"/>
              </w:rPr>
              <w:t>13.1 (7.7-20.3)</w:t>
            </w:r>
          </w:p>
        </w:tc>
        <w:tc>
          <w:tcPr>
            <w:tcW w:w="0" w:type="auto"/>
            <w:shd w:val="clear" w:color="auto" w:fill="auto"/>
          </w:tcPr>
          <w:p w14:paraId="1DB25C3B" w14:textId="77777777" w:rsidR="0056397B" w:rsidRPr="00BF10A7" w:rsidRDefault="0056397B" w:rsidP="001B28FC">
            <w:pPr>
              <w:spacing w:line="360" w:lineRule="auto"/>
              <w:jc w:val="both"/>
              <w:rPr>
                <w:rFonts w:ascii="Book Antiqua" w:hAnsi="Book Antiqua"/>
              </w:rPr>
            </w:pPr>
            <w:r w:rsidRPr="00BF10A7">
              <w:rPr>
                <w:rFonts w:ascii="Book Antiqua" w:hAnsi="Book Antiqua"/>
              </w:rPr>
              <w:t>10.7 (5.0-18.2)</w:t>
            </w:r>
          </w:p>
        </w:tc>
        <w:tc>
          <w:tcPr>
            <w:tcW w:w="1174" w:type="dxa"/>
            <w:shd w:val="clear" w:color="auto" w:fill="auto"/>
          </w:tcPr>
          <w:p w14:paraId="5E891661" w14:textId="77777777" w:rsidR="0056397B" w:rsidRPr="00BF10A7" w:rsidRDefault="0056397B" w:rsidP="001B28FC">
            <w:pPr>
              <w:spacing w:line="360" w:lineRule="auto"/>
              <w:jc w:val="both"/>
              <w:rPr>
                <w:rFonts w:ascii="Book Antiqua" w:hAnsi="Book Antiqua"/>
              </w:rPr>
            </w:pPr>
            <w:r w:rsidRPr="00BF10A7">
              <w:rPr>
                <w:rFonts w:ascii="Book Antiqua" w:hAnsi="Book Antiqua"/>
              </w:rPr>
              <w:t>0.220</w:t>
            </w:r>
          </w:p>
        </w:tc>
      </w:tr>
      <w:tr w:rsidR="0056397B" w:rsidRPr="00BF10A7" w14:paraId="10E8B606" w14:textId="77777777" w:rsidTr="002D7681">
        <w:trPr>
          <w:trHeight w:val="447"/>
        </w:trPr>
        <w:tc>
          <w:tcPr>
            <w:tcW w:w="0" w:type="auto"/>
            <w:shd w:val="clear" w:color="auto" w:fill="auto"/>
          </w:tcPr>
          <w:p w14:paraId="5E0528E4" w14:textId="77777777" w:rsidR="0056397B" w:rsidRPr="00BF10A7" w:rsidRDefault="0056397B" w:rsidP="001B28FC">
            <w:pPr>
              <w:spacing w:line="360" w:lineRule="auto"/>
              <w:jc w:val="both"/>
              <w:rPr>
                <w:rFonts w:ascii="Book Antiqua" w:hAnsi="Book Antiqua"/>
              </w:rPr>
            </w:pPr>
            <w:r w:rsidRPr="00BF10A7">
              <w:rPr>
                <w:rFonts w:ascii="Book Antiqua" w:hAnsi="Book Antiqua"/>
              </w:rPr>
              <w:t>Weight at operation (kg)</w:t>
            </w:r>
          </w:p>
        </w:tc>
        <w:tc>
          <w:tcPr>
            <w:tcW w:w="0" w:type="auto"/>
            <w:shd w:val="clear" w:color="auto" w:fill="auto"/>
          </w:tcPr>
          <w:p w14:paraId="06FEAB51" w14:textId="77777777" w:rsidR="0056397B" w:rsidRPr="00BF10A7" w:rsidRDefault="0056397B" w:rsidP="001B28FC">
            <w:pPr>
              <w:spacing w:line="360" w:lineRule="auto"/>
              <w:jc w:val="both"/>
              <w:rPr>
                <w:rFonts w:ascii="Book Antiqua" w:hAnsi="Book Antiqua"/>
              </w:rPr>
            </w:pPr>
            <w:r w:rsidRPr="00BF10A7">
              <w:rPr>
                <w:rFonts w:ascii="Book Antiqua" w:hAnsi="Book Antiqua"/>
              </w:rPr>
              <w:t>50.5 (25.0-70.0)</w:t>
            </w:r>
          </w:p>
        </w:tc>
        <w:tc>
          <w:tcPr>
            <w:tcW w:w="0" w:type="auto"/>
            <w:shd w:val="clear" w:color="auto" w:fill="auto"/>
          </w:tcPr>
          <w:p w14:paraId="72FEF8E5" w14:textId="77777777" w:rsidR="0056397B" w:rsidRPr="00BF10A7" w:rsidRDefault="0056397B" w:rsidP="001B28FC">
            <w:pPr>
              <w:spacing w:line="360" w:lineRule="auto"/>
              <w:jc w:val="both"/>
              <w:rPr>
                <w:rFonts w:ascii="Book Antiqua" w:hAnsi="Book Antiqua"/>
              </w:rPr>
            </w:pPr>
            <w:r w:rsidRPr="00BF10A7">
              <w:rPr>
                <w:rFonts w:ascii="Book Antiqua" w:hAnsi="Book Antiqua"/>
              </w:rPr>
              <w:t>32.6 (18.0-70.0)</w:t>
            </w:r>
          </w:p>
        </w:tc>
        <w:tc>
          <w:tcPr>
            <w:tcW w:w="1174" w:type="dxa"/>
            <w:shd w:val="clear" w:color="auto" w:fill="auto"/>
          </w:tcPr>
          <w:p w14:paraId="3A9F6B6B" w14:textId="77777777" w:rsidR="0056397B" w:rsidRPr="00BF10A7" w:rsidRDefault="0056397B" w:rsidP="001B28FC">
            <w:pPr>
              <w:spacing w:line="360" w:lineRule="auto"/>
              <w:jc w:val="both"/>
              <w:rPr>
                <w:rFonts w:ascii="Book Antiqua" w:hAnsi="Book Antiqua"/>
              </w:rPr>
            </w:pPr>
            <w:r w:rsidRPr="00BF10A7">
              <w:rPr>
                <w:rFonts w:ascii="Book Antiqua" w:hAnsi="Book Antiqua"/>
              </w:rPr>
              <w:t>0.120</w:t>
            </w:r>
          </w:p>
        </w:tc>
      </w:tr>
      <w:tr w:rsidR="0056397B" w:rsidRPr="00BF10A7" w14:paraId="347C2D18" w14:textId="77777777" w:rsidTr="002D7681">
        <w:trPr>
          <w:trHeight w:val="447"/>
        </w:trPr>
        <w:tc>
          <w:tcPr>
            <w:tcW w:w="0" w:type="auto"/>
            <w:shd w:val="clear" w:color="auto" w:fill="auto"/>
          </w:tcPr>
          <w:p w14:paraId="4A9BC8F7" w14:textId="77777777" w:rsidR="0056397B" w:rsidRPr="00BF10A7" w:rsidRDefault="0056397B" w:rsidP="001B28FC">
            <w:pPr>
              <w:spacing w:line="360" w:lineRule="auto"/>
              <w:jc w:val="both"/>
              <w:rPr>
                <w:rFonts w:ascii="Book Antiqua" w:hAnsi="Book Antiqua"/>
              </w:rPr>
            </w:pPr>
            <w:r w:rsidRPr="00BF10A7">
              <w:rPr>
                <w:rFonts w:ascii="Book Antiqua" w:hAnsi="Book Antiqua"/>
              </w:rPr>
              <w:t>Height at operation (m)</w:t>
            </w:r>
          </w:p>
        </w:tc>
        <w:tc>
          <w:tcPr>
            <w:tcW w:w="0" w:type="auto"/>
            <w:shd w:val="clear" w:color="auto" w:fill="auto"/>
          </w:tcPr>
          <w:p w14:paraId="55797BD4" w14:textId="77777777" w:rsidR="0056397B" w:rsidRPr="00BF10A7" w:rsidRDefault="0056397B" w:rsidP="001B28FC">
            <w:pPr>
              <w:spacing w:line="360" w:lineRule="auto"/>
              <w:jc w:val="both"/>
              <w:rPr>
                <w:rFonts w:ascii="Book Antiqua" w:hAnsi="Book Antiqua"/>
              </w:rPr>
            </w:pPr>
            <w:r w:rsidRPr="00BF10A7">
              <w:rPr>
                <w:rFonts w:ascii="Book Antiqua" w:hAnsi="Book Antiqua"/>
              </w:rPr>
              <w:t>1.54 (1.28-1.67)</w:t>
            </w:r>
          </w:p>
        </w:tc>
        <w:tc>
          <w:tcPr>
            <w:tcW w:w="0" w:type="auto"/>
            <w:shd w:val="clear" w:color="auto" w:fill="auto"/>
          </w:tcPr>
          <w:p w14:paraId="30905486" w14:textId="77777777" w:rsidR="0056397B" w:rsidRPr="00BF10A7" w:rsidRDefault="0056397B" w:rsidP="001B28FC">
            <w:pPr>
              <w:spacing w:line="360" w:lineRule="auto"/>
              <w:jc w:val="both"/>
              <w:rPr>
                <w:rFonts w:ascii="Book Antiqua" w:hAnsi="Book Antiqua"/>
              </w:rPr>
            </w:pPr>
            <w:r w:rsidRPr="00BF10A7">
              <w:rPr>
                <w:rFonts w:ascii="Book Antiqua" w:hAnsi="Book Antiqua"/>
              </w:rPr>
              <w:t>1.41 (1.10-1.85)</w:t>
            </w:r>
          </w:p>
        </w:tc>
        <w:tc>
          <w:tcPr>
            <w:tcW w:w="1174" w:type="dxa"/>
            <w:shd w:val="clear" w:color="auto" w:fill="auto"/>
          </w:tcPr>
          <w:p w14:paraId="2C0770B9" w14:textId="77777777" w:rsidR="0056397B" w:rsidRPr="00BF10A7" w:rsidRDefault="0056397B" w:rsidP="001B28FC">
            <w:pPr>
              <w:spacing w:line="360" w:lineRule="auto"/>
              <w:jc w:val="both"/>
              <w:rPr>
                <w:rFonts w:ascii="Book Antiqua" w:hAnsi="Book Antiqua"/>
              </w:rPr>
            </w:pPr>
            <w:r w:rsidRPr="00BF10A7">
              <w:rPr>
                <w:rFonts w:ascii="Book Antiqua" w:hAnsi="Book Antiqua"/>
              </w:rPr>
              <w:t>0.316</w:t>
            </w:r>
          </w:p>
        </w:tc>
      </w:tr>
      <w:tr w:rsidR="0056397B" w:rsidRPr="00BF10A7" w14:paraId="76C043AC" w14:textId="77777777" w:rsidTr="002D7681">
        <w:trPr>
          <w:trHeight w:val="448"/>
        </w:trPr>
        <w:tc>
          <w:tcPr>
            <w:tcW w:w="0" w:type="auto"/>
            <w:shd w:val="clear" w:color="auto" w:fill="auto"/>
          </w:tcPr>
          <w:p w14:paraId="1ADABAED" w14:textId="77777777" w:rsidR="0056397B" w:rsidRPr="00BF10A7" w:rsidRDefault="0056397B" w:rsidP="001B28FC">
            <w:pPr>
              <w:spacing w:line="360" w:lineRule="auto"/>
              <w:jc w:val="both"/>
              <w:rPr>
                <w:rFonts w:ascii="Book Antiqua" w:hAnsi="Book Antiqua"/>
              </w:rPr>
            </w:pPr>
            <w:r w:rsidRPr="00BF10A7">
              <w:rPr>
                <w:rFonts w:ascii="Book Antiqua" w:hAnsi="Book Antiqua"/>
              </w:rPr>
              <w:t>BMI at operation (kg/m</w:t>
            </w:r>
            <w:r w:rsidRPr="00BF10A7">
              <w:rPr>
                <w:rFonts w:ascii="Book Antiqua" w:hAnsi="Book Antiqua"/>
                <w:vertAlign w:val="superscript"/>
              </w:rPr>
              <w:t>2</w:t>
            </w:r>
            <w:r w:rsidRPr="00BF10A7">
              <w:rPr>
                <w:rFonts w:ascii="Book Antiqua" w:hAnsi="Book Antiqua"/>
              </w:rPr>
              <w:t>)</w:t>
            </w:r>
          </w:p>
        </w:tc>
        <w:tc>
          <w:tcPr>
            <w:tcW w:w="0" w:type="auto"/>
            <w:shd w:val="clear" w:color="auto" w:fill="auto"/>
          </w:tcPr>
          <w:p w14:paraId="5441DB55" w14:textId="77777777" w:rsidR="0056397B" w:rsidRPr="00BF10A7" w:rsidRDefault="0056397B" w:rsidP="001B28FC">
            <w:pPr>
              <w:spacing w:line="360" w:lineRule="auto"/>
              <w:jc w:val="both"/>
              <w:rPr>
                <w:rFonts w:ascii="Book Antiqua" w:hAnsi="Book Antiqua"/>
              </w:rPr>
            </w:pPr>
            <w:r w:rsidRPr="00BF10A7">
              <w:rPr>
                <w:rFonts w:ascii="Book Antiqua" w:hAnsi="Book Antiqua"/>
              </w:rPr>
              <w:t>21.30 (14.92-25.71)</w:t>
            </w:r>
          </w:p>
        </w:tc>
        <w:tc>
          <w:tcPr>
            <w:tcW w:w="0" w:type="auto"/>
            <w:shd w:val="clear" w:color="auto" w:fill="auto"/>
          </w:tcPr>
          <w:p w14:paraId="7D881F6C" w14:textId="77777777" w:rsidR="0056397B" w:rsidRPr="00BF10A7" w:rsidRDefault="0056397B" w:rsidP="001B28FC">
            <w:pPr>
              <w:spacing w:line="360" w:lineRule="auto"/>
              <w:jc w:val="both"/>
              <w:rPr>
                <w:rFonts w:ascii="Book Antiqua" w:hAnsi="Book Antiqua"/>
              </w:rPr>
            </w:pPr>
            <w:r w:rsidRPr="00BF10A7">
              <w:rPr>
                <w:rFonts w:ascii="Book Antiqua" w:hAnsi="Book Antiqua"/>
              </w:rPr>
              <w:t>16.58 (12.71-24.22)</w:t>
            </w:r>
          </w:p>
        </w:tc>
        <w:tc>
          <w:tcPr>
            <w:tcW w:w="1174" w:type="dxa"/>
            <w:shd w:val="clear" w:color="auto" w:fill="auto"/>
          </w:tcPr>
          <w:p w14:paraId="6A2A6060" w14:textId="77777777" w:rsidR="0056397B" w:rsidRPr="00BF10A7" w:rsidRDefault="0056397B" w:rsidP="001B28FC">
            <w:pPr>
              <w:spacing w:line="360" w:lineRule="auto"/>
              <w:jc w:val="both"/>
              <w:rPr>
                <w:rFonts w:ascii="Book Antiqua" w:hAnsi="Book Antiqua"/>
                <w:bCs/>
              </w:rPr>
            </w:pPr>
            <w:r w:rsidRPr="00BF10A7">
              <w:rPr>
                <w:rFonts w:ascii="Book Antiqua" w:hAnsi="Book Antiqua"/>
                <w:bCs/>
              </w:rPr>
              <w:t>0.036</w:t>
            </w:r>
          </w:p>
        </w:tc>
      </w:tr>
      <w:tr w:rsidR="0056397B" w:rsidRPr="00BF10A7" w14:paraId="73FF762D" w14:textId="77777777" w:rsidTr="002D7681">
        <w:trPr>
          <w:trHeight w:val="447"/>
        </w:trPr>
        <w:tc>
          <w:tcPr>
            <w:tcW w:w="0" w:type="auto"/>
            <w:shd w:val="clear" w:color="auto" w:fill="auto"/>
          </w:tcPr>
          <w:p w14:paraId="48F126E7" w14:textId="77777777" w:rsidR="0056397B" w:rsidRPr="00BF10A7" w:rsidRDefault="0056397B" w:rsidP="001B28FC">
            <w:pPr>
              <w:spacing w:line="360" w:lineRule="auto"/>
              <w:jc w:val="both"/>
              <w:rPr>
                <w:rFonts w:ascii="Book Antiqua" w:hAnsi="Book Antiqua"/>
              </w:rPr>
            </w:pPr>
            <w:r w:rsidRPr="00BF10A7">
              <w:rPr>
                <w:rFonts w:ascii="Book Antiqua" w:hAnsi="Book Antiqua"/>
              </w:rPr>
              <w:t>Indicating primary disease</w:t>
            </w:r>
          </w:p>
        </w:tc>
        <w:tc>
          <w:tcPr>
            <w:tcW w:w="0" w:type="auto"/>
            <w:shd w:val="clear" w:color="auto" w:fill="auto"/>
          </w:tcPr>
          <w:p w14:paraId="666E4ADA" w14:textId="77777777" w:rsidR="0056397B" w:rsidRPr="00BF10A7" w:rsidRDefault="0056397B" w:rsidP="001B28FC">
            <w:pPr>
              <w:spacing w:line="360" w:lineRule="auto"/>
              <w:jc w:val="both"/>
              <w:rPr>
                <w:rFonts w:ascii="Book Antiqua" w:hAnsi="Book Antiqua"/>
              </w:rPr>
            </w:pPr>
          </w:p>
        </w:tc>
        <w:tc>
          <w:tcPr>
            <w:tcW w:w="0" w:type="auto"/>
            <w:shd w:val="clear" w:color="auto" w:fill="auto"/>
          </w:tcPr>
          <w:p w14:paraId="303A6C5B" w14:textId="77777777" w:rsidR="0056397B" w:rsidRPr="00BF10A7" w:rsidRDefault="0056397B" w:rsidP="001B28FC">
            <w:pPr>
              <w:spacing w:line="360" w:lineRule="auto"/>
              <w:jc w:val="both"/>
              <w:rPr>
                <w:rFonts w:ascii="Book Antiqua" w:hAnsi="Book Antiqua"/>
              </w:rPr>
            </w:pPr>
          </w:p>
        </w:tc>
        <w:tc>
          <w:tcPr>
            <w:tcW w:w="1174" w:type="dxa"/>
            <w:shd w:val="clear" w:color="auto" w:fill="auto"/>
          </w:tcPr>
          <w:p w14:paraId="4C5BACC2" w14:textId="77777777" w:rsidR="0056397B" w:rsidRPr="00BF10A7" w:rsidRDefault="0056397B" w:rsidP="001B28FC">
            <w:pPr>
              <w:spacing w:line="360" w:lineRule="auto"/>
              <w:jc w:val="both"/>
              <w:rPr>
                <w:rFonts w:ascii="Book Antiqua" w:hAnsi="Book Antiqua"/>
                <w:bCs/>
              </w:rPr>
            </w:pPr>
            <w:r w:rsidRPr="00BF10A7">
              <w:rPr>
                <w:rFonts w:ascii="Book Antiqua" w:hAnsi="Book Antiqua"/>
                <w:bCs/>
              </w:rPr>
              <w:t>0.292</w:t>
            </w:r>
          </w:p>
        </w:tc>
      </w:tr>
      <w:tr w:rsidR="0056397B" w:rsidRPr="00BF10A7" w14:paraId="1EABADE4" w14:textId="77777777" w:rsidTr="002D7681">
        <w:trPr>
          <w:trHeight w:val="447"/>
        </w:trPr>
        <w:tc>
          <w:tcPr>
            <w:tcW w:w="0" w:type="auto"/>
            <w:shd w:val="clear" w:color="auto" w:fill="auto"/>
          </w:tcPr>
          <w:p w14:paraId="2A65852D" w14:textId="77777777" w:rsidR="0056397B" w:rsidRPr="00BF10A7" w:rsidRDefault="0056397B" w:rsidP="001B28FC">
            <w:pPr>
              <w:spacing w:line="360" w:lineRule="auto"/>
              <w:jc w:val="both"/>
              <w:rPr>
                <w:rFonts w:ascii="Book Antiqua" w:hAnsi="Book Antiqua"/>
                <w:lang w:eastAsia="zh-CN"/>
              </w:rPr>
            </w:pPr>
            <w:r w:rsidRPr="00BF10A7">
              <w:rPr>
                <w:rFonts w:ascii="Book Antiqua" w:hAnsi="Book Antiqua"/>
              </w:rPr>
              <w:t>Hereditary spherocytosis</w:t>
            </w:r>
            <w:r w:rsidRPr="00BF10A7">
              <w:rPr>
                <w:rFonts w:ascii="Book Antiqua" w:hAnsi="Book Antiqua"/>
                <w:lang w:eastAsia="zh-CN"/>
              </w:rPr>
              <w:t xml:space="preserve"> (%)</w:t>
            </w:r>
          </w:p>
        </w:tc>
        <w:tc>
          <w:tcPr>
            <w:tcW w:w="0" w:type="auto"/>
            <w:shd w:val="clear" w:color="auto" w:fill="auto"/>
          </w:tcPr>
          <w:p w14:paraId="13B2C752" w14:textId="77777777" w:rsidR="0056397B" w:rsidRPr="00BF10A7" w:rsidRDefault="0056397B" w:rsidP="001B28FC">
            <w:pPr>
              <w:spacing w:line="360" w:lineRule="auto"/>
              <w:jc w:val="both"/>
              <w:rPr>
                <w:rFonts w:ascii="Book Antiqua" w:hAnsi="Book Antiqua"/>
              </w:rPr>
            </w:pPr>
            <w:r w:rsidRPr="00BF10A7">
              <w:rPr>
                <w:rFonts w:ascii="Book Antiqua" w:hAnsi="Book Antiqua"/>
              </w:rPr>
              <w:t>9 (90)</w:t>
            </w:r>
          </w:p>
        </w:tc>
        <w:tc>
          <w:tcPr>
            <w:tcW w:w="0" w:type="auto"/>
            <w:shd w:val="clear" w:color="auto" w:fill="auto"/>
          </w:tcPr>
          <w:p w14:paraId="4C956290" w14:textId="77777777" w:rsidR="0056397B" w:rsidRPr="00BF10A7" w:rsidRDefault="0056397B" w:rsidP="001B28FC">
            <w:pPr>
              <w:spacing w:line="360" w:lineRule="auto"/>
              <w:jc w:val="both"/>
              <w:rPr>
                <w:rFonts w:ascii="Book Antiqua" w:hAnsi="Book Antiqua"/>
              </w:rPr>
            </w:pPr>
            <w:r w:rsidRPr="00BF10A7">
              <w:rPr>
                <w:rFonts w:ascii="Book Antiqua" w:hAnsi="Book Antiqua"/>
              </w:rPr>
              <w:t>14 (88)</w:t>
            </w:r>
          </w:p>
        </w:tc>
        <w:tc>
          <w:tcPr>
            <w:tcW w:w="1174" w:type="dxa"/>
            <w:shd w:val="clear" w:color="auto" w:fill="auto"/>
          </w:tcPr>
          <w:p w14:paraId="19F31CFC" w14:textId="77777777" w:rsidR="0056397B" w:rsidRPr="00BF10A7" w:rsidRDefault="0056397B" w:rsidP="001B28FC">
            <w:pPr>
              <w:spacing w:line="360" w:lineRule="auto"/>
              <w:jc w:val="both"/>
              <w:rPr>
                <w:rFonts w:ascii="Book Antiqua" w:hAnsi="Book Antiqua"/>
                <w:bCs/>
              </w:rPr>
            </w:pPr>
          </w:p>
        </w:tc>
      </w:tr>
      <w:tr w:rsidR="0056397B" w:rsidRPr="00BF10A7" w14:paraId="23FA2EFF" w14:textId="77777777" w:rsidTr="002D7681">
        <w:trPr>
          <w:trHeight w:val="448"/>
        </w:trPr>
        <w:tc>
          <w:tcPr>
            <w:tcW w:w="0" w:type="auto"/>
            <w:shd w:val="clear" w:color="auto" w:fill="auto"/>
          </w:tcPr>
          <w:p w14:paraId="3B3ABC1A" w14:textId="77777777" w:rsidR="0056397B" w:rsidRPr="00BF10A7" w:rsidRDefault="0056397B" w:rsidP="001B28FC">
            <w:pPr>
              <w:spacing w:line="360" w:lineRule="auto"/>
              <w:jc w:val="both"/>
              <w:rPr>
                <w:rFonts w:ascii="Book Antiqua" w:hAnsi="Book Antiqua"/>
              </w:rPr>
            </w:pPr>
            <w:r w:rsidRPr="00BF10A7">
              <w:rPr>
                <w:rFonts w:ascii="Book Antiqua" w:hAnsi="Book Antiqua"/>
              </w:rPr>
              <w:t>DiGeorge syndrome</w:t>
            </w:r>
            <w:r w:rsidRPr="00BF10A7">
              <w:rPr>
                <w:rFonts w:ascii="Book Antiqua" w:hAnsi="Book Antiqua"/>
                <w:lang w:eastAsia="zh-CN"/>
              </w:rPr>
              <w:t xml:space="preserve"> (%)</w:t>
            </w:r>
          </w:p>
        </w:tc>
        <w:tc>
          <w:tcPr>
            <w:tcW w:w="0" w:type="auto"/>
            <w:shd w:val="clear" w:color="auto" w:fill="auto"/>
          </w:tcPr>
          <w:p w14:paraId="574EF4BB" w14:textId="77777777" w:rsidR="0056397B" w:rsidRPr="00BF10A7" w:rsidRDefault="0056397B" w:rsidP="001B28FC">
            <w:pPr>
              <w:spacing w:line="360" w:lineRule="auto"/>
              <w:jc w:val="both"/>
              <w:rPr>
                <w:rFonts w:ascii="Book Antiqua" w:hAnsi="Book Antiqua"/>
              </w:rPr>
            </w:pPr>
            <w:r w:rsidRPr="00BF10A7">
              <w:rPr>
                <w:rFonts w:ascii="Book Antiqua" w:hAnsi="Book Antiqua"/>
              </w:rPr>
              <w:t>0 (0)</w:t>
            </w:r>
          </w:p>
        </w:tc>
        <w:tc>
          <w:tcPr>
            <w:tcW w:w="0" w:type="auto"/>
            <w:shd w:val="clear" w:color="auto" w:fill="auto"/>
          </w:tcPr>
          <w:p w14:paraId="0B0F881F" w14:textId="77777777" w:rsidR="0056397B" w:rsidRPr="00BF10A7" w:rsidRDefault="0056397B" w:rsidP="001B28FC">
            <w:pPr>
              <w:spacing w:line="360" w:lineRule="auto"/>
              <w:jc w:val="both"/>
              <w:rPr>
                <w:rFonts w:ascii="Book Antiqua" w:hAnsi="Book Antiqua"/>
              </w:rPr>
            </w:pPr>
            <w:r w:rsidRPr="00BF10A7">
              <w:rPr>
                <w:rFonts w:ascii="Book Antiqua" w:hAnsi="Book Antiqua"/>
              </w:rPr>
              <w:t>2 (13)</w:t>
            </w:r>
          </w:p>
        </w:tc>
        <w:tc>
          <w:tcPr>
            <w:tcW w:w="1174" w:type="dxa"/>
            <w:shd w:val="clear" w:color="auto" w:fill="auto"/>
          </w:tcPr>
          <w:p w14:paraId="6DE5CD19" w14:textId="77777777" w:rsidR="0056397B" w:rsidRPr="00BF10A7" w:rsidRDefault="0056397B" w:rsidP="001B28FC">
            <w:pPr>
              <w:spacing w:line="360" w:lineRule="auto"/>
              <w:jc w:val="both"/>
              <w:rPr>
                <w:rFonts w:ascii="Book Antiqua" w:hAnsi="Book Antiqua"/>
                <w:bCs/>
              </w:rPr>
            </w:pPr>
          </w:p>
        </w:tc>
      </w:tr>
      <w:tr w:rsidR="0056397B" w:rsidRPr="00BF10A7" w14:paraId="2D0E1B8F" w14:textId="77777777" w:rsidTr="002D7681">
        <w:trPr>
          <w:trHeight w:val="447"/>
        </w:trPr>
        <w:tc>
          <w:tcPr>
            <w:tcW w:w="0" w:type="auto"/>
            <w:shd w:val="clear" w:color="auto" w:fill="auto"/>
          </w:tcPr>
          <w:p w14:paraId="4FE9AA4D" w14:textId="77777777" w:rsidR="0056397B" w:rsidRPr="00BF10A7" w:rsidRDefault="0056397B" w:rsidP="001B28FC">
            <w:pPr>
              <w:spacing w:line="360" w:lineRule="auto"/>
              <w:jc w:val="both"/>
              <w:rPr>
                <w:rFonts w:ascii="Book Antiqua" w:hAnsi="Book Antiqua"/>
              </w:rPr>
            </w:pPr>
            <w:r w:rsidRPr="00BF10A7">
              <w:rPr>
                <w:rFonts w:ascii="Book Antiqua" w:hAnsi="Book Antiqua"/>
              </w:rPr>
              <w:t>Splenic cyst</w:t>
            </w:r>
            <w:r w:rsidRPr="00BF10A7">
              <w:rPr>
                <w:rFonts w:ascii="Book Antiqua" w:hAnsi="Book Antiqua"/>
                <w:lang w:eastAsia="zh-CN"/>
              </w:rPr>
              <w:t xml:space="preserve"> (%)</w:t>
            </w:r>
          </w:p>
        </w:tc>
        <w:tc>
          <w:tcPr>
            <w:tcW w:w="0" w:type="auto"/>
            <w:shd w:val="clear" w:color="auto" w:fill="auto"/>
          </w:tcPr>
          <w:p w14:paraId="5237389E" w14:textId="77777777" w:rsidR="0056397B" w:rsidRPr="00BF10A7" w:rsidRDefault="0056397B" w:rsidP="001B28FC">
            <w:pPr>
              <w:spacing w:line="360" w:lineRule="auto"/>
              <w:jc w:val="both"/>
              <w:rPr>
                <w:rFonts w:ascii="Book Antiqua" w:hAnsi="Book Antiqua"/>
              </w:rPr>
            </w:pPr>
            <w:r w:rsidRPr="00BF10A7">
              <w:rPr>
                <w:rFonts w:ascii="Book Antiqua" w:hAnsi="Book Antiqua"/>
              </w:rPr>
              <w:t>1 (10)</w:t>
            </w:r>
          </w:p>
        </w:tc>
        <w:tc>
          <w:tcPr>
            <w:tcW w:w="0" w:type="auto"/>
            <w:shd w:val="clear" w:color="auto" w:fill="auto"/>
          </w:tcPr>
          <w:p w14:paraId="2B83EDC6" w14:textId="77777777" w:rsidR="0056397B" w:rsidRPr="00BF10A7" w:rsidRDefault="0056397B" w:rsidP="001B28FC">
            <w:pPr>
              <w:spacing w:line="360" w:lineRule="auto"/>
              <w:jc w:val="both"/>
              <w:rPr>
                <w:rFonts w:ascii="Book Antiqua" w:hAnsi="Book Antiqua"/>
              </w:rPr>
            </w:pPr>
            <w:r w:rsidRPr="00BF10A7">
              <w:rPr>
                <w:rFonts w:ascii="Book Antiqua" w:hAnsi="Book Antiqua"/>
              </w:rPr>
              <w:t>0 (0)</w:t>
            </w:r>
          </w:p>
        </w:tc>
        <w:tc>
          <w:tcPr>
            <w:tcW w:w="1174" w:type="dxa"/>
            <w:shd w:val="clear" w:color="auto" w:fill="auto"/>
          </w:tcPr>
          <w:p w14:paraId="7F459FBD" w14:textId="77777777" w:rsidR="0056397B" w:rsidRPr="00BF10A7" w:rsidRDefault="0056397B" w:rsidP="001B28FC">
            <w:pPr>
              <w:spacing w:line="360" w:lineRule="auto"/>
              <w:jc w:val="both"/>
              <w:rPr>
                <w:rFonts w:ascii="Book Antiqua" w:hAnsi="Book Antiqua"/>
                <w:bCs/>
              </w:rPr>
            </w:pPr>
          </w:p>
        </w:tc>
      </w:tr>
      <w:tr w:rsidR="0056397B" w:rsidRPr="00BF10A7" w14:paraId="69AA12BB" w14:textId="77777777" w:rsidTr="002D7681">
        <w:trPr>
          <w:trHeight w:val="448"/>
        </w:trPr>
        <w:tc>
          <w:tcPr>
            <w:tcW w:w="0" w:type="auto"/>
            <w:shd w:val="clear" w:color="auto" w:fill="auto"/>
          </w:tcPr>
          <w:p w14:paraId="11440735" w14:textId="77777777" w:rsidR="0056397B" w:rsidRPr="00BF10A7" w:rsidRDefault="0056397B" w:rsidP="001B28FC">
            <w:pPr>
              <w:spacing w:line="360" w:lineRule="auto"/>
              <w:jc w:val="both"/>
              <w:rPr>
                <w:rFonts w:ascii="Book Antiqua" w:hAnsi="Book Antiqua"/>
              </w:rPr>
            </w:pPr>
            <w:r w:rsidRPr="00BF10A7">
              <w:rPr>
                <w:rFonts w:ascii="Book Antiqua" w:hAnsi="Book Antiqua"/>
              </w:rPr>
              <w:t>Duration of follow-up (y</w:t>
            </w:r>
            <w:r w:rsidRPr="00BF10A7">
              <w:rPr>
                <w:rFonts w:ascii="Book Antiqua" w:hAnsi="Book Antiqua"/>
                <w:lang w:eastAsia="zh-CN"/>
              </w:rPr>
              <w:t>r</w:t>
            </w:r>
            <w:r w:rsidRPr="00BF10A7">
              <w:rPr>
                <w:rFonts w:ascii="Book Antiqua" w:hAnsi="Book Antiqua"/>
              </w:rPr>
              <w:t>)</w:t>
            </w:r>
          </w:p>
        </w:tc>
        <w:tc>
          <w:tcPr>
            <w:tcW w:w="0" w:type="auto"/>
            <w:shd w:val="clear" w:color="auto" w:fill="auto"/>
          </w:tcPr>
          <w:p w14:paraId="79D52FF4" w14:textId="77777777" w:rsidR="0056397B" w:rsidRPr="00BF10A7" w:rsidRDefault="0056397B" w:rsidP="001B28FC">
            <w:pPr>
              <w:spacing w:line="360" w:lineRule="auto"/>
              <w:jc w:val="both"/>
              <w:rPr>
                <w:rFonts w:ascii="Book Antiqua" w:hAnsi="Book Antiqua"/>
              </w:rPr>
            </w:pPr>
            <w:r w:rsidRPr="00BF10A7">
              <w:rPr>
                <w:rFonts w:ascii="Book Antiqua" w:hAnsi="Book Antiqua"/>
              </w:rPr>
              <w:t>4.1 (2.1-5.2)</w:t>
            </w:r>
          </w:p>
        </w:tc>
        <w:tc>
          <w:tcPr>
            <w:tcW w:w="0" w:type="auto"/>
            <w:shd w:val="clear" w:color="auto" w:fill="auto"/>
          </w:tcPr>
          <w:p w14:paraId="029D8A39" w14:textId="77777777" w:rsidR="0056397B" w:rsidRPr="00BF10A7" w:rsidRDefault="0056397B" w:rsidP="001B28FC">
            <w:pPr>
              <w:spacing w:line="360" w:lineRule="auto"/>
              <w:jc w:val="both"/>
              <w:rPr>
                <w:rFonts w:ascii="Book Antiqua" w:hAnsi="Book Antiqua"/>
              </w:rPr>
            </w:pPr>
            <w:r w:rsidRPr="00BF10A7">
              <w:rPr>
                <w:rFonts w:ascii="Book Antiqua" w:hAnsi="Book Antiqua"/>
              </w:rPr>
              <w:t>6.6 (4.4-11.4)</w:t>
            </w:r>
          </w:p>
        </w:tc>
        <w:tc>
          <w:tcPr>
            <w:tcW w:w="1174" w:type="dxa"/>
            <w:shd w:val="clear" w:color="auto" w:fill="auto"/>
          </w:tcPr>
          <w:p w14:paraId="70CC5371" w14:textId="77777777" w:rsidR="0056397B" w:rsidRPr="00BF10A7" w:rsidRDefault="0056397B" w:rsidP="001B28FC">
            <w:pPr>
              <w:spacing w:line="360" w:lineRule="auto"/>
              <w:jc w:val="both"/>
              <w:rPr>
                <w:rFonts w:ascii="Book Antiqua" w:hAnsi="Book Antiqua"/>
                <w:bCs/>
              </w:rPr>
            </w:pPr>
            <w:r w:rsidRPr="00BF10A7">
              <w:rPr>
                <w:rFonts w:ascii="Book Antiqua" w:hAnsi="Book Antiqua"/>
                <w:bCs/>
              </w:rPr>
              <w:t>&lt;</w:t>
            </w:r>
            <w:r w:rsidRPr="00BF10A7">
              <w:rPr>
                <w:rFonts w:ascii="Book Antiqua" w:hAnsi="Book Antiqua"/>
                <w:bCs/>
                <w:lang w:eastAsia="zh-CN"/>
              </w:rPr>
              <w:t xml:space="preserve"> </w:t>
            </w:r>
            <w:r w:rsidRPr="00BF10A7">
              <w:rPr>
                <w:rFonts w:ascii="Book Antiqua" w:hAnsi="Book Antiqua"/>
                <w:bCs/>
              </w:rPr>
              <w:t>0.001</w:t>
            </w:r>
          </w:p>
        </w:tc>
      </w:tr>
    </w:tbl>
    <w:p w14:paraId="3C9D8A71" w14:textId="77777777" w:rsidR="00740F57" w:rsidRPr="00BF10A7" w:rsidRDefault="0056397B" w:rsidP="001B28FC">
      <w:pPr>
        <w:spacing w:line="360" w:lineRule="auto"/>
        <w:jc w:val="both"/>
        <w:rPr>
          <w:rFonts w:ascii="Book Antiqua" w:hAnsi="Book Antiqua"/>
          <w:lang w:eastAsia="zh-CN"/>
        </w:rPr>
      </w:pPr>
      <w:r w:rsidRPr="00BF10A7">
        <w:rPr>
          <w:rFonts w:ascii="Book Antiqua" w:hAnsi="Book Antiqua"/>
          <w:lang w:eastAsia="zh-CN"/>
        </w:rPr>
        <w:t>Data are median (range) or frequency (%). BMI: Body mass index.</w:t>
      </w:r>
    </w:p>
    <w:p w14:paraId="02D4EA38" w14:textId="77777777" w:rsidR="0056397B" w:rsidRPr="00BF10A7" w:rsidRDefault="00740F57" w:rsidP="001B28FC">
      <w:pPr>
        <w:spacing w:line="360" w:lineRule="auto"/>
        <w:jc w:val="both"/>
        <w:rPr>
          <w:rFonts w:ascii="Book Antiqua" w:hAnsi="Book Antiqua"/>
          <w:b/>
          <w:lang w:eastAsia="zh-CN"/>
        </w:rPr>
      </w:pPr>
      <w:r w:rsidRPr="00BF10A7">
        <w:rPr>
          <w:rFonts w:ascii="Book Antiqua" w:hAnsi="Book Antiqua"/>
          <w:lang w:eastAsia="zh-CN"/>
        </w:rPr>
        <w:br w:type="page"/>
      </w:r>
      <w:r w:rsidRPr="00BF10A7">
        <w:rPr>
          <w:rFonts w:ascii="Book Antiqua" w:hAnsi="Book Antiqua"/>
          <w:b/>
          <w:lang w:eastAsia="zh-CN"/>
        </w:rPr>
        <w:lastRenderedPageBreak/>
        <w:t>Table 2 Spleen characteristics</w:t>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551"/>
        <w:gridCol w:w="1985"/>
        <w:gridCol w:w="1104"/>
      </w:tblGrid>
      <w:tr w:rsidR="00740F57" w:rsidRPr="00BF10A7" w14:paraId="16C97C5C" w14:textId="77777777" w:rsidTr="002D7681">
        <w:tc>
          <w:tcPr>
            <w:tcW w:w="3936" w:type="dxa"/>
            <w:tcBorders>
              <w:top w:val="single" w:sz="4" w:space="0" w:color="auto"/>
              <w:bottom w:val="single" w:sz="4" w:space="0" w:color="auto"/>
            </w:tcBorders>
            <w:shd w:val="clear" w:color="auto" w:fill="auto"/>
          </w:tcPr>
          <w:p w14:paraId="3D2A1FAA" w14:textId="77777777" w:rsidR="00740F57" w:rsidRPr="00BF10A7" w:rsidRDefault="00740F57" w:rsidP="001B28FC">
            <w:pPr>
              <w:spacing w:line="360" w:lineRule="auto"/>
              <w:jc w:val="both"/>
              <w:rPr>
                <w:rFonts w:ascii="Book Antiqua" w:hAnsi="Book Antiqua"/>
              </w:rPr>
            </w:pPr>
          </w:p>
        </w:tc>
        <w:tc>
          <w:tcPr>
            <w:tcW w:w="2551" w:type="dxa"/>
            <w:tcBorders>
              <w:top w:val="single" w:sz="4" w:space="0" w:color="auto"/>
              <w:bottom w:val="single" w:sz="4" w:space="0" w:color="auto"/>
            </w:tcBorders>
            <w:shd w:val="clear" w:color="auto" w:fill="auto"/>
          </w:tcPr>
          <w:p w14:paraId="140D94E1" w14:textId="42498959" w:rsidR="00740F57" w:rsidRPr="00BF10A7" w:rsidRDefault="00740F57" w:rsidP="001B28FC">
            <w:pPr>
              <w:spacing w:line="360" w:lineRule="auto"/>
              <w:jc w:val="both"/>
              <w:rPr>
                <w:rFonts w:ascii="Book Antiqua" w:hAnsi="Book Antiqua"/>
              </w:rPr>
            </w:pPr>
            <w:r w:rsidRPr="00BF10A7">
              <w:rPr>
                <w:rFonts w:ascii="Book Antiqua" w:hAnsi="Book Antiqua"/>
                <w:b/>
              </w:rPr>
              <w:t>Laparoscopic</w:t>
            </w:r>
            <w:r w:rsidR="00076A87" w:rsidRPr="00BF10A7">
              <w:rPr>
                <w:rFonts w:ascii="Book Antiqua" w:hAnsi="Book Antiqua"/>
                <w:b/>
              </w:rPr>
              <w:t>,</w:t>
            </w:r>
            <w:r w:rsidRPr="00BF10A7">
              <w:rPr>
                <w:rFonts w:ascii="Book Antiqua" w:hAnsi="Book Antiqua"/>
                <w:b/>
              </w:rPr>
              <w:t xml:space="preserve"> </w:t>
            </w:r>
            <w:r w:rsidRPr="00BF10A7">
              <w:rPr>
                <w:rFonts w:ascii="Book Antiqua" w:hAnsi="Book Antiqua"/>
                <w:b/>
                <w:i/>
                <w:lang w:eastAsia="zh-CN"/>
              </w:rPr>
              <w:t xml:space="preserve">n </w:t>
            </w:r>
            <w:r w:rsidRPr="00BF10A7">
              <w:rPr>
                <w:rFonts w:ascii="Book Antiqua" w:hAnsi="Book Antiqua"/>
                <w:b/>
              </w:rPr>
              <w:t>=</w:t>
            </w:r>
            <w:r w:rsidRPr="00BF10A7">
              <w:rPr>
                <w:rFonts w:ascii="Book Antiqua" w:hAnsi="Book Antiqua"/>
                <w:b/>
                <w:lang w:eastAsia="zh-CN"/>
              </w:rPr>
              <w:t xml:space="preserve"> </w:t>
            </w:r>
            <w:r w:rsidRPr="00BF10A7">
              <w:rPr>
                <w:rFonts w:ascii="Book Antiqua" w:hAnsi="Book Antiqua"/>
                <w:b/>
              </w:rPr>
              <w:t>10</w:t>
            </w:r>
          </w:p>
        </w:tc>
        <w:tc>
          <w:tcPr>
            <w:tcW w:w="1985" w:type="dxa"/>
            <w:tcBorders>
              <w:top w:val="single" w:sz="4" w:space="0" w:color="auto"/>
              <w:bottom w:val="single" w:sz="4" w:space="0" w:color="auto"/>
            </w:tcBorders>
            <w:shd w:val="clear" w:color="auto" w:fill="auto"/>
          </w:tcPr>
          <w:p w14:paraId="6815373B" w14:textId="64282430" w:rsidR="00740F57" w:rsidRPr="00BF10A7" w:rsidRDefault="00740F57" w:rsidP="001B28FC">
            <w:pPr>
              <w:spacing w:line="360" w:lineRule="auto"/>
              <w:jc w:val="both"/>
              <w:rPr>
                <w:rFonts w:ascii="Book Antiqua" w:hAnsi="Book Antiqua"/>
              </w:rPr>
            </w:pPr>
            <w:r w:rsidRPr="00BF10A7">
              <w:rPr>
                <w:rFonts w:ascii="Book Antiqua" w:hAnsi="Book Antiqua"/>
                <w:b/>
              </w:rPr>
              <w:t>Open</w:t>
            </w:r>
            <w:r w:rsidR="00076A87" w:rsidRPr="00BF10A7">
              <w:rPr>
                <w:rFonts w:ascii="Book Antiqua" w:hAnsi="Book Antiqua"/>
                <w:b/>
              </w:rPr>
              <w:t>,</w:t>
            </w:r>
            <w:r w:rsidRPr="00BF10A7">
              <w:rPr>
                <w:rFonts w:ascii="Book Antiqua" w:hAnsi="Book Antiqua"/>
                <w:b/>
              </w:rPr>
              <w:t xml:space="preserve"> </w:t>
            </w:r>
            <w:r w:rsidRPr="00BF10A7">
              <w:rPr>
                <w:rFonts w:ascii="Book Antiqua" w:hAnsi="Book Antiqua"/>
                <w:b/>
                <w:i/>
                <w:lang w:eastAsia="zh-CN"/>
              </w:rPr>
              <w:t xml:space="preserve">n </w:t>
            </w:r>
            <w:r w:rsidRPr="00BF10A7">
              <w:rPr>
                <w:rFonts w:ascii="Book Antiqua" w:hAnsi="Book Antiqua"/>
                <w:b/>
              </w:rPr>
              <w:t>=</w:t>
            </w:r>
            <w:r w:rsidRPr="00BF10A7">
              <w:rPr>
                <w:rFonts w:ascii="Book Antiqua" w:hAnsi="Book Antiqua"/>
                <w:b/>
                <w:lang w:eastAsia="zh-CN"/>
              </w:rPr>
              <w:t xml:space="preserve"> </w:t>
            </w:r>
            <w:r w:rsidRPr="00BF10A7">
              <w:rPr>
                <w:rFonts w:ascii="Book Antiqua" w:hAnsi="Book Antiqua"/>
                <w:b/>
              </w:rPr>
              <w:t>16</w:t>
            </w:r>
          </w:p>
        </w:tc>
        <w:tc>
          <w:tcPr>
            <w:tcW w:w="1104" w:type="dxa"/>
            <w:tcBorders>
              <w:top w:val="single" w:sz="4" w:space="0" w:color="auto"/>
              <w:bottom w:val="single" w:sz="4" w:space="0" w:color="auto"/>
            </w:tcBorders>
            <w:shd w:val="clear" w:color="auto" w:fill="auto"/>
          </w:tcPr>
          <w:p w14:paraId="10F4B4D1" w14:textId="77777777" w:rsidR="00740F57" w:rsidRPr="00BF10A7" w:rsidRDefault="00740F57" w:rsidP="001B28FC">
            <w:pPr>
              <w:spacing w:line="360" w:lineRule="auto"/>
              <w:jc w:val="both"/>
              <w:rPr>
                <w:rFonts w:ascii="Book Antiqua" w:hAnsi="Book Antiqua"/>
                <w:lang w:eastAsia="zh-CN"/>
              </w:rPr>
            </w:pPr>
            <w:r w:rsidRPr="00BF10A7">
              <w:rPr>
                <w:rFonts w:ascii="Book Antiqua" w:hAnsi="Book Antiqua"/>
                <w:b/>
                <w:i/>
              </w:rPr>
              <w:t>P</w:t>
            </w:r>
            <w:r w:rsidRPr="00BF10A7">
              <w:rPr>
                <w:rFonts w:ascii="Book Antiqua" w:hAnsi="Book Antiqua"/>
                <w:b/>
                <w:lang w:eastAsia="zh-CN"/>
              </w:rPr>
              <w:t xml:space="preserve"> value</w:t>
            </w:r>
          </w:p>
        </w:tc>
      </w:tr>
      <w:tr w:rsidR="00740F57" w:rsidRPr="00BF10A7" w14:paraId="374C4CB1" w14:textId="77777777" w:rsidTr="002D7681">
        <w:tc>
          <w:tcPr>
            <w:tcW w:w="3936" w:type="dxa"/>
            <w:tcBorders>
              <w:top w:val="single" w:sz="4" w:space="0" w:color="auto"/>
            </w:tcBorders>
            <w:shd w:val="clear" w:color="auto" w:fill="auto"/>
          </w:tcPr>
          <w:p w14:paraId="4AB4A55F" w14:textId="77777777" w:rsidR="00740F57" w:rsidRPr="00BF10A7" w:rsidRDefault="00740F57" w:rsidP="001B28FC">
            <w:pPr>
              <w:spacing w:line="360" w:lineRule="auto"/>
              <w:jc w:val="both"/>
              <w:rPr>
                <w:rFonts w:ascii="Book Antiqua" w:hAnsi="Book Antiqua"/>
              </w:rPr>
            </w:pPr>
            <w:r w:rsidRPr="00BF10A7">
              <w:rPr>
                <w:rFonts w:ascii="Book Antiqua" w:hAnsi="Book Antiqua"/>
              </w:rPr>
              <w:t>Preoperative longitudinal spleen diameter (cm)</w:t>
            </w:r>
          </w:p>
        </w:tc>
        <w:tc>
          <w:tcPr>
            <w:tcW w:w="2551" w:type="dxa"/>
            <w:tcBorders>
              <w:top w:val="single" w:sz="4" w:space="0" w:color="auto"/>
            </w:tcBorders>
            <w:shd w:val="clear" w:color="auto" w:fill="auto"/>
          </w:tcPr>
          <w:p w14:paraId="0F390016" w14:textId="77777777" w:rsidR="00740F57" w:rsidRPr="00BF10A7" w:rsidRDefault="00740F57" w:rsidP="001B28FC">
            <w:pPr>
              <w:spacing w:line="360" w:lineRule="auto"/>
              <w:jc w:val="both"/>
              <w:rPr>
                <w:rFonts w:ascii="Book Antiqua" w:hAnsi="Book Antiqua"/>
              </w:rPr>
            </w:pPr>
            <w:r w:rsidRPr="00BF10A7">
              <w:rPr>
                <w:rFonts w:ascii="Book Antiqua" w:hAnsi="Book Antiqua"/>
              </w:rPr>
              <w:t>15.8</w:t>
            </w:r>
            <w:r w:rsidRPr="00BF10A7">
              <w:rPr>
                <w:rFonts w:ascii="Book Antiqua" w:hAnsi="Book Antiqua"/>
                <w:spacing w:val="-6"/>
              </w:rPr>
              <w:t xml:space="preserve"> </w:t>
            </w:r>
            <w:r w:rsidRPr="00BF10A7">
              <w:rPr>
                <w:rFonts w:ascii="Book Antiqua" w:hAnsi="Book Antiqua"/>
              </w:rPr>
              <w:t>(12.2-29.0)</w:t>
            </w:r>
          </w:p>
        </w:tc>
        <w:tc>
          <w:tcPr>
            <w:tcW w:w="1985" w:type="dxa"/>
            <w:tcBorders>
              <w:top w:val="single" w:sz="4" w:space="0" w:color="auto"/>
            </w:tcBorders>
            <w:shd w:val="clear" w:color="auto" w:fill="auto"/>
          </w:tcPr>
          <w:p w14:paraId="18C505EA" w14:textId="77777777" w:rsidR="00740F57" w:rsidRPr="00BF10A7" w:rsidRDefault="00740F57" w:rsidP="001B28FC">
            <w:pPr>
              <w:spacing w:line="360" w:lineRule="auto"/>
              <w:jc w:val="both"/>
              <w:rPr>
                <w:rFonts w:ascii="Book Antiqua" w:hAnsi="Book Antiqua"/>
              </w:rPr>
            </w:pPr>
            <w:r w:rsidRPr="00BF10A7">
              <w:rPr>
                <w:rFonts w:ascii="Book Antiqua" w:hAnsi="Book Antiqua"/>
              </w:rPr>
              <w:t>14.0 (9.9-28.9)</w:t>
            </w:r>
          </w:p>
        </w:tc>
        <w:tc>
          <w:tcPr>
            <w:tcW w:w="1104" w:type="dxa"/>
            <w:tcBorders>
              <w:top w:val="single" w:sz="4" w:space="0" w:color="auto"/>
            </w:tcBorders>
            <w:shd w:val="clear" w:color="auto" w:fill="auto"/>
          </w:tcPr>
          <w:p w14:paraId="5980A524" w14:textId="77777777" w:rsidR="00740F57" w:rsidRPr="00BF10A7" w:rsidRDefault="00740F57" w:rsidP="001B28FC">
            <w:pPr>
              <w:spacing w:line="360" w:lineRule="auto"/>
              <w:jc w:val="both"/>
              <w:rPr>
                <w:rFonts w:ascii="Book Antiqua" w:hAnsi="Book Antiqua"/>
              </w:rPr>
            </w:pPr>
            <w:r w:rsidRPr="00BF10A7">
              <w:rPr>
                <w:rFonts w:ascii="Book Antiqua" w:hAnsi="Book Antiqua"/>
              </w:rPr>
              <w:t>0.523</w:t>
            </w:r>
          </w:p>
        </w:tc>
      </w:tr>
      <w:tr w:rsidR="00740F57" w:rsidRPr="00BF10A7" w14:paraId="583341A3" w14:textId="77777777" w:rsidTr="002D7681">
        <w:tc>
          <w:tcPr>
            <w:tcW w:w="3936" w:type="dxa"/>
            <w:shd w:val="clear" w:color="auto" w:fill="auto"/>
          </w:tcPr>
          <w:p w14:paraId="0526EA63" w14:textId="77777777" w:rsidR="00740F57" w:rsidRPr="00BF10A7" w:rsidRDefault="00740F57" w:rsidP="001B28FC">
            <w:pPr>
              <w:spacing w:line="360" w:lineRule="auto"/>
              <w:jc w:val="both"/>
              <w:rPr>
                <w:rFonts w:ascii="Book Antiqua" w:hAnsi="Book Antiqua"/>
              </w:rPr>
            </w:pPr>
            <w:r w:rsidRPr="00BF10A7">
              <w:rPr>
                <w:rFonts w:ascii="Book Antiqua" w:hAnsi="Book Antiqua"/>
              </w:rPr>
              <w:t>Postoperative spleen volume (cm</w:t>
            </w:r>
            <w:r w:rsidRPr="00BF10A7">
              <w:rPr>
                <w:rFonts w:ascii="Book Antiqua" w:hAnsi="Book Antiqua"/>
                <w:vertAlign w:val="superscript"/>
              </w:rPr>
              <w:t>3</w:t>
            </w:r>
            <w:r w:rsidRPr="00BF10A7">
              <w:rPr>
                <w:rFonts w:ascii="Book Antiqua" w:hAnsi="Book Antiqua"/>
              </w:rPr>
              <w:t>)</w:t>
            </w:r>
          </w:p>
        </w:tc>
        <w:tc>
          <w:tcPr>
            <w:tcW w:w="2551" w:type="dxa"/>
            <w:shd w:val="clear" w:color="auto" w:fill="auto"/>
          </w:tcPr>
          <w:p w14:paraId="40FA8167" w14:textId="77777777" w:rsidR="00740F57" w:rsidRPr="00BF10A7" w:rsidRDefault="00740F57" w:rsidP="001B28FC">
            <w:pPr>
              <w:spacing w:line="360" w:lineRule="auto"/>
              <w:jc w:val="both"/>
              <w:rPr>
                <w:rFonts w:ascii="Book Antiqua" w:hAnsi="Book Antiqua"/>
              </w:rPr>
            </w:pPr>
            <w:r w:rsidRPr="00BF10A7">
              <w:rPr>
                <w:rFonts w:ascii="Book Antiqua" w:hAnsi="Book Antiqua"/>
              </w:rPr>
              <w:t>24 (16-48)</w:t>
            </w:r>
          </w:p>
        </w:tc>
        <w:tc>
          <w:tcPr>
            <w:tcW w:w="1985" w:type="dxa"/>
            <w:shd w:val="clear" w:color="auto" w:fill="auto"/>
          </w:tcPr>
          <w:p w14:paraId="6543110D" w14:textId="77777777" w:rsidR="00740F57" w:rsidRPr="00BF10A7" w:rsidRDefault="00740F57" w:rsidP="001B28FC">
            <w:pPr>
              <w:spacing w:line="360" w:lineRule="auto"/>
              <w:jc w:val="both"/>
              <w:rPr>
                <w:rFonts w:ascii="Book Antiqua" w:hAnsi="Book Antiqua"/>
              </w:rPr>
            </w:pPr>
            <w:r w:rsidRPr="00BF10A7">
              <w:rPr>
                <w:rFonts w:ascii="Book Antiqua" w:hAnsi="Book Antiqua"/>
              </w:rPr>
              <w:t>31 (11-210)</w:t>
            </w:r>
          </w:p>
        </w:tc>
        <w:tc>
          <w:tcPr>
            <w:tcW w:w="1104" w:type="dxa"/>
            <w:shd w:val="clear" w:color="auto" w:fill="auto"/>
          </w:tcPr>
          <w:p w14:paraId="58F2083F" w14:textId="77777777" w:rsidR="00740F57" w:rsidRPr="00BF10A7" w:rsidRDefault="00740F57" w:rsidP="001B28FC">
            <w:pPr>
              <w:spacing w:line="360" w:lineRule="auto"/>
              <w:jc w:val="both"/>
              <w:rPr>
                <w:rFonts w:ascii="Book Antiqua" w:hAnsi="Book Antiqua"/>
              </w:rPr>
            </w:pPr>
            <w:r w:rsidRPr="00BF10A7">
              <w:rPr>
                <w:rFonts w:ascii="Book Antiqua" w:hAnsi="Book Antiqua"/>
              </w:rPr>
              <w:t>0.244</w:t>
            </w:r>
          </w:p>
        </w:tc>
      </w:tr>
      <w:tr w:rsidR="00740F57" w:rsidRPr="00BF10A7" w14:paraId="19EC8596" w14:textId="77777777" w:rsidTr="002D7681">
        <w:tc>
          <w:tcPr>
            <w:tcW w:w="3936" w:type="dxa"/>
            <w:shd w:val="clear" w:color="auto" w:fill="auto"/>
          </w:tcPr>
          <w:p w14:paraId="4169E182" w14:textId="77777777" w:rsidR="00740F57" w:rsidRPr="00BF10A7" w:rsidRDefault="00740F57" w:rsidP="001B28FC">
            <w:pPr>
              <w:spacing w:line="360" w:lineRule="auto"/>
              <w:jc w:val="both"/>
              <w:rPr>
                <w:rFonts w:ascii="Book Antiqua" w:hAnsi="Book Antiqua"/>
                <w:lang w:eastAsia="zh-CN"/>
              </w:rPr>
            </w:pPr>
            <w:r w:rsidRPr="00BF10A7">
              <w:rPr>
                <w:rFonts w:ascii="Book Antiqua" w:hAnsi="Book Antiqua"/>
              </w:rPr>
              <w:t>Total splenectomy leaving the accessory spleen</w:t>
            </w:r>
            <w:r w:rsidRPr="00BF10A7">
              <w:rPr>
                <w:rFonts w:ascii="Book Antiqua" w:hAnsi="Book Antiqua"/>
                <w:lang w:eastAsia="zh-CN"/>
              </w:rPr>
              <w:t xml:space="preserve"> (%)</w:t>
            </w:r>
          </w:p>
        </w:tc>
        <w:tc>
          <w:tcPr>
            <w:tcW w:w="2551" w:type="dxa"/>
            <w:shd w:val="clear" w:color="auto" w:fill="auto"/>
          </w:tcPr>
          <w:p w14:paraId="15FD0328" w14:textId="77777777" w:rsidR="00740F57" w:rsidRPr="00BF10A7" w:rsidRDefault="00740F57" w:rsidP="001B28FC">
            <w:pPr>
              <w:spacing w:line="360" w:lineRule="auto"/>
              <w:jc w:val="both"/>
              <w:rPr>
                <w:rFonts w:ascii="Book Antiqua" w:hAnsi="Book Antiqua"/>
              </w:rPr>
            </w:pPr>
            <w:r w:rsidRPr="00BF10A7">
              <w:rPr>
                <w:rFonts w:ascii="Book Antiqua" w:hAnsi="Book Antiqua"/>
              </w:rPr>
              <w:t>2 (20)</w:t>
            </w:r>
          </w:p>
        </w:tc>
        <w:tc>
          <w:tcPr>
            <w:tcW w:w="1985" w:type="dxa"/>
            <w:shd w:val="clear" w:color="auto" w:fill="auto"/>
          </w:tcPr>
          <w:p w14:paraId="266EE196" w14:textId="77777777" w:rsidR="00740F57" w:rsidRPr="00BF10A7" w:rsidRDefault="00740F57" w:rsidP="001B28FC">
            <w:pPr>
              <w:spacing w:line="360" w:lineRule="auto"/>
              <w:jc w:val="both"/>
              <w:rPr>
                <w:rFonts w:ascii="Book Antiqua" w:hAnsi="Book Antiqua"/>
              </w:rPr>
            </w:pPr>
            <w:r w:rsidRPr="00BF10A7">
              <w:rPr>
                <w:rFonts w:ascii="Book Antiqua" w:hAnsi="Book Antiqua"/>
              </w:rPr>
              <w:t>0 (0)</w:t>
            </w:r>
          </w:p>
        </w:tc>
        <w:tc>
          <w:tcPr>
            <w:tcW w:w="1104" w:type="dxa"/>
            <w:shd w:val="clear" w:color="auto" w:fill="auto"/>
          </w:tcPr>
          <w:p w14:paraId="06D0F8FC" w14:textId="77777777" w:rsidR="00740F57" w:rsidRPr="00BF10A7" w:rsidRDefault="00740F57" w:rsidP="001B28FC">
            <w:pPr>
              <w:spacing w:line="360" w:lineRule="auto"/>
              <w:jc w:val="both"/>
              <w:rPr>
                <w:rFonts w:ascii="Book Antiqua" w:hAnsi="Book Antiqua"/>
              </w:rPr>
            </w:pPr>
            <w:r w:rsidRPr="00BF10A7">
              <w:rPr>
                <w:rFonts w:ascii="Book Antiqua" w:hAnsi="Book Antiqua"/>
              </w:rPr>
              <w:t>0.138</w:t>
            </w:r>
          </w:p>
        </w:tc>
      </w:tr>
      <w:tr w:rsidR="00740F57" w:rsidRPr="00BF10A7" w14:paraId="3023D759" w14:textId="77777777" w:rsidTr="002D7681">
        <w:tc>
          <w:tcPr>
            <w:tcW w:w="3936" w:type="dxa"/>
            <w:shd w:val="clear" w:color="auto" w:fill="auto"/>
          </w:tcPr>
          <w:p w14:paraId="21CD7B26" w14:textId="77777777" w:rsidR="00740F57" w:rsidRPr="00BF10A7" w:rsidRDefault="00740F57" w:rsidP="001B28FC">
            <w:pPr>
              <w:spacing w:line="360" w:lineRule="auto"/>
              <w:jc w:val="both"/>
              <w:rPr>
                <w:rFonts w:ascii="Book Antiqua" w:hAnsi="Book Antiqua"/>
              </w:rPr>
            </w:pPr>
            <w:r w:rsidRPr="00BF10A7">
              <w:rPr>
                <w:rFonts w:ascii="Book Antiqua" w:hAnsi="Book Antiqua"/>
              </w:rPr>
              <w:t>Splenic US visibility in follow-up sonography</w:t>
            </w:r>
            <w:r w:rsidRPr="00BF10A7">
              <w:rPr>
                <w:rFonts w:ascii="Book Antiqua" w:hAnsi="Book Antiqua"/>
                <w:lang w:eastAsia="zh-CN"/>
              </w:rPr>
              <w:t xml:space="preserve"> (%)</w:t>
            </w:r>
          </w:p>
        </w:tc>
        <w:tc>
          <w:tcPr>
            <w:tcW w:w="2551" w:type="dxa"/>
            <w:shd w:val="clear" w:color="auto" w:fill="auto"/>
          </w:tcPr>
          <w:p w14:paraId="62FA285C" w14:textId="77777777" w:rsidR="00740F57" w:rsidRPr="00BF10A7" w:rsidRDefault="00740F57" w:rsidP="001B28FC">
            <w:pPr>
              <w:spacing w:line="360" w:lineRule="auto"/>
              <w:jc w:val="both"/>
              <w:rPr>
                <w:rFonts w:ascii="Book Antiqua" w:hAnsi="Book Antiqua"/>
              </w:rPr>
            </w:pPr>
            <w:r w:rsidRPr="00BF10A7">
              <w:rPr>
                <w:rFonts w:ascii="Book Antiqua" w:hAnsi="Book Antiqua"/>
              </w:rPr>
              <w:t>4 (57)</w:t>
            </w:r>
            <w:r w:rsidRPr="00BF10A7">
              <w:rPr>
                <w:rFonts w:ascii="Book Antiqua" w:hAnsi="Book Antiqua"/>
                <w:lang w:eastAsia="zh-CN"/>
              </w:rPr>
              <w:t xml:space="preserve"> </w:t>
            </w:r>
            <w:r w:rsidRPr="00BF10A7">
              <w:rPr>
                <w:rFonts w:ascii="Book Antiqua" w:hAnsi="Book Antiqua"/>
              </w:rPr>
              <w:t>—</w:t>
            </w:r>
            <w:r w:rsidRPr="00BF10A7">
              <w:rPr>
                <w:rFonts w:ascii="Book Antiqua" w:hAnsi="Book Antiqua"/>
                <w:i/>
                <w:lang w:eastAsia="zh-CN"/>
              </w:rPr>
              <w:t xml:space="preserve">n </w:t>
            </w:r>
            <w:r w:rsidRPr="00BF10A7">
              <w:rPr>
                <w:rFonts w:ascii="Book Antiqua" w:hAnsi="Book Antiqua"/>
              </w:rPr>
              <w:t>=</w:t>
            </w:r>
            <w:r w:rsidRPr="00BF10A7">
              <w:rPr>
                <w:rFonts w:ascii="Book Antiqua" w:hAnsi="Book Antiqua"/>
                <w:lang w:eastAsia="zh-CN"/>
              </w:rPr>
              <w:t xml:space="preserve"> </w:t>
            </w:r>
            <w:r w:rsidRPr="00BF10A7">
              <w:rPr>
                <w:rFonts w:ascii="Book Antiqua" w:hAnsi="Book Antiqua"/>
              </w:rPr>
              <w:t>7</w:t>
            </w:r>
          </w:p>
        </w:tc>
        <w:tc>
          <w:tcPr>
            <w:tcW w:w="1985" w:type="dxa"/>
            <w:shd w:val="clear" w:color="auto" w:fill="auto"/>
          </w:tcPr>
          <w:p w14:paraId="31EB3D2C" w14:textId="77777777" w:rsidR="00740F57" w:rsidRPr="00BF10A7" w:rsidRDefault="00740F57" w:rsidP="001B28FC">
            <w:pPr>
              <w:spacing w:line="360" w:lineRule="auto"/>
              <w:jc w:val="both"/>
              <w:rPr>
                <w:rFonts w:ascii="Book Antiqua" w:hAnsi="Book Antiqua"/>
              </w:rPr>
            </w:pPr>
            <w:r w:rsidRPr="00BF10A7">
              <w:rPr>
                <w:rFonts w:ascii="Book Antiqua" w:hAnsi="Book Antiqua"/>
              </w:rPr>
              <w:t>11 (79)</w:t>
            </w:r>
            <w:r w:rsidRPr="00BF10A7">
              <w:rPr>
                <w:rFonts w:ascii="Book Antiqua" w:hAnsi="Book Antiqua"/>
                <w:lang w:eastAsia="zh-CN"/>
              </w:rPr>
              <w:t xml:space="preserve"> </w:t>
            </w:r>
            <w:r w:rsidRPr="00BF10A7">
              <w:rPr>
                <w:rFonts w:ascii="Book Antiqua" w:hAnsi="Book Antiqua"/>
                <w:i/>
              </w:rPr>
              <w:t>—</w:t>
            </w:r>
            <w:r w:rsidRPr="00BF10A7">
              <w:rPr>
                <w:rFonts w:ascii="Book Antiqua" w:hAnsi="Book Antiqua"/>
                <w:i/>
                <w:lang w:eastAsia="zh-CN"/>
              </w:rPr>
              <w:t xml:space="preserve">n </w:t>
            </w:r>
            <w:r w:rsidRPr="00BF10A7">
              <w:rPr>
                <w:rFonts w:ascii="Book Antiqua" w:hAnsi="Book Antiqua"/>
              </w:rPr>
              <w:t>=</w:t>
            </w:r>
            <w:r w:rsidRPr="00BF10A7">
              <w:rPr>
                <w:rFonts w:ascii="Book Antiqua" w:hAnsi="Book Antiqua"/>
                <w:lang w:eastAsia="zh-CN"/>
              </w:rPr>
              <w:t xml:space="preserve"> </w:t>
            </w:r>
            <w:r w:rsidRPr="00BF10A7">
              <w:rPr>
                <w:rFonts w:ascii="Book Antiqua" w:hAnsi="Book Antiqua"/>
              </w:rPr>
              <w:t>14</w:t>
            </w:r>
          </w:p>
        </w:tc>
        <w:tc>
          <w:tcPr>
            <w:tcW w:w="1104" w:type="dxa"/>
            <w:shd w:val="clear" w:color="auto" w:fill="auto"/>
          </w:tcPr>
          <w:p w14:paraId="28967C1B" w14:textId="77777777" w:rsidR="00740F57" w:rsidRPr="00BF10A7" w:rsidRDefault="00740F57" w:rsidP="001B28FC">
            <w:pPr>
              <w:spacing w:line="360" w:lineRule="auto"/>
              <w:jc w:val="both"/>
              <w:rPr>
                <w:rFonts w:ascii="Book Antiqua" w:hAnsi="Book Antiqua"/>
              </w:rPr>
            </w:pPr>
            <w:r w:rsidRPr="00BF10A7">
              <w:rPr>
                <w:rFonts w:ascii="Book Antiqua" w:hAnsi="Book Antiqua"/>
              </w:rPr>
              <w:t>0.354</w:t>
            </w:r>
          </w:p>
        </w:tc>
      </w:tr>
    </w:tbl>
    <w:p w14:paraId="6A094C5E" w14:textId="77777777" w:rsidR="00740F57" w:rsidRPr="00BF10A7" w:rsidRDefault="00740F57" w:rsidP="001B28FC">
      <w:pPr>
        <w:spacing w:line="360" w:lineRule="auto"/>
        <w:jc w:val="both"/>
        <w:rPr>
          <w:rFonts w:ascii="Book Antiqua" w:hAnsi="Book Antiqua"/>
          <w:lang w:eastAsia="zh-CN"/>
        </w:rPr>
      </w:pPr>
      <w:r w:rsidRPr="00BF10A7">
        <w:rPr>
          <w:rFonts w:ascii="Book Antiqua" w:hAnsi="Book Antiqua"/>
          <w:lang w:eastAsia="zh-CN"/>
        </w:rPr>
        <w:t>Data are median (range) or frequency (%). US: Ultrasonography.</w:t>
      </w:r>
    </w:p>
    <w:p w14:paraId="01C3A697" w14:textId="5B4841B8" w:rsidR="00740F57" w:rsidRPr="00BF10A7" w:rsidRDefault="00740F57" w:rsidP="001B28FC">
      <w:pPr>
        <w:spacing w:line="360" w:lineRule="auto"/>
        <w:jc w:val="both"/>
        <w:rPr>
          <w:rFonts w:ascii="Book Antiqua" w:hAnsi="Book Antiqua"/>
          <w:b/>
          <w:lang w:eastAsia="zh-CN"/>
        </w:rPr>
      </w:pPr>
      <w:r w:rsidRPr="00BF10A7">
        <w:rPr>
          <w:rFonts w:ascii="Book Antiqua" w:hAnsi="Book Antiqua"/>
          <w:lang w:eastAsia="zh-CN"/>
        </w:rPr>
        <w:br w:type="page"/>
      </w:r>
      <w:r w:rsidRPr="00BF10A7">
        <w:rPr>
          <w:rFonts w:ascii="Book Antiqua" w:hAnsi="Book Antiqua"/>
          <w:b/>
          <w:lang w:eastAsia="zh-CN"/>
        </w:rPr>
        <w:lastRenderedPageBreak/>
        <w:t>Table 3</w:t>
      </w:r>
      <w:r w:rsidR="00B93ED6" w:rsidRPr="00BF10A7">
        <w:rPr>
          <w:rFonts w:ascii="Book Antiqua" w:hAnsi="Book Antiqua" w:hint="eastAsia"/>
          <w:b/>
          <w:lang w:eastAsia="zh-CN"/>
        </w:rPr>
        <w:t xml:space="preserve"> </w:t>
      </w:r>
      <w:r w:rsidRPr="00BF10A7">
        <w:rPr>
          <w:rFonts w:ascii="Book Antiqua" w:hAnsi="Book Antiqua"/>
          <w:b/>
          <w:lang w:eastAsia="zh-CN"/>
        </w:rPr>
        <w:t xml:space="preserve"> Operative variables</w:t>
      </w:r>
    </w:p>
    <w:tbl>
      <w:tblPr>
        <w:tblStyle w:val="aa"/>
        <w:tblpPr w:leftFromText="141" w:rightFromText="141" w:vertAnchor="text" w:tblpY="1"/>
        <w:tblOverlap w:val="never"/>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551"/>
        <w:gridCol w:w="1986"/>
        <w:gridCol w:w="1103"/>
      </w:tblGrid>
      <w:tr w:rsidR="00740F57" w:rsidRPr="00BF10A7" w14:paraId="21681E86" w14:textId="77777777" w:rsidTr="00572B4E">
        <w:tc>
          <w:tcPr>
            <w:tcW w:w="2055" w:type="pct"/>
            <w:tcBorders>
              <w:top w:val="single" w:sz="4" w:space="0" w:color="auto"/>
              <w:bottom w:val="single" w:sz="4" w:space="0" w:color="auto"/>
            </w:tcBorders>
          </w:tcPr>
          <w:p w14:paraId="49DAACAC" w14:textId="77777777" w:rsidR="00740F57" w:rsidRPr="00BF10A7" w:rsidRDefault="00740F57" w:rsidP="001B28FC">
            <w:pPr>
              <w:spacing w:line="360" w:lineRule="auto"/>
              <w:jc w:val="both"/>
              <w:rPr>
                <w:rFonts w:ascii="Book Antiqua" w:hAnsi="Book Antiqua"/>
              </w:rPr>
            </w:pPr>
          </w:p>
        </w:tc>
        <w:tc>
          <w:tcPr>
            <w:tcW w:w="1332" w:type="pct"/>
            <w:tcBorders>
              <w:top w:val="single" w:sz="4" w:space="0" w:color="auto"/>
              <w:bottom w:val="single" w:sz="4" w:space="0" w:color="auto"/>
            </w:tcBorders>
          </w:tcPr>
          <w:p w14:paraId="651F16B4" w14:textId="10A60F9A" w:rsidR="00740F57" w:rsidRPr="00BF10A7" w:rsidRDefault="00740F57" w:rsidP="001B28FC">
            <w:pPr>
              <w:spacing w:line="360" w:lineRule="auto"/>
              <w:jc w:val="both"/>
              <w:rPr>
                <w:rFonts w:ascii="Book Antiqua" w:hAnsi="Book Antiqua"/>
              </w:rPr>
            </w:pPr>
            <w:r w:rsidRPr="00BF10A7">
              <w:rPr>
                <w:rFonts w:ascii="Book Antiqua" w:hAnsi="Book Antiqua"/>
                <w:b/>
              </w:rPr>
              <w:t>Laparoscopic</w:t>
            </w:r>
            <w:r w:rsidR="00A1058A" w:rsidRPr="00BF10A7">
              <w:rPr>
                <w:rFonts w:ascii="Book Antiqua" w:hAnsi="Book Antiqua"/>
                <w:b/>
              </w:rPr>
              <w:t>,</w:t>
            </w:r>
            <w:r w:rsidRPr="00BF10A7">
              <w:rPr>
                <w:rFonts w:ascii="Book Antiqua" w:hAnsi="Book Antiqua"/>
                <w:b/>
              </w:rPr>
              <w:t xml:space="preserve"> </w:t>
            </w:r>
            <w:r w:rsidRPr="00BF10A7">
              <w:rPr>
                <w:rFonts w:ascii="Book Antiqua" w:hAnsi="Book Antiqua"/>
                <w:b/>
                <w:i/>
                <w:lang w:eastAsia="zh-CN"/>
              </w:rPr>
              <w:t xml:space="preserve">n </w:t>
            </w:r>
            <w:r w:rsidRPr="00BF10A7">
              <w:rPr>
                <w:rFonts w:ascii="Book Antiqua" w:hAnsi="Book Antiqua"/>
                <w:b/>
              </w:rPr>
              <w:t>=</w:t>
            </w:r>
            <w:r w:rsidRPr="00BF10A7">
              <w:rPr>
                <w:rFonts w:ascii="Book Antiqua" w:hAnsi="Book Antiqua"/>
                <w:b/>
                <w:lang w:eastAsia="zh-CN"/>
              </w:rPr>
              <w:t xml:space="preserve"> </w:t>
            </w:r>
            <w:r w:rsidRPr="00BF10A7">
              <w:rPr>
                <w:rFonts w:ascii="Book Antiqua" w:hAnsi="Book Antiqua"/>
                <w:b/>
              </w:rPr>
              <w:t>10</w:t>
            </w:r>
          </w:p>
        </w:tc>
        <w:tc>
          <w:tcPr>
            <w:tcW w:w="1037" w:type="pct"/>
            <w:tcBorders>
              <w:top w:val="single" w:sz="4" w:space="0" w:color="auto"/>
              <w:bottom w:val="single" w:sz="4" w:space="0" w:color="auto"/>
            </w:tcBorders>
          </w:tcPr>
          <w:p w14:paraId="74B6EE86" w14:textId="23600FCE" w:rsidR="00740F57" w:rsidRPr="00BF10A7" w:rsidRDefault="00740F57" w:rsidP="001B28FC">
            <w:pPr>
              <w:spacing w:line="360" w:lineRule="auto"/>
              <w:jc w:val="both"/>
              <w:rPr>
                <w:rFonts w:ascii="Book Antiqua" w:hAnsi="Book Antiqua"/>
              </w:rPr>
            </w:pPr>
            <w:r w:rsidRPr="00BF10A7">
              <w:rPr>
                <w:rFonts w:ascii="Book Antiqua" w:hAnsi="Book Antiqua"/>
                <w:b/>
              </w:rPr>
              <w:t>Open</w:t>
            </w:r>
            <w:r w:rsidR="00A1058A" w:rsidRPr="00BF10A7">
              <w:rPr>
                <w:rFonts w:ascii="Book Antiqua" w:hAnsi="Book Antiqua"/>
                <w:b/>
              </w:rPr>
              <w:t>,</w:t>
            </w:r>
            <w:r w:rsidRPr="00BF10A7">
              <w:rPr>
                <w:rFonts w:ascii="Book Antiqua" w:hAnsi="Book Antiqua"/>
                <w:b/>
              </w:rPr>
              <w:t xml:space="preserve"> </w:t>
            </w:r>
            <w:r w:rsidRPr="00BF10A7">
              <w:rPr>
                <w:rFonts w:ascii="Book Antiqua" w:hAnsi="Book Antiqua"/>
                <w:b/>
                <w:i/>
                <w:lang w:eastAsia="zh-CN"/>
              </w:rPr>
              <w:t xml:space="preserve">n </w:t>
            </w:r>
            <w:r w:rsidRPr="00BF10A7">
              <w:rPr>
                <w:rFonts w:ascii="Book Antiqua" w:hAnsi="Book Antiqua"/>
                <w:b/>
              </w:rPr>
              <w:t>=</w:t>
            </w:r>
            <w:r w:rsidRPr="00BF10A7">
              <w:rPr>
                <w:rFonts w:ascii="Book Antiqua" w:hAnsi="Book Antiqua"/>
                <w:b/>
                <w:lang w:eastAsia="zh-CN"/>
              </w:rPr>
              <w:t xml:space="preserve"> </w:t>
            </w:r>
            <w:r w:rsidRPr="00BF10A7">
              <w:rPr>
                <w:rFonts w:ascii="Book Antiqua" w:hAnsi="Book Antiqua"/>
                <w:b/>
              </w:rPr>
              <w:t>16</w:t>
            </w:r>
          </w:p>
        </w:tc>
        <w:tc>
          <w:tcPr>
            <w:tcW w:w="576" w:type="pct"/>
            <w:tcBorders>
              <w:top w:val="single" w:sz="4" w:space="0" w:color="auto"/>
              <w:bottom w:val="single" w:sz="4" w:space="0" w:color="auto"/>
            </w:tcBorders>
          </w:tcPr>
          <w:p w14:paraId="28E9838A" w14:textId="77777777" w:rsidR="00740F57" w:rsidRPr="00BF10A7" w:rsidRDefault="00740F57" w:rsidP="001B28FC">
            <w:pPr>
              <w:spacing w:line="360" w:lineRule="auto"/>
              <w:jc w:val="both"/>
              <w:rPr>
                <w:rFonts w:ascii="Book Antiqua" w:hAnsi="Book Antiqua"/>
              </w:rPr>
            </w:pPr>
            <w:r w:rsidRPr="00BF10A7">
              <w:rPr>
                <w:rFonts w:ascii="Book Antiqua" w:hAnsi="Book Antiqua"/>
                <w:b/>
                <w:i/>
              </w:rPr>
              <w:t>P</w:t>
            </w:r>
            <w:r w:rsidRPr="00BF10A7">
              <w:rPr>
                <w:rFonts w:ascii="Book Antiqua" w:hAnsi="Book Antiqua"/>
                <w:b/>
                <w:lang w:eastAsia="zh-CN"/>
              </w:rPr>
              <w:t xml:space="preserve"> value</w:t>
            </w:r>
          </w:p>
        </w:tc>
      </w:tr>
      <w:tr w:rsidR="00740F57" w:rsidRPr="00BF10A7" w14:paraId="5557EC29" w14:textId="77777777" w:rsidTr="00572B4E">
        <w:tc>
          <w:tcPr>
            <w:tcW w:w="2055" w:type="pct"/>
            <w:tcBorders>
              <w:top w:val="single" w:sz="4" w:space="0" w:color="auto"/>
            </w:tcBorders>
          </w:tcPr>
          <w:p w14:paraId="3267C8E8" w14:textId="77777777" w:rsidR="00740F57" w:rsidRPr="00BF10A7" w:rsidRDefault="00740F57" w:rsidP="001B28FC">
            <w:pPr>
              <w:spacing w:line="360" w:lineRule="auto"/>
              <w:jc w:val="both"/>
              <w:rPr>
                <w:rFonts w:ascii="Book Antiqua" w:hAnsi="Book Antiqua"/>
              </w:rPr>
            </w:pPr>
            <w:r w:rsidRPr="00BF10A7">
              <w:rPr>
                <w:rFonts w:ascii="Book Antiqua" w:hAnsi="Book Antiqua"/>
              </w:rPr>
              <w:t>Operative time (min)</w:t>
            </w:r>
          </w:p>
        </w:tc>
        <w:tc>
          <w:tcPr>
            <w:tcW w:w="1332" w:type="pct"/>
            <w:tcBorders>
              <w:top w:val="single" w:sz="4" w:space="0" w:color="auto"/>
            </w:tcBorders>
          </w:tcPr>
          <w:p w14:paraId="52933808" w14:textId="77777777" w:rsidR="00740F57" w:rsidRPr="00BF10A7" w:rsidRDefault="00740F57" w:rsidP="001B28FC">
            <w:pPr>
              <w:spacing w:line="360" w:lineRule="auto"/>
              <w:jc w:val="both"/>
              <w:rPr>
                <w:rFonts w:ascii="Book Antiqua" w:hAnsi="Book Antiqua"/>
              </w:rPr>
            </w:pPr>
            <w:r w:rsidRPr="00BF10A7">
              <w:rPr>
                <w:rFonts w:ascii="Book Antiqua" w:hAnsi="Book Antiqua"/>
              </w:rPr>
              <w:t>185 (135-298)</w:t>
            </w:r>
          </w:p>
        </w:tc>
        <w:tc>
          <w:tcPr>
            <w:tcW w:w="1037" w:type="pct"/>
            <w:tcBorders>
              <w:top w:val="single" w:sz="4" w:space="0" w:color="auto"/>
            </w:tcBorders>
          </w:tcPr>
          <w:p w14:paraId="74D97D3E" w14:textId="77777777" w:rsidR="00740F57" w:rsidRPr="00BF10A7" w:rsidRDefault="00740F57" w:rsidP="001B28FC">
            <w:pPr>
              <w:spacing w:line="360" w:lineRule="auto"/>
              <w:jc w:val="both"/>
              <w:rPr>
                <w:rFonts w:ascii="Book Antiqua" w:hAnsi="Book Antiqua"/>
              </w:rPr>
            </w:pPr>
            <w:r w:rsidRPr="00BF10A7">
              <w:rPr>
                <w:rFonts w:ascii="Book Antiqua" w:hAnsi="Book Antiqua"/>
              </w:rPr>
              <w:t>144 (112-270)</w:t>
            </w:r>
          </w:p>
        </w:tc>
        <w:tc>
          <w:tcPr>
            <w:tcW w:w="576" w:type="pct"/>
            <w:tcBorders>
              <w:top w:val="single" w:sz="4" w:space="0" w:color="auto"/>
            </w:tcBorders>
          </w:tcPr>
          <w:p w14:paraId="56A6BAC5" w14:textId="77777777" w:rsidR="00740F57" w:rsidRPr="00BF10A7" w:rsidRDefault="00740F57" w:rsidP="001B28FC">
            <w:pPr>
              <w:spacing w:line="360" w:lineRule="auto"/>
              <w:jc w:val="both"/>
              <w:rPr>
                <w:rFonts w:ascii="Book Antiqua" w:hAnsi="Book Antiqua"/>
              </w:rPr>
            </w:pPr>
            <w:r w:rsidRPr="00BF10A7">
              <w:rPr>
                <w:rFonts w:ascii="Book Antiqua" w:hAnsi="Book Antiqua"/>
                <w:b/>
              </w:rPr>
              <w:t>0.048</w:t>
            </w:r>
          </w:p>
        </w:tc>
      </w:tr>
      <w:tr w:rsidR="00740F57" w:rsidRPr="00BF10A7" w14:paraId="25C886D6" w14:textId="77777777" w:rsidTr="00572B4E">
        <w:tc>
          <w:tcPr>
            <w:tcW w:w="2055" w:type="pct"/>
          </w:tcPr>
          <w:p w14:paraId="290BBD82" w14:textId="77777777" w:rsidR="00740F57" w:rsidRPr="00BF10A7" w:rsidRDefault="00740F57" w:rsidP="001B28FC">
            <w:pPr>
              <w:spacing w:line="360" w:lineRule="auto"/>
              <w:jc w:val="both"/>
              <w:rPr>
                <w:rFonts w:ascii="Book Antiqua" w:hAnsi="Book Antiqua"/>
                <w:lang w:eastAsia="zh-CN"/>
              </w:rPr>
            </w:pPr>
            <w:r w:rsidRPr="00BF10A7">
              <w:rPr>
                <w:rFonts w:ascii="Book Antiqua" w:hAnsi="Book Antiqua"/>
              </w:rPr>
              <w:t>Simultaneous cholecystectomy</w:t>
            </w:r>
            <w:r w:rsidRPr="00BF10A7">
              <w:rPr>
                <w:rFonts w:ascii="Book Antiqua" w:hAnsi="Book Antiqua"/>
                <w:lang w:eastAsia="zh-CN"/>
              </w:rPr>
              <w:t xml:space="preserve"> (%)</w:t>
            </w:r>
          </w:p>
        </w:tc>
        <w:tc>
          <w:tcPr>
            <w:tcW w:w="1332" w:type="pct"/>
          </w:tcPr>
          <w:p w14:paraId="4271EB2F" w14:textId="77777777" w:rsidR="00740F57" w:rsidRPr="00BF10A7" w:rsidRDefault="00740F57" w:rsidP="001B28FC">
            <w:pPr>
              <w:spacing w:line="360" w:lineRule="auto"/>
              <w:jc w:val="both"/>
              <w:rPr>
                <w:rFonts w:ascii="Book Antiqua" w:hAnsi="Book Antiqua"/>
              </w:rPr>
            </w:pPr>
            <w:r w:rsidRPr="00BF10A7">
              <w:rPr>
                <w:rFonts w:ascii="Book Antiqua" w:hAnsi="Book Antiqua"/>
              </w:rPr>
              <w:t>6 (60)</w:t>
            </w:r>
          </w:p>
        </w:tc>
        <w:tc>
          <w:tcPr>
            <w:tcW w:w="1037" w:type="pct"/>
          </w:tcPr>
          <w:p w14:paraId="27584471" w14:textId="77777777" w:rsidR="00740F57" w:rsidRPr="00BF10A7" w:rsidRDefault="00740F57" w:rsidP="001B28FC">
            <w:pPr>
              <w:spacing w:line="360" w:lineRule="auto"/>
              <w:jc w:val="both"/>
              <w:rPr>
                <w:rFonts w:ascii="Book Antiqua" w:hAnsi="Book Antiqua"/>
              </w:rPr>
            </w:pPr>
            <w:r w:rsidRPr="00BF10A7">
              <w:rPr>
                <w:rFonts w:ascii="Book Antiqua" w:hAnsi="Book Antiqua"/>
              </w:rPr>
              <w:t>13 (81)</w:t>
            </w:r>
          </w:p>
        </w:tc>
        <w:tc>
          <w:tcPr>
            <w:tcW w:w="576" w:type="pct"/>
          </w:tcPr>
          <w:p w14:paraId="004658C7" w14:textId="77777777" w:rsidR="00740F57" w:rsidRPr="00BF10A7" w:rsidRDefault="00740F57" w:rsidP="001B28FC">
            <w:pPr>
              <w:spacing w:line="360" w:lineRule="auto"/>
              <w:jc w:val="both"/>
              <w:rPr>
                <w:rFonts w:ascii="Book Antiqua" w:hAnsi="Book Antiqua"/>
              </w:rPr>
            </w:pPr>
            <w:r w:rsidRPr="00BF10A7">
              <w:rPr>
                <w:rFonts w:ascii="Book Antiqua" w:hAnsi="Book Antiqua"/>
              </w:rPr>
              <w:t>0.369</w:t>
            </w:r>
          </w:p>
        </w:tc>
      </w:tr>
      <w:tr w:rsidR="00740F57" w:rsidRPr="00BF10A7" w14:paraId="46CCD6FE" w14:textId="77777777" w:rsidTr="00572B4E">
        <w:tc>
          <w:tcPr>
            <w:tcW w:w="2055" w:type="pct"/>
          </w:tcPr>
          <w:p w14:paraId="18E99098" w14:textId="77777777" w:rsidR="00740F57" w:rsidRPr="00BF10A7" w:rsidRDefault="00740F57" w:rsidP="001B28FC">
            <w:pPr>
              <w:spacing w:line="360" w:lineRule="auto"/>
              <w:jc w:val="both"/>
              <w:rPr>
                <w:rFonts w:ascii="Book Antiqua" w:hAnsi="Book Antiqua"/>
                <w:vertAlign w:val="superscript"/>
              </w:rPr>
            </w:pPr>
            <w:r w:rsidRPr="00BF10A7">
              <w:rPr>
                <w:rFonts w:ascii="Book Antiqua" w:hAnsi="Book Antiqua"/>
              </w:rPr>
              <w:t>Primary (first PS) operation</w:t>
            </w:r>
            <w:r w:rsidRPr="00BF10A7">
              <w:rPr>
                <w:rFonts w:ascii="Book Antiqua" w:hAnsi="Book Antiqua"/>
                <w:lang w:eastAsia="zh-CN"/>
              </w:rPr>
              <w:t xml:space="preserve"> (%)</w:t>
            </w:r>
          </w:p>
        </w:tc>
        <w:tc>
          <w:tcPr>
            <w:tcW w:w="1332" w:type="pct"/>
          </w:tcPr>
          <w:p w14:paraId="535CD8B5" w14:textId="77777777" w:rsidR="00740F57" w:rsidRPr="00BF10A7" w:rsidRDefault="00740F57" w:rsidP="001B28FC">
            <w:pPr>
              <w:spacing w:line="360" w:lineRule="auto"/>
              <w:jc w:val="both"/>
              <w:rPr>
                <w:rFonts w:ascii="Book Antiqua" w:hAnsi="Book Antiqua"/>
              </w:rPr>
            </w:pPr>
            <w:r w:rsidRPr="00BF10A7">
              <w:rPr>
                <w:rFonts w:ascii="Book Antiqua" w:hAnsi="Book Antiqua"/>
              </w:rPr>
              <w:t>10 (100)</w:t>
            </w:r>
          </w:p>
        </w:tc>
        <w:tc>
          <w:tcPr>
            <w:tcW w:w="1037" w:type="pct"/>
          </w:tcPr>
          <w:p w14:paraId="2BF26827" w14:textId="77777777" w:rsidR="00740F57" w:rsidRPr="00BF10A7" w:rsidRDefault="00740F57" w:rsidP="001B28FC">
            <w:pPr>
              <w:spacing w:line="360" w:lineRule="auto"/>
              <w:jc w:val="both"/>
              <w:rPr>
                <w:rFonts w:ascii="Book Antiqua" w:hAnsi="Book Antiqua"/>
              </w:rPr>
            </w:pPr>
            <w:r w:rsidRPr="00BF10A7">
              <w:rPr>
                <w:rFonts w:ascii="Book Antiqua" w:hAnsi="Book Antiqua"/>
              </w:rPr>
              <w:t>15 (94)</w:t>
            </w:r>
          </w:p>
        </w:tc>
        <w:tc>
          <w:tcPr>
            <w:tcW w:w="576" w:type="pct"/>
          </w:tcPr>
          <w:p w14:paraId="0D927630" w14:textId="77777777" w:rsidR="00740F57" w:rsidRPr="00BF10A7" w:rsidRDefault="00740F57" w:rsidP="001B28FC">
            <w:pPr>
              <w:spacing w:line="360" w:lineRule="auto"/>
              <w:jc w:val="both"/>
              <w:rPr>
                <w:rFonts w:ascii="Book Antiqua" w:hAnsi="Book Antiqua"/>
              </w:rPr>
            </w:pPr>
            <w:r w:rsidRPr="00BF10A7">
              <w:rPr>
                <w:rFonts w:ascii="Book Antiqua" w:hAnsi="Book Antiqua"/>
              </w:rPr>
              <w:t>1</w:t>
            </w:r>
          </w:p>
        </w:tc>
      </w:tr>
      <w:tr w:rsidR="00740F57" w:rsidRPr="00BF10A7" w14:paraId="782A4A8F" w14:textId="77777777" w:rsidTr="00572B4E">
        <w:tc>
          <w:tcPr>
            <w:tcW w:w="2055" w:type="pct"/>
          </w:tcPr>
          <w:p w14:paraId="3B60BA05" w14:textId="374B150C" w:rsidR="00740F57" w:rsidRPr="00BF10A7" w:rsidRDefault="00740F57" w:rsidP="001B28FC">
            <w:pPr>
              <w:spacing w:line="360" w:lineRule="auto"/>
              <w:jc w:val="both"/>
              <w:rPr>
                <w:rFonts w:ascii="Book Antiqua" w:hAnsi="Book Antiqua"/>
              </w:rPr>
            </w:pPr>
            <w:r w:rsidRPr="00BF10A7">
              <w:rPr>
                <w:rFonts w:ascii="Book Antiqua" w:hAnsi="Book Antiqua"/>
              </w:rPr>
              <w:t>Secondary (redo PS) operation</w:t>
            </w:r>
          </w:p>
        </w:tc>
        <w:tc>
          <w:tcPr>
            <w:tcW w:w="1332" w:type="pct"/>
          </w:tcPr>
          <w:p w14:paraId="08CD334D" w14:textId="77777777" w:rsidR="00740F57" w:rsidRPr="00BF10A7" w:rsidRDefault="00740F57" w:rsidP="001B28FC">
            <w:pPr>
              <w:spacing w:line="360" w:lineRule="auto"/>
              <w:jc w:val="both"/>
              <w:rPr>
                <w:rFonts w:ascii="Book Antiqua" w:hAnsi="Book Antiqua"/>
              </w:rPr>
            </w:pPr>
            <w:r w:rsidRPr="00BF10A7">
              <w:rPr>
                <w:rFonts w:ascii="Book Antiqua" w:hAnsi="Book Antiqua"/>
              </w:rPr>
              <w:t>0</w:t>
            </w:r>
          </w:p>
        </w:tc>
        <w:tc>
          <w:tcPr>
            <w:tcW w:w="1037" w:type="pct"/>
          </w:tcPr>
          <w:p w14:paraId="4335D083" w14:textId="77777777" w:rsidR="00740F57" w:rsidRPr="00BF10A7" w:rsidRDefault="00740F57" w:rsidP="001B28FC">
            <w:pPr>
              <w:spacing w:line="360" w:lineRule="auto"/>
              <w:jc w:val="both"/>
              <w:rPr>
                <w:rFonts w:ascii="Book Antiqua" w:hAnsi="Book Antiqua"/>
              </w:rPr>
            </w:pPr>
            <w:r w:rsidRPr="00BF10A7">
              <w:rPr>
                <w:rFonts w:ascii="Book Antiqua" w:hAnsi="Book Antiqua"/>
              </w:rPr>
              <w:t>1 (6)</w:t>
            </w:r>
          </w:p>
        </w:tc>
        <w:tc>
          <w:tcPr>
            <w:tcW w:w="576" w:type="pct"/>
          </w:tcPr>
          <w:p w14:paraId="028D0CA2" w14:textId="77777777" w:rsidR="00740F57" w:rsidRPr="00BF10A7" w:rsidRDefault="00740F57" w:rsidP="001B28FC">
            <w:pPr>
              <w:spacing w:line="360" w:lineRule="auto"/>
              <w:jc w:val="both"/>
              <w:rPr>
                <w:rFonts w:ascii="Book Antiqua" w:hAnsi="Book Antiqua"/>
              </w:rPr>
            </w:pPr>
          </w:p>
        </w:tc>
      </w:tr>
      <w:tr w:rsidR="00740F57" w:rsidRPr="00BF10A7" w14:paraId="42D8B6B5" w14:textId="77777777" w:rsidTr="00572B4E">
        <w:tc>
          <w:tcPr>
            <w:tcW w:w="2055" w:type="pct"/>
          </w:tcPr>
          <w:p w14:paraId="097B5A7F" w14:textId="77777777" w:rsidR="00740F57" w:rsidRPr="00BF10A7" w:rsidRDefault="00740F57" w:rsidP="001B28FC">
            <w:pPr>
              <w:spacing w:line="360" w:lineRule="auto"/>
              <w:jc w:val="both"/>
              <w:rPr>
                <w:rFonts w:ascii="Book Antiqua" w:hAnsi="Book Antiqua"/>
              </w:rPr>
            </w:pPr>
            <w:r w:rsidRPr="00BF10A7">
              <w:rPr>
                <w:rFonts w:ascii="Book Antiqua" w:hAnsi="Book Antiqua"/>
              </w:rPr>
              <w:t>Conversion to open</w:t>
            </w:r>
            <w:r w:rsidRPr="00BF10A7">
              <w:rPr>
                <w:rFonts w:ascii="Book Antiqua" w:hAnsi="Book Antiqua"/>
                <w:lang w:eastAsia="zh-CN"/>
              </w:rPr>
              <w:t xml:space="preserve"> (%)</w:t>
            </w:r>
          </w:p>
        </w:tc>
        <w:tc>
          <w:tcPr>
            <w:tcW w:w="1332" w:type="pct"/>
          </w:tcPr>
          <w:p w14:paraId="5C4B7EFF" w14:textId="77777777" w:rsidR="00740F57" w:rsidRPr="00BF10A7" w:rsidRDefault="00740F57" w:rsidP="001B28FC">
            <w:pPr>
              <w:spacing w:line="360" w:lineRule="auto"/>
              <w:jc w:val="both"/>
              <w:rPr>
                <w:rFonts w:ascii="Book Antiqua" w:hAnsi="Book Antiqua"/>
              </w:rPr>
            </w:pPr>
            <w:r w:rsidRPr="00BF10A7">
              <w:rPr>
                <w:rFonts w:ascii="Book Antiqua" w:hAnsi="Book Antiqua"/>
              </w:rPr>
              <w:t>1 (10)</w:t>
            </w:r>
          </w:p>
        </w:tc>
        <w:tc>
          <w:tcPr>
            <w:tcW w:w="1037" w:type="pct"/>
          </w:tcPr>
          <w:p w14:paraId="5753D3B4" w14:textId="77777777" w:rsidR="00740F57" w:rsidRPr="00BF10A7" w:rsidRDefault="00740F57" w:rsidP="001B28FC">
            <w:pPr>
              <w:spacing w:line="360" w:lineRule="auto"/>
              <w:jc w:val="both"/>
              <w:rPr>
                <w:rFonts w:ascii="Book Antiqua" w:hAnsi="Book Antiqua"/>
              </w:rPr>
            </w:pPr>
          </w:p>
        </w:tc>
        <w:tc>
          <w:tcPr>
            <w:tcW w:w="576" w:type="pct"/>
          </w:tcPr>
          <w:p w14:paraId="45ED7CC7" w14:textId="77777777" w:rsidR="00740F57" w:rsidRPr="00BF10A7" w:rsidRDefault="00740F57" w:rsidP="001B28FC">
            <w:pPr>
              <w:spacing w:line="360" w:lineRule="auto"/>
              <w:jc w:val="both"/>
              <w:rPr>
                <w:rFonts w:ascii="Book Antiqua" w:hAnsi="Book Antiqua"/>
              </w:rPr>
            </w:pPr>
          </w:p>
        </w:tc>
      </w:tr>
    </w:tbl>
    <w:p w14:paraId="0EE6247C" w14:textId="77777777" w:rsidR="00DA201F" w:rsidRPr="00BF10A7" w:rsidRDefault="00740F57" w:rsidP="001B28FC">
      <w:pPr>
        <w:spacing w:line="360" w:lineRule="auto"/>
        <w:jc w:val="both"/>
        <w:rPr>
          <w:rFonts w:ascii="Book Antiqua" w:hAnsi="Book Antiqua"/>
          <w:lang w:eastAsia="zh-CN"/>
        </w:rPr>
      </w:pPr>
      <w:r w:rsidRPr="00BF10A7">
        <w:rPr>
          <w:rFonts w:ascii="Book Antiqua" w:hAnsi="Book Antiqua"/>
          <w:lang w:eastAsia="zh-CN"/>
        </w:rPr>
        <w:t>Data are median (range) or frequency (%). PS: Partial splenectomy.</w:t>
      </w:r>
    </w:p>
    <w:p w14:paraId="2E125DA6" w14:textId="77777777" w:rsidR="00740F57" w:rsidRPr="00BF10A7" w:rsidRDefault="00DA201F" w:rsidP="001B28FC">
      <w:pPr>
        <w:spacing w:line="360" w:lineRule="auto"/>
        <w:jc w:val="both"/>
        <w:rPr>
          <w:rFonts w:ascii="Book Antiqua" w:hAnsi="Book Antiqua"/>
          <w:b/>
          <w:lang w:eastAsia="zh-CN"/>
        </w:rPr>
      </w:pPr>
      <w:r w:rsidRPr="00BF10A7">
        <w:rPr>
          <w:rFonts w:ascii="Book Antiqua" w:hAnsi="Book Antiqua"/>
          <w:lang w:eastAsia="zh-CN"/>
        </w:rPr>
        <w:br w:type="page"/>
      </w:r>
      <w:r w:rsidRPr="00BF10A7">
        <w:rPr>
          <w:rFonts w:ascii="Book Antiqua" w:hAnsi="Book Antiqua"/>
          <w:b/>
          <w:lang w:eastAsia="zh-CN"/>
        </w:rPr>
        <w:lastRenderedPageBreak/>
        <w:t>Table 4 Postoperative outcomes</w:t>
      </w:r>
    </w:p>
    <w:tbl>
      <w:tblPr>
        <w:tblStyle w:val="aa"/>
        <w:tblW w:w="4891"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126"/>
        <w:gridCol w:w="1497"/>
        <w:gridCol w:w="816"/>
      </w:tblGrid>
      <w:tr w:rsidR="00DA201F" w:rsidRPr="00BF10A7" w14:paraId="275FF0A8" w14:textId="77777777" w:rsidTr="00B10A0B">
        <w:tc>
          <w:tcPr>
            <w:tcW w:w="2631" w:type="pct"/>
            <w:tcBorders>
              <w:top w:val="single" w:sz="4" w:space="0" w:color="auto"/>
              <w:bottom w:val="single" w:sz="4" w:space="0" w:color="auto"/>
            </w:tcBorders>
          </w:tcPr>
          <w:p w14:paraId="119F706A" w14:textId="77777777" w:rsidR="00DA201F" w:rsidRPr="00BF10A7" w:rsidRDefault="00DA201F" w:rsidP="001B28FC">
            <w:pPr>
              <w:spacing w:line="360" w:lineRule="auto"/>
              <w:jc w:val="both"/>
              <w:rPr>
                <w:rFonts w:ascii="Book Antiqua" w:hAnsi="Book Antiqua"/>
              </w:rPr>
            </w:pPr>
          </w:p>
        </w:tc>
        <w:tc>
          <w:tcPr>
            <w:tcW w:w="1135" w:type="pct"/>
            <w:tcBorders>
              <w:top w:val="single" w:sz="4" w:space="0" w:color="auto"/>
              <w:bottom w:val="single" w:sz="4" w:space="0" w:color="auto"/>
            </w:tcBorders>
          </w:tcPr>
          <w:p w14:paraId="2CA85472" w14:textId="1F1AA5BA" w:rsidR="00DA201F" w:rsidRPr="00BF10A7" w:rsidRDefault="00DA201F" w:rsidP="001B28FC">
            <w:pPr>
              <w:spacing w:line="360" w:lineRule="auto"/>
              <w:jc w:val="both"/>
              <w:rPr>
                <w:rFonts w:ascii="Book Antiqua" w:hAnsi="Book Antiqua"/>
              </w:rPr>
            </w:pPr>
            <w:r w:rsidRPr="00BF10A7">
              <w:rPr>
                <w:rFonts w:ascii="Book Antiqua" w:hAnsi="Book Antiqua"/>
                <w:b/>
              </w:rPr>
              <w:t>Laparoscopic</w:t>
            </w:r>
            <w:r w:rsidR="00A1058A" w:rsidRPr="00BF10A7">
              <w:rPr>
                <w:rFonts w:ascii="Book Antiqua" w:hAnsi="Book Antiqua"/>
                <w:b/>
              </w:rPr>
              <w:t>,</w:t>
            </w:r>
            <w:r w:rsidRPr="00BF10A7">
              <w:rPr>
                <w:rFonts w:ascii="Book Antiqua" w:hAnsi="Book Antiqua"/>
                <w:b/>
              </w:rPr>
              <w:t xml:space="preserve"> </w:t>
            </w:r>
            <w:r w:rsidRPr="00BF10A7">
              <w:rPr>
                <w:rFonts w:ascii="Book Antiqua" w:hAnsi="Book Antiqua"/>
                <w:b/>
                <w:i/>
                <w:lang w:eastAsia="zh-CN"/>
              </w:rPr>
              <w:t xml:space="preserve">n </w:t>
            </w:r>
            <w:r w:rsidRPr="00BF10A7">
              <w:rPr>
                <w:rFonts w:ascii="Book Antiqua" w:hAnsi="Book Antiqua"/>
                <w:b/>
              </w:rPr>
              <w:t>=</w:t>
            </w:r>
            <w:r w:rsidRPr="00BF10A7">
              <w:rPr>
                <w:rFonts w:ascii="Book Antiqua" w:hAnsi="Book Antiqua"/>
                <w:b/>
                <w:lang w:eastAsia="zh-CN"/>
              </w:rPr>
              <w:t xml:space="preserve"> </w:t>
            </w:r>
            <w:r w:rsidRPr="00BF10A7">
              <w:rPr>
                <w:rFonts w:ascii="Book Antiqua" w:hAnsi="Book Antiqua"/>
                <w:b/>
              </w:rPr>
              <w:t>10</w:t>
            </w:r>
          </w:p>
        </w:tc>
        <w:tc>
          <w:tcPr>
            <w:tcW w:w="799" w:type="pct"/>
            <w:tcBorders>
              <w:top w:val="single" w:sz="4" w:space="0" w:color="auto"/>
              <w:bottom w:val="single" w:sz="4" w:space="0" w:color="auto"/>
            </w:tcBorders>
          </w:tcPr>
          <w:p w14:paraId="50BC6D42" w14:textId="35A78080" w:rsidR="00DA201F" w:rsidRPr="00BF10A7" w:rsidRDefault="00DA201F" w:rsidP="001B28FC">
            <w:pPr>
              <w:spacing w:line="360" w:lineRule="auto"/>
              <w:jc w:val="both"/>
              <w:rPr>
                <w:rFonts w:ascii="Book Antiqua" w:hAnsi="Book Antiqua"/>
              </w:rPr>
            </w:pPr>
            <w:r w:rsidRPr="00BF10A7">
              <w:rPr>
                <w:rFonts w:ascii="Book Antiqua" w:hAnsi="Book Antiqua"/>
                <w:b/>
              </w:rPr>
              <w:t>Open</w:t>
            </w:r>
            <w:r w:rsidR="00A1058A" w:rsidRPr="00BF10A7">
              <w:rPr>
                <w:rFonts w:ascii="Book Antiqua" w:hAnsi="Book Antiqua"/>
                <w:b/>
              </w:rPr>
              <w:t>,</w:t>
            </w:r>
            <w:r w:rsidRPr="00BF10A7">
              <w:rPr>
                <w:rFonts w:ascii="Book Antiqua" w:hAnsi="Book Antiqua"/>
                <w:b/>
              </w:rPr>
              <w:t xml:space="preserve"> </w:t>
            </w:r>
            <w:r w:rsidRPr="00BF10A7">
              <w:rPr>
                <w:rFonts w:ascii="Book Antiqua" w:hAnsi="Book Antiqua"/>
                <w:b/>
                <w:i/>
                <w:lang w:eastAsia="zh-CN"/>
              </w:rPr>
              <w:t xml:space="preserve">n </w:t>
            </w:r>
            <w:r w:rsidRPr="00BF10A7">
              <w:rPr>
                <w:rFonts w:ascii="Book Antiqua" w:hAnsi="Book Antiqua"/>
                <w:b/>
              </w:rPr>
              <w:t>=</w:t>
            </w:r>
            <w:r w:rsidRPr="00BF10A7">
              <w:rPr>
                <w:rFonts w:ascii="Book Antiqua" w:hAnsi="Book Antiqua"/>
                <w:b/>
                <w:lang w:eastAsia="zh-CN"/>
              </w:rPr>
              <w:t xml:space="preserve"> </w:t>
            </w:r>
            <w:r w:rsidRPr="00BF10A7">
              <w:rPr>
                <w:rFonts w:ascii="Book Antiqua" w:hAnsi="Book Antiqua"/>
                <w:b/>
              </w:rPr>
              <w:t>16</w:t>
            </w:r>
          </w:p>
        </w:tc>
        <w:tc>
          <w:tcPr>
            <w:tcW w:w="436" w:type="pct"/>
            <w:tcBorders>
              <w:top w:val="single" w:sz="4" w:space="0" w:color="auto"/>
              <w:bottom w:val="single" w:sz="4" w:space="0" w:color="auto"/>
            </w:tcBorders>
          </w:tcPr>
          <w:p w14:paraId="67B860A1" w14:textId="77777777" w:rsidR="00DA201F" w:rsidRPr="00BF10A7" w:rsidRDefault="00DA201F" w:rsidP="001B28FC">
            <w:pPr>
              <w:spacing w:line="360" w:lineRule="auto"/>
              <w:jc w:val="both"/>
              <w:rPr>
                <w:rFonts w:ascii="Book Antiqua" w:hAnsi="Book Antiqua"/>
              </w:rPr>
            </w:pPr>
            <w:r w:rsidRPr="00BF10A7">
              <w:rPr>
                <w:rFonts w:ascii="Book Antiqua" w:hAnsi="Book Antiqua"/>
                <w:b/>
                <w:i/>
              </w:rPr>
              <w:t>P</w:t>
            </w:r>
            <w:r w:rsidRPr="00BF10A7">
              <w:rPr>
                <w:rFonts w:ascii="Book Antiqua" w:hAnsi="Book Antiqua"/>
                <w:b/>
                <w:lang w:eastAsia="zh-CN"/>
              </w:rPr>
              <w:t xml:space="preserve"> value</w:t>
            </w:r>
          </w:p>
        </w:tc>
      </w:tr>
      <w:tr w:rsidR="00DA201F" w:rsidRPr="00BF10A7" w14:paraId="359666A2" w14:textId="77777777" w:rsidTr="00B10A0B">
        <w:tc>
          <w:tcPr>
            <w:tcW w:w="2631" w:type="pct"/>
            <w:tcBorders>
              <w:top w:val="single" w:sz="4" w:space="0" w:color="auto"/>
            </w:tcBorders>
          </w:tcPr>
          <w:p w14:paraId="26A033A6" w14:textId="77777777" w:rsidR="00DA201F" w:rsidRPr="00BF10A7" w:rsidRDefault="00DA201F" w:rsidP="001B28FC">
            <w:pPr>
              <w:spacing w:line="360" w:lineRule="auto"/>
              <w:jc w:val="both"/>
              <w:rPr>
                <w:rFonts w:ascii="Book Antiqua" w:hAnsi="Book Antiqua"/>
              </w:rPr>
            </w:pPr>
            <w:r w:rsidRPr="00BF10A7">
              <w:rPr>
                <w:rFonts w:ascii="Book Antiqua" w:hAnsi="Book Antiqua"/>
              </w:rPr>
              <w:t>Time from OP to initiation of feeds (h)</w:t>
            </w:r>
          </w:p>
        </w:tc>
        <w:tc>
          <w:tcPr>
            <w:tcW w:w="1135" w:type="pct"/>
            <w:tcBorders>
              <w:top w:val="single" w:sz="4" w:space="0" w:color="auto"/>
            </w:tcBorders>
          </w:tcPr>
          <w:p w14:paraId="6AEA403E" w14:textId="77777777" w:rsidR="00DA201F" w:rsidRPr="00BF10A7" w:rsidRDefault="00DA201F" w:rsidP="001B28FC">
            <w:pPr>
              <w:spacing w:line="360" w:lineRule="auto"/>
              <w:jc w:val="both"/>
              <w:rPr>
                <w:rFonts w:ascii="Book Antiqua" w:hAnsi="Book Antiqua"/>
              </w:rPr>
            </w:pPr>
            <w:r w:rsidRPr="00BF10A7">
              <w:rPr>
                <w:rFonts w:ascii="Book Antiqua" w:hAnsi="Book Antiqua"/>
              </w:rPr>
              <w:t>37 (4-62)</w:t>
            </w:r>
          </w:p>
        </w:tc>
        <w:tc>
          <w:tcPr>
            <w:tcW w:w="799" w:type="pct"/>
            <w:tcBorders>
              <w:top w:val="single" w:sz="4" w:space="0" w:color="auto"/>
            </w:tcBorders>
          </w:tcPr>
          <w:p w14:paraId="37AF7BAA" w14:textId="77777777" w:rsidR="00DA201F" w:rsidRPr="00BF10A7" w:rsidRDefault="00DA201F" w:rsidP="001B28FC">
            <w:pPr>
              <w:spacing w:line="360" w:lineRule="auto"/>
              <w:jc w:val="both"/>
              <w:rPr>
                <w:rFonts w:ascii="Book Antiqua" w:hAnsi="Book Antiqua"/>
              </w:rPr>
            </w:pPr>
            <w:r w:rsidRPr="00BF10A7">
              <w:rPr>
                <w:rFonts w:ascii="Book Antiqua" w:hAnsi="Book Antiqua"/>
              </w:rPr>
              <w:t>28 (16-63)</w:t>
            </w:r>
          </w:p>
        </w:tc>
        <w:tc>
          <w:tcPr>
            <w:tcW w:w="436" w:type="pct"/>
            <w:tcBorders>
              <w:top w:val="single" w:sz="4" w:space="0" w:color="auto"/>
            </w:tcBorders>
          </w:tcPr>
          <w:p w14:paraId="62280D62" w14:textId="77777777" w:rsidR="00DA201F" w:rsidRPr="00BF10A7" w:rsidRDefault="00DA201F" w:rsidP="001B28FC">
            <w:pPr>
              <w:spacing w:line="360" w:lineRule="auto"/>
              <w:jc w:val="both"/>
              <w:rPr>
                <w:rFonts w:ascii="Book Antiqua" w:hAnsi="Book Antiqua"/>
              </w:rPr>
            </w:pPr>
            <w:r w:rsidRPr="00BF10A7">
              <w:rPr>
                <w:rFonts w:ascii="Book Antiqua" w:hAnsi="Book Antiqua"/>
              </w:rPr>
              <w:t>0.580</w:t>
            </w:r>
          </w:p>
        </w:tc>
      </w:tr>
      <w:tr w:rsidR="00DA201F" w:rsidRPr="00BF10A7" w14:paraId="4500AF6E" w14:textId="77777777" w:rsidTr="00B10A0B">
        <w:tc>
          <w:tcPr>
            <w:tcW w:w="2631" w:type="pct"/>
          </w:tcPr>
          <w:p w14:paraId="65EC1C42" w14:textId="77777777" w:rsidR="00DA201F" w:rsidRPr="00BF10A7" w:rsidRDefault="00DA201F" w:rsidP="001B28FC">
            <w:pPr>
              <w:spacing w:line="360" w:lineRule="auto"/>
              <w:jc w:val="both"/>
              <w:rPr>
                <w:rFonts w:ascii="Book Antiqua" w:hAnsi="Book Antiqua"/>
              </w:rPr>
            </w:pPr>
            <w:r w:rsidRPr="00BF10A7">
              <w:rPr>
                <w:rFonts w:ascii="Book Antiqua" w:hAnsi="Book Antiqua"/>
              </w:rPr>
              <w:t>Time from OP to full feeds (d)</w:t>
            </w:r>
          </w:p>
        </w:tc>
        <w:tc>
          <w:tcPr>
            <w:tcW w:w="1135" w:type="pct"/>
          </w:tcPr>
          <w:p w14:paraId="2E04EDCA" w14:textId="77777777" w:rsidR="00DA201F" w:rsidRPr="00BF10A7" w:rsidRDefault="00DA201F" w:rsidP="001B28FC">
            <w:pPr>
              <w:spacing w:line="360" w:lineRule="auto"/>
              <w:jc w:val="both"/>
              <w:rPr>
                <w:rFonts w:ascii="Book Antiqua" w:hAnsi="Book Antiqua"/>
              </w:rPr>
            </w:pPr>
            <w:r w:rsidRPr="00BF10A7">
              <w:rPr>
                <w:rFonts w:ascii="Book Antiqua" w:hAnsi="Book Antiqua"/>
              </w:rPr>
              <w:t>3.5 (2.0-7.0)</w:t>
            </w:r>
          </w:p>
        </w:tc>
        <w:tc>
          <w:tcPr>
            <w:tcW w:w="799" w:type="pct"/>
          </w:tcPr>
          <w:p w14:paraId="0E2321BF" w14:textId="77777777" w:rsidR="00DA201F" w:rsidRPr="00BF10A7" w:rsidRDefault="00DA201F" w:rsidP="001B28FC">
            <w:pPr>
              <w:spacing w:line="360" w:lineRule="auto"/>
              <w:jc w:val="both"/>
              <w:rPr>
                <w:rFonts w:ascii="Book Antiqua" w:hAnsi="Book Antiqua"/>
              </w:rPr>
            </w:pPr>
            <w:r w:rsidRPr="00BF10A7">
              <w:rPr>
                <w:rFonts w:ascii="Book Antiqua" w:hAnsi="Book Antiqua"/>
              </w:rPr>
              <w:t>4.0 (3.0-6.0)</w:t>
            </w:r>
          </w:p>
        </w:tc>
        <w:tc>
          <w:tcPr>
            <w:tcW w:w="436" w:type="pct"/>
          </w:tcPr>
          <w:p w14:paraId="74D25B2C" w14:textId="77777777" w:rsidR="00DA201F" w:rsidRPr="00BF10A7" w:rsidRDefault="00DA201F" w:rsidP="001B28FC">
            <w:pPr>
              <w:spacing w:line="360" w:lineRule="auto"/>
              <w:jc w:val="both"/>
              <w:rPr>
                <w:rFonts w:ascii="Book Antiqua" w:hAnsi="Book Antiqua"/>
              </w:rPr>
            </w:pPr>
            <w:r w:rsidRPr="00BF10A7">
              <w:rPr>
                <w:rFonts w:ascii="Book Antiqua" w:hAnsi="Book Antiqua"/>
              </w:rPr>
              <w:t>0.313</w:t>
            </w:r>
          </w:p>
        </w:tc>
      </w:tr>
      <w:tr w:rsidR="00DA201F" w:rsidRPr="00BF10A7" w14:paraId="2EEF9385" w14:textId="77777777" w:rsidTr="00B10A0B">
        <w:tc>
          <w:tcPr>
            <w:tcW w:w="2631" w:type="pct"/>
          </w:tcPr>
          <w:p w14:paraId="4656DFF5" w14:textId="77777777" w:rsidR="00DA201F" w:rsidRPr="00BF10A7" w:rsidRDefault="00DA201F" w:rsidP="001B28FC">
            <w:pPr>
              <w:spacing w:line="360" w:lineRule="auto"/>
              <w:jc w:val="both"/>
              <w:rPr>
                <w:rFonts w:ascii="Book Antiqua" w:hAnsi="Book Antiqua"/>
              </w:rPr>
            </w:pPr>
            <w:r w:rsidRPr="00BF10A7">
              <w:rPr>
                <w:rFonts w:ascii="Book Antiqua" w:hAnsi="Book Antiqua"/>
              </w:rPr>
              <w:t>Time from OP to mobilization (h)</w:t>
            </w:r>
          </w:p>
        </w:tc>
        <w:tc>
          <w:tcPr>
            <w:tcW w:w="1135" w:type="pct"/>
          </w:tcPr>
          <w:p w14:paraId="0DDAA169" w14:textId="77777777" w:rsidR="00DA201F" w:rsidRPr="00BF10A7" w:rsidRDefault="00DA201F" w:rsidP="001B28FC">
            <w:pPr>
              <w:spacing w:line="360" w:lineRule="auto"/>
              <w:jc w:val="both"/>
              <w:rPr>
                <w:rFonts w:ascii="Book Antiqua" w:hAnsi="Book Antiqua"/>
              </w:rPr>
            </w:pPr>
            <w:r w:rsidRPr="00BF10A7">
              <w:rPr>
                <w:rFonts w:ascii="Book Antiqua" w:hAnsi="Book Antiqua"/>
              </w:rPr>
              <w:t>46 (22-92)</w:t>
            </w:r>
          </w:p>
        </w:tc>
        <w:tc>
          <w:tcPr>
            <w:tcW w:w="799" w:type="pct"/>
          </w:tcPr>
          <w:p w14:paraId="176EDFBC" w14:textId="77777777" w:rsidR="00DA201F" w:rsidRPr="00BF10A7" w:rsidRDefault="00DA201F" w:rsidP="001B28FC">
            <w:pPr>
              <w:spacing w:line="360" w:lineRule="auto"/>
              <w:jc w:val="both"/>
              <w:rPr>
                <w:rFonts w:ascii="Book Antiqua" w:hAnsi="Book Antiqua"/>
              </w:rPr>
            </w:pPr>
            <w:r w:rsidRPr="00BF10A7">
              <w:rPr>
                <w:rFonts w:ascii="Book Antiqua" w:hAnsi="Book Antiqua"/>
              </w:rPr>
              <w:t>47 (19-98)</w:t>
            </w:r>
          </w:p>
        </w:tc>
        <w:tc>
          <w:tcPr>
            <w:tcW w:w="436" w:type="pct"/>
          </w:tcPr>
          <w:p w14:paraId="1389F7AE" w14:textId="77777777" w:rsidR="00DA201F" w:rsidRPr="00BF10A7" w:rsidRDefault="00DA201F" w:rsidP="001B28FC">
            <w:pPr>
              <w:spacing w:line="360" w:lineRule="auto"/>
              <w:jc w:val="both"/>
              <w:rPr>
                <w:rFonts w:ascii="Book Antiqua" w:hAnsi="Book Antiqua"/>
              </w:rPr>
            </w:pPr>
            <w:r w:rsidRPr="00BF10A7">
              <w:rPr>
                <w:rFonts w:ascii="Book Antiqua" w:hAnsi="Book Antiqua"/>
              </w:rPr>
              <w:t>0.812</w:t>
            </w:r>
          </w:p>
        </w:tc>
      </w:tr>
      <w:tr w:rsidR="00DA201F" w:rsidRPr="00BF10A7" w14:paraId="590678AC" w14:textId="77777777" w:rsidTr="00B10A0B">
        <w:tc>
          <w:tcPr>
            <w:tcW w:w="2631" w:type="pct"/>
          </w:tcPr>
          <w:p w14:paraId="37FB2FD5" w14:textId="77777777" w:rsidR="00DA201F" w:rsidRPr="00BF10A7" w:rsidRDefault="00DA201F" w:rsidP="001B28FC">
            <w:pPr>
              <w:spacing w:line="360" w:lineRule="auto"/>
              <w:jc w:val="both"/>
              <w:rPr>
                <w:rFonts w:ascii="Book Antiqua" w:hAnsi="Book Antiqua"/>
              </w:rPr>
            </w:pPr>
            <w:r w:rsidRPr="00BF10A7">
              <w:rPr>
                <w:rFonts w:ascii="Book Antiqua" w:hAnsi="Book Antiqua"/>
              </w:rPr>
              <w:t>Length of postoperative hospital stay (d)</w:t>
            </w:r>
          </w:p>
        </w:tc>
        <w:tc>
          <w:tcPr>
            <w:tcW w:w="1135" w:type="pct"/>
          </w:tcPr>
          <w:p w14:paraId="3A66C20A" w14:textId="77777777" w:rsidR="00DA201F" w:rsidRPr="00BF10A7" w:rsidRDefault="00DA201F" w:rsidP="001B28FC">
            <w:pPr>
              <w:spacing w:line="360" w:lineRule="auto"/>
              <w:jc w:val="both"/>
              <w:rPr>
                <w:rFonts w:ascii="Book Antiqua" w:hAnsi="Book Antiqua"/>
              </w:rPr>
            </w:pPr>
            <w:r w:rsidRPr="00BF10A7">
              <w:rPr>
                <w:rFonts w:ascii="Book Antiqua" w:hAnsi="Book Antiqua"/>
              </w:rPr>
              <w:t>5 (3-8)</w:t>
            </w:r>
          </w:p>
        </w:tc>
        <w:tc>
          <w:tcPr>
            <w:tcW w:w="799" w:type="pct"/>
          </w:tcPr>
          <w:p w14:paraId="132ED44D" w14:textId="77777777" w:rsidR="00DA201F" w:rsidRPr="00BF10A7" w:rsidRDefault="00DA201F" w:rsidP="001B28FC">
            <w:pPr>
              <w:spacing w:line="360" w:lineRule="auto"/>
              <w:jc w:val="both"/>
              <w:rPr>
                <w:rFonts w:ascii="Book Antiqua" w:hAnsi="Book Antiqua"/>
              </w:rPr>
            </w:pPr>
            <w:r w:rsidRPr="00BF10A7">
              <w:rPr>
                <w:rFonts w:ascii="Book Antiqua" w:hAnsi="Book Antiqua"/>
              </w:rPr>
              <w:t>5 (3-8)</w:t>
            </w:r>
          </w:p>
        </w:tc>
        <w:tc>
          <w:tcPr>
            <w:tcW w:w="436" w:type="pct"/>
          </w:tcPr>
          <w:p w14:paraId="06933936" w14:textId="77777777" w:rsidR="00DA201F" w:rsidRPr="00BF10A7" w:rsidRDefault="00DA201F" w:rsidP="001B28FC">
            <w:pPr>
              <w:spacing w:line="360" w:lineRule="auto"/>
              <w:jc w:val="both"/>
              <w:rPr>
                <w:rFonts w:ascii="Book Antiqua" w:hAnsi="Book Antiqua"/>
              </w:rPr>
            </w:pPr>
            <w:r w:rsidRPr="00BF10A7">
              <w:rPr>
                <w:rFonts w:ascii="Book Antiqua" w:hAnsi="Book Antiqua"/>
              </w:rPr>
              <w:t>0.602</w:t>
            </w:r>
          </w:p>
        </w:tc>
      </w:tr>
      <w:tr w:rsidR="00DA201F" w:rsidRPr="00BF10A7" w14:paraId="37392B5B" w14:textId="77777777" w:rsidTr="00B10A0B">
        <w:tc>
          <w:tcPr>
            <w:tcW w:w="2631" w:type="pct"/>
          </w:tcPr>
          <w:p w14:paraId="68505731" w14:textId="77777777" w:rsidR="00DA201F" w:rsidRPr="00BF10A7" w:rsidRDefault="00DA201F" w:rsidP="001B28FC">
            <w:pPr>
              <w:spacing w:line="360" w:lineRule="auto"/>
              <w:jc w:val="both"/>
              <w:rPr>
                <w:rFonts w:ascii="Book Antiqua" w:hAnsi="Book Antiqua"/>
                <w:lang w:eastAsia="zh-CN"/>
              </w:rPr>
            </w:pPr>
            <w:r w:rsidRPr="00BF10A7">
              <w:rPr>
                <w:rFonts w:ascii="Book Antiqua" w:hAnsi="Book Antiqua"/>
              </w:rPr>
              <w:t>Morbidity (Clavien-Dindo grade I-V)</w:t>
            </w:r>
            <w:r w:rsidRPr="00BF10A7">
              <w:rPr>
                <w:rFonts w:ascii="Book Antiqua" w:hAnsi="Book Antiqua"/>
                <w:lang w:eastAsia="zh-CN"/>
              </w:rPr>
              <w:t xml:space="preserve"> (%)</w:t>
            </w:r>
          </w:p>
        </w:tc>
        <w:tc>
          <w:tcPr>
            <w:tcW w:w="1135" w:type="pct"/>
          </w:tcPr>
          <w:p w14:paraId="6D2DE48A" w14:textId="77777777" w:rsidR="00DA201F" w:rsidRPr="00BF10A7" w:rsidRDefault="00DA201F" w:rsidP="001B28FC">
            <w:pPr>
              <w:spacing w:line="360" w:lineRule="auto"/>
              <w:jc w:val="both"/>
              <w:rPr>
                <w:rFonts w:ascii="Book Antiqua" w:hAnsi="Book Antiqua"/>
              </w:rPr>
            </w:pPr>
            <w:r w:rsidRPr="00BF10A7">
              <w:rPr>
                <w:rFonts w:ascii="Book Antiqua" w:hAnsi="Book Antiqua"/>
              </w:rPr>
              <w:t>3 (30)</w:t>
            </w:r>
          </w:p>
        </w:tc>
        <w:tc>
          <w:tcPr>
            <w:tcW w:w="799" w:type="pct"/>
          </w:tcPr>
          <w:p w14:paraId="14A577FF" w14:textId="77777777" w:rsidR="00DA201F" w:rsidRPr="00BF10A7" w:rsidRDefault="00DA201F" w:rsidP="001B28FC">
            <w:pPr>
              <w:spacing w:line="360" w:lineRule="auto"/>
              <w:jc w:val="both"/>
              <w:rPr>
                <w:rFonts w:ascii="Book Antiqua" w:hAnsi="Book Antiqua"/>
              </w:rPr>
            </w:pPr>
            <w:r w:rsidRPr="00BF10A7">
              <w:rPr>
                <w:rFonts w:ascii="Book Antiqua" w:hAnsi="Book Antiqua"/>
              </w:rPr>
              <w:t>9 (56)</w:t>
            </w:r>
          </w:p>
        </w:tc>
        <w:tc>
          <w:tcPr>
            <w:tcW w:w="436" w:type="pct"/>
          </w:tcPr>
          <w:p w14:paraId="2AF940D6" w14:textId="77777777" w:rsidR="00DA201F" w:rsidRPr="00BF10A7" w:rsidRDefault="00DA201F" w:rsidP="001B28FC">
            <w:pPr>
              <w:spacing w:line="360" w:lineRule="auto"/>
              <w:jc w:val="both"/>
              <w:rPr>
                <w:rFonts w:ascii="Book Antiqua" w:hAnsi="Book Antiqua"/>
              </w:rPr>
            </w:pPr>
            <w:r w:rsidRPr="00BF10A7">
              <w:rPr>
                <w:rFonts w:ascii="Book Antiqua" w:hAnsi="Book Antiqua"/>
              </w:rPr>
              <w:t>0.248</w:t>
            </w:r>
          </w:p>
        </w:tc>
      </w:tr>
      <w:tr w:rsidR="00DA201F" w:rsidRPr="00BF10A7" w14:paraId="145DF13B" w14:textId="77777777" w:rsidTr="00B10A0B">
        <w:tc>
          <w:tcPr>
            <w:tcW w:w="2631" w:type="pct"/>
          </w:tcPr>
          <w:p w14:paraId="27412531" w14:textId="000D2D80" w:rsidR="00DA201F" w:rsidRPr="00BF10A7" w:rsidRDefault="00302432" w:rsidP="001B28FC">
            <w:pPr>
              <w:spacing w:line="360" w:lineRule="auto"/>
              <w:jc w:val="both"/>
              <w:rPr>
                <w:rFonts w:ascii="Book Antiqua" w:hAnsi="Book Antiqua"/>
              </w:rPr>
            </w:pPr>
            <w:r w:rsidRPr="00BF10A7">
              <w:rPr>
                <w:rFonts w:ascii="Book Antiqua" w:hAnsi="Book Antiqua"/>
              </w:rPr>
              <w:t>Minor m</w:t>
            </w:r>
            <w:r w:rsidR="00DA201F" w:rsidRPr="00BF10A7">
              <w:rPr>
                <w:rFonts w:ascii="Book Antiqua" w:hAnsi="Book Antiqua"/>
              </w:rPr>
              <w:t>orbidity (Clavien-Dindo grade I-II)</w:t>
            </w:r>
            <w:r w:rsidR="00DA201F" w:rsidRPr="00BF10A7">
              <w:rPr>
                <w:rFonts w:ascii="Book Antiqua" w:hAnsi="Book Antiqua"/>
                <w:lang w:eastAsia="zh-CN"/>
              </w:rPr>
              <w:t xml:space="preserve"> (%)</w:t>
            </w:r>
          </w:p>
        </w:tc>
        <w:tc>
          <w:tcPr>
            <w:tcW w:w="1135" w:type="pct"/>
          </w:tcPr>
          <w:p w14:paraId="093C8832" w14:textId="77777777" w:rsidR="00DA201F" w:rsidRPr="00BF10A7" w:rsidRDefault="00DA201F" w:rsidP="001B28FC">
            <w:pPr>
              <w:spacing w:line="360" w:lineRule="auto"/>
              <w:jc w:val="both"/>
              <w:rPr>
                <w:rFonts w:ascii="Book Antiqua" w:hAnsi="Book Antiqua"/>
              </w:rPr>
            </w:pPr>
            <w:r w:rsidRPr="00BF10A7">
              <w:rPr>
                <w:rFonts w:ascii="Book Antiqua" w:hAnsi="Book Antiqua"/>
              </w:rPr>
              <w:t>3 (30)</w:t>
            </w:r>
          </w:p>
        </w:tc>
        <w:tc>
          <w:tcPr>
            <w:tcW w:w="799" w:type="pct"/>
          </w:tcPr>
          <w:p w14:paraId="72418CE6" w14:textId="77777777" w:rsidR="00DA201F" w:rsidRPr="00BF10A7" w:rsidRDefault="00DA201F" w:rsidP="001B28FC">
            <w:pPr>
              <w:spacing w:line="360" w:lineRule="auto"/>
              <w:jc w:val="both"/>
              <w:rPr>
                <w:rFonts w:ascii="Book Antiqua" w:hAnsi="Book Antiqua"/>
              </w:rPr>
            </w:pPr>
            <w:r w:rsidRPr="00BF10A7">
              <w:rPr>
                <w:rFonts w:ascii="Book Antiqua" w:hAnsi="Book Antiqua"/>
              </w:rPr>
              <w:t>8 (50)</w:t>
            </w:r>
          </w:p>
        </w:tc>
        <w:tc>
          <w:tcPr>
            <w:tcW w:w="436" w:type="pct"/>
          </w:tcPr>
          <w:p w14:paraId="57C7503C" w14:textId="77777777" w:rsidR="00DA201F" w:rsidRPr="00BF10A7" w:rsidRDefault="00DA201F" w:rsidP="001B28FC">
            <w:pPr>
              <w:spacing w:line="360" w:lineRule="auto"/>
              <w:jc w:val="both"/>
              <w:rPr>
                <w:rFonts w:ascii="Book Antiqua" w:hAnsi="Book Antiqua"/>
              </w:rPr>
            </w:pPr>
            <w:r w:rsidRPr="00BF10A7">
              <w:rPr>
                <w:rFonts w:ascii="Book Antiqua" w:hAnsi="Book Antiqua"/>
              </w:rPr>
              <w:t>0.428</w:t>
            </w:r>
          </w:p>
        </w:tc>
      </w:tr>
      <w:tr w:rsidR="00DA201F" w:rsidRPr="00BF10A7" w14:paraId="2398F8D3" w14:textId="77777777" w:rsidTr="00B10A0B">
        <w:tc>
          <w:tcPr>
            <w:tcW w:w="2631" w:type="pct"/>
          </w:tcPr>
          <w:p w14:paraId="72FC1955" w14:textId="05BBFD28" w:rsidR="00DA201F" w:rsidRPr="00BF10A7" w:rsidRDefault="00302432" w:rsidP="001B28FC">
            <w:pPr>
              <w:spacing w:line="360" w:lineRule="auto"/>
              <w:jc w:val="both"/>
              <w:rPr>
                <w:rFonts w:ascii="Book Antiqua" w:hAnsi="Book Antiqua"/>
              </w:rPr>
            </w:pPr>
            <w:r w:rsidRPr="00BF10A7">
              <w:rPr>
                <w:rFonts w:ascii="Book Antiqua" w:hAnsi="Book Antiqua"/>
              </w:rPr>
              <w:t>Major m</w:t>
            </w:r>
            <w:r w:rsidR="00DA201F" w:rsidRPr="00BF10A7">
              <w:rPr>
                <w:rFonts w:ascii="Book Antiqua" w:hAnsi="Book Antiqua"/>
              </w:rPr>
              <w:t>orbidity(Clavien-Dindo grade III-V)</w:t>
            </w:r>
            <w:r w:rsidR="00DA201F" w:rsidRPr="00BF10A7">
              <w:rPr>
                <w:rFonts w:ascii="Book Antiqua" w:hAnsi="Book Antiqua"/>
                <w:lang w:eastAsia="zh-CN"/>
              </w:rPr>
              <w:t xml:space="preserve"> (%)</w:t>
            </w:r>
          </w:p>
        </w:tc>
        <w:tc>
          <w:tcPr>
            <w:tcW w:w="1135" w:type="pct"/>
          </w:tcPr>
          <w:p w14:paraId="4C64B4DC" w14:textId="77777777" w:rsidR="00DA201F" w:rsidRPr="00BF10A7" w:rsidRDefault="00DA201F" w:rsidP="001B28FC">
            <w:pPr>
              <w:spacing w:line="360" w:lineRule="auto"/>
              <w:jc w:val="both"/>
              <w:rPr>
                <w:rFonts w:ascii="Book Antiqua" w:hAnsi="Book Antiqua"/>
              </w:rPr>
            </w:pPr>
            <w:r w:rsidRPr="00BF10A7">
              <w:rPr>
                <w:rFonts w:ascii="Book Antiqua" w:hAnsi="Book Antiqua"/>
              </w:rPr>
              <w:t>0 (0)</w:t>
            </w:r>
          </w:p>
        </w:tc>
        <w:tc>
          <w:tcPr>
            <w:tcW w:w="799" w:type="pct"/>
          </w:tcPr>
          <w:p w14:paraId="4E7B33D0" w14:textId="77777777" w:rsidR="00DA201F" w:rsidRPr="00BF10A7" w:rsidRDefault="00DA201F" w:rsidP="001B28FC">
            <w:pPr>
              <w:spacing w:line="360" w:lineRule="auto"/>
              <w:jc w:val="both"/>
              <w:rPr>
                <w:rFonts w:ascii="Book Antiqua" w:hAnsi="Book Antiqua"/>
              </w:rPr>
            </w:pPr>
            <w:r w:rsidRPr="00BF10A7">
              <w:rPr>
                <w:rFonts w:ascii="Book Antiqua" w:hAnsi="Book Antiqua"/>
              </w:rPr>
              <w:t>2 (13)</w:t>
            </w:r>
          </w:p>
        </w:tc>
        <w:tc>
          <w:tcPr>
            <w:tcW w:w="436" w:type="pct"/>
          </w:tcPr>
          <w:p w14:paraId="677F8EDF" w14:textId="77777777" w:rsidR="00DA201F" w:rsidRPr="00BF10A7" w:rsidRDefault="00DA201F" w:rsidP="001B28FC">
            <w:pPr>
              <w:spacing w:line="360" w:lineRule="auto"/>
              <w:jc w:val="both"/>
              <w:rPr>
                <w:rFonts w:ascii="Book Antiqua" w:hAnsi="Book Antiqua"/>
              </w:rPr>
            </w:pPr>
            <w:r w:rsidRPr="00BF10A7">
              <w:rPr>
                <w:rFonts w:ascii="Book Antiqua" w:hAnsi="Book Antiqua"/>
              </w:rPr>
              <w:t>0.508</w:t>
            </w:r>
          </w:p>
        </w:tc>
      </w:tr>
      <w:tr w:rsidR="00DA201F" w:rsidRPr="00BF10A7" w14:paraId="4C8B3367" w14:textId="77777777" w:rsidTr="00B10A0B">
        <w:tc>
          <w:tcPr>
            <w:tcW w:w="2631" w:type="pct"/>
          </w:tcPr>
          <w:p w14:paraId="3E8E7B23" w14:textId="77777777" w:rsidR="00DA201F" w:rsidRPr="00BF10A7" w:rsidRDefault="00DA201F" w:rsidP="001B28FC">
            <w:pPr>
              <w:spacing w:line="360" w:lineRule="auto"/>
              <w:jc w:val="both"/>
              <w:rPr>
                <w:rFonts w:ascii="Book Antiqua" w:hAnsi="Book Antiqua"/>
              </w:rPr>
            </w:pPr>
            <w:r w:rsidRPr="00BF10A7">
              <w:rPr>
                <w:rFonts w:ascii="Book Antiqua" w:hAnsi="Book Antiqua"/>
              </w:rPr>
              <w:t>Comprehensive complication index</w:t>
            </w:r>
          </w:p>
        </w:tc>
        <w:tc>
          <w:tcPr>
            <w:tcW w:w="1135" w:type="pct"/>
          </w:tcPr>
          <w:p w14:paraId="7B16C84D" w14:textId="25DC2BEA" w:rsidR="00DA201F" w:rsidRPr="00BF10A7" w:rsidRDefault="00DA201F" w:rsidP="001B28FC">
            <w:pPr>
              <w:spacing w:line="360" w:lineRule="auto"/>
              <w:jc w:val="both"/>
              <w:rPr>
                <w:rFonts w:ascii="Book Antiqua" w:hAnsi="Book Antiqua"/>
              </w:rPr>
            </w:pPr>
            <w:r w:rsidRPr="00BF10A7">
              <w:rPr>
                <w:rFonts w:ascii="Book Antiqua" w:hAnsi="Book Antiqua"/>
              </w:rPr>
              <w:t>0 (0-24.2</w:t>
            </w:r>
            <w:r w:rsidR="00302432" w:rsidRPr="00BF10A7">
              <w:rPr>
                <w:rFonts w:ascii="Book Antiqua" w:hAnsi="Book Antiqua"/>
              </w:rPr>
              <w:t>0</w:t>
            </w:r>
            <w:r w:rsidRPr="00BF10A7">
              <w:rPr>
                <w:rFonts w:ascii="Book Antiqua" w:hAnsi="Book Antiqua"/>
              </w:rPr>
              <w:t>)</w:t>
            </w:r>
          </w:p>
        </w:tc>
        <w:tc>
          <w:tcPr>
            <w:tcW w:w="799" w:type="pct"/>
          </w:tcPr>
          <w:p w14:paraId="340F22F7" w14:textId="0A8D84AE" w:rsidR="00DA201F" w:rsidRPr="00BF10A7" w:rsidRDefault="00DA201F" w:rsidP="001B28FC">
            <w:pPr>
              <w:spacing w:line="360" w:lineRule="auto"/>
              <w:jc w:val="both"/>
              <w:rPr>
                <w:rFonts w:ascii="Book Antiqua" w:hAnsi="Book Antiqua"/>
              </w:rPr>
            </w:pPr>
            <w:r w:rsidRPr="00BF10A7">
              <w:rPr>
                <w:rFonts w:ascii="Book Antiqua" w:hAnsi="Book Antiqua"/>
              </w:rPr>
              <w:t>8.66 (0-39.7</w:t>
            </w:r>
            <w:r w:rsidR="00302432" w:rsidRPr="00BF10A7">
              <w:rPr>
                <w:rFonts w:ascii="Book Antiqua" w:hAnsi="Book Antiqua"/>
              </w:rPr>
              <w:t>0</w:t>
            </w:r>
            <w:r w:rsidRPr="00BF10A7">
              <w:rPr>
                <w:rFonts w:ascii="Book Antiqua" w:hAnsi="Book Antiqua"/>
              </w:rPr>
              <w:t>)</w:t>
            </w:r>
          </w:p>
        </w:tc>
        <w:tc>
          <w:tcPr>
            <w:tcW w:w="436" w:type="pct"/>
          </w:tcPr>
          <w:p w14:paraId="43BD3446" w14:textId="77777777" w:rsidR="00DA201F" w:rsidRPr="00BF10A7" w:rsidRDefault="00DA201F" w:rsidP="001B28FC">
            <w:pPr>
              <w:spacing w:line="360" w:lineRule="auto"/>
              <w:jc w:val="both"/>
              <w:rPr>
                <w:rFonts w:ascii="Book Antiqua" w:hAnsi="Book Antiqua"/>
              </w:rPr>
            </w:pPr>
            <w:r w:rsidRPr="00BF10A7">
              <w:rPr>
                <w:rFonts w:ascii="Book Antiqua" w:hAnsi="Book Antiqua"/>
              </w:rPr>
              <w:t>0.387</w:t>
            </w:r>
          </w:p>
        </w:tc>
      </w:tr>
    </w:tbl>
    <w:p w14:paraId="133FC552" w14:textId="77777777" w:rsidR="006A634B" w:rsidRPr="00BF10A7" w:rsidRDefault="006A634B" w:rsidP="001B28FC">
      <w:pPr>
        <w:spacing w:line="360" w:lineRule="auto"/>
        <w:jc w:val="both"/>
        <w:rPr>
          <w:rFonts w:ascii="Book Antiqua" w:hAnsi="Book Antiqua" w:cs="Book Antiqua"/>
          <w:color w:val="000000"/>
          <w:lang w:eastAsia="zh-CN"/>
        </w:rPr>
      </w:pPr>
      <w:r w:rsidRPr="00BF10A7">
        <w:rPr>
          <w:rFonts w:ascii="Book Antiqua" w:hAnsi="Book Antiqua"/>
          <w:lang w:eastAsia="zh-CN"/>
        </w:rPr>
        <w:t xml:space="preserve">Data are median (range) or frequency (%). OP: </w:t>
      </w:r>
      <w:r w:rsidRPr="00BF10A7">
        <w:rPr>
          <w:rFonts w:ascii="Book Antiqua" w:hAnsi="Book Antiqua" w:cs="Book Antiqua"/>
          <w:color w:val="000000"/>
          <w:lang w:eastAsia="zh-CN"/>
        </w:rPr>
        <w:t>O</w:t>
      </w:r>
      <w:r w:rsidRPr="00BF10A7">
        <w:rPr>
          <w:rFonts w:ascii="Book Antiqua" w:eastAsia="Book Antiqua" w:hAnsi="Book Antiqua" w:cs="Book Antiqua"/>
          <w:color w:val="000000"/>
        </w:rPr>
        <w:t>peration</w:t>
      </w:r>
      <w:r w:rsidRPr="00BF10A7">
        <w:rPr>
          <w:rFonts w:ascii="Book Antiqua" w:hAnsi="Book Antiqua" w:cs="Book Antiqua"/>
          <w:color w:val="000000"/>
          <w:lang w:eastAsia="zh-CN"/>
        </w:rPr>
        <w:t>.</w:t>
      </w:r>
    </w:p>
    <w:p w14:paraId="10819888" w14:textId="77777777" w:rsidR="006A634B" w:rsidRPr="00BF10A7" w:rsidRDefault="006A634B" w:rsidP="001B28FC">
      <w:pPr>
        <w:spacing w:line="360" w:lineRule="auto"/>
        <w:jc w:val="both"/>
        <w:rPr>
          <w:rFonts w:ascii="Book Antiqua" w:hAnsi="Book Antiqua" w:cs="Book Antiqua"/>
          <w:b/>
          <w:color w:val="000000"/>
          <w:lang w:eastAsia="zh-CN"/>
        </w:rPr>
      </w:pPr>
      <w:r w:rsidRPr="00BF10A7">
        <w:rPr>
          <w:rFonts w:ascii="Book Antiqua" w:hAnsi="Book Antiqua" w:cs="Book Antiqua"/>
          <w:color w:val="000000"/>
          <w:lang w:eastAsia="zh-CN"/>
        </w:rPr>
        <w:br w:type="page"/>
      </w:r>
      <w:r w:rsidRPr="00BF10A7">
        <w:rPr>
          <w:rFonts w:ascii="Book Antiqua" w:hAnsi="Book Antiqua" w:cs="Book Antiqua"/>
          <w:b/>
          <w:color w:val="000000"/>
          <w:lang w:eastAsia="zh-CN"/>
        </w:rPr>
        <w:lastRenderedPageBreak/>
        <w:t>Table 5 Individual profile of postoperative adverse events graded according to Clavien-Dindo and with calculated comprehensive complication index</w:t>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4426"/>
        <w:gridCol w:w="2530"/>
        <w:gridCol w:w="657"/>
      </w:tblGrid>
      <w:tr w:rsidR="006A634B" w:rsidRPr="00BF10A7" w14:paraId="7EBB4802" w14:textId="77777777" w:rsidTr="008B2885">
        <w:tc>
          <w:tcPr>
            <w:tcW w:w="0" w:type="auto"/>
            <w:tcBorders>
              <w:top w:val="single" w:sz="4" w:space="0" w:color="auto"/>
              <w:bottom w:val="single" w:sz="4" w:space="0" w:color="auto"/>
            </w:tcBorders>
          </w:tcPr>
          <w:p w14:paraId="56C566A8" w14:textId="77777777" w:rsidR="006A634B" w:rsidRPr="00BF10A7" w:rsidRDefault="006A634B" w:rsidP="001B28FC">
            <w:pPr>
              <w:spacing w:line="360" w:lineRule="auto"/>
              <w:jc w:val="both"/>
              <w:rPr>
                <w:rFonts w:ascii="Book Antiqua" w:hAnsi="Book Antiqua"/>
              </w:rPr>
            </w:pPr>
          </w:p>
        </w:tc>
        <w:tc>
          <w:tcPr>
            <w:tcW w:w="0" w:type="auto"/>
            <w:tcBorders>
              <w:top w:val="single" w:sz="4" w:space="0" w:color="auto"/>
              <w:bottom w:val="single" w:sz="4" w:space="0" w:color="auto"/>
            </w:tcBorders>
          </w:tcPr>
          <w:p w14:paraId="6E001F48" w14:textId="77777777" w:rsidR="006A634B" w:rsidRPr="00BF10A7" w:rsidRDefault="006A634B" w:rsidP="001B28FC">
            <w:pPr>
              <w:spacing w:line="360" w:lineRule="auto"/>
              <w:jc w:val="both"/>
              <w:rPr>
                <w:rFonts w:ascii="Book Antiqua" w:hAnsi="Book Antiqua"/>
              </w:rPr>
            </w:pPr>
            <w:r w:rsidRPr="00BF10A7">
              <w:rPr>
                <w:rFonts w:ascii="Book Antiqua" w:hAnsi="Book Antiqua"/>
                <w:b/>
              </w:rPr>
              <w:t>Postoperative adverse events</w:t>
            </w:r>
          </w:p>
        </w:tc>
        <w:tc>
          <w:tcPr>
            <w:tcW w:w="0" w:type="auto"/>
            <w:tcBorders>
              <w:top w:val="single" w:sz="4" w:space="0" w:color="auto"/>
              <w:bottom w:val="single" w:sz="4" w:space="0" w:color="auto"/>
            </w:tcBorders>
          </w:tcPr>
          <w:p w14:paraId="15BD0EB6" w14:textId="77777777" w:rsidR="006A634B" w:rsidRPr="00BF10A7" w:rsidRDefault="006A634B" w:rsidP="001B28FC">
            <w:pPr>
              <w:spacing w:line="360" w:lineRule="auto"/>
              <w:jc w:val="both"/>
              <w:rPr>
                <w:rFonts w:ascii="Book Antiqua" w:hAnsi="Book Antiqua"/>
              </w:rPr>
            </w:pPr>
            <w:r w:rsidRPr="00BF10A7">
              <w:rPr>
                <w:rFonts w:ascii="Book Antiqua" w:hAnsi="Book Antiqua"/>
                <w:b/>
              </w:rPr>
              <w:t>Clavien-Dindo grade</w:t>
            </w:r>
          </w:p>
        </w:tc>
        <w:tc>
          <w:tcPr>
            <w:tcW w:w="0" w:type="auto"/>
            <w:tcBorders>
              <w:top w:val="single" w:sz="4" w:space="0" w:color="auto"/>
              <w:bottom w:val="single" w:sz="4" w:space="0" w:color="auto"/>
            </w:tcBorders>
          </w:tcPr>
          <w:p w14:paraId="10EA11D8" w14:textId="77777777" w:rsidR="006A634B" w:rsidRPr="00BF10A7" w:rsidRDefault="006A634B" w:rsidP="001B28FC">
            <w:pPr>
              <w:spacing w:line="360" w:lineRule="auto"/>
              <w:jc w:val="both"/>
              <w:rPr>
                <w:rFonts w:ascii="Book Antiqua" w:hAnsi="Book Antiqua"/>
              </w:rPr>
            </w:pPr>
            <w:r w:rsidRPr="00BF10A7">
              <w:rPr>
                <w:rFonts w:ascii="Book Antiqua" w:hAnsi="Book Antiqua"/>
                <w:b/>
              </w:rPr>
              <w:t>CCI</w:t>
            </w:r>
          </w:p>
        </w:tc>
      </w:tr>
      <w:tr w:rsidR="006A634B" w:rsidRPr="00BF10A7" w14:paraId="17534CD2" w14:textId="77777777" w:rsidTr="008B2885">
        <w:tc>
          <w:tcPr>
            <w:tcW w:w="0" w:type="auto"/>
            <w:tcBorders>
              <w:top w:val="single" w:sz="4" w:space="0" w:color="auto"/>
            </w:tcBorders>
          </w:tcPr>
          <w:p w14:paraId="71C66BEF" w14:textId="77777777" w:rsidR="006A634B" w:rsidRPr="00BF10A7" w:rsidRDefault="006A634B" w:rsidP="001B28FC">
            <w:pPr>
              <w:spacing w:line="360" w:lineRule="auto"/>
              <w:jc w:val="both"/>
              <w:rPr>
                <w:rFonts w:ascii="Book Antiqua" w:hAnsi="Book Antiqua"/>
              </w:rPr>
            </w:pPr>
            <w:r w:rsidRPr="00BF10A7">
              <w:rPr>
                <w:rFonts w:ascii="Book Antiqua" w:hAnsi="Book Antiqua"/>
                <w:b/>
              </w:rPr>
              <w:t>Laparoscopic</w:t>
            </w:r>
          </w:p>
        </w:tc>
        <w:tc>
          <w:tcPr>
            <w:tcW w:w="0" w:type="auto"/>
            <w:tcBorders>
              <w:top w:val="single" w:sz="4" w:space="0" w:color="auto"/>
            </w:tcBorders>
          </w:tcPr>
          <w:p w14:paraId="6427AFBA" w14:textId="77777777" w:rsidR="006A634B" w:rsidRPr="00BF10A7" w:rsidRDefault="006A634B" w:rsidP="001B28FC">
            <w:pPr>
              <w:spacing w:line="360" w:lineRule="auto"/>
              <w:jc w:val="both"/>
              <w:rPr>
                <w:rFonts w:ascii="Book Antiqua" w:hAnsi="Book Antiqua"/>
              </w:rPr>
            </w:pPr>
          </w:p>
        </w:tc>
        <w:tc>
          <w:tcPr>
            <w:tcW w:w="0" w:type="auto"/>
            <w:tcBorders>
              <w:top w:val="single" w:sz="4" w:space="0" w:color="auto"/>
            </w:tcBorders>
          </w:tcPr>
          <w:p w14:paraId="618D4ECE" w14:textId="77777777" w:rsidR="006A634B" w:rsidRPr="00BF10A7" w:rsidRDefault="006A634B" w:rsidP="001B28FC">
            <w:pPr>
              <w:spacing w:line="360" w:lineRule="auto"/>
              <w:jc w:val="both"/>
              <w:rPr>
                <w:rFonts w:ascii="Book Antiqua" w:hAnsi="Book Antiqua"/>
              </w:rPr>
            </w:pPr>
          </w:p>
        </w:tc>
        <w:tc>
          <w:tcPr>
            <w:tcW w:w="0" w:type="auto"/>
            <w:tcBorders>
              <w:top w:val="single" w:sz="4" w:space="0" w:color="auto"/>
            </w:tcBorders>
          </w:tcPr>
          <w:p w14:paraId="051525AF" w14:textId="77777777" w:rsidR="006A634B" w:rsidRPr="00BF10A7" w:rsidRDefault="006A634B" w:rsidP="001B28FC">
            <w:pPr>
              <w:spacing w:line="360" w:lineRule="auto"/>
              <w:jc w:val="both"/>
              <w:rPr>
                <w:rFonts w:ascii="Book Antiqua" w:hAnsi="Book Antiqua"/>
              </w:rPr>
            </w:pPr>
          </w:p>
        </w:tc>
      </w:tr>
      <w:tr w:rsidR="006A634B" w:rsidRPr="00BF10A7" w14:paraId="4AD7E073" w14:textId="77777777" w:rsidTr="008B2885">
        <w:tc>
          <w:tcPr>
            <w:tcW w:w="0" w:type="auto"/>
          </w:tcPr>
          <w:p w14:paraId="71B6C823" w14:textId="77777777" w:rsidR="006A634B" w:rsidRPr="00BF10A7" w:rsidRDefault="006A634B" w:rsidP="001B28FC">
            <w:pPr>
              <w:spacing w:line="360" w:lineRule="auto"/>
              <w:jc w:val="both"/>
              <w:rPr>
                <w:rFonts w:ascii="Book Antiqua" w:hAnsi="Book Antiqua"/>
              </w:rPr>
            </w:pPr>
            <w:r w:rsidRPr="00BF10A7">
              <w:rPr>
                <w:rFonts w:ascii="Book Antiqua" w:hAnsi="Book Antiqua"/>
              </w:rPr>
              <w:t>Patient 17</w:t>
            </w:r>
          </w:p>
        </w:tc>
        <w:tc>
          <w:tcPr>
            <w:tcW w:w="0" w:type="auto"/>
          </w:tcPr>
          <w:p w14:paraId="0C28DB3B" w14:textId="77777777" w:rsidR="006A634B" w:rsidRPr="00BF10A7" w:rsidRDefault="006A634B" w:rsidP="001B28FC">
            <w:pPr>
              <w:spacing w:line="360" w:lineRule="auto"/>
              <w:jc w:val="both"/>
              <w:rPr>
                <w:rFonts w:ascii="Book Antiqua" w:hAnsi="Book Antiqua"/>
              </w:rPr>
            </w:pPr>
            <w:r w:rsidRPr="00BF10A7">
              <w:rPr>
                <w:rFonts w:ascii="Book Antiqua" w:hAnsi="Book Antiqua"/>
              </w:rPr>
              <w:t>Urticaria</w:t>
            </w:r>
          </w:p>
        </w:tc>
        <w:tc>
          <w:tcPr>
            <w:tcW w:w="0" w:type="auto"/>
          </w:tcPr>
          <w:p w14:paraId="166F2B4C" w14:textId="77777777" w:rsidR="006A634B" w:rsidRPr="00BF10A7" w:rsidRDefault="006A634B" w:rsidP="001B28FC">
            <w:pPr>
              <w:spacing w:line="360" w:lineRule="auto"/>
              <w:jc w:val="both"/>
              <w:rPr>
                <w:rFonts w:ascii="Book Antiqua" w:hAnsi="Book Antiqua"/>
              </w:rPr>
            </w:pPr>
            <w:r w:rsidRPr="00BF10A7">
              <w:rPr>
                <w:rFonts w:ascii="Book Antiqua" w:hAnsi="Book Antiqua"/>
              </w:rPr>
              <w:t>II</w:t>
            </w:r>
          </w:p>
        </w:tc>
        <w:tc>
          <w:tcPr>
            <w:tcW w:w="0" w:type="auto"/>
          </w:tcPr>
          <w:p w14:paraId="41DCB350" w14:textId="77777777" w:rsidR="006A634B" w:rsidRPr="00BF10A7" w:rsidRDefault="006A634B" w:rsidP="001B28FC">
            <w:pPr>
              <w:spacing w:line="360" w:lineRule="auto"/>
              <w:jc w:val="both"/>
              <w:rPr>
                <w:rFonts w:ascii="Book Antiqua" w:hAnsi="Book Antiqua"/>
              </w:rPr>
            </w:pPr>
            <w:r w:rsidRPr="00BF10A7">
              <w:rPr>
                <w:rFonts w:ascii="Book Antiqua" w:hAnsi="Book Antiqua"/>
              </w:rPr>
              <w:t>20.9</w:t>
            </w:r>
          </w:p>
        </w:tc>
      </w:tr>
      <w:tr w:rsidR="006A634B" w:rsidRPr="00BF10A7" w14:paraId="45C0EAAE" w14:textId="77777777" w:rsidTr="008B2885">
        <w:tc>
          <w:tcPr>
            <w:tcW w:w="0" w:type="auto"/>
          </w:tcPr>
          <w:p w14:paraId="56CA7431" w14:textId="77777777" w:rsidR="006A634B" w:rsidRPr="00BF10A7" w:rsidRDefault="006A634B" w:rsidP="001B28FC">
            <w:pPr>
              <w:spacing w:line="360" w:lineRule="auto"/>
              <w:jc w:val="both"/>
              <w:rPr>
                <w:rFonts w:ascii="Book Antiqua" w:hAnsi="Book Antiqua"/>
              </w:rPr>
            </w:pPr>
            <w:r w:rsidRPr="00BF10A7">
              <w:rPr>
                <w:rFonts w:ascii="Book Antiqua" w:hAnsi="Book Antiqua"/>
              </w:rPr>
              <w:t>Patient 18</w:t>
            </w:r>
          </w:p>
        </w:tc>
        <w:tc>
          <w:tcPr>
            <w:tcW w:w="0" w:type="auto"/>
          </w:tcPr>
          <w:p w14:paraId="2FD86287" w14:textId="77777777" w:rsidR="006A634B" w:rsidRPr="00BF10A7" w:rsidRDefault="006A634B" w:rsidP="001B28FC">
            <w:pPr>
              <w:spacing w:line="360" w:lineRule="auto"/>
              <w:jc w:val="both"/>
              <w:rPr>
                <w:rFonts w:ascii="Book Antiqua" w:hAnsi="Book Antiqua"/>
              </w:rPr>
            </w:pPr>
            <w:r w:rsidRPr="00BF10A7">
              <w:rPr>
                <w:rFonts w:ascii="Book Antiqua" w:hAnsi="Book Antiqua"/>
              </w:rPr>
              <w:t>Pruritus</w:t>
            </w:r>
          </w:p>
        </w:tc>
        <w:tc>
          <w:tcPr>
            <w:tcW w:w="0" w:type="auto"/>
          </w:tcPr>
          <w:p w14:paraId="1B48B002" w14:textId="77777777" w:rsidR="006A634B" w:rsidRPr="00BF10A7" w:rsidRDefault="006A634B" w:rsidP="001B28FC">
            <w:pPr>
              <w:spacing w:line="360" w:lineRule="auto"/>
              <w:jc w:val="both"/>
              <w:rPr>
                <w:rFonts w:ascii="Book Antiqua" w:hAnsi="Book Antiqua"/>
              </w:rPr>
            </w:pPr>
            <w:r w:rsidRPr="00BF10A7">
              <w:rPr>
                <w:rFonts w:ascii="Book Antiqua" w:hAnsi="Book Antiqua"/>
              </w:rPr>
              <w:t>II</w:t>
            </w:r>
          </w:p>
        </w:tc>
        <w:tc>
          <w:tcPr>
            <w:tcW w:w="0" w:type="auto"/>
          </w:tcPr>
          <w:p w14:paraId="4E9503D5" w14:textId="77777777" w:rsidR="006A634B" w:rsidRPr="00BF10A7" w:rsidRDefault="006A634B" w:rsidP="001B28FC">
            <w:pPr>
              <w:spacing w:line="360" w:lineRule="auto"/>
              <w:jc w:val="both"/>
              <w:rPr>
                <w:rFonts w:ascii="Book Antiqua" w:hAnsi="Book Antiqua"/>
              </w:rPr>
            </w:pPr>
            <w:r w:rsidRPr="00BF10A7">
              <w:rPr>
                <w:rFonts w:ascii="Book Antiqua" w:hAnsi="Book Antiqua"/>
              </w:rPr>
              <w:t>20.9</w:t>
            </w:r>
          </w:p>
        </w:tc>
      </w:tr>
      <w:tr w:rsidR="006A634B" w:rsidRPr="00BF10A7" w14:paraId="0DC965CB" w14:textId="77777777" w:rsidTr="008B2885">
        <w:tc>
          <w:tcPr>
            <w:tcW w:w="0" w:type="auto"/>
          </w:tcPr>
          <w:p w14:paraId="14F7E90F" w14:textId="77777777" w:rsidR="006A634B" w:rsidRPr="00BF10A7" w:rsidRDefault="006A634B" w:rsidP="001B28FC">
            <w:pPr>
              <w:spacing w:line="360" w:lineRule="auto"/>
              <w:jc w:val="both"/>
              <w:rPr>
                <w:rFonts w:ascii="Book Antiqua" w:hAnsi="Book Antiqua"/>
              </w:rPr>
            </w:pPr>
            <w:r w:rsidRPr="00BF10A7">
              <w:rPr>
                <w:rFonts w:ascii="Book Antiqua" w:hAnsi="Book Antiqua"/>
              </w:rPr>
              <w:t>Patient 24</w:t>
            </w:r>
          </w:p>
        </w:tc>
        <w:tc>
          <w:tcPr>
            <w:tcW w:w="0" w:type="auto"/>
          </w:tcPr>
          <w:p w14:paraId="05B4A1BF" w14:textId="77777777" w:rsidR="006A634B" w:rsidRPr="00BF10A7" w:rsidRDefault="006A634B" w:rsidP="001B28FC">
            <w:pPr>
              <w:spacing w:line="360" w:lineRule="auto"/>
              <w:jc w:val="both"/>
              <w:rPr>
                <w:rFonts w:ascii="Book Antiqua" w:hAnsi="Book Antiqua"/>
              </w:rPr>
            </w:pPr>
            <w:r w:rsidRPr="00BF10A7">
              <w:rPr>
                <w:rFonts w:ascii="Book Antiqua" w:hAnsi="Book Antiqua"/>
              </w:rPr>
              <w:t>Pleural effusion</w:t>
            </w:r>
          </w:p>
        </w:tc>
        <w:tc>
          <w:tcPr>
            <w:tcW w:w="0" w:type="auto"/>
          </w:tcPr>
          <w:p w14:paraId="7DADBFD3" w14:textId="77777777" w:rsidR="006A634B" w:rsidRPr="00BF10A7" w:rsidRDefault="006A634B" w:rsidP="001B28FC">
            <w:pPr>
              <w:spacing w:line="360" w:lineRule="auto"/>
              <w:jc w:val="both"/>
              <w:rPr>
                <w:rFonts w:ascii="Book Antiqua" w:hAnsi="Book Antiqua"/>
              </w:rPr>
            </w:pPr>
            <w:r w:rsidRPr="00BF10A7">
              <w:rPr>
                <w:rFonts w:ascii="Book Antiqua" w:hAnsi="Book Antiqua"/>
              </w:rPr>
              <w:t>I</w:t>
            </w:r>
          </w:p>
        </w:tc>
        <w:tc>
          <w:tcPr>
            <w:tcW w:w="0" w:type="auto"/>
          </w:tcPr>
          <w:p w14:paraId="0DA4FEA3" w14:textId="77777777" w:rsidR="006A634B" w:rsidRPr="00BF10A7" w:rsidRDefault="006A634B" w:rsidP="001B28FC">
            <w:pPr>
              <w:spacing w:line="360" w:lineRule="auto"/>
              <w:jc w:val="both"/>
              <w:rPr>
                <w:rFonts w:ascii="Book Antiqua" w:hAnsi="Book Antiqua"/>
              </w:rPr>
            </w:pPr>
          </w:p>
        </w:tc>
      </w:tr>
      <w:tr w:rsidR="006A634B" w:rsidRPr="00BF10A7" w14:paraId="642F5849" w14:textId="77777777" w:rsidTr="008B2885">
        <w:tc>
          <w:tcPr>
            <w:tcW w:w="0" w:type="auto"/>
          </w:tcPr>
          <w:p w14:paraId="0252E787" w14:textId="77777777" w:rsidR="006A634B" w:rsidRPr="00BF10A7" w:rsidRDefault="006A634B" w:rsidP="001B28FC">
            <w:pPr>
              <w:spacing w:line="360" w:lineRule="auto"/>
              <w:jc w:val="both"/>
              <w:rPr>
                <w:rFonts w:ascii="Book Antiqua" w:hAnsi="Book Antiqua"/>
              </w:rPr>
            </w:pPr>
          </w:p>
        </w:tc>
        <w:tc>
          <w:tcPr>
            <w:tcW w:w="0" w:type="auto"/>
          </w:tcPr>
          <w:p w14:paraId="4188E429" w14:textId="77777777" w:rsidR="006A634B" w:rsidRPr="00BF10A7" w:rsidRDefault="006A634B" w:rsidP="001B28FC">
            <w:pPr>
              <w:spacing w:line="360" w:lineRule="auto"/>
              <w:jc w:val="both"/>
              <w:rPr>
                <w:rFonts w:ascii="Book Antiqua" w:hAnsi="Book Antiqua"/>
              </w:rPr>
            </w:pPr>
            <w:r w:rsidRPr="00BF10A7">
              <w:rPr>
                <w:rFonts w:ascii="Book Antiqua" w:hAnsi="Book Antiqua"/>
              </w:rPr>
              <w:t>External genital edema</w:t>
            </w:r>
          </w:p>
        </w:tc>
        <w:tc>
          <w:tcPr>
            <w:tcW w:w="0" w:type="auto"/>
          </w:tcPr>
          <w:p w14:paraId="3BA5C2A0" w14:textId="77777777" w:rsidR="006A634B" w:rsidRPr="00BF10A7" w:rsidRDefault="006A634B" w:rsidP="001B28FC">
            <w:pPr>
              <w:spacing w:line="360" w:lineRule="auto"/>
              <w:jc w:val="both"/>
              <w:rPr>
                <w:rFonts w:ascii="Book Antiqua" w:hAnsi="Book Antiqua"/>
              </w:rPr>
            </w:pPr>
            <w:r w:rsidRPr="00BF10A7">
              <w:rPr>
                <w:rFonts w:ascii="Book Antiqua" w:hAnsi="Book Antiqua"/>
              </w:rPr>
              <w:t>I</w:t>
            </w:r>
          </w:p>
        </w:tc>
        <w:tc>
          <w:tcPr>
            <w:tcW w:w="0" w:type="auto"/>
          </w:tcPr>
          <w:p w14:paraId="61285AC6" w14:textId="77777777" w:rsidR="006A634B" w:rsidRPr="00BF10A7" w:rsidRDefault="006A634B" w:rsidP="001B28FC">
            <w:pPr>
              <w:spacing w:line="360" w:lineRule="auto"/>
              <w:jc w:val="both"/>
              <w:rPr>
                <w:rFonts w:ascii="Book Antiqua" w:hAnsi="Book Antiqua"/>
              </w:rPr>
            </w:pPr>
          </w:p>
        </w:tc>
      </w:tr>
      <w:tr w:rsidR="006A634B" w:rsidRPr="00BF10A7" w14:paraId="744AAFDA" w14:textId="77777777" w:rsidTr="008B2885">
        <w:tc>
          <w:tcPr>
            <w:tcW w:w="0" w:type="auto"/>
          </w:tcPr>
          <w:p w14:paraId="075ADA1D" w14:textId="77777777" w:rsidR="006A634B" w:rsidRPr="00BF10A7" w:rsidRDefault="006A634B" w:rsidP="001B28FC">
            <w:pPr>
              <w:spacing w:line="360" w:lineRule="auto"/>
              <w:jc w:val="both"/>
              <w:rPr>
                <w:rFonts w:ascii="Book Antiqua" w:hAnsi="Book Antiqua"/>
              </w:rPr>
            </w:pPr>
          </w:p>
        </w:tc>
        <w:tc>
          <w:tcPr>
            <w:tcW w:w="0" w:type="auto"/>
          </w:tcPr>
          <w:p w14:paraId="436E4C19" w14:textId="77777777" w:rsidR="006A634B" w:rsidRPr="00BF10A7" w:rsidRDefault="006A634B" w:rsidP="001B28FC">
            <w:pPr>
              <w:spacing w:line="360" w:lineRule="auto"/>
              <w:jc w:val="both"/>
              <w:rPr>
                <w:rFonts w:ascii="Book Antiqua" w:hAnsi="Book Antiqua"/>
              </w:rPr>
            </w:pPr>
            <w:r w:rsidRPr="00BF10A7">
              <w:rPr>
                <w:rFonts w:ascii="Book Antiqua" w:hAnsi="Book Antiqua"/>
              </w:rPr>
              <w:t>Blood transfusion</w:t>
            </w:r>
          </w:p>
        </w:tc>
        <w:tc>
          <w:tcPr>
            <w:tcW w:w="0" w:type="auto"/>
          </w:tcPr>
          <w:p w14:paraId="796A3272" w14:textId="77777777" w:rsidR="006A634B" w:rsidRPr="00BF10A7" w:rsidRDefault="006A634B" w:rsidP="001B28FC">
            <w:pPr>
              <w:spacing w:line="360" w:lineRule="auto"/>
              <w:jc w:val="both"/>
              <w:rPr>
                <w:rFonts w:ascii="Book Antiqua" w:hAnsi="Book Antiqua"/>
              </w:rPr>
            </w:pPr>
            <w:r w:rsidRPr="00BF10A7">
              <w:rPr>
                <w:rFonts w:ascii="Book Antiqua" w:hAnsi="Book Antiqua"/>
              </w:rPr>
              <w:t>II</w:t>
            </w:r>
          </w:p>
        </w:tc>
        <w:tc>
          <w:tcPr>
            <w:tcW w:w="0" w:type="auto"/>
          </w:tcPr>
          <w:p w14:paraId="7A1E37AC" w14:textId="77777777" w:rsidR="006A634B" w:rsidRPr="00BF10A7" w:rsidRDefault="006A634B" w:rsidP="001B28FC">
            <w:pPr>
              <w:spacing w:line="360" w:lineRule="auto"/>
              <w:jc w:val="both"/>
              <w:rPr>
                <w:rFonts w:ascii="Book Antiqua" w:hAnsi="Book Antiqua"/>
              </w:rPr>
            </w:pPr>
            <w:r w:rsidRPr="00BF10A7">
              <w:rPr>
                <w:rFonts w:ascii="Book Antiqua" w:hAnsi="Book Antiqua"/>
              </w:rPr>
              <w:t>24.2</w:t>
            </w:r>
          </w:p>
        </w:tc>
      </w:tr>
      <w:tr w:rsidR="006A634B" w:rsidRPr="00BF10A7" w14:paraId="6B8FE2AB" w14:textId="77777777" w:rsidTr="008B2885">
        <w:tc>
          <w:tcPr>
            <w:tcW w:w="0" w:type="auto"/>
          </w:tcPr>
          <w:p w14:paraId="70492D76" w14:textId="77777777" w:rsidR="006A634B" w:rsidRPr="00BF10A7" w:rsidRDefault="006A634B" w:rsidP="001B28FC">
            <w:pPr>
              <w:spacing w:line="360" w:lineRule="auto"/>
              <w:jc w:val="both"/>
              <w:rPr>
                <w:rFonts w:ascii="Book Antiqua" w:hAnsi="Book Antiqua"/>
              </w:rPr>
            </w:pPr>
            <w:r w:rsidRPr="00BF10A7">
              <w:rPr>
                <w:rFonts w:ascii="Book Antiqua" w:hAnsi="Book Antiqua"/>
                <w:b/>
              </w:rPr>
              <w:t>Open</w:t>
            </w:r>
          </w:p>
        </w:tc>
        <w:tc>
          <w:tcPr>
            <w:tcW w:w="0" w:type="auto"/>
          </w:tcPr>
          <w:p w14:paraId="4261FE07" w14:textId="77777777" w:rsidR="006A634B" w:rsidRPr="00BF10A7" w:rsidRDefault="006A634B" w:rsidP="001B28FC">
            <w:pPr>
              <w:spacing w:line="360" w:lineRule="auto"/>
              <w:jc w:val="both"/>
              <w:rPr>
                <w:rFonts w:ascii="Book Antiqua" w:hAnsi="Book Antiqua"/>
              </w:rPr>
            </w:pPr>
          </w:p>
        </w:tc>
        <w:tc>
          <w:tcPr>
            <w:tcW w:w="0" w:type="auto"/>
          </w:tcPr>
          <w:p w14:paraId="445B3D9E" w14:textId="77777777" w:rsidR="006A634B" w:rsidRPr="00BF10A7" w:rsidRDefault="006A634B" w:rsidP="001B28FC">
            <w:pPr>
              <w:spacing w:line="360" w:lineRule="auto"/>
              <w:jc w:val="both"/>
              <w:rPr>
                <w:rFonts w:ascii="Book Antiqua" w:hAnsi="Book Antiqua"/>
              </w:rPr>
            </w:pPr>
          </w:p>
        </w:tc>
        <w:tc>
          <w:tcPr>
            <w:tcW w:w="0" w:type="auto"/>
          </w:tcPr>
          <w:p w14:paraId="7B579F86" w14:textId="77777777" w:rsidR="006A634B" w:rsidRPr="00BF10A7" w:rsidRDefault="006A634B" w:rsidP="001B28FC">
            <w:pPr>
              <w:spacing w:line="360" w:lineRule="auto"/>
              <w:jc w:val="both"/>
              <w:rPr>
                <w:rFonts w:ascii="Book Antiqua" w:hAnsi="Book Antiqua"/>
              </w:rPr>
            </w:pPr>
          </w:p>
        </w:tc>
      </w:tr>
      <w:tr w:rsidR="006A634B" w:rsidRPr="00BF10A7" w14:paraId="75255312" w14:textId="77777777" w:rsidTr="008B2885">
        <w:tc>
          <w:tcPr>
            <w:tcW w:w="0" w:type="auto"/>
          </w:tcPr>
          <w:p w14:paraId="09F7B83B" w14:textId="77777777" w:rsidR="006A634B" w:rsidRPr="00BF10A7" w:rsidRDefault="006A634B" w:rsidP="001B28FC">
            <w:pPr>
              <w:spacing w:line="360" w:lineRule="auto"/>
              <w:jc w:val="both"/>
              <w:rPr>
                <w:rFonts w:ascii="Book Antiqua" w:hAnsi="Book Antiqua"/>
              </w:rPr>
            </w:pPr>
            <w:r w:rsidRPr="00BF10A7">
              <w:rPr>
                <w:rFonts w:ascii="Book Antiqua" w:hAnsi="Book Antiqua"/>
              </w:rPr>
              <w:t>Patient 1</w:t>
            </w:r>
          </w:p>
        </w:tc>
        <w:tc>
          <w:tcPr>
            <w:tcW w:w="0" w:type="auto"/>
          </w:tcPr>
          <w:p w14:paraId="7F635784" w14:textId="77777777" w:rsidR="006A634B" w:rsidRPr="00BF10A7" w:rsidRDefault="006A634B" w:rsidP="001B28FC">
            <w:pPr>
              <w:spacing w:line="360" w:lineRule="auto"/>
              <w:jc w:val="both"/>
              <w:rPr>
                <w:rFonts w:ascii="Book Antiqua" w:hAnsi="Book Antiqua"/>
              </w:rPr>
            </w:pPr>
            <w:r w:rsidRPr="00BF10A7">
              <w:rPr>
                <w:rFonts w:ascii="Book Antiqua" w:hAnsi="Book Antiqua"/>
              </w:rPr>
              <w:t>Lid edema</w:t>
            </w:r>
          </w:p>
        </w:tc>
        <w:tc>
          <w:tcPr>
            <w:tcW w:w="0" w:type="auto"/>
          </w:tcPr>
          <w:p w14:paraId="212169FA" w14:textId="77777777" w:rsidR="006A634B" w:rsidRPr="00BF10A7" w:rsidRDefault="006A634B" w:rsidP="001B28FC">
            <w:pPr>
              <w:spacing w:line="360" w:lineRule="auto"/>
              <w:jc w:val="both"/>
              <w:rPr>
                <w:rFonts w:ascii="Book Antiqua" w:hAnsi="Book Antiqua"/>
              </w:rPr>
            </w:pPr>
            <w:r w:rsidRPr="00BF10A7">
              <w:rPr>
                <w:rFonts w:ascii="Book Antiqua" w:hAnsi="Book Antiqua"/>
              </w:rPr>
              <w:t>I</w:t>
            </w:r>
          </w:p>
        </w:tc>
        <w:tc>
          <w:tcPr>
            <w:tcW w:w="0" w:type="auto"/>
          </w:tcPr>
          <w:p w14:paraId="19EB5B96" w14:textId="77777777" w:rsidR="006A634B" w:rsidRPr="00BF10A7" w:rsidRDefault="006A634B" w:rsidP="001B28FC">
            <w:pPr>
              <w:spacing w:line="360" w:lineRule="auto"/>
              <w:jc w:val="both"/>
              <w:rPr>
                <w:rFonts w:ascii="Book Antiqua" w:hAnsi="Book Antiqua"/>
              </w:rPr>
            </w:pPr>
            <w:r w:rsidRPr="00BF10A7">
              <w:rPr>
                <w:rFonts w:ascii="Book Antiqua" w:hAnsi="Book Antiqua"/>
              </w:rPr>
              <w:t>8.7</w:t>
            </w:r>
          </w:p>
        </w:tc>
      </w:tr>
      <w:tr w:rsidR="006A634B" w:rsidRPr="00BF10A7" w14:paraId="034EF035" w14:textId="77777777" w:rsidTr="008B2885">
        <w:tc>
          <w:tcPr>
            <w:tcW w:w="0" w:type="auto"/>
          </w:tcPr>
          <w:p w14:paraId="33F0C19E" w14:textId="77777777" w:rsidR="006A634B" w:rsidRPr="00BF10A7" w:rsidRDefault="006A634B" w:rsidP="001B28FC">
            <w:pPr>
              <w:spacing w:line="360" w:lineRule="auto"/>
              <w:jc w:val="both"/>
              <w:rPr>
                <w:rFonts w:ascii="Book Antiqua" w:hAnsi="Book Antiqua"/>
              </w:rPr>
            </w:pPr>
            <w:r w:rsidRPr="00BF10A7">
              <w:rPr>
                <w:rFonts w:ascii="Book Antiqua" w:hAnsi="Book Antiqua"/>
              </w:rPr>
              <w:t>Patient 3</w:t>
            </w:r>
          </w:p>
        </w:tc>
        <w:tc>
          <w:tcPr>
            <w:tcW w:w="0" w:type="auto"/>
          </w:tcPr>
          <w:p w14:paraId="3640896A" w14:textId="77777777" w:rsidR="006A634B" w:rsidRPr="00BF10A7" w:rsidRDefault="006A634B" w:rsidP="001B28FC">
            <w:pPr>
              <w:spacing w:line="360" w:lineRule="auto"/>
              <w:jc w:val="both"/>
              <w:rPr>
                <w:rFonts w:ascii="Book Antiqua" w:hAnsi="Book Antiqua"/>
              </w:rPr>
            </w:pPr>
            <w:r w:rsidRPr="00BF10A7">
              <w:rPr>
                <w:rFonts w:ascii="Book Antiqua" w:hAnsi="Book Antiqua"/>
              </w:rPr>
              <w:t>Urticaria</w:t>
            </w:r>
          </w:p>
        </w:tc>
        <w:tc>
          <w:tcPr>
            <w:tcW w:w="0" w:type="auto"/>
          </w:tcPr>
          <w:p w14:paraId="64E47821" w14:textId="77777777" w:rsidR="006A634B" w:rsidRPr="00BF10A7" w:rsidRDefault="006A634B" w:rsidP="001B28FC">
            <w:pPr>
              <w:spacing w:line="360" w:lineRule="auto"/>
              <w:jc w:val="both"/>
              <w:rPr>
                <w:rFonts w:ascii="Book Antiqua" w:hAnsi="Book Antiqua"/>
              </w:rPr>
            </w:pPr>
            <w:r w:rsidRPr="00BF10A7">
              <w:rPr>
                <w:rFonts w:ascii="Book Antiqua" w:hAnsi="Book Antiqua"/>
              </w:rPr>
              <w:t>II</w:t>
            </w:r>
          </w:p>
        </w:tc>
        <w:tc>
          <w:tcPr>
            <w:tcW w:w="0" w:type="auto"/>
          </w:tcPr>
          <w:p w14:paraId="2BE174EA" w14:textId="77777777" w:rsidR="006A634B" w:rsidRPr="00BF10A7" w:rsidRDefault="006A634B" w:rsidP="001B28FC">
            <w:pPr>
              <w:spacing w:line="360" w:lineRule="auto"/>
              <w:jc w:val="both"/>
              <w:rPr>
                <w:rFonts w:ascii="Book Antiqua" w:hAnsi="Book Antiqua"/>
              </w:rPr>
            </w:pPr>
            <w:r w:rsidRPr="00BF10A7">
              <w:rPr>
                <w:rFonts w:ascii="Book Antiqua" w:hAnsi="Book Antiqua"/>
              </w:rPr>
              <w:t>20.9</w:t>
            </w:r>
          </w:p>
        </w:tc>
      </w:tr>
      <w:tr w:rsidR="006A634B" w:rsidRPr="00BF10A7" w14:paraId="323E0627" w14:textId="77777777" w:rsidTr="008B2885">
        <w:tc>
          <w:tcPr>
            <w:tcW w:w="0" w:type="auto"/>
          </w:tcPr>
          <w:p w14:paraId="0661C167" w14:textId="77777777" w:rsidR="006A634B" w:rsidRPr="00BF10A7" w:rsidRDefault="006A634B" w:rsidP="001B28FC">
            <w:pPr>
              <w:spacing w:line="360" w:lineRule="auto"/>
              <w:jc w:val="both"/>
              <w:rPr>
                <w:rFonts w:ascii="Book Antiqua" w:hAnsi="Book Antiqua"/>
              </w:rPr>
            </w:pPr>
            <w:r w:rsidRPr="00BF10A7">
              <w:rPr>
                <w:rFonts w:ascii="Book Antiqua" w:hAnsi="Book Antiqua"/>
              </w:rPr>
              <w:t>Patient 4</w:t>
            </w:r>
          </w:p>
        </w:tc>
        <w:tc>
          <w:tcPr>
            <w:tcW w:w="0" w:type="auto"/>
          </w:tcPr>
          <w:p w14:paraId="6F453CF9" w14:textId="77777777" w:rsidR="006A634B" w:rsidRPr="00BF10A7" w:rsidRDefault="006A634B" w:rsidP="001B28FC">
            <w:pPr>
              <w:spacing w:line="360" w:lineRule="auto"/>
              <w:jc w:val="both"/>
              <w:rPr>
                <w:rFonts w:ascii="Book Antiqua" w:hAnsi="Book Antiqua"/>
              </w:rPr>
            </w:pPr>
            <w:r w:rsidRPr="00BF10A7">
              <w:rPr>
                <w:rFonts w:ascii="Book Antiqua" w:hAnsi="Book Antiqua"/>
              </w:rPr>
              <w:t>Pleural effusion</w:t>
            </w:r>
          </w:p>
        </w:tc>
        <w:tc>
          <w:tcPr>
            <w:tcW w:w="0" w:type="auto"/>
          </w:tcPr>
          <w:p w14:paraId="4E4101E6" w14:textId="77777777" w:rsidR="006A634B" w:rsidRPr="00BF10A7" w:rsidRDefault="006A634B" w:rsidP="001B28FC">
            <w:pPr>
              <w:spacing w:line="360" w:lineRule="auto"/>
              <w:jc w:val="both"/>
              <w:rPr>
                <w:rFonts w:ascii="Book Antiqua" w:hAnsi="Book Antiqua"/>
              </w:rPr>
            </w:pPr>
            <w:r w:rsidRPr="00BF10A7">
              <w:rPr>
                <w:rFonts w:ascii="Book Antiqua" w:hAnsi="Book Antiqua"/>
              </w:rPr>
              <w:t>I</w:t>
            </w:r>
          </w:p>
        </w:tc>
        <w:tc>
          <w:tcPr>
            <w:tcW w:w="0" w:type="auto"/>
          </w:tcPr>
          <w:p w14:paraId="2EF2C360" w14:textId="77777777" w:rsidR="006A634B" w:rsidRPr="00BF10A7" w:rsidRDefault="006A634B" w:rsidP="001B28FC">
            <w:pPr>
              <w:spacing w:line="360" w:lineRule="auto"/>
              <w:jc w:val="both"/>
              <w:rPr>
                <w:rFonts w:ascii="Book Antiqua" w:hAnsi="Book Antiqua"/>
              </w:rPr>
            </w:pPr>
            <w:r w:rsidRPr="00BF10A7">
              <w:rPr>
                <w:rFonts w:ascii="Book Antiqua" w:hAnsi="Book Antiqua"/>
              </w:rPr>
              <w:t>8.7</w:t>
            </w:r>
          </w:p>
        </w:tc>
      </w:tr>
      <w:tr w:rsidR="006A634B" w:rsidRPr="00BF10A7" w14:paraId="24662B3B" w14:textId="77777777" w:rsidTr="008B2885">
        <w:tc>
          <w:tcPr>
            <w:tcW w:w="0" w:type="auto"/>
          </w:tcPr>
          <w:p w14:paraId="107EDC90" w14:textId="77777777" w:rsidR="006A634B" w:rsidRPr="00BF10A7" w:rsidRDefault="006A634B" w:rsidP="001B28FC">
            <w:pPr>
              <w:spacing w:line="360" w:lineRule="auto"/>
              <w:jc w:val="both"/>
              <w:rPr>
                <w:rFonts w:ascii="Book Antiqua" w:hAnsi="Book Antiqua"/>
              </w:rPr>
            </w:pPr>
            <w:r w:rsidRPr="00BF10A7">
              <w:rPr>
                <w:rFonts w:ascii="Book Antiqua" w:hAnsi="Book Antiqua"/>
              </w:rPr>
              <w:t>Patient 6</w:t>
            </w:r>
          </w:p>
        </w:tc>
        <w:tc>
          <w:tcPr>
            <w:tcW w:w="0" w:type="auto"/>
          </w:tcPr>
          <w:p w14:paraId="6DE04458" w14:textId="77777777" w:rsidR="006A634B" w:rsidRPr="00BF10A7" w:rsidRDefault="006A634B" w:rsidP="001B28FC">
            <w:pPr>
              <w:spacing w:line="360" w:lineRule="auto"/>
              <w:jc w:val="both"/>
              <w:rPr>
                <w:rFonts w:ascii="Book Antiqua" w:hAnsi="Book Antiqua"/>
              </w:rPr>
            </w:pPr>
            <w:r w:rsidRPr="00BF10A7">
              <w:rPr>
                <w:rFonts w:ascii="Book Antiqua" w:hAnsi="Book Antiqua"/>
              </w:rPr>
              <w:t>Pleural effusion</w:t>
            </w:r>
          </w:p>
        </w:tc>
        <w:tc>
          <w:tcPr>
            <w:tcW w:w="0" w:type="auto"/>
          </w:tcPr>
          <w:p w14:paraId="4FAAE179" w14:textId="77777777" w:rsidR="006A634B" w:rsidRPr="00BF10A7" w:rsidRDefault="006A634B" w:rsidP="001B28FC">
            <w:pPr>
              <w:spacing w:line="360" w:lineRule="auto"/>
              <w:jc w:val="both"/>
              <w:rPr>
                <w:rFonts w:ascii="Book Antiqua" w:hAnsi="Book Antiqua"/>
              </w:rPr>
            </w:pPr>
            <w:r w:rsidRPr="00BF10A7">
              <w:rPr>
                <w:rFonts w:ascii="Book Antiqua" w:hAnsi="Book Antiqua"/>
              </w:rPr>
              <w:t>I</w:t>
            </w:r>
          </w:p>
        </w:tc>
        <w:tc>
          <w:tcPr>
            <w:tcW w:w="0" w:type="auto"/>
          </w:tcPr>
          <w:p w14:paraId="6998C262" w14:textId="77777777" w:rsidR="006A634B" w:rsidRPr="00BF10A7" w:rsidRDefault="006A634B" w:rsidP="001B28FC">
            <w:pPr>
              <w:spacing w:line="360" w:lineRule="auto"/>
              <w:jc w:val="both"/>
              <w:rPr>
                <w:rFonts w:ascii="Book Antiqua" w:hAnsi="Book Antiqua"/>
              </w:rPr>
            </w:pPr>
            <w:r w:rsidRPr="00BF10A7">
              <w:rPr>
                <w:rFonts w:ascii="Book Antiqua" w:hAnsi="Book Antiqua"/>
              </w:rPr>
              <w:t>8.7</w:t>
            </w:r>
          </w:p>
        </w:tc>
      </w:tr>
      <w:tr w:rsidR="006A634B" w:rsidRPr="00BF10A7" w14:paraId="2E3EE7F0" w14:textId="77777777" w:rsidTr="008B2885">
        <w:tc>
          <w:tcPr>
            <w:tcW w:w="0" w:type="auto"/>
          </w:tcPr>
          <w:p w14:paraId="7E95330C" w14:textId="77777777" w:rsidR="006A634B" w:rsidRPr="00BF10A7" w:rsidRDefault="006A634B" w:rsidP="001B28FC">
            <w:pPr>
              <w:spacing w:line="360" w:lineRule="auto"/>
              <w:jc w:val="both"/>
              <w:rPr>
                <w:rFonts w:ascii="Book Antiqua" w:hAnsi="Book Antiqua"/>
              </w:rPr>
            </w:pPr>
            <w:r w:rsidRPr="00BF10A7">
              <w:rPr>
                <w:rFonts w:ascii="Book Antiqua" w:hAnsi="Book Antiqua"/>
              </w:rPr>
              <w:t>Patient 7</w:t>
            </w:r>
          </w:p>
        </w:tc>
        <w:tc>
          <w:tcPr>
            <w:tcW w:w="0" w:type="auto"/>
          </w:tcPr>
          <w:p w14:paraId="3CD4518A" w14:textId="77777777" w:rsidR="006A634B" w:rsidRPr="00BF10A7" w:rsidRDefault="006A634B" w:rsidP="001B28FC">
            <w:pPr>
              <w:spacing w:line="360" w:lineRule="auto"/>
              <w:jc w:val="both"/>
              <w:rPr>
                <w:rFonts w:ascii="Book Antiqua" w:hAnsi="Book Antiqua"/>
              </w:rPr>
            </w:pPr>
            <w:r w:rsidRPr="00BF10A7">
              <w:rPr>
                <w:rFonts w:ascii="Book Antiqua" w:hAnsi="Book Antiqua"/>
              </w:rPr>
              <w:t>Wound dehiscence</w:t>
            </w:r>
          </w:p>
        </w:tc>
        <w:tc>
          <w:tcPr>
            <w:tcW w:w="0" w:type="auto"/>
          </w:tcPr>
          <w:p w14:paraId="3848F07A" w14:textId="77777777" w:rsidR="006A634B" w:rsidRPr="00BF10A7" w:rsidRDefault="006A634B" w:rsidP="001B28FC">
            <w:pPr>
              <w:spacing w:line="360" w:lineRule="auto"/>
              <w:jc w:val="both"/>
              <w:rPr>
                <w:rFonts w:ascii="Book Antiqua" w:hAnsi="Book Antiqua"/>
              </w:rPr>
            </w:pPr>
            <w:r w:rsidRPr="00BF10A7">
              <w:rPr>
                <w:rFonts w:ascii="Book Antiqua" w:hAnsi="Book Antiqua"/>
              </w:rPr>
              <w:t>I</w:t>
            </w:r>
          </w:p>
        </w:tc>
        <w:tc>
          <w:tcPr>
            <w:tcW w:w="0" w:type="auto"/>
          </w:tcPr>
          <w:p w14:paraId="613E4DE3" w14:textId="77777777" w:rsidR="006A634B" w:rsidRPr="00BF10A7" w:rsidRDefault="006A634B" w:rsidP="001B28FC">
            <w:pPr>
              <w:spacing w:line="360" w:lineRule="auto"/>
              <w:jc w:val="both"/>
              <w:rPr>
                <w:rFonts w:ascii="Book Antiqua" w:hAnsi="Book Antiqua"/>
              </w:rPr>
            </w:pPr>
            <w:r w:rsidRPr="00BF10A7">
              <w:rPr>
                <w:rFonts w:ascii="Book Antiqua" w:hAnsi="Book Antiqua"/>
              </w:rPr>
              <w:t>8.7</w:t>
            </w:r>
          </w:p>
        </w:tc>
      </w:tr>
      <w:tr w:rsidR="006A634B" w:rsidRPr="00BF10A7" w14:paraId="41589572" w14:textId="77777777" w:rsidTr="008B2885">
        <w:tc>
          <w:tcPr>
            <w:tcW w:w="0" w:type="auto"/>
          </w:tcPr>
          <w:p w14:paraId="3E54C04C" w14:textId="77777777" w:rsidR="006A634B" w:rsidRPr="00BF10A7" w:rsidRDefault="006A634B" w:rsidP="001B28FC">
            <w:pPr>
              <w:spacing w:line="360" w:lineRule="auto"/>
              <w:jc w:val="both"/>
              <w:rPr>
                <w:rFonts w:ascii="Book Antiqua" w:hAnsi="Book Antiqua"/>
              </w:rPr>
            </w:pPr>
            <w:r w:rsidRPr="00BF10A7">
              <w:rPr>
                <w:rFonts w:ascii="Book Antiqua" w:hAnsi="Book Antiqua"/>
              </w:rPr>
              <w:t>Patient 9</w:t>
            </w:r>
          </w:p>
        </w:tc>
        <w:tc>
          <w:tcPr>
            <w:tcW w:w="0" w:type="auto"/>
          </w:tcPr>
          <w:p w14:paraId="546202D8" w14:textId="77777777" w:rsidR="006A634B" w:rsidRPr="00BF10A7" w:rsidRDefault="006A634B" w:rsidP="001B28FC">
            <w:pPr>
              <w:spacing w:line="360" w:lineRule="auto"/>
              <w:jc w:val="both"/>
              <w:rPr>
                <w:rFonts w:ascii="Book Antiqua" w:hAnsi="Book Antiqua"/>
              </w:rPr>
            </w:pPr>
            <w:r w:rsidRPr="00BF10A7">
              <w:rPr>
                <w:rFonts w:ascii="Book Antiqua" w:hAnsi="Book Antiqua"/>
              </w:rPr>
              <w:t>Exanthema</w:t>
            </w:r>
          </w:p>
        </w:tc>
        <w:tc>
          <w:tcPr>
            <w:tcW w:w="0" w:type="auto"/>
          </w:tcPr>
          <w:p w14:paraId="4F13ED23" w14:textId="77777777" w:rsidR="006A634B" w:rsidRPr="00BF10A7" w:rsidRDefault="006A634B" w:rsidP="001B28FC">
            <w:pPr>
              <w:spacing w:line="360" w:lineRule="auto"/>
              <w:jc w:val="both"/>
              <w:rPr>
                <w:rFonts w:ascii="Book Antiqua" w:hAnsi="Book Antiqua"/>
              </w:rPr>
            </w:pPr>
            <w:r w:rsidRPr="00BF10A7">
              <w:rPr>
                <w:rFonts w:ascii="Book Antiqua" w:hAnsi="Book Antiqua"/>
              </w:rPr>
              <w:t>II</w:t>
            </w:r>
          </w:p>
        </w:tc>
        <w:tc>
          <w:tcPr>
            <w:tcW w:w="0" w:type="auto"/>
          </w:tcPr>
          <w:p w14:paraId="4A7D3B4B" w14:textId="77777777" w:rsidR="006A634B" w:rsidRPr="00BF10A7" w:rsidRDefault="006A634B" w:rsidP="001B28FC">
            <w:pPr>
              <w:spacing w:line="360" w:lineRule="auto"/>
              <w:jc w:val="both"/>
              <w:rPr>
                <w:rFonts w:ascii="Book Antiqua" w:hAnsi="Book Antiqua"/>
              </w:rPr>
            </w:pPr>
            <w:r w:rsidRPr="00BF10A7">
              <w:rPr>
                <w:rFonts w:ascii="Book Antiqua" w:hAnsi="Book Antiqua"/>
              </w:rPr>
              <w:t>20.9</w:t>
            </w:r>
          </w:p>
        </w:tc>
      </w:tr>
      <w:tr w:rsidR="006A634B" w:rsidRPr="00BF10A7" w14:paraId="6E2CA71F" w14:textId="77777777" w:rsidTr="008B2885">
        <w:tc>
          <w:tcPr>
            <w:tcW w:w="0" w:type="auto"/>
          </w:tcPr>
          <w:p w14:paraId="7E6A1126" w14:textId="77777777" w:rsidR="006A634B" w:rsidRPr="00BF10A7" w:rsidRDefault="006A634B" w:rsidP="001B28FC">
            <w:pPr>
              <w:spacing w:line="360" w:lineRule="auto"/>
              <w:jc w:val="both"/>
              <w:rPr>
                <w:rFonts w:ascii="Book Antiqua" w:hAnsi="Book Antiqua"/>
              </w:rPr>
            </w:pPr>
            <w:r w:rsidRPr="00BF10A7">
              <w:rPr>
                <w:rFonts w:ascii="Book Antiqua" w:hAnsi="Book Antiqua"/>
              </w:rPr>
              <w:t>Patient 11</w:t>
            </w:r>
          </w:p>
        </w:tc>
        <w:tc>
          <w:tcPr>
            <w:tcW w:w="0" w:type="auto"/>
          </w:tcPr>
          <w:p w14:paraId="4620DDBC" w14:textId="77777777" w:rsidR="006A634B" w:rsidRPr="00BF10A7" w:rsidRDefault="006A634B" w:rsidP="001B28FC">
            <w:pPr>
              <w:spacing w:line="360" w:lineRule="auto"/>
              <w:jc w:val="both"/>
              <w:rPr>
                <w:rFonts w:ascii="Book Antiqua" w:hAnsi="Book Antiqua"/>
              </w:rPr>
            </w:pPr>
            <w:r w:rsidRPr="00BF10A7">
              <w:rPr>
                <w:rFonts w:ascii="Book Antiqua" w:hAnsi="Book Antiqua"/>
              </w:rPr>
              <w:t>Urine retention. bladder catheterization</w:t>
            </w:r>
          </w:p>
        </w:tc>
        <w:tc>
          <w:tcPr>
            <w:tcW w:w="0" w:type="auto"/>
          </w:tcPr>
          <w:p w14:paraId="75E743BE" w14:textId="77777777" w:rsidR="006A634B" w:rsidRPr="00BF10A7" w:rsidRDefault="006A634B" w:rsidP="001B28FC">
            <w:pPr>
              <w:spacing w:line="360" w:lineRule="auto"/>
              <w:jc w:val="both"/>
              <w:rPr>
                <w:rFonts w:ascii="Book Antiqua" w:hAnsi="Book Antiqua"/>
              </w:rPr>
            </w:pPr>
            <w:r w:rsidRPr="00BF10A7">
              <w:rPr>
                <w:rFonts w:ascii="Book Antiqua" w:hAnsi="Book Antiqua"/>
              </w:rPr>
              <w:t>IIIa</w:t>
            </w:r>
          </w:p>
        </w:tc>
        <w:tc>
          <w:tcPr>
            <w:tcW w:w="0" w:type="auto"/>
          </w:tcPr>
          <w:p w14:paraId="441ED70B" w14:textId="77777777" w:rsidR="006A634B" w:rsidRPr="00BF10A7" w:rsidRDefault="006A634B" w:rsidP="001B28FC">
            <w:pPr>
              <w:spacing w:line="360" w:lineRule="auto"/>
              <w:jc w:val="both"/>
              <w:rPr>
                <w:rFonts w:ascii="Book Antiqua" w:hAnsi="Book Antiqua"/>
              </w:rPr>
            </w:pPr>
            <w:r w:rsidRPr="00BF10A7">
              <w:rPr>
                <w:rFonts w:ascii="Book Antiqua" w:hAnsi="Book Antiqua"/>
              </w:rPr>
              <w:t>26.2</w:t>
            </w:r>
          </w:p>
        </w:tc>
      </w:tr>
      <w:tr w:rsidR="006A634B" w:rsidRPr="00BF10A7" w14:paraId="19EBF230" w14:textId="77777777" w:rsidTr="008B2885">
        <w:tc>
          <w:tcPr>
            <w:tcW w:w="0" w:type="auto"/>
          </w:tcPr>
          <w:p w14:paraId="42144034" w14:textId="77777777" w:rsidR="006A634B" w:rsidRPr="00BF10A7" w:rsidRDefault="006A634B" w:rsidP="001B28FC">
            <w:pPr>
              <w:spacing w:line="360" w:lineRule="auto"/>
              <w:jc w:val="both"/>
              <w:rPr>
                <w:rFonts w:ascii="Book Antiqua" w:hAnsi="Book Antiqua"/>
              </w:rPr>
            </w:pPr>
            <w:r w:rsidRPr="00BF10A7">
              <w:rPr>
                <w:rFonts w:ascii="Book Antiqua" w:hAnsi="Book Antiqua"/>
              </w:rPr>
              <w:t>Patient 13</w:t>
            </w:r>
          </w:p>
        </w:tc>
        <w:tc>
          <w:tcPr>
            <w:tcW w:w="0" w:type="auto"/>
          </w:tcPr>
          <w:p w14:paraId="1DEFF31E" w14:textId="77777777" w:rsidR="006A634B" w:rsidRPr="00BF10A7" w:rsidRDefault="006A634B" w:rsidP="001B28FC">
            <w:pPr>
              <w:spacing w:line="360" w:lineRule="auto"/>
              <w:jc w:val="both"/>
              <w:rPr>
                <w:rFonts w:ascii="Book Antiqua" w:hAnsi="Book Antiqua"/>
              </w:rPr>
            </w:pPr>
            <w:r w:rsidRPr="00BF10A7">
              <w:rPr>
                <w:rFonts w:ascii="Book Antiqua" w:hAnsi="Book Antiqua"/>
              </w:rPr>
              <w:t>Wound infection</w:t>
            </w:r>
          </w:p>
        </w:tc>
        <w:tc>
          <w:tcPr>
            <w:tcW w:w="0" w:type="auto"/>
          </w:tcPr>
          <w:p w14:paraId="194E92C7" w14:textId="77777777" w:rsidR="006A634B" w:rsidRPr="00BF10A7" w:rsidRDefault="006A634B" w:rsidP="001B28FC">
            <w:pPr>
              <w:spacing w:line="360" w:lineRule="auto"/>
              <w:jc w:val="both"/>
              <w:rPr>
                <w:rFonts w:ascii="Book Antiqua" w:hAnsi="Book Antiqua"/>
              </w:rPr>
            </w:pPr>
            <w:r w:rsidRPr="00BF10A7">
              <w:rPr>
                <w:rFonts w:ascii="Book Antiqua" w:hAnsi="Book Antiqua"/>
              </w:rPr>
              <w:t>II</w:t>
            </w:r>
          </w:p>
        </w:tc>
        <w:tc>
          <w:tcPr>
            <w:tcW w:w="0" w:type="auto"/>
          </w:tcPr>
          <w:p w14:paraId="76619DB4" w14:textId="77777777" w:rsidR="006A634B" w:rsidRPr="00BF10A7" w:rsidRDefault="006A634B" w:rsidP="001B28FC">
            <w:pPr>
              <w:spacing w:line="360" w:lineRule="auto"/>
              <w:jc w:val="both"/>
              <w:rPr>
                <w:rFonts w:ascii="Book Antiqua" w:hAnsi="Book Antiqua"/>
              </w:rPr>
            </w:pPr>
          </w:p>
        </w:tc>
      </w:tr>
      <w:tr w:rsidR="006A634B" w:rsidRPr="00BF10A7" w14:paraId="1A999F16" w14:textId="77777777" w:rsidTr="008B2885">
        <w:tc>
          <w:tcPr>
            <w:tcW w:w="0" w:type="auto"/>
          </w:tcPr>
          <w:p w14:paraId="0BB6CF37" w14:textId="77777777" w:rsidR="006A634B" w:rsidRPr="00BF10A7" w:rsidRDefault="006A634B" w:rsidP="001B28FC">
            <w:pPr>
              <w:spacing w:line="360" w:lineRule="auto"/>
              <w:jc w:val="both"/>
              <w:rPr>
                <w:rFonts w:ascii="Book Antiqua" w:hAnsi="Book Antiqua"/>
              </w:rPr>
            </w:pPr>
          </w:p>
        </w:tc>
        <w:tc>
          <w:tcPr>
            <w:tcW w:w="0" w:type="auto"/>
          </w:tcPr>
          <w:p w14:paraId="7F383829" w14:textId="17EBA020" w:rsidR="006A634B" w:rsidRPr="00BF10A7" w:rsidRDefault="006A634B" w:rsidP="001B28FC">
            <w:pPr>
              <w:spacing w:line="360" w:lineRule="auto"/>
              <w:jc w:val="both"/>
              <w:rPr>
                <w:rFonts w:ascii="Book Antiqua" w:hAnsi="Book Antiqua"/>
              </w:rPr>
            </w:pPr>
            <w:r w:rsidRPr="00BF10A7">
              <w:rPr>
                <w:rFonts w:ascii="Book Antiqua" w:hAnsi="Book Antiqua"/>
              </w:rPr>
              <w:t>Redo partial splenectomy</w:t>
            </w:r>
          </w:p>
        </w:tc>
        <w:tc>
          <w:tcPr>
            <w:tcW w:w="0" w:type="auto"/>
          </w:tcPr>
          <w:p w14:paraId="2ACF6C2A" w14:textId="77777777" w:rsidR="006A634B" w:rsidRPr="00BF10A7" w:rsidRDefault="006A634B" w:rsidP="001B28FC">
            <w:pPr>
              <w:spacing w:line="360" w:lineRule="auto"/>
              <w:jc w:val="both"/>
              <w:rPr>
                <w:rFonts w:ascii="Book Antiqua" w:hAnsi="Book Antiqua"/>
              </w:rPr>
            </w:pPr>
            <w:r w:rsidRPr="00BF10A7">
              <w:rPr>
                <w:rFonts w:ascii="Book Antiqua" w:hAnsi="Book Antiqua"/>
              </w:rPr>
              <w:t>IIIb</w:t>
            </w:r>
          </w:p>
        </w:tc>
        <w:tc>
          <w:tcPr>
            <w:tcW w:w="0" w:type="auto"/>
          </w:tcPr>
          <w:p w14:paraId="7275570E" w14:textId="77777777" w:rsidR="006A634B" w:rsidRPr="00BF10A7" w:rsidRDefault="006A634B" w:rsidP="001B28FC">
            <w:pPr>
              <w:spacing w:line="360" w:lineRule="auto"/>
              <w:jc w:val="both"/>
              <w:rPr>
                <w:rFonts w:ascii="Book Antiqua" w:hAnsi="Book Antiqua"/>
              </w:rPr>
            </w:pPr>
            <w:r w:rsidRPr="00BF10A7">
              <w:rPr>
                <w:rFonts w:ascii="Book Antiqua" w:hAnsi="Book Antiqua"/>
              </w:rPr>
              <w:t>39.7</w:t>
            </w:r>
          </w:p>
        </w:tc>
      </w:tr>
      <w:tr w:rsidR="006A634B" w:rsidRPr="00BF10A7" w14:paraId="294E3EFE" w14:textId="77777777" w:rsidTr="008B2885">
        <w:tc>
          <w:tcPr>
            <w:tcW w:w="0" w:type="auto"/>
          </w:tcPr>
          <w:p w14:paraId="1278D128" w14:textId="77777777" w:rsidR="006A634B" w:rsidRPr="00BF10A7" w:rsidRDefault="006A634B" w:rsidP="001B28FC">
            <w:pPr>
              <w:spacing w:line="360" w:lineRule="auto"/>
              <w:jc w:val="both"/>
              <w:rPr>
                <w:rFonts w:ascii="Book Antiqua" w:hAnsi="Book Antiqua"/>
              </w:rPr>
            </w:pPr>
            <w:r w:rsidRPr="00BF10A7">
              <w:rPr>
                <w:rFonts w:ascii="Book Antiqua" w:hAnsi="Book Antiqua"/>
              </w:rPr>
              <w:t>Patient 20</w:t>
            </w:r>
          </w:p>
        </w:tc>
        <w:tc>
          <w:tcPr>
            <w:tcW w:w="0" w:type="auto"/>
          </w:tcPr>
          <w:p w14:paraId="3FFCADEB" w14:textId="77777777" w:rsidR="006A634B" w:rsidRPr="00BF10A7" w:rsidRDefault="006A634B" w:rsidP="001B28FC">
            <w:pPr>
              <w:spacing w:line="360" w:lineRule="auto"/>
              <w:jc w:val="both"/>
              <w:rPr>
                <w:rFonts w:ascii="Book Antiqua" w:hAnsi="Book Antiqua"/>
              </w:rPr>
            </w:pPr>
            <w:r w:rsidRPr="00BF10A7">
              <w:rPr>
                <w:rFonts w:ascii="Book Antiqua" w:hAnsi="Book Antiqua"/>
              </w:rPr>
              <w:t>Pleural effusion</w:t>
            </w:r>
          </w:p>
        </w:tc>
        <w:tc>
          <w:tcPr>
            <w:tcW w:w="0" w:type="auto"/>
          </w:tcPr>
          <w:p w14:paraId="5BA8E7A9" w14:textId="77777777" w:rsidR="006A634B" w:rsidRPr="00BF10A7" w:rsidRDefault="006A634B" w:rsidP="001B28FC">
            <w:pPr>
              <w:spacing w:line="360" w:lineRule="auto"/>
              <w:jc w:val="both"/>
              <w:rPr>
                <w:rFonts w:ascii="Book Antiqua" w:hAnsi="Book Antiqua"/>
              </w:rPr>
            </w:pPr>
            <w:r w:rsidRPr="00BF10A7">
              <w:rPr>
                <w:rFonts w:ascii="Book Antiqua" w:hAnsi="Book Antiqua"/>
              </w:rPr>
              <w:t>I</w:t>
            </w:r>
          </w:p>
        </w:tc>
        <w:tc>
          <w:tcPr>
            <w:tcW w:w="0" w:type="auto"/>
          </w:tcPr>
          <w:p w14:paraId="79CC2FAF" w14:textId="77777777" w:rsidR="006A634B" w:rsidRPr="00BF10A7" w:rsidRDefault="006A634B" w:rsidP="001B28FC">
            <w:pPr>
              <w:spacing w:line="360" w:lineRule="auto"/>
              <w:jc w:val="both"/>
              <w:rPr>
                <w:rFonts w:ascii="Book Antiqua" w:hAnsi="Book Antiqua"/>
              </w:rPr>
            </w:pPr>
            <w:r w:rsidRPr="00BF10A7">
              <w:rPr>
                <w:rFonts w:ascii="Book Antiqua" w:hAnsi="Book Antiqua"/>
              </w:rPr>
              <w:t>8.7</w:t>
            </w:r>
          </w:p>
        </w:tc>
      </w:tr>
    </w:tbl>
    <w:p w14:paraId="39D357D6" w14:textId="77777777" w:rsidR="006A634B" w:rsidRPr="00BF10A7" w:rsidRDefault="006A634B" w:rsidP="001B28FC">
      <w:pPr>
        <w:spacing w:line="360" w:lineRule="auto"/>
        <w:jc w:val="both"/>
        <w:rPr>
          <w:rFonts w:ascii="Book Antiqua" w:hAnsi="Book Antiqua"/>
          <w:lang w:eastAsia="zh-CN"/>
        </w:rPr>
      </w:pPr>
      <w:r w:rsidRPr="00BF10A7">
        <w:rPr>
          <w:rFonts w:ascii="Book Antiqua" w:hAnsi="Book Antiqua"/>
          <w:lang w:eastAsia="zh-CN"/>
        </w:rPr>
        <w:t>CCI: Comprehensive complication index.</w:t>
      </w:r>
    </w:p>
    <w:p w14:paraId="7BDD841B" w14:textId="77777777" w:rsidR="006A634B" w:rsidRPr="00BF10A7" w:rsidRDefault="006A634B" w:rsidP="001B28FC">
      <w:pPr>
        <w:spacing w:line="360" w:lineRule="auto"/>
        <w:jc w:val="both"/>
        <w:rPr>
          <w:rFonts w:ascii="Book Antiqua" w:hAnsi="Book Antiqua"/>
          <w:b/>
          <w:lang w:eastAsia="zh-CN"/>
        </w:rPr>
      </w:pPr>
      <w:r w:rsidRPr="00BF10A7">
        <w:rPr>
          <w:rFonts w:ascii="Book Antiqua" w:hAnsi="Book Antiqua"/>
          <w:lang w:eastAsia="zh-CN"/>
        </w:rPr>
        <w:br w:type="page"/>
      </w:r>
      <w:r w:rsidRPr="00BF10A7">
        <w:rPr>
          <w:rFonts w:ascii="Book Antiqua" w:hAnsi="Book Antiqua"/>
          <w:b/>
          <w:lang w:eastAsia="zh-CN"/>
        </w:rPr>
        <w:lastRenderedPageBreak/>
        <w:t>Table 6 Perioperative hematological variables</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693"/>
        <w:gridCol w:w="2127"/>
        <w:gridCol w:w="1104"/>
      </w:tblGrid>
      <w:tr w:rsidR="006A634B" w:rsidRPr="00BF10A7" w14:paraId="22F11321" w14:textId="77777777" w:rsidTr="00D64B17">
        <w:tc>
          <w:tcPr>
            <w:tcW w:w="3652" w:type="dxa"/>
            <w:tcBorders>
              <w:top w:val="single" w:sz="4" w:space="0" w:color="auto"/>
              <w:bottom w:val="single" w:sz="4" w:space="0" w:color="auto"/>
            </w:tcBorders>
          </w:tcPr>
          <w:p w14:paraId="7C21F811" w14:textId="77777777" w:rsidR="006A634B" w:rsidRPr="00BF10A7" w:rsidRDefault="006A634B" w:rsidP="001B28FC">
            <w:pPr>
              <w:spacing w:line="360" w:lineRule="auto"/>
              <w:jc w:val="both"/>
              <w:rPr>
                <w:rFonts w:ascii="Book Antiqua" w:hAnsi="Book Antiqua"/>
              </w:rPr>
            </w:pPr>
          </w:p>
        </w:tc>
        <w:tc>
          <w:tcPr>
            <w:tcW w:w="2693" w:type="dxa"/>
            <w:tcBorders>
              <w:top w:val="single" w:sz="4" w:space="0" w:color="auto"/>
              <w:bottom w:val="single" w:sz="4" w:space="0" w:color="auto"/>
            </w:tcBorders>
          </w:tcPr>
          <w:p w14:paraId="3E36928C" w14:textId="2605767C" w:rsidR="006A634B" w:rsidRPr="00BF10A7" w:rsidRDefault="006A634B" w:rsidP="001B28FC">
            <w:pPr>
              <w:spacing w:line="360" w:lineRule="auto"/>
              <w:jc w:val="both"/>
              <w:rPr>
                <w:rFonts w:ascii="Book Antiqua" w:hAnsi="Book Antiqua"/>
              </w:rPr>
            </w:pPr>
            <w:r w:rsidRPr="00BF10A7">
              <w:rPr>
                <w:rFonts w:ascii="Book Antiqua" w:hAnsi="Book Antiqua"/>
                <w:b/>
              </w:rPr>
              <w:t>Laparoscopic</w:t>
            </w:r>
            <w:r w:rsidR="00A1058A" w:rsidRPr="00BF10A7">
              <w:rPr>
                <w:rFonts w:ascii="Book Antiqua" w:hAnsi="Book Antiqua"/>
                <w:b/>
              </w:rPr>
              <w:t>,</w:t>
            </w:r>
            <w:r w:rsidRPr="00BF10A7">
              <w:rPr>
                <w:rFonts w:ascii="Book Antiqua" w:hAnsi="Book Antiqua"/>
                <w:b/>
              </w:rPr>
              <w:t xml:space="preserve"> </w:t>
            </w:r>
            <w:r w:rsidRPr="00BF10A7">
              <w:rPr>
                <w:rFonts w:ascii="Book Antiqua" w:hAnsi="Book Antiqua"/>
                <w:b/>
                <w:i/>
                <w:lang w:eastAsia="zh-CN"/>
              </w:rPr>
              <w:t xml:space="preserve">n </w:t>
            </w:r>
            <w:r w:rsidRPr="00BF10A7">
              <w:rPr>
                <w:rFonts w:ascii="Book Antiqua" w:hAnsi="Book Antiqua"/>
                <w:b/>
              </w:rPr>
              <w:t>=</w:t>
            </w:r>
            <w:r w:rsidRPr="00BF10A7">
              <w:rPr>
                <w:rFonts w:ascii="Book Antiqua" w:hAnsi="Book Antiqua"/>
                <w:b/>
                <w:lang w:eastAsia="zh-CN"/>
              </w:rPr>
              <w:t xml:space="preserve"> </w:t>
            </w:r>
            <w:r w:rsidRPr="00BF10A7">
              <w:rPr>
                <w:rFonts w:ascii="Book Antiqua" w:hAnsi="Book Antiqua"/>
                <w:b/>
              </w:rPr>
              <w:t>10</w:t>
            </w:r>
          </w:p>
        </w:tc>
        <w:tc>
          <w:tcPr>
            <w:tcW w:w="2127" w:type="dxa"/>
            <w:tcBorders>
              <w:top w:val="single" w:sz="4" w:space="0" w:color="auto"/>
              <w:bottom w:val="single" w:sz="4" w:space="0" w:color="auto"/>
            </w:tcBorders>
          </w:tcPr>
          <w:p w14:paraId="4EA0CDC4" w14:textId="08AC5C4D" w:rsidR="006A634B" w:rsidRPr="00BF10A7" w:rsidRDefault="006A634B" w:rsidP="001B28FC">
            <w:pPr>
              <w:spacing w:line="360" w:lineRule="auto"/>
              <w:jc w:val="both"/>
              <w:rPr>
                <w:rFonts w:ascii="Book Antiqua" w:hAnsi="Book Antiqua"/>
              </w:rPr>
            </w:pPr>
            <w:r w:rsidRPr="00BF10A7">
              <w:rPr>
                <w:rFonts w:ascii="Book Antiqua" w:hAnsi="Book Antiqua"/>
                <w:b/>
              </w:rPr>
              <w:t>Open</w:t>
            </w:r>
            <w:r w:rsidR="00A1058A" w:rsidRPr="00BF10A7">
              <w:rPr>
                <w:rFonts w:ascii="Book Antiqua" w:hAnsi="Book Antiqua"/>
                <w:b/>
              </w:rPr>
              <w:t>,</w:t>
            </w:r>
            <w:r w:rsidRPr="00BF10A7">
              <w:rPr>
                <w:rFonts w:ascii="Book Antiqua" w:hAnsi="Book Antiqua"/>
                <w:b/>
              </w:rPr>
              <w:t xml:space="preserve"> </w:t>
            </w:r>
            <w:r w:rsidRPr="00BF10A7">
              <w:rPr>
                <w:rFonts w:ascii="Book Antiqua" w:hAnsi="Book Antiqua"/>
                <w:b/>
                <w:i/>
                <w:lang w:eastAsia="zh-CN"/>
              </w:rPr>
              <w:t xml:space="preserve">n </w:t>
            </w:r>
            <w:r w:rsidRPr="00BF10A7">
              <w:rPr>
                <w:rFonts w:ascii="Book Antiqua" w:hAnsi="Book Antiqua"/>
                <w:b/>
              </w:rPr>
              <w:t>=</w:t>
            </w:r>
            <w:r w:rsidRPr="00BF10A7">
              <w:rPr>
                <w:rFonts w:ascii="Book Antiqua" w:hAnsi="Book Antiqua"/>
                <w:b/>
                <w:lang w:eastAsia="zh-CN"/>
              </w:rPr>
              <w:t xml:space="preserve"> </w:t>
            </w:r>
            <w:r w:rsidRPr="00BF10A7">
              <w:rPr>
                <w:rFonts w:ascii="Book Antiqua" w:hAnsi="Book Antiqua"/>
                <w:b/>
              </w:rPr>
              <w:t>16</w:t>
            </w:r>
          </w:p>
        </w:tc>
        <w:tc>
          <w:tcPr>
            <w:tcW w:w="1104" w:type="dxa"/>
            <w:tcBorders>
              <w:top w:val="single" w:sz="4" w:space="0" w:color="auto"/>
              <w:bottom w:val="single" w:sz="4" w:space="0" w:color="auto"/>
            </w:tcBorders>
          </w:tcPr>
          <w:p w14:paraId="0A02A7EE" w14:textId="77777777" w:rsidR="006A634B" w:rsidRPr="00BF10A7" w:rsidRDefault="006A634B" w:rsidP="001B28FC">
            <w:pPr>
              <w:spacing w:line="360" w:lineRule="auto"/>
              <w:jc w:val="both"/>
              <w:rPr>
                <w:rFonts w:ascii="Book Antiqua" w:hAnsi="Book Antiqua"/>
              </w:rPr>
            </w:pPr>
            <w:r w:rsidRPr="00BF10A7">
              <w:rPr>
                <w:rFonts w:ascii="Book Antiqua" w:hAnsi="Book Antiqua"/>
                <w:b/>
                <w:i/>
              </w:rPr>
              <w:t>P</w:t>
            </w:r>
            <w:r w:rsidRPr="00BF10A7">
              <w:rPr>
                <w:rFonts w:ascii="Book Antiqua" w:hAnsi="Book Antiqua"/>
                <w:b/>
                <w:lang w:eastAsia="zh-CN"/>
              </w:rPr>
              <w:t xml:space="preserve"> value</w:t>
            </w:r>
          </w:p>
        </w:tc>
      </w:tr>
      <w:tr w:rsidR="006A634B" w:rsidRPr="00BF10A7" w14:paraId="32850678" w14:textId="77777777" w:rsidTr="00D64B17">
        <w:tc>
          <w:tcPr>
            <w:tcW w:w="3652" w:type="dxa"/>
            <w:tcBorders>
              <w:top w:val="single" w:sz="4" w:space="0" w:color="auto"/>
            </w:tcBorders>
          </w:tcPr>
          <w:p w14:paraId="15779F46" w14:textId="77777777" w:rsidR="006A634B" w:rsidRPr="00BF10A7" w:rsidRDefault="006A634B" w:rsidP="001B28FC">
            <w:pPr>
              <w:spacing w:line="360" w:lineRule="auto"/>
              <w:jc w:val="both"/>
              <w:rPr>
                <w:rFonts w:ascii="Book Antiqua" w:hAnsi="Book Antiqua"/>
              </w:rPr>
            </w:pPr>
            <w:r w:rsidRPr="00BF10A7">
              <w:rPr>
                <w:rFonts w:ascii="Book Antiqua" w:hAnsi="Book Antiqua"/>
              </w:rPr>
              <w:t>Latest hematocrit prior to operation (%)</w:t>
            </w:r>
          </w:p>
        </w:tc>
        <w:tc>
          <w:tcPr>
            <w:tcW w:w="2693" w:type="dxa"/>
            <w:tcBorders>
              <w:top w:val="single" w:sz="4" w:space="0" w:color="auto"/>
            </w:tcBorders>
          </w:tcPr>
          <w:p w14:paraId="29260271" w14:textId="77777777" w:rsidR="006A634B" w:rsidRPr="00BF10A7" w:rsidRDefault="006A634B" w:rsidP="001B28FC">
            <w:pPr>
              <w:spacing w:line="360" w:lineRule="auto"/>
              <w:jc w:val="both"/>
              <w:rPr>
                <w:rFonts w:ascii="Book Antiqua" w:hAnsi="Book Antiqua"/>
              </w:rPr>
            </w:pPr>
            <w:r w:rsidRPr="00BF10A7">
              <w:rPr>
                <w:rFonts w:ascii="Book Antiqua" w:hAnsi="Book Antiqua"/>
              </w:rPr>
              <w:t>31.6 (18.7-33.4)</w:t>
            </w:r>
          </w:p>
        </w:tc>
        <w:tc>
          <w:tcPr>
            <w:tcW w:w="2127" w:type="dxa"/>
            <w:tcBorders>
              <w:top w:val="single" w:sz="4" w:space="0" w:color="auto"/>
            </w:tcBorders>
          </w:tcPr>
          <w:p w14:paraId="323883DD" w14:textId="77777777" w:rsidR="006A634B" w:rsidRPr="00BF10A7" w:rsidRDefault="006A634B" w:rsidP="001B28FC">
            <w:pPr>
              <w:spacing w:line="360" w:lineRule="auto"/>
              <w:jc w:val="both"/>
              <w:rPr>
                <w:rFonts w:ascii="Book Antiqua" w:hAnsi="Book Antiqua"/>
              </w:rPr>
            </w:pPr>
            <w:r w:rsidRPr="00BF10A7">
              <w:rPr>
                <w:rFonts w:ascii="Book Antiqua" w:hAnsi="Book Antiqua"/>
              </w:rPr>
              <w:t>28.1 (24.1-35.7)</w:t>
            </w:r>
          </w:p>
        </w:tc>
        <w:tc>
          <w:tcPr>
            <w:tcW w:w="1104" w:type="dxa"/>
            <w:tcBorders>
              <w:top w:val="single" w:sz="4" w:space="0" w:color="auto"/>
            </w:tcBorders>
          </w:tcPr>
          <w:p w14:paraId="3D2794D2" w14:textId="77777777" w:rsidR="006A634B" w:rsidRPr="00BF10A7" w:rsidRDefault="006A634B" w:rsidP="001B28FC">
            <w:pPr>
              <w:spacing w:line="360" w:lineRule="auto"/>
              <w:jc w:val="both"/>
              <w:rPr>
                <w:rFonts w:ascii="Book Antiqua" w:hAnsi="Book Antiqua"/>
              </w:rPr>
            </w:pPr>
            <w:r w:rsidRPr="00BF10A7">
              <w:rPr>
                <w:rFonts w:ascii="Book Antiqua" w:hAnsi="Book Antiqua"/>
              </w:rPr>
              <w:t>0.633</w:t>
            </w:r>
          </w:p>
        </w:tc>
      </w:tr>
      <w:tr w:rsidR="006A634B" w:rsidRPr="00BF10A7" w14:paraId="2EC30E1C" w14:textId="77777777" w:rsidTr="00D64B17">
        <w:tc>
          <w:tcPr>
            <w:tcW w:w="3652" w:type="dxa"/>
          </w:tcPr>
          <w:p w14:paraId="3455FCB1" w14:textId="77777777" w:rsidR="006A634B" w:rsidRPr="00BF10A7" w:rsidRDefault="006A634B" w:rsidP="001B28FC">
            <w:pPr>
              <w:spacing w:line="360" w:lineRule="auto"/>
              <w:jc w:val="both"/>
              <w:rPr>
                <w:rFonts w:ascii="Book Antiqua" w:hAnsi="Book Antiqua"/>
              </w:rPr>
            </w:pPr>
            <w:r w:rsidRPr="00BF10A7">
              <w:rPr>
                <w:rFonts w:ascii="Book Antiqua" w:hAnsi="Book Antiqua"/>
              </w:rPr>
              <w:t>Latest hemoglobin prior to operation (g/L)</w:t>
            </w:r>
          </w:p>
        </w:tc>
        <w:tc>
          <w:tcPr>
            <w:tcW w:w="2693" w:type="dxa"/>
          </w:tcPr>
          <w:p w14:paraId="61CBD6A2" w14:textId="77777777" w:rsidR="006A634B" w:rsidRPr="00BF10A7" w:rsidRDefault="006A634B" w:rsidP="001B28FC">
            <w:pPr>
              <w:spacing w:line="360" w:lineRule="auto"/>
              <w:jc w:val="both"/>
              <w:rPr>
                <w:rFonts w:ascii="Book Antiqua" w:hAnsi="Book Antiqua"/>
              </w:rPr>
            </w:pPr>
            <w:r w:rsidRPr="00BF10A7">
              <w:rPr>
                <w:rFonts w:ascii="Book Antiqua" w:hAnsi="Book Antiqua"/>
              </w:rPr>
              <w:t>114 (65-122)</w:t>
            </w:r>
          </w:p>
        </w:tc>
        <w:tc>
          <w:tcPr>
            <w:tcW w:w="2127" w:type="dxa"/>
          </w:tcPr>
          <w:p w14:paraId="63F5F7DD" w14:textId="77777777" w:rsidR="006A634B" w:rsidRPr="00BF10A7" w:rsidRDefault="006A634B" w:rsidP="001B28FC">
            <w:pPr>
              <w:spacing w:line="360" w:lineRule="auto"/>
              <w:jc w:val="both"/>
              <w:rPr>
                <w:rFonts w:ascii="Book Antiqua" w:hAnsi="Book Antiqua"/>
              </w:rPr>
            </w:pPr>
            <w:r w:rsidRPr="00BF10A7">
              <w:rPr>
                <w:rFonts w:ascii="Book Antiqua" w:hAnsi="Book Antiqua"/>
              </w:rPr>
              <w:t>97 (78-133)</w:t>
            </w:r>
          </w:p>
        </w:tc>
        <w:tc>
          <w:tcPr>
            <w:tcW w:w="1104" w:type="dxa"/>
          </w:tcPr>
          <w:p w14:paraId="6E32D284" w14:textId="77777777" w:rsidR="006A634B" w:rsidRPr="00BF10A7" w:rsidRDefault="006A634B" w:rsidP="001B28FC">
            <w:pPr>
              <w:spacing w:line="360" w:lineRule="auto"/>
              <w:jc w:val="both"/>
              <w:rPr>
                <w:rFonts w:ascii="Book Antiqua" w:hAnsi="Book Antiqua"/>
              </w:rPr>
            </w:pPr>
            <w:r w:rsidRPr="00BF10A7">
              <w:rPr>
                <w:rFonts w:ascii="Book Antiqua" w:hAnsi="Book Antiqua"/>
              </w:rPr>
              <w:t>0.221</w:t>
            </w:r>
          </w:p>
        </w:tc>
      </w:tr>
      <w:tr w:rsidR="006A634B" w:rsidRPr="00BF10A7" w14:paraId="2987DE75" w14:textId="77777777" w:rsidTr="00D64B17">
        <w:tc>
          <w:tcPr>
            <w:tcW w:w="3652" w:type="dxa"/>
          </w:tcPr>
          <w:p w14:paraId="0C012144" w14:textId="77777777" w:rsidR="006A634B" w:rsidRPr="00BF10A7" w:rsidRDefault="006A634B" w:rsidP="001B28FC">
            <w:pPr>
              <w:spacing w:line="360" w:lineRule="auto"/>
              <w:jc w:val="both"/>
              <w:rPr>
                <w:rFonts w:ascii="Book Antiqua" w:hAnsi="Book Antiqua"/>
              </w:rPr>
            </w:pPr>
            <w:r w:rsidRPr="00BF10A7">
              <w:rPr>
                <w:rFonts w:ascii="Book Antiqua" w:hAnsi="Book Antiqua"/>
              </w:rPr>
              <w:t>Lowest hematocrit postoperative (%)</w:t>
            </w:r>
          </w:p>
        </w:tc>
        <w:tc>
          <w:tcPr>
            <w:tcW w:w="2693" w:type="dxa"/>
          </w:tcPr>
          <w:p w14:paraId="2265E00F" w14:textId="77777777" w:rsidR="006A634B" w:rsidRPr="00BF10A7" w:rsidRDefault="006A634B" w:rsidP="001B28FC">
            <w:pPr>
              <w:spacing w:line="360" w:lineRule="auto"/>
              <w:jc w:val="both"/>
              <w:rPr>
                <w:rFonts w:ascii="Book Antiqua" w:hAnsi="Book Antiqua"/>
              </w:rPr>
            </w:pPr>
            <w:r w:rsidRPr="00BF10A7">
              <w:rPr>
                <w:rFonts w:ascii="Book Antiqua" w:hAnsi="Book Antiqua"/>
              </w:rPr>
              <w:t>28.0 (26.0-31.0)</w:t>
            </w:r>
          </w:p>
        </w:tc>
        <w:tc>
          <w:tcPr>
            <w:tcW w:w="2127" w:type="dxa"/>
          </w:tcPr>
          <w:p w14:paraId="39515553" w14:textId="77777777" w:rsidR="006A634B" w:rsidRPr="00BF10A7" w:rsidRDefault="006A634B" w:rsidP="001B28FC">
            <w:pPr>
              <w:spacing w:line="360" w:lineRule="auto"/>
              <w:jc w:val="both"/>
              <w:rPr>
                <w:rFonts w:ascii="Book Antiqua" w:hAnsi="Book Antiqua"/>
              </w:rPr>
            </w:pPr>
            <w:r w:rsidRPr="00BF10A7">
              <w:rPr>
                <w:rFonts w:ascii="Book Antiqua" w:hAnsi="Book Antiqua"/>
              </w:rPr>
              <w:t>30.0 (23.0-35.0)</w:t>
            </w:r>
          </w:p>
        </w:tc>
        <w:tc>
          <w:tcPr>
            <w:tcW w:w="1104" w:type="dxa"/>
          </w:tcPr>
          <w:p w14:paraId="00431BA3" w14:textId="77777777" w:rsidR="006A634B" w:rsidRPr="00BF10A7" w:rsidRDefault="006A634B" w:rsidP="001B28FC">
            <w:pPr>
              <w:spacing w:line="360" w:lineRule="auto"/>
              <w:jc w:val="both"/>
              <w:rPr>
                <w:rFonts w:ascii="Book Antiqua" w:hAnsi="Book Antiqua"/>
              </w:rPr>
            </w:pPr>
            <w:r w:rsidRPr="00BF10A7">
              <w:rPr>
                <w:rFonts w:ascii="Book Antiqua" w:hAnsi="Book Antiqua"/>
              </w:rPr>
              <w:t>0.131</w:t>
            </w:r>
          </w:p>
        </w:tc>
      </w:tr>
      <w:tr w:rsidR="006A634B" w:rsidRPr="00BF10A7" w14:paraId="6CE4E251" w14:textId="77777777" w:rsidTr="00D64B17">
        <w:tc>
          <w:tcPr>
            <w:tcW w:w="3652" w:type="dxa"/>
          </w:tcPr>
          <w:p w14:paraId="5C6E08B8" w14:textId="77777777" w:rsidR="006A634B" w:rsidRPr="00BF10A7" w:rsidRDefault="006A634B" w:rsidP="001B28FC">
            <w:pPr>
              <w:spacing w:line="360" w:lineRule="auto"/>
              <w:jc w:val="both"/>
              <w:rPr>
                <w:rFonts w:ascii="Book Antiqua" w:hAnsi="Book Antiqua"/>
              </w:rPr>
            </w:pPr>
            <w:r w:rsidRPr="00BF10A7">
              <w:rPr>
                <w:rFonts w:ascii="Book Antiqua" w:hAnsi="Book Antiqua"/>
              </w:rPr>
              <w:t>Lowest hemoglobin postoperative (g/L)</w:t>
            </w:r>
          </w:p>
        </w:tc>
        <w:tc>
          <w:tcPr>
            <w:tcW w:w="2693" w:type="dxa"/>
          </w:tcPr>
          <w:p w14:paraId="04515762" w14:textId="77777777" w:rsidR="006A634B" w:rsidRPr="00BF10A7" w:rsidRDefault="006A634B" w:rsidP="001B28FC">
            <w:pPr>
              <w:spacing w:line="360" w:lineRule="auto"/>
              <w:jc w:val="both"/>
              <w:rPr>
                <w:rFonts w:ascii="Book Antiqua" w:hAnsi="Book Antiqua"/>
              </w:rPr>
            </w:pPr>
            <w:r w:rsidRPr="00BF10A7">
              <w:rPr>
                <w:rFonts w:ascii="Book Antiqua" w:hAnsi="Book Antiqua"/>
              </w:rPr>
              <w:t>93 (79-104)</w:t>
            </w:r>
          </w:p>
        </w:tc>
        <w:tc>
          <w:tcPr>
            <w:tcW w:w="2127" w:type="dxa"/>
          </w:tcPr>
          <w:p w14:paraId="3F920A97" w14:textId="77777777" w:rsidR="006A634B" w:rsidRPr="00BF10A7" w:rsidRDefault="006A634B" w:rsidP="001B28FC">
            <w:pPr>
              <w:spacing w:line="360" w:lineRule="auto"/>
              <w:jc w:val="both"/>
              <w:rPr>
                <w:rFonts w:ascii="Book Antiqua" w:hAnsi="Book Antiqua"/>
              </w:rPr>
            </w:pPr>
            <w:r w:rsidRPr="00BF10A7">
              <w:rPr>
                <w:rFonts w:ascii="Book Antiqua" w:hAnsi="Book Antiqua"/>
              </w:rPr>
              <w:t>99 (67-126)</w:t>
            </w:r>
          </w:p>
        </w:tc>
        <w:tc>
          <w:tcPr>
            <w:tcW w:w="1104" w:type="dxa"/>
          </w:tcPr>
          <w:p w14:paraId="60AD2157" w14:textId="77777777" w:rsidR="006A634B" w:rsidRPr="00BF10A7" w:rsidRDefault="006A634B" w:rsidP="001B28FC">
            <w:pPr>
              <w:spacing w:line="360" w:lineRule="auto"/>
              <w:jc w:val="both"/>
              <w:rPr>
                <w:rFonts w:ascii="Book Antiqua" w:hAnsi="Book Antiqua"/>
              </w:rPr>
            </w:pPr>
            <w:r w:rsidRPr="00BF10A7">
              <w:rPr>
                <w:rFonts w:ascii="Book Antiqua" w:hAnsi="Book Antiqua"/>
              </w:rPr>
              <w:t>0.118</w:t>
            </w:r>
          </w:p>
        </w:tc>
      </w:tr>
      <w:tr w:rsidR="006A634B" w:rsidRPr="00BF10A7" w14:paraId="56D84F7B" w14:textId="77777777" w:rsidTr="00D64B17">
        <w:tc>
          <w:tcPr>
            <w:tcW w:w="3652" w:type="dxa"/>
          </w:tcPr>
          <w:p w14:paraId="23CB23DB" w14:textId="77777777" w:rsidR="006A634B" w:rsidRPr="00BF10A7" w:rsidRDefault="006A634B" w:rsidP="001B28FC">
            <w:pPr>
              <w:spacing w:line="360" w:lineRule="auto"/>
              <w:jc w:val="both"/>
              <w:rPr>
                <w:rFonts w:ascii="Book Antiqua" w:hAnsi="Book Antiqua"/>
              </w:rPr>
            </w:pPr>
            <w:r w:rsidRPr="00BF10A7">
              <w:rPr>
                <w:rFonts w:ascii="Book Antiqua" w:hAnsi="Book Antiqua"/>
              </w:rPr>
              <w:t>Estimated blood loss (m</w:t>
            </w:r>
            <w:r w:rsidRPr="00BF10A7">
              <w:rPr>
                <w:rFonts w:ascii="Book Antiqua" w:hAnsi="Book Antiqua"/>
                <w:lang w:eastAsia="zh-CN"/>
              </w:rPr>
              <w:t>L</w:t>
            </w:r>
            <w:r w:rsidRPr="00BF10A7">
              <w:rPr>
                <w:rFonts w:ascii="Book Antiqua" w:hAnsi="Book Antiqua"/>
              </w:rPr>
              <w:t xml:space="preserve"> of RBC)</w:t>
            </w:r>
          </w:p>
        </w:tc>
        <w:tc>
          <w:tcPr>
            <w:tcW w:w="2693" w:type="dxa"/>
          </w:tcPr>
          <w:p w14:paraId="432B47B9" w14:textId="77777777" w:rsidR="006A634B" w:rsidRPr="00BF10A7" w:rsidRDefault="006A634B" w:rsidP="001B28FC">
            <w:pPr>
              <w:spacing w:line="360" w:lineRule="auto"/>
              <w:jc w:val="both"/>
              <w:rPr>
                <w:rFonts w:ascii="Book Antiqua" w:hAnsi="Book Antiqua"/>
              </w:rPr>
            </w:pPr>
            <w:r w:rsidRPr="00BF10A7">
              <w:rPr>
                <w:rFonts w:ascii="Book Antiqua" w:hAnsi="Book Antiqua"/>
              </w:rPr>
              <w:t>87 (-45-777)</w:t>
            </w:r>
          </w:p>
        </w:tc>
        <w:tc>
          <w:tcPr>
            <w:tcW w:w="2127" w:type="dxa"/>
          </w:tcPr>
          <w:p w14:paraId="6E6B62C4" w14:textId="77777777" w:rsidR="006A634B" w:rsidRPr="00BF10A7" w:rsidRDefault="006A634B" w:rsidP="001B28FC">
            <w:pPr>
              <w:spacing w:line="360" w:lineRule="auto"/>
              <w:jc w:val="both"/>
              <w:rPr>
                <w:rFonts w:ascii="Book Antiqua" w:hAnsi="Book Antiqua"/>
              </w:rPr>
            </w:pPr>
            <w:r w:rsidRPr="00BF10A7">
              <w:rPr>
                <w:rFonts w:ascii="Book Antiqua" w:hAnsi="Book Antiqua"/>
              </w:rPr>
              <w:t>-37 (-114-553)</w:t>
            </w:r>
          </w:p>
        </w:tc>
        <w:tc>
          <w:tcPr>
            <w:tcW w:w="1104" w:type="dxa"/>
          </w:tcPr>
          <w:p w14:paraId="28B8DBE3" w14:textId="77777777" w:rsidR="006A634B" w:rsidRPr="00BF10A7" w:rsidRDefault="006A634B" w:rsidP="001B28FC">
            <w:pPr>
              <w:spacing w:line="360" w:lineRule="auto"/>
              <w:jc w:val="both"/>
              <w:rPr>
                <w:rFonts w:ascii="Book Antiqua" w:hAnsi="Book Antiqua"/>
              </w:rPr>
            </w:pPr>
            <w:r w:rsidRPr="00BF10A7">
              <w:rPr>
                <w:rFonts w:ascii="Book Antiqua" w:hAnsi="Book Antiqua"/>
                <w:b/>
              </w:rPr>
              <w:t>0.039</w:t>
            </w:r>
          </w:p>
        </w:tc>
      </w:tr>
      <w:tr w:rsidR="006A634B" w:rsidRPr="00BF10A7" w14:paraId="3E0C2932" w14:textId="77777777" w:rsidTr="00D64B17">
        <w:tc>
          <w:tcPr>
            <w:tcW w:w="3652" w:type="dxa"/>
          </w:tcPr>
          <w:p w14:paraId="436E0E7B" w14:textId="77777777" w:rsidR="006A634B" w:rsidRPr="00BF10A7" w:rsidRDefault="006A634B" w:rsidP="001B28FC">
            <w:pPr>
              <w:spacing w:line="360" w:lineRule="auto"/>
              <w:jc w:val="both"/>
              <w:rPr>
                <w:rFonts w:ascii="Book Antiqua" w:hAnsi="Book Antiqua"/>
              </w:rPr>
            </w:pPr>
            <w:r w:rsidRPr="00BF10A7">
              <w:rPr>
                <w:rFonts w:ascii="Book Antiqua" w:hAnsi="Book Antiqua"/>
              </w:rPr>
              <w:t>Patients receiving intra- or postoperative RBC</w:t>
            </w:r>
            <w:r w:rsidRPr="00BF10A7">
              <w:rPr>
                <w:rFonts w:ascii="Book Antiqua" w:hAnsi="Book Antiqua"/>
                <w:lang w:eastAsia="zh-CN"/>
              </w:rPr>
              <w:t xml:space="preserve"> </w:t>
            </w:r>
            <w:r w:rsidRPr="00BF10A7">
              <w:rPr>
                <w:rFonts w:ascii="Book Antiqua" w:hAnsi="Book Antiqua"/>
              </w:rPr>
              <w:t>(%)</w:t>
            </w:r>
          </w:p>
        </w:tc>
        <w:tc>
          <w:tcPr>
            <w:tcW w:w="2693" w:type="dxa"/>
          </w:tcPr>
          <w:p w14:paraId="702E54A1" w14:textId="77777777" w:rsidR="006A634B" w:rsidRPr="00BF10A7" w:rsidRDefault="006A634B" w:rsidP="001B28FC">
            <w:pPr>
              <w:spacing w:line="360" w:lineRule="auto"/>
              <w:jc w:val="both"/>
              <w:rPr>
                <w:rFonts w:ascii="Book Antiqua" w:hAnsi="Book Antiqua"/>
              </w:rPr>
            </w:pPr>
            <w:r w:rsidRPr="00BF10A7">
              <w:rPr>
                <w:rFonts w:ascii="Book Antiqua" w:hAnsi="Book Antiqua"/>
              </w:rPr>
              <w:t>2 (20)</w:t>
            </w:r>
          </w:p>
        </w:tc>
        <w:tc>
          <w:tcPr>
            <w:tcW w:w="2127" w:type="dxa"/>
          </w:tcPr>
          <w:p w14:paraId="3C719D6C" w14:textId="77777777" w:rsidR="006A634B" w:rsidRPr="00BF10A7" w:rsidRDefault="006A634B" w:rsidP="001B28FC">
            <w:pPr>
              <w:spacing w:line="360" w:lineRule="auto"/>
              <w:jc w:val="both"/>
              <w:rPr>
                <w:rFonts w:ascii="Book Antiqua" w:hAnsi="Book Antiqua"/>
              </w:rPr>
            </w:pPr>
            <w:r w:rsidRPr="00BF10A7">
              <w:rPr>
                <w:rFonts w:ascii="Book Antiqua" w:hAnsi="Book Antiqua"/>
              </w:rPr>
              <w:t>1 (6)</w:t>
            </w:r>
          </w:p>
        </w:tc>
        <w:tc>
          <w:tcPr>
            <w:tcW w:w="1104" w:type="dxa"/>
          </w:tcPr>
          <w:p w14:paraId="6DB118AA" w14:textId="77777777" w:rsidR="006A634B" w:rsidRPr="00BF10A7" w:rsidRDefault="006A634B" w:rsidP="001B28FC">
            <w:pPr>
              <w:spacing w:line="360" w:lineRule="auto"/>
              <w:jc w:val="both"/>
              <w:rPr>
                <w:rFonts w:ascii="Book Antiqua" w:hAnsi="Book Antiqua"/>
              </w:rPr>
            </w:pPr>
            <w:r w:rsidRPr="00BF10A7">
              <w:rPr>
                <w:rFonts w:ascii="Book Antiqua" w:hAnsi="Book Antiqua"/>
              </w:rPr>
              <w:t>0.538</w:t>
            </w:r>
          </w:p>
        </w:tc>
      </w:tr>
      <w:tr w:rsidR="006A634B" w:rsidRPr="00BF10A7" w14:paraId="019CCC37" w14:textId="77777777" w:rsidTr="00D64B17">
        <w:tc>
          <w:tcPr>
            <w:tcW w:w="3652" w:type="dxa"/>
            <w:tcBorders>
              <w:bottom w:val="single" w:sz="4" w:space="0" w:color="auto"/>
            </w:tcBorders>
          </w:tcPr>
          <w:p w14:paraId="73952B51" w14:textId="77777777" w:rsidR="006A634B" w:rsidRPr="00BF10A7" w:rsidRDefault="006A634B" w:rsidP="001B28FC">
            <w:pPr>
              <w:pStyle w:val="TableParagraph"/>
              <w:spacing w:line="360" w:lineRule="auto"/>
              <w:jc w:val="both"/>
              <w:rPr>
                <w:rFonts w:ascii="Book Antiqua" w:hAnsi="Book Antiqua"/>
                <w:sz w:val="24"/>
                <w:szCs w:val="24"/>
              </w:rPr>
            </w:pPr>
            <w:r w:rsidRPr="00BF10A7">
              <w:rPr>
                <w:rFonts w:ascii="Book Antiqua" w:hAnsi="Book Antiqua"/>
                <w:sz w:val="24"/>
                <w:szCs w:val="24"/>
              </w:rPr>
              <w:t>Patients receiving intra- or postoperative FFP and TC (%)</w:t>
            </w:r>
          </w:p>
        </w:tc>
        <w:tc>
          <w:tcPr>
            <w:tcW w:w="2693" w:type="dxa"/>
            <w:tcBorders>
              <w:bottom w:val="single" w:sz="4" w:space="0" w:color="auto"/>
            </w:tcBorders>
          </w:tcPr>
          <w:p w14:paraId="3CABBF8E" w14:textId="77777777" w:rsidR="006A634B" w:rsidRPr="00BF10A7" w:rsidRDefault="006A634B" w:rsidP="001B28FC">
            <w:pPr>
              <w:spacing w:line="360" w:lineRule="auto"/>
              <w:jc w:val="both"/>
              <w:rPr>
                <w:rFonts w:ascii="Book Antiqua" w:hAnsi="Book Antiqua"/>
              </w:rPr>
            </w:pPr>
            <w:r w:rsidRPr="00BF10A7">
              <w:rPr>
                <w:rFonts w:ascii="Book Antiqua" w:hAnsi="Book Antiqua"/>
              </w:rPr>
              <w:t>0 (0)</w:t>
            </w:r>
          </w:p>
        </w:tc>
        <w:tc>
          <w:tcPr>
            <w:tcW w:w="2127" w:type="dxa"/>
            <w:tcBorders>
              <w:bottom w:val="single" w:sz="4" w:space="0" w:color="auto"/>
            </w:tcBorders>
          </w:tcPr>
          <w:p w14:paraId="23E0919D" w14:textId="77777777" w:rsidR="006A634B" w:rsidRPr="00BF10A7" w:rsidRDefault="006A634B" w:rsidP="001B28FC">
            <w:pPr>
              <w:spacing w:line="360" w:lineRule="auto"/>
              <w:jc w:val="both"/>
              <w:rPr>
                <w:rFonts w:ascii="Book Antiqua" w:hAnsi="Book Antiqua"/>
              </w:rPr>
            </w:pPr>
            <w:r w:rsidRPr="00BF10A7">
              <w:rPr>
                <w:rFonts w:ascii="Book Antiqua" w:hAnsi="Book Antiqua"/>
              </w:rPr>
              <w:t>2 (13)</w:t>
            </w:r>
          </w:p>
        </w:tc>
        <w:tc>
          <w:tcPr>
            <w:tcW w:w="1104" w:type="dxa"/>
            <w:tcBorders>
              <w:bottom w:val="single" w:sz="4" w:space="0" w:color="auto"/>
            </w:tcBorders>
          </w:tcPr>
          <w:p w14:paraId="793F0481" w14:textId="77777777" w:rsidR="006A634B" w:rsidRPr="00BF10A7" w:rsidRDefault="006A634B" w:rsidP="001B28FC">
            <w:pPr>
              <w:spacing w:line="360" w:lineRule="auto"/>
              <w:jc w:val="both"/>
              <w:rPr>
                <w:rFonts w:ascii="Book Antiqua" w:hAnsi="Book Antiqua"/>
              </w:rPr>
            </w:pPr>
            <w:r w:rsidRPr="00BF10A7">
              <w:rPr>
                <w:rFonts w:ascii="Book Antiqua" w:hAnsi="Book Antiqua"/>
              </w:rPr>
              <w:t>0.508</w:t>
            </w:r>
          </w:p>
        </w:tc>
      </w:tr>
    </w:tbl>
    <w:p w14:paraId="77531D7D" w14:textId="77777777" w:rsidR="00D64B17" w:rsidRPr="00BF10A7" w:rsidRDefault="006A634B" w:rsidP="001B28FC">
      <w:pPr>
        <w:spacing w:line="360" w:lineRule="auto"/>
        <w:jc w:val="both"/>
        <w:rPr>
          <w:rFonts w:ascii="Book Antiqua" w:hAnsi="Book Antiqua" w:cs="Book Antiqua"/>
          <w:color w:val="000000"/>
          <w:lang w:eastAsia="zh-CN"/>
        </w:rPr>
      </w:pPr>
      <w:r w:rsidRPr="00BF10A7">
        <w:rPr>
          <w:rFonts w:ascii="Book Antiqua" w:hAnsi="Book Antiqua"/>
          <w:lang w:eastAsia="zh-CN"/>
        </w:rPr>
        <w:t xml:space="preserve">Data are median (range) or frequency (%). RBC: Red </w:t>
      </w:r>
      <w:r w:rsidRPr="00BF10A7">
        <w:rPr>
          <w:rFonts w:ascii="Book Antiqua" w:eastAsia="Book Antiqua" w:hAnsi="Book Antiqua" w:cs="Book Antiqua"/>
          <w:color w:val="000000"/>
        </w:rPr>
        <w:t>blood cell count;</w:t>
      </w:r>
      <w:r w:rsidRPr="00BF10A7">
        <w:rPr>
          <w:rFonts w:ascii="Book Antiqua" w:hAnsi="Book Antiqua" w:cs="Book Antiqua"/>
          <w:color w:val="000000"/>
          <w:lang w:eastAsia="zh-CN"/>
        </w:rPr>
        <w:t xml:space="preserve"> FFP: F</w:t>
      </w:r>
      <w:r w:rsidRPr="00BF10A7">
        <w:rPr>
          <w:rFonts w:ascii="Book Antiqua" w:eastAsia="Book Antiqua" w:hAnsi="Book Antiqua" w:cs="Book Antiqua"/>
          <w:color w:val="000000"/>
        </w:rPr>
        <w:t>resh frozen plasma</w:t>
      </w:r>
      <w:r w:rsidRPr="00BF10A7">
        <w:rPr>
          <w:rFonts w:ascii="Book Antiqua" w:hAnsi="Book Antiqua" w:cs="Book Antiqua"/>
          <w:color w:val="000000"/>
          <w:lang w:eastAsia="zh-CN"/>
        </w:rPr>
        <w:t>; TC:</w:t>
      </w:r>
      <w:r w:rsidRPr="00BF10A7">
        <w:rPr>
          <w:rFonts w:ascii="Book Antiqua" w:eastAsia="Book Antiqua" w:hAnsi="Book Antiqua" w:cs="Book Antiqua"/>
          <w:color w:val="000000"/>
        </w:rPr>
        <w:t xml:space="preserve"> </w:t>
      </w:r>
      <w:r w:rsidRPr="00BF10A7">
        <w:rPr>
          <w:rFonts w:ascii="Book Antiqua" w:hAnsi="Book Antiqua" w:cs="Book Antiqua"/>
          <w:color w:val="000000"/>
          <w:lang w:eastAsia="zh-CN"/>
        </w:rPr>
        <w:t>T</w:t>
      </w:r>
      <w:r w:rsidRPr="00BF10A7">
        <w:rPr>
          <w:rFonts w:ascii="Book Antiqua" w:eastAsia="Book Antiqua" w:hAnsi="Book Antiqua" w:cs="Book Antiqua"/>
          <w:color w:val="000000"/>
        </w:rPr>
        <w:t>hrombocyte concentrate</w:t>
      </w:r>
      <w:r w:rsidRPr="00BF10A7">
        <w:rPr>
          <w:rFonts w:ascii="Book Antiqua" w:hAnsi="Book Antiqua" w:cs="Book Antiqua"/>
          <w:color w:val="000000"/>
          <w:lang w:eastAsia="zh-CN"/>
        </w:rPr>
        <w:t>.</w:t>
      </w:r>
    </w:p>
    <w:p w14:paraId="4A9F3780" w14:textId="77777777" w:rsidR="006A634B" w:rsidRPr="00BF10A7" w:rsidRDefault="00D64B17" w:rsidP="001B28FC">
      <w:pPr>
        <w:spacing w:line="360" w:lineRule="auto"/>
        <w:jc w:val="both"/>
        <w:rPr>
          <w:rFonts w:ascii="Book Antiqua" w:hAnsi="Book Antiqua" w:cs="Book Antiqua"/>
          <w:b/>
          <w:color w:val="000000"/>
          <w:lang w:eastAsia="zh-CN"/>
        </w:rPr>
      </w:pPr>
      <w:r w:rsidRPr="00BF10A7">
        <w:rPr>
          <w:rFonts w:ascii="Book Antiqua" w:hAnsi="Book Antiqua" w:cs="Book Antiqua"/>
          <w:color w:val="000000"/>
          <w:lang w:eastAsia="zh-CN"/>
        </w:rPr>
        <w:br w:type="page"/>
      </w:r>
      <w:r w:rsidRPr="00BF10A7">
        <w:rPr>
          <w:rFonts w:ascii="Book Antiqua" w:hAnsi="Book Antiqua" w:cs="Book Antiqua"/>
          <w:b/>
          <w:color w:val="000000"/>
          <w:lang w:eastAsia="zh-CN"/>
        </w:rPr>
        <w:lastRenderedPageBreak/>
        <w:t>Table 7 Pain assessment and analgesics</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415"/>
        <w:gridCol w:w="2230"/>
        <w:gridCol w:w="1037"/>
      </w:tblGrid>
      <w:tr w:rsidR="00D64B17" w:rsidRPr="00BF10A7" w14:paraId="67C1988C" w14:textId="77777777" w:rsidTr="008A7E6D">
        <w:tc>
          <w:tcPr>
            <w:tcW w:w="3652" w:type="dxa"/>
            <w:tcBorders>
              <w:top w:val="single" w:sz="4" w:space="0" w:color="auto"/>
              <w:bottom w:val="single" w:sz="4" w:space="0" w:color="auto"/>
            </w:tcBorders>
            <w:shd w:val="clear" w:color="auto" w:fill="auto"/>
          </w:tcPr>
          <w:p w14:paraId="59210EE0" w14:textId="77777777" w:rsidR="00D64B17" w:rsidRPr="00BF10A7" w:rsidRDefault="00D64B17" w:rsidP="001B28FC">
            <w:pPr>
              <w:spacing w:line="360" w:lineRule="auto"/>
              <w:jc w:val="both"/>
              <w:rPr>
                <w:rFonts w:ascii="Book Antiqua" w:hAnsi="Book Antiqua"/>
              </w:rPr>
            </w:pPr>
          </w:p>
        </w:tc>
        <w:tc>
          <w:tcPr>
            <w:tcW w:w="0" w:type="auto"/>
            <w:tcBorders>
              <w:top w:val="single" w:sz="4" w:space="0" w:color="auto"/>
              <w:bottom w:val="single" w:sz="4" w:space="0" w:color="auto"/>
            </w:tcBorders>
            <w:shd w:val="clear" w:color="auto" w:fill="auto"/>
          </w:tcPr>
          <w:p w14:paraId="64449E5C" w14:textId="3F45F1EF" w:rsidR="00D64B17" w:rsidRPr="00BF10A7" w:rsidRDefault="00D64B17" w:rsidP="001B28FC">
            <w:pPr>
              <w:spacing w:line="360" w:lineRule="auto"/>
              <w:jc w:val="both"/>
              <w:rPr>
                <w:rFonts w:ascii="Book Antiqua" w:hAnsi="Book Antiqua"/>
              </w:rPr>
            </w:pPr>
            <w:r w:rsidRPr="00BF10A7">
              <w:rPr>
                <w:rFonts w:ascii="Book Antiqua" w:hAnsi="Book Antiqua"/>
                <w:b/>
              </w:rPr>
              <w:t>Laparoscopic</w:t>
            </w:r>
            <w:r w:rsidR="00A1058A" w:rsidRPr="00BF10A7">
              <w:rPr>
                <w:rFonts w:ascii="Book Antiqua" w:hAnsi="Book Antiqua"/>
                <w:b/>
              </w:rPr>
              <w:t>,</w:t>
            </w:r>
            <w:r w:rsidRPr="00BF10A7">
              <w:rPr>
                <w:rFonts w:ascii="Book Antiqua" w:hAnsi="Book Antiqua"/>
                <w:b/>
              </w:rPr>
              <w:t xml:space="preserve"> </w:t>
            </w:r>
            <w:r w:rsidRPr="00BF10A7">
              <w:rPr>
                <w:rFonts w:ascii="Book Antiqua" w:hAnsi="Book Antiqua"/>
                <w:b/>
                <w:i/>
                <w:iCs/>
                <w:lang w:eastAsia="zh-CN"/>
              </w:rPr>
              <w:t xml:space="preserve">n </w:t>
            </w:r>
            <w:r w:rsidRPr="00BF10A7">
              <w:rPr>
                <w:rFonts w:ascii="Book Antiqua" w:hAnsi="Book Antiqua"/>
                <w:b/>
              </w:rPr>
              <w:t>=</w:t>
            </w:r>
            <w:r w:rsidRPr="00BF10A7">
              <w:rPr>
                <w:rFonts w:ascii="Book Antiqua" w:hAnsi="Book Antiqua"/>
                <w:b/>
                <w:lang w:eastAsia="zh-CN"/>
              </w:rPr>
              <w:t xml:space="preserve"> </w:t>
            </w:r>
            <w:r w:rsidRPr="00BF10A7">
              <w:rPr>
                <w:rFonts w:ascii="Book Antiqua" w:hAnsi="Book Antiqua"/>
                <w:b/>
              </w:rPr>
              <w:t>10</w:t>
            </w:r>
          </w:p>
        </w:tc>
        <w:tc>
          <w:tcPr>
            <w:tcW w:w="2230" w:type="dxa"/>
            <w:tcBorders>
              <w:top w:val="single" w:sz="4" w:space="0" w:color="auto"/>
              <w:bottom w:val="single" w:sz="4" w:space="0" w:color="auto"/>
            </w:tcBorders>
            <w:shd w:val="clear" w:color="auto" w:fill="auto"/>
          </w:tcPr>
          <w:p w14:paraId="377C1A58" w14:textId="525DA3A8" w:rsidR="00D64B17" w:rsidRPr="00BF10A7" w:rsidRDefault="00D64B17" w:rsidP="001B28FC">
            <w:pPr>
              <w:spacing w:line="360" w:lineRule="auto"/>
              <w:jc w:val="both"/>
              <w:rPr>
                <w:rFonts w:ascii="Book Antiqua" w:hAnsi="Book Antiqua"/>
              </w:rPr>
            </w:pPr>
            <w:r w:rsidRPr="00BF10A7">
              <w:rPr>
                <w:rFonts w:ascii="Book Antiqua" w:hAnsi="Book Antiqua"/>
                <w:b/>
              </w:rPr>
              <w:t>Open</w:t>
            </w:r>
            <w:r w:rsidR="00A1058A" w:rsidRPr="00BF10A7">
              <w:rPr>
                <w:rFonts w:ascii="Book Antiqua" w:hAnsi="Book Antiqua"/>
                <w:b/>
              </w:rPr>
              <w:t>,</w:t>
            </w:r>
            <w:r w:rsidRPr="00BF10A7">
              <w:rPr>
                <w:rFonts w:ascii="Book Antiqua" w:hAnsi="Book Antiqua"/>
                <w:b/>
              </w:rPr>
              <w:t xml:space="preserve"> </w:t>
            </w:r>
            <w:r w:rsidRPr="00BF10A7">
              <w:rPr>
                <w:rFonts w:ascii="Book Antiqua" w:hAnsi="Book Antiqua"/>
                <w:b/>
                <w:i/>
                <w:iCs/>
                <w:lang w:eastAsia="zh-CN"/>
              </w:rPr>
              <w:t xml:space="preserve">n </w:t>
            </w:r>
            <w:r w:rsidRPr="00BF10A7">
              <w:rPr>
                <w:rFonts w:ascii="Book Antiqua" w:hAnsi="Book Antiqua"/>
                <w:b/>
              </w:rPr>
              <w:t>=</w:t>
            </w:r>
            <w:r w:rsidRPr="00BF10A7">
              <w:rPr>
                <w:rFonts w:ascii="Book Antiqua" w:hAnsi="Book Antiqua"/>
                <w:b/>
                <w:lang w:eastAsia="zh-CN"/>
              </w:rPr>
              <w:t xml:space="preserve"> </w:t>
            </w:r>
            <w:r w:rsidRPr="00BF10A7">
              <w:rPr>
                <w:rFonts w:ascii="Book Antiqua" w:hAnsi="Book Antiqua"/>
                <w:b/>
              </w:rPr>
              <w:t>13</w:t>
            </w:r>
          </w:p>
        </w:tc>
        <w:tc>
          <w:tcPr>
            <w:tcW w:w="0" w:type="auto"/>
            <w:tcBorders>
              <w:top w:val="single" w:sz="4" w:space="0" w:color="auto"/>
              <w:bottom w:val="single" w:sz="4" w:space="0" w:color="auto"/>
            </w:tcBorders>
            <w:shd w:val="clear" w:color="auto" w:fill="auto"/>
          </w:tcPr>
          <w:p w14:paraId="2F0B8387" w14:textId="77777777" w:rsidR="00D64B17" w:rsidRPr="00BF10A7" w:rsidRDefault="00D64B17" w:rsidP="001B28FC">
            <w:pPr>
              <w:spacing w:line="360" w:lineRule="auto"/>
              <w:jc w:val="both"/>
              <w:rPr>
                <w:rFonts w:ascii="Book Antiqua" w:hAnsi="Book Antiqua"/>
                <w:lang w:eastAsia="zh-CN"/>
              </w:rPr>
            </w:pPr>
            <w:r w:rsidRPr="00BF10A7">
              <w:rPr>
                <w:rFonts w:ascii="Book Antiqua" w:hAnsi="Book Antiqua"/>
                <w:b/>
                <w:i/>
              </w:rPr>
              <w:t>P</w:t>
            </w:r>
            <w:r w:rsidRPr="00BF10A7">
              <w:rPr>
                <w:rFonts w:ascii="Book Antiqua" w:hAnsi="Book Antiqua"/>
                <w:b/>
                <w:lang w:eastAsia="zh-CN"/>
              </w:rPr>
              <w:t xml:space="preserve"> value</w:t>
            </w:r>
          </w:p>
        </w:tc>
      </w:tr>
      <w:tr w:rsidR="00D64B17" w:rsidRPr="00BF10A7" w14:paraId="646E9F5E" w14:textId="77777777" w:rsidTr="008A7E6D">
        <w:tc>
          <w:tcPr>
            <w:tcW w:w="3652" w:type="dxa"/>
            <w:tcBorders>
              <w:top w:val="single" w:sz="4" w:space="0" w:color="auto"/>
            </w:tcBorders>
            <w:shd w:val="clear" w:color="auto" w:fill="auto"/>
          </w:tcPr>
          <w:p w14:paraId="09063025" w14:textId="77777777" w:rsidR="00D64B17" w:rsidRPr="00BF10A7" w:rsidRDefault="00D64B17" w:rsidP="001B28FC">
            <w:pPr>
              <w:spacing w:line="360" w:lineRule="auto"/>
              <w:jc w:val="both"/>
              <w:rPr>
                <w:rFonts w:ascii="Book Antiqua" w:hAnsi="Book Antiqua"/>
              </w:rPr>
            </w:pPr>
            <w:r w:rsidRPr="00BF10A7">
              <w:rPr>
                <w:rFonts w:ascii="Book Antiqua" w:hAnsi="Book Antiqua"/>
              </w:rPr>
              <w:t>Pain assessment</w:t>
            </w:r>
            <w:r w:rsidRPr="00BF10A7">
              <w:rPr>
                <w:rFonts w:ascii="Book Antiqua" w:hAnsi="Book Antiqua"/>
                <w:vertAlign w:val="superscript"/>
              </w:rPr>
              <w:t>1</w:t>
            </w:r>
            <w:r w:rsidRPr="00BF10A7">
              <w:rPr>
                <w:rFonts w:ascii="Book Antiqua" w:hAnsi="Book Antiqua"/>
              </w:rPr>
              <w:t xml:space="preserve"> (0-10 NRS)</w:t>
            </w:r>
          </w:p>
        </w:tc>
        <w:tc>
          <w:tcPr>
            <w:tcW w:w="0" w:type="auto"/>
            <w:tcBorders>
              <w:top w:val="single" w:sz="4" w:space="0" w:color="auto"/>
            </w:tcBorders>
            <w:shd w:val="clear" w:color="auto" w:fill="auto"/>
          </w:tcPr>
          <w:p w14:paraId="4D71A387" w14:textId="77777777" w:rsidR="00D64B17" w:rsidRPr="00BF10A7" w:rsidRDefault="00D64B17" w:rsidP="001B28FC">
            <w:pPr>
              <w:spacing w:line="360" w:lineRule="auto"/>
              <w:jc w:val="both"/>
              <w:rPr>
                <w:rFonts w:ascii="Book Antiqua" w:hAnsi="Book Antiqua"/>
              </w:rPr>
            </w:pPr>
          </w:p>
        </w:tc>
        <w:tc>
          <w:tcPr>
            <w:tcW w:w="2230" w:type="dxa"/>
            <w:tcBorders>
              <w:top w:val="single" w:sz="4" w:space="0" w:color="auto"/>
            </w:tcBorders>
            <w:shd w:val="clear" w:color="auto" w:fill="auto"/>
          </w:tcPr>
          <w:p w14:paraId="1B9B52B4" w14:textId="77777777" w:rsidR="00D64B17" w:rsidRPr="00BF10A7" w:rsidRDefault="00D64B17" w:rsidP="001B28FC">
            <w:pPr>
              <w:spacing w:line="360" w:lineRule="auto"/>
              <w:jc w:val="both"/>
              <w:rPr>
                <w:rFonts w:ascii="Book Antiqua" w:hAnsi="Book Antiqua"/>
              </w:rPr>
            </w:pPr>
          </w:p>
        </w:tc>
        <w:tc>
          <w:tcPr>
            <w:tcW w:w="0" w:type="auto"/>
            <w:tcBorders>
              <w:top w:val="single" w:sz="4" w:space="0" w:color="auto"/>
            </w:tcBorders>
            <w:shd w:val="clear" w:color="auto" w:fill="auto"/>
          </w:tcPr>
          <w:p w14:paraId="30C08302" w14:textId="77777777" w:rsidR="00D64B17" w:rsidRPr="00BF10A7" w:rsidRDefault="00D64B17" w:rsidP="001B28FC">
            <w:pPr>
              <w:spacing w:line="360" w:lineRule="auto"/>
              <w:jc w:val="both"/>
              <w:rPr>
                <w:rFonts w:ascii="Book Antiqua" w:hAnsi="Book Antiqua"/>
              </w:rPr>
            </w:pPr>
            <w:r w:rsidRPr="00BF10A7">
              <w:rPr>
                <w:rFonts w:ascii="Book Antiqua" w:hAnsi="Book Antiqua"/>
              </w:rPr>
              <w:t>0.152</w:t>
            </w:r>
            <w:r w:rsidRPr="00BF10A7">
              <w:rPr>
                <w:rFonts w:ascii="Book Antiqua" w:hAnsi="Book Antiqua"/>
                <w:vertAlign w:val="superscript"/>
              </w:rPr>
              <w:t>2</w:t>
            </w:r>
          </w:p>
        </w:tc>
      </w:tr>
      <w:tr w:rsidR="00D64B17" w:rsidRPr="00BF10A7" w14:paraId="5F1D153E" w14:textId="77777777" w:rsidTr="008A7E6D">
        <w:tc>
          <w:tcPr>
            <w:tcW w:w="3652" w:type="dxa"/>
            <w:shd w:val="clear" w:color="auto" w:fill="auto"/>
          </w:tcPr>
          <w:p w14:paraId="02E4C978" w14:textId="77777777" w:rsidR="00D64B17" w:rsidRPr="00BF10A7" w:rsidRDefault="00D64B17" w:rsidP="001B28FC">
            <w:pPr>
              <w:spacing w:line="360" w:lineRule="auto"/>
              <w:ind w:firstLineChars="100" w:firstLine="240"/>
              <w:jc w:val="both"/>
              <w:rPr>
                <w:rFonts w:ascii="Book Antiqua" w:hAnsi="Book Antiqua"/>
              </w:rPr>
            </w:pPr>
            <w:r w:rsidRPr="00BF10A7">
              <w:rPr>
                <w:rFonts w:ascii="Book Antiqua" w:hAnsi="Book Antiqua"/>
              </w:rPr>
              <w:t>Day 1</w:t>
            </w:r>
          </w:p>
        </w:tc>
        <w:tc>
          <w:tcPr>
            <w:tcW w:w="0" w:type="auto"/>
            <w:shd w:val="clear" w:color="auto" w:fill="auto"/>
          </w:tcPr>
          <w:p w14:paraId="1E11BEC9" w14:textId="77777777" w:rsidR="00D64B17" w:rsidRPr="00BF10A7" w:rsidRDefault="00D64B17" w:rsidP="001B28FC">
            <w:pPr>
              <w:spacing w:line="360" w:lineRule="auto"/>
              <w:jc w:val="both"/>
              <w:rPr>
                <w:rFonts w:ascii="Book Antiqua" w:hAnsi="Book Antiqua"/>
              </w:rPr>
            </w:pPr>
            <w:r w:rsidRPr="00BF10A7">
              <w:rPr>
                <w:rFonts w:ascii="Book Antiqua" w:hAnsi="Book Antiqua"/>
              </w:rPr>
              <w:t>4 (2-6)</w:t>
            </w:r>
          </w:p>
        </w:tc>
        <w:tc>
          <w:tcPr>
            <w:tcW w:w="2230" w:type="dxa"/>
            <w:shd w:val="clear" w:color="auto" w:fill="auto"/>
          </w:tcPr>
          <w:p w14:paraId="29D0F5B9" w14:textId="77777777" w:rsidR="00D64B17" w:rsidRPr="00BF10A7" w:rsidRDefault="00D64B17" w:rsidP="001B28FC">
            <w:pPr>
              <w:spacing w:line="360" w:lineRule="auto"/>
              <w:jc w:val="both"/>
              <w:rPr>
                <w:rFonts w:ascii="Book Antiqua" w:hAnsi="Book Antiqua"/>
              </w:rPr>
            </w:pPr>
            <w:r w:rsidRPr="00BF10A7">
              <w:rPr>
                <w:rFonts w:ascii="Book Antiqua" w:hAnsi="Book Antiqua"/>
              </w:rPr>
              <w:t>4 (2-9)</w:t>
            </w:r>
          </w:p>
        </w:tc>
        <w:tc>
          <w:tcPr>
            <w:tcW w:w="0" w:type="auto"/>
            <w:shd w:val="clear" w:color="auto" w:fill="auto"/>
          </w:tcPr>
          <w:p w14:paraId="506F7660" w14:textId="77777777" w:rsidR="00D64B17" w:rsidRPr="00BF10A7" w:rsidRDefault="00D64B17" w:rsidP="001B28FC">
            <w:pPr>
              <w:spacing w:line="360" w:lineRule="auto"/>
              <w:jc w:val="both"/>
              <w:rPr>
                <w:rFonts w:ascii="Book Antiqua" w:hAnsi="Book Antiqua"/>
              </w:rPr>
            </w:pPr>
          </w:p>
        </w:tc>
      </w:tr>
      <w:tr w:rsidR="00D64B17" w:rsidRPr="00BF10A7" w14:paraId="45250041" w14:textId="77777777" w:rsidTr="008A7E6D">
        <w:tc>
          <w:tcPr>
            <w:tcW w:w="3652" w:type="dxa"/>
            <w:shd w:val="clear" w:color="auto" w:fill="auto"/>
          </w:tcPr>
          <w:p w14:paraId="79C4D997" w14:textId="77777777" w:rsidR="00D64B17" w:rsidRPr="00BF10A7" w:rsidRDefault="00D64B17" w:rsidP="001B28FC">
            <w:pPr>
              <w:spacing w:line="360" w:lineRule="auto"/>
              <w:ind w:firstLineChars="100" w:firstLine="240"/>
              <w:jc w:val="both"/>
              <w:rPr>
                <w:rFonts w:ascii="Book Antiqua" w:hAnsi="Book Antiqua"/>
              </w:rPr>
            </w:pPr>
            <w:r w:rsidRPr="00BF10A7">
              <w:rPr>
                <w:rFonts w:ascii="Book Antiqua" w:hAnsi="Book Antiqua"/>
              </w:rPr>
              <w:t>Day 2</w:t>
            </w:r>
          </w:p>
        </w:tc>
        <w:tc>
          <w:tcPr>
            <w:tcW w:w="0" w:type="auto"/>
            <w:shd w:val="clear" w:color="auto" w:fill="auto"/>
          </w:tcPr>
          <w:p w14:paraId="0FDC6F8B" w14:textId="77777777" w:rsidR="00D64B17" w:rsidRPr="00BF10A7" w:rsidRDefault="00D64B17" w:rsidP="001B28FC">
            <w:pPr>
              <w:spacing w:line="360" w:lineRule="auto"/>
              <w:jc w:val="both"/>
              <w:rPr>
                <w:rFonts w:ascii="Book Antiqua" w:hAnsi="Book Antiqua"/>
              </w:rPr>
            </w:pPr>
            <w:r w:rsidRPr="00BF10A7">
              <w:rPr>
                <w:rFonts w:ascii="Book Antiqua" w:hAnsi="Book Antiqua"/>
              </w:rPr>
              <w:t>2 (0-4)</w:t>
            </w:r>
          </w:p>
        </w:tc>
        <w:tc>
          <w:tcPr>
            <w:tcW w:w="2230" w:type="dxa"/>
            <w:shd w:val="clear" w:color="auto" w:fill="auto"/>
          </w:tcPr>
          <w:p w14:paraId="16AFDA60" w14:textId="77777777" w:rsidR="00D64B17" w:rsidRPr="00BF10A7" w:rsidRDefault="00D64B17" w:rsidP="001B28FC">
            <w:pPr>
              <w:spacing w:line="360" w:lineRule="auto"/>
              <w:jc w:val="both"/>
              <w:rPr>
                <w:rFonts w:ascii="Book Antiqua" w:hAnsi="Book Antiqua"/>
              </w:rPr>
            </w:pPr>
            <w:r w:rsidRPr="00BF10A7">
              <w:rPr>
                <w:rFonts w:ascii="Book Antiqua" w:hAnsi="Book Antiqua"/>
              </w:rPr>
              <w:t>4 (1-7)</w:t>
            </w:r>
          </w:p>
        </w:tc>
        <w:tc>
          <w:tcPr>
            <w:tcW w:w="0" w:type="auto"/>
            <w:shd w:val="clear" w:color="auto" w:fill="auto"/>
          </w:tcPr>
          <w:p w14:paraId="73595529" w14:textId="77777777" w:rsidR="00D64B17" w:rsidRPr="00BF10A7" w:rsidRDefault="00D64B17" w:rsidP="001B28FC">
            <w:pPr>
              <w:spacing w:line="360" w:lineRule="auto"/>
              <w:jc w:val="both"/>
              <w:rPr>
                <w:rFonts w:ascii="Book Antiqua" w:hAnsi="Book Antiqua"/>
              </w:rPr>
            </w:pPr>
          </w:p>
        </w:tc>
      </w:tr>
      <w:tr w:rsidR="00D64B17" w:rsidRPr="00BF10A7" w14:paraId="06936AD2" w14:textId="77777777" w:rsidTr="008A7E6D">
        <w:tc>
          <w:tcPr>
            <w:tcW w:w="3652" w:type="dxa"/>
            <w:shd w:val="clear" w:color="auto" w:fill="auto"/>
          </w:tcPr>
          <w:p w14:paraId="378788EB" w14:textId="77777777" w:rsidR="00D64B17" w:rsidRPr="00BF10A7" w:rsidRDefault="00D64B17" w:rsidP="001B28FC">
            <w:pPr>
              <w:spacing w:line="360" w:lineRule="auto"/>
              <w:ind w:firstLineChars="100" w:firstLine="240"/>
              <w:jc w:val="both"/>
              <w:rPr>
                <w:rFonts w:ascii="Book Antiqua" w:hAnsi="Book Antiqua"/>
              </w:rPr>
            </w:pPr>
            <w:r w:rsidRPr="00BF10A7">
              <w:rPr>
                <w:rFonts w:ascii="Book Antiqua" w:hAnsi="Book Antiqua"/>
              </w:rPr>
              <w:t>Day 3</w:t>
            </w:r>
          </w:p>
        </w:tc>
        <w:tc>
          <w:tcPr>
            <w:tcW w:w="0" w:type="auto"/>
            <w:shd w:val="clear" w:color="auto" w:fill="auto"/>
          </w:tcPr>
          <w:p w14:paraId="659C67E6" w14:textId="77777777" w:rsidR="00D64B17" w:rsidRPr="00BF10A7" w:rsidRDefault="00D64B17" w:rsidP="001B28FC">
            <w:pPr>
              <w:spacing w:line="360" w:lineRule="auto"/>
              <w:jc w:val="both"/>
              <w:rPr>
                <w:rFonts w:ascii="Book Antiqua" w:hAnsi="Book Antiqua"/>
              </w:rPr>
            </w:pPr>
            <w:r w:rsidRPr="00BF10A7">
              <w:rPr>
                <w:rFonts w:ascii="Book Antiqua" w:hAnsi="Book Antiqua"/>
              </w:rPr>
              <w:t>1.0 (0-2.5)</w:t>
            </w:r>
          </w:p>
        </w:tc>
        <w:tc>
          <w:tcPr>
            <w:tcW w:w="2230" w:type="dxa"/>
            <w:shd w:val="clear" w:color="auto" w:fill="auto"/>
          </w:tcPr>
          <w:p w14:paraId="3C4ADC2A" w14:textId="77777777" w:rsidR="00D64B17" w:rsidRPr="00BF10A7" w:rsidRDefault="00D64B17" w:rsidP="001B28FC">
            <w:pPr>
              <w:spacing w:line="360" w:lineRule="auto"/>
              <w:jc w:val="both"/>
              <w:rPr>
                <w:rFonts w:ascii="Book Antiqua" w:hAnsi="Book Antiqua"/>
              </w:rPr>
            </w:pPr>
            <w:r w:rsidRPr="00BF10A7">
              <w:rPr>
                <w:rFonts w:ascii="Book Antiqua" w:hAnsi="Book Antiqua"/>
              </w:rPr>
              <w:t>2.0 (1.0-4.0)</w:t>
            </w:r>
          </w:p>
        </w:tc>
        <w:tc>
          <w:tcPr>
            <w:tcW w:w="0" w:type="auto"/>
            <w:shd w:val="clear" w:color="auto" w:fill="auto"/>
          </w:tcPr>
          <w:p w14:paraId="1EED0988" w14:textId="77777777" w:rsidR="00D64B17" w:rsidRPr="00BF10A7" w:rsidRDefault="00D64B17" w:rsidP="001B28FC">
            <w:pPr>
              <w:spacing w:line="360" w:lineRule="auto"/>
              <w:jc w:val="both"/>
              <w:rPr>
                <w:rFonts w:ascii="Book Antiqua" w:hAnsi="Book Antiqua"/>
              </w:rPr>
            </w:pPr>
          </w:p>
        </w:tc>
      </w:tr>
      <w:tr w:rsidR="00D64B17" w:rsidRPr="00BF10A7" w14:paraId="0DAB3417" w14:textId="77777777" w:rsidTr="008A7E6D">
        <w:tc>
          <w:tcPr>
            <w:tcW w:w="3652" w:type="dxa"/>
            <w:shd w:val="clear" w:color="auto" w:fill="auto"/>
          </w:tcPr>
          <w:p w14:paraId="6075A78B" w14:textId="77777777" w:rsidR="00D64B17" w:rsidRPr="00BF10A7" w:rsidRDefault="00D64B17" w:rsidP="001B28FC">
            <w:pPr>
              <w:spacing w:line="360" w:lineRule="auto"/>
              <w:ind w:firstLineChars="100" w:firstLine="240"/>
              <w:jc w:val="both"/>
              <w:rPr>
                <w:rFonts w:ascii="Book Antiqua" w:hAnsi="Book Antiqua"/>
              </w:rPr>
            </w:pPr>
            <w:r w:rsidRPr="00BF10A7">
              <w:rPr>
                <w:rFonts w:ascii="Book Antiqua" w:hAnsi="Book Antiqua"/>
              </w:rPr>
              <w:t>Day 4</w:t>
            </w:r>
          </w:p>
        </w:tc>
        <w:tc>
          <w:tcPr>
            <w:tcW w:w="0" w:type="auto"/>
            <w:shd w:val="clear" w:color="auto" w:fill="auto"/>
          </w:tcPr>
          <w:p w14:paraId="1CA9749D" w14:textId="77777777" w:rsidR="00D64B17" w:rsidRPr="00BF10A7" w:rsidRDefault="00D64B17" w:rsidP="001B28FC">
            <w:pPr>
              <w:spacing w:line="360" w:lineRule="auto"/>
              <w:jc w:val="both"/>
              <w:rPr>
                <w:rFonts w:ascii="Book Antiqua" w:hAnsi="Book Antiqua"/>
              </w:rPr>
            </w:pPr>
            <w:r w:rsidRPr="00BF10A7">
              <w:rPr>
                <w:rFonts w:ascii="Book Antiqua" w:hAnsi="Book Antiqua"/>
              </w:rPr>
              <w:t>0 (0-1)</w:t>
            </w:r>
          </w:p>
        </w:tc>
        <w:tc>
          <w:tcPr>
            <w:tcW w:w="2230" w:type="dxa"/>
            <w:shd w:val="clear" w:color="auto" w:fill="auto"/>
          </w:tcPr>
          <w:p w14:paraId="2BEB5AD7" w14:textId="77777777" w:rsidR="00D64B17" w:rsidRPr="00BF10A7" w:rsidRDefault="00D64B17" w:rsidP="001B28FC">
            <w:pPr>
              <w:spacing w:line="360" w:lineRule="auto"/>
              <w:jc w:val="both"/>
              <w:rPr>
                <w:rFonts w:ascii="Book Antiqua" w:hAnsi="Book Antiqua"/>
              </w:rPr>
            </w:pPr>
            <w:r w:rsidRPr="00BF10A7">
              <w:rPr>
                <w:rFonts w:ascii="Book Antiqua" w:hAnsi="Book Antiqua"/>
              </w:rPr>
              <w:t>1 (0-2)</w:t>
            </w:r>
          </w:p>
        </w:tc>
        <w:tc>
          <w:tcPr>
            <w:tcW w:w="0" w:type="auto"/>
            <w:shd w:val="clear" w:color="auto" w:fill="auto"/>
          </w:tcPr>
          <w:p w14:paraId="7F08BF98" w14:textId="77777777" w:rsidR="00D64B17" w:rsidRPr="00BF10A7" w:rsidRDefault="00D64B17" w:rsidP="001B28FC">
            <w:pPr>
              <w:spacing w:line="360" w:lineRule="auto"/>
              <w:jc w:val="both"/>
              <w:rPr>
                <w:rFonts w:ascii="Book Antiqua" w:hAnsi="Book Antiqua"/>
              </w:rPr>
            </w:pPr>
          </w:p>
        </w:tc>
      </w:tr>
      <w:tr w:rsidR="00D64B17" w:rsidRPr="00BF10A7" w14:paraId="517615B3" w14:textId="77777777" w:rsidTr="008A7E6D">
        <w:tc>
          <w:tcPr>
            <w:tcW w:w="3652" w:type="dxa"/>
            <w:shd w:val="clear" w:color="auto" w:fill="auto"/>
          </w:tcPr>
          <w:p w14:paraId="7BFA1238" w14:textId="77777777" w:rsidR="00D64B17" w:rsidRPr="00BF10A7" w:rsidRDefault="00D64B17" w:rsidP="001B28FC">
            <w:pPr>
              <w:spacing w:line="360" w:lineRule="auto"/>
              <w:ind w:firstLineChars="100" w:firstLine="240"/>
              <w:jc w:val="both"/>
              <w:rPr>
                <w:rFonts w:ascii="Book Antiqua" w:hAnsi="Book Antiqua"/>
              </w:rPr>
            </w:pPr>
            <w:r w:rsidRPr="00BF10A7">
              <w:rPr>
                <w:rFonts w:ascii="Book Antiqua" w:hAnsi="Book Antiqua"/>
              </w:rPr>
              <w:t>Day 5</w:t>
            </w:r>
          </w:p>
        </w:tc>
        <w:tc>
          <w:tcPr>
            <w:tcW w:w="0" w:type="auto"/>
            <w:shd w:val="clear" w:color="auto" w:fill="auto"/>
          </w:tcPr>
          <w:p w14:paraId="4399F391" w14:textId="77777777" w:rsidR="00D64B17" w:rsidRPr="00BF10A7" w:rsidRDefault="00D64B17" w:rsidP="001B28FC">
            <w:pPr>
              <w:spacing w:line="360" w:lineRule="auto"/>
              <w:jc w:val="both"/>
              <w:rPr>
                <w:rFonts w:ascii="Book Antiqua" w:hAnsi="Book Antiqua"/>
              </w:rPr>
            </w:pPr>
            <w:r w:rsidRPr="00BF10A7">
              <w:rPr>
                <w:rFonts w:ascii="Book Antiqua" w:hAnsi="Book Antiqua"/>
              </w:rPr>
              <w:t>0 (0-3)</w:t>
            </w:r>
          </w:p>
        </w:tc>
        <w:tc>
          <w:tcPr>
            <w:tcW w:w="2230" w:type="dxa"/>
            <w:shd w:val="clear" w:color="auto" w:fill="auto"/>
          </w:tcPr>
          <w:p w14:paraId="0421DA05" w14:textId="77777777" w:rsidR="00D64B17" w:rsidRPr="00BF10A7" w:rsidRDefault="00D64B17" w:rsidP="001B28FC">
            <w:pPr>
              <w:spacing w:line="360" w:lineRule="auto"/>
              <w:jc w:val="both"/>
              <w:rPr>
                <w:rFonts w:ascii="Book Antiqua" w:hAnsi="Book Antiqua"/>
              </w:rPr>
            </w:pPr>
            <w:r w:rsidRPr="00BF10A7">
              <w:rPr>
                <w:rFonts w:ascii="Book Antiqua" w:hAnsi="Book Antiqua"/>
              </w:rPr>
              <w:t>0 (0-5)</w:t>
            </w:r>
          </w:p>
        </w:tc>
        <w:tc>
          <w:tcPr>
            <w:tcW w:w="0" w:type="auto"/>
            <w:shd w:val="clear" w:color="auto" w:fill="auto"/>
          </w:tcPr>
          <w:p w14:paraId="21B5AB37" w14:textId="77777777" w:rsidR="00D64B17" w:rsidRPr="00BF10A7" w:rsidRDefault="00D64B17" w:rsidP="001B28FC">
            <w:pPr>
              <w:spacing w:line="360" w:lineRule="auto"/>
              <w:jc w:val="both"/>
              <w:rPr>
                <w:rFonts w:ascii="Book Antiqua" w:hAnsi="Book Antiqua"/>
              </w:rPr>
            </w:pPr>
          </w:p>
        </w:tc>
      </w:tr>
      <w:tr w:rsidR="00D64B17" w:rsidRPr="00BF10A7" w14:paraId="2C3B68C6" w14:textId="77777777" w:rsidTr="008A7E6D">
        <w:tc>
          <w:tcPr>
            <w:tcW w:w="3652" w:type="dxa"/>
            <w:shd w:val="clear" w:color="auto" w:fill="auto"/>
          </w:tcPr>
          <w:p w14:paraId="3A2B6120" w14:textId="77777777" w:rsidR="00D64B17" w:rsidRPr="00BF10A7" w:rsidRDefault="00D64B17" w:rsidP="001B28FC">
            <w:pPr>
              <w:spacing w:line="360" w:lineRule="auto"/>
              <w:ind w:firstLineChars="100" w:firstLine="240"/>
              <w:jc w:val="both"/>
              <w:rPr>
                <w:rFonts w:ascii="Book Antiqua" w:hAnsi="Book Antiqua"/>
              </w:rPr>
            </w:pPr>
            <w:r w:rsidRPr="00BF10A7">
              <w:rPr>
                <w:rFonts w:ascii="Book Antiqua" w:hAnsi="Book Antiqua"/>
              </w:rPr>
              <w:t>Day 6</w:t>
            </w:r>
          </w:p>
        </w:tc>
        <w:tc>
          <w:tcPr>
            <w:tcW w:w="0" w:type="auto"/>
            <w:shd w:val="clear" w:color="auto" w:fill="auto"/>
          </w:tcPr>
          <w:p w14:paraId="2D39CE16" w14:textId="77777777" w:rsidR="00D64B17" w:rsidRPr="00BF10A7" w:rsidRDefault="00D64B17" w:rsidP="001B28FC">
            <w:pPr>
              <w:spacing w:line="360" w:lineRule="auto"/>
              <w:jc w:val="both"/>
              <w:rPr>
                <w:rFonts w:ascii="Book Antiqua" w:hAnsi="Book Antiqua"/>
              </w:rPr>
            </w:pPr>
            <w:r w:rsidRPr="00BF10A7">
              <w:rPr>
                <w:rFonts w:ascii="Book Antiqua" w:hAnsi="Book Antiqua"/>
              </w:rPr>
              <w:t>0 (0-4)</w:t>
            </w:r>
          </w:p>
        </w:tc>
        <w:tc>
          <w:tcPr>
            <w:tcW w:w="2230" w:type="dxa"/>
            <w:shd w:val="clear" w:color="auto" w:fill="auto"/>
          </w:tcPr>
          <w:p w14:paraId="1DA3E415" w14:textId="77777777" w:rsidR="00D64B17" w:rsidRPr="00BF10A7" w:rsidRDefault="00D64B17" w:rsidP="001B28FC">
            <w:pPr>
              <w:spacing w:line="360" w:lineRule="auto"/>
              <w:jc w:val="both"/>
              <w:rPr>
                <w:rFonts w:ascii="Book Antiqua" w:hAnsi="Book Antiqua"/>
              </w:rPr>
            </w:pPr>
            <w:r w:rsidRPr="00BF10A7">
              <w:rPr>
                <w:rFonts w:ascii="Book Antiqua" w:hAnsi="Book Antiqua"/>
              </w:rPr>
              <w:t>0 (0-0)</w:t>
            </w:r>
          </w:p>
        </w:tc>
        <w:tc>
          <w:tcPr>
            <w:tcW w:w="0" w:type="auto"/>
            <w:shd w:val="clear" w:color="auto" w:fill="auto"/>
          </w:tcPr>
          <w:p w14:paraId="3371B50C" w14:textId="77777777" w:rsidR="00D64B17" w:rsidRPr="00BF10A7" w:rsidRDefault="00D64B17" w:rsidP="001B28FC">
            <w:pPr>
              <w:spacing w:line="360" w:lineRule="auto"/>
              <w:jc w:val="both"/>
              <w:rPr>
                <w:rFonts w:ascii="Book Antiqua" w:hAnsi="Book Antiqua"/>
              </w:rPr>
            </w:pPr>
          </w:p>
        </w:tc>
      </w:tr>
      <w:tr w:rsidR="00D64B17" w:rsidRPr="00BF10A7" w14:paraId="54C123E8" w14:textId="77777777" w:rsidTr="008A7E6D">
        <w:tc>
          <w:tcPr>
            <w:tcW w:w="3652" w:type="dxa"/>
            <w:shd w:val="clear" w:color="auto" w:fill="auto"/>
          </w:tcPr>
          <w:p w14:paraId="7E2F3E7B" w14:textId="77777777" w:rsidR="00D64B17" w:rsidRPr="00BF10A7" w:rsidRDefault="00D64B17" w:rsidP="001B28FC">
            <w:pPr>
              <w:spacing w:line="360" w:lineRule="auto"/>
              <w:ind w:firstLineChars="100" w:firstLine="240"/>
              <w:jc w:val="both"/>
              <w:rPr>
                <w:rFonts w:ascii="Book Antiqua" w:hAnsi="Book Antiqua"/>
              </w:rPr>
            </w:pPr>
            <w:r w:rsidRPr="00BF10A7">
              <w:rPr>
                <w:rFonts w:ascii="Book Antiqua" w:hAnsi="Book Antiqua"/>
              </w:rPr>
              <w:t>Day 7</w:t>
            </w:r>
          </w:p>
        </w:tc>
        <w:tc>
          <w:tcPr>
            <w:tcW w:w="0" w:type="auto"/>
            <w:shd w:val="clear" w:color="auto" w:fill="auto"/>
          </w:tcPr>
          <w:p w14:paraId="757CEA9E" w14:textId="77777777" w:rsidR="00D64B17" w:rsidRPr="00BF10A7" w:rsidRDefault="00D64B17" w:rsidP="001B28FC">
            <w:pPr>
              <w:spacing w:line="360" w:lineRule="auto"/>
              <w:jc w:val="both"/>
              <w:rPr>
                <w:rFonts w:ascii="Book Antiqua" w:hAnsi="Book Antiqua"/>
              </w:rPr>
            </w:pPr>
            <w:r w:rsidRPr="00BF10A7">
              <w:rPr>
                <w:rFonts w:ascii="Book Antiqua" w:hAnsi="Book Antiqua"/>
              </w:rPr>
              <w:t>0 (0-0)</w:t>
            </w:r>
          </w:p>
        </w:tc>
        <w:tc>
          <w:tcPr>
            <w:tcW w:w="2230" w:type="dxa"/>
            <w:shd w:val="clear" w:color="auto" w:fill="auto"/>
          </w:tcPr>
          <w:p w14:paraId="5441AC01" w14:textId="77777777" w:rsidR="00D64B17" w:rsidRPr="00BF10A7" w:rsidRDefault="00D64B17" w:rsidP="001B28FC">
            <w:pPr>
              <w:spacing w:line="360" w:lineRule="auto"/>
              <w:jc w:val="both"/>
              <w:rPr>
                <w:rFonts w:ascii="Book Antiqua" w:hAnsi="Book Antiqua"/>
              </w:rPr>
            </w:pPr>
            <w:r w:rsidRPr="00BF10A7">
              <w:rPr>
                <w:rFonts w:ascii="Book Antiqua" w:hAnsi="Book Antiqua"/>
              </w:rPr>
              <w:t>0 (0-0)</w:t>
            </w:r>
          </w:p>
        </w:tc>
        <w:tc>
          <w:tcPr>
            <w:tcW w:w="0" w:type="auto"/>
            <w:shd w:val="clear" w:color="auto" w:fill="auto"/>
          </w:tcPr>
          <w:p w14:paraId="76707EE6" w14:textId="77777777" w:rsidR="00D64B17" w:rsidRPr="00BF10A7" w:rsidRDefault="00D64B17" w:rsidP="001B28FC">
            <w:pPr>
              <w:spacing w:line="360" w:lineRule="auto"/>
              <w:jc w:val="both"/>
              <w:rPr>
                <w:rFonts w:ascii="Book Antiqua" w:hAnsi="Book Antiqua"/>
              </w:rPr>
            </w:pPr>
          </w:p>
        </w:tc>
      </w:tr>
      <w:tr w:rsidR="00D64B17" w:rsidRPr="00BF10A7" w14:paraId="74EA1D9F" w14:textId="77777777" w:rsidTr="008A7E6D">
        <w:tc>
          <w:tcPr>
            <w:tcW w:w="3652" w:type="dxa"/>
            <w:shd w:val="clear" w:color="auto" w:fill="auto"/>
          </w:tcPr>
          <w:p w14:paraId="108B59EB" w14:textId="77777777" w:rsidR="00D64B17" w:rsidRPr="00BF10A7" w:rsidRDefault="00D64B17" w:rsidP="001B28FC">
            <w:pPr>
              <w:spacing w:line="360" w:lineRule="auto"/>
              <w:jc w:val="both"/>
              <w:rPr>
                <w:rFonts w:ascii="Book Antiqua" w:hAnsi="Book Antiqua"/>
              </w:rPr>
            </w:pPr>
            <w:r w:rsidRPr="00BF10A7">
              <w:rPr>
                <w:rFonts w:ascii="Book Antiqua" w:hAnsi="Book Antiqua"/>
              </w:rPr>
              <w:t xml:space="preserve">Non-opioids </w:t>
            </w:r>
            <w:bookmarkStart w:id="4" w:name="_Hlk61967700"/>
            <w:r w:rsidR="008A7E6D" w:rsidRPr="00BF10A7">
              <w:rPr>
                <w:rFonts w:ascii="Book Antiqua" w:eastAsia="Book Antiqua" w:hAnsi="Book Antiqua" w:cs="Book Antiqua"/>
                <w:bCs/>
                <w:color w:val="000000"/>
              </w:rPr>
              <w:t>—</w:t>
            </w:r>
            <w:bookmarkEnd w:id="4"/>
            <w:r w:rsidRPr="00BF10A7">
              <w:rPr>
                <w:rFonts w:ascii="Book Antiqua" w:hAnsi="Book Antiqua"/>
              </w:rPr>
              <w:t xml:space="preserve"> cumulative doses (mg/kg body weight)</w:t>
            </w:r>
          </w:p>
        </w:tc>
        <w:tc>
          <w:tcPr>
            <w:tcW w:w="0" w:type="auto"/>
            <w:shd w:val="clear" w:color="auto" w:fill="auto"/>
          </w:tcPr>
          <w:p w14:paraId="4D054FA8" w14:textId="77777777" w:rsidR="00D64B17" w:rsidRPr="00BF10A7" w:rsidRDefault="00D64B17" w:rsidP="001B28FC">
            <w:pPr>
              <w:spacing w:line="360" w:lineRule="auto"/>
              <w:jc w:val="both"/>
              <w:rPr>
                <w:rFonts w:ascii="Book Antiqua" w:hAnsi="Book Antiqua"/>
              </w:rPr>
            </w:pPr>
          </w:p>
        </w:tc>
        <w:tc>
          <w:tcPr>
            <w:tcW w:w="2230" w:type="dxa"/>
            <w:shd w:val="clear" w:color="auto" w:fill="auto"/>
          </w:tcPr>
          <w:p w14:paraId="5FCDBE37" w14:textId="77777777" w:rsidR="00D64B17" w:rsidRPr="00BF10A7" w:rsidRDefault="00D64B17" w:rsidP="001B28FC">
            <w:pPr>
              <w:spacing w:line="360" w:lineRule="auto"/>
              <w:jc w:val="both"/>
              <w:rPr>
                <w:rFonts w:ascii="Book Antiqua" w:hAnsi="Book Antiqua"/>
              </w:rPr>
            </w:pPr>
          </w:p>
        </w:tc>
        <w:tc>
          <w:tcPr>
            <w:tcW w:w="0" w:type="auto"/>
            <w:shd w:val="clear" w:color="auto" w:fill="auto"/>
          </w:tcPr>
          <w:p w14:paraId="73072A2E" w14:textId="77777777" w:rsidR="00D64B17" w:rsidRPr="00BF10A7" w:rsidRDefault="00D64B17" w:rsidP="001B28FC">
            <w:pPr>
              <w:spacing w:line="360" w:lineRule="auto"/>
              <w:jc w:val="both"/>
              <w:rPr>
                <w:rFonts w:ascii="Book Antiqua" w:hAnsi="Book Antiqua"/>
              </w:rPr>
            </w:pPr>
          </w:p>
        </w:tc>
      </w:tr>
      <w:tr w:rsidR="00D64B17" w:rsidRPr="00BF10A7" w14:paraId="642692E2" w14:textId="77777777" w:rsidTr="008A7E6D">
        <w:tc>
          <w:tcPr>
            <w:tcW w:w="3652" w:type="dxa"/>
            <w:shd w:val="clear" w:color="auto" w:fill="auto"/>
          </w:tcPr>
          <w:p w14:paraId="547F40CA" w14:textId="77777777" w:rsidR="00D64B17" w:rsidRPr="00BF10A7" w:rsidRDefault="00D64B17" w:rsidP="001B28FC">
            <w:pPr>
              <w:spacing w:line="360" w:lineRule="auto"/>
              <w:ind w:firstLineChars="100" w:firstLine="240"/>
              <w:jc w:val="both"/>
              <w:rPr>
                <w:rFonts w:ascii="Book Antiqua" w:hAnsi="Book Antiqua"/>
                <w:b/>
              </w:rPr>
            </w:pPr>
            <w:r w:rsidRPr="00BF10A7">
              <w:rPr>
                <w:rFonts w:ascii="Book Antiqua" w:hAnsi="Book Antiqua"/>
              </w:rPr>
              <w:t>Day 1</w:t>
            </w:r>
          </w:p>
        </w:tc>
        <w:tc>
          <w:tcPr>
            <w:tcW w:w="0" w:type="auto"/>
            <w:shd w:val="clear" w:color="auto" w:fill="auto"/>
          </w:tcPr>
          <w:p w14:paraId="30E5721B" w14:textId="77777777" w:rsidR="00D64B17" w:rsidRPr="00BF10A7" w:rsidRDefault="00D64B17" w:rsidP="001B28FC">
            <w:pPr>
              <w:spacing w:line="360" w:lineRule="auto"/>
              <w:jc w:val="both"/>
              <w:rPr>
                <w:rFonts w:ascii="Book Antiqua" w:hAnsi="Book Antiqua"/>
              </w:rPr>
            </w:pPr>
            <w:r w:rsidRPr="00BF10A7">
              <w:rPr>
                <w:rFonts w:ascii="Book Antiqua" w:hAnsi="Book Antiqua"/>
              </w:rPr>
              <w:t>33.5 (10.0-48.4)</w:t>
            </w:r>
          </w:p>
        </w:tc>
        <w:tc>
          <w:tcPr>
            <w:tcW w:w="2230" w:type="dxa"/>
            <w:shd w:val="clear" w:color="auto" w:fill="auto"/>
          </w:tcPr>
          <w:p w14:paraId="6D573EC9" w14:textId="77777777" w:rsidR="00D64B17" w:rsidRPr="00BF10A7" w:rsidRDefault="00D64B17" w:rsidP="001B28FC">
            <w:pPr>
              <w:spacing w:line="360" w:lineRule="auto"/>
              <w:jc w:val="both"/>
              <w:rPr>
                <w:rFonts w:ascii="Book Antiqua" w:hAnsi="Book Antiqua"/>
              </w:rPr>
            </w:pPr>
            <w:r w:rsidRPr="00BF10A7">
              <w:rPr>
                <w:rFonts w:ascii="Book Antiqua" w:hAnsi="Book Antiqua"/>
              </w:rPr>
              <w:t>37.7 (19.2-50.0)</w:t>
            </w:r>
          </w:p>
        </w:tc>
        <w:tc>
          <w:tcPr>
            <w:tcW w:w="0" w:type="auto"/>
            <w:shd w:val="clear" w:color="auto" w:fill="auto"/>
          </w:tcPr>
          <w:p w14:paraId="4710A213" w14:textId="77777777" w:rsidR="00D64B17" w:rsidRPr="00BF10A7" w:rsidRDefault="00D64B17" w:rsidP="001B28FC">
            <w:pPr>
              <w:spacing w:line="360" w:lineRule="auto"/>
              <w:jc w:val="both"/>
              <w:rPr>
                <w:rFonts w:ascii="Book Antiqua" w:hAnsi="Book Antiqua"/>
              </w:rPr>
            </w:pPr>
          </w:p>
        </w:tc>
      </w:tr>
      <w:tr w:rsidR="00D64B17" w:rsidRPr="00BF10A7" w14:paraId="7C52F6F8" w14:textId="77777777" w:rsidTr="008A7E6D">
        <w:tc>
          <w:tcPr>
            <w:tcW w:w="3652" w:type="dxa"/>
            <w:shd w:val="clear" w:color="auto" w:fill="auto"/>
          </w:tcPr>
          <w:p w14:paraId="36DDDC17" w14:textId="77777777" w:rsidR="00D64B17" w:rsidRPr="00BF10A7" w:rsidRDefault="00D64B17" w:rsidP="001B28FC">
            <w:pPr>
              <w:spacing w:line="360" w:lineRule="auto"/>
              <w:ind w:firstLineChars="100" w:firstLine="240"/>
              <w:jc w:val="both"/>
              <w:rPr>
                <w:rFonts w:ascii="Book Antiqua" w:hAnsi="Book Antiqua"/>
                <w:b/>
              </w:rPr>
            </w:pPr>
            <w:r w:rsidRPr="00BF10A7">
              <w:rPr>
                <w:rFonts w:ascii="Book Antiqua" w:hAnsi="Book Antiqua"/>
              </w:rPr>
              <w:t>Day 2</w:t>
            </w:r>
          </w:p>
        </w:tc>
        <w:tc>
          <w:tcPr>
            <w:tcW w:w="0" w:type="auto"/>
            <w:shd w:val="clear" w:color="auto" w:fill="auto"/>
          </w:tcPr>
          <w:p w14:paraId="78513F16" w14:textId="77777777" w:rsidR="00D64B17" w:rsidRPr="00BF10A7" w:rsidRDefault="00D64B17" w:rsidP="001B28FC">
            <w:pPr>
              <w:spacing w:line="360" w:lineRule="auto"/>
              <w:jc w:val="both"/>
              <w:rPr>
                <w:rFonts w:ascii="Book Antiqua" w:hAnsi="Book Antiqua"/>
              </w:rPr>
            </w:pPr>
            <w:r w:rsidRPr="00BF10A7">
              <w:rPr>
                <w:rFonts w:ascii="Book Antiqua" w:hAnsi="Book Antiqua"/>
              </w:rPr>
              <w:t>35.3 (10.0-60.5)</w:t>
            </w:r>
          </w:p>
        </w:tc>
        <w:tc>
          <w:tcPr>
            <w:tcW w:w="2230" w:type="dxa"/>
            <w:shd w:val="clear" w:color="auto" w:fill="auto"/>
          </w:tcPr>
          <w:p w14:paraId="5FEE1BF0" w14:textId="77777777" w:rsidR="00D64B17" w:rsidRPr="00BF10A7" w:rsidRDefault="00D64B17" w:rsidP="001B28FC">
            <w:pPr>
              <w:spacing w:line="360" w:lineRule="auto"/>
              <w:jc w:val="both"/>
              <w:rPr>
                <w:rFonts w:ascii="Book Antiqua" w:hAnsi="Book Antiqua"/>
              </w:rPr>
            </w:pPr>
            <w:r w:rsidRPr="00BF10A7">
              <w:rPr>
                <w:rFonts w:ascii="Book Antiqua" w:hAnsi="Book Antiqua"/>
              </w:rPr>
              <w:t>31.6 (10.0-68.2)</w:t>
            </w:r>
          </w:p>
        </w:tc>
        <w:tc>
          <w:tcPr>
            <w:tcW w:w="0" w:type="auto"/>
            <w:shd w:val="clear" w:color="auto" w:fill="auto"/>
          </w:tcPr>
          <w:p w14:paraId="4CB2A439" w14:textId="77777777" w:rsidR="00D64B17" w:rsidRPr="00BF10A7" w:rsidRDefault="00D64B17" w:rsidP="001B28FC">
            <w:pPr>
              <w:spacing w:line="360" w:lineRule="auto"/>
              <w:jc w:val="both"/>
              <w:rPr>
                <w:rFonts w:ascii="Book Antiqua" w:hAnsi="Book Antiqua"/>
              </w:rPr>
            </w:pPr>
          </w:p>
        </w:tc>
      </w:tr>
      <w:tr w:rsidR="00D64B17" w:rsidRPr="00BF10A7" w14:paraId="72C3B1C7" w14:textId="77777777" w:rsidTr="008A7E6D">
        <w:tc>
          <w:tcPr>
            <w:tcW w:w="3652" w:type="dxa"/>
            <w:shd w:val="clear" w:color="auto" w:fill="auto"/>
          </w:tcPr>
          <w:p w14:paraId="15D98740" w14:textId="77777777" w:rsidR="00D64B17" w:rsidRPr="00BF10A7" w:rsidRDefault="00D64B17" w:rsidP="001B28FC">
            <w:pPr>
              <w:spacing w:line="360" w:lineRule="auto"/>
              <w:ind w:firstLineChars="100" w:firstLine="240"/>
              <w:jc w:val="both"/>
              <w:rPr>
                <w:rFonts w:ascii="Book Antiqua" w:hAnsi="Book Antiqua"/>
                <w:b/>
              </w:rPr>
            </w:pPr>
            <w:r w:rsidRPr="00BF10A7">
              <w:rPr>
                <w:rFonts w:ascii="Book Antiqua" w:hAnsi="Book Antiqua"/>
              </w:rPr>
              <w:t>Day 3</w:t>
            </w:r>
          </w:p>
        </w:tc>
        <w:tc>
          <w:tcPr>
            <w:tcW w:w="0" w:type="auto"/>
            <w:shd w:val="clear" w:color="auto" w:fill="auto"/>
          </w:tcPr>
          <w:p w14:paraId="55265F2A" w14:textId="77777777" w:rsidR="00D64B17" w:rsidRPr="00BF10A7" w:rsidRDefault="00D64B17" w:rsidP="001B28FC">
            <w:pPr>
              <w:spacing w:line="360" w:lineRule="auto"/>
              <w:jc w:val="both"/>
              <w:rPr>
                <w:rFonts w:ascii="Book Antiqua" w:hAnsi="Book Antiqua"/>
              </w:rPr>
            </w:pPr>
            <w:r w:rsidRPr="00BF10A7">
              <w:rPr>
                <w:rFonts w:ascii="Book Antiqua" w:hAnsi="Book Antiqua"/>
              </w:rPr>
              <w:t>22.5 (0-37.0)</w:t>
            </w:r>
          </w:p>
        </w:tc>
        <w:tc>
          <w:tcPr>
            <w:tcW w:w="2230" w:type="dxa"/>
            <w:shd w:val="clear" w:color="auto" w:fill="auto"/>
          </w:tcPr>
          <w:p w14:paraId="3C1DC1F3" w14:textId="77777777" w:rsidR="00D64B17" w:rsidRPr="00BF10A7" w:rsidRDefault="00D64B17" w:rsidP="001B28FC">
            <w:pPr>
              <w:spacing w:line="360" w:lineRule="auto"/>
              <w:jc w:val="both"/>
              <w:rPr>
                <w:rFonts w:ascii="Book Antiqua" w:hAnsi="Book Antiqua"/>
              </w:rPr>
            </w:pPr>
            <w:r w:rsidRPr="00BF10A7">
              <w:rPr>
                <w:rFonts w:ascii="Book Antiqua" w:hAnsi="Book Antiqua"/>
              </w:rPr>
              <w:t>30.3 (9.3-54.6)</w:t>
            </w:r>
          </w:p>
        </w:tc>
        <w:tc>
          <w:tcPr>
            <w:tcW w:w="0" w:type="auto"/>
            <w:shd w:val="clear" w:color="auto" w:fill="auto"/>
          </w:tcPr>
          <w:p w14:paraId="5CA64C23" w14:textId="77777777" w:rsidR="00D64B17" w:rsidRPr="00BF10A7" w:rsidRDefault="00D64B17" w:rsidP="001B28FC">
            <w:pPr>
              <w:spacing w:line="360" w:lineRule="auto"/>
              <w:jc w:val="both"/>
              <w:rPr>
                <w:rFonts w:ascii="Book Antiqua" w:hAnsi="Book Antiqua"/>
              </w:rPr>
            </w:pPr>
          </w:p>
        </w:tc>
      </w:tr>
      <w:tr w:rsidR="00D64B17" w:rsidRPr="00BF10A7" w14:paraId="282B0935" w14:textId="77777777" w:rsidTr="008A7E6D">
        <w:tc>
          <w:tcPr>
            <w:tcW w:w="3652" w:type="dxa"/>
            <w:shd w:val="clear" w:color="auto" w:fill="auto"/>
          </w:tcPr>
          <w:p w14:paraId="5888220B" w14:textId="77777777" w:rsidR="00D64B17" w:rsidRPr="00BF10A7" w:rsidRDefault="00D64B17" w:rsidP="001B28FC">
            <w:pPr>
              <w:spacing w:line="360" w:lineRule="auto"/>
              <w:ind w:firstLineChars="100" w:firstLine="240"/>
              <w:jc w:val="both"/>
              <w:rPr>
                <w:rFonts w:ascii="Book Antiqua" w:hAnsi="Book Antiqua"/>
                <w:b/>
              </w:rPr>
            </w:pPr>
            <w:r w:rsidRPr="00BF10A7">
              <w:rPr>
                <w:rFonts w:ascii="Book Antiqua" w:hAnsi="Book Antiqua"/>
              </w:rPr>
              <w:t>Day 4</w:t>
            </w:r>
          </w:p>
        </w:tc>
        <w:tc>
          <w:tcPr>
            <w:tcW w:w="0" w:type="auto"/>
            <w:shd w:val="clear" w:color="auto" w:fill="auto"/>
          </w:tcPr>
          <w:p w14:paraId="798ED87C" w14:textId="77777777" w:rsidR="00D64B17" w:rsidRPr="00BF10A7" w:rsidRDefault="00D64B17" w:rsidP="001B28FC">
            <w:pPr>
              <w:spacing w:line="360" w:lineRule="auto"/>
              <w:jc w:val="both"/>
              <w:rPr>
                <w:rFonts w:ascii="Book Antiqua" w:hAnsi="Book Antiqua"/>
              </w:rPr>
            </w:pPr>
            <w:r w:rsidRPr="00BF10A7">
              <w:rPr>
                <w:rFonts w:ascii="Book Antiqua" w:hAnsi="Book Antiqua"/>
              </w:rPr>
              <w:t>5.0 (0-36.3)</w:t>
            </w:r>
          </w:p>
        </w:tc>
        <w:tc>
          <w:tcPr>
            <w:tcW w:w="2230" w:type="dxa"/>
            <w:shd w:val="clear" w:color="auto" w:fill="auto"/>
          </w:tcPr>
          <w:p w14:paraId="7813FABD" w14:textId="77777777" w:rsidR="00D64B17" w:rsidRPr="00BF10A7" w:rsidRDefault="00D64B17" w:rsidP="001B28FC">
            <w:pPr>
              <w:spacing w:line="360" w:lineRule="auto"/>
              <w:jc w:val="both"/>
              <w:rPr>
                <w:rFonts w:ascii="Book Antiqua" w:hAnsi="Book Antiqua"/>
              </w:rPr>
            </w:pPr>
            <w:r w:rsidRPr="00BF10A7">
              <w:rPr>
                <w:rFonts w:ascii="Book Antiqua" w:hAnsi="Book Antiqua"/>
              </w:rPr>
              <w:t>18.2 (0-39.9)</w:t>
            </w:r>
          </w:p>
        </w:tc>
        <w:tc>
          <w:tcPr>
            <w:tcW w:w="0" w:type="auto"/>
            <w:shd w:val="clear" w:color="auto" w:fill="auto"/>
          </w:tcPr>
          <w:p w14:paraId="318721DE" w14:textId="77777777" w:rsidR="00D64B17" w:rsidRPr="00BF10A7" w:rsidRDefault="00D64B17" w:rsidP="001B28FC">
            <w:pPr>
              <w:spacing w:line="360" w:lineRule="auto"/>
              <w:jc w:val="both"/>
              <w:rPr>
                <w:rFonts w:ascii="Book Antiqua" w:hAnsi="Book Antiqua"/>
              </w:rPr>
            </w:pPr>
          </w:p>
        </w:tc>
      </w:tr>
      <w:tr w:rsidR="00D64B17" w:rsidRPr="00BF10A7" w14:paraId="1FF26E8F" w14:textId="77777777" w:rsidTr="008A7E6D">
        <w:tc>
          <w:tcPr>
            <w:tcW w:w="3652" w:type="dxa"/>
            <w:shd w:val="clear" w:color="auto" w:fill="auto"/>
          </w:tcPr>
          <w:p w14:paraId="160CFBA4" w14:textId="77777777" w:rsidR="00D64B17" w:rsidRPr="00BF10A7" w:rsidRDefault="00D64B17" w:rsidP="001B28FC">
            <w:pPr>
              <w:spacing w:line="360" w:lineRule="auto"/>
              <w:ind w:firstLineChars="100" w:firstLine="240"/>
              <w:jc w:val="both"/>
              <w:rPr>
                <w:rFonts w:ascii="Book Antiqua" w:hAnsi="Book Antiqua"/>
                <w:b/>
              </w:rPr>
            </w:pPr>
            <w:r w:rsidRPr="00BF10A7">
              <w:rPr>
                <w:rFonts w:ascii="Book Antiqua" w:hAnsi="Book Antiqua"/>
              </w:rPr>
              <w:t>Day 5</w:t>
            </w:r>
          </w:p>
        </w:tc>
        <w:tc>
          <w:tcPr>
            <w:tcW w:w="0" w:type="auto"/>
            <w:shd w:val="clear" w:color="auto" w:fill="auto"/>
          </w:tcPr>
          <w:p w14:paraId="0B1E7DB3" w14:textId="77777777" w:rsidR="00D64B17" w:rsidRPr="00BF10A7" w:rsidRDefault="00D64B17" w:rsidP="001B28FC">
            <w:pPr>
              <w:spacing w:line="360" w:lineRule="auto"/>
              <w:jc w:val="both"/>
              <w:rPr>
                <w:rFonts w:ascii="Book Antiqua" w:hAnsi="Book Antiqua"/>
              </w:rPr>
            </w:pPr>
            <w:r w:rsidRPr="00BF10A7">
              <w:rPr>
                <w:rFonts w:ascii="Book Antiqua" w:hAnsi="Book Antiqua"/>
              </w:rPr>
              <w:t>0 (0-36.3)</w:t>
            </w:r>
          </w:p>
        </w:tc>
        <w:tc>
          <w:tcPr>
            <w:tcW w:w="2230" w:type="dxa"/>
            <w:shd w:val="clear" w:color="auto" w:fill="auto"/>
          </w:tcPr>
          <w:p w14:paraId="2BC8FB91" w14:textId="77777777" w:rsidR="00D64B17" w:rsidRPr="00BF10A7" w:rsidRDefault="00D64B17" w:rsidP="001B28FC">
            <w:pPr>
              <w:spacing w:line="360" w:lineRule="auto"/>
              <w:jc w:val="both"/>
              <w:rPr>
                <w:rFonts w:ascii="Book Antiqua" w:hAnsi="Book Antiqua"/>
              </w:rPr>
            </w:pPr>
            <w:r w:rsidRPr="00BF10A7">
              <w:rPr>
                <w:rFonts w:ascii="Book Antiqua" w:hAnsi="Book Antiqua"/>
              </w:rPr>
              <w:t>0 (0-18.8)</w:t>
            </w:r>
          </w:p>
        </w:tc>
        <w:tc>
          <w:tcPr>
            <w:tcW w:w="0" w:type="auto"/>
            <w:shd w:val="clear" w:color="auto" w:fill="auto"/>
          </w:tcPr>
          <w:p w14:paraId="5867C4B6" w14:textId="77777777" w:rsidR="00D64B17" w:rsidRPr="00BF10A7" w:rsidRDefault="00D64B17" w:rsidP="001B28FC">
            <w:pPr>
              <w:spacing w:line="360" w:lineRule="auto"/>
              <w:jc w:val="both"/>
              <w:rPr>
                <w:rFonts w:ascii="Book Antiqua" w:hAnsi="Book Antiqua"/>
              </w:rPr>
            </w:pPr>
          </w:p>
        </w:tc>
      </w:tr>
      <w:tr w:rsidR="00D64B17" w:rsidRPr="00BF10A7" w14:paraId="11B0629C" w14:textId="77777777" w:rsidTr="008A7E6D">
        <w:tc>
          <w:tcPr>
            <w:tcW w:w="3652" w:type="dxa"/>
            <w:shd w:val="clear" w:color="auto" w:fill="auto"/>
          </w:tcPr>
          <w:p w14:paraId="328821C4" w14:textId="77777777" w:rsidR="00D64B17" w:rsidRPr="00BF10A7" w:rsidRDefault="00D64B17" w:rsidP="001B28FC">
            <w:pPr>
              <w:spacing w:line="360" w:lineRule="auto"/>
              <w:ind w:firstLineChars="100" w:firstLine="240"/>
              <w:jc w:val="both"/>
              <w:rPr>
                <w:rFonts w:ascii="Book Antiqua" w:hAnsi="Book Antiqua"/>
                <w:b/>
              </w:rPr>
            </w:pPr>
            <w:r w:rsidRPr="00BF10A7">
              <w:rPr>
                <w:rFonts w:ascii="Book Antiqua" w:hAnsi="Book Antiqua"/>
              </w:rPr>
              <w:t>Day 6</w:t>
            </w:r>
          </w:p>
        </w:tc>
        <w:tc>
          <w:tcPr>
            <w:tcW w:w="0" w:type="auto"/>
            <w:shd w:val="clear" w:color="auto" w:fill="auto"/>
          </w:tcPr>
          <w:p w14:paraId="2B84306D" w14:textId="77777777" w:rsidR="00D64B17" w:rsidRPr="00BF10A7" w:rsidRDefault="00D64B17" w:rsidP="001B28FC">
            <w:pPr>
              <w:spacing w:line="360" w:lineRule="auto"/>
              <w:jc w:val="both"/>
              <w:rPr>
                <w:rFonts w:ascii="Book Antiqua" w:hAnsi="Book Antiqua"/>
              </w:rPr>
            </w:pPr>
            <w:r w:rsidRPr="00BF10A7">
              <w:rPr>
                <w:rFonts w:ascii="Book Antiqua" w:hAnsi="Book Antiqua"/>
              </w:rPr>
              <w:t>0 (0-65.3)</w:t>
            </w:r>
          </w:p>
        </w:tc>
        <w:tc>
          <w:tcPr>
            <w:tcW w:w="2230" w:type="dxa"/>
            <w:shd w:val="clear" w:color="auto" w:fill="auto"/>
          </w:tcPr>
          <w:p w14:paraId="09427F5F" w14:textId="77777777" w:rsidR="00D64B17" w:rsidRPr="00BF10A7" w:rsidRDefault="00D64B17" w:rsidP="001B28FC">
            <w:pPr>
              <w:spacing w:line="360" w:lineRule="auto"/>
              <w:jc w:val="both"/>
              <w:rPr>
                <w:rFonts w:ascii="Book Antiqua" w:hAnsi="Book Antiqua"/>
              </w:rPr>
            </w:pPr>
            <w:r w:rsidRPr="00BF10A7">
              <w:rPr>
                <w:rFonts w:ascii="Book Antiqua" w:hAnsi="Book Antiqua"/>
              </w:rPr>
              <w:t>0 (0-0)</w:t>
            </w:r>
          </w:p>
        </w:tc>
        <w:tc>
          <w:tcPr>
            <w:tcW w:w="0" w:type="auto"/>
            <w:shd w:val="clear" w:color="auto" w:fill="auto"/>
          </w:tcPr>
          <w:p w14:paraId="571D14B6" w14:textId="77777777" w:rsidR="00D64B17" w:rsidRPr="00BF10A7" w:rsidRDefault="00D64B17" w:rsidP="001B28FC">
            <w:pPr>
              <w:spacing w:line="360" w:lineRule="auto"/>
              <w:jc w:val="both"/>
              <w:rPr>
                <w:rFonts w:ascii="Book Antiqua" w:hAnsi="Book Antiqua"/>
              </w:rPr>
            </w:pPr>
          </w:p>
        </w:tc>
      </w:tr>
      <w:tr w:rsidR="00D64B17" w:rsidRPr="00BF10A7" w14:paraId="5565B681" w14:textId="77777777" w:rsidTr="008A7E6D">
        <w:tc>
          <w:tcPr>
            <w:tcW w:w="3652" w:type="dxa"/>
            <w:shd w:val="clear" w:color="auto" w:fill="auto"/>
          </w:tcPr>
          <w:p w14:paraId="36C3C201" w14:textId="77777777" w:rsidR="00D64B17" w:rsidRPr="00BF10A7" w:rsidRDefault="00D64B17" w:rsidP="001B28FC">
            <w:pPr>
              <w:spacing w:line="360" w:lineRule="auto"/>
              <w:ind w:firstLineChars="100" w:firstLine="240"/>
              <w:jc w:val="both"/>
              <w:rPr>
                <w:rFonts w:ascii="Book Antiqua" w:hAnsi="Book Antiqua"/>
                <w:b/>
              </w:rPr>
            </w:pPr>
            <w:r w:rsidRPr="00BF10A7">
              <w:rPr>
                <w:rFonts w:ascii="Book Antiqua" w:hAnsi="Book Antiqua"/>
              </w:rPr>
              <w:t>Day 7</w:t>
            </w:r>
          </w:p>
        </w:tc>
        <w:tc>
          <w:tcPr>
            <w:tcW w:w="0" w:type="auto"/>
            <w:shd w:val="clear" w:color="auto" w:fill="auto"/>
          </w:tcPr>
          <w:p w14:paraId="0EF67735" w14:textId="77777777" w:rsidR="00D64B17" w:rsidRPr="00BF10A7" w:rsidRDefault="00D64B17" w:rsidP="001B28FC">
            <w:pPr>
              <w:spacing w:line="360" w:lineRule="auto"/>
              <w:jc w:val="both"/>
              <w:rPr>
                <w:rFonts w:ascii="Book Antiqua" w:hAnsi="Book Antiqua"/>
              </w:rPr>
            </w:pPr>
            <w:r w:rsidRPr="00BF10A7">
              <w:rPr>
                <w:rFonts w:ascii="Book Antiqua" w:hAnsi="Book Antiqua"/>
              </w:rPr>
              <w:t>0 (0-36.3)</w:t>
            </w:r>
          </w:p>
        </w:tc>
        <w:tc>
          <w:tcPr>
            <w:tcW w:w="2230" w:type="dxa"/>
            <w:shd w:val="clear" w:color="auto" w:fill="auto"/>
          </w:tcPr>
          <w:p w14:paraId="2047F3BD" w14:textId="77777777" w:rsidR="00D64B17" w:rsidRPr="00BF10A7" w:rsidRDefault="00D64B17" w:rsidP="001B28FC">
            <w:pPr>
              <w:spacing w:line="360" w:lineRule="auto"/>
              <w:jc w:val="both"/>
              <w:rPr>
                <w:rFonts w:ascii="Book Antiqua" w:hAnsi="Book Antiqua"/>
              </w:rPr>
            </w:pPr>
            <w:r w:rsidRPr="00BF10A7">
              <w:rPr>
                <w:rFonts w:ascii="Book Antiqua" w:hAnsi="Book Antiqua"/>
              </w:rPr>
              <w:t>0 (0-0)</w:t>
            </w:r>
          </w:p>
        </w:tc>
        <w:tc>
          <w:tcPr>
            <w:tcW w:w="0" w:type="auto"/>
            <w:shd w:val="clear" w:color="auto" w:fill="auto"/>
          </w:tcPr>
          <w:p w14:paraId="035E5814" w14:textId="77777777" w:rsidR="00D64B17" w:rsidRPr="00BF10A7" w:rsidRDefault="00D64B17" w:rsidP="001B28FC">
            <w:pPr>
              <w:spacing w:line="360" w:lineRule="auto"/>
              <w:jc w:val="both"/>
              <w:rPr>
                <w:rFonts w:ascii="Book Antiqua" w:hAnsi="Book Antiqua"/>
              </w:rPr>
            </w:pPr>
          </w:p>
        </w:tc>
      </w:tr>
      <w:tr w:rsidR="00D64B17" w:rsidRPr="00BF10A7" w14:paraId="47B99737" w14:textId="77777777" w:rsidTr="008A7E6D">
        <w:tc>
          <w:tcPr>
            <w:tcW w:w="3652" w:type="dxa"/>
            <w:shd w:val="clear" w:color="auto" w:fill="auto"/>
          </w:tcPr>
          <w:p w14:paraId="3A175864" w14:textId="77777777" w:rsidR="00D64B17" w:rsidRPr="00BF10A7" w:rsidRDefault="00D64B17" w:rsidP="001B28FC">
            <w:pPr>
              <w:spacing w:line="360" w:lineRule="auto"/>
              <w:ind w:firstLineChars="100" w:firstLine="240"/>
              <w:jc w:val="both"/>
              <w:rPr>
                <w:rFonts w:ascii="Book Antiqua" w:hAnsi="Book Antiqua"/>
                <w:b/>
              </w:rPr>
            </w:pPr>
            <w:r w:rsidRPr="00BF10A7">
              <w:rPr>
                <w:rFonts w:ascii="Book Antiqua" w:hAnsi="Book Antiqua"/>
              </w:rPr>
              <w:t>Overall dose</w:t>
            </w:r>
          </w:p>
        </w:tc>
        <w:tc>
          <w:tcPr>
            <w:tcW w:w="0" w:type="auto"/>
            <w:shd w:val="clear" w:color="auto" w:fill="auto"/>
          </w:tcPr>
          <w:p w14:paraId="2CA6D2E4" w14:textId="77777777" w:rsidR="00D64B17" w:rsidRPr="00BF10A7" w:rsidRDefault="00D64B17" w:rsidP="001B28FC">
            <w:pPr>
              <w:spacing w:line="360" w:lineRule="auto"/>
              <w:jc w:val="both"/>
              <w:rPr>
                <w:rFonts w:ascii="Book Antiqua" w:hAnsi="Book Antiqua"/>
              </w:rPr>
            </w:pPr>
            <w:r w:rsidRPr="00BF10A7">
              <w:rPr>
                <w:rFonts w:ascii="Book Antiqua" w:hAnsi="Book Antiqua"/>
              </w:rPr>
              <w:t>113.0 (20.1-308.0)</w:t>
            </w:r>
          </w:p>
        </w:tc>
        <w:tc>
          <w:tcPr>
            <w:tcW w:w="2230" w:type="dxa"/>
            <w:shd w:val="clear" w:color="auto" w:fill="auto"/>
          </w:tcPr>
          <w:p w14:paraId="16F53126" w14:textId="77777777" w:rsidR="00D64B17" w:rsidRPr="00BF10A7" w:rsidRDefault="00D64B17" w:rsidP="001B28FC">
            <w:pPr>
              <w:spacing w:line="360" w:lineRule="auto"/>
              <w:jc w:val="both"/>
              <w:rPr>
                <w:rFonts w:ascii="Book Antiqua" w:hAnsi="Book Antiqua"/>
              </w:rPr>
            </w:pPr>
            <w:r w:rsidRPr="00BF10A7">
              <w:rPr>
                <w:rFonts w:ascii="Book Antiqua" w:hAnsi="Book Antiqua"/>
              </w:rPr>
              <w:t>134.8 (50.5-172.7)</w:t>
            </w:r>
          </w:p>
        </w:tc>
        <w:tc>
          <w:tcPr>
            <w:tcW w:w="0" w:type="auto"/>
            <w:shd w:val="clear" w:color="auto" w:fill="auto"/>
          </w:tcPr>
          <w:p w14:paraId="576B3ABF" w14:textId="77777777" w:rsidR="00D64B17" w:rsidRPr="00BF10A7" w:rsidRDefault="00D64B17" w:rsidP="001B28FC">
            <w:pPr>
              <w:spacing w:line="360" w:lineRule="auto"/>
              <w:jc w:val="both"/>
              <w:rPr>
                <w:rFonts w:ascii="Book Antiqua" w:hAnsi="Book Antiqua"/>
              </w:rPr>
            </w:pPr>
            <w:r w:rsidRPr="00BF10A7">
              <w:rPr>
                <w:rFonts w:ascii="Book Antiqua" w:hAnsi="Book Antiqua"/>
              </w:rPr>
              <w:t>0.232</w:t>
            </w:r>
          </w:p>
        </w:tc>
      </w:tr>
      <w:tr w:rsidR="00D64B17" w:rsidRPr="00BF10A7" w14:paraId="21B642BC" w14:textId="77777777" w:rsidTr="008A7E6D">
        <w:tc>
          <w:tcPr>
            <w:tcW w:w="3652" w:type="dxa"/>
            <w:shd w:val="clear" w:color="auto" w:fill="auto"/>
          </w:tcPr>
          <w:p w14:paraId="35EAED0D" w14:textId="77777777" w:rsidR="00D64B17" w:rsidRPr="00BF10A7" w:rsidRDefault="00D64B17" w:rsidP="001B28FC">
            <w:pPr>
              <w:spacing w:line="360" w:lineRule="auto"/>
              <w:jc w:val="both"/>
              <w:rPr>
                <w:rFonts w:ascii="Book Antiqua" w:hAnsi="Book Antiqua"/>
              </w:rPr>
            </w:pPr>
            <w:r w:rsidRPr="00BF10A7">
              <w:rPr>
                <w:rFonts w:ascii="Book Antiqua" w:hAnsi="Book Antiqua"/>
              </w:rPr>
              <w:t xml:space="preserve">Opioids </w:t>
            </w:r>
            <w:r w:rsidR="008A7E6D" w:rsidRPr="00BF10A7">
              <w:rPr>
                <w:rFonts w:ascii="Book Antiqua" w:eastAsia="Book Antiqua" w:hAnsi="Book Antiqua" w:cs="Book Antiqua"/>
                <w:bCs/>
                <w:color w:val="000000"/>
              </w:rPr>
              <w:t>—</w:t>
            </w:r>
            <w:r w:rsidRPr="00BF10A7">
              <w:rPr>
                <w:rFonts w:ascii="Book Antiqua" w:hAnsi="Book Antiqua"/>
              </w:rPr>
              <w:t xml:space="preserve"> cumulative doses (mg/kg body weight)</w:t>
            </w:r>
          </w:p>
        </w:tc>
        <w:tc>
          <w:tcPr>
            <w:tcW w:w="0" w:type="auto"/>
            <w:shd w:val="clear" w:color="auto" w:fill="auto"/>
          </w:tcPr>
          <w:p w14:paraId="1094DDEC" w14:textId="77777777" w:rsidR="00D64B17" w:rsidRPr="00BF10A7" w:rsidRDefault="00D64B17" w:rsidP="001B28FC">
            <w:pPr>
              <w:spacing w:line="360" w:lineRule="auto"/>
              <w:jc w:val="both"/>
              <w:rPr>
                <w:rFonts w:ascii="Book Antiqua" w:hAnsi="Book Antiqua"/>
              </w:rPr>
            </w:pPr>
          </w:p>
        </w:tc>
        <w:tc>
          <w:tcPr>
            <w:tcW w:w="2230" w:type="dxa"/>
            <w:shd w:val="clear" w:color="auto" w:fill="auto"/>
          </w:tcPr>
          <w:p w14:paraId="3A12642D" w14:textId="77777777" w:rsidR="00D64B17" w:rsidRPr="00BF10A7" w:rsidRDefault="00D64B17" w:rsidP="001B28FC">
            <w:pPr>
              <w:spacing w:line="360" w:lineRule="auto"/>
              <w:jc w:val="both"/>
              <w:rPr>
                <w:rFonts w:ascii="Book Antiqua" w:hAnsi="Book Antiqua"/>
              </w:rPr>
            </w:pPr>
          </w:p>
        </w:tc>
        <w:tc>
          <w:tcPr>
            <w:tcW w:w="0" w:type="auto"/>
            <w:shd w:val="clear" w:color="auto" w:fill="auto"/>
          </w:tcPr>
          <w:p w14:paraId="6E99EA16" w14:textId="77777777" w:rsidR="00D64B17" w:rsidRPr="00BF10A7" w:rsidRDefault="00D64B17" w:rsidP="001B28FC">
            <w:pPr>
              <w:spacing w:line="360" w:lineRule="auto"/>
              <w:jc w:val="both"/>
              <w:rPr>
                <w:rFonts w:ascii="Book Antiqua" w:hAnsi="Book Antiqua"/>
              </w:rPr>
            </w:pPr>
          </w:p>
        </w:tc>
      </w:tr>
      <w:tr w:rsidR="00D64B17" w:rsidRPr="00BF10A7" w14:paraId="14AEC359" w14:textId="77777777" w:rsidTr="008A7E6D">
        <w:tc>
          <w:tcPr>
            <w:tcW w:w="3652" w:type="dxa"/>
            <w:shd w:val="clear" w:color="auto" w:fill="auto"/>
          </w:tcPr>
          <w:p w14:paraId="682AD9C5" w14:textId="77777777" w:rsidR="00D64B17" w:rsidRPr="00BF10A7" w:rsidRDefault="00D64B17" w:rsidP="001B28FC">
            <w:pPr>
              <w:spacing w:line="360" w:lineRule="auto"/>
              <w:ind w:firstLineChars="100" w:firstLine="240"/>
              <w:jc w:val="both"/>
              <w:rPr>
                <w:rFonts w:ascii="Book Antiqua" w:hAnsi="Book Antiqua"/>
                <w:b/>
              </w:rPr>
            </w:pPr>
            <w:r w:rsidRPr="00BF10A7">
              <w:rPr>
                <w:rFonts w:ascii="Book Antiqua" w:hAnsi="Book Antiqua"/>
              </w:rPr>
              <w:t>Day 1</w:t>
            </w:r>
          </w:p>
        </w:tc>
        <w:tc>
          <w:tcPr>
            <w:tcW w:w="0" w:type="auto"/>
            <w:shd w:val="clear" w:color="auto" w:fill="auto"/>
          </w:tcPr>
          <w:p w14:paraId="4EF1529A" w14:textId="77777777" w:rsidR="00D64B17" w:rsidRPr="00BF10A7" w:rsidRDefault="00D64B17" w:rsidP="001B28FC">
            <w:pPr>
              <w:spacing w:line="360" w:lineRule="auto"/>
              <w:jc w:val="both"/>
              <w:rPr>
                <w:rFonts w:ascii="Book Antiqua" w:hAnsi="Book Antiqua"/>
              </w:rPr>
            </w:pPr>
            <w:r w:rsidRPr="00BF10A7">
              <w:rPr>
                <w:rFonts w:ascii="Book Antiqua" w:hAnsi="Book Antiqua"/>
              </w:rPr>
              <w:t>0.44 (0-0.69)</w:t>
            </w:r>
          </w:p>
        </w:tc>
        <w:tc>
          <w:tcPr>
            <w:tcW w:w="2230" w:type="dxa"/>
            <w:shd w:val="clear" w:color="auto" w:fill="auto"/>
          </w:tcPr>
          <w:p w14:paraId="1AFAB756" w14:textId="77777777" w:rsidR="00D64B17" w:rsidRPr="00BF10A7" w:rsidRDefault="00D64B17" w:rsidP="001B28FC">
            <w:pPr>
              <w:spacing w:line="360" w:lineRule="auto"/>
              <w:jc w:val="both"/>
              <w:rPr>
                <w:rFonts w:ascii="Book Antiqua" w:hAnsi="Book Antiqua"/>
              </w:rPr>
            </w:pPr>
            <w:r w:rsidRPr="00BF10A7">
              <w:rPr>
                <w:rFonts w:ascii="Book Antiqua" w:hAnsi="Book Antiqua"/>
              </w:rPr>
              <w:t>0.32 (0-0.51)</w:t>
            </w:r>
          </w:p>
        </w:tc>
        <w:tc>
          <w:tcPr>
            <w:tcW w:w="0" w:type="auto"/>
            <w:shd w:val="clear" w:color="auto" w:fill="auto"/>
          </w:tcPr>
          <w:p w14:paraId="1F582C78" w14:textId="77777777" w:rsidR="00D64B17" w:rsidRPr="00BF10A7" w:rsidRDefault="00D64B17" w:rsidP="001B28FC">
            <w:pPr>
              <w:spacing w:line="360" w:lineRule="auto"/>
              <w:jc w:val="both"/>
              <w:rPr>
                <w:rFonts w:ascii="Book Antiqua" w:hAnsi="Book Antiqua"/>
              </w:rPr>
            </w:pPr>
          </w:p>
        </w:tc>
      </w:tr>
      <w:tr w:rsidR="00D64B17" w:rsidRPr="00BF10A7" w14:paraId="425A3A5B" w14:textId="77777777" w:rsidTr="008A7E6D">
        <w:tc>
          <w:tcPr>
            <w:tcW w:w="3652" w:type="dxa"/>
            <w:shd w:val="clear" w:color="auto" w:fill="auto"/>
          </w:tcPr>
          <w:p w14:paraId="0F88F950" w14:textId="77777777" w:rsidR="00D64B17" w:rsidRPr="00BF10A7" w:rsidRDefault="00D64B17" w:rsidP="001B28FC">
            <w:pPr>
              <w:spacing w:line="360" w:lineRule="auto"/>
              <w:ind w:firstLineChars="100" w:firstLine="240"/>
              <w:jc w:val="both"/>
              <w:rPr>
                <w:rFonts w:ascii="Book Antiqua" w:hAnsi="Book Antiqua"/>
                <w:b/>
              </w:rPr>
            </w:pPr>
            <w:r w:rsidRPr="00BF10A7">
              <w:rPr>
                <w:rFonts w:ascii="Book Antiqua" w:hAnsi="Book Antiqua"/>
              </w:rPr>
              <w:t>Day 2</w:t>
            </w:r>
          </w:p>
        </w:tc>
        <w:tc>
          <w:tcPr>
            <w:tcW w:w="0" w:type="auto"/>
            <w:shd w:val="clear" w:color="auto" w:fill="auto"/>
          </w:tcPr>
          <w:p w14:paraId="14D12C96" w14:textId="77777777" w:rsidR="00D64B17" w:rsidRPr="00BF10A7" w:rsidRDefault="00D64B17" w:rsidP="001B28FC">
            <w:pPr>
              <w:spacing w:line="360" w:lineRule="auto"/>
              <w:jc w:val="both"/>
              <w:rPr>
                <w:rFonts w:ascii="Book Antiqua" w:hAnsi="Book Antiqua"/>
              </w:rPr>
            </w:pPr>
            <w:r w:rsidRPr="00BF10A7">
              <w:rPr>
                <w:rFonts w:ascii="Book Antiqua" w:hAnsi="Book Antiqua"/>
              </w:rPr>
              <w:t>0.42 (0-0.93)</w:t>
            </w:r>
          </w:p>
        </w:tc>
        <w:tc>
          <w:tcPr>
            <w:tcW w:w="2230" w:type="dxa"/>
            <w:shd w:val="clear" w:color="auto" w:fill="auto"/>
          </w:tcPr>
          <w:p w14:paraId="37A824A6" w14:textId="77777777" w:rsidR="00D64B17" w:rsidRPr="00BF10A7" w:rsidRDefault="00D64B17" w:rsidP="001B28FC">
            <w:pPr>
              <w:spacing w:line="360" w:lineRule="auto"/>
              <w:jc w:val="both"/>
              <w:rPr>
                <w:rFonts w:ascii="Book Antiqua" w:hAnsi="Book Antiqua"/>
              </w:rPr>
            </w:pPr>
            <w:r w:rsidRPr="00BF10A7">
              <w:rPr>
                <w:rFonts w:ascii="Book Antiqua" w:hAnsi="Book Antiqua"/>
              </w:rPr>
              <w:t>0.28 (0-0.55)</w:t>
            </w:r>
          </w:p>
        </w:tc>
        <w:tc>
          <w:tcPr>
            <w:tcW w:w="0" w:type="auto"/>
            <w:shd w:val="clear" w:color="auto" w:fill="auto"/>
          </w:tcPr>
          <w:p w14:paraId="4892C9F3" w14:textId="77777777" w:rsidR="00D64B17" w:rsidRPr="00BF10A7" w:rsidRDefault="00D64B17" w:rsidP="001B28FC">
            <w:pPr>
              <w:spacing w:line="360" w:lineRule="auto"/>
              <w:jc w:val="both"/>
              <w:rPr>
                <w:rFonts w:ascii="Book Antiqua" w:hAnsi="Book Antiqua"/>
              </w:rPr>
            </w:pPr>
          </w:p>
        </w:tc>
      </w:tr>
      <w:tr w:rsidR="00D64B17" w:rsidRPr="00BF10A7" w14:paraId="32563136" w14:textId="77777777" w:rsidTr="008A7E6D">
        <w:tc>
          <w:tcPr>
            <w:tcW w:w="3652" w:type="dxa"/>
            <w:shd w:val="clear" w:color="auto" w:fill="auto"/>
          </w:tcPr>
          <w:p w14:paraId="1A7D8F0D" w14:textId="77777777" w:rsidR="00D64B17" w:rsidRPr="00BF10A7" w:rsidRDefault="00D64B17" w:rsidP="001B28FC">
            <w:pPr>
              <w:spacing w:line="360" w:lineRule="auto"/>
              <w:ind w:firstLineChars="100" w:firstLine="240"/>
              <w:jc w:val="both"/>
              <w:rPr>
                <w:rFonts w:ascii="Book Antiqua" w:hAnsi="Book Antiqua"/>
                <w:b/>
              </w:rPr>
            </w:pPr>
            <w:r w:rsidRPr="00BF10A7">
              <w:rPr>
                <w:rFonts w:ascii="Book Antiqua" w:hAnsi="Book Antiqua"/>
              </w:rPr>
              <w:t>Day 3</w:t>
            </w:r>
          </w:p>
        </w:tc>
        <w:tc>
          <w:tcPr>
            <w:tcW w:w="0" w:type="auto"/>
            <w:shd w:val="clear" w:color="auto" w:fill="auto"/>
          </w:tcPr>
          <w:p w14:paraId="5DE59EF7" w14:textId="77777777" w:rsidR="00D64B17" w:rsidRPr="00BF10A7" w:rsidRDefault="00D64B17" w:rsidP="001B28FC">
            <w:pPr>
              <w:spacing w:line="360" w:lineRule="auto"/>
              <w:jc w:val="both"/>
              <w:rPr>
                <w:rFonts w:ascii="Book Antiqua" w:hAnsi="Book Antiqua"/>
              </w:rPr>
            </w:pPr>
            <w:r w:rsidRPr="00BF10A7">
              <w:rPr>
                <w:rFonts w:ascii="Book Antiqua" w:hAnsi="Book Antiqua"/>
              </w:rPr>
              <w:t>0.25 (0-0.71)</w:t>
            </w:r>
          </w:p>
        </w:tc>
        <w:tc>
          <w:tcPr>
            <w:tcW w:w="2230" w:type="dxa"/>
            <w:shd w:val="clear" w:color="auto" w:fill="auto"/>
          </w:tcPr>
          <w:p w14:paraId="4D10613E" w14:textId="77777777" w:rsidR="00D64B17" w:rsidRPr="00BF10A7" w:rsidRDefault="00D64B17" w:rsidP="001B28FC">
            <w:pPr>
              <w:spacing w:line="360" w:lineRule="auto"/>
              <w:jc w:val="both"/>
              <w:rPr>
                <w:rFonts w:ascii="Book Antiqua" w:hAnsi="Book Antiqua"/>
              </w:rPr>
            </w:pPr>
            <w:r w:rsidRPr="00BF10A7">
              <w:rPr>
                <w:rFonts w:ascii="Book Antiqua" w:hAnsi="Book Antiqua"/>
              </w:rPr>
              <w:t>0.09 (0-0.55)</w:t>
            </w:r>
          </w:p>
        </w:tc>
        <w:tc>
          <w:tcPr>
            <w:tcW w:w="0" w:type="auto"/>
            <w:shd w:val="clear" w:color="auto" w:fill="auto"/>
          </w:tcPr>
          <w:p w14:paraId="086F5680" w14:textId="77777777" w:rsidR="00D64B17" w:rsidRPr="00BF10A7" w:rsidRDefault="00D64B17" w:rsidP="001B28FC">
            <w:pPr>
              <w:spacing w:line="360" w:lineRule="auto"/>
              <w:jc w:val="both"/>
              <w:rPr>
                <w:rFonts w:ascii="Book Antiqua" w:hAnsi="Book Antiqua"/>
              </w:rPr>
            </w:pPr>
          </w:p>
        </w:tc>
      </w:tr>
      <w:tr w:rsidR="00D64B17" w:rsidRPr="00BF10A7" w14:paraId="785F43EE" w14:textId="77777777" w:rsidTr="008A7E6D">
        <w:tc>
          <w:tcPr>
            <w:tcW w:w="3652" w:type="dxa"/>
            <w:shd w:val="clear" w:color="auto" w:fill="auto"/>
          </w:tcPr>
          <w:p w14:paraId="2FAAADC0" w14:textId="77777777" w:rsidR="00D64B17" w:rsidRPr="00BF10A7" w:rsidRDefault="00D64B17" w:rsidP="001B28FC">
            <w:pPr>
              <w:spacing w:line="360" w:lineRule="auto"/>
              <w:ind w:firstLineChars="100" w:firstLine="240"/>
              <w:jc w:val="both"/>
              <w:rPr>
                <w:rFonts w:ascii="Book Antiqua" w:hAnsi="Book Antiqua"/>
                <w:b/>
              </w:rPr>
            </w:pPr>
            <w:r w:rsidRPr="00BF10A7">
              <w:rPr>
                <w:rFonts w:ascii="Book Antiqua" w:hAnsi="Book Antiqua"/>
              </w:rPr>
              <w:t>Day 4</w:t>
            </w:r>
          </w:p>
        </w:tc>
        <w:tc>
          <w:tcPr>
            <w:tcW w:w="0" w:type="auto"/>
            <w:shd w:val="clear" w:color="auto" w:fill="auto"/>
          </w:tcPr>
          <w:p w14:paraId="41D85D04" w14:textId="77777777" w:rsidR="00D64B17" w:rsidRPr="00BF10A7" w:rsidRDefault="00D64B17" w:rsidP="001B28FC">
            <w:pPr>
              <w:spacing w:line="360" w:lineRule="auto"/>
              <w:jc w:val="both"/>
              <w:rPr>
                <w:rFonts w:ascii="Book Antiqua" w:hAnsi="Book Antiqua"/>
              </w:rPr>
            </w:pPr>
            <w:r w:rsidRPr="00BF10A7">
              <w:rPr>
                <w:rFonts w:ascii="Book Antiqua" w:hAnsi="Book Antiqua"/>
              </w:rPr>
              <w:t>0.08 (0-0.65)</w:t>
            </w:r>
          </w:p>
        </w:tc>
        <w:tc>
          <w:tcPr>
            <w:tcW w:w="2230" w:type="dxa"/>
            <w:shd w:val="clear" w:color="auto" w:fill="auto"/>
          </w:tcPr>
          <w:p w14:paraId="24753A1F" w14:textId="77777777" w:rsidR="00D64B17" w:rsidRPr="00BF10A7" w:rsidRDefault="00D64B17" w:rsidP="001B28FC">
            <w:pPr>
              <w:spacing w:line="360" w:lineRule="auto"/>
              <w:jc w:val="both"/>
              <w:rPr>
                <w:rFonts w:ascii="Book Antiqua" w:hAnsi="Book Antiqua"/>
              </w:rPr>
            </w:pPr>
            <w:r w:rsidRPr="00BF10A7">
              <w:rPr>
                <w:rFonts w:ascii="Book Antiqua" w:hAnsi="Book Antiqua"/>
              </w:rPr>
              <w:t>0 (0-0.31)</w:t>
            </w:r>
          </w:p>
        </w:tc>
        <w:tc>
          <w:tcPr>
            <w:tcW w:w="0" w:type="auto"/>
            <w:shd w:val="clear" w:color="auto" w:fill="auto"/>
          </w:tcPr>
          <w:p w14:paraId="40437EAB" w14:textId="77777777" w:rsidR="00D64B17" w:rsidRPr="00BF10A7" w:rsidRDefault="00D64B17" w:rsidP="001B28FC">
            <w:pPr>
              <w:spacing w:line="360" w:lineRule="auto"/>
              <w:jc w:val="both"/>
              <w:rPr>
                <w:rFonts w:ascii="Book Antiqua" w:hAnsi="Book Antiqua"/>
              </w:rPr>
            </w:pPr>
          </w:p>
        </w:tc>
      </w:tr>
      <w:tr w:rsidR="00D64B17" w:rsidRPr="00BF10A7" w14:paraId="1E7567E2" w14:textId="77777777" w:rsidTr="008A7E6D">
        <w:tc>
          <w:tcPr>
            <w:tcW w:w="3652" w:type="dxa"/>
            <w:shd w:val="clear" w:color="auto" w:fill="auto"/>
          </w:tcPr>
          <w:p w14:paraId="79BDEB2E" w14:textId="77777777" w:rsidR="00D64B17" w:rsidRPr="00BF10A7" w:rsidRDefault="00D64B17" w:rsidP="001B28FC">
            <w:pPr>
              <w:spacing w:line="360" w:lineRule="auto"/>
              <w:ind w:firstLineChars="100" w:firstLine="240"/>
              <w:jc w:val="both"/>
              <w:rPr>
                <w:rFonts w:ascii="Book Antiqua" w:hAnsi="Book Antiqua"/>
                <w:b/>
              </w:rPr>
            </w:pPr>
            <w:r w:rsidRPr="00BF10A7">
              <w:rPr>
                <w:rFonts w:ascii="Book Antiqua" w:hAnsi="Book Antiqua"/>
              </w:rPr>
              <w:t>Day 5</w:t>
            </w:r>
          </w:p>
        </w:tc>
        <w:tc>
          <w:tcPr>
            <w:tcW w:w="0" w:type="auto"/>
            <w:shd w:val="clear" w:color="auto" w:fill="auto"/>
          </w:tcPr>
          <w:p w14:paraId="05F44F4E" w14:textId="77777777" w:rsidR="00D64B17" w:rsidRPr="00BF10A7" w:rsidRDefault="00D64B17" w:rsidP="001B28FC">
            <w:pPr>
              <w:spacing w:line="360" w:lineRule="auto"/>
              <w:jc w:val="both"/>
              <w:rPr>
                <w:rFonts w:ascii="Book Antiqua" w:hAnsi="Book Antiqua"/>
              </w:rPr>
            </w:pPr>
            <w:r w:rsidRPr="00BF10A7">
              <w:rPr>
                <w:rFonts w:ascii="Book Antiqua" w:hAnsi="Book Antiqua"/>
              </w:rPr>
              <w:t>0 (0-0.53)</w:t>
            </w:r>
          </w:p>
        </w:tc>
        <w:tc>
          <w:tcPr>
            <w:tcW w:w="2230" w:type="dxa"/>
            <w:shd w:val="clear" w:color="auto" w:fill="auto"/>
          </w:tcPr>
          <w:p w14:paraId="0893261A" w14:textId="77777777" w:rsidR="00D64B17" w:rsidRPr="00BF10A7" w:rsidRDefault="00D64B17" w:rsidP="001B28FC">
            <w:pPr>
              <w:spacing w:line="360" w:lineRule="auto"/>
              <w:jc w:val="both"/>
              <w:rPr>
                <w:rFonts w:ascii="Book Antiqua" w:hAnsi="Book Antiqua"/>
              </w:rPr>
            </w:pPr>
            <w:r w:rsidRPr="00BF10A7">
              <w:rPr>
                <w:rFonts w:ascii="Book Antiqua" w:hAnsi="Book Antiqua"/>
              </w:rPr>
              <w:t>0 (0-0.08)</w:t>
            </w:r>
          </w:p>
        </w:tc>
        <w:tc>
          <w:tcPr>
            <w:tcW w:w="0" w:type="auto"/>
            <w:shd w:val="clear" w:color="auto" w:fill="auto"/>
          </w:tcPr>
          <w:p w14:paraId="102960DB" w14:textId="77777777" w:rsidR="00D64B17" w:rsidRPr="00BF10A7" w:rsidRDefault="00D64B17" w:rsidP="001B28FC">
            <w:pPr>
              <w:spacing w:line="360" w:lineRule="auto"/>
              <w:jc w:val="both"/>
              <w:rPr>
                <w:rFonts w:ascii="Book Antiqua" w:hAnsi="Book Antiqua"/>
              </w:rPr>
            </w:pPr>
          </w:p>
        </w:tc>
      </w:tr>
      <w:tr w:rsidR="00D64B17" w:rsidRPr="00BF10A7" w14:paraId="7A8908C7" w14:textId="77777777" w:rsidTr="008A7E6D">
        <w:tc>
          <w:tcPr>
            <w:tcW w:w="3652" w:type="dxa"/>
            <w:shd w:val="clear" w:color="auto" w:fill="auto"/>
          </w:tcPr>
          <w:p w14:paraId="191F1708" w14:textId="77777777" w:rsidR="00D64B17" w:rsidRPr="00BF10A7" w:rsidRDefault="00D64B17" w:rsidP="001B28FC">
            <w:pPr>
              <w:spacing w:line="360" w:lineRule="auto"/>
              <w:ind w:firstLineChars="100" w:firstLine="240"/>
              <w:jc w:val="both"/>
              <w:rPr>
                <w:rFonts w:ascii="Book Antiqua" w:hAnsi="Book Antiqua"/>
                <w:b/>
              </w:rPr>
            </w:pPr>
            <w:r w:rsidRPr="00BF10A7">
              <w:rPr>
                <w:rFonts w:ascii="Book Antiqua" w:hAnsi="Book Antiqua"/>
              </w:rPr>
              <w:t>Day 6</w:t>
            </w:r>
          </w:p>
        </w:tc>
        <w:tc>
          <w:tcPr>
            <w:tcW w:w="0" w:type="auto"/>
            <w:shd w:val="clear" w:color="auto" w:fill="auto"/>
          </w:tcPr>
          <w:p w14:paraId="58C33DC9" w14:textId="77777777" w:rsidR="00D64B17" w:rsidRPr="00BF10A7" w:rsidRDefault="00D64B17" w:rsidP="001B28FC">
            <w:pPr>
              <w:spacing w:line="360" w:lineRule="auto"/>
              <w:jc w:val="both"/>
              <w:rPr>
                <w:rFonts w:ascii="Book Antiqua" w:hAnsi="Book Antiqua"/>
              </w:rPr>
            </w:pPr>
            <w:r w:rsidRPr="00BF10A7">
              <w:rPr>
                <w:rFonts w:ascii="Book Antiqua" w:hAnsi="Book Antiqua"/>
              </w:rPr>
              <w:t>0 (0-0.31)</w:t>
            </w:r>
          </w:p>
        </w:tc>
        <w:tc>
          <w:tcPr>
            <w:tcW w:w="2230" w:type="dxa"/>
            <w:shd w:val="clear" w:color="auto" w:fill="auto"/>
          </w:tcPr>
          <w:p w14:paraId="5526247B" w14:textId="77777777" w:rsidR="00D64B17" w:rsidRPr="00BF10A7" w:rsidRDefault="00D64B17" w:rsidP="001B28FC">
            <w:pPr>
              <w:spacing w:line="360" w:lineRule="auto"/>
              <w:jc w:val="both"/>
              <w:rPr>
                <w:rFonts w:ascii="Book Antiqua" w:hAnsi="Book Antiqua"/>
              </w:rPr>
            </w:pPr>
            <w:r w:rsidRPr="00BF10A7">
              <w:rPr>
                <w:rFonts w:ascii="Book Antiqua" w:hAnsi="Book Antiqua"/>
              </w:rPr>
              <w:t>0 (0-0)</w:t>
            </w:r>
          </w:p>
        </w:tc>
        <w:tc>
          <w:tcPr>
            <w:tcW w:w="0" w:type="auto"/>
            <w:shd w:val="clear" w:color="auto" w:fill="auto"/>
          </w:tcPr>
          <w:p w14:paraId="33526212" w14:textId="77777777" w:rsidR="00D64B17" w:rsidRPr="00BF10A7" w:rsidRDefault="00D64B17" w:rsidP="001B28FC">
            <w:pPr>
              <w:spacing w:line="360" w:lineRule="auto"/>
              <w:jc w:val="both"/>
              <w:rPr>
                <w:rFonts w:ascii="Book Antiqua" w:hAnsi="Book Antiqua"/>
              </w:rPr>
            </w:pPr>
          </w:p>
        </w:tc>
      </w:tr>
      <w:tr w:rsidR="00D64B17" w:rsidRPr="00BF10A7" w14:paraId="793B3700" w14:textId="77777777" w:rsidTr="008A7E6D">
        <w:tc>
          <w:tcPr>
            <w:tcW w:w="3652" w:type="dxa"/>
            <w:shd w:val="clear" w:color="auto" w:fill="auto"/>
          </w:tcPr>
          <w:p w14:paraId="7622BBFE" w14:textId="77777777" w:rsidR="00D64B17" w:rsidRPr="00BF10A7" w:rsidRDefault="00D64B17" w:rsidP="001B28FC">
            <w:pPr>
              <w:spacing w:line="360" w:lineRule="auto"/>
              <w:ind w:firstLineChars="100" w:firstLine="240"/>
              <w:jc w:val="both"/>
              <w:rPr>
                <w:rFonts w:ascii="Book Antiqua" w:hAnsi="Book Antiqua"/>
                <w:b/>
              </w:rPr>
            </w:pPr>
            <w:r w:rsidRPr="00BF10A7">
              <w:rPr>
                <w:rFonts w:ascii="Book Antiqua" w:hAnsi="Book Antiqua"/>
              </w:rPr>
              <w:lastRenderedPageBreak/>
              <w:t>Day 7</w:t>
            </w:r>
          </w:p>
        </w:tc>
        <w:tc>
          <w:tcPr>
            <w:tcW w:w="0" w:type="auto"/>
            <w:shd w:val="clear" w:color="auto" w:fill="auto"/>
          </w:tcPr>
          <w:p w14:paraId="2D92E94C" w14:textId="77777777" w:rsidR="00D64B17" w:rsidRPr="00BF10A7" w:rsidRDefault="00D64B17" w:rsidP="001B28FC">
            <w:pPr>
              <w:spacing w:line="360" w:lineRule="auto"/>
              <w:jc w:val="both"/>
              <w:rPr>
                <w:rFonts w:ascii="Book Antiqua" w:hAnsi="Book Antiqua"/>
              </w:rPr>
            </w:pPr>
            <w:r w:rsidRPr="00BF10A7">
              <w:rPr>
                <w:rFonts w:ascii="Book Antiqua" w:hAnsi="Book Antiqua"/>
              </w:rPr>
              <w:t>0 (0-0.26)</w:t>
            </w:r>
          </w:p>
        </w:tc>
        <w:tc>
          <w:tcPr>
            <w:tcW w:w="2230" w:type="dxa"/>
            <w:shd w:val="clear" w:color="auto" w:fill="auto"/>
          </w:tcPr>
          <w:p w14:paraId="780CE358" w14:textId="77777777" w:rsidR="00D64B17" w:rsidRPr="00BF10A7" w:rsidRDefault="00D64B17" w:rsidP="001B28FC">
            <w:pPr>
              <w:spacing w:line="360" w:lineRule="auto"/>
              <w:jc w:val="both"/>
              <w:rPr>
                <w:rFonts w:ascii="Book Antiqua" w:hAnsi="Book Antiqua"/>
              </w:rPr>
            </w:pPr>
            <w:r w:rsidRPr="00BF10A7">
              <w:rPr>
                <w:rFonts w:ascii="Book Antiqua" w:hAnsi="Book Antiqua"/>
              </w:rPr>
              <w:t>0 (0-0)</w:t>
            </w:r>
          </w:p>
        </w:tc>
        <w:tc>
          <w:tcPr>
            <w:tcW w:w="0" w:type="auto"/>
            <w:shd w:val="clear" w:color="auto" w:fill="auto"/>
          </w:tcPr>
          <w:p w14:paraId="217AA5E6" w14:textId="77777777" w:rsidR="00D64B17" w:rsidRPr="00BF10A7" w:rsidRDefault="00D64B17" w:rsidP="001B28FC">
            <w:pPr>
              <w:spacing w:line="360" w:lineRule="auto"/>
              <w:jc w:val="both"/>
              <w:rPr>
                <w:rFonts w:ascii="Book Antiqua" w:hAnsi="Book Antiqua"/>
              </w:rPr>
            </w:pPr>
          </w:p>
        </w:tc>
      </w:tr>
      <w:tr w:rsidR="00D64B17" w:rsidRPr="00BF10A7" w14:paraId="5BC7E907" w14:textId="77777777" w:rsidTr="008A7E6D">
        <w:tc>
          <w:tcPr>
            <w:tcW w:w="3652" w:type="dxa"/>
            <w:tcBorders>
              <w:bottom w:val="single" w:sz="4" w:space="0" w:color="auto"/>
            </w:tcBorders>
            <w:shd w:val="clear" w:color="auto" w:fill="auto"/>
          </w:tcPr>
          <w:p w14:paraId="6FBA0205" w14:textId="77777777" w:rsidR="00D64B17" w:rsidRPr="00BF10A7" w:rsidRDefault="00D64B17" w:rsidP="001B28FC">
            <w:pPr>
              <w:spacing w:line="360" w:lineRule="auto"/>
              <w:ind w:firstLineChars="100" w:firstLine="240"/>
              <w:jc w:val="both"/>
              <w:rPr>
                <w:rFonts w:ascii="Book Antiqua" w:hAnsi="Book Antiqua"/>
                <w:b/>
              </w:rPr>
            </w:pPr>
            <w:r w:rsidRPr="00BF10A7">
              <w:rPr>
                <w:rFonts w:ascii="Book Antiqua" w:hAnsi="Book Antiqua"/>
              </w:rPr>
              <w:t>Overall dose</w:t>
            </w:r>
          </w:p>
        </w:tc>
        <w:tc>
          <w:tcPr>
            <w:tcW w:w="0" w:type="auto"/>
            <w:tcBorders>
              <w:bottom w:val="single" w:sz="4" w:space="0" w:color="auto"/>
            </w:tcBorders>
            <w:shd w:val="clear" w:color="auto" w:fill="auto"/>
          </w:tcPr>
          <w:p w14:paraId="4DEC5FF1" w14:textId="77777777" w:rsidR="00D64B17" w:rsidRPr="00BF10A7" w:rsidRDefault="00D64B17" w:rsidP="001B28FC">
            <w:pPr>
              <w:spacing w:line="360" w:lineRule="auto"/>
              <w:jc w:val="both"/>
              <w:rPr>
                <w:rFonts w:ascii="Book Antiqua" w:hAnsi="Book Antiqua"/>
              </w:rPr>
            </w:pPr>
            <w:r w:rsidRPr="00BF10A7">
              <w:rPr>
                <w:rFonts w:ascii="Book Antiqua" w:hAnsi="Book Antiqua"/>
              </w:rPr>
              <w:t>1.06 (0.09-3.58)</w:t>
            </w:r>
          </w:p>
        </w:tc>
        <w:tc>
          <w:tcPr>
            <w:tcW w:w="2230" w:type="dxa"/>
            <w:tcBorders>
              <w:bottom w:val="single" w:sz="4" w:space="0" w:color="auto"/>
            </w:tcBorders>
            <w:shd w:val="clear" w:color="auto" w:fill="auto"/>
          </w:tcPr>
          <w:p w14:paraId="00299093" w14:textId="77777777" w:rsidR="00D64B17" w:rsidRPr="00BF10A7" w:rsidRDefault="00D64B17" w:rsidP="001B28FC">
            <w:pPr>
              <w:spacing w:line="360" w:lineRule="auto"/>
              <w:jc w:val="both"/>
              <w:rPr>
                <w:rFonts w:ascii="Book Antiqua" w:hAnsi="Book Antiqua"/>
              </w:rPr>
            </w:pPr>
            <w:r w:rsidRPr="00BF10A7">
              <w:rPr>
                <w:rFonts w:ascii="Book Antiqua" w:hAnsi="Book Antiqua"/>
              </w:rPr>
              <w:t>0.72 (0-1.75)</w:t>
            </w:r>
          </w:p>
        </w:tc>
        <w:tc>
          <w:tcPr>
            <w:tcW w:w="0" w:type="auto"/>
            <w:tcBorders>
              <w:bottom w:val="single" w:sz="4" w:space="0" w:color="auto"/>
            </w:tcBorders>
            <w:shd w:val="clear" w:color="auto" w:fill="auto"/>
          </w:tcPr>
          <w:p w14:paraId="559BF9B8" w14:textId="77777777" w:rsidR="00D64B17" w:rsidRPr="00BF10A7" w:rsidRDefault="00D64B17" w:rsidP="001B28FC">
            <w:pPr>
              <w:spacing w:line="360" w:lineRule="auto"/>
              <w:jc w:val="both"/>
              <w:rPr>
                <w:rFonts w:ascii="Book Antiqua" w:hAnsi="Book Antiqua"/>
              </w:rPr>
            </w:pPr>
            <w:r w:rsidRPr="00BF10A7">
              <w:rPr>
                <w:rFonts w:ascii="Book Antiqua" w:hAnsi="Book Antiqua"/>
              </w:rPr>
              <w:t>0.343</w:t>
            </w:r>
          </w:p>
        </w:tc>
      </w:tr>
    </w:tbl>
    <w:p w14:paraId="3E4E8E69" w14:textId="02AD9F7A" w:rsidR="00146CDB" w:rsidRPr="00BF10A7" w:rsidRDefault="00D64B17" w:rsidP="001B28FC">
      <w:pPr>
        <w:spacing w:line="360" w:lineRule="auto"/>
        <w:jc w:val="both"/>
        <w:rPr>
          <w:rFonts w:ascii="Book Antiqua" w:hAnsi="Book Antiqua"/>
          <w:lang w:eastAsia="zh-CN"/>
        </w:rPr>
      </w:pPr>
      <w:r w:rsidRPr="00BF10A7">
        <w:rPr>
          <w:rFonts w:ascii="Book Antiqua" w:hAnsi="Book Antiqua"/>
          <w:vertAlign w:val="superscript"/>
          <w:lang w:eastAsia="zh-CN"/>
        </w:rPr>
        <w:t>1</w:t>
      </w:r>
      <w:r w:rsidRPr="00BF10A7">
        <w:rPr>
          <w:rFonts w:ascii="Book Antiqua" w:hAnsi="Book Antiqua"/>
          <w:lang w:eastAsia="zh-CN"/>
        </w:rPr>
        <w:t>Median of all N</w:t>
      </w:r>
      <w:r w:rsidR="00302432" w:rsidRPr="00BF10A7">
        <w:rPr>
          <w:rFonts w:ascii="Book Antiqua" w:hAnsi="Book Antiqua"/>
          <w:lang w:eastAsia="zh-CN"/>
        </w:rPr>
        <w:t xml:space="preserve">umerical </w:t>
      </w:r>
      <w:r w:rsidRPr="00BF10A7">
        <w:rPr>
          <w:rFonts w:ascii="Book Antiqua" w:hAnsi="Book Antiqua"/>
          <w:lang w:eastAsia="zh-CN"/>
        </w:rPr>
        <w:t>R</w:t>
      </w:r>
      <w:r w:rsidR="00302432" w:rsidRPr="00BF10A7">
        <w:rPr>
          <w:rFonts w:ascii="Book Antiqua" w:hAnsi="Book Antiqua"/>
          <w:lang w:eastAsia="zh-CN"/>
        </w:rPr>
        <w:t xml:space="preserve">ating </w:t>
      </w:r>
      <w:r w:rsidRPr="00BF10A7">
        <w:rPr>
          <w:rFonts w:ascii="Book Antiqua" w:hAnsi="Book Antiqua"/>
          <w:lang w:eastAsia="zh-CN"/>
        </w:rPr>
        <w:t>S</w:t>
      </w:r>
      <w:r w:rsidR="00302432" w:rsidRPr="00BF10A7">
        <w:rPr>
          <w:rFonts w:ascii="Book Antiqua" w:hAnsi="Book Antiqua"/>
          <w:lang w:eastAsia="zh-CN"/>
        </w:rPr>
        <w:t>cale</w:t>
      </w:r>
      <w:r w:rsidRPr="00BF10A7">
        <w:rPr>
          <w:rFonts w:ascii="Book Antiqua" w:hAnsi="Book Antiqua"/>
          <w:lang w:eastAsia="zh-CN"/>
        </w:rPr>
        <w:t xml:space="preserve"> scores within 24 h</w:t>
      </w:r>
      <w:r w:rsidR="00146CDB" w:rsidRPr="00BF10A7">
        <w:rPr>
          <w:rFonts w:ascii="Book Antiqua" w:hAnsi="Book Antiqua" w:hint="eastAsia"/>
          <w:lang w:eastAsia="zh-CN"/>
        </w:rPr>
        <w:t>.</w:t>
      </w:r>
      <w:r w:rsidRPr="00BF10A7">
        <w:rPr>
          <w:rFonts w:ascii="Book Antiqua" w:hAnsi="Book Antiqua"/>
          <w:lang w:eastAsia="zh-CN"/>
        </w:rPr>
        <w:t xml:space="preserve"> </w:t>
      </w:r>
    </w:p>
    <w:p w14:paraId="1F4389F6" w14:textId="5E5FC012" w:rsidR="00115A19" w:rsidRDefault="00D64B17" w:rsidP="001B28FC">
      <w:pPr>
        <w:spacing w:line="360" w:lineRule="auto"/>
        <w:jc w:val="both"/>
        <w:rPr>
          <w:rFonts w:ascii="Book Antiqua" w:hAnsi="Book Antiqua"/>
          <w:lang w:eastAsia="zh-CN"/>
        </w:rPr>
      </w:pPr>
      <w:r w:rsidRPr="00BF10A7">
        <w:rPr>
          <w:rFonts w:ascii="Book Antiqua" w:hAnsi="Book Antiqua"/>
          <w:vertAlign w:val="superscript"/>
          <w:lang w:eastAsia="zh-CN"/>
        </w:rPr>
        <w:t>2</w:t>
      </w:r>
      <w:r w:rsidRPr="00BF10A7">
        <w:rPr>
          <w:rFonts w:ascii="Book Antiqua" w:hAnsi="Book Antiqua"/>
          <w:lang w:eastAsia="zh-CN"/>
        </w:rPr>
        <w:t xml:space="preserve">Comparison whether the pain scores of each day differed between the groups over time. </w:t>
      </w:r>
      <w:r w:rsidR="00107B12" w:rsidRPr="00BF10A7">
        <w:rPr>
          <w:rFonts w:ascii="Book Antiqua" w:hAnsi="Book Antiqua"/>
          <w:lang w:eastAsia="zh-CN"/>
        </w:rPr>
        <w:t xml:space="preserve">Data are median (range) or frequency (%). </w:t>
      </w:r>
      <w:r w:rsidRPr="00BF10A7">
        <w:rPr>
          <w:rFonts w:ascii="Book Antiqua" w:hAnsi="Book Antiqua"/>
          <w:lang w:eastAsia="zh-CN"/>
        </w:rPr>
        <w:t>Three patients in the open group were excluded from comparison due to peridural anesthesia treatment. NRS: Numerical Rating Scale</w:t>
      </w:r>
      <w:r w:rsidR="008A7E6D" w:rsidRPr="00BF10A7">
        <w:rPr>
          <w:rFonts w:ascii="Book Antiqua" w:hAnsi="Book Antiqua"/>
          <w:lang w:eastAsia="zh-CN"/>
        </w:rPr>
        <w:t>.</w:t>
      </w:r>
    </w:p>
    <w:p w14:paraId="1A584D94" w14:textId="77777777" w:rsidR="00115A19" w:rsidRDefault="00115A19">
      <w:pPr>
        <w:rPr>
          <w:rFonts w:ascii="Book Antiqua" w:hAnsi="Book Antiqua"/>
          <w:lang w:eastAsia="zh-CN"/>
        </w:rPr>
      </w:pPr>
      <w:r>
        <w:rPr>
          <w:rFonts w:ascii="Book Antiqua" w:hAnsi="Book Antiqua"/>
          <w:lang w:eastAsia="zh-CN"/>
        </w:rPr>
        <w:br w:type="page"/>
      </w:r>
    </w:p>
    <w:p w14:paraId="23535698" w14:textId="77777777" w:rsidR="00115A19" w:rsidRDefault="00115A19" w:rsidP="00115A19">
      <w:pPr>
        <w:jc w:val="center"/>
        <w:rPr>
          <w:rFonts w:ascii="Book Antiqua" w:hAnsi="Book Antiqua"/>
          <w:lang w:eastAsia="zh-CN"/>
        </w:rPr>
      </w:pPr>
    </w:p>
    <w:p w14:paraId="4F2DBD6A" w14:textId="77777777" w:rsidR="00115A19" w:rsidRDefault="00115A19" w:rsidP="00115A19">
      <w:pPr>
        <w:jc w:val="center"/>
        <w:rPr>
          <w:rFonts w:ascii="Book Antiqua" w:hAnsi="Book Antiqua"/>
          <w:lang w:eastAsia="zh-CN"/>
        </w:rPr>
      </w:pPr>
    </w:p>
    <w:p w14:paraId="28C86E31" w14:textId="77777777" w:rsidR="00115A19" w:rsidRDefault="00115A19" w:rsidP="00115A19">
      <w:pPr>
        <w:jc w:val="center"/>
        <w:rPr>
          <w:rFonts w:ascii="Book Antiqua" w:hAnsi="Book Antiqua"/>
          <w:lang w:eastAsia="zh-CN"/>
        </w:rPr>
      </w:pPr>
    </w:p>
    <w:p w14:paraId="2C3809BF" w14:textId="77777777" w:rsidR="00115A19" w:rsidRDefault="00115A19" w:rsidP="00115A19">
      <w:pPr>
        <w:jc w:val="center"/>
        <w:rPr>
          <w:rFonts w:ascii="Book Antiqua" w:hAnsi="Book Antiqua"/>
          <w:lang w:eastAsia="zh-CN"/>
        </w:rPr>
      </w:pPr>
    </w:p>
    <w:p w14:paraId="7CDAA3D9" w14:textId="77777777" w:rsidR="00115A19" w:rsidRDefault="00115A19" w:rsidP="00115A19">
      <w:pPr>
        <w:jc w:val="center"/>
        <w:rPr>
          <w:rFonts w:ascii="Book Antiqua" w:hAnsi="Book Antiqua"/>
          <w:lang w:eastAsia="zh-CN"/>
        </w:rPr>
      </w:pPr>
    </w:p>
    <w:p w14:paraId="6ACCB643" w14:textId="3DB3F716" w:rsidR="00115A19" w:rsidRDefault="00115A19" w:rsidP="00115A19">
      <w:pPr>
        <w:jc w:val="center"/>
        <w:rPr>
          <w:rFonts w:ascii="Book Antiqua" w:hAnsi="Book Antiqua"/>
          <w:lang w:eastAsia="zh-CN"/>
        </w:rPr>
      </w:pPr>
      <w:r>
        <w:rPr>
          <w:rFonts w:ascii="Book Antiqua" w:hAnsi="Book Antiqua"/>
          <w:noProof/>
          <w:lang w:eastAsia="zh-CN"/>
        </w:rPr>
        <w:drawing>
          <wp:inline distT="0" distB="0" distL="0" distR="0" wp14:anchorId="053E822F" wp14:editId="708BC93C">
            <wp:extent cx="2497455" cy="143954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4A79210D" w14:textId="77777777" w:rsidR="00115A19" w:rsidRDefault="00115A19" w:rsidP="00115A19">
      <w:pPr>
        <w:jc w:val="center"/>
        <w:rPr>
          <w:rFonts w:ascii="Book Antiqua" w:hAnsi="Book Antiqua"/>
          <w:lang w:eastAsia="zh-CN"/>
        </w:rPr>
      </w:pPr>
    </w:p>
    <w:p w14:paraId="23F5BB2D" w14:textId="77777777" w:rsidR="00115A19" w:rsidRDefault="00115A19" w:rsidP="00115A1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51A83D1" w14:textId="77777777" w:rsidR="00115A19" w:rsidRDefault="00115A19" w:rsidP="00115A1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53FB3EF" w14:textId="77777777" w:rsidR="00115A19" w:rsidRDefault="00115A19" w:rsidP="00115A1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7E6847A" w14:textId="77777777" w:rsidR="00115A19" w:rsidRDefault="00115A19" w:rsidP="00115A1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1754669" w14:textId="77777777" w:rsidR="00115A19" w:rsidRDefault="00115A19" w:rsidP="00115A1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B1B215A" w14:textId="77777777" w:rsidR="00115A19" w:rsidRDefault="00115A19" w:rsidP="00115A19">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0ADB7987" w14:textId="77777777" w:rsidR="00115A19" w:rsidRDefault="00115A19" w:rsidP="00115A19">
      <w:pPr>
        <w:jc w:val="center"/>
        <w:rPr>
          <w:rFonts w:ascii="Book Antiqua" w:hAnsi="Book Antiqua"/>
          <w:lang w:eastAsia="zh-CN"/>
        </w:rPr>
      </w:pPr>
    </w:p>
    <w:p w14:paraId="20D1DF06" w14:textId="77777777" w:rsidR="00115A19" w:rsidRDefault="00115A19" w:rsidP="00115A19">
      <w:pPr>
        <w:jc w:val="center"/>
        <w:rPr>
          <w:rFonts w:ascii="Book Antiqua" w:hAnsi="Book Antiqua"/>
          <w:lang w:eastAsia="zh-CN"/>
        </w:rPr>
      </w:pPr>
    </w:p>
    <w:p w14:paraId="2E65BEC0" w14:textId="77777777" w:rsidR="00115A19" w:rsidRDefault="00115A19" w:rsidP="00115A19">
      <w:pPr>
        <w:jc w:val="center"/>
        <w:rPr>
          <w:rFonts w:ascii="Book Antiqua" w:hAnsi="Book Antiqua"/>
          <w:lang w:eastAsia="zh-CN"/>
        </w:rPr>
      </w:pPr>
    </w:p>
    <w:p w14:paraId="10538FDD" w14:textId="670F4989" w:rsidR="00115A19" w:rsidRDefault="00115A19" w:rsidP="00115A19">
      <w:pPr>
        <w:jc w:val="center"/>
        <w:rPr>
          <w:rFonts w:ascii="Book Antiqua" w:hAnsi="Book Antiqua"/>
          <w:lang w:eastAsia="zh-CN"/>
        </w:rPr>
      </w:pPr>
      <w:r>
        <w:rPr>
          <w:rFonts w:ascii="Book Antiqua" w:hAnsi="Book Antiqua"/>
          <w:noProof/>
          <w:lang w:eastAsia="zh-CN"/>
        </w:rPr>
        <w:drawing>
          <wp:inline distT="0" distB="0" distL="0" distR="0" wp14:anchorId="4A150450" wp14:editId="1128D8BB">
            <wp:extent cx="1446530" cy="1439545"/>
            <wp:effectExtent l="0" t="0" r="127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6530" cy="1439545"/>
                    </a:xfrm>
                    <a:prstGeom prst="rect">
                      <a:avLst/>
                    </a:prstGeom>
                    <a:noFill/>
                    <a:ln>
                      <a:noFill/>
                    </a:ln>
                  </pic:spPr>
                </pic:pic>
              </a:graphicData>
            </a:graphic>
          </wp:inline>
        </w:drawing>
      </w:r>
    </w:p>
    <w:p w14:paraId="70C2C907" w14:textId="77777777" w:rsidR="00115A19" w:rsidRDefault="00115A19" w:rsidP="00115A19">
      <w:pPr>
        <w:jc w:val="center"/>
        <w:rPr>
          <w:rFonts w:ascii="Book Antiqua" w:hAnsi="Book Antiqua"/>
          <w:lang w:eastAsia="zh-CN"/>
        </w:rPr>
      </w:pPr>
    </w:p>
    <w:p w14:paraId="7BA71723" w14:textId="77777777" w:rsidR="00115A19" w:rsidRDefault="00115A19" w:rsidP="00115A19">
      <w:pPr>
        <w:jc w:val="center"/>
        <w:rPr>
          <w:rFonts w:ascii="Book Antiqua" w:hAnsi="Book Antiqua"/>
          <w:lang w:eastAsia="zh-CN"/>
        </w:rPr>
      </w:pPr>
    </w:p>
    <w:p w14:paraId="542F94D2" w14:textId="77777777" w:rsidR="00115A19" w:rsidRDefault="00115A19" w:rsidP="00115A19">
      <w:pPr>
        <w:jc w:val="center"/>
        <w:rPr>
          <w:rFonts w:ascii="Book Antiqua" w:hAnsi="Book Antiqua"/>
          <w:lang w:eastAsia="zh-CN"/>
        </w:rPr>
      </w:pPr>
    </w:p>
    <w:p w14:paraId="406D26EA" w14:textId="77777777" w:rsidR="00115A19" w:rsidRDefault="00115A19" w:rsidP="00115A19">
      <w:pPr>
        <w:jc w:val="center"/>
        <w:rPr>
          <w:rFonts w:ascii="Book Antiqua" w:hAnsi="Book Antiqua"/>
          <w:lang w:eastAsia="zh-CN"/>
        </w:rPr>
      </w:pPr>
    </w:p>
    <w:p w14:paraId="367AA4B1" w14:textId="77777777" w:rsidR="00115A19" w:rsidRDefault="00115A19" w:rsidP="00115A19">
      <w:pPr>
        <w:jc w:val="center"/>
        <w:rPr>
          <w:rFonts w:ascii="Book Antiqua" w:hAnsi="Book Antiqua"/>
          <w:lang w:eastAsia="zh-CN"/>
        </w:rPr>
      </w:pPr>
    </w:p>
    <w:p w14:paraId="1A0CF14C" w14:textId="77777777" w:rsidR="00115A19" w:rsidRDefault="00115A19" w:rsidP="00115A19">
      <w:pPr>
        <w:jc w:val="center"/>
        <w:rPr>
          <w:rFonts w:ascii="Book Antiqua" w:hAnsi="Book Antiqua"/>
          <w:lang w:eastAsia="zh-CN"/>
        </w:rPr>
      </w:pPr>
    </w:p>
    <w:p w14:paraId="7D919FA9" w14:textId="77777777" w:rsidR="00115A19" w:rsidRDefault="00115A19" w:rsidP="00115A19">
      <w:pPr>
        <w:jc w:val="center"/>
        <w:rPr>
          <w:rFonts w:ascii="Book Antiqua" w:hAnsi="Book Antiqua"/>
          <w:lang w:eastAsia="zh-CN"/>
        </w:rPr>
      </w:pPr>
    </w:p>
    <w:p w14:paraId="56A7194B" w14:textId="77777777" w:rsidR="00115A19" w:rsidRDefault="00115A19" w:rsidP="00115A19">
      <w:pPr>
        <w:jc w:val="center"/>
        <w:rPr>
          <w:rFonts w:ascii="Book Antiqua" w:hAnsi="Book Antiqua"/>
          <w:lang w:eastAsia="zh-CN"/>
        </w:rPr>
      </w:pPr>
    </w:p>
    <w:p w14:paraId="638238AC" w14:textId="77777777" w:rsidR="00115A19" w:rsidRDefault="00115A19" w:rsidP="00115A19">
      <w:pPr>
        <w:jc w:val="center"/>
        <w:rPr>
          <w:rFonts w:ascii="Book Antiqua" w:hAnsi="Book Antiqua"/>
          <w:lang w:eastAsia="zh-CN"/>
        </w:rPr>
      </w:pPr>
    </w:p>
    <w:p w14:paraId="15C503F1" w14:textId="77777777" w:rsidR="00115A19" w:rsidRDefault="00115A19" w:rsidP="00115A19">
      <w:pPr>
        <w:jc w:val="right"/>
        <w:rPr>
          <w:rFonts w:ascii="Book Antiqua" w:hAnsi="Book Antiqua"/>
          <w:color w:val="000000" w:themeColor="text1"/>
          <w:lang w:eastAsia="zh-CN"/>
        </w:rPr>
      </w:pPr>
    </w:p>
    <w:p w14:paraId="4234E5C7" w14:textId="77777777" w:rsidR="00115A19" w:rsidRDefault="00115A19" w:rsidP="00115A19">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256CEA28" w14:textId="77777777" w:rsidR="00D64B17" w:rsidRPr="00115A19" w:rsidRDefault="00D64B17" w:rsidP="001B28FC">
      <w:pPr>
        <w:spacing w:line="360" w:lineRule="auto"/>
        <w:jc w:val="both"/>
        <w:rPr>
          <w:rFonts w:ascii="Book Antiqua" w:hAnsi="Book Antiqua"/>
          <w:lang w:eastAsia="zh-CN"/>
        </w:rPr>
      </w:pPr>
    </w:p>
    <w:sectPr w:rsidR="00D64B17" w:rsidRPr="00115A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58AD1" w14:textId="77777777" w:rsidR="004D1FC0" w:rsidRDefault="004D1FC0" w:rsidP="008F4C85">
      <w:r>
        <w:separator/>
      </w:r>
    </w:p>
  </w:endnote>
  <w:endnote w:type="continuationSeparator" w:id="0">
    <w:p w14:paraId="6837239C" w14:textId="77777777" w:rsidR="004D1FC0" w:rsidRDefault="004D1FC0" w:rsidP="008F4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eXGyrePagella">
    <w:altName w:val="Calibri"/>
    <w:charset w:val="00"/>
    <w:family w:val="auto"/>
    <w:pitch w:val="variable"/>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A3AF" w14:textId="77777777" w:rsidR="00EB4B55" w:rsidRDefault="00EB4B55">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22182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AAB74B9" w14:textId="77777777" w:rsidR="008F4C85" w:rsidRPr="001B28FC" w:rsidRDefault="008F4C85" w:rsidP="008F4C85">
            <w:pPr>
              <w:pStyle w:val="ad"/>
              <w:jc w:val="right"/>
              <w:rPr>
                <w:rFonts w:ascii="Book Antiqua" w:hAnsi="Book Antiqua"/>
                <w:sz w:val="24"/>
                <w:szCs w:val="24"/>
              </w:rPr>
            </w:pPr>
            <w:r w:rsidRPr="001B28FC">
              <w:rPr>
                <w:rFonts w:ascii="Book Antiqua" w:hAnsi="Book Antiqua"/>
                <w:sz w:val="24"/>
                <w:szCs w:val="24"/>
                <w:lang w:val="zh-CN" w:eastAsia="zh-CN"/>
              </w:rPr>
              <w:t xml:space="preserve"> </w:t>
            </w:r>
            <w:r w:rsidRPr="001B28FC">
              <w:rPr>
                <w:rFonts w:ascii="Book Antiqua" w:hAnsi="Book Antiqua"/>
                <w:sz w:val="24"/>
                <w:szCs w:val="24"/>
              </w:rPr>
              <w:fldChar w:fldCharType="begin"/>
            </w:r>
            <w:r w:rsidRPr="001B28FC">
              <w:rPr>
                <w:rFonts w:ascii="Book Antiqua" w:hAnsi="Book Antiqua"/>
                <w:sz w:val="24"/>
                <w:szCs w:val="24"/>
              </w:rPr>
              <w:instrText>PAGE</w:instrText>
            </w:r>
            <w:r w:rsidRPr="001B28FC">
              <w:rPr>
                <w:rFonts w:ascii="Book Antiqua" w:hAnsi="Book Antiqua"/>
                <w:sz w:val="24"/>
                <w:szCs w:val="24"/>
              </w:rPr>
              <w:fldChar w:fldCharType="separate"/>
            </w:r>
            <w:r w:rsidR="008D7363">
              <w:rPr>
                <w:rFonts w:ascii="Book Antiqua" w:hAnsi="Book Antiqua"/>
                <w:noProof/>
                <w:sz w:val="24"/>
                <w:szCs w:val="24"/>
              </w:rPr>
              <w:t>4</w:t>
            </w:r>
            <w:r w:rsidRPr="001B28FC">
              <w:rPr>
                <w:rFonts w:ascii="Book Antiqua" w:hAnsi="Book Antiqua"/>
                <w:sz w:val="24"/>
                <w:szCs w:val="24"/>
              </w:rPr>
              <w:fldChar w:fldCharType="end"/>
            </w:r>
            <w:r w:rsidRPr="001B28FC">
              <w:rPr>
                <w:rFonts w:ascii="Book Antiqua" w:hAnsi="Book Antiqua"/>
                <w:sz w:val="24"/>
                <w:szCs w:val="24"/>
                <w:lang w:val="zh-CN" w:eastAsia="zh-CN"/>
              </w:rPr>
              <w:t xml:space="preserve"> / </w:t>
            </w:r>
            <w:r w:rsidRPr="001B28FC">
              <w:rPr>
                <w:rFonts w:ascii="Book Antiqua" w:hAnsi="Book Antiqua"/>
                <w:sz w:val="24"/>
                <w:szCs w:val="24"/>
              </w:rPr>
              <w:fldChar w:fldCharType="begin"/>
            </w:r>
            <w:r w:rsidRPr="001B28FC">
              <w:rPr>
                <w:rFonts w:ascii="Book Antiqua" w:hAnsi="Book Antiqua"/>
                <w:sz w:val="24"/>
                <w:szCs w:val="24"/>
              </w:rPr>
              <w:instrText>NUMPAGES</w:instrText>
            </w:r>
            <w:r w:rsidRPr="001B28FC">
              <w:rPr>
                <w:rFonts w:ascii="Book Antiqua" w:hAnsi="Book Antiqua"/>
                <w:sz w:val="24"/>
                <w:szCs w:val="24"/>
              </w:rPr>
              <w:fldChar w:fldCharType="separate"/>
            </w:r>
            <w:r w:rsidR="008D7363">
              <w:rPr>
                <w:rFonts w:ascii="Book Antiqua" w:hAnsi="Book Antiqua"/>
                <w:noProof/>
                <w:sz w:val="24"/>
                <w:szCs w:val="24"/>
              </w:rPr>
              <w:t>24</w:t>
            </w:r>
            <w:r w:rsidRPr="001B28FC">
              <w:rPr>
                <w:rFonts w:ascii="Book Antiqua" w:hAnsi="Book Antiqua"/>
                <w:sz w:val="24"/>
                <w:szCs w:val="24"/>
              </w:rPr>
              <w:fldChar w:fldCharType="end"/>
            </w:r>
          </w:p>
        </w:sdtContent>
      </w:sdt>
    </w:sdtContent>
  </w:sdt>
  <w:p w14:paraId="3EA99601" w14:textId="77777777" w:rsidR="008F4C85" w:rsidRPr="008F4C85" w:rsidRDefault="008F4C85" w:rsidP="008F4C85">
    <w:pPr>
      <w:pStyle w:val="ad"/>
      <w:jc w:val="right"/>
      <w:rPr>
        <w:rFonts w:ascii="Book Antiqua" w:hAnsi="Book Antiqua"/>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673B" w14:textId="77777777" w:rsidR="00EB4B55" w:rsidRDefault="00EB4B5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4E886" w14:textId="77777777" w:rsidR="004D1FC0" w:rsidRDefault="004D1FC0" w:rsidP="008F4C85">
      <w:r>
        <w:separator/>
      </w:r>
    </w:p>
  </w:footnote>
  <w:footnote w:type="continuationSeparator" w:id="0">
    <w:p w14:paraId="1A3FE297" w14:textId="77777777" w:rsidR="004D1FC0" w:rsidRDefault="004D1FC0" w:rsidP="008F4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FD9E0" w14:textId="77777777" w:rsidR="00EB4B55" w:rsidRDefault="00EB4B55">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F0615" w14:textId="77777777" w:rsidR="00EB4B55" w:rsidRDefault="00EB4B55">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2300" w14:textId="77777777" w:rsidR="00EB4B55" w:rsidRDefault="00EB4B55">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76A87"/>
    <w:rsid w:val="00107B12"/>
    <w:rsid w:val="00115A19"/>
    <w:rsid w:val="00123852"/>
    <w:rsid w:val="001245DB"/>
    <w:rsid w:val="00146CDB"/>
    <w:rsid w:val="001B28FC"/>
    <w:rsid w:val="00255CE4"/>
    <w:rsid w:val="0026451E"/>
    <w:rsid w:val="002876E0"/>
    <w:rsid w:val="002D7681"/>
    <w:rsid w:val="00302432"/>
    <w:rsid w:val="0041097D"/>
    <w:rsid w:val="004B1CBF"/>
    <w:rsid w:val="004D1FC0"/>
    <w:rsid w:val="004F428E"/>
    <w:rsid w:val="004F65AD"/>
    <w:rsid w:val="00530C24"/>
    <w:rsid w:val="005430A1"/>
    <w:rsid w:val="0056397B"/>
    <w:rsid w:val="00572B4E"/>
    <w:rsid w:val="005A176D"/>
    <w:rsid w:val="005A7A4A"/>
    <w:rsid w:val="005B6D66"/>
    <w:rsid w:val="005F4D90"/>
    <w:rsid w:val="0063129D"/>
    <w:rsid w:val="0068156B"/>
    <w:rsid w:val="006826A3"/>
    <w:rsid w:val="006923F3"/>
    <w:rsid w:val="006A634B"/>
    <w:rsid w:val="006D47DA"/>
    <w:rsid w:val="006F3E14"/>
    <w:rsid w:val="007364FE"/>
    <w:rsid w:val="00740F57"/>
    <w:rsid w:val="008A7E6D"/>
    <w:rsid w:val="008B2885"/>
    <w:rsid w:val="008D7363"/>
    <w:rsid w:val="008F4C85"/>
    <w:rsid w:val="009074AD"/>
    <w:rsid w:val="00933BE9"/>
    <w:rsid w:val="009472FD"/>
    <w:rsid w:val="00A1058A"/>
    <w:rsid w:val="00A62F77"/>
    <w:rsid w:val="00A652F8"/>
    <w:rsid w:val="00A77B3E"/>
    <w:rsid w:val="00AC6FF2"/>
    <w:rsid w:val="00B0380F"/>
    <w:rsid w:val="00B10A0B"/>
    <w:rsid w:val="00B37528"/>
    <w:rsid w:val="00B63FD3"/>
    <w:rsid w:val="00B93ED6"/>
    <w:rsid w:val="00BC5568"/>
    <w:rsid w:val="00BF10A7"/>
    <w:rsid w:val="00C05B3D"/>
    <w:rsid w:val="00C1058D"/>
    <w:rsid w:val="00C15B16"/>
    <w:rsid w:val="00C66468"/>
    <w:rsid w:val="00CA2A55"/>
    <w:rsid w:val="00CD5716"/>
    <w:rsid w:val="00CE05D8"/>
    <w:rsid w:val="00CF5BA6"/>
    <w:rsid w:val="00D5293B"/>
    <w:rsid w:val="00D64B17"/>
    <w:rsid w:val="00D677DD"/>
    <w:rsid w:val="00DA201F"/>
    <w:rsid w:val="00DA466C"/>
    <w:rsid w:val="00E03A46"/>
    <w:rsid w:val="00E13606"/>
    <w:rsid w:val="00EB4B55"/>
    <w:rsid w:val="00EE1129"/>
    <w:rsid w:val="00F3618E"/>
    <w:rsid w:val="00F447E8"/>
    <w:rsid w:val="00F62CD9"/>
    <w:rsid w:val="00FC4C23"/>
    <w:rsid w:val="00FE1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5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37528"/>
    <w:rPr>
      <w:sz w:val="21"/>
      <w:szCs w:val="21"/>
    </w:rPr>
  </w:style>
  <w:style w:type="paragraph" w:styleId="a4">
    <w:name w:val="annotation text"/>
    <w:basedOn w:val="a"/>
    <w:link w:val="a5"/>
    <w:rsid w:val="00B37528"/>
  </w:style>
  <w:style w:type="character" w:customStyle="1" w:styleId="a5">
    <w:name w:val="批注文字 字符"/>
    <w:basedOn w:val="a0"/>
    <w:link w:val="a4"/>
    <w:rsid w:val="00B37528"/>
    <w:rPr>
      <w:sz w:val="24"/>
      <w:szCs w:val="24"/>
    </w:rPr>
  </w:style>
  <w:style w:type="paragraph" w:styleId="a6">
    <w:name w:val="annotation subject"/>
    <w:basedOn w:val="a4"/>
    <w:next w:val="a4"/>
    <w:link w:val="a7"/>
    <w:rsid w:val="00B37528"/>
    <w:rPr>
      <w:b/>
      <w:bCs/>
    </w:rPr>
  </w:style>
  <w:style w:type="character" w:customStyle="1" w:styleId="a7">
    <w:name w:val="批注主题 字符"/>
    <w:basedOn w:val="a5"/>
    <w:link w:val="a6"/>
    <w:rsid w:val="00B37528"/>
    <w:rPr>
      <w:b/>
      <w:bCs/>
      <w:sz w:val="24"/>
      <w:szCs w:val="24"/>
    </w:rPr>
  </w:style>
  <w:style w:type="paragraph" w:styleId="a8">
    <w:name w:val="Balloon Text"/>
    <w:basedOn w:val="a"/>
    <w:link w:val="a9"/>
    <w:rsid w:val="00B37528"/>
    <w:rPr>
      <w:sz w:val="18"/>
      <w:szCs w:val="18"/>
    </w:rPr>
  </w:style>
  <w:style w:type="character" w:customStyle="1" w:styleId="a9">
    <w:name w:val="批注框文本 字符"/>
    <w:basedOn w:val="a0"/>
    <w:link w:val="a8"/>
    <w:rsid w:val="00B37528"/>
    <w:rPr>
      <w:sz w:val="18"/>
      <w:szCs w:val="18"/>
    </w:rPr>
  </w:style>
  <w:style w:type="table" w:styleId="aa">
    <w:name w:val="Table Grid"/>
    <w:basedOn w:val="a1"/>
    <w:uiPriority w:val="39"/>
    <w:rsid w:val="0056397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6A634B"/>
    <w:rPr>
      <w:rFonts w:ascii="TeXGyrePagella" w:eastAsia="TeXGyrePagella" w:hAnsi="TeXGyrePagella" w:cs="TeXGyrePagella"/>
      <w:sz w:val="22"/>
      <w:szCs w:val="22"/>
    </w:rPr>
  </w:style>
  <w:style w:type="paragraph" w:styleId="ab">
    <w:name w:val="header"/>
    <w:basedOn w:val="a"/>
    <w:link w:val="ac"/>
    <w:rsid w:val="008F4C85"/>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8F4C85"/>
    <w:rPr>
      <w:sz w:val="18"/>
      <w:szCs w:val="18"/>
    </w:rPr>
  </w:style>
  <w:style w:type="paragraph" w:styleId="ad">
    <w:name w:val="footer"/>
    <w:basedOn w:val="a"/>
    <w:link w:val="ae"/>
    <w:uiPriority w:val="99"/>
    <w:rsid w:val="008F4C85"/>
    <w:pPr>
      <w:tabs>
        <w:tab w:val="center" w:pos="4153"/>
        <w:tab w:val="right" w:pos="8306"/>
      </w:tabs>
      <w:snapToGrid w:val="0"/>
    </w:pPr>
    <w:rPr>
      <w:sz w:val="18"/>
      <w:szCs w:val="18"/>
    </w:rPr>
  </w:style>
  <w:style w:type="character" w:customStyle="1" w:styleId="ae">
    <w:name w:val="页脚 字符"/>
    <w:basedOn w:val="a0"/>
    <w:link w:val="ad"/>
    <w:uiPriority w:val="99"/>
    <w:rsid w:val="008F4C85"/>
    <w:rPr>
      <w:sz w:val="18"/>
      <w:szCs w:val="18"/>
    </w:rPr>
  </w:style>
  <w:style w:type="character" w:styleId="af">
    <w:name w:val="Hyperlink"/>
    <w:basedOn w:val="a0"/>
    <w:unhideWhenUsed/>
    <w:rsid w:val="00D529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841888">
      <w:bodyDiv w:val="1"/>
      <w:marLeft w:val="0"/>
      <w:marRight w:val="0"/>
      <w:marTop w:val="0"/>
      <w:marBottom w:val="0"/>
      <w:divBdr>
        <w:top w:val="none" w:sz="0" w:space="0" w:color="auto"/>
        <w:left w:val="none" w:sz="0" w:space="0" w:color="auto"/>
        <w:bottom w:val="none" w:sz="0" w:space="0" w:color="auto"/>
        <w:right w:val="none" w:sz="0" w:space="0" w:color="auto"/>
      </w:divBdr>
    </w:div>
    <w:div w:id="777334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4545</Words>
  <Characters>25910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2021-08-06T20:26:00Z</dcterms:created>
  <dcterms:modified xsi:type="dcterms:W3CDTF">2021-09-18T04:09:00Z</dcterms:modified>
</cp:coreProperties>
</file>