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F3BB"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Name of Journal: </w:t>
      </w:r>
      <w:r w:rsidRPr="004A66B8">
        <w:rPr>
          <w:rFonts w:ascii="Book Antiqua" w:eastAsia="Book Antiqua" w:hAnsi="Book Antiqua" w:cs="Book Antiqua"/>
          <w:i/>
          <w:color w:val="000000"/>
        </w:rPr>
        <w:t>World Journal of Clinical Pediatrics</w:t>
      </w:r>
    </w:p>
    <w:p w14:paraId="0C4F125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Manuscript NO: </w:t>
      </w:r>
      <w:r w:rsidRPr="004A66B8">
        <w:rPr>
          <w:rFonts w:ascii="Book Antiqua" w:eastAsia="Book Antiqua" w:hAnsi="Book Antiqua" w:cs="Book Antiqua"/>
          <w:color w:val="000000"/>
        </w:rPr>
        <w:t>64501</w:t>
      </w:r>
    </w:p>
    <w:p w14:paraId="507E8EE8"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Manuscript Type: </w:t>
      </w:r>
      <w:r w:rsidRPr="004A66B8">
        <w:rPr>
          <w:rFonts w:ascii="Book Antiqua" w:eastAsia="Book Antiqua" w:hAnsi="Book Antiqua" w:cs="Book Antiqua"/>
          <w:color w:val="000000"/>
        </w:rPr>
        <w:t>MINIREVIEWS</w:t>
      </w:r>
    </w:p>
    <w:p w14:paraId="223D4030" w14:textId="77777777" w:rsidR="00A77B3E" w:rsidRPr="004A66B8" w:rsidRDefault="00A77B3E" w:rsidP="004A66B8">
      <w:pPr>
        <w:spacing w:line="360" w:lineRule="auto"/>
        <w:jc w:val="both"/>
        <w:rPr>
          <w:rFonts w:ascii="Book Antiqua" w:hAnsi="Book Antiqua"/>
        </w:rPr>
      </w:pPr>
    </w:p>
    <w:p w14:paraId="22D4261D" w14:textId="0DF17466" w:rsidR="00A77B3E" w:rsidRPr="00846886" w:rsidRDefault="008722C1" w:rsidP="004A66B8">
      <w:pPr>
        <w:spacing w:line="360" w:lineRule="auto"/>
        <w:jc w:val="both"/>
        <w:rPr>
          <w:rFonts w:ascii="Book Antiqua" w:hAnsi="Book Antiqua"/>
          <w:lang w:eastAsia="zh-CN"/>
        </w:rPr>
      </w:pPr>
      <w:r w:rsidRPr="004A66B8">
        <w:rPr>
          <w:rFonts w:ascii="Book Antiqua" w:eastAsia="Book Antiqua" w:hAnsi="Book Antiqua" w:cs="Book Antiqua"/>
          <w:b/>
          <w:color w:val="000000"/>
        </w:rPr>
        <w:t>Influence of education and residence on the parental search for pediatric surgical information on the internet</w:t>
      </w:r>
    </w:p>
    <w:p w14:paraId="3FC6F49C" w14:textId="77777777" w:rsidR="00A77B3E" w:rsidRPr="004A66B8" w:rsidRDefault="00A77B3E" w:rsidP="004A66B8">
      <w:pPr>
        <w:spacing w:line="360" w:lineRule="auto"/>
        <w:jc w:val="both"/>
        <w:rPr>
          <w:rFonts w:ascii="Book Antiqua" w:hAnsi="Book Antiqua"/>
        </w:rPr>
      </w:pPr>
    </w:p>
    <w:p w14:paraId="4EA2E8DA" w14:textId="70BE3077" w:rsidR="00A77B3E" w:rsidRPr="00846886" w:rsidRDefault="008722C1" w:rsidP="004A66B8">
      <w:pPr>
        <w:spacing w:line="360" w:lineRule="auto"/>
        <w:jc w:val="both"/>
        <w:rPr>
          <w:rFonts w:ascii="Book Antiqua" w:hAnsi="Book Antiqua"/>
          <w:lang w:eastAsia="zh-CN"/>
        </w:rPr>
      </w:pP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M </w:t>
      </w:r>
      <w:r w:rsidRPr="004A66B8">
        <w:rPr>
          <w:rFonts w:ascii="Book Antiqua" w:eastAsia="Book Antiqua" w:hAnsi="Book Antiqua" w:cs="Book Antiqua"/>
          <w:i/>
          <w:iCs/>
          <w:color w:val="000000"/>
        </w:rPr>
        <w:t>et al</w:t>
      </w:r>
      <w:r w:rsidRPr="004A66B8">
        <w:rPr>
          <w:rFonts w:ascii="Book Antiqua" w:eastAsia="Book Antiqua" w:hAnsi="Book Antiqua" w:cs="Book Antiqua"/>
          <w:color w:val="000000"/>
        </w:rPr>
        <w:t>. Parental internet search for pediatric surgery</w:t>
      </w:r>
    </w:p>
    <w:p w14:paraId="5ACBC76A" w14:textId="77777777" w:rsidR="00A77B3E" w:rsidRPr="004A66B8" w:rsidRDefault="00A77B3E" w:rsidP="004A66B8">
      <w:pPr>
        <w:spacing w:line="360" w:lineRule="auto"/>
        <w:jc w:val="both"/>
        <w:rPr>
          <w:rFonts w:ascii="Book Antiqua" w:hAnsi="Book Antiqua"/>
        </w:rPr>
      </w:pPr>
    </w:p>
    <w:p w14:paraId="56AE0DA4"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Maria </w:t>
      </w: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Savas</w:t>
      </w:r>
      <w:proofErr w:type="spellEnd"/>
      <w:r w:rsidRPr="004A66B8">
        <w:rPr>
          <w:rFonts w:ascii="Book Antiqua" w:eastAsia="Book Antiqua" w:hAnsi="Book Antiqua" w:cs="Book Antiqua"/>
          <w:color w:val="000000"/>
        </w:rPr>
        <w:t xml:space="preserve"> P </w:t>
      </w:r>
      <w:proofErr w:type="spellStart"/>
      <w:r w:rsidRPr="004A66B8">
        <w:rPr>
          <w:rFonts w:ascii="Book Antiqua" w:eastAsia="Book Antiqua" w:hAnsi="Book Antiqua" w:cs="Book Antiqua"/>
          <w:color w:val="000000"/>
        </w:rPr>
        <w:t>Deftereos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Dimitrios</w:t>
      </w:r>
      <w:proofErr w:type="spellEnd"/>
      <w:r w:rsidRPr="004A66B8">
        <w:rPr>
          <w:rFonts w:ascii="Book Antiqua" w:eastAsia="Book Antiqua" w:hAnsi="Book Antiqua" w:cs="Book Antiqua"/>
          <w:color w:val="000000"/>
        </w:rPr>
        <w:t xml:space="preserve"> C </w:t>
      </w:r>
      <w:proofErr w:type="spellStart"/>
      <w:r w:rsidRPr="004A66B8">
        <w:rPr>
          <w:rFonts w:ascii="Book Antiqua" w:eastAsia="Book Antiqua" w:hAnsi="Book Antiqua" w:cs="Book Antiqua"/>
          <w:color w:val="000000"/>
        </w:rPr>
        <w:t>Cassimos</w:t>
      </w:r>
      <w:proofErr w:type="spellEnd"/>
      <w:r w:rsidRPr="004A66B8">
        <w:rPr>
          <w:rFonts w:ascii="Book Antiqua" w:eastAsia="Book Antiqua" w:hAnsi="Book Antiqua" w:cs="Book Antiqua"/>
          <w:color w:val="000000"/>
        </w:rPr>
        <w:t xml:space="preserve">, Konstantinos </w:t>
      </w:r>
      <w:proofErr w:type="spellStart"/>
      <w:r w:rsidRPr="004A66B8">
        <w:rPr>
          <w:rFonts w:ascii="Book Antiqua" w:eastAsia="Book Antiqua" w:hAnsi="Book Antiqua" w:cs="Book Antiqua"/>
          <w:color w:val="000000"/>
        </w:rPr>
        <w:t>Skarentzos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Panagoula</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Oikonomou</w:t>
      </w:r>
      <w:proofErr w:type="spellEnd"/>
      <w:r w:rsidRPr="004A66B8">
        <w:rPr>
          <w:rFonts w:ascii="Book Antiqua" w:eastAsia="Book Antiqua" w:hAnsi="Book Antiqua" w:cs="Book Antiqua"/>
          <w:color w:val="000000"/>
        </w:rPr>
        <w:t xml:space="preserve">, Artemis </w:t>
      </w:r>
      <w:proofErr w:type="spellStart"/>
      <w:r w:rsidRPr="004A66B8">
        <w:rPr>
          <w:rFonts w:ascii="Book Antiqua" w:eastAsia="Book Antiqua" w:hAnsi="Book Antiqua" w:cs="Book Antiqua"/>
          <w:color w:val="000000"/>
        </w:rPr>
        <w:t>Angelidou</w:t>
      </w:r>
      <w:proofErr w:type="spellEnd"/>
      <w:r w:rsidRPr="004A66B8">
        <w:rPr>
          <w:rFonts w:ascii="Book Antiqua" w:eastAsia="Book Antiqua" w:hAnsi="Book Antiqua" w:cs="Book Antiqua"/>
          <w:color w:val="000000"/>
        </w:rPr>
        <w:t xml:space="preserve">, Christina Nikolaou, George </w:t>
      </w:r>
      <w:proofErr w:type="spellStart"/>
      <w:r w:rsidRPr="004A66B8">
        <w:rPr>
          <w:rFonts w:ascii="Book Antiqua" w:eastAsia="Book Antiqua" w:hAnsi="Book Antiqua" w:cs="Book Antiqua"/>
          <w:color w:val="000000"/>
        </w:rPr>
        <w:t>Koufopoulos</w:t>
      </w:r>
      <w:proofErr w:type="spellEnd"/>
      <w:r w:rsidRPr="004A66B8">
        <w:rPr>
          <w:rFonts w:ascii="Book Antiqua" w:eastAsia="Book Antiqua" w:hAnsi="Book Antiqua" w:cs="Book Antiqua"/>
          <w:color w:val="000000"/>
        </w:rPr>
        <w:t xml:space="preserve">, Katerina </w:t>
      </w:r>
      <w:proofErr w:type="spellStart"/>
      <w:r w:rsidRPr="004A66B8">
        <w:rPr>
          <w:rFonts w:ascii="Book Antiqua" w:eastAsia="Book Antiqua" w:hAnsi="Book Antiqua" w:cs="Book Antiqua"/>
          <w:color w:val="000000"/>
        </w:rPr>
        <w:t>Kambouri</w:t>
      </w:r>
      <w:proofErr w:type="spellEnd"/>
    </w:p>
    <w:p w14:paraId="6E4E2823" w14:textId="77777777" w:rsidR="00A77B3E" w:rsidRPr="004A66B8" w:rsidRDefault="00A77B3E" w:rsidP="004A66B8">
      <w:pPr>
        <w:spacing w:line="360" w:lineRule="auto"/>
        <w:jc w:val="both"/>
        <w:rPr>
          <w:rFonts w:ascii="Book Antiqua" w:hAnsi="Book Antiqua"/>
        </w:rPr>
      </w:pPr>
    </w:p>
    <w:p w14:paraId="4766C59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Maria </w:t>
      </w:r>
      <w:proofErr w:type="spellStart"/>
      <w:r w:rsidRPr="004A66B8">
        <w:rPr>
          <w:rFonts w:ascii="Book Antiqua" w:eastAsia="Book Antiqua" w:hAnsi="Book Antiqua" w:cs="Book Antiqua"/>
          <w:b/>
          <w:bCs/>
          <w:color w:val="000000"/>
        </w:rPr>
        <w:t>Aggelidou</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Pediatric Surgery, Democritus University of Thrace, University Hospital of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4CB63972" w14:textId="77777777" w:rsidR="00A77B3E" w:rsidRPr="004A66B8" w:rsidRDefault="00A77B3E" w:rsidP="004A66B8">
      <w:pPr>
        <w:spacing w:line="360" w:lineRule="auto"/>
        <w:jc w:val="both"/>
        <w:rPr>
          <w:rFonts w:ascii="Book Antiqua" w:hAnsi="Book Antiqua"/>
        </w:rPr>
      </w:pPr>
    </w:p>
    <w:p w14:paraId="05C6A83A"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Savas</w:t>
      </w:r>
      <w:proofErr w:type="spellEnd"/>
      <w:r w:rsidRPr="004A66B8">
        <w:rPr>
          <w:rFonts w:ascii="Book Antiqua" w:eastAsia="Book Antiqua" w:hAnsi="Book Antiqua" w:cs="Book Antiqua"/>
          <w:b/>
          <w:bCs/>
          <w:color w:val="000000"/>
        </w:rPr>
        <w:t xml:space="preserve"> P </w:t>
      </w:r>
      <w:proofErr w:type="spellStart"/>
      <w:r w:rsidRPr="004A66B8">
        <w:rPr>
          <w:rFonts w:ascii="Book Antiqua" w:eastAsia="Book Antiqua" w:hAnsi="Book Antiqua" w:cs="Book Antiqua"/>
          <w:b/>
          <w:bCs/>
          <w:color w:val="000000"/>
        </w:rPr>
        <w:t>Deftereos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Radiology, University Hospital of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Democritus University of Thrace,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1307C6F" w14:textId="77777777" w:rsidR="00A77B3E" w:rsidRPr="004A66B8" w:rsidRDefault="00A77B3E" w:rsidP="004A66B8">
      <w:pPr>
        <w:spacing w:line="360" w:lineRule="auto"/>
        <w:jc w:val="both"/>
        <w:rPr>
          <w:rFonts w:ascii="Book Antiqua" w:hAnsi="Book Antiqua"/>
        </w:rPr>
      </w:pPr>
    </w:p>
    <w:p w14:paraId="2C226D1E"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Dimitrios</w:t>
      </w:r>
      <w:proofErr w:type="spellEnd"/>
      <w:r w:rsidRPr="004A66B8">
        <w:rPr>
          <w:rFonts w:ascii="Book Antiqua" w:eastAsia="Book Antiqua" w:hAnsi="Book Antiqua" w:cs="Book Antiqua"/>
          <w:b/>
          <w:bCs/>
          <w:color w:val="000000"/>
        </w:rPr>
        <w:t xml:space="preserve"> C </w:t>
      </w:r>
      <w:proofErr w:type="spellStart"/>
      <w:r w:rsidRPr="004A66B8">
        <w:rPr>
          <w:rFonts w:ascii="Book Antiqua" w:eastAsia="Book Antiqua" w:hAnsi="Book Antiqua" w:cs="Book Antiqua"/>
          <w:b/>
          <w:bCs/>
          <w:color w:val="000000"/>
        </w:rPr>
        <w:t>Cassimos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Pediatrics,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FC0D39E" w14:textId="77777777" w:rsidR="00A77B3E" w:rsidRPr="004A66B8" w:rsidRDefault="00A77B3E" w:rsidP="004A66B8">
      <w:pPr>
        <w:spacing w:line="360" w:lineRule="auto"/>
        <w:jc w:val="both"/>
        <w:rPr>
          <w:rFonts w:ascii="Book Antiqua" w:hAnsi="Book Antiqua"/>
        </w:rPr>
      </w:pPr>
    </w:p>
    <w:p w14:paraId="6383255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Konstantinos </w:t>
      </w:r>
      <w:proofErr w:type="spellStart"/>
      <w:r w:rsidRPr="004A66B8">
        <w:rPr>
          <w:rFonts w:ascii="Book Antiqua" w:eastAsia="Book Antiqua" w:hAnsi="Book Antiqua" w:cs="Book Antiqua"/>
          <w:b/>
          <w:bCs/>
          <w:color w:val="000000"/>
        </w:rPr>
        <w:t>Skarentzos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Student of Medicine,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93B9B39" w14:textId="77777777" w:rsidR="00A77B3E" w:rsidRPr="004A66B8" w:rsidRDefault="00A77B3E" w:rsidP="004A66B8">
      <w:pPr>
        <w:spacing w:line="360" w:lineRule="auto"/>
        <w:jc w:val="both"/>
        <w:rPr>
          <w:rFonts w:ascii="Book Antiqua" w:hAnsi="Book Antiqua"/>
        </w:rPr>
      </w:pPr>
    </w:p>
    <w:p w14:paraId="3EBEAAC8"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Panagoula</w:t>
      </w:r>
      <w:proofErr w:type="spellEnd"/>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b/>
          <w:bCs/>
          <w:color w:val="000000"/>
        </w:rPr>
        <w:t>Oikonomou</w:t>
      </w:r>
      <w:proofErr w:type="spellEnd"/>
      <w:r w:rsidRPr="004A66B8">
        <w:rPr>
          <w:rFonts w:ascii="Book Antiqua" w:eastAsia="Book Antiqua" w:hAnsi="Book Antiqua" w:cs="Book Antiqua"/>
          <w:b/>
          <w:bCs/>
          <w:color w:val="000000"/>
        </w:rPr>
        <w:t xml:space="preserve">, Christina Nikolaou, </w:t>
      </w:r>
      <w:r w:rsidRPr="004A66B8">
        <w:rPr>
          <w:rFonts w:ascii="Book Antiqua" w:eastAsia="Book Antiqua" w:hAnsi="Book Antiqua" w:cs="Book Antiqua"/>
          <w:color w:val="000000"/>
        </w:rPr>
        <w:t xml:space="preserve">Department of Surgery,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3AA82AA" w14:textId="77777777" w:rsidR="00A77B3E" w:rsidRPr="004A66B8" w:rsidRDefault="00A77B3E" w:rsidP="004A66B8">
      <w:pPr>
        <w:spacing w:line="360" w:lineRule="auto"/>
        <w:jc w:val="both"/>
        <w:rPr>
          <w:rFonts w:ascii="Book Antiqua" w:hAnsi="Book Antiqua"/>
        </w:rPr>
      </w:pPr>
    </w:p>
    <w:p w14:paraId="2F637C97"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Artemis </w:t>
      </w:r>
      <w:proofErr w:type="spellStart"/>
      <w:r w:rsidRPr="004A66B8">
        <w:rPr>
          <w:rFonts w:ascii="Book Antiqua" w:eastAsia="Book Antiqua" w:hAnsi="Book Antiqua" w:cs="Book Antiqua"/>
          <w:b/>
          <w:bCs/>
          <w:color w:val="000000"/>
        </w:rPr>
        <w:t>Angelidou</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Student of Molecular Biology,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16AF759D" w14:textId="77777777" w:rsidR="00A77B3E" w:rsidRPr="004A66B8" w:rsidRDefault="00A77B3E" w:rsidP="004A66B8">
      <w:pPr>
        <w:spacing w:line="360" w:lineRule="auto"/>
        <w:jc w:val="both"/>
        <w:rPr>
          <w:rFonts w:ascii="Book Antiqua" w:hAnsi="Book Antiqua"/>
        </w:rPr>
      </w:pPr>
    </w:p>
    <w:p w14:paraId="643FC9D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George </w:t>
      </w:r>
      <w:proofErr w:type="spellStart"/>
      <w:r w:rsidRPr="004A66B8">
        <w:rPr>
          <w:rFonts w:ascii="Book Antiqua" w:eastAsia="Book Antiqua" w:hAnsi="Book Antiqua" w:cs="Book Antiqua"/>
          <w:b/>
          <w:bCs/>
          <w:color w:val="000000"/>
        </w:rPr>
        <w:t>Koufopoulos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Surgery, </w:t>
      </w:r>
      <w:proofErr w:type="spellStart"/>
      <w:r w:rsidRPr="004A66B8">
        <w:rPr>
          <w:rFonts w:ascii="Book Antiqua" w:eastAsia="Book Antiqua" w:hAnsi="Book Antiqua" w:cs="Book Antiqua"/>
          <w:color w:val="000000"/>
        </w:rPr>
        <w:t>Laiko</w:t>
      </w:r>
      <w:proofErr w:type="spellEnd"/>
      <w:r w:rsidRPr="004A66B8">
        <w:rPr>
          <w:rFonts w:ascii="Book Antiqua" w:eastAsia="Book Antiqua" w:hAnsi="Book Antiqua" w:cs="Book Antiqua"/>
          <w:color w:val="000000"/>
        </w:rPr>
        <w:t xml:space="preserve"> General Hospital, Athens 11527, Greece</w:t>
      </w:r>
    </w:p>
    <w:p w14:paraId="7E2E698F" w14:textId="77777777" w:rsidR="00A77B3E" w:rsidRPr="004A66B8" w:rsidRDefault="00A77B3E" w:rsidP="004A66B8">
      <w:pPr>
        <w:spacing w:line="360" w:lineRule="auto"/>
        <w:jc w:val="both"/>
        <w:rPr>
          <w:rFonts w:ascii="Book Antiqua" w:hAnsi="Book Antiqua"/>
        </w:rPr>
      </w:pPr>
    </w:p>
    <w:p w14:paraId="55947ED8"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Katerina Kambouri, </w:t>
      </w:r>
      <w:r w:rsidRPr="004A66B8">
        <w:rPr>
          <w:rFonts w:ascii="Book Antiqua" w:eastAsia="Book Antiqua" w:hAnsi="Book Antiqua" w:cs="Book Antiqua"/>
          <w:color w:val="000000"/>
        </w:rPr>
        <w:t xml:space="preserve">Department of Pediatric Surgery,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University Hospital, Democritus University of Thrace,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68132, Greece</w:t>
      </w:r>
    </w:p>
    <w:p w14:paraId="3CD313E3" w14:textId="77777777" w:rsidR="00A77B3E" w:rsidRPr="004A66B8" w:rsidRDefault="00A77B3E" w:rsidP="004A66B8">
      <w:pPr>
        <w:spacing w:line="360" w:lineRule="auto"/>
        <w:jc w:val="both"/>
        <w:rPr>
          <w:rFonts w:ascii="Book Antiqua" w:hAnsi="Book Antiqua"/>
        </w:rPr>
      </w:pPr>
    </w:p>
    <w:p w14:paraId="08AEC921" w14:textId="73E94233"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Author contributions: </w:t>
      </w: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M designed the article; </w:t>
      </w:r>
      <w:proofErr w:type="spellStart"/>
      <w:r w:rsidRPr="004A66B8">
        <w:rPr>
          <w:rFonts w:ascii="Book Antiqua" w:eastAsia="Book Antiqua" w:hAnsi="Book Antiqua" w:cs="Book Antiqua"/>
          <w:color w:val="000000"/>
        </w:rPr>
        <w:t>Deftereos</w:t>
      </w:r>
      <w:proofErr w:type="spellEnd"/>
      <w:r w:rsidRPr="004A66B8">
        <w:rPr>
          <w:rFonts w:ascii="Book Antiqua" w:eastAsia="Book Antiqua" w:hAnsi="Book Antiqua" w:cs="Book Antiqua"/>
          <w:color w:val="000000"/>
        </w:rPr>
        <w:t xml:space="preserve"> SP</w:t>
      </w:r>
      <w:r w:rsidRPr="004A66B8">
        <w:rPr>
          <w:rFonts w:ascii="Book Antiqua" w:eastAsia="Book Antiqua" w:hAnsi="Book Antiqua" w:cs="Book Antiqua"/>
          <w:b/>
          <w:bCs/>
          <w:color w:val="000000"/>
        </w:rPr>
        <w:t xml:space="preserve"> </w:t>
      </w:r>
      <w:r w:rsidR="008F6BC4" w:rsidRPr="008F6BC4">
        <w:rPr>
          <w:rFonts w:ascii="Book Antiqua" w:hAnsi="Book Antiqua" w:cs="Book Antiqua" w:hint="eastAsia"/>
          <w:bCs/>
          <w:color w:val="000000"/>
          <w:lang w:eastAsia="zh-CN"/>
        </w:rPr>
        <w:t>and</w:t>
      </w:r>
      <w:r w:rsidR="008F6BC4">
        <w:rPr>
          <w:rFonts w:ascii="Book Antiqua" w:hAnsi="Book Antiqua" w:cs="Book Antiqua" w:hint="eastAsia"/>
          <w:b/>
          <w:bCs/>
          <w:color w:val="000000"/>
          <w:lang w:eastAsia="zh-CN"/>
        </w:rPr>
        <w:t xml:space="preserve"> </w:t>
      </w:r>
      <w:proofErr w:type="spellStart"/>
      <w:r w:rsidR="008F6BC4" w:rsidRPr="004A66B8">
        <w:rPr>
          <w:rFonts w:ascii="Book Antiqua" w:eastAsia="Book Antiqua" w:hAnsi="Book Antiqua" w:cs="Book Antiqua"/>
          <w:color w:val="000000"/>
        </w:rPr>
        <w:t>Kambouri</w:t>
      </w:r>
      <w:proofErr w:type="spellEnd"/>
      <w:r w:rsidR="008F6BC4" w:rsidRPr="004A66B8">
        <w:rPr>
          <w:rFonts w:ascii="Book Antiqua" w:eastAsia="Book Antiqua" w:hAnsi="Book Antiqua" w:cs="Book Antiqua"/>
          <w:color w:val="000000"/>
        </w:rPr>
        <w:t xml:space="preserve"> K</w:t>
      </w:r>
      <w:r w:rsidR="008F6BC4"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wrote</w:t>
      </w:r>
      <w:r w:rsidR="005E1514" w:rsidRPr="004A66B8">
        <w:rPr>
          <w:rFonts w:ascii="Book Antiqua" w:eastAsia="Book Antiqua" w:hAnsi="Book Antiqua" w:cs="Book Antiqua"/>
          <w:color w:val="000000"/>
        </w:rPr>
        <w:t xml:space="preserve"> and revised</w:t>
      </w:r>
      <w:r w:rsidRPr="004A66B8">
        <w:rPr>
          <w:rFonts w:ascii="Book Antiqua" w:eastAsia="Book Antiqua" w:hAnsi="Book Antiqua" w:cs="Book Antiqua"/>
          <w:color w:val="000000"/>
        </w:rPr>
        <w:t xml:space="preserve"> the article;</w:t>
      </w:r>
      <w:r w:rsidR="000A5CD7">
        <w:rPr>
          <w:rFonts w:ascii="Book Antiqua" w:hAnsi="Book Antiqua" w:cs="Book Antiqua" w:hint="eastAsia"/>
          <w:b/>
          <w:bCs/>
          <w:color w:val="000000"/>
          <w:lang w:eastAsia="zh-CN"/>
        </w:rPr>
        <w:t xml:space="preserve"> </w:t>
      </w:r>
      <w:proofErr w:type="spellStart"/>
      <w:r w:rsidRPr="004A66B8">
        <w:rPr>
          <w:rFonts w:ascii="Book Antiqua" w:eastAsia="Book Antiqua" w:hAnsi="Book Antiqua" w:cs="Book Antiqua"/>
          <w:color w:val="000000"/>
        </w:rPr>
        <w:t>Cassimos</w:t>
      </w:r>
      <w:proofErr w:type="spellEnd"/>
      <w:r w:rsidRPr="004A66B8">
        <w:rPr>
          <w:rFonts w:ascii="Book Antiqua" w:eastAsia="Book Antiqua" w:hAnsi="Book Antiqua" w:cs="Book Antiqua"/>
          <w:color w:val="000000"/>
        </w:rPr>
        <w:t xml:space="preserve"> DC revised and edited the article; </w:t>
      </w:r>
      <w:proofErr w:type="spellStart"/>
      <w:r w:rsidRPr="004A66B8">
        <w:rPr>
          <w:rFonts w:ascii="Book Antiqua" w:eastAsia="Book Antiqua" w:hAnsi="Book Antiqua" w:cs="Book Antiqua"/>
          <w:color w:val="000000"/>
        </w:rPr>
        <w:t>Skarentzos</w:t>
      </w:r>
      <w:proofErr w:type="spellEnd"/>
      <w:r w:rsidRPr="004A66B8">
        <w:rPr>
          <w:rFonts w:ascii="Book Antiqua" w:eastAsia="Book Antiqua" w:hAnsi="Book Antiqua" w:cs="Book Antiqua"/>
          <w:color w:val="000000"/>
        </w:rPr>
        <w:t xml:space="preserve"> K wrote</w:t>
      </w:r>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the article and collected the data for review</w:t>
      </w:r>
      <w:r w:rsidRPr="000A5CD7">
        <w:rPr>
          <w:rFonts w:ascii="Book Antiqua" w:eastAsia="Book Antiqua" w:hAnsi="Book Antiqua" w:cs="Book Antiqua"/>
          <w:bCs/>
          <w:color w:val="000000"/>
        </w:rPr>
        <w:t>;</w:t>
      </w:r>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color w:val="000000"/>
        </w:rPr>
        <w:t>Oikonomou</w:t>
      </w:r>
      <w:proofErr w:type="spellEnd"/>
      <w:r w:rsidRPr="004A66B8">
        <w:rPr>
          <w:rFonts w:ascii="Book Antiqua" w:eastAsia="Book Antiqua" w:hAnsi="Book Antiqua" w:cs="Book Antiqua"/>
          <w:color w:val="000000"/>
        </w:rPr>
        <w:t xml:space="preserve"> P analyzed the data</w:t>
      </w:r>
      <w:r w:rsidRPr="000A5CD7">
        <w:rPr>
          <w:rFonts w:ascii="Book Antiqua" w:eastAsia="Book Antiqua" w:hAnsi="Book Antiqua" w:cs="Book Antiqua"/>
          <w:bCs/>
          <w:color w:val="000000"/>
        </w:rPr>
        <w:t>;</w:t>
      </w:r>
      <w:r w:rsidR="000A5CD7">
        <w:rPr>
          <w:rFonts w:ascii="Book Antiqua" w:hAnsi="Book Antiqua" w:cs="Book Antiqua" w:hint="eastAsia"/>
          <w:color w:val="000000"/>
          <w:lang w:eastAsia="zh-CN"/>
        </w:rPr>
        <w:t xml:space="preserve"> </w:t>
      </w:r>
      <w:proofErr w:type="spellStart"/>
      <w:r w:rsidRPr="004A66B8">
        <w:rPr>
          <w:rFonts w:ascii="Book Antiqua" w:eastAsia="Book Antiqua" w:hAnsi="Book Antiqua" w:cs="Book Antiqua"/>
          <w:color w:val="000000"/>
        </w:rPr>
        <w:t>Angelidou</w:t>
      </w:r>
      <w:proofErr w:type="spellEnd"/>
      <w:r w:rsidRPr="004A66B8">
        <w:rPr>
          <w:rFonts w:ascii="Book Antiqua" w:eastAsia="Book Antiqua" w:hAnsi="Book Antiqua" w:cs="Book Antiqua"/>
          <w:color w:val="000000"/>
        </w:rPr>
        <w:t xml:space="preserve"> A, Nikolaou C and </w:t>
      </w:r>
      <w:proofErr w:type="spellStart"/>
      <w:r w:rsidRPr="004A66B8">
        <w:rPr>
          <w:rFonts w:ascii="Book Antiqua" w:eastAsia="Book Antiqua" w:hAnsi="Book Antiqua" w:cs="Book Antiqua"/>
          <w:color w:val="000000"/>
        </w:rPr>
        <w:t>Koufopoulos</w:t>
      </w:r>
      <w:proofErr w:type="spellEnd"/>
      <w:r w:rsidRPr="004A66B8">
        <w:rPr>
          <w:rFonts w:ascii="Book Antiqua" w:eastAsia="Book Antiqua" w:hAnsi="Book Antiqua" w:cs="Book Antiqua"/>
          <w:color w:val="000000"/>
        </w:rPr>
        <w:t xml:space="preserve"> G</w:t>
      </w:r>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collected and analyzed the data; </w:t>
      </w:r>
      <w:r w:rsidR="000A5CD7">
        <w:rPr>
          <w:rFonts w:ascii="Book Antiqua" w:hAnsi="Book Antiqua" w:cs="Book Antiqua" w:hint="eastAsia"/>
          <w:color w:val="000000"/>
          <w:shd w:val="clear" w:color="auto" w:fill="FFFFFF"/>
          <w:lang w:eastAsia="zh-CN"/>
        </w:rPr>
        <w:t>a</w:t>
      </w:r>
      <w:r w:rsidRPr="004A66B8">
        <w:rPr>
          <w:rFonts w:ascii="Book Antiqua" w:eastAsia="Book Antiqua" w:hAnsi="Book Antiqua" w:cs="Book Antiqua"/>
          <w:color w:val="000000"/>
          <w:shd w:val="clear" w:color="auto" w:fill="FFFFFF"/>
        </w:rPr>
        <w:t>ll authors have read and approve</w:t>
      </w:r>
      <w:r w:rsidR="005E1514" w:rsidRPr="004A66B8">
        <w:rPr>
          <w:rFonts w:ascii="Book Antiqua" w:eastAsia="Book Antiqua" w:hAnsi="Book Antiqua" w:cs="Book Antiqua"/>
          <w:color w:val="000000"/>
          <w:shd w:val="clear" w:color="auto" w:fill="FFFFFF"/>
        </w:rPr>
        <w:t>d</w:t>
      </w:r>
      <w:r w:rsidRPr="004A66B8">
        <w:rPr>
          <w:rFonts w:ascii="Book Antiqua" w:eastAsia="Book Antiqua" w:hAnsi="Book Antiqua" w:cs="Book Antiqua"/>
          <w:color w:val="000000"/>
          <w:shd w:val="clear" w:color="auto" w:fill="FFFFFF"/>
        </w:rPr>
        <w:t xml:space="preserve"> the final manuscript.</w:t>
      </w:r>
    </w:p>
    <w:p w14:paraId="3466AC6A" w14:textId="77777777" w:rsidR="00A77B3E" w:rsidRPr="004A66B8" w:rsidRDefault="00A77B3E" w:rsidP="004A66B8">
      <w:pPr>
        <w:spacing w:line="360" w:lineRule="auto"/>
        <w:jc w:val="both"/>
        <w:rPr>
          <w:rFonts w:ascii="Book Antiqua" w:hAnsi="Book Antiqua"/>
        </w:rPr>
      </w:pPr>
    </w:p>
    <w:p w14:paraId="61F1258A" w14:textId="6DED5F8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Corresponding author: Katerina Kambouri, MD, PhD, Assistant Professor, </w:t>
      </w:r>
      <w:r w:rsidRPr="004A66B8">
        <w:rPr>
          <w:rFonts w:ascii="Book Antiqua" w:eastAsia="Book Antiqua" w:hAnsi="Book Antiqua" w:cs="Book Antiqua"/>
          <w:color w:val="000000"/>
        </w:rPr>
        <w:t xml:space="preserve">Department of Pediatric Surgery,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University Hospital, Democritus University of Thrace, </w:t>
      </w:r>
      <w:proofErr w:type="spellStart"/>
      <w:r w:rsidRPr="004A66B8">
        <w:rPr>
          <w:rFonts w:ascii="Book Antiqua" w:eastAsia="Book Antiqua" w:hAnsi="Book Antiqua" w:cs="Book Antiqua"/>
          <w:color w:val="000000"/>
        </w:rPr>
        <w:t>Dragana</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68132, Greece. kampouri@med.duth.gr</w:t>
      </w:r>
    </w:p>
    <w:p w14:paraId="7B3A0076" w14:textId="77777777" w:rsidR="00A77B3E" w:rsidRPr="004A66B8" w:rsidRDefault="00A77B3E" w:rsidP="004A66B8">
      <w:pPr>
        <w:spacing w:line="360" w:lineRule="auto"/>
        <w:jc w:val="both"/>
        <w:rPr>
          <w:rFonts w:ascii="Book Antiqua" w:hAnsi="Book Antiqua"/>
        </w:rPr>
      </w:pPr>
    </w:p>
    <w:p w14:paraId="7B30AD3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Received: </w:t>
      </w:r>
      <w:r w:rsidRPr="004A66B8">
        <w:rPr>
          <w:rFonts w:ascii="Book Antiqua" w:eastAsia="Book Antiqua" w:hAnsi="Book Antiqua" w:cs="Book Antiqua"/>
          <w:color w:val="000000"/>
        </w:rPr>
        <w:t>March 16, 2021</w:t>
      </w:r>
    </w:p>
    <w:p w14:paraId="15713A99" w14:textId="2D278C5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Revised:</w:t>
      </w:r>
      <w:r w:rsidR="003B7E86" w:rsidRPr="003B7E86">
        <w:rPr>
          <w:rFonts w:ascii="Book Antiqua" w:hAnsi="Book Antiqua"/>
        </w:rPr>
        <w:t xml:space="preserve"> </w:t>
      </w:r>
      <w:r w:rsidR="003B7E86">
        <w:rPr>
          <w:rFonts w:ascii="Book Antiqua" w:hAnsi="Book Antiqua"/>
        </w:rPr>
        <w:t>May 20, 2021</w:t>
      </w:r>
    </w:p>
    <w:p w14:paraId="33E1B48F" w14:textId="41693A0F" w:rsidR="00A77B3E" w:rsidRPr="001B3452"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Accepted:</w:t>
      </w:r>
      <w:r w:rsidR="001B3452" w:rsidRPr="001B3452">
        <w:t xml:space="preserve"> </w:t>
      </w:r>
      <w:r w:rsidR="001B3452" w:rsidRPr="001B3452">
        <w:rPr>
          <w:rFonts w:ascii="Book Antiqua" w:eastAsia="Book Antiqua" w:hAnsi="Book Antiqua" w:cs="Book Antiqua"/>
          <w:color w:val="000000"/>
        </w:rPr>
        <w:t>August 19, 2021</w:t>
      </w:r>
    </w:p>
    <w:p w14:paraId="74D89588"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Published online:</w:t>
      </w:r>
    </w:p>
    <w:p w14:paraId="33ED7C77" w14:textId="77777777" w:rsidR="00A77B3E" w:rsidRPr="004A66B8" w:rsidRDefault="00A77B3E" w:rsidP="004A66B8">
      <w:pPr>
        <w:spacing w:line="360" w:lineRule="auto"/>
        <w:jc w:val="both"/>
        <w:rPr>
          <w:rFonts w:ascii="Book Antiqua" w:hAnsi="Book Antiqua"/>
        </w:rPr>
        <w:sectPr w:rsidR="00A77B3E" w:rsidRPr="004A66B8">
          <w:footerReference w:type="default" r:id="rId6"/>
          <w:pgSz w:w="12240" w:h="15840"/>
          <w:pgMar w:top="1440" w:right="1440" w:bottom="1440" w:left="1440" w:header="720" w:footer="720" w:gutter="0"/>
          <w:cols w:space="720"/>
          <w:docGrid w:linePitch="360"/>
        </w:sectPr>
      </w:pPr>
    </w:p>
    <w:p w14:paraId="38CCB706"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lastRenderedPageBreak/>
        <w:t>Abstract</w:t>
      </w:r>
    </w:p>
    <w:p w14:paraId="20963A32" w14:textId="5F72FBB8" w:rsidR="00A77B3E" w:rsidRPr="004A66B8" w:rsidRDefault="008722C1" w:rsidP="004A66B8">
      <w:pPr>
        <w:spacing w:line="360" w:lineRule="auto"/>
        <w:jc w:val="both"/>
        <w:rPr>
          <w:rFonts w:ascii="Book Antiqua" w:hAnsi="Book Antiqua"/>
        </w:rPr>
      </w:pPr>
      <w:r w:rsidRPr="00AA0D00">
        <w:rPr>
          <w:rFonts w:ascii="Book Antiqua" w:eastAsia="Book Antiqua" w:hAnsi="Book Antiqua" w:cs="Book Antiqua"/>
          <w:color w:val="000000"/>
        </w:rPr>
        <w:t xml:space="preserve">The internet </w:t>
      </w:r>
      <w:r w:rsidRPr="004A66B8">
        <w:rPr>
          <w:rFonts w:ascii="Book Antiqua" w:eastAsia="Book Antiqua" w:hAnsi="Book Antiqua" w:cs="Book Antiqua"/>
          <w:color w:val="000000"/>
        </w:rPr>
        <w:t xml:space="preserve">is a valuable tool for access to health-related information. There is limited literature regarding its use by parents of children with surgical conditions. The objectives of this study were initially to investigate internet usage by parents seeking information about the surgical conditions of their offspring in relation to epidemiological factors such as family residential area and parental educational level and to subsequently review the literature regarding this topic. An anonymous questionnaire about internet usage was completed by eligible parents of children who were admitted to our clinic for minor surgical procedures during a six-month period. Our results demonstrated that the internet has been mostly used by mothers for children’s health information. Google was the </w:t>
      </w:r>
      <w:proofErr w:type="gramStart"/>
      <w:r w:rsidRPr="004A66B8">
        <w:rPr>
          <w:rFonts w:ascii="Book Antiqua" w:eastAsia="Book Antiqua" w:hAnsi="Book Antiqua" w:cs="Book Antiqua"/>
          <w:color w:val="000000"/>
        </w:rPr>
        <w:t>most commonly used</w:t>
      </w:r>
      <w:proofErr w:type="gramEnd"/>
      <w:r w:rsidRPr="004A66B8">
        <w:rPr>
          <w:rFonts w:ascii="Book Antiqua" w:eastAsia="Book Antiqua" w:hAnsi="Book Antiqua" w:cs="Book Antiqua"/>
          <w:color w:val="000000"/>
        </w:rPr>
        <w:t xml:space="preserve"> search engine, while pediatricians were the first parental choice for ‘live’ information. Only one-quarter of the parents informed the</w:t>
      </w:r>
      <w:r w:rsidR="005E1514" w:rsidRPr="004A66B8">
        <w:rPr>
          <w:rFonts w:ascii="Book Antiqua" w:eastAsia="Book Antiqua" w:hAnsi="Book Antiqua" w:cs="Book Antiqua"/>
          <w:color w:val="000000"/>
        </w:rPr>
        <w:t>ir</w:t>
      </w:r>
      <w:r w:rsidRPr="004A66B8">
        <w:rPr>
          <w:rFonts w:ascii="Book Antiqua" w:eastAsia="Book Antiqua" w:hAnsi="Book Antiqua" w:cs="Book Antiqua"/>
          <w:color w:val="000000"/>
        </w:rPr>
        <w:t xml:space="preserve"> doctor about the information found online. Nine of ten parents </w:t>
      </w:r>
      <w:r w:rsidR="005E1514" w:rsidRPr="004A66B8">
        <w:rPr>
          <w:rFonts w:ascii="Book Antiqua" w:eastAsia="Book Antiqua" w:hAnsi="Book Antiqua" w:cs="Book Antiqua"/>
          <w:color w:val="000000"/>
        </w:rPr>
        <w:t xml:space="preserve">had a </w:t>
      </w:r>
      <w:r w:rsidRPr="004A66B8">
        <w:rPr>
          <w:rFonts w:ascii="Book Antiqua" w:eastAsia="Book Antiqua" w:hAnsi="Book Antiqua" w:cs="Book Antiqua"/>
          <w:color w:val="000000"/>
        </w:rPr>
        <w:t xml:space="preserve">positive </w:t>
      </w:r>
      <w:r w:rsidR="005E1514" w:rsidRPr="004A66B8">
        <w:rPr>
          <w:rFonts w:ascii="Book Antiqua" w:eastAsia="Book Antiqua" w:hAnsi="Book Antiqua" w:cs="Book Antiqua"/>
          <w:color w:val="000000"/>
        </w:rPr>
        <w:t>opinion</w:t>
      </w:r>
      <w:r w:rsidRPr="004A66B8">
        <w:rPr>
          <w:rFonts w:ascii="Book Antiqua" w:eastAsia="Book Antiqua" w:hAnsi="Book Antiqua" w:cs="Book Antiqua"/>
          <w:color w:val="000000"/>
        </w:rPr>
        <w:t xml:space="preserve"> of an official website managed by the doctors of our clinic. Our results mostly agreed with the international literature. In conclusion, the establishment of official websites (designed and managed by specialists) that parents can access </w:t>
      </w:r>
      <w:r w:rsidR="005E1514" w:rsidRPr="004A66B8">
        <w:rPr>
          <w:rFonts w:ascii="Book Antiqua" w:eastAsia="Book Antiqua" w:hAnsi="Book Antiqua" w:cs="Book Antiqua"/>
          <w:color w:val="000000"/>
        </w:rPr>
        <w:t xml:space="preserve">to </w:t>
      </w:r>
      <w:r w:rsidRPr="004A66B8">
        <w:rPr>
          <w:rFonts w:ascii="Book Antiqua" w:eastAsia="Book Antiqua" w:hAnsi="Book Antiqua" w:cs="Book Antiqua"/>
          <w:color w:val="000000"/>
        </w:rPr>
        <w:t>receive appropriate health information is mandatory in the internet era.</w:t>
      </w:r>
    </w:p>
    <w:p w14:paraId="3E4361E9" w14:textId="77777777" w:rsidR="00A77B3E" w:rsidRPr="004A66B8" w:rsidRDefault="00A77B3E" w:rsidP="004A66B8">
      <w:pPr>
        <w:spacing w:line="360" w:lineRule="auto"/>
        <w:jc w:val="both"/>
        <w:rPr>
          <w:rFonts w:ascii="Book Antiqua" w:hAnsi="Book Antiqua"/>
        </w:rPr>
      </w:pPr>
    </w:p>
    <w:p w14:paraId="3A100801" w14:textId="0B1448F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Key Words: </w:t>
      </w:r>
      <w:r w:rsidRPr="004A66B8">
        <w:rPr>
          <w:rFonts w:ascii="Book Antiqua" w:eastAsia="Book Antiqua" w:hAnsi="Book Antiqua" w:cs="Book Antiqua"/>
          <w:color w:val="000000"/>
        </w:rPr>
        <w:t>Internet; Child; Health; Mothers; Fathers</w:t>
      </w:r>
    </w:p>
    <w:p w14:paraId="140FD878" w14:textId="77777777" w:rsidR="00A77B3E" w:rsidRPr="004A66B8" w:rsidRDefault="00A77B3E" w:rsidP="004A66B8">
      <w:pPr>
        <w:spacing w:line="360" w:lineRule="auto"/>
        <w:jc w:val="both"/>
        <w:rPr>
          <w:rFonts w:ascii="Book Antiqua" w:hAnsi="Book Antiqua"/>
        </w:rPr>
      </w:pPr>
    </w:p>
    <w:p w14:paraId="3EF03FB9" w14:textId="42DBDFD3"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M, </w:t>
      </w:r>
      <w:proofErr w:type="spellStart"/>
      <w:r w:rsidRPr="004A66B8">
        <w:rPr>
          <w:rFonts w:ascii="Book Antiqua" w:eastAsia="Book Antiqua" w:hAnsi="Book Antiqua" w:cs="Book Antiqua"/>
          <w:color w:val="000000"/>
        </w:rPr>
        <w:t>Deftereos</w:t>
      </w:r>
      <w:proofErr w:type="spellEnd"/>
      <w:r w:rsidRPr="004A66B8">
        <w:rPr>
          <w:rFonts w:ascii="Book Antiqua" w:eastAsia="Book Antiqua" w:hAnsi="Book Antiqua" w:cs="Book Antiqua"/>
          <w:color w:val="000000"/>
        </w:rPr>
        <w:t xml:space="preserve"> SP, </w:t>
      </w:r>
      <w:proofErr w:type="spellStart"/>
      <w:r w:rsidRPr="004A66B8">
        <w:rPr>
          <w:rFonts w:ascii="Book Antiqua" w:eastAsia="Book Antiqua" w:hAnsi="Book Antiqua" w:cs="Book Antiqua"/>
          <w:color w:val="000000"/>
        </w:rPr>
        <w:t>Cassimos</w:t>
      </w:r>
      <w:proofErr w:type="spellEnd"/>
      <w:r w:rsidRPr="004A66B8">
        <w:rPr>
          <w:rFonts w:ascii="Book Antiqua" w:eastAsia="Book Antiqua" w:hAnsi="Book Antiqua" w:cs="Book Antiqua"/>
          <w:color w:val="000000"/>
        </w:rPr>
        <w:t xml:space="preserve"> DC, </w:t>
      </w:r>
      <w:proofErr w:type="spellStart"/>
      <w:r w:rsidRPr="004A66B8">
        <w:rPr>
          <w:rFonts w:ascii="Book Antiqua" w:eastAsia="Book Antiqua" w:hAnsi="Book Antiqua" w:cs="Book Antiqua"/>
          <w:color w:val="000000"/>
        </w:rPr>
        <w:t>Skarentzos</w:t>
      </w:r>
      <w:proofErr w:type="spellEnd"/>
      <w:r w:rsidRPr="004A66B8">
        <w:rPr>
          <w:rFonts w:ascii="Book Antiqua" w:eastAsia="Book Antiqua" w:hAnsi="Book Antiqua" w:cs="Book Antiqua"/>
          <w:color w:val="000000"/>
        </w:rPr>
        <w:t xml:space="preserve"> K, </w:t>
      </w:r>
      <w:proofErr w:type="spellStart"/>
      <w:r w:rsidRPr="004A66B8">
        <w:rPr>
          <w:rFonts w:ascii="Book Antiqua" w:eastAsia="Book Antiqua" w:hAnsi="Book Antiqua" w:cs="Book Antiqua"/>
          <w:color w:val="000000"/>
        </w:rPr>
        <w:t>Oikonomou</w:t>
      </w:r>
      <w:proofErr w:type="spellEnd"/>
      <w:r w:rsidRPr="004A66B8">
        <w:rPr>
          <w:rFonts w:ascii="Book Antiqua" w:eastAsia="Book Antiqua" w:hAnsi="Book Antiqua" w:cs="Book Antiqua"/>
          <w:color w:val="000000"/>
        </w:rPr>
        <w:t xml:space="preserve"> P, </w:t>
      </w:r>
      <w:proofErr w:type="spellStart"/>
      <w:r w:rsidRPr="004A66B8">
        <w:rPr>
          <w:rFonts w:ascii="Book Antiqua" w:eastAsia="Book Antiqua" w:hAnsi="Book Antiqua" w:cs="Book Antiqua"/>
          <w:color w:val="000000"/>
        </w:rPr>
        <w:t>Angelidou</w:t>
      </w:r>
      <w:proofErr w:type="spellEnd"/>
      <w:r w:rsidRPr="004A66B8">
        <w:rPr>
          <w:rFonts w:ascii="Book Antiqua" w:eastAsia="Book Antiqua" w:hAnsi="Book Antiqua" w:cs="Book Antiqua"/>
          <w:color w:val="000000"/>
        </w:rPr>
        <w:t xml:space="preserve"> A, Nikolaou C, </w:t>
      </w:r>
      <w:proofErr w:type="spellStart"/>
      <w:r w:rsidRPr="004A66B8">
        <w:rPr>
          <w:rFonts w:ascii="Book Antiqua" w:eastAsia="Book Antiqua" w:hAnsi="Book Antiqua" w:cs="Book Antiqua"/>
          <w:color w:val="000000"/>
        </w:rPr>
        <w:t>Koufopoulos</w:t>
      </w:r>
      <w:proofErr w:type="spellEnd"/>
      <w:r w:rsidRPr="004A66B8">
        <w:rPr>
          <w:rFonts w:ascii="Book Antiqua" w:eastAsia="Book Antiqua" w:hAnsi="Book Antiqua" w:cs="Book Antiqua"/>
          <w:color w:val="000000"/>
        </w:rPr>
        <w:t xml:space="preserve"> G, </w:t>
      </w:r>
      <w:proofErr w:type="spellStart"/>
      <w:r w:rsidRPr="004A66B8">
        <w:rPr>
          <w:rFonts w:ascii="Book Antiqua" w:eastAsia="Book Antiqua" w:hAnsi="Book Antiqua" w:cs="Book Antiqua"/>
          <w:color w:val="000000"/>
        </w:rPr>
        <w:t>Kambouri</w:t>
      </w:r>
      <w:proofErr w:type="spellEnd"/>
      <w:r w:rsidRPr="004A66B8">
        <w:rPr>
          <w:rFonts w:ascii="Book Antiqua" w:eastAsia="Book Antiqua" w:hAnsi="Book Antiqua" w:cs="Book Antiqua"/>
          <w:color w:val="000000"/>
        </w:rPr>
        <w:t xml:space="preserve"> K. Influence of education and residence on the parental search for pediatric surgical information on</w:t>
      </w:r>
      <w:r w:rsidR="00B466D2" w:rsidRPr="004A66B8">
        <w:rPr>
          <w:rFonts w:ascii="Book Antiqua" w:eastAsia="Book Antiqua" w:hAnsi="Book Antiqua" w:cs="Book Antiqua"/>
          <w:color w:val="000000"/>
        </w:rPr>
        <w:t xml:space="preserve"> the</w:t>
      </w:r>
      <w:r w:rsidRPr="004A66B8">
        <w:rPr>
          <w:rFonts w:ascii="Book Antiqua" w:eastAsia="Book Antiqua" w:hAnsi="Book Antiqua" w:cs="Book Antiqua"/>
          <w:color w:val="000000"/>
        </w:rPr>
        <w:t xml:space="preserve"> internet. </w:t>
      </w:r>
      <w:r w:rsidRPr="004A66B8">
        <w:rPr>
          <w:rFonts w:ascii="Book Antiqua" w:eastAsia="Book Antiqua" w:hAnsi="Book Antiqua" w:cs="Book Antiqua"/>
          <w:i/>
          <w:iCs/>
          <w:color w:val="000000"/>
        </w:rPr>
        <w:t xml:space="preserve">World J Clin </w:t>
      </w:r>
      <w:proofErr w:type="spellStart"/>
      <w:r w:rsidRPr="004A66B8">
        <w:rPr>
          <w:rFonts w:ascii="Book Antiqua" w:eastAsia="Book Antiqua" w:hAnsi="Book Antiqua" w:cs="Book Antiqua"/>
          <w:i/>
          <w:iCs/>
          <w:color w:val="000000"/>
        </w:rPr>
        <w:t>Pediatr</w:t>
      </w:r>
      <w:proofErr w:type="spellEnd"/>
      <w:r w:rsidRPr="004A66B8">
        <w:rPr>
          <w:rFonts w:ascii="Book Antiqua" w:eastAsia="Book Antiqua" w:hAnsi="Book Antiqua" w:cs="Book Antiqua"/>
          <w:color w:val="000000"/>
        </w:rPr>
        <w:t xml:space="preserve"> 2021; In press</w:t>
      </w:r>
    </w:p>
    <w:p w14:paraId="21C964AA" w14:textId="77777777" w:rsidR="00A77B3E" w:rsidRPr="004A66B8" w:rsidRDefault="00A77B3E" w:rsidP="004A66B8">
      <w:pPr>
        <w:spacing w:line="360" w:lineRule="auto"/>
        <w:jc w:val="both"/>
        <w:rPr>
          <w:rFonts w:ascii="Book Antiqua" w:hAnsi="Book Antiqua"/>
        </w:rPr>
      </w:pPr>
    </w:p>
    <w:p w14:paraId="46279A09" w14:textId="0374DA00"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Core Tip: </w:t>
      </w:r>
      <w:r w:rsidRPr="00AA0D00">
        <w:rPr>
          <w:rFonts w:ascii="Book Antiqua" w:eastAsia="Book Antiqua" w:hAnsi="Book Antiqua" w:cs="Book Antiqua"/>
          <w:bCs/>
          <w:color w:val="000000"/>
        </w:rPr>
        <w:t>The internet</w:t>
      </w:r>
      <w:r w:rsidRPr="004A66B8">
        <w:rPr>
          <w:rFonts w:ascii="Book Antiqua" w:eastAsia="Book Antiqua" w:hAnsi="Book Antiqua" w:cs="Book Antiqua"/>
          <w:color w:val="000000"/>
        </w:rPr>
        <w:t xml:space="preserve"> is a valuable tool for accessing health-related information. Parents of children with forthcoming surgery often seek online information about the specific condition</w:t>
      </w:r>
      <w:r w:rsidR="005E1514" w:rsidRPr="004A66B8">
        <w:rPr>
          <w:rFonts w:ascii="Book Antiqua" w:eastAsia="Book Antiqua" w:hAnsi="Book Antiqua" w:cs="Book Antiqua"/>
          <w:color w:val="000000"/>
        </w:rPr>
        <w:t>s</w:t>
      </w:r>
      <w:r w:rsidRPr="004A66B8">
        <w:rPr>
          <w:rFonts w:ascii="Book Antiqua" w:eastAsia="Book Antiqua" w:hAnsi="Book Antiqua" w:cs="Book Antiqua"/>
          <w:color w:val="000000"/>
        </w:rPr>
        <w:t xml:space="preserve"> and symptoms of their children. Herein, we describe the influence of education and residence on the parental search for pediatric surgical information on the </w:t>
      </w:r>
      <w:r w:rsidRPr="004A66B8">
        <w:rPr>
          <w:rFonts w:ascii="Book Antiqua" w:eastAsia="Book Antiqua" w:hAnsi="Book Antiqua" w:cs="Book Antiqua"/>
          <w:color w:val="000000"/>
        </w:rPr>
        <w:lastRenderedPageBreak/>
        <w:t>internet in a multicultural region of northern Greece, and we compare our results with the recent literature.</w:t>
      </w:r>
    </w:p>
    <w:p w14:paraId="784D21A9" w14:textId="77777777" w:rsidR="00A77B3E" w:rsidRPr="004A66B8" w:rsidRDefault="00A77B3E" w:rsidP="004A66B8">
      <w:pPr>
        <w:spacing w:line="360" w:lineRule="auto"/>
        <w:jc w:val="both"/>
        <w:rPr>
          <w:rFonts w:ascii="Book Antiqua" w:hAnsi="Book Antiqua"/>
        </w:rPr>
      </w:pPr>
    </w:p>
    <w:p w14:paraId="42113ACB" w14:textId="592FAFFD"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INTRODUCTION</w:t>
      </w:r>
    </w:p>
    <w:p w14:paraId="2A0954E4" w14:textId="30CDFD78"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Fifty years have passed since the onset of the internet, and the increase in numbers of people who access it worldwide is remarkable. According to the </w:t>
      </w:r>
      <w:proofErr w:type="spellStart"/>
      <w:r w:rsidR="00585AC4">
        <w:rPr>
          <w:rFonts w:ascii="Book Antiqua" w:hAnsi="Book Antiqua" w:cs="Book Antiqua" w:hint="eastAsia"/>
          <w:color w:val="000000"/>
          <w:lang w:eastAsia="zh-CN"/>
        </w:rPr>
        <w:t>h</w:t>
      </w:r>
      <w:r w:rsidRPr="004A66B8">
        <w:rPr>
          <w:rFonts w:ascii="Book Antiqua" w:eastAsia="Book Antiqua" w:hAnsi="Book Antiqua" w:cs="Book Antiqua"/>
          <w:color w:val="000000"/>
        </w:rPr>
        <w:t>ellenic</w:t>
      </w:r>
      <w:proofErr w:type="spellEnd"/>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s</w:t>
      </w:r>
      <w:r w:rsidRPr="004A66B8">
        <w:rPr>
          <w:rFonts w:ascii="Book Antiqua" w:eastAsia="Book Antiqua" w:hAnsi="Book Antiqua" w:cs="Book Antiqua"/>
          <w:color w:val="000000"/>
        </w:rPr>
        <w:t xml:space="preserve">tatistical </w:t>
      </w:r>
      <w:r w:rsidR="00585AC4">
        <w:rPr>
          <w:rFonts w:ascii="Book Antiqua" w:hAnsi="Book Antiqua" w:cs="Book Antiqua" w:hint="eastAsia"/>
          <w:color w:val="000000"/>
          <w:lang w:eastAsia="zh-CN"/>
        </w:rPr>
        <w:t>a</w:t>
      </w:r>
      <w:r w:rsidRPr="004A66B8">
        <w:rPr>
          <w:rFonts w:ascii="Book Antiqua" w:eastAsia="Book Antiqua" w:hAnsi="Book Antiqua" w:cs="Book Antiqua"/>
          <w:color w:val="000000"/>
        </w:rPr>
        <w:t>uthority, the last decade (2009–2018)</w:t>
      </w:r>
      <w:r w:rsidR="005E1514" w:rsidRPr="004A66B8">
        <w:rPr>
          <w:rFonts w:ascii="Book Antiqua" w:eastAsia="Book Antiqua" w:hAnsi="Book Antiqua" w:cs="Book Antiqua"/>
          <w:color w:val="000000"/>
        </w:rPr>
        <w:t xml:space="preserve"> saw</w:t>
      </w:r>
      <w:r w:rsidRPr="004A66B8">
        <w:rPr>
          <w:rFonts w:ascii="Book Antiqua" w:eastAsia="Book Antiqua" w:hAnsi="Book Antiqua" w:cs="Book Antiqua"/>
          <w:color w:val="000000"/>
        </w:rPr>
        <w:t xml:space="preserve"> a 100.8% increase in internet access at home. In Greece, </w:t>
      </w:r>
      <w:r w:rsidR="005E1514" w:rsidRPr="004A66B8">
        <w:rPr>
          <w:rFonts w:ascii="Book Antiqua" w:eastAsia="Book Antiqua" w:hAnsi="Book Antiqua" w:cs="Book Antiqua"/>
          <w:color w:val="000000"/>
        </w:rPr>
        <w:t xml:space="preserve">more than </w:t>
      </w:r>
      <w:r w:rsidRPr="004A66B8">
        <w:rPr>
          <w:rFonts w:ascii="Book Antiqua" w:eastAsia="Book Antiqua" w:hAnsi="Book Antiqua" w:cs="Book Antiqua"/>
          <w:color w:val="000000"/>
        </w:rPr>
        <w:t xml:space="preserve">76.5% of homes accommodate internet access. The vast majority of adults (96.6%) use the internet more than once a week, and the internet is a popular source of health-related </w:t>
      </w:r>
      <w:proofErr w:type="gramStart"/>
      <w:r w:rsidRPr="004A66B8">
        <w:rPr>
          <w:rFonts w:ascii="Book Antiqua" w:eastAsia="Book Antiqua" w:hAnsi="Book Antiqua" w:cs="Book Antiqua"/>
          <w:color w:val="000000"/>
        </w:rPr>
        <w:t>information</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1]</w:t>
      </w:r>
      <w:r w:rsidRPr="004A66B8">
        <w:rPr>
          <w:rFonts w:ascii="Book Antiqua" w:eastAsia="Book Antiqua" w:hAnsi="Book Antiqua" w:cs="Book Antiqua"/>
          <w:color w:val="000000"/>
        </w:rPr>
        <w:t>. Recent studies have demonstrated that up to 91% of adults access onlin</w:t>
      </w:r>
      <w:r w:rsidR="00585AC4">
        <w:rPr>
          <w:rFonts w:ascii="Book Antiqua" w:eastAsia="Book Antiqua" w:hAnsi="Book Antiqua" w:cs="Book Antiqua"/>
          <w:color w:val="000000"/>
        </w:rPr>
        <w:t xml:space="preserve">e sources of health </w:t>
      </w:r>
      <w:proofErr w:type="gramStart"/>
      <w:r w:rsidR="00585AC4">
        <w:rPr>
          <w:rFonts w:ascii="Book Antiqua" w:eastAsia="Book Antiqua" w:hAnsi="Book Antiqua" w:cs="Book Antiqua"/>
          <w:color w:val="000000"/>
        </w:rPr>
        <w:t>information</w:t>
      </w:r>
      <w:r w:rsidRPr="00585AC4">
        <w:rPr>
          <w:rFonts w:ascii="Book Antiqua" w:eastAsia="Book Antiqua" w:hAnsi="Book Antiqua" w:cs="Book Antiqua"/>
          <w:color w:val="000000"/>
          <w:vertAlign w:val="superscript"/>
        </w:rPr>
        <w:t>[</w:t>
      </w:r>
      <w:proofErr w:type="gramEnd"/>
      <w:r w:rsidRPr="00585AC4">
        <w:rPr>
          <w:rFonts w:ascii="Book Antiqua" w:eastAsia="Book Antiqua" w:hAnsi="Book Antiqua" w:cs="Book Antiqua"/>
          <w:color w:val="000000"/>
          <w:vertAlign w:val="superscript"/>
        </w:rPr>
        <w:t>2–4]</w:t>
      </w:r>
      <w:r w:rsidRPr="004A66B8">
        <w:rPr>
          <w:rFonts w:ascii="Book Antiqua" w:eastAsia="Book Antiqua" w:hAnsi="Book Antiqua" w:cs="Book Antiqua"/>
          <w:color w:val="000000"/>
        </w:rPr>
        <w:t>. In Greece, the proportion of internet health users increased from 23% in 2007 to 65.2% in 2018</w:t>
      </w:r>
      <w:r w:rsidRPr="004A66B8">
        <w:rPr>
          <w:rFonts w:ascii="Book Antiqua" w:eastAsia="Book Antiqua" w:hAnsi="Book Antiqua" w:cs="Book Antiqua"/>
          <w:color w:val="000000"/>
          <w:vertAlign w:val="superscript"/>
        </w:rPr>
        <w:t>[1,5]</w:t>
      </w:r>
      <w:r w:rsidRPr="004A66B8">
        <w:rPr>
          <w:rFonts w:ascii="Book Antiqua" w:eastAsia="Book Antiqua" w:hAnsi="Book Antiqua" w:cs="Book Antiqua"/>
          <w:color w:val="000000"/>
        </w:rPr>
        <w:t>. Parents of children with chronic medical conditions are motivated by a desire to increase their know</w:t>
      </w:r>
      <w:r w:rsidR="00585AC4">
        <w:rPr>
          <w:rFonts w:ascii="Book Antiqua" w:eastAsia="Book Antiqua" w:hAnsi="Book Antiqua" w:cs="Book Antiqua"/>
          <w:color w:val="000000"/>
        </w:rPr>
        <w:t xml:space="preserve">ledge and relieve their </w:t>
      </w:r>
      <w:proofErr w:type="gramStart"/>
      <w:r w:rsidR="00585AC4">
        <w:rPr>
          <w:rFonts w:ascii="Book Antiqua" w:eastAsia="Book Antiqua" w:hAnsi="Book Antiqua" w:cs="Book Antiqua"/>
          <w:color w:val="000000"/>
        </w:rPr>
        <w:t>anxiety</w:t>
      </w:r>
      <w:r w:rsidRPr="00585AC4">
        <w:rPr>
          <w:rFonts w:ascii="Book Antiqua" w:eastAsia="Book Antiqua" w:hAnsi="Book Antiqua" w:cs="Book Antiqua"/>
          <w:color w:val="000000"/>
          <w:vertAlign w:val="superscript"/>
        </w:rPr>
        <w:t>[</w:t>
      </w:r>
      <w:proofErr w:type="gramEnd"/>
      <w:r w:rsidRPr="00585AC4">
        <w:rPr>
          <w:rFonts w:ascii="Book Antiqua" w:eastAsia="Book Antiqua" w:hAnsi="Book Antiqua" w:cs="Book Antiqua"/>
          <w:color w:val="000000"/>
          <w:vertAlign w:val="superscript"/>
        </w:rPr>
        <w:t>6–13]</w:t>
      </w:r>
      <w:r w:rsidRPr="004A66B8">
        <w:rPr>
          <w:rFonts w:ascii="Book Antiqua" w:eastAsia="Book Antiqua" w:hAnsi="Book Antiqua" w:cs="Book Antiqua"/>
          <w:color w:val="000000"/>
        </w:rPr>
        <w:t>. Nevertheless, there is limited literature regarding the use of the internet fo</w:t>
      </w:r>
      <w:r w:rsidR="00585AC4">
        <w:rPr>
          <w:rFonts w:ascii="Book Antiqua" w:eastAsia="Book Antiqua" w:hAnsi="Book Antiqua" w:cs="Book Antiqua"/>
          <w:color w:val="000000"/>
        </w:rPr>
        <w:t xml:space="preserve">r pediatric surgical </w:t>
      </w:r>
      <w:proofErr w:type="gramStart"/>
      <w:r w:rsidR="00585AC4">
        <w:rPr>
          <w:rFonts w:ascii="Book Antiqua" w:eastAsia="Book Antiqua" w:hAnsi="Book Antiqua" w:cs="Book Antiqua"/>
          <w:color w:val="000000"/>
        </w:rPr>
        <w:t>conditions</w:t>
      </w:r>
      <w:r w:rsidR="00585AC4" w:rsidRPr="00585AC4">
        <w:rPr>
          <w:rFonts w:ascii="Book Antiqua" w:eastAsia="Book Antiqua" w:hAnsi="Book Antiqua" w:cs="Book Antiqua"/>
          <w:color w:val="000000"/>
          <w:vertAlign w:val="superscript"/>
        </w:rPr>
        <w:t>[</w:t>
      </w:r>
      <w:proofErr w:type="gramEnd"/>
      <w:r w:rsidR="00585AC4" w:rsidRPr="00585AC4">
        <w:rPr>
          <w:rFonts w:ascii="Book Antiqua" w:eastAsia="Book Antiqua" w:hAnsi="Book Antiqua" w:cs="Book Antiqua"/>
          <w:color w:val="000000"/>
          <w:vertAlign w:val="superscript"/>
        </w:rPr>
        <w:t>4,</w:t>
      </w:r>
      <w:r w:rsidRPr="00585AC4">
        <w:rPr>
          <w:rFonts w:ascii="Book Antiqua" w:eastAsia="Book Antiqua" w:hAnsi="Book Antiqua" w:cs="Book Antiqua"/>
          <w:color w:val="000000"/>
          <w:vertAlign w:val="superscript"/>
        </w:rPr>
        <w:t>14–17]</w:t>
      </w:r>
      <w:r w:rsidRPr="004A66B8">
        <w:rPr>
          <w:rFonts w:ascii="Book Antiqua" w:eastAsia="Book Antiqua" w:hAnsi="Book Antiqua" w:cs="Book Antiqua"/>
          <w:color w:val="000000"/>
        </w:rPr>
        <w:t xml:space="preserve">. Previous studies in Europe have shown that the use of the internet for health information varies significantly in different parts of the </w:t>
      </w:r>
      <w:proofErr w:type="gramStart"/>
      <w:r w:rsidRPr="004A66B8">
        <w:rPr>
          <w:rFonts w:ascii="Book Antiqua" w:eastAsia="Book Antiqua" w:hAnsi="Book Antiqua" w:cs="Book Antiqua"/>
          <w:color w:val="000000"/>
        </w:rPr>
        <w:t>continent</w:t>
      </w:r>
      <w:r w:rsidR="00585AC4">
        <w:rPr>
          <w:rFonts w:ascii="Book Antiqua" w:eastAsia="Book Antiqua" w:hAnsi="Book Antiqua" w:cs="Book Antiqua"/>
          <w:color w:val="000000"/>
          <w:vertAlign w:val="superscript"/>
        </w:rPr>
        <w:t>[</w:t>
      </w:r>
      <w:proofErr w:type="gramEnd"/>
      <w:r w:rsidR="00585AC4">
        <w:rPr>
          <w:rFonts w:ascii="Book Antiqua" w:eastAsia="Book Antiqua" w:hAnsi="Book Antiqua" w:cs="Book Antiqua"/>
          <w:color w:val="000000"/>
          <w:vertAlign w:val="superscript"/>
        </w:rPr>
        <w:t>5,</w:t>
      </w:r>
      <w:r w:rsidRPr="004A66B8">
        <w:rPr>
          <w:rFonts w:ascii="Book Antiqua" w:eastAsia="Book Antiqua" w:hAnsi="Book Antiqua" w:cs="Book Antiqua"/>
          <w:color w:val="000000"/>
          <w:vertAlign w:val="superscript"/>
        </w:rPr>
        <w:t>18]</w:t>
      </w:r>
      <w:r w:rsidRPr="004A66B8">
        <w:rPr>
          <w:rFonts w:ascii="Book Antiqua" w:eastAsia="Book Antiqua" w:hAnsi="Book Antiqua" w:cs="Book Antiqua"/>
          <w:color w:val="000000"/>
        </w:rPr>
        <w:t xml:space="preserve">. No similar studies have been recorded in South Europe, a region with diverse cultural and socioeconomic environments. Previous studies on parental internet exploration have mostly focused on three parameters: </w:t>
      </w:r>
      <w:r w:rsidR="00585AC4">
        <w:rPr>
          <w:rFonts w:ascii="Book Antiqua" w:hAnsi="Book Antiqua" w:cs="Book Antiqua" w:hint="eastAsia"/>
          <w:color w:val="000000"/>
          <w:lang w:eastAsia="zh-CN"/>
        </w:rPr>
        <w:t>(1</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I</w:t>
      </w:r>
      <w:r w:rsidRPr="004A66B8">
        <w:rPr>
          <w:rFonts w:ascii="Book Antiqua" w:eastAsia="Book Antiqua" w:hAnsi="Book Antiqua" w:cs="Book Antiqua"/>
          <w:color w:val="000000"/>
        </w:rPr>
        <w:t xml:space="preserve">dentification of the websites used; </w:t>
      </w:r>
      <w:r w:rsidR="00585AC4">
        <w:rPr>
          <w:rFonts w:ascii="Book Antiqua" w:hAnsi="Book Antiqua" w:cs="Book Antiqua" w:hint="eastAsia"/>
          <w:color w:val="000000"/>
          <w:lang w:eastAsia="zh-CN"/>
        </w:rPr>
        <w:t>(2</w:t>
      </w:r>
      <w:r w:rsidRPr="004A66B8">
        <w:rPr>
          <w:rFonts w:ascii="Book Antiqua" w:eastAsia="Book Antiqua" w:hAnsi="Book Antiqua" w:cs="Book Antiqua"/>
          <w:color w:val="000000"/>
        </w:rPr>
        <w:t xml:space="preserve">) </w:t>
      </w:r>
      <w:r w:rsidR="00C1297D">
        <w:rPr>
          <w:rFonts w:ascii="Book Antiqua" w:hAnsi="Book Antiqua" w:cs="Book Antiqua" w:hint="eastAsia"/>
          <w:color w:val="000000"/>
          <w:lang w:eastAsia="zh-CN"/>
        </w:rPr>
        <w:t>E</w:t>
      </w:r>
      <w:r w:rsidRPr="004A66B8">
        <w:rPr>
          <w:rFonts w:ascii="Book Antiqua" w:eastAsia="Book Antiqua" w:hAnsi="Book Antiqua" w:cs="Book Antiqua"/>
          <w:color w:val="000000"/>
        </w:rPr>
        <w:t xml:space="preserve">valuation of the information found in relation to its readability and accuracy; and </w:t>
      </w:r>
      <w:r w:rsidR="00585AC4">
        <w:rPr>
          <w:rFonts w:ascii="Book Antiqua" w:hAnsi="Book Antiqua" w:cs="Book Antiqua" w:hint="eastAsia"/>
          <w:color w:val="000000"/>
          <w:lang w:eastAsia="zh-CN"/>
        </w:rPr>
        <w:t>(3</w:t>
      </w:r>
      <w:r w:rsidRPr="004A66B8">
        <w:rPr>
          <w:rFonts w:ascii="Book Antiqua" w:eastAsia="Book Antiqua" w:hAnsi="Book Antiqua" w:cs="Book Antiqua"/>
          <w:color w:val="000000"/>
        </w:rPr>
        <w:t xml:space="preserve">) </w:t>
      </w:r>
      <w:r w:rsidR="00C1297D">
        <w:rPr>
          <w:rFonts w:ascii="Book Antiqua" w:hAnsi="Book Antiqua" w:cs="Book Antiqua" w:hint="eastAsia"/>
          <w:color w:val="000000"/>
          <w:lang w:eastAsia="zh-CN"/>
        </w:rPr>
        <w:t>T</w:t>
      </w:r>
      <w:r w:rsidRPr="004A66B8">
        <w:rPr>
          <w:rFonts w:ascii="Book Antiqua" w:eastAsia="Book Antiqua" w:hAnsi="Book Antiqua" w:cs="Book Antiqua"/>
          <w:color w:val="000000"/>
        </w:rPr>
        <w:t xml:space="preserve">he influence of the information on the parents’ decisions to visit the emergency department when their child is </w:t>
      </w:r>
      <w:proofErr w:type="gramStart"/>
      <w:r w:rsidRPr="004A66B8">
        <w:rPr>
          <w:rFonts w:ascii="Book Antiqua" w:eastAsia="Book Antiqua" w:hAnsi="Book Antiqua" w:cs="Book Antiqua"/>
          <w:color w:val="000000"/>
        </w:rPr>
        <w:t>sick</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6-9]</w:t>
      </w:r>
      <w:r w:rsidRPr="004A66B8">
        <w:rPr>
          <w:rFonts w:ascii="Book Antiqua" w:eastAsia="Book Antiqua" w:hAnsi="Book Antiqua" w:cs="Book Antiqua"/>
          <w:color w:val="000000"/>
        </w:rPr>
        <w:t>. The objectives of this study were first to evaluate the epidemiological characteristics of parents in relation to the magnitude of internet usage for health-seeking information and second to review the literature regarding this topic.</w:t>
      </w:r>
    </w:p>
    <w:p w14:paraId="430A6BD2" w14:textId="77777777" w:rsidR="00A77B3E" w:rsidRPr="004A66B8" w:rsidRDefault="00A77B3E" w:rsidP="004A66B8">
      <w:pPr>
        <w:spacing w:line="360" w:lineRule="auto"/>
        <w:jc w:val="both"/>
        <w:rPr>
          <w:rFonts w:ascii="Book Antiqua" w:hAnsi="Book Antiqua"/>
        </w:rPr>
      </w:pPr>
    </w:p>
    <w:p w14:paraId="01D72B96" w14:textId="188A4D0D"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STUDY DESIGN</w:t>
      </w:r>
    </w:p>
    <w:p w14:paraId="36AFDA3B" w14:textId="77777777" w:rsidR="00A77B3E" w:rsidRDefault="008722C1" w:rsidP="004A66B8">
      <w:pPr>
        <w:spacing w:line="360" w:lineRule="auto"/>
        <w:jc w:val="both"/>
        <w:rPr>
          <w:rFonts w:ascii="Book Antiqua" w:hAnsi="Book Antiqua" w:cs="Book Antiqua"/>
          <w:color w:val="000000"/>
          <w:lang w:eastAsia="zh-CN"/>
        </w:rPr>
      </w:pPr>
      <w:r w:rsidRPr="004A66B8">
        <w:rPr>
          <w:rFonts w:ascii="Book Antiqua" w:eastAsia="Book Antiqua" w:hAnsi="Book Antiqua" w:cs="Book Antiqua"/>
          <w:color w:val="000000"/>
        </w:rPr>
        <w:t>This study was reviewed and approved by the medical ethical committee of our hospital.</w:t>
      </w:r>
    </w:p>
    <w:p w14:paraId="6A91F5ED" w14:textId="77777777" w:rsidR="00585AC4" w:rsidRPr="00585AC4" w:rsidRDefault="00585AC4" w:rsidP="004A66B8">
      <w:pPr>
        <w:spacing w:line="360" w:lineRule="auto"/>
        <w:jc w:val="both"/>
        <w:rPr>
          <w:rFonts w:ascii="Book Antiqua" w:hAnsi="Book Antiqua"/>
          <w:lang w:eastAsia="zh-CN"/>
        </w:rPr>
      </w:pPr>
    </w:p>
    <w:p w14:paraId="1353E0E1" w14:textId="77777777" w:rsidR="00A77B3E" w:rsidRPr="00585AC4" w:rsidRDefault="008722C1" w:rsidP="004A66B8">
      <w:pPr>
        <w:spacing w:line="360" w:lineRule="auto"/>
        <w:jc w:val="both"/>
        <w:rPr>
          <w:rFonts w:ascii="Book Antiqua" w:hAnsi="Book Antiqua"/>
          <w:b/>
          <w:i/>
        </w:rPr>
      </w:pPr>
      <w:r w:rsidRPr="00585AC4">
        <w:rPr>
          <w:rFonts w:ascii="Book Antiqua" w:eastAsia="Book Antiqua" w:hAnsi="Book Antiqua" w:cs="Book Antiqua"/>
          <w:b/>
          <w:i/>
          <w:color w:val="000000"/>
        </w:rPr>
        <w:t>Participants</w:t>
      </w:r>
    </w:p>
    <w:p w14:paraId="13E6E13F" w14:textId="799F49D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lastRenderedPageBreak/>
        <w:t xml:space="preserve">The survey was conducted from January 2018 to June 2018 in the Department of Pediatric Surgery,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Greece. Eligible participants were parents of children (ages: 0–14 years) who were admitted to our clinic for minor elective surgical treatment (herniotomy, orchidopexy, hypospadias repair, circumcision) or emergency surgery (appendectomy, gonadal torsion, traffic accident, or fall-related injuries) and lived in the region</w:t>
      </w:r>
      <w:r w:rsidR="005E1514" w:rsidRPr="004A66B8">
        <w:rPr>
          <w:rFonts w:ascii="Book Antiqua" w:eastAsia="Book Antiqua" w:hAnsi="Book Antiqua" w:cs="Book Antiqua"/>
          <w:color w:val="000000"/>
        </w:rPr>
        <w:t>s</w:t>
      </w:r>
      <w:r w:rsidRPr="004A66B8">
        <w:rPr>
          <w:rFonts w:ascii="Book Antiqua" w:eastAsia="Book Antiqua" w:hAnsi="Book Antiqua" w:cs="Book Antiqua"/>
          <w:color w:val="000000"/>
        </w:rPr>
        <w:t xml:space="preserve"> of Eastern Macedonia and Thrace. We excluded illiterate parents and parents who had already been included in the study group. Additionally, we excluded parents of children with chronic health problems and those of children who were admitted for major surgical procedures due to their increased anxiety. If both parents were present, only one of them could complete the questionnaire. In this cohort study, parents were divided into two categories according to their residency (urban or rural).</w:t>
      </w:r>
    </w:p>
    <w:p w14:paraId="1B5BE8A2" w14:textId="77777777" w:rsidR="00A77B3E" w:rsidRPr="004A66B8" w:rsidRDefault="00A77B3E" w:rsidP="004A66B8">
      <w:pPr>
        <w:spacing w:line="360" w:lineRule="auto"/>
        <w:jc w:val="both"/>
        <w:rPr>
          <w:rFonts w:ascii="Book Antiqua" w:hAnsi="Book Antiqua"/>
        </w:rPr>
      </w:pPr>
    </w:p>
    <w:p w14:paraId="2FF851EA"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Questionnaire</w:t>
      </w:r>
    </w:p>
    <w:p w14:paraId="63E13E07" w14:textId="03F813A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The questionnaire was designed by MA and KK (authors) and was anonymous and voluntary. The questionnaire was designed and adjusted according to the characteristics and needs of people of our region regarding the difficulties they confront in communicating with a hospital doctor to accomplish sufficient and satisfactory medical information. In this region, with many scattered</w:t>
      </w:r>
      <w:r w:rsidR="0027213F" w:rsidRPr="004A66B8">
        <w:rPr>
          <w:rFonts w:ascii="Book Antiqua" w:eastAsia="Book Antiqua" w:hAnsi="Book Antiqua" w:cs="Book Antiqua"/>
          <w:color w:val="000000"/>
        </w:rPr>
        <w:t xml:space="preserve"> and</w:t>
      </w:r>
      <w:r w:rsidRPr="004A66B8">
        <w:rPr>
          <w:rFonts w:ascii="Book Antiqua" w:eastAsia="Book Antiqua" w:hAnsi="Book Antiqua" w:cs="Book Antiqua"/>
          <w:color w:val="000000"/>
        </w:rPr>
        <w:t xml:space="preserve"> isolated villages, the inhabitants form a multicultural society with different habits. The questionnaires were designed to be simple, </w:t>
      </w:r>
      <w:r w:rsidR="0027213F" w:rsidRPr="004A66B8">
        <w:rPr>
          <w:rFonts w:ascii="Book Antiqua" w:eastAsia="Book Antiqua" w:hAnsi="Book Antiqua" w:cs="Book Antiqua"/>
          <w:color w:val="000000"/>
        </w:rPr>
        <w:t>unintimidating</w:t>
      </w:r>
      <w:r w:rsidRPr="004A66B8">
        <w:rPr>
          <w:rFonts w:ascii="Book Antiqua" w:eastAsia="Book Antiqua" w:hAnsi="Book Antiqua" w:cs="Book Antiqua"/>
          <w:color w:val="000000"/>
        </w:rPr>
        <w:t xml:space="preserve"> and easy to complete. There was no need for stratification, and the questionnaire consisted of a paper that required approximately 4 to 6 min to complete. It included </w:t>
      </w:r>
      <w:r w:rsidR="0027213F" w:rsidRPr="004A66B8">
        <w:rPr>
          <w:rFonts w:ascii="Book Antiqua" w:eastAsia="Book Antiqua" w:hAnsi="Book Antiqua" w:cs="Book Antiqua"/>
          <w:color w:val="000000"/>
        </w:rPr>
        <w:t>17</w:t>
      </w:r>
      <w:r w:rsidRPr="004A66B8">
        <w:rPr>
          <w:rFonts w:ascii="Book Antiqua" w:eastAsia="Book Antiqua" w:hAnsi="Book Antiqua" w:cs="Book Antiqua"/>
          <w:color w:val="000000"/>
        </w:rPr>
        <w:t xml:space="preserve"> questions addressing three areas:</w:t>
      </w:r>
      <w:r w:rsidR="00585AC4">
        <w:rPr>
          <w:rFonts w:ascii="Book Antiqua" w:hAnsi="Book Antiqua" w:hint="eastAsia"/>
          <w:lang w:eastAsia="zh-CN"/>
        </w:rPr>
        <w:t xml:space="preserve"> (</w:t>
      </w:r>
      <w:r w:rsidRPr="004A66B8">
        <w:rPr>
          <w:rFonts w:ascii="Book Antiqua" w:eastAsia="Book Antiqua" w:hAnsi="Book Antiqua" w:cs="Book Antiqua"/>
          <w:color w:val="000000"/>
        </w:rPr>
        <w:t>1</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use of </w:t>
      </w:r>
      <w:r w:rsidR="0027213F" w:rsidRPr="004A66B8">
        <w:rPr>
          <w:rFonts w:ascii="Book Antiqua" w:eastAsia="Book Antiqua" w:hAnsi="Book Antiqua" w:cs="Book Antiqua"/>
          <w:color w:val="000000"/>
        </w:rPr>
        <w:t xml:space="preserve">the </w:t>
      </w:r>
      <w:r w:rsidRPr="004A66B8">
        <w:rPr>
          <w:rFonts w:ascii="Book Antiqua" w:eastAsia="Book Antiqua" w:hAnsi="Book Antiqua" w:cs="Book Antiqua"/>
          <w:color w:val="000000"/>
        </w:rPr>
        <w:t>internet and its accessibility at home/work/elsewhere. Personal computers (PCs) at home, frequency of internet use, engagement in social media, parental engagement in social media and parental groups</w:t>
      </w:r>
      <w:r w:rsidR="00585AC4">
        <w:rPr>
          <w:rFonts w:ascii="Book Antiqua" w:hAnsi="Book Antiqua" w:cs="Book Antiqua" w:hint="eastAsia"/>
          <w:color w:val="000000"/>
          <w:lang w:eastAsia="zh-CN"/>
        </w:rPr>
        <w:t>; (</w:t>
      </w:r>
      <w:r w:rsidRPr="004A66B8">
        <w:rPr>
          <w:rFonts w:ascii="Book Antiqua" w:eastAsia="Book Antiqua" w:hAnsi="Book Antiqua" w:cs="Book Antiqua"/>
          <w:color w:val="000000"/>
        </w:rPr>
        <w:t>2</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use of the internet for access to medical information by family members, the use of the internet on a regular basis and 24 h prior to admission and which search engines were used</w:t>
      </w:r>
      <w:r w:rsidR="00585AC4">
        <w:rPr>
          <w:rFonts w:ascii="Book Antiqua" w:hAnsi="Book Antiqua" w:cs="Book Antiqua" w:hint="eastAsia"/>
          <w:color w:val="000000"/>
          <w:lang w:eastAsia="zh-CN"/>
        </w:rPr>
        <w:t>; and</w:t>
      </w:r>
      <w:r w:rsidR="00585AC4">
        <w:rPr>
          <w:rFonts w:ascii="Book Antiqua" w:hAnsi="Book Antiqua" w:hint="eastAsia"/>
          <w:lang w:eastAsia="zh-CN"/>
        </w:rPr>
        <w:t xml:space="preserve"> (</w:t>
      </w:r>
      <w:r w:rsidRPr="004A66B8">
        <w:rPr>
          <w:rFonts w:ascii="Book Antiqua" w:eastAsia="Book Antiqua" w:hAnsi="Book Antiqua" w:cs="Book Antiqua"/>
          <w:color w:val="000000"/>
        </w:rPr>
        <w:t>3</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use of the internet by parents addressing information for a specialist pediatric surgeon, other sources of information and the need for an official website with online, up</w:t>
      </w:r>
      <w:r w:rsidR="0058226E"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to-date medical information. In addition, there were questions about demographic data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gender, age and parental educational level, </w:t>
      </w:r>
      <w:r w:rsidRPr="004A66B8">
        <w:rPr>
          <w:rFonts w:ascii="Book Antiqua" w:eastAsia="Book Antiqua" w:hAnsi="Book Antiqua" w:cs="Book Antiqua"/>
          <w:color w:val="000000"/>
        </w:rPr>
        <w:lastRenderedPageBreak/>
        <w:t xml:space="preserve">family income, residence, child insurance, type of admission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elective or emergency</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questionnaire was in Greek. Nevertheless, the option for a questionnaire written in Turkish was offered for some parents </w:t>
      </w:r>
      <w:r w:rsidR="0058226E" w:rsidRPr="004A66B8">
        <w:rPr>
          <w:rFonts w:ascii="Book Antiqua" w:eastAsia="Book Antiqua" w:hAnsi="Book Antiqua" w:cs="Book Antiqua"/>
          <w:color w:val="000000"/>
        </w:rPr>
        <w:t xml:space="preserve">who </w:t>
      </w:r>
      <w:r w:rsidRPr="004A66B8">
        <w:rPr>
          <w:rFonts w:ascii="Book Antiqua" w:eastAsia="Book Antiqua" w:hAnsi="Book Antiqua" w:cs="Book Antiqua"/>
          <w:color w:val="000000"/>
        </w:rPr>
        <w:t xml:space="preserve">were more fluent in </w:t>
      </w:r>
      <w:r w:rsidR="0058226E" w:rsidRPr="004A66B8">
        <w:rPr>
          <w:rFonts w:ascii="Book Antiqua" w:eastAsia="Book Antiqua" w:hAnsi="Book Antiqua" w:cs="Book Antiqua"/>
          <w:color w:val="000000"/>
        </w:rPr>
        <w:t xml:space="preserve">that </w:t>
      </w:r>
      <w:r w:rsidRPr="004A66B8">
        <w:rPr>
          <w:rFonts w:ascii="Book Antiqua" w:eastAsia="Book Antiqua" w:hAnsi="Book Antiqua" w:cs="Book Antiqua"/>
          <w:color w:val="000000"/>
        </w:rPr>
        <w:t xml:space="preserve">language. To reduce bias from the influence of medical staff of our clinic on the participants, a team consisting of two doctors and two medical students from the university was responsible for distributing these questionnaires (in paper) to the parents. The parents, if they agreed to participate, were </w:t>
      </w:r>
      <w:r w:rsidR="0058226E" w:rsidRPr="004A66B8">
        <w:rPr>
          <w:rFonts w:ascii="Book Antiqua" w:eastAsia="Book Antiqua" w:hAnsi="Book Antiqua" w:cs="Book Antiqua"/>
          <w:color w:val="000000"/>
        </w:rPr>
        <w:t xml:space="preserve">asked </w:t>
      </w:r>
      <w:r w:rsidRPr="004A66B8">
        <w:rPr>
          <w:rFonts w:ascii="Book Antiqua" w:eastAsia="Book Antiqua" w:hAnsi="Book Antiqua" w:cs="Book Antiqua"/>
          <w:color w:val="000000"/>
        </w:rPr>
        <w:t xml:space="preserve">to </w:t>
      </w:r>
      <w:proofErr w:type="gramStart"/>
      <w:r w:rsidRPr="004A66B8">
        <w:rPr>
          <w:rFonts w:ascii="Book Antiqua" w:eastAsia="Book Antiqua" w:hAnsi="Book Antiqua" w:cs="Book Antiqua"/>
          <w:color w:val="000000"/>
        </w:rPr>
        <w:t>complete</w:t>
      </w:r>
      <w:proofErr w:type="gramEnd"/>
      <w:r w:rsidRPr="004A66B8">
        <w:rPr>
          <w:rFonts w:ascii="Book Antiqua" w:eastAsia="Book Antiqua" w:hAnsi="Book Antiqua" w:cs="Book Antiqua"/>
          <w:color w:val="000000"/>
        </w:rPr>
        <w:t xml:space="preserve"> and return the questionnaires up to the day after their child’s admission.</w:t>
      </w:r>
    </w:p>
    <w:p w14:paraId="5315804F" w14:textId="77777777" w:rsidR="00A77B3E" w:rsidRPr="004A66B8" w:rsidRDefault="00A77B3E" w:rsidP="004A66B8">
      <w:pPr>
        <w:spacing w:line="360" w:lineRule="auto"/>
        <w:jc w:val="both"/>
        <w:rPr>
          <w:rFonts w:ascii="Book Antiqua" w:hAnsi="Book Antiqua"/>
        </w:rPr>
      </w:pPr>
    </w:p>
    <w:p w14:paraId="7AE82CDD"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Sample Size Derivation and Statistical Analysis</w:t>
      </w:r>
    </w:p>
    <w:p w14:paraId="380E1624" w14:textId="00B5744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With 600 admissions for minor surgical treatment in the University Pediatric Surgery Clinic annually, 234 completed questionnaires were required to achieve a 5% margin of error with a 95% confidence </w:t>
      </w:r>
      <w:proofErr w:type="gramStart"/>
      <w:r w:rsidRPr="004A66B8">
        <w:rPr>
          <w:rFonts w:ascii="Book Antiqua" w:eastAsia="Book Antiqua" w:hAnsi="Book Antiqua" w:cs="Book Antiqua"/>
          <w:color w:val="000000"/>
        </w:rPr>
        <w:t>interval</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19]</w:t>
      </w:r>
      <w:r w:rsidRPr="004A66B8">
        <w:rPr>
          <w:rFonts w:ascii="Book Antiqua" w:eastAsia="Book Antiqua" w:hAnsi="Book Antiqua" w:cs="Book Antiqua"/>
          <w:color w:val="000000"/>
        </w:rPr>
        <w:t xml:space="preserve">. The main emphasis was on parents who searched the internet for children’s health-related information in the past (202/235, 86%). Two parameters were analyzed: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1) </w:t>
      </w:r>
      <w:r w:rsidR="00585AC4">
        <w:rPr>
          <w:rFonts w:ascii="Book Antiqua" w:hAnsi="Book Antiqua" w:cs="Book Antiqua" w:hint="eastAsia"/>
          <w:color w:val="000000"/>
          <w:lang w:eastAsia="zh-CN"/>
        </w:rPr>
        <w:t>T</w:t>
      </w:r>
      <w:r w:rsidRPr="004A66B8">
        <w:rPr>
          <w:rFonts w:ascii="Book Antiqua" w:eastAsia="Book Antiqua" w:hAnsi="Book Antiqua" w:cs="Book Antiqua"/>
          <w:color w:val="000000"/>
        </w:rPr>
        <w:t>he residence of the family</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and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2) </w:t>
      </w:r>
      <w:r w:rsidR="00585AC4">
        <w:rPr>
          <w:rFonts w:ascii="Book Antiqua" w:hAnsi="Book Antiqua" w:cs="Book Antiqua" w:hint="eastAsia"/>
          <w:color w:val="000000"/>
          <w:lang w:eastAsia="zh-CN"/>
        </w:rPr>
        <w:t>T</w:t>
      </w:r>
      <w:r w:rsidRPr="004A66B8">
        <w:rPr>
          <w:rFonts w:ascii="Book Antiqua" w:eastAsia="Book Antiqua" w:hAnsi="Book Antiqua" w:cs="Book Antiqua"/>
          <w:color w:val="000000"/>
        </w:rPr>
        <w:t xml:space="preserve">he educational level of the parent who searched the internet for child-related medical information. Descriptive statistics such as frequency, proportions, chi-squared test for categorical variables, and Mann–Whitney U test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nominal scale, when the point of interest was the residence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urban or rural</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or Kruskal–Wallis H (nominal scale, when the point of interest was the education level of the parent;</w:t>
      </w:r>
      <w:r w:rsidR="00CF0AB1" w:rsidRPr="004A66B8">
        <w:rPr>
          <w:rFonts w:ascii="Book Antiqua" w:eastAsia="Book Antiqua" w:hAnsi="Book Antiqua" w:cs="Book Antiqua"/>
          <w:color w:val="000000"/>
        </w:rPr>
        <w:t xml:space="preserve"> </w:t>
      </w:r>
      <w:r w:rsidRPr="004A66B8">
        <w:rPr>
          <w:rFonts w:ascii="Book Antiqua" w:eastAsia="Book Antiqua" w:hAnsi="Book Antiqua" w:cs="Book Antiqua"/>
          <w:color w:val="000000"/>
        </w:rPr>
        <w:t xml:space="preserve">categorized into three groups: </w:t>
      </w:r>
      <w:r w:rsidR="00585AC4">
        <w:rPr>
          <w:rFonts w:ascii="Book Antiqua" w:hAnsi="Book Antiqua" w:cs="Book Antiqua" w:hint="eastAsia"/>
          <w:color w:val="000000"/>
          <w:lang w:eastAsia="zh-CN"/>
        </w:rPr>
        <w:t>(1)</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C</w:t>
      </w:r>
      <w:r w:rsidRPr="004A66B8">
        <w:rPr>
          <w:rFonts w:ascii="Book Antiqua" w:eastAsia="Book Antiqua" w:hAnsi="Book Antiqua" w:cs="Book Antiqua"/>
          <w:color w:val="000000"/>
        </w:rPr>
        <w:t xml:space="preserve">ompleted high school or less; </w:t>
      </w:r>
      <w:r w:rsidR="00585AC4">
        <w:rPr>
          <w:rFonts w:ascii="Book Antiqua" w:hAnsi="Book Antiqua" w:cs="Book Antiqua" w:hint="eastAsia"/>
          <w:color w:val="000000"/>
          <w:lang w:eastAsia="zh-CN"/>
        </w:rPr>
        <w:t>(2)</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C</w:t>
      </w:r>
      <w:r w:rsidRPr="004A66B8">
        <w:rPr>
          <w:rFonts w:ascii="Book Antiqua" w:eastAsia="Book Antiqua" w:hAnsi="Book Antiqua" w:cs="Book Antiqua"/>
          <w:color w:val="000000"/>
        </w:rPr>
        <w:t xml:space="preserve">ompleted college or some college; or </w:t>
      </w:r>
      <w:r w:rsidR="00585AC4">
        <w:rPr>
          <w:rFonts w:ascii="Book Antiqua" w:hAnsi="Book Antiqua" w:cs="Book Antiqua" w:hint="eastAsia"/>
          <w:color w:val="000000"/>
          <w:lang w:eastAsia="zh-CN"/>
        </w:rPr>
        <w:t>(3)</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A</w:t>
      </w:r>
      <w:r w:rsidRPr="004A66B8">
        <w:rPr>
          <w:rFonts w:ascii="Book Antiqua" w:eastAsia="Book Antiqua" w:hAnsi="Book Antiqua" w:cs="Book Antiqua"/>
          <w:color w:val="000000"/>
        </w:rPr>
        <w:t xml:space="preserve">dvanced degree or beyond) were employed to analyze data. We used R software (version 3.4.1), and a </w:t>
      </w:r>
      <w:r w:rsidR="00585AC4" w:rsidRPr="00585AC4">
        <w:rPr>
          <w:rFonts w:ascii="Book Antiqua" w:hAnsi="Book Antiqua" w:cs="Book Antiqua" w:hint="eastAsia"/>
          <w:i/>
          <w:color w:val="000000"/>
          <w:lang w:eastAsia="zh-CN"/>
        </w:rPr>
        <w:t>P</w:t>
      </w:r>
      <w:r w:rsidR="00585AC4">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value &lt; 0.05 was considered statistically significant. The study was completed with a review of the existing literature on this topic.</w:t>
      </w:r>
    </w:p>
    <w:p w14:paraId="0F7446A9" w14:textId="77777777" w:rsidR="00A77B3E" w:rsidRPr="004A66B8" w:rsidRDefault="00A77B3E" w:rsidP="004A66B8">
      <w:pPr>
        <w:spacing w:line="360" w:lineRule="auto"/>
        <w:jc w:val="both"/>
        <w:rPr>
          <w:rFonts w:ascii="Book Antiqua" w:hAnsi="Book Antiqua"/>
        </w:rPr>
      </w:pPr>
    </w:p>
    <w:p w14:paraId="7AC7843A"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Review of literature</w:t>
      </w:r>
    </w:p>
    <w:p w14:paraId="5328A62C" w14:textId="675A055E" w:rsidR="00A77B3E" w:rsidRPr="00585AC4" w:rsidRDefault="008722C1" w:rsidP="004A66B8">
      <w:pPr>
        <w:spacing w:line="360" w:lineRule="auto"/>
        <w:jc w:val="both"/>
        <w:rPr>
          <w:rFonts w:ascii="Book Antiqua" w:eastAsia="Book Antiqua" w:hAnsi="Book Antiqua" w:cs="Book Antiqua"/>
          <w:b/>
          <w:i/>
          <w:color w:val="000000"/>
        </w:rPr>
      </w:pPr>
      <w:r w:rsidRPr="00585AC4">
        <w:rPr>
          <w:rFonts w:ascii="Book Antiqua" w:eastAsia="Book Antiqua" w:hAnsi="Book Antiqua" w:cs="Book Antiqua"/>
          <w:b/>
          <w:i/>
          <w:color w:val="000000"/>
        </w:rPr>
        <w:t xml:space="preserve">Study </w:t>
      </w:r>
      <w:r w:rsidR="00585AC4" w:rsidRPr="00585AC4">
        <w:rPr>
          <w:rFonts w:ascii="Book Antiqua" w:hAnsi="Book Antiqua" w:cs="Book Antiqua" w:hint="eastAsia"/>
          <w:b/>
          <w:i/>
          <w:color w:val="000000"/>
          <w:lang w:eastAsia="zh-CN"/>
        </w:rPr>
        <w:t>d</w:t>
      </w:r>
      <w:r w:rsidRPr="00585AC4">
        <w:rPr>
          <w:rFonts w:ascii="Book Antiqua" w:eastAsia="Book Antiqua" w:hAnsi="Book Antiqua" w:cs="Book Antiqua"/>
          <w:b/>
          <w:i/>
          <w:color w:val="000000"/>
        </w:rPr>
        <w:t xml:space="preserve">esign and </w:t>
      </w:r>
      <w:r w:rsidR="00585AC4" w:rsidRPr="00585AC4">
        <w:rPr>
          <w:rFonts w:ascii="Book Antiqua" w:hAnsi="Book Antiqua" w:cs="Book Antiqua" w:hint="eastAsia"/>
          <w:b/>
          <w:i/>
          <w:color w:val="000000"/>
          <w:lang w:eastAsia="zh-CN"/>
        </w:rPr>
        <w:t>i</w:t>
      </w:r>
      <w:r w:rsidRPr="00585AC4">
        <w:rPr>
          <w:rFonts w:ascii="Book Antiqua" w:eastAsia="Book Antiqua" w:hAnsi="Book Antiqua" w:cs="Book Antiqua"/>
          <w:b/>
          <w:i/>
          <w:color w:val="000000"/>
        </w:rPr>
        <w:t>nclusion criteria</w:t>
      </w:r>
    </w:p>
    <w:p w14:paraId="597BBEA0" w14:textId="548C9493"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The inclusion and exclusion criteria were defined before the initiation of the research. Only research studies were included. Commentaries, conference abstracts, any type of review, editorials, letters to the editor, case series, and case reports were not considered. </w:t>
      </w:r>
      <w:r w:rsidRPr="004A66B8">
        <w:rPr>
          <w:rFonts w:ascii="Book Antiqua" w:eastAsia="Book Antiqua" w:hAnsi="Book Antiqua" w:cs="Book Antiqua"/>
          <w:color w:val="000000"/>
        </w:rPr>
        <w:lastRenderedPageBreak/>
        <w:t xml:space="preserve">The selection criteria were defined by applying the </w:t>
      </w:r>
      <w:r w:rsidR="00585AC4" w:rsidRPr="004A66B8">
        <w:rPr>
          <w:rFonts w:ascii="Book Antiqua" w:eastAsia="Book Antiqua" w:hAnsi="Book Antiqua" w:cs="Book Antiqua"/>
          <w:color w:val="000000"/>
        </w:rPr>
        <w:t>problem/population, intervention, comparison, and outcome</w:t>
      </w:r>
      <w:r w:rsidRPr="004A66B8">
        <w:rPr>
          <w:rFonts w:ascii="Book Antiqua" w:eastAsia="Book Antiqua" w:hAnsi="Book Antiqua" w:cs="Book Antiqua"/>
          <w:color w:val="000000"/>
        </w:rPr>
        <w:t xml:space="preserve"> framework. Participants included parents or guardians of children who required pediatric surgeon management. Intervention consisted of telephone interviews, live interviews, </w:t>
      </w:r>
      <w:proofErr w:type="gramStart"/>
      <w:r w:rsidRPr="004A66B8">
        <w:rPr>
          <w:rFonts w:ascii="Book Antiqua" w:eastAsia="Book Antiqua" w:hAnsi="Book Antiqua" w:cs="Book Antiqua"/>
          <w:color w:val="000000"/>
        </w:rPr>
        <w:t>questionnaires</w:t>
      </w:r>
      <w:proofErr w:type="gramEnd"/>
      <w:r w:rsidRPr="004A66B8">
        <w:rPr>
          <w:rFonts w:ascii="Book Antiqua" w:eastAsia="Book Antiqua" w:hAnsi="Book Antiqua" w:cs="Book Antiqua"/>
          <w:color w:val="000000"/>
        </w:rPr>
        <w:t xml:space="preserve"> or surveys. Any comparison between different populations was acceptable. Desired outcomes were socioeconomic status; residence (urban or rural area); internet usage; internet search platforms; internet sites and any other result reported in the questionnaire, </w:t>
      </w:r>
      <w:proofErr w:type="gramStart"/>
      <w:r w:rsidRPr="004A66B8">
        <w:rPr>
          <w:rFonts w:ascii="Book Antiqua" w:eastAsia="Book Antiqua" w:hAnsi="Book Antiqua" w:cs="Book Antiqua"/>
          <w:color w:val="000000"/>
        </w:rPr>
        <w:t>survey</w:t>
      </w:r>
      <w:proofErr w:type="gramEnd"/>
      <w:r w:rsidRPr="004A66B8">
        <w:rPr>
          <w:rFonts w:ascii="Book Antiqua" w:eastAsia="Book Antiqua" w:hAnsi="Book Antiqua" w:cs="Book Antiqua"/>
          <w:color w:val="000000"/>
        </w:rPr>
        <w:t xml:space="preserve"> or interview.</w:t>
      </w:r>
    </w:p>
    <w:p w14:paraId="7B4CD564" w14:textId="77777777" w:rsidR="00A77B3E" w:rsidRPr="004A66B8" w:rsidRDefault="00A77B3E" w:rsidP="004A66B8">
      <w:pPr>
        <w:spacing w:line="360" w:lineRule="auto"/>
        <w:jc w:val="both"/>
        <w:rPr>
          <w:rFonts w:ascii="Book Antiqua" w:hAnsi="Book Antiqua"/>
        </w:rPr>
      </w:pPr>
    </w:p>
    <w:p w14:paraId="4DA3524A" w14:textId="77777777" w:rsidR="00A77B3E" w:rsidRPr="00585AC4" w:rsidRDefault="008722C1" w:rsidP="004A66B8">
      <w:pPr>
        <w:spacing w:line="360" w:lineRule="auto"/>
        <w:jc w:val="both"/>
        <w:rPr>
          <w:rFonts w:ascii="Book Antiqua" w:eastAsia="Book Antiqua" w:hAnsi="Book Antiqua" w:cs="Book Antiqua"/>
          <w:b/>
          <w:i/>
          <w:color w:val="000000"/>
        </w:rPr>
      </w:pPr>
      <w:r w:rsidRPr="00585AC4">
        <w:rPr>
          <w:rFonts w:ascii="Book Antiqua" w:eastAsia="Book Antiqua" w:hAnsi="Book Antiqua" w:cs="Book Antiqua"/>
          <w:b/>
          <w:i/>
          <w:color w:val="000000"/>
        </w:rPr>
        <w:t>Literature Search Strategy and Study Selection</w:t>
      </w:r>
    </w:p>
    <w:p w14:paraId="0D98CF8E" w14:textId="3854A932"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A literature search was performed based on the PubMed and Cochrane libraries using the following search terms: </w:t>
      </w:r>
      <w:r w:rsidR="00585AC4">
        <w:rPr>
          <w:rFonts w:ascii="Book Antiqua" w:hAnsi="Book Antiqua" w:cs="Book Antiqua" w:hint="eastAsia"/>
          <w:color w:val="000000"/>
          <w:lang w:eastAsia="zh-CN"/>
        </w:rPr>
        <w:t>I</w:t>
      </w:r>
      <w:r w:rsidRPr="004A66B8">
        <w:rPr>
          <w:rFonts w:ascii="Book Antiqua" w:eastAsia="Book Antiqua" w:hAnsi="Book Antiqua" w:cs="Book Antiqua"/>
          <w:color w:val="000000"/>
        </w:rPr>
        <w:t>nternet health service; internet health information; internet; network; net; search; E-health; e-mail; mail; parents; guardians; family; questionnaire; survey; interview; pediatric; pediatric; and pediatric surgery. Articles published in English were retrieved from inception to October 2020. The records found were checked for duplicates. Then, the remaining articles were screened. Any article that met our criteria was included.</w:t>
      </w:r>
    </w:p>
    <w:p w14:paraId="3A5F38ED" w14:textId="77777777" w:rsidR="00A77B3E" w:rsidRPr="004A66B8" w:rsidRDefault="00A77B3E" w:rsidP="004A66B8">
      <w:pPr>
        <w:spacing w:line="360" w:lineRule="auto"/>
        <w:jc w:val="both"/>
        <w:rPr>
          <w:rFonts w:ascii="Book Antiqua" w:hAnsi="Book Antiqua"/>
        </w:rPr>
      </w:pPr>
    </w:p>
    <w:p w14:paraId="7217BABB"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RESULTS</w:t>
      </w:r>
    </w:p>
    <w:p w14:paraId="13638196" w14:textId="77777777" w:rsidR="00A77B3E" w:rsidRPr="00585AC4" w:rsidRDefault="008722C1" w:rsidP="004A66B8">
      <w:pPr>
        <w:spacing w:line="360" w:lineRule="auto"/>
        <w:jc w:val="both"/>
        <w:rPr>
          <w:rFonts w:ascii="Book Antiqua" w:hAnsi="Book Antiqua"/>
          <w:b/>
          <w:i/>
        </w:rPr>
      </w:pPr>
      <w:r w:rsidRPr="00585AC4">
        <w:rPr>
          <w:rFonts w:ascii="Book Antiqua" w:eastAsia="Book Antiqua" w:hAnsi="Book Antiqua" w:cs="Book Antiqua"/>
          <w:b/>
          <w:i/>
          <w:color w:val="000000"/>
        </w:rPr>
        <w:t>Demographics</w:t>
      </w:r>
    </w:p>
    <w:p w14:paraId="6B6F0F76" w14:textId="0ED9E9E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All parents completed the questionnaire (235 of 235, 100%). Two hundred two (86%) parents searched the internet for children’s health-related information. Descriptive data for all participants are presented in Table 1</w:t>
      </w:r>
      <w:r w:rsidR="003A6B95"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Family residence and parental internet usage.</w:t>
      </w:r>
    </w:p>
    <w:p w14:paraId="4A578B64" w14:textId="536DE82C" w:rsidR="00A77B3E" w:rsidRPr="004A66B8" w:rsidRDefault="008722C1" w:rsidP="00585AC4">
      <w:pPr>
        <w:spacing w:line="360" w:lineRule="auto"/>
        <w:ind w:firstLineChars="200" w:firstLine="480"/>
        <w:jc w:val="both"/>
        <w:rPr>
          <w:rFonts w:ascii="Book Antiqua" w:hAnsi="Book Antiqua"/>
        </w:rPr>
      </w:pPr>
      <w:r w:rsidRPr="004A66B8">
        <w:rPr>
          <w:rFonts w:ascii="Book Antiqua" w:eastAsia="Book Antiqua" w:hAnsi="Book Antiqua" w:cs="Book Antiqua"/>
          <w:color w:val="000000"/>
        </w:rPr>
        <w:t>Internet usage and accessibility</w:t>
      </w:r>
      <w:r w:rsidR="003A6B95"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There was a statistically significant difference between parents living in urban and rural areas regarding several parameters (Table 2):</w:t>
      </w:r>
      <w:r w:rsidR="00585AC4">
        <w:rPr>
          <w:rFonts w:ascii="Book Antiqua" w:hAnsi="Book Antiqua" w:hint="eastAsia"/>
          <w:lang w:eastAsia="zh-CN"/>
        </w:rPr>
        <w:t xml:space="preserve"> </w:t>
      </w:r>
      <w:r w:rsidR="00585AC4">
        <w:rPr>
          <w:rFonts w:ascii="Book Antiqua" w:hAnsi="Book Antiqua" w:cs="Book Antiqua" w:hint="eastAsia"/>
          <w:color w:val="000000"/>
          <w:lang w:eastAsia="zh-CN"/>
        </w:rPr>
        <w:t>(1) I</w:t>
      </w:r>
      <w:r w:rsidRPr="004A66B8">
        <w:rPr>
          <w:rFonts w:ascii="Book Antiqua" w:eastAsia="Book Antiqua" w:hAnsi="Book Antiqua" w:cs="Book Antiqua"/>
          <w:color w:val="000000"/>
        </w:rPr>
        <w:t xml:space="preserve">nternet access according to the location of the participants. Most of the parents in urban and rural districts (95.2% and 86.6%, respectively) had internet access at home. Nevertheless, only 1.9% of urban </w:t>
      </w:r>
      <w:r w:rsidR="003A6B95" w:rsidRPr="004A66B8">
        <w:rPr>
          <w:rFonts w:ascii="Book Antiqua" w:eastAsia="Book Antiqua" w:hAnsi="Book Antiqua" w:cs="Book Antiqua"/>
          <w:color w:val="000000"/>
        </w:rPr>
        <w:t xml:space="preserve">residents </w:t>
      </w:r>
      <w:r w:rsidRPr="004A66B8">
        <w:rPr>
          <w:rFonts w:ascii="Book Antiqua" w:eastAsia="Book Antiqua" w:hAnsi="Book Antiqua" w:cs="Book Antiqua"/>
          <w:color w:val="000000"/>
        </w:rPr>
        <w:t xml:space="preserve">used the internet elsewhere as well (library, internet cafes, friend’s home), and 9.3% of rural </w:t>
      </w:r>
      <w:r w:rsidR="003A6B95" w:rsidRPr="004A66B8">
        <w:rPr>
          <w:rFonts w:ascii="Book Antiqua" w:eastAsia="Book Antiqua" w:hAnsi="Book Antiqua" w:cs="Book Antiqua"/>
          <w:color w:val="000000"/>
        </w:rPr>
        <w:t xml:space="preserve">residents </w:t>
      </w:r>
      <w:r w:rsidRPr="004A66B8">
        <w:rPr>
          <w:rFonts w:ascii="Book Antiqua" w:eastAsia="Book Antiqua" w:hAnsi="Book Antiqua" w:cs="Book Antiqua"/>
          <w:color w:val="000000"/>
        </w:rPr>
        <w:t>used the internet elsewhere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0.022)</w:t>
      </w:r>
      <w:r w:rsidR="00585AC4">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Ownership of PC at home. Only 7.6% of the city homes did not possess</w:t>
      </w:r>
      <w:r w:rsidR="003A6B95" w:rsidRPr="004A66B8">
        <w:rPr>
          <w:rFonts w:ascii="Book Antiqua" w:eastAsia="Book Antiqua" w:hAnsi="Book Antiqua" w:cs="Book Antiqua"/>
          <w:color w:val="000000"/>
        </w:rPr>
        <w:t xml:space="preserve"> a</w:t>
      </w:r>
      <w:r w:rsidRPr="004A66B8">
        <w:rPr>
          <w:rFonts w:ascii="Book Antiqua" w:eastAsia="Book Antiqua" w:hAnsi="Book Antiqua" w:cs="Book Antiqua"/>
          <w:color w:val="000000"/>
        </w:rPr>
        <w:t xml:space="preserve"> PC in comparison to 27.8% of rural homes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0.0001)</w:t>
      </w:r>
      <w:r w:rsidR="00585AC4">
        <w:rPr>
          <w:rFonts w:ascii="Book Antiqua" w:hAnsi="Book Antiqua" w:cs="Book Antiqua" w:hint="eastAsia"/>
          <w:color w:val="000000"/>
          <w:lang w:eastAsia="zh-CN"/>
        </w:rPr>
        <w:t xml:space="preserve">; (3) </w:t>
      </w:r>
      <w:r w:rsidRPr="004A66B8">
        <w:rPr>
          <w:rFonts w:ascii="Book Antiqua" w:eastAsia="Book Antiqua" w:hAnsi="Book Antiqua" w:cs="Book Antiqua"/>
          <w:color w:val="000000"/>
        </w:rPr>
        <w:t xml:space="preserve">Frequency of internet usage. The </w:t>
      </w:r>
      <w:r w:rsidRPr="004A66B8">
        <w:rPr>
          <w:rFonts w:ascii="Book Antiqua" w:eastAsia="Book Antiqua" w:hAnsi="Book Antiqua" w:cs="Book Antiqua"/>
          <w:color w:val="000000"/>
        </w:rPr>
        <w:lastRenderedPageBreak/>
        <w:t xml:space="preserve">usage of the internet was more than once a week </w:t>
      </w:r>
      <w:r w:rsidR="003A6B95" w:rsidRPr="004A66B8">
        <w:rPr>
          <w:rFonts w:ascii="Book Antiqua" w:eastAsia="Book Antiqua" w:hAnsi="Book Antiqua" w:cs="Book Antiqua"/>
          <w:color w:val="000000"/>
        </w:rPr>
        <w:t xml:space="preserve">among </w:t>
      </w:r>
      <w:r w:rsidRPr="004A66B8">
        <w:rPr>
          <w:rFonts w:ascii="Book Antiqua" w:eastAsia="Book Antiqua" w:hAnsi="Book Antiqua" w:cs="Book Antiqua"/>
          <w:color w:val="000000"/>
        </w:rPr>
        <w:t xml:space="preserve">94.3% and 85.6% of parents in urban and rural areas, respectively. However, the relevant percentages for internet usage less than three times </w:t>
      </w:r>
      <w:r w:rsidRPr="00C92C30">
        <w:rPr>
          <w:rFonts w:ascii="Book Antiqua" w:eastAsia="Book Antiqua" w:hAnsi="Book Antiqua" w:cs="Book Antiqua"/>
          <w:iCs/>
          <w:color w:val="000000"/>
        </w:rPr>
        <w:t>per</w:t>
      </w:r>
      <w:r w:rsidRPr="004A66B8">
        <w:rPr>
          <w:rFonts w:ascii="Book Antiqua" w:eastAsia="Book Antiqua" w:hAnsi="Book Antiqua" w:cs="Book Antiqua"/>
          <w:color w:val="000000"/>
        </w:rPr>
        <w:t xml:space="preserve"> month were 5.7% and 14.4%.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0.038)</w:t>
      </w:r>
      <w:r w:rsidR="00585AC4">
        <w:rPr>
          <w:rFonts w:ascii="Book Antiqua" w:hAnsi="Book Antiqua" w:cs="Book Antiqua" w:hint="eastAsia"/>
          <w:color w:val="000000"/>
          <w:lang w:eastAsia="zh-CN"/>
        </w:rPr>
        <w:t xml:space="preserve">; and (4) </w:t>
      </w:r>
      <w:r w:rsidRPr="004A66B8">
        <w:rPr>
          <w:rFonts w:ascii="Book Antiqua" w:eastAsia="Book Antiqua" w:hAnsi="Book Antiqua" w:cs="Book Antiqua"/>
          <w:color w:val="000000"/>
        </w:rPr>
        <w:t>Participation in parents’ groups on social media. Participation in parental social media groups varied significantly in the two groups: 66.7% in urban areas and 34% in rural areas (</w:t>
      </w:r>
      <w:r w:rsidR="00585AC4" w:rsidRPr="00585AC4">
        <w:rPr>
          <w:rFonts w:ascii="Book Antiqua" w:hAnsi="Book Antiqua" w:cs="Book Antiqua" w:hint="eastAsia"/>
          <w:i/>
          <w:color w:val="000000"/>
          <w:lang w:eastAsia="zh-CN"/>
        </w:rPr>
        <w:t>P</w:t>
      </w:r>
      <w:r w:rsidRPr="004A66B8">
        <w:rPr>
          <w:rFonts w:ascii="Book Antiqua" w:eastAsia="Book Antiqua" w:hAnsi="Book Antiqua" w:cs="Book Antiqua"/>
          <w:color w:val="000000"/>
        </w:rPr>
        <w:t xml:space="preserve"> &lt;</w:t>
      </w:r>
      <w:r w:rsidR="00585AC4">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0.0001).</w:t>
      </w:r>
    </w:p>
    <w:p w14:paraId="34494693" w14:textId="4C9473C0" w:rsidR="00A77B3E" w:rsidRPr="004A66B8" w:rsidRDefault="008722C1" w:rsidP="007011A1">
      <w:pPr>
        <w:spacing w:line="360" w:lineRule="auto"/>
        <w:ind w:firstLineChars="200" w:firstLine="480"/>
        <w:jc w:val="both"/>
        <w:rPr>
          <w:rFonts w:ascii="Book Antiqua" w:hAnsi="Book Antiqua"/>
        </w:rPr>
      </w:pPr>
      <w:r w:rsidRPr="004A66B8">
        <w:rPr>
          <w:rFonts w:ascii="Book Antiqua" w:eastAsia="Book Antiqua" w:hAnsi="Book Antiqua" w:cs="Book Antiqua"/>
          <w:color w:val="000000"/>
        </w:rPr>
        <w:t>Internet usage to access medical information. Almost half of the parents (42.1%) searched for medical information 24 h prior to admission, but 49</w:t>
      </w:r>
      <w:r w:rsidR="00CF34DE" w:rsidRPr="004A66B8">
        <w:rPr>
          <w:rFonts w:ascii="Book Antiqua" w:eastAsia="Book Antiqua" w:hAnsi="Book Antiqua" w:cs="Book Antiqua"/>
          <w:color w:val="000000"/>
        </w:rPr>
        <w:t>.</w:t>
      </w:r>
      <w:r w:rsidRPr="004A66B8">
        <w:rPr>
          <w:rFonts w:ascii="Book Antiqua" w:eastAsia="Book Antiqua" w:hAnsi="Book Antiqua" w:cs="Book Antiqua"/>
          <w:color w:val="000000"/>
        </w:rPr>
        <w:t>5% had doubts about this information. There was a statistically significant difference between parents l</w:t>
      </w:r>
      <w:r w:rsidR="00CF34DE"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urban or rural areas with respect to several parameters, as shown in Table 3:</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00CF34DE" w:rsidRPr="004A66B8">
        <w:rPr>
          <w:rFonts w:ascii="Book Antiqua" w:eastAsia="Book Antiqua" w:hAnsi="Book Antiqua" w:cs="Book Antiqua"/>
          <w:color w:val="000000"/>
        </w:rPr>
        <w:t>Regular internet search activity</w:t>
      </w:r>
      <w:r w:rsidRPr="004A66B8">
        <w:rPr>
          <w:rFonts w:ascii="Book Antiqua" w:eastAsia="Book Antiqua" w:hAnsi="Book Antiqua" w:cs="Book Antiqua"/>
          <w:color w:val="000000"/>
        </w:rPr>
        <w:t xml:space="preserve"> </w:t>
      </w:r>
      <w:r w:rsidR="00CF34DE" w:rsidRPr="004A66B8">
        <w:rPr>
          <w:rFonts w:ascii="Book Antiqua" w:eastAsia="Book Antiqua" w:hAnsi="Book Antiqua" w:cs="Book Antiqua"/>
          <w:color w:val="000000"/>
        </w:rPr>
        <w:t xml:space="preserve">for </w:t>
      </w:r>
      <w:r w:rsidRPr="004A66B8">
        <w:rPr>
          <w:rFonts w:ascii="Book Antiqua" w:eastAsia="Book Antiqua" w:hAnsi="Book Antiqua" w:cs="Book Antiqua"/>
          <w:color w:val="000000"/>
        </w:rPr>
        <w:t xml:space="preserve">basic medical information in the past. Almost nine of ten parents (86.7%) from urban areas </w:t>
      </w:r>
      <w:r w:rsidR="00CF34DE" w:rsidRPr="004A66B8">
        <w:rPr>
          <w:rFonts w:ascii="Book Antiqua" w:eastAsia="Book Antiqua" w:hAnsi="Book Antiqua" w:cs="Book Antiqua"/>
          <w:color w:val="000000"/>
        </w:rPr>
        <w:t xml:space="preserve">searched the </w:t>
      </w:r>
      <w:r w:rsidRPr="004A66B8">
        <w:rPr>
          <w:rFonts w:ascii="Book Antiqua" w:eastAsia="Book Antiqua" w:hAnsi="Book Antiqua" w:cs="Book Antiqua"/>
          <w:color w:val="000000"/>
        </w:rPr>
        <w:t>internet for medical conditions on a regular basis, in contrast to 67% of parents from rural areas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0.0009)</w:t>
      </w:r>
      <w:r w:rsidR="007011A1">
        <w:rPr>
          <w:rFonts w:ascii="Book Antiqua" w:hAnsi="Book Antiqua" w:cs="Book Antiqua" w:hint="eastAsia"/>
          <w:color w:val="000000"/>
          <w:lang w:eastAsia="zh-CN"/>
        </w:rPr>
        <w:t xml:space="preserve">; and (2) </w:t>
      </w:r>
      <w:r w:rsidRPr="004A66B8">
        <w:rPr>
          <w:rFonts w:ascii="Book Antiqua" w:eastAsia="Book Antiqua" w:hAnsi="Book Antiqua" w:cs="Book Antiqua"/>
          <w:color w:val="000000"/>
        </w:rPr>
        <w:t>Search engines. Multiple answers were possible. Google was the most frequently used search engine by both groups. Parents from urban districts used Wikipedia more often (23.8%) than those from rural areas (12.4%). Rural area participants (12.4%) searched through other unspecified engines, while only 2.9% of the urban area participants used other unspecified engines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0.0078).</w:t>
      </w:r>
    </w:p>
    <w:p w14:paraId="461023C2" w14:textId="3A2A31A4" w:rsidR="00A77B3E" w:rsidRDefault="008722C1" w:rsidP="007011A1">
      <w:pPr>
        <w:spacing w:line="360" w:lineRule="auto"/>
        <w:ind w:firstLineChars="200" w:firstLine="480"/>
        <w:jc w:val="both"/>
        <w:rPr>
          <w:rFonts w:ascii="Book Antiqua" w:hAnsi="Book Antiqua" w:cs="Book Antiqua"/>
          <w:color w:val="000000"/>
          <w:lang w:eastAsia="zh-CN"/>
        </w:rPr>
      </w:pPr>
      <w:r w:rsidRPr="004A66B8">
        <w:rPr>
          <w:rFonts w:ascii="Book Antiqua" w:eastAsia="Book Antiqua" w:hAnsi="Book Antiqua" w:cs="Book Antiqua"/>
          <w:color w:val="000000"/>
        </w:rPr>
        <w:t>Internet usage and examination by a pediatric surgeon. Comparing online sources of information with the information provided by a pediatric surgeon, 67.8% of the parents found both sources to be consistent. There were statistically significant differences between parents l</w:t>
      </w:r>
      <w:r w:rsidR="00CF34DE"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rural and urban areas with respect to several parameters, as shown in Table 4:</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 xml:space="preserve">Searching the internet for a specialist before an appointment. Half the parents from rural areas (50.5%) searched for a specialist before their decision for an appointment, while only 32.4% of those from urban areas </w:t>
      </w:r>
      <w:r w:rsidR="00CF34DE" w:rsidRPr="004A66B8">
        <w:rPr>
          <w:rFonts w:ascii="Book Antiqua" w:eastAsia="Book Antiqua" w:hAnsi="Book Antiqua" w:cs="Book Antiqua"/>
          <w:color w:val="000000"/>
        </w:rPr>
        <w:t xml:space="preserve">did so </w:t>
      </w:r>
      <w:r w:rsidRPr="004A66B8">
        <w:rPr>
          <w:rFonts w:ascii="Book Antiqua" w:eastAsia="Book Antiqua" w:hAnsi="Book Antiqua" w:cs="Book Antiqua"/>
          <w:color w:val="000000"/>
        </w:rPr>
        <w:t>(</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0.008)</w:t>
      </w:r>
      <w:r w:rsidR="007011A1">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Informing the doctor about the internet search. A great percent of parents from urban sites (29.5%) communicated with the specialists </w:t>
      </w:r>
      <w:r w:rsidR="00CF34DE" w:rsidRPr="004A66B8">
        <w:rPr>
          <w:rFonts w:ascii="Book Antiqua" w:eastAsia="Book Antiqua" w:hAnsi="Book Antiqua" w:cs="Book Antiqua"/>
          <w:color w:val="000000"/>
        </w:rPr>
        <w:t xml:space="preserve">regarding </w:t>
      </w:r>
      <w:r w:rsidRPr="004A66B8">
        <w:rPr>
          <w:rFonts w:ascii="Book Antiqua" w:eastAsia="Book Antiqua" w:hAnsi="Book Antiqua" w:cs="Book Antiqua"/>
          <w:color w:val="000000"/>
        </w:rPr>
        <w:t>their results from</w:t>
      </w:r>
      <w:r w:rsidR="00CF34DE" w:rsidRPr="004A66B8">
        <w:rPr>
          <w:rFonts w:ascii="Book Antiqua" w:eastAsia="Book Antiqua" w:hAnsi="Book Antiqua" w:cs="Book Antiqua"/>
          <w:color w:val="000000"/>
        </w:rPr>
        <w:t xml:space="preserve"> their</w:t>
      </w:r>
      <w:r w:rsidRPr="004A66B8">
        <w:rPr>
          <w:rFonts w:ascii="Book Antiqua" w:eastAsia="Book Antiqua" w:hAnsi="Book Antiqua" w:cs="Book Antiqua"/>
          <w:color w:val="000000"/>
        </w:rPr>
        <w:t xml:space="preserve"> internet search, in contrast to only 17.5% of parents from rural areas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0.045)</w:t>
      </w:r>
      <w:r w:rsidR="007011A1">
        <w:rPr>
          <w:rFonts w:ascii="Book Antiqua" w:hAnsi="Book Antiqua" w:cs="Book Antiqua" w:hint="eastAsia"/>
          <w:color w:val="000000"/>
          <w:lang w:eastAsia="zh-CN"/>
        </w:rPr>
        <w:t>; and (3)</w:t>
      </w:r>
      <w:r w:rsidRPr="004A66B8">
        <w:rPr>
          <w:rFonts w:ascii="Book Antiqua" w:eastAsia="Book Antiqua" w:hAnsi="Book Antiqua" w:cs="Book Antiqua"/>
          <w:color w:val="000000"/>
        </w:rPr>
        <w:t xml:space="preserve"> The need for an official website. Parents (97.1%) from urban sites believed that an official website managed by doctors from the clinic would be helpful, while 85.6% of parents from rural areas agreed with this opinion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0.003).</w:t>
      </w:r>
    </w:p>
    <w:p w14:paraId="63524F36" w14:textId="77777777" w:rsidR="007011A1" w:rsidRPr="007011A1" w:rsidRDefault="007011A1" w:rsidP="007011A1">
      <w:pPr>
        <w:spacing w:line="360" w:lineRule="auto"/>
        <w:ind w:firstLineChars="200" w:firstLine="480"/>
        <w:jc w:val="both"/>
        <w:rPr>
          <w:rFonts w:ascii="Book Antiqua" w:hAnsi="Book Antiqua"/>
          <w:lang w:eastAsia="zh-CN"/>
        </w:rPr>
      </w:pPr>
    </w:p>
    <w:p w14:paraId="7438930E" w14:textId="75D76533" w:rsidR="00A77B3E" w:rsidRPr="007011A1" w:rsidRDefault="008722C1" w:rsidP="004A66B8">
      <w:pPr>
        <w:spacing w:line="360" w:lineRule="auto"/>
        <w:jc w:val="both"/>
        <w:rPr>
          <w:rFonts w:ascii="Book Antiqua" w:hAnsi="Book Antiqua"/>
          <w:b/>
          <w:i/>
          <w:lang w:eastAsia="zh-CN"/>
        </w:rPr>
      </w:pPr>
      <w:r w:rsidRPr="007011A1">
        <w:rPr>
          <w:rFonts w:ascii="Book Antiqua" w:eastAsia="Book Antiqua" w:hAnsi="Book Antiqua" w:cs="Book Antiqua"/>
          <w:b/>
          <w:i/>
          <w:color w:val="000000"/>
        </w:rPr>
        <w:t>Educational level of parents who performed research for medical information</w:t>
      </w:r>
    </w:p>
    <w:p w14:paraId="76F5980D" w14:textId="5307ADC9" w:rsidR="00A77B3E" w:rsidRPr="004A66B8" w:rsidRDefault="008722C1" w:rsidP="00E55685">
      <w:pPr>
        <w:spacing w:line="360" w:lineRule="auto"/>
        <w:jc w:val="both"/>
        <w:rPr>
          <w:rFonts w:ascii="Book Antiqua" w:hAnsi="Book Antiqua"/>
        </w:rPr>
      </w:pPr>
      <w:r w:rsidRPr="004A66B8">
        <w:rPr>
          <w:rFonts w:ascii="Book Antiqua" w:eastAsia="Book Antiqua" w:hAnsi="Book Antiqua" w:cs="Book Antiqua"/>
          <w:color w:val="000000"/>
        </w:rPr>
        <w:t>Internet usage and accessibility</w:t>
      </w:r>
      <w:r w:rsidR="00CF34DE"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Regardless of education level, 90.1% of all parents used the internet more than once a week. There were statistically significant differences when comparing the results between parents from rural and urban areas with respect to several parameters, as shown in Table 5:</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Ownership of a PC at home. All participants (100%) with an advanced degree owned a PC, in contrast to 92.1% of the parents with a college degree and 70.9% of the parents with a high school diploma (</w:t>
      </w:r>
      <w:r w:rsidR="007011A1" w:rsidRPr="007011A1">
        <w:rPr>
          <w:rFonts w:ascii="Book Antiqua" w:hAnsi="Book Antiqua" w:cs="Book Antiqua" w:hint="eastAsia"/>
          <w:i/>
          <w:color w:val="000000"/>
          <w:lang w:eastAsia="zh-CN"/>
        </w:rPr>
        <w:t>P</w:t>
      </w:r>
      <w:r w:rsidRPr="004A66B8">
        <w:rPr>
          <w:rFonts w:ascii="Book Antiqua" w:eastAsia="Book Antiqua" w:hAnsi="Book Antiqua" w:cs="Book Antiqua"/>
          <w:color w:val="000000"/>
        </w:rPr>
        <w:t xml:space="preserve"> &lt;</w:t>
      </w:r>
      <w:r w:rsidR="007011A1">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0.0001)</w:t>
      </w:r>
      <w:r w:rsidR="007011A1">
        <w:rPr>
          <w:rFonts w:ascii="Book Antiqua" w:hAnsi="Book Antiqua" w:cs="Book Antiqua" w:hint="eastAsia"/>
          <w:color w:val="000000"/>
          <w:lang w:eastAsia="zh-CN"/>
        </w:rPr>
        <w:t xml:space="preserve">; and (2) </w:t>
      </w:r>
      <w:r w:rsidRPr="004A66B8">
        <w:rPr>
          <w:rFonts w:ascii="Book Antiqua" w:eastAsia="Book Antiqua" w:hAnsi="Book Antiqua" w:cs="Book Antiqua"/>
          <w:color w:val="000000"/>
        </w:rPr>
        <w:t xml:space="preserve">Participation in parental groups </w:t>
      </w:r>
      <w:r w:rsidR="00CF34DE" w:rsidRPr="004A66B8">
        <w:rPr>
          <w:rFonts w:ascii="Book Antiqua" w:eastAsia="Book Antiqua" w:hAnsi="Book Antiqua" w:cs="Book Antiqua"/>
          <w:color w:val="000000"/>
        </w:rPr>
        <w:t xml:space="preserve">on </w:t>
      </w:r>
      <w:r w:rsidRPr="004A66B8">
        <w:rPr>
          <w:rFonts w:ascii="Book Antiqua" w:eastAsia="Book Antiqua" w:hAnsi="Book Antiqua" w:cs="Book Antiqua"/>
          <w:color w:val="000000"/>
        </w:rPr>
        <w:t xml:space="preserve">social media. Participation in parental groups on social media was higher </w:t>
      </w:r>
      <w:r w:rsidR="00CF34DE" w:rsidRPr="004A66B8">
        <w:rPr>
          <w:rFonts w:ascii="Book Antiqua" w:eastAsia="Book Antiqua" w:hAnsi="Book Antiqua" w:cs="Book Antiqua"/>
          <w:color w:val="000000"/>
        </w:rPr>
        <w:t xml:space="preserve">among </w:t>
      </w:r>
      <w:r w:rsidRPr="004A66B8">
        <w:rPr>
          <w:rFonts w:ascii="Book Antiqua" w:eastAsia="Book Antiqua" w:hAnsi="Book Antiqua" w:cs="Book Antiqua"/>
          <w:color w:val="000000"/>
        </w:rPr>
        <w:t xml:space="preserve">parents with college degrees (71.4%) than </w:t>
      </w:r>
      <w:r w:rsidR="00CF34DE" w:rsidRPr="004A66B8">
        <w:rPr>
          <w:rFonts w:ascii="Book Antiqua" w:eastAsia="Book Antiqua" w:hAnsi="Book Antiqua" w:cs="Book Antiqua"/>
          <w:color w:val="000000"/>
        </w:rPr>
        <w:t xml:space="preserve">among </w:t>
      </w:r>
      <w:r w:rsidRPr="004A66B8">
        <w:rPr>
          <w:rFonts w:ascii="Book Antiqua" w:eastAsia="Book Antiqua" w:hAnsi="Book Antiqua" w:cs="Book Antiqua"/>
          <w:color w:val="000000"/>
        </w:rPr>
        <w:t>those with high school degrees (37.9%) and university degrees (52.8%)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0.0001).</w:t>
      </w:r>
    </w:p>
    <w:p w14:paraId="14DEAA89" w14:textId="3D6DFE84" w:rsidR="00A77B3E" w:rsidRPr="004A66B8" w:rsidRDefault="008722C1" w:rsidP="007011A1">
      <w:pPr>
        <w:spacing w:line="360" w:lineRule="auto"/>
        <w:ind w:firstLineChars="200" w:firstLine="480"/>
        <w:jc w:val="both"/>
        <w:rPr>
          <w:rFonts w:ascii="Book Antiqua" w:hAnsi="Book Antiqua"/>
        </w:rPr>
      </w:pPr>
      <w:r w:rsidRPr="004A66B8">
        <w:rPr>
          <w:rFonts w:ascii="Book Antiqua" w:eastAsia="Book Antiqua" w:hAnsi="Book Antiqua" w:cs="Book Antiqua"/>
          <w:color w:val="000000"/>
        </w:rPr>
        <w:t xml:space="preserve">Internet usage to access medical information. Google was the </w:t>
      </w:r>
      <w:proofErr w:type="gramStart"/>
      <w:r w:rsidRPr="004A66B8">
        <w:rPr>
          <w:rFonts w:ascii="Book Antiqua" w:eastAsia="Book Antiqua" w:hAnsi="Book Antiqua" w:cs="Book Antiqua"/>
          <w:color w:val="000000"/>
        </w:rPr>
        <w:t>most commonly used</w:t>
      </w:r>
      <w:proofErr w:type="gramEnd"/>
      <w:r w:rsidRPr="004A66B8">
        <w:rPr>
          <w:rFonts w:ascii="Book Antiqua" w:eastAsia="Book Antiqua" w:hAnsi="Book Antiqua" w:cs="Book Antiqua"/>
          <w:color w:val="000000"/>
        </w:rPr>
        <w:t xml:space="preserve"> search engine by the three groups (85.6%), followed by Wikipedia (18.3%). There </w:t>
      </w:r>
      <w:r w:rsidR="00CF34DE" w:rsidRPr="004A66B8">
        <w:rPr>
          <w:rFonts w:ascii="Book Antiqua" w:eastAsia="Book Antiqua" w:hAnsi="Book Antiqua" w:cs="Book Antiqua"/>
          <w:color w:val="000000"/>
        </w:rPr>
        <w:t xml:space="preserve">was </w:t>
      </w:r>
      <w:r w:rsidRPr="004A66B8">
        <w:rPr>
          <w:rFonts w:ascii="Book Antiqua" w:eastAsia="Book Antiqua" w:hAnsi="Book Antiqua" w:cs="Book Antiqua"/>
          <w:color w:val="000000"/>
        </w:rPr>
        <w:t>a statistically significant difference between parents l</w:t>
      </w:r>
      <w:r w:rsidR="00CF34DE"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urban and rural areas with respect to several parameters, as shown in Table 6:</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00CF34DE" w:rsidRPr="004A66B8">
        <w:rPr>
          <w:rFonts w:ascii="Book Antiqua" w:eastAsia="Book Antiqua" w:hAnsi="Book Antiqua" w:cs="Book Antiqua"/>
          <w:color w:val="000000"/>
        </w:rPr>
        <w:t>Regular internet search activity for basic medical information in the past</w:t>
      </w:r>
      <w:r w:rsidRPr="004A66B8">
        <w:rPr>
          <w:rFonts w:ascii="Book Antiqua" w:eastAsia="Book Antiqua" w:hAnsi="Book Antiqua" w:cs="Book Antiqua"/>
          <w:color w:val="000000"/>
        </w:rPr>
        <w:t>. One of three parents (35.9%) from the lower education level never previously searched the internet for medical information, in contrast to parents with a college (6.3%) or an advanced degree (13.9%) (</w:t>
      </w:r>
      <w:r w:rsidR="007011A1" w:rsidRPr="007011A1">
        <w:rPr>
          <w:rFonts w:ascii="Book Antiqua" w:hAnsi="Book Antiqua" w:cs="Book Antiqua" w:hint="eastAsia"/>
          <w:i/>
          <w:color w:val="000000"/>
          <w:lang w:eastAsia="zh-CN"/>
        </w:rPr>
        <w:t>P</w:t>
      </w:r>
      <w:r w:rsidRPr="004A66B8">
        <w:rPr>
          <w:rFonts w:ascii="Book Antiqua" w:eastAsia="Book Antiqua" w:hAnsi="Book Antiqua" w:cs="Book Antiqua"/>
          <w:color w:val="000000"/>
        </w:rPr>
        <w:t xml:space="preserve"> &lt;</w:t>
      </w:r>
      <w:r w:rsidR="007011A1">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0.0001)</w:t>
      </w:r>
      <w:r w:rsidR="007011A1">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Internet usage the day </w:t>
      </w:r>
      <w:r w:rsidR="00F41986" w:rsidRPr="004A66B8">
        <w:rPr>
          <w:rFonts w:ascii="Book Antiqua" w:eastAsia="Book Antiqua" w:hAnsi="Book Antiqua" w:cs="Book Antiqua"/>
          <w:color w:val="000000"/>
        </w:rPr>
        <w:t xml:space="preserve">before </w:t>
      </w:r>
      <w:r w:rsidRPr="004A66B8">
        <w:rPr>
          <w:rFonts w:ascii="Book Antiqua" w:eastAsia="Book Antiqua" w:hAnsi="Book Antiqua" w:cs="Book Antiqua"/>
          <w:color w:val="000000"/>
        </w:rPr>
        <w:t>admission. Parents with a higher education level were less likely to search the internet prior to admission (19.4%) than parents with medium (54%) and lower (42.7%) education levels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0.004)</w:t>
      </w:r>
      <w:r w:rsidR="007011A1">
        <w:rPr>
          <w:rFonts w:ascii="Book Antiqua" w:hAnsi="Book Antiqua" w:cs="Book Antiqua" w:hint="eastAsia"/>
          <w:color w:val="000000"/>
          <w:lang w:eastAsia="zh-CN"/>
        </w:rPr>
        <w:t xml:space="preserve">; and (3) </w:t>
      </w:r>
      <w:r w:rsidRPr="004A66B8">
        <w:rPr>
          <w:rFonts w:ascii="Book Antiqua" w:eastAsia="Book Antiqua" w:hAnsi="Book Antiqua" w:cs="Book Antiqua"/>
          <w:color w:val="000000"/>
        </w:rPr>
        <w:t>Website validity. Most parents from the higher education levels (77.8%) negatively evaluated the websites in terms of validity. The evaluation from the two other groups was not decisive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0.0009).</w:t>
      </w:r>
    </w:p>
    <w:p w14:paraId="3106BFD7" w14:textId="23453090" w:rsidR="00A77B3E" w:rsidRDefault="008722C1" w:rsidP="003912F9">
      <w:pPr>
        <w:spacing w:line="360" w:lineRule="auto"/>
        <w:ind w:firstLineChars="200" w:firstLine="480"/>
        <w:jc w:val="both"/>
        <w:rPr>
          <w:rFonts w:ascii="Book Antiqua" w:hAnsi="Book Antiqua" w:cs="Book Antiqua"/>
          <w:color w:val="000000"/>
          <w:lang w:eastAsia="zh-CN"/>
        </w:rPr>
      </w:pPr>
      <w:r w:rsidRPr="004A66B8">
        <w:rPr>
          <w:rFonts w:ascii="Book Antiqua" w:eastAsia="Book Antiqua" w:hAnsi="Book Antiqua" w:cs="Book Antiqua"/>
          <w:color w:val="000000"/>
        </w:rPr>
        <w:t>Internet usage and examination by a pediatric surgeon</w:t>
      </w:r>
      <w:r w:rsidR="00F41986"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Regardless of the education level of parents, 41.1% of all participants searched for a specialist on the internet. There </w:t>
      </w:r>
      <w:r w:rsidR="00F41986" w:rsidRPr="004A66B8">
        <w:rPr>
          <w:rFonts w:ascii="Book Antiqua" w:eastAsia="Book Antiqua" w:hAnsi="Book Antiqua" w:cs="Book Antiqua"/>
          <w:color w:val="000000"/>
        </w:rPr>
        <w:t xml:space="preserve">was </w:t>
      </w:r>
      <w:r w:rsidRPr="004A66B8">
        <w:rPr>
          <w:rFonts w:ascii="Book Antiqua" w:eastAsia="Book Antiqua" w:hAnsi="Book Antiqua" w:cs="Book Antiqua"/>
          <w:color w:val="000000"/>
        </w:rPr>
        <w:t>a statistically significant difference in parents l</w:t>
      </w:r>
      <w:r w:rsidR="00F41986"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urban and rural areas with respect to several parameters (Table 7):</w:t>
      </w:r>
      <w:r w:rsidR="003912F9">
        <w:rPr>
          <w:rFonts w:ascii="Book Antiqua" w:hAnsi="Book Antiqua" w:hint="eastAsia"/>
          <w:lang w:eastAsia="zh-CN"/>
        </w:rPr>
        <w:t xml:space="preserve"> </w:t>
      </w:r>
      <w:r w:rsidR="003912F9">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 xml:space="preserve">Informing the doctor about the internet search. We noticed that parents from higher education levels (advanced degree or </w:t>
      </w:r>
      <w:r w:rsidR="00F41986" w:rsidRPr="004A66B8">
        <w:rPr>
          <w:rFonts w:ascii="Book Antiqua" w:eastAsia="Book Antiqua" w:hAnsi="Book Antiqua" w:cs="Book Antiqua"/>
          <w:color w:val="000000"/>
        </w:rPr>
        <w:t>higher</w:t>
      </w:r>
      <w:r w:rsidRPr="004A66B8">
        <w:rPr>
          <w:rFonts w:ascii="Book Antiqua" w:eastAsia="Book Antiqua" w:hAnsi="Book Antiqua" w:cs="Book Antiqua"/>
          <w:color w:val="000000"/>
        </w:rPr>
        <w:t xml:space="preserve">) were less likely to inform doctors about the medical information they found online (8.3%), in contrast to parents who had college degrees </w:t>
      </w:r>
      <w:r w:rsidR="00F41986" w:rsidRPr="004A66B8">
        <w:rPr>
          <w:rFonts w:ascii="Book Antiqua" w:eastAsia="Book Antiqua" w:hAnsi="Book Antiqua" w:cs="Book Antiqua"/>
          <w:color w:val="000000"/>
        </w:rPr>
        <w:t xml:space="preserve">(23.8%) </w:t>
      </w:r>
      <w:r w:rsidRPr="004A66B8">
        <w:rPr>
          <w:rFonts w:ascii="Book Antiqua" w:eastAsia="Book Antiqua" w:hAnsi="Book Antiqua" w:cs="Book Antiqua"/>
          <w:color w:val="000000"/>
        </w:rPr>
        <w:t>and high school diplomas</w:t>
      </w:r>
      <w:r w:rsidR="00F41986" w:rsidRPr="004A66B8">
        <w:rPr>
          <w:rFonts w:ascii="Book Antiqua" w:eastAsia="Book Antiqua" w:hAnsi="Book Antiqua" w:cs="Book Antiqua"/>
          <w:color w:val="000000"/>
        </w:rPr>
        <w:t xml:space="preserve"> (29.1%)</w:t>
      </w:r>
      <w:r w:rsidRPr="004A66B8">
        <w:rPr>
          <w:rFonts w:ascii="Book Antiqua" w:eastAsia="Book Antiqua" w:hAnsi="Book Antiqua" w:cs="Book Antiqua"/>
          <w:color w:val="000000"/>
        </w:rPr>
        <w:t xml:space="preserv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w:t>
      </w:r>
      <w:r w:rsidRPr="004A66B8">
        <w:rPr>
          <w:rFonts w:ascii="Book Antiqua" w:eastAsia="Book Antiqua" w:hAnsi="Book Antiqua" w:cs="Book Antiqua"/>
          <w:color w:val="000000"/>
        </w:rPr>
        <w:lastRenderedPageBreak/>
        <w:t>= 0.041)</w:t>
      </w:r>
      <w:r w:rsidR="003912F9">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Agreement between information provided by the doctor and </w:t>
      </w:r>
      <w:r w:rsidR="00F41986" w:rsidRPr="004A66B8">
        <w:rPr>
          <w:rFonts w:ascii="Book Antiqua" w:eastAsia="Book Antiqua" w:hAnsi="Book Antiqua" w:cs="Book Antiqua"/>
          <w:color w:val="000000"/>
        </w:rPr>
        <w:t xml:space="preserve">that </w:t>
      </w:r>
      <w:r w:rsidRPr="004A66B8">
        <w:rPr>
          <w:rFonts w:ascii="Book Antiqua" w:eastAsia="Book Antiqua" w:hAnsi="Book Antiqua" w:cs="Book Antiqua"/>
          <w:color w:val="000000"/>
        </w:rPr>
        <w:t xml:space="preserve">from the internet. A total of 55.3% of the parents from the lower, 85.7% from the medium and 72.2% from the higher educational level thought information found on the internet and </w:t>
      </w:r>
      <w:r w:rsidR="00F41986" w:rsidRPr="004A66B8">
        <w:rPr>
          <w:rFonts w:ascii="Book Antiqua" w:eastAsia="Book Antiqua" w:hAnsi="Book Antiqua" w:cs="Book Antiqua"/>
          <w:color w:val="000000"/>
        </w:rPr>
        <w:t xml:space="preserve">that </w:t>
      </w:r>
      <w:r w:rsidRPr="004A66B8">
        <w:rPr>
          <w:rFonts w:ascii="Book Antiqua" w:eastAsia="Book Antiqua" w:hAnsi="Book Antiqua" w:cs="Book Antiqua"/>
          <w:color w:val="000000"/>
        </w:rPr>
        <w:t>provided by the doctor were compatible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0.0002)</w:t>
      </w:r>
      <w:r w:rsidR="003912F9">
        <w:rPr>
          <w:rFonts w:ascii="Book Antiqua" w:hAnsi="Book Antiqua" w:cs="Book Antiqua" w:hint="eastAsia"/>
          <w:color w:val="000000"/>
          <w:lang w:eastAsia="zh-CN"/>
        </w:rPr>
        <w:t xml:space="preserve">; and (3) </w:t>
      </w:r>
      <w:r w:rsidRPr="004A66B8">
        <w:rPr>
          <w:rFonts w:ascii="Book Antiqua" w:eastAsia="Book Antiqua" w:hAnsi="Book Antiqua" w:cs="Book Antiqua"/>
          <w:color w:val="000000"/>
        </w:rPr>
        <w:t xml:space="preserve">The need for an official website. All parents from all educational groups consisting of an advanced degree or </w:t>
      </w:r>
      <w:r w:rsidR="00F41986" w:rsidRPr="004A66B8">
        <w:rPr>
          <w:rFonts w:ascii="Book Antiqua" w:eastAsia="Book Antiqua" w:hAnsi="Book Antiqua" w:cs="Book Antiqua"/>
          <w:color w:val="000000"/>
        </w:rPr>
        <w:t xml:space="preserve">higher </w:t>
      </w:r>
      <w:r w:rsidRPr="004A66B8">
        <w:rPr>
          <w:rFonts w:ascii="Book Antiqua" w:eastAsia="Book Antiqua" w:hAnsi="Book Antiqua" w:cs="Book Antiqua"/>
          <w:color w:val="000000"/>
        </w:rPr>
        <w:t>and</w:t>
      </w:r>
      <w:r w:rsidR="00F41986" w:rsidRPr="004A66B8">
        <w:rPr>
          <w:rFonts w:ascii="Book Antiqua" w:eastAsia="Book Antiqua" w:hAnsi="Book Antiqua" w:cs="Book Antiqua"/>
          <w:color w:val="000000"/>
        </w:rPr>
        <w:t xml:space="preserve"> who</w:t>
      </w:r>
      <w:r w:rsidRPr="004A66B8">
        <w:rPr>
          <w:rFonts w:ascii="Book Antiqua" w:eastAsia="Book Antiqua" w:hAnsi="Book Antiqua" w:cs="Book Antiqua"/>
          <w:color w:val="000000"/>
        </w:rPr>
        <w:t xml:space="preserve"> completed </w:t>
      </w:r>
      <w:proofErr w:type="gramStart"/>
      <w:r w:rsidRPr="004A66B8">
        <w:rPr>
          <w:rFonts w:ascii="Book Antiqua" w:eastAsia="Book Antiqua" w:hAnsi="Book Antiqua" w:cs="Book Antiqua"/>
          <w:color w:val="000000"/>
        </w:rPr>
        <w:t>college</w:t>
      </w:r>
      <w:proofErr w:type="gramEnd"/>
      <w:r w:rsidRPr="004A66B8">
        <w:rPr>
          <w:rFonts w:ascii="Book Antiqua" w:eastAsia="Book Antiqua" w:hAnsi="Book Antiqua" w:cs="Book Antiqua"/>
          <w:color w:val="000000"/>
        </w:rPr>
        <w:t xml:space="preserve"> or some college (100%) agreed that an official website is necessary for reliable information, while 83.5% of parents from the lower education level agreed with this opinion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0.0001).</w:t>
      </w:r>
    </w:p>
    <w:p w14:paraId="3064B82A" w14:textId="77777777" w:rsidR="003912F9" w:rsidRPr="003912F9" w:rsidRDefault="003912F9" w:rsidP="003912F9">
      <w:pPr>
        <w:spacing w:line="360" w:lineRule="auto"/>
        <w:jc w:val="both"/>
        <w:rPr>
          <w:rFonts w:ascii="Book Antiqua" w:hAnsi="Book Antiqua"/>
          <w:lang w:eastAsia="zh-CN"/>
        </w:rPr>
      </w:pPr>
    </w:p>
    <w:p w14:paraId="6AFA79D0" w14:textId="22F0025A" w:rsidR="00A77B3E" w:rsidRPr="003912F9" w:rsidRDefault="008722C1" w:rsidP="004A66B8">
      <w:pPr>
        <w:spacing w:line="360" w:lineRule="auto"/>
        <w:jc w:val="both"/>
        <w:rPr>
          <w:rFonts w:ascii="Book Antiqua" w:hAnsi="Book Antiqua"/>
          <w:b/>
          <w:i/>
        </w:rPr>
      </w:pPr>
      <w:r w:rsidRPr="003912F9">
        <w:rPr>
          <w:rFonts w:ascii="Book Antiqua" w:eastAsia="Book Antiqua" w:hAnsi="Book Antiqua" w:cs="Book Antiqua"/>
          <w:b/>
          <w:i/>
          <w:color w:val="000000"/>
        </w:rPr>
        <w:t>Other interesting results</w:t>
      </w:r>
    </w:p>
    <w:p w14:paraId="7DECB549" w14:textId="30188525" w:rsidR="00A77B3E" w:rsidRPr="004A66B8" w:rsidRDefault="008722C1" w:rsidP="004A66B8">
      <w:pPr>
        <w:spacing w:line="360" w:lineRule="auto"/>
        <w:jc w:val="both"/>
        <w:rPr>
          <w:rFonts w:ascii="Book Antiqua" w:hAnsi="Book Antiqua"/>
          <w:lang w:eastAsia="zh-CN"/>
        </w:rPr>
      </w:pPr>
      <w:r w:rsidRPr="004A66B8">
        <w:rPr>
          <w:rFonts w:ascii="Book Antiqua" w:eastAsia="Book Antiqua" w:hAnsi="Book Antiqua" w:cs="Book Antiqua"/>
          <w:color w:val="000000"/>
        </w:rPr>
        <w:t>Regardless of the education levels and the residence of the parents, several factors were generally applicable:</w:t>
      </w:r>
      <w:r w:rsidR="003912F9">
        <w:rPr>
          <w:rFonts w:ascii="Book Antiqua" w:hAnsi="Book Antiqua" w:hint="eastAsia"/>
          <w:lang w:eastAsia="zh-CN"/>
        </w:rPr>
        <w:t xml:space="preserve"> </w:t>
      </w:r>
      <w:r w:rsidR="003912F9">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Most parents (81.7%) were actively engaged in social media (Facebook, Twitter, Instagram)</w:t>
      </w:r>
      <w:r w:rsidR="003912F9">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The family member most </w:t>
      </w:r>
      <w:r w:rsidR="00F41986" w:rsidRPr="004A66B8">
        <w:rPr>
          <w:rFonts w:ascii="Book Antiqua" w:eastAsia="Book Antiqua" w:hAnsi="Book Antiqua" w:cs="Book Antiqua"/>
          <w:color w:val="000000"/>
        </w:rPr>
        <w:t xml:space="preserve">likely to </w:t>
      </w:r>
      <w:r w:rsidRPr="004A66B8">
        <w:rPr>
          <w:rFonts w:ascii="Book Antiqua" w:eastAsia="Book Antiqua" w:hAnsi="Book Antiqua" w:cs="Book Antiqua"/>
          <w:color w:val="000000"/>
        </w:rPr>
        <w:t>search the internet for children’s health information was the mother (73.8% when the comparison was according to residence and 68.3% when the comparison was according to the educational level of the parent who searched the internet)</w:t>
      </w:r>
      <w:r w:rsidR="003912F9">
        <w:rPr>
          <w:rFonts w:ascii="Book Antiqua" w:hAnsi="Book Antiqua" w:cs="Book Antiqua" w:hint="eastAsia"/>
          <w:color w:val="000000"/>
          <w:lang w:eastAsia="zh-CN"/>
        </w:rPr>
        <w:t xml:space="preserve">; (3) </w:t>
      </w:r>
      <w:r w:rsidRPr="004A66B8">
        <w:rPr>
          <w:rFonts w:ascii="Book Antiqua" w:eastAsia="Book Antiqua" w:hAnsi="Book Antiqua" w:cs="Book Antiqua"/>
          <w:color w:val="000000"/>
        </w:rPr>
        <w:t>Evaluation of the websites in terms of comprehension. Most parents (72.3%) stated that they understood completely, or they thought they understood</w:t>
      </w:r>
      <w:r w:rsidR="00F41986"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the information provided</w:t>
      </w:r>
      <w:r w:rsidR="003912F9">
        <w:rPr>
          <w:rFonts w:ascii="Book Antiqua" w:hAnsi="Book Antiqua" w:cs="Book Antiqua" w:hint="eastAsia"/>
          <w:color w:val="000000"/>
          <w:lang w:eastAsia="zh-CN"/>
        </w:rPr>
        <w:t xml:space="preserve">; (4) </w:t>
      </w:r>
      <w:r w:rsidRPr="004A66B8">
        <w:rPr>
          <w:rFonts w:ascii="Book Antiqua" w:eastAsia="Book Antiqua" w:hAnsi="Book Antiqua" w:cs="Book Antiqua"/>
          <w:color w:val="000000"/>
        </w:rPr>
        <w:t xml:space="preserve">Level of satisfaction with medical information. Only two of ten parents (22.8%) were </w:t>
      </w:r>
      <w:r w:rsidR="00F41986" w:rsidRPr="004A66B8">
        <w:rPr>
          <w:rFonts w:ascii="Book Antiqua" w:eastAsia="Book Antiqua" w:hAnsi="Book Antiqua" w:cs="Book Antiqua"/>
          <w:color w:val="000000"/>
        </w:rPr>
        <w:t>satisfied</w:t>
      </w:r>
      <w:r w:rsidRPr="004A66B8">
        <w:rPr>
          <w:rFonts w:ascii="Book Antiqua" w:eastAsia="Book Antiqua" w:hAnsi="Book Antiqua" w:cs="Book Antiqua"/>
          <w:color w:val="000000"/>
        </w:rPr>
        <w:t>/very satisfied with the medical information they found</w:t>
      </w:r>
      <w:r w:rsidR="003912F9">
        <w:rPr>
          <w:rFonts w:ascii="Book Antiqua" w:hAnsi="Book Antiqua" w:cs="Book Antiqua" w:hint="eastAsia"/>
          <w:color w:val="000000"/>
          <w:lang w:eastAsia="zh-CN"/>
        </w:rPr>
        <w:t xml:space="preserve">; and </w:t>
      </w:r>
      <w:r w:rsidR="003912F9">
        <w:rPr>
          <w:rFonts w:ascii="Book Antiqua" w:hAnsi="Book Antiqua" w:hint="eastAsia"/>
          <w:lang w:eastAsia="zh-CN"/>
        </w:rPr>
        <w:t xml:space="preserve">(5) </w:t>
      </w:r>
      <w:r w:rsidRPr="004A66B8">
        <w:rPr>
          <w:rFonts w:ascii="Book Antiqua" w:eastAsia="Book Antiqua" w:hAnsi="Book Antiqua" w:cs="Book Antiqua"/>
          <w:color w:val="000000"/>
        </w:rPr>
        <w:t>Other resources for health information. Multiple answers were possible. Most parents (97.5%) approached a pediatrician or a general practitioner (GP) for health information about their child’s condition. The next most popular source of information consisted of friends and family (37.6%).</w:t>
      </w:r>
    </w:p>
    <w:p w14:paraId="6C01459C" w14:textId="77777777" w:rsidR="00153924" w:rsidRDefault="00153924" w:rsidP="004A66B8">
      <w:pPr>
        <w:spacing w:line="360" w:lineRule="auto"/>
        <w:jc w:val="both"/>
        <w:rPr>
          <w:rFonts w:ascii="Book Antiqua" w:hAnsi="Book Antiqua" w:cs="Book Antiqua"/>
          <w:color w:val="000000"/>
          <w:lang w:eastAsia="zh-CN"/>
        </w:rPr>
      </w:pPr>
    </w:p>
    <w:p w14:paraId="7CF39E2A" w14:textId="77777777" w:rsidR="00A77B3E" w:rsidRPr="00153924" w:rsidRDefault="008722C1" w:rsidP="004A66B8">
      <w:pPr>
        <w:spacing w:line="360" w:lineRule="auto"/>
        <w:jc w:val="both"/>
        <w:rPr>
          <w:rFonts w:ascii="Book Antiqua" w:hAnsi="Book Antiqua"/>
          <w:b/>
          <w:i/>
        </w:rPr>
      </w:pPr>
      <w:r w:rsidRPr="00153924">
        <w:rPr>
          <w:rFonts w:ascii="Book Antiqua" w:eastAsia="Book Antiqua" w:hAnsi="Book Antiqua" w:cs="Book Antiqua"/>
          <w:b/>
          <w:i/>
          <w:color w:val="000000"/>
        </w:rPr>
        <w:t>Review of the literature</w:t>
      </w:r>
    </w:p>
    <w:p w14:paraId="290799C9" w14:textId="673581EC"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The combined search identified 12 articles that matched our </w:t>
      </w:r>
      <w:proofErr w:type="gramStart"/>
      <w:r w:rsidRPr="004A66B8">
        <w:rPr>
          <w:rFonts w:ascii="Book Antiqua" w:eastAsia="Book Antiqua" w:hAnsi="Book Antiqua" w:cs="Book Antiqua"/>
          <w:color w:val="000000"/>
        </w:rPr>
        <w:t>criteria</w:t>
      </w:r>
      <w:r w:rsidR="00153924">
        <w:rPr>
          <w:rFonts w:ascii="Book Antiqua" w:eastAsia="Book Antiqua" w:hAnsi="Book Antiqua" w:cs="Book Antiqua"/>
          <w:color w:val="000000"/>
          <w:vertAlign w:val="superscript"/>
        </w:rPr>
        <w:t>[</w:t>
      </w:r>
      <w:proofErr w:type="gramEnd"/>
      <w:r w:rsidR="00153924">
        <w:rPr>
          <w:rFonts w:ascii="Book Antiqua" w:eastAsia="Book Antiqua" w:hAnsi="Book Antiqua" w:cs="Book Antiqua"/>
          <w:color w:val="000000"/>
          <w:vertAlign w:val="superscript"/>
        </w:rPr>
        <w:t>4,6-8,10-13,16,17,</w:t>
      </w:r>
      <w:r w:rsidRPr="004A66B8">
        <w:rPr>
          <w:rFonts w:ascii="Book Antiqua" w:eastAsia="Book Antiqua" w:hAnsi="Book Antiqua" w:cs="Book Antiqua"/>
          <w:color w:val="000000"/>
          <w:vertAlign w:val="superscript"/>
        </w:rPr>
        <w:t>20,21]</w:t>
      </w:r>
      <w:r w:rsidRPr="004A66B8">
        <w:rPr>
          <w:rFonts w:ascii="Book Antiqua" w:eastAsia="Book Antiqua" w:hAnsi="Book Antiqua" w:cs="Book Antiqua"/>
          <w:color w:val="000000"/>
        </w:rPr>
        <w:t xml:space="preserve">. In the recent literature, it is stated that highly educated parents are more likely to search online for child-related information on a regular basis (52.2%–97.7%) and less likely to search 24 h prior to admission of their child (11.8%–21%). Although parents from lower education levels were less likely to search the internet on a regular basis (64.1%), they </w:t>
      </w:r>
      <w:r w:rsidRPr="004A66B8">
        <w:rPr>
          <w:rFonts w:ascii="Book Antiqua" w:eastAsia="Book Antiqua" w:hAnsi="Book Antiqua" w:cs="Book Antiqua"/>
          <w:color w:val="000000"/>
        </w:rPr>
        <w:lastRenderedPageBreak/>
        <w:t xml:space="preserve">were more likely to use the internet for health-related information 24 h prior to the child’s admission (47.2%). In contrast, the proportion of parents from the higher education levels was 86.1% and 19,4% regarding searching on a regular basis and searching 24 h prior to child admission, respectively. It was also reported that lower rates of internet accessibility and PC ownership in rural districts made parents from </w:t>
      </w:r>
      <w:r w:rsidR="00F41986" w:rsidRPr="004A66B8">
        <w:rPr>
          <w:rFonts w:ascii="Book Antiqua" w:eastAsia="Book Antiqua" w:hAnsi="Book Antiqua" w:cs="Book Antiqua"/>
          <w:color w:val="000000"/>
        </w:rPr>
        <w:t xml:space="preserve">these </w:t>
      </w:r>
      <w:r w:rsidRPr="004A66B8">
        <w:rPr>
          <w:rFonts w:ascii="Book Antiqua" w:eastAsia="Book Antiqua" w:hAnsi="Book Antiqua" w:cs="Book Antiqua"/>
          <w:color w:val="000000"/>
        </w:rPr>
        <w:t>area</w:t>
      </w:r>
      <w:r w:rsidR="00F41986" w:rsidRPr="004A66B8">
        <w:rPr>
          <w:rFonts w:ascii="Book Antiqua" w:eastAsia="Book Antiqua" w:hAnsi="Book Antiqua" w:cs="Book Antiqua"/>
          <w:color w:val="000000"/>
        </w:rPr>
        <w:t>s</w:t>
      </w:r>
      <w:r w:rsidRPr="004A66B8">
        <w:rPr>
          <w:rFonts w:ascii="Book Antiqua" w:eastAsia="Book Antiqua" w:hAnsi="Book Antiqua" w:cs="Book Antiqua"/>
          <w:color w:val="000000"/>
        </w:rPr>
        <w:t xml:space="preserve"> less likely to search the internet on a regular basis (67%) than parents from urban sites (86.7</w:t>
      </w:r>
      <w:proofErr w:type="gramStart"/>
      <w:r w:rsidRPr="004A66B8">
        <w:rPr>
          <w:rFonts w:ascii="Book Antiqua" w:eastAsia="Book Antiqua" w:hAnsi="Book Antiqua" w:cs="Book Antiqua"/>
          <w:color w:val="000000"/>
        </w:rPr>
        <w:t>%)</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7,8,10,11,16]</w:t>
      </w:r>
      <w:r w:rsidRPr="004A66B8">
        <w:rPr>
          <w:rFonts w:ascii="Book Antiqua" w:eastAsia="Book Antiqua" w:hAnsi="Book Antiqua" w:cs="Book Antiqua"/>
          <w:color w:val="000000"/>
        </w:rPr>
        <w:t xml:space="preserve">. Russo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20]</w:t>
      </w:r>
      <w:r w:rsidRPr="004A66B8">
        <w:rPr>
          <w:rFonts w:ascii="Book Antiqua" w:eastAsia="Book Antiqua" w:hAnsi="Book Antiqua" w:cs="Book Antiqua"/>
          <w:color w:val="000000"/>
        </w:rPr>
        <w:t xml:space="preserve"> reported that parents who lived more than 44 km from the hospital were twice as likely to search online for information about their child’s surgery than those who lived closer to the hospital</w:t>
      </w:r>
      <w:r w:rsidRPr="004A66B8">
        <w:rPr>
          <w:rFonts w:ascii="Book Antiqua" w:eastAsia="Book Antiqua" w:hAnsi="Book Antiqua" w:cs="Book Antiqua"/>
          <w:color w:val="000000"/>
          <w:vertAlign w:val="superscript"/>
        </w:rPr>
        <w:t>[20]</w:t>
      </w:r>
      <w:r w:rsidRPr="004A66B8">
        <w:rPr>
          <w:rFonts w:ascii="Book Antiqua" w:eastAsia="Book Antiqua" w:hAnsi="Book Antiqua" w:cs="Book Antiqua"/>
          <w:color w:val="000000"/>
        </w:rPr>
        <w:t xml:space="preserve">. Regarding search engines, parents mostly used Google and Wikipedia to locate medical </w:t>
      </w:r>
      <w:proofErr w:type="gramStart"/>
      <w:r w:rsidRPr="004A66B8">
        <w:rPr>
          <w:rFonts w:ascii="Book Antiqua" w:eastAsia="Book Antiqua" w:hAnsi="Book Antiqua" w:cs="Book Antiqua"/>
          <w:color w:val="000000"/>
        </w:rPr>
        <w:t>websites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4,8,11,12,16,21]</w:t>
      </w:r>
      <w:r w:rsidRPr="004A66B8">
        <w:rPr>
          <w:rFonts w:ascii="Book Antiqua" w:eastAsia="Book Antiqua" w:hAnsi="Book Antiqua" w:cs="Book Antiqua"/>
          <w:color w:val="000000"/>
        </w:rPr>
        <w:t>. The evaluation of the websites in terms of validity and general level of satisfaction of the information provided was low, especially when the education level of the parents was higher. Several authors have also reported that the quality of medical information found on the internet was poor,</w:t>
      </w:r>
      <w:r w:rsidR="00153924">
        <w:rPr>
          <w:rFonts w:ascii="Book Antiqua" w:eastAsia="Book Antiqua" w:hAnsi="Book Antiqua" w:cs="Book Antiqua"/>
          <w:color w:val="000000"/>
        </w:rPr>
        <w:t xml:space="preserve"> which may cause </w:t>
      </w:r>
      <w:proofErr w:type="gramStart"/>
      <w:r w:rsidR="00153924">
        <w:rPr>
          <w:rFonts w:ascii="Book Antiqua" w:eastAsia="Book Antiqua" w:hAnsi="Book Antiqua" w:cs="Book Antiqua"/>
          <w:color w:val="000000"/>
        </w:rPr>
        <w:t>misinformation</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6,11–13]</w:t>
      </w:r>
      <w:r w:rsidRPr="004A66B8">
        <w:rPr>
          <w:rFonts w:ascii="Book Antiqua" w:eastAsia="Book Antiqua" w:hAnsi="Book Antiqua" w:cs="Book Antiqua"/>
          <w:color w:val="000000"/>
        </w:rPr>
        <w:t xml:space="preserve">. In contrast, </w:t>
      </w:r>
      <w:proofErr w:type="spellStart"/>
      <w:r w:rsidRPr="004A66B8">
        <w:rPr>
          <w:rFonts w:ascii="Book Antiqua" w:eastAsia="Book Antiqua" w:hAnsi="Book Antiqua" w:cs="Book Antiqua"/>
          <w:color w:val="000000"/>
        </w:rPr>
        <w:t>Semere</w:t>
      </w:r>
      <w:proofErr w:type="spellEnd"/>
      <w:r w:rsidRPr="004A66B8">
        <w:rPr>
          <w:rFonts w:ascii="Book Antiqua" w:eastAsia="Book Antiqua" w:hAnsi="Book Antiqua" w:cs="Book Antiqua"/>
          <w:color w:val="000000"/>
        </w:rPr>
        <w:t xml:space="preserve">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reported that 98% of parents agreed or somewhat agreed that the information was comprehensible</w:t>
      </w:r>
      <w:r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Regarding other sources of medical information, it was reported that pediatricians and GPs were </w:t>
      </w:r>
      <w:r w:rsidR="00F41986" w:rsidRPr="004A66B8">
        <w:rPr>
          <w:rFonts w:ascii="Book Antiqua" w:eastAsia="Book Antiqua" w:hAnsi="Book Antiqua" w:cs="Book Antiqua"/>
          <w:color w:val="000000"/>
        </w:rPr>
        <w:t xml:space="preserve">mainly </w:t>
      </w:r>
      <w:r w:rsidRPr="004A66B8">
        <w:rPr>
          <w:rFonts w:ascii="Book Antiqua" w:eastAsia="Book Antiqua" w:hAnsi="Book Antiqua" w:cs="Book Antiqua"/>
          <w:color w:val="000000"/>
        </w:rPr>
        <w:t xml:space="preserve">consulted according to several authors who studied the health information seeking behavior of </w:t>
      </w:r>
      <w:proofErr w:type="gramStart"/>
      <w:r w:rsidRPr="004A66B8">
        <w:rPr>
          <w:rFonts w:ascii="Book Antiqua" w:eastAsia="Book Antiqua" w:hAnsi="Book Antiqua" w:cs="Book Antiqua"/>
          <w:color w:val="000000"/>
        </w:rPr>
        <w:t>parents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8,11,12,17]</w:t>
      </w:r>
      <w:r w:rsidRPr="004A66B8">
        <w:rPr>
          <w:rFonts w:ascii="Book Antiqua" w:eastAsia="Book Antiqua" w:hAnsi="Book Antiqua" w:cs="Book Antiqua"/>
          <w:color w:val="000000"/>
        </w:rPr>
        <w:t xml:space="preserve">. Some studies conclude that there is a predominance of friends and family instead of </w:t>
      </w:r>
      <w:proofErr w:type="gramStart"/>
      <w:r w:rsidRPr="004A66B8">
        <w:rPr>
          <w:rFonts w:ascii="Book Antiqua" w:eastAsia="Book Antiqua" w:hAnsi="Book Antiqua" w:cs="Book Antiqua"/>
          <w:color w:val="000000"/>
        </w:rPr>
        <w:t>pediatricians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4,10,13]</w:t>
      </w:r>
      <w:r w:rsidRPr="004A66B8">
        <w:rPr>
          <w:rFonts w:ascii="Book Antiqua" w:eastAsia="Book Antiqua" w:hAnsi="Book Antiqua" w:cs="Book Antiqua"/>
          <w:color w:val="000000"/>
        </w:rPr>
        <w:t xml:space="preserve">. Wong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reported a similar conclusion that only 35.5% of the parents informed the doctor about online medical information because the doctor had already included it in his consultation</w:t>
      </w:r>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Another reason why they were hesitant to discuss the information they found with their doctor might have been the warnings from doctors about the validity of the health-related </w:t>
      </w:r>
      <w:proofErr w:type="gramStart"/>
      <w:r w:rsidRPr="004A66B8">
        <w:rPr>
          <w:rFonts w:ascii="Book Antiqua" w:eastAsia="Book Antiqua" w:hAnsi="Book Antiqua" w:cs="Book Antiqua"/>
          <w:color w:val="000000"/>
        </w:rPr>
        <w:t>webpages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21]</w:t>
      </w:r>
      <w:r w:rsidRPr="004A66B8">
        <w:rPr>
          <w:rFonts w:ascii="Book Antiqua" w:eastAsia="Book Antiqua" w:hAnsi="Book Antiqua" w:cs="Book Antiqua"/>
          <w:color w:val="000000"/>
        </w:rPr>
        <w:t xml:space="preserve">. A consistency rate of 95.2% was reported when the information found on the internet and the information provided by the doctor were </w:t>
      </w:r>
      <w:proofErr w:type="gramStart"/>
      <w:r w:rsidRPr="004A66B8">
        <w:rPr>
          <w:rFonts w:ascii="Book Antiqua" w:eastAsia="Book Antiqua" w:hAnsi="Book Antiqua" w:cs="Book Antiqua"/>
          <w:color w:val="000000"/>
        </w:rPr>
        <w:t>compared</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Furthermore, several authors pointed out the overwhelming interest of parents on websites p</w:t>
      </w:r>
      <w:r w:rsidR="00153924">
        <w:rPr>
          <w:rFonts w:ascii="Book Antiqua" w:eastAsia="Book Antiqua" w:hAnsi="Book Antiqua" w:cs="Book Antiqua"/>
          <w:color w:val="000000"/>
        </w:rPr>
        <w:t xml:space="preserve">rovided by doctors or </w:t>
      </w:r>
      <w:proofErr w:type="gramStart"/>
      <w:r w:rsidR="00153924">
        <w:rPr>
          <w:rFonts w:ascii="Book Antiqua" w:eastAsia="Book Antiqua" w:hAnsi="Book Antiqua" w:cs="Book Antiqua"/>
          <w:color w:val="000000"/>
        </w:rPr>
        <w:t>hospitals</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8,10–12,16]</w:t>
      </w:r>
      <w:r w:rsidRPr="004A66B8">
        <w:rPr>
          <w:rFonts w:ascii="Book Antiqua" w:eastAsia="Book Antiqua" w:hAnsi="Book Antiqua" w:cs="Book Antiqua"/>
          <w:color w:val="000000"/>
        </w:rPr>
        <w:t>.</w:t>
      </w:r>
    </w:p>
    <w:p w14:paraId="23A3767C" w14:textId="77777777" w:rsidR="00A77B3E" w:rsidRPr="004A66B8" w:rsidRDefault="00A77B3E" w:rsidP="004A66B8">
      <w:pPr>
        <w:spacing w:line="360" w:lineRule="auto"/>
        <w:jc w:val="both"/>
        <w:rPr>
          <w:rFonts w:ascii="Book Antiqua" w:hAnsi="Book Antiqua"/>
        </w:rPr>
      </w:pPr>
    </w:p>
    <w:p w14:paraId="51052AF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DISCUSSION</w:t>
      </w:r>
    </w:p>
    <w:p w14:paraId="4E4D4CB9" w14:textId="64A1BACE" w:rsidR="00A77B3E" w:rsidRDefault="008722C1" w:rsidP="004A66B8">
      <w:pPr>
        <w:spacing w:line="360" w:lineRule="auto"/>
        <w:jc w:val="both"/>
        <w:rPr>
          <w:rFonts w:ascii="Book Antiqua" w:hAnsi="Book Antiqua" w:cs="Book Antiqua"/>
          <w:color w:val="000000"/>
          <w:lang w:eastAsia="zh-CN"/>
        </w:rPr>
      </w:pPr>
      <w:r w:rsidRPr="004A66B8">
        <w:rPr>
          <w:rFonts w:ascii="Book Antiqua" w:eastAsia="Book Antiqua" w:hAnsi="Book Antiqua" w:cs="Book Antiqua"/>
          <w:color w:val="000000"/>
        </w:rPr>
        <w:lastRenderedPageBreak/>
        <w:t xml:space="preserve">The results of this study confirm that the internet is a rapidly growing source of medical information, and parents are using it for child-related health information to make significant decisions regarding their child's </w:t>
      </w:r>
      <w:proofErr w:type="gramStart"/>
      <w:r w:rsidRPr="004A66B8">
        <w:rPr>
          <w:rFonts w:ascii="Book Antiqua" w:eastAsia="Book Antiqua" w:hAnsi="Book Antiqua" w:cs="Book Antiqua"/>
          <w:color w:val="000000"/>
        </w:rPr>
        <w:t>health</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4,11,12,16]</w:t>
      </w:r>
      <w:r w:rsidRPr="004A66B8">
        <w:rPr>
          <w:rFonts w:ascii="Book Antiqua" w:eastAsia="Book Antiqua" w:hAnsi="Book Antiqua" w:cs="Book Antiqua"/>
          <w:color w:val="000000"/>
        </w:rPr>
        <w:t>. Parental internet access at home ranged from 84.5% to 100% and 86.6% to 95.2% in relation to education level and location of residence, respectively. The vast majority (82.7%) owned a PC at home. They used the internet more than once a week in 90.1% of the sample, while 81.7% participated in social media. Half the study group (51%), mostly parents in urban sites with college and university degrees, were members of health-related support and parental support groups. Our study was in contrast to a study concluding that parents of children living a long distance (≥</w:t>
      </w:r>
      <w:r w:rsidR="00153924">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 xml:space="preserve">44 km) from a hospital were twice as likely to search online for information about their child’s forthcoming surgery than those who lived closer to a </w:t>
      </w:r>
      <w:proofErr w:type="gramStart"/>
      <w:r w:rsidRPr="004A66B8">
        <w:rPr>
          <w:rFonts w:ascii="Book Antiqua" w:eastAsia="Book Antiqua" w:hAnsi="Book Antiqua" w:cs="Book Antiqua"/>
          <w:color w:val="000000"/>
        </w:rPr>
        <w:t>hospital</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20]</w:t>
      </w:r>
      <w:r w:rsidRPr="004A66B8">
        <w:rPr>
          <w:rFonts w:ascii="Book Antiqua" w:eastAsia="Book Antiqua" w:hAnsi="Book Antiqua" w:cs="Book Antiqua"/>
          <w:color w:val="000000"/>
        </w:rPr>
        <w:t xml:space="preserve">. In our study, this result probably occurred because families that live far from a hospital are those from rural areas where the parents are simpler and trust without doubt the hospital doctors, and additionally, the internet in their areas is not easily accessible. In our study, most mothers searched the internet regardless of their education level (68.3%) or residence (73.8%). Nevertheless, this result is in line with findings from previous </w:t>
      </w:r>
      <w:proofErr w:type="gramStart"/>
      <w:r w:rsidRPr="004A66B8">
        <w:rPr>
          <w:rFonts w:ascii="Book Antiqua" w:eastAsia="Book Antiqua" w:hAnsi="Book Antiqua" w:cs="Book Antiqua"/>
          <w:color w:val="000000"/>
        </w:rPr>
        <w:t>studies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4,5,8,10]</w:t>
      </w:r>
      <w:r w:rsidRPr="004A66B8">
        <w:rPr>
          <w:rFonts w:ascii="Book Antiqua" w:eastAsia="Book Antiqua" w:hAnsi="Book Antiqua" w:cs="Book Antiqua"/>
          <w:color w:val="000000"/>
        </w:rPr>
        <w:t xml:space="preserve">. Our questionnaire-based study found that the </w:t>
      </w:r>
      <w:proofErr w:type="gramStart"/>
      <w:r w:rsidRPr="004A66B8">
        <w:rPr>
          <w:rFonts w:ascii="Book Antiqua" w:eastAsia="Book Antiqua" w:hAnsi="Book Antiqua" w:cs="Book Antiqua"/>
          <w:color w:val="000000"/>
        </w:rPr>
        <w:t>most commonly used</w:t>
      </w:r>
      <w:proofErr w:type="gramEnd"/>
      <w:r w:rsidRPr="004A66B8">
        <w:rPr>
          <w:rFonts w:ascii="Book Antiqua" w:eastAsia="Book Antiqua" w:hAnsi="Book Antiqua" w:cs="Book Antiqua"/>
          <w:color w:val="000000"/>
        </w:rPr>
        <w:t xml:space="preserve"> search engines by parents were Google (85.6%) and Wikipedia (18.3%), who are less familiar with child-specific websites managed by specialists and hospitals or because they are not aware of what constitutes good health information. These results coincide with previous </w:t>
      </w:r>
      <w:proofErr w:type="gramStart"/>
      <w:r w:rsidRPr="004A66B8">
        <w:rPr>
          <w:rFonts w:ascii="Book Antiqua" w:eastAsia="Book Antiqua" w:hAnsi="Book Antiqua" w:cs="Book Antiqua"/>
          <w:color w:val="000000"/>
        </w:rPr>
        <w:t>studies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4,8,11,12,16,21]</w:t>
      </w:r>
      <w:r w:rsidRPr="004A66B8">
        <w:rPr>
          <w:rFonts w:ascii="Book Antiqua" w:eastAsia="Book Antiqua" w:hAnsi="Book Antiqua" w:cs="Book Antiqua"/>
          <w:color w:val="000000"/>
        </w:rPr>
        <w:t xml:space="preserve">. On the one hand, the evaluation of websites in terms of comprehension in our study was high since 72.3% of the parents understood or thought that they understood the online medical information. This finding agrees with the results from a study by </w:t>
      </w:r>
      <w:proofErr w:type="spellStart"/>
      <w:r w:rsidRPr="004A66B8">
        <w:rPr>
          <w:rFonts w:ascii="Book Antiqua" w:eastAsia="Book Antiqua" w:hAnsi="Book Antiqua" w:cs="Book Antiqua"/>
          <w:color w:val="000000"/>
        </w:rPr>
        <w:t>Semere</w:t>
      </w:r>
      <w:proofErr w:type="spellEnd"/>
      <w:r w:rsidRPr="004A66B8">
        <w:rPr>
          <w:rFonts w:ascii="Book Antiqua" w:eastAsia="Book Antiqua" w:hAnsi="Book Antiqua" w:cs="Book Antiqua"/>
          <w:color w:val="000000"/>
        </w:rPr>
        <w:t xml:space="preserve">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in which 98% of parents agreed or somewhat agreed that the information was comprehensible</w:t>
      </w:r>
      <w:r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In contrast, several studies have shown that the quality of medical information found on the internet is poor and </w:t>
      </w:r>
      <w:r w:rsidR="00153924">
        <w:rPr>
          <w:rFonts w:ascii="Book Antiqua" w:eastAsia="Book Antiqua" w:hAnsi="Book Antiqua" w:cs="Book Antiqua"/>
          <w:color w:val="000000"/>
        </w:rPr>
        <w:t xml:space="preserve">that the results are </w:t>
      </w:r>
      <w:proofErr w:type="gramStart"/>
      <w:r w:rsidR="00153924">
        <w:rPr>
          <w:rFonts w:ascii="Book Antiqua" w:eastAsia="Book Antiqua" w:hAnsi="Book Antiqua" w:cs="Book Antiqua"/>
          <w:color w:val="000000"/>
        </w:rPr>
        <w:t>misleading</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6,11–13]</w:t>
      </w:r>
      <w:r w:rsidRPr="004A66B8">
        <w:rPr>
          <w:rFonts w:ascii="Book Antiqua" w:eastAsia="Book Antiqua" w:hAnsi="Book Antiqua" w:cs="Book Antiqua"/>
          <w:color w:val="000000"/>
        </w:rPr>
        <w:t xml:space="preserve">. In addition to the internet, other resources for medical information according to our study were mainly pediatricians and GPs (97.5%) regardless of the education level or residence of the parents, while friends and family members were the next most frequently used resources, mostly from urban residents (46.7%), with lower EL </w:t>
      </w:r>
      <w:r w:rsidRPr="004A66B8">
        <w:rPr>
          <w:rFonts w:ascii="Book Antiqua" w:eastAsia="Book Antiqua" w:hAnsi="Book Antiqua" w:cs="Book Antiqua"/>
          <w:color w:val="000000"/>
        </w:rPr>
        <w:lastRenderedPageBreak/>
        <w:t xml:space="preserve">(43.7%). The same conclusions were reported by several authors who studied the health information-seeking behavior of </w:t>
      </w:r>
      <w:proofErr w:type="gramStart"/>
      <w:r w:rsidRPr="004A66B8">
        <w:rPr>
          <w:rFonts w:ascii="Book Antiqua" w:eastAsia="Book Antiqua" w:hAnsi="Book Antiqua" w:cs="Book Antiqua"/>
          <w:color w:val="000000"/>
        </w:rPr>
        <w:t>parents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5,8,11,12,17],</w:t>
      </w:r>
      <w:r w:rsidRPr="004A66B8">
        <w:rPr>
          <w:rFonts w:ascii="Book Antiqua" w:eastAsia="Book Antiqua" w:hAnsi="Book Antiqua" w:cs="Book Antiqua"/>
          <w:color w:val="000000"/>
        </w:rPr>
        <w:t xml:space="preserve"> in contrast to other studies in which there was a predominance of friends and family instead of pediatricians</w:t>
      </w:r>
      <w:r w:rsidRPr="004A66B8">
        <w:rPr>
          <w:rFonts w:ascii="Book Antiqua" w:eastAsia="Book Antiqua" w:hAnsi="Book Antiqua" w:cs="Book Antiqua"/>
          <w:color w:val="000000"/>
          <w:vertAlign w:val="superscript"/>
        </w:rPr>
        <w:t>[4,10,13]</w:t>
      </w:r>
      <w:r w:rsidRPr="004A66B8">
        <w:rPr>
          <w:rFonts w:ascii="Book Antiqua" w:eastAsia="Book Antiqua" w:hAnsi="Book Antiqua" w:cs="Book Antiqua"/>
          <w:color w:val="000000"/>
        </w:rPr>
        <w:t xml:space="preserve">. One study reported that nearly one-third of the parents discussed the information that they found online with their </w:t>
      </w:r>
      <w:proofErr w:type="gramStart"/>
      <w:r w:rsidRPr="004A66B8">
        <w:rPr>
          <w:rFonts w:ascii="Book Antiqua" w:eastAsia="Book Antiqua" w:hAnsi="Book Antiqua" w:cs="Book Antiqua"/>
          <w:color w:val="000000"/>
        </w:rPr>
        <w:t>doctors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Our study showed that the higher the education level of the parents, the less likely they were to inform the doctor about their internet searches. Additionally, urban residents discussed the child’s health-related information more often (29.5%) than parents from rural sites (17.5%). When comparing the information found on the internet and that provided by the doctor, only half the parents from the lower education level (55.3%), 85.7% with college degrees, and 72.2% with advanced degrees found both sources to be consistent. Wong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reported a consistency rate of 95.2%</w:t>
      </w:r>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Several authors have noted the overwhelming interest of parents on websites p</w:t>
      </w:r>
      <w:r w:rsidR="00153924">
        <w:rPr>
          <w:rFonts w:ascii="Book Antiqua" w:eastAsia="Book Antiqua" w:hAnsi="Book Antiqua" w:cs="Book Antiqua"/>
          <w:color w:val="000000"/>
        </w:rPr>
        <w:t xml:space="preserve">rovided by doctors or </w:t>
      </w:r>
      <w:proofErr w:type="gramStart"/>
      <w:r w:rsidR="00153924">
        <w:rPr>
          <w:rFonts w:ascii="Book Antiqua" w:eastAsia="Book Antiqua" w:hAnsi="Book Antiqua" w:cs="Book Antiqua"/>
          <w:color w:val="000000"/>
        </w:rPr>
        <w:t>hospitals</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8,10–12,16]</w:t>
      </w:r>
      <w:r w:rsidRPr="004A66B8">
        <w:rPr>
          <w:rFonts w:ascii="Book Antiqua" w:eastAsia="Book Antiqua" w:hAnsi="Book Antiqua" w:cs="Book Antiqua"/>
          <w:color w:val="000000"/>
        </w:rPr>
        <w:t xml:space="preserve">. Our study demonstrated that </w:t>
      </w:r>
      <w:proofErr w:type="gramStart"/>
      <w:r w:rsidRPr="004A66B8">
        <w:rPr>
          <w:rFonts w:ascii="Book Antiqua" w:eastAsia="Book Antiqua" w:hAnsi="Book Antiqua" w:cs="Book Antiqua"/>
          <w:color w:val="000000"/>
        </w:rPr>
        <w:t>the vast majority of</w:t>
      </w:r>
      <w:proofErr w:type="gramEnd"/>
      <w:r w:rsidRPr="004A66B8">
        <w:rPr>
          <w:rFonts w:ascii="Book Antiqua" w:eastAsia="Book Antiqua" w:hAnsi="Book Antiqua" w:cs="Book Antiqua"/>
          <w:color w:val="000000"/>
        </w:rPr>
        <w:t xml:space="preserve"> parents (91.6%) supported the idea of an official website designed and managed by the doctors of our clinic in which they would be able to find reliable and accurate child-related information.</w:t>
      </w:r>
    </w:p>
    <w:p w14:paraId="59324433" w14:textId="77777777" w:rsidR="00450005" w:rsidRPr="00450005" w:rsidRDefault="00450005" w:rsidP="004A66B8">
      <w:pPr>
        <w:spacing w:line="360" w:lineRule="auto"/>
        <w:jc w:val="both"/>
        <w:rPr>
          <w:rFonts w:ascii="Book Antiqua" w:hAnsi="Book Antiqua"/>
          <w:lang w:eastAsia="zh-CN"/>
        </w:rPr>
      </w:pPr>
    </w:p>
    <w:p w14:paraId="068521A3" w14:textId="2B886AE5" w:rsidR="00A77B3E" w:rsidRPr="00153924" w:rsidRDefault="008722C1" w:rsidP="004A66B8">
      <w:pPr>
        <w:spacing w:line="360" w:lineRule="auto"/>
        <w:jc w:val="both"/>
        <w:rPr>
          <w:rFonts w:ascii="Book Antiqua" w:hAnsi="Book Antiqua"/>
          <w:b/>
          <w:i/>
          <w:lang w:eastAsia="zh-CN"/>
        </w:rPr>
      </w:pPr>
      <w:r w:rsidRPr="00153924">
        <w:rPr>
          <w:rFonts w:ascii="Book Antiqua" w:eastAsia="Book Antiqua" w:hAnsi="Book Antiqua" w:cs="Book Antiqua"/>
          <w:b/>
          <w:i/>
          <w:color w:val="000000"/>
        </w:rPr>
        <w:t>Limitation</w:t>
      </w:r>
    </w:p>
    <w:p w14:paraId="3C68282E" w14:textId="100D4AF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Our study included parents of children who were admitted to our clinic but excluded those who were not. It would be interesting to determine parent behaviors when they are not stressed out by their child’s hospitalization.</w:t>
      </w:r>
    </w:p>
    <w:p w14:paraId="02DA4EDF" w14:textId="77777777" w:rsidR="00A77B3E" w:rsidRPr="004A66B8" w:rsidRDefault="00A77B3E" w:rsidP="004A66B8">
      <w:pPr>
        <w:spacing w:line="360" w:lineRule="auto"/>
        <w:jc w:val="both"/>
        <w:rPr>
          <w:rFonts w:ascii="Book Antiqua" w:hAnsi="Book Antiqua"/>
        </w:rPr>
      </w:pPr>
    </w:p>
    <w:p w14:paraId="0C10728B"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CONCLUSION</w:t>
      </w:r>
    </w:p>
    <w:p w14:paraId="6E06F472" w14:textId="48DCAD5F"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Our study is in line with the international literature with some minor deviations. This demonstrates that most parents use the internet to query child-related surgical problems. Internet access is difficult in rural areas of northeastern Greece, probably because many of these regions are isolated mountainous areas where </w:t>
      </w:r>
      <w:proofErr w:type="gramStart"/>
      <w:r w:rsidRPr="004A66B8">
        <w:rPr>
          <w:rFonts w:ascii="Book Antiqua" w:eastAsia="Book Antiqua" w:hAnsi="Book Antiqua" w:cs="Book Antiqua"/>
          <w:color w:val="000000"/>
        </w:rPr>
        <w:t>the majority of</w:t>
      </w:r>
      <w:proofErr w:type="gramEnd"/>
      <w:r w:rsidRPr="004A66B8">
        <w:rPr>
          <w:rFonts w:ascii="Book Antiqua" w:eastAsia="Book Antiqua" w:hAnsi="Book Antiqua" w:cs="Book Antiqua"/>
          <w:color w:val="000000"/>
        </w:rPr>
        <w:t xml:space="preserve"> the population is engaged in agricultural work and has different cultural habits. After this survey and this review, the next developmental step that the medical community must support is clear. This is the creation of an easy-to-use (even by people with a low educational level) official </w:t>
      </w:r>
      <w:r w:rsidRPr="004A66B8">
        <w:rPr>
          <w:rFonts w:ascii="Book Antiqua" w:eastAsia="Book Antiqua" w:hAnsi="Book Antiqua" w:cs="Book Antiqua"/>
          <w:color w:val="000000"/>
        </w:rPr>
        <w:lastRenderedPageBreak/>
        <w:t>website from which the parents could access appropriate health information to give substantial answers to their questions and by which they could contact online medical staff and address their questions. Parents will be reassured about their decisions regarding the right time to visit the hospital and consult the doctor they choose for their child’s conditions.</w:t>
      </w:r>
    </w:p>
    <w:p w14:paraId="1BDCA1DB" w14:textId="77777777" w:rsidR="00A77B3E" w:rsidRPr="004A66B8" w:rsidRDefault="00A77B3E" w:rsidP="004A66B8">
      <w:pPr>
        <w:spacing w:line="360" w:lineRule="auto"/>
        <w:jc w:val="both"/>
        <w:rPr>
          <w:rFonts w:ascii="Book Antiqua" w:hAnsi="Book Antiqua"/>
        </w:rPr>
      </w:pPr>
    </w:p>
    <w:p w14:paraId="7A3A2134" w14:textId="77777777" w:rsidR="00A77B3E" w:rsidRPr="004A66B8" w:rsidRDefault="008722C1" w:rsidP="004A66B8">
      <w:pPr>
        <w:spacing w:line="360" w:lineRule="auto"/>
        <w:jc w:val="both"/>
        <w:rPr>
          <w:rFonts w:ascii="Book Antiqua" w:hAnsi="Book Antiqua"/>
        </w:rPr>
      </w:pPr>
      <w:r w:rsidRPr="00812F51">
        <w:rPr>
          <w:rFonts w:ascii="Book Antiqua" w:eastAsia="Book Antiqua" w:hAnsi="Book Antiqua" w:cs="Book Antiqua"/>
          <w:b/>
          <w:color w:val="000000"/>
        </w:rPr>
        <w:t>REFERENCES</w:t>
      </w:r>
    </w:p>
    <w:p w14:paraId="2318AF25" w14:textId="7D790BF2" w:rsidR="00A77B3E" w:rsidRPr="00450005" w:rsidRDefault="008722C1" w:rsidP="004A66B8">
      <w:pPr>
        <w:spacing w:line="360" w:lineRule="auto"/>
        <w:jc w:val="both"/>
        <w:rPr>
          <w:rFonts w:ascii="Book Antiqua" w:hAnsi="Book Antiqua"/>
          <w:highlight w:val="yellow"/>
        </w:rPr>
      </w:pPr>
      <w:r w:rsidRPr="00450005">
        <w:rPr>
          <w:rFonts w:ascii="Book Antiqua" w:eastAsia="Book Antiqua" w:hAnsi="Book Antiqua" w:cs="Book Antiqua"/>
          <w:color w:val="000000"/>
          <w:highlight w:val="yellow"/>
        </w:rPr>
        <w:t xml:space="preserve">1 </w:t>
      </w:r>
      <w:r w:rsidR="00F267BE" w:rsidRPr="00450005">
        <w:rPr>
          <w:rFonts w:ascii="Book Antiqua" w:eastAsia="Book Antiqua" w:hAnsi="Book Antiqua" w:cs="Book Antiqua"/>
          <w:b/>
          <w:color w:val="000000"/>
          <w:highlight w:val="yellow"/>
        </w:rPr>
        <w:t>Hellenic Statistical Authority</w:t>
      </w:r>
      <w:r w:rsidR="00F267BE" w:rsidRPr="00450005">
        <w:rPr>
          <w:rFonts w:ascii="Book Antiqua" w:hAnsi="Book Antiqua" w:cs="Book Antiqua" w:hint="eastAsia"/>
          <w:b/>
          <w:color w:val="000000"/>
          <w:highlight w:val="yellow"/>
          <w:lang w:eastAsia="zh-CN"/>
        </w:rPr>
        <w:t>.</w:t>
      </w:r>
      <w:r w:rsidR="00F267BE" w:rsidRPr="00450005">
        <w:rPr>
          <w:rFonts w:ascii="Book Antiqua" w:eastAsia="Book Antiqua" w:hAnsi="Book Antiqua" w:cs="Book Antiqua"/>
          <w:bCs/>
          <w:color w:val="000000"/>
          <w:highlight w:val="yellow"/>
        </w:rPr>
        <w:t xml:space="preserve"> </w:t>
      </w:r>
      <w:r w:rsidRPr="00450005">
        <w:rPr>
          <w:rFonts w:ascii="Book Antiqua" w:eastAsia="Book Antiqua" w:hAnsi="Book Antiqua" w:cs="Book Antiqua"/>
          <w:bCs/>
          <w:color w:val="000000"/>
          <w:highlight w:val="yellow"/>
        </w:rPr>
        <w:t>Research on the use of information and communication technologies by households and people: Year 2018,</w:t>
      </w:r>
      <w:r w:rsidRPr="00450005">
        <w:rPr>
          <w:rFonts w:ascii="Book Antiqua" w:eastAsia="Book Antiqua" w:hAnsi="Book Antiqua" w:cs="Book Antiqua"/>
          <w:color w:val="000000"/>
          <w:highlight w:val="yellow"/>
        </w:rPr>
        <w:t xml:space="preserve"> Hellenic Statistical Authority. </w:t>
      </w:r>
      <w:r w:rsidR="002827B8" w:rsidRPr="00450005">
        <w:rPr>
          <w:rFonts w:ascii="Book Antiqua" w:hAnsi="Book Antiqua" w:cs="Book Antiqua"/>
          <w:color w:val="000000"/>
          <w:highlight w:val="yellow"/>
          <w:lang w:eastAsia="zh-CN"/>
        </w:rPr>
        <w:t xml:space="preserve">[cited 5 March 2021]. </w:t>
      </w:r>
      <w:r w:rsidR="002827B8" w:rsidRPr="00450005">
        <w:rPr>
          <w:rFonts w:ascii="Book Antiqua" w:eastAsia="SimSun" w:hAnsi="Book Antiqua" w:cs="Arial"/>
          <w:bCs/>
          <w:highlight w:val="yellow"/>
        </w:rPr>
        <w:t xml:space="preserve">Available from: </w:t>
      </w:r>
      <w:r w:rsidRPr="00450005">
        <w:rPr>
          <w:rFonts w:ascii="Book Antiqua" w:eastAsia="Book Antiqua" w:hAnsi="Book Antiqua" w:cs="Book Antiqua"/>
          <w:color w:val="000000"/>
          <w:highlight w:val="yellow"/>
        </w:rPr>
        <w:t xml:space="preserve">http://www.statistics.gr/ </w:t>
      </w:r>
    </w:p>
    <w:p w14:paraId="0503DD9C" w14:textId="43F53D25" w:rsidR="00A77B3E" w:rsidRPr="00450005" w:rsidRDefault="008722C1" w:rsidP="004A66B8">
      <w:pPr>
        <w:spacing w:line="360" w:lineRule="auto"/>
        <w:jc w:val="both"/>
        <w:rPr>
          <w:rFonts w:ascii="Book Antiqua" w:hAnsi="Book Antiqua"/>
          <w:highlight w:val="yellow"/>
          <w:lang w:eastAsia="zh-CN"/>
        </w:rPr>
      </w:pPr>
      <w:r w:rsidRPr="00450005">
        <w:rPr>
          <w:rFonts w:ascii="Book Antiqua" w:eastAsia="Book Antiqua" w:hAnsi="Book Antiqua" w:cs="Book Antiqua"/>
          <w:color w:val="000000"/>
          <w:highlight w:val="yellow"/>
        </w:rPr>
        <w:t xml:space="preserve">2 </w:t>
      </w:r>
      <w:r w:rsidRPr="00450005">
        <w:rPr>
          <w:rFonts w:ascii="Book Antiqua" w:eastAsia="Book Antiqua" w:hAnsi="Book Antiqua" w:cs="Book Antiqua"/>
          <w:b/>
          <w:bCs/>
          <w:color w:val="000000"/>
          <w:highlight w:val="yellow"/>
        </w:rPr>
        <w:t xml:space="preserve">Fox S. </w:t>
      </w:r>
      <w:r w:rsidRPr="00450005">
        <w:rPr>
          <w:rFonts w:ascii="Book Antiqua" w:eastAsia="Book Antiqua" w:hAnsi="Book Antiqua" w:cs="Book Antiqua"/>
          <w:bCs/>
          <w:color w:val="000000"/>
          <w:highlight w:val="yellow"/>
        </w:rPr>
        <w:t>Pew Internet &amp; American Life Project. (2011). Health Topics.</w:t>
      </w:r>
      <w:r w:rsidRPr="00450005">
        <w:rPr>
          <w:rFonts w:ascii="Book Antiqua" w:eastAsia="Book Antiqua" w:hAnsi="Book Antiqua" w:cs="Book Antiqua"/>
          <w:b/>
          <w:bCs/>
          <w:color w:val="000000"/>
          <w:highlight w:val="yellow"/>
        </w:rPr>
        <w:t xml:space="preserve"> </w:t>
      </w:r>
      <w:r w:rsidR="002827B8" w:rsidRPr="00450005">
        <w:rPr>
          <w:rFonts w:ascii="Book Antiqua" w:hAnsi="Book Antiqua" w:cs="Book Antiqua"/>
          <w:color w:val="000000"/>
          <w:highlight w:val="yellow"/>
          <w:lang w:eastAsia="zh-CN"/>
        </w:rPr>
        <w:t xml:space="preserve">[cited 5 March 2021]. </w:t>
      </w:r>
      <w:r w:rsidR="002827B8" w:rsidRPr="00450005">
        <w:rPr>
          <w:rFonts w:ascii="Book Antiqua" w:eastAsia="SimSun" w:hAnsi="Book Antiqua" w:cs="Arial"/>
          <w:bCs/>
          <w:highlight w:val="yellow"/>
        </w:rPr>
        <w:t xml:space="preserve">Available from: </w:t>
      </w:r>
      <w:r w:rsidR="00E51246" w:rsidRPr="00450005">
        <w:rPr>
          <w:rFonts w:ascii="Book Antiqua" w:eastAsia="Book Antiqua" w:hAnsi="Book Antiqua" w:cs="Book Antiqua"/>
          <w:bCs/>
          <w:color w:val="000000"/>
          <w:highlight w:val="yellow"/>
        </w:rPr>
        <w:t>https://www.science-open.com/document?vid=02f07b75-77e5-40ae-a995-e83c67ba320c</w:t>
      </w:r>
    </w:p>
    <w:p w14:paraId="3EFDF469" w14:textId="1128826C" w:rsidR="004A66B8" w:rsidRPr="004A66B8" w:rsidRDefault="004A66B8" w:rsidP="004A66B8">
      <w:pPr>
        <w:spacing w:line="360" w:lineRule="auto"/>
        <w:jc w:val="both"/>
        <w:rPr>
          <w:rFonts w:ascii="Book Antiqua" w:hAnsi="Book Antiqua"/>
        </w:rPr>
      </w:pPr>
      <w:r w:rsidRPr="00450005">
        <w:rPr>
          <w:rFonts w:ascii="Book Antiqua" w:hAnsi="Book Antiqua"/>
          <w:highlight w:val="yellow"/>
        </w:rPr>
        <w:t xml:space="preserve">3 </w:t>
      </w:r>
      <w:r w:rsidRPr="00450005">
        <w:rPr>
          <w:rFonts w:ascii="Book Antiqua" w:hAnsi="Book Antiqua"/>
          <w:b/>
          <w:bCs/>
          <w:highlight w:val="yellow"/>
        </w:rPr>
        <w:t>McDaid D,</w:t>
      </w:r>
      <w:r w:rsidRPr="00450005">
        <w:rPr>
          <w:rFonts w:ascii="Book Antiqua" w:hAnsi="Book Antiqua"/>
          <w:highlight w:val="yellow"/>
        </w:rPr>
        <w:t xml:space="preserve"> Park A. Online Health: Untangling the Web</w:t>
      </w:r>
      <w:r w:rsidR="00752ADD" w:rsidRPr="00450005">
        <w:rPr>
          <w:rFonts w:ascii="Book Antiqua" w:hAnsi="Book Antiqua" w:hint="eastAsia"/>
          <w:highlight w:val="yellow"/>
          <w:lang w:eastAsia="zh-CN"/>
        </w:rPr>
        <w:t>.</w:t>
      </w:r>
      <w:r w:rsidR="00752ADD" w:rsidRPr="00450005">
        <w:rPr>
          <w:rFonts w:ascii="Book Antiqua" w:hAnsi="Book Antiqua"/>
          <w:highlight w:val="yellow"/>
        </w:rPr>
        <w:t xml:space="preserve"> Bupa. (2010).</w:t>
      </w:r>
      <w:r w:rsidRPr="00450005">
        <w:rPr>
          <w:rFonts w:ascii="Book Antiqua" w:hAnsi="Book Antiqua"/>
          <w:highlight w:val="yellow"/>
        </w:rPr>
        <w:t xml:space="preserve"> </w:t>
      </w:r>
      <w:r w:rsidR="00F01064" w:rsidRPr="00450005">
        <w:rPr>
          <w:rFonts w:ascii="Book Antiqua" w:hAnsi="Book Antiqua" w:cs="Book Antiqua"/>
          <w:color w:val="000000"/>
          <w:highlight w:val="yellow"/>
          <w:lang w:eastAsia="zh-CN"/>
        </w:rPr>
        <w:t xml:space="preserve">[cited 5 March 2021]. </w:t>
      </w:r>
      <w:r w:rsidR="00F01064" w:rsidRPr="00450005">
        <w:rPr>
          <w:rFonts w:ascii="Book Antiqua" w:eastAsia="SimSun" w:hAnsi="Book Antiqua" w:cs="Arial"/>
          <w:bCs/>
          <w:highlight w:val="yellow"/>
        </w:rPr>
        <w:t xml:space="preserve">Available from: </w:t>
      </w:r>
      <w:r w:rsidR="001E59A6" w:rsidRPr="00450005">
        <w:rPr>
          <w:rFonts w:ascii="Book Antiqua" w:hAnsi="Book Antiqua"/>
          <w:highlight w:val="yellow"/>
        </w:rPr>
        <w:t>https://core.ac.uk/display/217818</w:t>
      </w:r>
    </w:p>
    <w:p w14:paraId="2F963E1B"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4 </w:t>
      </w:r>
      <w:r w:rsidRPr="004A66B8">
        <w:rPr>
          <w:rFonts w:ascii="Book Antiqua" w:hAnsi="Book Antiqua"/>
          <w:b/>
          <w:bCs/>
        </w:rPr>
        <w:t>Wong MKY</w:t>
      </w:r>
      <w:r w:rsidRPr="004A66B8">
        <w:rPr>
          <w:rFonts w:ascii="Book Antiqua" w:hAnsi="Book Antiqua"/>
        </w:rPr>
        <w:t xml:space="preserve">, </w:t>
      </w:r>
      <w:proofErr w:type="spellStart"/>
      <w:r w:rsidRPr="004A66B8">
        <w:rPr>
          <w:rFonts w:ascii="Book Antiqua" w:hAnsi="Book Antiqua"/>
        </w:rPr>
        <w:t>Sivasegaran</w:t>
      </w:r>
      <w:proofErr w:type="spellEnd"/>
      <w:r w:rsidRPr="004A66B8">
        <w:rPr>
          <w:rFonts w:ascii="Book Antiqua" w:hAnsi="Book Antiqua"/>
        </w:rPr>
        <w:t xml:space="preserve"> D, Choo CSC, Nah SA. Parental Internet Use and Health Information Seeking Behavior Comparing Elective and Emergency Pediatric Surgical Situations. </w:t>
      </w:r>
      <w:r w:rsidRPr="004A66B8">
        <w:rPr>
          <w:rFonts w:ascii="Book Antiqua" w:hAnsi="Book Antiqua"/>
          <w:i/>
          <w:iCs/>
        </w:rPr>
        <w:t xml:space="preserve">Eur J </w:t>
      </w:r>
      <w:proofErr w:type="spellStart"/>
      <w:r w:rsidRPr="004A66B8">
        <w:rPr>
          <w:rFonts w:ascii="Book Antiqua" w:hAnsi="Book Antiqua"/>
          <w:i/>
          <w:iCs/>
        </w:rPr>
        <w:t>Pediatr</w:t>
      </w:r>
      <w:proofErr w:type="spellEnd"/>
      <w:r w:rsidRPr="004A66B8">
        <w:rPr>
          <w:rFonts w:ascii="Book Antiqua" w:hAnsi="Book Antiqua"/>
          <w:i/>
          <w:iCs/>
        </w:rPr>
        <w:t xml:space="preserve"> Surg</w:t>
      </w:r>
      <w:r w:rsidRPr="004A66B8">
        <w:rPr>
          <w:rFonts w:ascii="Book Antiqua" w:hAnsi="Book Antiqua"/>
        </w:rPr>
        <w:t xml:space="preserve"> 2018; </w:t>
      </w:r>
      <w:r w:rsidRPr="004A66B8">
        <w:rPr>
          <w:rFonts w:ascii="Book Antiqua" w:hAnsi="Book Antiqua"/>
          <w:b/>
          <w:bCs/>
        </w:rPr>
        <w:t>28</w:t>
      </w:r>
      <w:r w:rsidRPr="004A66B8">
        <w:rPr>
          <w:rFonts w:ascii="Book Antiqua" w:hAnsi="Book Antiqua"/>
        </w:rPr>
        <w:t>: 89-95 [PMID: 28662533 DOI: 10.1055/s-0037-1604021]</w:t>
      </w:r>
    </w:p>
    <w:p w14:paraId="31D9631B"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5 </w:t>
      </w:r>
      <w:proofErr w:type="spellStart"/>
      <w:r w:rsidRPr="004A66B8">
        <w:rPr>
          <w:rFonts w:ascii="Book Antiqua" w:hAnsi="Book Antiqua"/>
          <w:b/>
          <w:bCs/>
        </w:rPr>
        <w:t>Andreassen</w:t>
      </w:r>
      <w:proofErr w:type="spellEnd"/>
      <w:r w:rsidRPr="004A66B8">
        <w:rPr>
          <w:rFonts w:ascii="Book Antiqua" w:hAnsi="Book Antiqua"/>
          <w:b/>
          <w:bCs/>
        </w:rPr>
        <w:t xml:space="preserve"> HK</w:t>
      </w:r>
      <w:r w:rsidRPr="004A66B8">
        <w:rPr>
          <w:rFonts w:ascii="Book Antiqua" w:hAnsi="Book Antiqua"/>
        </w:rPr>
        <w:t xml:space="preserve">, </w:t>
      </w:r>
      <w:proofErr w:type="spellStart"/>
      <w:r w:rsidRPr="004A66B8">
        <w:rPr>
          <w:rFonts w:ascii="Book Antiqua" w:hAnsi="Book Antiqua"/>
        </w:rPr>
        <w:t>Bujnowska-Fedak</w:t>
      </w:r>
      <w:proofErr w:type="spellEnd"/>
      <w:r w:rsidRPr="004A66B8">
        <w:rPr>
          <w:rFonts w:ascii="Book Antiqua" w:hAnsi="Book Antiqua"/>
        </w:rPr>
        <w:t xml:space="preserve"> MM, </w:t>
      </w:r>
      <w:proofErr w:type="spellStart"/>
      <w:r w:rsidRPr="004A66B8">
        <w:rPr>
          <w:rFonts w:ascii="Book Antiqua" w:hAnsi="Book Antiqua"/>
        </w:rPr>
        <w:t>Chronaki</w:t>
      </w:r>
      <w:proofErr w:type="spellEnd"/>
      <w:r w:rsidRPr="004A66B8">
        <w:rPr>
          <w:rFonts w:ascii="Book Antiqua" w:hAnsi="Book Antiqua"/>
        </w:rPr>
        <w:t xml:space="preserve"> CE, Dumitru RC, </w:t>
      </w:r>
      <w:proofErr w:type="spellStart"/>
      <w:r w:rsidRPr="004A66B8">
        <w:rPr>
          <w:rFonts w:ascii="Book Antiqua" w:hAnsi="Book Antiqua"/>
        </w:rPr>
        <w:t>Pudule</w:t>
      </w:r>
      <w:proofErr w:type="spellEnd"/>
      <w:r w:rsidRPr="004A66B8">
        <w:rPr>
          <w:rFonts w:ascii="Book Antiqua" w:hAnsi="Book Antiqua"/>
        </w:rPr>
        <w:t xml:space="preserve"> I, Santana S, Voss H, Wynn R. European citizens' use of E-health services: a study of seven countries. </w:t>
      </w:r>
      <w:r w:rsidRPr="004A66B8">
        <w:rPr>
          <w:rFonts w:ascii="Book Antiqua" w:hAnsi="Book Antiqua"/>
          <w:i/>
          <w:iCs/>
        </w:rPr>
        <w:t>BMC Public Health</w:t>
      </w:r>
      <w:r w:rsidRPr="004A66B8">
        <w:rPr>
          <w:rFonts w:ascii="Book Antiqua" w:hAnsi="Book Antiqua"/>
        </w:rPr>
        <w:t xml:space="preserve"> 2007; </w:t>
      </w:r>
      <w:r w:rsidRPr="004A66B8">
        <w:rPr>
          <w:rFonts w:ascii="Book Antiqua" w:hAnsi="Book Antiqua"/>
          <w:b/>
          <w:bCs/>
        </w:rPr>
        <w:t>7</w:t>
      </w:r>
      <w:r w:rsidRPr="004A66B8">
        <w:rPr>
          <w:rFonts w:ascii="Book Antiqua" w:hAnsi="Book Antiqua"/>
        </w:rPr>
        <w:t>: 53 [PMID: 17425798 DOI: 10.1186/1471-2458-7-53]</w:t>
      </w:r>
    </w:p>
    <w:p w14:paraId="7BBBDFB7"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6 </w:t>
      </w:r>
      <w:r w:rsidRPr="004A66B8">
        <w:rPr>
          <w:rFonts w:ascii="Book Antiqua" w:hAnsi="Book Antiqua"/>
          <w:b/>
          <w:bCs/>
        </w:rPr>
        <w:t>Wainstein BK</w:t>
      </w:r>
      <w:r w:rsidRPr="004A66B8">
        <w:rPr>
          <w:rFonts w:ascii="Book Antiqua" w:hAnsi="Book Antiqua"/>
        </w:rPr>
        <w:t>, Sterling-</w:t>
      </w:r>
      <w:proofErr w:type="spellStart"/>
      <w:r w:rsidRPr="004A66B8">
        <w:rPr>
          <w:rFonts w:ascii="Book Antiqua" w:hAnsi="Book Antiqua"/>
        </w:rPr>
        <w:t>Levis</w:t>
      </w:r>
      <w:proofErr w:type="spellEnd"/>
      <w:r w:rsidRPr="004A66B8">
        <w:rPr>
          <w:rFonts w:ascii="Book Antiqua" w:hAnsi="Book Antiqua"/>
        </w:rPr>
        <w:t xml:space="preserve"> K, Baker SA, </w:t>
      </w:r>
      <w:proofErr w:type="spellStart"/>
      <w:r w:rsidRPr="004A66B8">
        <w:rPr>
          <w:rFonts w:ascii="Book Antiqua" w:hAnsi="Book Antiqua"/>
        </w:rPr>
        <w:t>Taitz</w:t>
      </w:r>
      <w:proofErr w:type="spellEnd"/>
      <w:r w:rsidRPr="004A66B8">
        <w:rPr>
          <w:rFonts w:ascii="Book Antiqua" w:hAnsi="Book Antiqua"/>
        </w:rPr>
        <w:t xml:space="preserve"> J, Brydon M. Use of the Internet by parents of </w:t>
      </w:r>
      <w:proofErr w:type="spellStart"/>
      <w:r w:rsidRPr="004A66B8">
        <w:rPr>
          <w:rFonts w:ascii="Book Antiqua" w:hAnsi="Book Antiqua"/>
        </w:rPr>
        <w:t>paediatric</w:t>
      </w:r>
      <w:proofErr w:type="spellEnd"/>
      <w:r w:rsidRPr="004A66B8">
        <w:rPr>
          <w:rFonts w:ascii="Book Antiqua" w:hAnsi="Book Antiqua"/>
        </w:rPr>
        <w:t xml:space="preserve"> patients. </w:t>
      </w:r>
      <w:r w:rsidRPr="004A66B8">
        <w:rPr>
          <w:rFonts w:ascii="Book Antiqua" w:hAnsi="Book Antiqua"/>
          <w:i/>
          <w:iCs/>
        </w:rPr>
        <w:t xml:space="preserve">J </w:t>
      </w:r>
      <w:proofErr w:type="spellStart"/>
      <w:r w:rsidRPr="004A66B8">
        <w:rPr>
          <w:rFonts w:ascii="Book Antiqua" w:hAnsi="Book Antiqua"/>
          <w:i/>
          <w:iCs/>
        </w:rPr>
        <w:t>Paediatr</w:t>
      </w:r>
      <w:proofErr w:type="spellEnd"/>
      <w:r w:rsidRPr="004A66B8">
        <w:rPr>
          <w:rFonts w:ascii="Book Antiqua" w:hAnsi="Book Antiqua"/>
          <w:i/>
          <w:iCs/>
        </w:rPr>
        <w:t xml:space="preserve"> Child Health</w:t>
      </w:r>
      <w:r w:rsidRPr="004A66B8">
        <w:rPr>
          <w:rFonts w:ascii="Book Antiqua" w:hAnsi="Book Antiqua"/>
        </w:rPr>
        <w:t xml:space="preserve"> 2006; </w:t>
      </w:r>
      <w:r w:rsidRPr="004A66B8">
        <w:rPr>
          <w:rFonts w:ascii="Book Antiqua" w:hAnsi="Book Antiqua"/>
          <w:b/>
          <w:bCs/>
        </w:rPr>
        <w:t>42</w:t>
      </w:r>
      <w:r w:rsidRPr="004A66B8">
        <w:rPr>
          <w:rFonts w:ascii="Book Antiqua" w:hAnsi="Book Antiqua"/>
        </w:rPr>
        <w:t>: 528-532 [PMID: 16925539 DOI: 10.1111/j.1440-1754.</w:t>
      </w:r>
      <w:proofErr w:type="gramStart"/>
      <w:r w:rsidRPr="004A66B8">
        <w:rPr>
          <w:rFonts w:ascii="Book Antiqua" w:hAnsi="Book Antiqua"/>
        </w:rPr>
        <w:t>2006.00916.x</w:t>
      </w:r>
      <w:proofErr w:type="gramEnd"/>
      <w:r w:rsidRPr="004A66B8">
        <w:rPr>
          <w:rFonts w:ascii="Book Antiqua" w:hAnsi="Book Antiqua"/>
        </w:rPr>
        <w:t>]</w:t>
      </w:r>
    </w:p>
    <w:p w14:paraId="718278AC"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7 </w:t>
      </w:r>
      <w:r w:rsidRPr="004A66B8">
        <w:rPr>
          <w:rFonts w:ascii="Book Antiqua" w:hAnsi="Book Antiqua"/>
          <w:b/>
          <w:bCs/>
        </w:rPr>
        <w:t>Goldman RD</w:t>
      </w:r>
      <w:r w:rsidRPr="004A66B8">
        <w:rPr>
          <w:rFonts w:ascii="Book Antiqua" w:hAnsi="Book Antiqua"/>
        </w:rPr>
        <w:t xml:space="preserve">, Macpherson A. Internet health information use and e-mail access by parents attending a </w:t>
      </w:r>
      <w:proofErr w:type="spellStart"/>
      <w:r w:rsidRPr="004A66B8">
        <w:rPr>
          <w:rFonts w:ascii="Book Antiqua" w:hAnsi="Book Antiqua"/>
        </w:rPr>
        <w:t>paediatric</w:t>
      </w:r>
      <w:proofErr w:type="spellEnd"/>
      <w:r w:rsidRPr="004A66B8">
        <w:rPr>
          <w:rFonts w:ascii="Book Antiqua" w:hAnsi="Book Antiqua"/>
        </w:rPr>
        <w:t xml:space="preserve"> emergency department. </w:t>
      </w:r>
      <w:proofErr w:type="spellStart"/>
      <w:r w:rsidRPr="004A66B8">
        <w:rPr>
          <w:rFonts w:ascii="Book Antiqua" w:hAnsi="Book Antiqua"/>
          <w:i/>
          <w:iCs/>
        </w:rPr>
        <w:t>Emerg</w:t>
      </w:r>
      <w:proofErr w:type="spellEnd"/>
      <w:r w:rsidRPr="004A66B8">
        <w:rPr>
          <w:rFonts w:ascii="Book Antiqua" w:hAnsi="Book Antiqua"/>
          <w:i/>
          <w:iCs/>
        </w:rPr>
        <w:t xml:space="preserve"> Med J</w:t>
      </w:r>
      <w:r w:rsidRPr="004A66B8">
        <w:rPr>
          <w:rFonts w:ascii="Book Antiqua" w:hAnsi="Book Antiqua"/>
        </w:rPr>
        <w:t xml:space="preserve"> 2006; </w:t>
      </w:r>
      <w:r w:rsidRPr="004A66B8">
        <w:rPr>
          <w:rFonts w:ascii="Book Antiqua" w:hAnsi="Book Antiqua"/>
          <w:b/>
          <w:bCs/>
        </w:rPr>
        <w:t>23</w:t>
      </w:r>
      <w:r w:rsidRPr="004A66B8">
        <w:rPr>
          <w:rFonts w:ascii="Book Antiqua" w:hAnsi="Book Antiqua"/>
        </w:rPr>
        <w:t>: 345-348 [PMID: 16627833 DOI: 10.1136/emj.2005.026872]</w:t>
      </w:r>
    </w:p>
    <w:p w14:paraId="355C4ECE" w14:textId="77777777" w:rsidR="004A66B8" w:rsidRPr="004A66B8" w:rsidRDefault="004A66B8" w:rsidP="004A66B8">
      <w:pPr>
        <w:spacing w:line="360" w:lineRule="auto"/>
        <w:jc w:val="both"/>
        <w:rPr>
          <w:rFonts w:ascii="Book Antiqua" w:hAnsi="Book Antiqua"/>
        </w:rPr>
      </w:pPr>
      <w:r w:rsidRPr="004A66B8">
        <w:rPr>
          <w:rFonts w:ascii="Book Antiqua" w:hAnsi="Book Antiqua"/>
        </w:rPr>
        <w:lastRenderedPageBreak/>
        <w:t xml:space="preserve">8 </w:t>
      </w:r>
      <w:r w:rsidRPr="004A66B8">
        <w:rPr>
          <w:rFonts w:ascii="Book Antiqua" w:hAnsi="Book Antiqua"/>
          <w:b/>
          <w:bCs/>
        </w:rPr>
        <w:t>Shroff PL</w:t>
      </w:r>
      <w:r w:rsidRPr="004A66B8">
        <w:rPr>
          <w:rFonts w:ascii="Book Antiqua" w:hAnsi="Book Antiqua"/>
        </w:rPr>
        <w:t xml:space="preserve">, Hayes RW, Padmanabhan P, Stevenson MD. Internet Usage by Parents Prior to Seeking Care at a Pediatric Emergency Department: Observational Study. </w:t>
      </w:r>
      <w:r w:rsidRPr="004A66B8">
        <w:rPr>
          <w:rFonts w:ascii="Book Antiqua" w:hAnsi="Book Antiqua"/>
          <w:i/>
          <w:iCs/>
        </w:rPr>
        <w:t>Interact J Med Res</w:t>
      </w:r>
      <w:r w:rsidRPr="004A66B8">
        <w:rPr>
          <w:rFonts w:ascii="Book Antiqua" w:hAnsi="Book Antiqua"/>
        </w:rPr>
        <w:t xml:space="preserve"> 2017; </w:t>
      </w:r>
      <w:r w:rsidRPr="004A66B8">
        <w:rPr>
          <w:rFonts w:ascii="Book Antiqua" w:hAnsi="Book Antiqua"/>
          <w:b/>
          <w:bCs/>
        </w:rPr>
        <w:t>6</w:t>
      </w:r>
      <w:r w:rsidRPr="004A66B8">
        <w:rPr>
          <w:rFonts w:ascii="Book Antiqua" w:hAnsi="Book Antiqua"/>
        </w:rPr>
        <w:t>: e17 [PMID: 28958988 DOI: 10.2196/ijmr.5075]</w:t>
      </w:r>
    </w:p>
    <w:p w14:paraId="3147F31A"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9 </w:t>
      </w:r>
      <w:proofErr w:type="spellStart"/>
      <w:r w:rsidRPr="004A66B8">
        <w:rPr>
          <w:rFonts w:ascii="Book Antiqua" w:hAnsi="Book Antiqua"/>
          <w:b/>
          <w:bCs/>
        </w:rPr>
        <w:t>Sebelefsky</w:t>
      </w:r>
      <w:proofErr w:type="spellEnd"/>
      <w:r w:rsidRPr="004A66B8">
        <w:rPr>
          <w:rFonts w:ascii="Book Antiqua" w:hAnsi="Book Antiqua"/>
          <w:b/>
          <w:bCs/>
        </w:rPr>
        <w:t xml:space="preserve"> C</w:t>
      </w:r>
      <w:r w:rsidRPr="004A66B8">
        <w:rPr>
          <w:rFonts w:ascii="Book Antiqua" w:hAnsi="Book Antiqua"/>
        </w:rPr>
        <w:t xml:space="preserve">, </w:t>
      </w:r>
      <w:proofErr w:type="spellStart"/>
      <w:r w:rsidRPr="004A66B8">
        <w:rPr>
          <w:rFonts w:ascii="Book Antiqua" w:hAnsi="Book Antiqua"/>
        </w:rPr>
        <w:t>Karner</w:t>
      </w:r>
      <w:proofErr w:type="spellEnd"/>
      <w:r w:rsidRPr="004A66B8">
        <w:rPr>
          <w:rFonts w:ascii="Book Antiqua" w:hAnsi="Book Antiqua"/>
        </w:rPr>
        <w:t xml:space="preserve"> D, </w:t>
      </w:r>
      <w:proofErr w:type="spellStart"/>
      <w:r w:rsidRPr="004A66B8">
        <w:rPr>
          <w:rFonts w:ascii="Book Antiqua" w:hAnsi="Book Antiqua"/>
        </w:rPr>
        <w:t>Voitl</w:t>
      </w:r>
      <w:proofErr w:type="spellEnd"/>
      <w:r w:rsidRPr="004A66B8">
        <w:rPr>
          <w:rFonts w:ascii="Book Antiqua" w:hAnsi="Book Antiqua"/>
        </w:rPr>
        <w:t xml:space="preserve"> J, Klein F, </w:t>
      </w:r>
      <w:proofErr w:type="spellStart"/>
      <w:r w:rsidRPr="004A66B8">
        <w:rPr>
          <w:rFonts w:ascii="Book Antiqua" w:hAnsi="Book Antiqua"/>
        </w:rPr>
        <w:t>Voitl</w:t>
      </w:r>
      <w:proofErr w:type="spellEnd"/>
      <w:r w:rsidRPr="004A66B8">
        <w:rPr>
          <w:rFonts w:ascii="Book Antiqua" w:hAnsi="Book Antiqua"/>
        </w:rPr>
        <w:t xml:space="preserve"> P, </w:t>
      </w:r>
      <w:proofErr w:type="spellStart"/>
      <w:r w:rsidRPr="004A66B8">
        <w:rPr>
          <w:rFonts w:ascii="Book Antiqua" w:hAnsi="Book Antiqua"/>
        </w:rPr>
        <w:t>Böck</w:t>
      </w:r>
      <w:proofErr w:type="spellEnd"/>
      <w:r w:rsidRPr="004A66B8">
        <w:rPr>
          <w:rFonts w:ascii="Book Antiqua" w:hAnsi="Book Antiqua"/>
        </w:rPr>
        <w:t xml:space="preserve"> A. Internet health seeking </w:t>
      </w:r>
      <w:proofErr w:type="spellStart"/>
      <w:r w:rsidRPr="004A66B8">
        <w:rPr>
          <w:rFonts w:ascii="Book Antiqua" w:hAnsi="Book Antiqua"/>
        </w:rPr>
        <w:t>behaviour</w:t>
      </w:r>
      <w:proofErr w:type="spellEnd"/>
      <w:r w:rsidRPr="004A66B8">
        <w:rPr>
          <w:rFonts w:ascii="Book Antiqua" w:hAnsi="Book Antiqua"/>
        </w:rPr>
        <w:t xml:space="preserve"> of parents attending a general </w:t>
      </w:r>
      <w:proofErr w:type="spellStart"/>
      <w:r w:rsidRPr="004A66B8">
        <w:rPr>
          <w:rFonts w:ascii="Book Antiqua" w:hAnsi="Book Antiqua"/>
        </w:rPr>
        <w:t>paediatric</w:t>
      </w:r>
      <w:proofErr w:type="spellEnd"/>
      <w:r w:rsidRPr="004A66B8">
        <w:rPr>
          <w:rFonts w:ascii="Book Antiqua" w:hAnsi="Book Antiqua"/>
        </w:rPr>
        <w:t xml:space="preserve"> outpatient clinic: A cross-sectional observational study. </w:t>
      </w:r>
      <w:r w:rsidRPr="004A66B8">
        <w:rPr>
          <w:rFonts w:ascii="Book Antiqua" w:hAnsi="Book Antiqua"/>
          <w:i/>
          <w:iCs/>
        </w:rPr>
        <w:t xml:space="preserve">J </w:t>
      </w:r>
      <w:proofErr w:type="spellStart"/>
      <w:r w:rsidRPr="004A66B8">
        <w:rPr>
          <w:rFonts w:ascii="Book Antiqua" w:hAnsi="Book Antiqua"/>
          <w:i/>
          <w:iCs/>
        </w:rPr>
        <w:t>Telemed</w:t>
      </w:r>
      <w:proofErr w:type="spellEnd"/>
      <w:r w:rsidRPr="004A66B8">
        <w:rPr>
          <w:rFonts w:ascii="Book Antiqua" w:hAnsi="Book Antiqua"/>
          <w:i/>
          <w:iCs/>
        </w:rPr>
        <w:t xml:space="preserve"> Telecare</w:t>
      </w:r>
      <w:r w:rsidRPr="004A66B8">
        <w:rPr>
          <w:rFonts w:ascii="Book Antiqua" w:hAnsi="Book Antiqua"/>
        </w:rPr>
        <w:t xml:space="preserve"> 2015; </w:t>
      </w:r>
      <w:r w:rsidRPr="004A66B8">
        <w:rPr>
          <w:rFonts w:ascii="Book Antiqua" w:hAnsi="Book Antiqua"/>
          <w:b/>
          <w:bCs/>
        </w:rPr>
        <w:t>21</w:t>
      </w:r>
      <w:r w:rsidRPr="004A66B8">
        <w:rPr>
          <w:rFonts w:ascii="Book Antiqua" w:hAnsi="Book Antiqua"/>
        </w:rPr>
        <w:t>: 400-407 [PMID: 26026180 DOI: 10.1177/1357633X15583431]</w:t>
      </w:r>
    </w:p>
    <w:p w14:paraId="3046041D"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10 </w:t>
      </w:r>
      <w:proofErr w:type="spellStart"/>
      <w:r w:rsidRPr="004A66B8">
        <w:rPr>
          <w:rFonts w:ascii="Book Antiqua" w:hAnsi="Book Antiqua"/>
          <w:b/>
          <w:bCs/>
        </w:rPr>
        <w:t>Sebelefsky</w:t>
      </w:r>
      <w:proofErr w:type="spellEnd"/>
      <w:r w:rsidRPr="004A66B8">
        <w:rPr>
          <w:rFonts w:ascii="Book Antiqua" w:hAnsi="Book Antiqua"/>
          <w:b/>
          <w:bCs/>
        </w:rPr>
        <w:t xml:space="preserve"> C</w:t>
      </w:r>
      <w:r w:rsidRPr="004A66B8">
        <w:rPr>
          <w:rFonts w:ascii="Book Antiqua" w:hAnsi="Book Antiqua"/>
        </w:rPr>
        <w:t xml:space="preserve">, </w:t>
      </w:r>
      <w:proofErr w:type="spellStart"/>
      <w:r w:rsidRPr="004A66B8">
        <w:rPr>
          <w:rFonts w:ascii="Book Antiqua" w:hAnsi="Book Antiqua"/>
        </w:rPr>
        <w:t>Voitl</w:t>
      </w:r>
      <w:proofErr w:type="spellEnd"/>
      <w:r w:rsidRPr="004A66B8">
        <w:rPr>
          <w:rFonts w:ascii="Book Antiqua" w:hAnsi="Book Antiqua"/>
        </w:rPr>
        <w:t xml:space="preserve"> J, </w:t>
      </w:r>
      <w:proofErr w:type="spellStart"/>
      <w:r w:rsidRPr="004A66B8">
        <w:rPr>
          <w:rFonts w:ascii="Book Antiqua" w:hAnsi="Book Antiqua"/>
        </w:rPr>
        <w:t>Karner</w:t>
      </w:r>
      <w:proofErr w:type="spellEnd"/>
      <w:r w:rsidRPr="004A66B8">
        <w:rPr>
          <w:rFonts w:ascii="Book Antiqua" w:hAnsi="Book Antiqua"/>
        </w:rPr>
        <w:t xml:space="preserve"> D, Klein F, </w:t>
      </w:r>
      <w:proofErr w:type="spellStart"/>
      <w:r w:rsidRPr="004A66B8">
        <w:rPr>
          <w:rFonts w:ascii="Book Antiqua" w:hAnsi="Book Antiqua"/>
        </w:rPr>
        <w:t>Voitl</w:t>
      </w:r>
      <w:proofErr w:type="spellEnd"/>
      <w:r w:rsidRPr="004A66B8">
        <w:rPr>
          <w:rFonts w:ascii="Book Antiqua" w:hAnsi="Book Antiqua"/>
        </w:rPr>
        <w:t xml:space="preserve"> P, </w:t>
      </w:r>
      <w:proofErr w:type="spellStart"/>
      <w:r w:rsidRPr="004A66B8">
        <w:rPr>
          <w:rFonts w:ascii="Book Antiqua" w:hAnsi="Book Antiqua"/>
        </w:rPr>
        <w:t>Böck</w:t>
      </w:r>
      <w:proofErr w:type="spellEnd"/>
      <w:r w:rsidRPr="004A66B8">
        <w:rPr>
          <w:rFonts w:ascii="Book Antiqua" w:hAnsi="Book Antiqua"/>
        </w:rPr>
        <w:t xml:space="preserve"> A. Internet use of parents before attending a general pediatric outpatient clinic: does it change their information level and assessment of acute diseases? </w:t>
      </w:r>
      <w:r w:rsidRPr="004A66B8">
        <w:rPr>
          <w:rFonts w:ascii="Book Antiqua" w:hAnsi="Book Antiqua"/>
          <w:i/>
          <w:iCs/>
        </w:rPr>
        <w:t xml:space="preserve">BMC </w:t>
      </w:r>
      <w:proofErr w:type="spellStart"/>
      <w:r w:rsidRPr="004A66B8">
        <w:rPr>
          <w:rFonts w:ascii="Book Antiqua" w:hAnsi="Book Antiqua"/>
          <w:i/>
          <w:iCs/>
        </w:rPr>
        <w:t>Pediatr</w:t>
      </w:r>
      <w:proofErr w:type="spellEnd"/>
      <w:r w:rsidRPr="004A66B8">
        <w:rPr>
          <w:rFonts w:ascii="Book Antiqua" w:hAnsi="Book Antiqua"/>
        </w:rPr>
        <w:t xml:space="preserve"> 2016; </w:t>
      </w:r>
      <w:r w:rsidRPr="004A66B8">
        <w:rPr>
          <w:rFonts w:ascii="Book Antiqua" w:hAnsi="Book Antiqua"/>
          <w:b/>
          <w:bCs/>
        </w:rPr>
        <w:t>16</w:t>
      </w:r>
      <w:r w:rsidRPr="004A66B8">
        <w:rPr>
          <w:rFonts w:ascii="Book Antiqua" w:hAnsi="Book Antiqua"/>
        </w:rPr>
        <w:t>: 129 [PMID: 27538782 DOI: 10.1186/s12887-016-0677-8]</w:t>
      </w:r>
    </w:p>
    <w:p w14:paraId="091893F2"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11 </w:t>
      </w:r>
      <w:proofErr w:type="spellStart"/>
      <w:r w:rsidRPr="004A66B8">
        <w:rPr>
          <w:rFonts w:ascii="Book Antiqua" w:hAnsi="Book Antiqua"/>
          <w:b/>
          <w:bCs/>
        </w:rPr>
        <w:t>Pehora</w:t>
      </w:r>
      <w:proofErr w:type="spellEnd"/>
      <w:r w:rsidRPr="004A66B8">
        <w:rPr>
          <w:rFonts w:ascii="Book Antiqua" w:hAnsi="Book Antiqua"/>
          <w:b/>
          <w:bCs/>
        </w:rPr>
        <w:t xml:space="preserve"> C</w:t>
      </w:r>
      <w:r w:rsidRPr="004A66B8">
        <w:rPr>
          <w:rFonts w:ascii="Book Antiqua" w:hAnsi="Book Antiqua"/>
        </w:rPr>
        <w:t xml:space="preserve">, </w:t>
      </w:r>
      <w:proofErr w:type="spellStart"/>
      <w:r w:rsidRPr="004A66B8">
        <w:rPr>
          <w:rFonts w:ascii="Book Antiqua" w:hAnsi="Book Antiqua"/>
        </w:rPr>
        <w:t>Gajaria</w:t>
      </w:r>
      <w:proofErr w:type="spellEnd"/>
      <w:r w:rsidRPr="004A66B8">
        <w:rPr>
          <w:rFonts w:ascii="Book Antiqua" w:hAnsi="Book Antiqua"/>
        </w:rPr>
        <w:t xml:space="preserve"> N, </w:t>
      </w:r>
      <w:proofErr w:type="spellStart"/>
      <w:r w:rsidRPr="004A66B8">
        <w:rPr>
          <w:rFonts w:ascii="Book Antiqua" w:hAnsi="Book Antiqua"/>
        </w:rPr>
        <w:t>Stoute</w:t>
      </w:r>
      <w:proofErr w:type="spellEnd"/>
      <w:r w:rsidRPr="004A66B8">
        <w:rPr>
          <w:rFonts w:ascii="Book Antiqua" w:hAnsi="Book Antiqua"/>
        </w:rPr>
        <w:t xml:space="preserve"> M, </w:t>
      </w:r>
      <w:proofErr w:type="spellStart"/>
      <w:r w:rsidRPr="004A66B8">
        <w:rPr>
          <w:rFonts w:ascii="Book Antiqua" w:hAnsi="Book Antiqua"/>
        </w:rPr>
        <w:t>Fracassa</w:t>
      </w:r>
      <w:proofErr w:type="spellEnd"/>
      <w:r w:rsidRPr="004A66B8">
        <w:rPr>
          <w:rFonts w:ascii="Book Antiqua" w:hAnsi="Book Antiqua"/>
        </w:rPr>
        <w:t xml:space="preserve"> S, </w:t>
      </w:r>
      <w:proofErr w:type="spellStart"/>
      <w:r w:rsidRPr="004A66B8">
        <w:rPr>
          <w:rFonts w:ascii="Book Antiqua" w:hAnsi="Book Antiqua"/>
        </w:rPr>
        <w:t>Serebale</w:t>
      </w:r>
      <w:proofErr w:type="spellEnd"/>
      <w:r w:rsidRPr="004A66B8">
        <w:rPr>
          <w:rFonts w:ascii="Book Antiqua" w:hAnsi="Book Antiqua"/>
        </w:rPr>
        <w:t xml:space="preserve">-O'Sullivan R, </w:t>
      </w:r>
      <w:proofErr w:type="spellStart"/>
      <w:r w:rsidRPr="004A66B8">
        <w:rPr>
          <w:rFonts w:ascii="Book Antiqua" w:hAnsi="Book Antiqua"/>
        </w:rPr>
        <w:t>Matava</w:t>
      </w:r>
      <w:proofErr w:type="spellEnd"/>
      <w:r w:rsidRPr="004A66B8">
        <w:rPr>
          <w:rFonts w:ascii="Book Antiqua" w:hAnsi="Book Antiqua"/>
        </w:rPr>
        <w:t xml:space="preserve"> CT. Are Parents Getting </w:t>
      </w:r>
      <w:proofErr w:type="gramStart"/>
      <w:r w:rsidRPr="004A66B8">
        <w:rPr>
          <w:rFonts w:ascii="Book Antiqua" w:hAnsi="Book Antiqua"/>
        </w:rPr>
        <w:t>it</w:t>
      </w:r>
      <w:proofErr w:type="gramEnd"/>
      <w:r w:rsidRPr="004A66B8">
        <w:rPr>
          <w:rFonts w:ascii="Book Antiqua" w:hAnsi="Book Antiqua"/>
        </w:rPr>
        <w:t xml:space="preserve"> Right? A Survey of Parents' Internet Use for Children's Health Care Information. </w:t>
      </w:r>
      <w:r w:rsidRPr="004A66B8">
        <w:rPr>
          <w:rFonts w:ascii="Book Antiqua" w:hAnsi="Book Antiqua"/>
          <w:i/>
          <w:iCs/>
        </w:rPr>
        <w:t>Interact J Med Res</w:t>
      </w:r>
      <w:r w:rsidRPr="004A66B8">
        <w:rPr>
          <w:rFonts w:ascii="Book Antiqua" w:hAnsi="Book Antiqua"/>
        </w:rPr>
        <w:t xml:space="preserve"> 2015; </w:t>
      </w:r>
      <w:r w:rsidRPr="004A66B8">
        <w:rPr>
          <w:rFonts w:ascii="Book Antiqua" w:hAnsi="Book Antiqua"/>
          <w:b/>
          <w:bCs/>
        </w:rPr>
        <w:t>4</w:t>
      </w:r>
      <w:r w:rsidRPr="004A66B8">
        <w:rPr>
          <w:rFonts w:ascii="Book Antiqua" w:hAnsi="Book Antiqua"/>
        </w:rPr>
        <w:t>: e12 [PMID: 26099207 DOI: 10.2196/ijmr.3790]</w:t>
      </w:r>
    </w:p>
    <w:p w14:paraId="0EF0625D"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12 </w:t>
      </w:r>
      <w:r w:rsidRPr="004A66B8">
        <w:rPr>
          <w:rFonts w:ascii="Book Antiqua" w:hAnsi="Book Antiqua"/>
          <w:b/>
          <w:bCs/>
        </w:rPr>
        <w:t>Khoo K</w:t>
      </w:r>
      <w:r w:rsidRPr="004A66B8">
        <w:rPr>
          <w:rFonts w:ascii="Book Antiqua" w:hAnsi="Book Antiqua"/>
        </w:rPr>
        <w:t xml:space="preserve">, Bolt P, </w:t>
      </w:r>
      <w:proofErr w:type="spellStart"/>
      <w:r w:rsidRPr="004A66B8">
        <w:rPr>
          <w:rFonts w:ascii="Book Antiqua" w:hAnsi="Book Antiqua"/>
        </w:rPr>
        <w:t>Babl</w:t>
      </w:r>
      <w:proofErr w:type="spellEnd"/>
      <w:r w:rsidRPr="004A66B8">
        <w:rPr>
          <w:rFonts w:ascii="Book Antiqua" w:hAnsi="Book Antiqua"/>
        </w:rPr>
        <w:t xml:space="preserve"> FE, Jury S, Goldman RD. Health information seeking by parents in the Internet age. </w:t>
      </w:r>
      <w:r w:rsidRPr="004A66B8">
        <w:rPr>
          <w:rFonts w:ascii="Book Antiqua" w:hAnsi="Book Antiqua"/>
          <w:i/>
          <w:iCs/>
        </w:rPr>
        <w:t xml:space="preserve">J </w:t>
      </w:r>
      <w:proofErr w:type="spellStart"/>
      <w:r w:rsidRPr="004A66B8">
        <w:rPr>
          <w:rFonts w:ascii="Book Antiqua" w:hAnsi="Book Antiqua"/>
          <w:i/>
          <w:iCs/>
        </w:rPr>
        <w:t>Paediatr</w:t>
      </w:r>
      <w:proofErr w:type="spellEnd"/>
      <w:r w:rsidRPr="004A66B8">
        <w:rPr>
          <w:rFonts w:ascii="Book Antiqua" w:hAnsi="Book Antiqua"/>
          <w:i/>
          <w:iCs/>
        </w:rPr>
        <w:t xml:space="preserve"> Child Health</w:t>
      </w:r>
      <w:r w:rsidRPr="004A66B8">
        <w:rPr>
          <w:rFonts w:ascii="Book Antiqua" w:hAnsi="Book Antiqua"/>
        </w:rPr>
        <w:t xml:space="preserve"> 2008; </w:t>
      </w:r>
      <w:r w:rsidRPr="004A66B8">
        <w:rPr>
          <w:rFonts w:ascii="Book Antiqua" w:hAnsi="Book Antiqua"/>
          <w:b/>
          <w:bCs/>
        </w:rPr>
        <w:t>44</w:t>
      </w:r>
      <w:r w:rsidRPr="004A66B8">
        <w:rPr>
          <w:rFonts w:ascii="Book Antiqua" w:hAnsi="Book Antiqua"/>
        </w:rPr>
        <w:t>: 419-423 [PMID: 18564080 DOI: 10.1111/j.1440-1754.</w:t>
      </w:r>
      <w:proofErr w:type="gramStart"/>
      <w:r w:rsidRPr="004A66B8">
        <w:rPr>
          <w:rFonts w:ascii="Book Antiqua" w:hAnsi="Book Antiqua"/>
        </w:rPr>
        <w:t>2008.01322.x</w:t>
      </w:r>
      <w:proofErr w:type="gramEnd"/>
      <w:r w:rsidRPr="004A66B8">
        <w:rPr>
          <w:rFonts w:ascii="Book Antiqua" w:hAnsi="Book Antiqua"/>
        </w:rPr>
        <w:t>]</w:t>
      </w:r>
    </w:p>
    <w:p w14:paraId="36FA4D26"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13 </w:t>
      </w:r>
      <w:r w:rsidRPr="004A66B8">
        <w:rPr>
          <w:rFonts w:ascii="Book Antiqua" w:hAnsi="Book Antiqua"/>
          <w:b/>
          <w:bCs/>
        </w:rPr>
        <w:t xml:space="preserve">van der </w:t>
      </w:r>
      <w:proofErr w:type="spellStart"/>
      <w:r w:rsidRPr="004A66B8">
        <w:rPr>
          <w:rFonts w:ascii="Book Antiqua" w:hAnsi="Book Antiqua"/>
          <w:b/>
          <w:bCs/>
        </w:rPr>
        <w:t>Gugten</w:t>
      </w:r>
      <w:proofErr w:type="spellEnd"/>
      <w:r w:rsidRPr="004A66B8">
        <w:rPr>
          <w:rFonts w:ascii="Book Antiqua" w:hAnsi="Book Antiqua"/>
          <w:b/>
          <w:bCs/>
        </w:rPr>
        <w:t xml:space="preserve"> AC</w:t>
      </w:r>
      <w:r w:rsidRPr="004A66B8">
        <w:rPr>
          <w:rFonts w:ascii="Book Antiqua" w:hAnsi="Book Antiqua"/>
        </w:rPr>
        <w:t xml:space="preserve">, de Leeuw RJ, </w:t>
      </w:r>
      <w:proofErr w:type="spellStart"/>
      <w:r w:rsidRPr="004A66B8">
        <w:rPr>
          <w:rFonts w:ascii="Book Antiqua" w:hAnsi="Book Antiqua"/>
        </w:rPr>
        <w:t>Verheij</w:t>
      </w:r>
      <w:proofErr w:type="spellEnd"/>
      <w:r w:rsidRPr="004A66B8">
        <w:rPr>
          <w:rFonts w:ascii="Book Antiqua" w:hAnsi="Book Antiqua"/>
        </w:rPr>
        <w:t xml:space="preserve"> TJ, van der Ent CK, Kars MC. E-</w:t>
      </w:r>
      <w:proofErr w:type="gramStart"/>
      <w:r w:rsidRPr="004A66B8">
        <w:rPr>
          <w:rFonts w:ascii="Book Antiqua" w:hAnsi="Book Antiqua"/>
        </w:rPr>
        <w:t>health</w:t>
      </w:r>
      <w:proofErr w:type="gramEnd"/>
      <w:r w:rsidRPr="004A66B8">
        <w:rPr>
          <w:rFonts w:ascii="Book Antiqua" w:hAnsi="Book Antiqua"/>
        </w:rPr>
        <w:t xml:space="preserve"> and health care </w:t>
      </w:r>
      <w:proofErr w:type="spellStart"/>
      <w:r w:rsidRPr="004A66B8">
        <w:rPr>
          <w:rFonts w:ascii="Book Antiqua" w:hAnsi="Book Antiqua"/>
        </w:rPr>
        <w:t>behaviour</w:t>
      </w:r>
      <w:proofErr w:type="spellEnd"/>
      <w:r w:rsidRPr="004A66B8">
        <w:rPr>
          <w:rFonts w:ascii="Book Antiqua" w:hAnsi="Book Antiqua"/>
        </w:rPr>
        <w:t xml:space="preserve"> of parents of young children: a qualitative study. </w:t>
      </w:r>
      <w:proofErr w:type="spellStart"/>
      <w:r w:rsidRPr="004A66B8">
        <w:rPr>
          <w:rFonts w:ascii="Book Antiqua" w:hAnsi="Book Antiqua"/>
          <w:i/>
          <w:iCs/>
        </w:rPr>
        <w:t>Scand</w:t>
      </w:r>
      <w:proofErr w:type="spellEnd"/>
      <w:r w:rsidRPr="004A66B8">
        <w:rPr>
          <w:rFonts w:ascii="Book Antiqua" w:hAnsi="Book Antiqua"/>
          <w:i/>
          <w:iCs/>
        </w:rPr>
        <w:t xml:space="preserve"> J Prim Health Care</w:t>
      </w:r>
      <w:r w:rsidRPr="004A66B8">
        <w:rPr>
          <w:rFonts w:ascii="Book Antiqua" w:hAnsi="Book Antiqua"/>
        </w:rPr>
        <w:t xml:space="preserve"> 2016; </w:t>
      </w:r>
      <w:r w:rsidRPr="004A66B8">
        <w:rPr>
          <w:rFonts w:ascii="Book Antiqua" w:hAnsi="Book Antiqua"/>
          <w:b/>
          <w:bCs/>
        </w:rPr>
        <w:t>34</w:t>
      </w:r>
      <w:r w:rsidRPr="004A66B8">
        <w:rPr>
          <w:rFonts w:ascii="Book Antiqua" w:hAnsi="Book Antiqua"/>
        </w:rPr>
        <w:t>: 135-142 [PMID: 27063729 DOI: 10.3109/02813432.2016.1160627]</w:t>
      </w:r>
    </w:p>
    <w:p w14:paraId="3B6E6998"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14 </w:t>
      </w:r>
      <w:r w:rsidRPr="004A66B8">
        <w:rPr>
          <w:rFonts w:ascii="Book Antiqua" w:hAnsi="Book Antiqua"/>
          <w:b/>
          <w:bCs/>
        </w:rPr>
        <w:t>Chen LE</w:t>
      </w:r>
      <w:r w:rsidRPr="004A66B8">
        <w:rPr>
          <w:rFonts w:ascii="Book Antiqua" w:hAnsi="Book Antiqua"/>
        </w:rPr>
        <w:t xml:space="preserve">, Minkes RK, Langer JC. Pediatric surgery on the Internet: is the truth out there? </w:t>
      </w:r>
      <w:r w:rsidRPr="004A66B8">
        <w:rPr>
          <w:rFonts w:ascii="Book Antiqua" w:hAnsi="Book Antiqua"/>
          <w:i/>
          <w:iCs/>
        </w:rPr>
        <w:t xml:space="preserve">J </w:t>
      </w:r>
      <w:proofErr w:type="spellStart"/>
      <w:r w:rsidRPr="004A66B8">
        <w:rPr>
          <w:rFonts w:ascii="Book Antiqua" w:hAnsi="Book Antiqua"/>
          <w:i/>
          <w:iCs/>
        </w:rPr>
        <w:t>Pediatr</w:t>
      </w:r>
      <w:proofErr w:type="spellEnd"/>
      <w:r w:rsidRPr="004A66B8">
        <w:rPr>
          <w:rFonts w:ascii="Book Antiqua" w:hAnsi="Book Antiqua"/>
          <w:i/>
          <w:iCs/>
        </w:rPr>
        <w:t xml:space="preserve"> Surg</w:t>
      </w:r>
      <w:r w:rsidRPr="004A66B8">
        <w:rPr>
          <w:rFonts w:ascii="Book Antiqua" w:hAnsi="Book Antiqua"/>
        </w:rPr>
        <w:t xml:space="preserve"> 2000; </w:t>
      </w:r>
      <w:r w:rsidRPr="004A66B8">
        <w:rPr>
          <w:rFonts w:ascii="Book Antiqua" w:hAnsi="Book Antiqua"/>
          <w:b/>
          <w:bCs/>
        </w:rPr>
        <w:t>35</w:t>
      </w:r>
      <w:r w:rsidRPr="004A66B8">
        <w:rPr>
          <w:rFonts w:ascii="Book Antiqua" w:hAnsi="Book Antiqua"/>
        </w:rPr>
        <w:t>: 1179-1182 [PMID: 10945690 DOI: 10.1053/jpsu.2000.8723]</w:t>
      </w:r>
    </w:p>
    <w:p w14:paraId="15D5CE4E"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15 </w:t>
      </w:r>
      <w:proofErr w:type="spellStart"/>
      <w:r w:rsidRPr="004A66B8">
        <w:rPr>
          <w:rFonts w:ascii="Book Antiqua" w:hAnsi="Book Antiqua"/>
          <w:b/>
          <w:bCs/>
        </w:rPr>
        <w:t>Bezner</w:t>
      </w:r>
      <w:proofErr w:type="spellEnd"/>
      <w:r w:rsidRPr="004A66B8">
        <w:rPr>
          <w:rFonts w:ascii="Book Antiqua" w:hAnsi="Book Antiqua"/>
          <w:b/>
          <w:bCs/>
        </w:rPr>
        <w:t xml:space="preserve"> SK</w:t>
      </w:r>
      <w:r w:rsidRPr="004A66B8">
        <w:rPr>
          <w:rFonts w:ascii="Book Antiqua" w:hAnsi="Book Antiqua"/>
        </w:rPr>
        <w:t xml:space="preserve">, Hodgman EI, </w:t>
      </w:r>
      <w:proofErr w:type="spellStart"/>
      <w:r w:rsidRPr="004A66B8">
        <w:rPr>
          <w:rFonts w:ascii="Book Antiqua" w:hAnsi="Book Antiqua"/>
        </w:rPr>
        <w:t>Diesen</w:t>
      </w:r>
      <w:proofErr w:type="spellEnd"/>
      <w:r w:rsidRPr="004A66B8">
        <w:rPr>
          <w:rFonts w:ascii="Book Antiqua" w:hAnsi="Book Antiqua"/>
        </w:rPr>
        <w:t xml:space="preserve"> DL, Clayton JT, Minkes RK, Langer JC, Chen LE. Pediatric surgery on YouTube™: is the truth out there? </w:t>
      </w:r>
      <w:r w:rsidRPr="004A66B8">
        <w:rPr>
          <w:rFonts w:ascii="Book Antiqua" w:hAnsi="Book Antiqua"/>
          <w:i/>
          <w:iCs/>
        </w:rPr>
        <w:t xml:space="preserve">J </w:t>
      </w:r>
      <w:proofErr w:type="spellStart"/>
      <w:r w:rsidRPr="004A66B8">
        <w:rPr>
          <w:rFonts w:ascii="Book Antiqua" w:hAnsi="Book Antiqua"/>
          <w:i/>
          <w:iCs/>
        </w:rPr>
        <w:t>Pediatr</w:t>
      </w:r>
      <w:proofErr w:type="spellEnd"/>
      <w:r w:rsidRPr="004A66B8">
        <w:rPr>
          <w:rFonts w:ascii="Book Antiqua" w:hAnsi="Book Antiqua"/>
          <w:i/>
          <w:iCs/>
        </w:rPr>
        <w:t xml:space="preserve"> Surg</w:t>
      </w:r>
      <w:r w:rsidRPr="004A66B8">
        <w:rPr>
          <w:rFonts w:ascii="Book Antiqua" w:hAnsi="Book Antiqua"/>
        </w:rPr>
        <w:t xml:space="preserve"> 2014; </w:t>
      </w:r>
      <w:r w:rsidRPr="004A66B8">
        <w:rPr>
          <w:rFonts w:ascii="Book Antiqua" w:hAnsi="Book Antiqua"/>
          <w:b/>
          <w:bCs/>
        </w:rPr>
        <w:t>49</w:t>
      </w:r>
      <w:r w:rsidRPr="004A66B8">
        <w:rPr>
          <w:rFonts w:ascii="Book Antiqua" w:hAnsi="Book Antiqua"/>
        </w:rPr>
        <w:t>: 586-589 [PMID: 24726118 DOI: 10.1016/j.jpedsurg.2013.08.004]</w:t>
      </w:r>
    </w:p>
    <w:p w14:paraId="465830E5"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16 </w:t>
      </w:r>
      <w:proofErr w:type="spellStart"/>
      <w:r w:rsidRPr="004A66B8">
        <w:rPr>
          <w:rFonts w:ascii="Book Antiqua" w:hAnsi="Book Antiqua"/>
          <w:b/>
          <w:bCs/>
        </w:rPr>
        <w:t>Semere</w:t>
      </w:r>
      <w:proofErr w:type="spellEnd"/>
      <w:r w:rsidRPr="004A66B8">
        <w:rPr>
          <w:rFonts w:ascii="Book Antiqua" w:hAnsi="Book Antiqua"/>
          <w:b/>
          <w:bCs/>
        </w:rPr>
        <w:t xml:space="preserve"> W</w:t>
      </w:r>
      <w:r w:rsidRPr="004A66B8">
        <w:rPr>
          <w:rFonts w:ascii="Book Antiqua" w:hAnsi="Book Antiqua"/>
        </w:rPr>
        <w:t xml:space="preserve">, </w:t>
      </w:r>
      <w:proofErr w:type="spellStart"/>
      <w:r w:rsidRPr="004A66B8">
        <w:rPr>
          <w:rFonts w:ascii="Book Antiqua" w:hAnsi="Book Antiqua"/>
        </w:rPr>
        <w:t>Karamanoukian</w:t>
      </w:r>
      <w:proofErr w:type="spellEnd"/>
      <w:r w:rsidRPr="004A66B8">
        <w:rPr>
          <w:rFonts w:ascii="Book Antiqua" w:hAnsi="Book Antiqua"/>
        </w:rPr>
        <w:t xml:space="preserve"> HL, Levitt M, Edwards T, </w:t>
      </w:r>
      <w:proofErr w:type="spellStart"/>
      <w:r w:rsidRPr="004A66B8">
        <w:rPr>
          <w:rFonts w:ascii="Book Antiqua" w:hAnsi="Book Antiqua"/>
        </w:rPr>
        <w:t>Murero</w:t>
      </w:r>
      <w:proofErr w:type="spellEnd"/>
      <w:r w:rsidRPr="004A66B8">
        <w:rPr>
          <w:rFonts w:ascii="Book Antiqua" w:hAnsi="Book Antiqua"/>
        </w:rPr>
        <w:t xml:space="preserve"> M, </w:t>
      </w:r>
      <w:proofErr w:type="spellStart"/>
      <w:r w:rsidRPr="004A66B8">
        <w:rPr>
          <w:rFonts w:ascii="Book Antiqua" w:hAnsi="Book Antiqua"/>
        </w:rPr>
        <w:t>D'Ancona</w:t>
      </w:r>
      <w:proofErr w:type="spellEnd"/>
      <w:r w:rsidRPr="004A66B8">
        <w:rPr>
          <w:rFonts w:ascii="Book Antiqua" w:hAnsi="Book Antiqua"/>
        </w:rPr>
        <w:t xml:space="preserve"> G, </w:t>
      </w:r>
      <w:proofErr w:type="spellStart"/>
      <w:r w:rsidRPr="004A66B8">
        <w:rPr>
          <w:rFonts w:ascii="Book Antiqua" w:hAnsi="Book Antiqua"/>
        </w:rPr>
        <w:t>Donias</w:t>
      </w:r>
      <w:proofErr w:type="spellEnd"/>
      <w:r w:rsidRPr="004A66B8">
        <w:rPr>
          <w:rFonts w:ascii="Book Antiqua" w:hAnsi="Book Antiqua"/>
        </w:rPr>
        <w:t xml:space="preserve"> HW, Glick PL. A pediatric surgery study: parent usage of the Internet for medical information. </w:t>
      </w:r>
      <w:r w:rsidRPr="004A66B8">
        <w:rPr>
          <w:rFonts w:ascii="Book Antiqua" w:hAnsi="Book Antiqua"/>
          <w:i/>
          <w:iCs/>
        </w:rPr>
        <w:t xml:space="preserve">J </w:t>
      </w:r>
      <w:proofErr w:type="spellStart"/>
      <w:r w:rsidRPr="004A66B8">
        <w:rPr>
          <w:rFonts w:ascii="Book Antiqua" w:hAnsi="Book Antiqua"/>
          <w:i/>
          <w:iCs/>
        </w:rPr>
        <w:t>Pediatr</w:t>
      </w:r>
      <w:proofErr w:type="spellEnd"/>
      <w:r w:rsidRPr="004A66B8">
        <w:rPr>
          <w:rFonts w:ascii="Book Antiqua" w:hAnsi="Book Antiqua"/>
          <w:i/>
          <w:iCs/>
        </w:rPr>
        <w:t xml:space="preserve"> Surg</w:t>
      </w:r>
      <w:r w:rsidRPr="004A66B8">
        <w:rPr>
          <w:rFonts w:ascii="Book Antiqua" w:hAnsi="Book Antiqua"/>
        </w:rPr>
        <w:t xml:space="preserve"> 2003; </w:t>
      </w:r>
      <w:r w:rsidRPr="004A66B8">
        <w:rPr>
          <w:rFonts w:ascii="Book Antiqua" w:hAnsi="Book Antiqua"/>
          <w:b/>
          <w:bCs/>
        </w:rPr>
        <w:t>38</w:t>
      </w:r>
      <w:r w:rsidRPr="004A66B8">
        <w:rPr>
          <w:rFonts w:ascii="Book Antiqua" w:hAnsi="Book Antiqua"/>
        </w:rPr>
        <w:t>: 560-564 [PMID: 12677566 DOI: 10.1053/jpsu.2003.50122]</w:t>
      </w:r>
    </w:p>
    <w:p w14:paraId="4058A1A0" w14:textId="77777777" w:rsidR="004A66B8" w:rsidRPr="004A66B8" w:rsidRDefault="004A66B8" w:rsidP="004A66B8">
      <w:pPr>
        <w:spacing w:line="360" w:lineRule="auto"/>
        <w:jc w:val="both"/>
        <w:rPr>
          <w:rFonts w:ascii="Book Antiqua" w:hAnsi="Book Antiqua"/>
        </w:rPr>
      </w:pPr>
      <w:r w:rsidRPr="004A66B8">
        <w:rPr>
          <w:rFonts w:ascii="Book Antiqua" w:hAnsi="Book Antiqua"/>
        </w:rPr>
        <w:lastRenderedPageBreak/>
        <w:t xml:space="preserve">17 </w:t>
      </w:r>
      <w:proofErr w:type="spellStart"/>
      <w:r w:rsidRPr="004A66B8">
        <w:rPr>
          <w:rFonts w:ascii="Book Antiqua" w:hAnsi="Book Antiqua"/>
          <w:b/>
          <w:bCs/>
        </w:rPr>
        <w:t>Manganello</w:t>
      </w:r>
      <w:proofErr w:type="spellEnd"/>
      <w:r w:rsidRPr="004A66B8">
        <w:rPr>
          <w:rFonts w:ascii="Book Antiqua" w:hAnsi="Book Antiqua"/>
          <w:b/>
          <w:bCs/>
        </w:rPr>
        <w:t xml:space="preserve"> JA</w:t>
      </w:r>
      <w:r w:rsidRPr="004A66B8">
        <w:rPr>
          <w:rFonts w:ascii="Book Antiqua" w:hAnsi="Book Antiqua"/>
        </w:rPr>
        <w:t xml:space="preserve">, </w:t>
      </w:r>
      <w:proofErr w:type="spellStart"/>
      <w:r w:rsidRPr="004A66B8">
        <w:rPr>
          <w:rFonts w:ascii="Book Antiqua" w:hAnsi="Book Antiqua"/>
        </w:rPr>
        <w:t>Falisi</w:t>
      </w:r>
      <w:proofErr w:type="spellEnd"/>
      <w:r w:rsidRPr="004A66B8">
        <w:rPr>
          <w:rFonts w:ascii="Book Antiqua" w:hAnsi="Book Antiqua"/>
        </w:rPr>
        <w:t xml:space="preserve"> AL, Roberts KJ, Smith KC, McKenzie LB. Pediatric injury information seeking for mothers with young children: The role of health literacy and </w:t>
      </w:r>
      <w:proofErr w:type="spellStart"/>
      <w:r w:rsidRPr="004A66B8">
        <w:rPr>
          <w:rFonts w:ascii="Book Antiqua" w:hAnsi="Book Antiqua"/>
        </w:rPr>
        <w:t>ehealth</w:t>
      </w:r>
      <w:proofErr w:type="spellEnd"/>
      <w:r w:rsidRPr="004A66B8">
        <w:rPr>
          <w:rFonts w:ascii="Book Antiqua" w:hAnsi="Book Antiqua"/>
        </w:rPr>
        <w:t xml:space="preserve"> literacy. </w:t>
      </w:r>
      <w:r w:rsidRPr="004A66B8">
        <w:rPr>
          <w:rFonts w:ascii="Book Antiqua" w:hAnsi="Book Antiqua"/>
          <w:i/>
          <w:iCs/>
        </w:rPr>
        <w:t xml:space="preserve">J </w:t>
      </w:r>
      <w:proofErr w:type="spellStart"/>
      <w:r w:rsidRPr="004A66B8">
        <w:rPr>
          <w:rFonts w:ascii="Book Antiqua" w:hAnsi="Book Antiqua"/>
          <w:i/>
          <w:iCs/>
        </w:rPr>
        <w:t>Commun</w:t>
      </w:r>
      <w:proofErr w:type="spellEnd"/>
      <w:r w:rsidRPr="004A66B8">
        <w:rPr>
          <w:rFonts w:ascii="Book Antiqua" w:hAnsi="Book Antiqua"/>
          <w:i/>
          <w:iCs/>
        </w:rPr>
        <w:t xml:space="preserve"> </w:t>
      </w:r>
      <w:proofErr w:type="spellStart"/>
      <w:r w:rsidRPr="004A66B8">
        <w:rPr>
          <w:rFonts w:ascii="Book Antiqua" w:hAnsi="Book Antiqua"/>
          <w:i/>
          <w:iCs/>
        </w:rPr>
        <w:t>Healthc</w:t>
      </w:r>
      <w:proofErr w:type="spellEnd"/>
      <w:r w:rsidRPr="004A66B8">
        <w:rPr>
          <w:rFonts w:ascii="Book Antiqua" w:hAnsi="Book Antiqua"/>
        </w:rPr>
        <w:t xml:space="preserve"> 2016; </w:t>
      </w:r>
      <w:r w:rsidRPr="004A66B8">
        <w:rPr>
          <w:rFonts w:ascii="Book Antiqua" w:hAnsi="Book Antiqua"/>
          <w:b/>
          <w:bCs/>
        </w:rPr>
        <w:t>9</w:t>
      </w:r>
      <w:r w:rsidRPr="004A66B8">
        <w:rPr>
          <w:rFonts w:ascii="Book Antiqua" w:hAnsi="Book Antiqua"/>
        </w:rPr>
        <w:t>: 223-231 [PMID: 29051785 DOI: 10.1080/17538068.2016.1192757]</w:t>
      </w:r>
    </w:p>
    <w:p w14:paraId="233D4833" w14:textId="25582663" w:rsidR="004A66B8" w:rsidRPr="00450005" w:rsidRDefault="004A66B8" w:rsidP="004A66B8">
      <w:pPr>
        <w:spacing w:line="360" w:lineRule="auto"/>
        <w:jc w:val="both"/>
        <w:rPr>
          <w:rFonts w:ascii="Book Antiqua" w:hAnsi="Book Antiqua"/>
          <w:highlight w:val="yellow"/>
          <w:lang w:eastAsia="zh-CN"/>
        </w:rPr>
      </w:pPr>
      <w:r w:rsidRPr="00450005">
        <w:rPr>
          <w:rFonts w:ascii="Book Antiqua" w:hAnsi="Book Antiqua"/>
          <w:highlight w:val="yellow"/>
        </w:rPr>
        <w:t xml:space="preserve">18 </w:t>
      </w:r>
      <w:r w:rsidRPr="00450005">
        <w:rPr>
          <w:rFonts w:ascii="Book Antiqua" w:hAnsi="Book Antiqua"/>
          <w:b/>
          <w:bCs/>
          <w:highlight w:val="yellow"/>
        </w:rPr>
        <w:t>Spadaro R: Eurobarometer 58.0</w:t>
      </w:r>
      <w:r w:rsidR="00F01064" w:rsidRPr="00450005">
        <w:rPr>
          <w:rFonts w:ascii="Book Antiqua" w:hAnsi="Book Antiqua" w:hint="eastAsia"/>
          <w:b/>
          <w:bCs/>
          <w:highlight w:val="yellow"/>
          <w:lang w:eastAsia="zh-CN"/>
        </w:rPr>
        <w:t>.</w:t>
      </w:r>
      <w:r w:rsidRPr="00450005">
        <w:rPr>
          <w:rFonts w:ascii="Book Antiqua" w:hAnsi="Book Antiqua"/>
          <w:b/>
          <w:bCs/>
          <w:highlight w:val="yellow"/>
        </w:rPr>
        <w:t xml:space="preserve"> </w:t>
      </w:r>
      <w:r w:rsidRPr="00450005">
        <w:rPr>
          <w:rFonts w:ascii="Book Antiqua" w:hAnsi="Book Antiqua"/>
          <w:bCs/>
          <w:highlight w:val="yellow"/>
        </w:rPr>
        <w:t>European Union Citizens and sources of information about health. EORG</w:t>
      </w:r>
      <w:r w:rsidR="00F01064" w:rsidRPr="00450005">
        <w:rPr>
          <w:rFonts w:ascii="Book Antiqua" w:hAnsi="Book Antiqua" w:hint="eastAsia"/>
          <w:bCs/>
          <w:highlight w:val="yellow"/>
          <w:lang w:eastAsia="zh-CN"/>
        </w:rPr>
        <w:t>.</w:t>
      </w:r>
      <w:r w:rsidRPr="00450005">
        <w:rPr>
          <w:rFonts w:ascii="Book Antiqua" w:hAnsi="Book Antiqua"/>
          <w:highlight w:val="yellow"/>
        </w:rPr>
        <w:t xml:space="preserve"> </w:t>
      </w:r>
      <w:r w:rsidR="00F01064" w:rsidRPr="00450005">
        <w:rPr>
          <w:rFonts w:ascii="Book Antiqua" w:hAnsi="Book Antiqua" w:cs="Book Antiqua"/>
          <w:color w:val="000000"/>
          <w:highlight w:val="yellow"/>
          <w:lang w:eastAsia="zh-CN"/>
        </w:rPr>
        <w:t xml:space="preserve">[cited 5 March 2021]. </w:t>
      </w:r>
      <w:r w:rsidR="00F01064" w:rsidRPr="00450005">
        <w:rPr>
          <w:rFonts w:ascii="Book Antiqua" w:eastAsia="SimSun" w:hAnsi="Book Antiqua" w:cs="Arial"/>
          <w:bCs/>
          <w:highlight w:val="yellow"/>
        </w:rPr>
        <w:t xml:space="preserve">Available from: </w:t>
      </w:r>
      <w:r w:rsidR="00285AFA" w:rsidRPr="00450005">
        <w:rPr>
          <w:rFonts w:ascii="Book Antiqua" w:hAnsi="Book Antiqua"/>
          <w:highlight w:val="yellow"/>
        </w:rPr>
        <w:t>https://europa.eu/eurobarometer/screen/home</w:t>
      </w:r>
    </w:p>
    <w:p w14:paraId="0107948A" w14:textId="659D08A7" w:rsidR="004A66B8" w:rsidRPr="004A66B8" w:rsidRDefault="004A66B8" w:rsidP="004A66B8">
      <w:pPr>
        <w:spacing w:line="360" w:lineRule="auto"/>
        <w:jc w:val="both"/>
        <w:rPr>
          <w:rFonts w:ascii="Book Antiqua" w:hAnsi="Book Antiqua"/>
          <w:lang w:eastAsia="zh-CN"/>
        </w:rPr>
      </w:pPr>
      <w:r w:rsidRPr="00450005">
        <w:rPr>
          <w:rFonts w:ascii="Book Antiqua" w:hAnsi="Book Antiqua"/>
          <w:highlight w:val="yellow"/>
        </w:rPr>
        <w:t xml:space="preserve">19 </w:t>
      </w:r>
      <w:r w:rsidRPr="00450005">
        <w:rPr>
          <w:rFonts w:ascii="Book Antiqua" w:hAnsi="Book Antiqua"/>
          <w:b/>
          <w:bCs/>
          <w:highlight w:val="yellow"/>
        </w:rPr>
        <w:t xml:space="preserve">Israel GD (1992). </w:t>
      </w:r>
      <w:r w:rsidRPr="00450005">
        <w:rPr>
          <w:rFonts w:ascii="Book Antiqua" w:hAnsi="Book Antiqua"/>
          <w:bCs/>
          <w:highlight w:val="yellow"/>
        </w:rPr>
        <w:t>Determining Sample Size. University of Florida Cooperative Extension Service,</w:t>
      </w:r>
      <w:r w:rsidRPr="00450005">
        <w:rPr>
          <w:rFonts w:ascii="Book Antiqua" w:hAnsi="Book Antiqua"/>
          <w:highlight w:val="yellow"/>
        </w:rPr>
        <w:t xml:space="preserve"> Institute of Food and Agriculture Sciences, EDIS</w:t>
      </w:r>
      <w:r w:rsidR="00F01064" w:rsidRPr="00450005">
        <w:rPr>
          <w:rFonts w:ascii="Book Antiqua" w:hAnsi="Book Antiqua" w:hint="eastAsia"/>
          <w:highlight w:val="yellow"/>
          <w:lang w:eastAsia="zh-CN"/>
        </w:rPr>
        <w:t>.</w:t>
      </w:r>
      <w:r w:rsidRPr="00450005">
        <w:rPr>
          <w:rFonts w:ascii="Book Antiqua" w:hAnsi="Book Antiqua"/>
          <w:highlight w:val="yellow"/>
        </w:rPr>
        <w:t xml:space="preserve"> </w:t>
      </w:r>
      <w:r w:rsidR="00F01064" w:rsidRPr="00450005">
        <w:rPr>
          <w:rFonts w:ascii="Book Antiqua" w:hAnsi="Book Antiqua" w:cs="Book Antiqua"/>
          <w:color w:val="000000"/>
          <w:highlight w:val="yellow"/>
          <w:lang w:eastAsia="zh-CN"/>
        </w:rPr>
        <w:t xml:space="preserve">[cited 5 March 2021]. </w:t>
      </w:r>
      <w:r w:rsidR="00F01064" w:rsidRPr="00450005">
        <w:rPr>
          <w:rFonts w:ascii="Book Antiqua" w:eastAsia="SimSun" w:hAnsi="Book Antiqua" w:cs="Arial"/>
          <w:bCs/>
          <w:highlight w:val="yellow"/>
        </w:rPr>
        <w:t xml:space="preserve">Available from: </w:t>
      </w:r>
      <w:r w:rsidR="00512226" w:rsidRPr="00450005">
        <w:rPr>
          <w:rFonts w:ascii="Book Antiqua" w:hAnsi="Book Antiqua"/>
          <w:highlight w:val="yellow"/>
        </w:rPr>
        <w:t>https://edis.ifas.ufl.edu/</w:t>
      </w:r>
    </w:p>
    <w:p w14:paraId="1ADA149A"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20 </w:t>
      </w:r>
      <w:r w:rsidRPr="004A66B8">
        <w:rPr>
          <w:rFonts w:ascii="Book Antiqua" w:hAnsi="Book Antiqua"/>
          <w:b/>
          <w:bCs/>
        </w:rPr>
        <w:t>Russo L</w:t>
      </w:r>
      <w:r w:rsidRPr="004A66B8">
        <w:rPr>
          <w:rFonts w:ascii="Book Antiqua" w:hAnsi="Book Antiqua"/>
        </w:rPr>
        <w:t xml:space="preserve">, Campagna I, Ferretti B, </w:t>
      </w:r>
      <w:proofErr w:type="spellStart"/>
      <w:r w:rsidRPr="004A66B8">
        <w:rPr>
          <w:rFonts w:ascii="Book Antiqua" w:hAnsi="Book Antiqua"/>
        </w:rPr>
        <w:t>Pandolfi</w:t>
      </w:r>
      <w:proofErr w:type="spellEnd"/>
      <w:r w:rsidRPr="004A66B8">
        <w:rPr>
          <w:rFonts w:ascii="Book Antiqua" w:hAnsi="Book Antiqua"/>
        </w:rPr>
        <w:t xml:space="preserve"> E, </w:t>
      </w:r>
      <w:proofErr w:type="spellStart"/>
      <w:r w:rsidRPr="004A66B8">
        <w:rPr>
          <w:rFonts w:ascii="Book Antiqua" w:hAnsi="Book Antiqua"/>
        </w:rPr>
        <w:t>Ciofi</w:t>
      </w:r>
      <w:proofErr w:type="spellEnd"/>
      <w:r w:rsidRPr="004A66B8">
        <w:rPr>
          <w:rFonts w:ascii="Book Antiqua" w:hAnsi="Book Antiqua"/>
        </w:rPr>
        <w:t xml:space="preserve"> </w:t>
      </w:r>
      <w:proofErr w:type="spellStart"/>
      <w:r w:rsidRPr="004A66B8">
        <w:rPr>
          <w:rFonts w:ascii="Book Antiqua" w:hAnsi="Book Antiqua"/>
        </w:rPr>
        <w:t>Degli</w:t>
      </w:r>
      <w:proofErr w:type="spellEnd"/>
      <w:r w:rsidRPr="004A66B8">
        <w:rPr>
          <w:rFonts w:ascii="Book Antiqua" w:hAnsi="Book Antiqua"/>
        </w:rPr>
        <w:t xml:space="preserve"> </w:t>
      </w:r>
      <w:proofErr w:type="spellStart"/>
      <w:r w:rsidRPr="004A66B8">
        <w:rPr>
          <w:rFonts w:ascii="Book Antiqua" w:hAnsi="Book Antiqua"/>
        </w:rPr>
        <w:t>Atti</w:t>
      </w:r>
      <w:proofErr w:type="spellEnd"/>
      <w:r w:rsidRPr="004A66B8">
        <w:rPr>
          <w:rFonts w:ascii="Book Antiqua" w:hAnsi="Book Antiqua"/>
        </w:rPr>
        <w:t xml:space="preserve"> ML, </w:t>
      </w:r>
      <w:proofErr w:type="spellStart"/>
      <w:r w:rsidRPr="004A66B8">
        <w:rPr>
          <w:rFonts w:ascii="Book Antiqua" w:hAnsi="Book Antiqua"/>
        </w:rPr>
        <w:t>Piga</w:t>
      </w:r>
      <w:proofErr w:type="spellEnd"/>
      <w:r w:rsidRPr="004A66B8">
        <w:rPr>
          <w:rFonts w:ascii="Book Antiqua" w:hAnsi="Book Antiqua"/>
        </w:rPr>
        <w:t xml:space="preserve"> S, Jackson S, Rizzo C, Gesualdo F, </w:t>
      </w:r>
      <w:proofErr w:type="spellStart"/>
      <w:r w:rsidRPr="004A66B8">
        <w:rPr>
          <w:rFonts w:ascii="Book Antiqua" w:hAnsi="Book Antiqua"/>
        </w:rPr>
        <w:t>Tozzi</w:t>
      </w:r>
      <w:proofErr w:type="spellEnd"/>
      <w:r w:rsidRPr="004A66B8">
        <w:rPr>
          <w:rFonts w:ascii="Book Antiqua" w:hAnsi="Book Antiqua"/>
        </w:rPr>
        <w:t xml:space="preserve"> AE. Online health information seeking </w:t>
      </w:r>
      <w:proofErr w:type="spellStart"/>
      <w:r w:rsidRPr="004A66B8">
        <w:rPr>
          <w:rFonts w:ascii="Book Antiqua" w:hAnsi="Book Antiqua"/>
        </w:rPr>
        <w:t>behaviours</w:t>
      </w:r>
      <w:proofErr w:type="spellEnd"/>
      <w:r w:rsidRPr="004A66B8">
        <w:rPr>
          <w:rFonts w:ascii="Book Antiqua" w:hAnsi="Book Antiqua"/>
        </w:rPr>
        <w:t xml:space="preserve"> of parents of children undergoing surgery in a pediatric hospital in Rome, Italy: a survey. </w:t>
      </w:r>
      <w:r w:rsidRPr="004A66B8">
        <w:rPr>
          <w:rFonts w:ascii="Book Antiqua" w:hAnsi="Book Antiqua"/>
          <w:i/>
          <w:iCs/>
        </w:rPr>
        <w:t xml:space="preserve">Ital J </w:t>
      </w:r>
      <w:proofErr w:type="spellStart"/>
      <w:r w:rsidRPr="004A66B8">
        <w:rPr>
          <w:rFonts w:ascii="Book Antiqua" w:hAnsi="Book Antiqua"/>
          <w:i/>
          <w:iCs/>
        </w:rPr>
        <w:t>Pediatr</w:t>
      </w:r>
      <w:proofErr w:type="spellEnd"/>
      <w:r w:rsidRPr="004A66B8">
        <w:rPr>
          <w:rFonts w:ascii="Book Antiqua" w:hAnsi="Book Antiqua"/>
        </w:rPr>
        <w:t xml:space="preserve"> 2020; </w:t>
      </w:r>
      <w:r w:rsidRPr="004A66B8">
        <w:rPr>
          <w:rFonts w:ascii="Book Antiqua" w:hAnsi="Book Antiqua"/>
          <w:b/>
          <w:bCs/>
        </w:rPr>
        <w:t>46</w:t>
      </w:r>
      <w:r w:rsidRPr="004A66B8">
        <w:rPr>
          <w:rFonts w:ascii="Book Antiqua" w:hAnsi="Book Antiqua"/>
        </w:rPr>
        <w:t>: 141 [PMID: 32993748 DOI: 10.1186/s13052-020-00884-7]</w:t>
      </w:r>
    </w:p>
    <w:p w14:paraId="3B5520B4"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21 </w:t>
      </w:r>
      <w:r w:rsidRPr="004A66B8">
        <w:rPr>
          <w:rFonts w:ascii="Book Antiqua" w:hAnsi="Book Antiqua"/>
          <w:b/>
          <w:bCs/>
        </w:rPr>
        <w:t>Nogueira Júnior JF</w:t>
      </w:r>
      <w:r w:rsidRPr="004A66B8">
        <w:rPr>
          <w:rFonts w:ascii="Book Antiqua" w:hAnsi="Book Antiqua"/>
        </w:rPr>
        <w:t xml:space="preserve">, Hermann DR, Silva ML, Santos FP, </w:t>
      </w:r>
      <w:proofErr w:type="spellStart"/>
      <w:r w:rsidRPr="004A66B8">
        <w:rPr>
          <w:rFonts w:ascii="Book Antiqua" w:hAnsi="Book Antiqua"/>
        </w:rPr>
        <w:t>Pignatari</w:t>
      </w:r>
      <w:proofErr w:type="spellEnd"/>
      <w:r w:rsidRPr="004A66B8">
        <w:rPr>
          <w:rFonts w:ascii="Book Antiqua" w:hAnsi="Book Antiqua"/>
        </w:rPr>
        <w:t xml:space="preserve"> SS, </w:t>
      </w:r>
      <w:proofErr w:type="spellStart"/>
      <w:r w:rsidRPr="004A66B8">
        <w:rPr>
          <w:rFonts w:ascii="Book Antiqua" w:hAnsi="Book Antiqua"/>
        </w:rPr>
        <w:t>Stamm</w:t>
      </w:r>
      <w:proofErr w:type="spellEnd"/>
      <w:r w:rsidRPr="004A66B8">
        <w:rPr>
          <w:rFonts w:ascii="Book Antiqua" w:hAnsi="Book Antiqua"/>
        </w:rPr>
        <w:t xml:space="preserve"> AC. Is the information available on the Web influencing the way parents see ENT surgical procedures? </w:t>
      </w:r>
      <w:proofErr w:type="spellStart"/>
      <w:r w:rsidRPr="004A66B8">
        <w:rPr>
          <w:rFonts w:ascii="Book Antiqua" w:hAnsi="Book Antiqua"/>
          <w:i/>
          <w:iCs/>
        </w:rPr>
        <w:t>Braz</w:t>
      </w:r>
      <w:proofErr w:type="spellEnd"/>
      <w:r w:rsidRPr="004A66B8">
        <w:rPr>
          <w:rFonts w:ascii="Book Antiqua" w:hAnsi="Book Antiqua"/>
          <w:i/>
          <w:iCs/>
        </w:rPr>
        <w:t xml:space="preserve"> J </w:t>
      </w:r>
      <w:proofErr w:type="spellStart"/>
      <w:r w:rsidRPr="004A66B8">
        <w:rPr>
          <w:rFonts w:ascii="Book Antiqua" w:hAnsi="Book Antiqua"/>
          <w:i/>
          <w:iCs/>
        </w:rPr>
        <w:t>Otorhinolaryngol</w:t>
      </w:r>
      <w:proofErr w:type="spellEnd"/>
      <w:r w:rsidRPr="004A66B8">
        <w:rPr>
          <w:rFonts w:ascii="Book Antiqua" w:hAnsi="Book Antiqua"/>
        </w:rPr>
        <w:t xml:space="preserve"> 2009; </w:t>
      </w:r>
      <w:r w:rsidRPr="004A66B8">
        <w:rPr>
          <w:rFonts w:ascii="Book Antiqua" w:hAnsi="Book Antiqua"/>
          <w:b/>
          <w:bCs/>
        </w:rPr>
        <w:t>75</w:t>
      </w:r>
      <w:r w:rsidRPr="004A66B8">
        <w:rPr>
          <w:rFonts w:ascii="Book Antiqua" w:hAnsi="Book Antiqua"/>
        </w:rPr>
        <w:t>: 517-523 [PMID: 19784420]</w:t>
      </w:r>
    </w:p>
    <w:p w14:paraId="51F7AC4D" w14:textId="40DED0D3" w:rsidR="00A77B3E" w:rsidRPr="004A66B8" w:rsidRDefault="00A77B3E" w:rsidP="004A66B8">
      <w:pPr>
        <w:spacing w:line="360" w:lineRule="auto"/>
        <w:jc w:val="both"/>
        <w:rPr>
          <w:rFonts w:ascii="Book Antiqua" w:hAnsi="Book Antiqua"/>
        </w:rPr>
      </w:pPr>
    </w:p>
    <w:p w14:paraId="2599EB5A" w14:textId="77777777" w:rsidR="00A77B3E" w:rsidRPr="004A66B8" w:rsidRDefault="00A77B3E" w:rsidP="004A66B8">
      <w:pPr>
        <w:spacing w:line="360" w:lineRule="auto"/>
        <w:jc w:val="both"/>
        <w:rPr>
          <w:rFonts w:ascii="Book Antiqua" w:hAnsi="Book Antiqua"/>
        </w:rPr>
        <w:sectPr w:rsidR="00A77B3E" w:rsidRPr="004A66B8">
          <w:pgSz w:w="12240" w:h="15840"/>
          <w:pgMar w:top="1440" w:right="1440" w:bottom="1440" w:left="1440" w:header="720" w:footer="720" w:gutter="0"/>
          <w:cols w:space="720"/>
          <w:docGrid w:linePitch="360"/>
        </w:sectPr>
      </w:pPr>
    </w:p>
    <w:p w14:paraId="1CE6AC5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lastRenderedPageBreak/>
        <w:t>Footnotes</w:t>
      </w:r>
    </w:p>
    <w:p w14:paraId="586D8A59"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Conflict-of-interest statement: </w:t>
      </w:r>
      <w:r w:rsidRPr="004A66B8">
        <w:rPr>
          <w:rFonts w:ascii="Book Antiqua" w:eastAsia="Book Antiqua" w:hAnsi="Book Antiqua" w:cs="Book Antiqua"/>
          <w:color w:val="000000"/>
          <w:shd w:val="clear" w:color="auto" w:fill="FFFFFF"/>
        </w:rPr>
        <w:t>The authors declare no conflicts of interest.</w:t>
      </w:r>
    </w:p>
    <w:p w14:paraId="7D6159E3" w14:textId="77777777" w:rsidR="00A77B3E" w:rsidRPr="004A66B8" w:rsidRDefault="00A77B3E" w:rsidP="004A66B8">
      <w:pPr>
        <w:spacing w:line="360" w:lineRule="auto"/>
        <w:jc w:val="both"/>
        <w:rPr>
          <w:rFonts w:ascii="Book Antiqua" w:hAnsi="Book Antiqua"/>
        </w:rPr>
      </w:pPr>
    </w:p>
    <w:p w14:paraId="1AC24657" w14:textId="3E18E078"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Open-Access: </w:t>
      </w:r>
      <w:r w:rsidRPr="004A6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66B8">
        <w:rPr>
          <w:rFonts w:ascii="Book Antiqua" w:eastAsia="Book Antiqua" w:hAnsi="Book Antiqua" w:cs="Book Antiqua"/>
          <w:color w:val="000000"/>
        </w:rPr>
        <w:t>NonCommercial</w:t>
      </w:r>
      <w:proofErr w:type="spellEnd"/>
      <w:r w:rsidRPr="004A66B8">
        <w:rPr>
          <w:rFonts w:ascii="Book Antiqua" w:eastAsia="Book Antiqua" w:hAnsi="Book Antiqua" w:cs="Book Antiqua"/>
          <w:color w:val="000000"/>
        </w:rPr>
        <w:t xml:space="preserve"> (CC BY-NC 4.0) license, which permits others to distribute, remix, adapt, </w:t>
      </w:r>
      <w:r w:rsidR="00F77383" w:rsidRPr="004A66B8">
        <w:rPr>
          <w:rFonts w:ascii="Book Antiqua" w:eastAsia="Book Antiqua" w:hAnsi="Book Antiqua" w:cs="Book Antiqua"/>
          <w:color w:val="000000"/>
        </w:rPr>
        <w:t xml:space="preserve">and </w:t>
      </w:r>
      <w:r w:rsidRPr="004A66B8">
        <w:rPr>
          <w:rFonts w:ascii="Book Antiqua" w:eastAsia="Book Antiqua" w:hAnsi="Book Antiqua" w:cs="Book Antiqua"/>
          <w:color w:val="000000"/>
        </w:rPr>
        <w:t>build upon this work noncommercially and license their derivative works on different terms, provided the original work is properly cited and the use is noncommercial. See: http://creativecommons.org/Licenses/bync/4.0/</w:t>
      </w:r>
      <w:r w:rsidR="00F77383" w:rsidRPr="004A66B8">
        <w:rPr>
          <w:rFonts w:ascii="Book Antiqua" w:eastAsia="Book Antiqua" w:hAnsi="Book Antiqua" w:cs="Book Antiqua"/>
          <w:color w:val="000000"/>
        </w:rPr>
        <w:t>.</w:t>
      </w:r>
    </w:p>
    <w:p w14:paraId="2A11283C" w14:textId="77777777" w:rsidR="00A77B3E" w:rsidRPr="004A66B8" w:rsidRDefault="00A77B3E" w:rsidP="004A66B8">
      <w:pPr>
        <w:spacing w:line="360" w:lineRule="auto"/>
        <w:jc w:val="both"/>
        <w:rPr>
          <w:rFonts w:ascii="Book Antiqua" w:hAnsi="Book Antiqua"/>
        </w:rPr>
      </w:pPr>
    </w:p>
    <w:p w14:paraId="6F415B36" w14:textId="5C84133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Manuscript source: </w:t>
      </w:r>
      <w:r w:rsidRPr="004A66B8">
        <w:rPr>
          <w:rFonts w:ascii="Book Antiqua" w:eastAsia="Book Antiqua" w:hAnsi="Book Antiqua" w:cs="Book Antiqua"/>
          <w:color w:val="000000"/>
        </w:rPr>
        <w:t xml:space="preserve">Invited </w:t>
      </w:r>
      <w:r w:rsidR="005346D1" w:rsidRPr="004A66B8">
        <w:rPr>
          <w:rFonts w:ascii="Book Antiqua" w:hAnsi="Book Antiqua" w:cs="Book Antiqua"/>
          <w:color w:val="000000"/>
          <w:lang w:eastAsia="zh-CN"/>
        </w:rPr>
        <w:t>m</w:t>
      </w:r>
      <w:r w:rsidRPr="004A66B8">
        <w:rPr>
          <w:rFonts w:ascii="Book Antiqua" w:eastAsia="Book Antiqua" w:hAnsi="Book Antiqua" w:cs="Book Antiqua"/>
          <w:color w:val="000000"/>
        </w:rPr>
        <w:t>anuscript</w:t>
      </w:r>
    </w:p>
    <w:p w14:paraId="39552985" w14:textId="77777777" w:rsidR="00A77B3E" w:rsidRPr="004A66B8" w:rsidRDefault="00A77B3E" w:rsidP="004A66B8">
      <w:pPr>
        <w:spacing w:line="360" w:lineRule="auto"/>
        <w:jc w:val="both"/>
        <w:rPr>
          <w:rFonts w:ascii="Book Antiqua" w:hAnsi="Book Antiqua"/>
        </w:rPr>
      </w:pPr>
    </w:p>
    <w:p w14:paraId="1326936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Peer-review started: </w:t>
      </w:r>
      <w:r w:rsidRPr="004A66B8">
        <w:rPr>
          <w:rFonts w:ascii="Book Antiqua" w:eastAsia="Book Antiqua" w:hAnsi="Book Antiqua" w:cs="Book Antiqua"/>
          <w:color w:val="000000"/>
        </w:rPr>
        <w:t>March 16, 2021</w:t>
      </w:r>
    </w:p>
    <w:p w14:paraId="49F0D5B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First decision: </w:t>
      </w:r>
      <w:r w:rsidRPr="004A66B8">
        <w:rPr>
          <w:rFonts w:ascii="Book Antiqua" w:eastAsia="Book Antiqua" w:hAnsi="Book Antiqua" w:cs="Book Antiqua"/>
          <w:color w:val="000000"/>
        </w:rPr>
        <w:t>May 6, 2021</w:t>
      </w:r>
    </w:p>
    <w:p w14:paraId="3742BEE5"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Article in press:</w:t>
      </w:r>
    </w:p>
    <w:p w14:paraId="16A217A2" w14:textId="77777777" w:rsidR="00A77B3E" w:rsidRPr="004A66B8" w:rsidRDefault="00A77B3E" w:rsidP="004A66B8">
      <w:pPr>
        <w:spacing w:line="360" w:lineRule="auto"/>
        <w:jc w:val="both"/>
        <w:rPr>
          <w:rFonts w:ascii="Book Antiqua" w:hAnsi="Book Antiqua"/>
        </w:rPr>
      </w:pPr>
    </w:p>
    <w:p w14:paraId="63715D6B" w14:textId="18D97A5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Specialty type: </w:t>
      </w:r>
      <w:r w:rsidR="005346D1" w:rsidRPr="004A66B8">
        <w:rPr>
          <w:rFonts w:ascii="Book Antiqua" w:eastAsia="Microsoft YaHei" w:hAnsi="Book Antiqua" w:cs="SimSun"/>
        </w:rPr>
        <w:t>Pediatrics</w:t>
      </w:r>
    </w:p>
    <w:p w14:paraId="0F19BB39"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Country/Territory of origin: </w:t>
      </w:r>
      <w:r w:rsidRPr="004A66B8">
        <w:rPr>
          <w:rFonts w:ascii="Book Antiqua" w:eastAsia="Book Antiqua" w:hAnsi="Book Antiqua" w:cs="Book Antiqua"/>
          <w:color w:val="000000"/>
        </w:rPr>
        <w:t>Greece</w:t>
      </w:r>
    </w:p>
    <w:p w14:paraId="69303C04"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Peer-review report’s scientific quality classification</w:t>
      </w:r>
    </w:p>
    <w:p w14:paraId="7A7B5C23"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A (Excellent): 0</w:t>
      </w:r>
    </w:p>
    <w:p w14:paraId="698AA020"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B (Very good): 0</w:t>
      </w:r>
    </w:p>
    <w:p w14:paraId="062DDDBF"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C (Good): 0</w:t>
      </w:r>
    </w:p>
    <w:p w14:paraId="28A08E0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D (Fair): D</w:t>
      </w:r>
    </w:p>
    <w:p w14:paraId="327476E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E (Poor): 0</w:t>
      </w:r>
    </w:p>
    <w:p w14:paraId="3901909F" w14:textId="77777777" w:rsidR="00A77B3E" w:rsidRPr="004A66B8" w:rsidRDefault="00A77B3E" w:rsidP="004A66B8">
      <w:pPr>
        <w:spacing w:line="360" w:lineRule="auto"/>
        <w:jc w:val="both"/>
        <w:rPr>
          <w:rFonts w:ascii="Book Antiqua" w:hAnsi="Book Antiqua"/>
        </w:rPr>
      </w:pPr>
    </w:p>
    <w:p w14:paraId="0C15F969" w14:textId="5CDC71E2" w:rsidR="00A77B3E" w:rsidRPr="004A66B8" w:rsidRDefault="008722C1" w:rsidP="004A66B8">
      <w:pPr>
        <w:spacing w:line="360" w:lineRule="auto"/>
        <w:jc w:val="both"/>
        <w:rPr>
          <w:rFonts w:ascii="Book Antiqua" w:hAnsi="Book Antiqua" w:cs="Book Antiqua"/>
          <w:b/>
          <w:color w:val="000000"/>
          <w:lang w:eastAsia="zh-CN"/>
        </w:rPr>
      </w:pPr>
      <w:r w:rsidRPr="004A66B8">
        <w:rPr>
          <w:rFonts w:ascii="Book Antiqua" w:eastAsia="Book Antiqua" w:hAnsi="Book Antiqua" w:cs="Book Antiqua"/>
          <w:b/>
          <w:color w:val="000000"/>
        </w:rPr>
        <w:t xml:space="preserve">P-Reviewer: </w:t>
      </w:r>
      <w:r w:rsidRPr="004A66B8">
        <w:rPr>
          <w:rFonts w:ascii="Book Antiqua" w:eastAsia="Book Antiqua" w:hAnsi="Book Antiqua" w:cs="Book Antiqua"/>
          <w:color w:val="000000"/>
        </w:rPr>
        <w:t>Singh A</w:t>
      </w:r>
      <w:r w:rsidRPr="004A66B8">
        <w:rPr>
          <w:rFonts w:ascii="Book Antiqua" w:eastAsia="Book Antiqua" w:hAnsi="Book Antiqua" w:cs="Book Antiqua"/>
          <w:b/>
          <w:color w:val="000000"/>
        </w:rPr>
        <w:t xml:space="preserve"> S-Editor: </w:t>
      </w:r>
      <w:r w:rsidR="00945472" w:rsidRPr="004A66B8">
        <w:rPr>
          <w:rFonts w:ascii="Book Antiqua" w:hAnsi="Book Antiqua" w:cs="Book Antiqua"/>
          <w:color w:val="000000"/>
          <w:lang w:eastAsia="zh-CN"/>
        </w:rPr>
        <w:t>Fan JR</w:t>
      </w:r>
      <w:r w:rsidRPr="004A66B8">
        <w:rPr>
          <w:rFonts w:ascii="Book Antiqua" w:eastAsia="Book Antiqua" w:hAnsi="Book Antiqua" w:cs="Book Antiqua"/>
          <w:b/>
          <w:color w:val="000000"/>
        </w:rPr>
        <w:t xml:space="preserve"> L-Editor: </w:t>
      </w:r>
      <w:r w:rsidR="00A4562F">
        <w:rPr>
          <w:rFonts w:ascii="Book Antiqua" w:eastAsia="Book Antiqua" w:hAnsi="Book Antiqua" w:cs="Book Antiqua"/>
          <w:b/>
          <w:color w:val="000000"/>
        </w:rPr>
        <w:t xml:space="preserve">  </w:t>
      </w:r>
      <w:r w:rsidR="00A4562F">
        <w:rPr>
          <w:rFonts w:ascii="Book Antiqua" w:eastAsia="Book Antiqua" w:hAnsi="Book Antiqua" w:cs="Book Antiqua"/>
          <w:bCs/>
          <w:color w:val="000000"/>
        </w:rPr>
        <w:t xml:space="preserve">Filipodia  </w:t>
      </w:r>
      <w:r w:rsidRPr="004A66B8">
        <w:rPr>
          <w:rFonts w:ascii="Book Antiqua" w:eastAsia="Book Antiqua" w:hAnsi="Book Antiqua" w:cs="Book Antiqua"/>
          <w:b/>
          <w:color w:val="000000"/>
        </w:rPr>
        <w:t>P-Editor:</w:t>
      </w:r>
    </w:p>
    <w:p w14:paraId="4BF65450" w14:textId="440D5DE6" w:rsidR="000634EE" w:rsidRPr="004A66B8" w:rsidRDefault="000634EE" w:rsidP="004A66B8">
      <w:pPr>
        <w:spacing w:line="360" w:lineRule="auto"/>
        <w:jc w:val="both"/>
        <w:rPr>
          <w:rFonts w:ascii="Book Antiqua" w:hAnsi="Book Antiqua" w:cs="Book Antiqua"/>
          <w:b/>
          <w:color w:val="000000"/>
          <w:lang w:eastAsia="zh-CN"/>
        </w:rPr>
      </w:pPr>
      <w:r w:rsidRPr="004A66B8">
        <w:rPr>
          <w:rFonts w:ascii="Book Antiqua" w:hAnsi="Book Antiqua" w:cs="Book Antiqua"/>
          <w:b/>
          <w:color w:val="000000"/>
          <w:lang w:eastAsia="zh-CN"/>
        </w:rPr>
        <w:br w:type="page"/>
      </w:r>
    </w:p>
    <w:p w14:paraId="7D7988E9" w14:textId="101CE336" w:rsidR="000634EE" w:rsidRPr="004A66B8" w:rsidRDefault="000634EE" w:rsidP="004A66B8">
      <w:pPr>
        <w:widowControl w:val="0"/>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lastRenderedPageBreak/>
        <w:t>Table 1</w:t>
      </w:r>
      <w:r w:rsidRPr="004A66B8">
        <w:rPr>
          <w:rFonts w:ascii="Book Antiqua" w:eastAsia="SimSun" w:hAnsi="Book Antiqua"/>
          <w:kern w:val="1"/>
          <w:lang w:eastAsia="hi-IN" w:bidi="hi-IN"/>
        </w:rPr>
        <w:t xml:space="preserve"> </w:t>
      </w:r>
      <w:r w:rsidRPr="004A66B8">
        <w:rPr>
          <w:rFonts w:ascii="Book Antiqua" w:eastAsia="SimSun" w:hAnsi="Book Antiqua"/>
          <w:b/>
          <w:kern w:val="1"/>
          <w:lang w:eastAsia="hi-IN" w:bidi="hi-IN"/>
        </w:rPr>
        <w:t>Demographic data of all participants (</w:t>
      </w:r>
      <w:r w:rsidR="00146485" w:rsidRPr="004A66B8">
        <w:rPr>
          <w:rFonts w:ascii="Book Antiqua" w:eastAsia="SimSun" w:hAnsi="Book Antiqua"/>
          <w:b/>
          <w:i/>
          <w:kern w:val="1"/>
          <w:lang w:eastAsia="zh-CN" w:bidi="hi-IN"/>
        </w:rPr>
        <w:t>n</w:t>
      </w:r>
      <w:r w:rsidR="0014648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14648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235)</w:t>
      </w:r>
      <w:r w:rsidR="00C92C30" w:rsidRPr="0059010C">
        <w:rPr>
          <w:rFonts w:ascii="Book Antiqua" w:eastAsia="SimSun" w:hAnsi="Book Antiqua"/>
          <w:b/>
          <w:bCs/>
          <w:kern w:val="1"/>
          <w:lang w:eastAsia="hi-IN" w:bidi="hi-IN"/>
        </w:rPr>
        <w:t xml:space="preserve">, </w:t>
      </w:r>
      <w:r w:rsidR="00C92C30" w:rsidRPr="0059010C">
        <w:rPr>
          <w:rFonts w:ascii="Book Antiqua" w:eastAsia="SimSun" w:hAnsi="Book Antiqua"/>
          <w:b/>
          <w:bCs/>
          <w:i/>
          <w:kern w:val="1"/>
          <w:lang w:eastAsia="hi-IN" w:bidi="hi-IN"/>
        </w:rPr>
        <w:t>n</w:t>
      </w:r>
      <w:r w:rsidR="00C92C30" w:rsidRPr="0059010C">
        <w:rPr>
          <w:rFonts w:ascii="Book Antiqua" w:eastAsia="SimSun" w:hAnsi="Book Antiqua"/>
          <w:b/>
          <w:bCs/>
          <w:kern w:val="1"/>
          <w:lang w:eastAsia="hi-IN" w:bidi="hi-IN"/>
        </w:rPr>
        <w:t xml:space="preserve"> (%)</w:t>
      </w:r>
    </w:p>
    <w:tbl>
      <w:tblPr>
        <w:tblW w:w="5121" w:type="pct"/>
        <w:tblInd w:w="-229"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5520"/>
        <w:gridCol w:w="4067"/>
      </w:tblGrid>
      <w:tr w:rsidR="00146485" w:rsidRPr="004A66B8" w14:paraId="4DB93C60" w14:textId="77777777" w:rsidTr="003C38A0">
        <w:tc>
          <w:tcPr>
            <w:tcW w:w="2879" w:type="pct"/>
            <w:tcBorders>
              <w:top w:val="single" w:sz="4" w:space="0" w:color="auto"/>
              <w:bottom w:val="single" w:sz="4" w:space="0" w:color="auto"/>
            </w:tcBorders>
            <w:shd w:val="clear" w:color="auto" w:fill="auto"/>
          </w:tcPr>
          <w:p w14:paraId="3A864AD5"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Demographic characteristics</w:t>
            </w:r>
          </w:p>
        </w:tc>
        <w:tc>
          <w:tcPr>
            <w:tcW w:w="2121" w:type="pct"/>
            <w:tcBorders>
              <w:top w:val="single" w:sz="4" w:space="0" w:color="auto"/>
              <w:bottom w:val="single" w:sz="4" w:space="0" w:color="auto"/>
            </w:tcBorders>
            <w:shd w:val="clear" w:color="auto" w:fill="auto"/>
          </w:tcPr>
          <w:p w14:paraId="69EE8BF3" w14:textId="1C7E1A21" w:rsidR="00146485" w:rsidRPr="004A66B8" w:rsidRDefault="00146485" w:rsidP="004A66B8">
            <w:pPr>
              <w:widowControl w:val="0"/>
              <w:suppressLineNumbers/>
              <w:suppressAutoHyphens/>
              <w:snapToGrid w:val="0"/>
              <w:spacing w:line="360" w:lineRule="auto"/>
              <w:jc w:val="both"/>
              <w:rPr>
                <w:rFonts w:ascii="Book Antiqua" w:eastAsia="SimSun" w:hAnsi="Book Antiqua"/>
                <w:b/>
                <w:kern w:val="1"/>
                <w:lang w:eastAsia="zh-CN" w:bidi="hi-IN"/>
              </w:rPr>
            </w:pPr>
            <w:r w:rsidRPr="004A66B8">
              <w:rPr>
                <w:rFonts w:ascii="Book Antiqua" w:eastAsia="SimSun" w:hAnsi="Book Antiqua"/>
                <w:b/>
                <w:kern w:val="1"/>
                <w:lang w:eastAsia="hi-IN" w:bidi="hi-IN"/>
              </w:rPr>
              <w:t>All parents (</w:t>
            </w:r>
            <w:r w:rsidRPr="004A66B8">
              <w:rPr>
                <w:rFonts w:ascii="Book Antiqua" w:eastAsia="SimSun" w:hAnsi="Book Antiqua"/>
                <w:b/>
                <w:i/>
                <w:kern w:val="1"/>
                <w:lang w:eastAsia="zh-CN" w:bidi="hi-IN"/>
              </w:rPr>
              <w:t>n</w:t>
            </w:r>
            <w:r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235) </w:t>
            </w:r>
          </w:p>
        </w:tc>
      </w:tr>
      <w:tr w:rsidR="00146485" w:rsidRPr="004A66B8" w14:paraId="7808EA87" w14:textId="77777777" w:rsidTr="003C38A0">
        <w:tblPrEx>
          <w:tblCellMar>
            <w:top w:w="0" w:type="dxa"/>
            <w:left w:w="0" w:type="dxa"/>
            <w:bottom w:w="0" w:type="dxa"/>
            <w:right w:w="0" w:type="dxa"/>
          </w:tblCellMar>
        </w:tblPrEx>
        <w:tc>
          <w:tcPr>
            <w:tcW w:w="2879" w:type="pct"/>
            <w:tcBorders>
              <w:top w:val="single" w:sz="4" w:space="0" w:color="auto"/>
            </w:tcBorders>
            <w:shd w:val="clear" w:color="auto" w:fill="auto"/>
          </w:tcPr>
          <w:p w14:paraId="564E0CE9" w14:textId="58D921E4"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Accompanying parent</w:t>
            </w:r>
          </w:p>
        </w:tc>
        <w:tc>
          <w:tcPr>
            <w:tcW w:w="2121" w:type="pct"/>
            <w:tcBorders>
              <w:top w:val="single" w:sz="4" w:space="0" w:color="auto"/>
            </w:tcBorders>
            <w:shd w:val="clear" w:color="auto" w:fill="auto"/>
          </w:tcPr>
          <w:p w14:paraId="0B521EEA"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073B9B01" w14:textId="77777777" w:rsidTr="003C38A0">
        <w:tblPrEx>
          <w:tblCellMar>
            <w:top w:w="0" w:type="dxa"/>
            <w:left w:w="0" w:type="dxa"/>
            <w:bottom w:w="0" w:type="dxa"/>
            <w:right w:w="0" w:type="dxa"/>
          </w:tblCellMar>
        </w:tblPrEx>
        <w:tc>
          <w:tcPr>
            <w:tcW w:w="2879" w:type="pct"/>
            <w:shd w:val="clear" w:color="auto" w:fill="auto"/>
          </w:tcPr>
          <w:p w14:paraId="091A29C5" w14:textId="2CBD349D"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Mother</w:t>
            </w:r>
          </w:p>
        </w:tc>
        <w:tc>
          <w:tcPr>
            <w:tcW w:w="2121" w:type="pct"/>
            <w:shd w:val="clear" w:color="auto" w:fill="auto"/>
          </w:tcPr>
          <w:p w14:paraId="4BC10D42"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145 (61.7)</w:t>
            </w:r>
          </w:p>
        </w:tc>
      </w:tr>
      <w:tr w:rsidR="00146485" w:rsidRPr="004A66B8" w14:paraId="27A6C4B9" w14:textId="77777777" w:rsidTr="003C38A0">
        <w:tblPrEx>
          <w:tblCellMar>
            <w:top w:w="0" w:type="dxa"/>
            <w:left w:w="0" w:type="dxa"/>
            <w:bottom w:w="0" w:type="dxa"/>
            <w:right w:w="0" w:type="dxa"/>
          </w:tblCellMar>
        </w:tblPrEx>
        <w:tc>
          <w:tcPr>
            <w:tcW w:w="2879" w:type="pct"/>
            <w:shd w:val="clear" w:color="auto" w:fill="auto"/>
          </w:tcPr>
          <w:p w14:paraId="14B63C66" w14:textId="5E3E87CD"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Father</w:t>
            </w:r>
          </w:p>
        </w:tc>
        <w:tc>
          <w:tcPr>
            <w:tcW w:w="2121" w:type="pct"/>
            <w:shd w:val="clear" w:color="auto" w:fill="auto"/>
          </w:tcPr>
          <w:p w14:paraId="2E37D006"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90 (38.3)</w:t>
            </w:r>
          </w:p>
        </w:tc>
      </w:tr>
      <w:tr w:rsidR="00146485" w:rsidRPr="004A66B8" w14:paraId="24F72CF9" w14:textId="77777777" w:rsidTr="003C38A0">
        <w:tblPrEx>
          <w:tblCellMar>
            <w:top w:w="0" w:type="dxa"/>
            <w:left w:w="0" w:type="dxa"/>
            <w:bottom w:w="0" w:type="dxa"/>
            <w:right w:w="0" w:type="dxa"/>
          </w:tblCellMar>
        </w:tblPrEx>
        <w:tc>
          <w:tcPr>
            <w:tcW w:w="2879" w:type="pct"/>
            <w:shd w:val="clear" w:color="auto" w:fill="auto"/>
          </w:tcPr>
          <w:p w14:paraId="43D5BA88"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Age of father, median (range)</w:t>
            </w:r>
          </w:p>
        </w:tc>
        <w:tc>
          <w:tcPr>
            <w:tcW w:w="2121" w:type="pct"/>
            <w:shd w:val="clear" w:color="auto" w:fill="auto"/>
          </w:tcPr>
          <w:p w14:paraId="7961DEA0"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40 (27-57)</w:t>
            </w:r>
          </w:p>
        </w:tc>
      </w:tr>
      <w:tr w:rsidR="00146485" w:rsidRPr="004A66B8" w14:paraId="5DAC673B" w14:textId="77777777" w:rsidTr="003C38A0">
        <w:tblPrEx>
          <w:tblCellMar>
            <w:top w:w="0" w:type="dxa"/>
            <w:left w:w="0" w:type="dxa"/>
            <w:bottom w:w="0" w:type="dxa"/>
            <w:right w:w="0" w:type="dxa"/>
          </w:tblCellMar>
        </w:tblPrEx>
        <w:tc>
          <w:tcPr>
            <w:tcW w:w="2879" w:type="pct"/>
            <w:shd w:val="clear" w:color="auto" w:fill="auto"/>
          </w:tcPr>
          <w:p w14:paraId="398524E0"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Age of mother, median (range)</w:t>
            </w:r>
          </w:p>
        </w:tc>
        <w:tc>
          <w:tcPr>
            <w:tcW w:w="2121" w:type="pct"/>
            <w:shd w:val="clear" w:color="auto" w:fill="auto"/>
          </w:tcPr>
          <w:p w14:paraId="43E465BD"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(21-52)</w:t>
            </w:r>
          </w:p>
        </w:tc>
      </w:tr>
      <w:tr w:rsidR="00146485" w:rsidRPr="004A66B8" w14:paraId="6883F019" w14:textId="77777777" w:rsidTr="003C38A0">
        <w:tblPrEx>
          <w:tblCellMar>
            <w:top w:w="0" w:type="dxa"/>
            <w:left w:w="0" w:type="dxa"/>
            <w:bottom w:w="0" w:type="dxa"/>
            <w:right w:w="0" w:type="dxa"/>
          </w:tblCellMar>
        </w:tblPrEx>
        <w:tc>
          <w:tcPr>
            <w:tcW w:w="2879" w:type="pct"/>
            <w:shd w:val="clear" w:color="auto" w:fill="auto"/>
          </w:tcPr>
          <w:p w14:paraId="3A012ABC" w14:textId="626292E1"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Family condition</w:t>
            </w:r>
          </w:p>
        </w:tc>
        <w:tc>
          <w:tcPr>
            <w:tcW w:w="2121" w:type="pct"/>
            <w:shd w:val="clear" w:color="auto" w:fill="auto"/>
          </w:tcPr>
          <w:p w14:paraId="59D14224"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6392774E" w14:textId="77777777" w:rsidTr="003C38A0">
        <w:tblPrEx>
          <w:tblCellMar>
            <w:top w:w="0" w:type="dxa"/>
            <w:left w:w="0" w:type="dxa"/>
            <w:bottom w:w="0" w:type="dxa"/>
            <w:right w:w="0" w:type="dxa"/>
          </w:tblCellMar>
        </w:tblPrEx>
        <w:tc>
          <w:tcPr>
            <w:tcW w:w="2879" w:type="pct"/>
            <w:shd w:val="clear" w:color="auto" w:fill="auto"/>
          </w:tcPr>
          <w:p w14:paraId="289EEC10" w14:textId="1FEC9A77"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Married</w:t>
            </w:r>
          </w:p>
        </w:tc>
        <w:tc>
          <w:tcPr>
            <w:tcW w:w="2121" w:type="pct"/>
            <w:shd w:val="clear" w:color="auto" w:fill="auto"/>
          </w:tcPr>
          <w:p w14:paraId="73D2FAC0"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222 (94.5)</w:t>
            </w:r>
          </w:p>
        </w:tc>
      </w:tr>
      <w:tr w:rsidR="00146485" w:rsidRPr="004A66B8" w14:paraId="77FB99E6" w14:textId="77777777" w:rsidTr="003C38A0">
        <w:tblPrEx>
          <w:tblCellMar>
            <w:top w:w="0" w:type="dxa"/>
            <w:left w:w="0" w:type="dxa"/>
            <w:bottom w:w="0" w:type="dxa"/>
            <w:right w:w="0" w:type="dxa"/>
          </w:tblCellMar>
        </w:tblPrEx>
        <w:tc>
          <w:tcPr>
            <w:tcW w:w="2879" w:type="pct"/>
            <w:shd w:val="clear" w:color="auto" w:fill="auto"/>
          </w:tcPr>
          <w:p w14:paraId="04F7DB82" w14:textId="509119E4" w:rsidR="00146485" w:rsidRPr="004A66B8" w:rsidRDefault="003C38A0"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proofErr w:type="spellStart"/>
            <w:r w:rsidRPr="004A66B8">
              <w:rPr>
                <w:rFonts w:ascii="Book Antiqua" w:eastAsia="SimSun" w:hAnsi="Book Antiqua"/>
                <w:kern w:val="1"/>
                <w:lang w:eastAsia="hi-IN" w:bidi="hi-IN"/>
              </w:rPr>
              <w:t>Divorsed</w:t>
            </w:r>
            <w:proofErr w:type="spellEnd"/>
            <w:r w:rsidRPr="004A66B8">
              <w:rPr>
                <w:rFonts w:ascii="Book Antiqua" w:eastAsia="SimSun" w:hAnsi="Book Antiqua"/>
                <w:kern w:val="1"/>
                <w:lang w:eastAsia="hi-IN" w:bidi="hi-IN"/>
              </w:rPr>
              <w:t>/</w:t>
            </w:r>
            <w:r w:rsidR="00146485" w:rsidRPr="004A66B8">
              <w:rPr>
                <w:rFonts w:ascii="Book Antiqua" w:eastAsia="SimSun" w:hAnsi="Book Antiqua"/>
                <w:kern w:val="1"/>
                <w:lang w:eastAsia="hi-IN" w:bidi="hi-IN"/>
              </w:rPr>
              <w:t>Single</w:t>
            </w:r>
          </w:p>
        </w:tc>
        <w:tc>
          <w:tcPr>
            <w:tcW w:w="2121" w:type="pct"/>
            <w:shd w:val="clear" w:color="auto" w:fill="auto"/>
          </w:tcPr>
          <w:p w14:paraId="33ACBA7B"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13 (5.6)</w:t>
            </w:r>
          </w:p>
        </w:tc>
      </w:tr>
      <w:tr w:rsidR="00146485" w:rsidRPr="004A66B8" w14:paraId="5221F212" w14:textId="77777777" w:rsidTr="003C38A0">
        <w:tblPrEx>
          <w:tblCellMar>
            <w:top w:w="0" w:type="dxa"/>
            <w:left w:w="0" w:type="dxa"/>
            <w:bottom w:w="0" w:type="dxa"/>
            <w:right w:w="0" w:type="dxa"/>
          </w:tblCellMar>
        </w:tblPrEx>
        <w:tc>
          <w:tcPr>
            <w:tcW w:w="2879" w:type="pct"/>
            <w:shd w:val="clear" w:color="auto" w:fill="auto"/>
          </w:tcPr>
          <w:p w14:paraId="0A4C1767" w14:textId="02605E13"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zh-CN" w:bidi="hi-IN"/>
              </w:rPr>
            </w:pPr>
            <w:r w:rsidRPr="004A66B8">
              <w:rPr>
                <w:rFonts w:ascii="Book Antiqua" w:eastAsia="SimSun" w:hAnsi="Book Antiqua"/>
                <w:kern w:val="1"/>
                <w:lang w:eastAsia="hi-IN" w:bidi="hi-IN"/>
              </w:rPr>
              <w:t>Educati</w:t>
            </w:r>
            <w:r w:rsidR="003C38A0" w:rsidRPr="004A66B8">
              <w:rPr>
                <w:rFonts w:ascii="Book Antiqua" w:eastAsia="SimSun" w:hAnsi="Book Antiqua"/>
                <w:kern w:val="1"/>
                <w:lang w:eastAsia="hi-IN" w:bidi="hi-IN"/>
              </w:rPr>
              <w:t>onal level of father</w:t>
            </w:r>
          </w:p>
        </w:tc>
        <w:tc>
          <w:tcPr>
            <w:tcW w:w="2121" w:type="pct"/>
            <w:shd w:val="clear" w:color="auto" w:fill="auto"/>
          </w:tcPr>
          <w:p w14:paraId="242A6DDC"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3AE6A26D" w14:textId="77777777" w:rsidTr="003C38A0">
        <w:tblPrEx>
          <w:tblCellMar>
            <w:top w:w="0" w:type="dxa"/>
            <w:left w:w="0" w:type="dxa"/>
            <w:bottom w:w="0" w:type="dxa"/>
            <w:right w:w="0" w:type="dxa"/>
          </w:tblCellMar>
        </w:tblPrEx>
        <w:tc>
          <w:tcPr>
            <w:tcW w:w="2879" w:type="pct"/>
            <w:shd w:val="clear" w:color="auto" w:fill="auto"/>
          </w:tcPr>
          <w:p w14:paraId="7B508DAD" w14:textId="31884584"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Completed high school or less</w:t>
            </w:r>
          </w:p>
        </w:tc>
        <w:tc>
          <w:tcPr>
            <w:tcW w:w="2121" w:type="pct"/>
            <w:shd w:val="clear" w:color="auto" w:fill="auto"/>
          </w:tcPr>
          <w:p w14:paraId="5C5830B0"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148 (63)</w:t>
            </w:r>
          </w:p>
        </w:tc>
      </w:tr>
      <w:tr w:rsidR="00146485" w:rsidRPr="004A66B8" w14:paraId="7E03285A" w14:textId="77777777" w:rsidTr="003C38A0">
        <w:tblPrEx>
          <w:tblCellMar>
            <w:top w:w="0" w:type="dxa"/>
            <w:left w:w="0" w:type="dxa"/>
            <w:bottom w:w="0" w:type="dxa"/>
            <w:right w:w="0" w:type="dxa"/>
          </w:tblCellMar>
        </w:tblPrEx>
        <w:tc>
          <w:tcPr>
            <w:tcW w:w="2879" w:type="pct"/>
            <w:shd w:val="clear" w:color="auto" w:fill="auto"/>
          </w:tcPr>
          <w:p w14:paraId="3CF2088A" w14:textId="0B032F11"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Completed college or some college</w:t>
            </w:r>
          </w:p>
        </w:tc>
        <w:tc>
          <w:tcPr>
            <w:tcW w:w="2121" w:type="pct"/>
            <w:shd w:val="clear" w:color="auto" w:fill="auto"/>
          </w:tcPr>
          <w:p w14:paraId="2C3E60EA"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53 (22.6)</w:t>
            </w:r>
          </w:p>
        </w:tc>
      </w:tr>
      <w:tr w:rsidR="00146485" w:rsidRPr="004A66B8" w14:paraId="1C3ED269" w14:textId="77777777" w:rsidTr="003C38A0">
        <w:tblPrEx>
          <w:tblCellMar>
            <w:top w:w="0" w:type="dxa"/>
            <w:left w:w="0" w:type="dxa"/>
            <w:bottom w:w="0" w:type="dxa"/>
            <w:right w:w="0" w:type="dxa"/>
          </w:tblCellMar>
        </w:tblPrEx>
        <w:tc>
          <w:tcPr>
            <w:tcW w:w="2879" w:type="pct"/>
            <w:shd w:val="clear" w:color="auto" w:fill="auto"/>
          </w:tcPr>
          <w:p w14:paraId="5A2FFAB5" w14:textId="143161B7"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Advanced degree or beyond</w:t>
            </w:r>
          </w:p>
        </w:tc>
        <w:tc>
          <w:tcPr>
            <w:tcW w:w="2121" w:type="pct"/>
            <w:shd w:val="clear" w:color="auto" w:fill="auto"/>
          </w:tcPr>
          <w:p w14:paraId="7DB1CEE3"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34 (14.5)</w:t>
            </w:r>
          </w:p>
        </w:tc>
      </w:tr>
      <w:tr w:rsidR="00146485" w:rsidRPr="004A66B8" w14:paraId="752470E2" w14:textId="77777777" w:rsidTr="003C38A0">
        <w:tblPrEx>
          <w:tblCellMar>
            <w:top w:w="0" w:type="dxa"/>
            <w:left w:w="0" w:type="dxa"/>
            <w:bottom w:w="0" w:type="dxa"/>
            <w:right w:w="0" w:type="dxa"/>
          </w:tblCellMar>
        </w:tblPrEx>
        <w:tc>
          <w:tcPr>
            <w:tcW w:w="2879" w:type="pct"/>
            <w:shd w:val="clear" w:color="auto" w:fill="auto"/>
          </w:tcPr>
          <w:p w14:paraId="311ABE7E" w14:textId="78196C65"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Educational level of mother </w:t>
            </w:r>
          </w:p>
        </w:tc>
        <w:tc>
          <w:tcPr>
            <w:tcW w:w="2121" w:type="pct"/>
            <w:shd w:val="clear" w:color="auto" w:fill="auto"/>
          </w:tcPr>
          <w:p w14:paraId="6A0AB206"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75E46073" w14:textId="77777777" w:rsidTr="003C38A0">
        <w:tblPrEx>
          <w:tblCellMar>
            <w:top w:w="0" w:type="dxa"/>
            <w:left w:w="0" w:type="dxa"/>
            <w:bottom w:w="0" w:type="dxa"/>
            <w:right w:w="0" w:type="dxa"/>
          </w:tblCellMar>
        </w:tblPrEx>
        <w:tc>
          <w:tcPr>
            <w:tcW w:w="2879" w:type="pct"/>
            <w:shd w:val="clear" w:color="auto" w:fill="auto"/>
          </w:tcPr>
          <w:p w14:paraId="120B817F" w14:textId="457E6858"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Completed high school or less</w:t>
            </w:r>
          </w:p>
        </w:tc>
        <w:tc>
          <w:tcPr>
            <w:tcW w:w="2121" w:type="pct"/>
            <w:shd w:val="clear" w:color="auto" w:fill="auto"/>
          </w:tcPr>
          <w:p w14:paraId="5E738E1F"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118 (50.2)</w:t>
            </w:r>
          </w:p>
        </w:tc>
      </w:tr>
      <w:tr w:rsidR="00146485" w:rsidRPr="004A66B8" w14:paraId="675469F4" w14:textId="77777777" w:rsidTr="003C38A0">
        <w:tblPrEx>
          <w:tblCellMar>
            <w:top w:w="0" w:type="dxa"/>
            <w:left w:w="0" w:type="dxa"/>
            <w:bottom w:w="0" w:type="dxa"/>
            <w:right w:w="0" w:type="dxa"/>
          </w:tblCellMar>
        </w:tblPrEx>
        <w:tc>
          <w:tcPr>
            <w:tcW w:w="2879" w:type="pct"/>
            <w:shd w:val="clear" w:color="auto" w:fill="auto"/>
          </w:tcPr>
          <w:p w14:paraId="55550247" w14:textId="1D75E105"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Completed college or some college</w:t>
            </w:r>
          </w:p>
        </w:tc>
        <w:tc>
          <w:tcPr>
            <w:tcW w:w="2121" w:type="pct"/>
            <w:shd w:val="clear" w:color="auto" w:fill="auto"/>
          </w:tcPr>
          <w:p w14:paraId="39454A37"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73 (31.1)</w:t>
            </w:r>
          </w:p>
        </w:tc>
      </w:tr>
      <w:tr w:rsidR="00146485" w:rsidRPr="004A66B8" w14:paraId="3C0D3D5F" w14:textId="77777777" w:rsidTr="003C38A0">
        <w:tblPrEx>
          <w:tblCellMar>
            <w:top w:w="0" w:type="dxa"/>
            <w:left w:w="0" w:type="dxa"/>
            <w:bottom w:w="0" w:type="dxa"/>
            <w:right w:w="0" w:type="dxa"/>
          </w:tblCellMar>
        </w:tblPrEx>
        <w:tc>
          <w:tcPr>
            <w:tcW w:w="2879" w:type="pct"/>
            <w:shd w:val="clear" w:color="auto" w:fill="auto"/>
          </w:tcPr>
          <w:p w14:paraId="2C71940D" w14:textId="4E46499E"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Advanced degree or beyond</w:t>
            </w:r>
          </w:p>
        </w:tc>
        <w:tc>
          <w:tcPr>
            <w:tcW w:w="2121" w:type="pct"/>
            <w:shd w:val="clear" w:color="auto" w:fill="auto"/>
          </w:tcPr>
          <w:p w14:paraId="1C498B78"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44 (18.7)</w:t>
            </w:r>
          </w:p>
        </w:tc>
      </w:tr>
      <w:tr w:rsidR="00146485" w:rsidRPr="004A66B8" w14:paraId="5DC41BCE" w14:textId="77777777" w:rsidTr="003C38A0">
        <w:tblPrEx>
          <w:tblCellMar>
            <w:top w:w="0" w:type="dxa"/>
            <w:left w:w="0" w:type="dxa"/>
            <w:bottom w:w="0" w:type="dxa"/>
            <w:right w:w="0" w:type="dxa"/>
          </w:tblCellMar>
        </w:tblPrEx>
        <w:tc>
          <w:tcPr>
            <w:tcW w:w="2879" w:type="pct"/>
            <w:shd w:val="clear" w:color="auto" w:fill="auto"/>
          </w:tcPr>
          <w:p w14:paraId="62F8409F" w14:textId="0A4AF158"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Gross household income in Euro</w:t>
            </w:r>
          </w:p>
        </w:tc>
        <w:tc>
          <w:tcPr>
            <w:tcW w:w="2121" w:type="pct"/>
            <w:shd w:val="clear" w:color="auto" w:fill="auto"/>
          </w:tcPr>
          <w:p w14:paraId="68D40F2B"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26E4A17C" w14:textId="77777777" w:rsidTr="003C38A0">
        <w:tblPrEx>
          <w:tblCellMar>
            <w:top w:w="0" w:type="dxa"/>
            <w:left w:w="0" w:type="dxa"/>
            <w:bottom w:w="0" w:type="dxa"/>
            <w:right w:w="0" w:type="dxa"/>
          </w:tblCellMar>
        </w:tblPrEx>
        <w:tc>
          <w:tcPr>
            <w:tcW w:w="2879" w:type="pct"/>
            <w:shd w:val="clear" w:color="auto" w:fill="auto"/>
          </w:tcPr>
          <w:p w14:paraId="476B8A72" w14:textId="386C6FF0" w:rsidR="00146485" w:rsidRPr="004A66B8" w:rsidRDefault="003C38A0"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Less than 10</w:t>
            </w:r>
            <w:r w:rsidR="00146485" w:rsidRPr="004A66B8">
              <w:rPr>
                <w:rFonts w:ascii="Book Antiqua" w:eastAsia="SimSun" w:hAnsi="Book Antiqua"/>
                <w:kern w:val="1"/>
                <w:lang w:eastAsia="hi-IN" w:bidi="hi-IN"/>
              </w:rPr>
              <w:t xml:space="preserve">000 </w:t>
            </w:r>
            <w:r w:rsidR="00146485" w:rsidRPr="004A66B8">
              <w:rPr>
                <w:rFonts w:ascii="Book Antiqua" w:eastAsia="Times New Roman" w:hAnsi="Book Antiqua"/>
                <w:kern w:val="1"/>
                <w:lang w:eastAsia="hi-IN" w:bidi="hi-IN"/>
              </w:rPr>
              <w:t>€</w:t>
            </w:r>
          </w:p>
        </w:tc>
        <w:tc>
          <w:tcPr>
            <w:tcW w:w="2121" w:type="pct"/>
            <w:shd w:val="clear" w:color="auto" w:fill="auto"/>
          </w:tcPr>
          <w:p w14:paraId="03AB24BD"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98 (41.7)</w:t>
            </w:r>
          </w:p>
        </w:tc>
      </w:tr>
      <w:tr w:rsidR="00146485" w:rsidRPr="004A66B8" w14:paraId="4964AFC0" w14:textId="77777777" w:rsidTr="003C38A0">
        <w:tblPrEx>
          <w:tblCellMar>
            <w:top w:w="0" w:type="dxa"/>
            <w:left w:w="0" w:type="dxa"/>
            <w:bottom w:w="0" w:type="dxa"/>
            <w:right w:w="0" w:type="dxa"/>
          </w:tblCellMar>
        </w:tblPrEx>
        <w:tc>
          <w:tcPr>
            <w:tcW w:w="2879" w:type="pct"/>
            <w:shd w:val="clear" w:color="auto" w:fill="auto"/>
          </w:tcPr>
          <w:p w14:paraId="2C13CE97" w14:textId="7701B543" w:rsidR="00146485" w:rsidRPr="004A66B8" w:rsidRDefault="003C38A0"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10</w:t>
            </w:r>
            <w:r w:rsidR="00146485" w:rsidRPr="004A66B8">
              <w:rPr>
                <w:rFonts w:ascii="Book Antiqua" w:eastAsia="SimSun" w:hAnsi="Book Antiqua"/>
                <w:kern w:val="1"/>
                <w:lang w:eastAsia="hi-IN" w:bidi="hi-IN"/>
              </w:rPr>
              <w:t xml:space="preserve">000 </w:t>
            </w:r>
            <w:r w:rsidRPr="004A66B8">
              <w:rPr>
                <w:rFonts w:ascii="Book Antiqua" w:eastAsia="Times New Roman" w:hAnsi="Book Antiqua"/>
                <w:kern w:val="1"/>
                <w:lang w:eastAsia="hi-IN" w:bidi="hi-IN"/>
              </w:rPr>
              <w:t>€-25</w:t>
            </w:r>
            <w:r w:rsidR="00146485" w:rsidRPr="004A66B8">
              <w:rPr>
                <w:rFonts w:ascii="Book Antiqua" w:eastAsia="Times New Roman" w:hAnsi="Book Antiqua"/>
                <w:kern w:val="1"/>
                <w:lang w:eastAsia="hi-IN" w:bidi="hi-IN"/>
              </w:rPr>
              <w:t>000 €</w:t>
            </w:r>
          </w:p>
        </w:tc>
        <w:tc>
          <w:tcPr>
            <w:tcW w:w="2121" w:type="pct"/>
            <w:shd w:val="clear" w:color="auto" w:fill="auto"/>
          </w:tcPr>
          <w:p w14:paraId="0EE947B5"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101 (43)</w:t>
            </w:r>
          </w:p>
        </w:tc>
      </w:tr>
      <w:tr w:rsidR="00146485" w:rsidRPr="004A66B8" w14:paraId="44EC7718" w14:textId="77777777" w:rsidTr="003C38A0">
        <w:tblPrEx>
          <w:tblCellMar>
            <w:top w:w="0" w:type="dxa"/>
            <w:left w:w="0" w:type="dxa"/>
            <w:bottom w:w="0" w:type="dxa"/>
            <w:right w:w="0" w:type="dxa"/>
          </w:tblCellMar>
        </w:tblPrEx>
        <w:tc>
          <w:tcPr>
            <w:tcW w:w="2879" w:type="pct"/>
            <w:shd w:val="clear" w:color="auto" w:fill="auto"/>
          </w:tcPr>
          <w:p w14:paraId="36B746BF" w14:textId="13E6C698" w:rsidR="00146485" w:rsidRPr="004A66B8" w:rsidRDefault="003C38A0"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Times New Roman" w:hAnsi="Book Antiqua"/>
                <w:kern w:val="1"/>
                <w:lang w:eastAsia="hi-IN" w:bidi="hi-IN"/>
              </w:rPr>
              <w:t>25000 €-40</w:t>
            </w:r>
            <w:r w:rsidR="00146485" w:rsidRPr="004A66B8">
              <w:rPr>
                <w:rFonts w:ascii="Book Antiqua" w:eastAsia="Times New Roman" w:hAnsi="Book Antiqua"/>
                <w:kern w:val="1"/>
                <w:lang w:eastAsia="hi-IN" w:bidi="hi-IN"/>
              </w:rPr>
              <w:t>000 €</w:t>
            </w:r>
          </w:p>
        </w:tc>
        <w:tc>
          <w:tcPr>
            <w:tcW w:w="2121" w:type="pct"/>
            <w:shd w:val="clear" w:color="auto" w:fill="auto"/>
          </w:tcPr>
          <w:p w14:paraId="3021D9BD"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31 (13.2)</w:t>
            </w:r>
          </w:p>
        </w:tc>
      </w:tr>
      <w:tr w:rsidR="00146485" w:rsidRPr="004A66B8" w14:paraId="398CA11C" w14:textId="77777777" w:rsidTr="003C38A0">
        <w:tblPrEx>
          <w:tblCellMar>
            <w:top w:w="0" w:type="dxa"/>
            <w:left w:w="0" w:type="dxa"/>
            <w:bottom w:w="0" w:type="dxa"/>
            <w:right w:w="0" w:type="dxa"/>
          </w:tblCellMar>
        </w:tblPrEx>
        <w:tc>
          <w:tcPr>
            <w:tcW w:w="2879" w:type="pct"/>
            <w:shd w:val="clear" w:color="auto" w:fill="auto"/>
          </w:tcPr>
          <w:p w14:paraId="3EA1AB3C" w14:textId="1903930D"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Greater than </w:t>
            </w:r>
            <w:r w:rsidR="003C38A0" w:rsidRPr="004A66B8">
              <w:rPr>
                <w:rFonts w:ascii="Book Antiqua" w:eastAsia="Times New Roman" w:hAnsi="Book Antiqua"/>
                <w:kern w:val="1"/>
                <w:lang w:eastAsia="hi-IN" w:bidi="hi-IN"/>
              </w:rPr>
              <w:t>40</w:t>
            </w:r>
            <w:r w:rsidRPr="004A66B8">
              <w:rPr>
                <w:rFonts w:ascii="Book Antiqua" w:eastAsia="Times New Roman" w:hAnsi="Book Antiqua"/>
                <w:kern w:val="1"/>
                <w:lang w:eastAsia="hi-IN" w:bidi="hi-IN"/>
              </w:rPr>
              <w:t>000 €</w:t>
            </w:r>
          </w:p>
        </w:tc>
        <w:tc>
          <w:tcPr>
            <w:tcW w:w="2121" w:type="pct"/>
            <w:shd w:val="clear" w:color="auto" w:fill="auto"/>
          </w:tcPr>
          <w:p w14:paraId="5B32FCA1"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 (2.1)</w:t>
            </w:r>
          </w:p>
        </w:tc>
      </w:tr>
      <w:tr w:rsidR="00146485" w:rsidRPr="004A66B8" w14:paraId="795C9A84" w14:textId="77777777" w:rsidTr="003C38A0">
        <w:tblPrEx>
          <w:tblCellMar>
            <w:top w:w="0" w:type="dxa"/>
            <w:left w:w="0" w:type="dxa"/>
            <w:bottom w:w="0" w:type="dxa"/>
            <w:right w:w="0" w:type="dxa"/>
          </w:tblCellMar>
        </w:tblPrEx>
        <w:tc>
          <w:tcPr>
            <w:tcW w:w="2879" w:type="pct"/>
            <w:shd w:val="clear" w:color="auto" w:fill="auto"/>
          </w:tcPr>
          <w:p w14:paraId="630D7501" w14:textId="4638C0D8"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Residence</w:t>
            </w:r>
          </w:p>
        </w:tc>
        <w:tc>
          <w:tcPr>
            <w:tcW w:w="2121" w:type="pct"/>
            <w:shd w:val="clear" w:color="auto" w:fill="auto"/>
          </w:tcPr>
          <w:p w14:paraId="164E8C4B"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5A7DDD0D" w14:textId="77777777" w:rsidTr="003C38A0">
        <w:tblPrEx>
          <w:tblCellMar>
            <w:top w:w="0" w:type="dxa"/>
            <w:left w:w="0" w:type="dxa"/>
            <w:bottom w:w="0" w:type="dxa"/>
            <w:right w:w="0" w:type="dxa"/>
          </w:tblCellMar>
        </w:tblPrEx>
        <w:tc>
          <w:tcPr>
            <w:tcW w:w="2879" w:type="pct"/>
            <w:shd w:val="clear" w:color="auto" w:fill="auto"/>
          </w:tcPr>
          <w:p w14:paraId="70A0BF9F" w14:textId="1793C434"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Rural</w:t>
            </w:r>
          </w:p>
        </w:tc>
        <w:tc>
          <w:tcPr>
            <w:tcW w:w="2121" w:type="pct"/>
            <w:shd w:val="clear" w:color="auto" w:fill="auto"/>
          </w:tcPr>
          <w:p w14:paraId="61E438C3"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111 (47.2)</w:t>
            </w:r>
          </w:p>
        </w:tc>
      </w:tr>
      <w:tr w:rsidR="00146485" w:rsidRPr="004A66B8" w14:paraId="5C705CFB" w14:textId="77777777" w:rsidTr="003C38A0">
        <w:tblPrEx>
          <w:tblCellMar>
            <w:top w:w="0" w:type="dxa"/>
            <w:left w:w="0" w:type="dxa"/>
            <w:bottom w:w="0" w:type="dxa"/>
            <w:right w:w="0" w:type="dxa"/>
          </w:tblCellMar>
        </w:tblPrEx>
        <w:tc>
          <w:tcPr>
            <w:tcW w:w="2879" w:type="pct"/>
            <w:shd w:val="clear" w:color="auto" w:fill="auto"/>
          </w:tcPr>
          <w:p w14:paraId="2996352F" w14:textId="1ADAB1EB"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Urban</w:t>
            </w:r>
          </w:p>
        </w:tc>
        <w:tc>
          <w:tcPr>
            <w:tcW w:w="2121" w:type="pct"/>
            <w:shd w:val="clear" w:color="auto" w:fill="auto"/>
          </w:tcPr>
          <w:p w14:paraId="0283106A"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124 (52.8)</w:t>
            </w:r>
          </w:p>
        </w:tc>
      </w:tr>
      <w:tr w:rsidR="00146485" w:rsidRPr="004A66B8" w14:paraId="18F64DD1" w14:textId="77777777" w:rsidTr="003C38A0">
        <w:tblPrEx>
          <w:tblCellMar>
            <w:top w:w="0" w:type="dxa"/>
            <w:left w:w="0" w:type="dxa"/>
            <w:bottom w:w="0" w:type="dxa"/>
            <w:right w:w="0" w:type="dxa"/>
          </w:tblCellMar>
        </w:tblPrEx>
        <w:tc>
          <w:tcPr>
            <w:tcW w:w="2879" w:type="pct"/>
            <w:shd w:val="clear" w:color="auto" w:fill="auto"/>
          </w:tcPr>
          <w:p w14:paraId="5DABF5E7" w14:textId="11EE5BFD"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Insurance of child</w:t>
            </w:r>
          </w:p>
        </w:tc>
        <w:tc>
          <w:tcPr>
            <w:tcW w:w="2121" w:type="pct"/>
            <w:shd w:val="clear" w:color="auto" w:fill="auto"/>
          </w:tcPr>
          <w:p w14:paraId="29058E43"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7086DF84" w14:textId="77777777" w:rsidTr="003C38A0">
        <w:tblPrEx>
          <w:tblCellMar>
            <w:top w:w="0" w:type="dxa"/>
            <w:left w:w="0" w:type="dxa"/>
            <w:bottom w:w="0" w:type="dxa"/>
            <w:right w:w="0" w:type="dxa"/>
          </w:tblCellMar>
        </w:tblPrEx>
        <w:tc>
          <w:tcPr>
            <w:tcW w:w="2879" w:type="pct"/>
            <w:shd w:val="clear" w:color="auto" w:fill="auto"/>
          </w:tcPr>
          <w:p w14:paraId="3C141195" w14:textId="44EFFFE5"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Public</w:t>
            </w:r>
            <w:r w:rsidR="003C38A0" w:rsidRPr="004A66B8">
              <w:rPr>
                <w:rFonts w:ascii="Book Antiqua" w:eastAsia="SimSun" w:hAnsi="Book Antiqua"/>
                <w:kern w:val="1"/>
                <w:lang w:eastAsia="zh-CN" w:bidi="hi-IN"/>
              </w:rPr>
              <w:t xml:space="preserve"> </w:t>
            </w:r>
            <w:r w:rsidRPr="004A66B8">
              <w:rPr>
                <w:rFonts w:ascii="Book Antiqua" w:eastAsia="SimSun" w:hAnsi="Book Antiqua"/>
                <w:kern w:val="1"/>
                <w:lang w:eastAsia="hi-IN" w:bidi="hi-IN"/>
              </w:rPr>
              <w:t>(</w:t>
            </w:r>
            <w:r w:rsidR="00C92C30" w:rsidRPr="004A66B8">
              <w:rPr>
                <w:rFonts w:ascii="Book Antiqua" w:eastAsia="SimSun" w:hAnsi="Book Antiqua"/>
                <w:kern w:val="1"/>
                <w:lang w:eastAsia="hi-IN" w:bidi="hi-IN"/>
              </w:rPr>
              <w:t>government</w:t>
            </w:r>
            <w:r w:rsidRPr="004A66B8">
              <w:rPr>
                <w:rFonts w:ascii="Book Antiqua" w:eastAsia="SimSun" w:hAnsi="Book Antiqua"/>
                <w:kern w:val="1"/>
                <w:lang w:eastAsia="hi-IN" w:bidi="hi-IN"/>
              </w:rPr>
              <w:t>)</w:t>
            </w:r>
          </w:p>
        </w:tc>
        <w:tc>
          <w:tcPr>
            <w:tcW w:w="2121" w:type="pct"/>
            <w:shd w:val="clear" w:color="auto" w:fill="auto"/>
          </w:tcPr>
          <w:p w14:paraId="68F365FB"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214 (91.1)</w:t>
            </w:r>
          </w:p>
        </w:tc>
      </w:tr>
      <w:tr w:rsidR="00146485" w:rsidRPr="004A66B8" w14:paraId="23893690" w14:textId="77777777" w:rsidTr="003C38A0">
        <w:tblPrEx>
          <w:tblCellMar>
            <w:top w:w="0" w:type="dxa"/>
            <w:left w:w="0" w:type="dxa"/>
            <w:bottom w:w="0" w:type="dxa"/>
            <w:right w:w="0" w:type="dxa"/>
          </w:tblCellMar>
        </w:tblPrEx>
        <w:tc>
          <w:tcPr>
            <w:tcW w:w="2879" w:type="pct"/>
            <w:shd w:val="clear" w:color="auto" w:fill="auto"/>
          </w:tcPr>
          <w:p w14:paraId="0139D041" w14:textId="2C745280" w:rsidR="00146485" w:rsidRPr="004A66B8" w:rsidRDefault="003C38A0"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Private/</w:t>
            </w:r>
            <w:r w:rsidR="00146485" w:rsidRPr="004A66B8">
              <w:rPr>
                <w:rFonts w:ascii="Book Antiqua" w:eastAsia="SimSun" w:hAnsi="Book Antiqua"/>
                <w:kern w:val="1"/>
                <w:lang w:eastAsia="hi-IN" w:bidi="hi-IN"/>
              </w:rPr>
              <w:t>no insurance</w:t>
            </w:r>
          </w:p>
        </w:tc>
        <w:tc>
          <w:tcPr>
            <w:tcW w:w="2121" w:type="pct"/>
            <w:shd w:val="clear" w:color="auto" w:fill="auto"/>
          </w:tcPr>
          <w:p w14:paraId="21F7067C"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21 (8.9)</w:t>
            </w:r>
          </w:p>
        </w:tc>
      </w:tr>
      <w:tr w:rsidR="00146485" w:rsidRPr="004A66B8" w14:paraId="2A1071B1" w14:textId="77777777" w:rsidTr="003C38A0">
        <w:tblPrEx>
          <w:tblCellMar>
            <w:top w:w="0" w:type="dxa"/>
            <w:left w:w="0" w:type="dxa"/>
            <w:bottom w:w="0" w:type="dxa"/>
            <w:right w:w="0" w:type="dxa"/>
          </w:tblCellMar>
        </w:tblPrEx>
        <w:tc>
          <w:tcPr>
            <w:tcW w:w="2879" w:type="pct"/>
            <w:shd w:val="clear" w:color="auto" w:fill="auto"/>
          </w:tcPr>
          <w:p w14:paraId="61FF03CC" w14:textId="1ADB522F"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lastRenderedPageBreak/>
              <w:t>Type of admission</w:t>
            </w:r>
          </w:p>
        </w:tc>
        <w:tc>
          <w:tcPr>
            <w:tcW w:w="2121" w:type="pct"/>
            <w:shd w:val="clear" w:color="auto" w:fill="auto"/>
          </w:tcPr>
          <w:p w14:paraId="0F418443"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146485" w:rsidRPr="004A66B8" w14:paraId="1DFB8622" w14:textId="77777777" w:rsidTr="003C38A0">
        <w:tblPrEx>
          <w:tblCellMar>
            <w:top w:w="0" w:type="dxa"/>
            <w:left w:w="0" w:type="dxa"/>
            <w:bottom w:w="0" w:type="dxa"/>
            <w:right w:w="0" w:type="dxa"/>
          </w:tblCellMar>
        </w:tblPrEx>
        <w:tc>
          <w:tcPr>
            <w:tcW w:w="2879" w:type="pct"/>
            <w:shd w:val="clear" w:color="auto" w:fill="auto"/>
          </w:tcPr>
          <w:p w14:paraId="53E652D7" w14:textId="0F7C4639"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Emergency</w:t>
            </w:r>
          </w:p>
        </w:tc>
        <w:tc>
          <w:tcPr>
            <w:tcW w:w="2121" w:type="pct"/>
            <w:shd w:val="clear" w:color="auto" w:fill="auto"/>
          </w:tcPr>
          <w:p w14:paraId="4604DD25"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114 (48.5)</w:t>
            </w:r>
          </w:p>
        </w:tc>
      </w:tr>
      <w:tr w:rsidR="00146485" w:rsidRPr="004A66B8" w14:paraId="4307255A" w14:textId="77777777" w:rsidTr="003C38A0">
        <w:tc>
          <w:tcPr>
            <w:tcW w:w="2879" w:type="pct"/>
            <w:shd w:val="clear" w:color="auto" w:fill="auto"/>
          </w:tcPr>
          <w:p w14:paraId="55559A92" w14:textId="2D9EB33A" w:rsidR="00146485" w:rsidRPr="004A66B8" w:rsidRDefault="0014648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Elective</w:t>
            </w:r>
          </w:p>
        </w:tc>
        <w:tc>
          <w:tcPr>
            <w:tcW w:w="2121" w:type="pct"/>
            <w:shd w:val="clear" w:color="auto" w:fill="auto"/>
          </w:tcPr>
          <w:p w14:paraId="5017B32C" w14:textId="77777777" w:rsidR="00146485" w:rsidRPr="004A66B8" w:rsidRDefault="0014648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121 (51.5)</w:t>
            </w:r>
          </w:p>
        </w:tc>
      </w:tr>
    </w:tbl>
    <w:p w14:paraId="0430B508" w14:textId="77777777" w:rsidR="000634EE" w:rsidRPr="004A66B8" w:rsidRDefault="000634EE" w:rsidP="004A66B8">
      <w:pPr>
        <w:widowControl w:val="0"/>
        <w:suppressAutoHyphens/>
        <w:snapToGrid w:val="0"/>
        <w:spacing w:line="360" w:lineRule="auto"/>
        <w:ind w:left="14"/>
        <w:jc w:val="both"/>
        <w:rPr>
          <w:rFonts w:ascii="Book Antiqua" w:eastAsia="SimSun" w:hAnsi="Book Antiqua"/>
          <w:color w:val="000000"/>
          <w:kern w:val="1"/>
          <w:lang w:eastAsia="hi-IN" w:bidi="hi-IN"/>
        </w:rPr>
      </w:pPr>
    </w:p>
    <w:p w14:paraId="4FD81C6B" w14:textId="5B9DA462"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507D934B" w14:textId="0CD23B38" w:rsidR="000634EE" w:rsidRPr="004A66B8" w:rsidRDefault="000634EE" w:rsidP="004A66B8">
      <w:pPr>
        <w:widowControl w:val="0"/>
        <w:suppressAutoHyphens/>
        <w:snapToGrid w:val="0"/>
        <w:spacing w:line="360" w:lineRule="auto"/>
        <w:ind w:left="14"/>
        <w:jc w:val="both"/>
        <w:rPr>
          <w:rFonts w:ascii="Book Antiqua" w:eastAsia="SimSun" w:hAnsi="Book Antiqua"/>
          <w:b/>
          <w:kern w:val="1"/>
          <w:lang w:eastAsia="hi-IN" w:bidi="hi-IN"/>
        </w:rPr>
      </w:pPr>
      <w:r w:rsidRPr="004A66B8">
        <w:rPr>
          <w:rFonts w:ascii="Book Antiqua" w:eastAsia="SimSun" w:hAnsi="Book Antiqua"/>
          <w:b/>
          <w:kern w:val="1"/>
          <w:lang w:eastAsia="hi-IN" w:bidi="hi-IN"/>
        </w:rPr>
        <w:lastRenderedPageBreak/>
        <w:t>Table 2</w:t>
      </w:r>
      <w:r w:rsidRPr="004A66B8">
        <w:rPr>
          <w:rFonts w:ascii="Book Antiqua" w:eastAsia="SimSun" w:hAnsi="Book Antiqua"/>
          <w:kern w:val="1"/>
          <w:lang w:eastAsia="hi-IN" w:bidi="hi-IN"/>
        </w:rPr>
        <w:t xml:space="preserve"> </w:t>
      </w:r>
      <w:r w:rsidRPr="004A66B8">
        <w:rPr>
          <w:rFonts w:ascii="Book Antiqua" w:eastAsia="SimSun" w:hAnsi="Book Antiqua"/>
          <w:b/>
          <w:kern w:val="1"/>
          <w:lang w:eastAsia="hi-IN" w:bidi="hi-IN"/>
        </w:rPr>
        <w:t>Internet usage and access</w:t>
      </w:r>
      <w:r w:rsidR="00384225" w:rsidRPr="004A66B8">
        <w:rPr>
          <w:rFonts w:ascii="Book Antiqua" w:eastAsia="SimSun" w:hAnsi="Book Antiqua"/>
          <w:b/>
          <w:kern w:val="1"/>
          <w:lang w:eastAsia="hi-IN" w:bidi="hi-IN"/>
        </w:rPr>
        <w:t>ibility regarding the residence</w:t>
      </w:r>
      <w:r w:rsidRPr="004A66B8">
        <w:rPr>
          <w:rFonts w:ascii="Book Antiqua" w:eastAsia="SimSun" w:hAnsi="Book Antiqua"/>
          <w:b/>
          <w:kern w:val="1"/>
          <w:lang w:eastAsia="hi-IN" w:bidi="hi-IN"/>
        </w:rPr>
        <w:t xml:space="preserve"> (</w:t>
      </w:r>
      <w:r w:rsidR="00384225" w:rsidRPr="004A66B8">
        <w:rPr>
          <w:rFonts w:ascii="Book Antiqua" w:eastAsia="SimSun" w:hAnsi="Book Antiqua"/>
          <w:b/>
          <w:i/>
          <w:kern w:val="1"/>
          <w:lang w:eastAsia="zh-CN" w:bidi="hi-IN"/>
        </w:rPr>
        <w:t>n</w:t>
      </w:r>
      <w:r w:rsidR="0038422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38422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202)</w:t>
      </w:r>
      <w:r w:rsidR="00C92C30" w:rsidRPr="0059010C">
        <w:rPr>
          <w:rFonts w:ascii="Book Antiqua" w:eastAsia="SimSun" w:hAnsi="Book Antiqua"/>
          <w:b/>
          <w:bCs/>
          <w:kern w:val="1"/>
          <w:lang w:eastAsia="hi-IN" w:bidi="hi-IN"/>
        </w:rPr>
        <w:t xml:space="preserve">, </w:t>
      </w:r>
      <w:r w:rsidR="00C92C30" w:rsidRPr="0059010C">
        <w:rPr>
          <w:rFonts w:ascii="Book Antiqua" w:eastAsia="SimSun" w:hAnsi="Book Antiqua"/>
          <w:b/>
          <w:bCs/>
          <w:i/>
          <w:kern w:val="1"/>
          <w:lang w:eastAsia="hi-IN" w:bidi="hi-IN"/>
        </w:rPr>
        <w:t>n</w:t>
      </w:r>
      <w:r w:rsidR="00C92C30" w:rsidRPr="0059010C">
        <w:rPr>
          <w:rFonts w:ascii="Book Antiqua" w:eastAsia="SimSun" w:hAnsi="Book Antiqua"/>
          <w:b/>
          <w:bCs/>
          <w:kern w:val="1"/>
          <w:lang w:eastAsia="hi-IN" w:bidi="hi-IN"/>
        </w:rPr>
        <w:t xml:space="preserve"> (%)</w:t>
      </w:r>
    </w:p>
    <w:tbl>
      <w:tblPr>
        <w:tblW w:w="10336" w:type="dxa"/>
        <w:tblInd w:w="-654"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2333"/>
        <w:gridCol w:w="1991"/>
        <w:gridCol w:w="1309"/>
        <w:gridCol w:w="1159"/>
      </w:tblGrid>
      <w:tr w:rsidR="000634EE" w:rsidRPr="004A66B8" w14:paraId="18EC5300" w14:textId="77777777" w:rsidTr="00384225">
        <w:tc>
          <w:tcPr>
            <w:tcW w:w="3544" w:type="dxa"/>
            <w:tcBorders>
              <w:top w:val="single" w:sz="4" w:space="0" w:color="auto"/>
              <w:bottom w:val="single" w:sz="4" w:space="0" w:color="auto"/>
            </w:tcBorders>
            <w:shd w:val="clear" w:color="auto" w:fill="auto"/>
          </w:tcPr>
          <w:p w14:paraId="7C88842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p>
        </w:tc>
        <w:tc>
          <w:tcPr>
            <w:tcW w:w="2333" w:type="dxa"/>
            <w:tcBorders>
              <w:top w:val="single" w:sz="4" w:space="0" w:color="auto"/>
              <w:bottom w:val="single" w:sz="4" w:space="0" w:color="auto"/>
            </w:tcBorders>
            <w:shd w:val="clear" w:color="auto" w:fill="auto"/>
          </w:tcPr>
          <w:p w14:paraId="1C42B931" w14:textId="0010FA3E"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Rural residence, </w:t>
            </w:r>
            <w:r w:rsidR="00384225" w:rsidRPr="004A66B8">
              <w:rPr>
                <w:rFonts w:ascii="Book Antiqua" w:eastAsia="SimSun" w:hAnsi="Book Antiqua"/>
                <w:b/>
                <w:i/>
                <w:kern w:val="1"/>
                <w:lang w:eastAsia="zh-CN" w:bidi="hi-IN"/>
              </w:rPr>
              <w:t>n</w:t>
            </w:r>
            <w:r w:rsidR="00384225"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38422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97 </w:t>
            </w:r>
          </w:p>
        </w:tc>
        <w:tc>
          <w:tcPr>
            <w:tcW w:w="1991" w:type="dxa"/>
            <w:tcBorders>
              <w:top w:val="single" w:sz="4" w:space="0" w:color="auto"/>
              <w:bottom w:val="single" w:sz="4" w:space="0" w:color="auto"/>
            </w:tcBorders>
            <w:shd w:val="clear" w:color="auto" w:fill="auto"/>
          </w:tcPr>
          <w:p w14:paraId="46C74B5E" w14:textId="3B538C1A"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Urban residence, </w:t>
            </w:r>
            <w:r w:rsidR="00384225" w:rsidRPr="004A66B8">
              <w:rPr>
                <w:rFonts w:ascii="Book Antiqua" w:eastAsia="SimSun" w:hAnsi="Book Antiqua"/>
                <w:b/>
                <w:i/>
                <w:kern w:val="1"/>
                <w:lang w:eastAsia="zh-CN" w:bidi="hi-IN"/>
              </w:rPr>
              <w:t>n</w:t>
            </w:r>
            <w:r w:rsidR="0038422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38422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105 </w:t>
            </w:r>
          </w:p>
        </w:tc>
        <w:tc>
          <w:tcPr>
            <w:tcW w:w="1309" w:type="dxa"/>
            <w:tcBorders>
              <w:top w:val="single" w:sz="4" w:space="0" w:color="auto"/>
              <w:bottom w:val="single" w:sz="4" w:space="0" w:color="auto"/>
            </w:tcBorders>
            <w:shd w:val="clear" w:color="auto" w:fill="auto"/>
          </w:tcPr>
          <w:p w14:paraId="66A32253" w14:textId="246421E9" w:rsidR="000634EE" w:rsidRPr="004A66B8" w:rsidRDefault="000634EE" w:rsidP="004A66B8">
            <w:pPr>
              <w:widowControl w:val="0"/>
              <w:suppressLineNumbers/>
              <w:suppressAutoHyphens/>
              <w:snapToGrid w:val="0"/>
              <w:spacing w:line="360" w:lineRule="auto"/>
              <w:jc w:val="both"/>
              <w:rPr>
                <w:rFonts w:ascii="Book Antiqua" w:eastAsia="SimSun" w:hAnsi="Book Antiqua"/>
                <w:b/>
                <w:i/>
                <w:iCs/>
                <w:kern w:val="1"/>
                <w:lang w:eastAsia="hi-IN" w:bidi="hi-IN"/>
              </w:rPr>
            </w:pPr>
            <w:r w:rsidRPr="004A66B8">
              <w:rPr>
                <w:rFonts w:ascii="Book Antiqua" w:eastAsia="SimSun" w:hAnsi="Book Antiqua"/>
                <w:b/>
                <w:kern w:val="1"/>
                <w:lang w:eastAsia="hi-IN" w:bidi="hi-IN"/>
              </w:rPr>
              <w:t>Total</w:t>
            </w:r>
          </w:p>
        </w:tc>
        <w:tc>
          <w:tcPr>
            <w:tcW w:w="1159" w:type="dxa"/>
            <w:tcBorders>
              <w:top w:val="single" w:sz="4" w:space="0" w:color="auto"/>
              <w:bottom w:val="single" w:sz="4" w:space="0" w:color="auto"/>
            </w:tcBorders>
            <w:shd w:val="clear" w:color="auto" w:fill="auto"/>
          </w:tcPr>
          <w:p w14:paraId="1B68A771" w14:textId="12625847" w:rsidR="000634EE" w:rsidRPr="004A66B8" w:rsidRDefault="00384225"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i/>
                <w:iCs/>
                <w:kern w:val="1"/>
                <w:lang w:eastAsia="zh-CN" w:bidi="hi-IN"/>
              </w:rPr>
              <w:t xml:space="preserve">P </w:t>
            </w:r>
            <w:r w:rsidR="000634EE" w:rsidRPr="004A66B8">
              <w:rPr>
                <w:rFonts w:ascii="Book Antiqua" w:eastAsia="SimSun" w:hAnsi="Book Antiqua"/>
                <w:b/>
                <w:kern w:val="1"/>
                <w:lang w:eastAsia="hi-IN" w:bidi="hi-IN"/>
              </w:rPr>
              <w:t>value</w:t>
            </w:r>
          </w:p>
        </w:tc>
      </w:tr>
      <w:tr w:rsidR="000634EE" w:rsidRPr="004A66B8" w14:paraId="0DF215B5" w14:textId="77777777" w:rsidTr="00384225">
        <w:tblPrEx>
          <w:tblCellMar>
            <w:top w:w="0" w:type="dxa"/>
            <w:left w:w="0" w:type="dxa"/>
            <w:bottom w:w="0" w:type="dxa"/>
            <w:right w:w="0" w:type="dxa"/>
          </w:tblCellMar>
        </w:tblPrEx>
        <w:tc>
          <w:tcPr>
            <w:tcW w:w="3544" w:type="dxa"/>
            <w:tcBorders>
              <w:top w:val="single" w:sz="4" w:space="0" w:color="auto"/>
            </w:tcBorders>
            <w:shd w:val="clear" w:color="auto" w:fill="auto"/>
          </w:tcPr>
          <w:p w14:paraId="3D38DC46" w14:textId="6057E4FB"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Internet access</w:t>
            </w:r>
          </w:p>
        </w:tc>
        <w:tc>
          <w:tcPr>
            <w:tcW w:w="2333" w:type="dxa"/>
            <w:tcBorders>
              <w:top w:val="single" w:sz="4" w:space="0" w:color="auto"/>
            </w:tcBorders>
            <w:shd w:val="clear" w:color="auto" w:fill="auto"/>
          </w:tcPr>
          <w:p w14:paraId="496748E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991" w:type="dxa"/>
            <w:tcBorders>
              <w:top w:val="single" w:sz="4" w:space="0" w:color="auto"/>
            </w:tcBorders>
            <w:shd w:val="clear" w:color="auto" w:fill="auto"/>
          </w:tcPr>
          <w:p w14:paraId="1A64160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309" w:type="dxa"/>
            <w:tcBorders>
              <w:top w:val="single" w:sz="4" w:space="0" w:color="auto"/>
            </w:tcBorders>
            <w:shd w:val="clear" w:color="auto" w:fill="auto"/>
          </w:tcPr>
          <w:p w14:paraId="0CAE54D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59" w:type="dxa"/>
            <w:tcBorders>
              <w:top w:val="single" w:sz="4" w:space="0" w:color="auto"/>
            </w:tcBorders>
            <w:shd w:val="clear" w:color="auto" w:fill="auto"/>
          </w:tcPr>
          <w:p w14:paraId="16F9F32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CDB7499" w14:textId="77777777" w:rsidTr="00384225">
        <w:tblPrEx>
          <w:tblCellMar>
            <w:top w:w="0" w:type="dxa"/>
            <w:left w:w="0" w:type="dxa"/>
            <w:bottom w:w="0" w:type="dxa"/>
            <w:right w:w="0" w:type="dxa"/>
          </w:tblCellMar>
        </w:tblPrEx>
        <w:tc>
          <w:tcPr>
            <w:tcW w:w="3544" w:type="dxa"/>
            <w:shd w:val="clear" w:color="auto" w:fill="auto"/>
          </w:tcPr>
          <w:p w14:paraId="1B3781DF" w14:textId="265CCE47"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At home</w:t>
            </w:r>
          </w:p>
        </w:tc>
        <w:tc>
          <w:tcPr>
            <w:tcW w:w="2333" w:type="dxa"/>
            <w:shd w:val="clear" w:color="auto" w:fill="auto"/>
          </w:tcPr>
          <w:p w14:paraId="3B7DF59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84 (86.6)</w:t>
            </w:r>
          </w:p>
        </w:tc>
        <w:tc>
          <w:tcPr>
            <w:tcW w:w="1991" w:type="dxa"/>
            <w:shd w:val="clear" w:color="auto" w:fill="auto"/>
          </w:tcPr>
          <w:p w14:paraId="6A42A64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100 (95.2)</w:t>
            </w:r>
          </w:p>
        </w:tc>
        <w:tc>
          <w:tcPr>
            <w:tcW w:w="1309" w:type="dxa"/>
            <w:shd w:val="clear" w:color="auto" w:fill="auto"/>
          </w:tcPr>
          <w:p w14:paraId="19F29DA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184 (91.1)</w:t>
            </w:r>
          </w:p>
        </w:tc>
        <w:tc>
          <w:tcPr>
            <w:tcW w:w="1159" w:type="dxa"/>
            <w:vMerge w:val="restart"/>
            <w:shd w:val="clear" w:color="auto" w:fill="auto"/>
          </w:tcPr>
          <w:p w14:paraId="0B970D07" w14:textId="12B4A6BA" w:rsidR="000634EE" w:rsidRPr="004A66B8" w:rsidRDefault="0038422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.022</w:t>
            </w:r>
          </w:p>
        </w:tc>
      </w:tr>
      <w:tr w:rsidR="000634EE" w:rsidRPr="004A66B8" w14:paraId="6D66A09E" w14:textId="77777777" w:rsidTr="00384225">
        <w:tblPrEx>
          <w:tblCellMar>
            <w:top w:w="0" w:type="dxa"/>
            <w:left w:w="0" w:type="dxa"/>
            <w:bottom w:w="0" w:type="dxa"/>
            <w:right w:w="0" w:type="dxa"/>
          </w:tblCellMar>
        </w:tblPrEx>
        <w:tc>
          <w:tcPr>
            <w:tcW w:w="3544" w:type="dxa"/>
            <w:shd w:val="clear" w:color="auto" w:fill="auto"/>
          </w:tcPr>
          <w:p w14:paraId="4A14EE1E" w14:textId="7873FC6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At work</w:t>
            </w:r>
          </w:p>
        </w:tc>
        <w:tc>
          <w:tcPr>
            <w:tcW w:w="2333" w:type="dxa"/>
            <w:shd w:val="clear" w:color="auto" w:fill="auto"/>
          </w:tcPr>
          <w:p w14:paraId="1FFFDB4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23 (23.7)</w:t>
            </w:r>
          </w:p>
        </w:tc>
        <w:tc>
          <w:tcPr>
            <w:tcW w:w="1991" w:type="dxa"/>
            <w:shd w:val="clear" w:color="auto" w:fill="auto"/>
          </w:tcPr>
          <w:p w14:paraId="358B04B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39 (37.1)</w:t>
            </w:r>
          </w:p>
        </w:tc>
        <w:tc>
          <w:tcPr>
            <w:tcW w:w="1309" w:type="dxa"/>
            <w:shd w:val="clear" w:color="auto" w:fill="auto"/>
          </w:tcPr>
          <w:p w14:paraId="31417C0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62 (30.7)</w:t>
            </w:r>
          </w:p>
        </w:tc>
        <w:tc>
          <w:tcPr>
            <w:tcW w:w="1159" w:type="dxa"/>
            <w:vMerge/>
            <w:shd w:val="clear" w:color="auto" w:fill="auto"/>
          </w:tcPr>
          <w:p w14:paraId="383F3F2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22464C0" w14:textId="77777777" w:rsidTr="00384225">
        <w:tblPrEx>
          <w:tblCellMar>
            <w:top w:w="0" w:type="dxa"/>
            <w:left w:w="0" w:type="dxa"/>
            <w:bottom w:w="0" w:type="dxa"/>
            <w:right w:w="0" w:type="dxa"/>
          </w:tblCellMar>
        </w:tblPrEx>
        <w:tc>
          <w:tcPr>
            <w:tcW w:w="3544" w:type="dxa"/>
            <w:shd w:val="clear" w:color="auto" w:fill="auto"/>
          </w:tcPr>
          <w:p w14:paraId="152CCB5B" w14:textId="14A82C35"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Elsewhere</w:t>
            </w:r>
          </w:p>
        </w:tc>
        <w:tc>
          <w:tcPr>
            <w:tcW w:w="2333" w:type="dxa"/>
            <w:shd w:val="clear" w:color="auto" w:fill="auto"/>
          </w:tcPr>
          <w:p w14:paraId="7282229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 (9.3)</w:t>
            </w:r>
          </w:p>
        </w:tc>
        <w:tc>
          <w:tcPr>
            <w:tcW w:w="1991" w:type="dxa"/>
            <w:shd w:val="clear" w:color="auto" w:fill="auto"/>
          </w:tcPr>
          <w:p w14:paraId="057523F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 (1.9)</w:t>
            </w:r>
          </w:p>
        </w:tc>
        <w:tc>
          <w:tcPr>
            <w:tcW w:w="1309" w:type="dxa"/>
            <w:shd w:val="clear" w:color="auto" w:fill="auto"/>
          </w:tcPr>
          <w:p w14:paraId="79F0936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 (5.4)</w:t>
            </w:r>
          </w:p>
        </w:tc>
        <w:tc>
          <w:tcPr>
            <w:tcW w:w="1159" w:type="dxa"/>
            <w:vMerge/>
            <w:shd w:val="clear" w:color="auto" w:fill="auto"/>
          </w:tcPr>
          <w:p w14:paraId="1D54328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BADAA19" w14:textId="77777777" w:rsidTr="00384225">
        <w:tblPrEx>
          <w:tblCellMar>
            <w:top w:w="0" w:type="dxa"/>
            <w:left w:w="0" w:type="dxa"/>
            <w:bottom w:w="0" w:type="dxa"/>
            <w:right w:w="0" w:type="dxa"/>
          </w:tblCellMar>
        </w:tblPrEx>
        <w:tc>
          <w:tcPr>
            <w:tcW w:w="3544" w:type="dxa"/>
            <w:shd w:val="clear" w:color="auto" w:fill="auto"/>
          </w:tcPr>
          <w:p w14:paraId="0939FA90" w14:textId="7C478F78"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Personal computer at home</w:t>
            </w:r>
          </w:p>
        </w:tc>
        <w:tc>
          <w:tcPr>
            <w:tcW w:w="2333" w:type="dxa"/>
            <w:shd w:val="clear" w:color="auto" w:fill="auto"/>
          </w:tcPr>
          <w:p w14:paraId="104E0D8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991" w:type="dxa"/>
            <w:shd w:val="clear" w:color="auto" w:fill="auto"/>
          </w:tcPr>
          <w:p w14:paraId="1D68C14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309" w:type="dxa"/>
            <w:shd w:val="clear" w:color="auto" w:fill="auto"/>
          </w:tcPr>
          <w:p w14:paraId="56CB186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59" w:type="dxa"/>
            <w:shd w:val="clear" w:color="auto" w:fill="auto"/>
          </w:tcPr>
          <w:p w14:paraId="48742B4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834778D" w14:textId="77777777" w:rsidTr="00384225">
        <w:tblPrEx>
          <w:tblCellMar>
            <w:top w:w="0" w:type="dxa"/>
            <w:left w:w="0" w:type="dxa"/>
            <w:bottom w:w="0" w:type="dxa"/>
            <w:right w:w="0" w:type="dxa"/>
          </w:tblCellMar>
        </w:tblPrEx>
        <w:tc>
          <w:tcPr>
            <w:tcW w:w="3544" w:type="dxa"/>
            <w:shd w:val="clear" w:color="auto" w:fill="auto"/>
          </w:tcPr>
          <w:p w14:paraId="4063505B" w14:textId="7B2C3EE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2333" w:type="dxa"/>
            <w:shd w:val="clear" w:color="auto" w:fill="auto"/>
          </w:tcPr>
          <w:p w14:paraId="3D0E93A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70 (72.2)</w:t>
            </w:r>
          </w:p>
        </w:tc>
        <w:tc>
          <w:tcPr>
            <w:tcW w:w="1991" w:type="dxa"/>
            <w:shd w:val="clear" w:color="auto" w:fill="auto"/>
          </w:tcPr>
          <w:p w14:paraId="7342D99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97 (92.4)</w:t>
            </w:r>
          </w:p>
        </w:tc>
        <w:tc>
          <w:tcPr>
            <w:tcW w:w="1309" w:type="dxa"/>
            <w:shd w:val="clear" w:color="auto" w:fill="auto"/>
          </w:tcPr>
          <w:p w14:paraId="66A2359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167 (82.7)</w:t>
            </w:r>
          </w:p>
        </w:tc>
        <w:tc>
          <w:tcPr>
            <w:tcW w:w="1159" w:type="dxa"/>
            <w:vMerge w:val="restart"/>
            <w:shd w:val="clear" w:color="auto" w:fill="auto"/>
          </w:tcPr>
          <w:p w14:paraId="77EFDE6A" w14:textId="376CED43" w:rsidR="000634EE" w:rsidRPr="004A66B8" w:rsidRDefault="0038422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.0001</w:t>
            </w:r>
          </w:p>
        </w:tc>
      </w:tr>
      <w:tr w:rsidR="000634EE" w:rsidRPr="004A66B8" w14:paraId="5D065EA6" w14:textId="77777777" w:rsidTr="00384225">
        <w:tblPrEx>
          <w:tblCellMar>
            <w:top w:w="0" w:type="dxa"/>
            <w:left w:w="0" w:type="dxa"/>
            <w:bottom w:w="0" w:type="dxa"/>
            <w:right w:w="0" w:type="dxa"/>
          </w:tblCellMar>
        </w:tblPrEx>
        <w:tc>
          <w:tcPr>
            <w:tcW w:w="3544" w:type="dxa"/>
            <w:shd w:val="clear" w:color="auto" w:fill="auto"/>
          </w:tcPr>
          <w:p w14:paraId="1FDB3D68" w14:textId="6B7570D1"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2333" w:type="dxa"/>
            <w:shd w:val="clear" w:color="auto" w:fill="auto"/>
          </w:tcPr>
          <w:p w14:paraId="38CF88D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27 (27.8)</w:t>
            </w:r>
          </w:p>
        </w:tc>
        <w:tc>
          <w:tcPr>
            <w:tcW w:w="1991" w:type="dxa"/>
            <w:shd w:val="clear" w:color="auto" w:fill="auto"/>
          </w:tcPr>
          <w:p w14:paraId="0CC058B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 (7.6)</w:t>
            </w:r>
          </w:p>
        </w:tc>
        <w:tc>
          <w:tcPr>
            <w:tcW w:w="1309" w:type="dxa"/>
            <w:shd w:val="clear" w:color="auto" w:fill="auto"/>
          </w:tcPr>
          <w:p w14:paraId="4A187DC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35 (17.3)</w:t>
            </w:r>
          </w:p>
        </w:tc>
        <w:tc>
          <w:tcPr>
            <w:tcW w:w="1159" w:type="dxa"/>
            <w:vMerge/>
            <w:shd w:val="clear" w:color="auto" w:fill="auto"/>
          </w:tcPr>
          <w:p w14:paraId="289E53E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E06BE85" w14:textId="77777777" w:rsidTr="00384225">
        <w:tblPrEx>
          <w:tblCellMar>
            <w:top w:w="0" w:type="dxa"/>
            <w:left w:w="0" w:type="dxa"/>
            <w:bottom w:w="0" w:type="dxa"/>
            <w:right w:w="0" w:type="dxa"/>
          </w:tblCellMar>
        </w:tblPrEx>
        <w:tc>
          <w:tcPr>
            <w:tcW w:w="3544" w:type="dxa"/>
            <w:shd w:val="clear" w:color="auto" w:fill="auto"/>
          </w:tcPr>
          <w:p w14:paraId="5869DEF2" w14:textId="5FC3F980"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Frequency of Internet usage</w:t>
            </w:r>
          </w:p>
        </w:tc>
        <w:tc>
          <w:tcPr>
            <w:tcW w:w="2333" w:type="dxa"/>
            <w:shd w:val="clear" w:color="auto" w:fill="auto"/>
          </w:tcPr>
          <w:p w14:paraId="709ABF2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991" w:type="dxa"/>
            <w:shd w:val="clear" w:color="auto" w:fill="auto"/>
          </w:tcPr>
          <w:p w14:paraId="7BA53CA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309" w:type="dxa"/>
            <w:shd w:val="clear" w:color="auto" w:fill="auto"/>
          </w:tcPr>
          <w:p w14:paraId="0D15812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59" w:type="dxa"/>
            <w:shd w:val="clear" w:color="auto" w:fill="auto"/>
          </w:tcPr>
          <w:p w14:paraId="0D0899F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1B62558" w14:textId="77777777" w:rsidTr="00384225">
        <w:tblPrEx>
          <w:tblCellMar>
            <w:top w:w="0" w:type="dxa"/>
            <w:left w:w="0" w:type="dxa"/>
            <w:bottom w:w="0" w:type="dxa"/>
            <w:right w:w="0" w:type="dxa"/>
          </w:tblCellMar>
        </w:tblPrEx>
        <w:tc>
          <w:tcPr>
            <w:tcW w:w="3544" w:type="dxa"/>
            <w:shd w:val="clear" w:color="auto" w:fill="auto"/>
          </w:tcPr>
          <w:p w14:paraId="03C7B37C" w14:textId="350AD222" w:rsidR="000634EE" w:rsidRPr="00C92C30" w:rsidRDefault="0038422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C92C30">
              <w:rPr>
                <w:rFonts w:ascii="Book Antiqua" w:eastAsia="SimSun" w:hAnsi="Book Antiqua"/>
                <w:kern w:val="1"/>
                <w:lang w:eastAsia="hi-IN" w:bidi="hi-IN"/>
              </w:rPr>
              <w:t>Daily/</w:t>
            </w:r>
            <w:r w:rsidR="000634EE" w:rsidRPr="00C92C30">
              <w:rPr>
                <w:rFonts w:ascii="Book Antiqua" w:eastAsia="SimSun" w:hAnsi="Book Antiqua"/>
                <w:kern w:val="1"/>
                <w:lang w:eastAsia="hi-IN" w:bidi="hi-IN"/>
              </w:rPr>
              <w:t>1-3 times per week</w:t>
            </w:r>
          </w:p>
        </w:tc>
        <w:tc>
          <w:tcPr>
            <w:tcW w:w="2333" w:type="dxa"/>
            <w:shd w:val="clear" w:color="auto" w:fill="auto"/>
          </w:tcPr>
          <w:p w14:paraId="1F3D543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83 (85.6)</w:t>
            </w:r>
          </w:p>
        </w:tc>
        <w:tc>
          <w:tcPr>
            <w:tcW w:w="1991" w:type="dxa"/>
            <w:shd w:val="clear" w:color="auto" w:fill="auto"/>
          </w:tcPr>
          <w:p w14:paraId="0ED5B13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99 (94.3)</w:t>
            </w:r>
          </w:p>
        </w:tc>
        <w:tc>
          <w:tcPr>
            <w:tcW w:w="1309" w:type="dxa"/>
            <w:shd w:val="clear" w:color="auto" w:fill="auto"/>
          </w:tcPr>
          <w:p w14:paraId="36FBFA3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182 (90.1)</w:t>
            </w:r>
          </w:p>
        </w:tc>
        <w:tc>
          <w:tcPr>
            <w:tcW w:w="1159" w:type="dxa"/>
            <w:vMerge w:val="restart"/>
            <w:shd w:val="clear" w:color="auto" w:fill="auto"/>
          </w:tcPr>
          <w:p w14:paraId="7BBA35FD" w14:textId="68D6E5F3" w:rsidR="000634EE" w:rsidRPr="004A66B8" w:rsidRDefault="0038422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.038</w:t>
            </w:r>
          </w:p>
        </w:tc>
      </w:tr>
      <w:tr w:rsidR="000634EE" w:rsidRPr="004A66B8" w14:paraId="74BE6C12" w14:textId="77777777" w:rsidTr="00384225">
        <w:tblPrEx>
          <w:tblCellMar>
            <w:top w:w="0" w:type="dxa"/>
            <w:left w:w="0" w:type="dxa"/>
            <w:bottom w:w="0" w:type="dxa"/>
            <w:right w:w="0" w:type="dxa"/>
          </w:tblCellMar>
        </w:tblPrEx>
        <w:tc>
          <w:tcPr>
            <w:tcW w:w="3544" w:type="dxa"/>
            <w:shd w:val="clear" w:color="auto" w:fill="auto"/>
          </w:tcPr>
          <w:p w14:paraId="33C3732B" w14:textId="1513D624" w:rsidR="000634EE" w:rsidRPr="00C92C30" w:rsidRDefault="00384225"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C92C30">
              <w:rPr>
                <w:rFonts w:ascii="Book Antiqua" w:eastAsia="SimSun" w:hAnsi="Book Antiqua"/>
                <w:kern w:val="1"/>
                <w:lang w:eastAsia="hi-IN" w:bidi="hi-IN"/>
              </w:rPr>
              <w:t>1-3 times per month/</w:t>
            </w:r>
            <w:r w:rsidR="000634EE" w:rsidRPr="00C92C30">
              <w:rPr>
                <w:rFonts w:ascii="Book Antiqua" w:eastAsia="SimSun" w:hAnsi="Book Antiqua"/>
                <w:kern w:val="1"/>
                <w:lang w:eastAsia="hi-IN" w:bidi="hi-IN"/>
              </w:rPr>
              <w:t>rare</w:t>
            </w:r>
          </w:p>
        </w:tc>
        <w:tc>
          <w:tcPr>
            <w:tcW w:w="2333" w:type="dxa"/>
            <w:shd w:val="clear" w:color="auto" w:fill="auto"/>
          </w:tcPr>
          <w:p w14:paraId="6C25F60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 (14.4)</w:t>
            </w:r>
          </w:p>
        </w:tc>
        <w:tc>
          <w:tcPr>
            <w:tcW w:w="1991" w:type="dxa"/>
            <w:shd w:val="clear" w:color="auto" w:fill="auto"/>
          </w:tcPr>
          <w:p w14:paraId="075D9B8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 (5.7)</w:t>
            </w:r>
          </w:p>
        </w:tc>
        <w:tc>
          <w:tcPr>
            <w:tcW w:w="1309" w:type="dxa"/>
            <w:shd w:val="clear" w:color="auto" w:fill="auto"/>
          </w:tcPr>
          <w:p w14:paraId="2D25650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20 (9.9)</w:t>
            </w:r>
          </w:p>
        </w:tc>
        <w:tc>
          <w:tcPr>
            <w:tcW w:w="1159" w:type="dxa"/>
            <w:vMerge/>
            <w:shd w:val="clear" w:color="auto" w:fill="auto"/>
          </w:tcPr>
          <w:p w14:paraId="0EA1EAE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B2EFFB5" w14:textId="77777777" w:rsidTr="00384225">
        <w:tblPrEx>
          <w:tblCellMar>
            <w:top w:w="0" w:type="dxa"/>
            <w:left w:w="0" w:type="dxa"/>
            <w:bottom w:w="0" w:type="dxa"/>
            <w:right w:w="0" w:type="dxa"/>
          </w:tblCellMar>
        </w:tblPrEx>
        <w:tc>
          <w:tcPr>
            <w:tcW w:w="3544" w:type="dxa"/>
            <w:shd w:val="clear" w:color="auto" w:fill="auto"/>
          </w:tcPr>
          <w:p w14:paraId="4844F6E9" w14:textId="7E1782B9"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Engaging in social media (Facebook, Twitter, Instagram)</w:t>
            </w:r>
          </w:p>
        </w:tc>
        <w:tc>
          <w:tcPr>
            <w:tcW w:w="2333" w:type="dxa"/>
            <w:shd w:val="clear" w:color="auto" w:fill="auto"/>
          </w:tcPr>
          <w:p w14:paraId="18C1129A" w14:textId="77777777" w:rsidR="000634EE" w:rsidRPr="00DF7ED4"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991" w:type="dxa"/>
            <w:shd w:val="clear" w:color="auto" w:fill="auto"/>
          </w:tcPr>
          <w:p w14:paraId="41F35C2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309" w:type="dxa"/>
            <w:shd w:val="clear" w:color="auto" w:fill="auto"/>
          </w:tcPr>
          <w:p w14:paraId="30227B6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59" w:type="dxa"/>
            <w:shd w:val="clear" w:color="auto" w:fill="auto"/>
          </w:tcPr>
          <w:p w14:paraId="35E55D0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7EB34E43" w14:textId="77777777" w:rsidTr="00384225">
        <w:tblPrEx>
          <w:tblCellMar>
            <w:top w:w="0" w:type="dxa"/>
            <w:left w:w="0" w:type="dxa"/>
            <w:bottom w:w="0" w:type="dxa"/>
            <w:right w:w="0" w:type="dxa"/>
          </w:tblCellMar>
        </w:tblPrEx>
        <w:tc>
          <w:tcPr>
            <w:tcW w:w="3544" w:type="dxa"/>
            <w:shd w:val="clear" w:color="auto" w:fill="auto"/>
          </w:tcPr>
          <w:p w14:paraId="151489A4" w14:textId="1532FCA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2333" w:type="dxa"/>
            <w:shd w:val="clear" w:color="auto" w:fill="auto"/>
          </w:tcPr>
          <w:p w14:paraId="4FF1059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79 (81.4)</w:t>
            </w:r>
          </w:p>
        </w:tc>
        <w:tc>
          <w:tcPr>
            <w:tcW w:w="1991" w:type="dxa"/>
            <w:shd w:val="clear" w:color="auto" w:fill="auto"/>
          </w:tcPr>
          <w:p w14:paraId="6C7111E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86 (81.9)</w:t>
            </w:r>
          </w:p>
        </w:tc>
        <w:tc>
          <w:tcPr>
            <w:tcW w:w="1309" w:type="dxa"/>
            <w:shd w:val="clear" w:color="auto" w:fill="auto"/>
          </w:tcPr>
          <w:p w14:paraId="48C7C74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165 (81.7)</w:t>
            </w:r>
          </w:p>
        </w:tc>
        <w:tc>
          <w:tcPr>
            <w:tcW w:w="1159" w:type="dxa"/>
            <w:vMerge w:val="restart"/>
            <w:shd w:val="clear" w:color="auto" w:fill="auto"/>
          </w:tcPr>
          <w:p w14:paraId="33347683" w14:textId="1740877A" w:rsidR="000634EE" w:rsidRPr="004A66B8" w:rsidRDefault="00384225"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.93</w:t>
            </w:r>
          </w:p>
        </w:tc>
      </w:tr>
      <w:tr w:rsidR="000634EE" w:rsidRPr="004A66B8" w14:paraId="45B32458" w14:textId="77777777" w:rsidTr="00384225">
        <w:tblPrEx>
          <w:tblCellMar>
            <w:top w:w="0" w:type="dxa"/>
            <w:left w:w="0" w:type="dxa"/>
            <w:bottom w:w="0" w:type="dxa"/>
            <w:right w:w="0" w:type="dxa"/>
          </w:tblCellMar>
        </w:tblPrEx>
        <w:tc>
          <w:tcPr>
            <w:tcW w:w="3544" w:type="dxa"/>
            <w:shd w:val="clear" w:color="auto" w:fill="auto"/>
          </w:tcPr>
          <w:p w14:paraId="3FCE55E7" w14:textId="2C4604CD"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2333" w:type="dxa"/>
            <w:shd w:val="clear" w:color="auto" w:fill="auto"/>
          </w:tcPr>
          <w:p w14:paraId="69C2589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 (18.6)</w:t>
            </w:r>
          </w:p>
        </w:tc>
        <w:tc>
          <w:tcPr>
            <w:tcW w:w="1991" w:type="dxa"/>
            <w:shd w:val="clear" w:color="auto" w:fill="auto"/>
          </w:tcPr>
          <w:p w14:paraId="5FCE1C6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19 (18.1)</w:t>
            </w:r>
          </w:p>
        </w:tc>
        <w:tc>
          <w:tcPr>
            <w:tcW w:w="1309" w:type="dxa"/>
            <w:shd w:val="clear" w:color="auto" w:fill="auto"/>
          </w:tcPr>
          <w:p w14:paraId="0124A36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37 (18.3)</w:t>
            </w:r>
          </w:p>
        </w:tc>
        <w:tc>
          <w:tcPr>
            <w:tcW w:w="1159" w:type="dxa"/>
            <w:vMerge/>
            <w:shd w:val="clear" w:color="auto" w:fill="auto"/>
          </w:tcPr>
          <w:p w14:paraId="759DE6F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F812315" w14:textId="77777777" w:rsidTr="00384225">
        <w:tc>
          <w:tcPr>
            <w:tcW w:w="3544" w:type="dxa"/>
            <w:shd w:val="clear" w:color="auto" w:fill="auto"/>
          </w:tcPr>
          <w:p w14:paraId="04861E43" w14:textId="4F7C842E"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Are you member of </w:t>
            </w:r>
            <w:proofErr w:type="gramStart"/>
            <w:r w:rsidRPr="004A66B8">
              <w:rPr>
                <w:rFonts w:ascii="Book Antiqua" w:eastAsia="SimSun" w:hAnsi="Book Antiqua"/>
                <w:kern w:val="1"/>
                <w:lang w:eastAsia="hi-IN" w:bidi="hi-IN"/>
              </w:rPr>
              <w:t>pa</w:t>
            </w:r>
            <w:r w:rsidR="00384225" w:rsidRPr="004A66B8">
              <w:rPr>
                <w:rFonts w:ascii="Book Antiqua" w:eastAsia="SimSun" w:hAnsi="Book Antiqua"/>
                <w:kern w:val="1"/>
                <w:lang w:eastAsia="hi-IN" w:bidi="hi-IN"/>
              </w:rPr>
              <w:t>rents</w:t>
            </w:r>
            <w:proofErr w:type="gramEnd"/>
            <w:r w:rsidR="00384225" w:rsidRPr="004A66B8">
              <w:rPr>
                <w:rFonts w:ascii="Book Antiqua" w:eastAsia="SimSun" w:hAnsi="Book Antiqua"/>
                <w:kern w:val="1"/>
                <w:lang w:eastAsia="hi-IN" w:bidi="hi-IN"/>
              </w:rPr>
              <w:t xml:space="preserve"> groups in social media?</w:t>
            </w:r>
          </w:p>
        </w:tc>
        <w:tc>
          <w:tcPr>
            <w:tcW w:w="2333" w:type="dxa"/>
            <w:shd w:val="clear" w:color="auto" w:fill="auto"/>
          </w:tcPr>
          <w:p w14:paraId="28439F1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991" w:type="dxa"/>
            <w:shd w:val="clear" w:color="auto" w:fill="auto"/>
          </w:tcPr>
          <w:p w14:paraId="453B42B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309" w:type="dxa"/>
            <w:shd w:val="clear" w:color="auto" w:fill="auto"/>
          </w:tcPr>
          <w:p w14:paraId="0D7C69D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59" w:type="dxa"/>
            <w:shd w:val="clear" w:color="auto" w:fill="auto"/>
          </w:tcPr>
          <w:p w14:paraId="78F5F9E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89F40F0" w14:textId="77777777" w:rsidTr="00384225">
        <w:tc>
          <w:tcPr>
            <w:tcW w:w="3544" w:type="dxa"/>
            <w:shd w:val="clear" w:color="auto" w:fill="auto"/>
          </w:tcPr>
          <w:p w14:paraId="682BA263" w14:textId="65C11B9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2333" w:type="dxa"/>
            <w:shd w:val="clear" w:color="auto" w:fill="auto"/>
          </w:tcPr>
          <w:p w14:paraId="6D018DE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33 (34)</w:t>
            </w:r>
          </w:p>
        </w:tc>
        <w:tc>
          <w:tcPr>
            <w:tcW w:w="1991" w:type="dxa"/>
            <w:shd w:val="clear" w:color="auto" w:fill="auto"/>
          </w:tcPr>
          <w:p w14:paraId="6FAE8E6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70 (66.7)</w:t>
            </w:r>
          </w:p>
        </w:tc>
        <w:tc>
          <w:tcPr>
            <w:tcW w:w="1309" w:type="dxa"/>
            <w:shd w:val="clear" w:color="auto" w:fill="auto"/>
          </w:tcPr>
          <w:p w14:paraId="169995A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103 (51)</w:t>
            </w:r>
          </w:p>
        </w:tc>
        <w:tc>
          <w:tcPr>
            <w:tcW w:w="1159" w:type="dxa"/>
            <w:vMerge w:val="restart"/>
            <w:shd w:val="clear" w:color="auto" w:fill="auto"/>
          </w:tcPr>
          <w:p w14:paraId="1D0FF7B9" w14:textId="2EACFEA4"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&lt;</w:t>
            </w:r>
            <w:r w:rsidR="00384225" w:rsidRPr="004A66B8">
              <w:rPr>
                <w:rFonts w:ascii="Book Antiqua" w:eastAsia="SimSun" w:hAnsi="Book Antiqua"/>
                <w:kern w:val="1"/>
                <w:lang w:eastAsia="zh-CN" w:bidi="hi-IN"/>
              </w:rPr>
              <w:t xml:space="preserve"> 0</w:t>
            </w:r>
            <w:r w:rsidRPr="004A66B8">
              <w:rPr>
                <w:rFonts w:ascii="Book Antiqua" w:eastAsia="SimSun" w:hAnsi="Book Antiqua"/>
                <w:kern w:val="1"/>
                <w:lang w:eastAsia="hi-IN" w:bidi="hi-IN"/>
              </w:rPr>
              <w:t>.0001</w:t>
            </w:r>
          </w:p>
        </w:tc>
      </w:tr>
      <w:tr w:rsidR="000634EE" w:rsidRPr="004A66B8" w14:paraId="6BD80C63" w14:textId="77777777" w:rsidTr="00384225">
        <w:tc>
          <w:tcPr>
            <w:tcW w:w="3544" w:type="dxa"/>
            <w:shd w:val="clear" w:color="auto" w:fill="auto"/>
          </w:tcPr>
          <w:p w14:paraId="608AEAA9" w14:textId="3DB1B6DD"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2333" w:type="dxa"/>
            <w:shd w:val="clear" w:color="auto" w:fill="auto"/>
          </w:tcPr>
          <w:p w14:paraId="4C594D6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64 (66)</w:t>
            </w:r>
          </w:p>
        </w:tc>
        <w:tc>
          <w:tcPr>
            <w:tcW w:w="1991" w:type="dxa"/>
            <w:shd w:val="clear" w:color="auto" w:fill="auto"/>
          </w:tcPr>
          <w:p w14:paraId="18FC4E5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35 (33.3)</w:t>
            </w:r>
          </w:p>
        </w:tc>
        <w:tc>
          <w:tcPr>
            <w:tcW w:w="1309" w:type="dxa"/>
            <w:shd w:val="clear" w:color="auto" w:fill="auto"/>
          </w:tcPr>
          <w:p w14:paraId="2256A0E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99 (49)</w:t>
            </w:r>
          </w:p>
        </w:tc>
        <w:tc>
          <w:tcPr>
            <w:tcW w:w="1159" w:type="dxa"/>
            <w:vMerge/>
            <w:shd w:val="clear" w:color="auto" w:fill="auto"/>
          </w:tcPr>
          <w:p w14:paraId="7068497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bl>
    <w:p w14:paraId="5A6012D9" w14:textId="77777777" w:rsidR="000634EE" w:rsidRPr="004A66B8" w:rsidRDefault="000634EE" w:rsidP="004A66B8">
      <w:pPr>
        <w:widowControl w:val="0"/>
        <w:suppressAutoHyphens/>
        <w:snapToGrid w:val="0"/>
        <w:spacing w:line="360" w:lineRule="auto"/>
        <w:ind w:left="14"/>
        <w:jc w:val="both"/>
        <w:rPr>
          <w:rFonts w:ascii="Book Antiqua" w:eastAsia="SimSun" w:hAnsi="Book Antiqua"/>
          <w:color w:val="000000"/>
          <w:kern w:val="1"/>
          <w:lang w:eastAsia="hi-IN" w:bidi="hi-IN"/>
        </w:rPr>
      </w:pPr>
    </w:p>
    <w:p w14:paraId="49B83172" w14:textId="32BFE36D"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3172F345" w14:textId="129C0479" w:rsidR="000634EE" w:rsidRPr="004A66B8" w:rsidRDefault="000634EE" w:rsidP="004A66B8">
      <w:pPr>
        <w:widowControl w:val="0"/>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lastRenderedPageBreak/>
        <w:t>Table 3</w:t>
      </w:r>
      <w:r w:rsidRPr="004A66B8">
        <w:rPr>
          <w:rFonts w:ascii="Book Antiqua" w:eastAsia="SimSun" w:hAnsi="Book Antiqua"/>
          <w:kern w:val="1"/>
          <w:lang w:eastAsia="hi-IN" w:bidi="hi-IN"/>
        </w:rPr>
        <w:t xml:space="preserve"> </w:t>
      </w:r>
      <w:r w:rsidRPr="004A66B8">
        <w:rPr>
          <w:rFonts w:ascii="Book Antiqua" w:eastAsia="SimSun" w:hAnsi="Book Antiqua"/>
          <w:b/>
          <w:kern w:val="1"/>
          <w:lang w:eastAsia="hi-IN" w:bidi="hi-IN"/>
        </w:rPr>
        <w:t>Internet usage to access medical information regarding the residence of the family</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E6CEF" w:rsidRPr="004A66B8">
        <w:rPr>
          <w:rFonts w:ascii="Book Antiqua" w:eastAsia="SimSun" w:hAnsi="Book Antiqua"/>
          <w:b/>
          <w:i/>
          <w:kern w:val="1"/>
          <w:lang w:eastAsia="zh-CN" w:bidi="hi-IN"/>
        </w:rPr>
        <w:t>n</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202)</w:t>
      </w:r>
      <w:r w:rsidR="007737C4" w:rsidRPr="0059010C">
        <w:rPr>
          <w:rFonts w:ascii="Book Antiqua" w:eastAsia="SimSun" w:hAnsi="Book Antiqua"/>
          <w:b/>
          <w:bCs/>
          <w:kern w:val="1"/>
          <w:lang w:eastAsia="hi-IN" w:bidi="hi-IN"/>
        </w:rPr>
        <w:t xml:space="preserve">, </w:t>
      </w:r>
      <w:r w:rsidR="007737C4" w:rsidRPr="0059010C">
        <w:rPr>
          <w:rFonts w:ascii="Book Antiqua" w:eastAsia="SimSun" w:hAnsi="Book Antiqua"/>
          <w:b/>
          <w:bCs/>
          <w:i/>
          <w:kern w:val="1"/>
          <w:lang w:eastAsia="hi-IN" w:bidi="hi-IN"/>
        </w:rPr>
        <w:t>n</w:t>
      </w:r>
      <w:r w:rsidR="007737C4" w:rsidRPr="0059010C">
        <w:rPr>
          <w:rFonts w:ascii="Book Antiqua" w:eastAsia="SimSun" w:hAnsi="Book Antiqua"/>
          <w:b/>
          <w:bCs/>
          <w:kern w:val="1"/>
          <w:lang w:eastAsia="hi-IN" w:bidi="hi-IN"/>
        </w:rPr>
        <w:t xml:space="preserve"> (%)</w:t>
      </w:r>
    </w:p>
    <w:tbl>
      <w:tblPr>
        <w:tblW w:w="5240" w:type="pct"/>
        <w:tblInd w:w="-371"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3423"/>
        <w:gridCol w:w="1868"/>
        <w:gridCol w:w="1995"/>
        <w:gridCol w:w="1401"/>
        <w:gridCol w:w="1122"/>
      </w:tblGrid>
      <w:tr w:rsidR="000634EE" w:rsidRPr="004A66B8" w14:paraId="41E611F7" w14:textId="77777777" w:rsidTr="00995534">
        <w:tc>
          <w:tcPr>
            <w:tcW w:w="1745" w:type="pct"/>
            <w:tcBorders>
              <w:top w:val="single" w:sz="4" w:space="0" w:color="auto"/>
              <w:bottom w:val="single" w:sz="4" w:space="0" w:color="auto"/>
            </w:tcBorders>
            <w:shd w:val="clear" w:color="auto" w:fill="auto"/>
          </w:tcPr>
          <w:p w14:paraId="21EB5BB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p>
        </w:tc>
        <w:tc>
          <w:tcPr>
            <w:tcW w:w="952" w:type="pct"/>
            <w:tcBorders>
              <w:top w:val="single" w:sz="4" w:space="0" w:color="auto"/>
              <w:bottom w:val="single" w:sz="4" w:space="0" w:color="auto"/>
            </w:tcBorders>
            <w:shd w:val="clear" w:color="auto" w:fill="auto"/>
          </w:tcPr>
          <w:p w14:paraId="5D2B0194" w14:textId="03BB174A"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Rural residence, </w:t>
            </w:r>
            <w:r w:rsidR="00CE6CEF" w:rsidRPr="004A66B8">
              <w:rPr>
                <w:rFonts w:ascii="Book Antiqua" w:eastAsia="SimSun" w:hAnsi="Book Antiqua"/>
                <w:b/>
                <w:i/>
                <w:kern w:val="1"/>
                <w:lang w:eastAsia="zh-CN" w:bidi="hi-IN"/>
              </w:rPr>
              <w:t>n</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97 </w:t>
            </w:r>
          </w:p>
        </w:tc>
        <w:tc>
          <w:tcPr>
            <w:tcW w:w="1017" w:type="pct"/>
            <w:tcBorders>
              <w:top w:val="single" w:sz="4" w:space="0" w:color="auto"/>
              <w:bottom w:val="single" w:sz="4" w:space="0" w:color="auto"/>
            </w:tcBorders>
            <w:shd w:val="clear" w:color="auto" w:fill="auto"/>
          </w:tcPr>
          <w:p w14:paraId="55E87324" w14:textId="03CDB881"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Urban residence, </w:t>
            </w:r>
            <w:r w:rsidR="00CE6CEF" w:rsidRPr="004A66B8">
              <w:rPr>
                <w:rFonts w:ascii="Book Antiqua" w:eastAsia="SimSun" w:hAnsi="Book Antiqua"/>
                <w:b/>
                <w:i/>
                <w:kern w:val="1"/>
                <w:lang w:eastAsia="zh-CN" w:bidi="hi-IN"/>
              </w:rPr>
              <w:t>n</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E6CEF"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105 </w:t>
            </w:r>
          </w:p>
        </w:tc>
        <w:tc>
          <w:tcPr>
            <w:tcW w:w="714" w:type="pct"/>
            <w:tcBorders>
              <w:top w:val="single" w:sz="4" w:space="0" w:color="auto"/>
              <w:bottom w:val="single" w:sz="4" w:space="0" w:color="auto"/>
            </w:tcBorders>
            <w:shd w:val="clear" w:color="auto" w:fill="auto"/>
          </w:tcPr>
          <w:p w14:paraId="519606E4" w14:textId="50173C5C" w:rsidR="000634EE" w:rsidRPr="004A66B8" w:rsidRDefault="000634EE" w:rsidP="004A66B8">
            <w:pPr>
              <w:widowControl w:val="0"/>
              <w:suppressLineNumbers/>
              <w:suppressAutoHyphens/>
              <w:snapToGrid w:val="0"/>
              <w:spacing w:line="360" w:lineRule="auto"/>
              <w:jc w:val="both"/>
              <w:rPr>
                <w:rFonts w:ascii="Book Antiqua" w:eastAsia="SimSun" w:hAnsi="Book Antiqua"/>
                <w:b/>
                <w:i/>
                <w:iCs/>
                <w:kern w:val="1"/>
                <w:lang w:eastAsia="hi-IN" w:bidi="hi-IN"/>
              </w:rPr>
            </w:pPr>
            <w:r w:rsidRPr="004A66B8">
              <w:rPr>
                <w:rFonts w:ascii="Book Antiqua" w:eastAsia="SimSun" w:hAnsi="Book Antiqua"/>
                <w:b/>
                <w:kern w:val="1"/>
                <w:lang w:eastAsia="hi-IN" w:bidi="hi-IN"/>
              </w:rPr>
              <w:t>Total</w:t>
            </w:r>
          </w:p>
        </w:tc>
        <w:tc>
          <w:tcPr>
            <w:tcW w:w="572" w:type="pct"/>
            <w:tcBorders>
              <w:top w:val="single" w:sz="4" w:space="0" w:color="auto"/>
              <w:bottom w:val="single" w:sz="4" w:space="0" w:color="auto"/>
            </w:tcBorders>
            <w:shd w:val="clear" w:color="auto" w:fill="auto"/>
          </w:tcPr>
          <w:p w14:paraId="0393385E" w14:textId="48E9AFE2" w:rsidR="000634EE" w:rsidRPr="004A66B8" w:rsidRDefault="00992504"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i/>
                <w:iCs/>
                <w:kern w:val="1"/>
                <w:lang w:eastAsia="zh-CN" w:bidi="hi-IN"/>
              </w:rPr>
              <w:t xml:space="preserve">P </w:t>
            </w:r>
            <w:r w:rsidR="000634EE" w:rsidRPr="004A66B8">
              <w:rPr>
                <w:rFonts w:ascii="Book Antiqua" w:eastAsia="SimSun" w:hAnsi="Book Antiqua"/>
                <w:b/>
                <w:kern w:val="1"/>
                <w:lang w:eastAsia="hi-IN" w:bidi="hi-IN"/>
              </w:rPr>
              <w:t>value</w:t>
            </w:r>
          </w:p>
        </w:tc>
      </w:tr>
      <w:tr w:rsidR="000634EE" w:rsidRPr="004A66B8" w14:paraId="12CD7098" w14:textId="77777777" w:rsidTr="00995534">
        <w:tblPrEx>
          <w:tblCellMar>
            <w:top w:w="0" w:type="dxa"/>
            <w:left w:w="0" w:type="dxa"/>
            <w:bottom w:w="0" w:type="dxa"/>
            <w:right w:w="0" w:type="dxa"/>
          </w:tblCellMar>
        </w:tblPrEx>
        <w:tc>
          <w:tcPr>
            <w:tcW w:w="1745" w:type="pct"/>
            <w:tcBorders>
              <w:top w:val="single" w:sz="4" w:space="0" w:color="auto"/>
            </w:tcBorders>
            <w:shd w:val="clear" w:color="auto" w:fill="auto"/>
          </w:tcPr>
          <w:p w14:paraId="324C03D4" w14:textId="0C594F1A"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Previous medical info</w:t>
            </w:r>
            <w:r w:rsidR="00995534" w:rsidRPr="004A66B8">
              <w:rPr>
                <w:rFonts w:ascii="Book Antiqua" w:eastAsia="SimSun" w:hAnsi="Book Antiqua"/>
                <w:kern w:val="1"/>
                <w:lang w:eastAsia="hi-IN" w:bidi="hi-IN"/>
              </w:rPr>
              <w:t>rmation searching on Internet</w:t>
            </w:r>
          </w:p>
        </w:tc>
        <w:tc>
          <w:tcPr>
            <w:tcW w:w="952" w:type="pct"/>
            <w:tcBorders>
              <w:top w:val="single" w:sz="4" w:space="0" w:color="auto"/>
            </w:tcBorders>
            <w:shd w:val="clear" w:color="auto" w:fill="auto"/>
          </w:tcPr>
          <w:p w14:paraId="293BA05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tcBorders>
              <w:top w:val="single" w:sz="4" w:space="0" w:color="auto"/>
            </w:tcBorders>
            <w:shd w:val="clear" w:color="auto" w:fill="auto"/>
          </w:tcPr>
          <w:p w14:paraId="6F83695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tcBorders>
              <w:top w:val="single" w:sz="4" w:space="0" w:color="auto"/>
            </w:tcBorders>
            <w:shd w:val="clear" w:color="auto" w:fill="auto"/>
          </w:tcPr>
          <w:p w14:paraId="1F6D4E3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tcBorders>
              <w:top w:val="single" w:sz="4" w:space="0" w:color="auto"/>
            </w:tcBorders>
            <w:shd w:val="clear" w:color="auto" w:fill="auto"/>
          </w:tcPr>
          <w:p w14:paraId="3F5DF6A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83710E8" w14:textId="77777777" w:rsidTr="00995534">
        <w:tblPrEx>
          <w:tblCellMar>
            <w:top w:w="0" w:type="dxa"/>
            <w:left w:w="0" w:type="dxa"/>
            <w:bottom w:w="0" w:type="dxa"/>
            <w:right w:w="0" w:type="dxa"/>
          </w:tblCellMar>
        </w:tblPrEx>
        <w:tc>
          <w:tcPr>
            <w:tcW w:w="1745" w:type="pct"/>
            <w:shd w:val="clear" w:color="auto" w:fill="auto"/>
          </w:tcPr>
          <w:p w14:paraId="6E65229A" w14:textId="49BBD45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952" w:type="pct"/>
            <w:shd w:val="clear" w:color="auto" w:fill="auto"/>
          </w:tcPr>
          <w:p w14:paraId="38ED4E4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65 (67)</w:t>
            </w:r>
          </w:p>
        </w:tc>
        <w:tc>
          <w:tcPr>
            <w:tcW w:w="1017" w:type="pct"/>
            <w:shd w:val="clear" w:color="auto" w:fill="auto"/>
          </w:tcPr>
          <w:p w14:paraId="02E1D07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91 (86.7)</w:t>
            </w:r>
          </w:p>
        </w:tc>
        <w:tc>
          <w:tcPr>
            <w:tcW w:w="714" w:type="pct"/>
            <w:shd w:val="clear" w:color="auto" w:fill="auto"/>
          </w:tcPr>
          <w:p w14:paraId="2C064B2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156 (77.2)</w:t>
            </w:r>
          </w:p>
        </w:tc>
        <w:tc>
          <w:tcPr>
            <w:tcW w:w="572" w:type="pct"/>
            <w:vMerge w:val="restart"/>
            <w:shd w:val="clear" w:color="auto" w:fill="auto"/>
          </w:tcPr>
          <w:p w14:paraId="087EEC2C" w14:textId="480D57FA"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.0009</w:t>
            </w:r>
          </w:p>
        </w:tc>
      </w:tr>
      <w:tr w:rsidR="000634EE" w:rsidRPr="004A66B8" w14:paraId="2BC7363B" w14:textId="77777777" w:rsidTr="00995534">
        <w:tblPrEx>
          <w:tblCellMar>
            <w:top w:w="0" w:type="dxa"/>
            <w:left w:w="0" w:type="dxa"/>
            <w:bottom w:w="0" w:type="dxa"/>
            <w:right w:w="0" w:type="dxa"/>
          </w:tblCellMar>
        </w:tblPrEx>
        <w:tc>
          <w:tcPr>
            <w:tcW w:w="1745" w:type="pct"/>
            <w:shd w:val="clear" w:color="auto" w:fill="auto"/>
          </w:tcPr>
          <w:p w14:paraId="43903B3E" w14:textId="45CF1E79"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952" w:type="pct"/>
            <w:shd w:val="clear" w:color="auto" w:fill="auto"/>
          </w:tcPr>
          <w:p w14:paraId="0F3DA4C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32 (33)</w:t>
            </w:r>
          </w:p>
        </w:tc>
        <w:tc>
          <w:tcPr>
            <w:tcW w:w="1017" w:type="pct"/>
            <w:shd w:val="clear" w:color="auto" w:fill="auto"/>
          </w:tcPr>
          <w:p w14:paraId="4AE60A7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 (13.3)</w:t>
            </w:r>
          </w:p>
        </w:tc>
        <w:tc>
          <w:tcPr>
            <w:tcW w:w="714" w:type="pct"/>
            <w:shd w:val="clear" w:color="auto" w:fill="auto"/>
          </w:tcPr>
          <w:p w14:paraId="762BE08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46 (22.8)</w:t>
            </w:r>
          </w:p>
        </w:tc>
        <w:tc>
          <w:tcPr>
            <w:tcW w:w="572" w:type="pct"/>
            <w:vMerge/>
            <w:shd w:val="clear" w:color="auto" w:fill="auto"/>
          </w:tcPr>
          <w:p w14:paraId="0C51737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086AC69" w14:textId="77777777" w:rsidTr="00995534">
        <w:tblPrEx>
          <w:tblCellMar>
            <w:top w:w="0" w:type="dxa"/>
            <w:left w:w="0" w:type="dxa"/>
            <w:bottom w:w="0" w:type="dxa"/>
            <w:right w:w="0" w:type="dxa"/>
          </w:tblCellMar>
        </w:tblPrEx>
        <w:tc>
          <w:tcPr>
            <w:tcW w:w="1745" w:type="pct"/>
            <w:shd w:val="clear" w:color="auto" w:fill="auto"/>
          </w:tcPr>
          <w:p w14:paraId="14785066" w14:textId="7E97083B"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Internet usage in 24 h prior to admission</w:t>
            </w:r>
          </w:p>
        </w:tc>
        <w:tc>
          <w:tcPr>
            <w:tcW w:w="952" w:type="pct"/>
            <w:shd w:val="clear" w:color="auto" w:fill="auto"/>
          </w:tcPr>
          <w:p w14:paraId="66B1202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shd w:val="clear" w:color="auto" w:fill="auto"/>
          </w:tcPr>
          <w:p w14:paraId="342BAD3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shd w:val="clear" w:color="auto" w:fill="auto"/>
          </w:tcPr>
          <w:p w14:paraId="0AA02B0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shd w:val="clear" w:color="auto" w:fill="auto"/>
          </w:tcPr>
          <w:p w14:paraId="3D9ECF6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1739E3A" w14:textId="77777777" w:rsidTr="00995534">
        <w:tblPrEx>
          <w:tblCellMar>
            <w:top w:w="0" w:type="dxa"/>
            <w:left w:w="0" w:type="dxa"/>
            <w:bottom w:w="0" w:type="dxa"/>
            <w:right w:w="0" w:type="dxa"/>
          </w:tblCellMar>
        </w:tblPrEx>
        <w:tc>
          <w:tcPr>
            <w:tcW w:w="1745" w:type="pct"/>
            <w:shd w:val="clear" w:color="auto" w:fill="auto"/>
          </w:tcPr>
          <w:p w14:paraId="1990E867" w14:textId="1CAD038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952" w:type="pct"/>
            <w:shd w:val="clear" w:color="auto" w:fill="auto"/>
          </w:tcPr>
          <w:p w14:paraId="673069F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40 (41.2)</w:t>
            </w:r>
          </w:p>
        </w:tc>
        <w:tc>
          <w:tcPr>
            <w:tcW w:w="1017" w:type="pct"/>
            <w:shd w:val="clear" w:color="auto" w:fill="auto"/>
          </w:tcPr>
          <w:p w14:paraId="475F266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45 (42.9)</w:t>
            </w:r>
          </w:p>
        </w:tc>
        <w:tc>
          <w:tcPr>
            <w:tcW w:w="714" w:type="pct"/>
            <w:shd w:val="clear" w:color="auto" w:fill="auto"/>
          </w:tcPr>
          <w:p w14:paraId="285194F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85 (42.1)</w:t>
            </w:r>
          </w:p>
        </w:tc>
        <w:tc>
          <w:tcPr>
            <w:tcW w:w="572" w:type="pct"/>
            <w:vMerge w:val="restart"/>
            <w:shd w:val="clear" w:color="auto" w:fill="auto"/>
          </w:tcPr>
          <w:p w14:paraId="5CCD77A3" w14:textId="42F4FAB8"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.81</w:t>
            </w:r>
          </w:p>
        </w:tc>
      </w:tr>
      <w:tr w:rsidR="000634EE" w:rsidRPr="004A66B8" w14:paraId="798655AF" w14:textId="77777777" w:rsidTr="00995534">
        <w:tblPrEx>
          <w:tblCellMar>
            <w:top w:w="0" w:type="dxa"/>
            <w:left w:w="0" w:type="dxa"/>
            <w:bottom w:w="0" w:type="dxa"/>
            <w:right w:w="0" w:type="dxa"/>
          </w:tblCellMar>
        </w:tblPrEx>
        <w:tc>
          <w:tcPr>
            <w:tcW w:w="1745" w:type="pct"/>
            <w:shd w:val="clear" w:color="auto" w:fill="auto"/>
          </w:tcPr>
          <w:p w14:paraId="5B89F421" w14:textId="6695D22D"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952" w:type="pct"/>
            <w:shd w:val="clear" w:color="auto" w:fill="auto"/>
          </w:tcPr>
          <w:p w14:paraId="566786C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57 (58.8)</w:t>
            </w:r>
          </w:p>
        </w:tc>
        <w:tc>
          <w:tcPr>
            <w:tcW w:w="1017" w:type="pct"/>
            <w:shd w:val="clear" w:color="auto" w:fill="auto"/>
          </w:tcPr>
          <w:p w14:paraId="5CA9821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60 (57.1)</w:t>
            </w:r>
          </w:p>
        </w:tc>
        <w:tc>
          <w:tcPr>
            <w:tcW w:w="714" w:type="pct"/>
            <w:shd w:val="clear" w:color="auto" w:fill="auto"/>
          </w:tcPr>
          <w:p w14:paraId="6DF170D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117 (57.9)</w:t>
            </w:r>
          </w:p>
        </w:tc>
        <w:tc>
          <w:tcPr>
            <w:tcW w:w="572" w:type="pct"/>
            <w:vMerge/>
            <w:shd w:val="clear" w:color="auto" w:fill="auto"/>
          </w:tcPr>
          <w:p w14:paraId="6283E8C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979A88A" w14:textId="77777777" w:rsidTr="00995534">
        <w:tblPrEx>
          <w:tblCellMar>
            <w:top w:w="0" w:type="dxa"/>
            <w:left w:w="0" w:type="dxa"/>
            <w:bottom w:w="0" w:type="dxa"/>
            <w:right w:w="0" w:type="dxa"/>
          </w:tblCellMar>
        </w:tblPrEx>
        <w:tc>
          <w:tcPr>
            <w:tcW w:w="1745" w:type="pct"/>
            <w:shd w:val="clear" w:color="auto" w:fill="auto"/>
          </w:tcPr>
          <w:p w14:paraId="319225A4" w14:textId="77A9138E"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Which family memb</w:t>
            </w:r>
            <w:r w:rsidR="00995534" w:rsidRPr="004A66B8">
              <w:rPr>
                <w:rFonts w:ascii="Book Antiqua" w:eastAsia="SimSun" w:hAnsi="Book Antiqua"/>
                <w:kern w:val="1"/>
                <w:lang w:eastAsia="hi-IN" w:bidi="hi-IN"/>
              </w:rPr>
              <w:t>er searched on Internet mostly?</w:t>
            </w:r>
          </w:p>
        </w:tc>
        <w:tc>
          <w:tcPr>
            <w:tcW w:w="952" w:type="pct"/>
            <w:shd w:val="clear" w:color="auto" w:fill="auto"/>
          </w:tcPr>
          <w:p w14:paraId="4EBAE33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shd w:val="clear" w:color="auto" w:fill="auto"/>
          </w:tcPr>
          <w:p w14:paraId="72AB784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shd w:val="clear" w:color="auto" w:fill="auto"/>
          </w:tcPr>
          <w:p w14:paraId="3731A6E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shd w:val="clear" w:color="auto" w:fill="auto"/>
          </w:tcPr>
          <w:p w14:paraId="06DC38B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CD6030A" w14:textId="77777777" w:rsidTr="00995534">
        <w:tblPrEx>
          <w:tblCellMar>
            <w:top w:w="0" w:type="dxa"/>
            <w:left w:w="0" w:type="dxa"/>
            <w:bottom w:w="0" w:type="dxa"/>
            <w:right w:w="0" w:type="dxa"/>
          </w:tblCellMar>
        </w:tblPrEx>
        <w:tc>
          <w:tcPr>
            <w:tcW w:w="1745" w:type="pct"/>
            <w:shd w:val="clear" w:color="auto" w:fill="auto"/>
          </w:tcPr>
          <w:p w14:paraId="5B4395F7" w14:textId="5F7A90C4"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Mother</w:t>
            </w:r>
          </w:p>
        </w:tc>
        <w:tc>
          <w:tcPr>
            <w:tcW w:w="952" w:type="pct"/>
            <w:shd w:val="clear" w:color="auto" w:fill="auto"/>
          </w:tcPr>
          <w:p w14:paraId="4ADD0AC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68 (70.4)</w:t>
            </w:r>
          </w:p>
        </w:tc>
        <w:tc>
          <w:tcPr>
            <w:tcW w:w="1017" w:type="pct"/>
            <w:shd w:val="clear" w:color="auto" w:fill="auto"/>
          </w:tcPr>
          <w:p w14:paraId="1CF383A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81 (76.7)</w:t>
            </w:r>
          </w:p>
        </w:tc>
        <w:tc>
          <w:tcPr>
            <w:tcW w:w="714" w:type="pct"/>
            <w:shd w:val="clear" w:color="auto" w:fill="auto"/>
          </w:tcPr>
          <w:p w14:paraId="450DA3A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149 (73.8)</w:t>
            </w:r>
          </w:p>
        </w:tc>
        <w:tc>
          <w:tcPr>
            <w:tcW w:w="572" w:type="pct"/>
            <w:vMerge w:val="restart"/>
            <w:shd w:val="clear" w:color="auto" w:fill="auto"/>
          </w:tcPr>
          <w:p w14:paraId="374D5581" w14:textId="4B434A12"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.25</w:t>
            </w:r>
          </w:p>
        </w:tc>
      </w:tr>
      <w:tr w:rsidR="000634EE" w:rsidRPr="004A66B8" w14:paraId="54C06F04" w14:textId="77777777" w:rsidTr="00995534">
        <w:tblPrEx>
          <w:tblCellMar>
            <w:top w:w="0" w:type="dxa"/>
            <w:left w:w="0" w:type="dxa"/>
            <w:bottom w:w="0" w:type="dxa"/>
            <w:right w:w="0" w:type="dxa"/>
          </w:tblCellMar>
        </w:tblPrEx>
        <w:tc>
          <w:tcPr>
            <w:tcW w:w="1745" w:type="pct"/>
            <w:shd w:val="clear" w:color="auto" w:fill="auto"/>
          </w:tcPr>
          <w:p w14:paraId="293F73EC" w14:textId="267E23BE"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Father</w:t>
            </w:r>
          </w:p>
        </w:tc>
        <w:tc>
          <w:tcPr>
            <w:tcW w:w="952" w:type="pct"/>
            <w:shd w:val="clear" w:color="auto" w:fill="auto"/>
          </w:tcPr>
          <w:p w14:paraId="024EDDA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29 (29.6)</w:t>
            </w:r>
          </w:p>
        </w:tc>
        <w:tc>
          <w:tcPr>
            <w:tcW w:w="1017" w:type="pct"/>
            <w:shd w:val="clear" w:color="auto" w:fill="auto"/>
          </w:tcPr>
          <w:p w14:paraId="269B37D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24 (23.3)</w:t>
            </w:r>
          </w:p>
        </w:tc>
        <w:tc>
          <w:tcPr>
            <w:tcW w:w="714" w:type="pct"/>
            <w:shd w:val="clear" w:color="auto" w:fill="auto"/>
          </w:tcPr>
          <w:p w14:paraId="2BBA5F4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53 (26.2)</w:t>
            </w:r>
          </w:p>
        </w:tc>
        <w:tc>
          <w:tcPr>
            <w:tcW w:w="572" w:type="pct"/>
            <w:vMerge/>
            <w:shd w:val="clear" w:color="auto" w:fill="auto"/>
          </w:tcPr>
          <w:p w14:paraId="27E69A7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5024C07" w14:textId="77777777" w:rsidTr="00995534">
        <w:tblPrEx>
          <w:tblCellMar>
            <w:top w:w="0" w:type="dxa"/>
            <w:left w:w="0" w:type="dxa"/>
            <w:bottom w:w="0" w:type="dxa"/>
            <w:right w:w="0" w:type="dxa"/>
          </w:tblCellMar>
        </w:tblPrEx>
        <w:tc>
          <w:tcPr>
            <w:tcW w:w="1745" w:type="pct"/>
            <w:shd w:val="clear" w:color="auto" w:fill="auto"/>
          </w:tcPr>
          <w:p w14:paraId="756FD799" w14:textId="7B6325C5"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Search engines used</w:t>
            </w:r>
          </w:p>
        </w:tc>
        <w:tc>
          <w:tcPr>
            <w:tcW w:w="952" w:type="pct"/>
            <w:shd w:val="clear" w:color="auto" w:fill="auto"/>
          </w:tcPr>
          <w:p w14:paraId="5EAEFF0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shd w:val="clear" w:color="auto" w:fill="auto"/>
          </w:tcPr>
          <w:p w14:paraId="7A7B299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shd w:val="clear" w:color="auto" w:fill="auto"/>
          </w:tcPr>
          <w:p w14:paraId="61F6F1C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shd w:val="clear" w:color="auto" w:fill="auto"/>
          </w:tcPr>
          <w:p w14:paraId="59A61F0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79E54A07" w14:textId="77777777" w:rsidTr="00995534">
        <w:tblPrEx>
          <w:tblCellMar>
            <w:top w:w="0" w:type="dxa"/>
            <w:left w:w="0" w:type="dxa"/>
            <w:bottom w:w="0" w:type="dxa"/>
            <w:right w:w="0" w:type="dxa"/>
          </w:tblCellMar>
        </w:tblPrEx>
        <w:tc>
          <w:tcPr>
            <w:tcW w:w="1745" w:type="pct"/>
            <w:shd w:val="clear" w:color="auto" w:fill="auto"/>
          </w:tcPr>
          <w:p w14:paraId="542B909E" w14:textId="502E01F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Google</w:t>
            </w:r>
          </w:p>
        </w:tc>
        <w:tc>
          <w:tcPr>
            <w:tcW w:w="952" w:type="pct"/>
            <w:shd w:val="clear" w:color="auto" w:fill="auto"/>
          </w:tcPr>
          <w:p w14:paraId="2657E2B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80 (82.5)</w:t>
            </w:r>
          </w:p>
        </w:tc>
        <w:tc>
          <w:tcPr>
            <w:tcW w:w="1017" w:type="pct"/>
            <w:shd w:val="clear" w:color="auto" w:fill="auto"/>
          </w:tcPr>
          <w:p w14:paraId="14A0DD0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93 (88.6)</w:t>
            </w:r>
          </w:p>
        </w:tc>
        <w:tc>
          <w:tcPr>
            <w:tcW w:w="714" w:type="pct"/>
            <w:shd w:val="clear" w:color="auto" w:fill="auto"/>
          </w:tcPr>
          <w:p w14:paraId="7A4CDE0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173 (85.6)</w:t>
            </w:r>
          </w:p>
        </w:tc>
        <w:tc>
          <w:tcPr>
            <w:tcW w:w="572" w:type="pct"/>
            <w:vMerge w:val="restart"/>
            <w:shd w:val="clear" w:color="auto" w:fill="auto"/>
          </w:tcPr>
          <w:p w14:paraId="71EF06D0" w14:textId="6F7D7D96"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.0078</w:t>
            </w:r>
          </w:p>
        </w:tc>
      </w:tr>
      <w:tr w:rsidR="000634EE" w:rsidRPr="004A66B8" w14:paraId="1A49D66E" w14:textId="77777777" w:rsidTr="00995534">
        <w:tblPrEx>
          <w:tblCellMar>
            <w:top w:w="0" w:type="dxa"/>
            <w:left w:w="0" w:type="dxa"/>
            <w:bottom w:w="0" w:type="dxa"/>
            <w:right w:w="0" w:type="dxa"/>
          </w:tblCellMar>
        </w:tblPrEx>
        <w:tc>
          <w:tcPr>
            <w:tcW w:w="1745" w:type="pct"/>
            <w:shd w:val="clear" w:color="auto" w:fill="auto"/>
          </w:tcPr>
          <w:p w14:paraId="6C55E11B" w14:textId="100F628A"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Wikipedia</w:t>
            </w:r>
          </w:p>
        </w:tc>
        <w:tc>
          <w:tcPr>
            <w:tcW w:w="952" w:type="pct"/>
            <w:shd w:val="clear" w:color="auto" w:fill="auto"/>
          </w:tcPr>
          <w:p w14:paraId="35A9BEA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 (12.4)</w:t>
            </w:r>
          </w:p>
        </w:tc>
        <w:tc>
          <w:tcPr>
            <w:tcW w:w="1017" w:type="pct"/>
            <w:shd w:val="clear" w:color="auto" w:fill="auto"/>
          </w:tcPr>
          <w:p w14:paraId="4C049BA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25 (23.8)</w:t>
            </w:r>
          </w:p>
        </w:tc>
        <w:tc>
          <w:tcPr>
            <w:tcW w:w="714" w:type="pct"/>
            <w:shd w:val="clear" w:color="auto" w:fill="auto"/>
          </w:tcPr>
          <w:p w14:paraId="67D5623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37 (18.3)</w:t>
            </w:r>
          </w:p>
        </w:tc>
        <w:tc>
          <w:tcPr>
            <w:tcW w:w="572" w:type="pct"/>
            <w:vMerge/>
            <w:shd w:val="clear" w:color="auto" w:fill="auto"/>
          </w:tcPr>
          <w:p w14:paraId="0024AE9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61D6CCC0" w14:textId="77777777" w:rsidTr="00995534">
        <w:tblPrEx>
          <w:tblCellMar>
            <w:top w:w="0" w:type="dxa"/>
            <w:left w:w="0" w:type="dxa"/>
            <w:bottom w:w="0" w:type="dxa"/>
            <w:right w:w="0" w:type="dxa"/>
          </w:tblCellMar>
        </w:tblPrEx>
        <w:tc>
          <w:tcPr>
            <w:tcW w:w="1745" w:type="pct"/>
            <w:shd w:val="clear" w:color="auto" w:fill="auto"/>
          </w:tcPr>
          <w:p w14:paraId="1DB40711" w14:textId="394405E0"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Other</w:t>
            </w:r>
          </w:p>
        </w:tc>
        <w:tc>
          <w:tcPr>
            <w:tcW w:w="952" w:type="pct"/>
            <w:shd w:val="clear" w:color="auto" w:fill="auto"/>
          </w:tcPr>
          <w:p w14:paraId="1E7FD58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 (12.4)</w:t>
            </w:r>
          </w:p>
        </w:tc>
        <w:tc>
          <w:tcPr>
            <w:tcW w:w="1017" w:type="pct"/>
            <w:shd w:val="clear" w:color="auto" w:fill="auto"/>
          </w:tcPr>
          <w:p w14:paraId="292E4FA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 (2.9)</w:t>
            </w:r>
          </w:p>
        </w:tc>
        <w:tc>
          <w:tcPr>
            <w:tcW w:w="714" w:type="pct"/>
            <w:shd w:val="clear" w:color="auto" w:fill="auto"/>
          </w:tcPr>
          <w:p w14:paraId="70B20CA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(7.4)</w:t>
            </w:r>
          </w:p>
        </w:tc>
        <w:tc>
          <w:tcPr>
            <w:tcW w:w="572" w:type="pct"/>
            <w:vMerge/>
            <w:shd w:val="clear" w:color="auto" w:fill="auto"/>
          </w:tcPr>
          <w:p w14:paraId="799B9CA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7C37B7FE" w14:textId="77777777" w:rsidTr="00995534">
        <w:tblPrEx>
          <w:tblCellMar>
            <w:top w:w="0" w:type="dxa"/>
            <w:left w:w="0" w:type="dxa"/>
            <w:bottom w:w="0" w:type="dxa"/>
            <w:right w:w="0" w:type="dxa"/>
          </w:tblCellMar>
        </w:tblPrEx>
        <w:tc>
          <w:tcPr>
            <w:tcW w:w="1745" w:type="pct"/>
            <w:shd w:val="clear" w:color="auto" w:fill="auto"/>
          </w:tcPr>
          <w:p w14:paraId="0879C03D" w14:textId="080B224E"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Do you trust the</w:t>
            </w:r>
            <w:r w:rsidR="00995534" w:rsidRPr="004A66B8">
              <w:rPr>
                <w:rFonts w:ascii="Book Antiqua" w:eastAsia="SimSun" w:hAnsi="Book Antiqua"/>
                <w:kern w:val="1"/>
                <w:lang w:eastAsia="hi-IN" w:bidi="hi-IN"/>
              </w:rPr>
              <w:t xml:space="preserve"> websites in terms of validity?</w:t>
            </w:r>
            <w:r w:rsidRPr="004A66B8">
              <w:rPr>
                <w:rFonts w:ascii="Book Antiqua" w:eastAsia="SimSun" w:hAnsi="Book Antiqua"/>
                <w:kern w:val="1"/>
                <w:lang w:eastAsia="hi-IN" w:bidi="hi-IN"/>
              </w:rPr>
              <w:t xml:space="preserve"> </w:t>
            </w:r>
          </w:p>
        </w:tc>
        <w:tc>
          <w:tcPr>
            <w:tcW w:w="952" w:type="pct"/>
            <w:shd w:val="clear" w:color="auto" w:fill="auto"/>
          </w:tcPr>
          <w:p w14:paraId="41D0998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shd w:val="clear" w:color="auto" w:fill="auto"/>
          </w:tcPr>
          <w:p w14:paraId="7A9DF6A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shd w:val="clear" w:color="auto" w:fill="auto"/>
          </w:tcPr>
          <w:p w14:paraId="190C4A2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shd w:val="clear" w:color="auto" w:fill="auto"/>
          </w:tcPr>
          <w:p w14:paraId="07845ED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BA3077D" w14:textId="77777777" w:rsidTr="00995534">
        <w:tblPrEx>
          <w:tblCellMar>
            <w:top w:w="0" w:type="dxa"/>
            <w:left w:w="0" w:type="dxa"/>
            <w:bottom w:w="0" w:type="dxa"/>
            <w:right w:w="0" w:type="dxa"/>
          </w:tblCellMar>
        </w:tblPrEx>
        <w:tc>
          <w:tcPr>
            <w:tcW w:w="1745" w:type="pct"/>
            <w:shd w:val="clear" w:color="auto" w:fill="auto"/>
          </w:tcPr>
          <w:p w14:paraId="009A9392" w14:textId="067DF16E"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952" w:type="pct"/>
            <w:shd w:val="clear" w:color="auto" w:fill="auto"/>
          </w:tcPr>
          <w:p w14:paraId="451C0B1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53 (54.6)</w:t>
            </w:r>
          </w:p>
        </w:tc>
        <w:tc>
          <w:tcPr>
            <w:tcW w:w="1017" w:type="pct"/>
            <w:shd w:val="clear" w:color="auto" w:fill="auto"/>
          </w:tcPr>
          <w:p w14:paraId="5FE2ADB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49 (46.7)</w:t>
            </w:r>
          </w:p>
        </w:tc>
        <w:tc>
          <w:tcPr>
            <w:tcW w:w="714" w:type="pct"/>
            <w:shd w:val="clear" w:color="auto" w:fill="auto"/>
          </w:tcPr>
          <w:p w14:paraId="162F903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102 (50.5)</w:t>
            </w:r>
          </w:p>
        </w:tc>
        <w:tc>
          <w:tcPr>
            <w:tcW w:w="572" w:type="pct"/>
            <w:vMerge w:val="restart"/>
            <w:shd w:val="clear" w:color="auto" w:fill="auto"/>
          </w:tcPr>
          <w:p w14:paraId="39BD3B91" w14:textId="3C47D6A8"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.26</w:t>
            </w:r>
          </w:p>
        </w:tc>
      </w:tr>
      <w:tr w:rsidR="000634EE" w:rsidRPr="004A66B8" w14:paraId="4EBFD236" w14:textId="77777777" w:rsidTr="00995534">
        <w:tblPrEx>
          <w:tblCellMar>
            <w:top w:w="0" w:type="dxa"/>
            <w:left w:w="0" w:type="dxa"/>
            <w:bottom w:w="0" w:type="dxa"/>
            <w:right w:w="0" w:type="dxa"/>
          </w:tblCellMar>
        </w:tblPrEx>
        <w:tc>
          <w:tcPr>
            <w:tcW w:w="1745" w:type="pct"/>
            <w:shd w:val="clear" w:color="auto" w:fill="auto"/>
          </w:tcPr>
          <w:p w14:paraId="286309C6" w14:textId="28A3CA13"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952" w:type="pct"/>
            <w:shd w:val="clear" w:color="auto" w:fill="auto"/>
          </w:tcPr>
          <w:p w14:paraId="7A7AAFB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44 (45.4)</w:t>
            </w:r>
          </w:p>
        </w:tc>
        <w:tc>
          <w:tcPr>
            <w:tcW w:w="1017" w:type="pct"/>
            <w:shd w:val="clear" w:color="auto" w:fill="auto"/>
          </w:tcPr>
          <w:p w14:paraId="4FB407E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56 (53.3)</w:t>
            </w:r>
          </w:p>
        </w:tc>
        <w:tc>
          <w:tcPr>
            <w:tcW w:w="714" w:type="pct"/>
            <w:shd w:val="clear" w:color="auto" w:fill="auto"/>
          </w:tcPr>
          <w:p w14:paraId="48A0E01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100 (49.5)</w:t>
            </w:r>
          </w:p>
        </w:tc>
        <w:tc>
          <w:tcPr>
            <w:tcW w:w="572" w:type="pct"/>
            <w:vMerge/>
            <w:shd w:val="clear" w:color="auto" w:fill="auto"/>
          </w:tcPr>
          <w:p w14:paraId="5EC1E01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065D738" w14:textId="77777777" w:rsidTr="00995534">
        <w:tblPrEx>
          <w:tblCellMar>
            <w:top w:w="0" w:type="dxa"/>
            <w:left w:w="0" w:type="dxa"/>
            <w:bottom w:w="0" w:type="dxa"/>
            <w:right w:w="0" w:type="dxa"/>
          </w:tblCellMar>
        </w:tblPrEx>
        <w:tc>
          <w:tcPr>
            <w:tcW w:w="1745" w:type="pct"/>
            <w:shd w:val="clear" w:color="auto" w:fill="auto"/>
          </w:tcPr>
          <w:p w14:paraId="2FF0505D" w14:textId="389A06FE"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roofErr w:type="gramStart"/>
            <w:r w:rsidRPr="004A66B8">
              <w:rPr>
                <w:rFonts w:ascii="Book Antiqua" w:eastAsia="SimSun" w:hAnsi="Book Antiqua"/>
                <w:kern w:val="1"/>
                <w:lang w:eastAsia="hi-IN" w:bidi="hi-IN"/>
              </w:rPr>
              <w:t>Were</w:t>
            </w:r>
            <w:proofErr w:type="gramEnd"/>
            <w:r w:rsidRPr="004A66B8">
              <w:rPr>
                <w:rFonts w:ascii="Book Antiqua" w:eastAsia="SimSun" w:hAnsi="Book Antiqua"/>
                <w:kern w:val="1"/>
                <w:lang w:eastAsia="hi-IN" w:bidi="hi-IN"/>
              </w:rPr>
              <w:t xml:space="preserve"> the he</w:t>
            </w:r>
            <w:r w:rsidR="00995534" w:rsidRPr="004A66B8">
              <w:rPr>
                <w:rFonts w:ascii="Book Antiqua" w:eastAsia="SimSun" w:hAnsi="Book Antiqua"/>
                <w:kern w:val="1"/>
                <w:lang w:eastAsia="hi-IN" w:bidi="hi-IN"/>
              </w:rPr>
              <w:t>alth information comprehensive?</w:t>
            </w:r>
            <w:r w:rsidRPr="004A66B8">
              <w:rPr>
                <w:rFonts w:ascii="Book Antiqua" w:eastAsia="SimSun" w:hAnsi="Book Antiqua"/>
                <w:kern w:val="1"/>
                <w:lang w:eastAsia="hi-IN" w:bidi="hi-IN"/>
              </w:rPr>
              <w:t xml:space="preserve"> </w:t>
            </w:r>
          </w:p>
        </w:tc>
        <w:tc>
          <w:tcPr>
            <w:tcW w:w="952" w:type="pct"/>
            <w:shd w:val="clear" w:color="auto" w:fill="auto"/>
          </w:tcPr>
          <w:p w14:paraId="3147C51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shd w:val="clear" w:color="auto" w:fill="auto"/>
          </w:tcPr>
          <w:p w14:paraId="2961043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shd w:val="clear" w:color="auto" w:fill="auto"/>
          </w:tcPr>
          <w:p w14:paraId="09EC357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shd w:val="clear" w:color="auto" w:fill="auto"/>
          </w:tcPr>
          <w:p w14:paraId="45CBA42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68B929C7" w14:textId="77777777" w:rsidTr="00995534">
        <w:tblPrEx>
          <w:tblCellMar>
            <w:top w:w="0" w:type="dxa"/>
            <w:left w:w="0" w:type="dxa"/>
            <w:bottom w:w="0" w:type="dxa"/>
            <w:right w:w="0" w:type="dxa"/>
          </w:tblCellMar>
        </w:tblPrEx>
        <w:tc>
          <w:tcPr>
            <w:tcW w:w="1745" w:type="pct"/>
            <w:shd w:val="clear" w:color="auto" w:fill="auto"/>
          </w:tcPr>
          <w:p w14:paraId="4DFE51C4" w14:textId="1FA80D4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952" w:type="pct"/>
            <w:shd w:val="clear" w:color="auto" w:fill="auto"/>
          </w:tcPr>
          <w:p w14:paraId="30939E8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75 (77.3)</w:t>
            </w:r>
          </w:p>
        </w:tc>
        <w:tc>
          <w:tcPr>
            <w:tcW w:w="1017" w:type="pct"/>
            <w:shd w:val="clear" w:color="auto" w:fill="auto"/>
          </w:tcPr>
          <w:p w14:paraId="2A36529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71 (67.6)</w:t>
            </w:r>
          </w:p>
        </w:tc>
        <w:tc>
          <w:tcPr>
            <w:tcW w:w="714" w:type="pct"/>
            <w:shd w:val="clear" w:color="auto" w:fill="auto"/>
          </w:tcPr>
          <w:p w14:paraId="010BAD7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146 (72.3)</w:t>
            </w:r>
          </w:p>
        </w:tc>
        <w:tc>
          <w:tcPr>
            <w:tcW w:w="572" w:type="pct"/>
            <w:vMerge w:val="restart"/>
            <w:shd w:val="clear" w:color="auto" w:fill="auto"/>
          </w:tcPr>
          <w:p w14:paraId="3809BD8A" w14:textId="2B02CBEA"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.12</w:t>
            </w:r>
          </w:p>
        </w:tc>
      </w:tr>
      <w:tr w:rsidR="000634EE" w:rsidRPr="004A66B8" w14:paraId="58660E6B" w14:textId="77777777" w:rsidTr="00995534">
        <w:tblPrEx>
          <w:tblCellMar>
            <w:top w:w="0" w:type="dxa"/>
            <w:left w:w="0" w:type="dxa"/>
            <w:bottom w:w="0" w:type="dxa"/>
            <w:right w:w="0" w:type="dxa"/>
          </w:tblCellMar>
        </w:tblPrEx>
        <w:tc>
          <w:tcPr>
            <w:tcW w:w="1745" w:type="pct"/>
            <w:shd w:val="clear" w:color="auto" w:fill="auto"/>
          </w:tcPr>
          <w:p w14:paraId="2284AA03" w14:textId="0C4A7646"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952" w:type="pct"/>
            <w:shd w:val="clear" w:color="auto" w:fill="auto"/>
          </w:tcPr>
          <w:p w14:paraId="567AEC1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22 (22.7)</w:t>
            </w:r>
          </w:p>
        </w:tc>
        <w:tc>
          <w:tcPr>
            <w:tcW w:w="1017" w:type="pct"/>
            <w:shd w:val="clear" w:color="auto" w:fill="auto"/>
          </w:tcPr>
          <w:p w14:paraId="44BFEE4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34 (32.4)</w:t>
            </w:r>
          </w:p>
        </w:tc>
        <w:tc>
          <w:tcPr>
            <w:tcW w:w="714" w:type="pct"/>
            <w:shd w:val="clear" w:color="auto" w:fill="auto"/>
          </w:tcPr>
          <w:p w14:paraId="1224A49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56 (27.7)</w:t>
            </w:r>
          </w:p>
        </w:tc>
        <w:tc>
          <w:tcPr>
            <w:tcW w:w="572" w:type="pct"/>
            <w:vMerge/>
            <w:shd w:val="clear" w:color="auto" w:fill="auto"/>
          </w:tcPr>
          <w:p w14:paraId="22CAC7F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D9A127D" w14:textId="77777777" w:rsidTr="00995534">
        <w:tblPrEx>
          <w:tblCellMar>
            <w:top w:w="0" w:type="dxa"/>
            <w:left w:w="0" w:type="dxa"/>
            <w:bottom w:w="0" w:type="dxa"/>
            <w:right w:w="0" w:type="dxa"/>
          </w:tblCellMar>
        </w:tblPrEx>
        <w:tc>
          <w:tcPr>
            <w:tcW w:w="1745" w:type="pct"/>
            <w:shd w:val="clear" w:color="auto" w:fill="auto"/>
          </w:tcPr>
          <w:p w14:paraId="5E4407D8" w14:textId="23817609"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Level of satisfaction with the </w:t>
            </w:r>
            <w:r w:rsidRPr="004A66B8">
              <w:rPr>
                <w:rFonts w:ascii="Book Antiqua" w:eastAsia="SimSun" w:hAnsi="Book Antiqua"/>
                <w:kern w:val="1"/>
                <w:lang w:eastAsia="hi-IN" w:bidi="hi-IN"/>
              </w:rPr>
              <w:lastRenderedPageBreak/>
              <w:t>medical information</w:t>
            </w:r>
          </w:p>
        </w:tc>
        <w:tc>
          <w:tcPr>
            <w:tcW w:w="952" w:type="pct"/>
            <w:shd w:val="clear" w:color="auto" w:fill="auto"/>
          </w:tcPr>
          <w:p w14:paraId="72EDD5A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017" w:type="pct"/>
            <w:shd w:val="clear" w:color="auto" w:fill="auto"/>
          </w:tcPr>
          <w:p w14:paraId="292ABFB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14" w:type="pct"/>
            <w:shd w:val="clear" w:color="auto" w:fill="auto"/>
          </w:tcPr>
          <w:p w14:paraId="6808903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72" w:type="pct"/>
            <w:shd w:val="clear" w:color="auto" w:fill="auto"/>
          </w:tcPr>
          <w:p w14:paraId="2B9065B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041C7BF" w14:textId="77777777" w:rsidTr="00995534">
        <w:tc>
          <w:tcPr>
            <w:tcW w:w="1745" w:type="pct"/>
            <w:shd w:val="clear" w:color="auto" w:fill="auto"/>
          </w:tcPr>
          <w:p w14:paraId="7AC4216B" w14:textId="75286EB0"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High</w:t>
            </w:r>
          </w:p>
        </w:tc>
        <w:tc>
          <w:tcPr>
            <w:tcW w:w="952" w:type="pct"/>
            <w:shd w:val="clear" w:color="auto" w:fill="auto"/>
          </w:tcPr>
          <w:p w14:paraId="5143082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21 (21.6)</w:t>
            </w:r>
          </w:p>
        </w:tc>
        <w:tc>
          <w:tcPr>
            <w:tcW w:w="1017" w:type="pct"/>
            <w:shd w:val="clear" w:color="auto" w:fill="auto"/>
          </w:tcPr>
          <w:p w14:paraId="139D550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25 (23.8)</w:t>
            </w:r>
          </w:p>
        </w:tc>
        <w:tc>
          <w:tcPr>
            <w:tcW w:w="714" w:type="pct"/>
            <w:shd w:val="clear" w:color="auto" w:fill="auto"/>
          </w:tcPr>
          <w:p w14:paraId="15D3CD9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46 (22.8)</w:t>
            </w:r>
          </w:p>
        </w:tc>
        <w:tc>
          <w:tcPr>
            <w:tcW w:w="572" w:type="pct"/>
            <w:vMerge w:val="restart"/>
            <w:shd w:val="clear" w:color="auto" w:fill="auto"/>
          </w:tcPr>
          <w:p w14:paraId="79836189" w14:textId="2555A487" w:rsidR="000634EE" w:rsidRPr="004A66B8" w:rsidRDefault="00992504"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.12</w:t>
            </w:r>
          </w:p>
        </w:tc>
      </w:tr>
      <w:tr w:rsidR="000634EE" w:rsidRPr="004A66B8" w14:paraId="6DA65A59" w14:textId="77777777" w:rsidTr="00995534">
        <w:tc>
          <w:tcPr>
            <w:tcW w:w="1745" w:type="pct"/>
            <w:shd w:val="clear" w:color="auto" w:fill="auto"/>
          </w:tcPr>
          <w:p w14:paraId="3698B158" w14:textId="2B2B534B"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Medium</w:t>
            </w:r>
          </w:p>
        </w:tc>
        <w:tc>
          <w:tcPr>
            <w:tcW w:w="952" w:type="pct"/>
            <w:shd w:val="clear" w:color="auto" w:fill="auto"/>
          </w:tcPr>
          <w:p w14:paraId="1AD8575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70 (72.2)</w:t>
            </w:r>
          </w:p>
        </w:tc>
        <w:tc>
          <w:tcPr>
            <w:tcW w:w="1017" w:type="pct"/>
            <w:shd w:val="clear" w:color="auto" w:fill="auto"/>
          </w:tcPr>
          <w:p w14:paraId="789B33F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56 (53.3)</w:t>
            </w:r>
          </w:p>
        </w:tc>
        <w:tc>
          <w:tcPr>
            <w:tcW w:w="714" w:type="pct"/>
            <w:shd w:val="clear" w:color="auto" w:fill="auto"/>
          </w:tcPr>
          <w:p w14:paraId="75256DA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126 (62.4)</w:t>
            </w:r>
          </w:p>
        </w:tc>
        <w:tc>
          <w:tcPr>
            <w:tcW w:w="572" w:type="pct"/>
            <w:vMerge/>
            <w:shd w:val="clear" w:color="auto" w:fill="auto"/>
          </w:tcPr>
          <w:p w14:paraId="37EBD71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B2C71CF" w14:textId="77777777" w:rsidTr="00995534">
        <w:tc>
          <w:tcPr>
            <w:tcW w:w="1745" w:type="pct"/>
            <w:shd w:val="clear" w:color="auto" w:fill="auto"/>
          </w:tcPr>
          <w:p w14:paraId="21E50ADC" w14:textId="29F08C7E"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Low</w:t>
            </w:r>
          </w:p>
        </w:tc>
        <w:tc>
          <w:tcPr>
            <w:tcW w:w="952" w:type="pct"/>
            <w:shd w:val="clear" w:color="auto" w:fill="auto"/>
          </w:tcPr>
          <w:p w14:paraId="6ADE5D6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 (6.2)</w:t>
            </w:r>
          </w:p>
        </w:tc>
        <w:tc>
          <w:tcPr>
            <w:tcW w:w="1017" w:type="pct"/>
            <w:shd w:val="clear" w:color="auto" w:fill="auto"/>
          </w:tcPr>
          <w:p w14:paraId="6FB3380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24 (22.9)</w:t>
            </w:r>
          </w:p>
        </w:tc>
        <w:tc>
          <w:tcPr>
            <w:tcW w:w="714" w:type="pct"/>
            <w:shd w:val="clear" w:color="auto" w:fill="auto"/>
          </w:tcPr>
          <w:p w14:paraId="497A249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30 (14.9)</w:t>
            </w:r>
          </w:p>
        </w:tc>
        <w:tc>
          <w:tcPr>
            <w:tcW w:w="572" w:type="pct"/>
            <w:vMerge/>
            <w:shd w:val="clear" w:color="auto" w:fill="auto"/>
          </w:tcPr>
          <w:p w14:paraId="6DD97A0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bl>
    <w:p w14:paraId="0316DC4F" w14:textId="77777777" w:rsidR="000634EE" w:rsidRPr="004A66B8" w:rsidRDefault="000634EE" w:rsidP="004A66B8">
      <w:pPr>
        <w:widowControl w:val="0"/>
        <w:suppressAutoHyphens/>
        <w:snapToGrid w:val="0"/>
        <w:spacing w:line="360" w:lineRule="auto"/>
        <w:ind w:left="14"/>
        <w:jc w:val="both"/>
        <w:rPr>
          <w:rFonts w:ascii="Book Antiqua" w:eastAsia="SimSun" w:hAnsi="Book Antiqua"/>
          <w:color w:val="000000"/>
          <w:kern w:val="1"/>
          <w:lang w:eastAsia="hi-IN" w:bidi="hi-IN"/>
        </w:rPr>
      </w:pPr>
    </w:p>
    <w:p w14:paraId="0684A936" w14:textId="1F0E6877"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39B58C64" w14:textId="024B328F" w:rsidR="000634EE" w:rsidRPr="004A66B8" w:rsidRDefault="000634EE" w:rsidP="004A66B8">
      <w:pPr>
        <w:widowControl w:val="0"/>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lastRenderedPageBreak/>
        <w:t>Table 4</w:t>
      </w:r>
      <w:r w:rsidRPr="004A66B8">
        <w:rPr>
          <w:rFonts w:ascii="Book Antiqua" w:eastAsia="SimSun" w:hAnsi="Book Antiqua"/>
          <w:kern w:val="1"/>
          <w:lang w:eastAsia="hi-IN" w:bidi="hi-IN"/>
        </w:rPr>
        <w:t xml:space="preserve"> </w:t>
      </w:r>
      <w:r w:rsidRPr="004A66B8">
        <w:rPr>
          <w:rFonts w:ascii="Book Antiqua" w:eastAsia="SimSun" w:hAnsi="Book Antiqua"/>
          <w:b/>
          <w:kern w:val="1"/>
          <w:lang w:eastAsia="hi-IN" w:bidi="hi-IN"/>
        </w:rPr>
        <w:t>Internet usage and examination by a pediatric surgeon regard</w:t>
      </w:r>
      <w:r w:rsidR="000076AA" w:rsidRPr="004A66B8">
        <w:rPr>
          <w:rFonts w:ascii="Book Antiqua" w:eastAsia="SimSun" w:hAnsi="Book Antiqua"/>
          <w:b/>
          <w:kern w:val="1"/>
          <w:lang w:eastAsia="hi-IN" w:bidi="hi-IN"/>
        </w:rPr>
        <w:t>ing the residence of the family</w:t>
      </w:r>
      <w:r w:rsidR="000076AA"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0076AA" w:rsidRPr="004A66B8">
        <w:rPr>
          <w:rFonts w:ascii="Book Antiqua" w:eastAsia="SimSun" w:hAnsi="Book Antiqua"/>
          <w:b/>
          <w:i/>
          <w:kern w:val="1"/>
          <w:lang w:eastAsia="zh-CN" w:bidi="hi-IN"/>
        </w:rPr>
        <w:t>n</w:t>
      </w:r>
      <w:r w:rsidR="000076AA"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0076AA"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202)</w:t>
      </w:r>
      <w:r w:rsidR="0059010C" w:rsidRPr="0059010C">
        <w:rPr>
          <w:rFonts w:ascii="Book Antiqua" w:eastAsia="SimSun" w:hAnsi="Book Antiqua"/>
          <w:b/>
          <w:bCs/>
          <w:kern w:val="1"/>
          <w:lang w:eastAsia="hi-IN" w:bidi="hi-IN"/>
        </w:rPr>
        <w:t xml:space="preserve">, </w:t>
      </w:r>
      <w:r w:rsidR="0059010C" w:rsidRPr="0059010C">
        <w:rPr>
          <w:rFonts w:ascii="Book Antiqua" w:eastAsia="SimSun" w:hAnsi="Book Antiqua"/>
          <w:b/>
          <w:bCs/>
          <w:i/>
          <w:kern w:val="1"/>
          <w:lang w:eastAsia="hi-IN" w:bidi="hi-IN"/>
        </w:rPr>
        <w:t>n</w:t>
      </w:r>
      <w:r w:rsidR="0059010C" w:rsidRPr="0059010C">
        <w:rPr>
          <w:rFonts w:ascii="Book Antiqua" w:eastAsia="SimSun" w:hAnsi="Book Antiqua"/>
          <w:b/>
          <w:bCs/>
          <w:kern w:val="1"/>
          <w:lang w:eastAsia="hi-IN" w:bidi="hi-IN"/>
        </w:rPr>
        <w:t xml:space="preserve"> (%)</w:t>
      </w:r>
    </w:p>
    <w:tbl>
      <w:tblPr>
        <w:tblW w:w="5000" w:type="pct"/>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3496"/>
        <w:gridCol w:w="1668"/>
        <w:gridCol w:w="1762"/>
        <w:gridCol w:w="1271"/>
        <w:gridCol w:w="1163"/>
      </w:tblGrid>
      <w:tr w:rsidR="000634EE" w:rsidRPr="004A66B8" w14:paraId="2770D885" w14:textId="77777777" w:rsidTr="00484E2C">
        <w:tc>
          <w:tcPr>
            <w:tcW w:w="1868" w:type="pct"/>
            <w:tcBorders>
              <w:top w:val="single" w:sz="4" w:space="0" w:color="auto"/>
              <w:bottom w:val="single" w:sz="4" w:space="0" w:color="auto"/>
            </w:tcBorders>
            <w:shd w:val="clear" w:color="auto" w:fill="auto"/>
          </w:tcPr>
          <w:p w14:paraId="04D7A0C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p>
        </w:tc>
        <w:tc>
          <w:tcPr>
            <w:tcW w:w="891" w:type="pct"/>
            <w:tcBorders>
              <w:top w:val="single" w:sz="4" w:space="0" w:color="auto"/>
              <w:bottom w:val="single" w:sz="4" w:space="0" w:color="auto"/>
            </w:tcBorders>
            <w:shd w:val="clear" w:color="auto" w:fill="auto"/>
          </w:tcPr>
          <w:p w14:paraId="5F400B4C" w14:textId="7CE37973"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Rural residence, </w:t>
            </w:r>
            <w:r w:rsidR="000076AA" w:rsidRPr="004A66B8">
              <w:rPr>
                <w:rFonts w:ascii="Book Antiqua" w:eastAsia="SimSun" w:hAnsi="Book Antiqua"/>
                <w:b/>
                <w:i/>
                <w:kern w:val="1"/>
                <w:lang w:eastAsia="zh-CN" w:bidi="hi-IN"/>
              </w:rPr>
              <w:t>n</w:t>
            </w:r>
            <w:r w:rsidR="000076AA"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0076AA"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97 </w:t>
            </w:r>
          </w:p>
        </w:tc>
        <w:tc>
          <w:tcPr>
            <w:tcW w:w="941" w:type="pct"/>
            <w:tcBorders>
              <w:top w:val="single" w:sz="4" w:space="0" w:color="auto"/>
              <w:bottom w:val="single" w:sz="4" w:space="0" w:color="auto"/>
            </w:tcBorders>
            <w:shd w:val="clear" w:color="auto" w:fill="auto"/>
          </w:tcPr>
          <w:p w14:paraId="36FE3901" w14:textId="33BF4AA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Urban residence, </w:t>
            </w:r>
            <w:r w:rsidR="000076AA" w:rsidRPr="004A66B8">
              <w:rPr>
                <w:rFonts w:ascii="Book Antiqua" w:eastAsia="SimSun" w:hAnsi="Book Antiqua"/>
                <w:b/>
                <w:i/>
                <w:kern w:val="1"/>
                <w:lang w:eastAsia="zh-CN" w:bidi="hi-IN"/>
              </w:rPr>
              <w:t>n</w:t>
            </w:r>
            <w:r w:rsidR="000076AA"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0076AA"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 xml:space="preserve">105 </w:t>
            </w:r>
          </w:p>
        </w:tc>
        <w:tc>
          <w:tcPr>
            <w:tcW w:w="679" w:type="pct"/>
            <w:tcBorders>
              <w:top w:val="single" w:sz="4" w:space="0" w:color="auto"/>
              <w:bottom w:val="single" w:sz="4" w:space="0" w:color="auto"/>
            </w:tcBorders>
            <w:shd w:val="clear" w:color="auto" w:fill="auto"/>
          </w:tcPr>
          <w:p w14:paraId="51DD9F66" w14:textId="525511BA" w:rsidR="000634EE" w:rsidRPr="004A66B8" w:rsidRDefault="000634EE" w:rsidP="004A66B8">
            <w:pPr>
              <w:widowControl w:val="0"/>
              <w:suppressLineNumbers/>
              <w:suppressAutoHyphens/>
              <w:snapToGrid w:val="0"/>
              <w:spacing w:line="360" w:lineRule="auto"/>
              <w:jc w:val="both"/>
              <w:rPr>
                <w:rFonts w:ascii="Book Antiqua" w:eastAsia="SimSun" w:hAnsi="Book Antiqua"/>
                <w:b/>
                <w:i/>
                <w:iCs/>
                <w:kern w:val="1"/>
                <w:lang w:eastAsia="hi-IN" w:bidi="hi-IN"/>
              </w:rPr>
            </w:pPr>
            <w:r w:rsidRPr="004A66B8">
              <w:rPr>
                <w:rFonts w:ascii="Book Antiqua" w:eastAsia="SimSun" w:hAnsi="Book Antiqua"/>
                <w:b/>
                <w:kern w:val="1"/>
                <w:lang w:eastAsia="hi-IN" w:bidi="hi-IN"/>
              </w:rPr>
              <w:t>Total</w:t>
            </w:r>
          </w:p>
        </w:tc>
        <w:tc>
          <w:tcPr>
            <w:tcW w:w="621" w:type="pct"/>
            <w:tcBorders>
              <w:top w:val="single" w:sz="4" w:space="0" w:color="auto"/>
              <w:bottom w:val="single" w:sz="4" w:space="0" w:color="auto"/>
            </w:tcBorders>
            <w:shd w:val="clear" w:color="auto" w:fill="auto"/>
          </w:tcPr>
          <w:p w14:paraId="3E38E332" w14:textId="0D6CE565" w:rsidR="000634EE" w:rsidRPr="004A66B8" w:rsidRDefault="000076AA"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i/>
                <w:iCs/>
                <w:kern w:val="1"/>
                <w:lang w:eastAsia="zh-CN" w:bidi="hi-IN"/>
              </w:rPr>
              <w:t xml:space="preserve">P </w:t>
            </w:r>
            <w:r w:rsidR="000634EE" w:rsidRPr="004A66B8">
              <w:rPr>
                <w:rFonts w:ascii="Book Antiqua" w:eastAsia="SimSun" w:hAnsi="Book Antiqua"/>
                <w:b/>
                <w:kern w:val="1"/>
                <w:lang w:eastAsia="hi-IN" w:bidi="hi-IN"/>
              </w:rPr>
              <w:t>value</w:t>
            </w:r>
          </w:p>
        </w:tc>
      </w:tr>
      <w:tr w:rsidR="000634EE" w:rsidRPr="004A66B8" w14:paraId="14D8630A" w14:textId="77777777" w:rsidTr="00484E2C">
        <w:tblPrEx>
          <w:tblCellMar>
            <w:top w:w="0" w:type="dxa"/>
            <w:left w:w="0" w:type="dxa"/>
            <w:bottom w:w="0" w:type="dxa"/>
            <w:right w:w="0" w:type="dxa"/>
          </w:tblCellMar>
        </w:tblPrEx>
        <w:tc>
          <w:tcPr>
            <w:tcW w:w="1868" w:type="pct"/>
            <w:tcBorders>
              <w:top w:val="single" w:sz="4" w:space="0" w:color="auto"/>
            </w:tcBorders>
            <w:shd w:val="clear" w:color="auto" w:fill="auto"/>
          </w:tcPr>
          <w:p w14:paraId="2F2F3A9D" w14:textId="2F8F37E8"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Other medical information resources</w:t>
            </w:r>
          </w:p>
        </w:tc>
        <w:tc>
          <w:tcPr>
            <w:tcW w:w="891" w:type="pct"/>
            <w:tcBorders>
              <w:top w:val="single" w:sz="4" w:space="0" w:color="auto"/>
            </w:tcBorders>
            <w:shd w:val="clear" w:color="auto" w:fill="auto"/>
          </w:tcPr>
          <w:p w14:paraId="41E859C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941" w:type="pct"/>
            <w:tcBorders>
              <w:top w:val="single" w:sz="4" w:space="0" w:color="auto"/>
            </w:tcBorders>
            <w:shd w:val="clear" w:color="auto" w:fill="auto"/>
          </w:tcPr>
          <w:p w14:paraId="09C8D86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79" w:type="pct"/>
            <w:tcBorders>
              <w:top w:val="single" w:sz="4" w:space="0" w:color="auto"/>
            </w:tcBorders>
            <w:shd w:val="clear" w:color="auto" w:fill="auto"/>
          </w:tcPr>
          <w:p w14:paraId="79218D6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21" w:type="pct"/>
            <w:tcBorders>
              <w:top w:val="single" w:sz="4" w:space="0" w:color="auto"/>
            </w:tcBorders>
            <w:shd w:val="clear" w:color="auto" w:fill="auto"/>
          </w:tcPr>
          <w:p w14:paraId="1739860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DE84FD0" w14:textId="77777777" w:rsidTr="00484E2C">
        <w:tblPrEx>
          <w:tblCellMar>
            <w:top w:w="0" w:type="dxa"/>
            <w:left w:w="0" w:type="dxa"/>
            <w:bottom w:w="0" w:type="dxa"/>
            <w:right w:w="0" w:type="dxa"/>
          </w:tblCellMar>
        </w:tblPrEx>
        <w:tc>
          <w:tcPr>
            <w:tcW w:w="1868" w:type="pct"/>
            <w:shd w:val="clear" w:color="auto" w:fill="auto"/>
          </w:tcPr>
          <w:p w14:paraId="4C5C2098" w14:textId="778AC1E6" w:rsidR="000634EE" w:rsidRPr="004A66B8" w:rsidRDefault="00181D6A" w:rsidP="004A66B8">
            <w:pPr>
              <w:widowControl w:val="0"/>
              <w:suppressLineNumbers/>
              <w:suppressAutoHyphens/>
              <w:snapToGrid w:val="0"/>
              <w:spacing w:line="360" w:lineRule="auto"/>
              <w:ind w:firstLineChars="100" w:firstLine="240"/>
              <w:jc w:val="both"/>
              <w:rPr>
                <w:rFonts w:ascii="Book Antiqua" w:eastAsia="SimSun" w:hAnsi="Book Antiqua"/>
                <w:kern w:val="1"/>
                <w:lang w:eastAsia="zh-CN" w:bidi="hi-IN"/>
              </w:rPr>
            </w:pPr>
            <w:r w:rsidRPr="004A66B8">
              <w:rPr>
                <w:rFonts w:ascii="Book Antiqua" w:eastAsia="SimSun" w:hAnsi="Book Antiqua"/>
                <w:kern w:val="1"/>
                <w:lang w:eastAsia="hi-IN" w:bidi="hi-IN"/>
              </w:rPr>
              <w:t>Pediatrician/</w:t>
            </w:r>
            <w:r w:rsidR="000634EE" w:rsidRPr="004A66B8">
              <w:rPr>
                <w:rFonts w:ascii="Book Antiqua" w:eastAsia="SimSun" w:hAnsi="Book Antiqua"/>
                <w:kern w:val="1"/>
                <w:lang w:eastAsia="hi-IN" w:bidi="hi-IN"/>
              </w:rPr>
              <w:t>GP</w:t>
            </w:r>
            <w:r w:rsidR="00B635BE" w:rsidRPr="004A66B8">
              <w:rPr>
                <w:rFonts w:ascii="Book Antiqua" w:eastAsia="SimSun" w:hAnsi="Book Antiqua"/>
                <w:kern w:val="1"/>
                <w:vertAlign w:val="superscript"/>
                <w:lang w:eastAsia="zh-CN" w:bidi="hi-IN"/>
              </w:rPr>
              <w:t>1</w:t>
            </w:r>
          </w:p>
        </w:tc>
        <w:tc>
          <w:tcPr>
            <w:tcW w:w="891" w:type="pct"/>
            <w:shd w:val="clear" w:color="auto" w:fill="auto"/>
          </w:tcPr>
          <w:p w14:paraId="055B364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95 (97.9)</w:t>
            </w:r>
          </w:p>
        </w:tc>
        <w:tc>
          <w:tcPr>
            <w:tcW w:w="941" w:type="pct"/>
            <w:shd w:val="clear" w:color="auto" w:fill="auto"/>
          </w:tcPr>
          <w:p w14:paraId="173DC0B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102 (97.1)</w:t>
            </w:r>
          </w:p>
        </w:tc>
        <w:tc>
          <w:tcPr>
            <w:tcW w:w="679" w:type="pct"/>
            <w:shd w:val="clear" w:color="auto" w:fill="auto"/>
          </w:tcPr>
          <w:p w14:paraId="3718246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197 (97.5)</w:t>
            </w:r>
          </w:p>
        </w:tc>
        <w:tc>
          <w:tcPr>
            <w:tcW w:w="621" w:type="pct"/>
            <w:vMerge w:val="restart"/>
            <w:shd w:val="clear" w:color="auto" w:fill="auto"/>
          </w:tcPr>
          <w:p w14:paraId="34391BB2" w14:textId="0808F487" w:rsidR="000634EE" w:rsidRPr="004A66B8" w:rsidRDefault="00621310"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.13</w:t>
            </w:r>
          </w:p>
        </w:tc>
      </w:tr>
      <w:tr w:rsidR="000634EE" w:rsidRPr="004A66B8" w14:paraId="7AD8261A" w14:textId="77777777" w:rsidTr="00484E2C">
        <w:tblPrEx>
          <w:tblCellMar>
            <w:top w:w="0" w:type="dxa"/>
            <w:left w:w="0" w:type="dxa"/>
            <w:bottom w:w="0" w:type="dxa"/>
            <w:right w:w="0" w:type="dxa"/>
          </w:tblCellMar>
        </w:tblPrEx>
        <w:tc>
          <w:tcPr>
            <w:tcW w:w="1868" w:type="pct"/>
            <w:shd w:val="clear" w:color="auto" w:fill="auto"/>
          </w:tcPr>
          <w:p w14:paraId="244A915E" w14:textId="77C0C40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zh-CN" w:bidi="hi-IN"/>
              </w:rPr>
            </w:pPr>
            <w:r w:rsidRPr="004A66B8">
              <w:rPr>
                <w:rFonts w:ascii="Book Antiqua" w:eastAsia="SimSun" w:hAnsi="Book Antiqua"/>
                <w:kern w:val="1"/>
                <w:lang w:eastAsia="hi-IN" w:bidi="hi-IN"/>
              </w:rPr>
              <w:t>Friends and family</w:t>
            </w:r>
          </w:p>
        </w:tc>
        <w:tc>
          <w:tcPr>
            <w:tcW w:w="891" w:type="pct"/>
            <w:shd w:val="clear" w:color="auto" w:fill="auto"/>
          </w:tcPr>
          <w:p w14:paraId="5BB77C7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27 (27.8)</w:t>
            </w:r>
          </w:p>
        </w:tc>
        <w:tc>
          <w:tcPr>
            <w:tcW w:w="941" w:type="pct"/>
            <w:shd w:val="clear" w:color="auto" w:fill="auto"/>
          </w:tcPr>
          <w:p w14:paraId="292EDFB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49 (46.7)</w:t>
            </w:r>
          </w:p>
        </w:tc>
        <w:tc>
          <w:tcPr>
            <w:tcW w:w="679" w:type="pct"/>
            <w:shd w:val="clear" w:color="auto" w:fill="auto"/>
          </w:tcPr>
          <w:p w14:paraId="064913F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76 (37.6)</w:t>
            </w:r>
          </w:p>
        </w:tc>
        <w:tc>
          <w:tcPr>
            <w:tcW w:w="621" w:type="pct"/>
            <w:vMerge/>
            <w:shd w:val="clear" w:color="auto" w:fill="auto"/>
          </w:tcPr>
          <w:p w14:paraId="3C8FFC8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6121F0F0" w14:textId="77777777" w:rsidTr="00484E2C">
        <w:tblPrEx>
          <w:tblCellMar>
            <w:top w:w="0" w:type="dxa"/>
            <w:left w:w="0" w:type="dxa"/>
            <w:bottom w:w="0" w:type="dxa"/>
            <w:right w:w="0" w:type="dxa"/>
          </w:tblCellMar>
        </w:tblPrEx>
        <w:tc>
          <w:tcPr>
            <w:tcW w:w="1868" w:type="pct"/>
            <w:shd w:val="clear" w:color="auto" w:fill="auto"/>
          </w:tcPr>
          <w:p w14:paraId="513AA9D5" w14:textId="0770A8D0"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Parents groups</w:t>
            </w:r>
          </w:p>
        </w:tc>
        <w:tc>
          <w:tcPr>
            <w:tcW w:w="891" w:type="pct"/>
            <w:shd w:val="clear" w:color="auto" w:fill="auto"/>
          </w:tcPr>
          <w:p w14:paraId="529229E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 (9.3)</w:t>
            </w:r>
          </w:p>
        </w:tc>
        <w:tc>
          <w:tcPr>
            <w:tcW w:w="941" w:type="pct"/>
            <w:shd w:val="clear" w:color="auto" w:fill="auto"/>
          </w:tcPr>
          <w:p w14:paraId="4C5EF88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 (7.6)</w:t>
            </w:r>
          </w:p>
        </w:tc>
        <w:tc>
          <w:tcPr>
            <w:tcW w:w="679" w:type="pct"/>
            <w:shd w:val="clear" w:color="auto" w:fill="auto"/>
          </w:tcPr>
          <w:p w14:paraId="7271634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(8.4)</w:t>
            </w:r>
          </w:p>
        </w:tc>
        <w:tc>
          <w:tcPr>
            <w:tcW w:w="621" w:type="pct"/>
            <w:vMerge/>
            <w:shd w:val="clear" w:color="auto" w:fill="auto"/>
          </w:tcPr>
          <w:p w14:paraId="02FA8DE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67FEA610" w14:textId="77777777" w:rsidTr="00484E2C">
        <w:tblPrEx>
          <w:tblCellMar>
            <w:top w:w="0" w:type="dxa"/>
            <w:left w:w="0" w:type="dxa"/>
            <w:bottom w:w="0" w:type="dxa"/>
            <w:right w:w="0" w:type="dxa"/>
          </w:tblCellMar>
        </w:tblPrEx>
        <w:tc>
          <w:tcPr>
            <w:tcW w:w="1868" w:type="pct"/>
            <w:shd w:val="clear" w:color="auto" w:fill="auto"/>
          </w:tcPr>
          <w:p w14:paraId="6E251F39" w14:textId="11838E7C"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Search for a specialist</w:t>
            </w:r>
          </w:p>
        </w:tc>
        <w:tc>
          <w:tcPr>
            <w:tcW w:w="891" w:type="pct"/>
            <w:shd w:val="clear" w:color="auto" w:fill="auto"/>
          </w:tcPr>
          <w:p w14:paraId="212BBE1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941" w:type="pct"/>
            <w:shd w:val="clear" w:color="auto" w:fill="auto"/>
          </w:tcPr>
          <w:p w14:paraId="2628B09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79" w:type="pct"/>
            <w:shd w:val="clear" w:color="auto" w:fill="auto"/>
          </w:tcPr>
          <w:p w14:paraId="020BF6E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21" w:type="pct"/>
            <w:shd w:val="clear" w:color="auto" w:fill="auto"/>
          </w:tcPr>
          <w:p w14:paraId="200B2E5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60B6CA62" w14:textId="77777777" w:rsidTr="00484E2C">
        <w:tblPrEx>
          <w:tblCellMar>
            <w:top w:w="0" w:type="dxa"/>
            <w:left w:w="0" w:type="dxa"/>
            <w:bottom w:w="0" w:type="dxa"/>
            <w:right w:w="0" w:type="dxa"/>
          </w:tblCellMar>
        </w:tblPrEx>
        <w:tc>
          <w:tcPr>
            <w:tcW w:w="1868" w:type="pct"/>
            <w:shd w:val="clear" w:color="auto" w:fill="auto"/>
          </w:tcPr>
          <w:p w14:paraId="2F35A375" w14:textId="3CF9AB3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1" w:type="pct"/>
            <w:shd w:val="clear" w:color="auto" w:fill="auto"/>
          </w:tcPr>
          <w:p w14:paraId="37CC8BB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49 (50.5)</w:t>
            </w:r>
          </w:p>
        </w:tc>
        <w:tc>
          <w:tcPr>
            <w:tcW w:w="941" w:type="pct"/>
            <w:shd w:val="clear" w:color="auto" w:fill="auto"/>
          </w:tcPr>
          <w:p w14:paraId="3D186E2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34 (32.4)</w:t>
            </w:r>
          </w:p>
        </w:tc>
        <w:tc>
          <w:tcPr>
            <w:tcW w:w="679" w:type="pct"/>
            <w:shd w:val="clear" w:color="auto" w:fill="auto"/>
          </w:tcPr>
          <w:p w14:paraId="6D47A2D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83 (41.1)</w:t>
            </w:r>
          </w:p>
        </w:tc>
        <w:tc>
          <w:tcPr>
            <w:tcW w:w="621" w:type="pct"/>
            <w:vMerge w:val="restart"/>
            <w:shd w:val="clear" w:color="auto" w:fill="auto"/>
          </w:tcPr>
          <w:p w14:paraId="703FF56A" w14:textId="5A99A506" w:rsidR="000634EE" w:rsidRPr="004A66B8" w:rsidRDefault="00621310"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.008</w:t>
            </w:r>
          </w:p>
        </w:tc>
      </w:tr>
      <w:tr w:rsidR="000634EE" w:rsidRPr="004A66B8" w14:paraId="5341B3B8" w14:textId="77777777" w:rsidTr="00484E2C">
        <w:tblPrEx>
          <w:tblCellMar>
            <w:top w:w="0" w:type="dxa"/>
            <w:left w:w="0" w:type="dxa"/>
            <w:bottom w:w="0" w:type="dxa"/>
            <w:right w:w="0" w:type="dxa"/>
          </w:tblCellMar>
        </w:tblPrEx>
        <w:tc>
          <w:tcPr>
            <w:tcW w:w="1868" w:type="pct"/>
            <w:shd w:val="clear" w:color="auto" w:fill="auto"/>
          </w:tcPr>
          <w:p w14:paraId="5F7EFA93" w14:textId="512B58CB"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1" w:type="pct"/>
            <w:shd w:val="clear" w:color="auto" w:fill="auto"/>
          </w:tcPr>
          <w:p w14:paraId="255FC59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48 (49.5)</w:t>
            </w:r>
          </w:p>
        </w:tc>
        <w:tc>
          <w:tcPr>
            <w:tcW w:w="941" w:type="pct"/>
            <w:shd w:val="clear" w:color="auto" w:fill="auto"/>
          </w:tcPr>
          <w:p w14:paraId="662C638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71 (67.6)</w:t>
            </w:r>
          </w:p>
        </w:tc>
        <w:tc>
          <w:tcPr>
            <w:tcW w:w="679" w:type="pct"/>
            <w:shd w:val="clear" w:color="auto" w:fill="auto"/>
          </w:tcPr>
          <w:p w14:paraId="4FF265C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119 (58.9)</w:t>
            </w:r>
          </w:p>
        </w:tc>
        <w:tc>
          <w:tcPr>
            <w:tcW w:w="621" w:type="pct"/>
            <w:vMerge/>
            <w:shd w:val="clear" w:color="auto" w:fill="auto"/>
          </w:tcPr>
          <w:p w14:paraId="2136ED7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AFBD7C5" w14:textId="77777777" w:rsidTr="00484E2C">
        <w:tblPrEx>
          <w:tblCellMar>
            <w:top w:w="0" w:type="dxa"/>
            <w:left w:w="0" w:type="dxa"/>
            <w:bottom w:w="0" w:type="dxa"/>
            <w:right w:w="0" w:type="dxa"/>
          </w:tblCellMar>
        </w:tblPrEx>
        <w:tc>
          <w:tcPr>
            <w:tcW w:w="1868" w:type="pct"/>
            <w:shd w:val="clear" w:color="auto" w:fill="auto"/>
          </w:tcPr>
          <w:p w14:paraId="1A98757C" w14:textId="47E0AE1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Did you inform the specialist about the Internet</w:t>
            </w:r>
            <w:r w:rsidR="00181D6A" w:rsidRPr="004A66B8">
              <w:rPr>
                <w:rFonts w:ascii="Book Antiqua" w:eastAsia="SimSun" w:hAnsi="Book Antiqua"/>
                <w:kern w:val="1"/>
                <w:lang w:eastAsia="hi-IN" w:bidi="hi-IN"/>
              </w:rPr>
              <w:t xml:space="preserve"> search?</w:t>
            </w:r>
          </w:p>
        </w:tc>
        <w:tc>
          <w:tcPr>
            <w:tcW w:w="891" w:type="pct"/>
            <w:shd w:val="clear" w:color="auto" w:fill="auto"/>
          </w:tcPr>
          <w:p w14:paraId="65DFCF2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941" w:type="pct"/>
            <w:shd w:val="clear" w:color="auto" w:fill="auto"/>
          </w:tcPr>
          <w:p w14:paraId="561A81A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79" w:type="pct"/>
            <w:shd w:val="clear" w:color="auto" w:fill="auto"/>
          </w:tcPr>
          <w:p w14:paraId="51ECBAE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21" w:type="pct"/>
            <w:shd w:val="clear" w:color="auto" w:fill="auto"/>
          </w:tcPr>
          <w:p w14:paraId="01CA5A6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72375E7C" w14:textId="77777777" w:rsidTr="00484E2C">
        <w:tblPrEx>
          <w:tblCellMar>
            <w:top w:w="0" w:type="dxa"/>
            <w:left w:w="0" w:type="dxa"/>
            <w:bottom w:w="0" w:type="dxa"/>
            <w:right w:w="0" w:type="dxa"/>
          </w:tblCellMar>
        </w:tblPrEx>
        <w:tc>
          <w:tcPr>
            <w:tcW w:w="1868" w:type="pct"/>
            <w:shd w:val="clear" w:color="auto" w:fill="auto"/>
          </w:tcPr>
          <w:p w14:paraId="3A91880C" w14:textId="227DBD23"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1" w:type="pct"/>
            <w:shd w:val="clear" w:color="auto" w:fill="auto"/>
          </w:tcPr>
          <w:p w14:paraId="7C1CF8E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(17.5)</w:t>
            </w:r>
          </w:p>
        </w:tc>
        <w:tc>
          <w:tcPr>
            <w:tcW w:w="941" w:type="pct"/>
            <w:shd w:val="clear" w:color="auto" w:fill="auto"/>
          </w:tcPr>
          <w:p w14:paraId="7E8630E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31 (29.5)</w:t>
            </w:r>
          </w:p>
        </w:tc>
        <w:tc>
          <w:tcPr>
            <w:tcW w:w="679" w:type="pct"/>
            <w:shd w:val="clear" w:color="auto" w:fill="auto"/>
          </w:tcPr>
          <w:p w14:paraId="7D0FE0F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48 (23.8)</w:t>
            </w:r>
          </w:p>
        </w:tc>
        <w:tc>
          <w:tcPr>
            <w:tcW w:w="621" w:type="pct"/>
            <w:vMerge w:val="restart"/>
            <w:shd w:val="clear" w:color="auto" w:fill="auto"/>
          </w:tcPr>
          <w:p w14:paraId="65366115" w14:textId="535CCA0B" w:rsidR="000634EE" w:rsidRPr="004A66B8" w:rsidRDefault="00621310"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.045</w:t>
            </w:r>
          </w:p>
        </w:tc>
      </w:tr>
      <w:tr w:rsidR="000634EE" w:rsidRPr="004A66B8" w14:paraId="057E3617" w14:textId="77777777" w:rsidTr="00484E2C">
        <w:tblPrEx>
          <w:tblCellMar>
            <w:top w:w="0" w:type="dxa"/>
            <w:left w:w="0" w:type="dxa"/>
            <w:bottom w:w="0" w:type="dxa"/>
            <w:right w:w="0" w:type="dxa"/>
          </w:tblCellMar>
        </w:tblPrEx>
        <w:tc>
          <w:tcPr>
            <w:tcW w:w="1868" w:type="pct"/>
            <w:shd w:val="clear" w:color="auto" w:fill="auto"/>
          </w:tcPr>
          <w:p w14:paraId="51309E8D" w14:textId="4CCDB8A3"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1" w:type="pct"/>
            <w:shd w:val="clear" w:color="auto" w:fill="auto"/>
          </w:tcPr>
          <w:p w14:paraId="513F697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80 (82.5)</w:t>
            </w:r>
          </w:p>
        </w:tc>
        <w:tc>
          <w:tcPr>
            <w:tcW w:w="941" w:type="pct"/>
            <w:shd w:val="clear" w:color="auto" w:fill="auto"/>
          </w:tcPr>
          <w:p w14:paraId="08BD660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74 (70.5)</w:t>
            </w:r>
          </w:p>
        </w:tc>
        <w:tc>
          <w:tcPr>
            <w:tcW w:w="679" w:type="pct"/>
            <w:shd w:val="clear" w:color="auto" w:fill="auto"/>
          </w:tcPr>
          <w:p w14:paraId="64FEE63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154 (76.2)</w:t>
            </w:r>
          </w:p>
        </w:tc>
        <w:tc>
          <w:tcPr>
            <w:tcW w:w="621" w:type="pct"/>
            <w:vMerge/>
            <w:shd w:val="clear" w:color="auto" w:fill="auto"/>
          </w:tcPr>
          <w:p w14:paraId="21D1B7A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0BB5218" w14:textId="77777777" w:rsidTr="00484E2C">
        <w:tblPrEx>
          <w:tblCellMar>
            <w:top w:w="0" w:type="dxa"/>
            <w:left w:w="0" w:type="dxa"/>
            <w:bottom w:w="0" w:type="dxa"/>
            <w:right w:w="0" w:type="dxa"/>
          </w:tblCellMar>
        </w:tblPrEx>
        <w:tc>
          <w:tcPr>
            <w:tcW w:w="1868" w:type="pct"/>
            <w:shd w:val="clear" w:color="auto" w:fill="auto"/>
          </w:tcPr>
          <w:p w14:paraId="55EDD656" w14:textId="1AFDAD55"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Was the information found on the Internet the same </w:t>
            </w:r>
            <w:r w:rsidR="00901684" w:rsidRPr="004A66B8">
              <w:rPr>
                <w:rFonts w:ascii="Book Antiqua" w:eastAsia="SimSun" w:hAnsi="Book Antiqua"/>
                <w:kern w:val="1"/>
                <w:lang w:eastAsia="hi-IN" w:bidi="hi-IN"/>
              </w:rPr>
              <w:t>as the one given by the doctor?</w:t>
            </w:r>
          </w:p>
        </w:tc>
        <w:tc>
          <w:tcPr>
            <w:tcW w:w="891" w:type="pct"/>
            <w:shd w:val="clear" w:color="auto" w:fill="auto"/>
          </w:tcPr>
          <w:p w14:paraId="2044941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941" w:type="pct"/>
            <w:shd w:val="clear" w:color="auto" w:fill="auto"/>
          </w:tcPr>
          <w:p w14:paraId="01F2BB1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79" w:type="pct"/>
            <w:shd w:val="clear" w:color="auto" w:fill="auto"/>
          </w:tcPr>
          <w:p w14:paraId="5800D8D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21" w:type="pct"/>
            <w:shd w:val="clear" w:color="auto" w:fill="auto"/>
          </w:tcPr>
          <w:p w14:paraId="338BAEB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E308EAE" w14:textId="77777777" w:rsidTr="00484E2C">
        <w:tblPrEx>
          <w:tblCellMar>
            <w:top w:w="0" w:type="dxa"/>
            <w:left w:w="0" w:type="dxa"/>
            <w:bottom w:w="0" w:type="dxa"/>
            <w:right w:w="0" w:type="dxa"/>
          </w:tblCellMar>
        </w:tblPrEx>
        <w:tc>
          <w:tcPr>
            <w:tcW w:w="1868" w:type="pct"/>
            <w:shd w:val="clear" w:color="auto" w:fill="auto"/>
          </w:tcPr>
          <w:p w14:paraId="7D49167E" w14:textId="340F6714"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1" w:type="pct"/>
            <w:shd w:val="clear" w:color="auto" w:fill="auto"/>
          </w:tcPr>
          <w:p w14:paraId="77F0CD5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63 (64.9)</w:t>
            </w:r>
          </w:p>
        </w:tc>
        <w:tc>
          <w:tcPr>
            <w:tcW w:w="941" w:type="pct"/>
            <w:shd w:val="clear" w:color="auto" w:fill="auto"/>
          </w:tcPr>
          <w:p w14:paraId="6C018BB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74 (70.5)</w:t>
            </w:r>
          </w:p>
        </w:tc>
        <w:tc>
          <w:tcPr>
            <w:tcW w:w="679" w:type="pct"/>
            <w:shd w:val="clear" w:color="auto" w:fill="auto"/>
          </w:tcPr>
          <w:p w14:paraId="1258FB7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137 (67.8)</w:t>
            </w:r>
          </w:p>
        </w:tc>
        <w:tc>
          <w:tcPr>
            <w:tcW w:w="621" w:type="pct"/>
            <w:vMerge w:val="restart"/>
            <w:shd w:val="clear" w:color="auto" w:fill="auto"/>
          </w:tcPr>
          <w:p w14:paraId="7AB3C8F0" w14:textId="29BFF34C" w:rsidR="000634EE" w:rsidRPr="004A66B8" w:rsidRDefault="00621310"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.4</w:t>
            </w:r>
          </w:p>
        </w:tc>
      </w:tr>
      <w:tr w:rsidR="000634EE" w:rsidRPr="004A66B8" w14:paraId="163AE076" w14:textId="77777777" w:rsidTr="00484E2C">
        <w:tblPrEx>
          <w:tblCellMar>
            <w:top w:w="0" w:type="dxa"/>
            <w:left w:w="0" w:type="dxa"/>
            <w:bottom w:w="0" w:type="dxa"/>
            <w:right w:w="0" w:type="dxa"/>
          </w:tblCellMar>
        </w:tblPrEx>
        <w:tc>
          <w:tcPr>
            <w:tcW w:w="1868" w:type="pct"/>
            <w:shd w:val="clear" w:color="auto" w:fill="auto"/>
          </w:tcPr>
          <w:p w14:paraId="07DE8DD8" w14:textId="5E62948C"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1" w:type="pct"/>
            <w:shd w:val="clear" w:color="auto" w:fill="auto"/>
          </w:tcPr>
          <w:p w14:paraId="7FF448C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34 (35.1)</w:t>
            </w:r>
          </w:p>
        </w:tc>
        <w:tc>
          <w:tcPr>
            <w:tcW w:w="941" w:type="pct"/>
            <w:shd w:val="clear" w:color="auto" w:fill="auto"/>
          </w:tcPr>
          <w:p w14:paraId="59989B5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31 (29.5)</w:t>
            </w:r>
          </w:p>
        </w:tc>
        <w:tc>
          <w:tcPr>
            <w:tcW w:w="679" w:type="pct"/>
            <w:shd w:val="clear" w:color="auto" w:fill="auto"/>
          </w:tcPr>
          <w:p w14:paraId="4E8C102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65 (32.2)</w:t>
            </w:r>
          </w:p>
        </w:tc>
        <w:tc>
          <w:tcPr>
            <w:tcW w:w="621" w:type="pct"/>
            <w:vMerge/>
            <w:shd w:val="clear" w:color="auto" w:fill="auto"/>
          </w:tcPr>
          <w:p w14:paraId="6E538C5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89BD19F" w14:textId="77777777" w:rsidTr="00484E2C">
        <w:tblPrEx>
          <w:tblCellMar>
            <w:top w:w="0" w:type="dxa"/>
            <w:left w:w="0" w:type="dxa"/>
            <w:bottom w:w="0" w:type="dxa"/>
            <w:right w:w="0" w:type="dxa"/>
          </w:tblCellMar>
        </w:tblPrEx>
        <w:tc>
          <w:tcPr>
            <w:tcW w:w="1868" w:type="pct"/>
            <w:shd w:val="clear" w:color="auto" w:fill="auto"/>
          </w:tcPr>
          <w:p w14:paraId="6BC1CB08" w14:textId="0AE132A4"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Need for an official website, </w:t>
            </w:r>
            <w:r w:rsidRPr="004A66B8">
              <w:rPr>
                <w:rFonts w:ascii="Book Antiqua" w:eastAsia="SimSun" w:hAnsi="Book Antiqua"/>
                <w:i/>
                <w:kern w:val="1"/>
                <w:lang w:eastAsia="hi-IN" w:bidi="hi-IN"/>
              </w:rPr>
              <w:t>n</w:t>
            </w:r>
          </w:p>
        </w:tc>
        <w:tc>
          <w:tcPr>
            <w:tcW w:w="891" w:type="pct"/>
            <w:shd w:val="clear" w:color="auto" w:fill="auto"/>
          </w:tcPr>
          <w:p w14:paraId="0496ECA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941" w:type="pct"/>
            <w:shd w:val="clear" w:color="auto" w:fill="auto"/>
          </w:tcPr>
          <w:p w14:paraId="2D01174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79" w:type="pct"/>
            <w:shd w:val="clear" w:color="auto" w:fill="auto"/>
          </w:tcPr>
          <w:p w14:paraId="1DE71ED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621" w:type="pct"/>
            <w:shd w:val="clear" w:color="auto" w:fill="auto"/>
          </w:tcPr>
          <w:p w14:paraId="4696F75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D58CAE0" w14:textId="77777777" w:rsidTr="00484E2C">
        <w:tc>
          <w:tcPr>
            <w:tcW w:w="1868" w:type="pct"/>
            <w:shd w:val="clear" w:color="auto" w:fill="auto"/>
          </w:tcPr>
          <w:p w14:paraId="7CC594C1" w14:textId="71EBF88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1" w:type="pct"/>
            <w:shd w:val="clear" w:color="auto" w:fill="auto"/>
          </w:tcPr>
          <w:p w14:paraId="42E8A1B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83 (85.6)</w:t>
            </w:r>
          </w:p>
        </w:tc>
        <w:tc>
          <w:tcPr>
            <w:tcW w:w="941" w:type="pct"/>
            <w:shd w:val="clear" w:color="auto" w:fill="auto"/>
          </w:tcPr>
          <w:p w14:paraId="71905E5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102 (97.1)</w:t>
            </w:r>
          </w:p>
        </w:tc>
        <w:tc>
          <w:tcPr>
            <w:tcW w:w="679" w:type="pct"/>
            <w:shd w:val="clear" w:color="auto" w:fill="auto"/>
          </w:tcPr>
          <w:p w14:paraId="4A7F20C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185 (91.6)</w:t>
            </w:r>
          </w:p>
        </w:tc>
        <w:tc>
          <w:tcPr>
            <w:tcW w:w="621" w:type="pct"/>
            <w:vMerge w:val="restart"/>
            <w:shd w:val="clear" w:color="auto" w:fill="auto"/>
          </w:tcPr>
          <w:p w14:paraId="0A19DDA5" w14:textId="43E56248" w:rsidR="000634EE" w:rsidRPr="004A66B8" w:rsidRDefault="00621310"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.003</w:t>
            </w:r>
          </w:p>
        </w:tc>
      </w:tr>
      <w:tr w:rsidR="000634EE" w:rsidRPr="004A66B8" w14:paraId="686BB2DC" w14:textId="77777777" w:rsidTr="00484E2C">
        <w:tc>
          <w:tcPr>
            <w:tcW w:w="1868" w:type="pct"/>
            <w:shd w:val="clear" w:color="auto" w:fill="auto"/>
          </w:tcPr>
          <w:p w14:paraId="726BB53C" w14:textId="04AB20A1"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1" w:type="pct"/>
            <w:shd w:val="clear" w:color="auto" w:fill="auto"/>
          </w:tcPr>
          <w:p w14:paraId="2914B20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 (14.4)</w:t>
            </w:r>
          </w:p>
        </w:tc>
        <w:tc>
          <w:tcPr>
            <w:tcW w:w="941" w:type="pct"/>
            <w:shd w:val="clear" w:color="auto" w:fill="auto"/>
          </w:tcPr>
          <w:p w14:paraId="19FEEB0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 (2.9)</w:t>
            </w:r>
          </w:p>
        </w:tc>
        <w:tc>
          <w:tcPr>
            <w:tcW w:w="679" w:type="pct"/>
            <w:shd w:val="clear" w:color="auto" w:fill="auto"/>
          </w:tcPr>
          <w:p w14:paraId="638BF4C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(8.4)</w:t>
            </w:r>
          </w:p>
        </w:tc>
        <w:tc>
          <w:tcPr>
            <w:tcW w:w="621" w:type="pct"/>
            <w:vMerge/>
            <w:shd w:val="clear" w:color="auto" w:fill="auto"/>
          </w:tcPr>
          <w:p w14:paraId="0B3AC38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bl>
    <w:p w14:paraId="06B99132" w14:textId="10565D59" w:rsidR="000634EE" w:rsidRPr="004A66B8" w:rsidRDefault="00621310" w:rsidP="004A66B8">
      <w:pPr>
        <w:widowControl w:val="0"/>
        <w:suppressAutoHyphens/>
        <w:snapToGrid w:val="0"/>
        <w:spacing w:line="360" w:lineRule="auto"/>
        <w:ind w:left="14"/>
        <w:jc w:val="both"/>
        <w:rPr>
          <w:rFonts w:ascii="Book Antiqua" w:eastAsia="SimSun" w:hAnsi="Book Antiqua"/>
          <w:color w:val="000000"/>
          <w:kern w:val="1"/>
          <w:lang w:eastAsia="zh-CN" w:bidi="hi-IN"/>
        </w:rPr>
      </w:pPr>
      <w:r w:rsidRPr="004A66B8">
        <w:rPr>
          <w:rFonts w:ascii="Book Antiqua" w:eastAsia="SimSun" w:hAnsi="Book Antiqua"/>
          <w:color w:val="000000"/>
          <w:kern w:val="1"/>
          <w:vertAlign w:val="superscript"/>
          <w:lang w:eastAsia="zh-CN" w:bidi="hi-IN"/>
        </w:rPr>
        <w:t>1</w:t>
      </w:r>
      <w:r w:rsidR="000634EE" w:rsidRPr="004A66B8">
        <w:rPr>
          <w:rFonts w:ascii="Book Antiqua" w:eastAsia="SimSun" w:hAnsi="Book Antiqua"/>
          <w:color w:val="000000"/>
          <w:kern w:val="1"/>
          <w:lang w:eastAsia="hi-IN" w:bidi="hi-IN"/>
        </w:rPr>
        <w:t xml:space="preserve">GP: </w:t>
      </w:r>
      <w:r w:rsidRPr="004A66B8">
        <w:rPr>
          <w:rFonts w:ascii="Book Antiqua" w:eastAsia="SimSun" w:hAnsi="Book Antiqua"/>
          <w:color w:val="000000"/>
          <w:kern w:val="1"/>
          <w:lang w:eastAsia="zh-CN" w:bidi="hi-IN"/>
        </w:rPr>
        <w:t>G</w:t>
      </w:r>
      <w:r w:rsidR="000634EE" w:rsidRPr="004A66B8">
        <w:rPr>
          <w:rFonts w:ascii="Book Antiqua" w:eastAsia="SimSun" w:hAnsi="Book Antiqua"/>
          <w:color w:val="000000"/>
          <w:kern w:val="1"/>
          <w:lang w:eastAsia="hi-IN" w:bidi="hi-IN"/>
        </w:rPr>
        <w:t>eneral practi</w:t>
      </w:r>
      <w:r w:rsidR="00181D6A" w:rsidRPr="004A66B8">
        <w:rPr>
          <w:rFonts w:ascii="Book Antiqua" w:eastAsia="SimSun" w:hAnsi="Book Antiqua"/>
          <w:color w:val="000000"/>
          <w:kern w:val="1"/>
          <w:lang w:eastAsia="zh-CN" w:bidi="hi-IN"/>
        </w:rPr>
        <w:t>t</w:t>
      </w:r>
      <w:r w:rsidR="000634EE" w:rsidRPr="004A66B8">
        <w:rPr>
          <w:rFonts w:ascii="Book Antiqua" w:eastAsia="SimSun" w:hAnsi="Book Antiqua"/>
          <w:color w:val="000000"/>
          <w:kern w:val="1"/>
          <w:lang w:eastAsia="hi-IN" w:bidi="hi-IN"/>
        </w:rPr>
        <w:t>ioner</w:t>
      </w:r>
      <w:r w:rsidRPr="004A66B8">
        <w:rPr>
          <w:rFonts w:ascii="Book Antiqua" w:eastAsia="SimSun" w:hAnsi="Book Antiqua"/>
          <w:color w:val="000000"/>
          <w:kern w:val="1"/>
          <w:lang w:eastAsia="zh-CN" w:bidi="hi-IN"/>
        </w:rPr>
        <w:t>.</w:t>
      </w:r>
    </w:p>
    <w:p w14:paraId="06CA65B1" w14:textId="1803D487"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37503BEB" w14:textId="2749D605" w:rsidR="000634EE" w:rsidRPr="004A66B8" w:rsidRDefault="000634EE" w:rsidP="004A66B8">
      <w:pPr>
        <w:widowControl w:val="0"/>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lastRenderedPageBreak/>
        <w:t>Table 5</w:t>
      </w:r>
      <w:r w:rsidRPr="004A66B8">
        <w:rPr>
          <w:rFonts w:ascii="Book Antiqua" w:eastAsia="SimSun" w:hAnsi="Book Antiqua"/>
          <w:kern w:val="1"/>
          <w:lang w:eastAsia="hi-IN" w:bidi="hi-IN"/>
        </w:rPr>
        <w:t xml:space="preserve"> </w:t>
      </w:r>
      <w:r w:rsidRPr="004A66B8">
        <w:rPr>
          <w:rFonts w:ascii="Book Antiqua" w:eastAsia="SimSun" w:hAnsi="Book Antiqua"/>
          <w:b/>
          <w:kern w:val="1"/>
          <w:lang w:eastAsia="hi-IN" w:bidi="hi-IN"/>
        </w:rPr>
        <w:t xml:space="preserve">Internet usage and accessibility regarding the </w:t>
      </w:r>
      <w:r w:rsidR="00662C0D" w:rsidRPr="004A66B8">
        <w:rPr>
          <w:rFonts w:ascii="Book Antiqua" w:eastAsia="SimSun" w:hAnsi="Book Antiqua"/>
          <w:b/>
          <w:kern w:val="1"/>
          <w:lang w:eastAsia="hi-IN" w:bidi="hi-IN"/>
        </w:rPr>
        <w:t>educational level of the parent</w:t>
      </w:r>
      <w:r w:rsidRPr="004A66B8">
        <w:rPr>
          <w:rFonts w:ascii="Book Antiqua" w:eastAsia="SimSun" w:hAnsi="Book Antiqua"/>
          <w:b/>
          <w:kern w:val="1"/>
          <w:lang w:eastAsia="hi-IN" w:bidi="hi-IN"/>
        </w:rPr>
        <w:t xml:space="preserve"> (</w:t>
      </w:r>
      <w:r w:rsidR="00662C0D" w:rsidRPr="004A66B8">
        <w:rPr>
          <w:rFonts w:ascii="Book Antiqua" w:eastAsia="SimSun" w:hAnsi="Book Antiqua"/>
          <w:b/>
          <w:i/>
          <w:kern w:val="1"/>
          <w:lang w:eastAsia="zh-CN" w:bidi="hi-IN"/>
        </w:rPr>
        <w:t>n</w:t>
      </w:r>
      <w:r w:rsidR="00662C0D"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662C0D"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202)</w:t>
      </w:r>
      <w:r w:rsidR="0059010C" w:rsidRPr="0059010C">
        <w:rPr>
          <w:rFonts w:ascii="Book Antiqua" w:eastAsia="SimSun" w:hAnsi="Book Antiqua"/>
          <w:b/>
          <w:bCs/>
          <w:kern w:val="1"/>
          <w:lang w:eastAsia="hi-IN" w:bidi="hi-IN"/>
        </w:rPr>
        <w:t xml:space="preserve">, </w:t>
      </w:r>
      <w:r w:rsidR="0059010C" w:rsidRPr="0059010C">
        <w:rPr>
          <w:rFonts w:ascii="Book Antiqua" w:eastAsia="SimSun" w:hAnsi="Book Antiqua"/>
          <w:b/>
          <w:bCs/>
          <w:i/>
          <w:kern w:val="1"/>
          <w:lang w:eastAsia="hi-IN" w:bidi="hi-IN"/>
        </w:rPr>
        <w:t>n</w:t>
      </w:r>
      <w:r w:rsidR="0059010C" w:rsidRPr="0059010C">
        <w:rPr>
          <w:rFonts w:ascii="Book Antiqua" w:eastAsia="SimSun" w:hAnsi="Book Antiqua"/>
          <w:b/>
          <w:bCs/>
          <w:kern w:val="1"/>
          <w:lang w:eastAsia="hi-IN" w:bidi="hi-IN"/>
        </w:rPr>
        <w:t xml:space="preserve"> (%)</w:t>
      </w:r>
    </w:p>
    <w:tbl>
      <w:tblPr>
        <w:tblW w:w="11199" w:type="dxa"/>
        <w:tblInd w:w="-938"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1843"/>
        <w:gridCol w:w="1843"/>
        <w:gridCol w:w="1701"/>
        <w:gridCol w:w="1134"/>
        <w:gridCol w:w="850"/>
      </w:tblGrid>
      <w:tr w:rsidR="000634EE" w:rsidRPr="004A66B8" w14:paraId="3EF0ACBF" w14:textId="77777777" w:rsidTr="00A01BDA">
        <w:tc>
          <w:tcPr>
            <w:tcW w:w="3828" w:type="dxa"/>
            <w:tcBorders>
              <w:top w:val="single" w:sz="4" w:space="0" w:color="auto"/>
              <w:bottom w:val="single" w:sz="4" w:space="0" w:color="auto"/>
            </w:tcBorders>
            <w:shd w:val="clear" w:color="auto" w:fill="auto"/>
          </w:tcPr>
          <w:p w14:paraId="1C177FD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p>
        </w:tc>
        <w:tc>
          <w:tcPr>
            <w:tcW w:w="1843" w:type="dxa"/>
            <w:tcBorders>
              <w:top w:val="single" w:sz="4" w:space="0" w:color="auto"/>
              <w:bottom w:val="single" w:sz="4" w:space="0" w:color="auto"/>
            </w:tcBorders>
            <w:shd w:val="clear" w:color="auto" w:fill="auto"/>
          </w:tcPr>
          <w:p w14:paraId="4C9009EF" w14:textId="43863F11"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Completed high school or less, </w:t>
            </w:r>
            <w:r w:rsidR="00662C0D" w:rsidRPr="004A66B8">
              <w:rPr>
                <w:rFonts w:ascii="Book Antiqua" w:eastAsia="SimSun" w:hAnsi="Book Antiqua"/>
                <w:b/>
                <w:i/>
                <w:kern w:val="1"/>
                <w:lang w:eastAsia="zh-CN" w:bidi="hi-IN"/>
              </w:rPr>
              <w:t>n</w:t>
            </w:r>
            <w:r w:rsidR="00662C0D"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662C0D"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103</w:t>
            </w:r>
          </w:p>
        </w:tc>
        <w:tc>
          <w:tcPr>
            <w:tcW w:w="1843" w:type="dxa"/>
            <w:tcBorders>
              <w:top w:val="single" w:sz="4" w:space="0" w:color="auto"/>
              <w:bottom w:val="single" w:sz="4" w:space="0" w:color="auto"/>
            </w:tcBorders>
            <w:shd w:val="clear" w:color="auto" w:fill="auto"/>
          </w:tcPr>
          <w:p w14:paraId="4CDA03D2" w14:textId="5E78D33D"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Completed college or some college, </w:t>
            </w:r>
            <w:r w:rsidR="00662C0D" w:rsidRPr="004A66B8">
              <w:rPr>
                <w:rFonts w:ascii="Book Antiqua" w:eastAsia="SimSun" w:hAnsi="Book Antiqua"/>
                <w:b/>
                <w:i/>
                <w:kern w:val="1"/>
                <w:lang w:eastAsia="zh-CN" w:bidi="hi-IN"/>
              </w:rPr>
              <w:t>n</w:t>
            </w:r>
            <w:r w:rsidR="00662C0D"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662C0D"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63</w:t>
            </w:r>
          </w:p>
        </w:tc>
        <w:tc>
          <w:tcPr>
            <w:tcW w:w="1701" w:type="dxa"/>
            <w:tcBorders>
              <w:top w:val="single" w:sz="4" w:space="0" w:color="auto"/>
              <w:bottom w:val="single" w:sz="4" w:space="0" w:color="auto"/>
            </w:tcBorders>
            <w:shd w:val="clear" w:color="auto" w:fill="auto"/>
          </w:tcPr>
          <w:p w14:paraId="62D15BA4" w14:textId="0549E3AA"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Advanced degree or beyond, </w:t>
            </w:r>
            <w:r w:rsidR="00662C0D" w:rsidRPr="004A66B8">
              <w:rPr>
                <w:rFonts w:ascii="Book Antiqua" w:eastAsia="SimSun" w:hAnsi="Book Antiqua"/>
                <w:b/>
                <w:i/>
                <w:kern w:val="1"/>
                <w:lang w:eastAsia="zh-CN" w:bidi="hi-IN"/>
              </w:rPr>
              <w:t>n</w:t>
            </w:r>
            <w:r w:rsidR="00662C0D"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662C0D"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36</w:t>
            </w:r>
          </w:p>
        </w:tc>
        <w:tc>
          <w:tcPr>
            <w:tcW w:w="1134" w:type="dxa"/>
            <w:tcBorders>
              <w:top w:val="single" w:sz="4" w:space="0" w:color="auto"/>
              <w:bottom w:val="single" w:sz="4" w:space="0" w:color="auto"/>
            </w:tcBorders>
            <w:shd w:val="clear" w:color="auto" w:fill="auto"/>
          </w:tcPr>
          <w:p w14:paraId="14B57FF1" w14:textId="5C5FCD0F" w:rsidR="000634EE" w:rsidRPr="004A66B8" w:rsidRDefault="000634EE" w:rsidP="004A66B8">
            <w:pPr>
              <w:widowControl w:val="0"/>
              <w:suppressLineNumbers/>
              <w:suppressAutoHyphens/>
              <w:snapToGrid w:val="0"/>
              <w:spacing w:line="360" w:lineRule="auto"/>
              <w:jc w:val="both"/>
              <w:rPr>
                <w:rFonts w:ascii="Book Antiqua" w:eastAsia="SimSun" w:hAnsi="Book Antiqua"/>
                <w:b/>
                <w:i/>
                <w:iCs/>
                <w:kern w:val="1"/>
                <w:lang w:eastAsia="hi-IN" w:bidi="hi-IN"/>
              </w:rPr>
            </w:pPr>
            <w:r w:rsidRPr="004A66B8">
              <w:rPr>
                <w:rFonts w:ascii="Book Antiqua" w:eastAsia="SimSun" w:hAnsi="Book Antiqua"/>
                <w:b/>
                <w:kern w:val="1"/>
                <w:lang w:eastAsia="hi-IN" w:bidi="hi-IN"/>
              </w:rPr>
              <w:t>Total</w:t>
            </w:r>
          </w:p>
        </w:tc>
        <w:tc>
          <w:tcPr>
            <w:tcW w:w="850" w:type="dxa"/>
            <w:tcBorders>
              <w:top w:val="single" w:sz="4" w:space="0" w:color="auto"/>
              <w:bottom w:val="single" w:sz="4" w:space="0" w:color="auto"/>
            </w:tcBorders>
            <w:shd w:val="clear" w:color="auto" w:fill="auto"/>
          </w:tcPr>
          <w:p w14:paraId="11FA0078" w14:textId="21F28BEC" w:rsidR="000634EE" w:rsidRPr="004A66B8" w:rsidRDefault="00AE33BA"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i/>
                <w:iCs/>
                <w:kern w:val="1"/>
                <w:lang w:eastAsia="zh-CN" w:bidi="hi-IN"/>
              </w:rPr>
              <w:t xml:space="preserve">P </w:t>
            </w:r>
            <w:r w:rsidR="000634EE" w:rsidRPr="004A66B8">
              <w:rPr>
                <w:rFonts w:ascii="Book Antiqua" w:eastAsia="SimSun" w:hAnsi="Book Antiqua"/>
                <w:b/>
                <w:kern w:val="1"/>
                <w:lang w:eastAsia="hi-IN" w:bidi="hi-IN"/>
              </w:rPr>
              <w:t>value</w:t>
            </w:r>
          </w:p>
        </w:tc>
      </w:tr>
      <w:tr w:rsidR="000634EE" w:rsidRPr="004A66B8" w14:paraId="1DCF2745" w14:textId="77777777" w:rsidTr="00A01BDA">
        <w:tblPrEx>
          <w:tblCellMar>
            <w:top w:w="0" w:type="dxa"/>
            <w:left w:w="0" w:type="dxa"/>
            <w:bottom w:w="0" w:type="dxa"/>
            <w:right w:w="0" w:type="dxa"/>
          </w:tblCellMar>
        </w:tblPrEx>
        <w:tc>
          <w:tcPr>
            <w:tcW w:w="3828" w:type="dxa"/>
            <w:tcBorders>
              <w:top w:val="single" w:sz="4" w:space="0" w:color="auto"/>
            </w:tcBorders>
            <w:shd w:val="clear" w:color="auto" w:fill="auto"/>
          </w:tcPr>
          <w:p w14:paraId="321FFB39" w14:textId="2BAEAE8C"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Internet access</w:t>
            </w:r>
          </w:p>
        </w:tc>
        <w:tc>
          <w:tcPr>
            <w:tcW w:w="1843" w:type="dxa"/>
            <w:tcBorders>
              <w:top w:val="single" w:sz="4" w:space="0" w:color="auto"/>
            </w:tcBorders>
            <w:shd w:val="clear" w:color="auto" w:fill="auto"/>
          </w:tcPr>
          <w:p w14:paraId="0FF5796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843" w:type="dxa"/>
            <w:tcBorders>
              <w:top w:val="single" w:sz="4" w:space="0" w:color="auto"/>
            </w:tcBorders>
            <w:shd w:val="clear" w:color="auto" w:fill="auto"/>
          </w:tcPr>
          <w:p w14:paraId="573F00A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701" w:type="dxa"/>
            <w:tcBorders>
              <w:top w:val="single" w:sz="4" w:space="0" w:color="auto"/>
            </w:tcBorders>
            <w:shd w:val="clear" w:color="auto" w:fill="auto"/>
          </w:tcPr>
          <w:p w14:paraId="270965F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34" w:type="dxa"/>
            <w:tcBorders>
              <w:top w:val="single" w:sz="4" w:space="0" w:color="auto"/>
            </w:tcBorders>
            <w:shd w:val="clear" w:color="auto" w:fill="auto"/>
          </w:tcPr>
          <w:p w14:paraId="2E99269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50" w:type="dxa"/>
            <w:tcBorders>
              <w:top w:val="single" w:sz="4" w:space="0" w:color="auto"/>
            </w:tcBorders>
            <w:shd w:val="clear" w:color="auto" w:fill="auto"/>
          </w:tcPr>
          <w:p w14:paraId="44697C3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FCCFE18" w14:textId="77777777" w:rsidTr="00A01BDA">
        <w:tblPrEx>
          <w:tblCellMar>
            <w:top w:w="0" w:type="dxa"/>
            <w:left w:w="0" w:type="dxa"/>
            <w:bottom w:w="0" w:type="dxa"/>
            <w:right w:w="0" w:type="dxa"/>
          </w:tblCellMar>
        </w:tblPrEx>
        <w:tc>
          <w:tcPr>
            <w:tcW w:w="3828" w:type="dxa"/>
            <w:shd w:val="clear" w:color="auto" w:fill="auto"/>
          </w:tcPr>
          <w:p w14:paraId="2F223B03" w14:textId="7A1D479C"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At home</w:t>
            </w:r>
          </w:p>
        </w:tc>
        <w:tc>
          <w:tcPr>
            <w:tcW w:w="1843" w:type="dxa"/>
            <w:shd w:val="clear" w:color="auto" w:fill="auto"/>
          </w:tcPr>
          <w:p w14:paraId="4F3EBDB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87 (84.5)</w:t>
            </w:r>
          </w:p>
        </w:tc>
        <w:tc>
          <w:tcPr>
            <w:tcW w:w="1843" w:type="dxa"/>
            <w:shd w:val="clear" w:color="auto" w:fill="auto"/>
          </w:tcPr>
          <w:p w14:paraId="3501680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61 (96.8)</w:t>
            </w:r>
          </w:p>
        </w:tc>
        <w:tc>
          <w:tcPr>
            <w:tcW w:w="1701" w:type="dxa"/>
            <w:shd w:val="clear" w:color="auto" w:fill="auto"/>
          </w:tcPr>
          <w:p w14:paraId="1200BE1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(100)</w:t>
            </w:r>
          </w:p>
        </w:tc>
        <w:tc>
          <w:tcPr>
            <w:tcW w:w="1134" w:type="dxa"/>
            <w:shd w:val="clear" w:color="auto" w:fill="auto"/>
          </w:tcPr>
          <w:p w14:paraId="418A5C1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184 (91.1)</w:t>
            </w:r>
          </w:p>
        </w:tc>
        <w:tc>
          <w:tcPr>
            <w:tcW w:w="850" w:type="dxa"/>
            <w:vMerge w:val="restart"/>
            <w:shd w:val="clear" w:color="auto" w:fill="auto"/>
          </w:tcPr>
          <w:p w14:paraId="73FCAEDB" w14:textId="505113E5" w:rsidR="000634EE"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.27</w:t>
            </w:r>
          </w:p>
        </w:tc>
      </w:tr>
      <w:tr w:rsidR="000634EE" w:rsidRPr="004A66B8" w14:paraId="24C3BA32" w14:textId="77777777" w:rsidTr="00A01BDA">
        <w:tblPrEx>
          <w:tblCellMar>
            <w:top w:w="0" w:type="dxa"/>
            <w:left w:w="0" w:type="dxa"/>
            <w:bottom w:w="0" w:type="dxa"/>
            <w:right w:w="0" w:type="dxa"/>
          </w:tblCellMar>
        </w:tblPrEx>
        <w:tc>
          <w:tcPr>
            <w:tcW w:w="3828" w:type="dxa"/>
            <w:shd w:val="clear" w:color="auto" w:fill="auto"/>
          </w:tcPr>
          <w:p w14:paraId="363CC632" w14:textId="6067E81B"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At work</w:t>
            </w:r>
          </w:p>
        </w:tc>
        <w:tc>
          <w:tcPr>
            <w:tcW w:w="1843" w:type="dxa"/>
            <w:shd w:val="clear" w:color="auto" w:fill="auto"/>
          </w:tcPr>
          <w:p w14:paraId="548C401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27 (26.2)</w:t>
            </w:r>
          </w:p>
        </w:tc>
        <w:tc>
          <w:tcPr>
            <w:tcW w:w="1843" w:type="dxa"/>
            <w:shd w:val="clear" w:color="auto" w:fill="auto"/>
          </w:tcPr>
          <w:p w14:paraId="2383504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20 (31.7)</w:t>
            </w:r>
          </w:p>
        </w:tc>
        <w:tc>
          <w:tcPr>
            <w:tcW w:w="1701" w:type="dxa"/>
            <w:shd w:val="clear" w:color="auto" w:fill="auto"/>
          </w:tcPr>
          <w:p w14:paraId="7FAA934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 (50)</w:t>
            </w:r>
          </w:p>
        </w:tc>
        <w:tc>
          <w:tcPr>
            <w:tcW w:w="1134" w:type="dxa"/>
            <w:shd w:val="clear" w:color="auto" w:fill="auto"/>
          </w:tcPr>
          <w:p w14:paraId="4DE1A19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65 (32.2)</w:t>
            </w:r>
          </w:p>
        </w:tc>
        <w:tc>
          <w:tcPr>
            <w:tcW w:w="850" w:type="dxa"/>
            <w:vMerge/>
            <w:shd w:val="clear" w:color="auto" w:fill="auto"/>
          </w:tcPr>
          <w:p w14:paraId="6401667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76DD748F" w14:textId="77777777" w:rsidTr="00A01BDA">
        <w:tblPrEx>
          <w:tblCellMar>
            <w:top w:w="0" w:type="dxa"/>
            <w:left w:w="0" w:type="dxa"/>
            <w:bottom w:w="0" w:type="dxa"/>
            <w:right w:w="0" w:type="dxa"/>
          </w:tblCellMar>
        </w:tblPrEx>
        <w:tc>
          <w:tcPr>
            <w:tcW w:w="3828" w:type="dxa"/>
            <w:shd w:val="clear" w:color="auto" w:fill="auto"/>
          </w:tcPr>
          <w:p w14:paraId="03CACC09" w14:textId="11A2A02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Elsewhere</w:t>
            </w:r>
          </w:p>
        </w:tc>
        <w:tc>
          <w:tcPr>
            <w:tcW w:w="1843" w:type="dxa"/>
            <w:shd w:val="clear" w:color="auto" w:fill="auto"/>
          </w:tcPr>
          <w:p w14:paraId="16022DC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 (6.8)</w:t>
            </w:r>
          </w:p>
        </w:tc>
        <w:tc>
          <w:tcPr>
            <w:tcW w:w="1843" w:type="dxa"/>
            <w:shd w:val="clear" w:color="auto" w:fill="auto"/>
          </w:tcPr>
          <w:p w14:paraId="6CA2906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 (6.3)</w:t>
            </w:r>
          </w:p>
        </w:tc>
        <w:tc>
          <w:tcPr>
            <w:tcW w:w="1701" w:type="dxa"/>
            <w:shd w:val="clear" w:color="auto" w:fill="auto"/>
          </w:tcPr>
          <w:p w14:paraId="338A448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0</w:t>
            </w:r>
          </w:p>
        </w:tc>
        <w:tc>
          <w:tcPr>
            <w:tcW w:w="1134" w:type="dxa"/>
            <w:shd w:val="clear" w:color="auto" w:fill="auto"/>
          </w:tcPr>
          <w:p w14:paraId="5A733CE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 (5.4)</w:t>
            </w:r>
          </w:p>
        </w:tc>
        <w:tc>
          <w:tcPr>
            <w:tcW w:w="850" w:type="dxa"/>
            <w:vMerge/>
            <w:shd w:val="clear" w:color="auto" w:fill="auto"/>
          </w:tcPr>
          <w:p w14:paraId="11F4C95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D4B930A" w14:textId="77777777" w:rsidTr="00A01BDA">
        <w:tblPrEx>
          <w:tblCellMar>
            <w:top w:w="0" w:type="dxa"/>
            <w:left w:w="0" w:type="dxa"/>
            <w:bottom w:w="0" w:type="dxa"/>
            <w:right w:w="0" w:type="dxa"/>
          </w:tblCellMar>
        </w:tblPrEx>
        <w:tc>
          <w:tcPr>
            <w:tcW w:w="3828" w:type="dxa"/>
            <w:shd w:val="clear" w:color="auto" w:fill="auto"/>
          </w:tcPr>
          <w:p w14:paraId="28CD7D40" w14:textId="550EE8B0"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Personal computer at home</w:t>
            </w:r>
          </w:p>
        </w:tc>
        <w:tc>
          <w:tcPr>
            <w:tcW w:w="1843" w:type="dxa"/>
            <w:shd w:val="clear" w:color="auto" w:fill="auto"/>
          </w:tcPr>
          <w:p w14:paraId="6E4AB7E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843" w:type="dxa"/>
            <w:shd w:val="clear" w:color="auto" w:fill="auto"/>
          </w:tcPr>
          <w:p w14:paraId="437EB10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701" w:type="dxa"/>
            <w:shd w:val="clear" w:color="auto" w:fill="auto"/>
          </w:tcPr>
          <w:p w14:paraId="6E5925C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34" w:type="dxa"/>
            <w:shd w:val="clear" w:color="auto" w:fill="auto"/>
          </w:tcPr>
          <w:p w14:paraId="6D0B999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50" w:type="dxa"/>
            <w:shd w:val="clear" w:color="auto" w:fill="auto"/>
          </w:tcPr>
          <w:p w14:paraId="710FFC3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45C2D37" w14:textId="77777777" w:rsidTr="00A01BDA">
        <w:tblPrEx>
          <w:tblCellMar>
            <w:top w:w="0" w:type="dxa"/>
            <w:left w:w="0" w:type="dxa"/>
            <w:bottom w:w="0" w:type="dxa"/>
            <w:right w:w="0" w:type="dxa"/>
          </w:tblCellMar>
        </w:tblPrEx>
        <w:tc>
          <w:tcPr>
            <w:tcW w:w="3828" w:type="dxa"/>
            <w:shd w:val="clear" w:color="auto" w:fill="auto"/>
          </w:tcPr>
          <w:p w14:paraId="27549E02" w14:textId="248B4CE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1843" w:type="dxa"/>
            <w:shd w:val="clear" w:color="auto" w:fill="auto"/>
          </w:tcPr>
          <w:p w14:paraId="743E6F1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73 (70.9)</w:t>
            </w:r>
          </w:p>
        </w:tc>
        <w:tc>
          <w:tcPr>
            <w:tcW w:w="1843" w:type="dxa"/>
            <w:shd w:val="clear" w:color="auto" w:fill="auto"/>
          </w:tcPr>
          <w:p w14:paraId="1A39BB2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58 (92.1)</w:t>
            </w:r>
          </w:p>
        </w:tc>
        <w:tc>
          <w:tcPr>
            <w:tcW w:w="1701" w:type="dxa"/>
            <w:shd w:val="clear" w:color="auto" w:fill="auto"/>
          </w:tcPr>
          <w:p w14:paraId="33CE68C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(100)</w:t>
            </w:r>
          </w:p>
        </w:tc>
        <w:tc>
          <w:tcPr>
            <w:tcW w:w="1134" w:type="dxa"/>
            <w:shd w:val="clear" w:color="auto" w:fill="auto"/>
          </w:tcPr>
          <w:p w14:paraId="1096029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167 (82.7)</w:t>
            </w:r>
          </w:p>
        </w:tc>
        <w:tc>
          <w:tcPr>
            <w:tcW w:w="850" w:type="dxa"/>
            <w:vMerge w:val="restart"/>
            <w:shd w:val="clear" w:color="auto" w:fill="auto"/>
          </w:tcPr>
          <w:p w14:paraId="65EF31F3" w14:textId="1712E29C"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&lt;</w:t>
            </w:r>
            <w:r w:rsidR="00CA393F" w:rsidRPr="004A66B8">
              <w:rPr>
                <w:rFonts w:ascii="Book Antiqua" w:eastAsia="SimSun" w:hAnsi="Book Antiqua"/>
                <w:kern w:val="1"/>
                <w:lang w:eastAsia="zh-CN" w:bidi="hi-IN"/>
              </w:rPr>
              <w:t xml:space="preserve"> 0</w:t>
            </w:r>
            <w:r w:rsidRPr="004A66B8">
              <w:rPr>
                <w:rFonts w:ascii="Book Antiqua" w:eastAsia="SimSun" w:hAnsi="Book Antiqua"/>
                <w:kern w:val="1"/>
                <w:lang w:eastAsia="hi-IN" w:bidi="hi-IN"/>
              </w:rPr>
              <w:t>.0001</w:t>
            </w:r>
          </w:p>
        </w:tc>
      </w:tr>
      <w:tr w:rsidR="000634EE" w:rsidRPr="004A66B8" w14:paraId="0FBC2509" w14:textId="77777777" w:rsidTr="00A01BDA">
        <w:tblPrEx>
          <w:tblCellMar>
            <w:top w:w="0" w:type="dxa"/>
            <w:left w:w="0" w:type="dxa"/>
            <w:bottom w:w="0" w:type="dxa"/>
            <w:right w:w="0" w:type="dxa"/>
          </w:tblCellMar>
        </w:tblPrEx>
        <w:tc>
          <w:tcPr>
            <w:tcW w:w="3828" w:type="dxa"/>
            <w:shd w:val="clear" w:color="auto" w:fill="auto"/>
          </w:tcPr>
          <w:p w14:paraId="7F3F6D12" w14:textId="0F11DE7C"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843" w:type="dxa"/>
            <w:shd w:val="clear" w:color="auto" w:fill="auto"/>
          </w:tcPr>
          <w:p w14:paraId="3F48406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30 (29.1)</w:t>
            </w:r>
          </w:p>
        </w:tc>
        <w:tc>
          <w:tcPr>
            <w:tcW w:w="1843" w:type="dxa"/>
            <w:shd w:val="clear" w:color="auto" w:fill="auto"/>
          </w:tcPr>
          <w:p w14:paraId="51DC7D3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 (7.9)</w:t>
            </w:r>
          </w:p>
        </w:tc>
        <w:tc>
          <w:tcPr>
            <w:tcW w:w="1701" w:type="dxa"/>
            <w:shd w:val="clear" w:color="auto" w:fill="auto"/>
          </w:tcPr>
          <w:p w14:paraId="12BCD59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0</w:t>
            </w:r>
          </w:p>
        </w:tc>
        <w:tc>
          <w:tcPr>
            <w:tcW w:w="1134" w:type="dxa"/>
            <w:shd w:val="clear" w:color="auto" w:fill="auto"/>
          </w:tcPr>
          <w:p w14:paraId="7159D7B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35 (17.3)</w:t>
            </w:r>
          </w:p>
        </w:tc>
        <w:tc>
          <w:tcPr>
            <w:tcW w:w="850" w:type="dxa"/>
            <w:vMerge/>
            <w:shd w:val="clear" w:color="auto" w:fill="auto"/>
          </w:tcPr>
          <w:p w14:paraId="1EB48E1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4C5B0EA" w14:textId="77777777" w:rsidTr="00A01BDA">
        <w:tblPrEx>
          <w:tblCellMar>
            <w:top w:w="0" w:type="dxa"/>
            <w:left w:w="0" w:type="dxa"/>
            <w:bottom w:w="0" w:type="dxa"/>
            <w:right w:w="0" w:type="dxa"/>
          </w:tblCellMar>
        </w:tblPrEx>
        <w:tc>
          <w:tcPr>
            <w:tcW w:w="3828" w:type="dxa"/>
            <w:shd w:val="clear" w:color="auto" w:fill="auto"/>
          </w:tcPr>
          <w:p w14:paraId="3FE5767A" w14:textId="3F2A4E69"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Frequency of Internet usage</w:t>
            </w:r>
          </w:p>
        </w:tc>
        <w:tc>
          <w:tcPr>
            <w:tcW w:w="1843" w:type="dxa"/>
            <w:shd w:val="clear" w:color="auto" w:fill="auto"/>
          </w:tcPr>
          <w:p w14:paraId="60FF069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843" w:type="dxa"/>
            <w:shd w:val="clear" w:color="auto" w:fill="auto"/>
          </w:tcPr>
          <w:p w14:paraId="32AD2B7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701" w:type="dxa"/>
            <w:shd w:val="clear" w:color="auto" w:fill="auto"/>
          </w:tcPr>
          <w:p w14:paraId="386884A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34" w:type="dxa"/>
            <w:shd w:val="clear" w:color="auto" w:fill="auto"/>
          </w:tcPr>
          <w:p w14:paraId="1CB635D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50" w:type="dxa"/>
            <w:shd w:val="clear" w:color="auto" w:fill="auto"/>
          </w:tcPr>
          <w:p w14:paraId="153C48E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278D5B7" w14:textId="77777777" w:rsidTr="00A01BDA">
        <w:tblPrEx>
          <w:tblCellMar>
            <w:top w:w="0" w:type="dxa"/>
            <w:left w:w="0" w:type="dxa"/>
            <w:bottom w:w="0" w:type="dxa"/>
            <w:right w:w="0" w:type="dxa"/>
          </w:tblCellMar>
        </w:tblPrEx>
        <w:tc>
          <w:tcPr>
            <w:tcW w:w="3828" w:type="dxa"/>
            <w:shd w:val="clear" w:color="auto" w:fill="auto"/>
          </w:tcPr>
          <w:p w14:paraId="6F20E988" w14:textId="6C4D58BC" w:rsidR="000634EE" w:rsidRPr="004A66B8" w:rsidRDefault="00A01BDA"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Daily/</w:t>
            </w:r>
            <w:r w:rsidR="000634EE" w:rsidRPr="004A66B8">
              <w:rPr>
                <w:rFonts w:ascii="Book Antiqua" w:eastAsia="SimSun" w:hAnsi="Book Antiqua"/>
                <w:kern w:val="1"/>
                <w:lang w:eastAsia="hi-IN" w:bidi="hi-IN"/>
              </w:rPr>
              <w:t xml:space="preserve">1-3 times </w:t>
            </w:r>
            <w:r w:rsidR="000634EE" w:rsidRPr="0059010C">
              <w:rPr>
                <w:rFonts w:ascii="Book Antiqua" w:eastAsia="SimSun" w:hAnsi="Book Antiqua"/>
                <w:iCs/>
                <w:kern w:val="1"/>
                <w:lang w:eastAsia="hi-IN" w:bidi="hi-IN"/>
              </w:rPr>
              <w:t>per</w:t>
            </w:r>
            <w:r w:rsidR="000634EE" w:rsidRPr="004A66B8">
              <w:rPr>
                <w:rFonts w:ascii="Book Antiqua" w:eastAsia="SimSun" w:hAnsi="Book Antiqua"/>
                <w:kern w:val="1"/>
                <w:lang w:eastAsia="hi-IN" w:bidi="hi-IN"/>
              </w:rPr>
              <w:t xml:space="preserve"> week</w:t>
            </w:r>
          </w:p>
        </w:tc>
        <w:tc>
          <w:tcPr>
            <w:tcW w:w="1843" w:type="dxa"/>
            <w:shd w:val="clear" w:color="auto" w:fill="auto"/>
          </w:tcPr>
          <w:p w14:paraId="5CABEF2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88 (85.4)</w:t>
            </w:r>
          </w:p>
        </w:tc>
        <w:tc>
          <w:tcPr>
            <w:tcW w:w="1843" w:type="dxa"/>
            <w:shd w:val="clear" w:color="auto" w:fill="auto"/>
          </w:tcPr>
          <w:p w14:paraId="4B02A8D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61 (96.8)</w:t>
            </w:r>
          </w:p>
        </w:tc>
        <w:tc>
          <w:tcPr>
            <w:tcW w:w="1701" w:type="dxa"/>
            <w:shd w:val="clear" w:color="auto" w:fill="auto"/>
          </w:tcPr>
          <w:p w14:paraId="4013719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33 (91.7)</w:t>
            </w:r>
          </w:p>
        </w:tc>
        <w:tc>
          <w:tcPr>
            <w:tcW w:w="1134" w:type="dxa"/>
            <w:shd w:val="clear" w:color="auto" w:fill="auto"/>
          </w:tcPr>
          <w:p w14:paraId="44F92D2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182 (90.1)</w:t>
            </w:r>
          </w:p>
        </w:tc>
        <w:tc>
          <w:tcPr>
            <w:tcW w:w="850" w:type="dxa"/>
            <w:vMerge w:val="restart"/>
            <w:shd w:val="clear" w:color="auto" w:fill="auto"/>
          </w:tcPr>
          <w:p w14:paraId="26472590" w14:textId="4A8C3FFB" w:rsidR="000634EE"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.055</w:t>
            </w:r>
          </w:p>
        </w:tc>
      </w:tr>
      <w:tr w:rsidR="000634EE" w:rsidRPr="004A66B8" w14:paraId="0B80684C" w14:textId="77777777" w:rsidTr="00A01BDA">
        <w:tblPrEx>
          <w:tblCellMar>
            <w:top w:w="0" w:type="dxa"/>
            <w:left w:w="0" w:type="dxa"/>
            <w:bottom w:w="0" w:type="dxa"/>
            <w:right w:w="0" w:type="dxa"/>
          </w:tblCellMar>
        </w:tblPrEx>
        <w:tc>
          <w:tcPr>
            <w:tcW w:w="3828" w:type="dxa"/>
            <w:shd w:val="clear" w:color="auto" w:fill="auto"/>
          </w:tcPr>
          <w:p w14:paraId="40AB7D23" w14:textId="79CFACA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1-3 times </w:t>
            </w:r>
            <w:r w:rsidRPr="0059010C">
              <w:rPr>
                <w:rFonts w:ascii="Book Antiqua" w:eastAsia="SimSun" w:hAnsi="Book Antiqua"/>
                <w:iCs/>
                <w:kern w:val="1"/>
                <w:lang w:eastAsia="hi-IN" w:bidi="hi-IN"/>
              </w:rPr>
              <w:t>per</w:t>
            </w:r>
            <w:r w:rsidR="00A01BDA" w:rsidRPr="004A66B8">
              <w:rPr>
                <w:rFonts w:ascii="Book Antiqua" w:eastAsia="SimSun" w:hAnsi="Book Antiqua"/>
                <w:kern w:val="1"/>
                <w:lang w:eastAsia="hi-IN" w:bidi="hi-IN"/>
              </w:rPr>
              <w:t xml:space="preserve"> month/</w:t>
            </w:r>
            <w:r w:rsidRPr="004A66B8">
              <w:rPr>
                <w:rFonts w:ascii="Book Antiqua" w:eastAsia="SimSun" w:hAnsi="Book Antiqua"/>
                <w:kern w:val="1"/>
                <w:lang w:eastAsia="hi-IN" w:bidi="hi-IN"/>
              </w:rPr>
              <w:t>rare</w:t>
            </w:r>
          </w:p>
        </w:tc>
        <w:tc>
          <w:tcPr>
            <w:tcW w:w="1843" w:type="dxa"/>
            <w:shd w:val="clear" w:color="auto" w:fill="auto"/>
          </w:tcPr>
          <w:p w14:paraId="0DEC6F4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(14.6)</w:t>
            </w:r>
          </w:p>
        </w:tc>
        <w:tc>
          <w:tcPr>
            <w:tcW w:w="1843" w:type="dxa"/>
            <w:shd w:val="clear" w:color="auto" w:fill="auto"/>
          </w:tcPr>
          <w:p w14:paraId="427595D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 (3.2)</w:t>
            </w:r>
          </w:p>
        </w:tc>
        <w:tc>
          <w:tcPr>
            <w:tcW w:w="1701" w:type="dxa"/>
            <w:shd w:val="clear" w:color="auto" w:fill="auto"/>
          </w:tcPr>
          <w:p w14:paraId="34012E0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 (8.3)</w:t>
            </w:r>
          </w:p>
        </w:tc>
        <w:tc>
          <w:tcPr>
            <w:tcW w:w="1134" w:type="dxa"/>
            <w:shd w:val="clear" w:color="auto" w:fill="auto"/>
          </w:tcPr>
          <w:p w14:paraId="2C5041E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20 (9.9)</w:t>
            </w:r>
          </w:p>
        </w:tc>
        <w:tc>
          <w:tcPr>
            <w:tcW w:w="850" w:type="dxa"/>
            <w:vMerge/>
            <w:shd w:val="clear" w:color="auto" w:fill="auto"/>
          </w:tcPr>
          <w:p w14:paraId="1DFCEF9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87996E9" w14:textId="77777777" w:rsidTr="00A01BDA">
        <w:tblPrEx>
          <w:tblCellMar>
            <w:top w:w="0" w:type="dxa"/>
            <w:left w:w="0" w:type="dxa"/>
            <w:bottom w:w="0" w:type="dxa"/>
            <w:right w:w="0" w:type="dxa"/>
          </w:tblCellMar>
        </w:tblPrEx>
        <w:tc>
          <w:tcPr>
            <w:tcW w:w="3828" w:type="dxa"/>
            <w:shd w:val="clear" w:color="auto" w:fill="auto"/>
          </w:tcPr>
          <w:p w14:paraId="582DE96D" w14:textId="55900B1C"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Engaging in social media (Facebook, Twitter, Instagram)</w:t>
            </w:r>
          </w:p>
        </w:tc>
        <w:tc>
          <w:tcPr>
            <w:tcW w:w="1843" w:type="dxa"/>
            <w:shd w:val="clear" w:color="auto" w:fill="auto"/>
          </w:tcPr>
          <w:p w14:paraId="7460CED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843" w:type="dxa"/>
            <w:shd w:val="clear" w:color="auto" w:fill="auto"/>
          </w:tcPr>
          <w:p w14:paraId="40EB080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701" w:type="dxa"/>
            <w:shd w:val="clear" w:color="auto" w:fill="auto"/>
          </w:tcPr>
          <w:p w14:paraId="13A1031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34" w:type="dxa"/>
            <w:shd w:val="clear" w:color="auto" w:fill="auto"/>
          </w:tcPr>
          <w:p w14:paraId="2300427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50" w:type="dxa"/>
            <w:shd w:val="clear" w:color="auto" w:fill="auto"/>
          </w:tcPr>
          <w:p w14:paraId="5C021F5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4A66857" w14:textId="77777777" w:rsidTr="00A01BDA">
        <w:tblPrEx>
          <w:tblCellMar>
            <w:top w:w="0" w:type="dxa"/>
            <w:left w:w="0" w:type="dxa"/>
            <w:bottom w:w="0" w:type="dxa"/>
            <w:right w:w="0" w:type="dxa"/>
          </w:tblCellMar>
        </w:tblPrEx>
        <w:tc>
          <w:tcPr>
            <w:tcW w:w="3828" w:type="dxa"/>
            <w:shd w:val="clear" w:color="auto" w:fill="auto"/>
          </w:tcPr>
          <w:p w14:paraId="4B9F52F8" w14:textId="59CCE85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1843" w:type="dxa"/>
            <w:shd w:val="clear" w:color="auto" w:fill="auto"/>
          </w:tcPr>
          <w:p w14:paraId="3A3EC44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84 (81.6)</w:t>
            </w:r>
          </w:p>
        </w:tc>
        <w:tc>
          <w:tcPr>
            <w:tcW w:w="1843" w:type="dxa"/>
            <w:shd w:val="clear" w:color="auto" w:fill="auto"/>
          </w:tcPr>
          <w:p w14:paraId="14FC4C2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53 (84.1)</w:t>
            </w:r>
          </w:p>
        </w:tc>
        <w:tc>
          <w:tcPr>
            <w:tcW w:w="1701" w:type="dxa"/>
            <w:shd w:val="clear" w:color="auto" w:fill="auto"/>
          </w:tcPr>
          <w:p w14:paraId="2E0354A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28 (77.8)</w:t>
            </w:r>
          </w:p>
        </w:tc>
        <w:tc>
          <w:tcPr>
            <w:tcW w:w="1134" w:type="dxa"/>
            <w:shd w:val="clear" w:color="auto" w:fill="auto"/>
          </w:tcPr>
          <w:p w14:paraId="50D28F1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165 (81.7)</w:t>
            </w:r>
          </w:p>
        </w:tc>
        <w:tc>
          <w:tcPr>
            <w:tcW w:w="850" w:type="dxa"/>
            <w:vMerge w:val="restart"/>
            <w:shd w:val="clear" w:color="auto" w:fill="auto"/>
          </w:tcPr>
          <w:p w14:paraId="38C91138" w14:textId="017F5AB3" w:rsidR="000634EE"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.73</w:t>
            </w:r>
          </w:p>
        </w:tc>
      </w:tr>
      <w:tr w:rsidR="000634EE" w:rsidRPr="004A66B8" w14:paraId="60D6CE2F" w14:textId="77777777" w:rsidTr="00A01BDA">
        <w:tblPrEx>
          <w:tblCellMar>
            <w:top w:w="0" w:type="dxa"/>
            <w:left w:w="0" w:type="dxa"/>
            <w:bottom w:w="0" w:type="dxa"/>
            <w:right w:w="0" w:type="dxa"/>
          </w:tblCellMar>
        </w:tblPrEx>
        <w:tc>
          <w:tcPr>
            <w:tcW w:w="3828" w:type="dxa"/>
            <w:shd w:val="clear" w:color="auto" w:fill="auto"/>
          </w:tcPr>
          <w:p w14:paraId="4EFD80A9" w14:textId="24FB65FF"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843" w:type="dxa"/>
            <w:shd w:val="clear" w:color="auto" w:fill="auto"/>
          </w:tcPr>
          <w:p w14:paraId="6E3DAFE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19 (18.4)</w:t>
            </w:r>
          </w:p>
        </w:tc>
        <w:tc>
          <w:tcPr>
            <w:tcW w:w="1843" w:type="dxa"/>
            <w:shd w:val="clear" w:color="auto" w:fill="auto"/>
          </w:tcPr>
          <w:p w14:paraId="4F9323D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 (15.9)</w:t>
            </w:r>
          </w:p>
        </w:tc>
        <w:tc>
          <w:tcPr>
            <w:tcW w:w="1701" w:type="dxa"/>
            <w:shd w:val="clear" w:color="auto" w:fill="auto"/>
          </w:tcPr>
          <w:p w14:paraId="5AD1C10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 (22.2)</w:t>
            </w:r>
          </w:p>
        </w:tc>
        <w:tc>
          <w:tcPr>
            <w:tcW w:w="1134" w:type="dxa"/>
            <w:shd w:val="clear" w:color="auto" w:fill="auto"/>
          </w:tcPr>
          <w:p w14:paraId="3BE7C51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37 (18.3)</w:t>
            </w:r>
          </w:p>
        </w:tc>
        <w:tc>
          <w:tcPr>
            <w:tcW w:w="850" w:type="dxa"/>
            <w:vMerge/>
            <w:shd w:val="clear" w:color="auto" w:fill="auto"/>
          </w:tcPr>
          <w:p w14:paraId="458029F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F16E477" w14:textId="77777777" w:rsidTr="00A01BDA">
        <w:tblPrEx>
          <w:tblCellMar>
            <w:top w:w="0" w:type="dxa"/>
            <w:left w:w="0" w:type="dxa"/>
            <w:bottom w:w="0" w:type="dxa"/>
            <w:right w:w="0" w:type="dxa"/>
          </w:tblCellMar>
        </w:tblPrEx>
        <w:tc>
          <w:tcPr>
            <w:tcW w:w="3828" w:type="dxa"/>
            <w:shd w:val="clear" w:color="auto" w:fill="auto"/>
          </w:tcPr>
          <w:p w14:paraId="2BB0B8AB" w14:textId="14C7F1B3"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Are you member of </w:t>
            </w:r>
            <w:proofErr w:type="gramStart"/>
            <w:r w:rsidR="00CA393F" w:rsidRPr="004A66B8">
              <w:rPr>
                <w:rFonts w:ascii="Book Antiqua" w:eastAsia="SimSun" w:hAnsi="Book Antiqua"/>
                <w:kern w:val="1"/>
                <w:lang w:eastAsia="hi-IN" w:bidi="hi-IN"/>
              </w:rPr>
              <w:t>parents</w:t>
            </w:r>
            <w:proofErr w:type="gramEnd"/>
            <w:r w:rsidR="00CA393F" w:rsidRPr="004A66B8">
              <w:rPr>
                <w:rFonts w:ascii="Book Antiqua" w:eastAsia="SimSun" w:hAnsi="Book Antiqua"/>
                <w:kern w:val="1"/>
                <w:lang w:eastAsia="hi-IN" w:bidi="hi-IN"/>
              </w:rPr>
              <w:t xml:space="preserve"> groups in social media?</w:t>
            </w:r>
          </w:p>
        </w:tc>
        <w:tc>
          <w:tcPr>
            <w:tcW w:w="1843" w:type="dxa"/>
            <w:shd w:val="clear" w:color="auto" w:fill="auto"/>
          </w:tcPr>
          <w:p w14:paraId="35A9388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843" w:type="dxa"/>
            <w:shd w:val="clear" w:color="auto" w:fill="auto"/>
          </w:tcPr>
          <w:p w14:paraId="37EBA7E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701" w:type="dxa"/>
            <w:shd w:val="clear" w:color="auto" w:fill="auto"/>
          </w:tcPr>
          <w:p w14:paraId="66944C1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134" w:type="dxa"/>
            <w:shd w:val="clear" w:color="auto" w:fill="auto"/>
          </w:tcPr>
          <w:p w14:paraId="6237D0A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50" w:type="dxa"/>
            <w:shd w:val="clear" w:color="auto" w:fill="auto"/>
          </w:tcPr>
          <w:p w14:paraId="124D007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CA393F" w:rsidRPr="004A66B8" w14:paraId="1B5597D0" w14:textId="77777777" w:rsidTr="00A01BDA">
        <w:tblPrEx>
          <w:tblCellMar>
            <w:top w:w="0" w:type="dxa"/>
            <w:left w:w="0" w:type="dxa"/>
            <w:bottom w:w="0" w:type="dxa"/>
            <w:right w:w="0" w:type="dxa"/>
          </w:tblCellMar>
        </w:tblPrEx>
        <w:tc>
          <w:tcPr>
            <w:tcW w:w="3828" w:type="dxa"/>
            <w:shd w:val="clear" w:color="auto" w:fill="auto"/>
          </w:tcPr>
          <w:p w14:paraId="1C4774E9" w14:textId="60525EE5" w:rsidR="00CA393F" w:rsidRPr="004A66B8" w:rsidRDefault="00CA393F"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1843" w:type="dxa"/>
            <w:shd w:val="clear" w:color="auto" w:fill="auto"/>
          </w:tcPr>
          <w:p w14:paraId="7C5CD3A6"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39 (37.9)</w:t>
            </w:r>
          </w:p>
        </w:tc>
        <w:tc>
          <w:tcPr>
            <w:tcW w:w="1843" w:type="dxa"/>
            <w:shd w:val="clear" w:color="auto" w:fill="auto"/>
          </w:tcPr>
          <w:p w14:paraId="103092AD"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45 (71.4)</w:t>
            </w:r>
          </w:p>
        </w:tc>
        <w:tc>
          <w:tcPr>
            <w:tcW w:w="1701" w:type="dxa"/>
            <w:shd w:val="clear" w:color="auto" w:fill="auto"/>
          </w:tcPr>
          <w:p w14:paraId="3277A4A1"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19 (52.8)</w:t>
            </w:r>
          </w:p>
        </w:tc>
        <w:tc>
          <w:tcPr>
            <w:tcW w:w="1134" w:type="dxa"/>
            <w:shd w:val="clear" w:color="auto" w:fill="auto"/>
          </w:tcPr>
          <w:p w14:paraId="32F38DA7"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103 (51)</w:t>
            </w:r>
          </w:p>
        </w:tc>
        <w:tc>
          <w:tcPr>
            <w:tcW w:w="850" w:type="dxa"/>
            <w:vMerge w:val="restart"/>
            <w:shd w:val="clear" w:color="auto" w:fill="auto"/>
          </w:tcPr>
          <w:p w14:paraId="448E1F5A" w14:textId="6D1776F6"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Pr="004A66B8">
              <w:rPr>
                <w:rFonts w:ascii="Book Antiqua" w:eastAsia="SimSun" w:hAnsi="Book Antiqua"/>
                <w:kern w:val="1"/>
                <w:lang w:eastAsia="hi-IN" w:bidi="hi-IN"/>
              </w:rPr>
              <w:t>.0001</w:t>
            </w:r>
          </w:p>
        </w:tc>
      </w:tr>
      <w:tr w:rsidR="00CA393F" w:rsidRPr="004A66B8" w14:paraId="796E8369" w14:textId="77777777" w:rsidTr="00A01BDA">
        <w:tc>
          <w:tcPr>
            <w:tcW w:w="3828" w:type="dxa"/>
            <w:shd w:val="clear" w:color="auto" w:fill="auto"/>
          </w:tcPr>
          <w:p w14:paraId="3DADD16B" w14:textId="530F5DFE" w:rsidR="00CA393F" w:rsidRPr="004A66B8" w:rsidRDefault="00CA393F"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843" w:type="dxa"/>
            <w:shd w:val="clear" w:color="auto" w:fill="auto"/>
          </w:tcPr>
          <w:p w14:paraId="5047BAF4"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64 (62.1)</w:t>
            </w:r>
          </w:p>
        </w:tc>
        <w:tc>
          <w:tcPr>
            <w:tcW w:w="1843" w:type="dxa"/>
            <w:shd w:val="clear" w:color="auto" w:fill="auto"/>
          </w:tcPr>
          <w:p w14:paraId="6ADC0E9C"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 (28.6)</w:t>
            </w:r>
          </w:p>
        </w:tc>
        <w:tc>
          <w:tcPr>
            <w:tcW w:w="1701" w:type="dxa"/>
            <w:shd w:val="clear" w:color="auto" w:fill="auto"/>
          </w:tcPr>
          <w:p w14:paraId="17296D10"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(47.2)</w:t>
            </w:r>
          </w:p>
        </w:tc>
        <w:tc>
          <w:tcPr>
            <w:tcW w:w="1134" w:type="dxa"/>
            <w:shd w:val="clear" w:color="auto" w:fill="auto"/>
          </w:tcPr>
          <w:p w14:paraId="2B49B1FD" w14:textId="77777777"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99 (49)</w:t>
            </w:r>
          </w:p>
        </w:tc>
        <w:tc>
          <w:tcPr>
            <w:tcW w:w="850" w:type="dxa"/>
            <w:vMerge/>
            <w:shd w:val="clear" w:color="auto" w:fill="auto"/>
          </w:tcPr>
          <w:p w14:paraId="453E1312" w14:textId="4E9CB6A3" w:rsidR="00CA393F" w:rsidRPr="004A66B8" w:rsidRDefault="00CA393F" w:rsidP="004A66B8">
            <w:pPr>
              <w:widowControl w:val="0"/>
              <w:suppressLineNumbers/>
              <w:suppressAutoHyphens/>
              <w:snapToGrid w:val="0"/>
              <w:spacing w:line="360" w:lineRule="auto"/>
              <w:jc w:val="both"/>
              <w:rPr>
                <w:rFonts w:ascii="Book Antiqua" w:eastAsia="SimSun" w:hAnsi="Book Antiqua"/>
                <w:kern w:val="1"/>
                <w:lang w:eastAsia="hi-IN" w:bidi="hi-IN"/>
              </w:rPr>
            </w:pPr>
          </w:p>
        </w:tc>
      </w:tr>
    </w:tbl>
    <w:p w14:paraId="65FCFCB5" w14:textId="61F745A2"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7B0B3F74" w14:textId="652843D9" w:rsidR="000634EE" w:rsidRPr="004A66B8" w:rsidRDefault="000634EE" w:rsidP="004A66B8">
      <w:pPr>
        <w:widowControl w:val="0"/>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lastRenderedPageBreak/>
        <w:t>Table 6</w:t>
      </w:r>
      <w:r w:rsidRPr="004A66B8">
        <w:rPr>
          <w:rFonts w:ascii="Book Antiqua" w:eastAsia="SimSun" w:hAnsi="Book Antiqua"/>
          <w:kern w:val="1"/>
          <w:lang w:eastAsia="hi-IN" w:bidi="hi-IN"/>
        </w:rPr>
        <w:t xml:space="preserve"> </w:t>
      </w:r>
      <w:r w:rsidRPr="004A66B8">
        <w:rPr>
          <w:rFonts w:ascii="Book Antiqua" w:eastAsia="SimSun" w:hAnsi="Book Antiqua"/>
          <w:b/>
          <w:kern w:val="1"/>
          <w:lang w:eastAsia="hi-IN" w:bidi="hi-IN"/>
        </w:rPr>
        <w:t>Internet usage to access medical information regarding the educational</w:t>
      </w:r>
      <w:r w:rsidR="00700A05" w:rsidRPr="004A66B8">
        <w:rPr>
          <w:rFonts w:ascii="Book Antiqua" w:eastAsia="SimSun" w:hAnsi="Book Antiqua"/>
          <w:b/>
          <w:kern w:val="1"/>
          <w:lang w:eastAsia="hi-IN" w:bidi="hi-IN"/>
        </w:rPr>
        <w:t xml:space="preserve"> level of the parent</w:t>
      </w:r>
      <w:r w:rsidRPr="004A66B8">
        <w:rPr>
          <w:rFonts w:ascii="Book Antiqua" w:eastAsia="SimSun" w:hAnsi="Book Antiqua"/>
          <w:b/>
          <w:kern w:val="1"/>
          <w:lang w:eastAsia="hi-IN" w:bidi="hi-IN"/>
        </w:rPr>
        <w:t xml:space="preserve"> (</w:t>
      </w:r>
      <w:r w:rsidR="00700A05" w:rsidRPr="004A66B8">
        <w:rPr>
          <w:rFonts w:ascii="Book Antiqua" w:eastAsia="SimSun" w:hAnsi="Book Antiqua"/>
          <w:b/>
          <w:i/>
          <w:kern w:val="1"/>
          <w:lang w:eastAsia="zh-CN" w:bidi="hi-IN"/>
        </w:rPr>
        <w:t>n</w:t>
      </w:r>
      <w:r w:rsidR="00700A0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700A05"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202)</w:t>
      </w:r>
      <w:r w:rsidR="009F6E04" w:rsidRPr="009F6E04">
        <w:rPr>
          <w:rFonts w:ascii="Book Antiqua" w:eastAsia="SimSun" w:hAnsi="Book Antiqua"/>
          <w:b/>
          <w:bCs/>
          <w:kern w:val="1"/>
          <w:lang w:eastAsia="hi-IN" w:bidi="hi-IN"/>
        </w:rPr>
        <w:t xml:space="preserve">, </w:t>
      </w:r>
      <w:r w:rsidR="009F6E04" w:rsidRPr="009F6E04">
        <w:rPr>
          <w:rFonts w:ascii="Book Antiqua" w:eastAsia="SimSun" w:hAnsi="Book Antiqua"/>
          <w:b/>
          <w:bCs/>
          <w:i/>
          <w:kern w:val="1"/>
          <w:lang w:eastAsia="hi-IN" w:bidi="hi-IN"/>
        </w:rPr>
        <w:t>n</w:t>
      </w:r>
      <w:r w:rsidR="009F6E04" w:rsidRPr="009F6E04">
        <w:rPr>
          <w:rFonts w:ascii="Book Antiqua" w:eastAsia="SimSun" w:hAnsi="Book Antiqua"/>
          <w:b/>
          <w:bCs/>
          <w:kern w:val="1"/>
          <w:lang w:eastAsia="hi-IN" w:bidi="hi-IN"/>
        </w:rPr>
        <w:t xml:space="preserve"> (%)</w:t>
      </w:r>
    </w:p>
    <w:tbl>
      <w:tblPr>
        <w:tblW w:w="11199" w:type="dxa"/>
        <w:tblInd w:w="-796"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78"/>
        <w:gridCol w:w="1609"/>
        <w:gridCol w:w="1541"/>
        <w:gridCol w:w="1432"/>
        <w:gridCol w:w="1463"/>
        <w:gridCol w:w="1276"/>
      </w:tblGrid>
      <w:tr w:rsidR="000634EE" w:rsidRPr="004A66B8" w14:paraId="5382DA36" w14:textId="77777777" w:rsidTr="0039592B">
        <w:tc>
          <w:tcPr>
            <w:tcW w:w="3878" w:type="dxa"/>
            <w:tcBorders>
              <w:top w:val="single" w:sz="4" w:space="0" w:color="auto"/>
              <w:bottom w:val="single" w:sz="4" w:space="0" w:color="auto"/>
            </w:tcBorders>
            <w:shd w:val="clear" w:color="auto" w:fill="auto"/>
          </w:tcPr>
          <w:p w14:paraId="798E3E9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p>
        </w:tc>
        <w:tc>
          <w:tcPr>
            <w:tcW w:w="1609" w:type="dxa"/>
            <w:tcBorders>
              <w:top w:val="single" w:sz="4" w:space="0" w:color="auto"/>
              <w:bottom w:val="single" w:sz="4" w:space="0" w:color="auto"/>
            </w:tcBorders>
            <w:shd w:val="clear" w:color="auto" w:fill="auto"/>
          </w:tcPr>
          <w:p w14:paraId="61045E5A" w14:textId="09997E41"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Completed high school or less, </w:t>
            </w:r>
            <w:r w:rsidR="00CD1C59" w:rsidRPr="004A66B8">
              <w:rPr>
                <w:rFonts w:ascii="Book Antiqua" w:eastAsia="SimSun" w:hAnsi="Book Antiqua"/>
                <w:b/>
                <w:i/>
                <w:kern w:val="1"/>
                <w:lang w:eastAsia="zh-CN" w:bidi="hi-IN"/>
              </w:rPr>
              <w:t>n</w:t>
            </w:r>
            <w:r w:rsidR="00CD1C5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D1C5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103</w:t>
            </w:r>
          </w:p>
        </w:tc>
        <w:tc>
          <w:tcPr>
            <w:tcW w:w="1541" w:type="dxa"/>
            <w:tcBorders>
              <w:top w:val="single" w:sz="4" w:space="0" w:color="auto"/>
              <w:bottom w:val="single" w:sz="4" w:space="0" w:color="auto"/>
            </w:tcBorders>
            <w:shd w:val="clear" w:color="auto" w:fill="auto"/>
          </w:tcPr>
          <w:p w14:paraId="7FA49CC0" w14:textId="17CBA028"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Completed college or some college, </w:t>
            </w:r>
            <w:r w:rsidR="00CD1C59" w:rsidRPr="004A66B8">
              <w:rPr>
                <w:rFonts w:ascii="Book Antiqua" w:eastAsia="SimSun" w:hAnsi="Book Antiqua"/>
                <w:b/>
                <w:i/>
                <w:kern w:val="1"/>
                <w:lang w:eastAsia="zh-CN" w:bidi="hi-IN"/>
              </w:rPr>
              <w:t>n</w:t>
            </w:r>
            <w:r w:rsidR="00CD1C5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D1C5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63</w:t>
            </w:r>
          </w:p>
        </w:tc>
        <w:tc>
          <w:tcPr>
            <w:tcW w:w="1432" w:type="dxa"/>
            <w:tcBorders>
              <w:top w:val="single" w:sz="4" w:space="0" w:color="auto"/>
              <w:bottom w:val="single" w:sz="4" w:space="0" w:color="auto"/>
            </w:tcBorders>
            <w:shd w:val="clear" w:color="auto" w:fill="auto"/>
          </w:tcPr>
          <w:p w14:paraId="691E6DD4" w14:textId="1BF0D3E9"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Advanced degree or beyond, </w:t>
            </w:r>
            <w:r w:rsidR="00CD1C59" w:rsidRPr="004A66B8">
              <w:rPr>
                <w:rFonts w:ascii="Book Antiqua" w:eastAsia="SimSun" w:hAnsi="Book Antiqua"/>
                <w:b/>
                <w:i/>
                <w:kern w:val="1"/>
                <w:lang w:eastAsia="zh-CN" w:bidi="hi-IN"/>
              </w:rPr>
              <w:t>n</w:t>
            </w:r>
            <w:r w:rsidR="00CD1C5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CD1C5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36</w:t>
            </w:r>
          </w:p>
        </w:tc>
        <w:tc>
          <w:tcPr>
            <w:tcW w:w="1463" w:type="dxa"/>
            <w:tcBorders>
              <w:top w:val="single" w:sz="4" w:space="0" w:color="auto"/>
              <w:bottom w:val="single" w:sz="4" w:space="0" w:color="auto"/>
            </w:tcBorders>
            <w:shd w:val="clear" w:color="auto" w:fill="auto"/>
          </w:tcPr>
          <w:p w14:paraId="4F68566D" w14:textId="03E1E666" w:rsidR="000634EE" w:rsidRPr="004A66B8" w:rsidRDefault="000634EE" w:rsidP="004A66B8">
            <w:pPr>
              <w:widowControl w:val="0"/>
              <w:suppressLineNumbers/>
              <w:suppressAutoHyphens/>
              <w:snapToGrid w:val="0"/>
              <w:spacing w:line="360" w:lineRule="auto"/>
              <w:jc w:val="both"/>
              <w:rPr>
                <w:rFonts w:ascii="Book Antiqua" w:eastAsia="SimSun" w:hAnsi="Book Antiqua"/>
                <w:b/>
                <w:i/>
                <w:iCs/>
                <w:kern w:val="1"/>
                <w:lang w:eastAsia="hi-IN" w:bidi="hi-IN"/>
              </w:rPr>
            </w:pPr>
            <w:r w:rsidRPr="004A66B8">
              <w:rPr>
                <w:rFonts w:ascii="Book Antiqua" w:eastAsia="SimSun" w:hAnsi="Book Antiqua"/>
                <w:b/>
                <w:kern w:val="1"/>
                <w:lang w:eastAsia="hi-IN" w:bidi="hi-IN"/>
              </w:rPr>
              <w:t>Total</w:t>
            </w:r>
          </w:p>
        </w:tc>
        <w:tc>
          <w:tcPr>
            <w:tcW w:w="1276" w:type="dxa"/>
            <w:tcBorders>
              <w:top w:val="single" w:sz="4" w:space="0" w:color="auto"/>
              <w:bottom w:val="single" w:sz="4" w:space="0" w:color="auto"/>
            </w:tcBorders>
            <w:shd w:val="clear" w:color="auto" w:fill="auto"/>
          </w:tcPr>
          <w:p w14:paraId="70C86976" w14:textId="73AFE60F" w:rsidR="000634EE" w:rsidRPr="004A66B8" w:rsidRDefault="00CD1C59"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i/>
                <w:iCs/>
                <w:kern w:val="1"/>
                <w:lang w:eastAsia="zh-CN" w:bidi="hi-IN"/>
              </w:rPr>
              <w:t xml:space="preserve">P </w:t>
            </w:r>
            <w:r w:rsidR="000634EE" w:rsidRPr="004A66B8">
              <w:rPr>
                <w:rFonts w:ascii="Book Antiqua" w:eastAsia="SimSun" w:hAnsi="Book Antiqua"/>
                <w:b/>
                <w:kern w:val="1"/>
                <w:lang w:eastAsia="hi-IN" w:bidi="hi-IN"/>
              </w:rPr>
              <w:t>value</w:t>
            </w:r>
          </w:p>
        </w:tc>
      </w:tr>
      <w:tr w:rsidR="000634EE" w:rsidRPr="004A66B8" w14:paraId="043744BC" w14:textId="77777777" w:rsidTr="0039592B">
        <w:tblPrEx>
          <w:tblCellMar>
            <w:top w:w="0" w:type="dxa"/>
            <w:left w:w="0" w:type="dxa"/>
            <w:bottom w:w="0" w:type="dxa"/>
            <w:right w:w="0" w:type="dxa"/>
          </w:tblCellMar>
        </w:tblPrEx>
        <w:tc>
          <w:tcPr>
            <w:tcW w:w="3878" w:type="dxa"/>
            <w:tcBorders>
              <w:top w:val="single" w:sz="4" w:space="0" w:color="auto"/>
            </w:tcBorders>
            <w:shd w:val="clear" w:color="auto" w:fill="auto"/>
          </w:tcPr>
          <w:p w14:paraId="5DFA3DAE" w14:textId="0E38673D"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Previous medical inf</w:t>
            </w:r>
            <w:r w:rsidR="00CD1C59" w:rsidRPr="004A66B8">
              <w:rPr>
                <w:rFonts w:ascii="Book Antiqua" w:eastAsia="SimSun" w:hAnsi="Book Antiqua"/>
                <w:kern w:val="1"/>
                <w:lang w:eastAsia="hi-IN" w:bidi="hi-IN"/>
              </w:rPr>
              <w:t>ormation searching on Internet</w:t>
            </w:r>
          </w:p>
        </w:tc>
        <w:tc>
          <w:tcPr>
            <w:tcW w:w="1609" w:type="dxa"/>
            <w:tcBorders>
              <w:top w:val="single" w:sz="4" w:space="0" w:color="auto"/>
            </w:tcBorders>
            <w:shd w:val="clear" w:color="auto" w:fill="auto"/>
          </w:tcPr>
          <w:p w14:paraId="641D23E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tcBorders>
              <w:top w:val="single" w:sz="4" w:space="0" w:color="auto"/>
            </w:tcBorders>
            <w:shd w:val="clear" w:color="auto" w:fill="auto"/>
          </w:tcPr>
          <w:p w14:paraId="4CF78A7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tcBorders>
              <w:top w:val="single" w:sz="4" w:space="0" w:color="auto"/>
            </w:tcBorders>
            <w:shd w:val="clear" w:color="auto" w:fill="auto"/>
          </w:tcPr>
          <w:p w14:paraId="4F87FBD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tcBorders>
              <w:top w:val="single" w:sz="4" w:space="0" w:color="auto"/>
            </w:tcBorders>
            <w:shd w:val="clear" w:color="auto" w:fill="auto"/>
          </w:tcPr>
          <w:p w14:paraId="2ED5C75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tcBorders>
              <w:top w:val="single" w:sz="4" w:space="0" w:color="auto"/>
            </w:tcBorders>
            <w:shd w:val="clear" w:color="auto" w:fill="auto"/>
          </w:tcPr>
          <w:p w14:paraId="5A4E2D9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703A7BA" w14:textId="77777777" w:rsidTr="0039592B">
        <w:tblPrEx>
          <w:tblCellMar>
            <w:top w:w="0" w:type="dxa"/>
            <w:left w:w="0" w:type="dxa"/>
            <w:bottom w:w="0" w:type="dxa"/>
            <w:right w:w="0" w:type="dxa"/>
          </w:tblCellMar>
        </w:tblPrEx>
        <w:tc>
          <w:tcPr>
            <w:tcW w:w="3878" w:type="dxa"/>
            <w:shd w:val="clear" w:color="auto" w:fill="auto"/>
          </w:tcPr>
          <w:p w14:paraId="57549C17" w14:textId="3672101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1609" w:type="dxa"/>
            <w:shd w:val="clear" w:color="auto" w:fill="auto"/>
          </w:tcPr>
          <w:p w14:paraId="63F4F63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66 (64.1)</w:t>
            </w:r>
          </w:p>
        </w:tc>
        <w:tc>
          <w:tcPr>
            <w:tcW w:w="1541" w:type="dxa"/>
            <w:shd w:val="clear" w:color="auto" w:fill="auto"/>
          </w:tcPr>
          <w:p w14:paraId="4797AB3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59 (93.7)</w:t>
            </w:r>
          </w:p>
        </w:tc>
        <w:tc>
          <w:tcPr>
            <w:tcW w:w="1432" w:type="dxa"/>
            <w:shd w:val="clear" w:color="auto" w:fill="auto"/>
          </w:tcPr>
          <w:p w14:paraId="208F94F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31 (86.1)</w:t>
            </w:r>
          </w:p>
        </w:tc>
        <w:tc>
          <w:tcPr>
            <w:tcW w:w="1463" w:type="dxa"/>
            <w:shd w:val="clear" w:color="auto" w:fill="auto"/>
          </w:tcPr>
          <w:p w14:paraId="3F52FF4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156 (77.2)</w:t>
            </w:r>
          </w:p>
        </w:tc>
        <w:tc>
          <w:tcPr>
            <w:tcW w:w="1276" w:type="dxa"/>
            <w:vMerge w:val="restart"/>
            <w:shd w:val="clear" w:color="auto" w:fill="auto"/>
          </w:tcPr>
          <w:p w14:paraId="6E192DEC" w14:textId="7EE7D1EE"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&lt;</w:t>
            </w:r>
            <w:r w:rsidR="00CD1C59" w:rsidRPr="004A66B8">
              <w:rPr>
                <w:rFonts w:ascii="Book Antiqua" w:eastAsia="SimSun" w:hAnsi="Book Antiqua"/>
                <w:kern w:val="1"/>
                <w:lang w:eastAsia="zh-CN" w:bidi="hi-IN"/>
              </w:rPr>
              <w:t xml:space="preserve"> 0</w:t>
            </w:r>
            <w:r w:rsidRPr="004A66B8">
              <w:rPr>
                <w:rFonts w:ascii="Book Antiqua" w:eastAsia="SimSun" w:hAnsi="Book Antiqua"/>
                <w:kern w:val="1"/>
                <w:lang w:eastAsia="hi-IN" w:bidi="hi-IN"/>
              </w:rPr>
              <w:t>.0001</w:t>
            </w:r>
          </w:p>
        </w:tc>
      </w:tr>
      <w:tr w:rsidR="000634EE" w:rsidRPr="004A66B8" w14:paraId="05441FB5" w14:textId="77777777" w:rsidTr="0039592B">
        <w:tblPrEx>
          <w:tblCellMar>
            <w:top w:w="0" w:type="dxa"/>
            <w:left w:w="0" w:type="dxa"/>
            <w:bottom w:w="0" w:type="dxa"/>
            <w:right w:w="0" w:type="dxa"/>
          </w:tblCellMar>
        </w:tblPrEx>
        <w:tc>
          <w:tcPr>
            <w:tcW w:w="3878" w:type="dxa"/>
            <w:shd w:val="clear" w:color="auto" w:fill="auto"/>
          </w:tcPr>
          <w:p w14:paraId="4246611D" w14:textId="0BBD4AAE"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609" w:type="dxa"/>
            <w:shd w:val="clear" w:color="auto" w:fill="auto"/>
          </w:tcPr>
          <w:p w14:paraId="2108678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37 (35.9)</w:t>
            </w:r>
          </w:p>
        </w:tc>
        <w:tc>
          <w:tcPr>
            <w:tcW w:w="1541" w:type="dxa"/>
            <w:shd w:val="clear" w:color="auto" w:fill="auto"/>
          </w:tcPr>
          <w:p w14:paraId="5A77B52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 (6.3)</w:t>
            </w:r>
          </w:p>
        </w:tc>
        <w:tc>
          <w:tcPr>
            <w:tcW w:w="1432" w:type="dxa"/>
            <w:shd w:val="clear" w:color="auto" w:fill="auto"/>
          </w:tcPr>
          <w:p w14:paraId="3D6C70B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 (13.9)</w:t>
            </w:r>
          </w:p>
        </w:tc>
        <w:tc>
          <w:tcPr>
            <w:tcW w:w="1463" w:type="dxa"/>
            <w:shd w:val="clear" w:color="auto" w:fill="auto"/>
          </w:tcPr>
          <w:p w14:paraId="042D833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46 (22.8)</w:t>
            </w:r>
          </w:p>
        </w:tc>
        <w:tc>
          <w:tcPr>
            <w:tcW w:w="1276" w:type="dxa"/>
            <w:vMerge/>
            <w:shd w:val="clear" w:color="auto" w:fill="auto"/>
          </w:tcPr>
          <w:p w14:paraId="610E865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57EE87C" w14:textId="77777777" w:rsidTr="0039592B">
        <w:tblPrEx>
          <w:tblCellMar>
            <w:top w:w="0" w:type="dxa"/>
            <w:left w:w="0" w:type="dxa"/>
            <w:bottom w:w="0" w:type="dxa"/>
            <w:right w:w="0" w:type="dxa"/>
          </w:tblCellMar>
        </w:tblPrEx>
        <w:tc>
          <w:tcPr>
            <w:tcW w:w="3878" w:type="dxa"/>
            <w:shd w:val="clear" w:color="auto" w:fill="auto"/>
          </w:tcPr>
          <w:p w14:paraId="21811868" w14:textId="7412BF0E"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Internet usage in 24 h prior to admission</w:t>
            </w:r>
          </w:p>
        </w:tc>
        <w:tc>
          <w:tcPr>
            <w:tcW w:w="1609" w:type="dxa"/>
            <w:shd w:val="clear" w:color="auto" w:fill="auto"/>
          </w:tcPr>
          <w:p w14:paraId="7092035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shd w:val="clear" w:color="auto" w:fill="auto"/>
          </w:tcPr>
          <w:p w14:paraId="2C978F0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shd w:val="clear" w:color="auto" w:fill="auto"/>
          </w:tcPr>
          <w:p w14:paraId="4D56D8A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shd w:val="clear" w:color="auto" w:fill="auto"/>
          </w:tcPr>
          <w:p w14:paraId="17C1979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shd w:val="clear" w:color="auto" w:fill="auto"/>
          </w:tcPr>
          <w:p w14:paraId="78E071E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B7EFF53" w14:textId="77777777" w:rsidTr="0039592B">
        <w:tblPrEx>
          <w:tblCellMar>
            <w:top w:w="0" w:type="dxa"/>
            <w:left w:w="0" w:type="dxa"/>
            <w:bottom w:w="0" w:type="dxa"/>
            <w:right w:w="0" w:type="dxa"/>
          </w:tblCellMar>
        </w:tblPrEx>
        <w:tc>
          <w:tcPr>
            <w:tcW w:w="3878" w:type="dxa"/>
            <w:shd w:val="clear" w:color="auto" w:fill="auto"/>
          </w:tcPr>
          <w:p w14:paraId="00A9CC05" w14:textId="6274A047"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1609" w:type="dxa"/>
            <w:shd w:val="clear" w:color="auto" w:fill="auto"/>
          </w:tcPr>
          <w:p w14:paraId="0D048FA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44 (42.7)</w:t>
            </w:r>
          </w:p>
        </w:tc>
        <w:tc>
          <w:tcPr>
            <w:tcW w:w="1541" w:type="dxa"/>
            <w:shd w:val="clear" w:color="auto" w:fill="auto"/>
          </w:tcPr>
          <w:p w14:paraId="0308614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34 (54)</w:t>
            </w:r>
          </w:p>
        </w:tc>
        <w:tc>
          <w:tcPr>
            <w:tcW w:w="1432" w:type="dxa"/>
            <w:shd w:val="clear" w:color="auto" w:fill="auto"/>
          </w:tcPr>
          <w:p w14:paraId="73888AB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 (19.4)</w:t>
            </w:r>
          </w:p>
        </w:tc>
        <w:tc>
          <w:tcPr>
            <w:tcW w:w="1463" w:type="dxa"/>
            <w:shd w:val="clear" w:color="auto" w:fill="auto"/>
          </w:tcPr>
          <w:p w14:paraId="583E6D3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85 (42.1)</w:t>
            </w:r>
          </w:p>
        </w:tc>
        <w:tc>
          <w:tcPr>
            <w:tcW w:w="1276" w:type="dxa"/>
            <w:vMerge w:val="restart"/>
            <w:shd w:val="clear" w:color="auto" w:fill="auto"/>
          </w:tcPr>
          <w:p w14:paraId="6DF14207" w14:textId="4E4C57C4" w:rsidR="000634EE" w:rsidRPr="004A66B8" w:rsidRDefault="00CD1C59"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.004</w:t>
            </w:r>
          </w:p>
        </w:tc>
      </w:tr>
      <w:tr w:rsidR="000634EE" w:rsidRPr="004A66B8" w14:paraId="7DE3ACA1" w14:textId="77777777" w:rsidTr="0039592B">
        <w:tblPrEx>
          <w:tblCellMar>
            <w:top w:w="0" w:type="dxa"/>
            <w:left w:w="0" w:type="dxa"/>
            <w:bottom w:w="0" w:type="dxa"/>
            <w:right w:w="0" w:type="dxa"/>
          </w:tblCellMar>
        </w:tblPrEx>
        <w:tc>
          <w:tcPr>
            <w:tcW w:w="3878" w:type="dxa"/>
            <w:shd w:val="clear" w:color="auto" w:fill="auto"/>
          </w:tcPr>
          <w:p w14:paraId="32160BDD" w14:textId="7FA6317E"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609" w:type="dxa"/>
            <w:shd w:val="clear" w:color="auto" w:fill="auto"/>
          </w:tcPr>
          <w:p w14:paraId="12D1E8A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59 (57.3)</w:t>
            </w:r>
          </w:p>
        </w:tc>
        <w:tc>
          <w:tcPr>
            <w:tcW w:w="1541" w:type="dxa"/>
            <w:shd w:val="clear" w:color="auto" w:fill="auto"/>
          </w:tcPr>
          <w:p w14:paraId="19D7914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29 (46)</w:t>
            </w:r>
          </w:p>
        </w:tc>
        <w:tc>
          <w:tcPr>
            <w:tcW w:w="1432" w:type="dxa"/>
            <w:shd w:val="clear" w:color="auto" w:fill="auto"/>
          </w:tcPr>
          <w:p w14:paraId="7DEC601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29 (80.6)</w:t>
            </w:r>
          </w:p>
        </w:tc>
        <w:tc>
          <w:tcPr>
            <w:tcW w:w="1463" w:type="dxa"/>
            <w:shd w:val="clear" w:color="auto" w:fill="auto"/>
          </w:tcPr>
          <w:p w14:paraId="702F981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117 (57.9)</w:t>
            </w:r>
          </w:p>
        </w:tc>
        <w:tc>
          <w:tcPr>
            <w:tcW w:w="1276" w:type="dxa"/>
            <w:vMerge/>
            <w:shd w:val="clear" w:color="auto" w:fill="auto"/>
          </w:tcPr>
          <w:p w14:paraId="6CEA91A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0505B78" w14:textId="77777777" w:rsidTr="0039592B">
        <w:tblPrEx>
          <w:tblCellMar>
            <w:top w:w="0" w:type="dxa"/>
            <w:left w:w="0" w:type="dxa"/>
            <w:bottom w:w="0" w:type="dxa"/>
            <w:right w:w="0" w:type="dxa"/>
          </w:tblCellMar>
        </w:tblPrEx>
        <w:tc>
          <w:tcPr>
            <w:tcW w:w="3878" w:type="dxa"/>
            <w:shd w:val="clear" w:color="auto" w:fill="auto"/>
          </w:tcPr>
          <w:p w14:paraId="22629666" w14:textId="521176F0"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Which family memb</w:t>
            </w:r>
            <w:r w:rsidR="00CD1C59" w:rsidRPr="004A66B8">
              <w:rPr>
                <w:rFonts w:ascii="Book Antiqua" w:eastAsia="SimSun" w:hAnsi="Book Antiqua"/>
                <w:kern w:val="1"/>
                <w:lang w:eastAsia="hi-IN" w:bidi="hi-IN"/>
              </w:rPr>
              <w:t>er searched on Internet mostly?</w:t>
            </w:r>
          </w:p>
        </w:tc>
        <w:tc>
          <w:tcPr>
            <w:tcW w:w="1609" w:type="dxa"/>
            <w:shd w:val="clear" w:color="auto" w:fill="auto"/>
          </w:tcPr>
          <w:p w14:paraId="3B308EE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shd w:val="clear" w:color="auto" w:fill="auto"/>
          </w:tcPr>
          <w:p w14:paraId="50E761E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shd w:val="clear" w:color="auto" w:fill="auto"/>
          </w:tcPr>
          <w:p w14:paraId="57A3ABE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shd w:val="clear" w:color="auto" w:fill="auto"/>
          </w:tcPr>
          <w:p w14:paraId="3D07176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shd w:val="clear" w:color="auto" w:fill="auto"/>
          </w:tcPr>
          <w:p w14:paraId="5419E41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23EFD3C" w14:textId="77777777" w:rsidTr="0039592B">
        <w:tblPrEx>
          <w:tblCellMar>
            <w:top w:w="0" w:type="dxa"/>
            <w:left w:w="0" w:type="dxa"/>
            <w:bottom w:w="0" w:type="dxa"/>
            <w:right w:w="0" w:type="dxa"/>
          </w:tblCellMar>
        </w:tblPrEx>
        <w:tc>
          <w:tcPr>
            <w:tcW w:w="3878" w:type="dxa"/>
            <w:shd w:val="clear" w:color="auto" w:fill="auto"/>
          </w:tcPr>
          <w:p w14:paraId="25D1A98B" w14:textId="6B491E77"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Mother</w:t>
            </w:r>
          </w:p>
        </w:tc>
        <w:tc>
          <w:tcPr>
            <w:tcW w:w="1609" w:type="dxa"/>
            <w:shd w:val="clear" w:color="auto" w:fill="auto"/>
          </w:tcPr>
          <w:p w14:paraId="7761EDA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67 (65)</w:t>
            </w:r>
          </w:p>
        </w:tc>
        <w:tc>
          <w:tcPr>
            <w:tcW w:w="1541" w:type="dxa"/>
            <w:shd w:val="clear" w:color="auto" w:fill="auto"/>
          </w:tcPr>
          <w:p w14:paraId="02E6CB5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48 (76.8)</w:t>
            </w:r>
          </w:p>
        </w:tc>
        <w:tc>
          <w:tcPr>
            <w:tcW w:w="1432" w:type="dxa"/>
            <w:shd w:val="clear" w:color="auto" w:fill="auto"/>
          </w:tcPr>
          <w:p w14:paraId="6B1411A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23 (63)</w:t>
            </w:r>
          </w:p>
        </w:tc>
        <w:tc>
          <w:tcPr>
            <w:tcW w:w="1463" w:type="dxa"/>
            <w:shd w:val="clear" w:color="auto" w:fill="auto"/>
          </w:tcPr>
          <w:p w14:paraId="7BF5812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138 (68.3)</w:t>
            </w:r>
          </w:p>
        </w:tc>
        <w:tc>
          <w:tcPr>
            <w:tcW w:w="1276" w:type="dxa"/>
            <w:vMerge w:val="restart"/>
            <w:shd w:val="clear" w:color="auto" w:fill="auto"/>
          </w:tcPr>
          <w:p w14:paraId="14692F0F" w14:textId="61CFC85A" w:rsidR="000634EE" w:rsidRPr="004A66B8" w:rsidRDefault="00CD1C59"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.27</w:t>
            </w:r>
          </w:p>
        </w:tc>
      </w:tr>
      <w:tr w:rsidR="000634EE" w:rsidRPr="004A66B8" w14:paraId="045571C5" w14:textId="77777777" w:rsidTr="0039592B">
        <w:tblPrEx>
          <w:tblCellMar>
            <w:top w:w="0" w:type="dxa"/>
            <w:left w:w="0" w:type="dxa"/>
            <w:bottom w:w="0" w:type="dxa"/>
            <w:right w:w="0" w:type="dxa"/>
          </w:tblCellMar>
        </w:tblPrEx>
        <w:tc>
          <w:tcPr>
            <w:tcW w:w="3878" w:type="dxa"/>
            <w:shd w:val="clear" w:color="auto" w:fill="auto"/>
          </w:tcPr>
          <w:p w14:paraId="6585B5C5" w14:textId="087B031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Father</w:t>
            </w:r>
          </w:p>
        </w:tc>
        <w:tc>
          <w:tcPr>
            <w:tcW w:w="1609" w:type="dxa"/>
            <w:shd w:val="clear" w:color="auto" w:fill="auto"/>
          </w:tcPr>
          <w:p w14:paraId="559B31A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(35)</w:t>
            </w:r>
          </w:p>
        </w:tc>
        <w:tc>
          <w:tcPr>
            <w:tcW w:w="1541" w:type="dxa"/>
            <w:shd w:val="clear" w:color="auto" w:fill="auto"/>
          </w:tcPr>
          <w:p w14:paraId="3DCC29B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(23.2)</w:t>
            </w:r>
          </w:p>
        </w:tc>
        <w:tc>
          <w:tcPr>
            <w:tcW w:w="1432" w:type="dxa"/>
            <w:shd w:val="clear" w:color="auto" w:fill="auto"/>
          </w:tcPr>
          <w:p w14:paraId="5C68E96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13 (37)</w:t>
            </w:r>
          </w:p>
        </w:tc>
        <w:tc>
          <w:tcPr>
            <w:tcW w:w="1463" w:type="dxa"/>
            <w:shd w:val="clear" w:color="auto" w:fill="auto"/>
          </w:tcPr>
          <w:p w14:paraId="3FCE2C4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64 (31.7)</w:t>
            </w:r>
          </w:p>
        </w:tc>
        <w:tc>
          <w:tcPr>
            <w:tcW w:w="1276" w:type="dxa"/>
            <w:vMerge/>
            <w:shd w:val="clear" w:color="auto" w:fill="auto"/>
          </w:tcPr>
          <w:p w14:paraId="63851A7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2E12F011" w14:textId="77777777" w:rsidTr="0039592B">
        <w:tblPrEx>
          <w:tblCellMar>
            <w:top w:w="0" w:type="dxa"/>
            <w:left w:w="0" w:type="dxa"/>
            <w:bottom w:w="0" w:type="dxa"/>
            <w:right w:w="0" w:type="dxa"/>
          </w:tblCellMar>
        </w:tblPrEx>
        <w:tc>
          <w:tcPr>
            <w:tcW w:w="3878" w:type="dxa"/>
            <w:shd w:val="clear" w:color="auto" w:fill="auto"/>
          </w:tcPr>
          <w:p w14:paraId="5CFA55ED" w14:textId="7CE99365"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Search engines used</w:t>
            </w:r>
          </w:p>
        </w:tc>
        <w:tc>
          <w:tcPr>
            <w:tcW w:w="1609" w:type="dxa"/>
            <w:shd w:val="clear" w:color="auto" w:fill="auto"/>
          </w:tcPr>
          <w:p w14:paraId="0ABF4A4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shd w:val="clear" w:color="auto" w:fill="auto"/>
          </w:tcPr>
          <w:p w14:paraId="67905B5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shd w:val="clear" w:color="auto" w:fill="auto"/>
          </w:tcPr>
          <w:p w14:paraId="280C9CC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shd w:val="clear" w:color="auto" w:fill="auto"/>
          </w:tcPr>
          <w:p w14:paraId="06E844E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shd w:val="clear" w:color="auto" w:fill="auto"/>
          </w:tcPr>
          <w:p w14:paraId="17A8495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7F828B92" w14:textId="77777777" w:rsidTr="0039592B">
        <w:tblPrEx>
          <w:tblCellMar>
            <w:top w:w="0" w:type="dxa"/>
            <w:left w:w="0" w:type="dxa"/>
            <w:bottom w:w="0" w:type="dxa"/>
            <w:right w:w="0" w:type="dxa"/>
          </w:tblCellMar>
        </w:tblPrEx>
        <w:tc>
          <w:tcPr>
            <w:tcW w:w="3878" w:type="dxa"/>
            <w:shd w:val="clear" w:color="auto" w:fill="auto"/>
          </w:tcPr>
          <w:p w14:paraId="27908502" w14:textId="6FEAE9E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Google</w:t>
            </w:r>
          </w:p>
        </w:tc>
        <w:tc>
          <w:tcPr>
            <w:tcW w:w="1609" w:type="dxa"/>
            <w:shd w:val="clear" w:color="auto" w:fill="auto"/>
          </w:tcPr>
          <w:p w14:paraId="6E4B667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86 (83.5)</w:t>
            </w:r>
          </w:p>
        </w:tc>
        <w:tc>
          <w:tcPr>
            <w:tcW w:w="1541" w:type="dxa"/>
            <w:shd w:val="clear" w:color="auto" w:fill="auto"/>
          </w:tcPr>
          <w:p w14:paraId="5DA764D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53 (84.1)</w:t>
            </w:r>
          </w:p>
        </w:tc>
        <w:tc>
          <w:tcPr>
            <w:tcW w:w="1432" w:type="dxa"/>
            <w:shd w:val="clear" w:color="auto" w:fill="auto"/>
          </w:tcPr>
          <w:p w14:paraId="79D42BA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34 (94.4)</w:t>
            </w:r>
          </w:p>
        </w:tc>
        <w:tc>
          <w:tcPr>
            <w:tcW w:w="1463" w:type="dxa"/>
            <w:shd w:val="clear" w:color="auto" w:fill="auto"/>
          </w:tcPr>
          <w:p w14:paraId="5B9B6B3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173 (85.6)</w:t>
            </w:r>
          </w:p>
        </w:tc>
        <w:tc>
          <w:tcPr>
            <w:tcW w:w="1276" w:type="dxa"/>
            <w:vMerge w:val="restart"/>
            <w:shd w:val="clear" w:color="auto" w:fill="auto"/>
          </w:tcPr>
          <w:p w14:paraId="746C72F1" w14:textId="6F22AD1E" w:rsidR="000634EE" w:rsidRPr="004A66B8" w:rsidRDefault="00CD1C59"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.74</w:t>
            </w:r>
          </w:p>
        </w:tc>
      </w:tr>
      <w:tr w:rsidR="000634EE" w:rsidRPr="004A66B8" w14:paraId="1D8F954D" w14:textId="77777777" w:rsidTr="0039592B">
        <w:tblPrEx>
          <w:tblCellMar>
            <w:top w:w="0" w:type="dxa"/>
            <w:left w:w="0" w:type="dxa"/>
            <w:bottom w:w="0" w:type="dxa"/>
            <w:right w:w="0" w:type="dxa"/>
          </w:tblCellMar>
        </w:tblPrEx>
        <w:tc>
          <w:tcPr>
            <w:tcW w:w="3878" w:type="dxa"/>
            <w:shd w:val="clear" w:color="auto" w:fill="auto"/>
          </w:tcPr>
          <w:p w14:paraId="4E316230" w14:textId="131D63D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Wikipedia</w:t>
            </w:r>
          </w:p>
        </w:tc>
        <w:tc>
          <w:tcPr>
            <w:tcW w:w="1609" w:type="dxa"/>
            <w:shd w:val="clear" w:color="auto" w:fill="auto"/>
          </w:tcPr>
          <w:p w14:paraId="5790B8E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(14.6)</w:t>
            </w:r>
          </w:p>
        </w:tc>
        <w:tc>
          <w:tcPr>
            <w:tcW w:w="1541" w:type="dxa"/>
            <w:shd w:val="clear" w:color="auto" w:fill="auto"/>
          </w:tcPr>
          <w:p w14:paraId="6612849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(23.8)</w:t>
            </w:r>
          </w:p>
        </w:tc>
        <w:tc>
          <w:tcPr>
            <w:tcW w:w="1432" w:type="dxa"/>
            <w:shd w:val="clear" w:color="auto" w:fill="auto"/>
          </w:tcPr>
          <w:p w14:paraId="6F751BF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 (19.4)</w:t>
            </w:r>
          </w:p>
        </w:tc>
        <w:tc>
          <w:tcPr>
            <w:tcW w:w="1463" w:type="dxa"/>
            <w:shd w:val="clear" w:color="auto" w:fill="auto"/>
          </w:tcPr>
          <w:p w14:paraId="7ABF031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37 (18.3)</w:t>
            </w:r>
          </w:p>
        </w:tc>
        <w:tc>
          <w:tcPr>
            <w:tcW w:w="1276" w:type="dxa"/>
            <w:vMerge/>
            <w:shd w:val="clear" w:color="auto" w:fill="auto"/>
          </w:tcPr>
          <w:p w14:paraId="0CE7395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41307DFD" w14:textId="77777777" w:rsidTr="0039592B">
        <w:tblPrEx>
          <w:tblCellMar>
            <w:top w:w="0" w:type="dxa"/>
            <w:left w:w="0" w:type="dxa"/>
            <w:bottom w:w="0" w:type="dxa"/>
            <w:right w:w="0" w:type="dxa"/>
          </w:tblCellMar>
        </w:tblPrEx>
        <w:tc>
          <w:tcPr>
            <w:tcW w:w="3878" w:type="dxa"/>
            <w:shd w:val="clear" w:color="auto" w:fill="auto"/>
          </w:tcPr>
          <w:p w14:paraId="285F6485" w14:textId="32F6E85A"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Other</w:t>
            </w:r>
          </w:p>
        </w:tc>
        <w:tc>
          <w:tcPr>
            <w:tcW w:w="1609" w:type="dxa"/>
            <w:shd w:val="clear" w:color="auto" w:fill="auto"/>
          </w:tcPr>
          <w:p w14:paraId="6EA008F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 (11.7)</w:t>
            </w:r>
          </w:p>
        </w:tc>
        <w:tc>
          <w:tcPr>
            <w:tcW w:w="1541" w:type="dxa"/>
            <w:shd w:val="clear" w:color="auto" w:fill="auto"/>
          </w:tcPr>
          <w:p w14:paraId="0C851D5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 (19.4)</w:t>
            </w:r>
          </w:p>
        </w:tc>
        <w:tc>
          <w:tcPr>
            <w:tcW w:w="1432" w:type="dxa"/>
            <w:shd w:val="clear" w:color="auto" w:fill="auto"/>
          </w:tcPr>
          <w:p w14:paraId="69C24C4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 (8.3)</w:t>
            </w:r>
          </w:p>
        </w:tc>
        <w:tc>
          <w:tcPr>
            <w:tcW w:w="1463" w:type="dxa"/>
            <w:shd w:val="clear" w:color="auto" w:fill="auto"/>
          </w:tcPr>
          <w:p w14:paraId="5DF4D47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22 (10.9)</w:t>
            </w:r>
          </w:p>
        </w:tc>
        <w:tc>
          <w:tcPr>
            <w:tcW w:w="1276" w:type="dxa"/>
            <w:vMerge/>
            <w:shd w:val="clear" w:color="auto" w:fill="auto"/>
          </w:tcPr>
          <w:p w14:paraId="148804E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1FFCDFA" w14:textId="77777777" w:rsidTr="0039592B">
        <w:tblPrEx>
          <w:tblCellMar>
            <w:top w:w="0" w:type="dxa"/>
            <w:left w:w="0" w:type="dxa"/>
            <w:bottom w:w="0" w:type="dxa"/>
            <w:right w:w="0" w:type="dxa"/>
          </w:tblCellMar>
        </w:tblPrEx>
        <w:tc>
          <w:tcPr>
            <w:tcW w:w="3878" w:type="dxa"/>
            <w:shd w:val="clear" w:color="auto" w:fill="auto"/>
          </w:tcPr>
          <w:p w14:paraId="7C5E209C" w14:textId="030CC73B"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Do you trust the</w:t>
            </w:r>
            <w:r w:rsidR="00CD1C59" w:rsidRPr="004A66B8">
              <w:rPr>
                <w:rFonts w:ascii="Book Antiqua" w:eastAsia="SimSun" w:hAnsi="Book Antiqua"/>
                <w:kern w:val="1"/>
                <w:lang w:eastAsia="hi-IN" w:bidi="hi-IN"/>
              </w:rPr>
              <w:t xml:space="preserve"> websites in terms of validity?</w:t>
            </w:r>
          </w:p>
        </w:tc>
        <w:tc>
          <w:tcPr>
            <w:tcW w:w="1609" w:type="dxa"/>
            <w:shd w:val="clear" w:color="auto" w:fill="auto"/>
          </w:tcPr>
          <w:p w14:paraId="4215E85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shd w:val="clear" w:color="auto" w:fill="auto"/>
          </w:tcPr>
          <w:p w14:paraId="5D806D5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shd w:val="clear" w:color="auto" w:fill="auto"/>
          </w:tcPr>
          <w:p w14:paraId="22EF5A8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shd w:val="clear" w:color="auto" w:fill="auto"/>
          </w:tcPr>
          <w:p w14:paraId="536FCDA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shd w:val="clear" w:color="auto" w:fill="auto"/>
          </w:tcPr>
          <w:p w14:paraId="03320BE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5DBF984A" w14:textId="77777777" w:rsidTr="0039592B">
        <w:tblPrEx>
          <w:tblCellMar>
            <w:top w:w="0" w:type="dxa"/>
            <w:left w:w="0" w:type="dxa"/>
            <w:bottom w:w="0" w:type="dxa"/>
            <w:right w:w="0" w:type="dxa"/>
          </w:tblCellMar>
        </w:tblPrEx>
        <w:tc>
          <w:tcPr>
            <w:tcW w:w="3878" w:type="dxa"/>
            <w:shd w:val="clear" w:color="auto" w:fill="auto"/>
          </w:tcPr>
          <w:p w14:paraId="3D8DAB9E" w14:textId="257E931C"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1609" w:type="dxa"/>
            <w:shd w:val="clear" w:color="auto" w:fill="auto"/>
          </w:tcPr>
          <w:p w14:paraId="7EFD94E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58 (56.3)</w:t>
            </w:r>
          </w:p>
        </w:tc>
        <w:tc>
          <w:tcPr>
            <w:tcW w:w="1541" w:type="dxa"/>
            <w:shd w:val="clear" w:color="auto" w:fill="auto"/>
          </w:tcPr>
          <w:p w14:paraId="614741B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(57.1)</w:t>
            </w:r>
          </w:p>
        </w:tc>
        <w:tc>
          <w:tcPr>
            <w:tcW w:w="1432" w:type="dxa"/>
            <w:shd w:val="clear" w:color="auto" w:fill="auto"/>
          </w:tcPr>
          <w:p w14:paraId="05B08F1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 (22.2)</w:t>
            </w:r>
          </w:p>
        </w:tc>
        <w:tc>
          <w:tcPr>
            <w:tcW w:w="1463" w:type="dxa"/>
            <w:shd w:val="clear" w:color="auto" w:fill="auto"/>
          </w:tcPr>
          <w:p w14:paraId="616EA3D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102 (50.5)</w:t>
            </w:r>
          </w:p>
        </w:tc>
        <w:tc>
          <w:tcPr>
            <w:tcW w:w="1276" w:type="dxa"/>
            <w:vMerge w:val="restart"/>
            <w:shd w:val="clear" w:color="auto" w:fill="auto"/>
          </w:tcPr>
          <w:p w14:paraId="6C8FA526" w14:textId="7B460FD7" w:rsidR="000634EE" w:rsidRPr="004A66B8" w:rsidRDefault="00CD1C59"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.0009</w:t>
            </w:r>
          </w:p>
        </w:tc>
      </w:tr>
      <w:tr w:rsidR="000634EE" w:rsidRPr="004A66B8" w14:paraId="04C74CAA" w14:textId="77777777" w:rsidTr="0039592B">
        <w:tblPrEx>
          <w:tblCellMar>
            <w:top w:w="0" w:type="dxa"/>
            <w:left w:w="0" w:type="dxa"/>
            <w:bottom w:w="0" w:type="dxa"/>
            <w:right w:w="0" w:type="dxa"/>
          </w:tblCellMar>
        </w:tblPrEx>
        <w:tc>
          <w:tcPr>
            <w:tcW w:w="3878" w:type="dxa"/>
            <w:shd w:val="clear" w:color="auto" w:fill="auto"/>
          </w:tcPr>
          <w:p w14:paraId="1A4247E5" w14:textId="44091D41"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609" w:type="dxa"/>
            <w:shd w:val="clear" w:color="auto" w:fill="auto"/>
          </w:tcPr>
          <w:p w14:paraId="7BCCDD1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45 (43.7)</w:t>
            </w:r>
          </w:p>
        </w:tc>
        <w:tc>
          <w:tcPr>
            <w:tcW w:w="1541" w:type="dxa"/>
            <w:shd w:val="clear" w:color="auto" w:fill="auto"/>
          </w:tcPr>
          <w:p w14:paraId="7D4A2DA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27 (42.9)</w:t>
            </w:r>
          </w:p>
        </w:tc>
        <w:tc>
          <w:tcPr>
            <w:tcW w:w="1432" w:type="dxa"/>
            <w:shd w:val="clear" w:color="auto" w:fill="auto"/>
          </w:tcPr>
          <w:p w14:paraId="21C5E3A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28 (77.8)</w:t>
            </w:r>
          </w:p>
        </w:tc>
        <w:tc>
          <w:tcPr>
            <w:tcW w:w="1463" w:type="dxa"/>
            <w:shd w:val="clear" w:color="auto" w:fill="auto"/>
          </w:tcPr>
          <w:p w14:paraId="3FBAD62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100 (49.5)</w:t>
            </w:r>
          </w:p>
        </w:tc>
        <w:tc>
          <w:tcPr>
            <w:tcW w:w="1276" w:type="dxa"/>
            <w:vMerge/>
            <w:shd w:val="clear" w:color="auto" w:fill="auto"/>
          </w:tcPr>
          <w:p w14:paraId="7DB7871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5CB62C0" w14:textId="77777777" w:rsidTr="0039592B">
        <w:tblPrEx>
          <w:tblCellMar>
            <w:top w:w="0" w:type="dxa"/>
            <w:left w:w="0" w:type="dxa"/>
            <w:bottom w:w="0" w:type="dxa"/>
            <w:right w:w="0" w:type="dxa"/>
          </w:tblCellMar>
        </w:tblPrEx>
        <w:tc>
          <w:tcPr>
            <w:tcW w:w="3878" w:type="dxa"/>
            <w:shd w:val="clear" w:color="auto" w:fill="auto"/>
          </w:tcPr>
          <w:p w14:paraId="6CD4C33D" w14:textId="3DCFBE09"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roofErr w:type="gramStart"/>
            <w:r w:rsidRPr="004A66B8">
              <w:rPr>
                <w:rFonts w:ascii="Book Antiqua" w:eastAsia="SimSun" w:hAnsi="Book Antiqua"/>
                <w:kern w:val="1"/>
                <w:lang w:eastAsia="hi-IN" w:bidi="hi-IN"/>
              </w:rPr>
              <w:t>Were</w:t>
            </w:r>
            <w:proofErr w:type="gramEnd"/>
            <w:r w:rsidRPr="004A66B8">
              <w:rPr>
                <w:rFonts w:ascii="Book Antiqua" w:eastAsia="SimSun" w:hAnsi="Book Antiqua"/>
                <w:kern w:val="1"/>
                <w:lang w:eastAsia="hi-IN" w:bidi="hi-IN"/>
              </w:rPr>
              <w:t xml:space="preserve"> the health information </w:t>
            </w:r>
            <w:r w:rsidR="00CD1C59" w:rsidRPr="004A66B8">
              <w:rPr>
                <w:rFonts w:ascii="Book Antiqua" w:eastAsia="SimSun" w:hAnsi="Book Antiqua"/>
                <w:kern w:val="1"/>
                <w:lang w:eastAsia="hi-IN" w:bidi="hi-IN"/>
              </w:rPr>
              <w:t>comprehensive?</w:t>
            </w:r>
            <w:r w:rsidRPr="004A66B8">
              <w:rPr>
                <w:rFonts w:ascii="Book Antiqua" w:eastAsia="SimSun" w:hAnsi="Book Antiqua"/>
                <w:kern w:val="1"/>
                <w:lang w:eastAsia="hi-IN" w:bidi="hi-IN"/>
              </w:rPr>
              <w:t xml:space="preserve"> </w:t>
            </w:r>
          </w:p>
        </w:tc>
        <w:tc>
          <w:tcPr>
            <w:tcW w:w="1609" w:type="dxa"/>
            <w:shd w:val="clear" w:color="auto" w:fill="auto"/>
          </w:tcPr>
          <w:p w14:paraId="3952DED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shd w:val="clear" w:color="auto" w:fill="auto"/>
          </w:tcPr>
          <w:p w14:paraId="3B3AC1B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shd w:val="clear" w:color="auto" w:fill="auto"/>
          </w:tcPr>
          <w:p w14:paraId="5826F98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shd w:val="clear" w:color="auto" w:fill="auto"/>
          </w:tcPr>
          <w:p w14:paraId="6A406F2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shd w:val="clear" w:color="auto" w:fill="auto"/>
          </w:tcPr>
          <w:p w14:paraId="44F5690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1080F6C9" w14:textId="77777777" w:rsidTr="0039592B">
        <w:tblPrEx>
          <w:tblCellMar>
            <w:top w:w="0" w:type="dxa"/>
            <w:left w:w="0" w:type="dxa"/>
            <w:bottom w:w="0" w:type="dxa"/>
            <w:right w:w="0" w:type="dxa"/>
          </w:tblCellMar>
        </w:tblPrEx>
        <w:tc>
          <w:tcPr>
            <w:tcW w:w="3878" w:type="dxa"/>
            <w:shd w:val="clear" w:color="auto" w:fill="auto"/>
          </w:tcPr>
          <w:p w14:paraId="3698297B" w14:textId="1E11BD9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lastRenderedPageBreak/>
              <w:t>Yes</w:t>
            </w:r>
          </w:p>
        </w:tc>
        <w:tc>
          <w:tcPr>
            <w:tcW w:w="1609" w:type="dxa"/>
            <w:shd w:val="clear" w:color="auto" w:fill="auto"/>
          </w:tcPr>
          <w:p w14:paraId="067C235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76 (73.8)</w:t>
            </w:r>
          </w:p>
        </w:tc>
        <w:tc>
          <w:tcPr>
            <w:tcW w:w="1541" w:type="dxa"/>
            <w:shd w:val="clear" w:color="auto" w:fill="auto"/>
          </w:tcPr>
          <w:p w14:paraId="636450F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48 (76.2)</w:t>
            </w:r>
          </w:p>
        </w:tc>
        <w:tc>
          <w:tcPr>
            <w:tcW w:w="1432" w:type="dxa"/>
            <w:shd w:val="clear" w:color="auto" w:fill="auto"/>
          </w:tcPr>
          <w:p w14:paraId="1A81F7F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22 (61.1)</w:t>
            </w:r>
          </w:p>
        </w:tc>
        <w:tc>
          <w:tcPr>
            <w:tcW w:w="1463" w:type="dxa"/>
            <w:shd w:val="clear" w:color="auto" w:fill="auto"/>
          </w:tcPr>
          <w:p w14:paraId="071233A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146 (72.3)</w:t>
            </w:r>
          </w:p>
        </w:tc>
        <w:tc>
          <w:tcPr>
            <w:tcW w:w="1276" w:type="dxa"/>
            <w:vMerge w:val="restart"/>
            <w:shd w:val="clear" w:color="auto" w:fill="auto"/>
          </w:tcPr>
          <w:p w14:paraId="6053F8E9" w14:textId="49DAA191" w:rsidR="000634EE" w:rsidRPr="004A66B8" w:rsidRDefault="00CD1C59"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.24</w:t>
            </w:r>
          </w:p>
        </w:tc>
      </w:tr>
      <w:tr w:rsidR="000634EE" w:rsidRPr="004A66B8" w14:paraId="7D0D7F74" w14:textId="77777777" w:rsidTr="0039592B">
        <w:tblPrEx>
          <w:tblCellMar>
            <w:top w:w="0" w:type="dxa"/>
            <w:left w:w="0" w:type="dxa"/>
            <w:bottom w:w="0" w:type="dxa"/>
            <w:right w:w="0" w:type="dxa"/>
          </w:tblCellMar>
        </w:tblPrEx>
        <w:tc>
          <w:tcPr>
            <w:tcW w:w="3878" w:type="dxa"/>
            <w:shd w:val="clear" w:color="auto" w:fill="auto"/>
          </w:tcPr>
          <w:p w14:paraId="3E884553" w14:textId="748EFA45"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1609" w:type="dxa"/>
            <w:shd w:val="clear" w:color="auto" w:fill="auto"/>
          </w:tcPr>
          <w:p w14:paraId="0CD865D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27 (26.2)</w:t>
            </w:r>
          </w:p>
        </w:tc>
        <w:tc>
          <w:tcPr>
            <w:tcW w:w="1541" w:type="dxa"/>
            <w:shd w:val="clear" w:color="auto" w:fill="auto"/>
          </w:tcPr>
          <w:p w14:paraId="64C8613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(23.8)</w:t>
            </w:r>
          </w:p>
        </w:tc>
        <w:tc>
          <w:tcPr>
            <w:tcW w:w="1432" w:type="dxa"/>
            <w:shd w:val="clear" w:color="auto" w:fill="auto"/>
          </w:tcPr>
          <w:p w14:paraId="76457E7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14 (38.9)</w:t>
            </w:r>
          </w:p>
        </w:tc>
        <w:tc>
          <w:tcPr>
            <w:tcW w:w="1463" w:type="dxa"/>
            <w:shd w:val="clear" w:color="auto" w:fill="auto"/>
          </w:tcPr>
          <w:p w14:paraId="6310DFF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56 (27.7)</w:t>
            </w:r>
          </w:p>
        </w:tc>
        <w:tc>
          <w:tcPr>
            <w:tcW w:w="1276" w:type="dxa"/>
            <w:vMerge/>
            <w:shd w:val="clear" w:color="auto" w:fill="auto"/>
          </w:tcPr>
          <w:p w14:paraId="196CC6A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6498DD1A" w14:textId="77777777" w:rsidTr="0039592B">
        <w:tblPrEx>
          <w:tblCellMar>
            <w:top w:w="0" w:type="dxa"/>
            <w:left w:w="0" w:type="dxa"/>
            <w:bottom w:w="0" w:type="dxa"/>
            <w:right w:w="0" w:type="dxa"/>
          </w:tblCellMar>
        </w:tblPrEx>
        <w:tc>
          <w:tcPr>
            <w:tcW w:w="3878" w:type="dxa"/>
            <w:shd w:val="clear" w:color="auto" w:fill="auto"/>
          </w:tcPr>
          <w:p w14:paraId="09DF8B57" w14:textId="330ABBB4"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Level of satisfaction with the medical information</w:t>
            </w:r>
          </w:p>
        </w:tc>
        <w:tc>
          <w:tcPr>
            <w:tcW w:w="1609" w:type="dxa"/>
            <w:shd w:val="clear" w:color="auto" w:fill="auto"/>
          </w:tcPr>
          <w:p w14:paraId="5FF1485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541" w:type="dxa"/>
            <w:shd w:val="clear" w:color="auto" w:fill="auto"/>
          </w:tcPr>
          <w:p w14:paraId="46722E1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32" w:type="dxa"/>
            <w:shd w:val="clear" w:color="auto" w:fill="auto"/>
          </w:tcPr>
          <w:p w14:paraId="255F106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463" w:type="dxa"/>
            <w:shd w:val="clear" w:color="auto" w:fill="auto"/>
          </w:tcPr>
          <w:p w14:paraId="4B06314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1276" w:type="dxa"/>
            <w:shd w:val="clear" w:color="auto" w:fill="auto"/>
          </w:tcPr>
          <w:p w14:paraId="479CC75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037CB684" w14:textId="77777777" w:rsidTr="0039592B">
        <w:tc>
          <w:tcPr>
            <w:tcW w:w="3878" w:type="dxa"/>
            <w:shd w:val="clear" w:color="auto" w:fill="auto"/>
          </w:tcPr>
          <w:p w14:paraId="57670FA0" w14:textId="1E307AF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High</w:t>
            </w:r>
          </w:p>
        </w:tc>
        <w:tc>
          <w:tcPr>
            <w:tcW w:w="1609" w:type="dxa"/>
            <w:shd w:val="clear" w:color="auto" w:fill="auto"/>
          </w:tcPr>
          <w:p w14:paraId="27CF5D8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22 (21.4)</w:t>
            </w:r>
          </w:p>
        </w:tc>
        <w:tc>
          <w:tcPr>
            <w:tcW w:w="1541" w:type="dxa"/>
            <w:shd w:val="clear" w:color="auto" w:fill="auto"/>
          </w:tcPr>
          <w:p w14:paraId="59437C7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 (28.6)</w:t>
            </w:r>
          </w:p>
        </w:tc>
        <w:tc>
          <w:tcPr>
            <w:tcW w:w="1432" w:type="dxa"/>
            <w:shd w:val="clear" w:color="auto" w:fill="auto"/>
          </w:tcPr>
          <w:p w14:paraId="0D0B20E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 (16.7)</w:t>
            </w:r>
          </w:p>
        </w:tc>
        <w:tc>
          <w:tcPr>
            <w:tcW w:w="1463" w:type="dxa"/>
            <w:shd w:val="clear" w:color="auto" w:fill="auto"/>
          </w:tcPr>
          <w:p w14:paraId="7EF9E37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46 (22.8)</w:t>
            </w:r>
          </w:p>
        </w:tc>
        <w:tc>
          <w:tcPr>
            <w:tcW w:w="1276" w:type="dxa"/>
            <w:vMerge w:val="restart"/>
            <w:shd w:val="clear" w:color="auto" w:fill="auto"/>
          </w:tcPr>
          <w:p w14:paraId="5397D96B" w14:textId="63751842" w:rsidR="000634EE" w:rsidRPr="004A66B8" w:rsidRDefault="00CD1C59"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.051</w:t>
            </w:r>
          </w:p>
        </w:tc>
      </w:tr>
      <w:tr w:rsidR="000634EE" w:rsidRPr="004A66B8" w14:paraId="6FE19A90" w14:textId="77777777" w:rsidTr="0039592B">
        <w:tc>
          <w:tcPr>
            <w:tcW w:w="3878" w:type="dxa"/>
            <w:shd w:val="clear" w:color="auto" w:fill="auto"/>
          </w:tcPr>
          <w:p w14:paraId="627294DB" w14:textId="44EAFBA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Medium</w:t>
            </w:r>
          </w:p>
        </w:tc>
        <w:tc>
          <w:tcPr>
            <w:tcW w:w="1609" w:type="dxa"/>
            <w:shd w:val="clear" w:color="auto" w:fill="auto"/>
          </w:tcPr>
          <w:p w14:paraId="60C58A8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69 (67)</w:t>
            </w:r>
          </w:p>
        </w:tc>
        <w:tc>
          <w:tcPr>
            <w:tcW w:w="1541" w:type="dxa"/>
            <w:shd w:val="clear" w:color="auto" w:fill="auto"/>
          </w:tcPr>
          <w:p w14:paraId="155FFEE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38 (60.3)</w:t>
            </w:r>
          </w:p>
        </w:tc>
        <w:tc>
          <w:tcPr>
            <w:tcW w:w="1432" w:type="dxa"/>
            <w:shd w:val="clear" w:color="auto" w:fill="auto"/>
          </w:tcPr>
          <w:p w14:paraId="1EC30E6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19 (52.8)</w:t>
            </w:r>
          </w:p>
        </w:tc>
        <w:tc>
          <w:tcPr>
            <w:tcW w:w="1463" w:type="dxa"/>
            <w:shd w:val="clear" w:color="auto" w:fill="auto"/>
          </w:tcPr>
          <w:p w14:paraId="3C0B81F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126 (62.4)</w:t>
            </w:r>
          </w:p>
        </w:tc>
        <w:tc>
          <w:tcPr>
            <w:tcW w:w="1276" w:type="dxa"/>
            <w:vMerge/>
            <w:shd w:val="clear" w:color="auto" w:fill="auto"/>
          </w:tcPr>
          <w:p w14:paraId="2086D68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0634EE" w:rsidRPr="004A66B8" w14:paraId="3A0AA2FF" w14:textId="77777777" w:rsidTr="0039592B">
        <w:tc>
          <w:tcPr>
            <w:tcW w:w="3878" w:type="dxa"/>
            <w:shd w:val="clear" w:color="auto" w:fill="auto"/>
          </w:tcPr>
          <w:p w14:paraId="3CF3811F" w14:textId="60BE5BDB"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Low</w:t>
            </w:r>
          </w:p>
        </w:tc>
        <w:tc>
          <w:tcPr>
            <w:tcW w:w="1609" w:type="dxa"/>
            <w:shd w:val="clear" w:color="auto" w:fill="auto"/>
          </w:tcPr>
          <w:p w14:paraId="64AD510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12 (11.7)</w:t>
            </w:r>
          </w:p>
        </w:tc>
        <w:tc>
          <w:tcPr>
            <w:tcW w:w="1541" w:type="dxa"/>
            <w:shd w:val="clear" w:color="auto" w:fill="auto"/>
          </w:tcPr>
          <w:p w14:paraId="6809B64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 (11.1)</w:t>
            </w:r>
          </w:p>
        </w:tc>
        <w:tc>
          <w:tcPr>
            <w:tcW w:w="1432" w:type="dxa"/>
            <w:shd w:val="clear" w:color="auto" w:fill="auto"/>
          </w:tcPr>
          <w:p w14:paraId="57A1D77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 (30.6)</w:t>
            </w:r>
          </w:p>
        </w:tc>
        <w:tc>
          <w:tcPr>
            <w:tcW w:w="1463" w:type="dxa"/>
            <w:shd w:val="clear" w:color="auto" w:fill="auto"/>
          </w:tcPr>
          <w:p w14:paraId="76D3FA1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30 (14.9)</w:t>
            </w:r>
          </w:p>
        </w:tc>
        <w:tc>
          <w:tcPr>
            <w:tcW w:w="1276" w:type="dxa"/>
            <w:vMerge/>
            <w:shd w:val="clear" w:color="auto" w:fill="auto"/>
          </w:tcPr>
          <w:p w14:paraId="3D2E735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bl>
    <w:p w14:paraId="451BEFCC" w14:textId="77777777" w:rsidR="000634EE" w:rsidRPr="004A66B8" w:rsidRDefault="000634EE" w:rsidP="004A66B8">
      <w:pPr>
        <w:widowControl w:val="0"/>
        <w:suppressAutoHyphens/>
        <w:snapToGrid w:val="0"/>
        <w:spacing w:line="360" w:lineRule="auto"/>
        <w:ind w:left="14"/>
        <w:jc w:val="both"/>
        <w:rPr>
          <w:rFonts w:ascii="Book Antiqua" w:eastAsia="SimSun" w:hAnsi="Book Antiqua"/>
          <w:color w:val="000000"/>
          <w:kern w:val="1"/>
          <w:lang w:eastAsia="hi-IN" w:bidi="hi-IN"/>
        </w:rPr>
      </w:pPr>
    </w:p>
    <w:p w14:paraId="66374FE2" w14:textId="5BCB32CF"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23C89786" w14:textId="2CCD1AA2" w:rsidR="000634EE" w:rsidRPr="009F6E04" w:rsidRDefault="000634EE" w:rsidP="004A66B8">
      <w:pPr>
        <w:widowControl w:val="0"/>
        <w:suppressAutoHyphens/>
        <w:snapToGrid w:val="0"/>
        <w:spacing w:line="360" w:lineRule="auto"/>
        <w:jc w:val="both"/>
        <w:rPr>
          <w:rFonts w:ascii="Book Antiqua" w:eastAsia="SimSun" w:hAnsi="Book Antiqua" w:cs="Mangal"/>
          <w:b/>
          <w:kern w:val="1"/>
          <w:cs/>
          <w:lang w:eastAsia="hi-IN" w:bidi="hi-IN"/>
        </w:rPr>
      </w:pPr>
      <w:r w:rsidRPr="004A66B8">
        <w:rPr>
          <w:rFonts w:ascii="Book Antiqua" w:eastAsia="SimSun" w:hAnsi="Book Antiqua"/>
          <w:b/>
          <w:kern w:val="1"/>
          <w:lang w:eastAsia="hi-IN" w:bidi="hi-IN"/>
        </w:rPr>
        <w:lastRenderedPageBreak/>
        <w:t>Table 7 Internet usage and examination by a pediatric surgeon regarding the educational level of the pare</w:t>
      </w:r>
      <w:r w:rsidR="00752599" w:rsidRPr="004A66B8">
        <w:rPr>
          <w:rFonts w:ascii="Book Antiqua" w:eastAsia="SimSun" w:hAnsi="Book Antiqua"/>
          <w:b/>
          <w:kern w:val="1"/>
          <w:lang w:eastAsia="hi-IN" w:bidi="hi-IN"/>
        </w:rPr>
        <w:t>nt who searched on the Internet</w:t>
      </w:r>
      <w:r w:rsidR="0075259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752599" w:rsidRPr="004A66B8">
        <w:rPr>
          <w:rFonts w:ascii="Book Antiqua" w:eastAsia="SimSun" w:hAnsi="Book Antiqua"/>
          <w:b/>
          <w:i/>
          <w:kern w:val="1"/>
          <w:lang w:eastAsia="zh-CN" w:bidi="hi-IN"/>
        </w:rPr>
        <w:t>n</w:t>
      </w:r>
      <w:r w:rsidR="0075259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w:t>
      </w:r>
      <w:r w:rsidR="00752599"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202)</w:t>
      </w:r>
      <w:r w:rsidR="009F6E04">
        <w:rPr>
          <w:rFonts w:ascii="Book Antiqua" w:eastAsia="SimSun" w:hAnsi="Book Antiqua" w:hint="eastAsia"/>
          <w:b/>
          <w:kern w:val="1"/>
          <w:lang w:eastAsia="zh-CN" w:bidi="hi-IN"/>
        </w:rPr>
        <w:t>,</w:t>
      </w:r>
      <w:r w:rsidR="009F6E04">
        <w:rPr>
          <w:rFonts w:ascii="Book Antiqua" w:eastAsia="SimSun" w:hAnsi="Book Antiqua"/>
          <w:b/>
          <w:kern w:val="1"/>
          <w:lang w:eastAsia="zh-CN" w:bidi="hi-IN"/>
        </w:rPr>
        <w:t xml:space="preserve"> </w:t>
      </w:r>
      <w:r w:rsidR="009F6E04" w:rsidRPr="009F6E04">
        <w:rPr>
          <w:rFonts w:ascii="Book Antiqua" w:eastAsia="SimSun" w:hAnsi="Book Antiqua"/>
          <w:b/>
          <w:i/>
          <w:iCs/>
          <w:kern w:val="1"/>
          <w:lang w:eastAsia="zh-CN" w:bidi="hi-IN"/>
        </w:rPr>
        <w:t>n</w:t>
      </w:r>
      <w:r w:rsidR="009F6E04">
        <w:rPr>
          <w:rFonts w:ascii="Book Antiqua" w:eastAsia="SimSun" w:hAnsi="Book Antiqua"/>
          <w:b/>
          <w:kern w:val="1"/>
          <w:lang w:eastAsia="zh-CN" w:bidi="hi-IN"/>
        </w:rPr>
        <w:t xml:space="preserve"> (%)</w:t>
      </w:r>
    </w:p>
    <w:tbl>
      <w:tblPr>
        <w:tblW w:w="5837" w:type="pct"/>
        <w:tblInd w:w="-1079"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3504"/>
        <w:gridCol w:w="1962"/>
        <w:gridCol w:w="1820"/>
        <w:gridCol w:w="1543"/>
        <w:gridCol w:w="1119"/>
        <w:gridCol w:w="979"/>
      </w:tblGrid>
      <w:tr w:rsidR="009B7417" w:rsidRPr="004A66B8" w14:paraId="0F1B3FF6" w14:textId="77777777" w:rsidTr="00660577">
        <w:trPr>
          <w:trHeight w:val="20"/>
        </w:trPr>
        <w:tc>
          <w:tcPr>
            <w:tcW w:w="1603" w:type="pct"/>
            <w:tcBorders>
              <w:top w:val="single" w:sz="4" w:space="0" w:color="auto"/>
              <w:bottom w:val="single" w:sz="4" w:space="0" w:color="auto"/>
            </w:tcBorders>
            <w:shd w:val="clear" w:color="auto" w:fill="auto"/>
          </w:tcPr>
          <w:p w14:paraId="6169A76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p>
        </w:tc>
        <w:tc>
          <w:tcPr>
            <w:tcW w:w="898" w:type="pct"/>
            <w:tcBorders>
              <w:top w:val="single" w:sz="4" w:space="0" w:color="auto"/>
              <w:bottom w:val="single" w:sz="4" w:space="0" w:color="auto"/>
            </w:tcBorders>
            <w:shd w:val="clear" w:color="auto" w:fill="auto"/>
          </w:tcPr>
          <w:p w14:paraId="2D48DFD5" w14:textId="644B3945"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Completed high school or less, </w:t>
            </w:r>
            <w:r w:rsidR="009B7417" w:rsidRPr="004A66B8">
              <w:rPr>
                <w:rFonts w:ascii="Book Antiqua" w:eastAsia="SimSun" w:hAnsi="Book Antiqua"/>
                <w:b/>
                <w:i/>
                <w:kern w:val="1"/>
                <w:lang w:eastAsia="zh-CN" w:bidi="hi-IN"/>
              </w:rPr>
              <w:t>n</w:t>
            </w:r>
            <w:r w:rsidR="009B7417"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9B7417"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103</w:t>
            </w:r>
          </w:p>
        </w:tc>
        <w:tc>
          <w:tcPr>
            <w:tcW w:w="833" w:type="pct"/>
            <w:tcBorders>
              <w:top w:val="single" w:sz="4" w:space="0" w:color="auto"/>
              <w:bottom w:val="single" w:sz="4" w:space="0" w:color="auto"/>
            </w:tcBorders>
            <w:shd w:val="clear" w:color="auto" w:fill="auto"/>
          </w:tcPr>
          <w:p w14:paraId="5FBFC30C" w14:textId="34E1090C"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Completed college or some college, </w:t>
            </w:r>
            <w:r w:rsidR="009B7417" w:rsidRPr="004A66B8">
              <w:rPr>
                <w:rFonts w:ascii="Book Antiqua" w:eastAsia="SimSun" w:hAnsi="Book Antiqua"/>
                <w:b/>
                <w:i/>
                <w:kern w:val="1"/>
                <w:lang w:eastAsia="zh-CN" w:bidi="hi-IN"/>
              </w:rPr>
              <w:t>n</w:t>
            </w:r>
            <w:r w:rsidR="009B7417"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9B7417"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63</w:t>
            </w:r>
          </w:p>
        </w:tc>
        <w:tc>
          <w:tcPr>
            <w:tcW w:w="706" w:type="pct"/>
            <w:tcBorders>
              <w:top w:val="single" w:sz="4" w:space="0" w:color="auto"/>
              <w:bottom w:val="single" w:sz="4" w:space="0" w:color="auto"/>
            </w:tcBorders>
            <w:shd w:val="clear" w:color="auto" w:fill="auto"/>
          </w:tcPr>
          <w:p w14:paraId="5AAA86F0" w14:textId="3824EA4D" w:rsidR="000634EE" w:rsidRPr="004A66B8" w:rsidRDefault="000634EE"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kern w:val="1"/>
                <w:lang w:eastAsia="hi-IN" w:bidi="hi-IN"/>
              </w:rPr>
              <w:t xml:space="preserve">Advanced degree or beyond, </w:t>
            </w:r>
            <w:r w:rsidR="009B7417" w:rsidRPr="004A66B8">
              <w:rPr>
                <w:rFonts w:ascii="Book Antiqua" w:eastAsia="SimSun" w:hAnsi="Book Antiqua"/>
                <w:b/>
                <w:i/>
                <w:kern w:val="1"/>
                <w:lang w:eastAsia="zh-CN" w:bidi="hi-IN"/>
              </w:rPr>
              <w:t>n</w:t>
            </w:r>
            <w:r w:rsidR="009B7417" w:rsidRPr="004A66B8">
              <w:rPr>
                <w:rFonts w:ascii="Book Antiqua" w:eastAsia="SimSun" w:hAnsi="Book Antiqua"/>
                <w:b/>
                <w:kern w:val="1"/>
                <w:lang w:eastAsia="hi-IN" w:bidi="hi-IN"/>
              </w:rPr>
              <w:t xml:space="preserve"> </w:t>
            </w:r>
            <w:r w:rsidRPr="004A66B8">
              <w:rPr>
                <w:rFonts w:ascii="Book Antiqua" w:eastAsia="SimSun" w:hAnsi="Book Antiqua"/>
                <w:b/>
                <w:kern w:val="1"/>
                <w:lang w:eastAsia="hi-IN" w:bidi="hi-IN"/>
              </w:rPr>
              <w:t>=</w:t>
            </w:r>
            <w:r w:rsidR="009B7417" w:rsidRPr="004A66B8">
              <w:rPr>
                <w:rFonts w:ascii="Book Antiqua" w:eastAsia="SimSun" w:hAnsi="Book Antiqua"/>
                <w:b/>
                <w:kern w:val="1"/>
                <w:lang w:eastAsia="zh-CN" w:bidi="hi-IN"/>
              </w:rPr>
              <w:t xml:space="preserve"> </w:t>
            </w:r>
            <w:r w:rsidRPr="004A66B8">
              <w:rPr>
                <w:rFonts w:ascii="Book Antiqua" w:eastAsia="SimSun" w:hAnsi="Book Antiqua"/>
                <w:b/>
                <w:kern w:val="1"/>
                <w:lang w:eastAsia="hi-IN" w:bidi="hi-IN"/>
              </w:rPr>
              <w:t>36</w:t>
            </w:r>
          </w:p>
        </w:tc>
        <w:tc>
          <w:tcPr>
            <w:tcW w:w="512" w:type="pct"/>
            <w:tcBorders>
              <w:top w:val="single" w:sz="4" w:space="0" w:color="auto"/>
              <w:bottom w:val="single" w:sz="4" w:space="0" w:color="auto"/>
            </w:tcBorders>
            <w:shd w:val="clear" w:color="auto" w:fill="auto"/>
          </w:tcPr>
          <w:p w14:paraId="5B078E63" w14:textId="53838521" w:rsidR="000634EE" w:rsidRPr="004A66B8" w:rsidRDefault="000634EE" w:rsidP="004A66B8">
            <w:pPr>
              <w:widowControl w:val="0"/>
              <w:suppressLineNumbers/>
              <w:suppressAutoHyphens/>
              <w:snapToGrid w:val="0"/>
              <w:spacing w:line="360" w:lineRule="auto"/>
              <w:jc w:val="both"/>
              <w:rPr>
                <w:rFonts w:ascii="Book Antiqua" w:eastAsia="SimSun" w:hAnsi="Book Antiqua"/>
                <w:b/>
                <w:i/>
                <w:iCs/>
                <w:kern w:val="1"/>
                <w:lang w:eastAsia="hi-IN" w:bidi="hi-IN"/>
              </w:rPr>
            </w:pPr>
            <w:r w:rsidRPr="004A66B8">
              <w:rPr>
                <w:rFonts w:ascii="Book Antiqua" w:eastAsia="SimSun" w:hAnsi="Book Antiqua"/>
                <w:b/>
                <w:kern w:val="1"/>
                <w:lang w:eastAsia="hi-IN" w:bidi="hi-IN"/>
              </w:rPr>
              <w:t>Total</w:t>
            </w:r>
          </w:p>
        </w:tc>
        <w:tc>
          <w:tcPr>
            <w:tcW w:w="448" w:type="pct"/>
            <w:tcBorders>
              <w:top w:val="single" w:sz="4" w:space="0" w:color="auto"/>
              <w:bottom w:val="single" w:sz="4" w:space="0" w:color="auto"/>
            </w:tcBorders>
            <w:shd w:val="clear" w:color="auto" w:fill="auto"/>
          </w:tcPr>
          <w:p w14:paraId="4BEE46B4" w14:textId="535AAD44" w:rsidR="000634EE" w:rsidRPr="004A66B8" w:rsidRDefault="009B7417" w:rsidP="004A66B8">
            <w:pPr>
              <w:widowControl w:val="0"/>
              <w:suppressLineNumbers/>
              <w:suppressAutoHyphens/>
              <w:snapToGrid w:val="0"/>
              <w:spacing w:line="360" w:lineRule="auto"/>
              <w:jc w:val="both"/>
              <w:rPr>
                <w:rFonts w:ascii="Book Antiqua" w:eastAsia="SimSun" w:hAnsi="Book Antiqua"/>
                <w:b/>
                <w:kern w:val="1"/>
                <w:lang w:eastAsia="hi-IN" w:bidi="hi-IN"/>
              </w:rPr>
            </w:pPr>
            <w:r w:rsidRPr="004A66B8">
              <w:rPr>
                <w:rFonts w:ascii="Book Antiqua" w:eastAsia="SimSun" w:hAnsi="Book Antiqua"/>
                <w:b/>
                <w:i/>
                <w:iCs/>
                <w:kern w:val="1"/>
                <w:lang w:eastAsia="zh-CN" w:bidi="hi-IN"/>
              </w:rPr>
              <w:t xml:space="preserve">P </w:t>
            </w:r>
            <w:r w:rsidR="000634EE" w:rsidRPr="004A66B8">
              <w:rPr>
                <w:rFonts w:ascii="Book Antiqua" w:eastAsia="SimSun" w:hAnsi="Book Antiqua"/>
                <w:b/>
                <w:kern w:val="1"/>
                <w:lang w:eastAsia="hi-IN" w:bidi="hi-IN"/>
              </w:rPr>
              <w:t>value</w:t>
            </w:r>
          </w:p>
        </w:tc>
      </w:tr>
      <w:tr w:rsidR="009B7417" w:rsidRPr="004A66B8" w14:paraId="14C3408E" w14:textId="77777777" w:rsidTr="00660577">
        <w:tblPrEx>
          <w:tblCellMar>
            <w:top w:w="0" w:type="dxa"/>
            <w:left w:w="0" w:type="dxa"/>
            <w:bottom w:w="0" w:type="dxa"/>
            <w:right w:w="0" w:type="dxa"/>
          </w:tblCellMar>
        </w:tblPrEx>
        <w:trPr>
          <w:trHeight w:val="20"/>
        </w:trPr>
        <w:tc>
          <w:tcPr>
            <w:tcW w:w="1603" w:type="pct"/>
            <w:tcBorders>
              <w:top w:val="single" w:sz="4" w:space="0" w:color="auto"/>
            </w:tcBorders>
            <w:shd w:val="clear" w:color="auto" w:fill="auto"/>
          </w:tcPr>
          <w:p w14:paraId="2371684E" w14:textId="7AB588A2"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Other medical information resources</w:t>
            </w:r>
          </w:p>
        </w:tc>
        <w:tc>
          <w:tcPr>
            <w:tcW w:w="898" w:type="pct"/>
            <w:tcBorders>
              <w:top w:val="single" w:sz="4" w:space="0" w:color="auto"/>
            </w:tcBorders>
            <w:shd w:val="clear" w:color="auto" w:fill="auto"/>
          </w:tcPr>
          <w:p w14:paraId="50BB4B0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33" w:type="pct"/>
            <w:tcBorders>
              <w:top w:val="single" w:sz="4" w:space="0" w:color="auto"/>
            </w:tcBorders>
            <w:shd w:val="clear" w:color="auto" w:fill="auto"/>
          </w:tcPr>
          <w:p w14:paraId="3C3B464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06" w:type="pct"/>
            <w:tcBorders>
              <w:top w:val="single" w:sz="4" w:space="0" w:color="auto"/>
            </w:tcBorders>
            <w:shd w:val="clear" w:color="auto" w:fill="auto"/>
          </w:tcPr>
          <w:p w14:paraId="4904FF9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12" w:type="pct"/>
            <w:tcBorders>
              <w:top w:val="single" w:sz="4" w:space="0" w:color="auto"/>
            </w:tcBorders>
            <w:shd w:val="clear" w:color="auto" w:fill="auto"/>
          </w:tcPr>
          <w:p w14:paraId="5FCE3B3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448" w:type="pct"/>
            <w:tcBorders>
              <w:top w:val="single" w:sz="4" w:space="0" w:color="auto"/>
            </w:tcBorders>
            <w:shd w:val="clear" w:color="auto" w:fill="auto"/>
          </w:tcPr>
          <w:p w14:paraId="05C2946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35D337E7" w14:textId="77777777" w:rsidTr="00660577">
        <w:tblPrEx>
          <w:tblCellMar>
            <w:top w:w="0" w:type="dxa"/>
            <w:left w:w="0" w:type="dxa"/>
            <w:bottom w:w="0" w:type="dxa"/>
            <w:right w:w="0" w:type="dxa"/>
          </w:tblCellMar>
        </w:tblPrEx>
        <w:trPr>
          <w:trHeight w:val="20"/>
        </w:trPr>
        <w:tc>
          <w:tcPr>
            <w:tcW w:w="1603" w:type="pct"/>
            <w:shd w:val="clear" w:color="auto" w:fill="auto"/>
          </w:tcPr>
          <w:p w14:paraId="21904FF8" w14:textId="0E6A650E" w:rsidR="000634EE" w:rsidRPr="004A66B8" w:rsidRDefault="009B7417"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Pediatrician/</w:t>
            </w:r>
            <w:r w:rsidR="000634EE" w:rsidRPr="004A66B8">
              <w:rPr>
                <w:rFonts w:ascii="Book Antiqua" w:eastAsia="SimSun" w:hAnsi="Book Antiqua"/>
                <w:kern w:val="1"/>
                <w:lang w:eastAsia="hi-IN" w:bidi="hi-IN"/>
              </w:rPr>
              <w:t>GP</w:t>
            </w:r>
          </w:p>
        </w:tc>
        <w:tc>
          <w:tcPr>
            <w:tcW w:w="898" w:type="pct"/>
            <w:shd w:val="clear" w:color="auto" w:fill="auto"/>
          </w:tcPr>
          <w:p w14:paraId="3858A26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98 (95.1)</w:t>
            </w:r>
          </w:p>
        </w:tc>
        <w:tc>
          <w:tcPr>
            <w:tcW w:w="833" w:type="pct"/>
            <w:shd w:val="clear" w:color="auto" w:fill="auto"/>
          </w:tcPr>
          <w:p w14:paraId="3B5B23E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63 (100)</w:t>
            </w:r>
          </w:p>
        </w:tc>
        <w:tc>
          <w:tcPr>
            <w:tcW w:w="706" w:type="pct"/>
            <w:shd w:val="clear" w:color="auto" w:fill="auto"/>
          </w:tcPr>
          <w:p w14:paraId="327E4B7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(100)</w:t>
            </w:r>
          </w:p>
        </w:tc>
        <w:tc>
          <w:tcPr>
            <w:tcW w:w="512" w:type="pct"/>
            <w:shd w:val="clear" w:color="auto" w:fill="auto"/>
          </w:tcPr>
          <w:p w14:paraId="3222AEB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197 (97.5)</w:t>
            </w:r>
          </w:p>
        </w:tc>
        <w:tc>
          <w:tcPr>
            <w:tcW w:w="448" w:type="pct"/>
            <w:vMerge w:val="restart"/>
            <w:shd w:val="clear" w:color="auto" w:fill="auto"/>
          </w:tcPr>
          <w:p w14:paraId="77954DB6" w14:textId="7A0D6CC2" w:rsidR="000634EE" w:rsidRPr="004A66B8" w:rsidRDefault="009B7417"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.11</w:t>
            </w:r>
          </w:p>
        </w:tc>
      </w:tr>
      <w:tr w:rsidR="009B7417" w:rsidRPr="004A66B8" w14:paraId="2D42FBFF" w14:textId="77777777" w:rsidTr="00660577">
        <w:tblPrEx>
          <w:tblCellMar>
            <w:top w:w="0" w:type="dxa"/>
            <w:left w:w="0" w:type="dxa"/>
            <w:bottom w:w="0" w:type="dxa"/>
            <w:right w:w="0" w:type="dxa"/>
          </w:tblCellMar>
        </w:tblPrEx>
        <w:trPr>
          <w:trHeight w:val="20"/>
        </w:trPr>
        <w:tc>
          <w:tcPr>
            <w:tcW w:w="1603" w:type="pct"/>
            <w:shd w:val="clear" w:color="auto" w:fill="auto"/>
          </w:tcPr>
          <w:p w14:paraId="03146B45" w14:textId="49729FDA"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Friends and family</w:t>
            </w:r>
          </w:p>
        </w:tc>
        <w:tc>
          <w:tcPr>
            <w:tcW w:w="898" w:type="pct"/>
            <w:shd w:val="clear" w:color="auto" w:fill="auto"/>
          </w:tcPr>
          <w:p w14:paraId="4163DB1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45 (43.7)</w:t>
            </w:r>
          </w:p>
        </w:tc>
        <w:tc>
          <w:tcPr>
            <w:tcW w:w="833" w:type="pct"/>
            <w:shd w:val="clear" w:color="auto" w:fill="auto"/>
          </w:tcPr>
          <w:p w14:paraId="2ED8842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20 (31.7)</w:t>
            </w:r>
          </w:p>
        </w:tc>
        <w:tc>
          <w:tcPr>
            <w:tcW w:w="706" w:type="pct"/>
            <w:shd w:val="clear" w:color="auto" w:fill="auto"/>
          </w:tcPr>
          <w:p w14:paraId="4351CC1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 (30.6)</w:t>
            </w:r>
          </w:p>
        </w:tc>
        <w:tc>
          <w:tcPr>
            <w:tcW w:w="512" w:type="pct"/>
            <w:shd w:val="clear" w:color="auto" w:fill="auto"/>
          </w:tcPr>
          <w:p w14:paraId="3410647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76 (37.6)</w:t>
            </w:r>
          </w:p>
        </w:tc>
        <w:tc>
          <w:tcPr>
            <w:tcW w:w="448" w:type="pct"/>
            <w:vMerge/>
            <w:shd w:val="clear" w:color="auto" w:fill="auto"/>
          </w:tcPr>
          <w:p w14:paraId="73EB846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210639CD" w14:textId="77777777" w:rsidTr="00660577">
        <w:tblPrEx>
          <w:tblCellMar>
            <w:top w:w="0" w:type="dxa"/>
            <w:left w:w="0" w:type="dxa"/>
            <w:bottom w:w="0" w:type="dxa"/>
            <w:right w:w="0" w:type="dxa"/>
          </w:tblCellMar>
        </w:tblPrEx>
        <w:trPr>
          <w:trHeight w:val="20"/>
        </w:trPr>
        <w:tc>
          <w:tcPr>
            <w:tcW w:w="1603" w:type="pct"/>
            <w:shd w:val="clear" w:color="auto" w:fill="auto"/>
          </w:tcPr>
          <w:p w14:paraId="7DCA2F4A" w14:textId="28A0287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Parents groups</w:t>
            </w:r>
          </w:p>
        </w:tc>
        <w:tc>
          <w:tcPr>
            <w:tcW w:w="898" w:type="pct"/>
            <w:shd w:val="clear" w:color="auto" w:fill="auto"/>
          </w:tcPr>
          <w:p w14:paraId="508518E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 (7.8)</w:t>
            </w:r>
          </w:p>
        </w:tc>
        <w:tc>
          <w:tcPr>
            <w:tcW w:w="833" w:type="pct"/>
            <w:shd w:val="clear" w:color="auto" w:fill="auto"/>
          </w:tcPr>
          <w:p w14:paraId="1D1A1D4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 (14.3)</w:t>
            </w:r>
          </w:p>
        </w:tc>
        <w:tc>
          <w:tcPr>
            <w:tcW w:w="706" w:type="pct"/>
            <w:shd w:val="clear" w:color="auto" w:fill="auto"/>
          </w:tcPr>
          <w:p w14:paraId="0DE21D3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0</w:t>
            </w:r>
          </w:p>
        </w:tc>
        <w:tc>
          <w:tcPr>
            <w:tcW w:w="512" w:type="pct"/>
            <w:shd w:val="clear" w:color="auto" w:fill="auto"/>
          </w:tcPr>
          <w:p w14:paraId="36867F9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(8.4)</w:t>
            </w:r>
          </w:p>
        </w:tc>
        <w:tc>
          <w:tcPr>
            <w:tcW w:w="448" w:type="pct"/>
            <w:vMerge/>
            <w:shd w:val="clear" w:color="auto" w:fill="auto"/>
          </w:tcPr>
          <w:p w14:paraId="60D9DD2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5E79DA05" w14:textId="77777777" w:rsidTr="00660577">
        <w:tblPrEx>
          <w:tblCellMar>
            <w:top w:w="0" w:type="dxa"/>
            <w:left w:w="0" w:type="dxa"/>
            <w:bottom w:w="0" w:type="dxa"/>
            <w:right w:w="0" w:type="dxa"/>
          </w:tblCellMar>
        </w:tblPrEx>
        <w:trPr>
          <w:trHeight w:val="20"/>
        </w:trPr>
        <w:tc>
          <w:tcPr>
            <w:tcW w:w="1603" w:type="pct"/>
            <w:shd w:val="clear" w:color="auto" w:fill="auto"/>
          </w:tcPr>
          <w:p w14:paraId="06E42107" w14:textId="2147AC5C"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Search for a specialist</w:t>
            </w:r>
          </w:p>
        </w:tc>
        <w:tc>
          <w:tcPr>
            <w:tcW w:w="898" w:type="pct"/>
            <w:shd w:val="clear" w:color="auto" w:fill="auto"/>
          </w:tcPr>
          <w:p w14:paraId="78D3BBD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33" w:type="pct"/>
            <w:shd w:val="clear" w:color="auto" w:fill="auto"/>
          </w:tcPr>
          <w:p w14:paraId="6DD93C8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06" w:type="pct"/>
            <w:shd w:val="clear" w:color="auto" w:fill="auto"/>
          </w:tcPr>
          <w:p w14:paraId="41F5088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12" w:type="pct"/>
            <w:shd w:val="clear" w:color="auto" w:fill="auto"/>
          </w:tcPr>
          <w:p w14:paraId="7055D18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448" w:type="pct"/>
            <w:shd w:val="clear" w:color="auto" w:fill="auto"/>
          </w:tcPr>
          <w:p w14:paraId="27540CC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5DA6CC3E" w14:textId="77777777" w:rsidTr="00660577">
        <w:tblPrEx>
          <w:tblCellMar>
            <w:top w:w="0" w:type="dxa"/>
            <w:left w:w="0" w:type="dxa"/>
            <w:bottom w:w="0" w:type="dxa"/>
            <w:right w:w="0" w:type="dxa"/>
          </w:tblCellMar>
        </w:tblPrEx>
        <w:trPr>
          <w:trHeight w:val="20"/>
        </w:trPr>
        <w:tc>
          <w:tcPr>
            <w:tcW w:w="1603" w:type="pct"/>
            <w:shd w:val="clear" w:color="auto" w:fill="auto"/>
          </w:tcPr>
          <w:p w14:paraId="03ADDB78" w14:textId="233D421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8" w:type="pct"/>
            <w:shd w:val="clear" w:color="auto" w:fill="auto"/>
          </w:tcPr>
          <w:p w14:paraId="3FC9426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42 (40.8)</w:t>
            </w:r>
          </w:p>
        </w:tc>
        <w:tc>
          <w:tcPr>
            <w:tcW w:w="833" w:type="pct"/>
            <w:shd w:val="clear" w:color="auto" w:fill="auto"/>
          </w:tcPr>
          <w:p w14:paraId="2705C2B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31 (49.2)</w:t>
            </w:r>
          </w:p>
        </w:tc>
        <w:tc>
          <w:tcPr>
            <w:tcW w:w="706" w:type="pct"/>
            <w:shd w:val="clear" w:color="auto" w:fill="auto"/>
          </w:tcPr>
          <w:p w14:paraId="230B90A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 (27.8)</w:t>
            </w:r>
          </w:p>
        </w:tc>
        <w:tc>
          <w:tcPr>
            <w:tcW w:w="512" w:type="pct"/>
            <w:shd w:val="clear" w:color="auto" w:fill="auto"/>
          </w:tcPr>
          <w:p w14:paraId="0DB9ADB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83 (41.1)</w:t>
            </w:r>
          </w:p>
        </w:tc>
        <w:tc>
          <w:tcPr>
            <w:tcW w:w="448" w:type="pct"/>
            <w:vMerge w:val="restart"/>
            <w:shd w:val="clear" w:color="auto" w:fill="auto"/>
          </w:tcPr>
          <w:p w14:paraId="274A04CC" w14:textId="70123BF2" w:rsidR="000634EE" w:rsidRPr="004A66B8" w:rsidRDefault="009B7417"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.11</w:t>
            </w:r>
          </w:p>
        </w:tc>
      </w:tr>
      <w:tr w:rsidR="009B7417" w:rsidRPr="004A66B8" w14:paraId="4F21E290" w14:textId="77777777" w:rsidTr="00660577">
        <w:tblPrEx>
          <w:tblCellMar>
            <w:top w:w="0" w:type="dxa"/>
            <w:left w:w="0" w:type="dxa"/>
            <w:bottom w:w="0" w:type="dxa"/>
            <w:right w:w="0" w:type="dxa"/>
          </w:tblCellMar>
        </w:tblPrEx>
        <w:trPr>
          <w:trHeight w:val="20"/>
        </w:trPr>
        <w:tc>
          <w:tcPr>
            <w:tcW w:w="1603" w:type="pct"/>
            <w:shd w:val="clear" w:color="auto" w:fill="auto"/>
          </w:tcPr>
          <w:p w14:paraId="62F640F6" w14:textId="001D0C34"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8" w:type="pct"/>
            <w:shd w:val="clear" w:color="auto" w:fill="auto"/>
          </w:tcPr>
          <w:p w14:paraId="1C27006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61 (59.2)</w:t>
            </w:r>
          </w:p>
        </w:tc>
        <w:tc>
          <w:tcPr>
            <w:tcW w:w="833" w:type="pct"/>
            <w:shd w:val="clear" w:color="auto" w:fill="auto"/>
          </w:tcPr>
          <w:p w14:paraId="1F480E0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32 (50.8)</w:t>
            </w:r>
          </w:p>
        </w:tc>
        <w:tc>
          <w:tcPr>
            <w:tcW w:w="706" w:type="pct"/>
            <w:shd w:val="clear" w:color="auto" w:fill="auto"/>
          </w:tcPr>
          <w:p w14:paraId="2A4EA70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26 (72.2)</w:t>
            </w:r>
          </w:p>
        </w:tc>
        <w:tc>
          <w:tcPr>
            <w:tcW w:w="512" w:type="pct"/>
            <w:shd w:val="clear" w:color="auto" w:fill="auto"/>
          </w:tcPr>
          <w:p w14:paraId="266B009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119 (58.9)</w:t>
            </w:r>
          </w:p>
        </w:tc>
        <w:tc>
          <w:tcPr>
            <w:tcW w:w="448" w:type="pct"/>
            <w:vMerge/>
            <w:shd w:val="clear" w:color="auto" w:fill="auto"/>
          </w:tcPr>
          <w:p w14:paraId="7201EE5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2DDC0B90" w14:textId="77777777" w:rsidTr="00660577">
        <w:tblPrEx>
          <w:tblCellMar>
            <w:top w:w="0" w:type="dxa"/>
            <w:left w:w="0" w:type="dxa"/>
            <w:bottom w:w="0" w:type="dxa"/>
            <w:right w:w="0" w:type="dxa"/>
          </w:tblCellMar>
        </w:tblPrEx>
        <w:trPr>
          <w:trHeight w:val="20"/>
        </w:trPr>
        <w:tc>
          <w:tcPr>
            <w:tcW w:w="1603" w:type="pct"/>
            <w:shd w:val="clear" w:color="auto" w:fill="auto"/>
          </w:tcPr>
          <w:p w14:paraId="61FD8F7E" w14:textId="55AC027D"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Did you inform the specia</w:t>
            </w:r>
            <w:r w:rsidR="009B7417" w:rsidRPr="004A66B8">
              <w:rPr>
                <w:rFonts w:ascii="Book Antiqua" w:eastAsia="SimSun" w:hAnsi="Book Antiqua"/>
                <w:kern w:val="1"/>
                <w:lang w:eastAsia="hi-IN" w:bidi="hi-IN"/>
              </w:rPr>
              <w:t>list about the Internet search?</w:t>
            </w:r>
            <w:r w:rsidRPr="004A66B8">
              <w:rPr>
                <w:rFonts w:ascii="Book Antiqua" w:eastAsia="SimSun" w:hAnsi="Book Antiqua"/>
                <w:i/>
                <w:kern w:val="1"/>
                <w:lang w:eastAsia="hi-IN" w:bidi="hi-IN"/>
              </w:rPr>
              <w:t xml:space="preserve"> </w:t>
            </w:r>
          </w:p>
        </w:tc>
        <w:tc>
          <w:tcPr>
            <w:tcW w:w="898" w:type="pct"/>
            <w:shd w:val="clear" w:color="auto" w:fill="auto"/>
          </w:tcPr>
          <w:p w14:paraId="5776C52A"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33" w:type="pct"/>
            <w:shd w:val="clear" w:color="auto" w:fill="auto"/>
          </w:tcPr>
          <w:p w14:paraId="0276C7C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06" w:type="pct"/>
            <w:shd w:val="clear" w:color="auto" w:fill="auto"/>
          </w:tcPr>
          <w:p w14:paraId="21DB103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12" w:type="pct"/>
            <w:shd w:val="clear" w:color="auto" w:fill="auto"/>
          </w:tcPr>
          <w:p w14:paraId="6C0A99B3"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448" w:type="pct"/>
            <w:shd w:val="clear" w:color="auto" w:fill="auto"/>
          </w:tcPr>
          <w:p w14:paraId="6DB758F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6BF567D9" w14:textId="77777777" w:rsidTr="00660577">
        <w:tblPrEx>
          <w:tblCellMar>
            <w:top w:w="0" w:type="dxa"/>
            <w:left w:w="0" w:type="dxa"/>
            <w:bottom w:w="0" w:type="dxa"/>
            <w:right w:w="0" w:type="dxa"/>
          </w:tblCellMar>
        </w:tblPrEx>
        <w:trPr>
          <w:trHeight w:val="20"/>
        </w:trPr>
        <w:tc>
          <w:tcPr>
            <w:tcW w:w="1603" w:type="pct"/>
            <w:shd w:val="clear" w:color="auto" w:fill="auto"/>
          </w:tcPr>
          <w:p w14:paraId="6DB47072" w14:textId="13F0545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8" w:type="pct"/>
            <w:shd w:val="clear" w:color="auto" w:fill="auto"/>
          </w:tcPr>
          <w:p w14:paraId="3E4ABD2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30 (29.1)</w:t>
            </w:r>
          </w:p>
        </w:tc>
        <w:tc>
          <w:tcPr>
            <w:tcW w:w="833" w:type="pct"/>
            <w:shd w:val="clear" w:color="auto" w:fill="auto"/>
          </w:tcPr>
          <w:p w14:paraId="54473EA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 (23.8)</w:t>
            </w:r>
          </w:p>
        </w:tc>
        <w:tc>
          <w:tcPr>
            <w:tcW w:w="706" w:type="pct"/>
            <w:shd w:val="clear" w:color="auto" w:fill="auto"/>
          </w:tcPr>
          <w:p w14:paraId="4C3C9E4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 (8.3)</w:t>
            </w:r>
          </w:p>
        </w:tc>
        <w:tc>
          <w:tcPr>
            <w:tcW w:w="512" w:type="pct"/>
            <w:shd w:val="clear" w:color="auto" w:fill="auto"/>
          </w:tcPr>
          <w:p w14:paraId="4C9120C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48 (23.8)</w:t>
            </w:r>
          </w:p>
        </w:tc>
        <w:tc>
          <w:tcPr>
            <w:tcW w:w="448" w:type="pct"/>
            <w:vMerge w:val="restart"/>
            <w:shd w:val="clear" w:color="auto" w:fill="auto"/>
          </w:tcPr>
          <w:p w14:paraId="76A325FE" w14:textId="06929B4B" w:rsidR="000634EE" w:rsidRPr="004A66B8" w:rsidRDefault="009B7417"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.041</w:t>
            </w:r>
          </w:p>
        </w:tc>
      </w:tr>
      <w:tr w:rsidR="009B7417" w:rsidRPr="004A66B8" w14:paraId="3B9271C6" w14:textId="77777777" w:rsidTr="00660577">
        <w:tblPrEx>
          <w:tblCellMar>
            <w:top w:w="0" w:type="dxa"/>
            <w:left w:w="0" w:type="dxa"/>
            <w:bottom w:w="0" w:type="dxa"/>
            <w:right w:w="0" w:type="dxa"/>
          </w:tblCellMar>
        </w:tblPrEx>
        <w:trPr>
          <w:trHeight w:val="20"/>
        </w:trPr>
        <w:tc>
          <w:tcPr>
            <w:tcW w:w="1603" w:type="pct"/>
            <w:shd w:val="clear" w:color="auto" w:fill="auto"/>
          </w:tcPr>
          <w:p w14:paraId="409DE34C" w14:textId="089D78FA"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8" w:type="pct"/>
            <w:shd w:val="clear" w:color="auto" w:fill="auto"/>
          </w:tcPr>
          <w:p w14:paraId="0425B10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73 (70.9)</w:t>
            </w:r>
          </w:p>
        </w:tc>
        <w:tc>
          <w:tcPr>
            <w:tcW w:w="833" w:type="pct"/>
            <w:shd w:val="clear" w:color="auto" w:fill="auto"/>
          </w:tcPr>
          <w:p w14:paraId="3504376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48 (76.2)</w:t>
            </w:r>
          </w:p>
        </w:tc>
        <w:tc>
          <w:tcPr>
            <w:tcW w:w="706" w:type="pct"/>
            <w:shd w:val="clear" w:color="auto" w:fill="auto"/>
          </w:tcPr>
          <w:p w14:paraId="7DCE1B3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33 (91.7)</w:t>
            </w:r>
          </w:p>
        </w:tc>
        <w:tc>
          <w:tcPr>
            <w:tcW w:w="512" w:type="pct"/>
            <w:shd w:val="clear" w:color="auto" w:fill="auto"/>
          </w:tcPr>
          <w:p w14:paraId="66F63084"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154 (76.2)</w:t>
            </w:r>
          </w:p>
        </w:tc>
        <w:tc>
          <w:tcPr>
            <w:tcW w:w="448" w:type="pct"/>
            <w:vMerge/>
            <w:shd w:val="clear" w:color="auto" w:fill="auto"/>
          </w:tcPr>
          <w:p w14:paraId="0DB0329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0F99B8BF" w14:textId="77777777" w:rsidTr="00660577">
        <w:tblPrEx>
          <w:tblCellMar>
            <w:top w:w="0" w:type="dxa"/>
            <w:left w:w="0" w:type="dxa"/>
            <w:bottom w:w="0" w:type="dxa"/>
            <w:right w:w="0" w:type="dxa"/>
          </w:tblCellMar>
        </w:tblPrEx>
        <w:trPr>
          <w:trHeight w:val="20"/>
        </w:trPr>
        <w:tc>
          <w:tcPr>
            <w:tcW w:w="1603" w:type="pct"/>
            <w:shd w:val="clear" w:color="auto" w:fill="auto"/>
          </w:tcPr>
          <w:p w14:paraId="7C23905E" w14:textId="42E850AC"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 xml:space="preserve">Was the information found on the Internet the same </w:t>
            </w:r>
            <w:r w:rsidR="009B7417" w:rsidRPr="004A66B8">
              <w:rPr>
                <w:rFonts w:ascii="Book Antiqua" w:eastAsia="SimSun" w:hAnsi="Book Antiqua"/>
                <w:kern w:val="1"/>
                <w:lang w:eastAsia="hi-IN" w:bidi="hi-IN"/>
              </w:rPr>
              <w:t>as the one given by the doctor?</w:t>
            </w:r>
            <w:r w:rsidRPr="004A66B8">
              <w:rPr>
                <w:rFonts w:ascii="Book Antiqua" w:eastAsia="SimSun" w:hAnsi="Book Antiqua"/>
                <w:kern w:val="1"/>
                <w:lang w:eastAsia="hi-IN" w:bidi="hi-IN"/>
              </w:rPr>
              <w:t xml:space="preserve"> </w:t>
            </w:r>
          </w:p>
        </w:tc>
        <w:tc>
          <w:tcPr>
            <w:tcW w:w="898" w:type="pct"/>
            <w:shd w:val="clear" w:color="auto" w:fill="auto"/>
          </w:tcPr>
          <w:p w14:paraId="7B66656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33" w:type="pct"/>
            <w:shd w:val="clear" w:color="auto" w:fill="auto"/>
          </w:tcPr>
          <w:p w14:paraId="224BFE0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06" w:type="pct"/>
            <w:shd w:val="clear" w:color="auto" w:fill="auto"/>
          </w:tcPr>
          <w:p w14:paraId="585DFB0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12" w:type="pct"/>
            <w:shd w:val="clear" w:color="auto" w:fill="auto"/>
          </w:tcPr>
          <w:p w14:paraId="2874589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448" w:type="pct"/>
            <w:shd w:val="clear" w:color="auto" w:fill="auto"/>
          </w:tcPr>
          <w:p w14:paraId="12778E45"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475C6BF8" w14:textId="77777777" w:rsidTr="00660577">
        <w:tblPrEx>
          <w:tblCellMar>
            <w:top w:w="0" w:type="dxa"/>
            <w:left w:w="0" w:type="dxa"/>
            <w:bottom w:w="0" w:type="dxa"/>
            <w:right w:w="0" w:type="dxa"/>
          </w:tblCellMar>
        </w:tblPrEx>
        <w:trPr>
          <w:trHeight w:val="20"/>
        </w:trPr>
        <w:tc>
          <w:tcPr>
            <w:tcW w:w="1603" w:type="pct"/>
            <w:shd w:val="clear" w:color="auto" w:fill="auto"/>
          </w:tcPr>
          <w:p w14:paraId="17513C66" w14:textId="1C36B88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8" w:type="pct"/>
            <w:shd w:val="clear" w:color="auto" w:fill="auto"/>
          </w:tcPr>
          <w:p w14:paraId="2286D3B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57 (55.3)</w:t>
            </w:r>
          </w:p>
        </w:tc>
        <w:tc>
          <w:tcPr>
            <w:tcW w:w="833" w:type="pct"/>
            <w:shd w:val="clear" w:color="auto" w:fill="auto"/>
          </w:tcPr>
          <w:p w14:paraId="297427CF" w14:textId="57F53293"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54 (85.7)</w:t>
            </w:r>
          </w:p>
        </w:tc>
        <w:tc>
          <w:tcPr>
            <w:tcW w:w="706" w:type="pct"/>
            <w:shd w:val="clear" w:color="auto" w:fill="auto"/>
          </w:tcPr>
          <w:p w14:paraId="6828095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26 (72.2)</w:t>
            </w:r>
          </w:p>
        </w:tc>
        <w:tc>
          <w:tcPr>
            <w:tcW w:w="512" w:type="pct"/>
            <w:shd w:val="clear" w:color="auto" w:fill="auto"/>
          </w:tcPr>
          <w:p w14:paraId="62FC147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137 (67.8)</w:t>
            </w:r>
          </w:p>
        </w:tc>
        <w:tc>
          <w:tcPr>
            <w:tcW w:w="448" w:type="pct"/>
            <w:vMerge w:val="restart"/>
            <w:shd w:val="clear" w:color="auto" w:fill="auto"/>
          </w:tcPr>
          <w:p w14:paraId="7BAA17B5" w14:textId="415C40C5" w:rsidR="000634EE" w:rsidRPr="004A66B8" w:rsidRDefault="009B7417"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.0002</w:t>
            </w:r>
          </w:p>
        </w:tc>
      </w:tr>
      <w:tr w:rsidR="009B7417" w:rsidRPr="004A66B8" w14:paraId="0B3E8279" w14:textId="77777777" w:rsidTr="00660577">
        <w:tblPrEx>
          <w:tblCellMar>
            <w:top w:w="0" w:type="dxa"/>
            <w:left w:w="0" w:type="dxa"/>
            <w:bottom w:w="0" w:type="dxa"/>
            <w:right w:w="0" w:type="dxa"/>
          </w:tblCellMar>
        </w:tblPrEx>
        <w:trPr>
          <w:trHeight w:val="20"/>
        </w:trPr>
        <w:tc>
          <w:tcPr>
            <w:tcW w:w="1603" w:type="pct"/>
            <w:shd w:val="clear" w:color="auto" w:fill="auto"/>
          </w:tcPr>
          <w:p w14:paraId="3FA6F49E" w14:textId="7A530017"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8" w:type="pct"/>
            <w:shd w:val="clear" w:color="auto" w:fill="auto"/>
          </w:tcPr>
          <w:p w14:paraId="03031DF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46 (44.7)</w:t>
            </w:r>
          </w:p>
        </w:tc>
        <w:tc>
          <w:tcPr>
            <w:tcW w:w="833" w:type="pct"/>
            <w:shd w:val="clear" w:color="auto" w:fill="auto"/>
          </w:tcPr>
          <w:p w14:paraId="29A1CBB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9 (14.3)</w:t>
            </w:r>
          </w:p>
        </w:tc>
        <w:tc>
          <w:tcPr>
            <w:tcW w:w="706" w:type="pct"/>
            <w:shd w:val="clear" w:color="auto" w:fill="auto"/>
          </w:tcPr>
          <w:p w14:paraId="3F11522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10 (27.8)</w:t>
            </w:r>
          </w:p>
        </w:tc>
        <w:tc>
          <w:tcPr>
            <w:tcW w:w="512" w:type="pct"/>
            <w:shd w:val="clear" w:color="auto" w:fill="auto"/>
          </w:tcPr>
          <w:p w14:paraId="16885EE8"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65 (32.2)</w:t>
            </w:r>
          </w:p>
        </w:tc>
        <w:tc>
          <w:tcPr>
            <w:tcW w:w="448" w:type="pct"/>
            <w:vMerge/>
            <w:shd w:val="clear" w:color="auto" w:fill="auto"/>
          </w:tcPr>
          <w:p w14:paraId="08ADB67D"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1E88E4B8" w14:textId="77777777" w:rsidTr="00660577">
        <w:tblPrEx>
          <w:tblCellMar>
            <w:top w:w="0" w:type="dxa"/>
            <w:left w:w="0" w:type="dxa"/>
            <w:bottom w:w="0" w:type="dxa"/>
            <w:right w:w="0" w:type="dxa"/>
          </w:tblCellMar>
        </w:tblPrEx>
        <w:trPr>
          <w:trHeight w:val="20"/>
        </w:trPr>
        <w:tc>
          <w:tcPr>
            <w:tcW w:w="1603" w:type="pct"/>
            <w:shd w:val="clear" w:color="auto" w:fill="auto"/>
          </w:tcPr>
          <w:p w14:paraId="7820241C" w14:textId="656BB976"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Need for an official website</w:t>
            </w:r>
          </w:p>
        </w:tc>
        <w:tc>
          <w:tcPr>
            <w:tcW w:w="898" w:type="pct"/>
            <w:shd w:val="clear" w:color="auto" w:fill="auto"/>
          </w:tcPr>
          <w:p w14:paraId="0416434E"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833" w:type="pct"/>
            <w:shd w:val="clear" w:color="auto" w:fill="auto"/>
          </w:tcPr>
          <w:p w14:paraId="6520C7D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706" w:type="pct"/>
            <w:shd w:val="clear" w:color="auto" w:fill="auto"/>
          </w:tcPr>
          <w:p w14:paraId="359FB8BC"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512" w:type="pct"/>
            <w:shd w:val="clear" w:color="auto" w:fill="auto"/>
          </w:tcPr>
          <w:p w14:paraId="4B7EC32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c>
          <w:tcPr>
            <w:tcW w:w="448" w:type="pct"/>
            <w:shd w:val="clear" w:color="auto" w:fill="auto"/>
          </w:tcPr>
          <w:p w14:paraId="5911E4F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r w:rsidR="009B7417" w:rsidRPr="004A66B8" w14:paraId="50E57282" w14:textId="77777777" w:rsidTr="00660577">
        <w:trPr>
          <w:trHeight w:val="20"/>
        </w:trPr>
        <w:tc>
          <w:tcPr>
            <w:tcW w:w="1603" w:type="pct"/>
            <w:shd w:val="clear" w:color="auto" w:fill="auto"/>
          </w:tcPr>
          <w:p w14:paraId="04BB214B" w14:textId="0A10A77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Yes</w:t>
            </w:r>
          </w:p>
        </w:tc>
        <w:tc>
          <w:tcPr>
            <w:tcW w:w="898" w:type="pct"/>
            <w:shd w:val="clear" w:color="auto" w:fill="auto"/>
          </w:tcPr>
          <w:p w14:paraId="19F8E17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86 (83.5)</w:t>
            </w:r>
          </w:p>
        </w:tc>
        <w:tc>
          <w:tcPr>
            <w:tcW w:w="833" w:type="pct"/>
            <w:shd w:val="clear" w:color="auto" w:fill="auto"/>
          </w:tcPr>
          <w:p w14:paraId="7BED3916"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63 (100)</w:t>
            </w:r>
          </w:p>
        </w:tc>
        <w:tc>
          <w:tcPr>
            <w:tcW w:w="706" w:type="pct"/>
            <w:shd w:val="clear" w:color="auto" w:fill="auto"/>
          </w:tcPr>
          <w:p w14:paraId="56B3F20F"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36 (100)</w:t>
            </w:r>
          </w:p>
        </w:tc>
        <w:tc>
          <w:tcPr>
            <w:tcW w:w="512" w:type="pct"/>
            <w:shd w:val="clear" w:color="auto" w:fill="auto"/>
          </w:tcPr>
          <w:p w14:paraId="505A0709"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185 (91.6)</w:t>
            </w:r>
          </w:p>
        </w:tc>
        <w:tc>
          <w:tcPr>
            <w:tcW w:w="448" w:type="pct"/>
            <w:vMerge w:val="restart"/>
            <w:shd w:val="clear" w:color="auto" w:fill="auto"/>
          </w:tcPr>
          <w:p w14:paraId="28CCB917" w14:textId="0B2DAC12" w:rsidR="000634EE" w:rsidRPr="004A66B8" w:rsidRDefault="009B7417"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zh-CN" w:bidi="hi-IN"/>
              </w:rPr>
              <w:t>0</w:t>
            </w:r>
            <w:r w:rsidR="000634EE" w:rsidRPr="004A66B8">
              <w:rPr>
                <w:rFonts w:ascii="Book Antiqua" w:eastAsia="SimSun" w:hAnsi="Book Antiqua"/>
                <w:kern w:val="1"/>
                <w:lang w:eastAsia="hi-IN" w:bidi="hi-IN"/>
              </w:rPr>
              <w:t>.0001</w:t>
            </w:r>
          </w:p>
        </w:tc>
      </w:tr>
      <w:tr w:rsidR="009B7417" w:rsidRPr="004A66B8" w14:paraId="72A1CF94" w14:textId="77777777" w:rsidTr="00660577">
        <w:trPr>
          <w:trHeight w:val="20"/>
        </w:trPr>
        <w:tc>
          <w:tcPr>
            <w:tcW w:w="1603" w:type="pct"/>
            <w:shd w:val="clear" w:color="auto" w:fill="auto"/>
          </w:tcPr>
          <w:p w14:paraId="0D66C630" w14:textId="3BF61E02"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SimSun" w:hAnsi="Book Antiqua"/>
                <w:kern w:val="1"/>
                <w:lang w:eastAsia="hi-IN" w:bidi="hi-IN"/>
              </w:rPr>
            </w:pPr>
            <w:r w:rsidRPr="004A66B8">
              <w:rPr>
                <w:rFonts w:ascii="Book Antiqua" w:eastAsia="SimSun" w:hAnsi="Book Antiqua"/>
                <w:kern w:val="1"/>
                <w:lang w:eastAsia="hi-IN" w:bidi="hi-IN"/>
              </w:rPr>
              <w:t>No</w:t>
            </w:r>
          </w:p>
        </w:tc>
        <w:tc>
          <w:tcPr>
            <w:tcW w:w="898" w:type="pct"/>
            <w:shd w:val="clear" w:color="auto" w:fill="auto"/>
          </w:tcPr>
          <w:p w14:paraId="3ACDD490"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(16.5)</w:t>
            </w:r>
          </w:p>
        </w:tc>
        <w:tc>
          <w:tcPr>
            <w:tcW w:w="833" w:type="pct"/>
            <w:shd w:val="clear" w:color="auto" w:fill="auto"/>
          </w:tcPr>
          <w:p w14:paraId="056069D7"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0</w:t>
            </w:r>
          </w:p>
        </w:tc>
        <w:tc>
          <w:tcPr>
            <w:tcW w:w="706" w:type="pct"/>
            <w:shd w:val="clear" w:color="auto" w:fill="auto"/>
          </w:tcPr>
          <w:p w14:paraId="5EC90232"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0</w:t>
            </w:r>
          </w:p>
        </w:tc>
        <w:tc>
          <w:tcPr>
            <w:tcW w:w="512" w:type="pct"/>
            <w:shd w:val="clear" w:color="auto" w:fill="auto"/>
          </w:tcPr>
          <w:p w14:paraId="60660EA1"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r w:rsidRPr="004A66B8">
              <w:rPr>
                <w:rFonts w:ascii="Book Antiqua" w:eastAsia="SimSun" w:hAnsi="Book Antiqua"/>
                <w:kern w:val="1"/>
                <w:lang w:eastAsia="hi-IN" w:bidi="hi-IN"/>
              </w:rPr>
              <w:t>17 (8.4)</w:t>
            </w:r>
          </w:p>
        </w:tc>
        <w:tc>
          <w:tcPr>
            <w:tcW w:w="448" w:type="pct"/>
            <w:vMerge/>
            <w:shd w:val="clear" w:color="auto" w:fill="auto"/>
          </w:tcPr>
          <w:p w14:paraId="464C27DB" w14:textId="77777777" w:rsidR="000634EE" w:rsidRPr="004A66B8" w:rsidRDefault="000634EE" w:rsidP="004A66B8">
            <w:pPr>
              <w:widowControl w:val="0"/>
              <w:suppressLineNumbers/>
              <w:suppressAutoHyphens/>
              <w:snapToGrid w:val="0"/>
              <w:spacing w:line="360" w:lineRule="auto"/>
              <w:jc w:val="both"/>
              <w:rPr>
                <w:rFonts w:ascii="Book Antiqua" w:eastAsia="SimSun" w:hAnsi="Book Antiqua"/>
                <w:kern w:val="1"/>
                <w:lang w:eastAsia="hi-IN" w:bidi="hi-IN"/>
              </w:rPr>
            </w:pPr>
          </w:p>
        </w:tc>
      </w:tr>
    </w:tbl>
    <w:p w14:paraId="1D6916E7" w14:textId="5ADC4289" w:rsidR="000634EE" w:rsidRPr="004A66B8" w:rsidRDefault="008D778F" w:rsidP="004A66B8">
      <w:pPr>
        <w:spacing w:line="360" w:lineRule="auto"/>
        <w:jc w:val="both"/>
        <w:rPr>
          <w:rFonts w:ascii="Book Antiqua" w:hAnsi="Book Antiqua"/>
          <w:lang w:eastAsia="zh-CN"/>
        </w:rPr>
      </w:pPr>
      <w:r w:rsidRPr="004A66B8">
        <w:rPr>
          <w:rFonts w:ascii="Book Antiqua" w:hAnsi="Book Antiqua"/>
          <w:lang w:eastAsia="zh-CN"/>
        </w:rPr>
        <w:t xml:space="preserve">GP: </w:t>
      </w:r>
      <w:r w:rsidRPr="004A66B8">
        <w:rPr>
          <w:rFonts w:ascii="Book Antiqua" w:hAnsi="Book Antiqua" w:cs="Book Antiqua"/>
          <w:color w:val="000000"/>
          <w:lang w:eastAsia="zh-CN"/>
        </w:rPr>
        <w:t>G</w:t>
      </w:r>
      <w:r w:rsidRPr="004A66B8">
        <w:rPr>
          <w:rFonts w:ascii="Book Antiqua" w:eastAsia="Book Antiqua" w:hAnsi="Book Antiqua" w:cs="Book Antiqua"/>
          <w:color w:val="000000"/>
        </w:rPr>
        <w:t>eneral practitioner</w:t>
      </w:r>
      <w:r w:rsidRPr="004A66B8">
        <w:rPr>
          <w:rFonts w:ascii="Book Antiqua" w:hAnsi="Book Antiqua"/>
          <w:lang w:eastAsia="zh-CN"/>
        </w:rPr>
        <w:t>.</w:t>
      </w:r>
    </w:p>
    <w:sectPr w:rsidR="000634EE" w:rsidRPr="004A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2695" w14:textId="77777777" w:rsidR="00E309C4" w:rsidRDefault="00E309C4" w:rsidP="00B262BF">
      <w:r>
        <w:separator/>
      </w:r>
    </w:p>
  </w:endnote>
  <w:endnote w:type="continuationSeparator" w:id="0">
    <w:p w14:paraId="179B4CE9" w14:textId="77777777" w:rsidR="00E309C4" w:rsidRDefault="00E309C4" w:rsidP="00B2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598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8A09C6C" w14:textId="64B94339" w:rsidR="00846886" w:rsidRPr="00B262BF" w:rsidRDefault="00846886">
            <w:pPr>
              <w:pStyle w:val="Footer"/>
              <w:jc w:val="right"/>
              <w:rPr>
                <w:rFonts w:ascii="Book Antiqua" w:hAnsi="Book Antiqua"/>
                <w:sz w:val="24"/>
                <w:szCs w:val="24"/>
              </w:rPr>
            </w:pPr>
            <w:r w:rsidRPr="00B262BF">
              <w:rPr>
                <w:rFonts w:ascii="Book Antiqua" w:hAnsi="Book Antiqua"/>
                <w:sz w:val="24"/>
                <w:szCs w:val="24"/>
                <w:lang w:val="zh-CN" w:eastAsia="zh-CN"/>
              </w:rPr>
              <w:t xml:space="preserve"> </w:t>
            </w:r>
            <w:r w:rsidRPr="00B262BF">
              <w:rPr>
                <w:rFonts w:ascii="Book Antiqua" w:hAnsi="Book Antiqua"/>
                <w:b/>
                <w:bCs/>
                <w:sz w:val="24"/>
                <w:szCs w:val="24"/>
              </w:rPr>
              <w:fldChar w:fldCharType="begin"/>
            </w:r>
            <w:r w:rsidRPr="00B262BF">
              <w:rPr>
                <w:rFonts w:ascii="Book Antiqua" w:hAnsi="Book Antiqua"/>
                <w:b/>
                <w:bCs/>
                <w:sz w:val="24"/>
                <w:szCs w:val="24"/>
              </w:rPr>
              <w:instrText>PAGE</w:instrText>
            </w:r>
            <w:r w:rsidRPr="00B262BF">
              <w:rPr>
                <w:rFonts w:ascii="Book Antiqua" w:hAnsi="Book Antiqua"/>
                <w:b/>
                <w:bCs/>
                <w:sz w:val="24"/>
                <w:szCs w:val="24"/>
              </w:rPr>
              <w:fldChar w:fldCharType="separate"/>
            </w:r>
            <w:r w:rsidR="00450005">
              <w:rPr>
                <w:rFonts w:ascii="Book Antiqua" w:hAnsi="Book Antiqua"/>
                <w:b/>
                <w:bCs/>
                <w:noProof/>
                <w:sz w:val="24"/>
                <w:szCs w:val="24"/>
              </w:rPr>
              <w:t>17</w:t>
            </w:r>
            <w:r w:rsidRPr="00B262BF">
              <w:rPr>
                <w:rFonts w:ascii="Book Antiqua" w:hAnsi="Book Antiqua"/>
                <w:b/>
                <w:bCs/>
                <w:sz w:val="24"/>
                <w:szCs w:val="24"/>
              </w:rPr>
              <w:fldChar w:fldCharType="end"/>
            </w:r>
            <w:r w:rsidRPr="00B262BF">
              <w:rPr>
                <w:rFonts w:ascii="Book Antiqua" w:hAnsi="Book Antiqua"/>
                <w:sz w:val="24"/>
                <w:szCs w:val="24"/>
                <w:lang w:val="zh-CN" w:eastAsia="zh-CN"/>
              </w:rPr>
              <w:t xml:space="preserve"> / </w:t>
            </w:r>
            <w:r w:rsidRPr="00B262BF">
              <w:rPr>
                <w:rFonts w:ascii="Book Antiqua" w:hAnsi="Book Antiqua"/>
                <w:b/>
                <w:bCs/>
                <w:sz w:val="24"/>
                <w:szCs w:val="24"/>
              </w:rPr>
              <w:fldChar w:fldCharType="begin"/>
            </w:r>
            <w:r w:rsidRPr="00B262BF">
              <w:rPr>
                <w:rFonts w:ascii="Book Antiqua" w:hAnsi="Book Antiqua"/>
                <w:b/>
                <w:bCs/>
                <w:sz w:val="24"/>
                <w:szCs w:val="24"/>
              </w:rPr>
              <w:instrText>NUMPAGES</w:instrText>
            </w:r>
            <w:r w:rsidRPr="00B262BF">
              <w:rPr>
                <w:rFonts w:ascii="Book Antiqua" w:hAnsi="Book Antiqua"/>
                <w:b/>
                <w:bCs/>
                <w:sz w:val="24"/>
                <w:szCs w:val="24"/>
              </w:rPr>
              <w:fldChar w:fldCharType="separate"/>
            </w:r>
            <w:r w:rsidR="00450005">
              <w:rPr>
                <w:rFonts w:ascii="Book Antiqua" w:hAnsi="Book Antiqua"/>
                <w:b/>
                <w:bCs/>
                <w:noProof/>
                <w:sz w:val="24"/>
                <w:szCs w:val="24"/>
              </w:rPr>
              <w:t>28</w:t>
            </w:r>
            <w:r w:rsidRPr="00B262BF">
              <w:rPr>
                <w:rFonts w:ascii="Book Antiqua" w:hAnsi="Book Antiqua"/>
                <w:b/>
                <w:bCs/>
                <w:sz w:val="24"/>
                <w:szCs w:val="24"/>
              </w:rPr>
              <w:fldChar w:fldCharType="end"/>
            </w:r>
          </w:p>
        </w:sdtContent>
      </w:sdt>
    </w:sdtContent>
  </w:sdt>
  <w:p w14:paraId="0892BE91" w14:textId="77777777" w:rsidR="00846886" w:rsidRDefault="0084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0DCD" w14:textId="77777777" w:rsidR="00E309C4" w:rsidRDefault="00E309C4" w:rsidP="00B262BF">
      <w:r>
        <w:separator/>
      </w:r>
    </w:p>
  </w:footnote>
  <w:footnote w:type="continuationSeparator" w:id="0">
    <w:p w14:paraId="7624D7E0" w14:textId="77777777" w:rsidR="00E309C4" w:rsidRDefault="00E309C4" w:rsidP="00B26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AA"/>
    <w:rsid w:val="000634EE"/>
    <w:rsid w:val="000A2F6B"/>
    <w:rsid w:val="000A5CD7"/>
    <w:rsid w:val="00146485"/>
    <w:rsid w:val="00153924"/>
    <w:rsid w:val="00181D6A"/>
    <w:rsid w:val="001B09C0"/>
    <w:rsid w:val="001B3452"/>
    <w:rsid w:val="001E59A6"/>
    <w:rsid w:val="00266FE9"/>
    <w:rsid w:val="0027213F"/>
    <w:rsid w:val="002827B8"/>
    <w:rsid w:val="00285AFA"/>
    <w:rsid w:val="00346750"/>
    <w:rsid w:val="00384225"/>
    <w:rsid w:val="003912F9"/>
    <w:rsid w:val="0039592B"/>
    <w:rsid w:val="003A6B95"/>
    <w:rsid w:val="003B7E86"/>
    <w:rsid w:val="003C38A0"/>
    <w:rsid w:val="003F12CB"/>
    <w:rsid w:val="004149ED"/>
    <w:rsid w:val="004444A1"/>
    <w:rsid w:val="00450005"/>
    <w:rsid w:val="004677BD"/>
    <w:rsid w:val="00484E2C"/>
    <w:rsid w:val="004A66B8"/>
    <w:rsid w:val="00512226"/>
    <w:rsid w:val="005346D1"/>
    <w:rsid w:val="005442D7"/>
    <w:rsid w:val="0058226E"/>
    <w:rsid w:val="00585AC4"/>
    <w:rsid w:val="0059010C"/>
    <w:rsid w:val="005A6944"/>
    <w:rsid w:val="005E1514"/>
    <w:rsid w:val="00621310"/>
    <w:rsid w:val="00660577"/>
    <w:rsid w:val="00662C0D"/>
    <w:rsid w:val="00700A05"/>
    <w:rsid w:val="007011A1"/>
    <w:rsid w:val="00732A13"/>
    <w:rsid w:val="00752599"/>
    <w:rsid w:val="00752ADD"/>
    <w:rsid w:val="007737C4"/>
    <w:rsid w:val="00812F51"/>
    <w:rsid w:val="00843A5D"/>
    <w:rsid w:val="00846886"/>
    <w:rsid w:val="008722C1"/>
    <w:rsid w:val="008812F5"/>
    <w:rsid w:val="008D778F"/>
    <w:rsid w:val="008F6BC4"/>
    <w:rsid w:val="00901684"/>
    <w:rsid w:val="009326CD"/>
    <w:rsid w:val="00944DBC"/>
    <w:rsid w:val="00945472"/>
    <w:rsid w:val="00956B7D"/>
    <w:rsid w:val="0096576C"/>
    <w:rsid w:val="00992504"/>
    <w:rsid w:val="00995534"/>
    <w:rsid w:val="009B7417"/>
    <w:rsid w:val="009F6E04"/>
    <w:rsid w:val="00A01BDA"/>
    <w:rsid w:val="00A4562F"/>
    <w:rsid w:val="00A77B3E"/>
    <w:rsid w:val="00AA0D00"/>
    <w:rsid w:val="00AC3D4B"/>
    <w:rsid w:val="00AE33BA"/>
    <w:rsid w:val="00B262BF"/>
    <w:rsid w:val="00B466D2"/>
    <w:rsid w:val="00B635BE"/>
    <w:rsid w:val="00BF3104"/>
    <w:rsid w:val="00C1297D"/>
    <w:rsid w:val="00C92C30"/>
    <w:rsid w:val="00C950F3"/>
    <w:rsid w:val="00CA2A55"/>
    <w:rsid w:val="00CA393F"/>
    <w:rsid w:val="00CC078C"/>
    <w:rsid w:val="00CD1C59"/>
    <w:rsid w:val="00CE6CEF"/>
    <w:rsid w:val="00CF0AB1"/>
    <w:rsid w:val="00CF34DE"/>
    <w:rsid w:val="00DF7ED4"/>
    <w:rsid w:val="00E309C4"/>
    <w:rsid w:val="00E51246"/>
    <w:rsid w:val="00E55685"/>
    <w:rsid w:val="00E9441B"/>
    <w:rsid w:val="00F01064"/>
    <w:rsid w:val="00F267BE"/>
    <w:rsid w:val="00F41986"/>
    <w:rsid w:val="00F51BA1"/>
    <w:rsid w:val="00F77383"/>
    <w:rsid w:val="00F9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53C6"/>
  <w15:docId w15:val="{3E23F875-19B1-4022-A078-D86FC9A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6576C"/>
    <w:rPr>
      <w:sz w:val="21"/>
      <w:szCs w:val="21"/>
    </w:rPr>
  </w:style>
  <w:style w:type="paragraph" w:styleId="CommentText">
    <w:name w:val="annotation text"/>
    <w:basedOn w:val="Normal"/>
    <w:link w:val="CommentTextChar"/>
    <w:rsid w:val="0096576C"/>
  </w:style>
  <w:style w:type="character" w:customStyle="1" w:styleId="CommentTextChar">
    <w:name w:val="Comment Text Char"/>
    <w:basedOn w:val="DefaultParagraphFont"/>
    <w:link w:val="CommentText"/>
    <w:rsid w:val="0096576C"/>
    <w:rPr>
      <w:sz w:val="24"/>
      <w:szCs w:val="24"/>
    </w:rPr>
  </w:style>
  <w:style w:type="paragraph" w:styleId="CommentSubject">
    <w:name w:val="annotation subject"/>
    <w:basedOn w:val="CommentText"/>
    <w:next w:val="CommentText"/>
    <w:link w:val="CommentSubjectChar"/>
    <w:rsid w:val="0096576C"/>
    <w:rPr>
      <w:b/>
      <w:bCs/>
    </w:rPr>
  </w:style>
  <w:style w:type="character" w:customStyle="1" w:styleId="CommentSubjectChar">
    <w:name w:val="Comment Subject Char"/>
    <w:basedOn w:val="CommentTextChar"/>
    <w:link w:val="CommentSubject"/>
    <w:rsid w:val="0096576C"/>
    <w:rPr>
      <w:b/>
      <w:bCs/>
      <w:sz w:val="24"/>
      <w:szCs w:val="24"/>
    </w:rPr>
  </w:style>
  <w:style w:type="paragraph" w:styleId="BalloonText">
    <w:name w:val="Balloon Text"/>
    <w:basedOn w:val="Normal"/>
    <w:link w:val="BalloonTextChar"/>
    <w:rsid w:val="0096576C"/>
    <w:rPr>
      <w:sz w:val="18"/>
      <w:szCs w:val="18"/>
    </w:rPr>
  </w:style>
  <w:style w:type="character" w:customStyle="1" w:styleId="BalloonTextChar">
    <w:name w:val="Balloon Text Char"/>
    <w:basedOn w:val="DefaultParagraphFont"/>
    <w:link w:val="BalloonText"/>
    <w:rsid w:val="0096576C"/>
    <w:rPr>
      <w:sz w:val="18"/>
      <w:szCs w:val="18"/>
    </w:rPr>
  </w:style>
  <w:style w:type="character" w:customStyle="1" w:styleId="jlqj4b">
    <w:name w:val="jlqj4b"/>
    <w:basedOn w:val="DefaultParagraphFont"/>
    <w:rsid w:val="0096576C"/>
  </w:style>
  <w:style w:type="paragraph" w:styleId="Header">
    <w:name w:val="header"/>
    <w:basedOn w:val="Normal"/>
    <w:link w:val="HeaderChar"/>
    <w:unhideWhenUsed/>
    <w:rsid w:val="00B262BF"/>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B262BF"/>
    <w:rPr>
      <w:sz w:val="18"/>
      <w:szCs w:val="18"/>
    </w:rPr>
  </w:style>
  <w:style w:type="paragraph" w:styleId="Footer">
    <w:name w:val="footer"/>
    <w:basedOn w:val="Normal"/>
    <w:link w:val="FooterChar"/>
    <w:uiPriority w:val="99"/>
    <w:unhideWhenUsed/>
    <w:rsid w:val="00B262BF"/>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B262BF"/>
    <w:rPr>
      <w:sz w:val="18"/>
      <w:szCs w:val="18"/>
    </w:rPr>
  </w:style>
  <w:style w:type="paragraph" w:styleId="ListParagraph">
    <w:name w:val="List Paragraph"/>
    <w:basedOn w:val="Normal"/>
    <w:uiPriority w:val="34"/>
    <w:qFormat/>
    <w:rsid w:val="003842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6141</Words>
  <Characters>35006</Characters>
  <Application>Microsoft Office Word</Application>
  <DocSecurity>0</DocSecurity>
  <Lines>291</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Aikaterini Kambouri</dc:creator>
  <cp:lastModifiedBy>Donna Fox</cp:lastModifiedBy>
  <cp:revision>2</cp:revision>
  <dcterms:created xsi:type="dcterms:W3CDTF">2021-08-25T22:36:00Z</dcterms:created>
  <dcterms:modified xsi:type="dcterms:W3CDTF">2021-08-25T22:36:00Z</dcterms:modified>
</cp:coreProperties>
</file>