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BAC6E"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Name of Journal: </w:t>
      </w:r>
      <w:r w:rsidRPr="0077056E">
        <w:rPr>
          <w:rFonts w:ascii="Book Antiqua" w:eastAsia="Book Antiqua" w:hAnsi="Book Antiqua" w:cs="Book Antiqua"/>
          <w:i/>
          <w:color w:val="000000"/>
        </w:rPr>
        <w:t>World Journal of Gastrointestinal Oncology</w:t>
      </w:r>
    </w:p>
    <w:p w14:paraId="31B2C61D"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Manuscript NO: </w:t>
      </w:r>
      <w:r w:rsidRPr="0077056E">
        <w:rPr>
          <w:rFonts w:ascii="Book Antiqua" w:eastAsia="Book Antiqua" w:hAnsi="Book Antiqua" w:cs="Book Antiqua"/>
          <w:color w:val="000000"/>
        </w:rPr>
        <w:t>64655</w:t>
      </w:r>
    </w:p>
    <w:p w14:paraId="32672253"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Manuscript Type: </w:t>
      </w:r>
      <w:r w:rsidRPr="0077056E">
        <w:rPr>
          <w:rFonts w:ascii="Book Antiqua" w:eastAsia="Book Antiqua" w:hAnsi="Book Antiqua" w:cs="Book Antiqua"/>
          <w:color w:val="000000"/>
        </w:rPr>
        <w:t>SYSTEMATIC REVIEWS</w:t>
      </w:r>
    </w:p>
    <w:p w14:paraId="399C912F" w14:textId="77777777" w:rsidR="00A77B3E" w:rsidRPr="0077056E" w:rsidRDefault="00A77B3E" w:rsidP="0077056E">
      <w:pPr>
        <w:spacing w:line="360" w:lineRule="auto"/>
        <w:jc w:val="both"/>
        <w:rPr>
          <w:rFonts w:ascii="Book Antiqua" w:hAnsi="Book Antiqua"/>
        </w:rPr>
      </w:pPr>
    </w:p>
    <w:p w14:paraId="467A9968"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Colorectal cancer in Arab world: A systematic review</w:t>
      </w:r>
    </w:p>
    <w:p w14:paraId="685C02BF" w14:textId="77777777" w:rsidR="00A77B3E" w:rsidRPr="0077056E" w:rsidRDefault="00A77B3E" w:rsidP="0077056E">
      <w:pPr>
        <w:spacing w:line="360" w:lineRule="auto"/>
        <w:jc w:val="both"/>
        <w:rPr>
          <w:rFonts w:ascii="Book Antiqua" w:hAnsi="Book Antiqua"/>
        </w:rPr>
      </w:pPr>
    </w:p>
    <w:p w14:paraId="2CE23CAB" w14:textId="77777777" w:rsidR="00A77B3E" w:rsidRPr="00220E57" w:rsidRDefault="009F4FF3" w:rsidP="0077056E">
      <w:pPr>
        <w:spacing w:line="360" w:lineRule="auto"/>
        <w:jc w:val="both"/>
        <w:rPr>
          <w:rFonts w:ascii="Book Antiqua" w:hAnsi="Book Antiqua"/>
        </w:rPr>
      </w:pPr>
      <w:r w:rsidRPr="0077056E">
        <w:rPr>
          <w:rFonts w:ascii="Book Antiqua" w:eastAsia="Book Antiqua" w:hAnsi="Book Antiqua" w:cs="Book Antiqua"/>
          <w:color w:val="000000"/>
        </w:rPr>
        <w:t xml:space="preserve">Makhlouf </w:t>
      </w:r>
      <w:r>
        <w:rPr>
          <w:rFonts w:ascii="Book Antiqua" w:hAnsi="Book Antiqua" w:cs="Book Antiqua" w:hint="eastAsia"/>
          <w:color w:val="000000"/>
          <w:lang w:eastAsia="zh-CN"/>
        </w:rPr>
        <w:t>N</w:t>
      </w:r>
      <w:r w:rsidRPr="00220E57">
        <w:rPr>
          <w:rFonts w:ascii="Book Antiqua" w:hAnsi="Book Antiqua" w:cs="Book Antiqua" w:hint="eastAsia"/>
          <w:color w:val="000000"/>
          <w:lang w:eastAsia="zh-CN"/>
        </w:rPr>
        <w:t>A</w:t>
      </w:r>
      <w:r w:rsidRPr="00220E57">
        <w:rPr>
          <w:rFonts w:ascii="Book Antiqua" w:hAnsi="Book Antiqua" w:cs="Book Antiqua" w:hint="eastAsia"/>
          <w:i/>
          <w:color w:val="000000"/>
          <w:lang w:eastAsia="zh-CN"/>
        </w:rPr>
        <w:t xml:space="preserve"> et al</w:t>
      </w:r>
      <w:r w:rsidRPr="00220E57">
        <w:rPr>
          <w:rFonts w:ascii="Book Antiqua" w:hAnsi="Book Antiqua" w:cs="Book Antiqua" w:hint="eastAsia"/>
          <w:color w:val="000000"/>
          <w:lang w:eastAsia="zh-CN"/>
        </w:rPr>
        <w:t xml:space="preserve">. </w:t>
      </w:r>
      <w:r w:rsidR="00D14695" w:rsidRPr="00220E57">
        <w:rPr>
          <w:rFonts w:ascii="Book Antiqua" w:eastAsia="Book Antiqua" w:hAnsi="Book Antiqua" w:cs="Book Antiqua"/>
          <w:color w:val="000000"/>
        </w:rPr>
        <w:t>Colorectal cancer in Arab world</w:t>
      </w:r>
    </w:p>
    <w:p w14:paraId="7E3E3972" w14:textId="77777777" w:rsidR="00A77B3E" w:rsidRPr="00220E57" w:rsidRDefault="00A77B3E" w:rsidP="0077056E">
      <w:pPr>
        <w:spacing w:line="360" w:lineRule="auto"/>
        <w:jc w:val="both"/>
        <w:rPr>
          <w:rFonts w:ascii="Book Antiqua" w:hAnsi="Book Antiqua"/>
        </w:rPr>
      </w:pPr>
    </w:p>
    <w:p w14:paraId="342EB5A3" w14:textId="77777777" w:rsidR="00A77B3E" w:rsidRPr="00220E57" w:rsidRDefault="00D14695" w:rsidP="0077056E">
      <w:pPr>
        <w:spacing w:line="360" w:lineRule="auto"/>
        <w:jc w:val="both"/>
        <w:rPr>
          <w:rFonts w:ascii="Book Antiqua" w:hAnsi="Book Antiqua"/>
        </w:rPr>
      </w:pPr>
      <w:proofErr w:type="spellStart"/>
      <w:r w:rsidRPr="00220E57">
        <w:rPr>
          <w:rFonts w:ascii="Book Antiqua" w:eastAsia="Book Antiqua" w:hAnsi="Book Antiqua" w:cs="Book Antiqua"/>
          <w:color w:val="000000"/>
        </w:rPr>
        <w:t>Nahed</w:t>
      </w:r>
      <w:proofErr w:type="spellEnd"/>
      <w:r w:rsidRPr="00220E57">
        <w:rPr>
          <w:rFonts w:ascii="Book Antiqua" w:eastAsia="Book Antiqua" w:hAnsi="Book Antiqua" w:cs="Book Antiqua"/>
          <w:color w:val="000000"/>
        </w:rPr>
        <w:t xml:space="preserve"> A </w:t>
      </w:r>
      <w:proofErr w:type="spellStart"/>
      <w:r w:rsidRPr="00220E57">
        <w:rPr>
          <w:rFonts w:ascii="Book Antiqua" w:eastAsia="Book Antiqua" w:hAnsi="Book Antiqua" w:cs="Book Antiqua"/>
          <w:color w:val="000000"/>
        </w:rPr>
        <w:t>Makhlouf</w:t>
      </w:r>
      <w:proofErr w:type="spellEnd"/>
      <w:r w:rsidRPr="00220E57">
        <w:rPr>
          <w:rFonts w:ascii="Book Antiqua" w:eastAsia="Book Antiqua" w:hAnsi="Book Antiqua" w:cs="Book Antiqua"/>
          <w:color w:val="000000"/>
        </w:rPr>
        <w:t>, Muhammad Abdel-</w:t>
      </w:r>
      <w:proofErr w:type="spellStart"/>
      <w:r w:rsidRPr="00220E57">
        <w:rPr>
          <w:rFonts w:ascii="Book Antiqua" w:eastAsia="Book Antiqua" w:hAnsi="Book Antiqua" w:cs="Book Antiqua"/>
          <w:color w:val="000000"/>
        </w:rPr>
        <w:t>Gawad</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Aya</w:t>
      </w:r>
      <w:proofErr w:type="spellEnd"/>
      <w:r w:rsidR="009456A4" w:rsidRPr="00220E57">
        <w:rPr>
          <w:rFonts w:ascii="Book Antiqua" w:eastAsia="Book Antiqua" w:hAnsi="Book Antiqua" w:cs="Book Antiqua"/>
          <w:color w:val="000000"/>
        </w:rPr>
        <w:t xml:space="preserve"> M</w:t>
      </w:r>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Mahros</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Sameh</w:t>
      </w:r>
      <w:proofErr w:type="spellEnd"/>
      <w:r w:rsidRPr="00220E57">
        <w:rPr>
          <w:rFonts w:ascii="Book Antiqua" w:eastAsia="Book Antiqua" w:hAnsi="Book Antiqua" w:cs="Book Antiqua"/>
          <w:color w:val="000000"/>
        </w:rPr>
        <w:t xml:space="preserve"> A </w:t>
      </w:r>
      <w:proofErr w:type="spellStart"/>
      <w:r w:rsidRPr="00220E57">
        <w:rPr>
          <w:rFonts w:ascii="Book Antiqua" w:eastAsia="Book Antiqua" w:hAnsi="Book Antiqua" w:cs="Book Antiqua"/>
          <w:color w:val="000000"/>
        </w:rPr>
        <w:t>Lashen</w:t>
      </w:r>
      <w:proofErr w:type="spellEnd"/>
      <w:r w:rsidRPr="00220E57">
        <w:rPr>
          <w:rFonts w:ascii="Book Antiqua" w:eastAsia="Book Antiqua" w:hAnsi="Book Antiqua" w:cs="Book Antiqua"/>
          <w:color w:val="000000"/>
        </w:rPr>
        <w:t xml:space="preserve">, Mariam </w:t>
      </w:r>
      <w:proofErr w:type="spellStart"/>
      <w:r w:rsidRPr="00220E57">
        <w:rPr>
          <w:rFonts w:ascii="Book Antiqua" w:eastAsia="Book Antiqua" w:hAnsi="Book Antiqua" w:cs="Book Antiqua"/>
          <w:color w:val="000000"/>
        </w:rPr>
        <w:t>Zaghloul</w:t>
      </w:r>
      <w:proofErr w:type="spellEnd"/>
      <w:r w:rsidRPr="00220E57">
        <w:rPr>
          <w:rFonts w:ascii="Book Antiqua" w:eastAsia="Book Antiqua" w:hAnsi="Book Antiqua" w:cs="Book Antiqua"/>
          <w:color w:val="000000"/>
        </w:rPr>
        <w:t xml:space="preserve">, Ahmed </w:t>
      </w:r>
      <w:proofErr w:type="spellStart"/>
      <w:r w:rsidRPr="00220E57">
        <w:rPr>
          <w:rFonts w:ascii="Book Antiqua" w:eastAsia="Book Antiqua" w:hAnsi="Book Antiqua" w:cs="Book Antiqua"/>
          <w:color w:val="000000"/>
        </w:rPr>
        <w:t>Eliwa</w:t>
      </w:r>
      <w:proofErr w:type="spellEnd"/>
      <w:r w:rsidRPr="00220E57">
        <w:rPr>
          <w:rFonts w:ascii="Book Antiqua" w:eastAsia="Book Antiqua" w:hAnsi="Book Antiqua" w:cs="Book Antiqua"/>
          <w:color w:val="000000"/>
        </w:rPr>
        <w:t xml:space="preserve">, </w:t>
      </w:r>
      <w:proofErr w:type="spellStart"/>
      <w:r w:rsidR="006E7E0D" w:rsidRPr="00220E57">
        <w:rPr>
          <w:rFonts w:ascii="Book Antiqua" w:eastAsia="Book Antiqua" w:hAnsi="Book Antiqua" w:cs="Book Antiqua"/>
          <w:color w:val="000000"/>
        </w:rPr>
        <w:t>Eman</w:t>
      </w:r>
      <w:proofErr w:type="spellEnd"/>
      <w:r w:rsidR="006E7E0D" w:rsidRPr="00220E57">
        <w:rPr>
          <w:rFonts w:ascii="Book Antiqua" w:eastAsia="Book Antiqua" w:hAnsi="Book Antiqua" w:cs="Book Antiqua"/>
          <w:color w:val="000000"/>
        </w:rPr>
        <w:t xml:space="preserve"> </w:t>
      </w:r>
      <w:r w:rsidR="006F02F5" w:rsidRPr="00220E57">
        <w:rPr>
          <w:rFonts w:ascii="Book Antiqua" w:eastAsia="Book Antiqua" w:hAnsi="Book Antiqua" w:cs="Book Antiqua"/>
          <w:color w:val="000000"/>
        </w:rPr>
        <w:t>E</w:t>
      </w:r>
      <w:r w:rsidR="006E7E0D" w:rsidRPr="00220E57">
        <w:rPr>
          <w:rFonts w:ascii="Book Antiqua" w:eastAsia="Book Antiqua" w:hAnsi="Book Antiqua" w:cs="Book Antiqua"/>
          <w:color w:val="000000"/>
        </w:rPr>
        <w:t xml:space="preserve"> </w:t>
      </w:r>
      <w:proofErr w:type="spellStart"/>
      <w:r w:rsidR="006E7E0D" w:rsidRPr="00220E57">
        <w:rPr>
          <w:rFonts w:ascii="Book Antiqua" w:eastAsia="Book Antiqua" w:hAnsi="Book Antiqua" w:cs="Book Antiqua"/>
          <w:color w:val="000000"/>
        </w:rPr>
        <w:t>Elshemy</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Zainab</w:t>
      </w:r>
      <w:proofErr w:type="spellEnd"/>
      <w:r w:rsidRPr="00220E57">
        <w:rPr>
          <w:rFonts w:ascii="Book Antiqua" w:eastAsia="Book Antiqua" w:hAnsi="Book Antiqua" w:cs="Book Antiqua"/>
          <w:color w:val="000000"/>
        </w:rPr>
        <w:t xml:space="preserve"> Ali-</w:t>
      </w:r>
      <w:proofErr w:type="spellStart"/>
      <w:r w:rsidRPr="00220E57">
        <w:rPr>
          <w:rFonts w:ascii="Book Antiqua" w:eastAsia="Book Antiqua" w:hAnsi="Book Antiqua" w:cs="Book Antiqua"/>
          <w:color w:val="000000"/>
        </w:rPr>
        <w:t>Eldin</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Doaa</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Abdeltawab</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Fathiya</w:t>
      </w:r>
      <w:proofErr w:type="spellEnd"/>
      <w:r w:rsidRPr="00220E57">
        <w:rPr>
          <w:rFonts w:ascii="Book Antiqua" w:eastAsia="Book Antiqua" w:hAnsi="Book Antiqua" w:cs="Book Antiqua"/>
          <w:color w:val="000000"/>
        </w:rPr>
        <w:t xml:space="preserve"> El-</w:t>
      </w:r>
      <w:proofErr w:type="spellStart"/>
      <w:r w:rsidRPr="00220E57">
        <w:rPr>
          <w:rFonts w:ascii="Book Antiqua" w:eastAsia="Book Antiqua" w:hAnsi="Book Antiqua" w:cs="Book Antiqua"/>
          <w:color w:val="000000"/>
        </w:rPr>
        <w:t>Raey</w:t>
      </w:r>
      <w:proofErr w:type="spellEnd"/>
      <w:r w:rsidRPr="00220E57">
        <w:rPr>
          <w:rFonts w:ascii="Book Antiqua" w:eastAsia="Book Antiqua" w:hAnsi="Book Antiqua" w:cs="Book Antiqua"/>
          <w:color w:val="000000"/>
        </w:rPr>
        <w:t xml:space="preserve">, Dalia </w:t>
      </w:r>
      <w:proofErr w:type="spellStart"/>
      <w:r w:rsidRPr="00220E57">
        <w:rPr>
          <w:rFonts w:ascii="Book Antiqua" w:eastAsia="Book Antiqua" w:hAnsi="Book Antiqua" w:cs="Book Antiqua"/>
          <w:color w:val="000000"/>
        </w:rPr>
        <w:t>Omran</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Marwa</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Khalaf</w:t>
      </w:r>
      <w:proofErr w:type="spellEnd"/>
      <w:r w:rsidRPr="00220E57">
        <w:rPr>
          <w:rFonts w:ascii="Book Antiqua" w:eastAsia="Book Antiqua" w:hAnsi="Book Antiqua" w:cs="Book Antiqua"/>
          <w:color w:val="000000"/>
        </w:rPr>
        <w:t xml:space="preserve">, Nancy </w:t>
      </w:r>
      <w:proofErr w:type="spellStart"/>
      <w:r w:rsidRPr="00220E57">
        <w:rPr>
          <w:rFonts w:ascii="Book Antiqua" w:eastAsia="Book Antiqua" w:hAnsi="Book Antiqua" w:cs="Book Antiqua"/>
          <w:color w:val="000000"/>
        </w:rPr>
        <w:t>Fanous</w:t>
      </w:r>
      <w:proofErr w:type="spellEnd"/>
      <w:r w:rsidRPr="00220E57">
        <w:rPr>
          <w:rFonts w:ascii="Book Antiqua" w:eastAsia="Book Antiqua" w:hAnsi="Book Antiqua" w:cs="Book Antiqua"/>
          <w:color w:val="000000"/>
        </w:rPr>
        <w:t xml:space="preserve">, Ahmed </w:t>
      </w:r>
      <w:proofErr w:type="spellStart"/>
      <w:r w:rsidRPr="00220E57">
        <w:rPr>
          <w:rFonts w:ascii="Book Antiqua" w:eastAsia="Book Antiqua" w:hAnsi="Book Antiqua" w:cs="Book Antiqua"/>
          <w:color w:val="000000"/>
        </w:rPr>
        <w:t>Shawkat</w:t>
      </w:r>
      <w:proofErr w:type="spellEnd"/>
      <w:r w:rsidRPr="00220E57">
        <w:rPr>
          <w:rFonts w:ascii="Book Antiqua" w:eastAsia="Book Antiqua" w:hAnsi="Book Antiqua" w:cs="Book Antiqua"/>
          <w:color w:val="000000"/>
        </w:rPr>
        <w:t xml:space="preserve"> </w:t>
      </w:r>
      <w:proofErr w:type="spellStart"/>
      <w:r w:rsidRPr="00220E57">
        <w:rPr>
          <w:rFonts w:ascii="Book Antiqua" w:eastAsia="Book Antiqua" w:hAnsi="Book Antiqua" w:cs="Book Antiqua"/>
          <w:color w:val="000000"/>
        </w:rPr>
        <w:t>Abdelmohsen</w:t>
      </w:r>
      <w:proofErr w:type="spellEnd"/>
      <w:r w:rsidRPr="00220E57">
        <w:rPr>
          <w:rFonts w:ascii="Book Antiqua" w:eastAsia="Book Antiqua" w:hAnsi="Book Antiqua" w:cs="Book Antiqua"/>
          <w:color w:val="000000"/>
        </w:rPr>
        <w:t>, Ahmed Abu-</w:t>
      </w:r>
      <w:proofErr w:type="spellStart"/>
      <w:r w:rsidRPr="00220E57">
        <w:rPr>
          <w:rFonts w:ascii="Book Antiqua" w:eastAsia="Book Antiqua" w:hAnsi="Book Antiqua" w:cs="Book Antiqua"/>
          <w:color w:val="000000"/>
        </w:rPr>
        <w:t>Elfatth</w:t>
      </w:r>
      <w:proofErr w:type="spellEnd"/>
      <w:r w:rsidRPr="00220E57">
        <w:rPr>
          <w:rFonts w:ascii="Book Antiqua" w:eastAsia="Book Antiqua" w:hAnsi="Book Antiqua" w:cs="Book Antiqua"/>
          <w:color w:val="000000"/>
        </w:rPr>
        <w:t xml:space="preserve">, Mohamed </w:t>
      </w:r>
      <w:proofErr w:type="spellStart"/>
      <w:r w:rsidRPr="00220E57">
        <w:rPr>
          <w:rFonts w:ascii="Book Antiqua" w:eastAsia="Book Antiqua" w:hAnsi="Book Antiqua" w:cs="Book Antiqua"/>
          <w:color w:val="000000"/>
        </w:rPr>
        <w:t>Abdelghani</w:t>
      </w:r>
      <w:proofErr w:type="spellEnd"/>
      <w:r w:rsidRPr="00220E57">
        <w:rPr>
          <w:rFonts w:ascii="Book Antiqua" w:eastAsia="Book Antiqua" w:hAnsi="Book Antiqua" w:cs="Book Antiqua"/>
          <w:color w:val="000000"/>
        </w:rPr>
        <w:t xml:space="preserve">, Mahmoud Farouk, Mohamed </w:t>
      </w:r>
      <w:proofErr w:type="spellStart"/>
      <w:r w:rsidRPr="00220E57">
        <w:rPr>
          <w:rFonts w:ascii="Book Antiqua" w:eastAsia="Book Antiqua" w:hAnsi="Book Antiqua" w:cs="Book Antiqua"/>
          <w:color w:val="000000"/>
        </w:rPr>
        <w:t>Abdelaziz</w:t>
      </w:r>
      <w:proofErr w:type="spellEnd"/>
      <w:r w:rsidRPr="00220E57">
        <w:rPr>
          <w:rFonts w:ascii="Book Antiqua" w:eastAsia="Book Antiqua" w:hAnsi="Book Antiqua" w:cs="Book Antiqua"/>
          <w:color w:val="000000"/>
        </w:rPr>
        <w:t xml:space="preserve">, Mohamed </w:t>
      </w:r>
      <w:proofErr w:type="spellStart"/>
      <w:r w:rsidRPr="00220E57">
        <w:rPr>
          <w:rFonts w:ascii="Book Antiqua" w:eastAsia="Book Antiqua" w:hAnsi="Book Antiqua" w:cs="Book Antiqua"/>
          <w:color w:val="000000"/>
        </w:rPr>
        <w:t>Alboraie</w:t>
      </w:r>
      <w:proofErr w:type="spellEnd"/>
    </w:p>
    <w:p w14:paraId="7EFB055A" w14:textId="77777777" w:rsidR="00A77B3E" w:rsidRPr="00220E57" w:rsidRDefault="00A77B3E" w:rsidP="0077056E">
      <w:pPr>
        <w:spacing w:line="360" w:lineRule="auto"/>
        <w:jc w:val="both"/>
        <w:rPr>
          <w:rFonts w:ascii="Book Antiqua" w:hAnsi="Book Antiqua"/>
        </w:rPr>
      </w:pPr>
    </w:p>
    <w:p w14:paraId="7F095769" w14:textId="77777777" w:rsidR="00A77B3E" w:rsidRPr="00220E57" w:rsidRDefault="00D14695" w:rsidP="0077056E">
      <w:pPr>
        <w:spacing w:line="360" w:lineRule="auto"/>
        <w:jc w:val="both"/>
        <w:rPr>
          <w:rFonts w:ascii="Book Antiqua" w:hAnsi="Book Antiqua"/>
        </w:rPr>
      </w:pPr>
      <w:proofErr w:type="spellStart"/>
      <w:r w:rsidRPr="00220E57">
        <w:rPr>
          <w:rFonts w:ascii="Book Antiqua" w:eastAsia="Book Antiqua" w:hAnsi="Book Antiqua" w:cs="Book Antiqua"/>
          <w:b/>
          <w:bCs/>
          <w:color w:val="000000"/>
        </w:rPr>
        <w:t>Nahed</w:t>
      </w:r>
      <w:proofErr w:type="spellEnd"/>
      <w:r w:rsidRPr="00220E57">
        <w:rPr>
          <w:rFonts w:ascii="Book Antiqua" w:eastAsia="Book Antiqua" w:hAnsi="Book Antiqua" w:cs="Book Antiqua"/>
          <w:b/>
          <w:bCs/>
          <w:color w:val="000000"/>
        </w:rPr>
        <w:t xml:space="preserve"> A </w:t>
      </w:r>
      <w:proofErr w:type="spellStart"/>
      <w:r w:rsidRPr="00220E57">
        <w:rPr>
          <w:rFonts w:ascii="Book Antiqua" w:eastAsia="Book Antiqua" w:hAnsi="Book Antiqua" w:cs="Book Antiqua"/>
          <w:b/>
          <w:bCs/>
          <w:color w:val="000000"/>
        </w:rPr>
        <w:t>Makhlouf</w:t>
      </w:r>
      <w:proofErr w:type="spellEnd"/>
      <w:r w:rsidRPr="00220E57">
        <w:rPr>
          <w:rFonts w:ascii="Book Antiqua" w:eastAsia="Book Antiqua" w:hAnsi="Book Antiqua" w:cs="Book Antiqua"/>
          <w:b/>
          <w:bCs/>
          <w:color w:val="000000"/>
        </w:rPr>
        <w:t xml:space="preserve">, </w:t>
      </w:r>
      <w:proofErr w:type="spellStart"/>
      <w:r w:rsidRPr="00220E57">
        <w:rPr>
          <w:rFonts w:ascii="Book Antiqua" w:eastAsia="Book Antiqua" w:hAnsi="Book Antiqua" w:cs="Book Antiqua"/>
          <w:b/>
          <w:bCs/>
          <w:color w:val="000000"/>
        </w:rPr>
        <w:t>Doaa</w:t>
      </w:r>
      <w:proofErr w:type="spellEnd"/>
      <w:r w:rsidRPr="00220E57">
        <w:rPr>
          <w:rFonts w:ascii="Book Antiqua" w:eastAsia="Book Antiqua" w:hAnsi="Book Antiqua" w:cs="Book Antiqua"/>
          <w:b/>
          <w:bCs/>
          <w:color w:val="000000"/>
        </w:rPr>
        <w:t xml:space="preserve"> </w:t>
      </w:r>
      <w:proofErr w:type="spellStart"/>
      <w:r w:rsidRPr="00220E57">
        <w:rPr>
          <w:rFonts w:ascii="Book Antiqua" w:eastAsia="Book Antiqua" w:hAnsi="Book Antiqua" w:cs="Book Antiqua"/>
          <w:b/>
          <w:bCs/>
          <w:color w:val="000000"/>
        </w:rPr>
        <w:t>Abdeltawab</w:t>
      </w:r>
      <w:proofErr w:type="spellEnd"/>
      <w:r w:rsidRPr="00220E57">
        <w:rPr>
          <w:rFonts w:ascii="Book Antiqua" w:eastAsia="Book Antiqua" w:hAnsi="Book Antiqua" w:cs="Book Antiqua"/>
          <w:b/>
          <w:bCs/>
          <w:color w:val="000000"/>
        </w:rPr>
        <w:t xml:space="preserve">, </w:t>
      </w:r>
      <w:r w:rsidR="00B3104E" w:rsidRPr="00220E57">
        <w:rPr>
          <w:rFonts w:ascii="Book Antiqua" w:eastAsia="Book Antiqua" w:hAnsi="Book Antiqua" w:cs="Book Antiqua"/>
          <w:b/>
          <w:bCs/>
          <w:color w:val="000000"/>
        </w:rPr>
        <w:t xml:space="preserve">Ahmed </w:t>
      </w:r>
      <w:proofErr w:type="spellStart"/>
      <w:r w:rsidR="00B3104E" w:rsidRPr="00220E57">
        <w:rPr>
          <w:rFonts w:ascii="Book Antiqua" w:eastAsia="Book Antiqua" w:hAnsi="Book Antiqua" w:cs="Book Antiqua"/>
          <w:b/>
          <w:bCs/>
          <w:color w:val="000000"/>
        </w:rPr>
        <w:t>Shawkat</w:t>
      </w:r>
      <w:proofErr w:type="spellEnd"/>
      <w:r w:rsidR="00B3104E" w:rsidRPr="00220E57">
        <w:rPr>
          <w:rFonts w:ascii="Book Antiqua" w:eastAsia="Book Antiqua" w:hAnsi="Book Antiqua" w:cs="Book Antiqua"/>
          <w:b/>
          <w:bCs/>
          <w:color w:val="000000"/>
        </w:rPr>
        <w:t xml:space="preserve"> </w:t>
      </w:r>
      <w:proofErr w:type="spellStart"/>
      <w:r w:rsidR="00B3104E" w:rsidRPr="00220E57">
        <w:rPr>
          <w:rFonts w:ascii="Book Antiqua" w:eastAsia="Book Antiqua" w:hAnsi="Book Antiqua" w:cs="Book Antiqua"/>
          <w:b/>
          <w:bCs/>
          <w:color w:val="000000"/>
        </w:rPr>
        <w:t>Abdelmohsen</w:t>
      </w:r>
      <w:proofErr w:type="spellEnd"/>
      <w:r w:rsidR="00B3104E" w:rsidRPr="00220E57">
        <w:rPr>
          <w:rFonts w:ascii="Book Antiqua" w:eastAsia="Book Antiqua" w:hAnsi="Book Antiqua" w:cs="Book Antiqua"/>
          <w:b/>
          <w:bCs/>
          <w:color w:val="000000"/>
        </w:rPr>
        <w:t>,</w:t>
      </w:r>
      <w:r w:rsidR="00B3104E" w:rsidRPr="00220E57">
        <w:rPr>
          <w:rFonts w:ascii="Book Antiqua" w:hAnsi="Book Antiqua" w:cs="Book Antiqua" w:hint="eastAsia"/>
          <w:b/>
          <w:bCs/>
          <w:color w:val="000000"/>
          <w:lang w:eastAsia="zh-CN"/>
        </w:rPr>
        <w:t xml:space="preserve"> </w:t>
      </w:r>
      <w:r w:rsidRPr="00220E57">
        <w:rPr>
          <w:rFonts w:ascii="Book Antiqua" w:eastAsia="Book Antiqua" w:hAnsi="Book Antiqua" w:cs="Book Antiqua"/>
          <w:b/>
          <w:bCs/>
          <w:color w:val="000000"/>
        </w:rPr>
        <w:t>Ahmed Abu-</w:t>
      </w:r>
      <w:proofErr w:type="spellStart"/>
      <w:r w:rsidRPr="00220E57">
        <w:rPr>
          <w:rFonts w:ascii="Book Antiqua" w:eastAsia="Book Antiqua" w:hAnsi="Book Antiqua" w:cs="Book Antiqua"/>
          <w:b/>
          <w:bCs/>
          <w:color w:val="000000"/>
        </w:rPr>
        <w:t>Elfatth</w:t>
      </w:r>
      <w:proofErr w:type="spellEnd"/>
      <w:r w:rsidRPr="00220E57">
        <w:rPr>
          <w:rFonts w:ascii="Book Antiqua" w:eastAsia="Book Antiqua" w:hAnsi="Book Antiqua" w:cs="Book Antiqua"/>
          <w:b/>
          <w:bCs/>
          <w:color w:val="000000"/>
        </w:rPr>
        <w:t xml:space="preserve">, Mohamed </w:t>
      </w:r>
      <w:proofErr w:type="spellStart"/>
      <w:r w:rsidRPr="00220E57">
        <w:rPr>
          <w:rFonts w:ascii="Book Antiqua" w:eastAsia="Book Antiqua" w:hAnsi="Book Antiqua" w:cs="Book Antiqua"/>
          <w:b/>
          <w:bCs/>
          <w:color w:val="000000"/>
        </w:rPr>
        <w:t>Abdelghani</w:t>
      </w:r>
      <w:proofErr w:type="spellEnd"/>
      <w:r w:rsidRPr="00220E57">
        <w:rPr>
          <w:rFonts w:ascii="Book Antiqua" w:eastAsia="Book Antiqua" w:hAnsi="Book Antiqua" w:cs="Book Antiqua"/>
          <w:b/>
          <w:bCs/>
          <w:color w:val="000000"/>
        </w:rPr>
        <w:t>, Mahmoud Farouk,</w:t>
      </w:r>
      <w:r w:rsidR="00B3104E" w:rsidRPr="00220E57">
        <w:rPr>
          <w:rFonts w:ascii="Book Antiqua" w:eastAsia="Book Antiqua" w:hAnsi="Book Antiqua" w:cs="Book Antiqua"/>
          <w:b/>
          <w:bCs/>
          <w:color w:val="000000"/>
        </w:rPr>
        <w:t xml:space="preserve"> </w:t>
      </w:r>
      <w:r w:rsidR="00B3104E" w:rsidRPr="00220E57">
        <w:rPr>
          <w:rFonts w:ascii="Book Antiqua" w:eastAsia="Book Antiqua" w:hAnsi="Book Antiqua" w:cs="Book Antiqua"/>
          <w:color w:val="000000"/>
        </w:rPr>
        <w:t xml:space="preserve">Department </w:t>
      </w:r>
      <w:r w:rsidR="00B3104E" w:rsidRPr="00220E57">
        <w:rPr>
          <w:rFonts w:ascii="Book Antiqua" w:hAnsi="Book Antiqua" w:cs="Book Antiqua" w:hint="eastAsia"/>
          <w:color w:val="000000"/>
          <w:lang w:eastAsia="zh-CN"/>
        </w:rPr>
        <w:t xml:space="preserve">of </w:t>
      </w:r>
      <w:r w:rsidRPr="00220E57">
        <w:rPr>
          <w:rFonts w:ascii="Book Antiqua" w:eastAsia="Book Antiqua" w:hAnsi="Book Antiqua" w:cs="Book Antiqua"/>
          <w:color w:val="000000"/>
        </w:rPr>
        <w:t>Tropical Medicine and Gastroenterology, Faculty of Medicine, Assiut University, Assiut 71515, Egypt</w:t>
      </w:r>
    </w:p>
    <w:p w14:paraId="246B51F4" w14:textId="77777777" w:rsidR="00A77B3E" w:rsidRPr="00220E57" w:rsidRDefault="00A77B3E" w:rsidP="0077056E">
      <w:pPr>
        <w:spacing w:line="360" w:lineRule="auto"/>
        <w:jc w:val="both"/>
        <w:rPr>
          <w:rFonts w:ascii="Book Antiqua" w:hAnsi="Book Antiqua"/>
        </w:rPr>
      </w:pPr>
    </w:p>
    <w:p w14:paraId="4433CC64" w14:textId="77777777" w:rsidR="00A77B3E" w:rsidRPr="00220E57" w:rsidRDefault="00D14695" w:rsidP="0077056E">
      <w:pPr>
        <w:spacing w:line="360" w:lineRule="auto"/>
        <w:jc w:val="both"/>
        <w:rPr>
          <w:rFonts w:ascii="Book Antiqua" w:hAnsi="Book Antiqua"/>
        </w:rPr>
      </w:pPr>
      <w:r w:rsidRPr="00220E57">
        <w:rPr>
          <w:rFonts w:ascii="Book Antiqua" w:eastAsia="Book Antiqua" w:hAnsi="Book Antiqua" w:cs="Book Antiqua"/>
          <w:b/>
          <w:bCs/>
          <w:color w:val="000000"/>
        </w:rPr>
        <w:t xml:space="preserve">Muhammad Abdel-Gawad, </w:t>
      </w:r>
      <w:r w:rsidR="00B3104E" w:rsidRPr="00220E57">
        <w:rPr>
          <w:rFonts w:ascii="Book Antiqua" w:eastAsia="Book Antiqua" w:hAnsi="Book Antiqua" w:cs="Book Antiqua"/>
          <w:color w:val="000000"/>
        </w:rPr>
        <w:t xml:space="preserve">Department </w:t>
      </w:r>
      <w:r w:rsidR="00B3104E" w:rsidRPr="00220E57">
        <w:rPr>
          <w:rFonts w:ascii="Book Antiqua" w:hAnsi="Book Antiqua" w:cs="Book Antiqua" w:hint="eastAsia"/>
          <w:color w:val="000000"/>
          <w:lang w:eastAsia="zh-CN"/>
        </w:rPr>
        <w:t xml:space="preserve">of </w:t>
      </w:r>
      <w:r w:rsidRPr="00220E57">
        <w:rPr>
          <w:rFonts w:ascii="Book Antiqua" w:eastAsia="Book Antiqua" w:hAnsi="Book Antiqua" w:cs="Book Antiqua"/>
          <w:color w:val="000000"/>
        </w:rPr>
        <w:t>Hepatology, Gastroenterology, and Infectious Diseases, Al-Azhar University, Assiut 71631, Egypt</w:t>
      </w:r>
    </w:p>
    <w:p w14:paraId="1234EE80" w14:textId="77777777" w:rsidR="00A77B3E" w:rsidRPr="00220E57" w:rsidRDefault="00A77B3E" w:rsidP="0077056E">
      <w:pPr>
        <w:spacing w:line="360" w:lineRule="auto"/>
        <w:jc w:val="both"/>
        <w:rPr>
          <w:rFonts w:ascii="Book Antiqua" w:hAnsi="Book Antiqua"/>
        </w:rPr>
      </w:pPr>
    </w:p>
    <w:p w14:paraId="13AE53A2" w14:textId="77777777" w:rsidR="00A77B3E" w:rsidRPr="00220E57" w:rsidRDefault="00D14695" w:rsidP="0077056E">
      <w:pPr>
        <w:spacing w:line="360" w:lineRule="auto"/>
        <w:jc w:val="both"/>
        <w:rPr>
          <w:rFonts w:ascii="Book Antiqua" w:hAnsi="Book Antiqua"/>
        </w:rPr>
      </w:pPr>
      <w:proofErr w:type="spellStart"/>
      <w:r w:rsidRPr="00220E57">
        <w:rPr>
          <w:rFonts w:ascii="Book Antiqua" w:eastAsia="Book Antiqua" w:hAnsi="Book Antiqua" w:cs="Book Antiqua"/>
          <w:b/>
          <w:bCs/>
          <w:color w:val="000000"/>
        </w:rPr>
        <w:t>Aya</w:t>
      </w:r>
      <w:proofErr w:type="spellEnd"/>
      <w:r w:rsidRPr="00220E57">
        <w:rPr>
          <w:rFonts w:ascii="Book Antiqua" w:eastAsia="Book Antiqua" w:hAnsi="Book Antiqua" w:cs="Book Antiqua"/>
          <w:b/>
          <w:bCs/>
          <w:color w:val="000000"/>
        </w:rPr>
        <w:t xml:space="preserve"> </w:t>
      </w:r>
      <w:r w:rsidR="006E7E0D" w:rsidRPr="00220E57">
        <w:rPr>
          <w:rFonts w:ascii="Book Antiqua" w:eastAsia="Book Antiqua" w:hAnsi="Book Antiqua" w:cs="Book Antiqua"/>
          <w:b/>
          <w:bCs/>
          <w:color w:val="000000"/>
        </w:rPr>
        <w:t xml:space="preserve">M </w:t>
      </w:r>
      <w:proofErr w:type="spellStart"/>
      <w:r w:rsidRPr="00220E57">
        <w:rPr>
          <w:rFonts w:ascii="Book Antiqua" w:eastAsia="Book Antiqua" w:hAnsi="Book Antiqua" w:cs="Book Antiqua"/>
          <w:b/>
          <w:bCs/>
          <w:color w:val="000000"/>
        </w:rPr>
        <w:t>Mahros</w:t>
      </w:r>
      <w:proofErr w:type="spellEnd"/>
      <w:r w:rsidRPr="00220E57">
        <w:rPr>
          <w:rFonts w:ascii="Book Antiqua" w:eastAsia="Book Antiqua" w:hAnsi="Book Antiqua" w:cs="Book Antiqua"/>
          <w:b/>
          <w:bCs/>
          <w:color w:val="000000"/>
        </w:rPr>
        <w:t xml:space="preserve">, </w:t>
      </w:r>
      <w:r w:rsidR="00B3104E" w:rsidRPr="00220E57">
        <w:rPr>
          <w:rFonts w:ascii="Book Antiqua" w:eastAsia="Book Antiqua" w:hAnsi="Book Antiqua" w:cs="Book Antiqua"/>
          <w:b/>
          <w:bCs/>
          <w:color w:val="000000"/>
        </w:rPr>
        <w:t xml:space="preserve">Mariam </w:t>
      </w:r>
      <w:proofErr w:type="spellStart"/>
      <w:r w:rsidR="00B3104E" w:rsidRPr="00220E57">
        <w:rPr>
          <w:rFonts w:ascii="Book Antiqua" w:eastAsia="Book Antiqua" w:hAnsi="Book Antiqua" w:cs="Book Antiqua"/>
          <w:b/>
          <w:bCs/>
          <w:color w:val="000000"/>
        </w:rPr>
        <w:t>Zaghloul</w:t>
      </w:r>
      <w:proofErr w:type="spellEnd"/>
      <w:r w:rsidR="00B3104E" w:rsidRPr="00220E57">
        <w:rPr>
          <w:rFonts w:ascii="Book Antiqua" w:eastAsia="Book Antiqua" w:hAnsi="Book Antiqua" w:cs="Book Antiqua"/>
          <w:b/>
          <w:bCs/>
          <w:color w:val="000000"/>
        </w:rPr>
        <w:t xml:space="preserve">, </w:t>
      </w:r>
      <w:r w:rsidR="00B3104E" w:rsidRPr="00220E57">
        <w:rPr>
          <w:rFonts w:ascii="Book Antiqua" w:eastAsia="Book Antiqua" w:hAnsi="Book Antiqua" w:cs="Book Antiqua"/>
          <w:color w:val="000000"/>
        </w:rPr>
        <w:t xml:space="preserve">Department </w:t>
      </w:r>
      <w:r w:rsidR="00B3104E" w:rsidRPr="00220E57">
        <w:rPr>
          <w:rFonts w:ascii="Book Antiqua" w:hAnsi="Book Antiqua" w:cs="Book Antiqua" w:hint="eastAsia"/>
          <w:color w:val="000000"/>
          <w:lang w:eastAsia="zh-CN"/>
        </w:rPr>
        <w:t xml:space="preserve">of </w:t>
      </w:r>
      <w:proofErr w:type="spellStart"/>
      <w:r w:rsidRPr="00220E57">
        <w:rPr>
          <w:rFonts w:ascii="Book Antiqua" w:eastAsia="Book Antiqua" w:hAnsi="Book Antiqua" w:cs="Book Antiqua"/>
          <w:color w:val="000000"/>
        </w:rPr>
        <w:t>Hepatology</w:t>
      </w:r>
      <w:proofErr w:type="spellEnd"/>
      <w:r w:rsidRPr="00220E57">
        <w:rPr>
          <w:rFonts w:ascii="Book Antiqua" w:eastAsia="Book Antiqua" w:hAnsi="Book Antiqua" w:cs="Book Antiqua"/>
          <w:color w:val="000000"/>
        </w:rPr>
        <w:t xml:space="preserve">, Gastroenterology and Infectious Diseases, </w:t>
      </w:r>
      <w:proofErr w:type="spellStart"/>
      <w:r w:rsidRPr="00220E57">
        <w:rPr>
          <w:rFonts w:ascii="Book Antiqua" w:eastAsia="Book Antiqua" w:hAnsi="Book Antiqua" w:cs="Book Antiqua"/>
          <w:color w:val="000000"/>
        </w:rPr>
        <w:t>Kafrelsheikh</w:t>
      </w:r>
      <w:proofErr w:type="spellEnd"/>
      <w:r w:rsidRPr="00220E57">
        <w:rPr>
          <w:rFonts w:ascii="Book Antiqua" w:eastAsia="Book Antiqua" w:hAnsi="Book Antiqua" w:cs="Book Antiqua"/>
          <w:color w:val="000000"/>
        </w:rPr>
        <w:t xml:space="preserve"> University, </w:t>
      </w:r>
      <w:proofErr w:type="spellStart"/>
      <w:r w:rsidRPr="00220E57">
        <w:rPr>
          <w:rFonts w:ascii="Book Antiqua" w:eastAsia="Book Antiqua" w:hAnsi="Book Antiqua" w:cs="Book Antiqua"/>
          <w:color w:val="000000"/>
        </w:rPr>
        <w:t>Kafrelsheikh</w:t>
      </w:r>
      <w:proofErr w:type="spellEnd"/>
      <w:r w:rsidRPr="00220E57">
        <w:rPr>
          <w:rFonts w:ascii="Book Antiqua" w:eastAsia="Book Antiqua" w:hAnsi="Book Antiqua" w:cs="Book Antiqua"/>
          <w:color w:val="000000"/>
        </w:rPr>
        <w:t xml:space="preserve"> 33656, Egypt</w:t>
      </w:r>
    </w:p>
    <w:p w14:paraId="21CB2AFF" w14:textId="77777777" w:rsidR="00A77B3E" w:rsidRPr="00220E57" w:rsidRDefault="00A77B3E" w:rsidP="0077056E">
      <w:pPr>
        <w:spacing w:line="360" w:lineRule="auto"/>
        <w:jc w:val="both"/>
        <w:rPr>
          <w:rFonts w:ascii="Book Antiqua" w:hAnsi="Book Antiqua"/>
        </w:rPr>
      </w:pPr>
    </w:p>
    <w:p w14:paraId="0A3D3482" w14:textId="77777777" w:rsidR="00A77B3E" w:rsidRPr="00220E57" w:rsidRDefault="00D14695" w:rsidP="0077056E">
      <w:pPr>
        <w:spacing w:line="360" w:lineRule="auto"/>
        <w:jc w:val="both"/>
        <w:rPr>
          <w:rFonts w:ascii="Book Antiqua" w:hAnsi="Book Antiqua"/>
        </w:rPr>
      </w:pPr>
      <w:proofErr w:type="spellStart"/>
      <w:r w:rsidRPr="00220E57">
        <w:rPr>
          <w:rFonts w:ascii="Book Antiqua" w:eastAsia="Book Antiqua" w:hAnsi="Book Antiqua" w:cs="Book Antiqua"/>
          <w:b/>
          <w:bCs/>
          <w:color w:val="000000"/>
        </w:rPr>
        <w:t>Sameh</w:t>
      </w:r>
      <w:proofErr w:type="spellEnd"/>
      <w:r w:rsidRPr="00220E57">
        <w:rPr>
          <w:rFonts w:ascii="Book Antiqua" w:eastAsia="Book Antiqua" w:hAnsi="Book Antiqua" w:cs="Book Antiqua"/>
          <w:b/>
          <w:bCs/>
          <w:color w:val="000000"/>
        </w:rPr>
        <w:t xml:space="preserve"> A </w:t>
      </w:r>
      <w:proofErr w:type="spellStart"/>
      <w:r w:rsidRPr="00220E57">
        <w:rPr>
          <w:rFonts w:ascii="Book Antiqua" w:eastAsia="Book Antiqua" w:hAnsi="Book Antiqua" w:cs="Book Antiqua"/>
          <w:b/>
          <w:bCs/>
          <w:color w:val="000000"/>
        </w:rPr>
        <w:t>Lashen</w:t>
      </w:r>
      <w:proofErr w:type="spellEnd"/>
      <w:r w:rsidRPr="00220E57">
        <w:rPr>
          <w:rFonts w:ascii="Book Antiqua" w:eastAsia="Book Antiqua" w:hAnsi="Book Antiqua" w:cs="Book Antiqua"/>
          <w:b/>
          <w:bCs/>
          <w:color w:val="000000"/>
        </w:rPr>
        <w:t xml:space="preserve">, </w:t>
      </w:r>
      <w:r w:rsidRPr="00220E57">
        <w:rPr>
          <w:rFonts w:ascii="Book Antiqua" w:eastAsia="Book Antiqua" w:hAnsi="Book Antiqua" w:cs="Book Antiqua"/>
          <w:color w:val="000000"/>
        </w:rPr>
        <w:t>Department of Internal Medicine, Alexandria University, Alexandria 21521, Egypt</w:t>
      </w:r>
    </w:p>
    <w:p w14:paraId="691417B8" w14:textId="77777777" w:rsidR="00A77B3E" w:rsidRPr="00220E57" w:rsidRDefault="00A77B3E" w:rsidP="0077056E">
      <w:pPr>
        <w:spacing w:line="360" w:lineRule="auto"/>
        <w:jc w:val="both"/>
        <w:rPr>
          <w:rFonts w:ascii="Book Antiqua" w:hAnsi="Book Antiqua"/>
        </w:rPr>
      </w:pPr>
    </w:p>
    <w:p w14:paraId="42DEEC66" w14:textId="77777777" w:rsidR="00A77B3E" w:rsidRPr="0077056E" w:rsidRDefault="00D14695" w:rsidP="0077056E">
      <w:pPr>
        <w:spacing w:line="360" w:lineRule="auto"/>
        <w:jc w:val="both"/>
        <w:rPr>
          <w:rFonts w:ascii="Book Antiqua" w:hAnsi="Book Antiqua"/>
        </w:rPr>
      </w:pPr>
      <w:r w:rsidRPr="00220E57">
        <w:rPr>
          <w:rFonts w:ascii="Book Antiqua" w:eastAsia="Book Antiqua" w:hAnsi="Book Antiqua" w:cs="Book Antiqua"/>
          <w:b/>
          <w:bCs/>
          <w:color w:val="000000"/>
        </w:rPr>
        <w:t xml:space="preserve">Ahmed </w:t>
      </w:r>
      <w:proofErr w:type="spellStart"/>
      <w:r w:rsidRPr="00220E57">
        <w:rPr>
          <w:rFonts w:ascii="Book Antiqua" w:eastAsia="Book Antiqua" w:hAnsi="Book Antiqua" w:cs="Book Antiqua"/>
          <w:b/>
          <w:bCs/>
          <w:color w:val="000000"/>
        </w:rPr>
        <w:t>Eliwa</w:t>
      </w:r>
      <w:proofErr w:type="spellEnd"/>
      <w:r w:rsidRPr="00220E57">
        <w:rPr>
          <w:rFonts w:ascii="Book Antiqua" w:eastAsia="Book Antiqua" w:hAnsi="Book Antiqua" w:cs="Book Antiqua"/>
          <w:b/>
          <w:bCs/>
          <w:color w:val="000000"/>
        </w:rPr>
        <w:t xml:space="preserve">, Mohamed </w:t>
      </w:r>
      <w:proofErr w:type="spellStart"/>
      <w:r w:rsidRPr="00220E57">
        <w:rPr>
          <w:rFonts w:ascii="Book Antiqua" w:eastAsia="Book Antiqua" w:hAnsi="Book Antiqua" w:cs="Book Antiqua"/>
          <w:b/>
          <w:bCs/>
          <w:color w:val="000000"/>
        </w:rPr>
        <w:t>Alboraie</w:t>
      </w:r>
      <w:proofErr w:type="spellEnd"/>
      <w:r w:rsidRPr="00220E57">
        <w:rPr>
          <w:rFonts w:ascii="Book Antiqua" w:eastAsia="Book Antiqua" w:hAnsi="Book Antiqua" w:cs="Book Antiqua"/>
          <w:b/>
          <w:bCs/>
          <w:color w:val="000000"/>
        </w:rPr>
        <w:t xml:space="preserve">, </w:t>
      </w:r>
      <w:r w:rsidRPr="00220E57">
        <w:rPr>
          <w:rFonts w:ascii="Book Antiqua" w:eastAsia="Book Antiqua" w:hAnsi="Book Antiqua" w:cs="Book Antiqua"/>
          <w:color w:val="000000"/>
        </w:rPr>
        <w:t>Department of Internal Medicine, Al-Azhar University, Cairo 11884, Eg</w:t>
      </w:r>
      <w:r w:rsidRPr="0077056E">
        <w:rPr>
          <w:rFonts w:ascii="Book Antiqua" w:eastAsia="Book Antiqua" w:hAnsi="Book Antiqua" w:cs="Book Antiqua"/>
          <w:color w:val="000000"/>
        </w:rPr>
        <w:t>ypt</w:t>
      </w:r>
    </w:p>
    <w:p w14:paraId="7D1FD6DF" w14:textId="77777777" w:rsidR="00A77B3E" w:rsidRPr="0077056E" w:rsidRDefault="00A77B3E" w:rsidP="0077056E">
      <w:pPr>
        <w:spacing w:line="360" w:lineRule="auto"/>
        <w:jc w:val="both"/>
        <w:rPr>
          <w:rFonts w:ascii="Book Antiqua" w:hAnsi="Book Antiqua"/>
        </w:rPr>
      </w:pPr>
    </w:p>
    <w:p w14:paraId="498336B3" w14:textId="77777777" w:rsidR="00A77B3E" w:rsidRPr="0077056E" w:rsidRDefault="00D14695" w:rsidP="0077056E">
      <w:pPr>
        <w:spacing w:line="360" w:lineRule="auto"/>
        <w:jc w:val="both"/>
        <w:rPr>
          <w:rFonts w:ascii="Book Antiqua" w:hAnsi="Book Antiqua"/>
        </w:rPr>
      </w:pPr>
      <w:proofErr w:type="spellStart"/>
      <w:r w:rsidRPr="0077056E">
        <w:rPr>
          <w:rFonts w:ascii="Book Antiqua" w:eastAsia="Book Antiqua" w:hAnsi="Book Antiqua" w:cs="Book Antiqua"/>
          <w:b/>
          <w:bCs/>
          <w:color w:val="000000"/>
        </w:rPr>
        <w:t>Eman</w:t>
      </w:r>
      <w:proofErr w:type="spellEnd"/>
      <w:r w:rsidR="006E7E0D">
        <w:rPr>
          <w:rFonts w:ascii="Book Antiqua" w:eastAsia="Book Antiqua" w:hAnsi="Book Antiqua" w:cs="Book Antiqua"/>
          <w:b/>
          <w:bCs/>
          <w:color w:val="000000"/>
        </w:rPr>
        <w:t xml:space="preserve"> </w:t>
      </w:r>
      <w:r w:rsidR="00A207DF" w:rsidRPr="00A207DF">
        <w:rPr>
          <w:rFonts w:ascii="Book Antiqua" w:eastAsia="Book Antiqua" w:hAnsi="Book Antiqua" w:cs="Book Antiqua"/>
          <w:b/>
          <w:bCs/>
          <w:color w:val="000000"/>
        </w:rPr>
        <w:t>E</w:t>
      </w:r>
      <w:r w:rsidRPr="0077056E">
        <w:rPr>
          <w:rFonts w:ascii="Book Antiqua" w:eastAsia="Book Antiqua" w:hAnsi="Book Antiqua" w:cs="Book Antiqua"/>
          <w:b/>
          <w:bCs/>
          <w:color w:val="000000"/>
        </w:rPr>
        <w:t xml:space="preserve"> </w:t>
      </w:r>
      <w:proofErr w:type="spellStart"/>
      <w:r w:rsidRPr="0077056E">
        <w:rPr>
          <w:rFonts w:ascii="Book Antiqua" w:eastAsia="Book Antiqua" w:hAnsi="Book Antiqua" w:cs="Book Antiqua"/>
          <w:b/>
          <w:bCs/>
          <w:color w:val="000000"/>
        </w:rPr>
        <w:t>Elshemy</w:t>
      </w:r>
      <w:proofErr w:type="spellEnd"/>
      <w:r w:rsidRPr="0077056E">
        <w:rPr>
          <w:rFonts w:ascii="Book Antiqua" w:eastAsia="Book Antiqua" w:hAnsi="Book Antiqua" w:cs="Book Antiqua"/>
          <w:b/>
          <w:bCs/>
          <w:color w:val="000000"/>
        </w:rPr>
        <w:t xml:space="preserve">, </w:t>
      </w:r>
      <w:r w:rsidRPr="0077056E">
        <w:rPr>
          <w:rFonts w:ascii="Book Antiqua" w:eastAsia="Book Antiqua" w:hAnsi="Book Antiqua" w:cs="Book Antiqua"/>
          <w:color w:val="000000"/>
        </w:rPr>
        <w:t xml:space="preserve">Department of </w:t>
      </w:r>
      <w:proofErr w:type="spellStart"/>
      <w:r w:rsidRPr="0077056E">
        <w:rPr>
          <w:rFonts w:ascii="Book Antiqua" w:eastAsia="Book Antiqua" w:hAnsi="Book Antiqua" w:cs="Book Antiqua"/>
          <w:color w:val="000000"/>
        </w:rPr>
        <w:t>Hepatogastroent</w:t>
      </w:r>
      <w:r w:rsidR="00B3104E">
        <w:rPr>
          <w:rFonts w:ascii="Book Antiqua" w:eastAsia="Book Antiqua" w:hAnsi="Book Antiqua" w:cs="Book Antiqua"/>
          <w:color w:val="000000"/>
        </w:rPr>
        <w:t>erology</w:t>
      </w:r>
      <w:proofErr w:type="spellEnd"/>
      <w:r w:rsidR="00B3104E">
        <w:rPr>
          <w:rFonts w:ascii="Book Antiqua" w:eastAsia="Book Antiqua" w:hAnsi="Book Antiqua" w:cs="Book Antiqua"/>
          <w:color w:val="000000"/>
        </w:rPr>
        <w:t xml:space="preserve"> and Infectious Diseases</w:t>
      </w:r>
      <w:r w:rsidRPr="0077056E">
        <w:rPr>
          <w:rFonts w:ascii="Book Antiqua" w:eastAsia="Book Antiqua" w:hAnsi="Book Antiqua" w:cs="Book Antiqua"/>
          <w:color w:val="000000"/>
        </w:rPr>
        <w:t>, Al-Azhar University, Cairo 11651, Egypt</w:t>
      </w:r>
    </w:p>
    <w:p w14:paraId="49D65D73" w14:textId="77777777" w:rsidR="00A77B3E" w:rsidRPr="0077056E" w:rsidRDefault="00A77B3E" w:rsidP="0077056E">
      <w:pPr>
        <w:spacing w:line="360" w:lineRule="auto"/>
        <w:jc w:val="both"/>
        <w:rPr>
          <w:rFonts w:ascii="Book Antiqua" w:hAnsi="Book Antiqua"/>
        </w:rPr>
      </w:pPr>
    </w:p>
    <w:p w14:paraId="3FCBD83F" w14:textId="77777777" w:rsidR="00A77B3E" w:rsidRPr="0077056E" w:rsidRDefault="00D14695" w:rsidP="0077056E">
      <w:pPr>
        <w:spacing w:line="360" w:lineRule="auto"/>
        <w:jc w:val="both"/>
        <w:rPr>
          <w:rFonts w:ascii="Book Antiqua" w:hAnsi="Book Antiqua"/>
        </w:rPr>
      </w:pPr>
      <w:proofErr w:type="spellStart"/>
      <w:r w:rsidRPr="0077056E">
        <w:rPr>
          <w:rFonts w:ascii="Book Antiqua" w:eastAsia="Book Antiqua" w:hAnsi="Book Antiqua" w:cs="Book Antiqua"/>
          <w:b/>
          <w:bCs/>
          <w:color w:val="000000"/>
        </w:rPr>
        <w:t>Zainab</w:t>
      </w:r>
      <w:proofErr w:type="spellEnd"/>
      <w:r w:rsidRPr="0077056E">
        <w:rPr>
          <w:rFonts w:ascii="Book Antiqua" w:eastAsia="Book Antiqua" w:hAnsi="Book Antiqua" w:cs="Book Antiqua"/>
          <w:b/>
          <w:bCs/>
          <w:color w:val="000000"/>
        </w:rPr>
        <w:t xml:space="preserve"> Ali-</w:t>
      </w:r>
      <w:proofErr w:type="spellStart"/>
      <w:r w:rsidRPr="0077056E">
        <w:rPr>
          <w:rFonts w:ascii="Book Antiqua" w:eastAsia="Book Antiqua" w:hAnsi="Book Antiqua" w:cs="Book Antiqua"/>
          <w:b/>
          <w:bCs/>
          <w:color w:val="000000"/>
        </w:rPr>
        <w:t>Eldin</w:t>
      </w:r>
      <w:proofErr w:type="spellEnd"/>
      <w:r w:rsidRPr="0077056E">
        <w:rPr>
          <w:rFonts w:ascii="Book Antiqua" w:eastAsia="Book Antiqua" w:hAnsi="Book Antiqua" w:cs="Book Antiqua"/>
          <w:b/>
          <w:bCs/>
          <w:color w:val="000000"/>
        </w:rPr>
        <w:t xml:space="preserve">, </w:t>
      </w:r>
      <w:r w:rsidRPr="0077056E">
        <w:rPr>
          <w:rFonts w:ascii="Book Antiqua" w:eastAsia="Book Antiqua" w:hAnsi="Book Antiqua" w:cs="Book Antiqua"/>
          <w:color w:val="000000"/>
        </w:rPr>
        <w:t xml:space="preserve">Department of Internal Medicine, Ain </w:t>
      </w:r>
      <w:r w:rsidR="00B3104E">
        <w:rPr>
          <w:rFonts w:ascii="Book Antiqua" w:hAnsi="Book Antiqua" w:cs="Book Antiqua" w:hint="eastAsia"/>
          <w:color w:val="000000"/>
          <w:lang w:eastAsia="zh-CN"/>
        </w:rPr>
        <w:t>S</w:t>
      </w:r>
      <w:r w:rsidRPr="0077056E">
        <w:rPr>
          <w:rFonts w:ascii="Book Antiqua" w:eastAsia="Book Antiqua" w:hAnsi="Book Antiqua" w:cs="Book Antiqua"/>
          <w:color w:val="000000"/>
        </w:rPr>
        <w:t>hams University, Cairo 11646, Egypt</w:t>
      </w:r>
    </w:p>
    <w:p w14:paraId="0A33D011" w14:textId="77777777" w:rsidR="00A77B3E" w:rsidRPr="0077056E" w:rsidRDefault="00A77B3E" w:rsidP="0077056E">
      <w:pPr>
        <w:spacing w:line="360" w:lineRule="auto"/>
        <w:jc w:val="both"/>
        <w:rPr>
          <w:rFonts w:ascii="Book Antiqua" w:hAnsi="Book Antiqua"/>
        </w:rPr>
      </w:pPr>
    </w:p>
    <w:p w14:paraId="00C1D43A" w14:textId="77777777" w:rsidR="00A77B3E" w:rsidRPr="0077056E" w:rsidRDefault="00D14695" w:rsidP="0077056E">
      <w:pPr>
        <w:spacing w:line="360" w:lineRule="auto"/>
        <w:jc w:val="both"/>
        <w:rPr>
          <w:rFonts w:ascii="Book Antiqua" w:hAnsi="Book Antiqua"/>
        </w:rPr>
      </w:pPr>
      <w:proofErr w:type="spellStart"/>
      <w:r w:rsidRPr="0077056E">
        <w:rPr>
          <w:rFonts w:ascii="Book Antiqua" w:eastAsia="Book Antiqua" w:hAnsi="Book Antiqua" w:cs="Book Antiqua"/>
          <w:b/>
          <w:bCs/>
          <w:color w:val="000000"/>
        </w:rPr>
        <w:t>Fathiya</w:t>
      </w:r>
      <w:proofErr w:type="spellEnd"/>
      <w:r w:rsidRPr="0077056E">
        <w:rPr>
          <w:rFonts w:ascii="Book Antiqua" w:eastAsia="Book Antiqua" w:hAnsi="Book Antiqua" w:cs="Book Antiqua"/>
          <w:b/>
          <w:bCs/>
          <w:color w:val="000000"/>
        </w:rPr>
        <w:t xml:space="preserve"> El-</w:t>
      </w:r>
      <w:proofErr w:type="spellStart"/>
      <w:r w:rsidRPr="0077056E">
        <w:rPr>
          <w:rFonts w:ascii="Book Antiqua" w:eastAsia="Book Antiqua" w:hAnsi="Book Antiqua" w:cs="Book Antiqua"/>
          <w:b/>
          <w:bCs/>
          <w:color w:val="000000"/>
        </w:rPr>
        <w:t>Raey</w:t>
      </w:r>
      <w:proofErr w:type="spellEnd"/>
      <w:r w:rsidRPr="0077056E">
        <w:rPr>
          <w:rFonts w:ascii="Book Antiqua" w:eastAsia="Book Antiqua" w:hAnsi="Book Antiqua" w:cs="Book Antiqua"/>
          <w:b/>
          <w:bCs/>
          <w:color w:val="000000"/>
        </w:rPr>
        <w:t xml:space="preserve">, </w:t>
      </w:r>
      <w:r w:rsidRPr="0077056E">
        <w:rPr>
          <w:rFonts w:ascii="Book Antiqua" w:eastAsia="Book Antiqua" w:hAnsi="Book Antiqua" w:cs="Book Antiqua"/>
          <w:color w:val="000000"/>
        </w:rPr>
        <w:t xml:space="preserve">Department of </w:t>
      </w:r>
      <w:proofErr w:type="spellStart"/>
      <w:r w:rsidRPr="0077056E">
        <w:rPr>
          <w:rFonts w:ascii="Book Antiqua" w:eastAsia="Book Antiqua" w:hAnsi="Book Antiqua" w:cs="Book Antiqua"/>
          <w:color w:val="000000"/>
        </w:rPr>
        <w:t>Hepatogastroenterology</w:t>
      </w:r>
      <w:proofErr w:type="spellEnd"/>
      <w:r w:rsidRPr="0077056E">
        <w:rPr>
          <w:rFonts w:ascii="Book Antiqua" w:eastAsia="Book Antiqua" w:hAnsi="Book Antiqua" w:cs="Book Antiqua"/>
          <w:color w:val="000000"/>
        </w:rPr>
        <w:t xml:space="preserve"> and Infectious diseases, Faculty of Medicine, Al-Azhar University, Damietta 34511, Cairo, Egypt</w:t>
      </w:r>
    </w:p>
    <w:p w14:paraId="26F76374" w14:textId="77777777" w:rsidR="00A77B3E" w:rsidRPr="0077056E" w:rsidRDefault="00A77B3E" w:rsidP="0077056E">
      <w:pPr>
        <w:spacing w:line="360" w:lineRule="auto"/>
        <w:jc w:val="both"/>
        <w:rPr>
          <w:rFonts w:ascii="Book Antiqua" w:hAnsi="Book Antiqua"/>
        </w:rPr>
      </w:pPr>
    </w:p>
    <w:p w14:paraId="7BAF1D53"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Dalia </w:t>
      </w:r>
      <w:proofErr w:type="spellStart"/>
      <w:r w:rsidRPr="0077056E">
        <w:rPr>
          <w:rFonts w:ascii="Book Antiqua" w:eastAsia="Book Antiqua" w:hAnsi="Book Antiqua" w:cs="Book Antiqua"/>
          <w:b/>
          <w:bCs/>
          <w:color w:val="000000"/>
        </w:rPr>
        <w:t>Omran</w:t>
      </w:r>
      <w:proofErr w:type="spellEnd"/>
      <w:r w:rsidRPr="0077056E">
        <w:rPr>
          <w:rFonts w:ascii="Book Antiqua" w:eastAsia="Book Antiqua" w:hAnsi="Book Antiqua" w:cs="Book Antiqua"/>
          <w:b/>
          <w:bCs/>
          <w:color w:val="000000"/>
        </w:rPr>
        <w:t xml:space="preserve">, </w:t>
      </w:r>
      <w:r w:rsidRPr="0077056E">
        <w:rPr>
          <w:rFonts w:ascii="Book Antiqua" w:eastAsia="Book Antiqua" w:hAnsi="Book Antiqua" w:cs="Book Antiqua"/>
          <w:color w:val="000000"/>
        </w:rPr>
        <w:t>Department of Endemic Medicine, Cairo University, Cairo 12613, Egypt</w:t>
      </w:r>
    </w:p>
    <w:p w14:paraId="0804E9BC" w14:textId="77777777" w:rsidR="00A77B3E" w:rsidRPr="0077056E" w:rsidRDefault="00A77B3E" w:rsidP="0077056E">
      <w:pPr>
        <w:spacing w:line="360" w:lineRule="auto"/>
        <w:jc w:val="both"/>
        <w:rPr>
          <w:rFonts w:ascii="Book Antiqua" w:hAnsi="Book Antiqua"/>
        </w:rPr>
      </w:pPr>
    </w:p>
    <w:p w14:paraId="3F8794C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Marwa Khalaf, </w:t>
      </w:r>
      <w:r w:rsidR="00B3104E" w:rsidRPr="0077056E">
        <w:rPr>
          <w:rFonts w:ascii="Book Antiqua" w:eastAsia="Book Antiqua" w:hAnsi="Book Antiqua" w:cs="Book Antiqua"/>
          <w:color w:val="000000"/>
        </w:rPr>
        <w:t xml:space="preserve">Department of </w:t>
      </w:r>
      <w:r w:rsidRPr="0077056E">
        <w:rPr>
          <w:rFonts w:ascii="Book Antiqua" w:eastAsia="Book Antiqua" w:hAnsi="Book Antiqua" w:cs="Book Antiqua"/>
          <w:color w:val="000000"/>
        </w:rPr>
        <w:t>Tropical Medicine and Gastroenterology, Assiut Liver Center, Assiut 71511, Egypt</w:t>
      </w:r>
    </w:p>
    <w:p w14:paraId="4F6495ED" w14:textId="77777777" w:rsidR="00A77B3E" w:rsidRPr="0077056E" w:rsidRDefault="00A77B3E" w:rsidP="0077056E">
      <w:pPr>
        <w:spacing w:line="360" w:lineRule="auto"/>
        <w:jc w:val="both"/>
        <w:rPr>
          <w:rFonts w:ascii="Book Antiqua" w:hAnsi="Book Antiqua"/>
        </w:rPr>
      </w:pPr>
    </w:p>
    <w:p w14:paraId="60D87EE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Nancy </w:t>
      </w:r>
      <w:proofErr w:type="spellStart"/>
      <w:r w:rsidRPr="0077056E">
        <w:rPr>
          <w:rFonts w:ascii="Book Antiqua" w:eastAsia="Book Antiqua" w:hAnsi="Book Antiqua" w:cs="Book Antiqua"/>
          <w:b/>
          <w:bCs/>
          <w:color w:val="000000"/>
        </w:rPr>
        <w:t>Fanous</w:t>
      </w:r>
      <w:proofErr w:type="spellEnd"/>
      <w:r w:rsidRPr="0077056E">
        <w:rPr>
          <w:rFonts w:ascii="Book Antiqua" w:eastAsia="Book Antiqua" w:hAnsi="Book Antiqua" w:cs="Book Antiqua"/>
          <w:b/>
          <w:bCs/>
          <w:color w:val="000000"/>
        </w:rPr>
        <w:t xml:space="preserve">, </w:t>
      </w:r>
      <w:r w:rsidR="00B3104E" w:rsidRPr="0077056E">
        <w:rPr>
          <w:rFonts w:ascii="Book Antiqua" w:eastAsia="Book Antiqua" w:hAnsi="Book Antiqua" w:cs="Book Antiqua"/>
          <w:color w:val="000000"/>
        </w:rPr>
        <w:t xml:space="preserve">Department of </w:t>
      </w:r>
      <w:r w:rsidRPr="0077056E">
        <w:rPr>
          <w:rFonts w:ascii="Book Antiqua" w:eastAsia="Book Antiqua" w:hAnsi="Book Antiqua" w:cs="Book Antiqua"/>
          <w:color w:val="000000"/>
        </w:rPr>
        <w:t>Gastroenter</w:t>
      </w:r>
      <w:r w:rsidR="00B3104E">
        <w:rPr>
          <w:rFonts w:ascii="Book Antiqua" w:eastAsia="Book Antiqua" w:hAnsi="Book Antiqua" w:cs="Book Antiqua"/>
          <w:color w:val="000000"/>
        </w:rPr>
        <w:t>ology, Hepatology and Endoscopy</w:t>
      </w:r>
      <w:r w:rsidRPr="0077056E">
        <w:rPr>
          <w:rFonts w:ascii="Book Antiqua" w:eastAsia="Book Antiqua" w:hAnsi="Book Antiqua" w:cs="Book Antiqua"/>
          <w:color w:val="000000"/>
        </w:rPr>
        <w:t>, Police Authority Hospital, Cairo 12654, Egypt</w:t>
      </w:r>
    </w:p>
    <w:p w14:paraId="6C8A8EDB" w14:textId="77777777" w:rsidR="00A77B3E" w:rsidRPr="0077056E" w:rsidRDefault="00A77B3E" w:rsidP="0077056E">
      <w:pPr>
        <w:spacing w:line="360" w:lineRule="auto"/>
        <w:jc w:val="both"/>
        <w:rPr>
          <w:rFonts w:ascii="Book Antiqua" w:hAnsi="Book Antiqua"/>
        </w:rPr>
      </w:pPr>
    </w:p>
    <w:p w14:paraId="1A976750"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Mohamed Abdelaziz, </w:t>
      </w:r>
      <w:r w:rsidRPr="0077056E">
        <w:rPr>
          <w:rFonts w:ascii="Book Antiqua" w:eastAsia="Book Antiqua" w:hAnsi="Book Antiqua" w:cs="Book Antiqua"/>
          <w:color w:val="000000"/>
        </w:rPr>
        <w:t>Department</w:t>
      </w:r>
      <w:r w:rsidR="00B3104E">
        <w:rPr>
          <w:rFonts w:ascii="Book Antiqua" w:hAnsi="Book Antiqua" w:cs="Book Antiqua" w:hint="eastAsia"/>
          <w:color w:val="000000"/>
          <w:lang w:eastAsia="zh-CN"/>
        </w:rPr>
        <w:t xml:space="preserve"> of</w:t>
      </w:r>
      <w:r w:rsidRPr="0077056E">
        <w:rPr>
          <w:rFonts w:ascii="Book Antiqua" w:eastAsia="Book Antiqua" w:hAnsi="Book Antiqua" w:cs="Book Antiqua"/>
          <w:color w:val="000000"/>
        </w:rPr>
        <w:t xml:space="preserve"> Clinical Oncology and Nuclear Medicine, Al-Azhar University, Cairo 11824, Egypt</w:t>
      </w:r>
    </w:p>
    <w:p w14:paraId="3D63365D" w14:textId="77777777" w:rsidR="00A77B3E" w:rsidRPr="0077056E" w:rsidRDefault="00A77B3E" w:rsidP="0077056E">
      <w:pPr>
        <w:spacing w:line="360" w:lineRule="auto"/>
        <w:jc w:val="both"/>
        <w:rPr>
          <w:rFonts w:ascii="Book Antiqua" w:hAnsi="Book Antiqua"/>
        </w:rPr>
      </w:pPr>
    </w:p>
    <w:p w14:paraId="22296082"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Author contributions: </w:t>
      </w:r>
      <w:r w:rsidR="00B3104E">
        <w:rPr>
          <w:rFonts w:ascii="Book Antiqua" w:eastAsia="Book Antiqua" w:hAnsi="Book Antiqua" w:cs="Book Antiqua"/>
          <w:color w:val="000000"/>
        </w:rPr>
        <w:t>Makhlouf NA</w:t>
      </w:r>
      <w:r w:rsidRPr="0077056E">
        <w:rPr>
          <w:rFonts w:ascii="Book Antiqua" w:eastAsia="Book Antiqua" w:hAnsi="Book Antiqua" w:cs="Book Antiqua"/>
          <w:color w:val="000000"/>
        </w:rPr>
        <w:t xml:space="preserve"> designed the research</w:t>
      </w:r>
      <w:r w:rsidR="00B3104E">
        <w:rPr>
          <w:rFonts w:ascii="Book Antiqua" w:hAnsi="Book Antiqua" w:cs="Book Antiqua" w:hint="eastAsia"/>
          <w:color w:val="000000"/>
          <w:lang w:eastAsia="zh-CN"/>
        </w:rPr>
        <w:t>;</w:t>
      </w:r>
      <w:r w:rsidR="00B3104E">
        <w:rPr>
          <w:rFonts w:ascii="Book Antiqua" w:eastAsia="Book Antiqua" w:hAnsi="Book Antiqua" w:cs="Book Antiqua"/>
          <w:color w:val="000000"/>
        </w:rPr>
        <w:t xml:space="preserve"> Khalaf M did</w:t>
      </w:r>
      <w:r w:rsidRPr="0077056E">
        <w:rPr>
          <w:rFonts w:ascii="Book Antiqua" w:eastAsia="Book Antiqua" w:hAnsi="Book Antiqua" w:cs="Book Antiqua"/>
          <w:color w:val="000000"/>
        </w:rPr>
        <w:t xml:space="preserve"> the registration on PROSPERO</w:t>
      </w:r>
      <w:r w:rsidR="00B3104E">
        <w:rPr>
          <w:rFonts w:ascii="Book Antiqua" w:hAnsi="Book Antiqua" w:cs="Book Antiqua" w:hint="eastAsia"/>
          <w:color w:val="000000"/>
          <w:lang w:eastAsia="zh-CN"/>
        </w:rPr>
        <w:t>;</w:t>
      </w:r>
      <w:r w:rsidR="00B3104E">
        <w:rPr>
          <w:rFonts w:ascii="Book Antiqua" w:eastAsia="Book Antiqua" w:hAnsi="Book Antiqua" w:cs="Book Antiqua"/>
          <w:color w:val="000000"/>
        </w:rPr>
        <w:t xml:space="preserve"> Abdel-Gawad M</w:t>
      </w:r>
      <w:r w:rsidRPr="0077056E">
        <w:rPr>
          <w:rFonts w:ascii="Book Antiqua" w:eastAsia="Book Antiqua" w:hAnsi="Book Antiqua" w:cs="Book Antiqua"/>
          <w:color w:val="000000"/>
        </w:rPr>
        <w:t xml:space="preserve"> perf</w:t>
      </w:r>
      <w:r w:rsidR="00B3104E">
        <w:rPr>
          <w:rFonts w:ascii="Book Antiqua" w:eastAsia="Book Antiqua" w:hAnsi="Book Antiqua" w:cs="Book Antiqua"/>
          <w:color w:val="000000"/>
        </w:rPr>
        <w:t>ormed the literature search and</w:t>
      </w:r>
      <w:r w:rsidRPr="0077056E">
        <w:rPr>
          <w:rFonts w:ascii="Book Antiqua" w:eastAsia="Book Antiqua" w:hAnsi="Book Antiqua" w:cs="Book Antiqua"/>
          <w:color w:val="000000"/>
        </w:rPr>
        <w:t xml:space="preserve"> the statistical analysis</w:t>
      </w:r>
      <w:r w:rsidR="00B3104E">
        <w:rPr>
          <w:rFonts w:ascii="Book Antiqua" w:hAnsi="Book Antiqua" w:cs="Book Antiqua" w:hint="eastAsia"/>
          <w:color w:val="000000"/>
          <w:lang w:eastAsia="zh-CN"/>
        </w:rPr>
        <w:t>;</w:t>
      </w:r>
      <w:r w:rsidR="00B3104E">
        <w:rPr>
          <w:rFonts w:ascii="Book Antiqua" w:eastAsia="Book Antiqua" w:hAnsi="Book Antiqua" w:cs="Book Antiqua"/>
          <w:color w:val="000000"/>
        </w:rPr>
        <w:t xml:space="preserve"> </w:t>
      </w:r>
      <w:proofErr w:type="spellStart"/>
      <w:r w:rsidR="00B3104E">
        <w:rPr>
          <w:rFonts w:ascii="Book Antiqua" w:eastAsia="Book Antiqua" w:hAnsi="Book Antiqua" w:cs="Book Antiqua"/>
          <w:color w:val="000000"/>
        </w:rPr>
        <w:t>Mahros</w:t>
      </w:r>
      <w:proofErr w:type="spellEnd"/>
      <w:r w:rsidR="00B3104E">
        <w:rPr>
          <w:rFonts w:ascii="Book Antiqua" w:eastAsia="Book Antiqua" w:hAnsi="Book Antiqua" w:cs="Book Antiqua"/>
          <w:color w:val="000000"/>
        </w:rPr>
        <w:t xml:space="preserve"> A</w:t>
      </w:r>
      <w:r w:rsidR="006E7E0D" w:rsidRPr="00424734">
        <w:rPr>
          <w:rFonts w:ascii="Book Antiqua" w:eastAsia="Book Antiqua" w:hAnsi="Book Antiqua" w:cs="Book Antiqua"/>
          <w:color w:val="000000"/>
        </w:rPr>
        <w:t>M</w:t>
      </w:r>
      <w:r w:rsidR="00B3104E" w:rsidRPr="00424734">
        <w:rPr>
          <w:rFonts w:ascii="Book Antiqua" w:eastAsia="Book Antiqua" w:hAnsi="Book Antiqua" w:cs="Book Antiqua"/>
          <w:color w:val="000000"/>
        </w:rPr>
        <w:t xml:space="preserve">, </w:t>
      </w:r>
      <w:proofErr w:type="spellStart"/>
      <w:r w:rsidR="00B3104E" w:rsidRPr="00424734">
        <w:rPr>
          <w:rFonts w:ascii="Book Antiqua" w:eastAsia="Book Antiqua" w:hAnsi="Book Antiqua" w:cs="Book Antiqua"/>
          <w:color w:val="000000"/>
        </w:rPr>
        <w:t>Lashen</w:t>
      </w:r>
      <w:proofErr w:type="spellEnd"/>
      <w:r w:rsidR="00B3104E" w:rsidRPr="00424734">
        <w:rPr>
          <w:rFonts w:ascii="Book Antiqua" w:eastAsia="Book Antiqua" w:hAnsi="Book Antiqua" w:cs="Book Antiqua"/>
          <w:color w:val="000000"/>
        </w:rPr>
        <w:t xml:space="preserve"> SA, </w:t>
      </w:r>
      <w:proofErr w:type="spellStart"/>
      <w:r w:rsidR="00B3104E" w:rsidRPr="00424734">
        <w:rPr>
          <w:rFonts w:ascii="Book Antiqua" w:eastAsia="Book Antiqua" w:hAnsi="Book Antiqua" w:cs="Book Antiqua"/>
          <w:color w:val="000000"/>
        </w:rPr>
        <w:t>Eliwa</w:t>
      </w:r>
      <w:proofErr w:type="spellEnd"/>
      <w:r w:rsidR="00B3104E" w:rsidRPr="00424734">
        <w:rPr>
          <w:rFonts w:ascii="Book Antiqua" w:eastAsia="Book Antiqua" w:hAnsi="Book Antiqua" w:cs="Book Antiqua"/>
          <w:color w:val="000000"/>
        </w:rPr>
        <w:t xml:space="preserve"> A, </w:t>
      </w:r>
      <w:proofErr w:type="spellStart"/>
      <w:r w:rsidR="00B3104E" w:rsidRPr="00424734">
        <w:rPr>
          <w:rFonts w:ascii="Book Antiqua" w:eastAsia="Book Antiqua" w:hAnsi="Book Antiqua" w:cs="Book Antiqua"/>
          <w:color w:val="000000"/>
        </w:rPr>
        <w:t>Elshemy</w:t>
      </w:r>
      <w:proofErr w:type="spellEnd"/>
      <w:r w:rsidR="00B3104E" w:rsidRPr="00424734">
        <w:rPr>
          <w:rFonts w:ascii="Book Antiqua" w:eastAsia="Book Antiqua" w:hAnsi="Book Antiqua" w:cs="Book Antiqua"/>
          <w:color w:val="000000"/>
        </w:rPr>
        <w:t xml:space="preserve"> E</w:t>
      </w:r>
      <w:r w:rsidR="00EE7A20" w:rsidRPr="00424734">
        <w:rPr>
          <w:rFonts w:ascii="Book Antiqua" w:eastAsia="Book Antiqua" w:hAnsi="Book Antiqua" w:cs="Book Antiqua"/>
          <w:color w:val="000000"/>
        </w:rPr>
        <w:t>E</w:t>
      </w:r>
      <w:r w:rsidR="00B3104E" w:rsidRPr="00424734">
        <w:rPr>
          <w:rFonts w:ascii="Book Antiqua" w:eastAsia="Book Antiqua" w:hAnsi="Book Antiqua" w:cs="Book Antiqua"/>
          <w:color w:val="000000"/>
        </w:rPr>
        <w:t>, Ali-</w:t>
      </w:r>
      <w:proofErr w:type="spellStart"/>
      <w:r w:rsidR="00B3104E" w:rsidRPr="00424734">
        <w:rPr>
          <w:rFonts w:ascii="Book Antiqua" w:eastAsia="Book Antiqua" w:hAnsi="Book Antiqua" w:cs="Book Antiqua"/>
          <w:color w:val="000000"/>
        </w:rPr>
        <w:t>E</w:t>
      </w:r>
      <w:r w:rsidR="00B3104E">
        <w:rPr>
          <w:rFonts w:ascii="Book Antiqua" w:eastAsia="Book Antiqua" w:hAnsi="Book Antiqua" w:cs="Book Antiqua"/>
          <w:color w:val="000000"/>
        </w:rPr>
        <w:t>ldin</w:t>
      </w:r>
      <w:proofErr w:type="spellEnd"/>
      <w:r w:rsidR="00B3104E">
        <w:rPr>
          <w:rFonts w:ascii="Book Antiqua" w:eastAsia="Book Antiqua" w:hAnsi="Book Antiqua" w:cs="Book Antiqua"/>
          <w:color w:val="000000"/>
        </w:rPr>
        <w:t xml:space="preserve"> Z, </w:t>
      </w:r>
      <w:proofErr w:type="spellStart"/>
      <w:r w:rsidR="00B3104E">
        <w:rPr>
          <w:rFonts w:ascii="Book Antiqua" w:eastAsia="Book Antiqua" w:hAnsi="Book Antiqua" w:cs="Book Antiqua"/>
          <w:color w:val="000000"/>
        </w:rPr>
        <w:t>Abdeltawab</w:t>
      </w:r>
      <w:proofErr w:type="spellEnd"/>
      <w:r w:rsidR="00B3104E">
        <w:rPr>
          <w:rFonts w:ascii="Book Antiqua" w:eastAsia="Book Antiqua" w:hAnsi="Book Antiqua" w:cs="Book Antiqua"/>
          <w:color w:val="000000"/>
        </w:rPr>
        <w:t xml:space="preserve"> D, El-</w:t>
      </w:r>
      <w:proofErr w:type="spellStart"/>
      <w:r w:rsidR="00B3104E">
        <w:rPr>
          <w:rFonts w:ascii="Book Antiqua" w:eastAsia="Book Antiqua" w:hAnsi="Book Antiqua" w:cs="Book Antiqua"/>
          <w:color w:val="000000"/>
        </w:rPr>
        <w:t>Raey</w:t>
      </w:r>
      <w:proofErr w:type="spellEnd"/>
      <w:r w:rsidR="00B3104E">
        <w:rPr>
          <w:rFonts w:ascii="Book Antiqua" w:eastAsia="Book Antiqua" w:hAnsi="Book Antiqua" w:cs="Book Antiqua"/>
          <w:color w:val="000000"/>
        </w:rPr>
        <w:t xml:space="preserve"> F, </w:t>
      </w:r>
      <w:proofErr w:type="spellStart"/>
      <w:r w:rsidR="00B3104E">
        <w:rPr>
          <w:rFonts w:ascii="Book Antiqua" w:eastAsia="Book Antiqua" w:hAnsi="Book Antiqua" w:cs="Book Antiqua"/>
          <w:color w:val="000000"/>
        </w:rPr>
        <w:t>Omran</w:t>
      </w:r>
      <w:proofErr w:type="spellEnd"/>
      <w:r w:rsidR="00B3104E">
        <w:rPr>
          <w:rFonts w:ascii="Book Antiqua" w:eastAsia="Book Antiqua" w:hAnsi="Book Antiqua" w:cs="Book Antiqua"/>
          <w:color w:val="000000"/>
        </w:rPr>
        <w:t xml:space="preserve"> D, </w:t>
      </w:r>
      <w:proofErr w:type="spellStart"/>
      <w:r w:rsidR="00B3104E">
        <w:rPr>
          <w:rFonts w:ascii="Book Antiqua" w:eastAsia="Book Antiqua" w:hAnsi="Book Antiqua" w:cs="Book Antiqua"/>
          <w:color w:val="000000"/>
        </w:rPr>
        <w:t>Fanous</w:t>
      </w:r>
      <w:proofErr w:type="spellEnd"/>
      <w:r w:rsidR="00B3104E">
        <w:rPr>
          <w:rFonts w:ascii="Book Antiqua" w:eastAsia="Book Antiqua" w:hAnsi="Book Antiqua" w:cs="Book Antiqua"/>
          <w:color w:val="000000"/>
        </w:rPr>
        <w:t xml:space="preserve"> N, </w:t>
      </w:r>
      <w:proofErr w:type="spellStart"/>
      <w:r w:rsidR="00B3104E">
        <w:rPr>
          <w:rFonts w:ascii="Book Antiqua" w:eastAsia="Book Antiqua" w:hAnsi="Book Antiqua" w:cs="Book Antiqua"/>
          <w:color w:val="000000"/>
        </w:rPr>
        <w:t>Khalaf</w:t>
      </w:r>
      <w:proofErr w:type="spellEnd"/>
      <w:r w:rsidR="00B3104E">
        <w:rPr>
          <w:rFonts w:ascii="Book Antiqua" w:eastAsia="Book Antiqua" w:hAnsi="Book Antiqua" w:cs="Book Antiqua"/>
          <w:color w:val="000000"/>
        </w:rPr>
        <w:t xml:space="preserve"> M,</w:t>
      </w:r>
      <w:r w:rsidR="00B3104E">
        <w:rPr>
          <w:rFonts w:ascii="Book Antiqua" w:hAnsi="Book Antiqua" w:cs="Book Antiqua" w:hint="eastAsia"/>
          <w:color w:val="000000"/>
          <w:lang w:eastAsia="zh-CN"/>
        </w:rPr>
        <w:t xml:space="preserve"> </w:t>
      </w:r>
      <w:r w:rsidR="00B3104E">
        <w:rPr>
          <w:rFonts w:ascii="Book Antiqua" w:eastAsia="Book Antiqua" w:hAnsi="Book Antiqua" w:cs="Book Antiqua"/>
          <w:color w:val="000000"/>
        </w:rPr>
        <w:t>Abu-</w:t>
      </w:r>
      <w:proofErr w:type="spellStart"/>
      <w:r w:rsidR="00B3104E">
        <w:rPr>
          <w:rFonts w:ascii="Book Antiqua" w:eastAsia="Book Antiqua" w:hAnsi="Book Antiqua" w:cs="Book Antiqua"/>
          <w:color w:val="000000"/>
        </w:rPr>
        <w:t>Elfatth</w:t>
      </w:r>
      <w:proofErr w:type="spellEnd"/>
      <w:r w:rsidRPr="0077056E">
        <w:rPr>
          <w:rFonts w:ascii="Book Antiqua" w:eastAsia="Book Antiqua" w:hAnsi="Book Antiqua" w:cs="Book Antiqua"/>
          <w:color w:val="000000"/>
        </w:rPr>
        <w:t xml:space="preserve"> A, </w:t>
      </w:r>
      <w:proofErr w:type="spellStart"/>
      <w:r w:rsidRPr="0077056E">
        <w:rPr>
          <w:rFonts w:ascii="Book Antiqua" w:eastAsia="Book Antiqua" w:hAnsi="Book Antiqua" w:cs="Book Antiqua"/>
          <w:color w:val="000000"/>
        </w:rPr>
        <w:t>Abdelghani</w:t>
      </w:r>
      <w:proofErr w:type="spellEnd"/>
      <w:r w:rsidRPr="0077056E">
        <w:rPr>
          <w:rFonts w:ascii="Book Antiqua" w:eastAsia="Book Antiqua" w:hAnsi="Book Antiqua" w:cs="Book Antiqua"/>
          <w:color w:val="000000"/>
        </w:rPr>
        <w:t xml:space="preserve"> M, Farouk M,</w:t>
      </w:r>
      <w:r w:rsidR="00B3104E">
        <w:rPr>
          <w:rFonts w:ascii="Book Antiqua" w:eastAsia="Book Antiqua" w:hAnsi="Book Antiqua" w:cs="Book Antiqua"/>
          <w:color w:val="000000"/>
        </w:rPr>
        <w:t xml:space="preserve"> </w:t>
      </w:r>
      <w:proofErr w:type="spellStart"/>
      <w:r w:rsidR="00B3104E">
        <w:rPr>
          <w:rFonts w:ascii="Book Antiqua" w:eastAsia="Book Antiqua" w:hAnsi="Book Antiqua" w:cs="Book Antiqua"/>
          <w:color w:val="000000"/>
        </w:rPr>
        <w:t>Abdelmohsen</w:t>
      </w:r>
      <w:proofErr w:type="spellEnd"/>
      <w:r w:rsidR="00B3104E">
        <w:rPr>
          <w:rFonts w:ascii="Book Antiqua" w:eastAsia="Book Antiqua" w:hAnsi="Book Antiqua" w:cs="Book Antiqua"/>
          <w:color w:val="000000"/>
        </w:rPr>
        <w:t xml:space="preserve"> AS and </w:t>
      </w:r>
      <w:proofErr w:type="spellStart"/>
      <w:r w:rsidR="00B3104E">
        <w:rPr>
          <w:rFonts w:ascii="Book Antiqua" w:eastAsia="Book Antiqua" w:hAnsi="Book Antiqua" w:cs="Book Antiqua"/>
          <w:color w:val="000000"/>
        </w:rPr>
        <w:t>Abdelaziz</w:t>
      </w:r>
      <w:proofErr w:type="spellEnd"/>
      <w:r w:rsidR="00B3104E">
        <w:rPr>
          <w:rFonts w:ascii="Book Antiqua" w:eastAsia="Book Antiqua" w:hAnsi="Book Antiqua" w:cs="Book Antiqua"/>
          <w:color w:val="000000"/>
        </w:rPr>
        <w:t xml:space="preserve"> M</w:t>
      </w:r>
      <w:r w:rsidRPr="0077056E">
        <w:rPr>
          <w:rFonts w:ascii="Book Antiqua" w:eastAsia="Book Antiqua" w:hAnsi="Book Antiqua" w:cs="Book Antiqua"/>
          <w:color w:val="000000"/>
        </w:rPr>
        <w:t xml:space="preserve"> performed title, abstract sc</w:t>
      </w:r>
      <w:r w:rsidR="00B3104E">
        <w:rPr>
          <w:rFonts w:ascii="Book Antiqua" w:eastAsia="Book Antiqua" w:hAnsi="Book Antiqua" w:cs="Book Antiqua"/>
          <w:color w:val="000000"/>
        </w:rPr>
        <w:t>reening, full article screening</w:t>
      </w:r>
      <w:r w:rsidRPr="0077056E">
        <w:rPr>
          <w:rFonts w:ascii="Book Antiqua" w:eastAsia="Book Antiqua" w:hAnsi="Book Antiqua" w:cs="Book Antiqua"/>
          <w:color w:val="000000"/>
        </w:rPr>
        <w:t xml:space="preserve"> and da</w:t>
      </w:r>
      <w:r w:rsidR="00B3104E">
        <w:rPr>
          <w:rFonts w:ascii="Book Antiqua" w:eastAsia="Book Antiqua" w:hAnsi="Book Antiqua" w:cs="Book Antiqua"/>
          <w:color w:val="000000"/>
        </w:rPr>
        <w:t>ta extraction</w:t>
      </w:r>
      <w:r w:rsidR="00B3104E">
        <w:rPr>
          <w:rFonts w:ascii="Book Antiqua" w:hAnsi="Book Antiqua" w:cs="Book Antiqua" w:hint="eastAsia"/>
          <w:color w:val="000000"/>
          <w:lang w:eastAsia="zh-CN"/>
        </w:rPr>
        <w:t>;</w:t>
      </w:r>
      <w:r w:rsidR="00B3104E">
        <w:rPr>
          <w:rFonts w:ascii="Book Antiqua" w:eastAsia="Book Antiqua" w:hAnsi="Book Antiqua" w:cs="Book Antiqua"/>
          <w:color w:val="000000"/>
        </w:rPr>
        <w:t xml:space="preserve"> Makhlouf NA and Abdel-Gawad M</w:t>
      </w:r>
      <w:r w:rsidRPr="0077056E">
        <w:rPr>
          <w:rFonts w:ascii="Book Antiqua" w:eastAsia="Book Antiqua" w:hAnsi="Book Antiqua" w:cs="Book Antiqua"/>
          <w:color w:val="000000"/>
        </w:rPr>
        <w:t xml:space="preserve"> analyzed the data</w:t>
      </w:r>
      <w:r w:rsidR="00B3104E">
        <w:rPr>
          <w:rFonts w:ascii="Book Antiqua" w:hAnsi="Book Antiqua" w:cs="Book Antiqua" w:hint="eastAsia"/>
          <w:color w:val="000000"/>
          <w:lang w:eastAsia="zh-CN"/>
        </w:rPr>
        <w:t>;</w:t>
      </w:r>
      <w:r w:rsidRPr="0077056E">
        <w:rPr>
          <w:rFonts w:ascii="Book Antiqua" w:eastAsia="Book Antiqua" w:hAnsi="Book Antiqua" w:cs="Book Antiqua"/>
          <w:color w:val="000000"/>
        </w:rPr>
        <w:t xml:space="preserve"> </w:t>
      </w:r>
      <w:proofErr w:type="spellStart"/>
      <w:r w:rsidRPr="0077056E">
        <w:rPr>
          <w:rFonts w:ascii="Book Antiqua" w:eastAsia="Book Antiqua" w:hAnsi="Book Antiqua" w:cs="Book Antiqua"/>
          <w:color w:val="000000"/>
        </w:rPr>
        <w:t>Makhlouf</w:t>
      </w:r>
      <w:proofErr w:type="spellEnd"/>
      <w:r w:rsidRPr="0077056E">
        <w:rPr>
          <w:rFonts w:ascii="Book Antiqua" w:eastAsia="Book Antiqua" w:hAnsi="Book Antiqua" w:cs="Book Antiqua"/>
          <w:color w:val="000000"/>
        </w:rPr>
        <w:t xml:space="preserve"> N</w:t>
      </w:r>
      <w:r w:rsidR="00B3104E">
        <w:rPr>
          <w:rFonts w:ascii="Book Antiqua" w:eastAsia="Book Antiqua" w:hAnsi="Book Antiqua" w:cs="Book Antiqua"/>
          <w:color w:val="000000"/>
        </w:rPr>
        <w:t xml:space="preserve">A, </w:t>
      </w:r>
      <w:proofErr w:type="spellStart"/>
      <w:r w:rsidR="00B3104E">
        <w:rPr>
          <w:rFonts w:ascii="Book Antiqua" w:eastAsia="Book Antiqua" w:hAnsi="Book Antiqua" w:cs="Book Antiqua"/>
          <w:color w:val="000000"/>
        </w:rPr>
        <w:t>Alboraie</w:t>
      </w:r>
      <w:proofErr w:type="spellEnd"/>
      <w:r w:rsidR="00B3104E">
        <w:rPr>
          <w:rFonts w:ascii="Book Antiqua" w:eastAsia="Book Antiqua" w:hAnsi="Book Antiqua" w:cs="Book Antiqua"/>
          <w:color w:val="000000"/>
        </w:rPr>
        <w:t xml:space="preserve"> M, Abdel-</w:t>
      </w:r>
      <w:proofErr w:type="spellStart"/>
      <w:r w:rsidR="00B3104E">
        <w:rPr>
          <w:rFonts w:ascii="Book Antiqua" w:eastAsia="Book Antiqua" w:hAnsi="Book Antiqua" w:cs="Book Antiqua"/>
          <w:color w:val="000000"/>
        </w:rPr>
        <w:t>Gawad</w:t>
      </w:r>
      <w:proofErr w:type="spellEnd"/>
      <w:r w:rsidR="00B3104E">
        <w:rPr>
          <w:rFonts w:ascii="Book Antiqua" w:eastAsia="Book Antiqua" w:hAnsi="Book Antiqua" w:cs="Book Antiqua"/>
          <w:color w:val="000000"/>
        </w:rPr>
        <w:t xml:space="preserve"> M and </w:t>
      </w:r>
      <w:proofErr w:type="spellStart"/>
      <w:r w:rsidR="00B3104E">
        <w:rPr>
          <w:rFonts w:ascii="Book Antiqua" w:eastAsia="Book Antiqua" w:hAnsi="Book Antiqua" w:cs="Book Antiqua"/>
          <w:color w:val="000000"/>
        </w:rPr>
        <w:t>Zaghloul</w:t>
      </w:r>
      <w:proofErr w:type="spellEnd"/>
      <w:r w:rsidR="00B3104E">
        <w:rPr>
          <w:rFonts w:ascii="Book Antiqua" w:eastAsia="Book Antiqua" w:hAnsi="Book Antiqua" w:cs="Book Antiqua"/>
          <w:color w:val="000000"/>
        </w:rPr>
        <w:t xml:space="preserve"> M</w:t>
      </w:r>
      <w:r w:rsidRPr="0077056E">
        <w:rPr>
          <w:rFonts w:ascii="Book Antiqua" w:eastAsia="Book Antiqua" w:hAnsi="Book Antiqua" w:cs="Book Antiqua"/>
          <w:color w:val="000000"/>
        </w:rPr>
        <w:t xml:space="preserve"> wrote the paper</w:t>
      </w:r>
      <w:r w:rsidR="00B3104E">
        <w:rPr>
          <w:rFonts w:ascii="Book Antiqua" w:hAnsi="Book Antiqua" w:cs="Book Antiqua" w:hint="eastAsia"/>
          <w:color w:val="000000"/>
          <w:lang w:eastAsia="zh-CN"/>
        </w:rPr>
        <w:t>;</w:t>
      </w:r>
      <w:r w:rsidRPr="0077056E">
        <w:rPr>
          <w:rFonts w:ascii="Book Antiqua" w:eastAsia="Book Antiqua" w:hAnsi="Book Antiqua" w:cs="Book Antiqua"/>
          <w:color w:val="000000"/>
        </w:rPr>
        <w:t xml:space="preserve"> </w:t>
      </w:r>
      <w:proofErr w:type="spellStart"/>
      <w:r w:rsidRPr="0077056E">
        <w:rPr>
          <w:rFonts w:ascii="Book Antiqua" w:eastAsia="Book Antiqua" w:hAnsi="Book Antiqua" w:cs="Book Antiqua"/>
          <w:color w:val="000000"/>
        </w:rPr>
        <w:lastRenderedPageBreak/>
        <w:t>Makhlou</w:t>
      </w:r>
      <w:r w:rsidR="00B3104E">
        <w:rPr>
          <w:rFonts w:ascii="Book Antiqua" w:eastAsia="Book Antiqua" w:hAnsi="Book Antiqua" w:cs="Book Antiqua"/>
          <w:color w:val="000000"/>
        </w:rPr>
        <w:t>f</w:t>
      </w:r>
      <w:proofErr w:type="spellEnd"/>
      <w:r w:rsidR="00B3104E">
        <w:rPr>
          <w:rFonts w:ascii="Book Antiqua" w:eastAsia="Book Antiqua" w:hAnsi="Book Antiqua" w:cs="Book Antiqua"/>
          <w:color w:val="000000"/>
        </w:rPr>
        <w:t xml:space="preserve"> NA and </w:t>
      </w:r>
      <w:proofErr w:type="spellStart"/>
      <w:r w:rsidR="00B3104E">
        <w:rPr>
          <w:rFonts w:ascii="Book Antiqua" w:eastAsia="Book Antiqua" w:hAnsi="Book Antiqua" w:cs="Book Antiqua"/>
          <w:color w:val="000000"/>
        </w:rPr>
        <w:t>Alboraie</w:t>
      </w:r>
      <w:proofErr w:type="spellEnd"/>
      <w:r w:rsidR="00B3104E">
        <w:rPr>
          <w:rFonts w:ascii="Book Antiqua" w:eastAsia="Book Antiqua" w:hAnsi="Book Antiqua" w:cs="Book Antiqua"/>
          <w:color w:val="000000"/>
        </w:rPr>
        <w:t xml:space="preserve"> M</w:t>
      </w:r>
      <w:r w:rsidRPr="0077056E">
        <w:rPr>
          <w:rFonts w:ascii="Book Antiqua" w:eastAsia="Book Antiqua" w:hAnsi="Book Antiqua" w:cs="Book Antiqua"/>
          <w:color w:val="000000"/>
        </w:rPr>
        <w:t xml:space="preserve"> supervised the paper</w:t>
      </w:r>
      <w:r w:rsidR="00B3104E">
        <w:rPr>
          <w:rFonts w:ascii="Book Antiqua" w:hAnsi="Book Antiqua" w:cs="Book Antiqua" w:hint="eastAsia"/>
          <w:color w:val="000000"/>
          <w:lang w:eastAsia="zh-CN"/>
        </w:rPr>
        <w:t>;</w:t>
      </w:r>
      <w:r w:rsidRPr="0077056E">
        <w:rPr>
          <w:rFonts w:ascii="Book Antiqua" w:eastAsia="Book Antiqua" w:hAnsi="Book Antiqua" w:cs="Book Antiqua"/>
          <w:color w:val="000000"/>
        </w:rPr>
        <w:t xml:space="preserve"> </w:t>
      </w:r>
      <w:r w:rsidR="00B3104E">
        <w:rPr>
          <w:rFonts w:ascii="Book Antiqua" w:hAnsi="Book Antiqua" w:cs="Book Antiqua" w:hint="eastAsia"/>
          <w:color w:val="000000"/>
          <w:lang w:eastAsia="zh-CN"/>
        </w:rPr>
        <w:t>a</w:t>
      </w:r>
      <w:r w:rsidRPr="0077056E">
        <w:rPr>
          <w:rFonts w:ascii="Book Antiqua" w:eastAsia="Book Antiqua" w:hAnsi="Book Antiqua" w:cs="Book Antiqua"/>
          <w:color w:val="000000"/>
        </w:rPr>
        <w:t xml:space="preserve">ll authors read and approved the final manuscript. </w:t>
      </w:r>
    </w:p>
    <w:p w14:paraId="28682316" w14:textId="77777777" w:rsidR="00A77B3E" w:rsidRPr="0077056E" w:rsidRDefault="00A77B3E" w:rsidP="0077056E">
      <w:pPr>
        <w:spacing w:line="360" w:lineRule="auto"/>
        <w:jc w:val="both"/>
        <w:rPr>
          <w:rFonts w:ascii="Book Antiqua" w:hAnsi="Book Antiqua"/>
        </w:rPr>
      </w:pPr>
    </w:p>
    <w:p w14:paraId="3E16BDE3"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Corresponding author: Nahed A Makhlouf, MD, Professor, </w:t>
      </w:r>
      <w:r w:rsidR="00B3104E" w:rsidRPr="0077056E">
        <w:rPr>
          <w:rFonts w:ascii="Book Antiqua" w:eastAsia="Book Antiqua" w:hAnsi="Book Antiqua" w:cs="Book Antiqua"/>
          <w:color w:val="000000"/>
        </w:rPr>
        <w:t xml:space="preserve">Department </w:t>
      </w:r>
      <w:r w:rsidR="00B3104E">
        <w:rPr>
          <w:rFonts w:ascii="Book Antiqua" w:hAnsi="Book Antiqua" w:cs="Book Antiqua" w:hint="eastAsia"/>
          <w:color w:val="000000"/>
          <w:lang w:eastAsia="zh-CN"/>
        </w:rPr>
        <w:t xml:space="preserve">of </w:t>
      </w:r>
      <w:r w:rsidR="00B3104E" w:rsidRPr="0077056E">
        <w:rPr>
          <w:rFonts w:ascii="Book Antiqua" w:eastAsia="Book Antiqua" w:hAnsi="Book Antiqua" w:cs="Book Antiqua"/>
          <w:color w:val="000000"/>
        </w:rPr>
        <w:t>Tropical Medicine and Gastroenterology, Faculty</w:t>
      </w:r>
      <w:r w:rsidR="00B3104E">
        <w:rPr>
          <w:rFonts w:ascii="Book Antiqua" w:eastAsia="Book Antiqua" w:hAnsi="Book Antiqua" w:cs="Book Antiqua"/>
          <w:color w:val="000000"/>
        </w:rPr>
        <w:t xml:space="preserve"> of Medicine, Assiut University</w:t>
      </w:r>
      <w:r w:rsidRPr="0077056E">
        <w:rPr>
          <w:rFonts w:ascii="Book Antiqua" w:eastAsia="Book Antiqua" w:hAnsi="Book Antiqua" w:cs="Book Antiqua"/>
          <w:color w:val="000000"/>
        </w:rPr>
        <w:t>, Assiut University Street, Assiut 71515, Egypt. nahedmak@yahoo.com</w:t>
      </w:r>
    </w:p>
    <w:p w14:paraId="097F7E77" w14:textId="77777777" w:rsidR="00A77B3E" w:rsidRPr="0077056E" w:rsidRDefault="00A77B3E" w:rsidP="0077056E">
      <w:pPr>
        <w:spacing w:line="360" w:lineRule="auto"/>
        <w:jc w:val="both"/>
        <w:rPr>
          <w:rFonts w:ascii="Book Antiqua" w:hAnsi="Book Antiqua"/>
        </w:rPr>
      </w:pPr>
    </w:p>
    <w:p w14:paraId="7B235C44"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Received: </w:t>
      </w:r>
      <w:r w:rsidRPr="0077056E">
        <w:rPr>
          <w:rFonts w:ascii="Book Antiqua" w:eastAsia="Book Antiqua" w:hAnsi="Book Antiqua" w:cs="Book Antiqua"/>
          <w:color w:val="000000"/>
        </w:rPr>
        <w:t>February 21, 2021</w:t>
      </w:r>
    </w:p>
    <w:p w14:paraId="16979005"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Revised: </w:t>
      </w:r>
      <w:r w:rsidR="00F940B3">
        <w:rPr>
          <w:rFonts w:ascii="Book Antiqua" w:hAnsi="Book Antiqua"/>
        </w:rPr>
        <w:t>August 8, 2021</w:t>
      </w:r>
    </w:p>
    <w:p w14:paraId="4F7CD845" w14:textId="7668F8C0"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Accepted:</w:t>
      </w:r>
      <w:r w:rsidRPr="00487103">
        <w:rPr>
          <w:rFonts w:ascii="Book Antiqua" w:eastAsia="Book Antiqua" w:hAnsi="Book Antiqua" w:cs="Book Antiqua"/>
          <w:color w:val="000000"/>
        </w:rPr>
        <w:t xml:space="preserve"> </w:t>
      </w:r>
      <w:r w:rsidR="00487103" w:rsidRPr="00487103">
        <w:rPr>
          <w:rFonts w:ascii="Book Antiqua" w:eastAsia="Book Antiqua" w:hAnsi="Book Antiqua" w:cs="Book Antiqua"/>
          <w:color w:val="000000"/>
        </w:rPr>
        <w:t>September 16, 2021</w:t>
      </w:r>
    </w:p>
    <w:p w14:paraId="1181B422" w14:textId="77777777" w:rsidR="00F01824" w:rsidRPr="00C375A5" w:rsidRDefault="00D14695" w:rsidP="00F01824">
      <w:pPr>
        <w:spacing w:line="360" w:lineRule="auto"/>
        <w:jc w:val="both"/>
      </w:pPr>
      <w:r w:rsidRPr="0077056E">
        <w:rPr>
          <w:rFonts w:ascii="Book Antiqua" w:eastAsia="Book Antiqua" w:hAnsi="Book Antiqua" w:cs="Book Antiqua"/>
          <w:b/>
          <w:bCs/>
          <w:color w:val="000000"/>
        </w:rPr>
        <w:t xml:space="preserve">Published online: </w:t>
      </w:r>
      <w:r w:rsidR="00F01824" w:rsidRPr="00C375A5">
        <w:rPr>
          <w:rFonts w:ascii="Book Antiqua" w:eastAsia="Book Antiqua" w:hAnsi="Book Antiqua" w:cs="Book Antiqua"/>
          <w:bCs/>
          <w:color w:val="000000"/>
        </w:rPr>
        <w:t>November 15, 2021</w:t>
      </w:r>
    </w:p>
    <w:p w14:paraId="0381C1B6" w14:textId="77777777" w:rsidR="00A77B3E" w:rsidRPr="0077056E" w:rsidRDefault="00A77B3E" w:rsidP="0077056E">
      <w:pPr>
        <w:spacing w:line="360" w:lineRule="auto"/>
        <w:jc w:val="both"/>
        <w:rPr>
          <w:rFonts w:ascii="Book Antiqua" w:hAnsi="Book Antiqua"/>
        </w:rPr>
      </w:pPr>
    </w:p>
    <w:p w14:paraId="23F11326" w14:textId="77777777" w:rsidR="00A77B3E" w:rsidRPr="0077056E" w:rsidRDefault="00A77B3E" w:rsidP="0077056E">
      <w:pPr>
        <w:spacing w:line="360" w:lineRule="auto"/>
        <w:jc w:val="both"/>
        <w:rPr>
          <w:rFonts w:ascii="Book Antiqua" w:hAnsi="Book Antiqua"/>
        </w:rPr>
        <w:sectPr w:rsidR="00A77B3E" w:rsidRPr="0077056E">
          <w:footerReference w:type="default" r:id="rId8"/>
          <w:pgSz w:w="12240" w:h="15840"/>
          <w:pgMar w:top="1440" w:right="1440" w:bottom="1440" w:left="1440" w:header="720" w:footer="720" w:gutter="0"/>
          <w:cols w:space="720"/>
          <w:docGrid w:linePitch="360"/>
        </w:sectPr>
      </w:pPr>
    </w:p>
    <w:p w14:paraId="72785CD6"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lastRenderedPageBreak/>
        <w:t>Abstract</w:t>
      </w:r>
    </w:p>
    <w:p w14:paraId="0E8E7B40"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BACKGROUND</w:t>
      </w:r>
    </w:p>
    <w:p w14:paraId="0B1B0352"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The incidence of colorectal cancer (CRC) is increasing among young individuals in the Arab world as well as in other regions of the world.</w:t>
      </w:r>
    </w:p>
    <w:p w14:paraId="265B15B1" w14:textId="77777777" w:rsidR="00A77B3E" w:rsidRPr="0077056E" w:rsidRDefault="00A77B3E" w:rsidP="0077056E">
      <w:pPr>
        <w:spacing w:line="360" w:lineRule="auto"/>
        <w:jc w:val="both"/>
        <w:rPr>
          <w:rFonts w:ascii="Book Antiqua" w:hAnsi="Book Antiqua"/>
        </w:rPr>
      </w:pPr>
    </w:p>
    <w:p w14:paraId="0F5BE3EC"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AIM</w:t>
      </w:r>
    </w:p>
    <w:p w14:paraId="53438630"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To explore the incidence and prevalence of CRC in the Arab world.</w:t>
      </w:r>
    </w:p>
    <w:p w14:paraId="607FB4C7" w14:textId="77777777" w:rsidR="00A77B3E" w:rsidRPr="0077056E" w:rsidRDefault="00A77B3E" w:rsidP="0077056E">
      <w:pPr>
        <w:spacing w:line="360" w:lineRule="auto"/>
        <w:jc w:val="both"/>
        <w:rPr>
          <w:rFonts w:ascii="Book Antiqua" w:hAnsi="Book Antiqua"/>
        </w:rPr>
      </w:pPr>
    </w:p>
    <w:p w14:paraId="1E47323A"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METHODS</w:t>
      </w:r>
    </w:p>
    <w:p w14:paraId="2C5E9F2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 xml:space="preserve">The PubMed, Scopus, Web of Science, EBSCO and Wiley databases were searched to retrieve relevant articles irrespective of the language or the publication year. The search terms were “("colon OR rectum OR sigmoid OR rectal OR colonic OR colorectal") AND ("cancer OR malignancy </w:t>
      </w:r>
      <w:r>
        <w:rPr>
          <w:rFonts w:ascii="Book Antiqua" w:eastAsia="Book Antiqua" w:hAnsi="Book Antiqua" w:cs="Book Antiqua"/>
          <w:color w:val="000000"/>
        </w:rPr>
        <w:t xml:space="preserve">OR malignant OR neoplasm") AND </w:t>
      </w:r>
      <w:r w:rsidRPr="0077056E">
        <w:rPr>
          <w:rFonts w:ascii="Book Antiqua" w:eastAsia="Book Antiqua" w:hAnsi="Book Antiqua" w:cs="Book Antiqua"/>
          <w:color w:val="000000"/>
        </w:rPr>
        <w:t>("Jordan" OR "United Arab Emirates" OR "Bahrain" OR "Tunisia" OR "Algeria" OR "Djibouti" OR "Saudi Arabia" OR "Sudan" OR "Syria" OR "Somalia" OR "Iraq" OR "Oman" OR "Palestine" OR "Qatar" OR "Comoros" OR "Kuwait" OR "Lebanon" OR "Libya" OR "Egypt" OR "Morocco" OR "Mauritania" OR "Yemen"). Reviews, meta-analyses, and articles containing nonoriginal data were excluded. Retrieved articles were screened, and relevant data were extracted. Descriptive statistics were used for data analysis.</w:t>
      </w:r>
    </w:p>
    <w:p w14:paraId="450D85D2" w14:textId="77777777" w:rsidR="00A77B3E" w:rsidRPr="0077056E" w:rsidRDefault="00A77B3E" w:rsidP="0077056E">
      <w:pPr>
        <w:spacing w:line="360" w:lineRule="auto"/>
        <w:jc w:val="both"/>
        <w:rPr>
          <w:rFonts w:ascii="Book Antiqua" w:hAnsi="Book Antiqua"/>
        </w:rPr>
      </w:pPr>
    </w:p>
    <w:p w14:paraId="32D3A886"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RESULTS</w:t>
      </w:r>
    </w:p>
    <w:p w14:paraId="7CF4F158"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 xml:space="preserve">Nine studies were included. Five of the studies provided information regarding the prevalence of CRC. The prevalence of CRC was 0.72% in Saudi Arabia and 0.78% in the </w:t>
      </w:r>
      <w:r w:rsidRPr="00D14695">
        <w:rPr>
          <w:rFonts w:ascii="Book Antiqua" w:eastAsia="Book Antiqua" w:hAnsi="Book Antiqua" w:cs="Book Antiqua"/>
          <w:color w:val="000000"/>
        </w:rPr>
        <w:t>United Arab Emirate</w:t>
      </w:r>
      <w:r w:rsidRPr="0077056E">
        <w:rPr>
          <w:rFonts w:ascii="Book Antiqua" w:eastAsia="Book Antiqua" w:hAnsi="Book Antiqua" w:cs="Book Antiqua"/>
          <w:color w:val="000000"/>
        </w:rPr>
        <w:t>, while in Egypt, it ranged from 0.4% to 14%.</w:t>
      </w:r>
      <w:r>
        <w:rPr>
          <w:rFonts w:ascii="Book Antiqua" w:hAnsi="Book Antiqua" w:hint="eastAsia"/>
          <w:lang w:eastAsia="zh-CN"/>
        </w:rPr>
        <w:t xml:space="preserve"> </w:t>
      </w:r>
      <w:r w:rsidRPr="0077056E">
        <w:rPr>
          <w:rFonts w:ascii="Book Antiqua" w:eastAsia="Book Antiqua" w:hAnsi="Book Antiqua" w:cs="Book Antiqua"/>
          <w:color w:val="000000"/>
        </w:rPr>
        <w:t xml:space="preserve">Four studies showed information regarding the incidence. The annual incidence </w:t>
      </w:r>
      <w:r>
        <w:rPr>
          <w:rFonts w:ascii="Book Antiqua" w:eastAsia="Book Antiqua" w:hAnsi="Book Antiqua" w:cs="Book Antiqua"/>
          <w:color w:val="000000"/>
        </w:rPr>
        <w:t>rate of CRC in Qatar was 7.5/10</w:t>
      </w:r>
      <w:r w:rsidRPr="0077056E">
        <w:rPr>
          <w:rFonts w:ascii="Book Antiqua" w:eastAsia="Book Antiqua" w:hAnsi="Book Antiqua" w:cs="Book Antiqua"/>
          <w:color w:val="000000"/>
        </w:rPr>
        <w:t>0000/year. In Egypt, the crude incidence rate</w:t>
      </w:r>
      <w:r w:rsidR="00D8594C">
        <w:rPr>
          <w:rFonts w:ascii="Book Antiqua" w:hAnsi="Book Antiqua" w:cs="Book Antiqua" w:hint="eastAsia"/>
          <w:color w:val="000000"/>
          <w:lang w:eastAsia="zh-CN"/>
        </w:rPr>
        <w:t xml:space="preserve"> </w:t>
      </w:r>
      <w:r w:rsidR="00D8594C">
        <w:rPr>
          <w:rFonts w:ascii="Book Antiqua" w:eastAsia="Book Antiqua" w:hAnsi="Book Antiqua" w:cs="Book Antiqua"/>
          <w:color w:val="000000"/>
        </w:rPr>
        <w:t>(CIR</w:t>
      </w:r>
      <w:r w:rsidR="00D8594C" w:rsidRPr="0077056E">
        <w:rPr>
          <w:rFonts w:ascii="Book Antiqua" w:eastAsia="Book Antiqua" w:hAnsi="Book Antiqua" w:cs="Book Antiqua"/>
          <w:color w:val="000000"/>
        </w:rPr>
        <w:t>)</w:t>
      </w:r>
      <w:r w:rsidRPr="0077056E">
        <w:rPr>
          <w:rFonts w:ascii="Book Antiqua" w:eastAsia="Book Antiqua" w:hAnsi="Book Antiqua" w:cs="Book Antiqua"/>
          <w:color w:val="000000"/>
        </w:rPr>
        <w:t xml:space="preserve"> in males was 3.1 for colon cancer and 1 for rectal cancer, while in females, it was 2.3 for colon cancer and 0.8 for rectal cancer. The age-standardized rate for CRC incidence in 2003 was 36.90 for males, 26.50 for females, and 30.49 for both sexes in Saudi Arabia. In 2016, the </w:t>
      </w:r>
      <w:r w:rsidR="00D8594C" w:rsidRPr="0077056E">
        <w:rPr>
          <w:rFonts w:ascii="Book Antiqua" w:eastAsia="Book Antiqua" w:hAnsi="Book Antiqua" w:cs="Book Antiqua"/>
          <w:color w:val="000000"/>
        </w:rPr>
        <w:t>CIR</w:t>
      </w:r>
      <w:r w:rsidRPr="0077056E">
        <w:rPr>
          <w:rFonts w:ascii="Book Antiqua" w:eastAsia="Book Antiqua" w:hAnsi="Book Antiqua" w:cs="Book Antiqua"/>
          <w:color w:val="000000"/>
        </w:rPr>
        <w:t xml:space="preserve">s in Saudi </w:t>
      </w:r>
      <w:r w:rsidRPr="0077056E">
        <w:rPr>
          <w:rFonts w:ascii="Book Antiqua" w:eastAsia="Book Antiqua" w:hAnsi="Book Antiqua" w:cs="Book Antiqua"/>
          <w:color w:val="000000"/>
        </w:rPr>
        <w:lastRenderedPageBreak/>
        <w:t>Arabia were 3.6 and 2.1 in females for colon cancer and rectal cancer, respectively, while in males, it was 3.3 and 2.8 for colon cancer and rectal cancer, respectively. One study in Egypt revealed that 25% of CRC cases occurred among individuals younger than 40 years old.</w:t>
      </w:r>
    </w:p>
    <w:p w14:paraId="5BDBC6E9" w14:textId="77777777" w:rsidR="00A77B3E" w:rsidRPr="0077056E" w:rsidRDefault="00A77B3E" w:rsidP="0077056E">
      <w:pPr>
        <w:spacing w:line="360" w:lineRule="auto"/>
        <w:jc w:val="both"/>
        <w:rPr>
          <w:rFonts w:ascii="Book Antiqua" w:hAnsi="Book Antiqua"/>
        </w:rPr>
      </w:pPr>
    </w:p>
    <w:p w14:paraId="196AC1EC"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CONCLUSION</w:t>
      </w:r>
    </w:p>
    <w:p w14:paraId="2F9E3614"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There is a considerable prevalence of CRC in some Arab countries. More studies are needed to explore the incidence and prevalence of CRC in the rest of the Arab world.</w:t>
      </w:r>
    </w:p>
    <w:p w14:paraId="638D71B5" w14:textId="77777777" w:rsidR="00A77B3E" w:rsidRPr="0077056E" w:rsidRDefault="00A77B3E" w:rsidP="0077056E">
      <w:pPr>
        <w:spacing w:line="360" w:lineRule="auto"/>
        <w:jc w:val="both"/>
        <w:rPr>
          <w:rFonts w:ascii="Book Antiqua" w:hAnsi="Book Antiqua"/>
        </w:rPr>
      </w:pPr>
    </w:p>
    <w:p w14:paraId="445021CB" w14:textId="77777777" w:rsidR="00A77B3E" w:rsidRPr="0063216D" w:rsidRDefault="00D14695" w:rsidP="0077056E">
      <w:pPr>
        <w:spacing w:line="360" w:lineRule="auto"/>
        <w:jc w:val="both"/>
        <w:rPr>
          <w:rFonts w:ascii="Book Antiqua" w:hAnsi="Book Antiqua"/>
          <w:lang w:eastAsia="zh-CN"/>
        </w:rPr>
      </w:pPr>
      <w:r w:rsidRPr="0077056E">
        <w:rPr>
          <w:rFonts w:ascii="Book Antiqua" w:eastAsia="Book Antiqua" w:hAnsi="Book Antiqua" w:cs="Book Antiqua"/>
          <w:b/>
          <w:bCs/>
          <w:color w:val="000000"/>
        </w:rPr>
        <w:t xml:space="preserve">Key Words: </w:t>
      </w:r>
      <w:r w:rsidRPr="0077056E">
        <w:rPr>
          <w:rFonts w:ascii="Book Antiqua" w:eastAsia="Book Antiqua" w:hAnsi="Book Antiqua" w:cs="Book Antiqua"/>
          <w:color w:val="000000"/>
        </w:rPr>
        <w:t>Colorectal cancer; Incidence; Prevalence; Arab world</w:t>
      </w:r>
    </w:p>
    <w:p w14:paraId="512D37F2" w14:textId="77777777" w:rsidR="00A77B3E" w:rsidRDefault="00A77B3E" w:rsidP="0077056E">
      <w:pPr>
        <w:spacing w:line="360" w:lineRule="auto"/>
        <w:jc w:val="both"/>
        <w:rPr>
          <w:rFonts w:ascii="Book Antiqua" w:hAnsi="Book Antiqua"/>
          <w:lang w:eastAsia="zh-CN"/>
        </w:rPr>
      </w:pPr>
    </w:p>
    <w:p w14:paraId="10BCE165" w14:textId="77777777" w:rsidR="005B3D76" w:rsidRPr="00026CB8" w:rsidRDefault="005B3D76" w:rsidP="005B3D7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00BD9B2" w14:textId="77777777" w:rsidR="00133793" w:rsidRPr="005B3D76" w:rsidRDefault="00133793" w:rsidP="0077056E">
      <w:pPr>
        <w:spacing w:line="360" w:lineRule="auto"/>
        <w:jc w:val="both"/>
        <w:rPr>
          <w:rFonts w:ascii="Book Antiqua" w:hAnsi="Book Antiqua"/>
          <w:lang w:eastAsia="zh-CN"/>
        </w:rPr>
      </w:pPr>
    </w:p>
    <w:p w14:paraId="29F2D6E0" w14:textId="0D8CEEF1" w:rsidR="00133793" w:rsidRPr="00E31845" w:rsidRDefault="005B3D76" w:rsidP="00F01824">
      <w:pPr>
        <w:spacing w:line="360" w:lineRule="auto"/>
        <w:jc w:val="both"/>
        <w:rPr>
          <w:rFonts w:ascii="Book Antiqua" w:hAnsi="Book Antiqua" w:cs="Book Antiqua"/>
          <w:color w:val="000000"/>
          <w:lang w:eastAsia="zh-CN"/>
        </w:rPr>
      </w:pPr>
      <w:r w:rsidRPr="004C5466">
        <w:rPr>
          <w:rFonts w:ascii="Book Antiqua" w:eastAsia="Book Antiqua" w:hAnsi="Book Antiqua" w:cs="Book Antiqua"/>
          <w:b/>
          <w:color w:val="000000"/>
        </w:rPr>
        <w:t xml:space="preserve">Citation: </w:t>
      </w:r>
      <w:proofErr w:type="spellStart"/>
      <w:r w:rsidR="00D14695" w:rsidRPr="0077056E">
        <w:rPr>
          <w:rFonts w:ascii="Book Antiqua" w:eastAsia="Book Antiqua" w:hAnsi="Book Antiqua" w:cs="Book Antiqua"/>
          <w:color w:val="000000"/>
        </w:rPr>
        <w:t>Makhlouf</w:t>
      </w:r>
      <w:proofErr w:type="spellEnd"/>
      <w:r w:rsidR="00D14695" w:rsidRPr="0077056E">
        <w:rPr>
          <w:rFonts w:ascii="Book Antiqua" w:eastAsia="Book Antiqua" w:hAnsi="Book Antiqua" w:cs="Book Antiqua"/>
          <w:color w:val="000000"/>
        </w:rPr>
        <w:t xml:space="preserve"> NA, Abdel-</w:t>
      </w:r>
      <w:proofErr w:type="spellStart"/>
      <w:r w:rsidR="00D14695" w:rsidRPr="0077056E">
        <w:rPr>
          <w:rFonts w:ascii="Book Antiqua" w:eastAsia="Book Antiqua" w:hAnsi="Book Antiqua" w:cs="Book Antiqua"/>
          <w:color w:val="000000"/>
        </w:rPr>
        <w:t>Gawad</w:t>
      </w:r>
      <w:proofErr w:type="spellEnd"/>
      <w:r w:rsidR="00D14695" w:rsidRPr="0077056E">
        <w:rPr>
          <w:rFonts w:ascii="Book Antiqua" w:eastAsia="Book Antiqua" w:hAnsi="Book Antiqua" w:cs="Book Antiqua"/>
          <w:color w:val="000000"/>
        </w:rPr>
        <w:t xml:space="preserve"> M, </w:t>
      </w:r>
      <w:proofErr w:type="spellStart"/>
      <w:r w:rsidR="00D14695" w:rsidRPr="0077056E">
        <w:rPr>
          <w:rFonts w:ascii="Book Antiqua" w:eastAsia="Book Antiqua" w:hAnsi="Book Antiqua" w:cs="Book Antiqua"/>
          <w:color w:val="000000"/>
        </w:rPr>
        <w:t>Mahros</w:t>
      </w:r>
      <w:proofErr w:type="spellEnd"/>
      <w:r w:rsidR="00D14695" w:rsidRPr="0077056E">
        <w:rPr>
          <w:rFonts w:ascii="Book Antiqua" w:eastAsia="Book Antiqua" w:hAnsi="Book Antiqua" w:cs="Book Antiqua"/>
          <w:color w:val="000000"/>
        </w:rPr>
        <w:t xml:space="preserve"> A</w:t>
      </w:r>
      <w:r w:rsidR="006E7E0D" w:rsidRPr="00A06E64">
        <w:rPr>
          <w:rFonts w:ascii="Book Antiqua" w:eastAsia="Book Antiqua" w:hAnsi="Book Antiqua" w:cs="Book Antiqua"/>
          <w:color w:val="000000"/>
        </w:rPr>
        <w:t>M</w:t>
      </w:r>
      <w:r w:rsidR="00D14695" w:rsidRPr="0077056E">
        <w:rPr>
          <w:rFonts w:ascii="Book Antiqua" w:eastAsia="Book Antiqua" w:hAnsi="Book Antiqua" w:cs="Book Antiqua"/>
          <w:color w:val="000000"/>
        </w:rPr>
        <w:t xml:space="preserve">, </w:t>
      </w:r>
      <w:proofErr w:type="spellStart"/>
      <w:r w:rsidR="00D14695" w:rsidRPr="0077056E">
        <w:rPr>
          <w:rFonts w:ascii="Book Antiqua" w:eastAsia="Book Antiqua" w:hAnsi="Book Antiqua" w:cs="Book Antiqua"/>
          <w:color w:val="000000"/>
        </w:rPr>
        <w:t>Lashen</w:t>
      </w:r>
      <w:proofErr w:type="spellEnd"/>
      <w:r w:rsidR="00D14695" w:rsidRPr="0077056E">
        <w:rPr>
          <w:rFonts w:ascii="Book Antiqua" w:eastAsia="Book Antiqua" w:hAnsi="Book Antiqua" w:cs="Book Antiqua"/>
          <w:color w:val="000000"/>
        </w:rPr>
        <w:t xml:space="preserve"> SA, </w:t>
      </w:r>
      <w:proofErr w:type="spellStart"/>
      <w:r w:rsidR="00D14695" w:rsidRPr="0077056E">
        <w:rPr>
          <w:rFonts w:ascii="Book Antiqua" w:eastAsia="Book Antiqua" w:hAnsi="Book Antiqua" w:cs="Book Antiqua"/>
          <w:color w:val="000000"/>
        </w:rPr>
        <w:t>Zaghloul</w:t>
      </w:r>
      <w:proofErr w:type="spellEnd"/>
      <w:r w:rsidR="00D14695" w:rsidRPr="0077056E">
        <w:rPr>
          <w:rFonts w:ascii="Book Antiqua" w:eastAsia="Book Antiqua" w:hAnsi="Book Antiqua" w:cs="Book Antiqua"/>
          <w:color w:val="000000"/>
        </w:rPr>
        <w:t xml:space="preserve"> M, </w:t>
      </w:r>
      <w:proofErr w:type="spellStart"/>
      <w:r w:rsidR="00D14695" w:rsidRPr="0077056E">
        <w:rPr>
          <w:rFonts w:ascii="Book Antiqua" w:eastAsia="Book Antiqua" w:hAnsi="Book Antiqua" w:cs="Book Antiqua"/>
          <w:color w:val="000000"/>
        </w:rPr>
        <w:t>Eliwa</w:t>
      </w:r>
      <w:proofErr w:type="spellEnd"/>
      <w:r w:rsidR="00D14695" w:rsidRPr="0077056E">
        <w:rPr>
          <w:rFonts w:ascii="Book Antiqua" w:eastAsia="Book Antiqua" w:hAnsi="Book Antiqua" w:cs="Book Antiqua"/>
          <w:color w:val="000000"/>
        </w:rPr>
        <w:t xml:space="preserve"> A, </w:t>
      </w:r>
      <w:proofErr w:type="spellStart"/>
      <w:r w:rsidR="00D14695" w:rsidRPr="0077056E">
        <w:rPr>
          <w:rFonts w:ascii="Book Antiqua" w:eastAsia="Book Antiqua" w:hAnsi="Book Antiqua" w:cs="Book Antiqua"/>
          <w:color w:val="000000"/>
        </w:rPr>
        <w:t>Elshemy</w:t>
      </w:r>
      <w:proofErr w:type="spellEnd"/>
      <w:r w:rsidR="00D14695" w:rsidRPr="0077056E">
        <w:rPr>
          <w:rFonts w:ascii="Book Antiqua" w:eastAsia="Book Antiqua" w:hAnsi="Book Antiqua" w:cs="Book Antiqua"/>
          <w:color w:val="000000"/>
        </w:rPr>
        <w:t xml:space="preserve"> E</w:t>
      </w:r>
      <w:r w:rsidR="00EE7A20" w:rsidRPr="00A06E64">
        <w:rPr>
          <w:rFonts w:ascii="Book Antiqua" w:eastAsia="Book Antiqua" w:hAnsi="Book Antiqua" w:cs="Book Antiqua"/>
          <w:color w:val="000000"/>
        </w:rPr>
        <w:t>E</w:t>
      </w:r>
      <w:r w:rsidR="00D14695" w:rsidRPr="0077056E">
        <w:rPr>
          <w:rFonts w:ascii="Book Antiqua" w:eastAsia="Book Antiqua" w:hAnsi="Book Antiqua" w:cs="Book Antiqua"/>
          <w:color w:val="000000"/>
        </w:rPr>
        <w:t>, Ali-</w:t>
      </w:r>
      <w:proofErr w:type="spellStart"/>
      <w:r w:rsidR="00D14695" w:rsidRPr="0077056E">
        <w:rPr>
          <w:rFonts w:ascii="Book Antiqua" w:eastAsia="Book Antiqua" w:hAnsi="Book Antiqua" w:cs="Book Antiqua"/>
          <w:color w:val="000000"/>
        </w:rPr>
        <w:t>Eldin</w:t>
      </w:r>
      <w:proofErr w:type="spellEnd"/>
      <w:r w:rsidR="00D14695" w:rsidRPr="0077056E">
        <w:rPr>
          <w:rFonts w:ascii="Book Antiqua" w:eastAsia="Book Antiqua" w:hAnsi="Book Antiqua" w:cs="Book Antiqua"/>
          <w:color w:val="000000"/>
        </w:rPr>
        <w:t xml:space="preserve"> Z, </w:t>
      </w:r>
      <w:proofErr w:type="spellStart"/>
      <w:r w:rsidR="00D14695" w:rsidRPr="0077056E">
        <w:rPr>
          <w:rFonts w:ascii="Book Antiqua" w:eastAsia="Book Antiqua" w:hAnsi="Book Antiqua" w:cs="Book Antiqua"/>
          <w:color w:val="000000"/>
        </w:rPr>
        <w:t>Abdeltawab</w:t>
      </w:r>
      <w:proofErr w:type="spellEnd"/>
      <w:r w:rsidR="00D14695" w:rsidRPr="0077056E">
        <w:rPr>
          <w:rFonts w:ascii="Book Antiqua" w:eastAsia="Book Antiqua" w:hAnsi="Book Antiqua" w:cs="Book Antiqua"/>
          <w:color w:val="000000"/>
        </w:rPr>
        <w:t xml:space="preserve"> D, El-</w:t>
      </w:r>
      <w:proofErr w:type="spellStart"/>
      <w:r w:rsidR="00D14695" w:rsidRPr="0077056E">
        <w:rPr>
          <w:rFonts w:ascii="Book Antiqua" w:eastAsia="Book Antiqua" w:hAnsi="Book Antiqua" w:cs="Book Antiqua"/>
          <w:color w:val="000000"/>
        </w:rPr>
        <w:t>Raey</w:t>
      </w:r>
      <w:proofErr w:type="spellEnd"/>
      <w:r w:rsidR="00D14695" w:rsidRPr="0077056E">
        <w:rPr>
          <w:rFonts w:ascii="Book Antiqua" w:eastAsia="Book Antiqua" w:hAnsi="Book Antiqua" w:cs="Book Antiqua"/>
          <w:color w:val="000000"/>
        </w:rPr>
        <w:t xml:space="preserve"> F, </w:t>
      </w:r>
      <w:proofErr w:type="spellStart"/>
      <w:r w:rsidR="00D14695" w:rsidRPr="0077056E">
        <w:rPr>
          <w:rFonts w:ascii="Book Antiqua" w:eastAsia="Book Antiqua" w:hAnsi="Book Antiqua" w:cs="Book Antiqua"/>
          <w:color w:val="000000"/>
        </w:rPr>
        <w:t>Omran</w:t>
      </w:r>
      <w:proofErr w:type="spellEnd"/>
      <w:r w:rsidR="00D14695" w:rsidRPr="0077056E">
        <w:rPr>
          <w:rFonts w:ascii="Book Antiqua" w:eastAsia="Book Antiqua" w:hAnsi="Book Antiqua" w:cs="Book Antiqua"/>
          <w:color w:val="000000"/>
        </w:rPr>
        <w:t xml:space="preserve"> D, </w:t>
      </w:r>
      <w:proofErr w:type="spellStart"/>
      <w:r w:rsidR="00D14695" w:rsidRPr="0077056E">
        <w:rPr>
          <w:rFonts w:ascii="Book Antiqua" w:eastAsia="Book Antiqua" w:hAnsi="Book Antiqua" w:cs="Book Antiqua"/>
          <w:color w:val="000000"/>
        </w:rPr>
        <w:t>Khalaf</w:t>
      </w:r>
      <w:proofErr w:type="spellEnd"/>
      <w:r w:rsidR="00D14695" w:rsidRPr="0077056E">
        <w:rPr>
          <w:rFonts w:ascii="Book Antiqua" w:eastAsia="Book Antiqua" w:hAnsi="Book Antiqua" w:cs="Book Antiqua"/>
          <w:color w:val="000000"/>
        </w:rPr>
        <w:t xml:space="preserve"> M, </w:t>
      </w:r>
      <w:proofErr w:type="spellStart"/>
      <w:r w:rsidR="00D14695" w:rsidRPr="0077056E">
        <w:rPr>
          <w:rFonts w:ascii="Book Antiqua" w:eastAsia="Book Antiqua" w:hAnsi="Book Antiqua" w:cs="Book Antiqua"/>
          <w:color w:val="000000"/>
        </w:rPr>
        <w:t>Fanous</w:t>
      </w:r>
      <w:proofErr w:type="spellEnd"/>
      <w:r w:rsidR="00D14695" w:rsidRPr="0077056E">
        <w:rPr>
          <w:rFonts w:ascii="Book Antiqua" w:eastAsia="Book Antiqua" w:hAnsi="Book Antiqua" w:cs="Book Antiqua"/>
          <w:color w:val="000000"/>
        </w:rPr>
        <w:t xml:space="preserve"> N, </w:t>
      </w:r>
      <w:proofErr w:type="spellStart"/>
      <w:r w:rsidR="00D14695" w:rsidRPr="0077056E">
        <w:rPr>
          <w:rFonts w:ascii="Book Antiqua" w:eastAsia="Book Antiqua" w:hAnsi="Book Antiqua" w:cs="Book Antiqua"/>
          <w:color w:val="000000"/>
        </w:rPr>
        <w:t>Abdelmohsen</w:t>
      </w:r>
      <w:proofErr w:type="spellEnd"/>
      <w:r w:rsidR="00D14695" w:rsidRPr="0077056E">
        <w:rPr>
          <w:rFonts w:ascii="Book Antiqua" w:eastAsia="Book Antiqua" w:hAnsi="Book Antiqua" w:cs="Book Antiqua"/>
          <w:color w:val="000000"/>
        </w:rPr>
        <w:t xml:space="preserve"> AS, Abu-</w:t>
      </w:r>
      <w:proofErr w:type="spellStart"/>
      <w:r w:rsidR="00D14695" w:rsidRPr="0077056E">
        <w:rPr>
          <w:rFonts w:ascii="Book Antiqua" w:eastAsia="Book Antiqua" w:hAnsi="Book Antiqua" w:cs="Book Antiqua"/>
          <w:color w:val="000000"/>
        </w:rPr>
        <w:t>Elfatth</w:t>
      </w:r>
      <w:proofErr w:type="spellEnd"/>
      <w:r w:rsidR="00D14695" w:rsidRPr="0077056E">
        <w:rPr>
          <w:rFonts w:ascii="Book Antiqua" w:eastAsia="Book Antiqua" w:hAnsi="Book Antiqua" w:cs="Book Antiqua"/>
          <w:color w:val="000000"/>
        </w:rPr>
        <w:t xml:space="preserve"> A, </w:t>
      </w:r>
      <w:proofErr w:type="spellStart"/>
      <w:r w:rsidR="00D14695" w:rsidRPr="0077056E">
        <w:rPr>
          <w:rFonts w:ascii="Book Antiqua" w:eastAsia="Book Antiqua" w:hAnsi="Book Antiqua" w:cs="Book Antiqua"/>
          <w:color w:val="000000"/>
        </w:rPr>
        <w:t>Abdelghani</w:t>
      </w:r>
      <w:proofErr w:type="spellEnd"/>
      <w:r w:rsidR="00D14695" w:rsidRPr="0077056E">
        <w:rPr>
          <w:rFonts w:ascii="Book Antiqua" w:eastAsia="Book Antiqua" w:hAnsi="Book Antiqua" w:cs="Book Antiqua"/>
          <w:color w:val="000000"/>
        </w:rPr>
        <w:t xml:space="preserve"> M, Farouk M, </w:t>
      </w:r>
      <w:proofErr w:type="spellStart"/>
      <w:r w:rsidR="00D14695" w:rsidRPr="0077056E">
        <w:rPr>
          <w:rFonts w:ascii="Book Antiqua" w:eastAsia="Book Antiqua" w:hAnsi="Book Antiqua" w:cs="Book Antiqua"/>
          <w:color w:val="000000"/>
        </w:rPr>
        <w:t>Abdelaziz</w:t>
      </w:r>
      <w:proofErr w:type="spellEnd"/>
      <w:r w:rsidR="00D14695" w:rsidRPr="0077056E">
        <w:rPr>
          <w:rFonts w:ascii="Book Antiqua" w:eastAsia="Book Antiqua" w:hAnsi="Book Antiqua" w:cs="Book Antiqua"/>
          <w:color w:val="000000"/>
        </w:rPr>
        <w:t xml:space="preserve"> M, </w:t>
      </w:r>
      <w:proofErr w:type="spellStart"/>
      <w:r w:rsidR="00D14695" w:rsidRPr="0077056E">
        <w:rPr>
          <w:rFonts w:ascii="Book Antiqua" w:eastAsia="Book Antiqua" w:hAnsi="Book Antiqua" w:cs="Book Antiqua"/>
          <w:color w:val="000000"/>
        </w:rPr>
        <w:t>Alboraie</w:t>
      </w:r>
      <w:proofErr w:type="spellEnd"/>
      <w:r w:rsidR="00D14695" w:rsidRPr="0077056E">
        <w:rPr>
          <w:rFonts w:ascii="Book Antiqua" w:eastAsia="Book Antiqua" w:hAnsi="Book Antiqua" w:cs="Book Antiqua"/>
          <w:color w:val="000000"/>
        </w:rPr>
        <w:t xml:space="preserve"> M. Colorectal cancer in Arab world: A systematic review. </w:t>
      </w:r>
      <w:r w:rsidR="00D14695" w:rsidRPr="0077056E">
        <w:rPr>
          <w:rFonts w:ascii="Book Antiqua" w:eastAsia="Book Antiqua" w:hAnsi="Book Antiqua" w:cs="Book Antiqua"/>
          <w:i/>
          <w:iCs/>
          <w:color w:val="000000"/>
        </w:rPr>
        <w:t xml:space="preserve">World J </w:t>
      </w:r>
      <w:proofErr w:type="spellStart"/>
      <w:r w:rsidR="00D14695" w:rsidRPr="0077056E">
        <w:rPr>
          <w:rFonts w:ascii="Book Antiqua" w:eastAsia="Book Antiqua" w:hAnsi="Book Antiqua" w:cs="Book Antiqua"/>
          <w:i/>
          <w:iCs/>
          <w:color w:val="000000"/>
        </w:rPr>
        <w:t>Gastrointest</w:t>
      </w:r>
      <w:proofErr w:type="spellEnd"/>
      <w:r w:rsidR="00D14695" w:rsidRPr="0077056E">
        <w:rPr>
          <w:rFonts w:ascii="Book Antiqua" w:eastAsia="Book Antiqua" w:hAnsi="Book Antiqua" w:cs="Book Antiqua"/>
          <w:i/>
          <w:iCs/>
          <w:color w:val="000000"/>
        </w:rPr>
        <w:t xml:space="preserve"> </w:t>
      </w:r>
      <w:proofErr w:type="spellStart"/>
      <w:r w:rsidR="00D14695" w:rsidRPr="0077056E">
        <w:rPr>
          <w:rFonts w:ascii="Book Antiqua" w:eastAsia="Book Antiqua" w:hAnsi="Book Antiqua" w:cs="Book Antiqua"/>
          <w:i/>
          <w:iCs/>
          <w:color w:val="000000"/>
        </w:rPr>
        <w:t>Oncol</w:t>
      </w:r>
      <w:proofErr w:type="spellEnd"/>
      <w:r w:rsidR="00F01824">
        <w:rPr>
          <w:rFonts w:ascii="Book Antiqua" w:eastAsia="Book Antiqua" w:hAnsi="Book Antiqua" w:cs="Book Antiqua"/>
          <w:color w:val="000000"/>
        </w:rPr>
        <w:t xml:space="preserve"> 2021;</w:t>
      </w:r>
      <w:r w:rsidR="00F01824">
        <w:rPr>
          <w:rFonts w:ascii="Book Antiqua" w:hAnsi="Book Antiqua" w:cs="Book Antiqua" w:hint="eastAsia"/>
          <w:color w:val="000000"/>
          <w:lang w:eastAsia="zh-CN"/>
        </w:rPr>
        <w:t xml:space="preserve"> </w:t>
      </w:r>
      <w:r w:rsidR="00F01824" w:rsidRPr="00F01824">
        <w:rPr>
          <w:rFonts w:ascii="Book Antiqua" w:eastAsia="Book Antiqua" w:hAnsi="Book Antiqua" w:cs="Book Antiqua"/>
          <w:color w:val="000000"/>
        </w:rPr>
        <w:t xml:space="preserve">13(11): </w:t>
      </w:r>
      <w:r w:rsidR="00E31845">
        <w:rPr>
          <w:rFonts w:ascii="Book Antiqua" w:hAnsi="Book Antiqua" w:cs="Book Antiqua" w:hint="eastAsia"/>
          <w:color w:val="000000"/>
          <w:lang w:eastAsia="zh-CN"/>
        </w:rPr>
        <w:t>179</w:t>
      </w:r>
      <w:r w:rsidR="002E1693">
        <w:rPr>
          <w:rFonts w:ascii="Book Antiqua" w:hAnsi="Book Antiqua" w:cs="Book Antiqua" w:hint="eastAsia"/>
          <w:color w:val="000000"/>
          <w:lang w:eastAsia="zh-CN"/>
        </w:rPr>
        <w:t>1</w:t>
      </w:r>
      <w:r w:rsidR="00F01824" w:rsidRPr="00F01824">
        <w:rPr>
          <w:rFonts w:ascii="Book Antiqua" w:eastAsia="Book Antiqua" w:hAnsi="Book Antiqua" w:cs="Book Antiqua"/>
          <w:color w:val="000000"/>
        </w:rPr>
        <w:t>-</w:t>
      </w:r>
      <w:r w:rsidR="00E31845">
        <w:rPr>
          <w:rFonts w:ascii="Book Antiqua" w:hAnsi="Book Antiqua" w:cs="Book Antiqua" w:hint="eastAsia"/>
          <w:color w:val="000000"/>
          <w:lang w:eastAsia="zh-CN"/>
        </w:rPr>
        <w:t>179</w:t>
      </w:r>
      <w:r w:rsidR="002E1693">
        <w:rPr>
          <w:rFonts w:ascii="Book Antiqua" w:hAnsi="Book Antiqua" w:cs="Book Antiqua" w:hint="eastAsia"/>
          <w:color w:val="000000"/>
          <w:lang w:eastAsia="zh-CN"/>
        </w:rPr>
        <w:t>8</w:t>
      </w:r>
    </w:p>
    <w:p w14:paraId="33C75488" w14:textId="26ED470A" w:rsidR="00133793" w:rsidRDefault="00F01824" w:rsidP="00F01824">
      <w:pPr>
        <w:spacing w:line="360" w:lineRule="auto"/>
        <w:jc w:val="both"/>
        <w:rPr>
          <w:rFonts w:ascii="Book Antiqua" w:hAnsi="Book Antiqua" w:cs="Book Antiqua"/>
          <w:color w:val="000000"/>
          <w:lang w:eastAsia="zh-CN"/>
        </w:rPr>
      </w:pPr>
      <w:r w:rsidRPr="00133793">
        <w:rPr>
          <w:rFonts w:ascii="Book Antiqua" w:eastAsia="Book Antiqua" w:hAnsi="Book Antiqua" w:cs="Book Antiqua"/>
          <w:b/>
          <w:color w:val="000000"/>
        </w:rPr>
        <w:t xml:space="preserve">URL: </w:t>
      </w:r>
      <w:r w:rsidRPr="00F01824">
        <w:rPr>
          <w:rFonts w:ascii="Book Antiqua" w:eastAsia="Book Antiqua" w:hAnsi="Book Antiqua" w:cs="Book Antiqua"/>
          <w:color w:val="000000"/>
        </w:rPr>
        <w:t>https://www.wjgnet.com/1948-5204/full/v13/i11/</w:t>
      </w:r>
      <w:r w:rsidR="00E31845">
        <w:rPr>
          <w:rFonts w:ascii="Book Antiqua" w:hAnsi="Book Antiqua" w:cs="Book Antiqua" w:hint="eastAsia"/>
          <w:color w:val="000000"/>
          <w:lang w:eastAsia="zh-CN"/>
        </w:rPr>
        <w:t>179</w:t>
      </w:r>
      <w:r w:rsidR="002E1693">
        <w:rPr>
          <w:rFonts w:ascii="Book Antiqua" w:hAnsi="Book Antiqua" w:cs="Book Antiqua" w:hint="eastAsia"/>
          <w:color w:val="000000"/>
          <w:lang w:eastAsia="zh-CN"/>
        </w:rPr>
        <w:t>1</w:t>
      </w:r>
      <w:r w:rsidRPr="00F01824">
        <w:rPr>
          <w:rFonts w:ascii="Book Antiqua" w:eastAsia="Book Antiqua" w:hAnsi="Book Antiqua" w:cs="Book Antiqua"/>
          <w:color w:val="000000"/>
        </w:rPr>
        <w:t>.htm</w:t>
      </w:r>
    </w:p>
    <w:p w14:paraId="6D61D62C" w14:textId="4318979C" w:rsidR="00A77B3E" w:rsidRPr="002E1693" w:rsidRDefault="00F01824" w:rsidP="00F01824">
      <w:pPr>
        <w:spacing w:line="360" w:lineRule="auto"/>
        <w:jc w:val="both"/>
        <w:rPr>
          <w:rFonts w:ascii="Book Antiqua" w:hAnsi="Book Antiqua" w:cs="Book Antiqua"/>
          <w:color w:val="000000"/>
          <w:lang w:eastAsia="zh-CN"/>
        </w:rPr>
      </w:pPr>
      <w:r w:rsidRPr="00133793">
        <w:rPr>
          <w:rFonts w:ascii="Book Antiqua" w:eastAsia="Book Antiqua" w:hAnsi="Book Antiqua" w:cs="Book Antiqua"/>
          <w:b/>
          <w:color w:val="000000"/>
        </w:rPr>
        <w:t xml:space="preserve">DOI: </w:t>
      </w:r>
      <w:r w:rsidRPr="00133793">
        <w:rPr>
          <w:rFonts w:ascii="Book Antiqua" w:eastAsia="Book Antiqua" w:hAnsi="Book Antiqua" w:cs="Book Antiqua"/>
        </w:rPr>
        <w:t>https://dx.doi.org/10.4251/wjgo.v13.i11.</w:t>
      </w:r>
      <w:r w:rsidR="00E31845">
        <w:rPr>
          <w:rFonts w:ascii="Book Antiqua" w:hAnsi="Book Antiqua" w:cs="Book Antiqua" w:hint="eastAsia"/>
          <w:lang w:eastAsia="zh-CN"/>
        </w:rPr>
        <w:t>179</w:t>
      </w:r>
      <w:r w:rsidR="002E1693">
        <w:rPr>
          <w:rFonts w:ascii="Book Antiqua" w:hAnsi="Book Antiqua" w:cs="Book Antiqua" w:hint="eastAsia"/>
          <w:lang w:eastAsia="zh-CN"/>
        </w:rPr>
        <w:t>1</w:t>
      </w:r>
    </w:p>
    <w:p w14:paraId="7873F8AD" w14:textId="77777777" w:rsidR="00F01824" w:rsidRPr="00F01824" w:rsidRDefault="00F01824" w:rsidP="00F01824">
      <w:pPr>
        <w:spacing w:line="360" w:lineRule="auto"/>
        <w:jc w:val="both"/>
        <w:rPr>
          <w:rFonts w:ascii="Book Antiqua" w:hAnsi="Book Antiqua" w:cs="Book Antiqua"/>
          <w:color w:val="000000"/>
          <w:lang w:eastAsia="zh-CN"/>
        </w:rPr>
      </w:pPr>
    </w:p>
    <w:p w14:paraId="5D623BBC"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Core Tip: </w:t>
      </w:r>
      <w:r w:rsidRPr="0077056E">
        <w:rPr>
          <w:rFonts w:ascii="Book Antiqua" w:eastAsia="Book Antiqua" w:hAnsi="Book Antiqua" w:cs="Book Antiqua"/>
          <w:color w:val="000000"/>
        </w:rPr>
        <w:t>Colorectal cancer</w:t>
      </w:r>
      <w:r>
        <w:rPr>
          <w:rFonts w:ascii="Book Antiqua" w:hAnsi="Book Antiqua" w:cs="Book Antiqua" w:hint="eastAsia"/>
          <w:color w:val="000000"/>
          <w:lang w:eastAsia="zh-CN"/>
        </w:rPr>
        <w:t xml:space="preserve"> (</w:t>
      </w:r>
      <w:r w:rsidRPr="0077056E">
        <w:rPr>
          <w:rFonts w:ascii="Book Antiqua" w:eastAsia="Book Antiqua" w:hAnsi="Book Antiqua" w:cs="Book Antiqua"/>
          <w:color w:val="000000"/>
        </w:rPr>
        <w:t>CRC</w:t>
      </w:r>
      <w:r>
        <w:rPr>
          <w:rFonts w:ascii="Book Antiqua" w:hAnsi="Book Antiqua" w:cs="Book Antiqua" w:hint="eastAsia"/>
          <w:color w:val="000000"/>
          <w:lang w:eastAsia="zh-CN"/>
        </w:rPr>
        <w:t>)</w:t>
      </w:r>
      <w:r w:rsidRPr="0077056E">
        <w:rPr>
          <w:rFonts w:ascii="Book Antiqua" w:eastAsia="Book Antiqua" w:hAnsi="Book Antiqua" w:cs="Book Antiqua"/>
          <w:color w:val="000000"/>
        </w:rPr>
        <w:t xml:space="preserve"> represents the third most common cause of cancer globally. Although only a </w:t>
      </w:r>
      <w:r w:rsidRPr="00D14695">
        <w:rPr>
          <w:rFonts w:ascii="Book Antiqua" w:eastAsia="Book Antiqua" w:hAnsi="Book Antiqua" w:cs="Book Antiqua"/>
          <w:color w:val="000000"/>
        </w:rPr>
        <w:t>few studies have</w:t>
      </w:r>
      <w:r w:rsidRPr="0077056E">
        <w:rPr>
          <w:rFonts w:ascii="Book Antiqua" w:eastAsia="Book Antiqua" w:hAnsi="Book Antiqua" w:cs="Book Antiqua"/>
          <w:color w:val="000000"/>
        </w:rPr>
        <w:t xml:space="preserve"> addressed the prevalence and incidence of CRC in the Arab world, this systematic review found that there is a considerable prevalence of CRC in Egypt, Saudi Arabia, Qatar and the </w:t>
      </w:r>
      <w:r w:rsidRPr="00D14695">
        <w:rPr>
          <w:rFonts w:ascii="Book Antiqua" w:eastAsia="Book Antiqua" w:hAnsi="Book Antiqua" w:cs="Book Antiqua"/>
          <w:color w:val="000000"/>
        </w:rPr>
        <w:t>United Arab Emirate</w:t>
      </w:r>
      <w:r w:rsidRPr="0077056E">
        <w:rPr>
          <w:rFonts w:ascii="Book Antiqua" w:eastAsia="Book Antiqua" w:hAnsi="Book Antiqua" w:cs="Book Antiqua"/>
          <w:color w:val="000000"/>
        </w:rPr>
        <w:t>. More studies are needed to explore the incidence and prevalence of CRC in the rest of the Arab world.</w:t>
      </w:r>
    </w:p>
    <w:p w14:paraId="1C9A8EEA" w14:textId="77777777" w:rsidR="00A77B3E" w:rsidRPr="0077056E" w:rsidRDefault="00A77B3E" w:rsidP="0077056E">
      <w:pPr>
        <w:spacing w:line="360" w:lineRule="auto"/>
        <w:jc w:val="both"/>
        <w:rPr>
          <w:rFonts w:ascii="Book Antiqua" w:hAnsi="Book Antiqua"/>
        </w:rPr>
      </w:pPr>
    </w:p>
    <w:p w14:paraId="706964E5" w14:textId="77777777" w:rsidR="00A77B3E" w:rsidRPr="0077056E" w:rsidRDefault="00D14695" w:rsidP="0077056E">
      <w:pPr>
        <w:spacing w:line="360" w:lineRule="auto"/>
        <w:jc w:val="both"/>
        <w:rPr>
          <w:rFonts w:ascii="Book Antiqua" w:hAnsi="Book Antiqua"/>
        </w:rPr>
      </w:pPr>
      <w:r>
        <w:rPr>
          <w:rFonts w:ascii="Book Antiqua" w:eastAsia="Book Antiqua" w:hAnsi="Book Antiqua" w:cs="Book Antiqua"/>
          <w:b/>
          <w:caps/>
          <w:color w:val="000000"/>
          <w:u w:val="single"/>
        </w:rPr>
        <w:lastRenderedPageBreak/>
        <w:br w:type="page"/>
      </w:r>
      <w:r w:rsidRPr="0077056E">
        <w:rPr>
          <w:rFonts w:ascii="Book Antiqua" w:eastAsia="Book Antiqua" w:hAnsi="Book Antiqua" w:cs="Book Antiqua"/>
          <w:b/>
          <w:caps/>
          <w:color w:val="000000"/>
          <w:u w:val="single"/>
        </w:rPr>
        <w:lastRenderedPageBreak/>
        <w:t>INTRODUCTION</w:t>
      </w:r>
    </w:p>
    <w:p w14:paraId="1650A6B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 xml:space="preserve">Colorectal cancer (CRC) is the third most common cancer (10.0%), and it is the </w:t>
      </w:r>
      <w:r w:rsidRPr="00D14695">
        <w:rPr>
          <w:rFonts w:ascii="Book Antiqua" w:eastAsia="Book Antiqua" w:hAnsi="Book Antiqua" w:cs="Book Antiqua"/>
          <w:color w:val="000000"/>
        </w:rPr>
        <w:t>second</w:t>
      </w:r>
      <w:r w:rsidRPr="0077056E">
        <w:rPr>
          <w:rFonts w:ascii="Book Antiqua" w:eastAsia="Book Antiqua" w:hAnsi="Book Antiqua" w:cs="Book Antiqua"/>
          <w:color w:val="000000"/>
        </w:rPr>
        <w:t xml:space="preserve"> leading cause of cancer deaths worldwide (9.4%</w:t>
      </w:r>
      <w:proofErr w:type="gramStart"/>
      <w:r w:rsidRPr="0077056E">
        <w:rPr>
          <w:rFonts w:ascii="Book Antiqua" w:eastAsia="Book Antiqua" w:hAnsi="Book Antiqua" w:cs="Book Antiqua"/>
          <w:color w:val="000000"/>
        </w:rPr>
        <w:t>)</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1]</w:t>
      </w:r>
      <w:r w:rsidRPr="0077056E">
        <w:rPr>
          <w:rFonts w:ascii="Book Antiqua" w:eastAsia="Book Antiqua" w:hAnsi="Book Antiqua" w:cs="Book Antiqua"/>
          <w:color w:val="000000"/>
        </w:rPr>
        <w:t>.</w:t>
      </w:r>
    </w:p>
    <w:p w14:paraId="2F19A31D" w14:textId="77777777" w:rsidR="00A77B3E" w:rsidRPr="0077056E" w:rsidRDefault="00D14695" w:rsidP="00D14695">
      <w:pPr>
        <w:spacing w:line="360" w:lineRule="auto"/>
        <w:ind w:firstLineChars="200" w:firstLine="480"/>
        <w:jc w:val="both"/>
        <w:rPr>
          <w:rFonts w:ascii="Book Antiqua" w:hAnsi="Book Antiqua"/>
        </w:rPr>
      </w:pPr>
      <w:r w:rsidRPr="00D14695">
        <w:rPr>
          <w:rFonts w:ascii="Book Antiqua" w:eastAsia="Book Antiqua" w:hAnsi="Book Antiqua" w:cs="Book Antiqua"/>
          <w:color w:val="000000"/>
        </w:rPr>
        <w:t>In the past decade, an increase in the incidence of CRC has been observed worldwide</w:t>
      </w:r>
      <w:r w:rsidRPr="0077056E">
        <w:rPr>
          <w:rFonts w:ascii="Book Antiqua" w:eastAsia="Book Antiqua" w:hAnsi="Book Antiqua" w:cs="Book Antiqua"/>
          <w:color w:val="000000"/>
        </w:rPr>
        <w:t>. Additionally, there is increase in the prevalence of CRC in the younger population, and new cases are expected to increase among the younger population aged 20–49 years by 2030</w:t>
      </w:r>
      <w:r>
        <w:rPr>
          <w:rFonts w:ascii="Book Antiqua" w:eastAsia="Book Antiqua" w:hAnsi="Book Antiqua" w:cs="Book Antiqua"/>
          <w:color w:val="000000"/>
          <w:vertAlign w:val="superscript"/>
        </w:rPr>
        <w:t>[2,</w:t>
      </w:r>
      <w:r w:rsidRPr="0077056E">
        <w:rPr>
          <w:rFonts w:ascii="Book Antiqua" w:eastAsia="Book Antiqua" w:hAnsi="Book Antiqua" w:cs="Book Antiqua"/>
          <w:color w:val="000000"/>
          <w:vertAlign w:val="superscript"/>
        </w:rPr>
        <w:t>3]</w:t>
      </w:r>
      <w:r w:rsidRPr="0077056E">
        <w:rPr>
          <w:rFonts w:ascii="Book Antiqua" w:eastAsia="Book Antiqua" w:hAnsi="Book Antiqua" w:cs="Book Antiqua"/>
          <w:color w:val="000000"/>
        </w:rPr>
        <w:t>.</w:t>
      </w:r>
    </w:p>
    <w:p w14:paraId="05934C15" w14:textId="77777777" w:rsidR="00A77B3E" w:rsidRPr="0077056E" w:rsidRDefault="00D14695" w:rsidP="00D14695">
      <w:pPr>
        <w:spacing w:line="360" w:lineRule="auto"/>
        <w:ind w:firstLineChars="200" w:firstLine="480"/>
        <w:jc w:val="both"/>
        <w:rPr>
          <w:rFonts w:ascii="Book Antiqua" w:hAnsi="Book Antiqua"/>
        </w:rPr>
      </w:pPr>
      <w:r w:rsidRPr="0077056E">
        <w:rPr>
          <w:rFonts w:ascii="Book Antiqua" w:eastAsia="Book Antiqua" w:hAnsi="Book Antiqua" w:cs="Book Antiqua"/>
          <w:color w:val="000000"/>
        </w:rPr>
        <w:t xml:space="preserve">In particular, the prevalence of CRC is increasing among young individuals in the Middle East and other regions in the </w:t>
      </w:r>
      <w:proofErr w:type="gramStart"/>
      <w:r w:rsidRPr="0077056E">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Pr="0077056E">
        <w:rPr>
          <w:rFonts w:ascii="Book Antiqua" w:eastAsia="Book Antiqua" w:hAnsi="Book Antiqua" w:cs="Book Antiqua"/>
          <w:color w:val="000000"/>
          <w:vertAlign w:val="superscript"/>
        </w:rPr>
        <w:t>5]</w:t>
      </w:r>
      <w:r w:rsidRPr="0077056E">
        <w:rPr>
          <w:rFonts w:ascii="Book Antiqua" w:eastAsia="Book Antiqua" w:hAnsi="Book Antiqua" w:cs="Book Antiqua"/>
          <w:color w:val="000000"/>
        </w:rPr>
        <w:t xml:space="preserve">. These changes in the incidence and epidemiology of the disease presentation have also been observed in the Arab </w:t>
      </w:r>
      <w:proofErr w:type="gramStart"/>
      <w:r w:rsidRPr="0077056E">
        <w:rPr>
          <w:rFonts w:ascii="Book Antiqua" w:eastAsia="Book Antiqua" w:hAnsi="Book Antiqua" w:cs="Book Antiqua"/>
          <w:color w:val="000000"/>
        </w:rPr>
        <w:t>world</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2]</w:t>
      </w:r>
      <w:r w:rsidRPr="0077056E">
        <w:rPr>
          <w:rFonts w:ascii="Book Antiqua" w:eastAsia="Book Antiqua" w:hAnsi="Book Antiqua" w:cs="Book Antiqua"/>
          <w:color w:val="000000"/>
        </w:rPr>
        <w:t xml:space="preserve">. The influence of Western lifestyles on the Arab population has led to an increase in the prevalence of CRC and affected younger </w:t>
      </w:r>
      <w:proofErr w:type="gramStart"/>
      <w:r w:rsidRPr="0077056E">
        <w:rPr>
          <w:rFonts w:ascii="Book Antiqua" w:eastAsia="Book Antiqua" w:hAnsi="Book Antiqua" w:cs="Book Antiqua"/>
          <w:color w:val="000000"/>
        </w:rPr>
        <w:t>populations</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2]</w:t>
      </w:r>
      <w:r w:rsidRPr="0077056E">
        <w:rPr>
          <w:rFonts w:ascii="Book Antiqua" w:eastAsia="Book Antiqua" w:hAnsi="Book Antiqua" w:cs="Book Antiqua"/>
          <w:color w:val="000000"/>
        </w:rPr>
        <w:t>.</w:t>
      </w:r>
    </w:p>
    <w:p w14:paraId="7EDA6C1C" w14:textId="77777777" w:rsidR="00A77B3E" w:rsidRPr="0077056E" w:rsidRDefault="00D14695" w:rsidP="00D14695">
      <w:pPr>
        <w:spacing w:line="360" w:lineRule="auto"/>
        <w:ind w:firstLineChars="200" w:firstLine="480"/>
        <w:jc w:val="both"/>
        <w:rPr>
          <w:rFonts w:ascii="Book Antiqua" w:hAnsi="Book Antiqua"/>
        </w:rPr>
      </w:pPr>
      <w:r w:rsidRPr="0077056E">
        <w:rPr>
          <w:rFonts w:ascii="Book Antiqua" w:eastAsia="Book Antiqua" w:hAnsi="Book Antiqua" w:cs="Book Antiqua"/>
          <w:color w:val="000000"/>
        </w:rPr>
        <w:t xml:space="preserve">To our knowledge, </w:t>
      </w:r>
      <w:r w:rsidRPr="00D14695">
        <w:rPr>
          <w:rFonts w:ascii="Book Antiqua" w:eastAsia="Book Antiqua" w:hAnsi="Book Antiqua" w:cs="Book Antiqua"/>
          <w:color w:val="000000"/>
        </w:rPr>
        <w:t>there has been no systematic review on CRC</w:t>
      </w:r>
      <w:r w:rsidRPr="0077056E">
        <w:rPr>
          <w:rFonts w:ascii="Book Antiqua" w:eastAsia="Book Antiqua" w:hAnsi="Book Antiqua" w:cs="Book Antiqua"/>
          <w:color w:val="000000"/>
        </w:rPr>
        <w:t xml:space="preserve"> prevalence and/or incidence in the Arab World.</w:t>
      </w:r>
    </w:p>
    <w:p w14:paraId="1C726E01" w14:textId="77777777" w:rsidR="00A77B3E" w:rsidRPr="0077056E" w:rsidRDefault="00D14695" w:rsidP="00D14695">
      <w:pPr>
        <w:spacing w:line="360" w:lineRule="auto"/>
        <w:ind w:firstLineChars="200" w:firstLine="480"/>
        <w:jc w:val="both"/>
        <w:rPr>
          <w:rFonts w:ascii="Book Antiqua" w:hAnsi="Book Antiqua"/>
        </w:rPr>
      </w:pPr>
      <w:r w:rsidRPr="0077056E">
        <w:rPr>
          <w:rFonts w:ascii="Book Antiqua" w:eastAsia="Book Antiqua" w:hAnsi="Book Antiqua" w:cs="Book Antiqua"/>
          <w:color w:val="000000"/>
        </w:rPr>
        <w:t>The primary aim of this review was to explore the prevalence and/or incidence of CRC in the Arab world by reviewing the available literature studies from Arab countries.</w:t>
      </w:r>
    </w:p>
    <w:p w14:paraId="6CF2CB57" w14:textId="77777777" w:rsidR="00A77B3E" w:rsidRPr="0077056E" w:rsidRDefault="00A77B3E" w:rsidP="0077056E">
      <w:pPr>
        <w:spacing w:line="360" w:lineRule="auto"/>
        <w:jc w:val="both"/>
        <w:rPr>
          <w:rFonts w:ascii="Book Antiqua" w:hAnsi="Book Antiqua"/>
        </w:rPr>
      </w:pPr>
    </w:p>
    <w:p w14:paraId="396FC48A"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aps/>
          <w:color w:val="000000"/>
          <w:u w:val="single"/>
        </w:rPr>
        <w:t>MATERIALS AND METHODS</w:t>
      </w:r>
    </w:p>
    <w:p w14:paraId="0FD3A665"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i/>
          <w:iCs/>
          <w:color w:val="000000"/>
        </w:rPr>
        <w:t>Literature search</w:t>
      </w:r>
    </w:p>
    <w:p w14:paraId="45A33660" w14:textId="77777777" w:rsidR="00A77B3E" w:rsidRDefault="00D14695" w:rsidP="0077056E">
      <w:pPr>
        <w:spacing w:line="360" w:lineRule="auto"/>
        <w:jc w:val="both"/>
        <w:rPr>
          <w:rFonts w:ascii="Book Antiqua" w:hAnsi="Book Antiqua" w:cs="Book Antiqua"/>
          <w:color w:val="000000"/>
          <w:lang w:eastAsia="zh-CN"/>
        </w:rPr>
      </w:pPr>
      <w:r w:rsidRPr="0077056E">
        <w:rPr>
          <w:rFonts w:ascii="Book Antiqua" w:eastAsia="Book Antiqua" w:hAnsi="Book Antiqua" w:cs="Book Antiqua"/>
          <w:color w:val="000000"/>
        </w:rPr>
        <w:t>The PubMed, Scopus, Web of Science, EBSCO and Wiley databases were searched using the following search terms: “("colon OR rectum OR sigmoid OR rectal OR colonic OR colorectal") AND ("cancer OR malignancy OR malignant OR neoplasm"</w:t>
      </w:r>
      <w:r>
        <w:rPr>
          <w:rFonts w:ascii="Book Antiqua" w:eastAsia="Book Antiqua" w:hAnsi="Book Antiqua" w:cs="Book Antiqua"/>
          <w:color w:val="000000"/>
        </w:rPr>
        <w:t xml:space="preserve">) AND </w:t>
      </w:r>
      <w:r w:rsidRPr="0077056E">
        <w:rPr>
          <w:rFonts w:ascii="Book Antiqua" w:eastAsia="Book Antiqua" w:hAnsi="Book Antiqua" w:cs="Book Antiqua"/>
          <w:color w:val="000000"/>
        </w:rPr>
        <w:t xml:space="preserve">("Jordan" OR "United Arab Emirates" OR "Bahrain" OR "Tunisia" OR "Algeria" OR "Djibouti" OR "Saudi Arabia" OR "Sudan" OR "Syria" OR "Somalia" OR "Iraq" OR "Oman" OR "Palestine" OR "Qatar" OR "Comoros" OR "Kuwait" OR "Lebanon" OR "Libya" OR "Egypt" OR "Morocco" OR "Mauritania" OR "Yemen"), to retrieve relevant articles irrespective of the language or the publication year of the articles. For non-English articles, all relevant data were taken from the English abstract, and two reviewers </w:t>
      </w:r>
      <w:r w:rsidRPr="0077056E">
        <w:rPr>
          <w:rFonts w:ascii="Book Antiqua" w:eastAsia="Book Antiqua" w:hAnsi="Book Antiqua" w:cs="Book Antiqua"/>
          <w:color w:val="000000"/>
        </w:rPr>
        <w:lastRenderedPageBreak/>
        <w:t xml:space="preserve">translated the full text to English to retrieve all other data of interest. Reviews, meta-analyses, and all other articles containing nonoriginal data were excluded from our review. All retrieved articles were screened and selected by three independent authors. Relevant data were extracted into a standardized data collection sheet by four independent authors. The Preferred Reporting Items for Systematic Reviews and Meta-Analyses (PRISMA) flow chart is shown in </w:t>
      </w:r>
      <w:r>
        <w:rPr>
          <w:rFonts w:ascii="Book Antiqua" w:hAnsi="Book Antiqua" w:cs="Book Antiqua" w:hint="eastAsia"/>
          <w:color w:val="000000"/>
          <w:lang w:eastAsia="zh-CN"/>
        </w:rPr>
        <w:t>F</w:t>
      </w:r>
      <w:r w:rsidRPr="0077056E">
        <w:rPr>
          <w:rFonts w:ascii="Book Antiqua" w:eastAsia="Book Antiqua" w:hAnsi="Book Antiqua" w:cs="Book Antiqua"/>
          <w:color w:val="000000"/>
        </w:rPr>
        <w:t>igure 1. This systematic review was registered in the PROSPERO registry (CRD42021226703)</w:t>
      </w:r>
      <w:r>
        <w:rPr>
          <w:rFonts w:ascii="Book Antiqua" w:hAnsi="Book Antiqua" w:cs="Book Antiqua" w:hint="eastAsia"/>
          <w:color w:val="000000"/>
          <w:lang w:eastAsia="zh-CN"/>
        </w:rPr>
        <w:t>.</w:t>
      </w:r>
    </w:p>
    <w:p w14:paraId="2169D7DE" w14:textId="77777777" w:rsidR="00D14695" w:rsidRPr="00D14695" w:rsidRDefault="00D14695" w:rsidP="0077056E">
      <w:pPr>
        <w:spacing w:line="360" w:lineRule="auto"/>
        <w:jc w:val="both"/>
        <w:rPr>
          <w:rFonts w:ascii="Book Antiqua" w:hAnsi="Book Antiqua"/>
          <w:lang w:eastAsia="zh-CN"/>
        </w:rPr>
      </w:pPr>
    </w:p>
    <w:p w14:paraId="748B3510" w14:textId="77777777" w:rsidR="00A77B3E" w:rsidRPr="00D14695" w:rsidRDefault="00D14695" w:rsidP="0077056E">
      <w:pPr>
        <w:spacing w:line="360" w:lineRule="auto"/>
        <w:jc w:val="both"/>
        <w:rPr>
          <w:rFonts w:ascii="Book Antiqua" w:hAnsi="Book Antiqua"/>
          <w:i/>
        </w:rPr>
      </w:pPr>
      <w:r w:rsidRPr="00D14695">
        <w:rPr>
          <w:rFonts w:ascii="Book Antiqua" w:eastAsia="Book Antiqua" w:hAnsi="Book Antiqua" w:cs="Book Antiqua"/>
          <w:b/>
          <w:bCs/>
          <w:i/>
          <w:color w:val="000000"/>
        </w:rPr>
        <w:t>Statistical analysis</w:t>
      </w:r>
    </w:p>
    <w:p w14:paraId="1B7FA9B7"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Descriptive statistics were used for data analysis.</w:t>
      </w:r>
    </w:p>
    <w:p w14:paraId="0B9E918C" w14:textId="77777777" w:rsidR="00A77B3E" w:rsidRPr="0077056E" w:rsidRDefault="00A77B3E" w:rsidP="0077056E">
      <w:pPr>
        <w:spacing w:line="360" w:lineRule="auto"/>
        <w:jc w:val="both"/>
        <w:rPr>
          <w:rFonts w:ascii="Book Antiqua" w:hAnsi="Book Antiqua"/>
        </w:rPr>
      </w:pPr>
    </w:p>
    <w:p w14:paraId="5D4266F3"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aps/>
          <w:color w:val="000000"/>
          <w:u w:val="single"/>
        </w:rPr>
        <w:t>RESULTS</w:t>
      </w:r>
    </w:p>
    <w:p w14:paraId="57744FDE"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 xml:space="preserve">At the time of this review, a total of nine studies containing information about the prevalence and/or incidence of CRC in the Arab world were </w:t>
      </w:r>
      <w:proofErr w:type="gramStart"/>
      <w:r w:rsidRPr="0077056E">
        <w:rPr>
          <w:rFonts w:ascii="Book Antiqua" w:eastAsia="Book Antiqua" w:hAnsi="Book Antiqua" w:cs="Book Antiqua"/>
          <w:color w:val="000000"/>
        </w:rPr>
        <w:t>included</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 xml:space="preserve">6-14] </w:t>
      </w:r>
      <w:r w:rsidRPr="0077056E">
        <w:rPr>
          <w:rFonts w:ascii="Book Antiqua" w:eastAsia="Book Antiqua" w:hAnsi="Book Antiqua" w:cs="Book Antiqua"/>
          <w:color w:val="000000"/>
        </w:rPr>
        <w:t>(Table 1). Five studies provided information regarding the prevalence of CRC in Arab Worlds</w:t>
      </w:r>
      <w:r w:rsidRPr="00D14695">
        <w:rPr>
          <w:rFonts w:ascii="Book Antiqua" w:eastAsia="Book Antiqua" w:hAnsi="Book Antiqua" w:cs="Book Antiqua"/>
          <w:color w:val="000000"/>
        </w:rPr>
        <w:t xml:space="preserve"> </w:t>
      </w:r>
      <w:r w:rsidRPr="00D14695">
        <w:rPr>
          <w:rFonts w:ascii="Book Antiqua" w:eastAsia="Book Antiqua" w:hAnsi="Book Antiqua" w:cs="Book Antiqua" w:hint="eastAsia"/>
          <w:color w:val="000000"/>
        </w:rPr>
        <w:t>[</w:t>
      </w:r>
      <w:r>
        <w:rPr>
          <w:rFonts w:ascii="Book Antiqua" w:eastAsia="Book Antiqua" w:hAnsi="Book Antiqua" w:cs="Book Antiqua"/>
          <w:color w:val="000000"/>
        </w:rPr>
        <w:t xml:space="preserve">one from Saudi </w:t>
      </w:r>
      <w:proofErr w:type="gramStart"/>
      <w:r>
        <w:rPr>
          <w:rFonts w:ascii="Book Antiqua" w:eastAsia="Book Antiqua" w:hAnsi="Book Antiqua" w:cs="Book Antiqua"/>
          <w:color w:val="000000"/>
        </w:rPr>
        <w:t>Arabia</w:t>
      </w:r>
      <w:r w:rsidRPr="00D14695">
        <w:rPr>
          <w:rFonts w:ascii="Book Antiqua" w:eastAsia="Book Antiqua" w:hAnsi="Book Antiqua" w:cs="Book Antiqua"/>
          <w:color w:val="000000"/>
          <w:vertAlign w:val="superscript"/>
        </w:rPr>
        <w:t>[</w:t>
      </w:r>
      <w:proofErr w:type="gramEnd"/>
      <w:r w:rsidRPr="00D14695">
        <w:rPr>
          <w:rFonts w:ascii="Book Antiqua" w:eastAsia="Book Antiqua" w:hAnsi="Book Antiqua" w:cs="Book Antiqua"/>
          <w:color w:val="000000"/>
          <w:vertAlign w:val="superscript"/>
        </w:rPr>
        <w:t>6]</w:t>
      </w:r>
      <w:r>
        <w:rPr>
          <w:rFonts w:ascii="Book Antiqua" w:eastAsia="Book Antiqua" w:hAnsi="Book Antiqua" w:cs="Book Antiqua"/>
          <w:color w:val="000000"/>
        </w:rPr>
        <w:t>, 3 from Egypt</w:t>
      </w:r>
      <w:r w:rsidRPr="00D14695">
        <w:rPr>
          <w:rFonts w:ascii="Book Antiqua" w:eastAsia="Book Antiqua" w:hAnsi="Book Antiqua" w:cs="Book Antiqua"/>
          <w:color w:val="000000"/>
          <w:vertAlign w:val="superscript"/>
        </w:rPr>
        <w:t>[9,11,12]</w:t>
      </w:r>
      <w:r w:rsidRPr="00D14695">
        <w:rPr>
          <w:rFonts w:ascii="Book Antiqua" w:eastAsia="Book Antiqua" w:hAnsi="Book Antiqua" w:cs="Book Antiqua"/>
          <w:color w:val="000000"/>
        </w:rPr>
        <w:t xml:space="preserve">, and one from the United Arab Emirate </w:t>
      </w:r>
      <w:r>
        <w:rPr>
          <w:rFonts w:ascii="Book Antiqua" w:hAnsi="Book Antiqua" w:cs="Book Antiqua" w:hint="eastAsia"/>
          <w:color w:val="000000"/>
          <w:lang w:eastAsia="zh-CN"/>
        </w:rPr>
        <w:t>(</w:t>
      </w:r>
      <w:r w:rsidRPr="00D14695">
        <w:rPr>
          <w:rFonts w:ascii="Book Antiqua" w:eastAsia="Book Antiqua" w:hAnsi="Book Antiqua" w:cs="Book Antiqua"/>
          <w:color w:val="000000"/>
        </w:rPr>
        <w:t>UAE</w:t>
      </w:r>
      <w:r w:rsidRPr="00D14695">
        <w:rPr>
          <w:rFonts w:ascii="Book Antiqua" w:eastAsia="Book Antiqua" w:hAnsi="Book Antiqua" w:cs="Book Antiqua" w:hint="eastAsia"/>
          <w:color w:val="000000"/>
        </w:rPr>
        <w:t>)]</w:t>
      </w:r>
      <w:r w:rsidRPr="0077056E">
        <w:rPr>
          <w:rFonts w:ascii="Book Antiqua" w:eastAsia="Book Antiqua" w:hAnsi="Book Antiqua" w:cs="Book Antiqua"/>
          <w:color w:val="000000"/>
          <w:vertAlign w:val="superscript"/>
        </w:rPr>
        <w:t xml:space="preserve">[13]. </w:t>
      </w:r>
    </w:p>
    <w:p w14:paraId="2428DE74" w14:textId="77777777" w:rsidR="00A77B3E" w:rsidRPr="0077056E" w:rsidRDefault="00D14695" w:rsidP="00D14695">
      <w:pPr>
        <w:spacing w:line="360" w:lineRule="auto"/>
        <w:ind w:firstLineChars="200" w:firstLine="480"/>
        <w:jc w:val="both"/>
        <w:rPr>
          <w:rFonts w:ascii="Book Antiqua" w:hAnsi="Book Antiqua"/>
        </w:rPr>
      </w:pPr>
      <w:r w:rsidRPr="0077056E">
        <w:rPr>
          <w:rFonts w:ascii="Book Antiqua" w:eastAsia="Book Antiqua" w:hAnsi="Book Antiqua" w:cs="Book Antiqua"/>
          <w:color w:val="000000"/>
        </w:rPr>
        <w:t>The prevalence of CRC was 0.72% in Saudi Arabia</w:t>
      </w:r>
      <w:r w:rsidRPr="0077056E">
        <w:rPr>
          <w:rFonts w:ascii="Book Antiqua" w:eastAsia="Book Antiqua" w:hAnsi="Book Antiqua" w:cs="Book Antiqua"/>
          <w:color w:val="000000"/>
          <w:vertAlign w:val="superscript"/>
        </w:rPr>
        <w:t>[6]</w:t>
      </w:r>
      <w:r w:rsidRPr="0077056E">
        <w:rPr>
          <w:rFonts w:ascii="Book Antiqua" w:eastAsia="Book Antiqua" w:hAnsi="Book Antiqua" w:cs="Book Antiqua"/>
          <w:color w:val="000000"/>
        </w:rPr>
        <w:t xml:space="preserve"> and 0.78% in the UAE</w:t>
      </w:r>
      <w:r w:rsidRPr="0077056E">
        <w:rPr>
          <w:rFonts w:ascii="Book Antiqua" w:eastAsia="Book Antiqua" w:hAnsi="Book Antiqua" w:cs="Book Antiqua"/>
          <w:color w:val="000000"/>
          <w:vertAlign w:val="superscript"/>
        </w:rPr>
        <w:t>[13],</w:t>
      </w:r>
      <w:r w:rsidRPr="0077056E">
        <w:rPr>
          <w:rFonts w:ascii="Book Antiqua" w:eastAsia="Book Antiqua" w:hAnsi="Book Antiqua" w:cs="Book Antiqua"/>
          <w:color w:val="000000"/>
        </w:rPr>
        <w:t xml:space="preserve"> while Egypt reported different prevalence rates of 0.4%</w:t>
      </w:r>
      <w:r w:rsidRPr="0077056E">
        <w:rPr>
          <w:rFonts w:ascii="Book Antiqua" w:eastAsia="Book Antiqua" w:hAnsi="Book Antiqua" w:cs="Book Antiqua"/>
          <w:color w:val="000000"/>
          <w:vertAlign w:val="superscript"/>
        </w:rPr>
        <w:t>[11]</w:t>
      </w:r>
      <w:r w:rsidRPr="0077056E">
        <w:rPr>
          <w:rFonts w:ascii="Book Antiqua" w:eastAsia="Book Antiqua" w:hAnsi="Book Antiqua" w:cs="Book Antiqua"/>
          <w:color w:val="000000"/>
        </w:rPr>
        <w:t>,</w:t>
      </w:r>
      <w:r w:rsidRPr="0077056E">
        <w:rPr>
          <w:rFonts w:ascii="Book Antiqua" w:eastAsia="Book Antiqua" w:hAnsi="Book Antiqua" w:cs="Book Antiqua"/>
          <w:color w:val="000000"/>
          <w:vertAlign w:val="superscript"/>
        </w:rPr>
        <w:t xml:space="preserve"> </w:t>
      </w:r>
      <w:r w:rsidRPr="0077056E">
        <w:rPr>
          <w:rFonts w:ascii="Book Antiqua" w:eastAsia="Book Antiqua" w:hAnsi="Book Antiqua" w:cs="Book Antiqua"/>
          <w:color w:val="000000"/>
        </w:rPr>
        <w:t>9.4%</w:t>
      </w:r>
      <w:r w:rsidRPr="0077056E">
        <w:rPr>
          <w:rFonts w:ascii="Book Antiqua" w:eastAsia="Book Antiqua" w:hAnsi="Book Antiqua" w:cs="Book Antiqua"/>
          <w:color w:val="000000"/>
          <w:vertAlign w:val="superscript"/>
        </w:rPr>
        <w:t xml:space="preserve">[12] </w:t>
      </w:r>
      <w:r w:rsidRPr="0077056E">
        <w:rPr>
          <w:rFonts w:ascii="Book Antiqua" w:eastAsia="Book Antiqua" w:hAnsi="Book Antiqua" w:cs="Book Antiqua"/>
          <w:color w:val="000000"/>
        </w:rPr>
        <w:t>and 14%</w:t>
      </w:r>
      <w:r w:rsidRPr="0077056E">
        <w:rPr>
          <w:rFonts w:ascii="Book Antiqua" w:eastAsia="Book Antiqua" w:hAnsi="Book Antiqua" w:cs="Book Antiqua"/>
          <w:color w:val="000000"/>
          <w:vertAlign w:val="superscript"/>
        </w:rPr>
        <w:t>[9]</w:t>
      </w:r>
      <w:r w:rsidRPr="0077056E">
        <w:rPr>
          <w:rFonts w:ascii="Book Antiqua" w:eastAsia="Book Antiqua" w:hAnsi="Book Antiqua" w:cs="Book Antiqua"/>
          <w:color w:val="000000"/>
        </w:rPr>
        <w:t>.</w:t>
      </w:r>
    </w:p>
    <w:p w14:paraId="4EEAC3B5" w14:textId="77777777" w:rsidR="00A77B3E" w:rsidRPr="0077056E" w:rsidRDefault="00D14695" w:rsidP="00D8594C">
      <w:pPr>
        <w:spacing w:line="360" w:lineRule="auto"/>
        <w:ind w:firstLineChars="200" w:firstLine="480"/>
        <w:jc w:val="both"/>
        <w:rPr>
          <w:rFonts w:ascii="Book Antiqua" w:hAnsi="Book Antiqua"/>
        </w:rPr>
      </w:pPr>
      <w:r w:rsidRPr="00D8594C">
        <w:rPr>
          <w:rFonts w:ascii="Book Antiqua" w:eastAsia="Book Antiqua" w:hAnsi="Book Antiqua" w:cs="Book Antiqua"/>
          <w:color w:val="000000"/>
        </w:rPr>
        <w:t>Among these studies, four showed</w:t>
      </w:r>
      <w:r w:rsidRPr="0077056E">
        <w:rPr>
          <w:rFonts w:ascii="Book Antiqua" w:eastAsia="Book Antiqua" w:hAnsi="Book Antiqua" w:cs="Book Antiqua"/>
          <w:color w:val="000000"/>
        </w:rPr>
        <w:t xml:space="preserve"> information regarding the incidence of CRC in the Arab </w:t>
      </w:r>
      <w:proofErr w:type="gramStart"/>
      <w:r w:rsidRPr="0077056E">
        <w:rPr>
          <w:rFonts w:ascii="Book Antiqua" w:eastAsia="Book Antiqua" w:hAnsi="Book Antiqua" w:cs="Book Antiqua"/>
          <w:color w:val="000000"/>
        </w:rPr>
        <w:t>world</w:t>
      </w:r>
      <w:r w:rsidR="00D8594C">
        <w:rPr>
          <w:rFonts w:ascii="Book Antiqua" w:eastAsia="Book Antiqua" w:hAnsi="Book Antiqua" w:cs="Book Antiqua"/>
          <w:color w:val="000000"/>
          <w:vertAlign w:val="superscript"/>
        </w:rPr>
        <w:t>[</w:t>
      </w:r>
      <w:proofErr w:type="gramEnd"/>
      <w:r w:rsidR="00D8594C">
        <w:rPr>
          <w:rFonts w:ascii="Book Antiqua" w:eastAsia="Book Antiqua" w:hAnsi="Book Antiqua" w:cs="Book Antiqua"/>
          <w:color w:val="000000"/>
          <w:vertAlign w:val="superscript"/>
        </w:rPr>
        <w:t>7,8,10,</w:t>
      </w:r>
      <w:r w:rsidRPr="0077056E">
        <w:rPr>
          <w:rFonts w:ascii="Book Antiqua" w:eastAsia="Book Antiqua" w:hAnsi="Book Antiqua" w:cs="Book Antiqua"/>
          <w:color w:val="000000"/>
          <w:vertAlign w:val="superscript"/>
        </w:rPr>
        <w:t>14]</w:t>
      </w:r>
      <w:r w:rsidRPr="0077056E">
        <w:rPr>
          <w:rFonts w:ascii="Book Antiqua" w:eastAsia="Book Antiqua" w:hAnsi="Book Antiqua" w:cs="Book Antiqua"/>
          <w:color w:val="000000"/>
        </w:rPr>
        <w:t xml:space="preserve">. </w:t>
      </w:r>
      <w:r w:rsidRPr="00D8594C">
        <w:rPr>
          <w:rFonts w:ascii="Book Antiqua" w:eastAsia="Book Antiqua" w:hAnsi="Book Antiqua" w:cs="Book Antiqua"/>
          <w:color w:val="000000"/>
        </w:rPr>
        <w:t xml:space="preserve">In their retrospective analysis of Qatar's area, Rasul </w:t>
      </w:r>
      <w:r w:rsidRPr="00D8594C">
        <w:rPr>
          <w:rFonts w:ascii="Book Antiqua" w:eastAsia="Book Antiqua" w:hAnsi="Book Antiqua" w:cs="Book Antiqua"/>
          <w:i/>
          <w:color w:val="000000"/>
        </w:rPr>
        <w:t xml:space="preserve">et </w:t>
      </w:r>
      <w:proofErr w:type="gramStart"/>
      <w:r w:rsidRPr="00D8594C">
        <w:rPr>
          <w:rFonts w:ascii="Book Antiqua" w:eastAsia="Book Antiqua" w:hAnsi="Book Antiqua" w:cs="Book Antiqua"/>
          <w:i/>
          <w:color w:val="000000"/>
        </w:rPr>
        <w:t>al</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7]</w:t>
      </w:r>
      <w:r w:rsidRPr="0077056E">
        <w:rPr>
          <w:rFonts w:ascii="Book Antiqua" w:eastAsia="Book Antiqua" w:hAnsi="Book Antiqua" w:cs="Book Antiqua"/>
          <w:color w:val="000000"/>
        </w:rPr>
        <w:t xml:space="preserve"> reported an average annual incidence rate of 7.5/100000/year. A retrospective study in Egypt (from 2008 to 2011) revealed that the crude rate in males was 3.1 for </w:t>
      </w:r>
      <w:r w:rsidRPr="00D8594C">
        <w:rPr>
          <w:rFonts w:ascii="Book Antiqua" w:eastAsia="Book Antiqua" w:hAnsi="Book Antiqua" w:cs="Book Antiqua"/>
          <w:color w:val="000000"/>
        </w:rPr>
        <w:t>colon cancer</w:t>
      </w:r>
      <w:r w:rsidRPr="0077056E">
        <w:rPr>
          <w:rFonts w:ascii="Book Antiqua" w:eastAsia="Book Antiqua" w:hAnsi="Book Antiqua" w:cs="Book Antiqua"/>
          <w:color w:val="000000"/>
        </w:rPr>
        <w:t xml:space="preserve"> and 1 for rectal cancer, while in females, it was 2.3 for </w:t>
      </w:r>
      <w:r w:rsidRPr="00D8594C">
        <w:rPr>
          <w:rFonts w:ascii="Book Antiqua" w:eastAsia="Book Antiqua" w:hAnsi="Book Antiqua" w:cs="Book Antiqua"/>
          <w:color w:val="000000"/>
        </w:rPr>
        <w:t>colon cancer</w:t>
      </w:r>
      <w:r w:rsidRPr="0077056E">
        <w:rPr>
          <w:rFonts w:ascii="Book Antiqua" w:eastAsia="Book Antiqua" w:hAnsi="Book Antiqua" w:cs="Book Antiqua"/>
          <w:color w:val="000000"/>
        </w:rPr>
        <w:t xml:space="preserve"> and 0.8 for rectal </w:t>
      </w:r>
      <w:proofErr w:type="gramStart"/>
      <w:r w:rsidRPr="0077056E">
        <w:rPr>
          <w:rFonts w:ascii="Book Antiqua" w:eastAsia="Book Antiqua" w:hAnsi="Book Antiqua" w:cs="Book Antiqua"/>
          <w:color w:val="000000"/>
        </w:rPr>
        <w:t>cancer</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10]</w:t>
      </w:r>
      <w:r w:rsidRPr="0077056E">
        <w:rPr>
          <w:rFonts w:ascii="Book Antiqua" w:eastAsia="Book Antiqua" w:hAnsi="Book Antiqua" w:cs="Book Antiqua"/>
          <w:color w:val="000000"/>
        </w:rPr>
        <w:t>.</w:t>
      </w:r>
    </w:p>
    <w:p w14:paraId="1F62E01B" w14:textId="77777777" w:rsidR="00A77B3E" w:rsidRPr="0077056E" w:rsidRDefault="00D14695" w:rsidP="00D8594C">
      <w:pPr>
        <w:spacing w:line="360" w:lineRule="auto"/>
        <w:ind w:firstLineChars="200" w:firstLine="480"/>
        <w:jc w:val="both"/>
        <w:rPr>
          <w:rFonts w:ascii="Book Antiqua" w:hAnsi="Book Antiqua"/>
        </w:rPr>
      </w:pPr>
      <w:r w:rsidRPr="0077056E">
        <w:rPr>
          <w:rFonts w:ascii="Book Antiqua" w:eastAsia="Book Antiqua" w:hAnsi="Book Antiqua" w:cs="Book Antiqua"/>
          <w:color w:val="000000"/>
        </w:rPr>
        <w:t>The age-standardized rate for CRC incidence in 2003 was 36.90 for males, 26.50 for females, and 30.49 for both sexes in Saudi Arabia, as reported by Ibrahim</w:t>
      </w:r>
      <w:r w:rsidRPr="00D8594C">
        <w:rPr>
          <w:rFonts w:ascii="Book Antiqua" w:eastAsia="Book Antiqua" w:hAnsi="Book Antiqua" w:cs="Book Antiqua"/>
          <w:i/>
          <w:color w:val="000000"/>
        </w:rPr>
        <w:t xml:space="preserve"> et </w:t>
      </w:r>
      <w:proofErr w:type="gramStart"/>
      <w:r w:rsidRPr="00D8594C">
        <w:rPr>
          <w:rFonts w:ascii="Book Antiqua" w:eastAsia="Book Antiqua" w:hAnsi="Book Antiqua" w:cs="Book Antiqua"/>
          <w:i/>
          <w:color w:val="000000"/>
        </w:rPr>
        <w:t>al</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8]</w:t>
      </w:r>
      <w:r w:rsidRPr="0077056E">
        <w:rPr>
          <w:rFonts w:ascii="Book Antiqua" w:eastAsia="Book Antiqua" w:hAnsi="Book Antiqua" w:cs="Book Antiqua"/>
          <w:color w:val="000000"/>
        </w:rPr>
        <w:t xml:space="preserve">. However, another retrospective analysis of Saudi Arabia </w:t>
      </w:r>
      <w:r w:rsidRPr="00D8594C">
        <w:rPr>
          <w:rFonts w:ascii="Book Antiqua" w:eastAsia="Book Antiqua" w:hAnsi="Book Antiqua" w:cs="Book Antiqua"/>
          <w:color w:val="000000"/>
        </w:rPr>
        <w:t xml:space="preserve">Ministry of </w:t>
      </w:r>
      <w:r w:rsidR="003F4E15" w:rsidRPr="00424734">
        <w:rPr>
          <w:rFonts w:ascii="Book Antiqua" w:eastAsia="Book Antiqua" w:hAnsi="Book Antiqua" w:cs="Book Antiqua"/>
          <w:color w:val="000000"/>
        </w:rPr>
        <w:t xml:space="preserve">Health </w:t>
      </w:r>
      <w:r w:rsidR="00424734" w:rsidRPr="00424734">
        <w:rPr>
          <w:rFonts w:ascii="Book Antiqua" w:hAnsi="Book Antiqua" w:cs="Book Antiqua" w:hint="eastAsia"/>
          <w:color w:val="000000"/>
          <w:lang w:eastAsia="zh-CN"/>
        </w:rPr>
        <w:t>R</w:t>
      </w:r>
      <w:r w:rsidR="003F4E15" w:rsidRPr="00424734">
        <w:rPr>
          <w:rFonts w:ascii="Book Antiqua" w:eastAsia="Book Antiqua" w:hAnsi="Book Antiqua" w:cs="Book Antiqua"/>
          <w:color w:val="000000"/>
        </w:rPr>
        <w:t>egistry</w:t>
      </w:r>
      <w:r w:rsidR="00D8594C">
        <w:rPr>
          <w:rFonts w:ascii="Book Antiqua" w:eastAsia="Book Antiqua" w:hAnsi="Book Antiqua" w:cs="Book Antiqua"/>
          <w:color w:val="000000"/>
        </w:rPr>
        <w:t xml:space="preserve"> data including 13</w:t>
      </w:r>
      <w:r w:rsidRPr="0077056E">
        <w:rPr>
          <w:rFonts w:ascii="Book Antiqua" w:eastAsia="Book Antiqua" w:hAnsi="Book Antiqua" w:cs="Book Antiqua"/>
          <w:color w:val="000000"/>
        </w:rPr>
        <w:t xml:space="preserve">013 participants from general population was conducted in 2016; the </w:t>
      </w:r>
      <w:r w:rsidRPr="0077056E">
        <w:rPr>
          <w:rFonts w:ascii="Book Antiqua" w:eastAsia="Book Antiqua" w:hAnsi="Book Antiqua" w:cs="Book Antiqua"/>
          <w:color w:val="000000"/>
        </w:rPr>
        <w:lastRenderedPageBreak/>
        <w:t xml:space="preserve">crude incidence rates (CIRs) for colon and rectal cancer among females were 3.6 and 2.1, respectively, and the CIRs for colon and rectal cancer among males were 3.3 and 2.8, </w:t>
      </w:r>
      <w:proofErr w:type="gramStart"/>
      <w:r w:rsidRPr="0077056E">
        <w:rPr>
          <w:rFonts w:ascii="Book Antiqua" w:eastAsia="Book Antiqua" w:hAnsi="Book Antiqua" w:cs="Book Antiqua"/>
          <w:color w:val="000000"/>
        </w:rPr>
        <w:t>respectively</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14]</w:t>
      </w:r>
      <w:r w:rsidRPr="0077056E">
        <w:rPr>
          <w:rFonts w:ascii="Book Antiqua" w:eastAsia="Book Antiqua" w:hAnsi="Book Antiqua" w:cs="Book Antiqua"/>
          <w:color w:val="000000"/>
        </w:rPr>
        <w:t>.</w:t>
      </w:r>
    </w:p>
    <w:p w14:paraId="2F3C2E1F" w14:textId="77777777" w:rsidR="00A77B3E" w:rsidRPr="0077056E" w:rsidRDefault="00D14695" w:rsidP="00D8594C">
      <w:pPr>
        <w:spacing w:line="360" w:lineRule="auto"/>
        <w:ind w:firstLineChars="200" w:firstLine="480"/>
        <w:jc w:val="both"/>
        <w:rPr>
          <w:rFonts w:ascii="Book Antiqua" w:hAnsi="Book Antiqua"/>
        </w:rPr>
      </w:pPr>
      <w:r w:rsidRPr="0077056E">
        <w:rPr>
          <w:rFonts w:ascii="Book Antiqua" w:eastAsia="Book Antiqua" w:hAnsi="Book Antiqua" w:cs="Book Antiqua"/>
          <w:color w:val="000000"/>
        </w:rPr>
        <w:t xml:space="preserve">Regarding the age of CRC patients, there was predominance in the fourth or fifth decade of </w:t>
      </w:r>
      <w:proofErr w:type="gramStart"/>
      <w:r w:rsidRPr="0077056E">
        <w:rPr>
          <w:rFonts w:ascii="Book Antiqua" w:eastAsia="Book Antiqua" w:hAnsi="Book Antiqua" w:cs="Book Antiqua"/>
          <w:color w:val="000000"/>
        </w:rPr>
        <w:t>life</w:t>
      </w:r>
      <w:r w:rsidR="00D8594C">
        <w:rPr>
          <w:rFonts w:ascii="Book Antiqua" w:eastAsia="Book Antiqua" w:hAnsi="Book Antiqua" w:cs="Book Antiqua"/>
          <w:color w:val="000000"/>
          <w:vertAlign w:val="superscript"/>
        </w:rPr>
        <w:t>[</w:t>
      </w:r>
      <w:proofErr w:type="gramEnd"/>
      <w:r w:rsidR="00D8594C">
        <w:rPr>
          <w:rFonts w:ascii="Book Antiqua" w:eastAsia="Book Antiqua" w:hAnsi="Book Antiqua" w:cs="Book Antiqua"/>
          <w:color w:val="000000"/>
          <w:vertAlign w:val="superscript"/>
        </w:rPr>
        <w:t>6,7,11,</w:t>
      </w:r>
      <w:r w:rsidRPr="0077056E">
        <w:rPr>
          <w:rFonts w:ascii="Book Antiqua" w:eastAsia="Book Antiqua" w:hAnsi="Book Antiqua" w:cs="Book Antiqua"/>
          <w:color w:val="000000"/>
          <w:vertAlign w:val="superscript"/>
        </w:rPr>
        <w:t>13]</w:t>
      </w:r>
      <w:r w:rsidRPr="0077056E">
        <w:rPr>
          <w:rFonts w:ascii="Book Antiqua" w:eastAsia="Book Antiqua" w:hAnsi="Book Antiqua" w:cs="Book Antiqua"/>
          <w:color w:val="000000"/>
        </w:rPr>
        <w:t xml:space="preserve">. However, </w:t>
      </w:r>
      <w:proofErr w:type="spellStart"/>
      <w:r w:rsidRPr="0077056E">
        <w:rPr>
          <w:rFonts w:ascii="Book Antiqua" w:eastAsia="Book Antiqua" w:hAnsi="Book Antiqua" w:cs="Book Antiqua"/>
          <w:color w:val="000000"/>
        </w:rPr>
        <w:t>Gado</w:t>
      </w:r>
      <w:proofErr w:type="spellEnd"/>
      <w:r w:rsidRPr="0077056E">
        <w:rPr>
          <w:rFonts w:ascii="Book Antiqua" w:eastAsia="Book Antiqua" w:hAnsi="Book Antiqua" w:cs="Book Antiqua"/>
          <w:color w:val="000000"/>
        </w:rPr>
        <w:t xml:space="preserve"> </w:t>
      </w:r>
      <w:r w:rsidRPr="00D8594C">
        <w:rPr>
          <w:rFonts w:ascii="Book Antiqua" w:eastAsia="Book Antiqua" w:hAnsi="Book Antiqua" w:cs="Book Antiqua"/>
          <w:i/>
          <w:color w:val="000000"/>
        </w:rPr>
        <w:t xml:space="preserve">et </w:t>
      </w:r>
      <w:proofErr w:type="gramStart"/>
      <w:r w:rsidRPr="00D8594C">
        <w:rPr>
          <w:rFonts w:ascii="Book Antiqua" w:eastAsia="Book Antiqua" w:hAnsi="Book Antiqua" w:cs="Book Antiqua"/>
          <w:i/>
          <w:color w:val="000000"/>
        </w:rPr>
        <w:t>al</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9]</w:t>
      </w:r>
      <w:r w:rsidRPr="0077056E">
        <w:rPr>
          <w:rFonts w:ascii="Book Antiqua" w:eastAsia="Book Antiqua" w:hAnsi="Book Antiqua" w:cs="Book Antiqua"/>
          <w:color w:val="000000"/>
        </w:rPr>
        <w:t xml:space="preserve"> in Egypt reported two peak frequencies in the fifth and seventh decades; 25% of CRC occurred in patients aged less than 40 years.</w:t>
      </w:r>
    </w:p>
    <w:p w14:paraId="32C22B96" w14:textId="77777777" w:rsidR="00A77B3E" w:rsidRPr="0077056E" w:rsidRDefault="00A77B3E" w:rsidP="0077056E">
      <w:pPr>
        <w:spacing w:line="360" w:lineRule="auto"/>
        <w:jc w:val="both"/>
        <w:rPr>
          <w:rFonts w:ascii="Book Antiqua" w:hAnsi="Book Antiqua"/>
        </w:rPr>
      </w:pPr>
    </w:p>
    <w:p w14:paraId="5E0EE88A"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aps/>
          <w:color w:val="000000"/>
          <w:u w:val="single"/>
        </w:rPr>
        <w:t>DISCUSSION</w:t>
      </w:r>
    </w:p>
    <w:p w14:paraId="7CFBE82C"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The updated CRC burden according to the latest GLOBOCAN 2020 estimates</w:t>
      </w:r>
      <w:r w:rsidR="00D8594C">
        <w:rPr>
          <w:rFonts w:ascii="Book Antiqua" w:hAnsi="Book Antiqua" w:cs="Book Antiqua" w:hint="eastAsia"/>
          <w:color w:val="000000"/>
          <w:lang w:eastAsia="zh-CN"/>
        </w:rPr>
        <w:t xml:space="preserve"> </w:t>
      </w:r>
      <w:r w:rsidRPr="0077056E">
        <w:rPr>
          <w:rFonts w:ascii="Book Antiqua" w:eastAsia="Book Antiqua" w:hAnsi="Book Antiqua" w:cs="Book Antiqua"/>
          <w:color w:val="000000"/>
        </w:rPr>
        <w:t xml:space="preserve">demonstrated that CRC ranks third among frequently newly diagnosed cancers, with almost 1.9 million </w:t>
      </w:r>
      <w:r w:rsidRPr="00D8594C">
        <w:rPr>
          <w:rFonts w:ascii="Book Antiqua" w:eastAsia="Book Antiqua" w:hAnsi="Book Antiqua" w:cs="Book Antiqua"/>
          <w:color w:val="000000"/>
        </w:rPr>
        <w:t>new cases (10.0%),</w:t>
      </w:r>
      <w:r w:rsidRPr="0077056E">
        <w:rPr>
          <w:rFonts w:ascii="Book Antiqua" w:eastAsia="Book Antiqua" w:hAnsi="Book Antiqua" w:cs="Book Antiqua"/>
          <w:color w:val="000000"/>
        </w:rPr>
        <w:t xml:space="preserve"> and second leading cause of death wo</w:t>
      </w:r>
      <w:r w:rsidR="00D8594C">
        <w:rPr>
          <w:rFonts w:ascii="Book Antiqua" w:eastAsia="Book Antiqua" w:hAnsi="Book Antiqua" w:cs="Book Antiqua"/>
          <w:color w:val="000000"/>
        </w:rPr>
        <w:t>rldwide, with approximately 935</w:t>
      </w:r>
      <w:r w:rsidRPr="0077056E">
        <w:rPr>
          <w:rFonts w:ascii="Book Antiqua" w:eastAsia="Book Antiqua" w:hAnsi="Book Antiqua" w:cs="Book Antiqua"/>
          <w:color w:val="000000"/>
        </w:rPr>
        <w:t>000 deaths in 2020 (9.4%)</w:t>
      </w:r>
      <w:r w:rsidRPr="0077056E">
        <w:rPr>
          <w:rFonts w:ascii="Book Antiqua" w:eastAsia="Book Antiqua" w:hAnsi="Book Antiqua" w:cs="Book Antiqua"/>
          <w:color w:val="000000"/>
          <w:vertAlign w:val="superscript"/>
        </w:rPr>
        <w:t>[1]</w:t>
      </w:r>
      <w:r w:rsidRPr="0077056E">
        <w:rPr>
          <w:rFonts w:ascii="Book Antiqua" w:eastAsia="Book Antiqua" w:hAnsi="Book Antiqua" w:cs="Book Antiqua"/>
          <w:color w:val="000000"/>
        </w:rPr>
        <w:t>. The incidence rates are 4</w:t>
      </w:r>
      <w:r w:rsidR="00D8594C">
        <w:rPr>
          <w:rFonts w:ascii="宋体" w:eastAsia="宋体" w:hAnsi="宋体" w:cs="宋体" w:hint="eastAsia"/>
          <w:color w:val="000000"/>
          <w:lang w:eastAsia="zh-CN"/>
        </w:rPr>
        <w:t>-</w:t>
      </w:r>
      <w:r w:rsidRPr="0077056E">
        <w:rPr>
          <w:rFonts w:ascii="Book Antiqua" w:eastAsia="Book Antiqua" w:hAnsi="Book Antiqua" w:cs="Book Antiqua"/>
          <w:color w:val="000000"/>
        </w:rPr>
        <w:t xml:space="preserve">fold higher in countries with developed economies, mainly in European regions, Australia/New Zealand, and Northern America. </w:t>
      </w:r>
      <w:r w:rsidRPr="00D8594C">
        <w:rPr>
          <w:rFonts w:ascii="Book Antiqua" w:eastAsia="Book Antiqua" w:hAnsi="Book Antiqua" w:cs="Book Antiqua"/>
          <w:color w:val="000000"/>
        </w:rPr>
        <w:t xml:space="preserve">Furthermore, the overall </w:t>
      </w:r>
      <w:r w:rsidRPr="0077056E">
        <w:rPr>
          <w:rFonts w:ascii="Book Antiqua" w:eastAsia="Book Antiqua" w:hAnsi="Book Antiqua" w:cs="Book Antiqua"/>
          <w:color w:val="000000"/>
        </w:rPr>
        <w:t>CRC</w:t>
      </w:r>
      <w:r w:rsidRPr="00D8594C">
        <w:rPr>
          <w:rFonts w:ascii="Book Antiqua" w:eastAsia="Book Antiqua" w:hAnsi="Book Antiqua" w:cs="Book Antiqua"/>
          <w:color w:val="000000"/>
        </w:rPr>
        <w:t xml:space="preserve"> trends are increasing for incidence and decreasing for mortality almost all over European countries, with some national and regional variability attributed to differing levels of healthcare expenditure and the resulting quality of scre</w:t>
      </w:r>
      <w:r w:rsidR="00D8594C">
        <w:rPr>
          <w:rFonts w:ascii="Book Antiqua" w:eastAsia="Book Antiqua" w:hAnsi="Book Antiqua" w:cs="Book Antiqua"/>
          <w:color w:val="000000"/>
        </w:rPr>
        <w:t xml:space="preserve">ening, diagnosis, and </w:t>
      </w:r>
      <w:proofErr w:type="gramStart"/>
      <w:r w:rsidR="00D8594C">
        <w:rPr>
          <w:rFonts w:ascii="Book Antiqua" w:eastAsia="Book Antiqua" w:hAnsi="Book Antiqua" w:cs="Book Antiqua"/>
          <w:color w:val="000000"/>
        </w:rPr>
        <w:t>treatment</w:t>
      </w:r>
      <w:r w:rsidR="00D8594C" w:rsidRPr="00D8594C">
        <w:rPr>
          <w:rFonts w:ascii="Book Antiqua" w:eastAsia="Book Antiqua" w:hAnsi="Book Antiqua" w:cs="Book Antiqua"/>
          <w:color w:val="000000"/>
          <w:vertAlign w:val="superscript"/>
        </w:rPr>
        <w:t>[</w:t>
      </w:r>
      <w:proofErr w:type="gramEnd"/>
      <w:r w:rsidR="00D8594C" w:rsidRPr="00D8594C">
        <w:rPr>
          <w:rFonts w:ascii="Book Antiqua" w:eastAsia="Book Antiqua" w:hAnsi="Book Antiqua" w:cs="Book Antiqua"/>
          <w:color w:val="000000"/>
          <w:vertAlign w:val="superscript"/>
        </w:rPr>
        <w:t>15,</w:t>
      </w:r>
      <w:r w:rsidRPr="00D8594C">
        <w:rPr>
          <w:rFonts w:ascii="Book Antiqua" w:eastAsia="Book Antiqua" w:hAnsi="Book Antiqua" w:cs="Book Antiqua"/>
          <w:color w:val="000000"/>
          <w:vertAlign w:val="superscript"/>
        </w:rPr>
        <w:t>16]</w:t>
      </w:r>
      <w:r w:rsidRPr="00D8594C">
        <w:rPr>
          <w:rFonts w:ascii="Book Antiqua" w:eastAsia="Book Antiqua" w:hAnsi="Book Antiqua" w:cs="Book Antiqua"/>
          <w:color w:val="000000"/>
        </w:rPr>
        <w:t>.</w:t>
      </w:r>
      <w:r w:rsidRPr="0077056E">
        <w:rPr>
          <w:rFonts w:ascii="Book Antiqua" w:eastAsia="Book Antiqua" w:hAnsi="Book Antiqua" w:cs="Book Antiqua"/>
          <w:color w:val="000000"/>
        </w:rPr>
        <w:t xml:space="preserve"> Despite the rising trends of CRC, there is a paucity of data reporting the incidence and/or prevalence of CRC in Arabian countries. The retrieved 9 studies were mostly retrospective data analyses, with only four studies providing information regarding the incidence of CRC in the Arab </w:t>
      </w:r>
      <w:proofErr w:type="gramStart"/>
      <w:r w:rsidRPr="0077056E">
        <w:rPr>
          <w:rFonts w:ascii="Book Antiqua" w:eastAsia="Book Antiqua" w:hAnsi="Book Antiqua" w:cs="Book Antiqua"/>
          <w:color w:val="000000"/>
        </w:rPr>
        <w:t>world</w:t>
      </w:r>
      <w:r w:rsidR="00D8594C">
        <w:rPr>
          <w:rFonts w:ascii="Book Antiqua" w:eastAsia="Book Antiqua" w:hAnsi="Book Antiqua" w:cs="Book Antiqua"/>
          <w:color w:val="000000"/>
          <w:vertAlign w:val="superscript"/>
        </w:rPr>
        <w:t>[</w:t>
      </w:r>
      <w:proofErr w:type="gramEnd"/>
      <w:r w:rsidR="00D8594C">
        <w:rPr>
          <w:rFonts w:ascii="Book Antiqua" w:eastAsia="Book Antiqua" w:hAnsi="Book Antiqua" w:cs="Book Antiqua"/>
          <w:color w:val="000000"/>
          <w:vertAlign w:val="superscript"/>
        </w:rPr>
        <w:t>7,8,10,</w:t>
      </w:r>
      <w:r w:rsidRPr="0077056E">
        <w:rPr>
          <w:rFonts w:ascii="Book Antiqua" w:eastAsia="Book Antiqua" w:hAnsi="Book Antiqua" w:cs="Book Antiqua"/>
          <w:color w:val="000000"/>
          <w:vertAlign w:val="superscript"/>
        </w:rPr>
        <w:t>14]</w:t>
      </w:r>
      <w:r w:rsidRPr="0077056E">
        <w:rPr>
          <w:rFonts w:ascii="Book Antiqua" w:eastAsia="Book Antiqua" w:hAnsi="Book Antiqua" w:cs="Book Antiqua"/>
          <w:color w:val="000000"/>
        </w:rPr>
        <w:t>.</w:t>
      </w:r>
    </w:p>
    <w:p w14:paraId="6706CB5B" w14:textId="77777777" w:rsidR="00A77B3E" w:rsidRPr="0077056E" w:rsidRDefault="00D14695" w:rsidP="00D8594C">
      <w:pPr>
        <w:spacing w:line="360" w:lineRule="auto"/>
        <w:ind w:firstLineChars="200" w:firstLine="480"/>
        <w:jc w:val="both"/>
        <w:rPr>
          <w:rFonts w:ascii="Book Antiqua" w:hAnsi="Book Antiqua"/>
        </w:rPr>
      </w:pPr>
      <w:r w:rsidRPr="0077056E">
        <w:rPr>
          <w:rFonts w:ascii="Book Antiqua" w:eastAsia="Book Antiqua" w:hAnsi="Book Antiqua" w:cs="Book Antiqua"/>
          <w:color w:val="000000"/>
        </w:rPr>
        <w:t xml:space="preserve">CRC incidence has always been known as an indicator of higher levels of socioeconomic development and is </w:t>
      </w:r>
      <w:r w:rsidRPr="00D8594C">
        <w:rPr>
          <w:rFonts w:ascii="Book Antiqua" w:eastAsia="Book Antiqua" w:hAnsi="Book Antiqua" w:cs="Book Antiqua"/>
          <w:color w:val="000000"/>
        </w:rPr>
        <w:t>dominant</w:t>
      </w:r>
      <w:r w:rsidRPr="0077056E">
        <w:rPr>
          <w:rFonts w:ascii="Book Antiqua" w:eastAsia="Book Antiqua" w:hAnsi="Book Antiqua" w:cs="Book Antiqua"/>
          <w:color w:val="000000"/>
        </w:rPr>
        <w:t xml:space="preserve"> in countries undergoing major economic transition. This is well demonstrated in higher incidence in Europe, Australia and Northern </w:t>
      </w:r>
      <w:proofErr w:type="gramStart"/>
      <w:r w:rsidRPr="0077056E">
        <w:rPr>
          <w:rFonts w:ascii="Book Antiqua" w:eastAsia="Book Antiqua" w:hAnsi="Book Antiqua" w:cs="Book Antiqua"/>
          <w:color w:val="000000"/>
        </w:rPr>
        <w:t>America</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17-19]</w:t>
      </w:r>
      <w:r w:rsidRPr="0077056E">
        <w:rPr>
          <w:rFonts w:ascii="Book Antiqua" w:eastAsia="Book Antiqua" w:hAnsi="Book Antiqua" w:cs="Book Antiqua"/>
          <w:color w:val="000000"/>
        </w:rPr>
        <w:t xml:space="preserve">. Additionally, </w:t>
      </w:r>
      <w:proofErr w:type="spellStart"/>
      <w:proofErr w:type="gramStart"/>
      <w:r w:rsidRPr="0077056E">
        <w:rPr>
          <w:rFonts w:ascii="Book Antiqua" w:eastAsia="Book Antiqua" w:hAnsi="Book Antiqua" w:cs="Book Antiqua"/>
          <w:color w:val="000000"/>
        </w:rPr>
        <w:t>Almatroudi</w:t>
      </w:r>
      <w:proofErr w:type="spellEnd"/>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14]</w:t>
      </w:r>
      <w:r w:rsidRPr="0077056E">
        <w:rPr>
          <w:rFonts w:ascii="Book Antiqua" w:eastAsia="Book Antiqua" w:hAnsi="Book Antiqua" w:cs="Book Antiqua"/>
          <w:color w:val="000000"/>
        </w:rPr>
        <w:t>, in his large epidemiological study of CRC in Saudi Arabia, showed that there was a markedly increasing incidence of CRC from 2006 to 2016</w:t>
      </w:r>
      <w:r w:rsidRPr="00D8594C">
        <w:rPr>
          <w:rFonts w:ascii="Book Antiqua" w:eastAsia="Book Antiqua" w:hAnsi="Book Antiqua" w:cs="Book Antiqua"/>
          <w:color w:val="000000"/>
        </w:rPr>
        <w:t>. He attributed</w:t>
      </w:r>
      <w:r w:rsidRPr="0077056E">
        <w:rPr>
          <w:rFonts w:ascii="Book Antiqua" w:eastAsia="Book Antiqua" w:hAnsi="Book Antiqua" w:cs="Book Antiqua"/>
          <w:color w:val="000000"/>
        </w:rPr>
        <w:t xml:space="preserve"> that increase to the </w:t>
      </w:r>
      <w:r w:rsidRPr="00D8594C">
        <w:rPr>
          <w:rFonts w:ascii="Book Antiqua" w:eastAsia="Book Antiqua" w:hAnsi="Book Antiqua" w:cs="Book Antiqua"/>
          <w:color w:val="000000"/>
        </w:rPr>
        <w:t>large-scale</w:t>
      </w:r>
      <w:r w:rsidRPr="0077056E">
        <w:rPr>
          <w:rFonts w:ascii="Book Antiqua" w:eastAsia="Book Antiqua" w:hAnsi="Book Antiqua" w:cs="Book Antiqua"/>
          <w:color w:val="000000"/>
        </w:rPr>
        <w:t xml:space="preserve"> screening program that increased the case detection rate and the change toward more unhealthy lifestyles with higher incidence in large cities, such as the regions of Riyadh, Makkah, and Eastern </w:t>
      </w:r>
      <w:r w:rsidRPr="0077056E">
        <w:rPr>
          <w:rFonts w:ascii="Book Antiqua" w:eastAsia="Book Antiqua" w:hAnsi="Book Antiqua" w:cs="Book Antiqua"/>
          <w:color w:val="000000"/>
        </w:rPr>
        <w:lastRenderedPageBreak/>
        <w:t xml:space="preserve">Province, where westernized lifestyles and flourishing industries are more evident. A hospital-based case-control study in Kuwait concluded that CRC risk is strongly attributed to higher </w:t>
      </w:r>
      <w:r w:rsidR="00D8594C" w:rsidRPr="00D8594C">
        <w:rPr>
          <w:rFonts w:ascii="Book Antiqua" w:eastAsia="Book Antiqua" w:hAnsi="Book Antiqua" w:cs="Book Antiqua" w:hint="eastAsia"/>
          <w:color w:val="000000"/>
        </w:rPr>
        <w:t>b</w:t>
      </w:r>
      <w:r w:rsidR="00D8594C" w:rsidRPr="00D8594C">
        <w:rPr>
          <w:rFonts w:ascii="Book Antiqua" w:eastAsia="Book Antiqua" w:hAnsi="Book Antiqua" w:cs="Book Antiqua"/>
          <w:color w:val="000000"/>
        </w:rPr>
        <w:t>ody mass index</w:t>
      </w:r>
      <w:r w:rsidRPr="0077056E">
        <w:rPr>
          <w:rFonts w:ascii="Book Antiqua" w:eastAsia="Book Antiqua" w:hAnsi="Book Antiqua" w:cs="Book Antiqua"/>
          <w:color w:val="000000"/>
        </w:rPr>
        <w:t xml:space="preserve">, excessive red and processed meat consumption and decreased fruit/vegetable </w:t>
      </w:r>
      <w:proofErr w:type="gramStart"/>
      <w:r w:rsidRPr="0077056E">
        <w:rPr>
          <w:rFonts w:ascii="Book Antiqua" w:eastAsia="Book Antiqua" w:hAnsi="Book Antiqua" w:cs="Book Antiqua"/>
          <w:color w:val="000000"/>
        </w:rPr>
        <w:t>consumption</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20]</w:t>
      </w:r>
      <w:r w:rsidRPr="0077056E">
        <w:rPr>
          <w:rFonts w:ascii="Book Antiqua" w:eastAsia="Book Antiqua" w:hAnsi="Book Antiqua" w:cs="Book Antiqua"/>
          <w:color w:val="000000"/>
        </w:rPr>
        <w:t>.</w:t>
      </w:r>
    </w:p>
    <w:p w14:paraId="0AB44724" w14:textId="77777777" w:rsidR="00A77B3E" w:rsidRDefault="00D14695" w:rsidP="00D8594C">
      <w:pPr>
        <w:spacing w:line="360" w:lineRule="auto"/>
        <w:ind w:firstLineChars="200" w:firstLine="480"/>
        <w:jc w:val="both"/>
        <w:rPr>
          <w:rFonts w:ascii="Book Antiqua" w:hAnsi="Book Antiqua" w:cs="Book Antiqua"/>
          <w:color w:val="000000"/>
          <w:lang w:eastAsia="zh-CN"/>
        </w:rPr>
      </w:pPr>
      <w:r w:rsidRPr="00D8594C">
        <w:rPr>
          <w:rFonts w:ascii="Book Antiqua" w:eastAsia="Book Antiqua" w:hAnsi="Book Antiqua" w:cs="Book Antiqua"/>
          <w:color w:val="000000"/>
        </w:rPr>
        <w:t>The rising</w:t>
      </w:r>
      <w:r w:rsidRPr="0077056E">
        <w:rPr>
          <w:rFonts w:ascii="Book Antiqua" w:eastAsia="Book Antiqua" w:hAnsi="Book Antiqua" w:cs="Book Antiqua"/>
          <w:color w:val="000000"/>
        </w:rPr>
        <w:t xml:space="preserve"> trend of CRC despite the screening programs adopted in many countries was disappointing. This </w:t>
      </w:r>
      <w:r w:rsidRPr="00D8594C">
        <w:rPr>
          <w:rFonts w:ascii="Book Antiqua" w:eastAsia="Book Antiqua" w:hAnsi="Book Antiqua" w:cs="Book Antiqua"/>
          <w:color w:val="000000"/>
        </w:rPr>
        <w:t>was partly justified</w:t>
      </w:r>
      <w:r w:rsidRPr="0077056E">
        <w:rPr>
          <w:rFonts w:ascii="Book Antiqua" w:eastAsia="Book Antiqua" w:hAnsi="Book Antiqua" w:cs="Book Antiqua"/>
          <w:color w:val="000000"/>
        </w:rPr>
        <w:t xml:space="preserve"> by the favorable outcomes of screening, and a decline in incidenc</w:t>
      </w:r>
      <w:r w:rsidRPr="00D8594C">
        <w:rPr>
          <w:rFonts w:ascii="Book Antiqua" w:eastAsia="Book Antiqua" w:hAnsi="Book Antiqua" w:cs="Book Antiqua"/>
          <w:color w:val="000000"/>
        </w:rPr>
        <w:t>e within</w:t>
      </w:r>
      <w:r w:rsidRPr="0077056E">
        <w:rPr>
          <w:rFonts w:ascii="Book Antiqua" w:eastAsia="Book Antiqua" w:hAnsi="Book Antiqua" w:cs="Book Antiqua"/>
          <w:color w:val="000000"/>
        </w:rPr>
        <w:t xml:space="preserve"> older age groups was not able to overcome the rising incidence of CRC in a younger </w:t>
      </w:r>
      <w:proofErr w:type="gramStart"/>
      <w:r w:rsidRPr="0077056E">
        <w:rPr>
          <w:rFonts w:ascii="Book Antiqua" w:eastAsia="Book Antiqua" w:hAnsi="Book Antiqua" w:cs="Book Antiqua"/>
          <w:color w:val="000000"/>
        </w:rPr>
        <w:t>population</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21-23]</w:t>
      </w:r>
      <w:r w:rsidRPr="0077056E">
        <w:rPr>
          <w:rFonts w:ascii="Book Antiqua" w:eastAsia="Book Antiqua" w:hAnsi="Book Antiqua" w:cs="Book Antiqua"/>
          <w:color w:val="000000"/>
        </w:rPr>
        <w:t xml:space="preserve">. This was in accordance with </w:t>
      </w:r>
      <w:proofErr w:type="spellStart"/>
      <w:r w:rsidRPr="0077056E">
        <w:rPr>
          <w:rFonts w:ascii="Book Antiqua" w:eastAsia="Book Antiqua" w:hAnsi="Book Antiqua" w:cs="Book Antiqua"/>
          <w:color w:val="000000"/>
        </w:rPr>
        <w:t>Fayadh</w:t>
      </w:r>
      <w:proofErr w:type="spellEnd"/>
      <w:r w:rsidRPr="0077056E">
        <w:rPr>
          <w:rFonts w:ascii="Book Antiqua" w:eastAsia="Book Antiqua" w:hAnsi="Book Antiqua" w:cs="Book Antiqua"/>
          <w:color w:val="000000"/>
        </w:rPr>
        <w:t xml:space="preserve"> </w:t>
      </w:r>
      <w:r w:rsidRPr="0077056E">
        <w:rPr>
          <w:rFonts w:ascii="Book Antiqua" w:eastAsia="Book Antiqua" w:hAnsi="Book Antiqua" w:cs="Book Antiqua"/>
          <w:i/>
          <w:iCs/>
          <w:color w:val="000000"/>
        </w:rPr>
        <w:t xml:space="preserve">et </w:t>
      </w:r>
      <w:proofErr w:type="gramStart"/>
      <w:r w:rsidRPr="0077056E">
        <w:rPr>
          <w:rFonts w:ascii="Book Antiqua" w:eastAsia="Book Antiqua" w:hAnsi="Book Antiqua" w:cs="Book Antiqua"/>
          <w:i/>
          <w:iCs/>
          <w:color w:val="000000"/>
        </w:rPr>
        <w:t>al</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13]</w:t>
      </w:r>
      <w:r w:rsidRPr="0077056E">
        <w:rPr>
          <w:rFonts w:ascii="Book Antiqua" w:eastAsia="Book Antiqua" w:hAnsi="Book Antiqua" w:cs="Book Antiqua"/>
          <w:color w:val="000000"/>
        </w:rPr>
        <w:t xml:space="preserve"> in their single center experience of CRC screening in UAE from 2012 </w:t>
      </w:r>
      <w:r w:rsidRPr="00DB2ACC">
        <w:rPr>
          <w:rFonts w:ascii="Book Antiqua" w:eastAsia="Book Antiqua" w:hAnsi="Book Antiqua" w:cs="Book Antiqua"/>
          <w:color w:val="000000"/>
        </w:rPr>
        <w:t>to 2019, which demonstrated</w:t>
      </w:r>
      <w:r w:rsidR="00DB2ACC">
        <w:rPr>
          <w:rFonts w:ascii="Book Antiqua" w:eastAsia="Book Antiqua" w:hAnsi="Book Antiqua" w:cs="Book Antiqua"/>
          <w:color w:val="000000"/>
        </w:rPr>
        <w:t xml:space="preserve"> increasing trends in CRC </w:t>
      </w:r>
      <w:r w:rsidRPr="0077056E">
        <w:rPr>
          <w:rFonts w:ascii="Book Antiqua" w:eastAsia="Book Antiqua" w:hAnsi="Book Antiqua" w:cs="Book Antiqua"/>
          <w:color w:val="000000"/>
        </w:rPr>
        <w:t xml:space="preserve">with an average age of 53 years. Of note, 46% of CRC cases were below the age of 50. Furthermore, another single center experience from Egypt reported that approximately 25% of CRC cases occurred in individuals younger than 40 years of </w:t>
      </w:r>
      <w:proofErr w:type="gramStart"/>
      <w:r w:rsidRPr="0077056E">
        <w:rPr>
          <w:rFonts w:ascii="Book Antiqua" w:eastAsia="Book Antiqua" w:hAnsi="Book Antiqua" w:cs="Book Antiqua"/>
          <w:color w:val="000000"/>
        </w:rPr>
        <w:t>age</w:t>
      </w:r>
      <w:r w:rsidRPr="0077056E">
        <w:rPr>
          <w:rFonts w:ascii="Book Antiqua" w:eastAsia="Book Antiqua" w:hAnsi="Book Antiqua" w:cs="Book Antiqua"/>
          <w:color w:val="000000"/>
          <w:vertAlign w:val="superscript"/>
        </w:rPr>
        <w:t>[</w:t>
      </w:r>
      <w:proofErr w:type="gramEnd"/>
      <w:r w:rsidRPr="0077056E">
        <w:rPr>
          <w:rFonts w:ascii="Book Antiqua" w:eastAsia="Book Antiqua" w:hAnsi="Book Antiqua" w:cs="Book Antiqua"/>
          <w:color w:val="000000"/>
          <w:vertAlign w:val="superscript"/>
        </w:rPr>
        <w:t>9]</w:t>
      </w:r>
      <w:r w:rsidRPr="0077056E">
        <w:rPr>
          <w:rFonts w:ascii="Book Antiqua" w:eastAsia="Book Antiqua" w:hAnsi="Book Antiqua" w:cs="Book Antiqua"/>
          <w:color w:val="000000"/>
        </w:rPr>
        <w:t>.</w:t>
      </w:r>
    </w:p>
    <w:p w14:paraId="4119E4D4" w14:textId="77777777" w:rsidR="00DB2ACC" w:rsidRPr="00DB2ACC" w:rsidRDefault="00DB2ACC" w:rsidP="00D8594C">
      <w:pPr>
        <w:spacing w:line="360" w:lineRule="auto"/>
        <w:ind w:firstLineChars="200" w:firstLine="480"/>
        <w:jc w:val="both"/>
        <w:rPr>
          <w:rFonts w:ascii="Book Antiqua" w:hAnsi="Book Antiqua"/>
          <w:lang w:eastAsia="zh-CN"/>
        </w:rPr>
      </w:pPr>
    </w:p>
    <w:p w14:paraId="196C6E10" w14:textId="77777777" w:rsidR="00A77B3E" w:rsidRPr="00DB2ACC" w:rsidRDefault="00D14695" w:rsidP="0077056E">
      <w:pPr>
        <w:spacing w:line="360" w:lineRule="auto"/>
        <w:jc w:val="both"/>
        <w:rPr>
          <w:rFonts w:ascii="Book Antiqua" w:eastAsia="Book Antiqua" w:hAnsi="Book Antiqua" w:cs="Book Antiqua"/>
          <w:b/>
          <w:bCs/>
          <w:i/>
          <w:color w:val="000000"/>
        </w:rPr>
      </w:pPr>
      <w:r w:rsidRPr="00DB2ACC">
        <w:rPr>
          <w:rFonts w:ascii="Book Antiqua" w:eastAsia="Book Antiqua" w:hAnsi="Book Antiqua" w:cs="Book Antiqua"/>
          <w:b/>
          <w:bCs/>
          <w:i/>
          <w:color w:val="000000"/>
        </w:rPr>
        <w:t>L</w:t>
      </w:r>
      <w:r w:rsidR="00DB2ACC">
        <w:rPr>
          <w:rFonts w:ascii="Book Antiqua" w:hAnsi="Book Antiqua" w:cs="Book Antiqua" w:hint="eastAsia"/>
          <w:b/>
          <w:bCs/>
          <w:i/>
          <w:color w:val="000000"/>
          <w:lang w:eastAsia="zh-CN"/>
        </w:rPr>
        <w:t>imitations of our study</w:t>
      </w:r>
    </w:p>
    <w:p w14:paraId="6FC71581" w14:textId="77777777" w:rsidR="00A77B3E" w:rsidRPr="00DB2ACC" w:rsidRDefault="00D14695" w:rsidP="0077056E">
      <w:pPr>
        <w:spacing w:line="360" w:lineRule="auto"/>
        <w:jc w:val="both"/>
        <w:rPr>
          <w:rFonts w:ascii="Book Antiqua" w:eastAsia="Book Antiqua" w:hAnsi="Book Antiqua" w:cs="Book Antiqua"/>
          <w:color w:val="000000"/>
        </w:rPr>
      </w:pPr>
      <w:r w:rsidRPr="00DB2ACC">
        <w:rPr>
          <w:rFonts w:ascii="Book Antiqua" w:eastAsia="Book Antiqua" w:hAnsi="Book Antiqua" w:cs="Book Antiqua"/>
          <w:color w:val="000000"/>
        </w:rPr>
        <w:t>Our study has some limitations. There were few studies that met our inclusion criteria, and many Arab countries were not represented due to the lack of suitable studies for our review. There were not enough data to examine some questions of interest, such as regional differences in the prevalence, epidemiology and risk factors for CRC in Arab countries and the lack of programmed screening and/or surveillance strategies for CRC in most Arab countries.</w:t>
      </w:r>
    </w:p>
    <w:p w14:paraId="4390F0D2" w14:textId="77777777" w:rsidR="00A77B3E" w:rsidRPr="0077056E" w:rsidRDefault="00A77B3E" w:rsidP="0077056E">
      <w:pPr>
        <w:spacing w:line="360" w:lineRule="auto"/>
        <w:jc w:val="both"/>
        <w:rPr>
          <w:rFonts w:ascii="Book Antiqua" w:hAnsi="Book Antiqua"/>
        </w:rPr>
      </w:pPr>
    </w:p>
    <w:p w14:paraId="2A7384FA"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aps/>
          <w:color w:val="000000"/>
          <w:u w:val="single"/>
        </w:rPr>
        <w:t>CONCLUSION</w:t>
      </w:r>
    </w:p>
    <w:p w14:paraId="2CC138B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In conclusion, there is a considerable prevalence of CRC in some Arab countries. More studies are needed to explore the incidence and prevalence of CRC in the rest of the Arab world.</w:t>
      </w:r>
    </w:p>
    <w:p w14:paraId="0BAACDA2" w14:textId="77777777" w:rsidR="00A77B3E" w:rsidRPr="0077056E" w:rsidRDefault="00D14695" w:rsidP="00B2393D">
      <w:pPr>
        <w:spacing w:line="360" w:lineRule="auto"/>
        <w:ind w:firstLineChars="200" w:firstLine="480"/>
        <w:jc w:val="both"/>
        <w:rPr>
          <w:rFonts w:ascii="Book Antiqua" w:hAnsi="Book Antiqua"/>
        </w:rPr>
      </w:pPr>
      <w:r w:rsidRPr="00B2393D">
        <w:rPr>
          <w:rFonts w:ascii="Book Antiqua" w:eastAsia="Book Antiqua" w:hAnsi="Book Antiqua" w:cs="Book Antiqua"/>
          <w:bCs/>
          <w:color w:val="000000"/>
        </w:rPr>
        <w:t>R</w:t>
      </w:r>
      <w:r w:rsidR="00B2393D" w:rsidRPr="00B2393D">
        <w:rPr>
          <w:rFonts w:ascii="Book Antiqua" w:hAnsi="Book Antiqua" w:cs="Book Antiqua" w:hint="eastAsia"/>
          <w:bCs/>
          <w:color w:val="000000"/>
          <w:lang w:eastAsia="zh-CN"/>
        </w:rPr>
        <w:t>ecommendations</w:t>
      </w:r>
      <w:r w:rsidRPr="00B2393D">
        <w:rPr>
          <w:rFonts w:ascii="Book Antiqua" w:eastAsia="Book Antiqua" w:hAnsi="Book Antiqua" w:cs="Book Antiqua"/>
          <w:bCs/>
          <w:color w:val="000000"/>
        </w:rPr>
        <w:t>:</w:t>
      </w:r>
      <w:r w:rsidR="00B2393D">
        <w:rPr>
          <w:rFonts w:ascii="Book Antiqua" w:hAnsi="Book Antiqua" w:hint="eastAsia"/>
          <w:lang w:eastAsia="zh-CN"/>
        </w:rPr>
        <w:t xml:space="preserve"> </w:t>
      </w:r>
      <w:r w:rsidRPr="0077056E">
        <w:rPr>
          <w:rFonts w:ascii="Book Antiqua" w:eastAsia="Book Antiqua" w:hAnsi="Book Antiqua" w:cs="Book Antiqua"/>
          <w:color w:val="000000"/>
        </w:rPr>
        <w:t xml:space="preserve">Based on the available literature, it is recommended that multicenter prospective studies be conducted to assess the actual prevalence and incidence of CRC in different Arab countries and in different age groups. Proper </w:t>
      </w:r>
      <w:r w:rsidRPr="0077056E">
        <w:rPr>
          <w:rFonts w:ascii="Book Antiqua" w:eastAsia="Book Antiqua" w:hAnsi="Book Antiqua" w:cs="Book Antiqua"/>
          <w:color w:val="000000"/>
        </w:rPr>
        <w:lastRenderedPageBreak/>
        <w:t>utilization of retrospective data emerging from currently running CRC screening programs in some countries and establishment of new screening programs in other countries will guide decisions in management and prevention strategies to contain the rising incidence of CRC in the Arab world. Proper awareness about CRC and early screening among the population represents the initial step to prevent morbidity and mortality resulting from CRC.</w:t>
      </w:r>
    </w:p>
    <w:p w14:paraId="329F75F3" w14:textId="77777777" w:rsidR="00A77B3E" w:rsidRPr="0077056E" w:rsidRDefault="00A77B3E" w:rsidP="0077056E">
      <w:pPr>
        <w:spacing w:line="360" w:lineRule="auto"/>
        <w:jc w:val="both"/>
        <w:rPr>
          <w:rFonts w:ascii="Book Antiqua" w:hAnsi="Book Antiqua"/>
        </w:rPr>
      </w:pPr>
    </w:p>
    <w:p w14:paraId="2A7CCAAA"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aps/>
          <w:color w:val="000000"/>
          <w:u w:val="single"/>
        </w:rPr>
        <w:t>ARTICLE HIGHLIGHTS</w:t>
      </w:r>
    </w:p>
    <w:p w14:paraId="10779801"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i/>
          <w:color w:val="000000"/>
        </w:rPr>
        <w:t>Research background</w:t>
      </w:r>
    </w:p>
    <w:p w14:paraId="570F1356" w14:textId="77777777" w:rsidR="00A77B3E" w:rsidRPr="00055462" w:rsidRDefault="00D14695" w:rsidP="0077056E">
      <w:pPr>
        <w:spacing w:line="360" w:lineRule="auto"/>
        <w:jc w:val="both"/>
        <w:rPr>
          <w:rFonts w:ascii="Book Antiqua" w:eastAsia="Book Antiqua" w:hAnsi="Book Antiqua" w:cs="Book Antiqua"/>
          <w:color w:val="000000"/>
        </w:rPr>
      </w:pPr>
      <w:r w:rsidRPr="00055462">
        <w:rPr>
          <w:rFonts w:ascii="Book Antiqua" w:eastAsia="Book Antiqua" w:hAnsi="Book Antiqua" w:cs="Book Antiqua"/>
          <w:color w:val="000000"/>
        </w:rPr>
        <w:t xml:space="preserve">Morbidity and mortality of colorectal cancer (CRC) is increasing globally. There is a particular concern about the rising incidence of CRC in young people in different parts of the world. </w:t>
      </w:r>
    </w:p>
    <w:p w14:paraId="7865B430" w14:textId="77777777" w:rsidR="00A77B3E" w:rsidRPr="00055462" w:rsidRDefault="00A77B3E" w:rsidP="0077056E">
      <w:pPr>
        <w:spacing w:line="360" w:lineRule="auto"/>
        <w:jc w:val="both"/>
        <w:rPr>
          <w:rFonts w:ascii="Book Antiqua" w:hAnsi="Book Antiqua"/>
        </w:rPr>
      </w:pPr>
    </w:p>
    <w:p w14:paraId="70BE8F7E" w14:textId="77777777" w:rsidR="00A77B3E" w:rsidRPr="00055462" w:rsidRDefault="00D14695" w:rsidP="0077056E">
      <w:pPr>
        <w:spacing w:line="360" w:lineRule="auto"/>
        <w:jc w:val="both"/>
        <w:rPr>
          <w:rFonts w:ascii="Book Antiqua" w:hAnsi="Book Antiqua"/>
        </w:rPr>
      </w:pPr>
      <w:r w:rsidRPr="00055462">
        <w:rPr>
          <w:rFonts w:ascii="Book Antiqua" w:eastAsia="Book Antiqua" w:hAnsi="Book Antiqua" w:cs="Book Antiqua"/>
          <w:b/>
          <w:i/>
          <w:color w:val="000000"/>
        </w:rPr>
        <w:t>Research motivation</w:t>
      </w:r>
    </w:p>
    <w:p w14:paraId="5993D0EE" w14:textId="77777777" w:rsidR="00A77B3E" w:rsidRPr="00055462" w:rsidRDefault="00AF468E" w:rsidP="007705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is crucial for each country/</w:t>
      </w:r>
      <w:r w:rsidR="00D14695" w:rsidRPr="00055462">
        <w:rPr>
          <w:rFonts w:ascii="Book Antiqua" w:eastAsia="Book Antiqua" w:hAnsi="Book Antiqua" w:cs="Book Antiqua"/>
          <w:color w:val="000000"/>
        </w:rPr>
        <w:t>region to know the actual prevalence, incidence, and</w:t>
      </w:r>
      <w:r w:rsidR="00D14695" w:rsidRPr="00055462">
        <w:rPr>
          <w:rFonts w:ascii="Book Antiqua" w:eastAsia="Book Antiqua" w:hAnsi="Book Antiqua" w:cs="Book Antiqua"/>
          <w:color w:val="000000"/>
          <w:shd w:val="clear" w:color="auto" w:fill="FFFF00"/>
        </w:rPr>
        <w:t xml:space="preserve"> </w:t>
      </w:r>
      <w:r w:rsidR="00D14695" w:rsidRPr="00055462">
        <w:rPr>
          <w:rFonts w:ascii="Book Antiqua" w:eastAsia="Book Antiqua" w:hAnsi="Book Antiqua" w:cs="Book Antiqua"/>
          <w:color w:val="000000"/>
        </w:rPr>
        <w:t xml:space="preserve">predisposing factors for CRC to help in adequate planning for screening programs, preventive measures, and proper allocation of health care resources. </w:t>
      </w:r>
    </w:p>
    <w:p w14:paraId="16C3138E" w14:textId="77777777" w:rsidR="00A77B3E" w:rsidRPr="00055462" w:rsidRDefault="00A77B3E" w:rsidP="0077056E">
      <w:pPr>
        <w:spacing w:line="360" w:lineRule="auto"/>
        <w:jc w:val="both"/>
        <w:rPr>
          <w:rFonts w:ascii="Book Antiqua" w:hAnsi="Book Antiqua"/>
        </w:rPr>
      </w:pPr>
    </w:p>
    <w:p w14:paraId="54D1E0F0" w14:textId="77777777" w:rsidR="00A77B3E" w:rsidRPr="00055462" w:rsidRDefault="00D14695" w:rsidP="0077056E">
      <w:pPr>
        <w:spacing w:line="360" w:lineRule="auto"/>
        <w:jc w:val="both"/>
        <w:rPr>
          <w:rFonts w:ascii="Book Antiqua" w:hAnsi="Book Antiqua"/>
        </w:rPr>
      </w:pPr>
      <w:r w:rsidRPr="00055462">
        <w:rPr>
          <w:rFonts w:ascii="Book Antiqua" w:eastAsia="Book Antiqua" w:hAnsi="Book Antiqua" w:cs="Book Antiqua"/>
          <w:b/>
          <w:i/>
          <w:color w:val="000000"/>
        </w:rPr>
        <w:t>Research objectives</w:t>
      </w:r>
    </w:p>
    <w:p w14:paraId="12AF336D" w14:textId="77777777" w:rsidR="00A77B3E" w:rsidRPr="00055462" w:rsidRDefault="00D14695" w:rsidP="0077056E">
      <w:pPr>
        <w:spacing w:line="360" w:lineRule="auto"/>
        <w:jc w:val="both"/>
        <w:rPr>
          <w:rFonts w:ascii="Book Antiqua" w:eastAsia="Book Antiqua" w:hAnsi="Book Antiqua" w:cs="Book Antiqua"/>
          <w:color w:val="000000"/>
        </w:rPr>
      </w:pPr>
      <w:r w:rsidRPr="00055462">
        <w:rPr>
          <w:rFonts w:ascii="Book Antiqua" w:eastAsia="Book Antiqua" w:hAnsi="Book Antiqua" w:cs="Book Antiqua"/>
          <w:color w:val="000000"/>
        </w:rPr>
        <w:t>The main objective of this study was to explore and summarize the available evidence about prevalence and/or incidence of CRC in the Arab world.</w:t>
      </w:r>
    </w:p>
    <w:p w14:paraId="6654A713" w14:textId="77777777" w:rsidR="00A77B3E" w:rsidRPr="00055462" w:rsidRDefault="00A77B3E" w:rsidP="0077056E">
      <w:pPr>
        <w:spacing w:line="360" w:lineRule="auto"/>
        <w:jc w:val="both"/>
        <w:rPr>
          <w:rFonts w:ascii="Book Antiqua" w:hAnsi="Book Antiqua"/>
        </w:rPr>
      </w:pPr>
    </w:p>
    <w:p w14:paraId="589A72DF" w14:textId="77777777" w:rsidR="00A77B3E" w:rsidRPr="00055462" w:rsidRDefault="00D14695" w:rsidP="0077056E">
      <w:pPr>
        <w:spacing w:line="360" w:lineRule="auto"/>
        <w:jc w:val="both"/>
        <w:rPr>
          <w:rFonts w:ascii="Book Antiqua" w:hAnsi="Book Antiqua"/>
        </w:rPr>
      </w:pPr>
      <w:r w:rsidRPr="00055462">
        <w:rPr>
          <w:rFonts w:ascii="Book Antiqua" w:eastAsia="Book Antiqua" w:hAnsi="Book Antiqua" w:cs="Book Antiqua"/>
          <w:b/>
          <w:i/>
          <w:color w:val="000000"/>
        </w:rPr>
        <w:t>Research methods</w:t>
      </w:r>
    </w:p>
    <w:p w14:paraId="3835AF3A" w14:textId="77777777" w:rsidR="00A77B3E" w:rsidRPr="00055462" w:rsidRDefault="00D14695" w:rsidP="0077056E">
      <w:pPr>
        <w:spacing w:line="360" w:lineRule="auto"/>
        <w:jc w:val="both"/>
        <w:rPr>
          <w:rFonts w:ascii="Book Antiqua" w:eastAsia="Book Antiqua" w:hAnsi="Book Antiqua" w:cs="Book Antiqua"/>
          <w:color w:val="000000"/>
        </w:rPr>
      </w:pPr>
      <w:r w:rsidRPr="00055462">
        <w:rPr>
          <w:rFonts w:ascii="Book Antiqua" w:eastAsia="Book Antiqua" w:hAnsi="Book Antiqua" w:cs="Book Antiqua"/>
          <w:color w:val="000000"/>
        </w:rPr>
        <w:t xml:space="preserve">A systematic review of available literature was done to retrieve articles containing original data about CRC in the Arab world. Available data were extracted and summarized. </w:t>
      </w:r>
    </w:p>
    <w:p w14:paraId="7E901238" w14:textId="77777777" w:rsidR="00A77B3E" w:rsidRPr="00055462" w:rsidRDefault="00A77B3E" w:rsidP="0077056E">
      <w:pPr>
        <w:spacing w:line="360" w:lineRule="auto"/>
        <w:jc w:val="both"/>
        <w:rPr>
          <w:rFonts w:ascii="Book Antiqua" w:hAnsi="Book Antiqua"/>
        </w:rPr>
      </w:pPr>
    </w:p>
    <w:p w14:paraId="7817D97D" w14:textId="77777777" w:rsidR="00A77B3E" w:rsidRPr="00055462" w:rsidRDefault="00D14695" w:rsidP="0077056E">
      <w:pPr>
        <w:spacing w:line="360" w:lineRule="auto"/>
        <w:jc w:val="both"/>
        <w:rPr>
          <w:rFonts w:ascii="Book Antiqua" w:hAnsi="Book Antiqua"/>
        </w:rPr>
      </w:pPr>
      <w:r w:rsidRPr="00055462">
        <w:rPr>
          <w:rFonts w:ascii="Book Antiqua" w:eastAsia="Book Antiqua" w:hAnsi="Book Antiqua" w:cs="Book Antiqua"/>
          <w:b/>
          <w:i/>
          <w:color w:val="000000"/>
        </w:rPr>
        <w:t>Research results</w:t>
      </w:r>
    </w:p>
    <w:p w14:paraId="45FF8706" w14:textId="77777777" w:rsidR="00A77B3E" w:rsidRPr="00055462" w:rsidRDefault="00D14695" w:rsidP="0077056E">
      <w:pPr>
        <w:spacing w:line="360" w:lineRule="auto"/>
        <w:jc w:val="both"/>
        <w:rPr>
          <w:rFonts w:ascii="Book Antiqua" w:eastAsia="Book Antiqua" w:hAnsi="Book Antiqua" w:cs="Book Antiqua"/>
          <w:color w:val="000000"/>
        </w:rPr>
      </w:pPr>
      <w:r w:rsidRPr="00055462">
        <w:rPr>
          <w:rFonts w:ascii="Book Antiqua" w:eastAsia="Book Antiqua" w:hAnsi="Book Antiqua" w:cs="Book Antiqua"/>
          <w:color w:val="000000"/>
        </w:rPr>
        <w:lastRenderedPageBreak/>
        <w:t>Nine studies including data about CRC in 5 Arab countries were found. Reported prevalence of CRC in Saudi Arabia was 0.72%, in United Arab Emirates was 0.78% and in Egypt ranged from 0.4</w:t>
      </w:r>
      <w:r w:rsidR="00AF468E" w:rsidRPr="00055462">
        <w:rPr>
          <w:rFonts w:ascii="Book Antiqua" w:eastAsia="Book Antiqua" w:hAnsi="Book Antiqua" w:cs="Book Antiqua"/>
          <w:color w:val="000000"/>
        </w:rPr>
        <w:t>%</w:t>
      </w:r>
      <w:r w:rsidRPr="00055462">
        <w:rPr>
          <w:rFonts w:ascii="Book Antiqua" w:eastAsia="Book Antiqua" w:hAnsi="Book Antiqua" w:cs="Book Antiqua"/>
          <w:color w:val="000000"/>
        </w:rPr>
        <w:t xml:space="preserve">-14%. Qatar reported an average annual incidence rate of 7.5/100000/year. Egypt reported a crude rate of 3.1 in males and 2.3 in females. In Saudi Arabia, the crude incidence rate for CRC was 3.6 and 3.3 among females and males respectively. </w:t>
      </w:r>
      <w:r w:rsidRPr="0077056E">
        <w:rPr>
          <w:rFonts w:ascii="Book Antiqua" w:eastAsia="Book Antiqua" w:hAnsi="Book Antiqua" w:cs="Book Antiqua"/>
          <w:color w:val="000000"/>
        </w:rPr>
        <w:t>CRC</w:t>
      </w:r>
      <w:r w:rsidRPr="00055462">
        <w:rPr>
          <w:rFonts w:ascii="Book Antiqua" w:eastAsia="Book Antiqua" w:hAnsi="Book Antiqua" w:cs="Book Antiqua"/>
          <w:color w:val="000000"/>
        </w:rPr>
        <w:t xml:space="preserve"> tends to occur in the fourth or fifth decade of life, however, 25% of CRC patients were less than 40 years. </w:t>
      </w:r>
    </w:p>
    <w:p w14:paraId="76EBB955" w14:textId="77777777" w:rsidR="00A77B3E" w:rsidRPr="00055462" w:rsidRDefault="00A77B3E" w:rsidP="0077056E">
      <w:pPr>
        <w:spacing w:line="360" w:lineRule="auto"/>
        <w:jc w:val="both"/>
        <w:rPr>
          <w:rFonts w:ascii="Book Antiqua" w:hAnsi="Book Antiqua"/>
        </w:rPr>
      </w:pPr>
    </w:p>
    <w:p w14:paraId="4C31EF02" w14:textId="77777777" w:rsidR="00A77B3E" w:rsidRPr="00055462" w:rsidRDefault="00D14695" w:rsidP="0077056E">
      <w:pPr>
        <w:spacing w:line="360" w:lineRule="auto"/>
        <w:jc w:val="both"/>
        <w:rPr>
          <w:rFonts w:ascii="Book Antiqua" w:hAnsi="Book Antiqua"/>
        </w:rPr>
      </w:pPr>
      <w:r w:rsidRPr="00055462">
        <w:rPr>
          <w:rFonts w:ascii="Book Antiqua" w:eastAsia="Book Antiqua" w:hAnsi="Book Antiqua" w:cs="Book Antiqua"/>
          <w:b/>
          <w:i/>
          <w:color w:val="000000"/>
        </w:rPr>
        <w:t>Research conclusions</w:t>
      </w:r>
    </w:p>
    <w:p w14:paraId="32AB06C1" w14:textId="77777777" w:rsidR="00A77B3E" w:rsidRPr="00055462" w:rsidRDefault="00D14695" w:rsidP="0077056E">
      <w:pPr>
        <w:spacing w:line="360" w:lineRule="auto"/>
        <w:jc w:val="both"/>
        <w:rPr>
          <w:rFonts w:ascii="Book Antiqua" w:eastAsia="Book Antiqua" w:hAnsi="Book Antiqua" w:cs="Book Antiqua"/>
          <w:color w:val="000000"/>
        </w:rPr>
      </w:pPr>
      <w:r w:rsidRPr="00055462">
        <w:rPr>
          <w:rFonts w:ascii="Book Antiqua" w:eastAsia="Book Antiqua" w:hAnsi="Book Antiqua" w:cs="Book Antiqua"/>
          <w:color w:val="000000"/>
        </w:rPr>
        <w:t xml:space="preserve">Some Arab countries have a considerable prevalence of </w:t>
      </w:r>
      <w:r w:rsidRPr="0077056E">
        <w:rPr>
          <w:rFonts w:ascii="Book Antiqua" w:eastAsia="Book Antiqua" w:hAnsi="Book Antiqua" w:cs="Book Antiqua"/>
          <w:color w:val="000000"/>
        </w:rPr>
        <w:t>CRC</w:t>
      </w:r>
      <w:r w:rsidRPr="00055462">
        <w:rPr>
          <w:rFonts w:ascii="Book Antiqua" w:eastAsia="Book Antiqua" w:hAnsi="Book Antiqua" w:cs="Book Antiqua"/>
          <w:color w:val="000000"/>
        </w:rPr>
        <w:t xml:space="preserve">. More data are expected to arise from the currently running </w:t>
      </w:r>
      <w:r w:rsidRPr="0077056E">
        <w:rPr>
          <w:rFonts w:ascii="Book Antiqua" w:eastAsia="Book Antiqua" w:hAnsi="Book Antiqua" w:cs="Book Antiqua"/>
          <w:color w:val="000000"/>
        </w:rPr>
        <w:t>CRC</w:t>
      </w:r>
      <w:r w:rsidRPr="00055462">
        <w:rPr>
          <w:rFonts w:ascii="Book Antiqua" w:eastAsia="Book Antiqua" w:hAnsi="Book Antiqua" w:cs="Book Antiqua"/>
          <w:color w:val="000000"/>
        </w:rPr>
        <w:t xml:space="preserve"> screening programs.</w:t>
      </w:r>
    </w:p>
    <w:p w14:paraId="662EEA96" w14:textId="77777777" w:rsidR="00A77B3E" w:rsidRPr="00055462" w:rsidRDefault="00A77B3E" w:rsidP="0077056E">
      <w:pPr>
        <w:spacing w:line="360" w:lineRule="auto"/>
        <w:jc w:val="both"/>
        <w:rPr>
          <w:rFonts w:ascii="Book Antiqua" w:hAnsi="Book Antiqua"/>
        </w:rPr>
      </w:pPr>
    </w:p>
    <w:p w14:paraId="30EA597B" w14:textId="77777777" w:rsidR="00A77B3E" w:rsidRPr="00055462" w:rsidRDefault="00D14695" w:rsidP="0077056E">
      <w:pPr>
        <w:spacing w:line="360" w:lineRule="auto"/>
        <w:jc w:val="both"/>
        <w:rPr>
          <w:rFonts w:ascii="Book Antiqua" w:hAnsi="Book Antiqua"/>
        </w:rPr>
      </w:pPr>
      <w:r w:rsidRPr="00055462">
        <w:rPr>
          <w:rFonts w:ascii="Book Antiqua" w:eastAsia="Book Antiqua" w:hAnsi="Book Antiqua" w:cs="Book Antiqua"/>
          <w:b/>
          <w:i/>
          <w:color w:val="000000"/>
        </w:rPr>
        <w:t>Research perspectives</w:t>
      </w:r>
    </w:p>
    <w:p w14:paraId="2977871F" w14:textId="77777777" w:rsidR="00A77B3E" w:rsidRPr="00055462" w:rsidRDefault="00D14695" w:rsidP="0077056E">
      <w:pPr>
        <w:spacing w:line="360" w:lineRule="auto"/>
        <w:jc w:val="both"/>
        <w:rPr>
          <w:rFonts w:ascii="Book Antiqua" w:eastAsia="Book Antiqua" w:hAnsi="Book Antiqua" w:cs="Book Antiqua"/>
          <w:color w:val="000000"/>
        </w:rPr>
      </w:pPr>
      <w:r w:rsidRPr="00055462">
        <w:rPr>
          <w:rFonts w:ascii="Book Antiqua" w:eastAsia="Book Antiqua" w:hAnsi="Book Antiqua" w:cs="Book Antiqua"/>
          <w:color w:val="000000"/>
        </w:rPr>
        <w:t xml:space="preserve">Multicenter prospective trials and proper utilization of retrospective data are needed to assess the actual prevalence and incidence of </w:t>
      </w:r>
      <w:r w:rsidRPr="0077056E">
        <w:rPr>
          <w:rFonts w:ascii="Book Antiqua" w:eastAsia="Book Antiqua" w:hAnsi="Book Antiqua" w:cs="Book Antiqua"/>
          <w:color w:val="000000"/>
        </w:rPr>
        <w:t>CRC</w:t>
      </w:r>
      <w:r w:rsidRPr="00055462">
        <w:rPr>
          <w:rFonts w:ascii="Book Antiqua" w:eastAsia="Book Antiqua" w:hAnsi="Book Antiqua" w:cs="Book Antiqua"/>
          <w:color w:val="000000"/>
        </w:rPr>
        <w:t xml:space="preserve"> in different Arab countries.</w:t>
      </w:r>
      <w:r w:rsidRPr="0077056E">
        <w:rPr>
          <w:rFonts w:ascii="Book Antiqua" w:eastAsia="Book Antiqua" w:hAnsi="Book Antiqua" w:cs="Book Antiqua"/>
          <w:color w:val="000000"/>
        </w:rPr>
        <w:t xml:space="preserve"> </w:t>
      </w:r>
    </w:p>
    <w:p w14:paraId="69877605" w14:textId="77777777" w:rsidR="00A77B3E" w:rsidRPr="0077056E" w:rsidRDefault="00A77B3E" w:rsidP="0077056E">
      <w:pPr>
        <w:spacing w:line="360" w:lineRule="auto"/>
        <w:jc w:val="both"/>
        <w:rPr>
          <w:rFonts w:ascii="Book Antiqua" w:hAnsi="Book Antiqua"/>
        </w:rPr>
      </w:pPr>
    </w:p>
    <w:p w14:paraId="0CC77BC8"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REFERENCES</w:t>
      </w:r>
    </w:p>
    <w:p w14:paraId="5BE45297"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1 </w:t>
      </w:r>
      <w:r w:rsidRPr="0077056E">
        <w:rPr>
          <w:rFonts w:ascii="Book Antiqua" w:hAnsi="Book Antiqua"/>
          <w:b/>
          <w:bCs/>
        </w:rPr>
        <w:t>Sung H</w:t>
      </w:r>
      <w:r w:rsidRPr="0077056E">
        <w:rPr>
          <w:rFonts w:ascii="Book Antiqua" w:hAnsi="Book Antiqua"/>
        </w:rPr>
        <w:t xml:space="preserve">, </w:t>
      </w:r>
      <w:proofErr w:type="spellStart"/>
      <w:r w:rsidRPr="0077056E">
        <w:rPr>
          <w:rFonts w:ascii="Book Antiqua" w:hAnsi="Book Antiqua"/>
        </w:rPr>
        <w:t>Ferlay</w:t>
      </w:r>
      <w:proofErr w:type="spellEnd"/>
      <w:r w:rsidRPr="0077056E">
        <w:rPr>
          <w:rFonts w:ascii="Book Antiqua" w:hAnsi="Book Antiqua"/>
        </w:rPr>
        <w:t xml:space="preserve"> J, Siegel RL, </w:t>
      </w:r>
      <w:proofErr w:type="spellStart"/>
      <w:r w:rsidRPr="0077056E">
        <w:rPr>
          <w:rFonts w:ascii="Book Antiqua" w:hAnsi="Book Antiqua"/>
        </w:rPr>
        <w:t>Laversanne</w:t>
      </w:r>
      <w:proofErr w:type="spellEnd"/>
      <w:r w:rsidRPr="0077056E">
        <w:rPr>
          <w:rFonts w:ascii="Book Antiqua" w:hAnsi="Book Antiqua"/>
        </w:rPr>
        <w:t xml:space="preserve"> M, </w:t>
      </w:r>
      <w:proofErr w:type="spellStart"/>
      <w:r w:rsidRPr="0077056E">
        <w:rPr>
          <w:rFonts w:ascii="Book Antiqua" w:hAnsi="Book Antiqua"/>
        </w:rPr>
        <w:t>Soerjomataram</w:t>
      </w:r>
      <w:proofErr w:type="spellEnd"/>
      <w:r w:rsidRPr="0077056E">
        <w:rPr>
          <w:rFonts w:ascii="Book Antiqua" w:hAnsi="Book Antiqua"/>
        </w:rPr>
        <w:t xml:space="preserve"> I, Jemal A, Bray F. Global Cancer Statistics 2020: GLOBOCAN Estimates of Incidence and Mortality Worldwide for 36 Cancers in 185 Countries. </w:t>
      </w:r>
      <w:r w:rsidRPr="0077056E">
        <w:rPr>
          <w:rFonts w:ascii="Book Antiqua" w:hAnsi="Book Antiqua"/>
          <w:i/>
          <w:iCs/>
        </w:rPr>
        <w:t>CA Cancer J Clin</w:t>
      </w:r>
      <w:r w:rsidRPr="0077056E">
        <w:rPr>
          <w:rFonts w:ascii="Book Antiqua" w:hAnsi="Book Antiqua"/>
        </w:rPr>
        <w:t xml:space="preserve"> 2021; </w:t>
      </w:r>
      <w:r w:rsidRPr="0077056E">
        <w:rPr>
          <w:rFonts w:ascii="Book Antiqua" w:hAnsi="Book Antiqua"/>
          <w:b/>
          <w:bCs/>
        </w:rPr>
        <w:t>71</w:t>
      </w:r>
      <w:r w:rsidRPr="0077056E">
        <w:rPr>
          <w:rFonts w:ascii="Book Antiqua" w:hAnsi="Book Antiqua"/>
        </w:rPr>
        <w:t>: 209-249 [PMID: 33538338 DOI: 10.3322/caac.21660]</w:t>
      </w:r>
    </w:p>
    <w:p w14:paraId="614147C4" w14:textId="77777777" w:rsidR="0077056E" w:rsidRPr="0077056E" w:rsidRDefault="0077056E" w:rsidP="0077056E">
      <w:pPr>
        <w:spacing w:line="360" w:lineRule="auto"/>
        <w:jc w:val="both"/>
        <w:rPr>
          <w:rFonts w:ascii="Book Antiqua" w:hAnsi="Book Antiqua"/>
        </w:rPr>
      </w:pPr>
      <w:proofErr w:type="gramStart"/>
      <w:r w:rsidRPr="0077056E">
        <w:rPr>
          <w:rFonts w:ascii="Book Antiqua" w:hAnsi="Book Antiqua"/>
        </w:rPr>
        <w:t xml:space="preserve">2 </w:t>
      </w:r>
      <w:proofErr w:type="spellStart"/>
      <w:r w:rsidRPr="0077056E">
        <w:rPr>
          <w:rFonts w:ascii="Book Antiqua" w:hAnsi="Book Antiqua"/>
          <w:b/>
        </w:rPr>
        <w:t>Guraya</w:t>
      </w:r>
      <w:proofErr w:type="spellEnd"/>
      <w:r w:rsidRPr="0077056E">
        <w:rPr>
          <w:rFonts w:ascii="Book Antiqua" w:hAnsi="Book Antiqua"/>
          <w:b/>
        </w:rPr>
        <w:t xml:space="preserve"> SY</w:t>
      </w:r>
      <w:r w:rsidRPr="00133793">
        <w:rPr>
          <w:rFonts w:ascii="Book Antiqua" w:hAnsi="Book Antiqua"/>
        </w:rPr>
        <w:t>.</w:t>
      </w:r>
      <w:proofErr w:type="gramEnd"/>
      <w:r w:rsidRPr="00133793">
        <w:rPr>
          <w:rFonts w:ascii="Book Antiqua" w:hAnsi="Book Antiqua"/>
        </w:rPr>
        <w:t xml:space="preserve"> </w:t>
      </w:r>
      <w:r w:rsidRPr="0077056E">
        <w:rPr>
          <w:rFonts w:ascii="Book Antiqua" w:hAnsi="Book Antiqua"/>
        </w:rPr>
        <w:t xml:space="preserve">The prevalence and evolving risk factors for colorectal cancer in the Arab World. </w:t>
      </w:r>
      <w:r w:rsidRPr="0077056E">
        <w:rPr>
          <w:rFonts w:ascii="Book Antiqua" w:hAnsi="Book Antiqua"/>
          <w:i/>
        </w:rPr>
        <w:t xml:space="preserve">Biomed </w:t>
      </w:r>
      <w:proofErr w:type="spellStart"/>
      <w:r w:rsidRPr="0077056E">
        <w:rPr>
          <w:rFonts w:ascii="Book Antiqua" w:hAnsi="Book Antiqua"/>
          <w:i/>
        </w:rPr>
        <w:t>Pharmacol</w:t>
      </w:r>
      <w:proofErr w:type="spellEnd"/>
      <w:r w:rsidRPr="0077056E">
        <w:rPr>
          <w:rFonts w:ascii="Book Antiqua" w:hAnsi="Book Antiqua"/>
          <w:i/>
        </w:rPr>
        <w:t xml:space="preserve"> J</w:t>
      </w:r>
      <w:r w:rsidRPr="0077056E">
        <w:rPr>
          <w:rFonts w:ascii="Book Antiqua" w:hAnsi="Book Antiqua"/>
        </w:rPr>
        <w:t xml:space="preserve"> 2018; </w:t>
      </w:r>
      <w:r w:rsidRPr="0077056E">
        <w:rPr>
          <w:rFonts w:ascii="Book Antiqua" w:hAnsi="Book Antiqua"/>
          <w:b/>
        </w:rPr>
        <w:t xml:space="preserve">11: </w:t>
      </w:r>
      <w:r w:rsidRPr="0077056E">
        <w:rPr>
          <w:rFonts w:ascii="Book Antiqua" w:hAnsi="Book Antiqua"/>
        </w:rPr>
        <w:t>1773-1780 [DOI:</w:t>
      </w:r>
      <w:r>
        <w:rPr>
          <w:rFonts w:ascii="Book Antiqua" w:hAnsi="Book Antiqua" w:hint="eastAsia"/>
          <w:lang w:eastAsia="zh-CN"/>
        </w:rPr>
        <w:t xml:space="preserve"> </w:t>
      </w:r>
      <w:r w:rsidRPr="0077056E">
        <w:rPr>
          <w:rFonts w:ascii="Book Antiqua" w:hAnsi="Book Antiqua"/>
        </w:rPr>
        <w:t>10.13005/</w:t>
      </w:r>
      <w:proofErr w:type="spellStart"/>
      <w:r w:rsidRPr="0077056E">
        <w:rPr>
          <w:rFonts w:ascii="Book Antiqua" w:hAnsi="Book Antiqua"/>
        </w:rPr>
        <w:t>bpj</w:t>
      </w:r>
      <w:proofErr w:type="spellEnd"/>
      <w:r w:rsidRPr="0077056E">
        <w:rPr>
          <w:rFonts w:ascii="Book Antiqua" w:hAnsi="Book Antiqua"/>
        </w:rPr>
        <w:t>/1548]</w:t>
      </w:r>
    </w:p>
    <w:p w14:paraId="206B0D09"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3 </w:t>
      </w:r>
      <w:r w:rsidRPr="0077056E">
        <w:rPr>
          <w:rFonts w:ascii="Book Antiqua" w:hAnsi="Book Antiqua"/>
          <w:b/>
          <w:bCs/>
        </w:rPr>
        <w:t>Siegel RL</w:t>
      </w:r>
      <w:r w:rsidRPr="0077056E">
        <w:rPr>
          <w:rFonts w:ascii="Book Antiqua" w:hAnsi="Book Antiqua"/>
        </w:rPr>
        <w:t xml:space="preserve">, </w:t>
      </w:r>
      <w:proofErr w:type="spellStart"/>
      <w:r w:rsidRPr="0077056E">
        <w:rPr>
          <w:rFonts w:ascii="Book Antiqua" w:hAnsi="Book Antiqua"/>
        </w:rPr>
        <w:t>Fedewa</w:t>
      </w:r>
      <w:proofErr w:type="spellEnd"/>
      <w:r w:rsidRPr="0077056E">
        <w:rPr>
          <w:rFonts w:ascii="Book Antiqua" w:hAnsi="Book Antiqua"/>
        </w:rPr>
        <w:t xml:space="preserve"> SA, Anderson WF, Miller KD, Ma J, Rosenberg PS, Jemal A. Colorectal Cancer Incidence Patterns in the United States, 1974-2013. </w:t>
      </w:r>
      <w:r w:rsidRPr="0077056E">
        <w:rPr>
          <w:rFonts w:ascii="Book Antiqua" w:hAnsi="Book Antiqua"/>
          <w:i/>
          <w:iCs/>
        </w:rPr>
        <w:t>J Natl Cancer Inst</w:t>
      </w:r>
      <w:r w:rsidRPr="0077056E">
        <w:rPr>
          <w:rFonts w:ascii="Book Antiqua" w:hAnsi="Book Antiqua"/>
        </w:rPr>
        <w:t xml:space="preserve"> 2017; </w:t>
      </w:r>
      <w:r w:rsidRPr="0077056E">
        <w:rPr>
          <w:rFonts w:ascii="Book Antiqua" w:hAnsi="Book Antiqua"/>
          <w:b/>
          <w:bCs/>
        </w:rPr>
        <w:t>109</w:t>
      </w:r>
      <w:r w:rsidRPr="0077056E">
        <w:rPr>
          <w:rFonts w:ascii="Book Antiqua" w:hAnsi="Book Antiqua"/>
        </w:rPr>
        <w:t xml:space="preserve"> [PMID: 28376186 DOI: 10.1093/</w:t>
      </w:r>
      <w:proofErr w:type="spellStart"/>
      <w:r w:rsidRPr="0077056E">
        <w:rPr>
          <w:rFonts w:ascii="Book Antiqua" w:hAnsi="Book Antiqua"/>
        </w:rPr>
        <w:t>jnci</w:t>
      </w:r>
      <w:proofErr w:type="spellEnd"/>
      <w:r w:rsidRPr="0077056E">
        <w:rPr>
          <w:rFonts w:ascii="Book Antiqua" w:hAnsi="Book Antiqua"/>
        </w:rPr>
        <w:t>/djw322]</w:t>
      </w:r>
    </w:p>
    <w:p w14:paraId="45DFDC26"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4 </w:t>
      </w:r>
      <w:r w:rsidRPr="0077056E">
        <w:rPr>
          <w:rFonts w:ascii="Book Antiqua" w:hAnsi="Book Antiqua"/>
          <w:b/>
          <w:bCs/>
        </w:rPr>
        <w:t>You YN</w:t>
      </w:r>
      <w:r w:rsidRPr="0077056E">
        <w:rPr>
          <w:rFonts w:ascii="Book Antiqua" w:hAnsi="Book Antiqua"/>
        </w:rPr>
        <w:t xml:space="preserve">, Xing Y, Feig BW, Chang GJ, Cormier JN. Young-onset colorectal cancer: is it time to pay attention? </w:t>
      </w:r>
      <w:r w:rsidRPr="0077056E">
        <w:rPr>
          <w:rFonts w:ascii="Book Antiqua" w:hAnsi="Book Antiqua"/>
          <w:i/>
          <w:iCs/>
        </w:rPr>
        <w:t>Arch Intern Med</w:t>
      </w:r>
      <w:r w:rsidRPr="0077056E">
        <w:rPr>
          <w:rFonts w:ascii="Book Antiqua" w:hAnsi="Book Antiqua"/>
        </w:rPr>
        <w:t xml:space="preserve"> 2012; </w:t>
      </w:r>
      <w:r w:rsidRPr="0077056E">
        <w:rPr>
          <w:rFonts w:ascii="Book Antiqua" w:hAnsi="Book Antiqua"/>
          <w:b/>
          <w:bCs/>
        </w:rPr>
        <w:t>172</w:t>
      </w:r>
      <w:r w:rsidRPr="0077056E">
        <w:rPr>
          <w:rFonts w:ascii="Book Antiqua" w:hAnsi="Book Antiqua"/>
        </w:rPr>
        <w:t>: 287-289 [PMID: 22157065 DOI: 10.1001/archinternmed.2011.602]</w:t>
      </w:r>
    </w:p>
    <w:p w14:paraId="380D7B64" w14:textId="77777777" w:rsidR="0077056E" w:rsidRPr="0077056E" w:rsidRDefault="0077056E" w:rsidP="0077056E">
      <w:pPr>
        <w:spacing w:line="360" w:lineRule="auto"/>
        <w:jc w:val="both"/>
        <w:rPr>
          <w:rFonts w:ascii="Book Antiqua" w:hAnsi="Book Antiqua"/>
        </w:rPr>
      </w:pPr>
      <w:r w:rsidRPr="0077056E">
        <w:rPr>
          <w:rFonts w:ascii="Book Antiqua" w:hAnsi="Book Antiqua"/>
        </w:rPr>
        <w:lastRenderedPageBreak/>
        <w:t xml:space="preserve">5 </w:t>
      </w:r>
      <w:proofErr w:type="spellStart"/>
      <w:r w:rsidRPr="0077056E">
        <w:rPr>
          <w:rFonts w:ascii="Book Antiqua" w:hAnsi="Book Antiqua"/>
          <w:b/>
          <w:bCs/>
        </w:rPr>
        <w:t>Kasi</w:t>
      </w:r>
      <w:proofErr w:type="spellEnd"/>
      <w:r w:rsidRPr="0077056E">
        <w:rPr>
          <w:rFonts w:ascii="Book Antiqua" w:hAnsi="Book Antiqua"/>
          <w:b/>
          <w:bCs/>
        </w:rPr>
        <w:t xml:space="preserve"> PM</w:t>
      </w:r>
      <w:r w:rsidRPr="0077056E">
        <w:rPr>
          <w:rFonts w:ascii="Book Antiqua" w:hAnsi="Book Antiqua"/>
        </w:rPr>
        <w:t xml:space="preserve">, </w:t>
      </w:r>
      <w:proofErr w:type="spellStart"/>
      <w:r w:rsidRPr="0077056E">
        <w:rPr>
          <w:rFonts w:ascii="Book Antiqua" w:hAnsi="Book Antiqua"/>
        </w:rPr>
        <w:t>Shahjehan</w:t>
      </w:r>
      <w:proofErr w:type="spellEnd"/>
      <w:r w:rsidRPr="0077056E">
        <w:rPr>
          <w:rFonts w:ascii="Book Antiqua" w:hAnsi="Book Antiqua"/>
        </w:rPr>
        <w:t xml:space="preserve"> F, </w:t>
      </w:r>
      <w:proofErr w:type="spellStart"/>
      <w:r w:rsidRPr="0077056E">
        <w:rPr>
          <w:rFonts w:ascii="Book Antiqua" w:hAnsi="Book Antiqua"/>
        </w:rPr>
        <w:t>Cochuyt</w:t>
      </w:r>
      <w:proofErr w:type="spellEnd"/>
      <w:r w:rsidRPr="0077056E">
        <w:rPr>
          <w:rFonts w:ascii="Book Antiqua" w:hAnsi="Book Antiqua"/>
        </w:rPr>
        <w:t xml:space="preserve"> JJ, Li Z, </w:t>
      </w:r>
      <w:proofErr w:type="spellStart"/>
      <w:r w:rsidRPr="0077056E">
        <w:rPr>
          <w:rFonts w:ascii="Book Antiqua" w:hAnsi="Book Antiqua"/>
        </w:rPr>
        <w:t>Colibaseanu</w:t>
      </w:r>
      <w:proofErr w:type="spellEnd"/>
      <w:r w:rsidRPr="0077056E">
        <w:rPr>
          <w:rFonts w:ascii="Book Antiqua" w:hAnsi="Book Antiqua"/>
        </w:rPr>
        <w:t xml:space="preserve"> DT, </w:t>
      </w:r>
      <w:proofErr w:type="spellStart"/>
      <w:r w:rsidRPr="0077056E">
        <w:rPr>
          <w:rFonts w:ascii="Book Antiqua" w:hAnsi="Book Antiqua"/>
        </w:rPr>
        <w:t>Merchea</w:t>
      </w:r>
      <w:proofErr w:type="spellEnd"/>
      <w:r w:rsidRPr="0077056E">
        <w:rPr>
          <w:rFonts w:ascii="Book Antiqua" w:hAnsi="Book Antiqua"/>
        </w:rPr>
        <w:t xml:space="preserve"> A. Rising Proportion of Young Individuals With Rectal and Colon Cancer. </w:t>
      </w:r>
      <w:r w:rsidRPr="0077056E">
        <w:rPr>
          <w:rFonts w:ascii="Book Antiqua" w:hAnsi="Book Antiqua"/>
          <w:i/>
          <w:iCs/>
        </w:rPr>
        <w:t>Clin Colorectal Cancer</w:t>
      </w:r>
      <w:r w:rsidRPr="0077056E">
        <w:rPr>
          <w:rFonts w:ascii="Book Antiqua" w:hAnsi="Book Antiqua"/>
        </w:rPr>
        <w:t xml:space="preserve"> 2019; </w:t>
      </w:r>
      <w:r w:rsidRPr="0077056E">
        <w:rPr>
          <w:rFonts w:ascii="Book Antiqua" w:hAnsi="Book Antiqua"/>
          <w:b/>
          <w:bCs/>
        </w:rPr>
        <w:t>18</w:t>
      </w:r>
      <w:r w:rsidRPr="0077056E">
        <w:rPr>
          <w:rFonts w:ascii="Book Antiqua" w:hAnsi="Book Antiqua"/>
        </w:rPr>
        <w:t>: e87-e95 [PMID: 30420120 DOI: 10.1016/j.clcc.2018.10.002]</w:t>
      </w:r>
    </w:p>
    <w:p w14:paraId="78438025"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6 </w:t>
      </w:r>
      <w:r w:rsidRPr="0077056E">
        <w:rPr>
          <w:rFonts w:ascii="Book Antiqua" w:hAnsi="Book Antiqua"/>
          <w:b/>
          <w:bCs/>
        </w:rPr>
        <w:t>Salih MA</w:t>
      </w:r>
      <w:r w:rsidRPr="0077056E">
        <w:rPr>
          <w:rFonts w:ascii="Book Antiqua" w:hAnsi="Book Antiqua"/>
        </w:rPr>
        <w:t xml:space="preserve">, Murshid WR, Mohamed AG, Ignacio LC, de Jesus JE, </w:t>
      </w:r>
      <w:proofErr w:type="spellStart"/>
      <w:r w:rsidRPr="0077056E">
        <w:rPr>
          <w:rFonts w:ascii="Book Antiqua" w:hAnsi="Book Antiqua"/>
        </w:rPr>
        <w:t>Baabbad</w:t>
      </w:r>
      <w:proofErr w:type="spellEnd"/>
      <w:r w:rsidRPr="0077056E">
        <w:rPr>
          <w:rFonts w:ascii="Book Antiqua" w:hAnsi="Book Antiqua"/>
        </w:rPr>
        <w:t xml:space="preserve"> R, El </w:t>
      </w:r>
      <w:proofErr w:type="spellStart"/>
      <w:r w:rsidRPr="0077056E">
        <w:rPr>
          <w:rFonts w:ascii="Book Antiqua" w:hAnsi="Book Antiqua"/>
        </w:rPr>
        <w:t>Bushra</w:t>
      </w:r>
      <w:proofErr w:type="spellEnd"/>
      <w:r w:rsidRPr="0077056E">
        <w:rPr>
          <w:rFonts w:ascii="Book Antiqua" w:hAnsi="Book Antiqua"/>
        </w:rPr>
        <w:t xml:space="preserve"> HM. Risk factors for neural tube defects in Riyadh City, Saudi Arabia: Case-control study. </w:t>
      </w:r>
      <w:r w:rsidRPr="0077056E">
        <w:rPr>
          <w:rFonts w:ascii="Book Antiqua" w:hAnsi="Book Antiqua"/>
          <w:i/>
          <w:iCs/>
        </w:rPr>
        <w:t xml:space="preserve">Sudan J </w:t>
      </w:r>
      <w:proofErr w:type="spellStart"/>
      <w:r w:rsidRPr="0077056E">
        <w:rPr>
          <w:rFonts w:ascii="Book Antiqua" w:hAnsi="Book Antiqua"/>
          <w:i/>
          <w:iCs/>
        </w:rPr>
        <w:t>Paediatr</w:t>
      </w:r>
      <w:proofErr w:type="spellEnd"/>
      <w:r w:rsidRPr="0077056E">
        <w:rPr>
          <w:rFonts w:ascii="Book Antiqua" w:hAnsi="Book Antiqua"/>
        </w:rPr>
        <w:t xml:space="preserve"> 2014; </w:t>
      </w:r>
      <w:r w:rsidRPr="0077056E">
        <w:rPr>
          <w:rFonts w:ascii="Book Antiqua" w:hAnsi="Book Antiqua"/>
          <w:b/>
          <w:bCs/>
        </w:rPr>
        <w:t>14</w:t>
      </w:r>
      <w:r w:rsidRPr="0077056E">
        <w:rPr>
          <w:rFonts w:ascii="Book Antiqua" w:hAnsi="Book Antiqua"/>
        </w:rPr>
        <w:t>: 49-60 [PMID: 27493405]</w:t>
      </w:r>
    </w:p>
    <w:p w14:paraId="5097FCF5"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7 </w:t>
      </w:r>
      <w:proofErr w:type="spellStart"/>
      <w:r w:rsidRPr="0077056E">
        <w:rPr>
          <w:rFonts w:ascii="Book Antiqua" w:hAnsi="Book Antiqua"/>
          <w:b/>
          <w:bCs/>
        </w:rPr>
        <w:t>Rasul</w:t>
      </w:r>
      <w:proofErr w:type="spellEnd"/>
      <w:r w:rsidRPr="0077056E">
        <w:rPr>
          <w:rFonts w:ascii="Book Antiqua" w:hAnsi="Book Antiqua"/>
          <w:b/>
          <w:bCs/>
        </w:rPr>
        <w:t xml:space="preserve"> KI</w:t>
      </w:r>
      <w:r w:rsidRPr="0077056E">
        <w:rPr>
          <w:rFonts w:ascii="Book Antiqua" w:hAnsi="Book Antiqua"/>
        </w:rPr>
        <w:t xml:space="preserve">, </w:t>
      </w:r>
      <w:proofErr w:type="spellStart"/>
      <w:r w:rsidRPr="0077056E">
        <w:rPr>
          <w:rFonts w:ascii="Book Antiqua" w:hAnsi="Book Antiqua"/>
        </w:rPr>
        <w:t>Awidi</w:t>
      </w:r>
      <w:proofErr w:type="spellEnd"/>
      <w:r w:rsidRPr="0077056E">
        <w:rPr>
          <w:rFonts w:ascii="Book Antiqua" w:hAnsi="Book Antiqua"/>
        </w:rPr>
        <w:t xml:space="preserve"> AS, Mubarak AA, Al-</w:t>
      </w:r>
      <w:proofErr w:type="spellStart"/>
      <w:r w:rsidRPr="0077056E">
        <w:rPr>
          <w:rFonts w:ascii="Book Antiqua" w:hAnsi="Book Antiqua"/>
        </w:rPr>
        <w:t>Homsi</w:t>
      </w:r>
      <w:proofErr w:type="spellEnd"/>
      <w:r w:rsidRPr="0077056E">
        <w:rPr>
          <w:rFonts w:ascii="Book Antiqua" w:hAnsi="Book Antiqua"/>
        </w:rPr>
        <w:t xml:space="preserve"> UM. Study of colorectal cancer in Qatar. </w:t>
      </w:r>
      <w:r w:rsidRPr="0077056E">
        <w:rPr>
          <w:rFonts w:ascii="Book Antiqua" w:hAnsi="Book Antiqua"/>
          <w:i/>
          <w:iCs/>
        </w:rPr>
        <w:t>Saudi Med J</w:t>
      </w:r>
      <w:r w:rsidRPr="0077056E">
        <w:rPr>
          <w:rFonts w:ascii="Book Antiqua" w:hAnsi="Book Antiqua"/>
        </w:rPr>
        <w:t xml:space="preserve"> 2001; </w:t>
      </w:r>
      <w:r w:rsidRPr="0077056E">
        <w:rPr>
          <w:rFonts w:ascii="Book Antiqua" w:hAnsi="Book Antiqua"/>
          <w:b/>
          <w:bCs/>
        </w:rPr>
        <w:t>22</w:t>
      </w:r>
      <w:r w:rsidRPr="0077056E">
        <w:rPr>
          <w:rFonts w:ascii="Book Antiqua" w:hAnsi="Book Antiqua"/>
        </w:rPr>
        <w:t>: 705-707 [PMID: 11573118]</w:t>
      </w:r>
    </w:p>
    <w:p w14:paraId="71D02409"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8 </w:t>
      </w:r>
      <w:r w:rsidRPr="0077056E">
        <w:rPr>
          <w:rFonts w:ascii="Book Antiqua" w:hAnsi="Book Antiqua"/>
          <w:b/>
          <w:bCs/>
        </w:rPr>
        <w:t>Ibrahim H</w:t>
      </w:r>
      <w:r w:rsidRPr="00133793">
        <w:rPr>
          <w:rFonts w:ascii="Book Antiqua" w:hAnsi="Book Antiqua"/>
          <w:bCs/>
        </w:rPr>
        <w:t>,</w:t>
      </w:r>
      <w:r w:rsidRPr="00133793">
        <w:rPr>
          <w:rFonts w:ascii="Book Antiqua" w:hAnsi="Book Antiqua"/>
        </w:rPr>
        <w:t xml:space="preserve"> </w:t>
      </w:r>
      <w:r w:rsidRPr="0077056E">
        <w:rPr>
          <w:rFonts w:ascii="Book Antiqua" w:hAnsi="Book Antiqua"/>
        </w:rPr>
        <w:t xml:space="preserve">Mohammed A, </w:t>
      </w:r>
      <w:proofErr w:type="spellStart"/>
      <w:r w:rsidRPr="0077056E">
        <w:rPr>
          <w:rFonts w:ascii="Book Antiqua" w:hAnsi="Book Antiqua"/>
        </w:rPr>
        <w:t>Takai</w:t>
      </w:r>
      <w:proofErr w:type="spellEnd"/>
      <w:r w:rsidRPr="0077056E">
        <w:rPr>
          <w:rFonts w:ascii="Book Antiqua" w:hAnsi="Book Antiqua"/>
        </w:rPr>
        <w:t xml:space="preserve"> M, </w:t>
      </w:r>
      <w:proofErr w:type="spellStart"/>
      <w:r w:rsidRPr="0077056E">
        <w:rPr>
          <w:rFonts w:ascii="Book Antiqua" w:hAnsi="Book Antiqua"/>
        </w:rPr>
        <w:t>Usman</w:t>
      </w:r>
      <w:proofErr w:type="spellEnd"/>
      <w:r w:rsidRPr="0077056E">
        <w:rPr>
          <w:rFonts w:ascii="Book Antiqua" w:hAnsi="Book Antiqua"/>
        </w:rPr>
        <w:t xml:space="preserve"> F, Farouk Z. Fabricated or factitiously induced illness in a neonate: A case report and review of literature. </w:t>
      </w:r>
      <w:r w:rsidRPr="0077056E">
        <w:rPr>
          <w:rFonts w:ascii="Book Antiqua" w:hAnsi="Book Antiqua"/>
          <w:i/>
        </w:rPr>
        <w:t>Saudi J Gastroenterol</w:t>
      </w:r>
      <w:r w:rsidRPr="0077056E">
        <w:rPr>
          <w:rFonts w:ascii="Book Antiqua" w:hAnsi="Book Antiqua"/>
        </w:rPr>
        <w:t xml:space="preserve"> 2008; </w:t>
      </w:r>
      <w:r w:rsidRPr="0077056E">
        <w:rPr>
          <w:rFonts w:ascii="Book Antiqua" w:hAnsi="Book Antiqua"/>
          <w:b/>
        </w:rPr>
        <w:t>14:</w:t>
      </w:r>
      <w:r w:rsidRPr="0077056E">
        <w:rPr>
          <w:rFonts w:ascii="Book Antiqua" w:hAnsi="Book Antiqua"/>
        </w:rPr>
        <w:t xml:space="preserve"> 178-182 [DOI: 10.4103/kleuhsj.kleuhsj_80_17]</w:t>
      </w:r>
    </w:p>
    <w:p w14:paraId="59034FB9"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9 </w:t>
      </w:r>
      <w:proofErr w:type="spellStart"/>
      <w:r w:rsidRPr="0077056E">
        <w:rPr>
          <w:rFonts w:ascii="Book Antiqua" w:hAnsi="Book Antiqua"/>
          <w:b/>
          <w:bCs/>
        </w:rPr>
        <w:t>Gado</w:t>
      </w:r>
      <w:proofErr w:type="spellEnd"/>
      <w:r w:rsidRPr="0077056E">
        <w:rPr>
          <w:rFonts w:ascii="Book Antiqua" w:hAnsi="Book Antiqua"/>
          <w:b/>
          <w:bCs/>
        </w:rPr>
        <w:t xml:space="preserve"> A</w:t>
      </w:r>
      <w:r w:rsidRPr="00133793">
        <w:rPr>
          <w:rFonts w:ascii="Book Antiqua" w:hAnsi="Book Antiqua"/>
          <w:bCs/>
        </w:rPr>
        <w:t>,</w:t>
      </w:r>
      <w:r w:rsidRPr="00133793">
        <w:rPr>
          <w:rFonts w:ascii="Book Antiqua" w:hAnsi="Book Antiqua"/>
        </w:rPr>
        <w:t xml:space="preserve"> </w:t>
      </w:r>
      <w:proofErr w:type="spellStart"/>
      <w:r w:rsidRPr="0077056E">
        <w:rPr>
          <w:rFonts w:ascii="Book Antiqua" w:hAnsi="Book Antiqua"/>
        </w:rPr>
        <w:t>Ebeid</w:t>
      </w:r>
      <w:proofErr w:type="spellEnd"/>
      <w:r w:rsidRPr="0077056E">
        <w:rPr>
          <w:rFonts w:ascii="Book Antiqua" w:hAnsi="Book Antiqua"/>
        </w:rPr>
        <w:t xml:space="preserve"> B, </w:t>
      </w:r>
      <w:proofErr w:type="spellStart"/>
      <w:r w:rsidRPr="0077056E">
        <w:rPr>
          <w:rFonts w:ascii="Book Antiqua" w:hAnsi="Book Antiqua"/>
        </w:rPr>
        <w:t>Abdelmohsen</w:t>
      </w:r>
      <w:proofErr w:type="spellEnd"/>
      <w:r w:rsidRPr="0077056E">
        <w:rPr>
          <w:rFonts w:ascii="Book Antiqua" w:hAnsi="Book Antiqua"/>
        </w:rPr>
        <w:t xml:space="preserve"> A, Axon A. Colorectal cancer in Egypt is commoner in young people: Is this cause for alarm? </w:t>
      </w:r>
      <w:r w:rsidRPr="0077056E">
        <w:rPr>
          <w:rFonts w:ascii="Book Antiqua" w:hAnsi="Book Antiqua"/>
          <w:i/>
        </w:rPr>
        <w:t>Alex J Med</w:t>
      </w:r>
      <w:r w:rsidRPr="0077056E">
        <w:rPr>
          <w:rFonts w:ascii="Book Antiqua" w:hAnsi="Book Antiqua"/>
        </w:rPr>
        <w:t xml:space="preserve"> 2014; </w:t>
      </w:r>
      <w:r w:rsidRPr="0077056E">
        <w:rPr>
          <w:rFonts w:ascii="Book Antiqua" w:hAnsi="Book Antiqua"/>
          <w:b/>
        </w:rPr>
        <w:t>50:</w:t>
      </w:r>
      <w:r w:rsidRPr="0077056E">
        <w:rPr>
          <w:rFonts w:ascii="Book Antiqua" w:hAnsi="Book Antiqua"/>
        </w:rPr>
        <w:t xml:space="preserve"> 197-201 [DOI:</w:t>
      </w:r>
      <w:r>
        <w:rPr>
          <w:rFonts w:ascii="Book Antiqua" w:hAnsi="Book Antiqua" w:hint="eastAsia"/>
          <w:lang w:eastAsia="zh-CN"/>
        </w:rPr>
        <w:t xml:space="preserve"> </w:t>
      </w:r>
      <w:r w:rsidRPr="0077056E">
        <w:rPr>
          <w:rFonts w:ascii="Book Antiqua" w:hAnsi="Book Antiqua"/>
        </w:rPr>
        <w:t>10.1016/j.ajme.2013.03.003]</w:t>
      </w:r>
    </w:p>
    <w:p w14:paraId="6F16601E"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10 </w:t>
      </w:r>
      <w:r w:rsidRPr="0077056E">
        <w:rPr>
          <w:rFonts w:ascii="Book Antiqua" w:hAnsi="Book Antiqua"/>
          <w:b/>
          <w:bCs/>
        </w:rPr>
        <w:t>Ibrahim AS</w:t>
      </w:r>
      <w:r w:rsidRPr="0077056E">
        <w:rPr>
          <w:rFonts w:ascii="Book Antiqua" w:hAnsi="Book Antiqua"/>
        </w:rPr>
        <w:t xml:space="preserve">, Khaled HM, Mikhail NN, Baraka H, Kamel H. Cancer incidence in </w:t>
      </w:r>
      <w:proofErr w:type="spellStart"/>
      <w:r w:rsidRPr="0077056E">
        <w:rPr>
          <w:rFonts w:ascii="Book Antiqua" w:hAnsi="Book Antiqua"/>
        </w:rPr>
        <w:t>egypt</w:t>
      </w:r>
      <w:proofErr w:type="spellEnd"/>
      <w:r w:rsidRPr="0077056E">
        <w:rPr>
          <w:rFonts w:ascii="Book Antiqua" w:hAnsi="Book Antiqua"/>
        </w:rPr>
        <w:t xml:space="preserve">: results of the national population-based cancer registry program. </w:t>
      </w:r>
      <w:r w:rsidRPr="0077056E">
        <w:rPr>
          <w:rFonts w:ascii="Book Antiqua" w:hAnsi="Book Antiqua"/>
          <w:i/>
          <w:iCs/>
        </w:rPr>
        <w:t>J Cancer Epidemiol</w:t>
      </w:r>
      <w:r w:rsidRPr="0077056E">
        <w:rPr>
          <w:rFonts w:ascii="Book Antiqua" w:hAnsi="Book Antiqua"/>
        </w:rPr>
        <w:t xml:space="preserve"> 2014; </w:t>
      </w:r>
      <w:r w:rsidRPr="0077056E">
        <w:rPr>
          <w:rFonts w:ascii="Book Antiqua" w:hAnsi="Book Antiqua"/>
          <w:b/>
          <w:bCs/>
        </w:rPr>
        <w:t>2014</w:t>
      </w:r>
      <w:r w:rsidRPr="0077056E">
        <w:rPr>
          <w:rFonts w:ascii="Book Antiqua" w:hAnsi="Book Antiqua"/>
        </w:rPr>
        <w:t>: 437971 [PMID: 25328522 DOI: 10.1155/2014/437971]</w:t>
      </w:r>
    </w:p>
    <w:p w14:paraId="48725F07"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11 </w:t>
      </w:r>
      <w:proofErr w:type="spellStart"/>
      <w:r w:rsidRPr="0077056E">
        <w:rPr>
          <w:rFonts w:ascii="Book Antiqua" w:hAnsi="Book Antiqua"/>
          <w:b/>
          <w:bCs/>
        </w:rPr>
        <w:t>Elwassief</w:t>
      </w:r>
      <w:proofErr w:type="spellEnd"/>
      <w:r w:rsidRPr="0077056E">
        <w:rPr>
          <w:rFonts w:ascii="Book Antiqua" w:hAnsi="Book Antiqua"/>
          <w:b/>
          <w:bCs/>
        </w:rPr>
        <w:t xml:space="preserve"> A</w:t>
      </w:r>
      <w:r w:rsidRPr="00133793">
        <w:rPr>
          <w:rFonts w:ascii="Book Antiqua" w:hAnsi="Book Antiqua"/>
          <w:bCs/>
        </w:rPr>
        <w:t>,</w:t>
      </w:r>
      <w:r w:rsidRPr="00133793">
        <w:rPr>
          <w:rFonts w:ascii="Book Antiqua" w:hAnsi="Book Antiqua"/>
        </w:rPr>
        <w:t xml:space="preserve"> </w:t>
      </w:r>
      <w:proofErr w:type="spellStart"/>
      <w:r w:rsidRPr="0077056E">
        <w:rPr>
          <w:rFonts w:ascii="Book Antiqua" w:hAnsi="Book Antiqua"/>
        </w:rPr>
        <w:t>Soliman</w:t>
      </w:r>
      <w:proofErr w:type="spellEnd"/>
      <w:r w:rsidRPr="0077056E">
        <w:rPr>
          <w:rFonts w:ascii="Book Antiqua" w:hAnsi="Book Antiqua"/>
        </w:rPr>
        <w:t xml:space="preserve"> A, </w:t>
      </w:r>
      <w:proofErr w:type="spellStart"/>
      <w:r w:rsidRPr="0077056E">
        <w:rPr>
          <w:rFonts w:ascii="Book Antiqua" w:hAnsi="Book Antiqua"/>
        </w:rPr>
        <w:t>Mostafa</w:t>
      </w:r>
      <w:proofErr w:type="spellEnd"/>
      <w:r w:rsidRPr="0077056E">
        <w:rPr>
          <w:rFonts w:ascii="Book Antiqua" w:hAnsi="Book Antiqua"/>
        </w:rPr>
        <w:t xml:space="preserve"> B, </w:t>
      </w:r>
      <w:proofErr w:type="spellStart"/>
      <w:r w:rsidRPr="0077056E">
        <w:rPr>
          <w:rFonts w:ascii="Book Antiqua" w:hAnsi="Book Antiqua"/>
        </w:rPr>
        <w:t>Matar</w:t>
      </w:r>
      <w:proofErr w:type="spellEnd"/>
      <w:r w:rsidRPr="0077056E">
        <w:rPr>
          <w:rFonts w:ascii="Book Antiqua" w:hAnsi="Book Antiqua"/>
        </w:rPr>
        <w:t xml:space="preserve"> E. Participation rate and results of screening colonoscopy in Egyptians with family history of colorectal cancer. </w:t>
      </w:r>
      <w:r w:rsidRPr="0077056E">
        <w:rPr>
          <w:rFonts w:ascii="Book Antiqua" w:hAnsi="Book Antiqua"/>
          <w:i/>
        </w:rPr>
        <w:t>Al-Azhar Assiut Med J</w:t>
      </w:r>
      <w:r w:rsidRPr="0077056E">
        <w:rPr>
          <w:rFonts w:ascii="Book Antiqua" w:hAnsi="Book Antiqua" w:hint="eastAsia"/>
          <w:i/>
          <w:lang w:eastAsia="zh-CN"/>
        </w:rPr>
        <w:t xml:space="preserve"> </w:t>
      </w:r>
      <w:r w:rsidRPr="0077056E">
        <w:rPr>
          <w:rFonts w:ascii="Book Antiqua" w:hAnsi="Book Antiqua"/>
        </w:rPr>
        <w:t xml:space="preserve">2015; </w:t>
      </w:r>
      <w:r w:rsidRPr="0077056E">
        <w:rPr>
          <w:rFonts w:ascii="Book Antiqua" w:hAnsi="Book Antiqua"/>
          <w:b/>
        </w:rPr>
        <w:t>13:</w:t>
      </w:r>
      <w:r w:rsidRPr="0077056E">
        <w:rPr>
          <w:rFonts w:ascii="Book Antiqua" w:hAnsi="Book Antiqua"/>
        </w:rPr>
        <w:t xml:space="preserve"> 101-107 [DOI:</w:t>
      </w:r>
      <w:r>
        <w:rPr>
          <w:rFonts w:ascii="Book Antiqua" w:hAnsi="Book Antiqua" w:hint="eastAsia"/>
          <w:lang w:eastAsia="zh-CN"/>
        </w:rPr>
        <w:t xml:space="preserve"> </w:t>
      </w:r>
      <w:r w:rsidRPr="0077056E">
        <w:rPr>
          <w:rFonts w:ascii="Book Antiqua" w:hAnsi="Book Antiqua"/>
        </w:rPr>
        <w:t>10.4103/azmj.azmj_131_18]</w:t>
      </w:r>
    </w:p>
    <w:p w14:paraId="66B45A65" w14:textId="77777777" w:rsidR="0077056E" w:rsidRPr="0077056E" w:rsidRDefault="0077056E" w:rsidP="0077056E">
      <w:pPr>
        <w:spacing w:line="360" w:lineRule="auto"/>
        <w:jc w:val="both"/>
        <w:rPr>
          <w:rFonts w:ascii="Book Antiqua" w:hAnsi="Book Antiqua"/>
        </w:rPr>
      </w:pPr>
      <w:proofErr w:type="gramStart"/>
      <w:r w:rsidRPr="0077056E">
        <w:rPr>
          <w:rFonts w:ascii="Book Antiqua" w:hAnsi="Book Antiqua"/>
        </w:rPr>
        <w:t xml:space="preserve">12 </w:t>
      </w:r>
      <w:proofErr w:type="spellStart"/>
      <w:r w:rsidRPr="0077056E">
        <w:rPr>
          <w:rFonts w:ascii="Book Antiqua" w:hAnsi="Book Antiqua"/>
          <w:b/>
          <w:bCs/>
        </w:rPr>
        <w:t>Gado</w:t>
      </w:r>
      <w:proofErr w:type="spellEnd"/>
      <w:r w:rsidRPr="0077056E">
        <w:rPr>
          <w:rFonts w:ascii="Book Antiqua" w:hAnsi="Book Antiqua"/>
          <w:b/>
          <w:bCs/>
        </w:rPr>
        <w:t xml:space="preserve"> AS</w:t>
      </w:r>
      <w:r w:rsidRPr="00133793">
        <w:rPr>
          <w:rFonts w:ascii="Book Antiqua" w:hAnsi="Book Antiqua"/>
          <w:bCs/>
        </w:rPr>
        <w:t>,</w:t>
      </w:r>
      <w:r w:rsidRPr="00133793">
        <w:rPr>
          <w:rFonts w:ascii="Book Antiqua" w:hAnsi="Book Antiqua"/>
        </w:rPr>
        <w:t xml:space="preserve"> </w:t>
      </w:r>
      <w:proofErr w:type="spellStart"/>
      <w:r w:rsidRPr="0077056E">
        <w:rPr>
          <w:rFonts w:ascii="Book Antiqua" w:hAnsi="Book Antiqua"/>
        </w:rPr>
        <w:t>Ebeid</w:t>
      </w:r>
      <w:proofErr w:type="spellEnd"/>
      <w:r w:rsidRPr="0077056E">
        <w:rPr>
          <w:rFonts w:ascii="Book Antiqua" w:hAnsi="Book Antiqua"/>
        </w:rPr>
        <w:t xml:space="preserve"> BA, </w:t>
      </w:r>
      <w:proofErr w:type="spellStart"/>
      <w:r w:rsidRPr="0077056E">
        <w:rPr>
          <w:rFonts w:ascii="Book Antiqua" w:hAnsi="Book Antiqua"/>
        </w:rPr>
        <w:t>Abdelmohsen</w:t>
      </w:r>
      <w:proofErr w:type="spellEnd"/>
      <w:r w:rsidRPr="0077056E">
        <w:rPr>
          <w:rFonts w:ascii="Book Antiqua" w:hAnsi="Book Antiqua"/>
        </w:rPr>
        <w:t xml:space="preserve"> AM, </w:t>
      </w:r>
      <w:proofErr w:type="spellStart"/>
      <w:r w:rsidRPr="0077056E">
        <w:rPr>
          <w:rFonts w:ascii="Book Antiqua" w:hAnsi="Book Antiqua"/>
        </w:rPr>
        <w:t>Gado</w:t>
      </w:r>
      <w:proofErr w:type="spellEnd"/>
      <w:r w:rsidRPr="0077056E">
        <w:rPr>
          <w:rFonts w:ascii="Book Antiqua" w:hAnsi="Book Antiqua"/>
        </w:rPr>
        <w:t xml:space="preserve"> TS, Axon AT.</w:t>
      </w:r>
      <w:proofErr w:type="gramEnd"/>
      <w:r w:rsidRPr="0077056E">
        <w:rPr>
          <w:rFonts w:ascii="Book Antiqua" w:hAnsi="Book Antiqua"/>
        </w:rPr>
        <w:t xml:space="preserve"> Quality of colonoscopy practice: a single-center experience in Egypt. </w:t>
      </w:r>
      <w:r w:rsidRPr="0077056E">
        <w:rPr>
          <w:rFonts w:ascii="Book Antiqua" w:hAnsi="Book Antiqua"/>
          <w:i/>
        </w:rPr>
        <w:t xml:space="preserve">Egypt J Intern Med </w:t>
      </w:r>
      <w:r w:rsidRPr="0077056E">
        <w:rPr>
          <w:rFonts w:ascii="Book Antiqua" w:hAnsi="Book Antiqua"/>
        </w:rPr>
        <w:t xml:space="preserve">2016; </w:t>
      </w:r>
      <w:r w:rsidRPr="0077056E">
        <w:rPr>
          <w:rFonts w:ascii="Book Antiqua" w:hAnsi="Book Antiqua"/>
          <w:b/>
        </w:rPr>
        <w:t>28:</w:t>
      </w:r>
      <w:r w:rsidRPr="0077056E">
        <w:rPr>
          <w:rFonts w:ascii="Book Antiqua" w:hAnsi="Book Antiqua"/>
        </w:rPr>
        <w:t xml:space="preserve"> 108-115 [DOI:</w:t>
      </w:r>
      <w:r>
        <w:rPr>
          <w:rFonts w:ascii="Book Antiqua" w:hAnsi="Book Antiqua" w:hint="eastAsia"/>
          <w:lang w:eastAsia="zh-CN"/>
        </w:rPr>
        <w:t xml:space="preserve"> </w:t>
      </w:r>
      <w:r w:rsidRPr="0077056E">
        <w:rPr>
          <w:rFonts w:ascii="Book Antiqua" w:hAnsi="Book Antiqua"/>
        </w:rPr>
        <w:t>10.4103/1110-7782.200968]</w:t>
      </w:r>
    </w:p>
    <w:p w14:paraId="2FFCC024" w14:textId="77777777" w:rsidR="0077056E" w:rsidRPr="0077056E" w:rsidRDefault="0077056E" w:rsidP="0077056E">
      <w:pPr>
        <w:spacing w:line="360" w:lineRule="auto"/>
        <w:jc w:val="both"/>
        <w:rPr>
          <w:rFonts w:ascii="Book Antiqua" w:hAnsi="Book Antiqua"/>
        </w:rPr>
      </w:pPr>
      <w:proofErr w:type="gramStart"/>
      <w:r w:rsidRPr="0077056E">
        <w:rPr>
          <w:rFonts w:ascii="Book Antiqua" w:hAnsi="Book Antiqua"/>
        </w:rPr>
        <w:t xml:space="preserve">13 </w:t>
      </w:r>
      <w:proofErr w:type="spellStart"/>
      <w:r w:rsidRPr="0077056E">
        <w:rPr>
          <w:rFonts w:ascii="Book Antiqua" w:hAnsi="Book Antiqua"/>
          <w:b/>
          <w:bCs/>
        </w:rPr>
        <w:t>Fayadh</w:t>
      </w:r>
      <w:proofErr w:type="spellEnd"/>
      <w:r w:rsidRPr="0077056E">
        <w:rPr>
          <w:rFonts w:ascii="Book Antiqua" w:hAnsi="Book Antiqua"/>
          <w:b/>
          <w:bCs/>
        </w:rPr>
        <w:t xml:space="preserve"> MH</w:t>
      </w:r>
      <w:r w:rsidRPr="00133793">
        <w:rPr>
          <w:rFonts w:ascii="Book Antiqua" w:hAnsi="Book Antiqua"/>
          <w:bCs/>
        </w:rPr>
        <w:t>,</w:t>
      </w:r>
      <w:r w:rsidRPr="00133793">
        <w:rPr>
          <w:rFonts w:ascii="Book Antiqua" w:hAnsi="Book Antiqua"/>
        </w:rPr>
        <w:t xml:space="preserve"> </w:t>
      </w:r>
      <w:proofErr w:type="spellStart"/>
      <w:r w:rsidRPr="0077056E">
        <w:rPr>
          <w:rFonts w:ascii="Book Antiqua" w:hAnsi="Book Antiqua"/>
        </w:rPr>
        <w:t>Sabih</w:t>
      </w:r>
      <w:proofErr w:type="spellEnd"/>
      <w:r w:rsidRPr="0077056E">
        <w:rPr>
          <w:rFonts w:ascii="Book Antiqua" w:hAnsi="Book Antiqua"/>
        </w:rPr>
        <w:t xml:space="preserve"> SA, </w:t>
      </w:r>
      <w:proofErr w:type="spellStart"/>
      <w:r w:rsidRPr="0077056E">
        <w:rPr>
          <w:rFonts w:ascii="Book Antiqua" w:hAnsi="Book Antiqua"/>
        </w:rPr>
        <w:t>Quadri</w:t>
      </w:r>
      <w:proofErr w:type="spellEnd"/>
      <w:r w:rsidRPr="0077056E">
        <w:rPr>
          <w:rFonts w:ascii="Book Antiqua" w:hAnsi="Book Antiqua"/>
        </w:rPr>
        <w:t xml:space="preserve"> HA.</w:t>
      </w:r>
      <w:proofErr w:type="gramEnd"/>
      <w:r w:rsidRPr="0077056E">
        <w:rPr>
          <w:rFonts w:ascii="Book Antiqua" w:hAnsi="Book Antiqua"/>
        </w:rPr>
        <w:t xml:space="preserve"> 8 years observational study on colorectal cancer in UAE. </w:t>
      </w:r>
      <w:r w:rsidRPr="00DD7974">
        <w:rPr>
          <w:rFonts w:ascii="Book Antiqua" w:hAnsi="Book Antiqua"/>
          <w:i/>
        </w:rPr>
        <w:t>J Coloproctology (Rio de Janeiro)</w:t>
      </w:r>
      <w:r w:rsidRPr="0077056E">
        <w:rPr>
          <w:rFonts w:ascii="Book Antiqua" w:hAnsi="Book Antiqua"/>
        </w:rPr>
        <w:t xml:space="preserve"> 2019; </w:t>
      </w:r>
      <w:r w:rsidRPr="00DD7974">
        <w:rPr>
          <w:rFonts w:ascii="Book Antiqua" w:hAnsi="Book Antiqua"/>
          <w:b/>
        </w:rPr>
        <w:t>39:</w:t>
      </w:r>
      <w:r w:rsidRPr="0077056E">
        <w:rPr>
          <w:rFonts w:ascii="Book Antiqua" w:hAnsi="Book Antiqua"/>
        </w:rPr>
        <w:t xml:space="preserve"> 394-395 [DOI:</w:t>
      </w:r>
      <w:r w:rsidR="00DD7974">
        <w:rPr>
          <w:rFonts w:ascii="Book Antiqua" w:hAnsi="Book Antiqua" w:hint="eastAsia"/>
          <w:lang w:eastAsia="zh-CN"/>
        </w:rPr>
        <w:t xml:space="preserve"> </w:t>
      </w:r>
      <w:r w:rsidRPr="0077056E">
        <w:rPr>
          <w:rFonts w:ascii="Book Antiqua" w:hAnsi="Book Antiqua"/>
        </w:rPr>
        <w:t>10.1016/j.jcol.2019.08.003]</w:t>
      </w:r>
    </w:p>
    <w:p w14:paraId="0E63EAB1"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14 </w:t>
      </w:r>
      <w:proofErr w:type="spellStart"/>
      <w:r w:rsidRPr="0077056E">
        <w:rPr>
          <w:rFonts w:ascii="Book Antiqua" w:hAnsi="Book Antiqua"/>
          <w:b/>
          <w:bCs/>
        </w:rPr>
        <w:t>Almatroudi</w:t>
      </w:r>
      <w:proofErr w:type="spellEnd"/>
      <w:r w:rsidRPr="0077056E">
        <w:rPr>
          <w:rFonts w:ascii="Book Antiqua" w:hAnsi="Book Antiqua"/>
          <w:b/>
          <w:bCs/>
        </w:rPr>
        <w:t xml:space="preserve"> A</w:t>
      </w:r>
      <w:r w:rsidRPr="0077056E">
        <w:rPr>
          <w:rFonts w:ascii="Book Antiqua" w:hAnsi="Book Antiqua"/>
        </w:rPr>
        <w:t xml:space="preserve">. The Incidence Rate of Colorectal Cancer in Saudi Arabia: An Observational Descriptive Epidemiological Analysis. </w:t>
      </w:r>
      <w:r w:rsidRPr="0077056E">
        <w:rPr>
          <w:rFonts w:ascii="Book Antiqua" w:hAnsi="Book Antiqua"/>
          <w:i/>
          <w:iCs/>
        </w:rPr>
        <w:t>Int J Gen Med</w:t>
      </w:r>
      <w:r w:rsidRPr="0077056E">
        <w:rPr>
          <w:rFonts w:ascii="Book Antiqua" w:hAnsi="Book Antiqua"/>
        </w:rPr>
        <w:t xml:space="preserve"> 2020; </w:t>
      </w:r>
      <w:r w:rsidRPr="0077056E">
        <w:rPr>
          <w:rFonts w:ascii="Book Antiqua" w:hAnsi="Book Antiqua"/>
          <w:b/>
          <w:bCs/>
        </w:rPr>
        <w:t>13</w:t>
      </w:r>
      <w:r w:rsidRPr="0077056E">
        <w:rPr>
          <w:rFonts w:ascii="Book Antiqua" w:hAnsi="Book Antiqua"/>
        </w:rPr>
        <w:t>: 977-990 [PMID: 33149661 DOI: 10.2147/IJGM.S277272]</w:t>
      </w:r>
    </w:p>
    <w:p w14:paraId="2A2F31F6" w14:textId="77777777" w:rsidR="0077056E" w:rsidRPr="0077056E" w:rsidRDefault="0077056E" w:rsidP="0077056E">
      <w:pPr>
        <w:spacing w:line="360" w:lineRule="auto"/>
        <w:jc w:val="both"/>
        <w:rPr>
          <w:rFonts w:ascii="Book Antiqua" w:hAnsi="Book Antiqua"/>
        </w:rPr>
      </w:pPr>
      <w:r w:rsidRPr="0077056E">
        <w:rPr>
          <w:rFonts w:ascii="Book Antiqua" w:hAnsi="Book Antiqua"/>
        </w:rPr>
        <w:lastRenderedPageBreak/>
        <w:t xml:space="preserve">15 </w:t>
      </w:r>
      <w:proofErr w:type="spellStart"/>
      <w:r w:rsidRPr="0077056E">
        <w:rPr>
          <w:rFonts w:ascii="Book Antiqua" w:hAnsi="Book Antiqua"/>
          <w:b/>
          <w:bCs/>
        </w:rPr>
        <w:t>Ferlay</w:t>
      </w:r>
      <w:proofErr w:type="spellEnd"/>
      <w:r w:rsidRPr="0077056E">
        <w:rPr>
          <w:rFonts w:ascii="Book Antiqua" w:hAnsi="Book Antiqua"/>
          <w:b/>
          <w:bCs/>
        </w:rPr>
        <w:t xml:space="preserve"> J</w:t>
      </w:r>
      <w:r w:rsidRPr="0077056E">
        <w:rPr>
          <w:rFonts w:ascii="Book Antiqua" w:hAnsi="Book Antiqua"/>
        </w:rPr>
        <w:t xml:space="preserve">, </w:t>
      </w:r>
      <w:proofErr w:type="spellStart"/>
      <w:r w:rsidRPr="0077056E">
        <w:rPr>
          <w:rFonts w:ascii="Book Antiqua" w:hAnsi="Book Antiqua"/>
        </w:rPr>
        <w:t>Colombet</w:t>
      </w:r>
      <w:proofErr w:type="spellEnd"/>
      <w:r w:rsidRPr="0077056E">
        <w:rPr>
          <w:rFonts w:ascii="Book Antiqua" w:hAnsi="Book Antiqua"/>
        </w:rPr>
        <w:t xml:space="preserve"> M, </w:t>
      </w:r>
      <w:proofErr w:type="spellStart"/>
      <w:r w:rsidRPr="0077056E">
        <w:rPr>
          <w:rFonts w:ascii="Book Antiqua" w:hAnsi="Book Antiqua"/>
        </w:rPr>
        <w:t>Soerjomataram</w:t>
      </w:r>
      <w:proofErr w:type="spellEnd"/>
      <w:r w:rsidRPr="0077056E">
        <w:rPr>
          <w:rFonts w:ascii="Book Antiqua" w:hAnsi="Book Antiqua"/>
        </w:rPr>
        <w:t xml:space="preserve"> I, </w:t>
      </w:r>
      <w:proofErr w:type="spellStart"/>
      <w:r w:rsidRPr="0077056E">
        <w:rPr>
          <w:rFonts w:ascii="Book Antiqua" w:hAnsi="Book Antiqua"/>
        </w:rPr>
        <w:t>Dyba</w:t>
      </w:r>
      <w:proofErr w:type="spellEnd"/>
      <w:r w:rsidRPr="0077056E">
        <w:rPr>
          <w:rFonts w:ascii="Book Antiqua" w:hAnsi="Book Antiqua"/>
        </w:rPr>
        <w:t xml:space="preserve"> T, Randi G, </w:t>
      </w:r>
      <w:proofErr w:type="spellStart"/>
      <w:r w:rsidRPr="0077056E">
        <w:rPr>
          <w:rFonts w:ascii="Book Antiqua" w:hAnsi="Book Antiqua"/>
        </w:rPr>
        <w:t>Bettio</w:t>
      </w:r>
      <w:proofErr w:type="spellEnd"/>
      <w:r w:rsidRPr="0077056E">
        <w:rPr>
          <w:rFonts w:ascii="Book Antiqua" w:hAnsi="Book Antiqua"/>
        </w:rPr>
        <w:t xml:space="preserve"> M, Gavin A, Visser O, Bray F. Cancer incidence and mortality patterns in Europe: Estimates for 40 countries and 25 major cancers in 2018. </w:t>
      </w:r>
      <w:r w:rsidRPr="0077056E">
        <w:rPr>
          <w:rFonts w:ascii="Book Antiqua" w:hAnsi="Book Antiqua"/>
          <w:i/>
          <w:iCs/>
        </w:rPr>
        <w:t>Eur J Cancer</w:t>
      </w:r>
      <w:r w:rsidRPr="0077056E">
        <w:rPr>
          <w:rFonts w:ascii="Book Antiqua" w:hAnsi="Book Antiqua"/>
        </w:rPr>
        <w:t xml:space="preserve"> 2018; </w:t>
      </w:r>
      <w:r w:rsidRPr="0077056E">
        <w:rPr>
          <w:rFonts w:ascii="Book Antiqua" w:hAnsi="Book Antiqua"/>
          <w:b/>
          <w:bCs/>
        </w:rPr>
        <w:t>103</w:t>
      </w:r>
      <w:r w:rsidRPr="0077056E">
        <w:rPr>
          <w:rFonts w:ascii="Book Antiqua" w:hAnsi="Book Antiqua"/>
        </w:rPr>
        <w:t>: 356-387 [PMID: 30100160 DOI: 10.1016/j.ejca.2018.07.005]</w:t>
      </w:r>
    </w:p>
    <w:p w14:paraId="6F9C83E7"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16 </w:t>
      </w:r>
      <w:proofErr w:type="spellStart"/>
      <w:r w:rsidRPr="0077056E">
        <w:rPr>
          <w:rFonts w:ascii="Book Antiqua" w:hAnsi="Book Antiqua"/>
          <w:b/>
          <w:bCs/>
        </w:rPr>
        <w:t>Păun</w:t>
      </w:r>
      <w:proofErr w:type="spellEnd"/>
      <w:r w:rsidRPr="0077056E">
        <w:rPr>
          <w:rFonts w:ascii="Book Antiqua" w:hAnsi="Book Antiqua"/>
          <w:b/>
          <w:bCs/>
        </w:rPr>
        <w:t xml:space="preserve"> I</w:t>
      </w:r>
      <w:r w:rsidRPr="00133793">
        <w:rPr>
          <w:rFonts w:ascii="Book Antiqua" w:hAnsi="Book Antiqua"/>
          <w:bCs/>
        </w:rPr>
        <w:t>,</w:t>
      </w:r>
      <w:r w:rsidRPr="00133793">
        <w:rPr>
          <w:rFonts w:ascii="Book Antiqua" w:hAnsi="Book Antiqua"/>
        </w:rPr>
        <w:t xml:space="preserve"> </w:t>
      </w:r>
      <w:proofErr w:type="spellStart"/>
      <w:r w:rsidRPr="0077056E">
        <w:rPr>
          <w:rFonts w:ascii="Book Antiqua" w:hAnsi="Book Antiqua"/>
        </w:rPr>
        <w:t>Constantin</w:t>
      </w:r>
      <w:proofErr w:type="spellEnd"/>
      <w:r w:rsidRPr="0077056E">
        <w:rPr>
          <w:rFonts w:ascii="Book Antiqua" w:hAnsi="Book Antiqua"/>
        </w:rPr>
        <w:t xml:space="preserve"> V, </w:t>
      </w:r>
      <w:proofErr w:type="spellStart"/>
      <w:r w:rsidRPr="0077056E">
        <w:rPr>
          <w:rFonts w:ascii="Book Antiqua" w:hAnsi="Book Antiqua"/>
        </w:rPr>
        <w:t>Socea</w:t>
      </w:r>
      <w:proofErr w:type="spellEnd"/>
      <w:r w:rsidRPr="0077056E">
        <w:rPr>
          <w:rFonts w:ascii="Book Antiqua" w:hAnsi="Book Antiqua"/>
        </w:rPr>
        <w:t xml:space="preserve"> B, </w:t>
      </w:r>
      <w:proofErr w:type="spellStart"/>
      <w:r w:rsidRPr="0077056E">
        <w:rPr>
          <w:rFonts w:ascii="Book Antiqua" w:hAnsi="Book Antiqua"/>
        </w:rPr>
        <w:t>Bobic</w:t>
      </w:r>
      <w:proofErr w:type="spellEnd"/>
      <w:r w:rsidRPr="0077056E">
        <w:rPr>
          <w:rFonts w:ascii="Book Antiqua" w:hAnsi="Book Antiqua"/>
        </w:rPr>
        <w:t xml:space="preserve"> </w:t>
      </w:r>
      <w:proofErr w:type="spellStart"/>
      <w:r w:rsidRPr="0077056E">
        <w:rPr>
          <w:rFonts w:ascii="Book Antiqua" w:hAnsi="Book Antiqua"/>
        </w:rPr>
        <w:t>SJCeTV</w:t>
      </w:r>
      <w:proofErr w:type="spellEnd"/>
      <w:r w:rsidRPr="0077056E">
        <w:rPr>
          <w:rFonts w:ascii="Book Antiqua" w:hAnsi="Book Antiqua"/>
        </w:rPr>
        <w:t xml:space="preserve">. The impact of environmental factors upon the incidence rate of colorectal cancer. </w:t>
      </w:r>
      <w:proofErr w:type="spellStart"/>
      <w:r w:rsidR="00DD7974" w:rsidRPr="00DD7974">
        <w:rPr>
          <w:rFonts w:ascii="Book Antiqua" w:hAnsi="Book Antiqua"/>
          <w:i/>
          <w:iCs/>
        </w:rPr>
        <w:t>Ciência</w:t>
      </w:r>
      <w:proofErr w:type="spellEnd"/>
      <w:r w:rsidR="00DD7974" w:rsidRPr="00DD7974">
        <w:rPr>
          <w:rFonts w:ascii="Book Antiqua" w:hAnsi="Book Antiqua"/>
          <w:i/>
          <w:iCs/>
        </w:rPr>
        <w:t xml:space="preserve"> e </w:t>
      </w:r>
      <w:proofErr w:type="spellStart"/>
      <w:r w:rsidR="00DD7974" w:rsidRPr="00DD7974">
        <w:rPr>
          <w:rFonts w:ascii="Book Antiqua" w:hAnsi="Book Antiqua"/>
          <w:i/>
          <w:iCs/>
        </w:rPr>
        <w:t>Técnica</w:t>
      </w:r>
      <w:proofErr w:type="spellEnd"/>
      <w:r w:rsidR="00DD7974" w:rsidRPr="00DD7974">
        <w:rPr>
          <w:rFonts w:ascii="Book Antiqua" w:hAnsi="Book Antiqua"/>
          <w:i/>
          <w:iCs/>
        </w:rPr>
        <w:t xml:space="preserve"> </w:t>
      </w:r>
      <w:proofErr w:type="spellStart"/>
      <w:r w:rsidR="00DD7974" w:rsidRPr="00DD7974">
        <w:rPr>
          <w:rFonts w:ascii="Book Antiqua" w:hAnsi="Book Antiqua"/>
          <w:i/>
          <w:iCs/>
        </w:rPr>
        <w:t>Vitivinícola</w:t>
      </w:r>
      <w:proofErr w:type="spellEnd"/>
      <w:r w:rsidR="00DD7974" w:rsidRPr="0077056E">
        <w:rPr>
          <w:rFonts w:ascii="Book Antiqua" w:hAnsi="Book Antiqua"/>
        </w:rPr>
        <w:t xml:space="preserve"> </w:t>
      </w:r>
      <w:r w:rsidRPr="0077056E">
        <w:rPr>
          <w:rFonts w:ascii="Book Antiqua" w:hAnsi="Book Antiqua"/>
        </w:rPr>
        <w:t xml:space="preserve">2015; </w:t>
      </w:r>
      <w:r w:rsidRPr="00DD7974">
        <w:rPr>
          <w:rFonts w:ascii="Book Antiqua" w:hAnsi="Book Antiqua"/>
          <w:b/>
        </w:rPr>
        <w:t xml:space="preserve">30: </w:t>
      </w:r>
      <w:r w:rsidRPr="0077056E">
        <w:rPr>
          <w:rFonts w:ascii="Book Antiqua" w:hAnsi="Book Antiqua"/>
        </w:rPr>
        <w:t>11 [DOI:</w:t>
      </w:r>
      <w:r w:rsidR="00055462">
        <w:rPr>
          <w:rFonts w:ascii="Book Antiqua" w:hAnsi="Book Antiqua" w:hint="eastAsia"/>
          <w:lang w:eastAsia="zh-CN"/>
        </w:rPr>
        <w:t xml:space="preserve"> </w:t>
      </w:r>
      <w:r w:rsidRPr="0077056E">
        <w:rPr>
          <w:rFonts w:ascii="Book Antiqua" w:hAnsi="Book Antiqua"/>
        </w:rPr>
        <w:t>10.24264/icams-2018.i.5]</w:t>
      </w:r>
    </w:p>
    <w:p w14:paraId="627D3771" w14:textId="77777777" w:rsidR="0077056E" w:rsidRPr="0077056E" w:rsidRDefault="0077056E" w:rsidP="0077056E">
      <w:pPr>
        <w:spacing w:line="360" w:lineRule="auto"/>
        <w:jc w:val="both"/>
        <w:rPr>
          <w:rFonts w:ascii="Book Antiqua" w:hAnsi="Book Antiqua"/>
          <w:lang w:eastAsia="zh-CN"/>
        </w:rPr>
      </w:pPr>
      <w:r w:rsidRPr="00133793">
        <w:rPr>
          <w:rFonts w:ascii="Book Antiqua" w:hAnsi="Book Antiqua"/>
        </w:rPr>
        <w:t xml:space="preserve">17 </w:t>
      </w:r>
      <w:r w:rsidRPr="00133793">
        <w:rPr>
          <w:rFonts w:ascii="Book Antiqua" w:hAnsi="Book Antiqua"/>
          <w:b/>
          <w:bCs/>
        </w:rPr>
        <w:t>Bray F</w:t>
      </w:r>
      <w:r w:rsidRPr="00133793">
        <w:rPr>
          <w:rFonts w:ascii="Book Antiqua" w:hAnsi="Book Antiqua"/>
          <w:bCs/>
        </w:rPr>
        <w:t xml:space="preserve">. Transitions in human development and the global cancer burden in World Cancer Report 2014. </w:t>
      </w:r>
      <w:r w:rsidRPr="00133793">
        <w:rPr>
          <w:rFonts w:ascii="Book Antiqua" w:hAnsi="Book Antiqua"/>
        </w:rPr>
        <w:t>[</w:t>
      </w:r>
      <w:r w:rsidR="00990075" w:rsidRPr="00133793">
        <w:rPr>
          <w:rFonts w:ascii="Book Antiqua" w:hAnsi="Book Antiqua" w:hint="eastAsia"/>
          <w:lang w:eastAsia="zh-CN"/>
        </w:rPr>
        <w:t>cited 10 January 2021</w:t>
      </w:r>
      <w:r w:rsidRPr="00133793">
        <w:rPr>
          <w:rFonts w:ascii="Book Antiqua" w:hAnsi="Book Antiqua"/>
        </w:rPr>
        <w:t>]</w:t>
      </w:r>
      <w:r w:rsidR="00990075" w:rsidRPr="00133793">
        <w:rPr>
          <w:rFonts w:ascii="Book Antiqua" w:hAnsi="Book Antiqua" w:hint="eastAsia"/>
          <w:lang w:eastAsia="zh-CN"/>
        </w:rPr>
        <w:t xml:space="preserve">. Available from: </w:t>
      </w:r>
      <w:r w:rsidR="00990075" w:rsidRPr="00133793">
        <w:rPr>
          <w:rFonts w:ascii="Book Antiqua" w:hAnsi="Book Antiqua"/>
          <w:lang w:eastAsia="zh-CN"/>
        </w:rPr>
        <w:t>https://www.researchgate.net/publication/288009018_Transition_in_human_development_and_the_global_cancer_burden</w:t>
      </w:r>
    </w:p>
    <w:p w14:paraId="78C4D412"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18 </w:t>
      </w:r>
      <w:proofErr w:type="spellStart"/>
      <w:r w:rsidRPr="0077056E">
        <w:rPr>
          <w:rFonts w:ascii="Book Antiqua" w:hAnsi="Book Antiqua"/>
          <w:b/>
          <w:bCs/>
        </w:rPr>
        <w:t>Fidler</w:t>
      </w:r>
      <w:proofErr w:type="spellEnd"/>
      <w:r w:rsidRPr="0077056E">
        <w:rPr>
          <w:rFonts w:ascii="Book Antiqua" w:hAnsi="Book Antiqua"/>
          <w:b/>
          <w:bCs/>
        </w:rPr>
        <w:t xml:space="preserve"> MM</w:t>
      </w:r>
      <w:r w:rsidRPr="0077056E">
        <w:rPr>
          <w:rFonts w:ascii="Book Antiqua" w:hAnsi="Book Antiqua"/>
        </w:rPr>
        <w:t xml:space="preserve">, </w:t>
      </w:r>
      <w:proofErr w:type="spellStart"/>
      <w:r w:rsidRPr="0077056E">
        <w:rPr>
          <w:rFonts w:ascii="Book Antiqua" w:hAnsi="Book Antiqua"/>
        </w:rPr>
        <w:t>Soerjomataram</w:t>
      </w:r>
      <w:proofErr w:type="spellEnd"/>
      <w:r w:rsidRPr="0077056E">
        <w:rPr>
          <w:rFonts w:ascii="Book Antiqua" w:hAnsi="Book Antiqua"/>
        </w:rPr>
        <w:t xml:space="preserve"> I, Bray F. A global view on cancer incidence and national levels of the human development index. </w:t>
      </w:r>
      <w:r w:rsidRPr="0077056E">
        <w:rPr>
          <w:rFonts w:ascii="Book Antiqua" w:hAnsi="Book Antiqua"/>
          <w:i/>
          <w:iCs/>
        </w:rPr>
        <w:t>Int J Cancer</w:t>
      </w:r>
      <w:r w:rsidRPr="0077056E">
        <w:rPr>
          <w:rFonts w:ascii="Book Antiqua" w:hAnsi="Book Antiqua"/>
        </w:rPr>
        <w:t xml:space="preserve"> 2016; </w:t>
      </w:r>
      <w:r w:rsidRPr="0077056E">
        <w:rPr>
          <w:rFonts w:ascii="Book Antiqua" w:hAnsi="Book Antiqua"/>
          <w:b/>
          <w:bCs/>
        </w:rPr>
        <w:t>139</w:t>
      </w:r>
      <w:r w:rsidRPr="0077056E">
        <w:rPr>
          <w:rFonts w:ascii="Book Antiqua" w:hAnsi="Book Antiqua"/>
        </w:rPr>
        <w:t>: 2436-2446 [PMID: 27522007 DOI: 10.1002/ijc.30382]</w:t>
      </w:r>
    </w:p>
    <w:p w14:paraId="3208B791"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19 </w:t>
      </w:r>
      <w:r w:rsidRPr="0077056E">
        <w:rPr>
          <w:rFonts w:ascii="Book Antiqua" w:hAnsi="Book Antiqua"/>
          <w:b/>
          <w:bCs/>
        </w:rPr>
        <w:t>Arnold M</w:t>
      </w:r>
      <w:r w:rsidRPr="0077056E">
        <w:rPr>
          <w:rFonts w:ascii="Book Antiqua" w:hAnsi="Book Antiqua"/>
        </w:rPr>
        <w:t xml:space="preserve">, </w:t>
      </w:r>
      <w:proofErr w:type="spellStart"/>
      <w:r w:rsidRPr="0077056E">
        <w:rPr>
          <w:rFonts w:ascii="Book Antiqua" w:hAnsi="Book Antiqua"/>
        </w:rPr>
        <w:t>Abnet</w:t>
      </w:r>
      <w:proofErr w:type="spellEnd"/>
      <w:r w:rsidRPr="0077056E">
        <w:rPr>
          <w:rFonts w:ascii="Book Antiqua" w:hAnsi="Book Antiqua"/>
        </w:rPr>
        <w:t xml:space="preserve"> CC, Neale RE, </w:t>
      </w:r>
      <w:proofErr w:type="spellStart"/>
      <w:r w:rsidRPr="0077056E">
        <w:rPr>
          <w:rFonts w:ascii="Book Antiqua" w:hAnsi="Book Antiqua"/>
        </w:rPr>
        <w:t>Vignat</w:t>
      </w:r>
      <w:proofErr w:type="spellEnd"/>
      <w:r w:rsidRPr="0077056E">
        <w:rPr>
          <w:rFonts w:ascii="Book Antiqua" w:hAnsi="Book Antiqua"/>
        </w:rPr>
        <w:t xml:space="preserve"> J, </w:t>
      </w:r>
      <w:proofErr w:type="spellStart"/>
      <w:r w:rsidRPr="0077056E">
        <w:rPr>
          <w:rFonts w:ascii="Book Antiqua" w:hAnsi="Book Antiqua"/>
        </w:rPr>
        <w:t>Giovannucci</w:t>
      </w:r>
      <w:proofErr w:type="spellEnd"/>
      <w:r w:rsidRPr="0077056E">
        <w:rPr>
          <w:rFonts w:ascii="Book Antiqua" w:hAnsi="Book Antiqua"/>
        </w:rPr>
        <w:t xml:space="preserve"> EL, McGlynn KA, Bray F. Global Burden of 5 Major Types of Gastrointestinal Cancer. </w:t>
      </w:r>
      <w:r w:rsidRPr="0077056E">
        <w:rPr>
          <w:rFonts w:ascii="Book Antiqua" w:hAnsi="Book Antiqua"/>
          <w:i/>
          <w:iCs/>
        </w:rPr>
        <w:t>Gastroenterology</w:t>
      </w:r>
      <w:r w:rsidRPr="0077056E">
        <w:rPr>
          <w:rFonts w:ascii="Book Antiqua" w:hAnsi="Book Antiqua"/>
        </w:rPr>
        <w:t xml:space="preserve"> 2020; </w:t>
      </w:r>
      <w:r w:rsidRPr="0077056E">
        <w:rPr>
          <w:rFonts w:ascii="Book Antiqua" w:hAnsi="Book Antiqua"/>
          <w:b/>
          <w:bCs/>
        </w:rPr>
        <w:t>159</w:t>
      </w:r>
      <w:r w:rsidRPr="0077056E">
        <w:rPr>
          <w:rFonts w:ascii="Book Antiqua" w:hAnsi="Book Antiqua"/>
        </w:rPr>
        <w:t>: 335-349.e15 [PMID: 32247694 DOI: 10.1053/j.gastro.2020.02.068]</w:t>
      </w:r>
    </w:p>
    <w:p w14:paraId="1377076D"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20 </w:t>
      </w:r>
      <w:proofErr w:type="spellStart"/>
      <w:r w:rsidRPr="0077056E">
        <w:rPr>
          <w:rFonts w:ascii="Book Antiqua" w:hAnsi="Book Antiqua"/>
          <w:b/>
          <w:bCs/>
        </w:rPr>
        <w:t>Alsheridah</w:t>
      </w:r>
      <w:proofErr w:type="spellEnd"/>
      <w:r w:rsidRPr="0077056E">
        <w:rPr>
          <w:rFonts w:ascii="Book Antiqua" w:hAnsi="Book Antiqua"/>
          <w:b/>
          <w:bCs/>
        </w:rPr>
        <w:t xml:space="preserve"> N</w:t>
      </w:r>
      <w:r w:rsidRPr="0077056E">
        <w:rPr>
          <w:rFonts w:ascii="Book Antiqua" w:hAnsi="Book Antiqua"/>
        </w:rPr>
        <w:t xml:space="preserve">, </w:t>
      </w:r>
      <w:proofErr w:type="spellStart"/>
      <w:r w:rsidRPr="0077056E">
        <w:rPr>
          <w:rFonts w:ascii="Book Antiqua" w:hAnsi="Book Antiqua"/>
        </w:rPr>
        <w:t>Akhtar</w:t>
      </w:r>
      <w:proofErr w:type="spellEnd"/>
      <w:r w:rsidRPr="0077056E">
        <w:rPr>
          <w:rFonts w:ascii="Book Antiqua" w:hAnsi="Book Antiqua"/>
        </w:rPr>
        <w:t xml:space="preserve"> S. Diet, obesity and colorectal carcinoma risk: results from a national cancer registry-based middle-eastern study. </w:t>
      </w:r>
      <w:r w:rsidRPr="0077056E">
        <w:rPr>
          <w:rFonts w:ascii="Book Antiqua" w:hAnsi="Book Antiqua"/>
          <w:i/>
          <w:iCs/>
        </w:rPr>
        <w:t>BMC Cancer</w:t>
      </w:r>
      <w:r w:rsidRPr="0077056E">
        <w:rPr>
          <w:rFonts w:ascii="Book Antiqua" w:hAnsi="Book Antiqua"/>
        </w:rPr>
        <w:t xml:space="preserve"> 2018; </w:t>
      </w:r>
      <w:r w:rsidRPr="0077056E">
        <w:rPr>
          <w:rFonts w:ascii="Book Antiqua" w:hAnsi="Book Antiqua"/>
          <w:b/>
          <w:bCs/>
        </w:rPr>
        <w:t>18</w:t>
      </w:r>
      <w:r w:rsidRPr="0077056E">
        <w:rPr>
          <w:rFonts w:ascii="Book Antiqua" w:hAnsi="Book Antiqua"/>
        </w:rPr>
        <w:t>: 1227 [PMID: 30526552 DOI: 10.1186/s12885-018-5132-9]</w:t>
      </w:r>
    </w:p>
    <w:p w14:paraId="58649A97"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21 </w:t>
      </w:r>
      <w:r w:rsidRPr="0077056E">
        <w:rPr>
          <w:rFonts w:ascii="Book Antiqua" w:hAnsi="Book Antiqua"/>
          <w:b/>
          <w:bCs/>
        </w:rPr>
        <w:t>Siegel RL</w:t>
      </w:r>
      <w:r w:rsidRPr="0077056E">
        <w:rPr>
          <w:rFonts w:ascii="Book Antiqua" w:hAnsi="Book Antiqua"/>
        </w:rPr>
        <w:t xml:space="preserve">, Torre LA, </w:t>
      </w:r>
      <w:proofErr w:type="spellStart"/>
      <w:r w:rsidRPr="0077056E">
        <w:rPr>
          <w:rFonts w:ascii="Book Antiqua" w:hAnsi="Book Antiqua"/>
        </w:rPr>
        <w:t>Soerjomataram</w:t>
      </w:r>
      <w:proofErr w:type="spellEnd"/>
      <w:r w:rsidRPr="0077056E">
        <w:rPr>
          <w:rFonts w:ascii="Book Antiqua" w:hAnsi="Book Antiqua"/>
        </w:rPr>
        <w:t xml:space="preserve"> I, Hayes RB, Bray F, Weber TK, Jemal A. Global patterns and trends in colorectal cancer incidence in young adults. </w:t>
      </w:r>
      <w:r w:rsidRPr="0077056E">
        <w:rPr>
          <w:rFonts w:ascii="Book Antiqua" w:hAnsi="Book Antiqua"/>
          <w:i/>
          <w:iCs/>
        </w:rPr>
        <w:t>Gut</w:t>
      </w:r>
      <w:r w:rsidRPr="0077056E">
        <w:rPr>
          <w:rFonts w:ascii="Book Antiqua" w:hAnsi="Book Antiqua"/>
        </w:rPr>
        <w:t xml:space="preserve"> 2019; </w:t>
      </w:r>
      <w:r w:rsidRPr="0077056E">
        <w:rPr>
          <w:rFonts w:ascii="Book Antiqua" w:hAnsi="Book Antiqua"/>
          <w:b/>
          <w:bCs/>
        </w:rPr>
        <w:t>68</w:t>
      </w:r>
      <w:r w:rsidRPr="0077056E">
        <w:rPr>
          <w:rFonts w:ascii="Book Antiqua" w:hAnsi="Book Antiqua"/>
        </w:rPr>
        <w:t>: 2179-2185 [PMID: 31488504 DOI: 10.1136/gutjnl-2019-319511]</w:t>
      </w:r>
    </w:p>
    <w:p w14:paraId="268B8353" w14:textId="77777777" w:rsidR="0077056E" w:rsidRPr="0077056E" w:rsidRDefault="0077056E" w:rsidP="0077056E">
      <w:pPr>
        <w:spacing w:line="360" w:lineRule="auto"/>
        <w:jc w:val="both"/>
        <w:rPr>
          <w:rFonts w:ascii="Book Antiqua" w:hAnsi="Book Antiqua"/>
        </w:rPr>
      </w:pPr>
      <w:r w:rsidRPr="0077056E">
        <w:rPr>
          <w:rFonts w:ascii="Book Antiqua" w:hAnsi="Book Antiqua"/>
        </w:rPr>
        <w:t xml:space="preserve">22 </w:t>
      </w:r>
      <w:proofErr w:type="spellStart"/>
      <w:r w:rsidRPr="0077056E">
        <w:rPr>
          <w:rFonts w:ascii="Book Antiqua" w:hAnsi="Book Antiqua"/>
          <w:b/>
          <w:bCs/>
        </w:rPr>
        <w:t>Araghi</w:t>
      </w:r>
      <w:proofErr w:type="spellEnd"/>
      <w:r w:rsidRPr="0077056E">
        <w:rPr>
          <w:rFonts w:ascii="Book Antiqua" w:hAnsi="Book Antiqua"/>
          <w:b/>
          <w:bCs/>
        </w:rPr>
        <w:t xml:space="preserve"> M</w:t>
      </w:r>
      <w:r w:rsidRPr="0077056E">
        <w:rPr>
          <w:rFonts w:ascii="Book Antiqua" w:hAnsi="Book Antiqua"/>
        </w:rPr>
        <w:t xml:space="preserve">, </w:t>
      </w:r>
      <w:proofErr w:type="spellStart"/>
      <w:r w:rsidRPr="0077056E">
        <w:rPr>
          <w:rFonts w:ascii="Book Antiqua" w:hAnsi="Book Antiqua"/>
        </w:rPr>
        <w:t>Soerjomataram</w:t>
      </w:r>
      <w:proofErr w:type="spellEnd"/>
      <w:r w:rsidRPr="0077056E">
        <w:rPr>
          <w:rFonts w:ascii="Book Antiqua" w:hAnsi="Book Antiqua"/>
        </w:rPr>
        <w:t xml:space="preserve"> I, Bardot A, </w:t>
      </w:r>
      <w:proofErr w:type="spellStart"/>
      <w:r w:rsidRPr="0077056E">
        <w:rPr>
          <w:rFonts w:ascii="Book Antiqua" w:hAnsi="Book Antiqua"/>
        </w:rPr>
        <w:t>Ferlay</w:t>
      </w:r>
      <w:proofErr w:type="spellEnd"/>
      <w:r w:rsidRPr="0077056E">
        <w:rPr>
          <w:rFonts w:ascii="Book Antiqua" w:hAnsi="Book Antiqua"/>
        </w:rPr>
        <w:t xml:space="preserve"> J, </w:t>
      </w:r>
      <w:proofErr w:type="spellStart"/>
      <w:r w:rsidRPr="0077056E">
        <w:rPr>
          <w:rFonts w:ascii="Book Antiqua" w:hAnsi="Book Antiqua"/>
        </w:rPr>
        <w:t>Cabasag</w:t>
      </w:r>
      <w:proofErr w:type="spellEnd"/>
      <w:r w:rsidRPr="0077056E">
        <w:rPr>
          <w:rFonts w:ascii="Book Antiqua" w:hAnsi="Book Antiqua"/>
        </w:rPr>
        <w:t xml:space="preserve"> CJ, Morrison DS, De P, </w:t>
      </w:r>
      <w:proofErr w:type="spellStart"/>
      <w:r w:rsidRPr="0077056E">
        <w:rPr>
          <w:rFonts w:ascii="Book Antiqua" w:hAnsi="Book Antiqua"/>
        </w:rPr>
        <w:t>Tervonen</w:t>
      </w:r>
      <w:proofErr w:type="spellEnd"/>
      <w:r w:rsidRPr="0077056E">
        <w:rPr>
          <w:rFonts w:ascii="Book Antiqua" w:hAnsi="Book Antiqua"/>
        </w:rPr>
        <w:t xml:space="preserve"> H, Walsh PM, Bucher O, </w:t>
      </w:r>
      <w:proofErr w:type="spellStart"/>
      <w:r w:rsidRPr="0077056E">
        <w:rPr>
          <w:rFonts w:ascii="Book Antiqua" w:hAnsi="Book Antiqua"/>
        </w:rPr>
        <w:t>Engholm</w:t>
      </w:r>
      <w:proofErr w:type="spellEnd"/>
      <w:r w:rsidRPr="0077056E">
        <w:rPr>
          <w:rFonts w:ascii="Book Antiqua" w:hAnsi="Book Antiqua"/>
        </w:rPr>
        <w:t xml:space="preserve"> G, Jackson C, McClure C, Woods RR, Saint-Jacques N, Morgan E, Ransom D, </w:t>
      </w:r>
      <w:proofErr w:type="spellStart"/>
      <w:r w:rsidRPr="0077056E">
        <w:rPr>
          <w:rFonts w:ascii="Book Antiqua" w:hAnsi="Book Antiqua"/>
        </w:rPr>
        <w:t>Thursfield</w:t>
      </w:r>
      <w:proofErr w:type="spellEnd"/>
      <w:r w:rsidRPr="0077056E">
        <w:rPr>
          <w:rFonts w:ascii="Book Antiqua" w:hAnsi="Book Antiqua"/>
        </w:rPr>
        <w:t xml:space="preserve"> V, </w:t>
      </w:r>
      <w:proofErr w:type="spellStart"/>
      <w:r w:rsidRPr="0077056E">
        <w:rPr>
          <w:rFonts w:ascii="Book Antiqua" w:hAnsi="Book Antiqua"/>
        </w:rPr>
        <w:t>Møller</w:t>
      </w:r>
      <w:proofErr w:type="spellEnd"/>
      <w:r w:rsidRPr="0077056E">
        <w:rPr>
          <w:rFonts w:ascii="Book Antiqua" w:hAnsi="Book Antiqua"/>
        </w:rPr>
        <w:t xml:space="preserve"> B, </w:t>
      </w:r>
      <w:proofErr w:type="spellStart"/>
      <w:r w:rsidRPr="0077056E">
        <w:rPr>
          <w:rFonts w:ascii="Book Antiqua" w:hAnsi="Book Antiqua"/>
        </w:rPr>
        <w:t>Leonfellner</w:t>
      </w:r>
      <w:proofErr w:type="spellEnd"/>
      <w:r w:rsidRPr="0077056E">
        <w:rPr>
          <w:rFonts w:ascii="Book Antiqua" w:hAnsi="Book Antiqua"/>
        </w:rPr>
        <w:t xml:space="preserve"> S, </w:t>
      </w:r>
      <w:proofErr w:type="spellStart"/>
      <w:r w:rsidRPr="0077056E">
        <w:rPr>
          <w:rFonts w:ascii="Book Antiqua" w:hAnsi="Book Antiqua"/>
        </w:rPr>
        <w:t>Guren</w:t>
      </w:r>
      <w:proofErr w:type="spellEnd"/>
      <w:r w:rsidRPr="0077056E">
        <w:rPr>
          <w:rFonts w:ascii="Book Antiqua" w:hAnsi="Book Antiqua"/>
        </w:rPr>
        <w:t xml:space="preserve"> MG, Bray F, Arnold M. Changes in colorectal cancer incidence in seven high-income countries: a population-based study. </w:t>
      </w:r>
      <w:r w:rsidRPr="0077056E">
        <w:rPr>
          <w:rFonts w:ascii="Book Antiqua" w:hAnsi="Book Antiqua"/>
          <w:i/>
          <w:iCs/>
        </w:rPr>
        <w:t>Lancet Gastroenterol Hepatol</w:t>
      </w:r>
      <w:r w:rsidRPr="0077056E">
        <w:rPr>
          <w:rFonts w:ascii="Book Antiqua" w:hAnsi="Book Antiqua"/>
        </w:rPr>
        <w:t xml:space="preserve"> 2019; </w:t>
      </w:r>
      <w:r w:rsidRPr="0077056E">
        <w:rPr>
          <w:rFonts w:ascii="Book Antiqua" w:hAnsi="Book Antiqua"/>
          <w:b/>
          <w:bCs/>
        </w:rPr>
        <w:t>4</w:t>
      </w:r>
      <w:r w:rsidRPr="0077056E">
        <w:rPr>
          <w:rFonts w:ascii="Book Antiqua" w:hAnsi="Book Antiqua"/>
        </w:rPr>
        <w:t>: 511-518 [PMID: 31105047 DOI: 10.1016/S2468-1253(19)30147-5]</w:t>
      </w:r>
    </w:p>
    <w:p w14:paraId="326B399D" w14:textId="7F344163" w:rsidR="009B4CEB" w:rsidRPr="0077056E" w:rsidRDefault="0077056E" w:rsidP="0077056E">
      <w:pPr>
        <w:spacing w:line="360" w:lineRule="auto"/>
        <w:jc w:val="both"/>
        <w:rPr>
          <w:rFonts w:ascii="Book Antiqua" w:hAnsi="Book Antiqua"/>
          <w:lang w:eastAsia="zh-CN"/>
        </w:rPr>
      </w:pPr>
      <w:r w:rsidRPr="0077056E">
        <w:rPr>
          <w:rFonts w:ascii="Book Antiqua" w:hAnsi="Book Antiqua"/>
        </w:rPr>
        <w:lastRenderedPageBreak/>
        <w:t xml:space="preserve">23 </w:t>
      </w:r>
      <w:proofErr w:type="spellStart"/>
      <w:r w:rsidRPr="0077056E">
        <w:rPr>
          <w:rFonts w:ascii="Book Antiqua" w:hAnsi="Book Antiqua"/>
          <w:b/>
          <w:bCs/>
        </w:rPr>
        <w:t>Vuik</w:t>
      </w:r>
      <w:proofErr w:type="spellEnd"/>
      <w:r w:rsidRPr="0077056E">
        <w:rPr>
          <w:rFonts w:ascii="Book Antiqua" w:hAnsi="Book Antiqua"/>
          <w:b/>
          <w:bCs/>
        </w:rPr>
        <w:t xml:space="preserve"> FE</w:t>
      </w:r>
      <w:r w:rsidRPr="0077056E">
        <w:rPr>
          <w:rFonts w:ascii="Book Antiqua" w:hAnsi="Book Antiqua"/>
        </w:rPr>
        <w:t xml:space="preserve">, </w:t>
      </w:r>
      <w:proofErr w:type="spellStart"/>
      <w:r w:rsidRPr="0077056E">
        <w:rPr>
          <w:rFonts w:ascii="Book Antiqua" w:hAnsi="Book Antiqua"/>
        </w:rPr>
        <w:t>Nieuwenburg</w:t>
      </w:r>
      <w:proofErr w:type="spellEnd"/>
      <w:r w:rsidRPr="0077056E">
        <w:rPr>
          <w:rFonts w:ascii="Book Antiqua" w:hAnsi="Book Antiqua"/>
        </w:rPr>
        <w:t xml:space="preserve"> SA, </w:t>
      </w:r>
      <w:proofErr w:type="spellStart"/>
      <w:r w:rsidRPr="0077056E">
        <w:rPr>
          <w:rFonts w:ascii="Book Antiqua" w:hAnsi="Book Antiqua"/>
        </w:rPr>
        <w:t>Bardou</w:t>
      </w:r>
      <w:proofErr w:type="spellEnd"/>
      <w:r w:rsidRPr="0077056E">
        <w:rPr>
          <w:rFonts w:ascii="Book Antiqua" w:hAnsi="Book Antiqua"/>
        </w:rPr>
        <w:t xml:space="preserve"> M, </w:t>
      </w:r>
      <w:proofErr w:type="spellStart"/>
      <w:r w:rsidRPr="0077056E">
        <w:rPr>
          <w:rFonts w:ascii="Book Antiqua" w:hAnsi="Book Antiqua"/>
        </w:rPr>
        <w:t>Lansdorp-Vogelaar</w:t>
      </w:r>
      <w:proofErr w:type="spellEnd"/>
      <w:r w:rsidRPr="0077056E">
        <w:rPr>
          <w:rFonts w:ascii="Book Antiqua" w:hAnsi="Book Antiqua"/>
        </w:rPr>
        <w:t xml:space="preserve"> I, </w:t>
      </w:r>
      <w:proofErr w:type="spellStart"/>
      <w:r w:rsidRPr="0077056E">
        <w:rPr>
          <w:rFonts w:ascii="Book Antiqua" w:hAnsi="Book Antiqua"/>
        </w:rPr>
        <w:t>Dinis-Ribeiro</w:t>
      </w:r>
      <w:proofErr w:type="spellEnd"/>
      <w:r w:rsidRPr="0077056E">
        <w:rPr>
          <w:rFonts w:ascii="Book Antiqua" w:hAnsi="Book Antiqua"/>
        </w:rPr>
        <w:t xml:space="preserve"> M, Bento MJ, </w:t>
      </w:r>
      <w:proofErr w:type="spellStart"/>
      <w:r w:rsidRPr="0077056E">
        <w:rPr>
          <w:rFonts w:ascii="Book Antiqua" w:hAnsi="Book Antiqua"/>
        </w:rPr>
        <w:t>Zadnik</w:t>
      </w:r>
      <w:proofErr w:type="spellEnd"/>
      <w:r w:rsidRPr="0077056E">
        <w:rPr>
          <w:rFonts w:ascii="Book Antiqua" w:hAnsi="Book Antiqua"/>
        </w:rPr>
        <w:t xml:space="preserve"> V, </w:t>
      </w:r>
      <w:proofErr w:type="spellStart"/>
      <w:r w:rsidRPr="0077056E">
        <w:rPr>
          <w:rFonts w:ascii="Book Antiqua" w:hAnsi="Book Antiqua"/>
        </w:rPr>
        <w:t>Pellisé</w:t>
      </w:r>
      <w:proofErr w:type="spellEnd"/>
      <w:r w:rsidRPr="0077056E">
        <w:rPr>
          <w:rFonts w:ascii="Book Antiqua" w:hAnsi="Book Antiqua"/>
        </w:rPr>
        <w:t xml:space="preserve"> M, Esteban L, Kaminski MF, </w:t>
      </w:r>
      <w:proofErr w:type="spellStart"/>
      <w:r w:rsidRPr="0077056E">
        <w:rPr>
          <w:rFonts w:ascii="Book Antiqua" w:hAnsi="Book Antiqua"/>
        </w:rPr>
        <w:t>Suchanek</w:t>
      </w:r>
      <w:proofErr w:type="spellEnd"/>
      <w:r w:rsidRPr="0077056E">
        <w:rPr>
          <w:rFonts w:ascii="Book Antiqua" w:hAnsi="Book Antiqua"/>
        </w:rPr>
        <w:t xml:space="preserve"> S, Ngo O, </w:t>
      </w:r>
      <w:proofErr w:type="spellStart"/>
      <w:r w:rsidRPr="0077056E">
        <w:rPr>
          <w:rFonts w:ascii="Book Antiqua" w:hAnsi="Book Antiqua"/>
        </w:rPr>
        <w:t>Májek</w:t>
      </w:r>
      <w:proofErr w:type="spellEnd"/>
      <w:r w:rsidRPr="0077056E">
        <w:rPr>
          <w:rFonts w:ascii="Book Antiqua" w:hAnsi="Book Antiqua"/>
        </w:rPr>
        <w:t xml:space="preserve"> O, </w:t>
      </w:r>
      <w:proofErr w:type="spellStart"/>
      <w:r w:rsidRPr="0077056E">
        <w:rPr>
          <w:rFonts w:ascii="Book Antiqua" w:hAnsi="Book Antiqua"/>
        </w:rPr>
        <w:t>Leja</w:t>
      </w:r>
      <w:proofErr w:type="spellEnd"/>
      <w:r w:rsidRPr="0077056E">
        <w:rPr>
          <w:rFonts w:ascii="Book Antiqua" w:hAnsi="Book Antiqua"/>
        </w:rPr>
        <w:t xml:space="preserve"> M, </w:t>
      </w:r>
      <w:proofErr w:type="spellStart"/>
      <w:r w:rsidRPr="0077056E">
        <w:rPr>
          <w:rFonts w:ascii="Book Antiqua" w:hAnsi="Book Antiqua"/>
        </w:rPr>
        <w:t>Kuipers</w:t>
      </w:r>
      <w:proofErr w:type="spellEnd"/>
      <w:r w:rsidRPr="0077056E">
        <w:rPr>
          <w:rFonts w:ascii="Book Antiqua" w:hAnsi="Book Antiqua"/>
        </w:rPr>
        <w:t xml:space="preserve"> EJ, </w:t>
      </w:r>
      <w:proofErr w:type="spellStart"/>
      <w:r w:rsidRPr="0077056E">
        <w:rPr>
          <w:rFonts w:ascii="Book Antiqua" w:hAnsi="Book Antiqua"/>
        </w:rPr>
        <w:t>Spaander</w:t>
      </w:r>
      <w:proofErr w:type="spellEnd"/>
      <w:r w:rsidRPr="0077056E">
        <w:rPr>
          <w:rFonts w:ascii="Book Antiqua" w:hAnsi="Book Antiqua"/>
        </w:rPr>
        <w:t xml:space="preserve"> MC. Increasing incidence of colorectal cancer in young adults in Europe over the last 25 years. </w:t>
      </w:r>
      <w:r w:rsidRPr="0077056E">
        <w:rPr>
          <w:rFonts w:ascii="Book Antiqua" w:hAnsi="Book Antiqua"/>
          <w:i/>
          <w:iCs/>
        </w:rPr>
        <w:t>Gut</w:t>
      </w:r>
      <w:r w:rsidRPr="0077056E">
        <w:rPr>
          <w:rFonts w:ascii="Book Antiqua" w:hAnsi="Book Antiqua"/>
        </w:rPr>
        <w:t xml:space="preserve"> 2019; </w:t>
      </w:r>
      <w:r w:rsidRPr="0077056E">
        <w:rPr>
          <w:rFonts w:ascii="Book Antiqua" w:hAnsi="Book Antiqua"/>
          <w:b/>
          <w:bCs/>
        </w:rPr>
        <w:t>68</w:t>
      </w:r>
      <w:r w:rsidRPr="0077056E">
        <w:rPr>
          <w:rFonts w:ascii="Book Antiqua" w:hAnsi="Book Antiqua"/>
        </w:rPr>
        <w:t>: 1820-1826 [PMID: 31097539 DOI: 10.1136/gutjnl-2018-317592]</w:t>
      </w:r>
    </w:p>
    <w:p w14:paraId="1ECED0FD" w14:textId="77777777" w:rsidR="00133793" w:rsidRDefault="00133793">
      <w:pPr>
        <w:rPr>
          <w:rFonts w:ascii="Book Antiqua" w:eastAsia="Book Antiqua" w:hAnsi="Book Antiqua" w:cs="Book Antiqua"/>
          <w:b/>
          <w:color w:val="000000"/>
        </w:rPr>
      </w:pPr>
      <w:r>
        <w:rPr>
          <w:rFonts w:ascii="Book Antiqua" w:eastAsia="Book Antiqua" w:hAnsi="Book Antiqua" w:cs="Book Antiqua"/>
          <w:b/>
          <w:color w:val="000000"/>
        </w:rPr>
        <w:br w:type="page"/>
      </w:r>
    </w:p>
    <w:p w14:paraId="568E0850" w14:textId="671B5668"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lastRenderedPageBreak/>
        <w:t>Footnotes</w:t>
      </w:r>
    </w:p>
    <w:p w14:paraId="21E1BB75"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Conflict-of-interest statement: </w:t>
      </w:r>
      <w:r w:rsidRPr="0077056E">
        <w:rPr>
          <w:rFonts w:ascii="Book Antiqua" w:eastAsia="Book Antiqua" w:hAnsi="Book Antiqua" w:cs="Book Antiqua"/>
          <w:color w:val="000000"/>
        </w:rPr>
        <w:t xml:space="preserve">All the authors declare that they have no competing interests. </w:t>
      </w:r>
    </w:p>
    <w:p w14:paraId="6BE13B89" w14:textId="77777777" w:rsidR="00A77B3E" w:rsidRPr="0077056E" w:rsidRDefault="00A77B3E" w:rsidP="0077056E">
      <w:pPr>
        <w:spacing w:line="360" w:lineRule="auto"/>
        <w:jc w:val="both"/>
        <w:rPr>
          <w:rFonts w:ascii="Book Antiqua" w:hAnsi="Book Antiqua"/>
        </w:rPr>
      </w:pPr>
    </w:p>
    <w:p w14:paraId="3AB5F446" w14:textId="77777777" w:rsidR="00A77B3E" w:rsidRPr="0077056E" w:rsidRDefault="00D14695" w:rsidP="0077056E">
      <w:pPr>
        <w:autoSpaceDE w:val="0"/>
        <w:autoSpaceDN w:val="0"/>
        <w:adjustRightInd w:val="0"/>
        <w:snapToGrid w:val="0"/>
        <w:spacing w:line="360" w:lineRule="auto"/>
        <w:jc w:val="both"/>
        <w:rPr>
          <w:rFonts w:ascii="Book Antiqua" w:hAnsi="Book Antiqua" w:cs="Garamond-Bold"/>
          <w:bCs/>
          <w:color w:val="000000" w:themeColor="text1"/>
          <w:lang w:eastAsia="zh-CN"/>
        </w:rPr>
      </w:pPr>
      <w:r w:rsidRPr="0077056E">
        <w:rPr>
          <w:rFonts w:ascii="Book Antiqua" w:eastAsia="Book Antiqua" w:hAnsi="Book Antiqua" w:cs="Book Antiqua"/>
          <w:b/>
          <w:bCs/>
          <w:color w:val="000000"/>
        </w:rPr>
        <w:t xml:space="preserve">PRISMA 2009 Checklist statement: </w:t>
      </w:r>
      <w:r w:rsidR="009B4CEB" w:rsidRPr="0077056E">
        <w:rPr>
          <w:rFonts w:ascii="Book Antiqua" w:hAnsi="Book Antiqua" w:cs="Garamond"/>
          <w:color w:val="000000"/>
        </w:rPr>
        <w:t>The authors have read the PRISMA 2009 Checklist, and the manuscript was prepared and revised according to the PRISMA 2009 Checklist.</w:t>
      </w:r>
    </w:p>
    <w:p w14:paraId="716904DB" w14:textId="77777777" w:rsidR="00A77B3E" w:rsidRPr="0077056E" w:rsidRDefault="00A77B3E" w:rsidP="0077056E">
      <w:pPr>
        <w:spacing w:line="360" w:lineRule="auto"/>
        <w:jc w:val="both"/>
        <w:rPr>
          <w:rFonts w:ascii="Book Antiqua" w:hAnsi="Book Antiqua"/>
        </w:rPr>
      </w:pPr>
    </w:p>
    <w:p w14:paraId="64EC472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bCs/>
          <w:color w:val="000000"/>
        </w:rPr>
        <w:t xml:space="preserve">Open-Access: </w:t>
      </w:r>
      <w:r w:rsidRPr="007705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056E">
        <w:rPr>
          <w:rFonts w:ascii="Book Antiqua" w:eastAsia="Book Antiqua" w:hAnsi="Book Antiqua" w:cs="Book Antiqua"/>
          <w:color w:val="000000"/>
        </w:rPr>
        <w:t>NonCommercial</w:t>
      </w:r>
      <w:proofErr w:type="spellEnd"/>
      <w:r w:rsidRPr="007705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73B934" w14:textId="77777777" w:rsidR="00A77B3E" w:rsidRPr="0077056E" w:rsidRDefault="00A77B3E" w:rsidP="0077056E">
      <w:pPr>
        <w:spacing w:line="360" w:lineRule="auto"/>
        <w:jc w:val="both"/>
        <w:rPr>
          <w:rFonts w:ascii="Book Antiqua" w:hAnsi="Book Antiqua"/>
        </w:rPr>
      </w:pPr>
    </w:p>
    <w:p w14:paraId="509CB49D" w14:textId="77777777" w:rsidR="001F0BC4" w:rsidRDefault="001F0BC4" w:rsidP="001F0BC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w:t>
      </w:r>
      <w:bookmarkStart w:id="0" w:name="_GoBack"/>
      <w:bookmarkEnd w:id="0"/>
      <w:r>
        <w:rPr>
          <w:rFonts w:ascii="Book Antiqua" w:eastAsia="Book Antiqua" w:hAnsi="Book Antiqua" w:cs="Book Antiqua"/>
          <w:color w:val="000000"/>
        </w:rPr>
        <w:t xml:space="preserve">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43AB80B" w14:textId="77777777" w:rsidR="00A247A2" w:rsidRPr="001F0BC4" w:rsidRDefault="00A247A2" w:rsidP="0077056E">
      <w:pPr>
        <w:spacing w:line="360" w:lineRule="auto"/>
        <w:jc w:val="both"/>
        <w:rPr>
          <w:rFonts w:ascii="Book Antiqua" w:hAnsi="Book Antiqua"/>
          <w:lang w:eastAsia="zh-CN"/>
        </w:rPr>
      </w:pPr>
    </w:p>
    <w:p w14:paraId="7BB3544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Corresponding Author's Membership in Professional Societies: </w:t>
      </w:r>
      <w:r w:rsidRPr="0077056E">
        <w:rPr>
          <w:rFonts w:ascii="Book Antiqua" w:eastAsia="Book Antiqua" w:hAnsi="Book Antiqua" w:cs="Book Antiqua"/>
          <w:color w:val="000000"/>
        </w:rPr>
        <w:t xml:space="preserve">Egyptian Association for Study of Liver </w:t>
      </w:r>
      <w:r w:rsidR="00FC3BAD" w:rsidRPr="0077056E">
        <w:rPr>
          <w:rFonts w:ascii="Book Antiqua" w:eastAsia="Book Antiqua" w:hAnsi="Book Antiqua" w:cs="Book Antiqua"/>
          <w:color w:val="000000"/>
        </w:rPr>
        <w:t>and Gastrointestinal Diseases</w:t>
      </w:r>
      <w:r w:rsidRPr="0077056E">
        <w:rPr>
          <w:rFonts w:ascii="Book Antiqua" w:eastAsia="Book Antiqua" w:hAnsi="Book Antiqua" w:cs="Book Antiqua"/>
          <w:color w:val="000000"/>
        </w:rPr>
        <w:t>; Egyptian Association for Research and Train</w:t>
      </w:r>
      <w:r w:rsidR="00FC3BAD" w:rsidRPr="0077056E">
        <w:rPr>
          <w:rFonts w:ascii="Book Antiqua" w:eastAsia="Book Antiqua" w:hAnsi="Book Antiqua" w:cs="Book Antiqua"/>
          <w:color w:val="000000"/>
        </w:rPr>
        <w:t xml:space="preserve">ing in </w:t>
      </w:r>
      <w:proofErr w:type="spellStart"/>
      <w:r w:rsidR="00FC3BAD" w:rsidRPr="0077056E">
        <w:rPr>
          <w:rFonts w:ascii="Book Antiqua" w:eastAsia="Book Antiqua" w:hAnsi="Book Antiqua" w:cs="Book Antiqua"/>
          <w:color w:val="000000"/>
        </w:rPr>
        <w:t>Hepatogastroenterology</w:t>
      </w:r>
      <w:proofErr w:type="spellEnd"/>
      <w:r w:rsidRPr="0077056E">
        <w:rPr>
          <w:rFonts w:ascii="Book Antiqua" w:eastAsia="Book Antiqua" w:hAnsi="Book Antiqua" w:cs="Book Antiqua"/>
          <w:color w:val="000000"/>
        </w:rPr>
        <w:t>.</w:t>
      </w:r>
    </w:p>
    <w:p w14:paraId="29B6647E" w14:textId="77777777" w:rsidR="00A77B3E" w:rsidRPr="0077056E" w:rsidRDefault="00A77B3E" w:rsidP="0077056E">
      <w:pPr>
        <w:spacing w:line="360" w:lineRule="auto"/>
        <w:jc w:val="both"/>
        <w:rPr>
          <w:rFonts w:ascii="Book Antiqua" w:hAnsi="Book Antiqua"/>
        </w:rPr>
      </w:pPr>
    </w:p>
    <w:p w14:paraId="553A111C"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Peer-review started: </w:t>
      </w:r>
      <w:r w:rsidRPr="0077056E">
        <w:rPr>
          <w:rFonts w:ascii="Book Antiqua" w:eastAsia="Book Antiqua" w:hAnsi="Book Antiqua" w:cs="Book Antiqua"/>
          <w:color w:val="000000"/>
        </w:rPr>
        <w:t>February 21, 2021</w:t>
      </w:r>
    </w:p>
    <w:p w14:paraId="2FAF491F"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First decision: </w:t>
      </w:r>
      <w:r w:rsidRPr="0077056E">
        <w:rPr>
          <w:rFonts w:ascii="Book Antiqua" w:eastAsia="Book Antiqua" w:hAnsi="Book Antiqua" w:cs="Book Antiqua"/>
          <w:color w:val="000000"/>
        </w:rPr>
        <w:t>July 29, 2021</w:t>
      </w:r>
    </w:p>
    <w:p w14:paraId="7294FDF4" w14:textId="39A3294A"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Article in press: </w:t>
      </w:r>
      <w:r w:rsidR="00F01824" w:rsidRPr="00487103">
        <w:rPr>
          <w:rFonts w:ascii="Book Antiqua" w:eastAsia="Book Antiqua" w:hAnsi="Book Antiqua" w:cs="Book Antiqua"/>
          <w:color w:val="000000"/>
        </w:rPr>
        <w:t>September 16, 2021</w:t>
      </w:r>
    </w:p>
    <w:p w14:paraId="58DF75B8" w14:textId="77777777" w:rsidR="00A77B3E" w:rsidRPr="0077056E" w:rsidRDefault="00A77B3E" w:rsidP="0077056E">
      <w:pPr>
        <w:spacing w:line="360" w:lineRule="auto"/>
        <w:jc w:val="both"/>
        <w:rPr>
          <w:rFonts w:ascii="Book Antiqua" w:hAnsi="Book Antiqua"/>
        </w:rPr>
      </w:pPr>
    </w:p>
    <w:p w14:paraId="0FB40C42"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Specialty type: </w:t>
      </w:r>
      <w:r w:rsidR="00A247A2" w:rsidRPr="0077056E">
        <w:rPr>
          <w:rFonts w:ascii="Book Antiqua" w:eastAsia="微软雅黑" w:hAnsi="Book Antiqua" w:cs="宋体"/>
        </w:rPr>
        <w:t>Oncology</w:t>
      </w:r>
    </w:p>
    <w:p w14:paraId="0946EF7C"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 xml:space="preserve">Country/Territory of origin: </w:t>
      </w:r>
      <w:r w:rsidRPr="0077056E">
        <w:rPr>
          <w:rFonts w:ascii="Book Antiqua" w:eastAsia="Book Antiqua" w:hAnsi="Book Antiqua" w:cs="Book Antiqua"/>
          <w:color w:val="000000"/>
        </w:rPr>
        <w:t>Egypt</w:t>
      </w:r>
    </w:p>
    <w:p w14:paraId="015E21AC"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b/>
          <w:color w:val="000000"/>
        </w:rPr>
        <w:t>Peer-review report’s scientific quality classification</w:t>
      </w:r>
    </w:p>
    <w:p w14:paraId="133E6AC0"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Grade A (Excellent): 0</w:t>
      </w:r>
    </w:p>
    <w:p w14:paraId="5C92021E"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lastRenderedPageBreak/>
        <w:t>Grade B (Very good): 0</w:t>
      </w:r>
    </w:p>
    <w:p w14:paraId="68683158"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Grade C (Good): C, C, C</w:t>
      </w:r>
    </w:p>
    <w:p w14:paraId="0039E978"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Grade D (Fair): 0</w:t>
      </w:r>
    </w:p>
    <w:p w14:paraId="48BE54AB" w14:textId="77777777" w:rsidR="00A77B3E" w:rsidRPr="0077056E" w:rsidRDefault="00D14695" w:rsidP="0077056E">
      <w:pPr>
        <w:spacing w:line="360" w:lineRule="auto"/>
        <w:jc w:val="both"/>
        <w:rPr>
          <w:rFonts w:ascii="Book Antiqua" w:hAnsi="Book Antiqua"/>
        </w:rPr>
      </w:pPr>
      <w:r w:rsidRPr="0077056E">
        <w:rPr>
          <w:rFonts w:ascii="Book Antiqua" w:eastAsia="Book Antiqua" w:hAnsi="Book Antiqua" w:cs="Book Antiqua"/>
          <w:color w:val="000000"/>
        </w:rPr>
        <w:t>Grade E (Poor): 0</w:t>
      </w:r>
    </w:p>
    <w:p w14:paraId="48C3072D" w14:textId="77777777" w:rsidR="00A77B3E" w:rsidRPr="0077056E" w:rsidRDefault="00A77B3E" w:rsidP="0077056E">
      <w:pPr>
        <w:spacing w:line="360" w:lineRule="auto"/>
        <w:jc w:val="both"/>
        <w:rPr>
          <w:rFonts w:ascii="Book Antiqua" w:hAnsi="Book Antiqua"/>
        </w:rPr>
      </w:pPr>
    </w:p>
    <w:p w14:paraId="7CF73684" w14:textId="25CF20D0" w:rsidR="009A498B" w:rsidRPr="00F01824" w:rsidRDefault="00D14695" w:rsidP="0077056E">
      <w:pPr>
        <w:spacing w:line="360" w:lineRule="auto"/>
        <w:jc w:val="both"/>
        <w:rPr>
          <w:rFonts w:ascii="Book Antiqua" w:hAnsi="Book Antiqua" w:cs="Book Antiqua"/>
          <w:b/>
          <w:color w:val="000000"/>
          <w:lang w:eastAsia="zh-CN"/>
        </w:rPr>
      </w:pPr>
      <w:r w:rsidRPr="0077056E">
        <w:rPr>
          <w:rFonts w:ascii="Book Antiqua" w:eastAsia="Book Antiqua" w:hAnsi="Book Antiqua" w:cs="Book Antiqua"/>
          <w:b/>
          <w:color w:val="000000"/>
        </w:rPr>
        <w:t xml:space="preserve">P-Reviewer: </w:t>
      </w:r>
      <w:proofErr w:type="spellStart"/>
      <w:r w:rsidRPr="0077056E">
        <w:rPr>
          <w:rFonts w:ascii="Book Antiqua" w:eastAsia="Book Antiqua" w:hAnsi="Book Antiqua" w:cs="Book Antiqua"/>
          <w:color w:val="000000"/>
        </w:rPr>
        <w:t>Kołat</w:t>
      </w:r>
      <w:proofErr w:type="spellEnd"/>
      <w:r w:rsidRPr="0077056E">
        <w:rPr>
          <w:rFonts w:ascii="Book Antiqua" w:eastAsia="Book Antiqua" w:hAnsi="Book Antiqua" w:cs="Book Antiqua"/>
          <w:color w:val="000000"/>
        </w:rPr>
        <w:t xml:space="preserve"> D, Shah SIA, </w:t>
      </w:r>
      <w:proofErr w:type="spellStart"/>
      <w:r w:rsidRPr="0077056E">
        <w:rPr>
          <w:rFonts w:ascii="Book Antiqua" w:eastAsia="Book Antiqua" w:hAnsi="Book Antiqua" w:cs="Book Antiqua"/>
          <w:color w:val="000000"/>
        </w:rPr>
        <w:t>Socea</w:t>
      </w:r>
      <w:proofErr w:type="spellEnd"/>
      <w:r w:rsidRPr="0077056E">
        <w:rPr>
          <w:rFonts w:ascii="Book Antiqua" w:eastAsia="Book Antiqua" w:hAnsi="Book Antiqua" w:cs="Book Antiqua"/>
          <w:color w:val="000000"/>
        </w:rPr>
        <w:t xml:space="preserve"> B</w:t>
      </w:r>
      <w:r w:rsidRPr="0077056E">
        <w:rPr>
          <w:rFonts w:ascii="Book Antiqua" w:eastAsia="Book Antiqua" w:hAnsi="Book Antiqua" w:cs="Book Antiqua"/>
          <w:b/>
          <w:color w:val="000000"/>
        </w:rPr>
        <w:t xml:space="preserve"> S-Editor: </w:t>
      </w:r>
      <w:r w:rsidR="008C548E" w:rsidRPr="0077056E">
        <w:rPr>
          <w:rFonts w:ascii="Book Antiqua" w:hAnsi="Book Antiqua" w:cs="Book Antiqua"/>
          <w:color w:val="000000"/>
          <w:lang w:eastAsia="zh-CN"/>
        </w:rPr>
        <w:t>Fan JR</w:t>
      </w:r>
      <w:r w:rsidRPr="0077056E">
        <w:rPr>
          <w:rFonts w:ascii="Book Antiqua" w:eastAsia="Book Antiqua" w:hAnsi="Book Antiqua" w:cs="Book Antiqua"/>
          <w:b/>
          <w:color w:val="000000"/>
        </w:rPr>
        <w:t xml:space="preserve"> L-Editor: </w:t>
      </w:r>
      <w:r w:rsidR="00F01824" w:rsidRPr="00F01824">
        <w:rPr>
          <w:rFonts w:ascii="Book Antiqua" w:hAnsi="Book Antiqua" w:cs="Book Antiqua" w:hint="eastAsia"/>
          <w:color w:val="000000"/>
          <w:lang w:eastAsia="zh-CN"/>
        </w:rPr>
        <w:t>A</w:t>
      </w:r>
      <w:r w:rsidRPr="0077056E">
        <w:rPr>
          <w:rFonts w:ascii="Book Antiqua" w:eastAsia="Book Antiqua" w:hAnsi="Book Antiqua" w:cs="Book Antiqua"/>
          <w:b/>
          <w:color w:val="000000"/>
        </w:rPr>
        <w:t xml:space="preserve"> P-Editor:</w:t>
      </w:r>
      <w:r w:rsidR="00F01824">
        <w:rPr>
          <w:rFonts w:ascii="Book Antiqua" w:hAnsi="Book Antiqua" w:cs="Book Antiqua" w:hint="eastAsia"/>
          <w:b/>
          <w:color w:val="000000"/>
          <w:lang w:eastAsia="zh-CN"/>
        </w:rPr>
        <w:t xml:space="preserve"> </w:t>
      </w:r>
      <w:r w:rsidR="00F01824" w:rsidRPr="00F01824">
        <w:rPr>
          <w:rFonts w:ascii="Book Antiqua" w:hAnsi="Book Antiqua" w:cs="Book Antiqua"/>
          <w:color w:val="000000"/>
          <w:lang w:eastAsia="zh-CN"/>
        </w:rPr>
        <w:t>Xing YX</w:t>
      </w:r>
    </w:p>
    <w:p w14:paraId="32F358BF" w14:textId="77777777" w:rsidR="00A77B3E" w:rsidRPr="0077056E" w:rsidRDefault="00D14695" w:rsidP="0077056E">
      <w:pPr>
        <w:spacing w:line="360" w:lineRule="auto"/>
        <w:jc w:val="both"/>
        <w:rPr>
          <w:rFonts w:ascii="Book Antiqua" w:hAnsi="Book Antiqua"/>
        </w:rPr>
        <w:sectPr w:rsidR="00A77B3E" w:rsidRPr="0077056E">
          <w:pgSz w:w="12240" w:h="15840"/>
          <w:pgMar w:top="1440" w:right="1440" w:bottom="1440" w:left="1440" w:header="720" w:footer="720" w:gutter="0"/>
          <w:cols w:space="720"/>
          <w:docGrid w:linePitch="360"/>
        </w:sectPr>
      </w:pPr>
      <w:r w:rsidRPr="0077056E">
        <w:rPr>
          <w:rFonts w:ascii="Book Antiqua" w:eastAsia="Book Antiqua" w:hAnsi="Book Antiqua" w:cs="Book Antiqua"/>
          <w:b/>
          <w:color w:val="000000"/>
        </w:rPr>
        <w:t xml:space="preserve"> </w:t>
      </w:r>
    </w:p>
    <w:p w14:paraId="3CA0555A" w14:textId="77777777" w:rsidR="009A498B" w:rsidRPr="0077056E" w:rsidRDefault="00D14695" w:rsidP="0077056E">
      <w:pPr>
        <w:spacing w:line="360" w:lineRule="auto"/>
        <w:jc w:val="both"/>
        <w:rPr>
          <w:rFonts w:ascii="Book Antiqua" w:hAnsi="Book Antiqua"/>
          <w:lang w:eastAsia="zh-CN"/>
        </w:rPr>
      </w:pPr>
      <w:r w:rsidRPr="0077056E">
        <w:rPr>
          <w:rFonts w:ascii="Book Antiqua" w:eastAsia="Book Antiqua" w:hAnsi="Book Antiqua" w:cs="Book Antiqua"/>
          <w:b/>
          <w:color w:val="000000"/>
        </w:rPr>
        <w:lastRenderedPageBreak/>
        <w:t>Figure Legends</w:t>
      </w:r>
    </w:p>
    <w:p w14:paraId="6DF73FD9" w14:textId="77777777" w:rsidR="009A498B" w:rsidRPr="0077056E" w:rsidRDefault="009A498B" w:rsidP="0077056E">
      <w:pPr>
        <w:spacing w:line="360" w:lineRule="auto"/>
        <w:jc w:val="both"/>
        <w:rPr>
          <w:rFonts w:ascii="Book Antiqua" w:hAnsi="Book Antiqua" w:cs="Book Antiqua"/>
          <w:color w:val="000000"/>
          <w:lang w:eastAsia="zh-CN"/>
        </w:rPr>
      </w:pPr>
      <w:r w:rsidRPr="0077056E">
        <w:rPr>
          <w:rFonts w:ascii="Book Antiqua" w:hAnsi="Book Antiqua"/>
          <w:noProof/>
          <w:lang w:eastAsia="zh-CN"/>
        </w:rPr>
        <w:drawing>
          <wp:inline distT="0" distB="0" distL="0" distR="0" wp14:anchorId="76D70654" wp14:editId="321AAF97">
            <wp:extent cx="5486400" cy="38582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58260"/>
                    </a:xfrm>
                    <a:prstGeom prst="rect">
                      <a:avLst/>
                    </a:prstGeom>
                  </pic:spPr>
                </pic:pic>
              </a:graphicData>
            </a:graphic>
          </wp:inline>
        </w:drawing>
      </w:r>
    </w:p>
    <w:p w14:paraId="41596616" w14:textId="77777777" w:rsidR="00A77B3E" w:rsidRPr="0077056E" w:rsidRDefault="00D14695" w:rsidP="0077056E">
      <w:pPr>
        <w:spacing w:line="360" w:lineRule="auto"/>
        <w:jc w:val="both"/>
        <w:rPr>
          <w:rFonts w:ascii="Book Antiqua" w:hAnsi="Book Antiqua" w:cs="Book Antiqua"/>
          <w:b/>
          <w:color w:val="000000"/>
          <w:lang w:eastAsia="zh-CN"/>
        </w:rPr>
      </w:pPr>
      <w:r w:rsidRPr="0077056E">
        <w:rPr>
          <w:rFonts w:ascii="Book Antiqua" w:eastAsia="Book Antiqua" w:hAnsi="Book Antiqua" w:cs="Book Antiqua"/>
          <w:b/>
          <w:color w:val="000000"/>
        </w:rPr>
        <w:t xml:space="preserve">Figure 1 PRISMA 2009 </w:t>
      </w:r>
      <w:r w:rsidR="009A498B" w:rsidRPr="0077056E">
        <w:rPr>
          <w:rFonts w:ascii="Book Antiqua" w:hAnsi="Book Antiqua" w:cs="Book Antiqua"/>
          <w:b/>
          <w:color w:val="000000"/>
          <w:lang w:eastAsia="zh-CN"/>
        </w:rPr>
        <w:t>f</w:t>
      </w:r>
      <w:r w:rsidRPr="0077056E">
        <w:rPr>
          <w:rFonts w:ascii="Book Antiqua" w:eastAsia="Book Antiqua" w:hAnsi="Book Antiqua" w:cs="Book Antiqua"/>
          <w:b/>
          <w:color w:val="000000"/>
        </w:rPr>
        <w:t xml:space="preserve">low </w:t>
      </w:r>
      <w:r w:rsidR="009A498B" w:rsidRPr="0077056E">
        <w:rPr>
          <w:rFonts w:ascii="Book Antiqua" w:hAnsi="Book Antiqua" w:cs="Book Antiqua"/>
          <w:b/>
          <w:color w:val="000000"/>
          <w:lang w:eastAsia="zh-CN"/>
        </w:rPr>
        <w:t>d</w:t>
      </w:r>
      <w:r w:rsidRPr="0077056E">
        <w:rPr>
          <w:rFonts w:ascii="Book Antiqua" w:eastAsia="Book Antiqua" w:hAnsi="Book Antiqua" w:cs="Book Antiqua"/>
          <w:b/>
          <w:color w:val="000000"/>
        </w:rPr>
        <w:t>iagram</w:t>
      </w:r>
      <w:r w:rsidR="009A498B" w:rsidRPr="0077056E">
        <w:rPr>
          <w:rFonts w:ascii="Book Antiqua" w:hAnsi="Book Antiqua" w:cs="Book Antiqua"/>
          <w:b/>
          <w:color w:val="000000"/>
          <w:lang w:eastAsia="zh-CN"/>
        </w:rPr>
        <w:t>.</w:t>
      </w:r>
    </w:p>
    <w:p w14:paraId="1DAE3662" w14:textId="77777777" w:rsidR="009A498B" w:rsidRPr="0077056E" w:rsidRDefault="009A498B" w:rsidP="0077056E">
      <w:pPr>
        <w:spacing w:line="360" w:lineRule="auto"/>
        <w:jc w:val="both"/>
        <w:rPr>
          <w:rFonts w:ascii="Book Antiqua" w:hAnsi="Book Antiqua"/>
          <w:lang w:eastAsia="zh-CN"/>
        </w:rPr>
        <w:sectPr w:rsidR="009A498B" w:rsidRPr="0077056E">
          <w:pgSz w:w="12240" w:h="15840"/>
          <w:pgMar w:top="1440" w:right="1440" w:bottom="1440" w:left="1440" w:header="720" w:footer="720" w:gutter="0"/>
          <w:cols w:space="720"/>
          <w:docGrid w:linePitch="360"/>
        </w:sectPr>
      </w:pPr>
    </w:p>
    <w:p w14:paraId="3F68FFA7" w14:textId="77777777" w:rsidR="009A498B" w:rsidRPr="0077056E" w:rsidRDefault="009A498B" w:rsidP="0077056E">
      <w:pPr>
        <w:spacing w:line="360" w:lineRule="auto"/>
        <w:jc w:val="both"/>
        <w:rPr>
          <w:rFonts w:ascii="Book Antiqua" w:hAnsi="Book Antiqua"/>
          <w:b/>
          <w:bCs/>
          <w:lang w:eastAsia="zh-CN"/>
        </w:rPr>
      </w:pPr>
      <w:r w:rsidRPr="0077056E">
        <w:rPr>
          <w:rFonts w:ascii="Book Antiqua" w:hAnsi="Book Antiqua"/>
          <w:b/>
          <w:bCs/>
        </w:rPr>
        <w:lastRenderedPageBreak/>
        <w:t>Table</w:t>
      </w:r>
      <w:r w:rsidR="00AA0292" w:rsidRPr="0077056E">
        <w:rPr>
          <w:rFonts w:ascii="Book Antiqua" w:hAnsi="Book Antiqua"/>
          <w:b/>
          <w:bCs/>
        </w:rPr>
        <w:t xml:space="preserve"> 1 Summary of included studies</w:t>
      </w:r>
    </w:p>
    <w:tbl>
      <w:tblPr>
        <w:tblW w:w="5701" w:type="pct"/>
        <w:tblInd w:w="-885" w:type="dxa"/>
        <w:tblBorders>
          <w:top w:val="single" w:sz="4" w:space="0" w:color="auto"/>
          <w:bottom w:val="single" w:sz="4" w:space="0" w:color="auto"/>
        </w:tblBorders>
        <w:shd w:val="clear" w:color="auto" w:fill="CCE8CF" w:themeFill="background1"/>
        <w:tblLayout w:type="fixed"/>
        <w:tblLook w:val="04A0" w:firstRow="1" w:lastRow="0" w:firstColumn="1" w:lastColumn="0" w:noHBand="0" w:noVBand="1"/>
      </w:tblPr>
      <w:tblGrid>
        <w:gridCol w:w="1143"/>
        <w:gridCol w:w="559"/>
        <w:gridCol w:w="711"/>
        <w:gridCol w:w="1273"/>
        <w:gridCol w:w="1277"/>
        <w:gridCol w:w="1558"/>
        <w:gridCol w:w="1135"/>
        <w:gridCol w:w="1138"/>
        <w:gridCol w:w="708"/>
        <w:gridCol w:w="1277"/>
        <w:gridCol w:w="1555"/>
        <w:gridCol w:w="992"/>
        <w:gridCol w:w="996"/>
        <w:gridCol w:w="1839"/>
      </w:tblGrid>
      <w:tr w:rsidR="009B4CEB" w:rsidRPr="0077056E" w14:paraId="13C114FB" w14:textId="77777777" w:rsidTr="00A70EF8">
        <w:trPr>
          <w:trHeight w:val="1025"/>
        </w:trPr>
        <w:tc>
          <w:tcPr>
            <w:tcW w:w="354" w:type="pct"/>
            <w:tcBorders>
              <w:top w:val="single" w:sz="4" w:space="0" w:color="auto"/>
              <w:bottom w:val="single" w:sz="4" w:space="0" w:color="auto"/>
            </w:tcBorders>
            <w:shd w:val="clear" w:color="auto" w:fill="CCE8CF" w:themeFill="background1"/>
          </w:tcPr>
          <w:p w14:paraId="3A249065" w14:textId="77777777" w:rsidR="009A498B" w:rsidRPr="0077056E" w:rsidRDefault="00767BC8" w:rsidP="0077056E">
            <w:pPr>
              <w:spacing w:line="360" w:lineRule="auto"/>
              <w:jc w:val="both"/>
              <w:rPr>
                <w:rFonts w:ascii="Book Antiqua" w:hAnsi="Book Antiqua" w:cs="Calibri"/>
                <w:b/>
                <w:bCs/>
                <w:lang w:eastAsia="zh-CN"/>
              </w:rPr>
            </w:pPr>
            <w:r w:rsidRPr="0077056E">
              <w:rPr>
                <w:rFonts w:ascii="Book Antiqua" w:hAnsi="Book Antiqua" w:cs="Calibri"/>
                <w:b/>
                <w:bCs/>
                <w:lang w:eastAsia="zh-CN"/>
              </w:rPr>
              <w:t>Ref.</w:t>
            </w:r>
          </w:p>
        </w:tc>
        <w:tc>
          <w:tcPr>
            <w:tcW w:w="173" w:type="pct"/>
            <w:tcBorders>
              <w:top w:val="single" w:sz="4" w:space="0" w:color="auto"/>
              <w:bottom w:val="single" w:sz="4" w:space="0" w:color="auto"/>
            </w:tcBorders>
            <w:shd w:val="clear" w:color="auto" w:fill="CCE8CF" w:themeFill="background1"/>
          </w:tcPr>
          <w:p w14:paraId="27C44DA8"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Year</w:t>
            </w:r>
          </w:p>
        </w:tc>
        <w:tc>
          <w:tcPr>
            <w:tcW w:w="220" w:type="pct"/>
            <w:tcBorders>
              <w:top w:val="single" w:sz="4" w:space="0" w:color="auto"/>
              <w:bottom w:val="single" w:sz="4" w:space="0" w:color="auto"/>
            </w:tcBorders>
            <w:shd w:val="clear" w:color="auto" w:fill="CCE8CF" w:themeFill="background1"/>
          </w:tcPr>
          <w:p w14:paraId="30E3ED24"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Country</w:t>
            </w:r>
          </w:p>
        </w:tc>
        <w:tc>
          <w:tcPr>
            <w:tcW w:w="394" w:type="pct"/>
            <w:tcBorders>
              <w:top w:val="single" w:sz="4" w:space="0" w:color="auto"/>
              <w:bottom w:val="single" w:sz="4" w:space="0" w:color="auto"/>
            </w:tcBorders>
            <w:shd w:val="clear" w:color="auto" w:fill="CCE8CF" w:themeFill="background1"/>
          </w:tcPr>
          <w:p w14:paraId="330D4004"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Study type</w:t>
            </w:r>
          </w:p>
        </w:tc>
        <w:tc>
          <w:tcPr>
            <w:tcW w:w="395" w:type="pct"/>
            <w:tcBorders>
              <w:top w:val="single" w:sz="4" w:space="0" w:color="auto"/>
              <w:bottom w:val="single" w:sz="4" w:space="0" w:color="auto"/>
            </w:tcBorders>
            <w:shd w:val="clear" w:color="auto" w:fill="CCE8CF" w:themeFill="background1"/>
          </w:tcPr>
          <w:p w14:paraId="1E5DAD4D"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Number of participants</w:t>
            </w:r>
          </w:p>
        </w:tc>
        <w:tc>
          <w:tcPr>
            <w:tcW w:w="482" w:type="pct"/>
            <w:tcBorders>
              <w:top w:val="single" w:sz="4" w:space="0" w:color="auto"/>
              <w:bottom w:val="single" w:sz="4" w:space="0" w:color="auto"/>
            </w:tcBorders>
            <w:shd w:val="clear" w:color="auto" w:fill="CCE8CF" w:themeFill="background1"/>
          </w:tcPr>
          <w:p w14:paraId="0ACE2044"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Population</w:t>
            </w:r>
          </w:p>
        </w:tc>
        <w:tc>
          <w:tcPr>
            <w:tcW w:w="351" w:type="pct"/>
            <w:tcBorders>
              <w:top w:val="single" w:sz="4" w:space="0" w:color="auto"/>
              <w:bottom w:val="single" w:sz="4" w:space="0" w:color="auto"/>
            </w:tcBorders>
            <w:shd w:val="clear" w:color="auto" w:fill="CCE8CF" w:themeFill="background1"/>
          </w:tcPr>
          <w:p w14:paraId="20B89A82"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Age</w:t>
            </w:r>
          </w:p>
        </w:tc>
        <w:tc>
          <w:tcPr>
            <w:tcW w:w="352" w:type="pct"/>
            <w:tcBorders>
              <w:top w:val="single" w:sz="4" w:space="0" w:color="auto"/>
              <w:bottom w:val="single" w:sz="4" w:space="0" w:color="auto"/>
            </w:tcBorders>
            <w:shd w:val="clear" w:color="auto" w:fill="CCE8CF" w:themeFill="background1"/>
          </w:tcPr>
          <w:p w14:paraId="650C43D7"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Male</w:t>
            </w:r>
          </w:p>
        </w:tc>
        <w:tc>
          <w:tcPr>
            <w:tcW w:w="219" w:type="pct"/>
            <w:tcBorders>
              <w:top w:val="single" w:sz="4" w:space="0" w:color="auto"/>
              <w:bottom w:val="single" w:sz="4" w:space="0" w:color="auto"/>
            </w:tcBorders>
            <w:shd w:val="clear" w:color="auto" w:fill="CCE8CF" w:themeFill="background1"/>
          </w:tcPr>
          <w:p w14:paraId="22938E69"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Female</w:t>
            </w:r>
          </w:p>
        </w:tc>
        <w:tc>
          <w:tcPr>
            <w:tcW w:w="395" w:type="pct"/>
            <w:tcBorders>
              <w:top w:val="single" w:sz="4" w:space="0" w:color="auto"/>
              <w:bottom w:val="single" w:sz="4" w:space="0" w:color="auto"/>
            </w:tcBorders>
            <w:shd w:val="clear" w:color="auto" w:fill="CCE8CF" w:themeFill="background1"/>
          </w:tcPr>
          <w:p w14:paraId="11CB1CED"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Prevalence</w:t>
            </w:r>
          </w:p>
        </w:tc>
        <w:tc>
          <w:tcPr>
            <w:tcW w:w="481" w:type="pct"/>
            <w:tcBorders>
              <w:top w:val="single" w:sz="4" w:space="0" w:color="auto"/>
              <w:bottom w:val="single" w:sz="4" w:space="0" w:color="auto"/>
            </w:tcBorders>
            <w:shd w:val="clear" w:color="auto" w:fill="CCE8CF" w:themeFill="background1"/>
          </w:tcPr>
          <w:p w14:paraId="38216E37"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Incidence</w:t>
            </w:r>
          </w:p>
        </w:tc>
        <w:tc>
          <w:tcPr>
            <w:tcW w:w="307" w:type="pct"/>
            <w:tcBorders>
              <w:top w:val="single" w:sz="4" w:space="0" w:color="auto"/>
              <w:bottom w:val="single" w:sz="4" w:space="0" w:color="auto"/>
            </w:tcBorders>
            <w:shd w:val="clear" w:color="auto" w:fill="CCE8CF" w:themeFill="background1"/>
          </w:tcPr>
          <w:p w14:paraId="758DFDB5"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Diagnostic test</w:t>
            </w:r>
          </w:p>
        </w:tc>
        <w:tc>
          <w:tcPr>
            <w:tcW w:w="308" w:type="pct"/>
            <w:tcBorders>
              <w:top w:val="single" w:sz="4" w:space="0" w:color="auto"/>
              <w:bottom w:val="single" w:sz="4" w:space="0" w:color="auto"/>
            </w:tcBorders>
            <w:shd w:val="clear" w:color="auto" w:fill="CCE8CF" w:themeFill="background1"/>
          </w:tcPr>
          <w:p w14:paraId="634AFEC4"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Period of assessment</w:t>
            </w:r>
          </w:p>
        </w:tc>
        <w:tc>
          <w:tcPr>
            <w:tcW w:w="569" w:type="pct"/>
            <w:tcBorders>
              <w:top w:val="single" w:sz="4" w:space="0" w:color="auto"/>
              <w:bottom w:val="single" w:sz="4" w:space="0" w:color="auto"/>
            </w:tcBorders>
            <w:shd w:val="clear" w:color="auto" w:fill="CCE8CF" w:themeFill="background1"/>
          </w:tcPr>
          <w:p w14:paraId="4F1C8257"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b/>
                <w:bCs/>
              </w:rPr>
              <w:t>Affected colon segment</w:t>
            </w:r>
          </w:p>
        </w:tc>
      </w:tr>
      <w:tr w:rsidR="009B4CEB" w:rsidRPr="0077056E" w14:paraId="7446520E" w14:textId="77777777" w:rsidTr="00A70EF8">
        <w:trPr>
          <w:trHeight w:val="1448"/>
        </w:trPr>
        <w:tc>
          <w:tcPr>
            <w:tcW w:w="354" w:type="pct"/>
            <w:tcBorders>
              <w:top w:val="single" w:sz="4" w:space="0" w:color="auto"/>
            </w:tcBorders>
            <w:shd w:val="clear" w:color="auto" w:fill="CCE8CF" w:themeFill="background1"/>
          </w:tcPr>
          <w:p w14:paraId="714E9EB2" w14:textId="77777777" w:rsidR="009A498B" w:rsidRPr="0077056E" w:rsidRDefault="0092226C" w:rsidP="0077056E">
            <w:pPr>
              <w:spacing w:line="360" w:lineRule="auto"/>
              <w:jc w:val="both"/>
              <w:rPr>
                <w:rFonts w:ascii="Book Antiqua" w:eastAsia="Times New Roman" w:hAnsi="Book Antiqua" w:cs="Calibri"/>
                <w:b/>
                <w:bCs/>
              </w:rPr>
            </w:pPr>
            <w:r w:rsidRPr="0077056E">
              <w:rPr>
                <w:rFonts w:ascii="Book Antiqua" w:eastAsia="Book Antiqua" w:hAnsi="Book Antiqua" w:cs="Book Antiqua"/>
                <w:bCs/>
                <w:color w:val="000000"/>
              </w:rPr>
              <w:t>Salih</w:t>
            </w:r>
            <w:r w:rsidR="009A498B" w:rsidRPr="0077056E">
              <w:rPr>
                <w:rFonts w:ascii="Book Antiqua" w:eastAsia="Times New Roman" w:hAnsi="Book Antiqua" w:cs="Calibri"/>
              </w:rPr>
              <w:t xml:space="preserve"> </w:t>
            </w:r>
            <w:r w:rsidR="009A498B" w:rsidRPr="0077056E">
              <w:rPr>
                <w:rFonts w:ascii="Book Antiqua" w:eastAsia="Times New Roman" w:hAnsi="Book Antiqua" w:cs="Calibri"/>
                <w:i/>
              </w:rPr>
              <w:t>et al</w:t>
            </w:r>
            <w:r w:rsidR="009A498B" w:rsidRPr="0077056E">
              <w:rPr>
                <w:rFonts w:ascii="Book Antiqua" w:eastAsia="Times New Roman" w:hAnsi="Book Antiqua" w:cs="Calibri"/>
                <w:vertAlign w:val="superscript"/>
              </w:rPr>
              <w:fldChar w:fldCharType="begin">
                <w:fldData xml:space="preserve">PEVuZE5vdGU+PENpdGU+PEF1dGhvcj5TYWxpaDwvQXV0aG9yPjxZZWFyPjIwMTQ8L1llYXI+PFJl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</w:fldData>
              </w:fldChar>
            </w:r>
            <w:r w:rsidR="009A498B" w:rsidRPr="0077056E">
              <w:rPr>
                <w:rFonts w:ascii="Book Antiqua" w:eastAsia="Times New Roman" w:hAnsi="Book Antiqua" w:cs="Calibri"/>
                <w:vertAlign w:val="superscript"/>
              </w:rPr>
              <w:instrText xml:space="preserve"> ADDIN EN.CITE </w:instrText>
            </w:r>
            <w:r w:rsidR="009A498B" w:rsidRPr="0077056E">
              <w:rPr>
                <w:rFonts w:ascii="Book Antiqua" w:eastAsia="Times New Roman" w:hAnsi="Book Antiqua" w:cs="Calibri"/>
                <w:vertAlign w:val="superscript"/>
              </w:rPr>
              <w:fldChar w:fldCharType="begin">
                <w:fldData xml:space="preserve">PEVuZE5vdGU+PENpdGU+PEF1dGhvcj5TYWxpaDwvQXV0aG9yPjxZZWFyPjIwMTQ8L1llYXI+PFJl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</w:fldData>
              </w:fldChar>
            </w:r>
            <w:r w:rsidR="009A498B" w:rsidRPr="0077056E">
              <w:rPr>
                <w:rFonts w:ascii="Book Antiqua" w:eastAsia="Times New Roman" w:hAnsi="Book Antiqua" w:cs="Calibri"/>
                <w:vertAlign w:val="superscript"/>
              </w:rPr>
              <w:instrText xml:space="preserve"> ADDIN EN.CITE.DATA </w:instrText>
            </w:r>
            <w:r w:rsidR="009A498B" w:rsidRPr="0077056E">
              <w:rPr>
                <w:rFonts w:ascii="Book Antiqua" w:eastAsia="Times New Roman" w:hAnsi="Book Antiqua" w:cs="Calibri"/>
                <w:vertAlign w:val="superscript"/>
              </w:rPr>
            </w:r>
            <w:r w:rsidR="009A498B" w:rsidRPr="0077056E">
              <w:rPr>
                <w:rFonts w:ascii="Book Antiqua" w:eastAsia="Times New Roman" w:hAnsi="Book Antiqua" w:cs="Calibri"/>
                <w:vertAlign w:val="superscript"/>
              </w:rPr>
              <w:fldChar w:fldCharType="end"/>
            </w:r>
            <w:r w:rsidR="009A498B" w:rsidRPr="0077056E">
              <w:rPr>
                <w:rFonts w:ascii="Book Antiqua" w:eastAsia="Times New Roman" w:hAnsi="Book Antiqua" w:cs="Calibri"/>
                <w:vertAlign w:val="superscript"/>
              </w:rPr>
            </w:r>
            <w:r w:rsidR="009A498B" w:rsidRPr="0077056E">
              <w:rPr>
                <w:rFonts w:ascii="Book Antiqua" w:eastAsia="Times New Roman" w:hAnsi="Book Antiqua" w:cs="Calibri"/>
                <w:vertAlign w:val="superscript"/>
              </w:rPr>
              <w:fldChar w:fldCharType="separate"/>
            </w:r>
            <w:r w:rsidR="009A498B" w:rsidRPr="0077056E">
              <w:rPr>
                <w:rFonts w:ascii="Book Antiqua" w:eastAsia="Times New Roman" w:hAnsi="Book Antiqua" w:cs="Calibri"/>
                <w:noProof/>
                <w:vertAlign w:val="superscript"/>
              </w:rPr>
              <w:t>[6]</w:t>
            </w:r>
            <w:r w:rsidR="009A498B" w:rsidRPr="0077056E">
              <w:rPr>
                <w:rFonts w:ascii="Book Antiqua" w:eastAsia="Times New Roman" w:hAnsi="Book Antiqua" w:cs="Calibri"/>
                <w:vertAlign w:val="superscript"/>
              </w:rPr>
              <w:fldChar w:fldCharType="end"/>
            </w:r>
          </w:p>
        </w:tc>
        <w:tc>
          <w:tcPr>
            <w:tcW w:w="173" w:type="pct"/>
            <w:tcBorders>
              <w:top w:val="single" w:sz="4" w:space="0" w:color="auto"/>
            </w:tcBorders>
            <w:shd w:val="clear" w:color="auto" w:fill="CCE8CF" w:themeFill="background1"/>
          </w:tcPr>
          <w:p w14:paraId="702B17BC" w14:textId="77777777" w:rsidR="009A498B" w:rsidRPr="0077056E" w:rsidRDefault="0092226C" w:rsidP="0077056E">
            <w:pPr>
              <w:spacing w:line="360" w:lineRule="auto"/>
              <w:jc w:val="both"/>
              <w:rPr>
                <w:rFonts w:ascii="Book Antiqua" w:hAnsi="Book Antiqua" w:cs="Calibri"/>
                <w:b/>
                <w:bCs/>
                <w:lang w:eastAsia="zh-CN"/>
              </w:rPr>
            </w:pPr>
            <w:r w:rsidRPr="0077056E">
              <w:rPr>
                <w:rFonts w:ascii="Book Antiqua" w:hAnsi="Book Antiqua" w:cs="Calibri"/>
                <w:lang w:eastAsia="zh-CN"/>
              </w:rPr>
              <w:t>2014</w:t>
            </w:r>
          </w:p>
        </w:tc>
        <w:tc>
          <w:tcPr>
            <w:tcW w:w="220" w:type="pct"/>
            <w:tcBorders>
              <w:top w:val="single" w:sz="4" w:space="0" w:color="auto"/>
            </w:tcBorders>
            <w:shd w:val="clear" w:color="auto" w:fill="CCE8CF" w:themeFill="background1"/>
          </w:tcPr>
          <w:p w14:paraId="403A77EA"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Saudi Arabia</w:t>
            </w:r>
          </w:p>
        </w:tc>
        <w:tc>
          <w:tcPr>
            <w:tcW w:w="394" w:type="pct"/>
            <w:tcBorders>
              <w:top w:val="single" w:sz="4" w:space="0" w:color="auto"/>
            </w:tcBorders>
            <w:shd w:val="clear" w:color="auto" w:fill="CCE8CF" w:themeFill="background1"/>
          </w:tcPr>
          <w:p w14:paraId="1E172626" w14:textId="743CC5E0" w:rsidR="009A498B" w:rsidRPr="00133793" w:rsidRDefault="009A498B" w:rsidP="0077056E">
            <w:pPr>
              <w:spacing w:line="360" w:lineRule="auto"/>
              <w:jc w:val="both"/>
              <w:rPr>
                <w:rFonts w:ascii="Book Antiqua" w:hAnsi="Book Antiqua" w:cs="Calibri"/>
                <w:b/>
                <w:bCs/>
                <w:lang w:eastAsia="zh-CN"/>
              </w:rPr>
            </w:pPr>
            <w:r w:rsidRPr="0077056E">
              <w:rPr>
                <w:rFonts w:ascii="Book Antiqua" w:eastAsia="Times New Roman" w:hAnsi="Book Antiqua" w:cs="Calibri"/>
              </w:rPr>
              <w:t>Retrospective case–control study</w:t>
            </w:r>
          </w:p>
        </w:tc>
        <w:tc>
          <w:tcPr>
            <w:tcW w:w="395" w:type="pct"/>
            <w:tcBorders>
              <w:top w:val="single" w:sz="4" w:space="0" w:color="auto"/>
            </w:tcBorders>
            <w:shd w:val="clear" w:color="auto" w:fill="CCE8CF" w:themeFill="background1"/>
          </w:tcPr>
          <w:p w14:paraId="791F46FC"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1600</w:t>
            </w:r>
          </w:p>
        </w:tc>
        <w:tc>
          <w:tcPr>
            <w:tcW w:w="482" w:type="pct"/>
            <w:tcBorders>
              <w:top w:val="single" w:sz="4" w:space="0" w:color="auto"/>
            </w:tcBorders>
            <w:shd w:val="clear" w:color="auto" w:fill="CCE8CF" w:themeFill="background1"/>
          </w:tcPr>
          <w:p w14:paraId="3FF320D1" w14:textId="017910FB" w:rsidR="009A498B" w:rsidRPr="00133793" w:rsidRDefault="009A498B" w:rsidP="0077056E">
            <w:pPr>
              <w:spacing w:line="360" w:lineRule="auto"/>
              <w:jc w:val="both"/>
              <w:rPr>
                <w:rFonts w:ascii="Book Antiqua" w:hAnsi="Book Antiqua" w:cs="Calibri"/>
                <w:b/>
                <w:bCs/>
                <w:lang w:eastAsia="zh-CN"/>
              </w:rPr>
            </w:pPr>
            <w:r w:rsidRPr="0077056E">
              <w:rPr>
                <w:rFonts w:ascii="Book Antiqua" w:eastAsia="Times New Roman" w:hAnsi="Book Antiqua" w:cs="Calibri"/>
              </w:rPr>
              <w:t>General</w:t>
            </w:r>
          </w:p>
        </w:tc>
        <w:tc>
          <w:tcPr>
            <w:tcW w:w="351" w:type="pct"/>
            <w:tcBorders>
              <w:top w:val="single" w:sz="4" w:space="0" w:color="auto"/>
            </w:tcBorders>
            <w:shd w:val="clear" w:color="auto" w:fill="CCE8CF" w:themeFill="background1"/>
          </w:tcPr>
          <w:p w14:paraId="6D3EC1B9"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49</w:t>
            </w:r>
            <w:r w:rsidR="00B212F0" w:rsidRPr="0077056E">
              <w:rPr>
                <w:rFonts w:ascii="Book Antiqua" w:hAnsi="Book Antiqua" w:cs="Calibri"/>
                <w:lang w:eastAsia="zh-CN"/>
              </w:rPr>
              <w:t xml:space="preserve"> </w:t>
            </w:r>
            <w:r w:rsidRPr="0077056E">
              <w:rPr>
                <w:rFonts w:ascii="Book Antiqua" w:eastAsia="Times New Roman" w:hAnsi="Book Antiqua" w:cs="Calibri"/>
              </w:rPr>
              <w:t>(32-62)</w:t>
            </w:r>
          </w:p>
        </w:tc>
        <w:tc>
          <w:tcPr>
            <w:tcW w:w="352" w:type="pct"/>
            <w:tcBorders>
              <w:top w:val="single" w:sz="4" w:space="0" w:color="auto"/>
            </w:tcBorders>
            <w:shd w:val="clear" w:color="auto" w:fill="CCE8CF" w:themeFill="background1"/>
          </w:tcPr>
          <w:p w14:paraId="1B9AC135" w14:textId="77777777" w:rsidR="009A498B" w:rsidRPr="0077056E" w:rsidRDefault="009A498B" w:rsidP="0077056E">
            <w:pPr>
              <w:spacing w:line="360" w:lineRule="auto"/>
              <w:jc w:val="both"/>
              <w:rPr>
                <w:rFonts w:ascii="Book Antiqua" w:eastAsia="Times New Roman" w:hAnsi="Book Antiqua" w:cs="Calibri"/>
                <w:iCs/>
              </w:rPr>
            </w:pPr>
            <w:r w:rsidRPr="0077056E">
              <w:rPr>
                <w:rFonts w:ascii="Book Antiqua" w:eastAsia="Times New Roman" w:hAnsi="Book Antiqua" w:cs="Calibri"/>
                <w:iCs/>
              </w:rPr>
              <w:t>No data</w:t>
            </w:r>
          </w:p>
        </w:tc>
        <w:tc>
          <w:tcPr>
            <w:tcW w:w="219" w:type="pct"/>
            <w:tcBorders>
              <w:top w:val="single" w:sz="4" w:space="0" w:color="auto"/>
            </w:tcBorders>
            <w:shd w:val="clear" w:color="auto" w:fill="CCE8CF" w:themeFill="background1"/>
          </w:tcPr>
          <w:p w14:paraId="1AF2D06B" w14:textId="77777777" w:rsidR="009A498B" w:rsidRPr="0077056E" w:rsidRDefault="009A498B" w:rsidP="0077056E">
            <w:pPr>
              <w:spacing w:line="360" w:lineRule="auto"/>
              <w:jc w:val="both"/>
              <w:rPr>
                <w:rFonts w:ascii="Book Antiqua" w:hAnsi="Book Antiqua" w:cs="Calibri"/>
                <w:b/>
                <w:bCs/>
                <w:lang w:eastAsia="zh-CN"/>
              </w:rPr>
            </w:pPr>
          </w:p>
        </w:tc>
        <w:tc>
          <w:tcPr>
            <w:tcW w:w="395" w:type="pct"/>
            <w:tcBorders>
              <w:top w:val="single" w:sz="4" w:space="0" w:color="auto"/>
            </w:tcBorders>
            <w:shd w:val="clear" w:color="auto" w:fill="CCE8CF" w:themeFill="background1"/>
          </w:tcPr>
          <w:p w14:paraId="70325B41"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0.72% (12/1600)</w:t>
            </w:r>
          </w:p>
        </w:tc>
        <w:tc>
          <w:tcPr>
            <w:tcW w:w="481" w:type="pct"/>
            <w:tcBorders>
              <w:top w:val="single" w:sz="4" w:space="0" w:color="auto"/>
            </w:tcBorders>
            <w:shd w:val="clear" w:color="auto" w:fill="CCE8CF" w:themeFill="background1"/>
          </w:tcPr>
          <w:p w14:paraId="56E3CA44"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No</w:t>
            </w:r>
          </w:p>
        </w:tc>
        <w:tc>
          <w:tcPr>
            <w:tcW w:w="307" w:type="pct"/>
            <w:tcBorders>
              <w:top w:val="single" w:sz="4" w:space="0" w:color="auto"/>
            </w:tcBorders>
            <w:shd w:val="clear" w:color="auto" w:fill="CCE8CF" w:themeFill="background1"/>
          </w:tcPr>
          <w:p w14:paraId="7BD38411"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Colonoscopy and biopsy</w:t>
            </w:r>
          </w:p>
        </w:tc>
        <w:tc>
          <w:tcPr>
            <w:tcW w:w="308" w:type="pct"/>
            <w:tcBorders>
              <w:top w:val="single" w:sz="4" w:space="0" w:color="auto"/>
            </w:tcBorders>
            <w:shd w:val="clear" w:color="auto" w:fill="CCE8CF" w:themeFill="background1"/>
          </w:tcPr>
          <w:p w14:paraId="7C7E798E" w14:textId="77777777" w:rsidR="009A498B" w:rsidRPr="0077056E" w:rsidRDefault="009A498B" w:rsidP="0077056E">
            <w:pPr>
              <w:spacing w:line="360" w:lineRule="auto"/>
              <w:jc w:val="both"/>
              <w:rPr>
                <w:rFonts w:ascii="Book Antiqua" w:eastAsia="Times New Roman" w:hAnsi="Book Antiqua"/>
                <w:iCs/>
                <w:lang w:bidi="ar-EG"/>
              </w:rPr>
            </w:pPr>
            <w:r w:rsidRPr="0077056E">
              <w:rPr>
                <w:rFonts w:ascii="Book Antiqua" w:eastAsia="Times New Roman" w:hAnsi="Book Antiqua"/>
                <w:iCs/>
                <w:lang w:bidi="ar-EG"/>
              </w:rPr>
              <w:t>No</w:t>
            </w:r>
            <w:r w:rsidR="0065425F" w:rsidRPr="0077056E">
              <w:rPr>
                <w:rFonts w:ascii="Book Antiqua" w:hAnsi="Book Antiqua"/>
                <w:iCs/>
                <w:lang w:eastAsia="zh-CN" w:bidi="ar-EG"/>
              </w:rPr>
              <w:t xml:space="preserve"> d</w:t>
            </w:r>
            <w:r w:rsidRPr="0077056E">
              <w:rPr>
                <w:rFonts w:ascii="Book Antiqua" w:eastAsia="Times New Roman" w:hAnsi="Book Antiqua"/>
                <w:iCs/>
                <w:lang w:bidi="ar-EG"/>
              </w:rPr>
              <w:t>ata</w:t>
            </w:r>
          </w:p>
        </w:tc>
        <w:tc>
          <w:tcPr>
            <w:tcW w:w="569" w:type="pct"/>
            <w:tcBorders>
              <w:top w:val="single" w:sz="4" w:space="0" w:color="auto"/>
            </w:tcBorders>
            <w:shd w:val="clear" w:color="auto" w:fill="CCE8CF" w:themeFill="background1"/>
          </w:tcPr>
          <w:p w14:paraId="1B0A46AE" w14:textId="77777777" w:rsidR="009A498B" w:rsidRPr="0077056E" w:rsidRDefault="0065425F" w:rsidP="0077056E">
            <w:pPr>
              <w:spacing w:line="360" w:lineRule="auto"/>
              <w:jc w:val="both"/>
              <w:rPr>
                <w:rFonts w:ascii="Book Antiqua" w:eastAsia="Times New Roman" w:hAnsi="Book Antiqua"/>
                <w:iCs/>
                <w:rtl/>
                <w:lang w:bidi="ar-EG"/>
              </w:rPr>
            </w:pPr>
            <w:r w:rsidRPr="0077056E">
              <w:rPr>
                <w:rFonts w:ascii="Book Antiqua" w:eastAsia="Times New Roman" w:hAnsi="Book Antiqua"/>
                <w:iCs/>
                <w:lang w:bidi="ar-EG"/>
              </w:rPr>
              <w:t>No</w:t>
            </w:r>
            <w:r w:rsidRPr="0077056E">
              <w:rPr>
                <w:rFonts w:ascii="Book Antiqua" w:hAnsi="Book Antiqua"/>
                <w:iCs/>
                <w:lang w:eastAsia="zh-CN" w:bidi="ar-EG"/>
              </w:rPr>
              <w:t xml:space="preserve"> d</w:t>
            </w:r>
            <w:r w:rsidRPr="0077056E">
              <w:rPr>
                <w:rFonts w:ascii="Book Antiqua" w:eastAsia="Times New Roman" w:hAnsi="Book Antiqua"/>
                <w:iCs/>
                <w:lang w:bidi="ar-EG"/>
              </w:rPr>
              <w:t>ata</w:t>
            </w:r>
          </w:p>
        </w:tc>
      </w:tr>
      <w:tr w:rsidR="007318C5" w:rsidRPr="0077056E" w14:paraId="0641743C" w14:textId="77777777" w:rsidTr="00A70EF8">
        <w:trPr>
          <w:trHeight w:val="699"/>
        </w:trPr>
        <w:tc>
          <w:tcPr>
            <w:tcW w:w="354" w:type="pct"/>
            <w:shd w:val="clear" w:color="auto" w:fill="CCE8CF" w:themeFill="background1"/>
          </w:tcPr>
          <w:p w14:paraId="48C6E2EA"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Rasul</w:t>
            </w:r>
            <w:r w:rsidR="009A498B" w:rsidRPr="0077056E">
              <w:rPr>
                <w:rFonts w:ascii="Book Antiqua" w:eastAsia="Times New Roman" w:hAnsi="Book Antiqua" w:cs="Calibri"/>
              </w:rPr>
              <w:t xml:space="preserve"> </w:t>
            </w:r>
            <w:r w:rsidR="009A498B" w:rsidRPr="0077056E">
              <w:rPr>
                <w:rFonts w:ascii="Book Antiqua" w:eastAsia="Times New Roman" w:hAnsi="Book Antiqua" w:cs="Calibri"/>
                <w:i/>
              </w:rPr>
              <w:t>et al</w:t>
            </w:r>
            <w:r w:rsidR="009A498B" w:rsidRPr="0077056E">
              <w:rPr>
                <w:rFonts w:ascii="Book Antiqua" w:eastAsia="Times New Roman" w:hAnsi="Book Antiqua" w:cs="Calibri"/>
                <w:vertAlign w:val="superscript"/>
              </w:rPr>
              <w:fldChar w:fldCharType="begin"/>
            </w:r>
            <w:r w:rsidR="009A498B" w:rsidRPr="0077056E">
              <w:rPr>
                <w:rFonts w:ascii="Book Antiqua" w:eastAsia="Times New Roman" w:hAnsi="Book Antiqua" w:cs="Calibri"/>
                <w:vertAlign w:val="superscript"/>
              </w:rPr>
              <w:instrText xml:space="preserve"> ADDIN EN.CITE &lt;EndNote&gt;&lt;Cite&gt;&lt;Author&gt;Rasul&lt;/Author&gt;&lt;Year&gt;2001&lt;/Year&gt;&lt;RecNum&gt;18&lt;/RecNum&gt;&lt;DisplayText&gt;&lt;style face="superscript"&gt;[7]&lt;/style&gt;&lt;/DisplayText&gt;&lt;record&gt;&lt;rec-number&gt;18&lt;/rec-number&gt;&lt;foreign-keys&gt;&lt;key app="EN" db-id="vt52spw9hadrfpepdwxpfpp1daxfrt2r0ssd" timestamp="0"&gt;18&lt;/key&gt;&lt;/foreign-keys&gt;&lt;ref-type name="Journal Article"&gt;17&lt;/ref-type&gt;&lt;contributors&gt;&lt;authors&gt;&lt;author&gt;Rasul, K. I.&lt;/author&gt;&lt;author&gt;Awidi, A. S.&lt;/author&gt;&lt;author&gt;Mubarak, A. A.&lt;/author&gt;&lt;author&gt;Al-Homsi, U. M.&lt;/author&gt;&lt;/authors&gt;&lt;/contributors&gt;&lt;auth-address&gt;Department of Medicine, Hematology/Oncology, Hamad Medical Corporation, Qatar. kakil.ibrahim@usa.net&lt;/auth-address&gt;&lt;titles&gt;&lt;title&gt;Study of colorectal cancer in Qatar&lt;/title&gt;&lt;secondary-title&gt;Saudi Med J&lt;/secondary-title&gt;&lt;alt-title&gt;Saudi medical journal&lt;/alt-title&gt;&lt;/titles&gt;&lt;pages&gt;705-7&lt;/pages&gt;&lt;volume&gt;22&lt;/volume&gt;&lt;number&gt;8&lt;/number&gt;&lt;edition&gt;2001/09/27&lt;/edition&gt;&lt;keywords&gt;&lt;keyword&gt;Adult&lt;/keyword&gt;&lt;keyword&gt;Aged&lt;/keyword&gt;&lt;keyword&gt;Aged, 80 and over&lt;/keyword&gt;&lt;keyword&gt;Colorectal Neoplasms/*epidemiology/pathology&lt;/keyword&gt;&lt;keyword&gt;Female&lt;/keyword&gt;&lt;keyword&gt;Humans&lt;/keyword&gt;&lt;keyword&gt;Incidence&lt;/keyword&gt;&lt;keyword&gt;Male&lt;/keyword&gt;&lt;keyword&gt;Middle Aged&lt;/keyword&gt;&lt;keyword&gt;Neoplasm Staging&lt;/keyword&gt;&lt;keyword&gt;Qatar/epidemiology&lt;/keyword&gt;&lt;keyword&gt;Retrospective Studies&lt;/keyword&gt;&lt;keyword&gt;Risk Factors&lt;/keyword&gt;&lt;/keywords&gt;&lt;dates&gt;&lt;year&gt;2001&lt;/year&gt;&lt;pub-dates&gt;&lt;date&gt;Aug&lt;/date&gt;&lt;/pub-dates&gt;&lt;/dates&gt;&lt;isbn&gt;0379-5284 (Print)&amp;#xD;0379-5284&lt;/isbn&gt;&lt;accession-num&gt;11573118&lt;/accession-num&gt;&lt;urls&gt;&lt;/urls&gt;&lt;remote-database-provider&gt;NLM&lt;/remote-database-provider&gt;&lt;language&gt;eng&lt;/language&gt;&lt;/record&gt;&lt;/Cite&gt;&lt;/EndNote&gt;</w:instrText>
            </w:r>
            <w:r w:rsidR="009A498B" w:rsidRPr="0077056E">
              <w:rPr>
                <w:rFonts w:ascii="Book Antiqua" w:eastAsia="Times New Roman" w:hAnsi="Book Antiqua" w:cs="Calibri"/>
                <w:vertAlign w:val="superscript"/>
              </w:rPr>
              <w:fldChar w:fldCharType="separate"/>
            </w:r>
            <w:r w:rsidR="009A498B" w:rsidRPr="0077056E">
              <w:rPr>
                <w:rFonts w:ascii="Book Antiqua" w:eastAsia="Times New Roman" w:hAnsi="Book Antiqua" w:cs="Calibri"/>
                <w:noProof/>
                <w:vertAlign w:val="superscript"/>
              </w:rPr>
              <w:t>[7]</w:t>
            </w:r>
            <w:r w:rsidR="009A498B" w:rsidRPr="0077056E">
              <w:rPr>
                <w:rFonts w:ascii="Book Antiqua" w:eastAsia="Times New Roman" w:hAnsi="Book Antiqua" w:cs="Calibri"/>
                <w:vertAlign w:val="superscript"/>
              </w:rPr>
              <w:fldChar w:fldCharType="end"/>
            </w:r>
          </w:p>
        </w:tc>
        <w:tc>
          <w:tcPr>
            <w:tcW w:w="173" w:type="pct"/>
            <w:shd w:val="clear" w:color="auto" w:fill="CCE8CF" w:themeFill="background1"/>
          </w:tcPr>
          <w:p w14:paraId="10FC005B"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2001</w:t>
            </w:r>
          </w:p>
        </w:tc>
        <w:tc>
          <w:tcPr>
            <w:tcW w:w="220" w:type="pct"/>
            <w:shd w:val="clear" w:color="auto" w:fill="CCE8CF" w:themeFill="background1"/>
          </w:tcPr>
          <w:p w14:paraId="2EA65244"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Segoe UI"/>
              </w:rPr>
              <w:t>Qatar</w:t>
            </w:r>
          </w:p>
        </w:tc>
        <w:tc>
          <w:tcPr>
            <w:tcW w:w="394" w:type="pct"/>
            <w:shd w:val="clear" w:color="auto" w:fill="CCE8CF" w:themeFill="background1"/>
          </w:tcPr>
          <w:p w14:paraId="3DAEBED0" w14:textId="77777777" w:rsidR="009A498B" w:rsidRPr="0077056E" w:rsidRDefault="002729FF" w:rsidP="0077056E">
            <w:pPr>
              <w:spacing w:line="360" w:lineRule="auto"/>
              <w:jc w:val="both"/>
              <w:rPr>
                <w:rFonts w:ascii="Book Antiqua" w:eastAsia="Times New Roman" w:hAnsi="Book Antiqua" w:cs="Calibri"/>
                <w:b/>
                <w:bCs/>
              </w:rPr>
            </w:pPr>
            <w:r w:rsidRPr="0077056E">
              <w:rPr>
                <w:rFonts w:ascii="Book Antiqua" w:hAnsi="Book Antiqua"/>
                <w:lang w:eastAsia="zh-CN"/>
              </w:rPr>
              <w:t>R</w:t>
            </w:r>
            <w:r w:rsidR="009A498B" w:rsidRPr="0077056E">
              <w:rPr>
                <w:rFonts w:ascii="Book Antiqua" w:eastAsia="Times New Roman" w:hAnsi="Book Antiqua"/>
              </w:rPr>
              <w:t>etrospective analysis</w:t>
            </w:r>
          </w:p>
        </w:tc>
        <w:tc>
          <w:tcPr>
            <w:tcW w:w="395" w:type="pct"/>
            <w:shd w:val="clear" w:color="auto" w:fill="CCE8CF" w:themeFill="background1"/>
          </w:tcPr>
          <w:p w14:paraId="73DB0FAB"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45</w:t>
            </w:r>
          </w:p>
        </w:tc>
        <w:tc>
          <w:tcPr>
            <w:tcW w:w="482" w:type="pct"/>
            <w:shd w:val="clear" w:color="auto" w:fill="CCE8CF" w:themeFill="background1"/>
          </w:tcPr>
          <w:p w14:paraId="35F518B8"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CRC patients attended to Hamad General Hospital</w:t>
            </w:r>
          </w:p>
        </w:tc>
        <w:tc>
          <w:tcPr>
            <w:tcW w:w="351" w:type="pct"/>
            <w:shd w:val="clear" w:color="auto" w:fill="CCE8CF" w:themeFill="background1"/>
          </w:tcPr>
          <w:p w14:paraId="16C21F97"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Mean 57.1</w:t>
            </w:r>
            <w:r w:rsidRPr="0077056E">
              <w:rPr>
                <w:rFonts w:ascii="Book Antiqua" w:hAnsi="Book Antiqua" w:cs="Calibri"/>
                <w:lang w:eastAsia="zh-CN"/>
              </w:rPr>
              <w:t xml:space="preserve">, </w:t>
            </w:r>
            <w:r w:rsidR="009A498B" w:rsidRPr="0077056E">
              <w:rPr>
                <w:rFonts w:ascii="Book Antiqua" w:eastAsia="Times New Roman" w:hAnsi="Book Antiqua" w:cs="Calibri"/>
              </w:rPr>
              <w:t>Range 33-83</w:t>
            </w:r>
          </w:p>
        </w:tc>
        <w:tc>
          <w:tcPr>
            <w:tcW w:w="352" w:type="pct"/>
            <w:shd w:val="clear" w:color="auto" w:fill="CCE8CF" w:themeFill="background1"/>
          </w:tcPr>
          <w:p w14:paraId="3042A80B"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26</w:t>
            </w:r>
          </w:p>
        </w:tc>
        <w:tc>
          <w:tcPr>
            <w:tcW w:w="219" w:type="pct"/>
            <w:shd w:val="clear" w:color="auto" w:fill="CCE8CF" w:themeFill="background1"/>
          </w:tcPr>
          <w:p w14:paraId="08356CB7"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19</w:t>
            </w:r>
          </w:p>
        </w:tc>
        <w:tc>
          <w:tcPr>
            <w:tcW w:w="395" w:type="pct"/>
            <w:shd w:val="clear" w:color="auto" w:fill="CCE8CF" w:themeFill="background1"/>
          </w:tcPr>
          <w:p w14:paraId="04985D3C"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iCs/>
                <w:lang w:bidi="ar-EG"/>
              </w:rPr>
              <w:t>No</w:t>
            </w:r>
            <w:r w:rsidRPr="0077056E">
              <w:rPr>
                <w:rFonts w:ascii="Book Antiqua" w:hAnsi="Book Antiqua"/>
                <w:iCs/>
                <w:lang w:eastAsia="zh-CN" w:bidi="ar-EG"/>
              </w:rPr>
              <w:t xml:space="preserve"> d</w:t>
            </w:r>
            <w:r w:rsidRPr="0077056E">
              <w:rPr>
                <w:rFonts w:ascii="Book Antiqua" w:eastAsia="Times New Roman" w:hAnsi="Book Antiqua"/>
                <w:iCs/>
                <w:lang w:bidi="ar-EG"/>
              </w:rPr>
              <w:t>ata</w:t>
            </w:r>
          </w:p>
        </w:tc>
        <w:tc>
          <w:tcPr>
            <w:tcW w:w="481" w:type="pct"/>
            <w:shd w:val="clear" w:color="auto" w:fill="CCE8CF" w:themeFill="background1"/>
          </w:tcPr>
          <w:p w14:paraId="643D757A"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24pts/year</w:t>
            </w:r>
            <w:r w:rsidRPr="0077056E">
              <w:rPr>
                <w:rFonts w:ascii="Book Antiqua" w:hAnsi="Book Antiqua" w:cs="Calibri"/>
                <w:lang w:eastAsia="zh-CN"/>
              </w:rPr>
              <w:t xml:space="preserve">. </w:t>
            </w:r>
            <w:r w:rsidR="009A498B" w:rsidRPr="0077056E">
              <w:rPr>
                <w:rFonts w:ascii="Book Antiqua" w:eastAsia="Times New Roman" w:hAnsi="Book Antiqua" w:cs="Calibri"/>
              </w:rPr>
              <w:t>Average annual incidence 7.5/100000/year</w:t>
            </w:r>
          </w:p>
        </w:tc>
        <w:tc>
          <w:tcPr>
            <w:tcW w:w="307" w:type="pct"/>
            <w:shd w:val="clear" w:color="auto" w:fill="CCE8CF" w:themeFill="background1"/>
          </w:tcPr>
          <w:p w14:paraId="24D0A961"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hAnsi="Book Antiqua" w:cs="Calibri"/>
                <w:lang w:eastAsia="zh-CN"/>
              </w:rPr>
              <w:t>B</w:t>
            </w:r>
            <w:r w:rsidR="009A498B" w:rsidRPr="0077056E">
              <w:rPr>
                <w:rFonts w:ascii="Book Antiqua" w:eastAsia="Times New Roman" w:hAnsi="Book Antiqua" w:cs="Calibri"/>
              </w:rPr>
              <w:t>iopsy</w:t>
            </w:r>
          </w:p>
        </w:tc>
        <w:tc>
          <w:tcPr>
            <w:tcW w:w="308" w:type="pct"/>
            <w:shd w:val="clear" w:color="auto" w:fill="CCE8CF" w:themeFill="background1"/>
          </w:tcPr>
          <w:p w14:paraId="73FEC2D4"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1994 to 1998</w:t>
            </w:r>
          </w:p>
        </w:tc>
        <w:tc>
          <w:tcPr>
            <w:tcW w:w="569" w:type="pct"/>
            <w:shd w:val="clear" w:color="auto" w:fill="CCE8CF" w:themeFill="background1"/>
          </w:tcPr>
          <w:p w14:paraId="0F8541FE" w14:textId="5A802785" w:rsidR="009A498B" w:rsidRPr="00133793" w:rsidRDefault="0092226C" w:rsidP="0077056E">
            <w:pPr>
              <w:spacing w:line="360" w:lineRule="auto"/>
              <w:jc w:val="both"/>
              <w:rPr>
                <w:rFonts w:ascii="Book Antiqua" w:hAnsi="Book Antiqua" w:cs="Calibri"/>
                <w:lang w:eastAsia="zh-CN"/>
              </w:rPr>
            </w:pPr>
            <w:r w:rsidRPr="0077056E">
              <w:rPr>
                <w:rFonts w:ascii="Book Antiqua" w:hAnsi="Book Antiqua" w:cs="Calibri"/>
                <w:lang w:eastAsia="zh-CN"/>
              </w:rPr>
              <w:t>D</w:t>
            </w:r>
            <w:r w:rsidR="009A498B" w:rsidRPr="0077056E">
              <w:rPr>
                <w:rFonts w:ascii="Book Antiqua" w:eastAsia="Times New Roman" w:hAnsi="Book Antiqua" w:cs="Calibri"/>
              </w:rPr>
              <w:t>escending 55.5%</w:t>
            </w:r>
            <w:r w:rsidRPr="0077056E">
              <w:rPr>
                <w:rFonts w:ascii="Book Antiqua" w:hAnsi="Book Antiqua" w:cs="Calibri"/>
                <w:lang w:eastAsia="zh-CN"/>
              </w:rPr>
              <w:t xml:space="preserve"> </w:t>
            </w:r>
            <w:r w:rsidR="009A498B" w:rsidRPr="0077056E">
              <w:rPr>
                <w:rFonts w:ascii="Book Antiqua" w:eastAsia="Times New Roman" w:hAnsi="Book Antiqua" w:cs="Calibri"/>
              </w:rPr>
              <w:t>and rectum 24%</w:t>
            </w:r>
          </w:p>
        </w:tc>
      </w:tr>
      <w:tr w:rsidR="009B4CEB" w:rsidRPr="0077056E" w14:paraId="50669DDE" w14:textId="77777777" w:rsidTr="00A70EF8">
        <w:trPr>
          <w:trHeight w:val="1025"/>
        </w:trPr>
        <w:tc>
          <w:tcPr>
            <w:tcW w:w="354" w:type="pct"/>
            <w:shd w:val="clear" w:color="auto" w:fill="CCE8CF" w:themeFill="background1"/>
          </w:tcPr>
          <w:p w14:paraId="1814D5CD"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Arial"/>
              </w:rPr>
              <w:t xml:space="preserve">Ibrahim </w:t>
            </w:r>
            <w:r w:rsidRPr="0077056E">
              <w:rPr>
                <w:rFonts w:ascii="Book Antiqua" w:eastAsia="Times New Roman" w:hAnsi="Book Antiqua" w:cs="Arial"/>
                <w:i/>
              </w:rPr>
              <w:t>et al</w:t>
            </w:r>
            <w:r w:rsidRPr="0077056E">
              <w:rPr>
                <w:rFonts w:ascii="Book Antiqua" w:eastAsia="Times New Roman" w:hAnsi="Book Antiqua" w:cs="Arial"/>
                <w:vertAlign w:val="superscript"/>
              </w:rPr>
              <w:fldChar w:fldCharType="begin"/>
            </w:r>
            <w:r w:rsidRPr="0077056E">
              <w:rPr>
                <w:rFonts w:ascii="Book Antiqua" w:eastAsia="Times New Roman" w:hAnsi="Book Antiqua" w:cs="Arial"/>
                <w:vertAlign w:val="superscript"/>
              </w:rPr>
              <w:instrText xml:space="preserve"> ADDIN EN.CITE &lt;EndNote&gt;&lt;Cite&gt;&lt;Author&gt;Ibrahim&lt;/Author&gt;&lt;Year&gt;2008&lt;/Year&gt;&lt;RecNum&gt;19&lt;/RecNum&gt;&lt;DisplayText&gt;&lt;style face="superscript"&gt;[8]&lt;/style&gt;&lt;/DisplayText&gt;&lt;record&gt;&lt;rec-number&gt;19&lt;/rec-number&gt;&lt;foreign-keys&gt;&lt;key app="EN" db-id="vt52spw9hadrfpepdwxpfpp1daxfrt2r0ssd" timestamp="0"&gt;19&lt;/key&gt;&lt;/foreign-keys&gt;&lt;ref-type name="Journal Article"&gt;17&lt;/ref-type&gt;&lt;contributors&gt;&lt;authors&gt;&lt;author&gt;Ibrahim, Hafsat&lt;/author&gt;&lt;author&gt;Mohammed, Abdussalam&lt;/author&gt;&lt;author&gt;Takai, Musa&lt;/author&gt;&lt;author&gt;Usman, Fatima&lt;/author&gt;&lt;author&gt;Farouk, Zubaida&lt;/author&gt;&lt;/authors&gt;&lt;/contributors&gt;&lt;titles&gt;&lt;title&gt;Fabricated or factitiously induced illness in a neonate: A case report and review of literature&lt;/title&gt;&lt;secondary-title&gt;Saudi Journal of Gastroenterology&lt;/secondary-title&gt;&lt;/titles&gt;&lt;pages&gt;178-182&lt;/pages&gt;&lt;volume&gt;14&lt;/volume&gt;&lt;number&gt;4&lt;/number&gt;&lt;dates&gt;&lt;year&gt;2008&lt;/year&gt;&lt;pub-dates&gt;&lt;date&gt;May 1, 2008&lt;/date&gt;&lt;/pub-dates&gt;&lt;/dates&gt;&lt;isbn&gt;1319-3767&lt;/isbn&gt;&lt;work-type&gt;Case Report&lt;/work-type&gt;&lt;urls&gt;&lt;related-urls&gt;&lt;url&gt;https://www.saudijgastro.com/article.asp?issn=1319-3767;year=2008;volume=14;issue=4;spage=178;epage=182;aulast=Ibrahim&lt;/url&gt;&lt;/related-urls&gt;&lt;/urls&gt;&lt;electronic-resource-num&gt;10.4103/kleuhsj.kleuhsj_80_17&lt;/electronic-resource-num&gt;&lt;/record&gt;&lt;/Cite&gt;&lt;/EndNote&gt;</w:instrText>
            </w:r>
            <w:r w:rsidRPr="0077056E">
              <w:rPr>
                <w:rFonts w:ascii="Book Antiqua" w:eastAsia="Times New Roman" w:hAnsi="Book Antiqua" w:cs="Arial"/>
                <w:vertAlign w:val="superscript"/>
              </w:rPr>
              <w:fldChar w:fldCharType="separate"/>
            </w:r>
            <w:r w:rsidRPr="0077056E">
              <w:rPr>
                <w:rFonts w:ascii="Book Antiqua" w:eastAsia="Times New Roman" w:hAnsi="Book Antiqua" w:cs="Arial"/>
                <w:noProof/>
                <w:vertAlign w:val="superscript"/>
              </w:rPr>
              <w:t>[8]</w:t>
            </w:r>
            <w:r w:rsidRPr="0077056E">
              <w:rPr>
                <w:rFonts w:ascii="Book Antiqua" w:eastAsia="Times New Roman" w:hAnsi="Book Antiqua" w:cs="Arial"/>
                <w:vertAlign w:val="superscript"/>
              </w:rPr>
              <w:fldChar w:fldCharType="end"/>
            </w:r>
          </w:p>
        </w:tc>
        <w:tc>
          <w:tcPr>
            <w:tcW w:w="173" w:type="pct"/>
            <w:shd w:val="clear" w:color="auto" w:fill="CCE8CF" w:themeFill="background1"/>
          </w:tcPr>
          <w:p w14:paraId="725ACF32"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2008</w:t>
            </w:r>
          </w:p>
        </w:tc>
        <w:tc>
          <w:tcPr>
            <w:tcW w:w="220" w:type="pct"/>
            <w:shd w:val="clear" w:color="auto" w:fill="CCE8CF" w:themeFill="background1"/>
          </w:tcPr>
          <w:p w14:paraId="20CB9412" w14:textId="12DAFC8C" w:rsidR="00B212F0" w:rsidRPr="00133793" w:rsidRDefault="00B212F0" w:rsidP="0077056E">
            <w:pPr>
              <w:spacing w:line="360" w:lineRule="auto"/>
              <w:jc w:val="both"/>
              <w:rPr>
                <w:rFonts w:ascii="Book Antiqua" w:hAnsi="Book Antiqua" w:cs="Calibri"/>
                <w:b/>
                <w:bCs/>
                <w:lang w:eastAsia="zh-CN"/>
              </w:rPr>
            </w:pPr>
            <w:r w:rsidRPr="0077056E">
              <w:rPr>
                <w:rFonts w:ascii="Book Antiqua" w:eastAsia="Times New Roman" w:hAnsi="Book Antiqua" w:cs="Calibri"/>
              </w:rPr>
              <w:t>Saudi Ara</w:t>
            </w:r>
            <w:r w:rsidRPr="0077056E">
              <w:rPr>
                <w:rFonts w:ascii="Book Antiqua" w:eastAsia="Times New Roman" w:hAnsi="Book Antiqua" w:cs="Calibri"/>
              </w:rPr>
              <w:lastRenderedPageBreak/>
              <w:t>bia</w:t>
            </w:r>
          </w:p>
        </w:tc>
        <w:tc>
          <w:tcPr>
            <w:tcW w:w="394" w:type="pct"/>
            <w:shd w:val="clear" w:color="auto" w:fill="CCE8CF" w:themeFill="background1"/>
          </w:tcPr>
          <w:p w14:paraId="3CFC4763"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hAnsi="Book Antiqua" w:cs="Calibri"/>
                <w:lang w:eastAsia="zh-CN"/>
              </w:rPr>
              <w:lastRenderedPageBreak/>
              <w:t>R</w:t>
            </w:r>
            <w:r w:rsidRPr="0077056E">
              <w:rPr>
                <w:rFonts w:ascii="Book Antiqua" w:eastAsia="Times New Roman" w:hAnsi="Book Antiqua" w:cs="Calibri"/>
              </w:rPr>
              <w:t>etrospective</w:t>
            </w:r>
          </w:p>
        </w:tc>
        <w:tc>
          <w:tcPr>
            <w:tcW w:w="395" w:type="pct"/>
            <w:shd w:val="clear" w:color="auto" w:fill="CCE8CF" w:themeFill="background1"/>
          </w:tcPr>
          <w:p w14:paraId="354B7A6E"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482" w:type="pct"/>
            <w:shd w:val="clear" w:color="auto" w:fill="CCE8CF" w:themeFill="background1"/>
          </w:tcPr>
          <w:p w14:paraId="2BA4A328"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351" w:type="pct"/>
            <w:shd w:val="clear" w:color="auto" w:fill="CCE8CF" w:themeFill="background1"/>
          </w:tcPr>
          <w:p w14:paraId="6613FD29"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352" w:type="pct"/>
            <w:shd w:val="clear" w:color="auto" w:fill="CCE8CF" w:themeFill="background1"/>
          </w:tcPr>
          <w:p w14:paraId="27E4009D"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219" w:type="pct"/>
            <w:shd w:val="clear" w:color="auto" w:fill="CCE8CF" w:themeFill="background1"/>
          </w:tcPr>
          <w:p w14:paraId="70F83E08"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395" w:type="pct"/>
            <w:shd w:val="clear" w:color="auto" w:fill="CCE8CF" w:themeFill="background1"/>
          </w:tcPr>
          <w:p w14:paraId="7E709F2E"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481" w:type="pct"/>
            <w:shd w:val="clear" w:color="auto" w:fill="CCE8CF" w:themeFill="background1"/>
          </w:tcPr>
          <w:p w14:paraId="4197A5AA"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hAnsi="Book Antiqua"/>
                <w:lang w:eastAsia="zh-CN"/>
              </w:rPr>
              <w:t>A</w:t>
            </w:r>
            <w:r w:rsidRPr="0077056E">
              <w:rPr>
                <w:rFonts w:ascii="Book Antiqua" w:eastAsia="Times New Roman" w:hAnsi="Book Antiqua"/>
              </w:rPr>
              <w:t xml:space="preserve">ge-standardized rate for </w:t>
            </w:r>
            <w:r w:rsidRPr="0077056E">
              <w:rPr>
                <w:rFonts w:ascii="Book Antiqua" w:eastAsia="Times New Roman" w:hAnsi="Book Antiqua"/>
              </w:rPr>
              <w:lastRenderedPageBreak/>
              <w:t>incidence in</w:t>
            </w:r>
            <w:r w:rsidR="007318C5" w:rsidRPr="0077056E">
              <w:rPr>
                <w:rFonts w:ascii="Book Antiqua" w:eastAsia="Times New Roman" w:hAnsi="Book Antiqua"/>
              </w:rPr>
              <w:t xml:space="preserve"> 2003 is 36.90 for males, 26.50</w:t>
            </w:r>
            <w:r w:rsidR="007318C5" w:rsidRPr="0077056E">
              <w:rPr>
                <w:rFonts w:ascii="Book Antiqua" w:hAnsi="Book Antiqua"/>
                <w:lang w:eastAsia="zh-CN"/>
              </w:rPr>
              <w:t xml:space="preserve"> </w:t>
            </w:r>
            <w:r w:rsidRPr="0077056E">
              <w:rPr>
                <w:rFonts w:ascii="Book Antiqua" w:eastAsia="Times New Roman" w:hAnsi="Book Antiqua"/>
              </w:rPr>
              <w:t>for females, and 30.49 for both sexes</w:t>
            </w:r>
          </w:p>
        </w:tc>
        <w:tc>
          <w:tcPr>
            <w:tcW w:w="307" w:type="pct"/>
            <w:shd w:val="clear" w:color="auto" w:fill="CCE8CF" w:themeFill="background1"/>
          </w:tcPr>
          <w:p w14:paraId="71BB51A2"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iCs/>
              </w:rPr>
              <w:lastRenderedPageBreak/>
              <w:t>No data</w:t>
            </w:r>
          </w:p>
        </w:tc>
        <w:tc>
          <w:tcPr>
            <w:tcW w:w="308" w:type="pct"/>
            <w:shd w:val="clear" w:color="auto" w:fill="CCE8CF" w:themeFill="background1"/>
          </w:tcPr>
          <w:p w14:paraId="3A379CC0"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1994 to 2003</w:t>
            </w:r>
          </w:p>
        </w:tc>
        <w:tc>
          <w:tcPr>
            <w:tcW w:w="569" w:type="pct"/>
            <w:shd w:val="clear" w:color="auto" w:fill="CCE8CF" w:themeFill="background1"/>
          </w:tcPr>
          <w:p w14:paraId="028556FB" w14:textId="12BD7E1C" w:rsidR="00B212F0" w:rsidRPr="00133793" w:rsidRDefault="00B212F0" w:rsidP="0077056E">
            <w:pPr>
              <w:spacing w:line="360" w:lineRule="auto"/>
              <w:jc w:val="both"/>
              <w:rPr>
                <w:rFonts w:ascii="Book Antiqua" w:hAnsi="Book Antiqua" w:cs="Calibri"/>
                <w:b/>
                <w:bCs/>
                <w:lang w:eastAsia="zh-CN"/>
              </w:rPr>
            </w:pPr>
            <w:r w:rsidRPr="0077056E">
              <w:rPr>
                <w:rFonts w:ascii="Book Antiqua" w:eastAsia="Times New Roman" w:hAnsi="Book Antiqua" w:cs="Calibri"/>
                <w:iCs/>
              </w:rPr>
              <w:t>No data</w:t>
            </w:r>
          </w:p>
        </w:tc>
      </w:tr>
      <w:tr w:rsidR="007318C5" w:rsidRPr="0077056E" w14:paraId="283135DC" w14:textId="77777777" w:rsidTr="00A70EF8">
        <w:trPr>
          <w:trHeight w:val="557"/>
        </w:trPr>
        <w:tc>
          <w:tcPr>
            <w:tcW w:w="354" w:type="pct"/>
            <w:shd w:val="clear" w:color="auto" w:fill="CCE8CF" w:themeFill="background1"/>
          </w:tcPr>
          <w:p w14:paraId="0BC340D2" w14:textId="76173AEE" w:rsidR="009A498B" w:rsidRPr="0077056E" w:rsidRDefault="009A498B" w:rsidP="0077056E">
            <w:pPr>
              <w:spacing w:line="360" w:lineRule="auto"/>
              <w:jc w:val="both"/>
              <w:rPr>
                <w:rFonts w:ascii="Book Antiqua" w:hAnsi="Book Antiqua"/>
                <w:lang w:eastAsia="zh-CN" w:bidi="ar-EG"/>
              </w:rPr>
            </w:pPr>
            <w:proofErr w:type="spellStart"/>
            <w:r w:rsidRPr="0077056E">
              <w:rPr>
                <w:rFonts w:ascii="Book Antiqua" w:hAnsi="Book Antiqua"/>
                <w:lang w:bidi="ar-EG"/>
              </w:rPr>
              <w:lastRenderedPageBreak/>
              <w:t>Gado</w:t>
            </w:r>
            <w:proofErr w:type="spellEnd"/>
            <w:r w:rsidRPr="0077056E">
              <w:rPr>
                <w:rFonts w:ascii="Book Antiqua" w:hAnsi="Book Antiqua"/>
                <w:i/>
                <w:lang w:bidi="ar-EG"/>
              </w:rPr>
              <w:t xml:space="preserve"> et al</w:t>
            </w:r>
            <w:r w:rsidRPr="0077056E">
              <w:rPr>
                <w:rFonts w:ascii="Book Antiqua" w:hAnsi="Book Antiqua"/>
                <w:vertAlign w:val="superscript"/>
                <w:lang w:bidi="ar-EG"/>
              </w:rPr>
              <w:fldChar w:fldCharType="begin"/>
            </w:r>
            <w:r w:rsidRPr="0077056E">
              <w:rPr>
                <w:rFonts w:ascii="Book Antiqua" w:hAnsi="Book Antiqua"/>
                <w:vertAlign w:val="superscript"/>
                <w:lang w:bidi="ar-EG"/>
              </w:rPr>
              <w:instrText xml:space="preserve"> ADDIN EN.CITE &lt;EndNote&gt;&lt;Cite&gt;&lt;Author&gt;Gado&lt;/Author&gt;&lt;Year&gt;2014&lt;/Year&gt;&lt;RecNum&gt;22&lt;/RecNum&gt;&lt;DisplayText&gt;&lt;style face="superscript"&gt;[9]&lt;/style&gt;&lt;/DisplayText&gt;&lt;record&gt;&lt;rec-number&gt;22&lt;/rec-number&gt;&lt;foreign-keys&gt;&lt;key app="EN" db-id="vt52spw9hadrfpepdwxpfpp1daxfrt2r0ssd" timestamp="0"&gt;22&lt;/key&gt;&lt;/foreign-keys&gt;&lt;ref-type name="Journal Article"&gt;17&lt;/ref-type&gt;&lt;contributors&gt;&lt;authors&gt;&lt;author&gt;Gado, Ahmed&lt;/author&gt;&lt;author&gt;Ebeid, Basel&lt;/author&gt;&lt;author&gt;Abdelmohsen, Aida&lt;/author&gt;&lt;author&gt;Axon, Anthony&lt;/author&gt;&lt;/authors&gt;&lt;/contributors&gt;&lt;titles&gt;&lt;title&gt;Colorectal cancer in Egypt is commoner in young people: Is this cause for alarm?&lt;/title&gt;&lt;secondary-title&gt;Alexandria Journal of Medicine&lt;/secondary-title&gt;&lt;/titles&gt;&lt;pages&gt;197-201&lt;/pages&gt;&lt;volume&gt;50&lt;/volume&gt;&lt;number&gt;3&lt;/number&gt;&lt;keywords&gt;&lt;keyword&gt;Colorectal cancer&lt;/keyword&gt;&lt;keyword&gt;Birth cohort&lt;/keyword&gt;&lt;keyword&gt;Egypt&lt;/keyword&gt;&lt;/keywords&gt;&lt;dates&gt;&lt;year&gt;2014&lt;/year&gt;&lt;pub-dates&gt;&lt;date&gt;2014/09/01/&lt;/date&gt;&lt;/pub-dates&gt;&lt;/dates&gt;&lt;isbn&gt;2090-5068&lt;/isbn&gt;&lt;urls&gt;&lt;related-urls&gt;&lt;url&gt;https://www.sciencedirect.com/science/article/pii/S2090506813000225&lt;/url&gt;&lt;/related-urls&gt;&lt;/urls&gt;&lt;electronic-resource-num&gt;https://doi.org/10.1016/j.ajme.2013.03.003&lt;/electronic-resource-num&gt;&lt;/record&gt;&lt;/Cite&gt;&lt;/EndNote&gt;</w:instrText>
            </w:r>
            <w:r w:rsidRPr="0077056E">
              <w:rPr>
                <w:rFonts w:ascii="Book Antiqua" w:hAnsi="Book Antiqua"/>
                <w:vertAlign w:val="superscript"/>
                <w:lang w:bidi="ar-EG"/>
              </w:rPr>
              <w:fldChar w:fldCharType="separate"/>
            </w:r>
            <w:r w:rsidRPr="0077056E">
              <w:rPr>
                <w:rFonts w:ascii="Book Antiqua" w:hAnsi="Book Antiqua"/>
                <w:noProof/>
                <w:vertAlign w:val="superscript"/>
                <w:lang w:bidi="ar-EG"/>
              </w:rPr>
              <w:t>[9]</w:t>
            </w:r>
            <w:r w:rsidRPr="0077056E">
              <w:rPr>
                <w:rFonts w:ascii="Book Antiqua" w:hAnsi="Book Antiqua"/>
                <w:vertAlign w:val="superscript"/>
                <w:lang w:bidi="ar-EG"/>
              </w:rPr>
              <w:fldChar w:fldCharType="end"/>
            </w:r>
          </w:p>
        </w:tc>
        <w:tc>
          <w:tcPr>
            <w:tcW w:w="173" w:type="pct"/>
            <w:shd w:val="clear" w:color="auto" w:fill="CCE8CF" w:themeFill="background1"/>
          </w:tcPr>
          <w:p w14:paraId="5C9A635F"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2014</w:t>
            </w:r>
          </w:p>
        </w:tc>
        <w:tc>
          <w:tcPr>
            <w:tcW w:w="220" w:type="pct"/>
            <w:shd w:val="clear" w:color="auto" w:fill="CCE8CF" w:themeFill="background1"/>
          </w:tcPr>
          <w:p w14:paraId="29E31E5C"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Egypt</w:t>
            </w:r>
          </w:p>
        </w:tc>
        <w:tc>
          <w:tcPr>
            <w:tcW w:w="394" w:type="pct"/>
            <w:shd w:val="clear" w:color="auto" w:fill="CCE8CF" w:themeFill="background1"/>
          </w:tcPr>
          <w:p w14:paraId="09108A04" w14:textId="1C8D23BC" w:rsidR="009A498B" w:rsidRPr="00133793" w:rsidRDefault="009A498B" w:rsidP="0077056E">
            <w:pPr>
              <w:spacing w:line="360" w:lineRule="auto"/>
              <w:jc w:val="both"/>
              <w:rPr>
                <w:rFonts w:ascii="Book Antiqua" w:hAnsi="Book Antiqua" w:cs="Calibri"/>
                <w:lang w:eastAsia="zh-CN"/>
              </w:rPr>
            </w:pPr>
            <w:r w:rsidRPr="0077056E">
              <w:rPr>
                <w:rFonts w:ascii="Book Antiqua" w:eastAsia="Times New Roman" w:hAnsi="Book Antiqua" w:cs="Calibri"/>
              </w:rPr>
              <w:t>Descriptive cross-sectional hospital-based study</w:t>
            </w:r>
          </w:p>
        </w:tc>
        <w:tc>
          <w:tcPr>
            <w:tcW w:w="395" w:type="pct"/>
            <w:shd w:val="clear" w:color="auto" w:fill="CCE8CF" w:themeFill="background1"/>
          </w:tcPr>
          <w:p w14:paraId="5A8B5FB8"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412</w:t>
            </w:r>
          </w:p>
        </w:tc>
        <w:tc>
          <w:tcPr>
            <w:tcW w:w="482" w:type="pct"/>
            <w:shd w:val="clear" w:color="auto" w:fill="CCE8CF" w:themeFill="background1"/>
          </w:tcPr>
          <w:p w14:paraId="2FE3EC63" w14:textId="0A9BB77D" w:rsidR="009A498B" w:rsidRPr="00133793" w:rsidRDefault="009A498B" w:rsidP="0077056E">
            <w:pPr>
              <w:spacing w:line="360" w:lineRule="auto"/>
              <w:jc w:val="both"/>
              <w:rPr>
                <w:rFonts w:ascii="Book Antiqua" w:hAnsi="Book Antiqua" w:cs="Calibri"/>
                <w:lang w:eastAsia="zh-CN"/>
              </w:rPr>
            </w:pPr>
            <w:r w:rsidRPr="0077056E">
              <w:rPr>
                <w:rFonts w:ascii="Book Antiqua" w:eastAsia="Times New Roman" w:hAnsi="Book Antiqua" w:cs="Calibri"/>
              </w:rPr>
              <w:t>Colonoscopies for symptomatized patients</w:t>
            </w:r>
          </w:p>
        </w:tc>
        <w:tc>
          <w:tcPr>
            <w:tcW w:w="351" w:type="pct"/>
            <w:shd w:val="clear" w:color="auto" w:fill="CCE8CF" w:themeFill="background1"/>
          </w:tcPr>
          <w:p w14:paraId="55F063EF" w14:textId="77777777" w:rsidR="009A498B" w:rsidRPr="004934C5" w:rsidRDefault="00B212F0" w:rsidP="0077056E">
            <w:pPr>
              <w:autoSpaceDE w:val="0"/>
              <w:autoSpaceDN w:val="0"/>
              <w:adjustRightInd w:val="0"/>
              <w:spacing w:line="360" w:lineRule="auto"/>
              <w:jc w:val="both"/>
              <w:rPr>
                <w:rFonts w:ascii="Book Antiqua" w:hAnsi="Book Antiqua" w:cs="Calibri"/>
                <w:lang w:eastAsia="zh-CN"/>
              </w:rPr>
            </w:pPr>
            <w:r w:rsidRPr="0077056E">
              <w:rPr>
                <w:rFonts w:ascii="Book Antiqua" w:hAnsi="Book Antiqua" w:cs="Calibri"/>
                <w:lang w:eastAsia="zh-CN"/>
              </w:rPr>
              <w:t>M</w:t>
            </w:r>
            <w:r w:rsidR="009A498B" w:rsidRPr="0077056E">
              <w:rPr>
                <w:rFonts w:ascii="Book Antiqua" w:eastAsia="Times New Roman" w:hAnsi="Book Antiqua" w:cs="Calibri"/>
              </w:rPr>
              <w:t>ean</w:t>
            </w:r>
            <w:r w:rsidRPr="0077056E">
              <w:rPr>
                <w:rFonts w:ascii="Book Antiqua" w:hAnsi="Book Antiqua" w:cs="Calibri"/>
                <w:lang w:eastAsia="zh-CN"/>
              </w:rPr>
              <w:t xml:space="preserve"> </w:t>
            </w:r>
            <w:r w:rsidR="009A498B" w:rsidRPr="0077056E">
              <w:rPr>
                <w:rFonts w:ascii="Book Antiqua" w:eastAsia="Times New Roman" w:hAnsi="Book Antiqua" w:cs="Calibri"/>
              </w:rPr>
              <w:t>51</w:t>
            </w:r>
            <w:r w:rsidRPr="0077056E">
              <w:rPr>
                <w:rFonts w:ascii="Book Antiqua" w:hAnsi="Book Antiqua" w:cs="Calibri"/>
                <w:lang w:eastAsia="zh-CN"/>
              </w:rPr>
              <w:t xml:space="preserve">. </w:t>
            </w:r>
            <w:r w:rsidRPr="0077056E">
              <w:rPr>
                <w:rFonts w:ascii="Book Antiqua" w:eastAsia="Times New Roman" w:hAnsi="Book Antiqua" w:cs="Calibri"/>
              </w:rPr>
              <w:t xml:space="preserve">Range </w:t>
            </w:r>
            <w:r w:rsidR="009A498B" w:rsidRPr="0077056E">
              <w:rPr>
                <w:rFonts w:ascii="Book Antiqua" w:eastAsia="Times New Roman" w:hAnsi="Book Antiqua" w:cs="Calibri"/>
              </w:rPr>
              <w:t>16–80</w:t>
            </w:r>
          </w:p>
        </w:tc>
        <w:tc>
          <w:tcPr>
            <w:tcW w:w="352" w:type="pct"/>
            <w:shd w:val="clear" w:color="auto" w:fill="CCE8CF" w:themeFill="background1"/>
          </w:tcPr>
          <w:p w14:paraId="0236BD17"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iCs/>
              </w:rPr>
              <w:t>No data</w:t>
            </w:r>
          </w:p>
        </w:tc>
        <w:tc>
          <w:tcPr>
            <w:tcW w:w="219" w:type="pct"/>
            <w:shd w:val="clear" w:color="auto" w:fill="CCE8CF" w:themeFill="background1"/>
          </w:tcPr>
          <w:p w14:paraId="0900D91A" w14:textId="6DA09FC3" w:rsidR="009A498B" w:rsidRPr="00133793" w:rsidRDefault="009A498B" w:rsidP="0077056E">
            <w:pPr>
              <w:spacing w:line="360" w:lineRule="auto"/>
              <w:jc w:val="both"/>
              <w:rPr>
                <w:rFonts w:ascii="Book Antiqua" w:hAnsi="Book Antiqua" w:cs="Calibri"/>
                <w:b/>
                <w:bCs/>
                <w:lang w:eastAsia="zh-CN"/>
              </w:rPr>
            </w:pPr>
            <w:r w:rsidRPr="0077056E">
              <w:rPr>
                <w:rFonts w:ascii="Book Antiqua" w:eastAsia="Times New Roman" w:hAnsi="Book Antiqua" w:cs="Calibri"/>
              </w:rPr>
              <w:t>56% of patient</w:t>
            </w:r>
          </w:p>
        </w:tc>
        <w:tc>
          <w:tcPr>
            <w:tcW w:w="395" w:type="pct"/>
            <w:shd w:val="clear" w:color="auto" w:fill="CCE8CF" w:themeFill="background1"/>
          </w:tcPr>
          <w:p w14:paraId="00956157" w14:textId="461DF795" w:rsidR="009A498B" w:rsidRPr="00133793" w:rsidRDefault="009A498B" w:rsidP="0077056E">
            <w:pPr>
              <w:autoSpaceDE w:val="0"/>
              <w:autoSpaceDN w:val="0"/>
              <w:adjustRightInd w:val="0"/>
              <w:spacing w:line="360" w:lineRule="auto"/>
              <w:jc w:val="both"/>
              <w:rPr>
                <w:rFonts w:ascii="Book Antiqua" w:hAnsi="Book Antiqua" w:cs="Calibri"/>
                <w:lang w:eastAsia="zh-CN"/>
              </w:rPr>
            </w:pPr>
            <w:r w:rsidRPr="0077056E">
              <w:rPr>
                <w:rFonts w:ascii="Book Antiqua" w:eastAsia="Times New Roman" w:hAnsi="Book Antiqua" w:cs="Calibri"/>
              </w:rPr>
              <w:t>57</w:t>
            </w:r>
            <w:r w:rsidR="00B212F0" w:rsidRPr="0077056E">
              <w:rPr>
                <w:rFonts w:ascii="Book Antiqua" w:hAnsi="Book Antiqua" w:cs="Calibri"/>
                <w:lang w:eastAsia="zh-CN"/>
              </w:rPr>
              <w:t xml:space="preserve"> </w:t>
            </w:r>
            <w:r w:rsidRPr="0077056E">
              <w:rPr>
                <w:rFonts w:ascii="Book Antiqua" w:eastAsia="Times New Roman" w:hAnsi="Book Antiqua" w:cs="Calibri"/>
              </w:rPr>
              <w:t>(14%) Peak frequencies were in the 5</w:t>
            </w:r>
            <w:r w:rsidRPr="0077056E">
              <w:rPr>
                <w:rFonts w:ascii="Book Antiqua" w:eastAsia="Times New Roman" w:hAnsi="Book Antiqua" w:cs="Calibri"/>
                <w:vertAlign w:val="superscript"/>
              </w:rPr>
              <w:t>th</w:t>
            </w:r>
            <w:r w:rsidRPr="0077056E">
              <w:rPr>
                <w:rFonts w:ascii="Book Antiqua" w:eastAsia="Times New Roman" w:hAnsi="Book Antiqua" w:cs="Calibri"/>
              </w:rPr>
              <w:t xml:space="preserve"> and 7</w:t>
            </w:r>
            <w:r w:rsidRPr="0077056E">
              <w:rPr>
                <w:rFonts w:ascii="Book Antiqua" w:eastAsia="Times New Roman" w:hAnsi="Book Antiqua" w:cs="Calibri"/>
                <w:vertAlign w:val="superscript"/>
              </w:rPr>
              <w:t>th</w:t>
            </w:r>
            <w:r w:rsidR="007318C5" w:rsidRPr="0077056E">
              <w:rPr>
                <w:rFonts w:ascii="Book Antiqua" w:hAnsi="Book Antiqua" w:cs="Calibri"/>
                <w:lang w:eastAsia="zh-CN"/>
              </w:rPr>
              <w:t xml:space="preserve">. </w:t>
            </w:r>
            <w:r w:rsidR="007318C5" w:rsidRPr="0077056E">
              <w:rPr>
                <w:rFonts w:ascii="Book Antiqua" w:eastAsia="Times New Roman" w:hAnsi="Book Antiqua" w:cs="Calibri"/>
              </w:rPr>
              <w:t xml:space="preserve">Decade, 25% </w:t>
            </w:r>
            <w:r w:rsidRPr="0077056E">
              <w:rPr>
                <w:rFonts w:ascii="Book Antiqua" w:eastAsia="Times New Roman" w:hAnsi="Book Antiqua" w:cs="Calibri"/>
              </w:rPr>
              <w:t xml:space="preserve">of cancers occurred </w:t>
            </w:r>
            <w:r w:rsidRPr="0077056E">
              <w:rPr>
                <w:rFonts w:ascii="Book Antiqua" w:eastAsia="Times New Roman" w:hAnsi="Book Antiqua" w:cs="Calibri"/>
              </w:rPr>
              <w:lastRenderedPageBreak/>
              <w:t>in patients</w:t>
            </w:r>
            <w:r w:rsidR="007318C5" w:rsidRPr="0077056E">
              <w:rPr>
                <w:rFonts w:ascii="Book Antiqua" w:hAnsi="Book Antiqua" w:cs="Calibri"/>
                <w:lang w:eastAsia="zh-CN"/>
              </w:rPr>
              <w:t xml:space="preserve"> </w:t>
            </w:r>
            <w:r w:rsidR="00484701" w:rsidRPr="0077056E">
              <w:rPr>
                <w:rFonts w:ascii="Book Antiqua" w:eastAsia="Times New Roman" w:hAnsi="Book Antiqua" w:cs="Calibri"/>
              </w:rPr>
              <w:t xml:space="preserve">aged less than 40 </w:t>
            </w:r>
            <w:proofErr w:type="spellStart"/>
            <w:r w:rsidR="00484701" w:rsidRPr="0077056E">
              <w:rPr>
                <w:rFonts w:ascii="Book Antiqua" w:eastAsia="Times New Roman" w:hAnsi="Book Antiqua" w:cs="Calibri"/>
              </w:rPr>
              <w:t>yr</w:t>
            </w:r>
            <w:proofErr w:type="spellEnd"/>
          </w:p>
        </w:tc>
        <w:tc>
          <w:tcPr>
            <w:tcW w:w="481" w:type="pct"/>
            <w:shd w:val="clear" w:color="auto" w:fill="CCE8CF" w:themeFill="background1"/>
          </w:tcPr>
          <w:p w14:paraId="7DC3F520" w14:textId="77777777" w:rsidR="009A498B" w:rsidRPr="0077056E" w:rsidRDefault="00B212F0" w:rsidP="0077056E">
            <w:pPr>
              <w:spacing w:line="360" w:lineRule="auto"/>
              <w:jc w:val="both"/>
              <w:rPr>
                <w:rFonts w:ascii="Book Antiqua" w:eastAsia="Times New Roman" w:hAnsi="Book Antiqua"/>
                <w:b/>
                <w:bCs/>
                <w:rtl/>
                <w:lang w:bidi="ar-EG"/>
              </w:rPr>
            </w:pPr>
            <w:r w:rsidRPr="0077056E">
              <w:rPr>
                <w:rFonts w:ascii="Book Antiqua" w:eastAsia="Times New Roman" w:hAnsi="Book Antiqua" w:cs="Calibri"/>
                <w:iCs/>
              </w:rPr>
              <w:lastRenderedPageBreak/>
              <w:t>No data</w:t>
            </w:r>
          </w:p>
        </w:tc>
        <w:tc>
          <w:tcPr>
            <w:tcW w:w="307" w:type="pct"/>
            <w:shd w:val="clear" w:color="auto" w:fill="CCE8CF" w:themeFill="background1"/>
          </w:tcPr>
          <w:p w14:paraId="619FB5DA"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Colonoscopy and biopsy</w:t>
            </w:r>
          </w:p>
        </w:tc>
        <w:tc>
          <w:tcPr>
            <w:tcW w:w="308" w:type="pct"/>
            <w:shd w:val="clear" w:color="auto" w:fill="CCE8CF" w:themeFill="background1"/>
          </w:tcPr>
          <w:p w14:paraId="471059F7"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2000-2012</w:t>
            </w:r>
          </w:p>
        </w:tc>
        <w:tc>
          <w:tcPr>
            <w:tcW w:w="569" w:type="pct"/>
            <w:shd w:val="clear" w:color="auto" w:fill="CCE8CF" w:themeFill="background1"/>
          </w:tcPr>
          <w:p w14:paraId="5958368A" w14:textId="77777777" w:rsidR="009A498B" w:rsidRPr="0077056E" w:rsidRDefault="009A498B" w:rsidP="0077056E">
            <w:pPr>
              <w:autoSpaceDE w:val="0"/>
              <w:autoSpaceDN w:val="0"/>
              <w:adjustRightInd w:val="0"/>
              <w:spacing w:line="360" w:lineRule="auto"/>
              <w:jc w:val="both"/>
              <w:rPr>
                <w:rFonts w:ascii="Book Antiqua" w:hAnsi="Book Antiqua" w:cs="AdvTimes"/>
              </w:rPr>
            </w:pPr>
            <w:r w:rsidRPr="0077056E">
              <w:rPr>
                <w:rFonts w:ascii="Book Antiqua" w:hAnsi="Book Antiqua" w:cs="AdvTimes"/>
              </w:rPr>
              <w:t>(53%) in the left colon (sigmoid</w:t>
            </w:r>
            <w:r w:rsidR="00B212F0" w:rsidRPr="0077056E">
              <w:rPr>
                <w:rFonts w:ascii="Book Antiqua" w:hAnsi="Book Antiqua" w:cs="AdvTimes"/>
                <w:lang w:eastAsia="zh-CN"/>
              </w:rPr>
              <w:t xml:space="preserve"> </w:t>
            </w:r>
            <w:r w:rsidRPr="0077056E">
              <w:rPr>
                <w:rFonts w:ascii="Book Antiqua" w:hAnsi="Book Antiqua" w:cs="AdvTimes"/>
              </w:rPr>
              <w:t>colon, descending c</w:t>
            </w:r>
            <w:r w:rsidR="007318C5" w:rsidRPr="0077056E">
              <w:rPr>
                <w:rFonts w:ascii="Book Antiqua" w:hAnsi="Book Antiqua" w:cs="AdvTimes"/>
              </w:rPr>
              <w:t xml:space="preserve">olon and splenic flexure) and </w:t>
            </w:r>
            <w:r w:rsidRPr="0077056E">
              <w:rPr>
                <w:rFonts w:ascii="Book Antiqua" w:hAnsi="Book Antiqua" w:cs="AdvTimes"/>
              </w:rPr>
              <w:t>(16%) in</w:t>
            </w:r>
            <w:r w:rsidR="007318C5" w:rsidRPr="0077056E">
              <w:rPr>
                <w:rFonts w:ascii="Book Antiqua" w:hAnsi="Book Antiqua" w:cs="AdvTimes"/>
                <w:lang w:eastAsia="zh-CN"/>
              </w:rPr>
              <w:t xml:space="preserve"> </w:t>
            </w:r>
            <w:r w:rsidR="00B212F0" w:rsidRPr="0077056E">
              <w:rPr>
                <w:rFonts w:ascii="Book Antiqua" w:hAnsi="Book Antiqua" w:cs="AdvTimes"/>
              </w:rPr>
              <w:t xml:space="preserve">the rectum, </w:t>
            </w:r>
            <w:r w:rsidRPr="0077056E">
              <w:rPr>
                <w:rFonts w:ascii="Book Antiqua" w:hAnsi="Book Antiqua" w:cs="AdvTimes"/>
              </w:rPr>
              <w:t xml:space="preserve">(32%) </w:t>
            </w:r>
            <w:r w:rsidR="00B212F0" w:rsidRPr="0077056E">
              <w:rPr>
                <w:rFonts w:ascii="Book Antiqua" w:hAnsi="Book Antiqua" w:cs="AdvTimes"/>
              </w:rPr>
              <w:lastRenderedPageBreak/>
              <w:t>in</w:t>
            </w:r>
            <w:r w:rsidR="00B212F0" w:rsidRPr="0077056E">
              <w:rPr>
                <w:rFonts w:ascii="Book Antiqua" w:hAnsi="Book Antiqua" w:cs="AdvTimes"/>
                <w:lang w:eastAsia="zh-CN"/>
              </w:rPr>
              <w:t xml:space="preserve"> </w:t>
            </w:r>
            <w:r w:rsidRPr="0077056E">
              <w:rPr>
                <w:rFonts w:ascii="Book Antiqua" w:hAnsi="Book Antiqua" w:cs="AdvTimes"/>
              </w:rPr>
              <w:t>the proximal</w:t>
            </w:r>
            <w:r w:rsidR="00B212F0" w:rsidRPr="0077056E">
              <w:rPr>
                <w:rFonts w:ascii="Book Antiqua" w:hAnsi="Book Antiqua" w:cs="AdvTimes"/>
                <w:lang w:eastAsia="zh-CN"/>
              </w:rPr>
              <w:t xml:space="preserve"> </w:t>
            </w:r>
            <w:r w:rsidRPr="0077056E">
              <w:rPr>
                <w:rFonts w:ascii="Book Antiqua" w:hAnsi="Book Antiqua" w:cs="AdvTimes"/>
              </w:rPr>
              <w:t>colon (cecum, ascending colon, hepatic flexure and transverse</w:t>
            </w:r>
            <w:r w:rsidR="00B212F0" w:rsidRPr="0077056E">
              <w:rPr>
                <w:rFonts w:ascii="Book Antiqua" w:eastAsia="Times New Roman" w:hAnsi="Book Antiqua" w:cs="Calibri"/>
              </w:rPr>
              <w:t xml:space="preserve"> colon</w:t>
            </w:r>
            <w:r w:rsidRPr="0077056E">
              <w:rPr>
                <w:rFonts w:ascii="Book Antiqua" w:eastAsia="Times New Roman" w:hAnsi="Book Antiqua" w:cs="Calibri"/>
              </w:rPr>
              <w:t xml:space="preserve">, </w:t>
            </w:r>
            <w:r w:rsidR="00484701" w:rsidRPr="0077056E">
              <w:rPr>
                <w:rFonts w:ascii="Book Antiqua" w:hAnsi="Book Antiqua" w:cs="AdvTimes"/>
              </w:rPr>
              <w:t>Synchronous tumors</w:t>
            </w:r>
            <w:r w:rsidRPr="0077056E">
              <w:rPr>
                <w:rFonts w:ascii="Book Antiqua" w:hAnsi="Book Antiqua" w:cs="AdvTimes"/>
              </w:rPr>
              <w:t xml:space="preserve"> in (2%)</w:t>
            </w:r>
          </w:p>
        </w:tc>
      </w:tr>
      <w:tr w:rsidR="009B4CEB" w:rsidRPr="0077056E" w14:paraId="33BA2032" w14:textId="77777777" w:rsidTr="00A70EF8">
        <w:trPr>
          <w:trHeight w:val="557"/>
        </w:trPr>
        <w:tc>
          <w:tcPr>
            <w:tcW w:w="354" w:type="pct"/>
            <w:shd w:val="clear" w:color="auto" w:fill="CCE8CF" w:themeFill="background1"/>
          </w:tcPr>
          <w:p w14:paraId="02EBF7B7" w14:textId="77777777" w:rsidR="00B212F0" w:rsidRPr="0077056E" w:rsidRDefault="00B212F0" w:rsidP="0077056E">
            <w:pPr>
              <w:spacing w:line="360" w:lineRule="auto"/>
              <w:jc w:val="both"/>
              <w:rPr>
                <w:rFonts w:ascii="Book Antiqua" w:eastAsia="Times New Roman" w:hAnsi="Book Antiqua" w:cs="Calibri"/>
                <w:b/>
                <w:bCs/>
              </w:rPr>
            </w:pPr>
            <w:bookmarkStart w:id="1" w:name="_Hlk64562149"/>
            <w:r w:rsidRPr="0077056E">
              <w:rPr>
                <w:rFonts w:ascii="Book Antiqua" w:hAnsi="Book Antiqua" w:cs="Minion-Black"/>
              </w:rPr>
              <w:lastRenderedPageBreak/>
              <w:t>Ibrahim</w:t>
            </w:r>
            <w:r w:rsidRPr="0077056E">
              <w:rPr>
                <w:rFonts w:ascii="Book Antiqua" w:eastAsia="Times New Roman" w:hAnsi="Book Antiqua" w:cs="Calibri"/>
              </w:rPr>
              <w:t xml:space="preserve"> </w:t>
            </w:r>
            <w:r w:rsidRPr="0077056E">
              <w:rPr>
                <w:rFonts w:ascii="Book Antiqua" w:eastAsia="Times New Roman" w:hAnsi="Book Antiqua" w:cs="Calibri"/>
                <w:i/>
              </w:rPr>
              <w:t>et al</w:t>
            </w:r>
            <w:r w:rsidRPr="0077056E">
              <w:rPr>
                <w:rFonts w:ascii="Book Antiqua" w:eastAsia="Times New Roman" w:hAnsi="Book Antiqua" w:cs="Calibri"/>
                <w:vertAlign w:val="superscript"/>
              </w:rPr>
              <w:fldChar w:fldCharType="begin"/>
            </w:r>
            <w:r w:rsidRPr="0077056E">
              <w:rPr>
                <w:rFonts w:ascii="Book Antiqua" w:eastAsia="Times New Roman" w:hAnsi="Book Antiqua" w:cs="Calibri"/>
                <w:vertAlign w:val="superscript"/>
              </w:rPr>
              <w:instrText xml:space="preserve"> ADDIN EN.CITE &lt;EndNote&gt;&lt;Cite&gt;&lt;Author&gt;Ibrahim&lt;/Author&gt;&lt;Year&gt;2014&lt;/Year&gt;&lt;RecNum&gt;20&lt;/RecNum&gt;&lt;DisplayText&gt;&lt;style face="superscript"&gt;[10]&lt;/style&gt;&lt;/DisplayText&gt;&lt;record&gt;&lt;rec-number&gt;20&lt;/rec-number&gt;&lt;foreign-keys&gt;&lt;key app="EN" db-id="vt52spw9hadrfpepdwxpfpp1daxfrt2r0ssd" timestamp="0"&gt;20&lt;/key&gt;&lt;/foreign-keys&gt;&lt;ref-type name="Journal Article"&gt;17&lt;/ref-type&gt;&lt;contributors&gt;&lt;authors&gt;&lt;author&gt;Ibrahim, Amal S.&lt;/author&gt;&lt;author&gt;Khaled, Hussein M.&lt;/author&gt;&lt;author&gt;Mikhail, Nabiel N. H.&lt;/author&gt;&lt;author&gt;Baraka, Hoda&lt;/author&gt;&lt;author&gt;Kamel, Hossam&lt;/author&gt;&lt;/authors&gt;&lt;secondary-authors&gt;&lt;author&gt;Liotta, Lance A.&lt;/author&gt;&lt;/secondary-authors&gt;&lt;/contributors&gt;&lt;titles&gt;&lt;title&gt;Cancer Incidence in Egypt: Results of the National Population-Based Cancer Registry Program&lt;/title&gt;&lt;secondary-title&gt;Journal of Cancer Epidemiology&lt;/secondary-title&gt;&lt;/titles&gt;&lt;pages&gt;437971&lt;/pages&gt;&lt;volume&gt;2014&lt;/volume&gt;&lt;dates&gt;&lt;year&gt;2014&lt;/year&gt;&lt;pub-dates&gt;&lt;date&gt;2014/09/21&lt;/date&gt;&lt;/pub-dates&gt;&lt;/dates&gt;&lt;publisher&gt;Hindawi Publishing Corporation&lt;/publisher&gt;&lt;isbn&gt;1687-8558&lt;/isbn&gt;&lt;urls&gt;&lt;related-urls&gt;&lt;url&gt;https://doi.org/10.1155/2014/437971&lt;/url&gt;&lt;/related-urls&gt;&lt;/urls&gt;&lt;electronic-resource-num&gt;10.1155/2014/437971&lt;/electronic-resource-num&gt;&lt;/record&gt;&lt;/Cite&gt;&lt;/EndNote&gt;</w:instrText>
            </w:r>
            <w:r w:rsidRPr="0077056E">
              <w:rPr>
                <w:rFonts w:ascii="Book Antiqua" w:eastAsia="Times New Roman" w:hAnsi="Book Antiqua" w:cs="Calibri"/>
                <w:vertAlign w:val="superscript"/>
              </w:rPr>
              <w:fldChar w:fldCharType="separate"/>
            </w:r>
            <w:r w:rsidRPr="0077056E">
              <w:rPr>
                <w:rFonts w:ascii="Book Antiqua" w:eastAsia="Times New Roman" w:hAnsi="Book Antiqua" w:cs="Calibri"/>
                <w:noProof/>
                <w:vertAlign w:val="superscript"/>
              </w:rPr>
              <w:t>[10]</w:t>
            </w:r>
            <w:r w:rsidRPr="0077056E">
              <w:rPr>
                <w:rFonts w:ascii="Book Antiqua" w:eastAsia="Times New Roman" w:hAnsi="Book Antiqua" w:cs="Calibri"/>
                <w:vertAlign w:val="superscript"/>
              </w:rPr>
              <w:fldChar w:fldCharType="end"/>
            </w:r>
          </w:p>
        </w:tc>
        <w:tc>
          <w:tcPr>
            <w:tcW w:w="173" w:type="pct"/>
            <w:shd w:val="clear" w:color="auto" w:fill="CCE8CF" w:themeFill="background1"/>
          </w:tcPr>
          <w:p w14:paraId="318AE333"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2014</w:t>
            </w:r>
          </w:p>
        </w:tc>
        <w:tc>
          <w:tcPr>
            <w:tcW w:w="220" w:type="pct"/>
            <w:shd w:val="clear" w:color="auto" w:fill="CCE8CF" w:themeFill="background1"/>
          </w:tcPr>
          <w:p w14:paraId="383AEC74"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Egypt</w:t>
            </w:r>
          </w:p>
        </w:tc>
        <w:tc>
          <w:tcPr>
            <w:tcW w:w="394" w:type="pct"/>
            <w:shd w:val="clear" w:color="auto" w:fill="CCE8CF" w:themeFill="background1"/>
          </w:tcPr>
          <w:p w14:paraId="478DEF37"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Retrospective</w:t>
            </w:r>
          </w:p>
        </w:tc>
        <w:tc>
          <w:tcPr>
            <w:tcW w:w="395" w:type="pct"/>
            <w:shd w:val="clear" w:color="auto" w:fill="CCE8CF" w:themeFill="background1"/>
          </w:tcPr>
          <w:p w14:paraId="2B1ED8FD"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iCs/>
              </w:rPr>
              <w:t>No data</w:t>
            </w:r>
          </w:p>
        </w:tc>
        <w:tc>
          <w:tcPr>
            <w:tcW w:w="482" w:type="pct"/>
            <w:shd w:val="clear" w:color="auto" w:fill="CCE8CF" w:themeFill="background1"/>
          </w:tcPr>
          <w:p w14:paraId="59772ABD"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hAnsi="Book Antiqua" w:cs="Calibri"/>
                <w:lang w:eastAsia="zh-CN"/>
              </w:rPr>
              <w:t>C</w:t>
            </w:r>
            <w:r w:rsidRPr="0077056E">
              <w:rPr>
                <w:rFonts w:ascii="Book Antiqua" w:eastAsia="Times New Roman" w:hAnsi="Book Antiqua" w:cs="Calibri"/>
              </w:rPr>
              <w:t>olonoscopies</w:t>
            </w:r>
          </w:p>
        </w:tc>
        <w:tc>
          <w:tcPr>
            <w:tcW w:w="351" w:type="pct"/>
            <w:shd w:val="clear" w:color="auto" w:fill="CCE8CF" w:themeFill="background1"/>
          </w:tcPr>
          <w:p w14:paraId="4BAF83C7"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352" w:type="pct"/>
            <w:shd w:val="clear" w:color="auto" w:fill="CCE8CF" w:themeFill="background1"/>
          </w:tcPr>
          <w:p w14:paraId="275F5172"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219" w:type="pct"/>
            <w:shd w:val="clear" w:color="auto" w:fill="CCE8CF" w:themeFill="background1"/>
          </w:tcPr>
          <w:p w14:paraId="0EC44853"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395" w:type="pct"/>
            <w:shd w:val="clear" w:color="auto" w:fill="CCE8CF" w:themeFill="background1"/>
          </w:tcPr>
          <w:p w14:paraId="1B175DB0" w14:textId="77777777" w:rsidR="00B212F0" w:rsidRPr="0077056E" w:rsidRDefault="00B212F0" w:rsidP="0077056E">
            <w:pPr>
              <w:spacing w:line="360" w:lineRule="auto"/>
              <w:jc w:val="both"/>
              <w:rPr>
                <w:rFonts w:ascii="Book Antiqua" w:eastAsia="Times New Roman" w:hAnsi="Book Antiqua"/>
                <w:b/>
                <w:bCs/>
                <w:lang w:bidi="ar-EG"/>
              </w:rPr>
            </w:pPr>
            <w:r w:rsidRPr="0077056E">
              <w:rPr>
                <w:rFonts w:ascii="Book Antiqua" w:eastAsia="Times New Roman" w:hAnsi="Book Antiqua" w:cs="Calibri"/>
                <w:iCs/>
              </w:rPr>
              <w:t>No data</w:t>
            </w:r>
          </w:p>
        </w:tc>
        <w:tc>
          <w:tcPr>
            <w:tcW w:w="481" w:type="pct"/>
            <w:shd w:val="clear" w:color="auto" w:fill="CCE8CF" w:themeFill="background1"/>
          </w:tcPr>
          <w:p w14:paraId="6A71F1FE"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Crude rate in males is:</w:t>
            </w:r>
            <w:r w:rsidRPr="0077056E">
              <w:rPr>
                <w:rFonts w:ascii="Book Antiqua" w:hAnsi="Book Antiqua" w:cs="Calibri"/>
                <w:lang w:eastAsia="zh-CN"/>
              </w:rPr>
              <w:t xml:space="preserve"> </w:t>
            </w:r>
            <w:r w:rsidRPr="0077056E">
              <w:rPr>
                <w:rFonts w:ascii="Book Antiqua" w:eastAsia="Times New Roman" w:hAnsi="Book Antiqua" w:cs="Calibri"/>
              </w:rPr>
              <w:t>3.1 for colon and 1 for Rectal cancer.</w:t>
            </w:r>
            <w:r w:rsidRPr="0077056E">
              <w:rPr>
                <w:rFonts w:ascii="Book Antiqua" w:hAnsi="Book Antiqua" w:cs="Calibri"/>
                <w:lang w:eastAsia="zh-CN"/>
              </w:rPr>
              <w:t xml:space="preserve"> </w:t>
            </w:r>
            <w:r w:rsidRPr="0077056E">
              <w:rPr>
                <w:rFonts w:ascii="Book Antiqua" w:eastAsia="Times New Roman" w:hAnsi="Book Antiqua" w:cs="Calibri"/>
              </w:rPr>
              <w:t xml:space="preserve">While in females: 2.3 </w:t>
            </w:r>
            <w:r w:rsidRPr="0077056E">
              <w:rPr>
                <w:rFonts w:ascii="Book Antiqua" w:eastAsia="Times New Roman" w:hAnsi="Book Antiqua" w:cs="Calibri"/>
              </w:rPr>
              <w:lastRenderedPageBreak/>
              <w:t>for colon cancer and 0.8 for rectal cancer</w:t>
            </w:r>
          </w:p>
        </w:tc>
        <w:tc>
          <w:tcPr>
            <w:tcW w:w="307" w:type="pct"/>
            <w:shd w:val="clear" w:color="auto" w:fill="CCE8CF" w:themeFill="background1"/>
          </w:tcPr>
          <w:p w14:paraId="305D7AEF" w14:textId="77777777" w:rsidR="00B212F0"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lastRenderedPageBreak/>
              <w:t>No data</w:t>
            </w:r>
          </w:p>
        </w:tc>
        <w:tc>
          <w:tcPr>
            <w:tcW w:w="308" w:type="pct"/>
            <w:shd w:val="clear" w:color="auto" w:fill="CCE8CF" w:themeFill="background1"/>
          </w:tcPr>
          <w:p w14:paraId="0D41FE9D" w14:textId="77777777" w:rsidR="00B212F0" w:rsidRPr="0077056E" w:rsidRDefault="00B212F0" w:rsidP="0077056E">
            <w:pPr>
              <w:spacing w:line="360" w:lineRule="auto"/>
              <w:jc w:val="both"/>
              <w:rPr>
                <w:rFonts w:ascii="Book Antiqua" w:eastAsia="Times New Roman" w:hAnsi="Book Antiqua" w:cs="Calibri"/>
                <w:b/>
                <w:bCs/>
              </w:rPr>
            </w:pPr>
            <w:bookmarkStart w:id="2" w:name="_Hlk64562323"/>
            <w:r w:rsidRPr="0077056E">
              <w:rPr>
                <w:rFonts w:ascii="Book Antiqua" w:eastAsia="Times New Roman" w:hAnsi="Book Antiqua" w:cs="Calibri"/>
              </w:rPr>
              <w:t>2008 to 2011</w:t>
            </w:r>
            <w:bookmarkEnd w:id="2"/>
          </w:p>
        </w:tc>
        <w:tc>
          <w:tcPr>
            <w:tcW w:w="569" w:type="pct"/>
            <w:shd w:val="clear" w:color="auto" w:fill="CCE8CF" w:themeFill="background1"/>
          </w:tcPr>
          <w:p w14:paraId="7E2A3181" w14:textId="284C63F4" w:rsidR="00B212F0" w:rsidRPr="00133793" w:rsidRDefault="00B212F0" w:rsidP="0077056E">
            <w:pPr>
              <w:spacing w:line="360" w:lineRule="auto"/>
              <w:jc w:val="both"/>
              <w:rPr>
                <w:rFonts w:ascii="Book Antiqua" w:hAnsi="Book Antiqua" w:cs="Calibri"/>
                <w:iCs/>
                <w:lang w:eastAsia="zh-CN"/>
              </w:rPr>
            </w:pPr>
            <w:r w:rsidRPr="0077056E">
              <w:rPr>
                <w:rFonts w:ascii="Book Antiqua" w:hAnsi="Book Antiqua" w:cs="Calibri"/>
                <w:iCs/>
                <w:lang w:eastAsia="zh-CN"/>
              </w:rPr>
              <w:t>N</w:t>
            </w:r>
            <w:r w:rsidRPr="0077056E">
              <w:rPr>
                <w:rFonts w:ascii="Book Antiqua" w:eastAsia="Times New Roman" w:hAnsi="Book Antiqua" w:cs="Calibri"/>
                <w:iCs/>
              </w:rPr>
              <w:t>o data</w:t>
            </w:r>
          </w:p>
        </w:tc>
      </w:tr>
      <w:bookmarkEnd w:id="1"/>
      <w:tr w:rsidR="007318C5" w:rsidRPr="0077056E" w14:paraId="7436F3C7" w14:textId="77777777" w:rsidTr="00A70EF8">
        <w:trPr>
          <w:trHeight w:val="1025"/>
        </w:trPr>
        <w:tc>
          <w:tcPr>
            <w:tcW w:w="354" w:type="pct"/>
            <w:shd w:val="clear" w:color="auto" w:fill="CCE8CF" w:themeFill="background1"/>
          </w:tcPr>
          <w:p w14:paraId="0671DB3C" w14:textId="77777777" w:rsidR="009A498B" w:rsidRPr="0077056E" w:rsidRDefault="00B212F0" w:rsidP="0077056E">
            <w:pPr>
              <w:spacing w:line="360" w:lineRule="auto"/>
              <w:jc w:val="both"/>
              <w:rPr>
                <w:rFonts w:ascii="Book Antiqua" w:eastAsia="Times New Roman" w:hAnsi="Book Antiqua" w:cs="Calibri"/>
                <w:b/>
                <w:bCs/>
              </w:rPr>
            </w:pPr>
            <w:proofErr w:type="spellStart"/>
            <w:r w:rsidRPr="0077056E">
              <w:rPr>
                <w:rFonts w:ascii="Book Antiqua" w:eastAsia="Times New Roman" w:hAnsi="Book Antiqua" w:cs="Calibri"/>
              </w:rPr>
              <w:lastRenderedPageBreak/>
              <w:t>Elwassief</w:t>
            </w:r>
            <w:proofErr w:type="spellEnd"/>
            <w:r w:rsidR="009A498B" w:rsidRPr="0077056E">
              <w:rPr>
                <w:rFonts w:ascii="Book Antiqua" w:eastAsia="Times New Roman" w:hAnsi="Book Antiqua" w:cs="Calibri"/>
              </w:rPr>
              <w:t xml:space="preserve"> </w:t>
            </w:r>
            <w:r w:rsidR="009A498B" w:rsidRPr="0077056E">
              <w:rPr>
                <w:rFonts w:ascii="Book Antiqua" w:eastAsia="Times New Roman" w:hAnsi="Book Antiqua" w:cs="Calibri"/>
                <w:i/>
              </w:rPr>
              <w:t>et al</w:t>
            </w:r>
            <w:r w:rsidR="009A498B" w:rsidRPr="0077056E">
              <w:rPr>
                <w:rFonts w:ascii="Book Antiqua" w:eastAsia="Times New Roman" w:hAnsi="Book Antiqua" w:cs="Calibri"/>
                <w:vertAlign w:val="superscript"/>
              </w:rPr>
              <w:fldChar w:fldCharType="begin"/>
            </w:r>
            <w:r w:rsidR="009A498B" w:rsidRPr="0077056E">
              <w:rPr>
                <w:rFonts w:ascii="Book Antiqua" w:eastAsia="Times New Roman" w:hAnsi="Book Antiqua" w:cs="Calibri"/>
                <w:vertAlign w:val="superscript"/>
              </w:rPr>
              <w:instrText xml:space="preserve"> ADDIN EN.CITE &lt;EndNote&gt;&lt;Cite&gt;&lt;Author&gt;Elwassief&lt;/Author&gt;&lt;Year&gt;2015&lt;/Year&gt;&lt;RecNum&gt;21&lt;/RecNum&gt;&lt;DisplayText&gt;&lt;style face="superscript"&gt;[11]&lt;/style&gt;&lt;/DisplayText&gt;&lt;record&gt;&lt;rec-number&gt;21&lt;/rec-number&gt;&lt;foreign-keys&gt;&lt;key app="EN" db-id="vt52spw9hadrfpepdwxpfpp1daxfrt2r0ssd" timestamp="0"&gt;21&lt;/key&gt;&lt;/foreign-keys&gt;&lt;ref-type name="Journal Article"&gt;17&lt;/ref-type&gt;&lt;contributors&gt;&lt;authors&gt;&lt;author&gt;Elwassief, Ahmed&lt;/author&gt;&lt;author&gt;Soliman, A&lt;/author&gt;&lt;author&gt;Mostafa, B&lt;/author&gt;&lt;author&gt;Matar, E&lt;/author&gt;&lt;/authors&gt;&lt;/contributors&gt;&lt;titles&gt;&lt;title&gt;Participation rate and results of screening colonoscopy in Egyptians with family history of colorectal cancer&lt;/title&gt;&lt;secondary-title&gt;Al-Azhar Assiut Medical Journal&lt;/secondary-title&gt;&lt;/titles&gt;&lt;pages&gt;101-107&lt;/pages&gt;&lt;volume&gt;13&lt;/volume&gt;&lt;number&gt;1&lt;/number&gt;&lt;dates&gt;&lt;year&gt;2015&lt;/year&gt;&lt;/dates&gt;&lt;urls&gt;&lt;/urls&gt;&lt;/record&gt;&lt;/Cite&gt;&lt;/EndNote&gt;</w:instrText>
            </w:r>
            <w:r w:rsidR="009A498B" w:rsidRPr="0077056E">
              <w:rPr>
                <w:rFonts w:ascii="Book Antiqua" w:eastAsia="Times New Roman" w:hAnsi="Book Antiqua" w:cs="Calibri"/>
                <w:vertAlign w:val="superscript"/>
              </w:rPr>
              <w:fldChar w:fldCharType="separate"/>
            </w:r>
            <w:r w:rsidR="009A498B" w:rsidRPr="0077056E">
              <w:rPr>
                <w:rFonts w:ascii="Book Antiqua" w:eastAsia="Times New Roman" w:hAnsi="Book Antiqua" w:cs="Calibri"/>
                <w:noProof/>
                <w:vertAlign w:val="superscript"/>
              </w:rPr>
              <w:t>[11]</w:t>
            </w:r>
            <w:r w:rsidR="009A498B" w:rsidRPr="0077056E">
              <w:rPr>
                <w:rFonts w:ascii="Book Antiqua" w:eastAsia="Times New Roman" w:hAnsi="Book Antiqua" w:cs="Calibri"/>
                <w:vertAlign w:val="superscript"/>
              </w:rPr>
              <w:fldChar w:fldCharType="end"/>
            </w:r>
          </w:p>
        </w:tc>
        <w:tc>
          <w:tcPr>
            <w:tcW w:w="173" w:type="pct"/>
            <w:shd w:val="clear" w:color="auto" w:fill="CCE8CF" w:themeFill="background1"/>
          </w:tcPr>
          <w:p w14:paraId="58F441B2"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2015</w:t>
            </w:r>
          </w:p>
        </w:tc>
        <w:tc>
          <w:tcPr>
            <w:tcW w:w="220" w:type="pct"/>
            <w:shd w:val="clear" w:color="auto" w:fill="CCE8CF" w:themeFill="background1"/>
          </w:tcPr>
          <w:p w14:paraId="2D892CA5"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Egypt</w:t>
            </w:r>
          </w:p>
        </w:tc>
        <w:tc>
          <w:tcPr>
            <w:tcW w:w="394" w:type="pct"/>
            <w:shd w:val="clear" w:color="auto" w:fill="CCE8CF" w:themeFill="background1"/>
          </w:tcPr>
          <w:p w14:paraId="02828DC3" w14:textId="15A350B3" w:rsidR="009A498B" w:rsidRPr="00133793" w:rsidRDefault="009A498B" w:rsidP="0077056E">
            <w:pPr>
              <w:spacing w:line="360" w:lineRule="auto"/>
              <w:jc w:val="both"/>
              <w:rPr>
                <w:rFonts w:ascii="Book Antiqua" w:hAnsi="Book Antiqua" w:cs="Calibri"/>
                <w:b/>
                <w:bCs/>
                <w:lang w:eastAsia="zh-CN"/>
              </w:rPr>
            </w:pPr>
            <w:r w:rsidRPr="0077056E">
              <w:rPr>
                <w:rFonts w:ascii="Book Antiqua" w:eastAsia="Times New Roman" w:hAnsi="Book Antiqua" w:cs="Calibri"/>
              </w:rPr>
              <w:t>Questionnaire</w:t>
            </w:r>
          </w:p>
        </w:tc>
        <w:tc>
          <w:tcPr>
            <w:tcW w:w="395" w:type="pct"/>
            <w:shd w:val="clear" w:color="auto" w:fill="CCE8CF" w:themeFill="background1"/>
          </w:tcPr>
          <w:p w14:paraId="658520D1"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547</w:t>
            </w:r>
          </w:p>
        </w:tc>
        <w:tc>
          <w:tcPr>
            <w:tcW w:w="482" w:type="pct"/>
            <w:shd w:val="clear" w:color="auto" w:fill="CCE8CF" w:themeFill="background1"/>
          </w:tcPr>
          <w:p w14:paraId="3F48EDDC"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Relatives of CRC patients</w:t>
            </w:r>
          </w:p>
        </w:tc>
        <w:tc>
          <w:tcPr>
            <w:tcW w:w="351" w:type="pct"/>
            <w:shd w:val="clear" w:color="auto" w:fill="CCE8CF" w:themeFill="background1"/>
          </w:tcPr>
          <w:p w14:paraId="6BD9EC08"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49</w:t>
            </w:r>
            <w:r w:rsidR="00484701" w:rsidRPr="0077056E">
              <w:rPr>
                <w:rFonts w:ascii="Book Antiqua" w:hAnsi="Book Antiqua" w:cs="Calibri"/>
                <w:lang w:eastAsia="zh-CN"/>
              </w:rPr>
              <w:t xml:space="preserve"> </w:t>
            </w:r>
            <w:r w:rsidRPr="0077056E">
              <w:rPr>
                <w:rFonts w:ascii="Book Antiqua" w:eastAsia="Times New Roman" w:hAnsi="Book Antiqua" w:cs="Calibri"/>
              </w:rPr>
              <w:t>±</w:t>
            </w:r>
            <w:r w:rsidR="00484701" w:rsidRPr="0077056E">
              <w:rPr>
                <w:rFonts w:ascii="Book Antiqua" w:hAnsi="Book Antiqua" w:cs="Calibri"/>
                <w:lang w:eastAsia="zh-CN"/>
              </w:rPr>
              <w:t xml:space="preserve"> </w:t>
            </w:r>
            <w:r w:rsidRPr="0077056E">
              <w:rPr>
                <w:rFonts w:ascii="Book Antiqua" w:eastAsia="Times New Roman" w:hAnsi="Book Antiqua" w:cs="Calibri"/>
              </w:rPr>
              <w:t>9</w:t>
            </w:r>
          </w:p>
        </w:tc>
        <w:tc>
          <w:tcPr>
            <w:tcW w:w="352" w:type="pct"/>
            <w:shd w:val="clear" w:color="auto" w:fill="CCE8CF" w:themeFill="background1"/>
          </w:tcPr>
          <w:p w14:paraId="2240EA51"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335</w:t>
            </w:r>
          </w:p>
        </w:tc>
        <w:tc>
          <w:tcPr>
            <w:tcW w:w="219" w:type="pct"/>
            <w:shd w:val="clear" w:color="auto" w:fill="CCE8CF" w:themeFill="background1"/>
          </w:tcPr>
          <w:p w14:paraId="2F69DF32"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212</w:t>
            </w:r>
          </w:p>
        </w:tc>
        <w:tc>
          <w:tcPr>
            <w:tcW w:w="395" w:type="pct"/>
            <w:shd w:val="clear" w:color="auto" w:fill="CCE8CF" w:themeFill="background1"/>
          </w:tcPr>
          <w:p w14:paraId="0BA45CBB" w14:textId="77777777" w:rsidR="009A498B" w:rsidRPr="0077056E" w:rsidRDefault="009A498B" w:rsidP="0077056E">
            <w:pPr>
              <w:spacing w:line="360" w:lineRule="auto"/>
              <w:jc w:val="both"/>
              <w:rPr>
                <w:rFonts w:ascii="Book Antiqua" w:eastAsia="Times New Roman" w:hAnsi="Book Antiqua" w:cs="Calibri"/>
                <w:b/>
                <w:bCs/>
              </w:rPr>
            </w:pPr>
            <w:r w:rsidRPr="0077056E">
              <w:rPr>
                <w:rFonts w:ascii="Book Antiqua" w:eastAsia="Times New Roman" w:hAnsi="Book Antiqua" w:cs="Calibri"/>
              </w:rPr>
              <w:t>2 (0.4%)</w:t>
            </w:r>
          </w:p>
        </w:tc>
        <w:tc>
          <w:tcPr>
            <w:tcW w:w="481" w:type="pct"/>
            <w:shd w:val="clear" w:color="auto" w:fill="CCE8CF" w:themeFill="background1"/>
          </w:tcPr>
          <w:p w14:paraId="3B862410"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eastAsia="Times New Roman" w:hAnsi="Book Antiqua" w:cs="Calibri"/>
                <w:iCs/>
              </w:rPr>
              <w:t>No data</w:t>
            </w:r>
          </w:p>
        </w:tc>
        <w:tc>
          <w:tcPr>
            <w:tcW w:w="307" w:type="pct"/>
            <w:shd w:val="clear" w:color="auto" w:fill="CCE8CF" w:themeFill="background1"/>
          </w:tcPr>
          <w:p w14:paraId="24224125" w14:textId="77777777" w:rsidR="009A498B" w:rsidRPr="0077056E" w:rsidRDefault="00B212F0" w:rsidP="0077056E">
            <w:pPr>
              <w:spacing w:line="360" w:lineRule="auto"/>
              <w:jc w:val="both"/>
              <w:rPr>
                <w:rFonts w:ascii="Book Antiqua" w:eastAsia="Times New Roman" w:hAnsi="Book Antiqua" w:cs="Calibri"/>
                <w:b/>
                <w:bCs/>
              </w:rPr>
            </w:pPr>
            <w:proofErr w:type="spellStart"/>
            <w:r w:rsidRPr="0077056E">
              <w:rPr>
                <w:rFonts w:ascii="Book Antiqua" w:hAnsi="Book Antiqua" w:cs="Calibri"/>
                <w:lang w:eastAsia="zh-CN"/>
              </w:rPr>
              <w:t>C</w:t>
            </w:r>
            <w:r w:rsidR="009A498B" w:rsidRPr="0077056E">
              <w:rPr>
                <w:rFonts w:ascii="Book Antiqua" w:eastAsia="Times New Roman" w:hAnsi="Book Antiqua" w:cs="Calibri"/>
              </w:rPr>
              <w:t>olonscopy</w:t>
            </w:r>
            <w:proofErr w:type="spellEnd"/>
            <w:r w:rsidR="009A498B" w:rsidRPr="0077056E">
              <w:rPr>
                <w:rFonts w:ascii="Book Antiqua" w:eastAsia="Times New Roman" w:hAnsi="Book Antiqua" w:cs="Calibri"/>
              </w:rPr>
              <w:t xml:space="preserve"> and biopsy</w:t>
            </w:r>
          </w:p>
        </w:tc>
        <w:tc>
          <w:tcPr>
            <w:tcW w:w="308" w:type="pct"/>
            <w:shd w:val="clear" w:color="auto" w:fill="CCE8CF" w:themeFill="background1"/>
          </w:tcPr>
          <w:p w14:paraId="5129FF48" w14:textId="77777777" w:rsidR="009A498B" w:rsidRPr="0077056E" w:rsidRDefault="00B212F0" w:rsidP="0077056E">
            <w:pPr>
              <w:spacing w:line="360" w:lineRule="auto"/>
              <w:jc w:val="both"/>
              <w:rPr>
                <w:rFonts w:ascii="Book Antiqua" w:eastAsia="Times New Roman" w:hAnsi="Book Antiqua" w:cs="Calibri"/>
                <w:b/>
                <w:bCs/>
              </w:rPr>
            </w:pPr>
            <w:r w:rsidRPr="0077056E">
              <w:rPr>
                <w:rFonts w:ascii="Book Antiqua" w:hAnsi="Book Antiqua" w:cs="Calibri"/>
                <w:lang w:eastAsia="zh-CN"/>
              </w:rPr>
              <w:t>N</w:t>
            </w:r>
            <w:r w:rsidR="009A498B" w:rsidRPr="0077056E">
              <w:rPr>
                <w:rFonts w:ascii="Book Antiqua" w:eastAsia="Times New Roman" w:hAnsi="Book Antiqua" w:cs="Calibri"/>
              </w:rPr>
              <w:t>o data</w:t>
            </w:r>
          </w:p>
        </w:tc>
        <w:tc>
          <w:tcPr>
            <w:tcW w:w="569" w:type="pct"/>
            <w:shd w:val="clear" w:color="auto" w:fill="CCE8CF" w:themeFill="background1"/>
          </w:tcPr>
          <w:p w14:paraId="53335B00" w14:textId="77777777" w:rsidR="009A498B" w:rsidRPr="0077056E" w:rsidRDefault="009A498B" w:rsidP="0077056E">
            <w:pPr>
              <w:spacing w:line="360" w:lineRule="auto"/>
              <w:jc w:val="both"/>
              <w:rPr>
                <w:rFonts w:ascii="Book Antiqua" w:hAnsi="Book Antiqua" w:cs="Calibri"/>
                <w:lang w:eastAsia="zh-CN"/>
              </w:rPr>
            </w:pPr>
            <w:r w:rsidRPr="0077056E">
              <w:rPr>
                <w:rFonts w:ascii="Book Antiqua" w:eastAsia="Times New Roman" w:hAnsi="Book Antiqua" w:cs="Calibri"/>
              </w:rPr>
              <w:t>Distal</w:t>
            </w:r>
          </w:p>
        </w:tc>
      </w:tr>
      <w:tr w:rsidR="007318C5" w:rsidRPr="0077056E" w14:paraId="0672C28B" w14:textId="77777777" w:rsidTr="00A70EF8">
        <w:trPr>
          <w:trHeight w:val="1027"/>
        </w:trPr>
        <w:tc>
          <w:tcPr>
            <w:tcW w:w="354" w:type="pct"/>
            <w:shd w:val="clear" w:color="auto" w:fill="CCE8CF" w:themeFill="background1"/>
          </w:tcPr>
          <w:p w14:paraId="7B32FEE4" w14:textId="77777777" w:rsidR="009A498B" w:rsidRPr="0077056E" w:rsidRDefault="00B212F0" w:rsidP="0077056E">
            <w:pPr>
              <w:spacing w:line="360" w:lineRule="auto"/>
              <w:jc w:val="both"/>
              <w:rPr>
                <w:rFonts w:ascii="Book Antiqua" w:eastAsia="Times New Roman" w:hAnsi="Book Antiqua" w:cs="Calibri"/>
              </w:rPr>
            </w:pPr>
            <w:proofErr w:type="spellStart"/>
            <w:r w:rsidRPr="0077056E">
              <w:rPr>
                <w:rFonts w:ascii="Book Antiqua" w:eastAsia="Times New Roman" w:hAnsi="Book Antiqua"/>
              </w:rPr>
              <w:t>Gado</w:t>
            </w:r>
            <w:proofErr w:type="spellEnd"/>
            <w:r w:rsidR="009A498B" w:rsidRPr="0077056E">
              <w:rPr>
                <w:rFonts w:ascii="Book Antiqua" w:eastAsia="Times New Roman" w:hAnsi="Book Antiqua"/>
              </w:rPr>
              <w:t xml:space="preserve"> </w:t>
            </w:r>
            <w:r w:rsidR="009A498B" w:rsidRPr="0077056E">
              <w:rPr>
                <w:rFonts w:ascii="Book Antiqua" w:eastAsia="Times New Roman" w:hAnsi="Book Antiqua"/>
                <w:i/>
              </w:rPr>
              <w:t>et al</w:t>
            </w:r>
            <w:r w:rsidR="009A498B" w:rsidRPr="0077056E">
              <w:rPr>
                <w:rFonts w:ascii="Book Antiqua" w:eastAsia="Times New Roman" w:hAnsi="Book Antiqua"/>
                <w:vertAlign w:val="superscript"/>
              </w:rPr>
              <w:fldChar w:fldCharType="begin"/>
            </w:r>
            <w:r w:rsidR="009A498B" w:rsidRPr="0077056E">
              <w:rPr>
                <w:rFonts w:ascii="Book Antiqua" w:eastAsia="Times New Roman" w:hAnsi="Book Antiqua"/>
                <w:vertAlign w:val="superscript"/>
              </w:rPr>
              <w:instrText xml:space="preserve"> ADDIN EN.CITE &lt;EndNote&gt;&lt;Cite&gt;&lt;Author&gt;Gado&lt;/Author&gt;&lt;Year&gt;2016&lt;/Year&gt;&lt;RecNum&gt;16&lt;/RecNum&gt;&lt;DisplayText&gt;&lt;style face="superscript"&gt;[12]&lt;/style&gt;&lt;/DisplayText&gt;&lt;record&gt;&lt;rec-number&gt;16&lt;/rec-number&gt;&lt;foreign-keys&gt;&lt;key app="EN" db-id="vt52spw9hadrfpepdwxpfpp1daxfrt2r0ssd" timestamp="0"&gt;16&lt;/key&gt;&lt;/foreign-keys&gt;&lt;ref-type name="Journal Article"&gt;17&lt;/ref-type&gt;&lt;contributors&gt;&lt;authors&gt;&lt;author&gt;Gado, Ahmed S.&lt;/author&gt;&lt;author&gt;Ebeid, Basel A.&lt;/author&gt;&lt;author&gt;Abdelmohsen, Aida M.&lt;/author&gt;&lt;author&gt;Gado, Tarek S.&lt;/author&gt;&lt;author&gt;Axon, Anthony T.&lt;/author&gt;&lt;/authors&gt;&lt;/contributors&gt;&lt;titles&gt;&lt;title&gt;Quality of colonoscopy practice: a single-center experience in Egypt&lt;/title&gt;&lt;secondary-title&gt;The Egyptian Journal of Internal Medicine&lt;/secondary-title&gt;&lt;/titles&gt;&lt;pages&gt;108-115&lt;/pages&gt;&lt;volume&gt;28&lt;/volume&gt;&lt;number&gt;3&lt;/number&gt;&lt;dates&gt;&lt;year&gt;2016&lt;/year&gt;&lt;pub-dates&gt;&lt;date&gt;2016/09/01&lt;/date&gt;&lt;/pub-dates&gt;&lt;/dates&gt;&lt;isbn&gt;2090-9098&lt;/isbn&gt;&lt;urls&gt;&lt;related-urls&gt;&lt;url&gt;https://doi.org/10.4103/1110-7782.200968&lt;/url&gt;&lt;/related-urls&gt;&lt;/urls&gt;&lt;electronic-resource-num&gt;10.4103/1110-7782.200968&lt;/electronic-resource-num&gt;&lt;/record&gt;&lt;/Cite&gt;&lt;/EndNote&gt;</w:instrText>
            </w:r>
            <w:r w:rsidR="009A498B" w:rsidRPr="0077056E">
              <w:rPr>
                <w:rFonts w:ascii="Book Antiqua" w:eastAsia="Times New Roman" w:hAnsi="Book Antiqua"/>
                <w:vertAlign w:val="superscript"/>
              </w:rPr>
              <w:fldChar w:fldCharType="separate"/>
            </w:r>
            <w:r w:rsidR="009A498B" w:rsidRPr="0077056E">
              <w:rPr>
                <w:rFonts w:ascii="Book Antiqua" w:eastAsia="Times New Roman" w:hAnsi="Book Antiqua"/>
                <w:noProof/>
                <w:vertAlign w:val="superscript"/>
              </w:rPr>
              <w:t>[12]</w:t>
            </w:r>
            <w:r w:rsidR="009A498B" w:rsidRPr="0077056E">
              <w:rPr>
                <w:rFonts w:ascii="Book Antiqua" w:eastAsia="Times New Roman" w:hAnsi="Book Antiqua"/>
                <w:vertAlign w:val="superscript"/>
              </w:rPr>
              <w:fldChar w:fldCharType="end"/>
            </w:r>
          </w:p>
        </w:tc>
        <w:tc>
          <w:tcPr>
            <w:tcW w:w="173" w:type="pct"/>
            <w:shd w:val="clear" w:color="auto" w:fill="CCE8CF" w:themeFill="background1"/>
          </w:tcPr>
          <w:p w14:paraId="6E697CB7"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2016</w:t>
            </w:r>
          </w:p>
        </w:tc>
        <w:tc>
          <w:tcPr>
            <w:tcW w:w="220" w:type="pct"/>
            <w:shd w:val="clear" w:color="auto" w:fill="CCE8CF" w:themeFill="background1"/>
          </w:tcPr>
          <w:p w14:paraId="5FE27D7A"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Egypt</w:t>
            </w:r>
          </w:p>
        </w:tc>
        <w:tc>
          <w:tcPr>
            <w:tcW w:w="394" w:type="pct"/>
            <w:shd w:val="clear" w:color="auto" w:fill="CCE8CF" w:themeFill="background1"/>
          </w:tcPr>
          <w:p w14:paraId="0EF49B0C"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Retrospective</w:t>
            </w:r>
          </w:p>
        </w:tc>
        <w:tc>
          <w:tcPr>
            <w:tcW w:w="395" w:type="pct"/>
            <w:shd w:val="clear" w:color="auto" w:fill="CCE8CF" w:themeFill="background1"/>
          </w:tcPr>
          <w:p w14:paraId="58ECDA26"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286</w:t>
            </w:r>
          </w:p>
        </w:tc>
        <w:tc>
          <w:tcPr>
            <w:tcW w:w="482" w:type="pct"/>
            <w:shd w:val="clear" w:color="auto" w:fill="CCE8CF" w:themeFill="background1"/>
          </w:tcPr>
          <w:p w14:paraId="1179C5E4"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 xml:space="preserve">Colonoscopies, </w:t>
            </w:r>
            <w:r w:rsidR="00B212F0" w:rsidRPr="0077056E">
              <w:rPr>
                <w:rFonts w:ascii="Book Antiqua" w:eastAsia="Times New Roman" w:hAnsi="Book Antiqua" w:cs="Calibri"/>
              </w:rPr>
              <w:t xml:space="preserve">96.5% of cases </w:t>
            </w:r>
            <w:r w:rsidRPr="0077056E">
              <w:rPr>
                <w:rFonts w:ascii="Book Antiqua" w:eastAsia="Times New Roman" w:hAnsi="Book Antiqua" w:cs="Calibri"/>
              </w:rPr>
              <w:t>had symptoms</w:t>
            </w:r>
          </w:p>
        </w:tc>
        <w:tc>
          <w:tcPr>
            <w:tcW w:w="351" w:type="pct"/>
            <w:shd w:val="clear" w:color="auto" w:fill="CCE8CF" w:themeFill="background1"/>
          </w:tcPr>
          <w:p w14:paraId="07A96664" w14:textId="77777777" w:rsidR="009A498B" w:rsidRPr="0077056E" w:rsidRDefault="009A498B" w:rsidP="0077056E">
            <w:pPr>
              <w:spacing w:line="360" w:lineRule="auto"/>
              <w:jc w:val="both"/>
              <w:rPr>
                <w:rFonts w:ascii="Book Antiqua" w:hAnsi="Book Antiqua" w:cs="Calibri"/>
                <w:lang w:eastAsia="zh-CN"/>
              </w:rPr>
            </w:pPr>
            <w:r w:rsidRPr="0077056E">
              <w:rPr>
                <w:rFonts w:ascii="Book Antiqua" w:eastAsia="Times New Roman" w:hAnsi="Book Antiqua" w:cs="Calibri"/>
              </w:rPr>
              <w:t>25.1</w:t>
            </w:r>
            <w:r w:rsidR="00B212F0" w:rsidRPr="0077056E">
              <w:rPr>
                <w:rFonts w:ascii="Book Antiqua" w:hAnsi="Book Antiqua" w:cs="Calibri"/>
                <w:lang w:eastAsia="zh-CN"/>
              </w:rPr>
              <w:t xml:space="preserve"> </w:t>
            </w:r>
            <w:r w:rsidRPr="0077056E">
              <w:rPr>
                <w:rFonts w:ascii="Book Antiqua" w:eastAsia="Times New Roman" w:hAnsi="Book Antiqua" w:cs="Calibri"/>
              </w:rPr>
              <w:t>±</w:t>
            </w:r>
            <w:r w:rsidR="00B212F0" w:rsidRPr="0077056E">
              <w:rPr>
                <w:rFonts w:ascii="Book Antiqua" w:hAnsi="Book Antiqua" w:cs="Calibri"/>
                <w:lang w:eastAsia="zh-CN"/>
              </w:rPr>
              <w:t xml:space="preserve"> </w:t>
            </w:r>
            <w:r w:rsidRPr="0077056E">
              <w:rPr>
                <w:rFonts w:ascii="Book Antiqua" w:eastAsia="Times New Roman" w:hAnsi="Book Antiqua" w:cs="Calibri"/>
              </w:rPr>
              <w:t>22</w:t>
            </w:r>
          </w:p>
        </w:tc>
        <w:tc>
          <w:tcPr>
            <w:tcW w:w="352" w:type="pct"/>
            <w:shd w:val="clear" w:color="auto" w:fill="CCE8CF" w:themeFill="background1"/>
          </w:tcPr>
          <w:p w14:paraId="08C9C467"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153</w:t>
            </w:r>
          </w:p>
        </w:tc>
        <w:tc>
          <w:tcPr>
            <w:tcW w:w="219" w:type="pct"/>
            <w:shd w:val="clear" w:color="auto" w:fill="CCE8CF" w:themeFill="background1"/>
          </w:tcPr>
          <w:p w14:paraId="3F804E21"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133</w:t>
            </w:r>
          </w:p>
        </w:tc>
        <w:tc>
          <w:tcPr>
            <w:tcW w:w="395" w:type="pct"/>
            <w:shd w:val="clear" w:color="auto" w:fill="CCE8CF" w:themeFill="background1"/>
          </w:tcPr>
          <w:p w14:paraId="38420FFF"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 xml:space="preserve">27 </w:t>
            </w:r>
            <w:r w:rsidR="009A498B" w:rsidRPr="0077056E">
              <w:rPr>
                <w:rFonts w:ascii="Book Antiqua" w:eastAsia="Times New Roman" w:hAnsi="Book Antiqua" w:cs="Calibri"/>
              </w:rPr>
              <w:t>(9.4%)</w:t>
            </w:r>
          </w:p>
        </w:tc>
        <w:tc>
          <w:tcPr>
            <w:tcW w:w="481" w:type="pct"/>
            <w:shd w:val="clear" w:color="auto" w:fill="CCE8CF" w:themeFill="background1"/>
          </w:tcPr>
          <w:p w14:paraId="596C7277"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iCs/>
              </w:rPr>
              <w:t>No data</w:t>
            </w:r>
          </w:p>
        </w:tc>
        <w:tc>
          <w:tcPr>
            <w:tcW w:w="307" w:type="pct"/>
            <w:shd w:val="clear" w:color="auto" w:fill="CCE8CF" w:themeFill="background1"/>
          </w:tcPr>
          <w:p w14:paraId="30702E5A" w14:textId="77777777" w:rsidR="009A498B" w:rsidRPr="0077056E" w:rsidRDefault="00B212F0" w:rsidP="0077056E">
            <w:pPr>
              <w:spacing w:line="360" w:lineRule="auto"/>
              <w:jc w:val="both"/>
              <w:rPr>
                <w:rFonts w:ascii="Book Antiqua" w:eastAsia="Times New Roman" w:hAnsi="Book Antiqua" w:cs="Calibri"/>
              </w:rPr>
            </w:pPr>
            <w:proofErr w:type="spellStart"/>
            <w:r w:rsidRPr="0077056E">
              <w:rPr>
                <w:rFonts w:ascii="Book Antiqua" w:hAnsi="Book Antiqua" w:cs="Calibri"/>
                <w:lang w:eastAsia="zh-CN"/>
              </w:rPr>
              <w:t>C</w:t>
            </w:r>
            <w:r w:rsidR="009A498B" w:rsidRPr="0077056E">
              <w:rPr>
                <w:rFonts w:ascii="Book Antiqua" w:eastAsia="Times New Roman" w:hAnsi="Book Antiqua" w:cs="Calibri"/>
              </w:rPr>
              <w:t>olonscopy</w:t>
            </w:r>
            <w:proofErr w:type="spellEnd"/>
            <w:r w:rsidR="009A498B" w:rsidRPr="0077056E">
              <w:rPr>
                <w:rFonts w:ascii="Book Antiqua" w:eastAsia="Times New Roman" w:hAnsi="Book Antiqua" w:cs="Calibri"/>
              </w:rPr>
              <w:t xml:space="preserve"> and biopsy</w:t>
            </w:r>
          </w:p>
        </w:tc>
        <w:tc>
          <w:tcPr>
            <w:tcW w:w="308" w:type="pct"/>
            <w:shd w:val="clear" w:color="auto" w:fill="CCE8CF" w:themeFill="background1"/>
          </w:tcPr>
          <w:p w14:paraId="5AAEF47B"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2010-2014</w:t>
            </w:r>
          </w:p>
        </w:tc>
        <w:tc>
          <w:tcPr>
            <w:tcW w:w="569" w:type="pct"/>
            <w:shd w:val="clear" w:color="auto" w:fill="CCE8CF" w:themeFill="background1"/>
          </w:tcPr>
          <w:p w14:paraId="04E5FEF5" w14:textId="77777777" w:rsidR="009A498B" w:rsidRPr="0077056E" w:rsidRDefault="009A498B" w:rsidP="0077056E">
            <w:pPr>
              <w:spacing w:line="360" w:lineRule="auto"/>
              <w:jc w:val="both"/>
              <w:rPr>
                <w:rFonts w:ascii="Book Antiqua" w:hAnsi="Book Antiqua" w:cs="Calibri"/>
                <w:iCs/>
                <w:lang w:eastAsia="zh-CN"/>
              </w:rPr>
            </w:pPr>
            <w:r w:rsidRPr="0077056E">
              <w:rPr>
                <w:rFonts w:ascii="Book Antiqua" w:eastAsia="Times New Roman" w:hAnsi="Book Antiqua" w:cs="Calibri"/>
                <w:iCs/>
              </w:rPr>
              <w:t>No data</w:t>
            </w:r>
          </w:p>
        </w:tc>
      </w:tr>
      <w:tr w:rsidR="007318C5" w:rsidRPr="0077056E" w14:paraId="7AA2A359" w14:textId="77777777" w:rsidTr="00A70EF8">
        <w:trPr>
          <w:trHeight w:val="702"/>
        </w:trPr>
        <w:tc>
          <w:tcPr>
            <w:tcW w:w="354" w:type="pct"/>
            <w:shd w:val="clear" w:color="auto" w:fill="CCE8CF" w:themeFill="background1"/>
          </w:tcPr>
          <w:p w14:paraId="7B9DF12F" w14:textId="77777777" w:rsidR="00B212F0" w:rsidRPr="0077056E" w:rsidRDefault="00B212F0" w:rsidP="0077056E">
            <w:pPr>
              <w:spacing w:line="360" w:lineRule="auto"/>
              <w:jc w:val="both"/>
              <w:rPr>
                <w:rFonts w:ascii="Book Antiqua" w:eastAsia="Times New Roman" w:hAnsi="Book Antiqua" w:cs="Calibri"/>
              </w:rPr>
            </w:pPr>
            <w:proofErr w:type="spellStart"/>
            <w:r w:rsidRPr="0077056E">
              <w:rPr>
                <w:rFonts w:ascii="Book Antiqua" w:eastAsia="Times New Roman" w:hAnsi="Book Antiqua" w:cs="Calibri"/>
              </w:rPr>
              <w:t>Fayadh</w:t>
            </w:r>
            <w:proofErr w:type="spellEnd"/>
            <w:r w:rsidRPr="0077056E">
              <w:rPr>
                <w:rFonts w:ascii="Book Antiqua" w:eastAsia="Times New Roman" w:hAnsi="Book Antiqua" w:cs="Calibri"/>
              </w:rPr>
              <w:t xml:space="preserve"> </w:t>
            </w:r>
            <w:r w:rsidRPr="0077056E">
              <w:rPr>
                <w:rFonts w:ascii="Book Antiqua" w:eastAsia="Times New Roman" w:hAnsi="Book Antiqua" w:cs="Calibri"/>
                <w:i/>
              </w:rPr>
              <w:t>et al</w:t>
            </w:r>
            <w:r w:rsidRPr="0077056E">
              <w:rPr>
                <w:rFonts w:ascii="Book Antiqua" w:eastAsia="Times New Roman" w:hAnsi="Book Antiqua" w:cs="Calibri"/>
                <w:vertAlign w:val="superscript"/>
              </w:rPr>
              <w:t>[13]</w:t>
            </w:r>
          </w:p>
        </w:tc>
        <w:tc>
          <w:tcPr>
            <w:tcW w:w="173" w:type="pct"/>
            <w:shd w:val="clear" w:color="auto" w:fill="CCE8CF" w:themeFill="background1"/>
          </w:tcPr>
          <w:p w14:paraId="753A9C18"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2019</w:t>
            </w:r>
          </w:p>
        </w:tc>
        <w:tc>
          <w:tcPr>
            <w:tcW w:w="220" w:type="pct"/>
            <w:shd w:val="clear" w:color="auto" w:fill="CCE8CF" w:themeFill="background1"/>
          </w:tcPr>
          <w:p w14:paraId="64834704" w14:textId="77777777" w:rsidR="00B212F0" w:rsidRPr="0077056E" w:rsidRDefault="00B212F0" w:rsidP="0077056E">
            <w:pPr>
              <w:spacing w:line="360" w:lineRule="auto"/>
              <w:jc w:val="both"/>
              <w:rPr>
                <w:rFonts w:ascii="Book Antiqua" w:hAnsi="Book Antiqua" w:cs="Calibri"/>
                <w:lang w:eastAsia="zh-CN"/>
              </w:rPr>
            </w:pPr>
            <w:r w:rsidRPr="0077056E">
              <w:rPr>
                <w:rFonts w:ascii="Book Antiqua" w:eastAsia="Times New Roman" w:hAnsi="Book Antiqua" w:cs="Calibri"/>
              </w:rPr>
              <w:t xml:space="preserve">United Arab </w:t>
            </w:r>
            <w:proofErr w:type="spellStart"/>
            <w:r w:rsidRPr="0077056E">
              <w:rPr>
                <w:rFonts w:ascii="Book Antiqua" w:eastAsia="Times New Roman" w:hAnsi="Book Antiqua" w:cs="Calibri"/>
              </w:rPr>
              <w:t>Emerate</w:t>
            </w:r>
            <w:proofErr w:type="spellEnd"/>
            <w:r w:rsidRPr="0077056E">
              <w:rPr>
                <w:rFonts w:ascii="Book Antiqua" w:eastAsia="Times New Roman" w:hAnsi="Book Antiqua" w:cs="Calibri"/>
              </w:rPr>
              <w:t xml:space="preserve"> </w:t>
            </w:r>
            <w:r w:rsidRPr="0077056E">
              <w:rPr>
                <w:rFonts w:ascii="Book Antiqua" w:eastAsia="Times New Roman" w:hAnsi="Book Antiqua" w:cs="Calibri"/>
              </w:rPr>
              <w:lastRenderedPageBreak/>
              <w:t>(UAE)</w:t>
            </w:r>
          </w:p>
        </w:tc>
        <w:tc>
          <w:tcPr>
            <w:tcW w:w="394" w:type="pct"/>
            <w:shd w:val="clear" w:color="auto" w:fill="CCE8CF" w:themeFill="background1"/>
          </w:tcPr>
          <w:p w14:paraId="1B485FDD"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lastRenderedPageBreak/>
              <w:t xml:space="preserve">8 </w:t>
            </w:r>
            <w:proofErr w:type="spellStart"/>
            <w:r w:rsidRPr="0077056E">
              <w:rPr>
                <w:rFonts w:ascii="Book Antiqua" w:eastAsia="Times New Roman" w:hAnsi="Book Antiqua" w:cs="Calibri"/>
              </w:rPr>
              <w:t>yr</w:t>
            </w:r>
            <w:proofErr w:type="spellEnd"/>
            <w:r w:rsidRPr="0077056E">
              <w:rPr>
                <w:rFonts w:ascii="Book Antiqua" w:eastAsia="Times New Roman" w:hAnsi="Book Antiqua" w:cs="Calibri"/>
              </w:rPr>
              <w:t xml:space="preserve"> observational study</w:t>
            </w:r>
          </w:p>
        </w:tc>
        <w:tc>
          <w:tcPr>
            <w:tcW w:w="395" w:type="pct"/>
            <w:shd w:val="clear" w:color="auto" w:fill="CCE8CF" w:themeFill="background1"/>
          </w:tcPr>
          <w:p w14:paraId="42925AFB"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7540</w:t>
            </w:r>
          </w:p>
        </w:tc>
        <w:tc>
          <w:tcPr>
            <w:tcW w:w="482" w:type="pct"/>
            <w:shd w:val="clear" w:color="auto" w:fill="CCE8CF" w:themeFill="background1"/>
          </w:tcPr>
          <w:p w14:paraId="03B923C8"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hAnsi="Book Antiqua" w:cs="Calibri"/>
                <w:lang w:eastAsia="zh-CN"/>
              </w:rPr>
              <w:t>C</w:t>
            </w:r>
            <w:r w:rsidRPr="0077056E">
              <w:rPr>
                <w:rFonts w:ascii="Book Antiqua" w:eastAsia="Times New Roman" w:hAnsi="Book Antiqua" w:cs="Calibri"/>
              </w:rPr>
              <w:t>olonoscopies</w:t>
            </w:r>
          </w:p>
        </w:tc>
        <w:tc>
          <w:tcPr>
            <w:tcW w:w="351" w:type="pct"/>
            <w:shd w:val="clear" w:color="auto" w:fill="CCE8CF" w:themeFill="background1"/>
          </w:tcPr>
          <w:p w14:paraId="709E65E7" w14:textId="77777777" w:rsidR="00B212F0" w:rsidRPr="0077056E" w:rsidRDefault="004934C5" w:rsidP="0077056E">
            <w:pPr>
              <w:spacing w:line="360" w:lineRule="auto"/>
              <w:jc w:val="both"/>
              <w:rPr>
                <w:rFonts w:ascii="Book Antiqua" w:eastAsia="Times New Roman" w:hAnsi="Book Antiqua" w:cs="Calibri"/>
              </w:rPr>
            </w:pPr>
            <w:r>
              <w:rPr>
                <w:rFonts w:ascii="Book Antiqua" w:eastAsia="Times New Roman" w:hAnsi="Book Antiqua" w:cs="Calibri"/>
              </w:rPr>
              <w:t>Average</w:t>
            </w:r>
            <w:r w:rsidR="00B212F0" w:rsidRPr="0077056E">
              <w:rPr>
                <w:rFonts w:ascii="Book Antiqua" w:eastAsia="Times New Roman" w:hAnsi="Book Antiqua" w:cs="Calibri"/>
              </w:rPr>
              <w:t xml:space="preserve"> age (53), 46% of cancers below age 50 </w:t>
            </w:r>
            <w:r w:rsidR="00B212F0" w:rsidRPr="0077056E">
              <w:rPr>
                <w:rFonts w:ascii="Book Antiqua" w:eastAsia="Times New Roman" w:hAnsi="Book Antiqua" w:cs="Calibri"/>
              </w:rPr>
              <w:lastRenderedPageBreak/>
              <w:t>and 14% below the age of 40 years</w:t>
            </w:r>
          </w:p>
        </w:tc>
        <w:tc>
          <w:tcPr>
            <w:tcW w:w="352" w:type="pct"/>
            <w:shd w:val="clear" w:color="auto" w:fill="CCE8CF" w:themeFill="background1"/>
          </w:tcPr>
          <w:p w14:paraId="07B83C3E"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lastRenderedPageBreak/>
              <w:t>No data</w:t>
            </w:r>
          </w:p>
        </w:tc>
        <w:tc>
          <w:tcPr>
            <w:tcW w:w="219" w:type="pct"/>
            <w:shd w:val="clear" w:color="auto" w:fill="CCE8CF" w:themeFill="background1"/>
          </w:tcPr>
          <w:p w14:paraId="41EBCA99" w14:textId="77777777" w:rsidR="00B212F0" w:rsidRPr="0077056E" w:rsidRDefault="00B212F0" w:rsidP="0077056E">
            <w:pPr>
              <w:spacing w:line="360" w:lineRule="auto"/>
              <w:jc w:val="both"/>
              <w:rPr>
                <w:rFonts w:ascii="Book Antiqua" w:hAnsi="Book Antiqua"/>
              </w:rPr>
            </w:pPr>
            <w:r w:rsidRPr="0077056E">
              <w:rPr>
                <w:rFonts w:ascii="Book Antiqua" w:eastAsia="Times New Roman" w:hAnsi="Book Antiqua" w:cs="Calibri"/>
                <w:iCs/>
              </w:rPr>
              <w:t>No data</w:t>
            </w:r>
          </w:p>
        </w:tc>
        <w:tc>
          <w:tcPr>
            <w:tcW w:w="395" w:type="pct"/>
            <w:shd w:val="clear" w:color="auto" w:fill="CCE8CF" w:themeFill="background1"/>
          </w:tcPr>
          <w:p w14:paraId="0DC832A4"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69 (0.78%)</w:t>
            </w:r>
          </w:p>
        </w:tc>
        <w:tc>
          <w:tcPr>
            <w:tcW w:w="481" w:type="pct"/>
            <w:shd w:val="clear" w:color="auto" w:fill="CCE8CF" w:themeFill="background1"/>
          </w:tcPr>
          <w:p w14:paraId="544B7600"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iCs/>
              </w:rPr>
              <w:t>No data</w:t>
            </w:r>
          </w:p>
        </w:tc>
        <w:tc>
          <w:tcPr>
            <w:tcW w:w="307" w:type="pct"/>
            <w:shd w:val="clear" w:color="auto" w:fill="CCE8CF" w:themeFill="background1"/>
          </w:tcPr>
          <w:p w14:paraId="6DFAAF38"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 xml:space="preserve">Colonoscopy </w:t>
            </w:r>
          </w:p>
        </w:tc>
        <w:tc>
          <w:tcPr>
            <w:tcW w:w="308" w:type="pct"/>
            <w:shd w:val="clear" w:color="auto" w:fill="CCE8CF" w:themeFill="background1"/>
          </w:tcPr>
          <w:p w14:paraId="4520F3A6" w14:textId="77777777" w:rsidR="00B212F0"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2012-2019</w:t>
            </w:r>
          </w:p>
        </w:tc>
        <w:tc>
          <w:tcPr>
            <w:tcW w:w="569" w:type="pct"/>
            <w:shd w:val="clear" w:color="auto" w:fill="CCE8CF" w:themeFill="background1"/>
          </w:tcPr>
          <w:p w14:paraId="1C300E55" w14:textId="77777777" w:rsidR="00B212F0" w:rsidRPr="0077056E" w:rsidRDefault="00B212F0" w:rsidP="0077056E">
            <w:pPr>
              <w:spacing w:line="360" w:lineRule="auto"/>
              <w:jc w:val="both"/>
              <w:rPr>
                <w:rFonts w:ascii="Book Antiqua" w:eastAsia="Times New Roman" w:hAnsi="Book Antiqua"/>
                <w:b/>
                <w:bCs/>
                <w:lang w:bidi="ar-EG"/>
              </w:rPr>
            </w:pPr>
            <w:r w:rsidRPr="0077056E">
              <w:rPr>
                <w:rFonts w:ascii="Book Antiqua" w:eastAsia="Times New Roman" w:hAnsi="Book Antiqua" w:cs="Calibri"/>
                <w:iCs/>
              </w:rPr>
              <w:t>No data</w:t>
            </w:r>
          </w:p>
        </w:tc>
      </w:tr>
      <w:tr w:rsidR="007318C5" w:rsidRPr="0077056E" w14:paraId="11A216A6" w14:textId="77777777" w:rsidTr="00A70EF8">
        <w:trPr>
          <w:trHeight w:val="702"/>
        </w:trPr>
        <w:tc>
          <w:tcPr>
            <w:tcW w:w="354" w:type="pct"/>
            <w:shd w:val="clear" w:color="auto" w:fill="CCE8CF" w:themeFill="background1"/>
            <w:hideMark/>
          </w:tcPr>
          <w:p w14:paraId="4C6190AE" w14:textId="77777777" w:rsidR="009A498B" w:rsidRPr="0077056E" w:rsidRDefault="009A498B" w:rsidP="0077056E">
            <w:pPr>
              <w:spacing w:line="360" w:lineRule="auto"/>
              <w:jc w:val="both"/>
              <w:rPr>
                <w:rFonts w:ascii="Book Antiqua" w:eastAsia="Times New Roman" w:hAnsi="Book Antiqua" w:cs="Calibri"/>
                <w:vertAlign w:val="superscript"/>
              </w:rPr>
            </w:pPr>
            <w:proofErr w:type="spellStart"/>
            <w:r w:rsidRPr="0077056E">
              <w:rPr>
                <w:rFonts w:ascii="Book Antiqua" w:eastAsia="Times New Roman" w:hAnsi="Book Antiqua" w:cs="Calibri"/>
              </w:rPr>
              <w:lastRenderedPageBreak/>
              <w:t>Almatroudi</w:t>
            </w:r>
            <w:proofErr w:type="spellEnd"/>
            <w:r w:rsidRPr="0077056E">
              <w:rPr>
                <w:rFonts w:ascii="Book Antiqua" w:eastAsia="Times New Roman" w:hAnsi="Book Antiqua" w:cs="Calibri"/>
                <w:vertAlign w:val="superscript"/>
              </w:rPr>
              <w:t>[14]</w:t>
            </w:r>
          </w:p>
        </w:tc>
        <w:tc>
          <w:tcPr>
            <w:tcW w:w="173" w:type="pct"/>
            <w:shd w:val="clear" w:color="auto" w:fill="CCE8CF" w:themeFill="background1"/>
            <w:hideMark/>
          </w:tcPr>
          <w:p w14:paraId="55F84D15"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2020</w:t>
            </w:r>
          </w:p>
        </w:tc>
        <w:tc>
          <w:tcPr>
            <w:tcW w:w="220" w:type="pct"/>
            <w:shd w:val="clear" w:color="auto" w:fill="CCE8CF" w:themeFill="background1"/>
            <w:hideMark/>
          </w:tcPr>
          <w:p w14:paraId="31B211B8"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Saudi Arabia</w:t>
            </w:r>
          </w:p>
        </w:tc>
        <w:tc>
          <w:tcPr>
            <w:tcW w:w="394" w:type="pct"/>
            <w:shd w:val="clear" w:color="auto" w:fill="CCE8CF" w:themeFill="background1"/>
            <w:hideMark/>
          </w:tcPr>
          <w:p w14:paraId="175E99B0" w14:textId="77777777" w:rsidR="009A498B" w:rsidRPr="0077056E" w:rsidRDefault="007318C5" w:rsidP="0077056E">
            <w:pPr>
              <w:spacing w:line="360" w:lineRule="auto"/>
              <w:jc w:val="both"/>
              <w:rPr>
                <w:rFonts w:ascii="Book Antiqua" w:eastAsia="Times New Roman" w:hAnsi="Book Antiqua" w:cs="Calibri"/>
              </w:rPr>
            </w:pPr>
            <w:r w:rsidRPr="0077056E">
              <w:rPr>
                <w:rFonts w:ascii="Book Antiqua" w:hAnsi="Book Antiqua" w:cs="Calibri"/>
                <w:lang w:eastAsia="zh-CN"/>
              </w:rPr>
              <w:t>R</w:t>
            </w:r>
            <w:r w:rsidR="009A498B" w:rsidRPr="0077056E">
              <w:rPr>
                <w:rFonts w:ascii="Book Antiqua" w:eastAsia="Times New Roman" w:hAnsi="Book Antiqua" w:cs="Calibri"/>
              </w:rPr>
              <w:t>etrospective analysis of Saudi MOH registry data</w:t>
            </w:r>
          </w:p>
        </w:tc>
        <w:tc>
          <w:tcPr>
            <w:tcW w:w="395" w:type="pct"/>
            <w:shd w:val="clear" w:color="auto" w:fill="CCE8CF" w:themeFill="background1"/>
            <w:hideMark/>
          </w:tcPr>
          <w:p w14:paraId="233AA040"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13</w:t>
            </w:r>
            <w:r w:rsidR="009A498B" w:rsidRPr="0077056E">
              <w:rPr>
                <w:rFonts w:ascii="Book Antiqua" w:eastAsia="Times New Roman" w:hAnsi="Book Antiqua" w:cs="Calibri"/>
              </w:rPr>
              <w:t>013</w:t>
            </w:r>
          </w:p>
        </w:tc>
        <w:tc>
          <w:tcPr>
            <w:tcW w:w="482" w:type="pct"/>
            <w:shd w:val="clear" w:color="auto" w:fill="CCE8CF" w:themeFill="background1"/>
            <w:hideMark/>
          </w:tcPr>
          <w:p w14:paraId="1B226A47"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General</w:t>
            </w:r>
          </w:p>
        </w:tc>
        <w:tc>
          <w:tcPr>
            <w:tcW w:w="351" w:type="pct"/>
            <w:shd w:val="clear" w:color="auto" w:fill="CCE8CF" w:themeFill="background1"/>
            <w:hideMark/>
          </w:tcPr>
          <w:p w14:paraId="1253F405"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iCs/>
              </w:rPr>
              <w:t>No data</w:t>
            </w:r>
          </w:p>
        </w:tc>
        <w:tc>
          <w:tcPr>
            <w:tcW w:w="352" w:type="pct"/>
            <w:shd w:val="clear" w:color="auto" w:fill="CCE8CF" w:themeFill="background1"/>
            <w:hideMark/>
          </w:tcPr>
          <w:p w14:paraId="39C52F92"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7</w:t>
            </w:r>
            <w:r w:rsidR="009A498B" w:rsidRPr="0077056E">
              <w:rPr>
                <w:rFonts w:ascii="Book Antiqua" w:eastAsia="Times New Roman" w:hAnsi="Book Antiqua" w:cs="Calibri"/>
              </w:rPr>
              <w:t>116 (4157 colon cancer and 2959 rectal cancer)</w:t>
            </w:r>
          </w:p>
        </w:tc>
        <w:tc>
          <w:tcPr>
            <w:tcW w:w="219" w:type="pct"/>
            <w:shd w:val="clear" w:color="auto" w:fill="CCE8CF" w:themeFill="background1"/>
            <w:hideMark/>
          </w:tcPr>
          <w:p w14:paraId="5CBEC004"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5</w:t>
            </w:r>
            <w:r w:rsidR="009A498B" w:rsidRPr="0077056E">
              <w:rPr>
                <w:rFonts w:ascii="Book Antiqua" w:eastAsia="Times New Roman" w:hAnsi="Book Antiqua" w:cs="Calibri"/>
              </w:rPr>
              <w:t>897</w:t>
            </w:r>
          </w:p>
        </w:tc>
        <w:tc>
          <w:tcPr>
            <w:tcW w:w="395" w:type="pct"/>
            <w:shd w:val="clear" w:color="auto" w:fill="CCE8CF" w:themeFill="background1"/>
            <w:hideMark/>
          </w:tcPr>
          <w:p w14:paraId="1CD93A56"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iCs/>
              </w:rPr>
              <w:t>No data</w:t>
            </w:r>
          </w:p>
        </w:tc>
        <w:tc>
          <w:tcPr>
            <w:tcW w:w="481" w:type="pct"/>
            <w:shd w:val="clear" w:color="auto" w:fill="CCE8CF" w:themeFill="background1"/>
            <w:hideMark/>
          </w:tcPr>
          <w:p w14:paraId="549FC9C3"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rPr>
              <w:t>In 2016</w:t>
            </w:r>
            <w:r w:rsidRPr="0077056E">
              <w:rPr>
                <w:rFonts w:ascii="Book Antiqua" w:hAnsi="Book Antiqua" w:cs="Calibri"/>
                <w:lang w:eastAsia="zh-CN"/>
              </w:rPr>
              <w:t xml:space="preserve"> </w:t>
            </w:r>
            <w:r w:rsidR="009A498B" w:rsidRPr="0077056E">
              <w:rPr>
                <w:rFonts w:ascii="Book Antiqua" w:eastAsia="Times New Roman" w:hAnsi="Book Antiqua" w:cs="Calibri"/>
              </w:rPr>
              <w:t>CIR in females for colon cancer is 3</w:t>
            </w:r>
            <w:r w:rsidRPr="0077056E">
              <w:rPr>
                <w:rFonts w:ascii="Book Antiqua" w:eastAsia="Times New Roman" w:hAnsi="Book Antiqua" w:cs="Calibri"/>
              </w:rPr>
              <w:t>.6 and for rectal cancer is 2.1</w:t>
            </w:r>
            <w:r w:rsidRPr="0077056E">
              <w:rPr>
                <w:rFonts w:ascii="Book Antiqua" w:hAnsi="Book Antiqua" w:cs="Calibri"/>
                <w:lang w:eastAsia="zh-CN"/>
              </w:rPr>
              <w:t xml:space="preserve"> </w:t>
            </w:r>
            <w:r w:rsidR="009A498B" w:rsidRPr="0077056E">
              <w:rPr>
                <w:rFonts w:ascii="Book Antiqua" w:eastAsia="Times New Roman" w:hAnsi="Book Antiqua" w:cs="Calibri"/>
              </w:rPr>
              <w:t>while in males is 3.3 for colon cancer and 2.8 for rectal cancer</w:t>
            </w:r>
          </w:p>
        </w:tc>
        <w:tc>
          <w:tcPr>
            <w:tcW w:w="307" w:type="pct"/>
            <w:shd w:val="clear" w:color="auto" w:fill="CCE8CF" w:themeFill="background1"/>
            <w:hideMark/>
          </w:tcPr>
          <w:p w14:paraId="110C137C" w14:textId="77777777" w:rsidR="009A498B" w:rsidRPr="0077056E" w:rsidRDefault="00B212F0" w:rsidP="0077056E">
            <w:pPr>
              <w:spacing w:line="360" w:lineRule="auto"/>
              <w:jc w:val="both"/>
              <w:rPr>
                <w:rFonts w:ascii="Book Antiqua" w:eastAsia="Times New Roman" w:hAnsi="Book Antiqua" w:cs="Calibri"/>
              </w:rPr>
            </w:pPr>
            <w:r w:rsidRPr="0077056E">
              <w:rPr>
                <w:rFonts w:ascii="Book Antiqua" w:eastAsia="Times New Roman" w:hAnsi="Book Antiqua" w:cs="Calibri"/>
                <w:iCs/>
              </w:rPr>
              <w:t>No data</w:t>
            </w:r>
          </w:p>
        </w:tc>
        <w:tc>
          <w:tcPr>
            <w:tcW w:w="308" w:type="pct"/>
            <w:shd w:val="clear" w:color="auto" w:fill="CCE8CF" w:themeFill="background1"/>
            <w:hideMark/>
          </w:tcPr>
          <w:p w14:paraId="17544721" w14:textId="77777777" w:rsidR="009A498B" w:rsidRPr="0077056E" w:rsidRDefault="009A498B" w:rsidP="0077056E">
            <w:pPr>
              <w:spacing w:line="360" w:lineRule="auto"/>
              <w:jc w:val="both"/>
              <w:rPr>
                <w:rFonts w:ascii="Book Antiqua" w:eastAsia="Times New Roman" w:hAnsi="Book Antiqua" w:cs="Calibri"/>
              </w:rPr>
            </w:pPr>
            <w:r w:rsidRPr="0077056E">
              <w:rPr>
                <w:rFonts w:ascii="Book Antiqua" w:eastAsia="Times New Roman" w:hAnsi="Book Antiqua" w:cs="Calibri"/>
              </w:rPr>
              <w:t>2006 to 2016</w:t>
            </w:r>
          </w:p>
        </w:tc>
        <w:tc>
          <w:tcPr>
            <w:tcW w:w="569" w:type="pct"/>
            <w:shd w:val="clear" w:color="auto" w:fill="CCE8CF" w:themeFill="background1"/>
            <w:hideMark/>
          </w:tcPr>
          <w:p w14:paraId="1739709E" w14:textId="77777777" w:rsidR="009A498B" w:rsidRPr="0077056E" w:rsidRDefault="009A498B" w:rsidP="0077056E">
            <w:pPr>
              <w:spacing w:line="360" w:lineRule="auto"/>
              <w:jc w:val="both"/>
              <w:rPr>
                <w:rFonts w:ascii="Book Antiqua" w:hAnsi="Book Antiqua" w:cs="Calibri"/>
                <w:lang w:eastAsia="zh-CN"/>
              </w:rPr>
            </w:pPr>
            <w:r w:rsidRPr="0077056E">
              <w:rPr>
                <w:rFonts w:ascii="Book Antiqua" w:eastAsia="Times New Roman" w:hAnsi="Book Antiqua" w:cs="Calibri"/>
              </w:rPr>
              <w:t>Rectum, colon</w:t>
            </w:r>
          </w:p>
        </w:tc>
      </w:tr>
    </w:tbl>
    <w:p w14:paraId="333929AF" w14:textId="6C27FCA6" w:rsidR="005B3D76" w:rsidRDefault="00D8594C" w:rsidP="005B3D76">
      <w:pPr>
        <w:spacing w:line="360" w:lineRule="auto"/>
        <w:jc w:val="both"/>
        <w:rPr>
          <w:rFonts w:ascii="Book Antiqua" w:hAnsi="Book Antiqua" w:cs="Book Antiqua"/>
          <w:color w:val="000000"/>
          <w:lang w:eastAsia="zh-CN"/>
        </w:rPr>
      </w:pPr>
      <w:r w:rsidRPr="00D8594C">
        <w:rPr>
          <w:rFonts w:ascii="Book Antiqua" w:eastAsia="Book Antiqua" w:hAnsi="Book Antiqua" w:cs="Book Antiqua"/>
          <w:color w:val="000000"/>
        </w:rPr>
        <w:t>MOH</w:t>
      </w:r>
      <w:r>
        <w:rPr>
          <w:rFonts w:ascii="Book Antiqua" w:hAnsi="Book Antiqua" w:cs="Book Antiqua" w:hint="eastAsia"/>
          <w:color w:val="000000"/>
          <w:lang w:eastAsia="zh-CN"/>
        </w:rPr>
        <w:t>:</w:t>
      </w:r>
      <w:r w:rsidRPr="00D8594C">
        <w:rPr>
          <w:rFonts w:ascii="Book Antiqua" w:eastAsia="Book Antiqua" w:hAnsi="Book Antiqua" w:cs="Book Antiqua"/>
          <w:color w:val="000000"/>
        </w:rPr>
        <w:t xml:space="preserve"> Ministry of </w:t>
      </w:r>
      <w:r>
        <w:rPr>
          <w:rFonts w:ascii="Book Antiqua" w:hAnsi="Book Antiqua" w:cs="Book Antiqua" w:hint="eastAsia"/>
          <w:color w:val="000000"/>
          <w:lang w:eastAsia="zh-CN"/>
        </w:rPr>
        <w:t>h</w:t>
      </w:r>
      <w:r w:rsidRPr="00D8594C">
        <w:rPr>
          <w:rFonts w:ascii="Book Antiqua" w:eastAsia="Book Antiqua" w:hAnsi="Book Antiqua" w:cs="Book Antiqua"/>
          <w:color w:val="000000"/>
        </w:rPr>
        <w:t>ealth</w:t>
      </w:r>
      <w:r w:rsidR="005A6AD3">
        <w:rPr>
          <w:rFonts w:ascii="Book Antiqua" w:hAnsi="Book Antiqua" w:cs="Book Antiqua" w:hint="eastAsia"/>
          <w:color w:val="000000"/>
          <w:lang w:eastAsia="zh-CN"/>
        </w:rPr>
        <w:t>; CIR: C</w:t>
      </w:r>
      <w:r w:rsidR="005A6AD3" w:rsidRPr="0077056E">
        <w:rPr>
          <w:rFonts w:ascii="Book Antiqua" w:eastAsia="Book Antiqua" w:hAnsi="Book Antiqua" w:cs="Book Antiqua"/>
          <w:color w:val="000000"/>
        </w:rPr>
        <w:t>rude incidence rate</w:t>
      </w:r>
      <w:r w:rsidR="005A6AD3">
        <w:rPr>
          <w:rFonts w:ascii="Book Antiqua" w:hAnsi="Book Antiqua" w:cs="Book Antiqua" w:hint="eastAsia"/>
          <w:color w:val="000000"/>
          <w:lang w:eastAsia="zh-CN"/>
        </w:rPr>
        <w:t>.</w:t>
      </w:r>
      <w:r w:rsidR="005B3D76">
        <w:rPr>
          <w:rFonts w:ascii="Book Antiqua" w:hAnsi="Book Antiqua" w:cs="Book Antiqua"/>
          <w:color w:val="000000"/>
          <w:lang w:eastAsia="zh-CN"/>
        </w:rPr>
        <w:br w:type="page"/>
      </w:r>
    </w:p>
    <w:p w14:paraId="4D80DFE6" w14:textId="77777777" w:rsidR="005B3D76" w:rsidRDefault="005B3D76" w:rsidP="005B3D76">
      <w:pPr>
        <w:jc w:val="center"/>
        <w:rPr>
          <w:rFonts w:ascii="Book Antiqua" w:hAnsi="Book Antiqua"/>
        </w:rPr>
      </w:pPr>
    </w:p>
    <w:p w14:paraId="641A69E5" w14:textId="77777777" w:rsidR="005B3D76" w:rsidRDefault="005B3D76" w:rsidP="005B3D76">
      <w:pPr>
        <w:jc w:val="center"/>
        <w:rPr>
          <w:rFonts w:ascii="Book Antiqua" w:hAnsi="Book Antiqua"/>
        </w:rPr>
      </w:pPr>
      <w:r>
        <w:rPr>
          <w:rFonts w:ascii="Book Antiqua" w:hAnsi="Book Antiqua"/>
          <w:noProof/>
          <w:lang w:eastAsia="zh-CN"/>
        </w:rPr>
        <w:drawing>
          <wp:inline distT="0" distB="0" distL="0" distR="0" wp14:anchorId="186387FC" wp14:editId="3D6496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5D733F" w14:textId="77777777" w:rsidR="005B3D76" w:rsidRDefault="005B3D76" w:rsidP="005B3D76">
      <w:pPr>
        <w:jc w:val="center"/>
        <w:rPr>
          <w:rFonts w:ascii="Book Antiqua" w:hAnsi="Book Antiqua"/>
        </w:rPr>
      </w:pPr>
    </w:p>
    <w:p w14:paraId="701B17CB" w14:textId="77777777" w:rsidR="005B3D76" w:rsidRPr="00763D22" w:rsidRDefault="005B3D76" w:rsidP="005B3D7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A6CB3C4" w14:textId="77777777" w:rsidR="005B3D76" w:rsidRPr="00763D22" w:rsidRDefault="005B3D76" w:rsidP="005B3D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394B22" w14:textId="77777777" w:rsidR="005B3D76" w:rsidRPr="00763D22" w:rsidRDefault="005B3D76" w:rsidP="005B3D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C042488" w14:textId="77777777" w:rsidR="005B3D76" w:rsidRPr="00763D22" w:rsidRDefault="005B3D76" w:rsidP="005B3D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FA2C55" w14:textId="77777777" w:rsidR="005B3D76" w:rsidRPr="00763D22" w:rsidRDefault="005B3D76" w:rsidP="005B3D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8371D3" w14:textId="77777777" w:rsidR="005B3D76" w:rsidRPr="00763D22" w:rsidRDefault="005B3D76" w:rsidP="005B3D7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5FD0158" w14:textId="77777777" w:rsidR="005B3D76" w:rsidRDefault="005B3D76" w:rsidP="005B3D76">
      <w:pPr>
        <w:jc w:val="center"/>
        <w:rPr>
          <w:rFonts w:ascii="Book Antiqua" w:hAnsi="Book Antiqua"/>
        </w:rPr>
      </w:pPr>
    </w:p>
    <w:p w14:paraId="19F5E2EF" w14:textId="77777777" w:rsidR="005B3D76" w:rsidRDefault="005B3D76" w:rsidP="005B3D76">
      <w:pPr>
        <w:jc w:val="center"/>
        <w:rPr>
          <w:rFonts w:ascii="Book Antiqua" w:hAnsi="Book Antiqua"/>
        </w:rPr>
      </w:pPr>
      <w:r>
        <w:rPr>
          <w:rFonts w:ascii="Book Antiqua" w:hAnsi="Book Antiqua"/>
          <w:noProof/>
          <w:lang w:eastAsia="zh-CN"/>
        </w:rPr>
        <w:drawing>
          <wp:inline distT="0" distB="0" distL="0" distR="0" wp14:anchorId="56F92E07" wp14:editId="3067A5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CE4B48" w14:textId="77777777" w:rsidR="005B3D76" w:rsidRPr="00763D22" w:rsidRDefault="005B3D76" w:rsidP="005B3D76">
      <w:pPr>
        <w:ind w:right="480"/>
        <w:jc w:val="right"/>
        <w:rPr>
          <w:rFonts w:ascii="Book Antiqua" w:hAnsi="Book Antiqua"/>
          <w:color w:val="000000" w:themeColor="text1"/>
          <w:lang w:eastAsia="zh-CN"/>
        </w:rPr>
      </w:pPr>
    </w:p>
    <w:p w14:paraId="55308A4A" w14:textId="1D554AEC" w:rsidR="009A498B" w:rsidRPr="005B3D76" w:rsidRDefault="005B3D76" w:rsidP="005B3D7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A498B" w:rsidRPr="005B3D76" w:rsidSect="009A498B">
      <w:footerReference w:type="default" r:id="rId12"/>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D36B" w14:textId="77777777" w:rsidR="00B6194F" w:rsidRDefault="00B6194F" w:rsidP="009A498B">
      <w:r>
        <w:separator/>
      </w:r>
    </w:p>
  </w:endnote>
  <w:endnote w:type="continuationSeparator" w:id="0">
    <w:p w14:paraId="45282553" w14:textId="77777777" w:rsidR="00B6194F" w:rsidRDefault="00B6194F" w:rsidP="009A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es">
    <w:altName w:val="Arial"/>
    <w:panose1 w:val="00000000000000000000"/>
    <w:charset w:val="B2"/>
    <w:family w:val="auto"/>
    <w:notTrueType/>
    <w:pitch w:val="default"/>
    <w:sig w:usb0="00002001" w:usb1="00000000" w:usb2="00000000" w:usb3="00000000" w:csb0="00000040" w:csb1="00000000"/>
  </w:font>
  <w:font w:name="Minion-Black">
    <w:altName w:val="Cambria"/>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0858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234A41" w14:textId="77777777" w:rsidR="00D14695" w:rsidRPr="009A498B" w:rsidRDefault="00D14695">
            <w:pPr>
              <w:pStyle w:val="a4"/>
              <w:jc w:val="right"/>
              <w:rPr>
                <w:rFonts w:ascii="Book Antiqua" w:hAnsi="Book Antiqua"/>
                <w:sz w:val="24"/>
                <w:szCs w:val="24"/>
              </w:rPr>
            </w:pPr>
            <w:r>
              <w:rPr>
                <w:lang w:val="zh-CN" w:eastAsia="zh-CN"/>
              </w:rPr>
              <w:t xml:space="preserve"> </w:t>
            </w:r>
            <w:r w:rsidRPr="009A498B">
              <w:rPr>
                <w:rFonts w:ascii="Book Antiqua" w:hAnsi="Book Antiqua"/>
                <w:b/>
                <w:bCs/>
                <w:sz w:val="24"/>
                <w:szCs w:val="24"/>
              </w:rPr>
              <w:fldChar w:fldCharType="begin"/>
            </w:r>
            <w:r w:rsidRPr="009A498B">
              <w:rPr>
                <w:rFonts w:ascii="Book Antiqua" w:hAnsi="Book Antiqua"/>
                <w:b/>
                <w:bCs/>
                <w:sz w:val="24"/>
                <w:szCs w:val="24"/>
              </w:rPr>
              <w:instrText>PAGE</w:instrText>
            </w:r>
            <w:r w:rsidRPr="009A498B">
              <w:rPr>
                <w:rFonts w:ascii="Book Antiqua" w:hAnsi="Book Antiqua"/>
                <w:b/>
                <w:bCs/>
                <w:sz w:val="24"/>
                <w:szCs w:val="24"/>
              </w:rPr>
              <w:fldChar w:fldCharType="separate"/>
            </w:r>
            <w:r w:rsidR="001F0BC4">
              <w:rPr>
                <w:rFonts w:ascii="Book Antiqua" w:hAnsi="Book Antiqua"/>
                <w:b/>
                <w:bCs/>
                <w:noProof/>
                <w:sz w:val="24"/>
                <w:szCs w:val="24"/>
              </w:rPr>
              <w:t>16</w:t>
            </w:r>
            <w:r w:rsidRPr="009A498B">
              <w:rPr>
                <w:rFonts w:ascii="Book Antiqua" w:hAnsi="Book Antiqua"/>
                <w:b/>
                <w:bCs/>
                <w:sz w:val="24"/>
                <w:szCs w:val="24"/>
              </w:rPr>
              <w:fldChar w:fldCharType="end"/>
            </w:r>
            <w:r w:rsidRPr="009A498B">
              <w:rPr>
                <w:rFonts w:ascii="Book Antiqua" w:hAnsi="Book Antiqua"/>
                <w:sz w:val="24"/>
                <w:szCs w:val="24"/>
                <w:lang w:val="zh-CN" w:eastAsia="zh-CN"/>
              </w:rPr>
              <w:t xml:space="preserve"> / </w:t>
            </w:r>
            <w:r w:rsidRPr="009A498B">
              <w:rPr>
                <w:rFonts w:ascii="Book Antiqua" w:hAnsi="Book Antiqua"/>
                <w:b/>
                <w:bCs/>
                <w:sz w:val="24"/>
                <w:szCs w:val="24"/>
              </w:rPr>
              <w:fldChar w:fldCharType="begin"/>
            </w:r>
            <w:r w:rsidRPr="009A498B">
              <w:rPr>
                <w:rFonts w:ascii="Book Antiqua" w:hAnsi="Book Antiqua"/>
                <w:b/>
                <w:bCs/>
                <w:sz w:val="24"/>
                <w:szCs w:val="24"/>
              </w:rPr>
              <w:instrText>NUMPAGES</w:instrText>
            </w:r>
            <w:r w:rsidRPr="009A498B">
              <w:rPr>
                <w:rFonts w:ascii="Book Antiqua" w:hAnsi="Book Antiqua"/>
                <w:b/>
                <w:bCs/>
                <w:sz w:val="24"/>
                <w:szCs w:val="24"/>
              </w:rPr>
              <w:fldChar w:fldCharType="separate"/>
            </w:r>
            <w:r w:rsidR="001F0BC4">
              <w:rPr>
                <w:rFonts w:ascii="Book Antiqua" w:hAnsi="Book Antiqua"/>
                <w:b/>
                <w:bCs/>
                <w:noProof/>
                <w:sz w:val="24"/>
                <w:szCs w:val="24"/>
              </w:rPr>
              <w:t>24</w:t>
            </w:r>
            <w:r w:rsidRPr="009A498B">
              <w:rPr>
                <w:rFonts w:ascii="Book Antiqua" w:hAnsi="Book Antiqua"/>
                <w:b/>
                <w:bCs/>
                <w:sz w:val="24"/>
                <w:szCs w:val="24"/>
              </w:rPr>
              <w:fldChar w:fldCharType="end"/>
            </w:r>
          </w:p>
        </w:sdtContent>
      </w:sdt>
    </w:sdtContent>
  </w:sdt>
  <w:p w14:paraId="1CE4630D" w14:textId="77777777" w:rsidR="00D14695" w:rsidRDefault="00D146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81828"/>
      <w:docPartObj>
        <w:docPartGallery w:val="Page Numbers (Bottom of Page)"/>
        <w:docPartUnique/>
      </w:docPartObj>
    </w:sdtPr>
    <w:sdtEndPr>
      <w:rPr>
        <w:rFonts w:ascii="Book Antiqua" w:hAnsi="Book Antiqua"/>
        <w:sz w:val="24"/>
        <w:szCs w:val="24"/>
      </w:rPr>
    </w:sdtEndPr>
    <w:sdtContent>
      <w:sdt>
        <w:sdtPr>
          <w:id w:val="904647165"/>
          <w:docPartObj>
            <w:docPartGallery w:val="Page Numbers (Top of Page)"/>
            <w:docPartUnique/>
          </w:docPartObj>
        </w:sdtPr>
        <w:sdtEndPr>
          <w:rPr>
            <w:rFonts w:ascii="Book Antiqua" w:hAnsi="Book Antiqua"/>
            <w:sz w:val="24"/>
            <w:szCs w:val="24"/>
          </w:rPr>
        </w:sdtEndPr>
        <w:sdtContent>
          <w:p w14:paraId="4830DFA5" w14:textId="77777777" w:rsidR="00D14695" w:rsidRPr="00484701" w:rsidRDefault="00D14695">
            <w:pPr>
              <w:pStyle w:val="a4"/>
              <w:jc w:val="right"/>
              <w:rPr>
                <w:rFonts w:ascii="Book Antiqua" w:hAnsi="Book Antiqua"/>
                <w:sz w:val="24"/>
                <w:szCs w:val="24"/>
              </w:rPr>
            </w:pPr>
            <w:r w:rsidRPr="00484701">
              <w:rPr>
                <w:rFonts w:ascii="Book Antiqua" w:hAnsi="Book Antiqua"/>
                <w:sz w:val="24"/>
                <w:szCs w:val="24"/>
                <w:lang w:val="zh-CN" w:eastAsia="zh-CN"/>
              </w:rPr>
              <w:t xml:space="preserve"> </w:t>
            </w:r>
            <w:r w:rsidRPr="00484701">
              <w:rPr>
                <w:rFonts w:ascii="Book Antiqua" w:hAnsi="Book Antiqua"/>
                <w:b/>
                <w:bCs/>
                <w:sz w:val="24"/>
                <w:szCs w:val="24"/>
              </w:rPr>
              <w:fldChar w:fldCharType="begin"/>
            </w:r>
            <w:r w:rsidRPr="00484701">
              <w:rPr>
                <w:rFonts w:ascii="Book Antiqua" w:hAnsi="Book Antiqua"/>
                <w:b/>
                <w:bCs/>
                <w:sz w:val="24"/>
                <w:szCs w:val="24"/>
              </w:rPr>
              <w:instrText>PAGE</w:instrText>
            </w:r>
            <w:r w:rsidRPr="00484701">
              <w:rPr>
                <w:rFonts w:ascii="Book Antiqua" w:hAnsi="Book Antiqua"/>
                <w:b/>
                <w:bCs/>
                <w:sz w:val="24"/>
                <w:szCs w:val="24"/>
              </w:rPr>
              <w:fldChar w:fldCharType="separate"/>
            </w:r>
            <w:r w:rsidR="001F0BC4">
              <w:rPr>
                <w:rFonts w:ascii="Book Antiqua" w:hAnsi="Book Antiqua"/>
                <w:b/>
                <w:bCs/>
                <w:noProof/>
                <w:sz w:val="24"/>
                <w:szCs w:val="24"/>
              </w:rPr>
              <w:t>24</w:t>
            </w:r>
            <w:r w:rsidRPr="00484701">
              <w:rPr>
                <w:rFonts w:ascii="Book Antiqua" w:hAnsi="Book Antiqua"/>
                <w:b/>
                <w:bCs/>
                <w:sz w:val="24"/>
                <w:szCs w:val="24"/>
              </w:rPr>
              <w:fldChar w:fldCharType="end"/>
            </w:r>
            <w:r w:rsidRPr="00484701">
              <w:rPr>
                <w:rFonts w:ascii="Book Antiqua" w:hAnsi="Book Antiqua"/>
                <w:sz w:val="24"/>
                <w:szCs w:val="24"/>
                <w:lang w:val="zh-CN" w:eastAsia="zh-CN"/>
              </w:rPr>
              <w:t xml:space="preserve"> / </w:t>
            </w:r>
            <w:r w:rsidRPr="00484701">
              <w:rPr>
                <w:rFonts w:ascii="Book Antiqua" w:hAnsi="Book Antiqua"/>
                <w:b/>
                <w:bCs/>
                <w:sz w:val="24"/>
                <w:szCs w:val="24"/>
              </w:rPr>
              <w:fldChar w:fldCharType="begin"/>
            </w:r>
            <w:r w:rsidRPr="00484701">
              <w:rPr>
                <w:rFonts w:ascii="Book Antiqua" w:hAnsi="Book Antiqua"/>
                <w:b/>
                <w:bCs/>
                <w:sz w:val="24"/>
                <w:szCs w:val="24"/>
              </w:rPr>
              <w:instrText>NUMPAGES</w:instrText>
            </w:r>
            <w:r w:rsidRPr="00484701">
              <w:rPr>
                <w:rFonts w:ascii="Book Antiqua" w:hAnsi="Book Antiqua"/>
                <w:b/>
                <w:bCs/>
                <w:sz w:val="24"/>
                <w:szCs w:val="24"/>
              </w:rPr>
              <w:fldChar w:fldCharType="separate"/>
            </w:r>
            <w:r w:rsidR="001F0BC4">
              <w:rPr>
                <w:rFonts w:ascii="Book Antiqua" w:hAnsi="Book Antiqua"/>
                <w:b/>
                <w:bCs/>
                <w:noProof/>
                <w:sz w:val="24"/>
                <w:szCs w:val="24"/>
              </w:rPr>
              <w:t>24</w:t>
            </w:r>
            <w:r w:rsidRPr="00484701">
              <w:rPr>
                <w:rFonts w:ascii="Book Antiqua" w:hAnsi="Book Antiqua"/>
                <w:b/>
                <w:bCs/>
                <w:sz w:val="24"/>
                <w:szCs w:val="24"/>
              </w:rPr>
              <w:fldChar w:fldCharType="end"/>
            </w:r>
          </w:p>
        </w:sdtContent>
      </w:sdt>
    </w:sdtContent>
  </w:sdt>
  <w:p w14:paraId="16008E3E" w14:textId="77777777" w:rsidR="00D14695" w:rsidRPr="00054BFE" w:rsidRDefault="00D14695">
    <w:pPr>
      <w:pStyle w:val="a4"/>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5721" w14:textId="77777777" w:rsidR="00B6194F" w:rsidRDefault="00B6194F" w:rsidP="009A498B">
      <w:r>
        <w:separator/>
      </w:r>
    </w:p>
  </w:footnote>
  <w:footnote w:type="continuationSeparator" w:id="0">
    <w:p w14:paraId="1446A9CF" w14:textId="77777777" w:rsidR="00B6194F" w:rsidRDefault="00B6194F" w:rsidP="009A4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503"/>
    <w:rsid w:val="00055462"/>
    <w:rsid w:val="000969BE"/>
    <w:rsid w:val="000D124D"/>
    <w:rsid w:val="000E1FB1"/>
    <w:rsid w:val="00133793"/>
    <w:rsid w:val="00140B75"/>
    <w:rsid w:val="001659EF"/>
    <w:rsid w:val="00187A08"/>
    <w:rsid w:val="001F0BC4"/>
    <w:rsid w:val="00220E57"/>
    <w:rsid w:val="002249F7"/>
    <w:rsid w:val="002729FF"/>
    <w:rsid w:val="002E1693"/>
    <w:rsid w:val="0036006F"/>
    <w:rsid w:val="003F4E15"/>
    <w:rsid w:val="00424734"/>
    <w:rsid w:val="00484701"/>
    <w:rsid w:val="00487103"/>
    <w:rsid w:val="004934C5"/>
    <w:rsid w:val="00527EB9"/>
    <w:rsid w:val="00593E61"/>
    <w:rsid w:val="005A6AD3"/>
    <w:rsid w:val="005B3D76"/>
    <w:rsid w:val="0061406E"/>
    <w:rsid w:val="0063216D"/>
    <w:rsid w:val="0065425F"/>
    <w:rsid w:val="006E7E0D"/>
    <w:rsid w:val="006F02F5"/>
    <w:rsid w:val="007318C5"/>
    <w:rsid w:val="007326C0"/>
    <w:rsid w:val="00767329"/>
    <w:rsid w:val="00767BC8"/>
    <w:rsid w:val="0077056E"/>
    <w:rsid w:val="008224E9"/>
    <w:rsid w:val="008C548E"/>
    <w:rsid w:val="00905A80"/>
    <w:rsid w:val="0092226C"/>
    <w:rsid w:val="009456A4"/>
    <w:rsid w:val="00956070"/>
    <w:rsid w:val="00990075"/>
    <w:rsid w:val="009A498B"/>
    <w:rsid w:val="009B4CEB"/>
    <w:rsid w:val="009F4FF3"/>
    <w:rsid w:val="00A06E64"/>
    <w:rsid w:val="00A207DF"/>
    <w:rsid w:val="00A20A99"/>
    <w:rsid w:val="00A247A2"/>
    <w:rsid w:val="00A70EF8"/>
    <w:rsid w:val="00A77B3E"/>
    <w:rsid w:val="00AA0292"/>
    <w:rsid w:val="00AF468E"/>
    <w:rsid w:val="00B212F0"/>
    <w:rsid w:val="00B2393D"/>
    <w:rsid w:val="00B3104E"/>
    <w:rsid w:val="00B6194F"/>
    <w:rsid w:val="00CA2A55"/>
    <w:rsid w:val="00D14695"/>
    <w:rsid w:val="00D17F51"/>
    <w:rsid w:val="00D75246"/>
    <w:rsid w:val="00D8594C"/>
    <w:rsid w:val="00DB2ACC"/>
    <w:rsid w:val="00DD7974"/>
    <w:rsid w:val="00DF6CA7"/>
    <w:rsid w:val="00E31845"/>
    <w:rsid w:val="00EE7A20"/>
    <w:rsid w:val="00F01824"/>
    <w:rsid w:val="00F940B3"/>
    <w:rsid w:val="00FB2899"/>
    <w:rsid w:val="00FC3B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5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98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A498B"/>
    <w:rPr>
      <w:sz w:val="18"/>
      <w:szCs w:val="18"/>
    </w:rPr>
  </w:style>
  <w:style w:type="paragraph" w:styleId="a4">
    <w:name w:val="footer"/>
    <w:basedOn w:val="a"/>
    <w:link w:val="Char0"/>
    <w:uiPriority w:val="99"/>
    <w:rsid w:val="009A498B"/>
    <w:pPr>
      <w:tabs>
        <w:tab w:val="center" w:pos="4320"/>
        <w:tab w:val="right" w:pos="8640"/>
      </w:tabs>
      <w:snapToGrid w:val="0"/>
    </w:pPr>
    <w:rPr>
      <w:sz w:val="18"/>
      <w:szCs w:val="18"/>
    </w:rPr>
  </w:style>
  <w:style w:type="character" w:customStyle="1" w:styleId="Char0">
    <w:name w:val="页脚 Char"/>
    <w:basedOn w:val="a0"/>
    <w:link w:val="a4"/>
    <w:uiPriority w:val="99"/>
    <w:rsid w:val="009A498B"/>
    <w:rPr>
      <w:sz w:val="18"/>
      <w:szCs w:val="18"/>
    </w:rPr>
  </w:style>
  <w:style w:type="paragraph" w:styleId="a5">
    <w:name w:val="Balloon Text"/>
    <w:basedOn w:val="a"/>
    <w:link w:val="Char1"/>
    <w:rsid w:val="009A498B"/>
    <w:rPr>
      <w:sz w:val="18"/>
      <w:szCs w:val="18"/>
    </w:rPr>
  </w:style>
  <w:style w:type="character" w:customStyle="1" w:styleId="Char1">
    <w:name w:val="批注框文本 Char"/>
    <w:basedOn w:val="a0"/>
    <w:link w:val="a5"/>
    <w:rsid w:val="009A498B"/>
    <w:rPr>
      <w:sz w:val="18"/>
      <w:szCs w:val="18"/>
    </w:rPr>
  </w:style>
  <w:style w:type="character" w:styleId="a6">
    <w:name w:val="Hyperlink"/>
    <w:basedOn w:val="a0"/>
    <w:unhideWhenUsed/>
    <w:rsid w:val="00F018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98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A498B"/>
    <w:rPr>
      <w:sz w:val="18"/>
      <w:szCs w:val="18"/>
    </w:rPr>
  </w:style>
  <w:style w:type="paragraph" w:styleId="a4">
    <w:name w:val="footer"/>
    <w:basedOn w:val="a"/>
    <w:link w:val="Char0"/>
    <w:uiPriority w:val="99"/>
    <w:rsid w:val="009A498B"/>
    <w:pPr>
      <w:tabs>
        <w:tab w:val="center" w:pos="4320"/>
        <w:tab w:val="right" w:pos="8640"/>
      </w:tabs>
      <w:snapToGrid w:val="0"/>
    </w:pPr>
    <w:rPr>
      <w:sz w:val="18"/>
      <w:szCs w:val="18"/>
    </w:rPr>
  </w:style>
  <w:style w:type="character" w:customStyle="1" w:styleId="Char0">
    <w:name w:val="页脚 Char"/>
    <w:basedOn w:val="a0"/>
    <w:link w:val="a4"/>
    <w:uiPriority w:val="99"/>
    <w:rsid w:val="009A498B"/>
    <w:rPr>
      <w:sz w:val="18"/>
      <w:szCs w:val="18"/>
    </w:rPr>
  </w:style>
  <w:style w:type="paragraph" w:styleId="a5">
    <w:name w:val="Balloon Text"/>
    <w:basedOn w:val="a"/>
    <w:link w:val="Char1"/>
    <w:rsid w:val="009A498B"/>
    <w:rPr>
      <w:sz w:val="18"/>
      <w:szCs w:val="18"/>
    </w:rPr>
  </w:style>
  <w:style w:type="character" w:customStyle="1" w:styleId="Char1">
    <w:name w:val="批注框文本 Char"/>
    <w:basedOn w:val="a0"/>
    <w:link w:val="a5"/>
    <w:rsid w:val="009A498B"/>
    <w:rPr>
      <w:sz w:val="18"/>
      <w:szCs w:val="18"/>
    </w:rPr>
  </w:style>
  <w:style w:type="character" w:styleId="a6">
    <w:name w:val="Hyperlink"/>
    <w:basedOn w:val="a0"/>
    <w:unhideWhenUsed/>
    <w:rsid w:val="00F01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7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E2F9-D200-4124-B009-C4E3183D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2021-09-15T23:53:00Z</dcterms:created>
  <dcterms:modified xsi:type="dcterms:W3CDTF">2021-11-12T04:51:00Z</dcterms:modified>
</cp:coreProperties>
</file>