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FC9" w14:textId="34CA83C8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560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560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560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62A329F1" w14:textId="162680A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64860</w:t>
      </w:r>
    </w:p>
    <w:p w14:paraId="288D0048" w14:textId="23E747A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43"/>
      <w:bookmarkStart w:id="1" w:name="OLE_LINK44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44509C0E" w14:textId="77777777" w:rsidR="00A77B3E" w:rsidRDefault="00A77B3E">
      <w:pPr>
        <w:spacing w:line="360" w:lineRule="auto"/>
        <w:jc w:val="both"/>
      </w:pPr>
    </w:p>
    <w:p w14:paraId="637F8D04" w14:textId="0401C908" w:rsidR="00A77B3E" w:rsidRDefault="004A2789">
      <w:pPr>
        <w:spacing w:line="360" w:lineRule="auto"/>
        <w:jc w:val="both"/>
      </w:pPr>
      <w:bookmarkStart w:id="2" w:name="OLE_LINK34"/>
      <w:bookmarkStart w:id="3" w:name="OLE_LINK35"/>
      <w:bookmarkStart w:id="4" w:name="OLE_LINK59"/>
      <w:r>
        <w:rPr>
          <w:rFonts w:ascii="Book Antiqua" w:eastAsia="Book Antiqua" w:hAnsi="Book Antiqua" w:cs="Book Antiqua"/>
          <w:b/>
          <w:color w:val="000000"/>
        </w:rPr>
        <w:t>Nove</w:t>
      </w:r>
      <w:r w:rsidR="00A70A85">
        <w:rPr>
          <w:rFonts w:ascii="Book Antiqua" w:eastAsia="Book Antiqua" w:hAnsi="Book Antiqua" w:cs="Book Antiqua"/>
          <w:b/>
          <w:color w:val="000000"/>
        </w:rPr>
        <w:t>l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A85">
        <w:rPr>
          <w:rFonts w:ascii="Book Antiqua" w:eastAsia="Book Antiqua" w:hAnsi="Book Antiqua" w:cs="Book Antiqua"/>
          <w:b/>
          <w:color w:val="000000"/>
        </w:rPr>
        <w:t>approaches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A85">
        <w:rPr>
          <w:rFonts w:ascii="Book Antiqua" w:eastAsia="Book Antiqua" w:hAnsi="Book Antiqua" w:cs="Book Antiqua"/>
          <w:b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A85">
        <w:rPr>
          <w:rFonts w:ascii="Book Antiqua" w:eastAsia="Book Antiqua" w:hAnsi="Book Antiqua" w:cs="Book Antiqua"/>
          <w:b/>
          <w:color w:val="000000"/>
        </w:rPr>
        <w:t>schizophrenia-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hypotheses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novel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drug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targets</w:t>
      </w:r>
    </w:p>
    <w:bookmarkEnd w:id="2"/>
    <w:bookmarkEnd w:id="3"/>
    <w:bookmarkEnd w:id="4"/>
    <w:p w14:paraId="2F51BAAE" w14:textId="77777777" w:rsidR="00A77B3E" w:rsidRDefault="00A77B3E">
      <w:pPr>
        <w:spacing w:line="360" w:lineRule="auto"/>
        <w:jc w:val="both"/>
      </w:pPr>
    </w:p>
    <w:p w14:paraId="6D737216" w14:textId="4CCAFE17" w:rsidR="00A77B3E" w:rsidRDefault="00A70A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Ľupták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70A85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5608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A70A85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16"/>
      <w:bookmarkStart w:id="6" w:name="OLE_LINK17"/>
      <w:bookmarkStart w:id="7" w:name="OLE_LINK57"/>
      <w:bookmarkStart w:id="8" w:name="OLE_LINK58"/>
      <w:r w:rsidR="004A2789"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schizophrenia</w:t>
      </w:r>
      <w:bookmarkEnd w:id="5"/>
      <w:bookmarkEnd w:id="6"/>
    </w:p>
    <w:bookmarkEnd w:id="7"/>
    <w:bookmarkEnd w:id="8"/>
    <w:p w14:paraId="00EC9DC6" w14:textId="77777777" w:rsidR="00A77B3E" w:rsidRDefault="00A77B3E">
      <w:pPr>
        <w:spacing w:line="360" w:lineRule="auto"/>
        <w:jc w:val="both"/>
      </w:pPr>
    </w:p>
    <w:p w14:paraId="106D5813" w14:textId="5ABDF6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Matej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"/>
      <w:bookmarkStart w:id="10" w:name="OLE_LINK2"/>
      <w:r>
        <w:rPr>
          <w:rFonts w:ascii="Book Antiqua" w:eastAsia="Book Antiqua" w:hAnsi="Book Antiqua" w:cs="Book Antiqua"/>
          <w:color w:val="000000"/>
        </w:rPr>
        <w:t>Ľupták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Danica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Michaličková,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Zdeněk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Fišar,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Kitzlerová,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Hroudová</w:t>
      </w:r>
    </w:p>
    <w:p w14:paraId="4DD88BA6" w14:textId="77777777" w:rsidR="00A77B3E" w:rsidRDefault="00A77B3E">
      <w:pPr>
        <w:spacing w:line="360" w:lineRule="auto"/>
        <w:jc w:val="both"/>
      </w:pPr>
    </w:p>
    <w:p w14:paraId="07722DDF" w14:textId="2D258E64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Matej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Ľupták,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Danica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Michaličková,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Hroudová,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3"/>
      <w:bookmarkStart w:id="12" w:name="OLE_LINK4"/>
      <w:r>
        <w:rPr>
          <w:rFonts w:ascii="Book Antiqua" w:eastAsia="Book Antiqua" w:hAnsi="Book Antiqua" w:cs="Book Antiqua"/>
          <w:color w:val="000000"/>
        </w:rPr>
        <w:t>Prague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12800,</w:t>
      </w:r>
      <w:bookmarkEnd w:id="11"/>
      <w:bookmarkEnd w:id="12"/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9"/>
      <w:bookmarkStart w:id="14" w:name="OLE_LINK20"/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  <w:bookmarkEnd w:id="13"/>
      <w:bookmarkEnd w:id="14"/>
    </w:p>
    <w:p w14:paraId="4256759D" w14:textId="77777777" w:rsidR="00A77B3E" w:rsidRDefault="00A77B3E">
      <w:pPr>
        <w:spacing w:line="360" w:lineRule="auto"/>
        <w:jc w:val="both"/>
      </w:pPr>
    </w:p>
    <w:p w14:paraId="09EAEB52" w14:textId="0C9FFC9D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Zdeněk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Fišar,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Kitzlerová,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Hroudová,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12000,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</w:p>
    <w:p w14:paraId="14524FC1" w14:textId="77777777" w:rsidR="00A77B3E" w:rsidRDefault="00A77B3E">
      <w:pPr>
        <w:spacing w:line="360" w:lineRule="auto"/>
        <w:jc w:val="both"/>
      </w:pPr>
    </w:p>
    <w:p w14:paraId="34CA63F9" w14:textId="27851A4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55"/>
      <w:bookmarkStart w:id="16" w:name="OLE_LINK56"/>
      <w:r>
        <w:rPr>
          <w:rFonts w:ascii="Book Antiqua" w:eastAsia="Book Antiqua" w:hAnsi="Book Antiqua" w:cs="Book Antiqua"/>
          <w:color w:val="000000"/>
        </w:rPr>
        <w:t>Ľupták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832E1">
        <w:rPr>
          <w:rFonts w:ascii="Book Antiqua" w:eastAsia="Book Antiqua" w:hAnsi="Book Antiqua" w:cs="Book Antiqua"/>
          <w:color w:val="000000"/>
        </w:rPr>
        <w:t>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triggers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schizophrenia</w:t>
      </w:r>
      <w:r w:rsidR="000832E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Fišar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</w:t>
      </w:r>
      <w:r w:rsidR="000832E1">
        <w:rPr>
          <w:rFonts w:ascii="Book Antiqua" w:eastAsia="Book Antiqua" w:hAnsi="Book Antiqua" w:cs="Book Antiqua"/>
          <w:color w:val="000000"/>
        </w:rPr>
        <w:t>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schizophrenia</w:t>
      </w:r>
      <w:r w:rsidR="000832E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Michaličková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</w:t>
      </w:r>
      <w:r w:rsidR="000832E1">
        <w:rPr>
          <w:rFonts w:ascii="Book Antiqua" w:eastAsia="Book Antiqua" w:hAnsi="Book Antiqua" w:cs="Book Antiqua"/>
          <w:color w:val="000000"/>
        </w:rPr>
        <w:t>ogic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832E1">
        <w:rPr>
          <w:rFonts w:ascii="Book Antiqua" w:eastAsia="Book Antiqua" w:hAnsi="Book Antiqua" w:cs="Book Antiqua"/>
          <w:color w:val="000000"/>
        </w:rPr>
        <w:t>schizophrenia</w:t>
      </w:r>
      <w:r w:rsidR="000832E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B5608D">
        <w:rPr>
          <w:rFonts w:ascii="Book Antiqua" w:eastAsia="Book Antiqua" w:hAnsi="Book Antiqua" w:cs="Book Antiqua"/>
          <w:color w:val="000000"/>
        </w:rPr>
        <w:t>; all authors approved the final version.</w:t>
      </w:r>
    </w:p>
    <w:bookmarkEnd w:id="15"/>
    <w:bookmarkEnd w:id="16"/>
    <w:p w14:paraId="536A1E86" w14:textId="77777777" w:rsidR="00A77B3E" w:rsidRDefault="00A77B3E">
      <w:pPr>
        <w:spacing w:line="360" w:lineRule="auto"/>
        <w:jc w:val="both"/>
      </w:pPr>
    </w:p>
    <w:p w14:paraId="2921D711" w14:textId="57B9DB04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B5608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B5608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7" w:name="OLE_LINK53"/>
      <w:bookmarkStart w:id="18" w:name="OLE_LINK54"/>
      <w:r w:rsidR="00622119">
        <w:rPr>
          <w:rFonts w:ascii="Book Antiqua" w:hAnsi="Book Antiqua" w:cs="Book Antiqua" w:hint="eastAsia"/>
          <w:color w:val="000000"/>
          <w:lang w:eastAsia="zh-CN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7"/>
      <w:bookmarkStart w:id="20" w:name="OLE_LINK38"/>
      <w:r>
        <w:rPr>
          <w:rFonts w:ascii="Book Antiqua" w:eastAsia="Book Antiqua" w:hAnsi="Book Antiqua" w:cs="Book Antiqua"/>
          <w:color w:val="000000"/>
        </w:rPr>
        <w:t>Projects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9"/>
      <w:bookmarkEnd w:id="20"/>
      <w:r w:rsidR="00622119">
        <w:rPr>
          <w:rFonts w:ascii="Book Antiqua" w:hAnsi="Book Antiqua" w:cs="Book Antiqua" w:hint="eastAsia"/>
          <w:color w:val="000000"/>
          <w:lang w:eastAsia="zh-CN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22119">
        <w:rPr>
          <w:rFonts w:ascii="Book Antiqua" w:hAnsi="Book Antiqua" w:cs="Book Antiqua" w:hint="eastAsia"/>
          <w:color w:val="000000"/>
          <w:lang w:eastAsia="zh-CN"/>
        </w:rPr>
        <w:t>No.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Q25/LF1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No. </w:t>
      </w:r>
      <w:r w:rsidR="00622119">
        <w:rPr>
          <w:rFonts w:ascii="Book Antiqua" w:eastAsia="Book Antiqua" w:hAnsi="Book Antiqua" w:cs="Book Antiqua"/>
          <w:color w:val="000000"/>
        </w:rPr>
        <w:t>Q27/LF1</w:t>
      </w:r>
      <w:r w:rsidR="00622119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39"/>
      <w:bookmarkStart w:id="22" w:name="OLE_LINK40"/>
      <w:r>
        <w:rPr>
          <w:rFonts w:ascii="Book Antiqua" w:eastAsia="Book Antiqua" w:hAnsi="Book Antiqua" w:cs="Book Antiqua"/>
          <w:color w:val="000000"/>
        </w:rPr>
        <w:t>Grant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  <w:bookmarkEnd w:id="21"/>
      <w:bookmarkEnd w:id="22"/>
      <w:r w:rsidR="00622119">
        <w:rPr>
          <w:rFonts w:ascii="Book Antiqua" w:hAnsi="Book Antiqua" w:cs="Book Antiqua" w:hint="eastAsia"/>
          <w:color w:val="000000"/>
          <w:lang w:eastAsia="zh-CN"/>
        </w:rPr>
        <w:t>,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No.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22119">
        <w:rPr>
          <w:rFonts w:ascii="Book Antiqua" w:eastAsia="Book Antiqua" w:hAnsi="Book Antiqua" w:cs="Book Antiqua"/>
          <w:color w:val="000000"/>
        </w:rPr>
        <w:t>34119</w:t>
      </w:r>
      <w:r w:rsidR="00CF284D"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41"/>
      <w:bookmarkStart w:id="24" w:name="OLE_LINK42"/>
      <w:r w:rsidR="00CC6784">
        <w:rPr>
          <w:rFonts w:ascii="Book Antiqua" w:hAnsi="Book Antiqua" w:cs="Book Antiqua" w:hint="eastAsia"/>
          <w:color w:val="000000"/>
          <w:lang w:eastAsia="zh-CN"/>
        </w:rPr>
        <w:t>P</w:t>
      </w:r>
      <w:r w:rsidR="00CF284D" w:rsidRPr="00CF284D">
        <w:rPr>
          <w:rFonts w:ascii="Book Antiqua" w:eastAsia="Book Antiqua" w:hAnsi="Book Antiqua" w:cs="Book Antiqua"/>
          <w:color w:val="000000"/>
        </w:rPr>
        <w:t>roject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Ministry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Health,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Republic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Conceptual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Organization</w:t>
      </w:r>
      <w:bookmarkEnd w:id="23"/>
      <w:bookmarkEnd w:id="24"/>
      <w:r w:rsidR="00CF284D" w:rsidRPr="00CF284D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No.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CF284D" w:rsidRPr="00CF284D">
        <w:rPr>
          <w:rFonts w:ascii="Book Antiqua" w:eastAsia="Book Antiqua" w:hAnsi="Book Antiqua" w:cs="Book Antiqua"/>
          <w:color w:val="000000"/>
        </w:rPr>
        <w:t>64165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17"/>
    <w:bookmarkEnd w:id="18"/>
    <w:p w14:paraId="12447F98" w14:textId="77777777" w:rsidR="00A77B3E" w:rsidRDefault="00A77B3E">
      <w:pPr>
        <w:spacing w:line="360" w:lineRule="auto"/>
        <w:jc w:val="both"/>
      </w:pPr>
    </w:p>
    <w:p w14:paraId="68DFAA94" w14:textId="48EBB8A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Jana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Hroudová,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PharmD,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Prague,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21"/>
      <w:bookmarkStart w:id="26" w:name="OLE_LINK36"/>
      <w:r>
        <w:rPr>
          <w:rFonts w:ascii="Book Antiqua" w:eastAsia="Book Antiqua" w:hAnsi="Book Antiqua" w:cs="Book Antiqua"/>
          <w:color w:val="000000"/>
        </w:rPr>
        <w:t>Albertov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501B6">
        <w:rPr>
          <w:rFonts w:ascii="Book Antiqua" w:eastAsia="Book Antiqua" w:hAnsi="Book Antiqua" w:cs="Book Antiqua"/>
          <w:color w:val="000000"/>
        </w:rPr>
        <w:t>Prague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501B6">
        <w:rPr>
          <w:rFonts w:ascii="Book Antiqua" w:eastAsia="Book Antiqua" w:hAnsi="Book Antiqua" w:cs="Book Antiqua"/>
          <w:color w:val="000000"/>
        </w:rPr>
        <w:t>12</w:t>
      </w:r>
      <w:r w:rsidR="004501B6">
        <w:rPr>
          <w:rFonts w:ascii="Book Antiqua" w:hAnsi="Book Antiqua" w:cs="Book Antiqua" w:hint="eastAsia"/>
          <w:color w:val="000000"/>
          <w:lang w:eastAsia="zh-CN"/>
        </w:rPr>
        <w:t>0</w:t>
      </w:r>
      <w:r w:rsidR="004501B6">
        <w:rPr>
          <w:rFonts w:ascii="Book Antiqua" w:eastAsia="Book Antiqua" w:hAnsi="Book Antiqua" w:cs="Book Antiqua"/>
          <w:color w:val="000000"/>
        </w:rPr>
        <w:t>00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hroudova.jana@gmail.com</w:t>
      </w:r>
    </w:p>
    <w:p w14:paraId="679FF117" w14:textId="77777777" w:rsidR="00A77B3E" w:rsidRDefault="00A77B3E">
      <w:pPr>
        <w:spacing w:line="360" w:lineRule="auto"/>
        <w:jc w:val="both"/>
      </w:pPr>
    </w:p>
    <w:p w14:paraId="7DF0ECD2" w14:textId="2CEA5EEF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EBA42F4" w14:textId="45938621" w:rsidR="00A77B3E" w:rsidRPr="00AB1CA4" w:rsidRDefault="004A278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1CA4" w:rsidRPr="00AB1CA4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B5608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B1CA4" w:rsidRPr="00AB1CA4">
        <w:rPr>
          <w:rFonts w:ascii="Book Antiqua" w:hAnsi="Book Antiqua" w:cs="Book Antiqua" w:hint="eastAsia"/>
          <w:bCs/>
          <w:color w:val="000000"/>
          <w:lang w:eastAsia="zh-CN"/>
        </w:rPr>
        <w:t>6,</w:t>
      </w:r>
      <w:r w:rsidR="00B5608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B1CA4" w:rsidRPr="00AB1CA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AA75E7C" w14:textId="2D1F69EA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14CA">
        <w:rPr>
          <w:rFonts w:ascii="Book Antiqua" w:eastAsia="宋体" w:hAnsi="Book Antiqua"/>
          <w:color w:val="000000" w:themeColor="text1"/>
        </w:rPr>
        <w:t>J</w:t>
      </w:r>
      <w:r w:rsidR="006C14CA">
        <w:rPr>
          <w:rFonts w:ascii="Book Antiqua" w:eastAsia="宋体" w:hAnsi="Book Antiqua" w:hint="eastAsia"/>
          <w:color w:val="000000" w:themeColor="text1"/>
        </w:rPr>
        <w:t>une</w:t>
      </w:r>
      <w:r w:rsidR="006C14C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C14CA">
        <w:rPr>
          <w:rFonts w:ascii="Book Antiqua" w:eastAsia="宋体" w:hAnsi="Book Antiqua"/>
          <w:color w:val="000000" w:themeColor="text1"/>
        </w:rPr>
        <w:t>18</w:t>
      </w:r>
      <w:r w:rsidR="006C14CA" w:rsidRPr="00F06907">
        <w:rPr>
          <w:rFonts w:ascii="Book Antiqua" w:eastAsia="宋体" w:hAnsi="Book Antiqua"/>
          <w:color w:val="000000" w:themeColor="text1"/>
        </w:rPr>
        <w:t>, 2021</w:t>
      </w:r>
    </w:p>
    <w:p w14:paraId="31E09EB4" w14:textId="6BBE65D9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48CA" w:rsidRPr="00AF21D6">
        <w:rPr>
          <w:rFonts w:ascii="Book Antiqua" w:eastAsia="Book Antiqua" w:hAnsi="Book Antiqua" w:cs="Book Antiqua"/>
          <w:bCs/>
          <w:color w:val="000000"/>
        </w:rPr>
        <w:t>July 19, 2021</w:t>
      </w:r>
    </w:p>
    <w:p w14:paraId="1135293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182A3" w14:textId="77777777" w:rsidR="00BE747A" w:rsidRDefault="00BE747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F7A39C8" w14:textId="777777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4F078698" w14:textId="7CF8584D" w:rsidR="00A77B3E" w:rsidRDefault="004A2789" w:rsidP="008902F3">
      <w:pPr>
        <w:spacing w:line="360" w:lineRule="auto"/>
        <w:jc w:val="both"/>
      </w:pPr>
      <w:bookmarkStart w:id="27" w:name="OLE_LINK60"/>
      <w:bookmarkStart w:id="28" w:name="OLE_LINK61"/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noncompliance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neuromediators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(dopamine,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microdeletions,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antagonists/partial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lumateperone,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pimavanserin,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xanomeline,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roluperidone,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cannabidiol.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mentioned.</w:t>
      </w:r>
    </w:p>
    <w:bookmarkEnd w:id="27"/>
    <w:bookmarkEnd w:id="28"/>
    <w:p w14:paraId="6EC3665C" w14:textId="77777777" w:rsidR="00A77B3E" w:rsidRDefault="00A77B3E">
      <w:pPr>
        <w:spacing w:line="360" w:lineRule="auto"/>
        <w:ind w:firstLine="284"/>
        <w:jc w:val="both"/>
      </w:pPr>
    </w:p>
    <w:p w14:paraId="593ABBE6" w14:textId="3513D0A0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51"/>
      <w:bookmarkStart w:id="30" w:name="OLE_LINK52"/>
      <w:bookmarkStart w:id="31" w:name="OLE_LINK45"/>
      <w:bookmarkStart w:id="32" w:name="OLE_LINK46"/>
      <w:r w:rsidR="002179CF">
        <w:rPr>
          <w:rFonts w:ascii="Book Antiqua" w:hAnsi="Book Antiqua" w:cs="Book Antiqua" w:hint="eastAsia"/>
          <w:color w:val="000000"/>
          <w:lang w:eastAsia="zh-CN"/>
        </w:rPr>
        <w:t>S</w:t>
      </w:r>
      <w:r w:rsidR="002179CF">
        <w:rPr>
          <w:rFonts w:ascii="Book Antiqua" w:eastAsia="Book Antiqua" w:hAnsi="Book Antiqua" w:cs="Book Antiqua"/>
          <w:color w:val="000000"/>
        </w:rPr>
        <w:t>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I</w:t>
      </w:r>
      <w:r w:rsidR="002179CF">
        <w:rPr>
          <w:rFonts w:ascii="Book Antiqua" w:eastAsia="Book Antiqua" w:hAnsi="Book Antiqua" w:cs="Book Antiqua"/>
          <w:color w:val="000000"/>
        </w:rPr>
        <w:t>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eastAsia="Book Antiqua" w:hAnsi="Book Antiqua" w:cs="Book Antiqua"/>
          <w:color w:val="000000"/>
        </w:rPr>
        <w:t>system;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I</w:t>
      </w:r>
      <w:r w:rsidR="002179CF">
        <w:rPr>
          <w:rFonts w:ascii="Book Antiqua" w:eastAsia="Book Antiqua" w:hAnsi="Book Antiqua" w:cs="Book Antiqua"/>
          <w:color w:val="000000"/>
        </w:rPr>
        <w:t>nflammation;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G</w:t>
      </w:r>
      <w:r w:rsidR="002179CF">
        <w:rPr>
          <w:rFonts w:ascii="Book Antiqua" w:eastAsia="Book Antiqua" w:hAnsi="Book Antiqua" w:cs="Book Antiqua"/>
          <w:color w:val="000000"/>
        </w:rPr>
        <w:t>enetics;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N</w:t>
      </w:r>
      <w:r w:rsidR="002179CF">
        <w:rPr>
          <w:rFonts w:ascii="Book Antiqua" w:eastAsia="Book Antiqua" w:hAnsi="Book Antiqua" w:cs="Book Antiqua"/>
          <w:color w:val="000000"/>
        </w:rPr>
        <w:t>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eastAsia="Book Antiqua" w:hAnsi="Book Antiqua" w:cs="Book Antiqua"/>
          <w:color w:val="000000"/>
        </w:rPr>
        <w:t>antipsychotics;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179CF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bookmarkEnd w:id="29"/>
      <w:bookmarkEnd w:id="30"/>
    </w:p>
    <w:bookmarkEnd w:id="31"/>
    <w:bookmarkEnd w:id="32"/>
    <w:p w14:paraId="67515E6A" w14:textId="77777777" w:rsidR="00CA3053" w:rsidRDefault="00CA3053" w:rsidP="00CA3053">
      <w:pPr>
        <w:rPr>
          <w:rFonts w:asciiTheme="minorEastAsia" w:hAnsiTheme="minorEastAsia"/>
          <w:b/>
        </w:rPr>
      </w:pPr>
    </w:p>
    <w:p w14:paraId="379FECFD" w14:textId="77777777" w:rsidR="00CA3053" w:rsidRDefault="00CA3053" w:rsidP="00CA3053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D4756B9" w14:textId="77777777" w:rsidR="00A77B3E" w:rsidRDefault="00A77B3E">
      <w:pPr>
        <w:spacing w:line="360" w:lineRule="auto"/>
        <w:jc w:val="both"/>
      </w:pPr>
    </w:p>
    <w:p w14:paraId="0EB05D59" w14:textId="1542EB76" w:rsidR="00823377" w:rsidRDefault="00C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3" w:name="OLE_LINK47"/>
      <w:bookmarkStart w:id="34" w:name="OLE_LINK48"/>
      <w:r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4A2789">
        <w:rPr>
          <w:rFonts w:ascii="Book Antiqua" w:eastAsia="Book Antiqua" w:hAnsi="Book Antiqua" w:cs="Book Antiqua"/>
          <w:color w:val="000000"/>
        </w:rPr>
        <w:t>Ľupták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Michaličková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Fišar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Z,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Kitzlerová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Hroudová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J.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Nove</w:t>
      </w:r>
      <w:r w:rsidR="004C412A">
        <w:rPr>
          <w:rFonts w:ascii="Book Antiqua" w:eastAsia="Book Antiqua" w:hAnsi="Book Antiqua" w:cs="Book Antiqua"/>
          <w:color w:val="000000"/>
        </w:rPr>
        <w:t>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C412A"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C412A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C412A">
        <w:rPr>
          <w:rFonts w:ascii="Book Antiqua" w:eastAsia="Book Antiqua" w:hAnsi="Book Antiqua" w:cs="Book Antiqua"/>
          <w:color w:val="000000"/>
        </w:rPr>
        <w:t>schizophrenia-</w:t>
      </w:r>
      <w:r w:rsidR="004A2789"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targets.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560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i/>
          <w:iCs/>
          <w:color w:val="000000"/>
        </w:rPr>
        <w:t>J</w:t>
      </w:r>
      <w:r w:rsidR="00B560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2021;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5748CA" w:rsidRPr="005748CA">
        <w:rPr>
          <w:rFonts w:ascii="Book Antiqua" w:eastAsia="Book Antiqua" w:hAnsi="Book Antiqua" w:cs="Book Antiqua"/>
          <w:color w:val="000000"/>
        </w:rPr>
        <w:t xml:space="preserve">11(7): </w:t>
      </w:r>
      <w:r w:rsidR="00823377">
        <w:rPr>
          <w:rFonts w:ascii="Book Antiqua" w:hAnsi="Book Antiqua"/>
        </w:rPr>
        <w:t>277-296</w:t>
      </w:r>
    </w:p>
    <w:p w14:paraId="73C54217" w14:textId="78ADB4BE" w:rsidR="00823377" w:rsidRDefault="005748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A3053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5748CA">
        <w:rPr>
          <w:rFonts w:ascii="Book Antiqua" w:eastAsia="Book Antiqua" w:hAnsi="Book Antiqua" w:cs="Book Antiqua"/>
          <w:color w:val="000000"/>
        </w:rPr>
        <w:t>https://www.wjgnet.com/2220-3206/full/v11/i7/</w:t>
      </w:r>
      <w:r w:rsidR="00823377">
        <w:rPr>
          <w:rFonts w:ascii="Book Antiqua" w:hAnsi="Book Antiqua"/>
        </w:rPr>
        <w:t>277</w:t>
      </w:r>
      <w:r w:rsidRPr="005748CA">
        <w:rPr>
          <w:rFonts w:ascii="Book Antiqua" w:eastAsia="Book Antiqua" w:hAnsi="Book Antiqua" w:cs="Book Antiqua"/>
          <w:color w:val="000000"/>
        </w:rPr>
        <w:t>.htm</w:t>
      </w:r>
    </w:p>
    <w:p w14:paraId="74D6CDD2" w14:textId="4BA66C38" w:rsidR="00A77B3E" w:rsidRDefault="005748CA">
      <w:pPr>
        <w:spacing w:line="360" w:lineRule="auto"/>
        <w:jc w:val="both"/>
      </w:pPr>
      <w:r w:rsidRPr="00CA3053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5748CA">
        <w:rPr>
          <w:rFonts w:ascii="Book Antiqua" w:eastAsia="Book Antiqua" w:hAnsi="Book Antiqua" w:cs="Book Antiqua"/>
          <w:color w:val="000000"/>
        </w:rPr>
        <w:t>https://dx.doi.org/10.5498/wjp.v11.i7.</w:t>
      </w:r>
      <w:r w:rsidR="00823377">
        <w:rPr>
          <w:rFonts w:ascii="Book Antiqua" w:hAnsi="Book Antiqua"/>
        </w:rPr>
        <w:t>277</w:t>
      </w:r>
    </w:p>
    <w:bookmarkEnd w:id="33"/>
    <w:bookmarkEnd w:id="34"/>
    <w:p w14:paraId="6FA2F097" w14:textId="77777777" w:rsidR="00A77B3E" w:rsidRDefault="00A77B3E">
      <w:pPr>
        <w:spacing w:line="360" w:lineRule="auto"/>
        <w:jc w:val="both"/>
      </w:pPr>
    </w:p>
    <w:p w14:paraId="58F4C212" w14:textId="1C70139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49"/>
      <w:bookmarkStart w:id="36" w:name="OLE_LINK50"/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neuromediators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(dopamine,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antipsychotics.</w:t>
      </w:r>
    </w:p>
    <w:bookmarkEnd w:id="35"/>
    <w:bookmarkEnd w:id="36"/>
    <w:p w14:paraId="40C61810" w14:textId="77777777" w:rsidR="00A77B3E" w:rsidRDefault="007A4F6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A278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A95EA65" w14:textId="32340B53" w:rsidR="00A77B3E" w:rsidRDefault="004A2789">
      <w:pPr>
        <w:spacing w:line="360" w:lineRule="auto"/>
        <w:jc w:val="both"/>
      </w:pPr>
      <w:bookmarkStart w:id="37" w:name="OLE_LINK62"/>
      <w:bookmarkStart w:id="38" w:name="OLE_LINK63"/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23-34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multi-dysconnectivity.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disorganized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disorganized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delusions;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asociality,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alogia,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anhedonia,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avolition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possibilities;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noncompliance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12.9%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polypharmacy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benzodiazepines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transcranial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electroconvulsive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344DCA3B" w14:textId="1F78532C" w:rsidR="00A77B3E" w:rsidRDefault="004A2789" w:rsidP="008B040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neurochemical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(PET)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B560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transporters.</w:t>
      </w:r>
    </w:p>
    <w:p w14:paraId="27541359" w14:textId="7BE56F47" w:rsidR="00A77B3E" w:rsidRDefault="004A2789" w:rsidP="00D643E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 w:rsidRPr="00666A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nonresponders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7715F8" w14:textId="3986DA7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Excitatory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N-methyl-D-aspartate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(NMDA)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prodromal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92C6B9" w14:textId="0DB99AC3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aim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bookmarkEnd w:id="37"/>
    <w:bookmarkEnd w:id="38"/>
    <w:p w14:paraId="77DE9C2B" w14:textId="77777777" w:rsidR="00A77B3E" w:rsidRDefault="00A77B3E">
      <w:pPr>
        <w:spacing w:line="360" w:lineRule="auto"/>
        <w:ind w:firstLine="284"/>
        <w:jc w:val="both"/>
      </w:pPr>
    </w:p>
    <w:p w14:paraId="321A0C4B" w14:textId="21DA2763" w:rsidR="00A77B3E" w:rsidRDefault="004A2789">
      <w:pPr>
        <w:spacing w:line="360" w:lineRule="auto"/>
        <w:jc w:val="both"/>
      </w:pPr>
      <w:bookmarkStart w:id="39" w:name="OLE_LINK64"/>
      <w:bookmarkStart w:id="40" w:name="OLE_LINK6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Genetics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schizophrenia</w:t>
      </w:r>
    </w:p>
    <w:bookmarkEnd w:id="39"/>
    <w:bookmarkEnd w:id="40"/>
    <w:p w14:paraId="2C5657AA" w14:textId="6FC4BB60" w:rsidR="00A77B3E" w:rsidRDefault="004A2789" w:rsidP="003B39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(lncRNA)-dependent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tethering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polyadenylation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pre-mRNAs,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mis-splicing,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9D58F5">
        <w:rPr>
          <w:rFonts w:ascii="Book Antiqua" w:eastAsia="Book Antiqua" w:hAnsi="Book Antiqua" w:cs="Book Antiqua"/>
          <w:color w:val="000000"/>
        </w:rPr>
        <w:t>loci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contain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multiple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D7734B"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allele.</w:t>
      </w:r>
    </w:p>
    <w:p w14:paraId="076DD400" w14:textId="606FB9A8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5-methylcytosine,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methyltransferases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imprinting,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X-chromosome,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transposons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catechol-O-methyltransferase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(COMT),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SOX-10,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schizophrenia-specific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“methylation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panel”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F284D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6AC32B" w14:textId="0CC7E661" w:rsidR="00A77B3E" w:rsidRDefault="004A2789" w:rsidP="00251068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CC6784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-80%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LncRNAs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posttranscriptional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polyadenylation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(miRNAs)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lncRNAs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2C4F02">
        <w:rPr>
          <w:rFonts w:ascii="Book Antiqua" w:eastAsia="Book Antiqua" w:hAnsi="Book Antiqua" w:cs="Book Antiqua"/>
          <w:color w:val="000000"/>
          <w:szCs w:val="3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CE00D1" w14:textId="3264E823" w:rsidR="00A77B3E" w:rsidRPr="006762CE" w:rsidRDefault="004A2789" w:rsidP="005657DC">
      <w:pPr>
        <w:spacing w:line="360" w:lineRule="auto"/>
        <w:ind w:firstLine="284"/>
        <w:jc w:val="both"/>
      </w:pPr>
      <w:r w:rsidRPr="006762CE">
        <w:rPr>
          <w:rFonts w:ascii="Book Antiqua" w:eastAsia="Book Antiqua" w:hAnsi="Book Antiqua" w:cs="Book Antiqua"/>
          <w:bCs/>
          <w:color w:val="000000"/>
        </w:rPr>
        <w:t>Microdeletions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chromosomal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region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22q11.2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well-established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30</w:t>
      </w:r>
      <w:r w:rsidR="00CC6784">
        <w:rPr>
          <w:rFonts w:ascii="Book Antiqua" w:hAnsi="Book Antiqua" w:cs="Book Antiqua" w:hint="eastAsia"/>
          <w:color w:val="000000"/>
          <w:lang w:eastAsia="zh-CN"/>
        </w:rPr>
        <w:t>%</w:t>
      </w:r>
      <w:r w:rsidRPr="006762CE">
        <w:rPr>
          <w:rFonts w:ascii="Book Antiqua" w:eastAsia="Book Antiqua" w:hAnsi="Book Antiqua" w:cs="Book Antiqua"/>
          <w:color w:val="000000"/>
        </w:rPr>
        <w:t>-40%</w:t>
      </w:r>
      <w:r w:rsidR="005657DC">
        <w:rPr>
          <w:rFonts w:ascii="Book Antiqua" w:eastAsia="Book Antiqua" w:hAnsi="Book Antiqua" w:cs="Book Antiqua"/>
          <w:color w:val="000000"/>
          <w:szCs w:val="30"/>
          <w:vertAlign w:val="superscript"/>
        </w:rPr>
        <w:t>[11,</w:t>
      </w:r>
      <w:r w:rsidRPr="006762CE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6762CE"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COMT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major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enzyme,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located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microdeletion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region.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addition,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41" w:name="OLE_LINK7"/>
      <w:bookmarkStart w:id="42" w:name="OLE_LINK8"/>
      <w:r w:rsidR="00E678D0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COMT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polymorphism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hAnsi="Book Antiqua" w:cs="Book Antiqua" w:hint="eastAsia"/>
          <w:color w:val="000000"/>
          <w:lang w:eastAsia="zh-CN"/>
        </w:rPr>
        <w:t>[</w:t>
      </w:r>
      <w:r w:rsidRPr="006762CE">
        <w:rPr>
          <w:rFonts w:ascii="Book Antiqua" w:eastAsia="Book Antiqua" w:hAnsi="Book Antiqua" w:cs="Book Antiqua"/>
          <w:color w:val="000000"/>
        </w:rPr>
        <w:t>valine/methionine</w:t>
      </w:r>
      <w:bookmarkEnd w:id="41"/>
      <w:bookmarkEnd w:id="42"/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678D0">
        <w:rPr>
          <w:rFonts w:ascii="Book Antiqua" w:hAnsi="Book Antiqua" w:cs="Book Antiqua" w:hint="eastAsia"/>
          <w:color w:val="000000"/>
          <w:lang w:eastAsia="zh-CN"/>
        </w:rPr>
        <w:t>(VAL/MET)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substitution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codon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E678D0">
        <w:rPr>
          <w:rFonts w:ascii="Book Antiqua" w:eastAsia="Book Antiqua" w:hAnsi="Book Antiqua" w:cs="Book Antiqua"/>
          <w:color w:val="000000"/>
        </w:rPr>
        <w:t>108</w:t>
      </w:r>
      <w:r w:rsidR="00E678D0">
        <w:rPr>
          <w:rFonts w:ascii="Book Antiqua" w:hAnsi="Book Antiqua" w:cs="Book Antiqua" w:hint="eastAsia"/>
          <w:color w:val="000000"/>
          <w:lang w:eastAsia="zh-CN"/>
        </w:rPr>
        <w:t>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differences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activity,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baselines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stress-induced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release</w:t>
      </w:r>
      <w:r w:rsidRPr="006762CE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6762CE"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5"/>
      <w:bookmarkStart w:id="44" w:name="OLE_LINK6"/>
      <w:r w:rsidRPr="006762CE">
        <w:rPr>
          <w:rFonts w:ascii="Book Antiqua" w:eastAsia="Book Antiqua" w:hAnsi="Book Antiqua" w:cs="Book Antiqua"/>
          <w:color w:val="000000"/>
        </w:rPr>
        <w:t>MET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version</w:t>
      </w:r>
      <w:bookmarkEnd w:id="43"/>
      <w:bookmarkEnd w:id="44"/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allele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stable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VAL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version,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COMT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levels,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cortex</w:t>
      </w:r>
      <w:r w:rsidRPr="006762CE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6762CE">
        <w:rPr>
          <w:rFonts w:ascii="Book Antiqua" w:eastAsia="Book Antiqua" w:hAnsi="Book Antiqua" w:cs="Book Antiqua"/>
          <w:color w:val="000000"/>
        </w:rPr>
        <w:t>.</w:t>
      </w:r>
    </w:p>
    <w:p w14:paraId="1F02349C" w14:textId="0A0003CA" w:rsidR="00A77B3E" w:rsidRDefault="004A2789">
      <w:pPr>
        <w:spacing w:line="360" w:lineRule="auto"/>
        <w:ind w:firstLine="284"/>
        <w:jc w:val="both"/>
      </w:pPr>
      <w:r w:rsidRPr="006762C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major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histocompatibility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complex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color w:val="000000"/>
        </w:rPr>
        <w:t>(</w:t>
      </w:r>
      <w:r w:rsidRPr="006762CE">
        <w:rPr>
          <w:rFonts w:ascii="Book Antiqua" w:eastAsia="Book Antiqua" w:hAnsi="Book Antiqua" w:cs="Book Antiqua"/>
          <w:bCs/>
          <w:color w:val="000000"/>
        </w:rPr>
        <w:t>MHC</w:t>
      </w:r>
      <w:r w:rsidRPr="006762CE">
        <w:rPr>
          <w:rFonts w:ascii="Book Antiqua" w:eastAsia="Book Antiqua" w:hAnsi="Book Antiqua" w:cs="Book Antiqua"/>
          <w:color w:val="000000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locus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located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chromosome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2CE">
        <w:rPr>
          <w:rFonts w:ascii="Book Antiqua" w:eastAsia="Book Antiqua" w:hAnsi="Book Antiqua" w:cs="Book Antiqua"/>
          <w:bCs/>
          <w:color w:val="000000"/>
        </w:rPr>
        <w:t>6</w:t>
      </w:r>
      <w:r w:rsidRPr="006762CE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(C4A).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E9394A">
        <w:rPr>
          <w:rFonts w:ascii="Book Antiqua" w:eastAsia="Book Antiqua" w:hAnsi="Book Antiqua" w:cs="Book Antiqua"/>
          <w:i/>
          <w:color w:val="000000"/>
        </w:rPr>
        <w:t>C4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nonresponders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CSMD1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CSMD2,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C4,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394A">
        <w:rPr>
          <w:rFonts w:ascii="Book Antiqua" w:eastAsia="Book Antiqua" w:hAnsi="Book Antiqua" w:cs="Book Antiqua"/>
          <w:color w:val="000000"/>
          <w:szCs w:val="30"/>
          <w:vertAlign w:val="superscript"/>
        </w:rPr>
        <w:t>[15,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25674E">
        <w:rPr>
          <w:rFonts w:ascii="Book Antiqua" w:eastAsia="Book Antiqua" w:hAnsi="Book Antiqua" w:cs="Book Antiqua"/>
          <w:color w:val="000000"/>
        </w:rPr>
        <w:t>toll</w:t>
      </w:r>
      <w:r>
        <w:rPr>
          <w:rFonts w:ascii="Book Antiqua" w:eastAsia="Book Antiqua" w:hAnsi="Book Antiqua" w:cs="Book Antiqua"/>
          <w:color w:val="000000"/>
        </w:rPr>
        <w:t>-like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microbe-derived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A9009E" w14:textId="3E4C44B7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neuregulin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neuregulin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migration.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tyrosine-protein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erbB-4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(ErbB4),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neuregulin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rs10748842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fast-spiking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desynchronized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locomotion,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4E2599">
        <w:rPr>
          <w:rFonts w:ascii="Book Antiqua" w:eastAsia="Book Antiqua" w:hAnsi="Book Antiqua" w:cs="Book Antiqua"/>
          <w:color w:val="000000"/>
          <w:szCs w:val="30"/>
          <w:vertAlign w:val="superscript"/>
        </w:rPr>
        <w:t>[18,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896CDE" w14:textId="11C86E69" w:rsidR="00A77B3E" w:rsidRPr="004E2599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dystrobrevin-binding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protein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(also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referred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dysbindin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DTNBP1)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identified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mutations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identified.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dysbindin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brains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dysbindin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haplotypes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symptomatology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Pr="004E2599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4E2599">
        <w:rPr>
          <w:rFonts w:ascii="Book Antiqua" w:eastAsia="Book Antiqua" w:hAnsi="Book Antiqua" w:cs="Book Antiqua"/>
          <w:color w:val="000000"/>
        </w:rPr>
        <w:t>.</w:t>
      </w:r>
    </w:p>
    <w:p w14:paraId="6B222E5A" w14:textId="3910A766" w:rsidR="00A77B3E" w:rsidRDefault="004A2789">
      <w:pPr>
        <w:spacing w:line="360" w:lineRule="auto"/>
        <w:ind w:firstLine="284"/>
        <w:jc w:val="both"/>
      </w:pP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closely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probably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disrupted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schizophrenia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E2599">
        <w:rPr>
          <w:rFonts w:ascii="Book Antiqua" w:eastAsia="Book Antiqua" w:hAnsi="Book Antiqua" w:cs="Book Antiqua"/>
          <w:bCs/>
          <w:color w:val="000000"/>
        </w:rPr>
        <w:t>(DISC1)</w:t>
      </w:r>
      <w:r w:rsidRPr="004E2599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fasciculation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elongation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zeta-1,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DF9">
        <w:rPr>
          <w:rFonts w:ascii="Book Antiqua" w:eastAsia="Book Antiqua" w:hAnsi="Book Antiqua" w:cs="Book Antiqua"/>
          <w:color w:val="000000"/>
          <w:szCs w:val="30"/>
          <w:vertAlign w:val="superscript"/>
        </w:rPr>
        <w:t>[14,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20-22]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592B42" w14:textId="56D15C11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synaptosomal-associated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0DF9">
        <w:rPr>
          <w:rFonts w:ascii="Book Antiqua" w:eastAsia="Book Antiqua" w:hAnsi="Book Antiqua" w:cs="Book Antiqua"/>
          <w:bCs/>
          <w:color w:val="000000"/>
        </w:rPr>
        <w:t>SNAP25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rs6039769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SNAP25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ventromedial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cortex-limbic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DD407F" w14:textId="5149474D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(TCF4)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GWAS-confirmed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helix-loop-helix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TCF4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transgenic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[25-27]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schizophrenia-linked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p w14:paraId="1F00007C" w14:textId="77777777" w:rsidR="00A77B3E" w:rsidRDefault="00A77B3E">
      <w:pPr>
        <w:spacing w:line="360" w:lineRule="auto"/>
        <w:ind w:firstLine="284"/>
        <w:jc w:val="both"/>
      </w:pPr>
    </w:p>
    <w:p w14:paraId="5E1F5F4D" w14:textId="26EE599E" w:rsidR="00A77B3E" w:rsidRDefault="004A2789">
      <w:pPr>
        <w:spacing w:line="360" w:lineRule="auto"/>
        <w:jc w:val="both"/>
      </w:pPr>
      <w:bookmarkStart w:id="45" w:name="OLE_LINK66"/>
      <w:bookmarkStart w:id="46" w:name="OLE_LINK6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Triggers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bookmarkEnd w:id="45"/>
    <w:bookmarkEnd w:id="46"/>
    <w:p w14:paraId="7497E709" w14:textId="1B8C8C50" w:rsidR="00A77B3E" w:rsidRPr="00201C79" w:rsidRDefault="004A2789" w:rsidP="00201C79">
      <w:pPr>
        <w:spacing w:line="360" w:lineRule="auto"/>
        <w:jc w:val="both"/>
        <w:rPr>
          <w:i/>
        </w:rPr>
      </w:pP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Environmental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01C79">
        <w:rPr>
          <w:rFonts w:ascii="Book Antiqua" w:eastAsia="Book Antiqua" w:hAnsi="Book Antiqua" w:cs="Book Antiqua"/>
          <w:b/>
          <w:bCs/>
          <w:i/>
          <w:color w:val="000000"/>
        </w:rPr>
        <w:t>schizophrenia</w:t>
      </w:r>
    </w:p>
    <w:p w14:paraId="02872ADA" w14:textId="7D01EC77" w:rsidR="00A77B3E" w:rsidRDefault="004A2789" w:rsidP="00201C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A08A2">
        <w:rPr>
          <w:rFonts w:ascii="Book Antiqua" w:eastAsia="Book Antiqua" w:hAnsi="Book Antiqua" w:cs="Book Antiqua"/>
          <w:color w:val="000000"/>
          <w:szCs w:val="30"/>
          <w:vertAlign w:val="superscript"/>
        </w:rPr>
        <w:t>[29,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umbrella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168393F0" w14:textId="01C7324E" w:rsidR="00A77B3E" w:rsidRDefault="004A2789">
      <w:pPr>
        <w:spacing w:line="360" w:lineRule="auto"/>
        <w:ind w:firstLine="284"/>
        <w:jc w:val="both"/>
      </w:pPr>
      <w:r w:rsidRPr="007A08A2">
        <w:rPr>
          <w:rFonts w:ascii="Book Antiqua" w:eastAsia="Book Antiqua" w:hAnsi="Book Antiqua" w:cs="Book Antiqua"/>
          <w:bCs/>
          <w:color w:val="000000"/>
        </w:rPr>
        <w:t>The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prenatal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perinatal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08A2">
        <w:rPr>
          <w:rFonts w:ascii="Book Antiqua" w:eastAsia="Book Antiqua" w:hAnsi="Book Antiqua" w:cs="Book Antiqua"/>
          <w:bCs/>
          <w:color w:val="000000"/>
        </w:rPr>
        <w:t>periods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(ORs),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biggest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7.61).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1.27),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1.83),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1.52),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longest-studied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1.63),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2.29)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polyhydramniosis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3.05).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CF0E25" w14:textId="756443A7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Nutritional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2.35)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2.87),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2.19),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(2.10)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D32BA"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5.17),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5E7583" w14:textId="08D70CA9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traffic-related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CEF4C9" w14:textId="629FAD13" w:rsidR="00CD32BA" w:rsidRDefault="004A2789">
      <w:pPr>
        <w:spacing w:line="360" w:lineRule="auto"/>
        <w:ind w:firstLine="284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C6784">
        <w:rPr>
          <w:rFonts w:ascii="Book Antiqua" w:hAnsi="Book Antiqua" w:cs="Book Antiqua" w:hint="eastAsia"/>
          <w:color w:val="000000"/>
          <w:lang w:eastAsia="zh-CN"/>
        </w:rPr>
        <w:t>%</w:t>
      </w:r>
      <w:r w:rsidR="009A71A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55%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monozygotic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known.</w:t>
      </w:r>
    </w:p>
    <w:p w14:paraId="5A91A6D3" w14:textId="2B26F543" w:rsidR="00A77B3E" w:rsidRDefault="00B5608D">
      <w:pPr>
        <w:spacing w:line="360" w:lineRule="auto"/>
        <w:ind w:firstLine="284"/>
        <w:jc w:val="both"/>
      </w:pPr>
      <w:r>
        <w:lastRenderedPageBreak/>
        <w:t xml:space="preserve"> </w:t>
      </w:r>
    </w:p>
    <w:p w14:paraId="20B9C465" w14:textId="1B912720" w:rsidR="00A77B3E" w:rsidRPr="00CD32BA" w:rsidRDefault="00AB6391" w:rsidP="00CD32BA">
      <w:pPr>
        <w:spacing w:line="360" w:lineRule="auto"/>
        <w:jc w:val="both"/>
        <w:rPr>
          <w:i/>
        </w:rPr>
      </w:pPr>
      <w:r>
        <w:rPr>
          <w:rFonts w:ascii="Book Antiqua" w:hAnsi="Book Antiqua" w:cs="Book Antiqua"/>
          <w:b/>
          <w:bCs/>
          <w:i/>
          <w:color w:val="000000"/>
          <w:shd w:val="clear" w:color="auto" w:fill="FFFFFF"/>
          <w:lang w:eastAsia="zh-CN"/>
        </w:rPr>
        <w:t>St</w:t>
      </w:r>
      <w:r w:rsidR="004A2789" w:rsidRPr="00CD32BA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ress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="004A2789" w:rsidRPr="00CD32BA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="004A2789" w:rsidRPr="00CD32BA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schizophrenia</w:t>
      </w:r>
    </w:p>
    <w:p w14:paraId="11B02512" w14:textId="7491B2E9" w:rsidR="00A77B3E" w:rsidRDefault="004A2789" w:rsidP="00CD32BA">
      <w:pPr>
        <w:spacing w:line="360" w:lineRule="auto"/>
        <w:jc w:val="both"/>
      </w:pPr>
      <w:r w:rsidRPr="00CD32B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vulnerability-stress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model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bCs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proposes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when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CD32BA">
        <w:rPr>
          <w:rFonts w:ascii="Book Antiqua" w:eastAsia="Book Antiqua" w:hAnsi="Book Antiqua" w:cs="Book Antiqua"/>
          <w:color w:val="000000"/>
        </w:rPr>
        <w:t>exceeds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Cs/>
          <w:color w:val="000000"/>
        </w:rPr>
        <w:t>HPA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Cs/>
          <w:color w:val="000000"/>
        </w:rPr>
        <w:t>axis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Cs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8AD6DE" w14:textId="0640BE6A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superoxide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dismutase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Glutamate-cysteine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rate-limiting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GCLC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glutamate-cysteine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redox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907B5">
        <w:rPr>
          <w:rFonts w:ascii="Book Antiqua" w:eastAsia="Book Antiqua" w:hAnsi="Book Antiqua" w:cs="Book Antiqua"/>
          <w:color w:val="000000"/>
          <w:szCs w:val="30"/>
          <w:vertAlign w:val="superscript"/>
        </w:rPr>
        <w:t>[36,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61C662" w14:textId="77777777" w:rsidR="00A77B3E" w:rsidRDefault="00A77B3E">
      <w:pPr>
        <w:spacing w:line="360" w:lineRule="auto"/>
        <w:ind w:firstLine="284"/>
        <w:jc w:val="both"/>
      </w:pPr>
    </w:p>
    <w:p w14:paraId="3C047F3C" w14:textId="274FC0EE" w:rsidR="00A77B3E" w:rsidRPr="008907B5" w:rsidRDefault="004A2789" w:rsidP="008907B5">
      <w:pPr>
        <w:spacing w:line="360" w:lineRule="auto"/>
        <w:jc w:val="both"/>
        <w:rPr>
          <w:i/>
        </w:rPr>
      </w:pPr>
      <w:r w:rsidRPr="008907B5">
        <w:rPr>
          <w:rFonts w:ascii="Book Antiqua" w:eastAsia="Book Antiqua" w:hAnsi="Book Antiqua" w:cs="Book Antiqua"/>
          <w:b/>
          <w:bCs/>
          <w:i/>
          <w:color w:val="000000"/>
        </w:rPr>
        <w:t>Neurodevelopmental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07B5"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</w:p>
    <w:p w14:paraId="1391EE47" w14:textId="5898324D" w:rsidR="00A77B3E" w:rsidRPr="00B4594A" w:rsidRDefault="004A2789" w:rsidP="00B4594A">
      <w:pPr>
        <w:spacing w:line="360" w:lineRule="auto"/>
        <w:jc w:val="both"/>
      </w:pPr>
      <w:r w:rsidRPr="00B4594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neurodevelopmental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postulates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46536">
        <w:rPr>
          <w:rFonts w:ascii="Book Antiqua" w:eastAsia="Book Antiqua" w:hAnsi="Book Antiqua" w:cs="Book Antiqua"/>
          <w:color w:val="000000"/>
          <w:szCs w:val="30"/>
          <w:vertAlign w:val="superscript"/>
        </w:rPr>
        <w:t>[39,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neuroplasticity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involved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disconnection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hypothesis</w:t>
      </w:r>
      <w:r w:rsidRPr="00B4594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[41]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presumes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connections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schizophrenia.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plasticity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efficacy,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learning,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memory,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emotion,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pathophysiology.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Modulation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ascending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neurotransmitter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consolidation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connections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neuropsychology</w:t>
      </w:r>
      <w:r w:rsidRPr="00B4594A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adaptive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disintegrative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Pr="00B4594A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[42]</w:t>
      </w:r>
      <w:r w:rsidRPr="00B4594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06EC639" w14:textId="5D568994" w:rsidR="00A77B3E" w:rsidRPr="00A36183" w:rsidRDefault="004A2789">
      <w:pPr>
        <w:spacing w:line="360" w:lineRule="auto"/>
        <w:ind w:firstLine="284"/>
        <w:jc w:val="both"/>
      </w:pPr>
      <w:r w:rsidRPr="00B4594A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unitary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bCs/>
          <w:color w:val="000000"/>
        </w:rPr>
        <w:t>schizophrenia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includes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4594A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premorbid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neurochemical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plasticity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plasticity.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dysplastic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model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neuroplasticity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underlie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cognitive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deficit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reorganization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neuronal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circuits,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affective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psychotic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Pr="00A3618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[44]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4B76DE6" w14:textId="7DB6DB66" w:rsidR="00A77B3E" w:rsidRDefault="004A2789">
      <w:pPr>
        <w:spacing w:line="360" w:lineRule="auto"/>
        <w:ind w:firstLine="284"/>
        <w:jc w:val="both"/>
      </w:pP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multiple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hit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theory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color w:val="000000"/>
          <w:shd w:val="clear" w:color="auto" w:fill="FFFFFF"/>
        </w:rPr>
        <w:t>schizo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phrenia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[45]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presumes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vulnerability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neurodevelopmental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windows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hits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prenatally,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childhood,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adolescence,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adulthood.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vulnerability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(including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prenatal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nutrition,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childhood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trauma,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IQ,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smoking,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cannabis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use,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defeat),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cumulative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neurodevelopmental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synaptogenesis,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enhancement,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myelination,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elimination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synapses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neuroplasticity.</w:t>
      </w:r>
    </w:p>
    <w:p w14:paraId="5BFFC753" w14:textId="6B04FBD1" w:rsidR="00A77B3E" w:rsidRDefault="004A2789" w:rsidP="00A361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neurodevelopmental</w:t>
      </w:r>
      <w:r w:rsidR="00B5608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A36183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[46]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proposes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connectomes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interconnected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neurons)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etiology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anatomical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architecture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connectome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symptoms.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refine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schizophrenia,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connectivity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dysconnectivity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necessary.</w:t>
      </w:r>
    </w:p>
    <w:p w14:paraId="7E8EB2E2" w14:textId="77777777" w:rsidR="00A77B3E" w:rsidRDefault="00A77B3E">
      <w:pPr>
        <w:spacing w:line="360" w:lineRule="auto"/>
        <w:jc w:val="both"/>
      </w:pPr>
    </w:p>
    <w:p w14:paraId="43719258" w14:textId="190BA6BB" w:rsidR="00A77B3E" w:rsidRPr="00A36183" w:rsidRDefault="004A2789">
      <w:pPr>
        <w:spacing w:line="360" w:lineRule="auto"/>
        <w:jc w:val="both"/>
        <w:rPr>
          <w:i/>
        </w:rPr>
      </w:pP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Oxidative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stress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36183">
        <w:rPr>
          <w:rFonts w:ascii="Book Antiqua" w:eastAsia="Book Antiqua" w:hAnsi="Book Antiqua" w:cs="Book Antiqua"/>
          <w:b/>
          <w:bCs/>
          <w:i/>
          <w:color w:val="000000"/>
        </w:rPr>
        <w:t>apoptosis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770818C0" w14:textId="69F4ECC9" w:rsidR="00A77B3E" w:rsidRDefault="004A2789" w:rsidP="00413AD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Disconnection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stress.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redox-induced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prefrontal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oligodendrocyte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precursor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cell-dysfunctioning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symptomatology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413AD4"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myelin-related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hypomyelination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0CAA7557" w14:textId="43B9805A" w:rsidR="00A77B3E" w:rsidRDefault="004A2789" w:rsidP="00B9272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sections.</w:t>
      </w:r>
    </w:p>
    <w:p w14:paraId="02643A30" w14:textId="1A9C0BEF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Mitochondria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bioenergetics,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mitochondrial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mitophagy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neuropathology.</w:t>
      </w:r>
    </w:p>
    <w:p w14:paraId="5A190406" w14:textId="583EE74F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proapoptotic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apoptotic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nonlethal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BC4A0E" w14:textId="77777777" w:rsidR="00A77B3E" w:rsidRDefault="00A77B3E">
      <w:pPr>
        <w:spacing w:line="360" w:lineRule="auto"/>
        <w:ind w:firstLine="284"/>
        <w:jc w:val="both"/>
      </w:pPr>
    </w:p>
    <w:p w14:paraId="2E71A679" w14:textId="2F7876B2" w:rsidR="00A77B3E" w:rsidRDefault="004A2789">
      <w:pPr>
        <w:spacing w:line="360" w:lineRule="auto"/>
        <w:jc w:val="both"/>
      </w:pPr>
      <w:bookmarkStart w:id="47" w:name="OLE_LINK68"/>
      <w:bookmarkStart w:id="48" w:name="OLE_LINK6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Neurochemical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hypotheses</w:t>
      </w:r>
    </w:p>
    <w:bookmarkEnd w:id="47"/>
    <w:bookmarkEnd w:id="48"/>
    <w:p w14:paraId="590C29F3" w14:textId="126F0751" w:rsidR="00A77B3E" w:rsidRPr="00B92720" w:rsidRDefault="004A2789">
      <w:pPr>
        <w:spacing w:line="360" w:lineRule="auto"/>
        <w:jc w:val="both"/>
        <w:rPr>
          <w:i/>
        </w:rPr>
      </w:pPr>
      <w:r w:rsidRPr="00B92720">
        <w:rPr>
          <w:rFonts w:ascii="Book Antiqua" w:eastAsia="Book Antiqua" w:hAnsi="Book Antiqua" w:cs="Book Antiqua"/>
          <w:b/>
          <w:bCs/>
          <w:i/>
          <w:color w:val="000000"/>
        </w:rPr>
        <w:t>Dopamine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/>
          <w:bCs/>
          <w:i/>
          <w:color w:val="000000"/>
        </w:rPr>
        <w:t>hypotheses</w:t>
      </w:r>
    </w:p>
    <w:p w14:paraId="42B23FBF" w14:textId="04852CB1" w:rsidR="00A77B3E" w:rsidRDefault="004A2789" w:rsidP="00B927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classic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(receptor)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dopamine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92720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F7230">
        <w:rPr>
          <w:rFonts w:ascii="Book Antiqua" w:eastAsia="Book Antiqua" w:hAnsi="Book Antiqua" w:cs="Book Antiqua"/>
          <w:color w:val="000000"/>
          <w:szCs w:val="30"/>
          <w:vertAlign w:val="superscript"/>
        </w:rPr>
        <w:t>[50,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B444E83" w14:textId="70649B14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modified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dopamine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5B0E1A">
        <w:rPr>
          <w:rFonts w:ascii="Book Antiqua" w:eastAsia="Book Antiqua" w:hAnsi="Book Antiqua" w:cs="Book Antiqua"/>
          <w:color w:val="000000"/>
        </w:rPr>
        <w:t>co-occurrence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84E669" w14:textId="2C238E18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</w:t>
      </w:r>
      <w:r w:rsidRPr="005B0E1A">
        <w:rPr>
          <w:rFonts w:ascii="Book Antiqua" w:eastAsia="Book Antiqua" w:hAnsi="Book Antiqua" w:cs="Book Antiqua"/>
          <w:bCs/>
          <w:color w:val="000000"/>
        </w:rPr>
        <w:t>the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final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common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bCs/>
          <w:color w:val="000000"/>
        </w:rPr>
        <w:t>pathway</w:t>
      </w:r>
      <w:r w:rsidRPr="005B0E1A">
        <w:rPr>
          <w:rFonts w:ascii="Book Antiqua" w:eastAsia="Book Antiqua" w:hAnsi="Book Antiqua" w:cs="Book Antiqua"/>
          <w:color w:val="000000"/>
        </w:rPr>
        <w:t>",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proposes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multiple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environmental,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genetic,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(such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drugs,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5B0E1A">
        <w:rPr>
          <w:rFonts w:ascii="Book Antiqua" w:eastAsia="Book Antiqua" w:hAnsi="Book Antiqua" w:cs="Book Antiqua"/>
          <w:color w:val="000000"/>
        </w:rPr>
        <w:t>frontote</w:t>
      </w:r>
      <w:r>
        <w:rPr>
          <w:rFonts w:ascii="Book Antiqua" w:eastAsia="Book Antiqua" w:hAnsi="Book Antiqua" w:cs="Book Antiqua"/>
          <w:color w:val="000000"/>
        </w:rPr>
        <w:t>mporal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environment–gene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0388166D" w14:textId="408C38E4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16D103A1" w14:textId="77777777" w:rsidR="00A77B3E" w:rsidRDefault="00A77B3E">
      <w:pPr>
        <w:spacing w:line="360" w:lineRule="auto"/>
        <w:ind w:firstLine="284"/>
        <w:jc w:val="both"/>
      </w:pPr>
    </w:p>
    <w:p w14:paraId="6B84FB85" w14:textId="70AA84A5" w:rsidR="00A77B3E" w:rsidRPr="004C0B9C" w:rsidRDefault="004A2789" w:rsidP="004C0B9C">
      <w:pPr>
        <w:spacing w:line="360" w:lineRule="auto"/>
        <w:jc w:val="both"/>
        <w:rPr>
          <w:i/>
        </w:rPr>
      </w:pPr>
      <w:r w:rsidRPr="004C0B9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Glutamate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4C0B9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hypotheses</w:t>
      </w:r>
    </w:p>
    <w:p w14:paraId="67B21AD2" w14:textId="1ED5FEB1" w:rsidR="00A77B3E" w:rsidRDefault="004A2789" w:rsidP="006F5441">
      <w:pPr>
        <w:spacing w:line="360" w:lineRule="auto"/>
        <w:jc w:val="both"/>
      </w:pPr>
      <w:r w:rsidRPr="006F5441">
        <w:rPr>
          <w:rFonts w:ascii="Book Antiqua" w:eastAsia="Book Antiqua" w:hAnsi="Book Antiqua" w:cs="Book Antiqua"/>
          <w:bCs/>
          <w:color w:val="000000"/>
        </w:rPr>
        <w:t>The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glutamate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caused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color w:val="000000"/>
        </w:rPr>
        <w:t>developmental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(VTA),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dorsolateral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BBCDB8" w14:textId="4A739009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NMDA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receptor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hypofunction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F5441">
        <w:rPr>
          <w:rFonts w:ascii="Book Antiqua" w:eastAsia="Book Antiqua" w:hAnsi="Book Antiqua" w:cs="Book Antiqua"/>
          <w:bCs/>
          <w:color w:val="000000"/>
        </w:rPr>
        <w:t>hypothesis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machinery,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hypofunction.</w:t>
      </w:r>
    </w:p>
    <w:p w14:paraId="5DCFE71B" w14:textId="386122C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Antagonists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407E6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phencyclidine)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E1D9CB" w14:textId="77777777" w:rsidR="00A77B3E" w:rsidRDefault="00A77B3E">
      <w:pPr>
        <w:spacing w:line="360" w:lineRule="auto"/>
        <w:ind w:firstLine="284"/>
        <w:jc w:val="both"/>
      </w:pPr>
    </w:p>
    <w:p w14:paraId="726CF232" w14:textId="0BD3166D" w:rsidR="00A77B3E" w:rsidRPr="008D32F6" w:rsidRDefault="004A2789">
      <w:pPr>
        <w:spacing w:line="360" w:lineRule="auto"/>
        <w:jc w:val="both"/>
        <w:rPr>
          <w:i/>
        </w:rPr>
      </w:pPr>
      <w:r w:rsidRPr="008D32F6">
        <w:rPr>
          <w:rFonts w:ascii="Book Antiqua" w:eastAsia="Book Antiqua" w:hAnsi="Book Antiqua" w:cs="Book Antiqua"/>
          <w:b/>
          <w:bCs/>
          <w:i/>
          <w:color w:val="000000"/>
        </w:rPr>
        <w:t>Serotonin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D32F6">
        <w:rPr>
          <w:rFonts w:ascii="Book Antiqua" w:eastAsia="Book Antiqua" w:hAnsi="Book Antiqua" w:cs="Book Antiqua"/>
          <w:b/>
          <w:bCs/>
          <w:i/>
          <w:color w:val="000000"/>
        </w:rPr>
        <w:t>hypothesis</w:t>
      </w:r>
    </w:p>
    <w:p w14:paraId="589463DF" w14:textId="33BFECED" w:rsidR="00A77B3E" w:rsidRDefault="004A2789" w:rsidP="008D32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interconnected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hypothetically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hallucinations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delusions: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5608D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5608D">
        <w:rPr>
          <w:rFonts w:ascii="Book Antiqua" w:eastAsia="Book Antiqua" w:hAnsi="Book Antiqua" w:cs="Book Antiqua"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>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837A7" w14:textId="6470CD68" w:rsidR="00A77B3E" w:rsidRDefault="004A2789">
      <w:pPr>
        <w:spacing w:line="360" w:lineRule="auto"/>
        <w:ind w:firstLine="284"/>
        <w:jc w:val="both"/>
      </w:pPr>
      <w:r w:rsidRPr="00AF3C18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bCs/>
          <w:color w:val="000000"/>
        </w:rPr>
        <w:t>serotonin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bCs/>
          <w:color w:val="000000"/>
        </w:rPr>
        <w:t>hypothesis</w:t>
      </w:r>
      <w:r w:rsidRPr="00AF3C18"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 w:rsidRPr="00AF3C18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basic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AF3C18">
        <w:rPr>
          <w:rFonts w:ascii="Book Antiqua" w:eastAsia="Book Antiqua" w:hAnsi="Book Antiqua" w:cs="Book Antiqua"/>
          <w:color w:val="000000"/>
        </w:rPr>
        <w:t>stress-</w:t>
      </w:r>
      <w:r>
        <w:rPr>
          <w:rFonts w:ascii="Book Antiqua" w:eastAsia="Book Antiqua" w:hAnsi="Book Antiqua" w:cs="Book Antiqua"/>
          <w:color w:val="000000"/>
        </w:rPr>
        <w:t>induced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dorsolateral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0BF31C" w14:textId="77777777" w:rsidR="00A77B3E" w:rsidRDefault="00A77B3E">
      <w:pPr>
        <w:spacing w:line="360" w:lineRule="auto"/>
        <w:ind w:firstLine="284"/>
        <w:jc w:val="both"/>
      </w:pPr>
    </w:p>
    <w:p w14:paraId="187A532A" w14:textId="496EAD4A" w:rsidR="00A77B3E" w:rsidRPr="00E75DDC" w:rsidRDefault="004A2789">
      <w:pPr>
        <w:spacing w:line="360" w:lineRule="auto"/>
        <w:jc w:val="both"/>
        <w:rPr>
          <w:i/>
        </w:rPr>
      </w:pPr>
      <w:r w:rsidRPr="00E75DD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Cannabinoid</w:t>
      </w:r>
      <w:r w:rsidR="00B5608D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 xml:space="preserve"> </w:t>
      </w:r>
      <w:r w:rsidRPr="00E75DD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hypothesis</w:t>
      </w:r>
    </w:p>
    <w:p w14:paraId="27D52B81" w14:textId="1DE67FC5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[61-63]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basolateral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3.90)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F2C503" w14:textId="77777777" w:rsidR="00A77B3E" w:rsidRDefault="00A77B3E">
      <w:pPr>
        <w:spacing w:line="360" w:lineRule="auto"/>
        <w:jc w:val="both"/>
      </w:pPr>
    </w:p>
    <w:p w14:paraId="777CD310" w14:textId="4226DE67" w:rsidR="00A77B3E" w:rsidRDefault="004A2789">
      <w:pPr>
        <w:spacing w:line="360" w:lineRule="auto"/>
        <w:jc w:val="both"/>
      </w:pPr>
      <w:bookmarkStart w:id="49" w:name="OLE_LINK70"/>
      <w:bookmarkStart w:id="50" w:name="OLE_LINK7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Blood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brain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barrier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bookmarkEnd w:id="49"/>
    <w:bookmarkEnd w:id="50"/>
    <w:p w14:paraId="0AB9F7E3" w14:textId="29DA7B4B" w:rsidR="00A77B3E" w:rsidRDefault="004A2789" w:rsidP="00F15D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9"/>
      <w:r w:rsidR="00F15DA8" w:rsidRPr="00F15DA8">
        <w:rPr>
          <w:rFonts w:ascii="Book Antiqua" w:eastAsia="Book Antiqua" w:hAnsi="Book Antiqua" w:cs="Book Antiqua"/>
          <w:color w:val="000000"/>
        </w:rPr>
        <w:t>central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 w:rsidRPr="00F15DA8">
        <w:rPr>
          <w:rFonts w:ascii="Book Antiqua" w:eastAsia="Book Antiqua" w:hAnsi="Book Antiqua" w:cs="Book Antiqua"/>
          <w:color w:val="000000"/>
        </w:rPr>
        <w:t>nervous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 w:rsidRPr="00F15DA8"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CNS</w:t>
      </w:r>
      <w:r w:rsidR="00F15DA8">
        <w:rPr>
          <w:rFonts w:ascii="Book Antiqua" w:hAnsi="Book Antiqua" w:cs="Book Antiqua" w:hint="eastAsia"/>
          <w:color w:val="000000"/>
          <w:lang w:eastAsia="zh-CN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bookmarkEnd w:id="51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(BBB),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cerebrospinal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bloodstream.</w:t>
      </w:r>
    </w:p>
    <w:p w14:paraId="1B6788AC" w14:textId="7204A0F8" w:rsidR="00A77B3E" w:rsidRPr="00C55315" w:rsidRDefault="004A2789">
      <w:pPr>
        <w:spacing w:line="360" w:lineRule="auto"/>
        <w:ind w:firstLine="284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F15DA8">
        <w:rPr>
          <w:rFonts w:ascii="Book Antiqua" w:eastAsia="Book Antiqua" w:hAnsi="Book Antiqua" w:cs="Book Antiqua"/>
          <w:color w:val="000000"/>
        </w:rPr>
        <w:t>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ABCB1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F15DA8">
        <w:rPr>
          <w:rFonts w:ascii="Book Antiqua" w:eastAsia="Book Antiqua" w:hAnsi="Book Antiqua" w:cs="Book Antiqua"/>
          <w:bCs/>
          <w:color w:val="000000"/>
        </w:rPr>
        <w:t>P-glycoprotein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15DA8">
        <w:rPr>
          <w:rFonts w:ascii="Book Antiqua" w:eastAsia="Book Antiqua" w:hAnsi="Book Antiqua" w:cs="Book Antiqua"/>
          <w:bCs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(P-gp</w:t>
      </w:r>
      <w:r w:rsidR="00F15DA8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multidrug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15DA8">
        <w:rPr>
          <w:rFonts w:ascii="Book Antiqua" w:eastAsia="Book Antiqua" w:hAnsi="Book Antiqua" w:cs="Book Antiqua"/>
          <w:color w:val="000000"/>
        </w:rPr>
        <w:t>1</w:t>
      </w:r>
      <w:r w:rsidR="00F15DA8">
        <w:rPr>
          <w:rFonts w:ascii="Book Antiqua" w:hAnsi="Book Antiqua" w:cs="Book Antiqua" w:hint="eastAsia"/>
          <w:color w:val="000000"/>
          <w:lang w:eastAsia="zh-CN"/>
        </w:rPr>
        <w:t>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P-gp-expressing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habenula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ABCB1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[67]</w:t>
      </w:r>
      <w:r w:rsidR="00C5531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6DF2F3B7" w14:textId="6884379B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P-gp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(MRP)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(BCRP)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P-gp,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(ABCG2)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MRP1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(ABCC1)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MRP2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(ABCC2)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ATP-dependent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7CAD64" w14:textId="0C5C9181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hippocampus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claudin-5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below).</w:t>
      </w:r>
    </w:p>
    <w:p w14:paraId="76149D2E" w14:textId="76D79B7D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</w:p>
    <w:p w14:paraId="0FDEF556" w14:textId="77777777" w:rsidR="00A77B3E" w:rsidRDefault="00A77B3E">
      <w:pPr>
        <w:spacing w:line="360" w:lineRule="auto"/>
        <w:ind w:firstLine="284"/>
        <w:jc w:val="both"/>
      </w:pPr>
    </w:p>
    <w:p w14:paraId="77768F06" w14:textId="77777777" w:rsidR="00A77B3E" w:rsidRDefault="004A2789">
      <w:pPr>
        <w:spacing w:line="360" w:lineRule="auto"/>
        <w:jc w:val="both"/>
      </w:pPr>
      <w:bookmarkStart w:id="52" w:name="OLE_LINK72"/>
      <w:bookmarkStart w:id="53" w:name="OLE_LINK7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Neuroinflammation</w:t>
      </w:r>
    </w:p>
    <w:bookmarkEnd w:id="52"/>
    <w:bookmarkEnd w:id="53"/>
    <w:p w14:paraId="1A59CE85" w14:textId="4EDD2CFD" w:rsidR="00A77B3E" w:rsidRDefault="004A2789" w:rsidP="005B78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vulnerability-stress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Cs/>
          <w:color w:val="000000"/>
        </w:rPr>
        <w:t>vulnerability-stress-inflammation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Cs/>
          <w:color w:val="000000"/>
        </w:rPr>
        <w:t>model</w:t>
      </w:r>
      <w:r w:rsidRPr="00B244EE"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 w:rsidRPr="00B244EE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suggests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ecific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noradrenergic,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5608D">
        <w:rPr>
          <w:rFonts w:ascii="Book Antiqua" w:eastAsia="Book Antiqua" w:hAnsi="Book Antiqua" w:cs="Book Antiqua"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>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5608D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neuroinflammation;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5608D">
        <w:rPr>
          <w:rFonts w:ascii="Book Antiqua" w:eastAsia="Book Antiqua" w:hAnsi="Book Antiqua" w:cs="Book Antiqua"/>
          <w:color w:val="000000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>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5608D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p w14:paraId="0254892E" w14:textId="312C0EF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vulnerability-stress-inflammation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Re-exposure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001F5A6B" w14:textId="77777777" w:rsidR="00A77B3E" w:rsidRDefault="00A77B3E">
      <w:pPr>
        <w:spacing w:line="360" w:lineRule="auto"/>
        <w:ind w:firstLine="284"/>
        <w:jc w:val="both"/>
      </w:pPr>
    </w:p>
    <w:p w14:paraId="4DDC70E5" w14:textId="1B765C6A" w:rsidR="00A77B3E" w:rsidRPr="003A4B3F" w:rsidRDefault="004A2789" w:rsidP="00B244EE">
      <w:pPr>
        <w:spacing w:line="360" w:lineRule="auto"/>
        <w:jc w:val="both"/>
        <w:rPr>
          <w:i/>
          <w:lang w:eastAsia="zh-CN"/>
        </w:rPr>
      </w:pP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Immunologic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processes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244EE">
        <w:rPr>
          <w:rFonts w:ascii="Book Antiqua" w:eastAsia="Book Antiqua" w:hAnsi="Book Antiqua" w:cs="Book Antiqua"/>
          <w:b/>
          <w:bCs/>
          <w:i/>
          <w:color w:val="000000"/>
        </w:rPr>
        <w:t>schizophrenia</w:t>
      </w:r>
    </w:p>
    <w:p w14:paraId="1CE3F09B" w14:textId="3AE2767D" w:rsidR="00A77B3E" w:rsidRDefault="004A2789" w:rsidP="00B244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750FB">
        <w:rPr>
          <w:rFonts w:ascii="Book Antiqua" w:eastAsia="Book Antiqua" w:hAnsi="Book Antiqua" w:cs="Book Antiqua"/>
          <w:color w:val="000000"/>
          <w:szCs w:val="30"/>
          <w:vertAlign w:val="superscript"/>
        </w:rPr>
        <w:t>[16,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9237B5" w14:textId="393EA26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immunoregulatory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described.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(IFNγ)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nonmedicated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[75]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700CF2" w14:textId="41300F66" w:rsidR="00A77B3E" w:rsidRDefault="004A2789" w:rsidP="0077571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Numerous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[76-78]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postmortem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C4CC0">
        <w:rPr>
          <w:rFonts w:ascii="Book Antiqua" w:eastAsia="Book Antiqua" w:hAnsi="Book Antiqua" w:cs="Book Antiqua"/>
          <w:color w:val="000000"/>
        </w:rPr>
        <w:t>ensity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eastAsia="Book Antiqua" w:hAnsi="Book Antiqua" w:cs="Book Antiqua"/>
          <w:color w:val="000000"/>
        </w:rPr>
        <w:t>microglia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eastAsia="Book Antiqua" w:hAnsi="Book Antiqua" w:cs="Book Antiqua"/>
          <w:color w:val="000000"/>
        </w:rPr>
        <w:t>(especially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3C4CC0">
        <w:rPr>
          <w:rFonts w:ascii="Book Antiqua" w:eastAsia="Book Antiqua" w:hAnsi="Book Antiqua" w:cs="Book Antiqua"/>
          <w:color w:val="000000"/>
          <w:szCs w:val="30"/>
          <w:vertAlign w:val="superscript"/>
        </w:rPr>
        <w:t>[80,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C4CC0">
        <w:rPr>
          <w:rFonts w:ascii="Book Antiqua" w:eastAsia="Book Antiqua" w:hAnsi="Book Antiqua" w:cs="Book Antiqua"/>
          <w:color w:val="000000"/>
          <w:szCs w:val="30"/>
          <w:vertAlign w:val="superscript"/>
        </w:rPr>
        <w:t>[76,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mastocytes,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3C4CC0">
        <w:rPr>
          <w:rFonts w:ascii="Book Antiqua" w:eastAsia="Book Antiqua" w:hAnsi="Book Antiqua" w:cs="Book Antiqua"/>
          <w:bCs/>
          <w:color w:val="000000"/>
        </w:rPr>
        <w:t>proinflammatory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C4CC0">
        <w:rPr>
          <w:rFonts w:ascii="Book Antiqua" w:eastAsia="Book Antiqua" w:hAnsi="Book Antiqua" w:cs="Book Antiqua"/>
          <w:bCs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 w:rsidRPr="003C4CC0">
        <w:rPr>
          <w:rFonts w:ascii="Book Antiqua" w:eastAsia="Book Antiqua" w:hAnsi="Book Antiqua" w:cs="Book Antiqua"/>
          <w:color w:val="000000"/>
        </w:rPr>
        <w:t>interleukin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C4CC0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IL</w:t>
      </w:r>
      <w:r w:rsidR="003C4CC0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observed,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sIL-2R,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3D7732">
        <w:rPr>
          <w:rFonts w:ascii="Book Antiqua" w:eastAsia="Book Antiqua" w:hAnsi="Book Antiqua" w:cs="Book Antiqua"/>
          <w:color w:val="000000"/>
        </w:rPr>
        <w:t>IFNγ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0AD72DD" w14:textId="326BD2EF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bookmarkStart w:id="54" w:name="OLE_LINK10"/>
      <w:bookmarkStart w:id="55" w:name="OLE_LINK11"/>
      <w:r>
        <w:rPr>
          <w:rFonts w:ascii="Book Antiqua" w:eastAsia="Book Antiqua" w:hAnsi="Book Antiqua" w:cs="Book Antiqua"/>
          <w:color w:val="000000"/>
        </w:rPr>
        <w:t>β</w:t>
      </w:r>
      <w:bookmarkEnd w:id="54"/>
      <w:bookmarkEnd w:id="55"/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24C28">
        <w:rPr>
          <w:rFonts w:ascii="Book Antiqua" w:eastAsia="Book Antiqua" w:hAnsi="Book Antiqua" w:cs="Book Antiqua"/>
          <w:i/>
          <w:color w:val="000000"/>
        </w:rPr>
        <w:t>e.g.</w:t>
      </w:r>
      <w:r w:rsidR="00F24C28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F24C28">
        <w:rPr>
          <w:rFonts w:ascii="Book Antiqua" w:eastAsia="Book Antiqua" w:hAnsi="Book Antiqua" w:cs="Book Antiqua"/>
          <w:color w:val="000000"/>
        </w:rPr>
        <w:t>IL-1β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IFNγ,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1C3EB0" w14:textId="42D509A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Alterations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2,3-dioxygenase,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tryptophan/kynurenine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C04BF">
        <w:rPr>
          <w:rFonts w:ascii="Book Antiqua" w:eastAsia="Book Antiqua" w:hAnsi="Book Antiqua" w:cs="Book Antiqua"/>
          <w:color w:val="000000"/>
          <w:szCs w:val="30"/>
          <w:vertAlign w:val="superscript"/>
        </w:rPr>
        <w:t>[85,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kynurenic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nonmedicated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CC04BF">
        <w:rPr>
          <w:rFonts w:ascii="Book Antiqua" w:eastAsia="Book Antiqua" w:hAnsi="Book Antiqua" w:cs="Book Antiqua"/>
          <w:color w:val="000000"/>
          <w:szCs w:val="30"/>
          <w:vertAlign w:val="superscript"/>
        </w:rPr>
        <w:t>[72,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9D9478" w14:textId="0531CD41" w:rsidR="00A77B3E" w:rsidRDefault="004A2789" w:rsidP="00C775E0">
      <w:pPr>
        <w:spacing w:line="360" w:lineRule="auto"/>
        <w:ind w:firstLineChars="100" w:firstLine="240"/>
        <w:jc w:val="both"/>
      </w:pPr>
      <w:r w:rsidRPr="00C775E0">
        <w:rPr>
          <w:rFonts w:ascii="Book Antiqua" w:eastAsia="Book Antiqua" w:hAnsi="Book Antiqua" w:cs="Book Antiqua"/>
          <w:bCs/>
          <w:color w:val="000000"/>
        </w:rPr>
        <w:t>C-reactive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775E0">
        <w:rPr>
          <w:rFonts w:ascii="Book Antiqua" w:eastAsia="Book Antiqua" w:hAnsi="Book Antiqua" w:cs="Book Antiqua"/>
          <w:bCs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AE36D2">
        <w:rPr>
          <w:rFonts w:ascii="Book Antiqua" w:eastAsia="Book Antiqua" w:hAnsi="Book Antiqua" w:cs="Book Antiqua"/>
          <w:color w:val="000000"/>
          <w:szCs w:val="30"/>
          <w:vertAlign w:val="superscript"/>
        </w:rPr>
        <w:t>[76,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[88]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“ultraresistance”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syndrome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scale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(PANSS)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score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36D2">
        <w:rPr>
          <w:rFonts w:ascii="Book Antiqua" w:eastAsia="Book Antiqua" w:hAnsi="Book Antiqua" w:cs="Book Antiqua"/>
          <w:color w:val="000000"/>
        </w:rPr>
        <w:t>≥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haptoglobin,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antitrypsin,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alpha-2-macroglobulin,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psychoses</w:t>
      </w:r>
      <w:r w:rsidR="00A87AA2">
        <w:rPr>
          <w:rFonts w:ascii="Book Antiqua" w:eastAsia="Book Antiqua" w:hAnsi="Book Antiqua" w:cs="Book Antiqua"/>
          <w:color w:val="000000"/>
          <w:szCs w:val="30"/>
          <w:vertAlign w:val="superscript"/>
        </w:rPr>
        <w:t>[91,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59D38" w14:textId="073B9935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Additional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87AA2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m/B,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thyroid-stimulating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thyroxine-binding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α-2-macroglobulin,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P-selectin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7D3281" w14:textId="1D39C0BA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Certain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(T-helper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(natural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(T-lymphocytes)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drug-naïve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elusive.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gliadin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anti-cardiolipin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anti-cardiolipin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40074B71" w14:textId="0BA1671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Glutathione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myelinization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(processing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Omega-3-type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polyunsaturated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5F9F3" w14:textId="77777777" w:rsidR="00A77B3E" w:rsidRDefault="00A77B3E">
      <w:pPr>
        <w:spacing w:line="360" w:lineRule="auto"/>
        <w:ind w:firstLine="284"/>
        <w:jc w:val="both"/>
      </w:pPr>
    </w:p>
    <w:p w14:paraId="7BB2DF8D" w14:textId="69187581" w:rsidR="00A77B3E" w:rsidRPr="006E3082" w:rsidRDefault="009E3A56" w:rsidP="006E3082">
      <w:pPr>
        <w:spacing w:line="360" w:lineRule="auto"/>
        <w:jc w:val="both"/>
        <w:rPr>
          <w:i/>
          <w:lang w:eastAsia="zh-CN"/>
        </w:rPr>
      </w:pPr>
      <w:r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N</w:t>
      </w:r>
      <w:r w:rsidRPr="009E3A56">
        <w:rPr>
          <w:rFonts w:ascii="Book Antiqua" w:eastAsia="Book Antiqua" w:hAnsi="Book Antiqua" w:cs="Book Antiqua"/>
          <w:b/>
          <w:bCs/>
          <w:i/>
          <w:color w:val="000000"/>
        </w:rPr>
        <w:t>o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B84D1E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steroid</w:t>
      </w:r>
      <w:r w:rsidR="00B84D1E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al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drug</w:t>
      </w:r>
      <w:r w:rsidR="004A2789" w:rsidRPr="006E3082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A2789" w:rsidRPr="006E3082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A2789" w:rsidRPr="006E3082">
        <w:rPr>
          <w:rFonts w:ascii="Book Antiqua" w:eastAsia="Book Antiqua" w:hAnsi="Book Antiqua" w:cs="Book Antiqua"/>
          <w:b/>
          <w:bCs/>
          <w:i/>
          <w:color w:val="000000"/>
        </w:rPr>
        <w:t>pharmacotherapy</w:t>
      </w:r>
    </w:p>
    <w:p w14:paraId="1837233B" w14:textId="12D95155" w:rsidR="00A77B3E" w:rsidRDefault="004A2789" w:rsidP="006E30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6E3082">
        <w:rPr>
          <w:rFonts w:ascii="Book Antiqua" w:eastAsia="Book Antiqua" w:hAnsi="Book Antiqua" w:cs="Book Antiqua"/>
          <w:bCs/>
          <w:color w:val="000000"/>
        </w:rPr>
        <w:t>as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E3082">
        <w:rPr>
          <w:rFonts w:ascii="Book Antiqua" w:eastAsia="Book Antiqua" w:hAnsi="Book Antiqua" w:cs="Book Antiqua"/>
          <w:bCs/>
          <w:color w:val="000000"/>
        </w:rPr>
        <w:t>adds-ons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3E5D72">
        <w:rPr>
          <w:rFonts w:ascii="Book Antiqua" w:eastAsia="Book Antiqua" w:hAnsi="Book Antiqua" w:cs="Book Antiqua"/>
          <w:color w:val="000000"/>
          <w:szCs w:val="30"/>
          <w:vertAlign w:val="superscript"/>
        </w:rPr>
        <w:t>[100,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celecoxib,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omega-3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pregnenolone,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erythropoietin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pregnenolone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12"/>
      <w:bookmarkStart w:id="57" w:name="OLE_LINK13"/>
      <w:bookmarkStart w:id="58" w:name="OLE_LINK18"/>
      <w:r>
        <w:rPr>
          <w:rFonts w:ascii="Book Antiqua" w:eastAsia="Book Antiqua" w:hAnsi="Book Antiqua" w:cs="Book Antiqua"/>
          <w:color w:val="000000"/>
        </w:rPr>
        <w:t>non</w:t>
      </w:r>
      <w:r w:rsidR="00E82D50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steroid</w:t>
      </w:r>
      <w:r w:rsidR="00E82D50">
        <w:rPr>
          <w:rFonts w:ascii="Book Antiqua" w:hAnsi="Book Antiqua" w:cs="Book Antiqua" w:hint="eastAsia"/>
          <w:color w:val="000000"/>
          <w:lang w:eastAsia="zh-CN"/>
        </w:rPr>
        <w:t>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bookmarkEnd w:id="56"/>
      <w:bookmarkEnd w:id="57"/>
      <w:bookmarkEnd w:id="58"/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9" w:name="OLE_LINK14"/>
      <w:bookmarkStart w:id="60" w:name="OLE_LINK15"/>
      <w:r>
        <w:rPr>
          <w:rFonts w:ascii="Book Antiqua" w:eastAsia="Book Antiqua" w:hAnsi="Book Antiqua" w:cs="Book Antiqua"/>
          <w:color w:val="000000"/>
        </w:rPr>
        <w:t>NSAIDs</w:t>
      </w:r>
      <w:bookmarkEnd w:id="59"/>
      <w:bookmarkEnd w:id="60"/>
      <w:r>
        <w:rPr>
          <w:rFonts w:ascii="Book Antiqua" w:eastAsia="Book Antiqua" w:hAnsi="Book Antiqua" w:cs="Book Antiqua"/>
          <w:color w:val="000000"/>
        </w:rPr>
        <w:t>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(N-acetyl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cysteine,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neurosteroids,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statins,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glitazones)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psychopathology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overestimated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164F3D6B" w14:textId="3720CB3D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theranostic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</w:p>
    <w:p w14:paraId="78F3E113" w14:textId="55CC45F3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pharmacotherapeutic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0E8060" w14:textId="77777777" w:rsidR="00A77B3E" w:rsidRDefault="00A77B3E">
      <w:pPr>
        <w:spacing w:line="360" w:lineRule="auto"/>
        <w:ind w:firstLine="284"/>
        <w:jc w:val="both"/>
      </w:pPr>
    </w:p>
    <w:p w14:paraId="2A5FC110" w14:textId="1F54E31C" w:rsidR="00A77B3E" w:rsidRDefault="004A2789">
      <w:pPr>
        <w:spacing w:line="360" w:lineRule="auto"/>
        <w:jc w:val="both"/>
      </w:pPr>
      <w:bookmarkStart w:id="61" w:name="OLE_LINK74"/>
      <w:bookmarkStart w:id="62" w:name="OLE_LINK75"/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Microbiome-brain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axis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model</w:t>
      </w:r>
    </w:p>
    <w:bookmarkEnd w:id="61"/>
    <w:bookmarkEnd w:id="62"/>
    <w:p w14:paraId="367E42A7" w14:textId="380C3DF0" w:rsidR="00A77B3E" w:rsidRDefault="004A2789" w:rsidP="00AC27A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microbiome-gut-brain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AC27A8">
        <w:rPr>
          <w:rFonts w:ascii="Book Antiqua" w:eastAsia="Book Antiqua" w:hAnsi="Book Antiqua" w:cs="Book Antiqua"/>
          <w:color w:val="000000"/>
          <w:szCs w:val="30"/>
          <w:vertAlign w:val="superscript"/>
        </w:rPr>
        <w:t>[102,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(1)</w:t>
      </w:r>
      <w:r w:rsidR="00B5608D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B5608D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BBB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B5608D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neurophysiology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CFD138" w14:textId="46FE8457" w:rsidR="00A77B3E" w:rsidRDefault="004A2789">
      <w:pPr>
        <w:spacing w:line="360" w:lineRule="auto"/>
        <w:ind w:firstLine="284"/>
        <w:jc w:val="both"/>
      </w:pPr>
      <w:r w:rsidRPr="00AC27A8">
        <w:rPr>
          <w:rFonts w:ascii="Book Antiqua" w:eastAsia="Book Antiqua" w:hAnsi="Book Antiqua" w:cs="Book Antiqua"/>
          <w:bCs/>
          <w:color w:val="000000"/>
        </w:rPr>
        <w:t>Probiotics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brain-derived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(RANTES),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neuroactive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acetylcholine.</w:t>
      </w:r>
    </w:p>
    <w:p w14:paraId="539A0EEF" w14:textId="77777777" w:rsidR="00A77B3E" w:rsidRDefault="00A77B3E">
      <w:pPr>
        <w:spacing w:line="360" w:lineRule="auto"/>
        <w:ind w:firstLine="284"/>
        <w:jc w:val="both"/>
      </w:pPr>
    </w:p>
    <w:p w14:paraId="583BCC80" w14:textId="579E3069" w:rsidR="00A77B3E" w:rsidRDefault="004A2789">
      <w:pPr>
        <w:spacing w:line="360" w:lineRule="auto"/>
        <w:jc w:val="both"/>
      </w:pPr>
      <w:bookmarkStart w:id="63" w:name="OLE_LINK76"/>
      <w:bookmarkStart w:id="64" w:name="OLE_LINK7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Innovative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5608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targets</w:t>
      </w:r>
    </w:p>
    <w:p w14:paraId="09213700" w14:textId="0FAF7BF8" w:rsidR="00A77B3E" w:rsidRDefault="004A2789" w:rsidP="00FD5163">
      <w:pPr>
        <w:spacing w:line="360" w:lineRule="auto"/>
        <w:jc w:val="both"/>
      </w:pPr>
      <w:bookmarkStart w:id="65" w:name="OLE_LINK78"/>
      <w:bookmarkStart w:id="66" w:name="OLE_LINK79"/>
      <w:bookmarkEnd w:id="63"/>
      <w:bookmarkEnd w:id="64"/>
      <w:r>
        <w:rPr>
          <w:rFonts w:ascii="Book Antiqua" w:eastAsia="Book Antiqua" w:hAnsi="Book Antiqua" w:cs="Book Antiqua"/>
          <w:color w:val="000000"/>
        </w:rPr>
        <w:t>All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agonism/antagonism,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Lumateperone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agonist/antagonist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reuptake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NR2B)</w:t>
      </w:r>
      <w:r w:rsidR="00FD5163">
        <w:rPr>
          <w:rFonts w:ascii="Book Antiqua" w:eastAsia="Book Antiqua" w:hAnsi="Book Antiqua" w:cs="Book Antiqua"/>
          <w:color w:val="000000"/>
          <w:szCs w:val="30"/>
          <w:vertAlign w:val="superscript"/>
        </w:rPr>
        <w:t>[107,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lumateperone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47AF13" w14:textId="3CA8574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FD5163">
        <w:rPr>
          <w:rFonts w:ascii="Book Antiqua" w:eastAsia="Book Antiqua" w:hAnsi="Book Antiqua" w:cs="Book Antiqua"/>
          <w:color w:val="000000"/>
        </w:rPr>
        <w:t>(</w:t>
      </w:r>
      <w:r w:rsidRPr="00FD5163">
        <w:rPr>
          <w:rFonts w:ascii="Book Antiqua" w:eastAsia="Book Antiqua" w:hAnsi="Book Antiqua" w:cs="Book Antiqua"/>
          <w:bCs/>
          <w:color w:val="000000"/>
        </w:rPr>
        <w:t>TAAR1</w:t>
      </w:r>
      <w:r w:rsidRPr="00FD5163">
        <w:rPr>
          <w:rFonts w:ascii="Book Antiqua" w:eastAsia="Book Antiqua" w:hAnsi="Book Antiqua" w:cs="Book Antiqua"/>
          <w:color w:val="000000"/>
        </w:rPr>
        <w:t>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D7258">
        <w:rPr>
          <w:rFonts w:ascii="Book Antiqua" w:eastAsia="Book Antiqua" w:hAnsi="Book Antiqua" w:cs="Book Antiqua"/>
          <w:color w:val="000000"/>
          <w:szCs w:val="30"/>
          <w:vertAlign w:val="superscript"/>
        </w:rPr>
        <w:t>[112,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SEP-363856,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5-TH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RO5263397,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RO5263397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1A48A5">
        <w:rPr>
          <w:rFonts w:ascii="Book Antiqua" w:eastAsia="Book Antiqua" w:hAnsi="Book Antiqua" w:cs="Book Antiqua"/>
          <w:color w:val="000000"/>
          <w:szCs w:val="30"/>
          <w:vertAlign w:val="superscript"/>
        </w:rPr>
        <w:t>[112,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144EF6" w14:textId="10A5AF61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drugs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indirectly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targeting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glutamate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neurotransmission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among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1A48A5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sarcosine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bitopertin),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(ampakines),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allosteric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5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25EBCA" w14:textId="594C4036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bCs/>
          <w:color w:val="000000"/>
        </w:rPr>
        <w:t>Agonists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mGluR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anxiolytic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properties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reverse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stress;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antagonize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phencyclidine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amphetamine.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Pomaglumetad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methionil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pomaglumetad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pomaglumetad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</w:t>
      </w:r>
      <w:r w:rsidR="001A48A5">
        <w:rPr>
          <w:rFonts w:ascii="Book Antiqua" w:eastAsia="Book Antiqua" w:hAnsi="Book Antiqua" w:cs="Book Antiqua"/>
          <w:color w:val="000000"/>
          <w:szCs w:val="30"/>
          <w:vertAlign w:val="superscript"/>
        </w:rPr>
        <w:t>[117,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mGluR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2-3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aggression/agitation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(Parkinson’s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dementia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bodies,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D3759B" w14:textId="7471378A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D-Amino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(DAAO)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benzoate,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DAAO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inhibitor</w:t>
      </w:r>
      <w:r w:rsidRPr="001A48A5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add-on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neurocognition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539140" w14:textId="47C5DC17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bCs/>
          <w:color w:val="000000"/>
        </w:rPr>
        <w:lastRenderedPageBreak/>
        <w:t>Cannabidiol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cannabidiol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mesolimbic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dopaminergic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cannabidiol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F82B33" w14:textId="09B74B76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pimavanserin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an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inverse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agonist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5-HT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receptors</w:t>
      </w:r>
      <w:r w:rsidRPr="001A48A5">
        <w:rPr>
          <w:rFonts w:ascii="Book Antiqua" w:eastAsia="Book Antiqua" w:hAnsi="Book Antiqua" w:cs="Book Antiqua"/>
          <w:color w:val="000000"/>
        </w:rPr>
        <w:t>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binding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affinity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sigma-1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Parkinson’s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pimavanserin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9E3365" w14:textId="7F95DDDB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bCs/>
          <w:color w:val="000000"/>
        </w:rPr>
        <w:t>Antagonism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sigma-2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described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roluperidone,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sigma-2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Roluperidone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268ACD" w14:textId="152A3A26" w:rsidR="00A77B3E" w:rsidRDefault="004A2789">
      <w:pPr>
        <w:spacing w:line="360" w:lineRule="auto"/>
        <w:ind w:firstLine="284"/>
        <w:jc w:val="both"/>
      </w:pPr>
      <w:r w:rsidRPr="001A48A5">
        <w:rPr>
          <w:rFonts w:ascii="Book Antiqua" w:eastAsia="Book Antiqua" w:hAnsi="Book Antiqua" w:cs="Book Antiqua"/>
          <w:color w:val="000000"/>
        </w:rPr>
        <w:t>Xanomeline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is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muscarinic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1</w:t>
      </w:r>
      <w:r w:rsidRPr="001A48A5">
        <w:rPr>
          <w:rFonts w:ascii="Book Antiqua" w:eastAsia="Book Antiqua" w:hAnsi="Book Antiqua" w:cs="Book Antiqua"/>
          <w:bCs/>
          <w:color w:val="000000"/>
        </w:rPr>
        <w:t>/M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4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agonist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M</w:t>
      </w:r>
      <w:r w:rsidRPr="001A48A5">
        <w:rPr>
          <w:rFonts w:ascii="Book Antiqua" w:eastAsia="Book Antiqua" w:hAnsi="Book Antiqua" w:cs="Book Antiqua"/>
          <w:bCs/>
          <w:color w:val="000000"/>
          <w:szCs w:val="30"/>
          <w:vertAlign w:val="subscript"/>
        </w:rPr>
        <w:t>5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antagonist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1A48A5" w:rsidRPr="001A48A5">
        <w:rPr>
          <w:rFonts w:ascii="Book Antiqua" w:eastAsia="Book Antiqua" w:hAnsi="Book Antiqua" w:cs="Book Antiqua"/>
          <w:color w:val="000000"/>
        </w:rPr>
        <w:t>w</w:t>
      </w:r>
      <w:r w:rsidR="005F39B6"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color w:val="000000"/>
        </w:rPr>
        <w:t>originally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Alzheimer´s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trospium,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(nausea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</w:p>
    <w:p w14:paraId="61A79D88" w14:textId="188B0082" w:rsidR="00A77B3E" w:rsidRDefault="004A2789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[124]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10A</w:t>
      </w:r>
      <w:r w:rsidR="00B5608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A48A5">
        <w:rPr>
          <w:rFonts w:ascii="Book Antiqua" w:eastAsia="Book Antiqua" w:hAnsi="Book Antiqua" w:cs="Book Antiqua"/>
          <w:bCs/>
          <w:color w:val="000000"/>
        </w:rPr>
        <w:t>inhibitors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(directly)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5608D">
        <w:rPr>
          <w:rFonts w:ascii="Book Antiqua" w:hAnsi="Book Antiqua" w:cs="Book Antiqua" w:hint="eastAsia"/>
          <w:color w:val="000000"/>
          <w:szCs w:val="30"/>
          <w:vertAlign w:val="sub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(indirectly)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TAK-063,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extrapyramidal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TAK-063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[125]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65"/>
    <w:bookmarkEnd w:id="66"/>
    <w:p w14:paraId="76535A0C" w14:textId="77777777" w:rsidR="00A77B3E" w:rsidRDefault="00A77B3E">
      <w:pPr>
        <w:spacing w:line="360" w:lineRule="auto"/>
        <w:ind w:firstLine="284"/>
        <w:jc w:val="both"/>
      </w:pPr>
    </w:p>
    <w:p w14:paraId="76B27F4F" w14:textId="777777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8CAEAC4" w14:textId="76F5E991" w:rsidR="00A77B3E" w:rsidRDefault="004A2789" w:rsidP="00AC764F">
      <w:pPr>
        <w:spacing w:line="360" w:lineRule="auto"/>
        <w:jc w:val="both"/>
      </w:pPr>
      <w:bookmarkStart w:id="67" w:name="OLE_LINK80"/>
      <w:bookmarkStart w:id="68" w:name="OLE_LINK81"/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neurodevelopmental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pharmacoresistance,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approaches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sigma-2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pharmacoresistant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microbiome-gut-brain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NSAID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GWAS),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pharmacotherapy.</w:t>
      </w:r>
    </w:p>
    <w:bookmarkEnd w:id="67"/>
    <w:bookmarkEnd w:id="68"/>
    <w:p w14:paraId="5B9D3ECA" w14:textId="77777777" w:rsidR="00A77B3E" w:rsidRDefault="00A77B3E">
      <w:pPr>
        <w:spacing w:line="360" w:lineRule="auto"/>
        <w:ind w:firstLine="284"/>
        <w:jc w:val="both"/>
      </w:pPr>
    </w:p>
    <w:p w14:paraId="3A7EA034" w14:textId="77777777" w:rsidR="00A77B3E" w:rsidRPr="002F2F92" w:rsidRDefault="004A2789" w:rsidP="002F2F9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F2F92">
        <w:rPr>
          <w:rFonts w:ascii="Book Antiqua" w:eastAsia="Book Antiqua" w:hAnsi="Book Antiqua" w:cs="Book Antiqua"/>
          <w:b/>
        </w:rPr>
        <w:t>REFERENCES</w:t>
      </w:r>
    </w:p>
    <w:p w14:paraId="26D4B60C" w14:textId="01EF94B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9" w:name="OLE_LINK82"/>
      <w:r w:rsidRPr="001350C5">
        <w:rPr>
          <w:rFonts w:ascii="Book Antiqua" w:hAnsi="Book Antiqua"/>
        </w:rPr>
        <w:t>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Ortiz-Orendain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Castiello-de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Obeso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Colunga-Lozano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Maayan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Adams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combinations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Cochrane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Database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Syst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Rev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CD009005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28658515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10.1002/14651858.CD009005.pub2]</w:t>
      </w:r>
    </w:p>
    <w:p w14:paraId="4958A4F4" w14:textId="2243F042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Kirkpatrick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B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Fenton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Carpenter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NIMH-MATRICS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consensus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statement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negative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symptoms.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214-219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16481659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10.1093/schbul/sbj053]</w:t>
      </w:r>
    </w:p>
    <w:p w14:paraId="68BD0020" w14:textId="51E9B3B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Bebawy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Chetty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Differential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pharmacological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regulation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efflux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pharmacoresistant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Bioessays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183-188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18200566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10.1002/bies.20706]</w:t>
      </w:r>
    </w:p>
    <w:p w14:paraId="35BAC383" w14:textId="5A4A349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Gallego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Bonetti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Correll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Prevalence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correlates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polypharmacy: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systematic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meta-regression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global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regional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trends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1970s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2009.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138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18-28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22534420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10.1016/j.schres.2012.03.018]</w:t>
      </w:r>
    </w:p>
    <w:p w14:paraId="58EB440B" w14:textId="6517A97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Nordström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AL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Farde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Wiesel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Forslund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Pauli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Halldin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Uppfeldt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Central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D2-dopamine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receptor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occupancy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effects: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double-blind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227-235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8097114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10.1016/0006-3223(93)90288-o]</w:t>
      </w:r>
    </w:p>
    <w:p w14:paraId="549E3076" w14:textId="12C632B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Kapur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Zipursky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Jones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Remington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Houle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Relationship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D(2)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occupancy,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clinical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response,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effects: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double-blind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first-episode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157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514-520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10739409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10.1176/appi.ajp.157.4.514]</w:t>
      </w:r>
    </w:p>
    <w:p w14:paraId="53B6103C" w14:textId="56704CD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Howes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O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McCutcheon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Stone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Glutamate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update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21st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century.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Psychopharmacol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97-115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25586400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10.1177/0269881114563634]</w:t>
      </w:r>
    </w:p>
    <w:p w14:paraId="0A99A0D2" w14:textId="6BC98E2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Lai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Scarr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Udawela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Everall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Biomarkers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focus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diagnostics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theranostics.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World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102-117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27014601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10.5498/wjp.v6.i1.102]</w:t>
      </w:r>
    </w:p>
    <w:p w14:paraId="42BB55A8" w14:textId="54211A8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Blokhin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IO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Khorkova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Saveanu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Wahlestedt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Molecular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mechanisms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diseases.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Dis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146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105136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33080337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10.1016/j.nbd.2020.105136]</w:t>
      </w:r>
    </w:p>
    <w:p w14:paraId="27D1DECE" w14:textId="7781A65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Brum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CB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Paixão-Côrtes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Carvalho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Martins-Silva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Carpena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MX,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Ulguim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Luquez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KYS,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Salatino-Oliveira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Tovo-Rodrigues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variants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miRNAs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differentially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expressed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during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their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relevance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susceptibility.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World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1-12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33040684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10.1080/15622975.2020.1834618]</w:t>
      </w:r>
    </w:p>
    <w:p w14:paraId="395D5755" w14:textId="4ECD043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McCutcheon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Marques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Howes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OD.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Schizophrenia-An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Overview.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JAMA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201-210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31664453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10.1001/jamapsychiatry.2019.3360]</w:t>
      </w:r>
    </w:p>
    <w:p w14:paraId="4CEC3131" w14:textId="6D75134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Owen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Sawa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Mortensen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Lancet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388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86-97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26777917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10.1016/S0140-6736(15)01121-6]</w:t>
      </w:r>
    </w:p>
    <w:p w14:paraId="1C28126C" w14:textId="1BE6122E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Howes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OD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McCutcheon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Owen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Murray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Stress,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9-20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27720198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10.1016/j.biopsych.2016.07.014]</w:t>
      </w:r>
    </w:p>
    <w:p w14:paraId="4857891C" w14:textId="6E67D78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14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Ross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Margolis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Reading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Pletnikov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Coyle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Neurobiology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52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139-153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17015232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10.1016/j.neuron.2006.09.015]</w:t>
      </w:r>
    </w:p>
    <w:p w14:paraId="6133C2C6" w14:textId="2B1DE09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Comer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AL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Carrier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Tremblay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MÈ,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Cruz-Martín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Convergence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Environmental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Factors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Lead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Uncontrolled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Neuroinflammation.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Front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Cell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33061891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10.3389/fncel.2020.00274]</w:t>
      </w:r>
    </w:p>
    <w:p w14:paraId="19C40A56" w14:textId="66F8E33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Shi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Levinson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Sanders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Zheng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Pe'er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Dudbridge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Holmans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Whittemore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Mowry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Olincy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Amin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Cloninger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Silverman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Buccola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Byerley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Black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Crowe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Oksenberg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Mirel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Kendler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Freedman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Gejman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PV.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Common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variants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chromosome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6p22.1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Nature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460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753-757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19571809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10.1038/nature08192]</w:t>
      </w:r>
    </w:p>
    <w:p w14:paraId="10CD4802" w14:textId="040E870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Tost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H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Callicott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Rasetti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Vakkalanka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Mattay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Weinberger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Effects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neuregulin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genotype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prefrontal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cortex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physiology.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2014;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1051-1056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24431462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10.1523/JNEUROSCI.3496-13.2014]</w:t>
      </w:r>
    </w:p>
    <w:p w14:paraId="2E502222" w14:textId="0DEFD33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Del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Pino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I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García-Frigola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Dehorter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Brotons-Mas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Alvarez-Salvado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Martínez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Lagrán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Ciceri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Gabaldón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Moratal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Dierssen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Canals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Marín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Rico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Erbb4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deletion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fast-spiking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interneurons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causes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schizophrenia-like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phenotypes.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1152-1168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24050403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10.1016/j.neuron.2013.07.010]</w:t>
      </w:r>
    </w:p>
    <w:p w14:paraId="533A4F09" w14:textId="4DC2A1A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Fazzari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P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Paternain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Valiente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Luján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Lloyd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Lerma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Marín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Rico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Control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cortical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GABA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circuitry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Nrg1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ErbB4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signalling.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Nature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464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1376-1380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20393464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10.1038/nature08928]</w:t>
      </w:r>
    </w:p>
    <w:p w14:paraId="7EF7008E" w14:textId="2106048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Callicott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JH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Feighery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Mattay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White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Q,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Baranger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Berman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Weinberger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DISC1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SLC12A2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interaction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affects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hippocampal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connectivity.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Invest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123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2961-2964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23921125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10.1172/JCI67510]</w:t>
      </w:r>
    </w:p>
    <w:p w14:paraId="64DD4431" w14:textId="78938A3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21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Wexler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EM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Geschwind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DH.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DISC1: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multiple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personalities.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501-503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22099453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10.1016/j.neuron.2011.10.023]</w:t>
      </w:r>
    </w:p>
    <w:p w14:paraId="178DE857" w14:textId="55D6249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Kang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E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Burdick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Kim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X,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JU,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Sailor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Jung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Ganesan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Choi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Pradhan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Avramopoulos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Christian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Malhotra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Interaction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FEZ1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DISC1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regulation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559-571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22099459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10.1016/j.neuron.2011.09.032]</w:t>
      </w:r>
    </w:p>
    <w:p w14:paraId="3A171198" w14:textId="1FE449A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Houenou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Boisgontier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Henrion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d'Albis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Dumaine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Linke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Wessa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Daban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Hamdani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Delavest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Llorca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Lançon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Schürhoff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Szöke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Corvoisier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Barau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Poupon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Etain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Leboyer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Jamain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Multilevel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Functional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SNAP25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At-Risk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Variant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Bipolar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10389-10397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28972123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10.1523/JNEUROSCI.1040-17.2017]</w:t>
      </w:r>
    </w:p>
    <w:p w14:paraId="220AD2B5" w14:textId="61CC287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Badowska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Brzózka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Kannaiyan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Thomas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Dibaj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Chowdhury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Steffens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Turck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Falkai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Schmitt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Papiol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Scheuss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Willig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Martins-de-Souza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Rhee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Malzahn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Rossner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Modulation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cognition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plasticity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gain-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loss-of-function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mouse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Tcf4.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Transl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343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33037178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10.1038/s41398-020-01026-7]</w:t>
      </w:r>
    </w:p>
    <w:p w14:paraId="14421F1B" w14:textId="68B739B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Greenwood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TA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Lazzeroni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Maihofer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AX,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Swerdlow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Calkins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Freedman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Light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Nievergelt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Nuechterlein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Radant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Siever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Silverman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Stone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Sugar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Tsuang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Tsuang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Turetsky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Braff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Genome-wide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Endophenotypes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Genetics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(COGS)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JAMA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1274-1284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31596458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10.1001/jamapsychiatry.2019.2850]</w:t>
      </w:r>
    </w:p>
    <w:p w14:paraId="47B00EDF" w14:textId="5808390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Cross-Disorder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Group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of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the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Psychiatric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Genomics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Consortium.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Identification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shared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effects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major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genome-wide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analysis.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Lancet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381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1371-1379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23453885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10.1016/S0140-6736(12)62129-1]</w:t>
      </w:r>
    </w:p>
    <w:p w14:paraId="48376677" w14:textId="7D23616E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Fromer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Roussos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Sieberts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Johnson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Kavanagh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Perumal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Ruderfer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Topol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Shah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Klei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Kramer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Pinto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Gümüş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Cicek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Dang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Browne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Xie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Readhead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Stahl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Xiao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Parvizi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Hamamsy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Fullard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Mahajan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Derry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Dudley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Hemby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Logsdon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Talbot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Raj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Bennett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Sullivan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Chess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Purcell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Shinobu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Mangravite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Toyoshiba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Hahn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Lewis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Haroutunian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Peters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Lipska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Buxbaum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Schadt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Hirai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Roeder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Brennand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Katsanis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Domenici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Sklar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elucidates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functional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impact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polygenic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Nat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1442-1453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27668389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10.1038/nn.4399]</w:t>
      </w:r>
    </w:p>
    <w:p w14:paraId="1062BAD3" w14:textId="42C8CA6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Dietz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AG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Goldman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Nedergaard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Glial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cells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unified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Lancet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272-281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31704113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10.1016/S2215-0366(19)30302-5]</w:t>
      </w:r>
    </w:p>
    <w:p w14:paraId="36A5F117" w14:textId="4D230B6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29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Tandon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Keshavan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Nasrallah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"just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facts"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what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know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2008.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Epidemiology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etiology.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102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1-18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18514488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10.1016/j.schres.2008.04.011]</w:t>
      </w:r>
    </w:p>
    <w:p w14:paraId="171EE14A" w14:textId="452C910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Fatemi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SH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Folsom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Rooney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Mori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Kornfield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Reutiman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Kneeland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Liesch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Hsu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DH.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theory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revisited: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abnormal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structural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changes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lack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evidence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H1N1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presence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placentae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infected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exposed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offspring.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Neuropharmacology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62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1290-1298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21277874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10.1016/j.neuropharm.2011.01.011]</w:t>
      </w:r>
    </w:p>
    <w:p w14:paraId="16B596DF" w14:textId="5EC1A1C2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Belbasis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L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Köhler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Stefanis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Stubbs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Vieta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Seeman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Arango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Carvalho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Evangelou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factors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peripheral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biomarkers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spectrum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umbrella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Acta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Scand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137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88-97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29288491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10.1111/acps.12847]</w:t>
      </w:r>
    </w:p>
    <w:p w14:paraId="4F69AB53" w14:textId="325B2DB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Davies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Segre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Estradé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Radua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Micheli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Provenzani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Oliver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Salazar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Pablo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Ramella-Cravaro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Besozzi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Dazzan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Miele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Caputo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Spallarossa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Crossland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Ilyas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Spada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Politi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Murray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McGuire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Fusar-Poli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Prenatal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perinatal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factors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systematic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Lancet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399-410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32220288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10.1016/S2215-0366(20)30057-2]</w:t>
      </w:r>
    </w:p>
    <w:p w14:paraId="23DE5F7A" w14:textId="38E4F96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Kneeland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RE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Fatemi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infection,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Prog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Neuropsychopharmacol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35-48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22349576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10.1016/j.pnpbp.2012.02.001]</w:t>
      </w:r>
    </w:p>
    <w:p w14:paraId="25019A5F" w14:textId="16879BC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Brown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AS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environment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susceptibility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Prog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Neurobiol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93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23-58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20955757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10.1016/j.pneurobio.2010.09.003]</w:t>
      </w:r>
    </w:p>
    <w:p w14:paraId="498BFA30" w14:textId="38C6507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Zubin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Spring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Vulnerability--a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Abnorm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1977;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103-126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858828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10.1037//0021-843x.86.2.103]</w:t>
      </w:r>
    </w:p>
    <w:p w14:paraId="1A09EED0" w14:textId="4B3E8F6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Hardingham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GE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KQ.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Linking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early-life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NMDAR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hypofunction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oxidative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stress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pathogenesis.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Nat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125-134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26763624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10.1038/nrn.2015.19]</w:t>
      </w:r>
    </w:p>
    <w:p w14:paraId="0A1B6035" w14:textId="4273BAC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Madireddy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Madireddy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Regulation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Reactive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Oxygen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Species-Mediated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Damage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Pathogenesis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Brain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33081261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10.3390/brainsci10100742]</w:t>
      </w:r>
    </w:p>
    <w:p w14:paraId="57467F09" w14:textId="1B601A6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Rapoport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JL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Giedd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Gogtay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Neurodevelopmental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update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Mol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1228-1238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22488257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10.1038/mp.2012.23]</w:t>
      </w:r>
    </w:p>
    <w:p w14:paraId="4684556F" w14:textId="0B9F22E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39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McGrath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Féron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Burne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Mackay-Sim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Eyles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DW.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neurodevelopmental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Ann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86-93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12795338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10.1080/07853890310010005]</w:t>
      </w:r>
    </w:p>
    <w:p w14:paraId="5DCE6302" w14:textId="2AF62B3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Piper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Beneyto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Burne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Eyles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Lewis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McGrath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neurodevelopmental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convergent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clues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epidemiology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neuropathology.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Psychiatr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North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Am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571-584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22929867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10.1016/j.psc.2012.06.002]</w:t>
      </w:r>
    </w:p>
    <w:p w14:paraId="51B91BD7" w14:textId="48C269D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Friston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KJ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disconnection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Acta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Scand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Suppl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395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68-79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10225335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10.1111/j.1600-0447.1999.tb05985.x]</w:t>
      </w:r>
    </w:p>
    <w:p w14:paraId="456DF852" w14:textId="0EEF732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Friston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KJ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disconnection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115-125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9549774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10.1016/s0920-9964(97)00140-0]</w:t>
      </w:r>
    </w:p>
    <w:p w14:paraId="26DC4D3D" w14:textId="199A826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43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Keshavan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MS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disease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degeneration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unitary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pathophysiological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model.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513-521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10628528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10.1016/s0022-3956(99)00033-3]</w:t>
      </w:r>
    </w:p>
    <w:p w14:paraId="6C8BE2C4" w14:textId="62ED792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Keshavan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Mehta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Padmanabhan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Shah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Dysplasticity,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metaplasticity,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Implications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illness,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interventions.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Dev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Psychopathol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615-635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25997775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10.1017/S095457941500019X]</w:t>
      </w:r>
    </w:p>
    <w:p w14:paraId="4D876F97" w14:textId="0734C720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Davis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Eyre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Jacka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Dodd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McEwen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Debnath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McGrath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Amminger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McGorry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Pantelis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Berk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vulnerability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Beyond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two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hit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Biobehav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Rev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65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185-194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27073049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10.1016/j.neubiorev.2016.03.017]</w:t>
      </w:r>
    </w:p>
    <w:p w14:paraId="5FD0CD65" w14:textId="29E4154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Collin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Keshavan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Connectome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extension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neurodevelopmental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Dialogues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101-111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</w:t>
      </w:r>
      <w:bookmarkStart w:id="70" w:name="OLE_LINK22"/>
      <w:bookmarkStart w:id="71" w:name="OLE_LINK23"/>
      <w:r w:rsidRPr="001350C5">
        <w:rPr>
          <w:rFonts w:ascii="Book Antiqua" w:hAnsi="Book Antiqua"/>
        </w:rPr>
        <w:t>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30250387</w:t>
      </w:r>
      <w:bookmarkEnd w:id="70"/>
      <w:bookmarkEnd w:id="71"/>
      <w:r w:rsidR="00B5608D" w:rsidRPr="001350C5">
        <w:rPr>
          <w:rFonts w:ascii="Book Antiqua" w:hAnsi="Book Antiqua" w:hint="eastAsia"/>
        </w:rPr>
        <w:t xml:space="preserve"> </w:t>
      </w:r>
      <w:r w:rsidR="00BA32DC"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="00BA32DC" w:rsidRPr="001350C5">
        <w:rPr>
          <w:rFonts w:ascii="Book Antiqua" w:hAnsi="Book Antiqua"/>
        </w:rPr>
        <w:t>10.31887/DCNS.2018.20.2/gcollin</w:t>
      </w:r>
      <w:r w:rsidRPr="001350C5">
        <w:rPr>
          <w:rFonts w:ascii="Book Antiqua" w:hAnsi="Book Antiqua"/>
        </w:rPr>
        <w:t>]</w:t>
      </w:r>
    </w:p>
    <w:p w14:paraId="686477DA" w14:textId="68CFD59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Maas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Vallès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Martens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GJM.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Oxidative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stress,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prefrontal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cortex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hypomyelination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cognitive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symptoms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Transl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e1171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28934193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10.1038/tp.2017.138]</w:t>
      </w:r>
    </w:p>
    <w:p w14:paraId="7156D011" w14:textId="03059002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Ben-Shachar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bimodal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mechanism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interaction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mitochondria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reflected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Parkinson's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disease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Neural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Transm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(Vienna)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127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159-168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31848775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10.1007/s00702-019-02120-x]</w:t>
      </w:r>
    </w:p>
    <w:p w14:paraId="2A790F44" w14:textId="2D66800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49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Jarskog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LF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Apoptosis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pathophysiologic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therapeutic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considerations.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Curr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Opin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307-312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16612218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10.1097/01.yco.0000218603.25346.8f]</w:t>
      </w:r>
    </w:p>
    <w:p w14:paraId="014B7D8C" w14:textId="3E9B3182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Meltzer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HY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Stahl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1976;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19-76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779020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10.1093/schbul/2.1.19]</w:t>
      </w:r>
    </w:p>
    <w:p w14:paraId="481C0F2B" w14:textId="6276F07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Carlsson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current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status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Neuropsychopharmacology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1988;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179-186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3075131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10.1016/0893-133x(88)90012-7]</w:t>
      </w:r>
    </w:p>
    <w:p w14:paraId="777EBE02" w14:textId="1A74016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52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Davis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KL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Kahn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Davidson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reconceptualization.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148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1474-1486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1681750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10.1176/ajp.148.11.1474]</w:t>
      </w:r>
    </w:p>
    <w:p w14:paraId="544C52C7" w14:textId="281E3E1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Howes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OD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Kapur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version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III--the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common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pathway.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549-562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19325164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10.1093/schbul/sbp006]</w:t>
      </w:r>
    </w:p>
    <w:p w14:paraId="0F108678" w14:textId="000CBA9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Stahl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SM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Beyond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three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neural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networks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serotonin,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glutamate.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CNS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Spectr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187-191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29954475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10.1017/S1092852918001013]</w:t>
      </w:r>
    </w:p>
    <w:p w14:paraId="08036BD6" w14:textId="6725A1E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Uno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Coyle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Glutamate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204-215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30666759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10.1111/pcn.12823]</w:t>
      </w:r>
    </w:p>
    <w:p w14:paraId="064C93BD" w14:textId="5E0777B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Lewis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Moghaddam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Cognitive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dysfunction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convergence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gamma-aminobutyric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glutamate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alterations.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Arch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63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1372-1376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17030651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10.1001/archneur.63.10.1372]</w:t>
      </w:r>
    </w:p>
    <w:p w14:paraId="42CC6678" w14:textId="2C3B9F7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Snyder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NMDA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hypofunction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convergence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point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progression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symptoms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Front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Cell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23543703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10.3389/fncel.2013.00031]</w:t>
      </w:r>
    </w:p>
    <w:p w14:paraId="3683D4E6" w14:textId="69787DE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Kantrowitz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JT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Targeting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Serotonin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5-HT</w:t>
      </w:r>
      <w:r w:rsidRPr="001350C5">
        <w:rPr>
          <w:rFonts w:ascii="Book Antiqua" w:hAnsi="Book Antiqua"/>
          <w:vertAlign w:val="subscript"/>
        </w:rPr>
        <w:t>2A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Receptors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Rationale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Current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Approaches.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CNS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Drugs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947-959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32783116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10.1007/s40263-020-00752-2]</w:t>
      </w:r>
    </w:p>
    <w:p w14:paraId="7A8B4415" w14:textId="4B2EAEE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Sershen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H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Hashim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Dunlop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Suckow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Cooper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Javitt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DC.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Modulating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NMDA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Receptor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D-Amino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Oxidase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Inhibitors: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Understanding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Functional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Activity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PCP-Treated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Mouse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Model.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Neurochem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398-408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26857796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10.1007/s11064-016-1838-8]</w:t>
      </w:r>
    </w:p>
    <w:p w14:paraId="4BBFD33D" w14:textId="3F8B771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Eggers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AE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serotonin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Hypotheses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791-794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23557849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10.1016/j.mehy.2013.03.013]</w:t>
      </w:r>
    </w:p>
    <w:p w14:paraId="19179D82" w14:textId="44B02B3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Emrich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HM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Leweke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Schneider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Towards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cannabinoid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cognitive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impairments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dysregulation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endogenous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cannabinoid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Biochem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Behav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56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803-807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9130308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10.1016/s0091-3057(96)00426-1]</w:t>
      </w:r>
    </w:p>
    <w:p w14:paraId="3A024F9B" w14:textId="2976E00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El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Khoury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Gorgievski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Moutsimilli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Giros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Tzavara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Interactions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cannabinoid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dopaminergic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evidence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animal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studies.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Prog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Neuropsychopharmacol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36-50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22300746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10.1016/j.pnpbp.2011.12.005]</w:t>
      </w:r>
    </w:p>
    <w:p w14:paraId="05B4BCD0" w14:textId="22254F1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Müller-Vahl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Emrich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Cannabis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towards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cannabinoid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hypothesis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Expert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Neurother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1037-1048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18590475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10.1586/14737175.8.7.1037]</w:t>
      </w:r>
    </w:p>
    <w:p w14:paraId="01BC2054" w14:textId="05CF942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Bloomfield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PS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Selvaraj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Veronese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Rizzo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Bertoldo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Owen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Bloomfield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Bonoldi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Kalk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Turkheimer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McGuire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Paola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Howes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OD.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Microglial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Activity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People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Ultra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High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[(11)C]PBR28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Imaging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173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44-52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26472628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10.1176/appi.ajp.2015.14101358]</w:t>
      </w:r>
    </w:p>
    <w:p w14:paraId="2930E2CD" w14:textId="37869AF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Pollak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TA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Drndarski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Stone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David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McGuire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Abbott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blood-brain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barrier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Lancet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79-92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28781208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10.1016/S2215-0366(17)30293-6]</w:t>
      </w:r>
    </w:p>
    <w:p w14:paraId="5379935D" w14:textId="5E428CDE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Bernstein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HG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Hildebrandt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Dobrowolny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Steiner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Bogerts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Pahnke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Morphometric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analysis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cerebral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ATP-binding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cassette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transporter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ABCB1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chronic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Circumscribed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deficits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habenula.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177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52-58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26948503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10.1016/j.schres.2016.02.036]</w:t>
      </w:r>
    </w:p>
    <w:p w14:paraId="7A172CCD" w14:textId="3A0AAFD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Wolking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Schaeffeler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Lerche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Schwab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Nies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Impact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Polymorphisms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ABCB1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(MDR1,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P-Glycoprotein)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Disposition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Potential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Clinical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Implications: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Update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Literature.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Pharmacokinet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54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709-735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25860377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10.1007/s40262-015-0267-1]</w:t>
      </w:r>
    </w:p>
    <w:p w14:paraId="661EA264" w14:textId="07AA3BD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68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Girardin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F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Membrane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transporter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challenge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Dialogues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311-321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</w:t>
      </w:r>
      <w:bookmarkStart w:id="72" w:name="OLE_LINK24"/>
      <w:r w:rsidRPr="001350C5">
        <w:rPr>
          <w:rFonts w:ascii="Book Antiqua" w:hAnsi="Book Antiqua"/>
        </w:rPr>
        <w:t>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17117613</w:t>
      </w:r>
      <w:bookmarkEnd w:id="72"/>
      <w:r w:rsidR="00B5608D" w:rsidRPr="001350C5">
        <w:rPr>
          <w:rFonts w:ascii="Book Antiqua" w:hAnsi="Book Antiqua" w:hint="eastAsia"/>
        </w:rPr>
        <w:t xml:space="preserve"> </w:t>
      </w:r>
      <w:r w:rsidR="00BA32DC"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="00BA32DC" w:rsidRPr="001350C5">
        <w:rPr>
          <w:rFonts w:ascii="Book Antiqua" w:hAnsi="Book Antiqua"/>
        </w:rPr>
        <w:t>10.31887/DCNS.2006.8.3/fgirardin</w:t>
      </w:r>
      <w:r w:rsidRPr="001350C5">
        <w:rPr>
          <w:rFonts w:ascii="Book Antiqua" w:hAnsi="Book Antiqua"/>
        </w:rPr>
        <w:t>]</w:t>
      </w:r>
    </w:p>
    <w:p w14:paraId="4048C226" w14:textId="0B8E685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69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Usta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Kılıç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Demirdaş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Işık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Ü,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Doğuç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Bozkurt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Serum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zonulin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claudin-5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Eur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Arch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271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767-773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32564127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10.1007/s00406-020-01152-9]</w:t>
      </w:r>
    </w:p>
    <w:p w14:paraId="424D1441" w14:textId="709F533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Greene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Hanley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Campbell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Blood-brain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barrier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tight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junction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disruption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hallmark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feature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major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Transl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373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33139732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10.1038/s41398-020-01054-3]</w:t>
      </w:r>
    </w:p>
    <w:p w14:paraId="220EE366" w14:textId="211F66B2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Anderson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Berk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primed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increased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depression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through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activation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immuno-inflammatory,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oxidative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nitrosative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stress,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tryptophan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catabolite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pathways.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Prog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Neuropsychopharmacol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101-114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22930036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10.1016/j.pnpbp.2012.07.016]</w:t>
      </w:r>
    </w:p>
    <w:p w14:paraId="3036751B" w14:textId="70010C1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Müller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N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Pathogenetic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Aspects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Therapeutic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Considerations.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973-982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29648618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10.1093/schbul/sby024]</w:t>
      </w:r>
    </w:p>
    <w:p w14:paraId="3437575D" w14:textId="28BB43D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Müller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N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Weidinger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Leitner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Schwarz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Front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372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26539073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10.3389/fnins.2015.00372]</w:t>
      </w:r>
    </w:p>
    <w:p w14:paraId="4A1F5A5C" w14:textId="722BE13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Khandaker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Cousins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Deakin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Lennox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Yolken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Jones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immunity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implications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pathophysiology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Lancet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258-270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26359903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10.1016/S2215-0366(14)00122-9]</w:t>
      </w:r>
    </w:p>
    <w:p w14:paraId="2FDA5184" w14:textId="22B0630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Ilani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T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Ben-Shachar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Strous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Mazor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Sheinkman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Kotler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Fuchs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peripheral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marker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Increased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receptor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mRNA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lymphocytes.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Proc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Natl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Acad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Sci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U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98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625-628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11149951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10.1073/pnas.021535398]</w:t>
      </w:r>
    </w:p>
    <w:p w14:paraId="6576037A" w14:textId="07A8F88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Kroken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Sommer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Dieset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Johnsen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Constructing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Immune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Signature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Clinical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Research;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Integrative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Translating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Descriptives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Diagnostics.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Front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753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30766494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10.3389/fpsyt.2018.00753]</w:t>
      </w:r>
    </w:p>
    <w:p w14:paraId="7B7046F1" w14:textId="02647A4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Prins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BP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Abbasi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Nolte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Franceschini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Stuart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Guterriez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Achury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Mistry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Bradfield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Valdes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Shatunov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PAGE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International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Stroke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Genetics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Sclerosis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DIAGRAM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CARDIoGRAMplusC4D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International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Parkinson’s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Disease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Genomics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Autism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Spectrum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Working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Group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Genomics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CKDGen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GERAD1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International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Pressure;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Working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Group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Genomics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Working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Group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CHARGE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Consortium,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Raychaudhuri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Mayes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Tsoi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Evangelou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Nair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Polychronakos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Radstake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Heel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Dunstan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Al-Chalabi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Dehghan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Hakonarson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Markus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Elder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Knight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Arking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Spector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Koeleman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Duijn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Martin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Morris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Weersma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Wijmenga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Munroe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Pouget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Jamshidi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Snieder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Alizadeh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BZ.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Investigating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Causal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Relationship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C-Reactive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Complex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Somatic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Outcomes: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Large-Scale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Cross-Consortium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Mendelian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PLoS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e1001976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27327646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10.1371/journal.pmed.1001976]</w:t>
      </w:r>
    </w:p>
    <w:p w14:paraId="1D5E93C6" w14:textId="149B014E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Rodrigues-Amorim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Rivera-Baltanás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Spuch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Caruncho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González-Fernandez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Á,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Olivares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Agís-Balboa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RC.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Cytokines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dysregulation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systematic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psychoneuroimmune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relationship.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197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19-33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29239785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10.1016/j.schres.2017.11.023]</w:t>
      </w:r>
    </w:p>
    <w:p w14:paraId="5057CF19" w14:textId="3A16556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79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van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Kesteren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CF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Gremmels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Falkai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Kahn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Sommer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Immune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involvement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pathogenesis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postmortem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studies.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Transl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e1075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28350400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10.1038/tp.2017.4]</w:t>
      </w:r>
    </w:p>
    <w:p w14:paraId="53B0C673" w14:textId="50E8564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Osimo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EF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Cardinal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Jones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Khandaker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Prevalence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correlates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low-grade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adult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inpatients: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electronic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health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record-based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Psychoneuroendocrinology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91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226-234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29544672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10.1016/j.psyneuen.2018.02.031]</w:t>
      </w:r>
    </w:p>
    <w:p w14:paraId="3FBA17D9" w14:textId="13B3B4B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Boerrigter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Weickert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Lenroot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O'Donnell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Galletly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Burgess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Cadiz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Jacomb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Catts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Fillman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Weickert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Using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cytokine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measures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define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high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inflammatory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biotype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schizoaffective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188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28923068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10.1186/s12974-017-0962-y]</w:t>
      </w:r>
    </w:p>
    <w:p w14:paraId="6131B327" w14:textId="4011C25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82</w:t>
      </w:r>
      <w:r w:rsidR="00B5608D" w:rsidRPr="001350C5">
        <w:rPr>
          <w:rFonts w:ascii="Book Antiqua" w:hAnsi="Book Antiqua"/>
        </w:rPr>
        <w:t xml:space="preserve"> </w:t>
      </w:r>
      <w:r w:rsidR="00BA32DC" w:rsidRPr="001350C5">
        <w:rPr>
          <w:rFonts w:ascii="Book Antiqua" w:hAnsi="Book Antiqua"/>
          <w:b/>
          <w:bCs/>
        </w:rPr>
        <w:t>Fond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="00BA32DC" w:rsidRPr="001350C5">
        <w:rPr>
          <w:rFonts w:ascii="Book Antiqua" w:hAnsi="Book Antiqua"/>
          <w:b/>
          <w:bCs/>
        </w:rPr>
        <w:t>G</w:t>
      </w:r>
      <w:r w:rsidR="00BA32DC" w:rsidRPr="001350C5">
        <w:rPr>
          <w:rFonts w:ascii="Book Antiqua" w:hAnsi="Book Antiqua"/>
          <w:bCs/>
        </w:rPr>
        <w:t>,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Lançon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C,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Korchia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T,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Auquier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P,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Boyer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L.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The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Role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of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Inflammation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in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the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Treatment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of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Schizophrenia.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  <w:i/>
        </w:rPr>
        <w:t>Front</w:t>
      </w:r>
      <w:r w:rsidR="00B5608D" w:rsidRPr="001350C5">
        <w:rPr>
          <w:rFonts w:ascii="Book Antiqua" w:hAnsi="Book Antiqua"/>
          <w:bCs/>
          <w:i/>
        </w:rPr>
        <w:t xml:space="preserve"> </w:t>
      </w:r>
      <w:r w:rsidR="00BA32DC" w:rsidRPr="001350C5">
        <w:rPr>
          <w:rFonts w:ascii="Book Antiqua" w:hAnsi="Book Antiqua"/>
          <w:bCs/>
          <w:i/>
        </w:rPr>
        <w:t>Psychiatry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2020;</w:t>
      </w:r>
      <w:r w:rsidR="00B5608D" w:rsidRPr="001350C5">
        <w:rPr>
          <w:rFonts w:ascii="Book Antiqua" w:hAnsi="Book Antiqua" w:hint="eastAsia"/>
          <w:bCs/>
        </w:rPr>
        <w:t xml:space="preserve"> </w:t>
      </w:r>
      <w:r w:rsidR="00BA32DC" w:rsidRPr="001350C5">
        <w:rPr>
          <w:rFonts w:ascii="Book Antiqua" w:hAnsi="Book Antiqua"/>
          <w:b/>
          <w:bCs/>
        </w:rPr>
        <w:t>11</w:t>
      </w:r>
      <w:r w:rsidR="00BA32DC" w:rsidRPr="001350C5">
        <w:rPr>
          <w:rFonts w:ascii="Book Antiqua" w:hAnsi="Book Antiqua"/>
          <w:bCs/>
        </w:rPr>
        <w:t>:</w:t>
      </w:r>
      <w:r w:rsidR="00B5608D" w:rsidRPr="001350C5">
        <w:rPr>
          <w:rFonts w:ascii="Book Antiqua" w:hAnsi="Book Antiqua" w:hint="eastAsi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160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 w:hint="eastAsia"/>
          <w:bCs/>
        </w:rPr>
        <w:t>[</w:t>
      </w:r>
      <w:r w:rsidR="00BA32DC" w:rsidRPr="001350C5">
        <w:rPr>
          <w:rFonts w:ascii="Book Antiqua" w:hAnsi="Book Antiqua"/>
          <w:bCs/>
        </w:rPr>
        <w:t>PMID: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32256401</w:t>
      </w:r>
      <w:r w:rsidR="00B5608D" w:rsidRPr="001350C5">
        <w:rPr>
          <w:rFonts w:ascii="Book Antiqua" w:hAnsi="Book Antiqua" w:hint="eastAsia"/>
          <w:bCs/>
        </w:rPr>
        <w:t xml:space="preserve"> </w:t>
      </w:r>
      <w:r w:rsidR="00BA32DC" w:rsidRPr="001350C5">
        <w:rPr>
          <w:rFonts w:ascii="Book Antiqua" w:hAnsi="Book Antiqua" w:hint="eastAsia"/>
          <w:bCs/>
        </w:rPr>
        <w:t>DOI</w:t>
      </w:r>
      <w:r w:rsidR="00BA32DC" w:rsidRPr="001350C5">
        <w:rPr>
          <w:rFonts w:ascii="Book Antiqua" w:hAnsi="Book Antiqua"/>
          <w:bCs/>
        </w:rPr>
        <w:t>:</w:t>
      </w:r>
      <w:r w:rsidR="00B5608D" w:rsidRPr="001350C5">
        <w:rPr>
          <w:rFonts w:ascii="Book Antiqua" w:hAnsi="Book Antiqua"/>
          <w:bCs/>
        </w:rPr>
        <w:t xml:space="preserve"> </w:t>
      </w:r>
      <w:r w:rsidR="00BA32DC" w:rsidRPr="001350C5">
        <w:rPr>
          <w:rFonts w:ascii="Book Antiqua" w:hAnsi="Book Antiqua"/>
          <w:bCs/>
        </w:rPr>
        <w:t>10.3389/fpsyt.2020.00160</w:t>
      </w:r>
      <w:r w:rsidR="00BA32DC" w:rsidRPr="001350C5">
        <w:rPr>
          <w:rFonts w:ascii="Book Antiqua" w:hAnsi="Book Antiqua" w:hint="eastAsia"/>
          <w:bCs/>
        </w:rPr>
        <w:t>]</w:t>
      </w:r>
    </w:p>
    <w:p w14:paraId="4AB2B868" w14:textId="545CACA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Goldsmith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Rapaport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Miller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cytokine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network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alterations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comparisons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bipolar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depression.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Mol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1696-1709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26903267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10.1038/mp.2016.3]</w:t>
      </w:r>
    </w:p>
    <w:p w14:paraId="4559546F" w14:textId="5AF5FC4E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Wang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AK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Miller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Cerebrospinal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Fluid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Cytokine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Tryptophan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Catabolite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Alterations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Psychiatric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Comparisons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Bipolar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Depression.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75-83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28338954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10.1093/schbul/sbx035]</w:t>
      </w:r>
    </w:p>
    <w:p w14:paraId="0F08FA52" w14:textId="03ADD43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Erhardt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Blennow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Nordin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Skogh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Lindström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Engberg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Kynurenic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elevated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cerebrospinal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fluid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Lett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313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96-98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11684348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10.1016/s0304-3940(01)02242-x]</w:t>
      </w:r>
    </w:p>
    <w:p w14:paraId="6677E704" w14:textId="18956F82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Linderholm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Skogh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Olsson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Dahl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Holtze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Engberg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Samuelsson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Erhardt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Increased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kynurenine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kynurenic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CSF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2012;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426-432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20729465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10.1093/schbul/sbq086]</w:t>
      </w:r>
    </w:p>
    <w:p w14:paraId="20E66C62" w14:textId="386C651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Wang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Z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C-reactive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updated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Oncotarget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75445-75454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29088880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10.18632/oncotarget.17995]</w:t>
      </w:r>
    </w:p>
    <w:p w14:paraId="42D89C9B" w14:textId="71E3CC4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Liemburg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EJ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Nolte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PHAMOUS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investigators,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Klein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Knegtering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Relation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inflammatory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markers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symptoms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large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cohort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Prog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Neuropsychopharmacol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89-94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29778547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10.1016/j.pnpbp.2018.04.006]</w:t>
      </w:r>
    </w:p>
    <w:p w14:paraId="0AFCB835" w14:textId="248622E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89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Johnsen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E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Fathian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Kroken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Jørgensen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Gjestad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Løberg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serum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C-reactive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(CRP)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cognitive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performance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acute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BMC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26973142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10.1186/s12888-016-0769-x]</w:t>
      </w:r>
    </w:p>
    <w:p w14:paraId="1C339130" w14:textId="18135BC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Fond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Godin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Boyer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Berna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Andrianarisoa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Coulon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Brunel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Bulzacka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Aouizerate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Capdevielle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Chereau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D'Amato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Dubertret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Dubreucq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Faget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Leignier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Lançon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Mallet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Misdrahi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Passerieux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Schandrin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Urbach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Vidailhet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Llorca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Schürhoff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Leboyer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FACE-SZ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(FondaMental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Academic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Centers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Expertise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Group.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Chronic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low-grade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peripheral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ultra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resistant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Results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FACE-SZ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cohort.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Eur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Arch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Neurosci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269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985-992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29808267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10.1007/s00406-018-0908-0]</w:t>
      </w:r>
    </w:p>
    <w:p w14:paraId="0155A04E" w14:textId="2D95A81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Yang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Xi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Jiang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Altered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acute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plasma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Anal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Chem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3571-3576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16737209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10.1021/ac051916x]</w:t>
      </w:r>
    </w:p>
    <w:p w14:paraId="4CF376D9" w14:textId="296AC5F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Yee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Nurjono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Teo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Peripheral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expression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acute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proteins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people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first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episode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Brain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Behav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Immun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65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337-341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28627459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10.1016/j.bbi.2017.06.006]</w:t>
      </w:r>
    </w:p>
    <w:p w14:paraId="33234A9C" w14:textId="08E8F13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Herberth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Rahmoune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Schwarz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Koethe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Harris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Kranaster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Barnes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Schmolz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Leweke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Guest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Bahn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Identification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molecular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profile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associated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immune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status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first-onset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Relat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Psychoses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2014;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207-215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23395839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10.3371/CSRP.HERA.020113]</w:t>
      </w:r>
    </w:p>
    <w:p w14:paraId="6BF21790" w14:textId="7BDC243F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Iwata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Suzuki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Nakamura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Matsuzaki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Sekine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Tsuchiya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Sugihara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Kawai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Minabe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Takei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Mori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Increased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levels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serum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soluble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L-selectin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unmedicated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2007;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89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154-160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17049815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10.1016/j.schres.2006.08.026]</w:t>
      </w:r>
    </w:p>
    <w:p w14:paraId="417EE7CC" w14:textId="0952B1E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Masopust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Malý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Andrýs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Vališ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Bažant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Hosák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Markers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thrombogenesis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activated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unmedicated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acute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matched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control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BMC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21199572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10.1186/1471-244X-11-2]</w:t>
      </w:r>
    </w:p>
    <w:p w14:paraId="3C8F59F2" w14:textId="78E94B00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96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Miller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BJ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Gassama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Sebastian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Buckley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Mellor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lymphocytes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clinical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status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effects.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993-999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23062357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10.1016/j.biopsych.2012.09.007]</w:t>
      </w:r>
    </w:p>
    <w:p w14:paraId="627A74C6" w14:textId="601D91C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Ezeoke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Mellor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Buckley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Miller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systematic,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quantitative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blood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autoantibodies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150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245-251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23953827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10.1016/j.schres.2013.07.029]</w:t>
      </w:r>
    </w:p>
    <w:p w14:paraId="0EDEC44C" w14:textId="060F7A5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Conus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P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Seidman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Fournier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Xin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Cleusix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Baumann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Ferrari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Cousins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Alameda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Gholam-Rezaee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Golay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Jenni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Keshavan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Eap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Wojcik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Cuenod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Buclin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Gruetter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KQ.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N-acetylcysteine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Double-Blind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Placebo-Controlled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Trial: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Toward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Biomarker-Guided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Early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317-327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29462456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10.1093/schbul/sbx093]</w:t>
      </w:r>
    </w:p>
    <w:p w14:paraId="131D4E76" w14:textId="4CF5DF1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99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Sommer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IE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Bearden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Dellen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Breetvelt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Duijff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Maijer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Amelsvoort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Arango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Díaz-Caneja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Vinkers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Vorstman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Early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interventions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risk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groups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what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waiting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for?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NPJ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16003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27336054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10.1038/npjschz.2016.3]</w:t>
      </w:r>
    </w:p>
    <w:p w14:paraId="6657B6D8" w14:textId="70A1E30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100</w:t>
      </w:r>
      <w:r w:rsidR="00B5608D" w:rsidRPr="001350C5">
        <w:rPr>
          <w:rFonts w:ascii="Book Antiqua" w:hAnsi="Book Antiqua"/>
        </w:rPr>
        <w:t xml:space="preserve"> </w:t>
      </w:r>
      <w:r w:rsidR="00C91095" w:rsidRPr="001350C5">
        <w:rPr>
          <w:rFonts w:ascii="Book Antiqua" w:hAnsi="Book Antiqua"/>
          <w:b/>
          <w:bCs/>
        </w:rPr>
        <w:t>Cho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="00C91095" w:rsidRPr="001350C5">
        <w:rPr>
          <w:rFonts w:ascii="Book Antiqua" w:hAnsi="Book Antiqua"/>
          <w:b/>
          <w:bCs/>
        </w:rPr>
        <w:t>M</w:t>
      </w:r>
      <w:r w:rsidR="00C91095" w:rsidRPr="001350C5">
        <w:rPr>
          <w:rFonts w:ascii="Book Antiqua" w:hAnsi="Book Antiqua"/>
          <w:bCs/>
        </w:rPr>
        <w:t>,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Lee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TY,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Kwak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YB,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Yoon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YB,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Kim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M,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Kwon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JS.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Adjunctive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use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of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anti-inflammatory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drugs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for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schizophrenia: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A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meta-analytic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investigation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of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randomized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controlled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trials.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  <w:i/>
        </w:rPr>
        <w:t>Aust</w:t>
      </w:r>
      <w:r w:rsidR="00B5608D" w:rsidRPr="001350C5">
        <w:rPr>
          <w:rFonts w:ascii="Book Antiqua" w:hAnsi="Book Antiqua"/>
          <w:bCs/>
          <w:i/>
        </w:rPr>
        <w:t xml:space="preserve"> </w:t>
      </w:r>
      <w:r w:rsidR="00C91095" w:rsidRPr="001350C5">
        <w:rPr>
          <w:rFonts w:ascii="Book Antiqua" w:hAnsi="Book Antiqua"/>
          <w:bCs/>
          <w:i/>
        </w:rPr>
        <w:t>N</w:t>
      </w:r>
      <w:r w:rsidR="00B5608D" w:rsidRPr="001350C5">
        <w:rPr>
          <w:rFonts w:ascii="Book Antiqua" w:hAnsi="Book Antiqua"/>
          <w:bCs/>
          <w:i/>
        </w:rPr>
        <w:t xml:space="preserve"> </w:t>
      </w:r>
      <w:r w:rsidR="00C91095" w:rsidRPr="001350C5">
        <w:rPr>
          <w:rFonts w:ascii="Book Antiqua" w:hAnsi="Book Antiqua"/>
          <w:bCs/>
          <w:i/>
        </w:rPr>
        <w:t>Z</w:t>
      </w:r>
      <w:r w:rsidR="00B5608D" w:rsidRPr="001350C5">
        <w:rPr>
          <w:rFonts w:ascii="Book Antiqua" w:hAnsi="Book Antiqua"/>
          <w:bCs/>
          <w:i/>
        </w:rPr>
        <w:t xml:space="preserve"> </w:t>
      </w:r>
      <w:r w:rsidR="00C91095" w:rsidRPr="001350C5">
        <w:rPr>
          <w:rFonts w:ascii="Book Antiqua" w:hAnsi="Book Antiqua"/>
          <w:bCs/>
          <w:i/>
        </w:rPr>
        <w:t>J</w:t>
      </w:r>
      <w:r w:rsidR="00B5608D" w:rsidRPr="001350C5">
        <w:rPr>
          <w:rFonts w:ascii="Book Antiqua" w:hAnsi="Book Antiqua"/>
          <w:bCs/>
          <w:i/>
        </w:rPr>
        <w:t xml:space="preserve"> </w:t>
      </w:r>
      <w:r w:rsidR="00C91095" w:rsidRPr="001350C5">
        <w:rPr>
          <w:rFonts w:ascii="Book Antiqua" w:hAnsi="Book Antiqua"/>
          <w:bCs/>
          <w:i/>
        </w:rPr>
        <w:t>Psychiatry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2019;</w:t>
      </w:r>
      <w:r w:rsidR="00B5608D" w:rsidRPr="001350C5">
        <w:rPr>
          <w:rFonts w:ascii="Book Antiqua" w:hAnsi="Book Antiqua" w:hint="eastAsia"/>
          <w:bCs/>
        </w:rPr>
        <w:t xml:space="preserve"> </w:t>
      </w:r>
      <w:r w:rsidR="00C91095" w:rsidRPr="001350C5">
        <w:rPr>
          <w:rFonts w:ascii="Book Antiqua" w:hAnsi="Book Antiqua"/>
          <w:b/>
          <w:bCs/>
        </w:rPr>
        <w:t>53</w:t>
      </w:r>
      <w:r w:rsidR="00C91095" w:rsidRPr="001350C5">
        <w:rPr>
          <w:rFonts w:ascii="Book Antiqua" w:hAnsi="Book Antiqua"/>
          <w:bCs/>
        </w:rPr>
        <w:t>:</w:t>
      </w:r>
      <w:r w:rsidR="00B5608D" w:rsidRPr="001350C5">
        <w:rPr>
          <w:rFonts w:ascii="Book Antiqua" w:hAnsi="Book Antiqua" w:hint="eastAsi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742-759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 w:hint="eastAsia"/>
          <w:bCs/>
        </w:rPr>
        <w:t>[</w:t>
      </w:r>
      <w:r w:rsidR="00C91095" w:rsidRPr="001350C5">
        <w:rPr>
          <w:rFonts w:ascii="Book Antiqua" w:hAnsi="Book Antiqua"/>
          <w:bCs/>
        </w:rPr>
        <w:t>PMID: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30864461</w:t>
      </w:r>
      <w:r w:rsidR="00B5608D" w:rsidRPr="001350C5">
        <w:rPr>
          <w:rFonts w:ascii="Book Antiqua" w:hAnsi="Book Antiqua" w:hint="eastAsia"/>
          <w:bCs/>
        </w:rPr>
        <w:t xml:space="preserve"> </w:t>
      </w:r>
      <w:r w:rsidR="00C91095" w:rsidRPr="001350C5">
        <w:rPr>
          <w:rFonts w:ascii="Book Antiqua" w:hAnsi="Book Antiqua" w:hint="eastAsia"/>
          <w:bCs/>
        </w:rPr>
        <w:t>DOI</w:t>
      </w:r>
      <w:r w:rsidR="00C91095" w:rsidRPr="001350C5">
        <w:rPr>
          <w:rFonts w:ascii="Book Antiqua" w:hAnsi="Book Antiqua"/>
          <w:bCs/>
        </w:rPr>
        <w:t>:</w:t>
      </w:r>
      <w:r w:rsidR="00B5608D" w:rsidRPr="001350C5">
        <w:rPr>
          <w:rFonts w:ascii="Book Antiqua" w:hAnsi="Book Antiqua"/>
          <w:bCs/>
        </w:rPr>
        <w:t xml:space="preserve"> </w:t>
      </w:r>
      <w:r w:rsidR="00C91095" w:rsidRPr="001350C5">
        <w:rPr>
          <w:rFonts w:ascii="Book Antiqua" w:hAnsi="Book Antiqua"/>
          <w:bCs/>
        </w:rPr>
        <w:t>10.1177/0004867419835028</w:t>
      </w:r>
      <w:r w:rsidR="00C91095" w:rsidRPr="001350C5">
        <w:rPr>
          <w:rFonts w:ascii="Book Antiqua" w:hAnsi="Book Antiqua" w:hint="eastAsia"/>
          <w:bCs/>
        </w:rPr>
        <w:t>]</w:t>
      </w:r>
    </w:p>
    <w:p w14:paraId="4E0E5C3A" w14:textId="5A4582C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Jeppesen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Christensen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RHB,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Pedersen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EMJ,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Nordentoft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Hjorthøj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Köhler-Forsberg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Benros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Efficacy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safety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anti-inflammatory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agents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disorders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-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comprehensive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systematic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meta-analysis.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Brain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Behav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Immun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90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364-380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32890697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10.1016/j.bbi.2020.08.028]</w:t>
      </w:r>
    </w:p>
    <w:p w14:paraId="17F4FC28" w14:textId="691D6237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Carabotti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Scirocco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Maselli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Severi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gut-brain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axis: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interactions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enteric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microbiota,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central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enteric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nervous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Ann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Gastroenterol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203-209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</w:t>
      </w:r>
      <w:bookmarkStart w:id="73" w:name="OLE_LINK25"/>
      <w:bookmarkStart w:id="74" w:name="OLE_LINK26"/>
      <w:r w:rsidRPr="001350C5">
        <w:rPr>
          <w:rFonts w:ascii="Book Antiqua" w:hAnsi="Book Antiqua"/>
        </w:rPr>
        <w:t>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25830558</w:t>
      </w:r>
      <w:bookmarkEnd w:id="73"/>
      <w:bookmarkEnd w:id="74"/>
      <w:r w:rsidRPr="001350C5">
        <w:rPr>
          <w:rFonts w:ascii="Book Antiqua" w:hAnsi="Book Antiqua"/>
        </w:rPr>
        <w:t>]</w:t>
      </w:r>
    </w:p>
    <w:p w14:paraId="2C7A5144" w14:textId="748D20DE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Kuwahara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Matsuda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Kuwahara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Asano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Inui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Marunaka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Microbiota-gut-brain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axis: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enteroendocrine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cells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enteric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nervous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interface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between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microbiota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central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nervous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Biomed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199-216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33071256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10.2220/biomedres.41.199]</w:t>
      </w:r>
    </w:p>
    <w:p w14:paraId="6B8C6329" w14:textId="6B85DFD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Alam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Abdolmaleky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Zhou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Microbiome,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inflammation,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epigenetic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alterations,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mental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diseases.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Genet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Neuropsychiatr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Genet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2017;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174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651-660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28691768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10.1002/ajmg.b.32567]</w:t>
      </w:r>
    </w:p>
    <w:p w14:paraId="03C50459" w14:textId="3609753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Sampson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TR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Mazmanian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SK.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Control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brain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development,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function,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behavior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microbiome.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Cell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Host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Microbe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17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565-576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25974299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10.1016/j.chom.2015.04.011]</w:t>
      </w:r>
    </w:p>
    <w:p w14:paraId="384485E7" w14:textId="1C77242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Tomasik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Yolken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Bahn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Dickerson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FB.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Immunomodulatory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Effects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Probiotic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Supplementation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Placebo-Controlled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Trial.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Biomark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Insights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47-54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26052224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10.4137/BMI.S22007]</w:t>
      </w:r>
    </w:p>
    <w:p w14:paraId="37D1B1E8" w14:textId="5FC358FD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Greenwood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Acharya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Marcellus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Lumateperone: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Ann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Pharmacother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55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98-104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32590907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10.1177/1060028020936597]</w:t>
      </w:r>
    </w:p>
    <w:p w14:paraId="02A2D399" w14:textId="40A2E11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Davis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RE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Correll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ITI-007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pharmacology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clinical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outcomes.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Expert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Rev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Neurother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2016;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601-614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27042868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10.1080/14737175.2016.1174577]</w:t>
      </w:r>
    </w:p>
    <w:p w14:paraId="3B9C3E8B" w14:textId="33CD56CA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109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Edinoff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Wu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deBoisblanc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Feltner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Norder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Tzoneva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Kaye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Cornett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Kaye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Viswanath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Urits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Lumateperone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Psychopharmacol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50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32-59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</w:t>
      </w:r>
      <w:bookmarkStart w:id="75" w:name="OLE_LINK27"/>
      <w:bookmarkStart w:id="76" w:name="OLE_LINK28"/>
      <w:r w:rsidRPr="001350C5">
        <w:rPr>
          <w:rFonts w:ascii="Book Antiqua" w:hAnsi="Book Antiqua"/>
        </w:rPr>
        <w:t>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33012872</w:t>
      </w:r>
      <w:bookmarkEnd w:id="75"/>
      <w:bookmarkEnd w:id="76"/>
      <w:r w:rsidRPr="001350C5">
        <w:rPr>
          <w:rFonts w:ascii="Book Antiqua" w:hAnsi="Book Antiqua"/>
        </w:rPr>
        <w:t>]</w:t>
      </w:r>
    </w:p>
    <w:p w14:paraId="7418298C" w14:textId="51A5348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Correll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CU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Vanover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Davis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Satlin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Safety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tolerability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lumateperone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42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mg: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open-label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switch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outpatients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stable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2021;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228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198-205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33453691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10.1016/j.schres.2020.12.006]</w:t>
      </w:r>
    </w:p>
    <w:p w14:paraId="5DFEC28A" w14:textId="699BBA4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Goff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DC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Promising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Evidence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Efficacy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without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Dopamine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D2-Receptor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Binding.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Engl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382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1555-1556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32294351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10.1056/NEJMe2001508]</w:t>
      </w:r>
    </w:p>
    <w:p w14:paraId="117A0A84" w14:textId="1769EEC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lastRenderedPageBreak/>
        <w:t>112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Krogmann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Peters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Hardenberg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Bödeker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Nöhles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Correll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CU.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Keeping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up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therapeutic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advances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novel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emerging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pharmacological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entities.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CNS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Spectr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38-69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31482779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10.1017/S109285291900124X]</w:t>
      </w:r>
    </w:p>
    <w:p w14:paraId="11F23064" w14:textId="6E6F5D8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Koblan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KS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Hopkins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Krystal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Goldman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Loebel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Non-D2-Receptor-Binding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Engl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382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1497-1506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32294346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10.1056/NEJMoa1911772]</w:t>
      </w:r>
    </w:p>
    <w:p w14:paraId="133715EB" w14:textId="2E3013F6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Fowler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Kletzl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Finel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Manevski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Schmid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Tuerck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Norcross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Hoener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Spleiss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Iglesias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UGT2B10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splicing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polymorphism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common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african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populations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greatly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increase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exposure.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Pharmacol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Exp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Ther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352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358-367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25503386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10.1124/jpet.114.220194]</w:t>
      </w:r>
    </w:p>
    <w:p w14:paraId="43508494" w14:textId="7FBDD581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Gibert-Rahola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J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Villena-Rodriguez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Glutamatergic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drugs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Actas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Esp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Psiquiatr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2014;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234-241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</w:t>
      </w:r>
      <w:bookmarkStart w:id="77" w:name="OLE_LINK29"/>
      <w:bookmarkStart w:id="78" w:name="OLE_LINK30"/>
      <w:r w:rsidRPr="001350C5">
        <w:rPr>
          <w:rFonts w:ascii="Book Antiqua" w:hAnsi="Book Antiqua"/>
        </w:rPr>
        <w:t>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25179095</w:t>
      </w:r>
      <w:bookmarkEnd w:id="77"/>
      <w:bookmarkEnd w:id="78"/>
      <w:r w:rsidRPr="001350C5">
        <w:rPr>
          <w:rFonts w:ascii="Book Antiqua" w:hAnsi="Book Antiqua"/>
        </w:rPr>
        <w:t>]</w:t>
      </w:r>
    </w:p>
    <w:p w14:paraId="02FB020D" w14:textId="2DA019C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Stauffer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VL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Millen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Andersen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Kinon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Lagrandeur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Lindenmayer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Gomez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JC.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Pomaglumetad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methionil: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significant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difference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adjunctive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prominent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negative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symptoms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compared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placebo.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150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434-441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24035403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10.1016/j.schres.2013.08.020]</w:t>
      </w:r>
    </w:p>
    <w:p w14:paraId="728A6FDB" w14:textId="0A82917B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Marek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GJ</w:t>
      </w:r>
      <w:r w:rsidRPr="001350C5">
        <w:rPr>
          <w:rFonts w:ascii="Book Antiqua" w:hAnsi="Book Antiqua"/>
        </w:rPr>
        <w:t>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Proof-of-Concept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(POC)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not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POC?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Pomaglumetad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(LY2140023)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Efficacy.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Curr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Pharm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Des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2015;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21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3788-3796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26044978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10.2174/1381612821666150605105632]</w:t>
      </w:r>
    </w:p>
    <w:p w14:paraId="43F21B2C" w14:textId="2073E0AC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Adams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DH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Kinon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Baygani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Millen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Velona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Kollack-Walker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Walling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DP.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long-term,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multicenter,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open-label,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comparative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safety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pomaglumetad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methionil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(LY2140023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monohydrate)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versus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atypical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antipsychotic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standard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patients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BMC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13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143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</w:t>
      </w:r>
      <w:bookmarkStart w:id="79" w:name="OLE_LINK31"/>
      <w:bookmarkStart w:id="80" w:name="OLE_LINK32"/>
      <w:bookmarkStart w:id="81" w:name="OLE_LINK33"/>
      <w:r w:rsidRPr="001350C5">
        <w:rPr>
          <w:rFonts w:ascii="Book Antiqua" w:hAnsi="Book Antiqua"/>
        </w:rPr>
        <w:t>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23694720</w:t>
      </w:r>
      <w:bookmarkEnd w:id="79"/>
      <w:bookmarkEnd w:id="80"/>
      <w:bookmarkEnd w:id="81"/>
      <w:r w:rsidR="00B5608D" w:rsidRPr="001350C5">
        <w:rPr>
          <w:rFonts w:ascii="Book Antiqua" w:hAnsi="Book Antiqua"/>
        </w:rPr>
        <w:t xml:space="preserve"> </w:t>
      </w:r>
      <w:r w:rsidR="00C91095"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="00C91095" w:rsidRPr="001350C5">
        <w:rPr>
          <w:rFonts w:ascii="Book Antiqua" w:hAnsi="Book Antiqua"/>
        </w:rPr>
        <w:t>10.1186/1471-244X-13-143</w:t>
      </w:r>
      <w:r w:rsidRPr="001350C5">
        <w:rPr>
          <w:rFonts w:ascii="Book Antiqua" w:hAnsi="Book Antiqua"/>
        </w:rPr>
        <w:t>]</w:t>
      </w:r>
    </w:p>
    <w:p w14:paraId="3A094612" w14:textId="60994F64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119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Lin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CH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HT,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Lane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HY.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Sodium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Benzoate,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D-Amino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Oxidase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Inhibitor,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Added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Clozapine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lastRenderedPageBreak/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Double-Blind,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Placebo-Controlled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Trial.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Biol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2018;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84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422-432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29397899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10.1016/j.biopsych.2017.12.006]</w:t>
      </w:r>
    </w:p>
    <w:p w14:paraId="10D1E746" w14:textId="5DD5CAD3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Lane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HY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Green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Hellemann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Chen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PW,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Tun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Chang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YC,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Tsai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GE.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Add-on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benzoate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double-blind,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placebo-controlled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trial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D-amino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acid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oxidase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inhibitor.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JAMA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2013;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70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1267-1275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24089054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10.1001/jamapsychiatry.2013.2159]</w:t>
      </w:r>
    </w:p>
    <w:p w14:paraId="5FA22DE3" w14:textId="6A91A1B0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Larsen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C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Shahinas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Dosage,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Efficacy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Safety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Cannabidiol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Administration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Adults: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Systematic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Human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Trials.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Clin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12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129-141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32231748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10.14740/jocmr4090]</w:t>
      </w:r>
    </w:p>
    <w:p w14:paraId="6BC745EA" w14:textId="6030CCF9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122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Srinivasan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S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Tampi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RR,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Balaram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Kapoor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Pimavanserin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psychosis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Alzheimer's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disease: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literature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review.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World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J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Psychiatry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10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162-174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32844093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10.5498/wjp.v10.i7.162]</w:t>
      </w:r>
    </w:p>
    <w:p w14:paraId="56D203CA" w14:textId="7D5FC765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Strauss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GP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Zamani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Esfahlani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Sayama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Kirkpatrick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Opler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MG,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Saoud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JB,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Davidson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Luthringer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Network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Analysis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Indicates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That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Avolition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Most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Central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Domain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Successful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Treatment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Negative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Symptoms: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Evidence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From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Roluperidone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Clinical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Trial.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Bull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46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964-970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31989151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10.1093/schbul/sbz141]</w:t>
      </w:r>
    </w:p>
    <w:p w14:paraId="51E837DF" w14:textId="435F7648" w:rsidR="002F2F92" w:rsidRPr="001350C5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Al-Nema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MY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Gaurav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Phosphodiesterase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Target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for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Cognition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Enhancement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Curr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Top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Med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Chem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2020;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20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2404-2421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32533817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10.2174/1568026620666200613202641]</w:t>
      </w:r>
    </w:p>
    <w:p w14:paraId="54B43788" w14:textId="2F961D2D" w:rsidR="002F2F92" w:rsidRPr="002F2F92" w:rsidRDefault="002F2F92" w:rsidP="002F2F9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350C5">
        <w:rPr>
          <w:rFonts w:ascii="Book Antiqua" w:hAnsi="Book Antiqua"/>
        </w:rPr>
        <w:t>125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Macek</w:t>
      </w:r>
      <w:r w:rsidR="00B5608D" w:rsidRPr="001350C5">
        <w:rPr>
          <w:rFonts w:ascii="Book Antiqua" w:hAnsi="Book Antiqua"/>
          <w:b/>
          <w:bCs/>
        </w:rPr>
        <w:t xml:space="preserve"> </w:t>
      </w:r>
      <w:r w:rsidRPr="001350C5">
        <w:rPr>
          <w:rFonts w:ascii="Book Antiqua" w:hAnsi="Book Antiqua"/>
          <w:b/>
          <w:bCs/>
        </w:rPr>
        <w:t>TA</w:t>
      </w:r>
      <w:r w:rsidRPr="001350C5">
        <w:rPr>
          <w:rFonts w:ascii="Book Antiqua" w:hAnsi="Book Antiqua"/>
        </w:rPr>
        <w:t>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McCue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Dong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X,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Hanson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Goldsmith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Affinito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J,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Mahableshwarkar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AR.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phase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randomized,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placebo-controlled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study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the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efficacy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and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safety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TAK-063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in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subjects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with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acute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exacerbation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of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schizophrenia.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i/>
          <w:iCs/>
        </w:rPr>
        <w:t>Schizophr</w:t>
      </w:r>
      <w:r w:rsidR="00B5608D" w:rsidRPr="001350C5">
        <w:rPr>
          <w:rFonts w:ascii="Book Antiqua" w:hAnsi="Book Antiqua"/>
          <w:i/>
          <w:iCs/>
        </w:rPr>
        <w:t xml:space="preserve"> </w:t>
      </w:r>
      <w:r w:rsidRPr="001350C5">
        <w:rPr>
          <w:rFonts w:ascii="Book Antiqua" w:hAnsi="Book Antiqua"/>
          <w:i/>
          <w:iCs/>
        </w:rPr>
        <w:t>Res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2019;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  <w:b/>
          <w:bCs/>
        </w:rPr>
        <w:t>204</w:t>
      </w:r>
      <w:r w:rsidRPr="001350C5">
        <w:rPr>
          <w:rFonts w:ascii="Book Antiqua" w:hAnsi="Book Antiqua"/>
        </w:rPr>
        <w:t>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289-294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[PMID: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30190165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DOI:</w:t>
      </w:r>
      <w:r w:rsidR="00B5608D" w:rsidRPr="001350C5">
        <w:rPr>
          <w:rFonts w:ascii="Book Antiqua" w:hAnsi="Book Antiqua"/>
        </w:rPr>
        <w:t xml:space="preserve"> </w:t>
      </w:r>
      <w:r w:rsidRPr="001350C5">
        <w:rPr>
          <w:rFonts w:ascii="Book Antiqua" w:hAnsi="Book Antiqua"/>
        </w:rPr>
        <w:t>10.1016/j.schres.2018.08.028]</w:t>
      </w:r>
    </w:p>
    <w:bookmarkEnd w:id="69"/>
    <w:p w14:paraId="20C34E3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5566E" w14:textId="77777777" w:rsidR="00BE747A" w:rsidRDefault="00BE747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F9CB72C" w14:textId="77777777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A2C045A" w14:textId="69F8D3BD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2" w:name="OLE_LINK83"/>
      <w:bookmarkStart w:id="83" w:name="OLE_LINK84"/>
      <w:r>
        <w:rPr>
          <w:rFonts w:ascii="Book Antiqua" w:eastAsia="Book Antiqua" w:hAnsi="Book Antiqua" w:cs="Book Antiqua"/>
          <w:color w:val="000000"/>
        </w:rPr>
        <w:t>Authors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82"/>
      <w:bookmarkEnd w:id="83"/>
    </w:p>
    <w:p w14:paraId="45AFC3CA" w14:textId="77777777" w:rsidR="00A77B3E" w:rsidRDefault="00A77B3E">
      <w:pPr>
        <w:spacing w:line="360" w:lineRule="auto"/>
        <w:jc w:val="both"/>
      </w:pPr>
    </w:p>
    <w:p w14:paraId="02F70716" w14:textId="2D9C7382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9D77D48" w14:textId="77777777" w:rsidR="00A77B3E" w:rsidRDefault="00A77B3E">
      <w:pPr>
        <w:spacing w:line="360" w:lineRule="auto"/>
        <w:jc w:val="both"/>
      </w:pPr>
    </w:p>
    <w:p w14:paraId="3AEE0608" w14:textId="2AD869E5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044F07">
        <w:rPr>
          <w:rFonts w:ascii="Book Antiqua" w:eastAsia="Book Antiqua" w:hAnsi="Book Antiqua" w:cs="Book Antiqua"/>
          <w:color w:val="000000"/>
        </w:rPr>
        <w:t>manuscript</w:t>
      </w:r>
    </w:p>
    <w:p w14:paraId="586A2756" w14:textId="77777777" w:rsidR="00A77B3E" w:rsidRDefault="00A77B3E">
      <w:pPr>
        <w:spacing w:line="360" w:lineRule="auto"/>
        <w:jc w:val="both"/>
      </w:pPr>
    </w:p>
    <w:p w14:paraId="7B74048D" w14:textId="11AE26AE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CDF8E29" w14:textId="390A91B3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75D74F7" w14:textId="114FA7E5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48CA">
        <w:rPr>
          <w:rFonts w:ascii="Book Antiqua" w:eastAsia="宋体" w:hAnsi="Book Antiqua"/>
          <w:color w:val="000000" w:themeColor="text1"/>
        </w:rPr>
        <w:t>J</w:t>
      </w:r>
      <w:r w:rsidR="005748CA">
        <w:rPr>
          <w:rFonts w:ascii="Book Antiqua" w:eastAsia="宋体" w:hAnsi="Book Antiqua" w:hint="eastAsia"/>
          <w:color w:val="000000" w:themeColor="text1"/>
        </w:rPr>
        <w:t>une</w:t>
      </w:r>
      <w:r w:rsidR="005748C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748CA">
        <w:rPr>
          <w:rFonts w:ascii="Book Antiqua" w:eastAsia="宋体" w:hAnsi="Book Antiqua"/>
          <w:color w:val="000000" w:themeColor="text1"/>
        </w:rPr>
        <w:t>18</w:t>
      </w:r>
      <w:r w:rsidR="005748CA" w:rsidRPr="00F06907">
        <w:rPr>
          <w:rFonts w:ascii="Book Antiqua" w:eastAsia="宋体" w:hAnsi="Book Antiqua"/>
          <w:color w:val="000000" w:themeColor="text1"/>
        </w:rPr>
        <w:t>, 2021</w:t>
      </w:r>
    </w:p>
    <w:p w14:paraId="775CF8CD" w14:textId="77777777" w:rsidR="00A77B3E" w:rsidRDefault="00A77B3E">
      <w:pPr>
        <w:spacing w:line="360" w:lineRule="auto"/>
        <w:jc w:val="both"/>
      </w:pPr>
    </w:p>
    <w:p w14:paraId="44C1BED8" w14:textId="2837FD9F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57C32D5F" w14:textId="616EF236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Czech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Republic</w:t>
      </w:r>
    </w:p>
    <w:p w14:paraId="75B08B99" w14:textId="4E06FDB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E8509D" w14:textId="11625890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695D65" w14:textId="09919DBB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430B4AC" w14:textId="0A6C381A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B90012D" w14:textId="38F21DB3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E89FB42" w14:textId="444D5D23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E78D9A2" w14:textId="77777777" w:rsidR="00A77B3E" w:rsidRDefault="00A77B3E">
      <w:pPr>
        <w:spacing w:line="360" w:lineRule="auto"/>
        <w:jc w:val="both"/>
      </w:pPr>
    </w:p>
    <w:p w14:paraId="5D4200B4" w14:textId="07481569" w:rsidR="00A77B3E" w:rsidRDefault="004A278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4F07">
        <w:rPr>
          <w:rFonts w:ascii="Book Antiqua" w:hAnsi="Book Antiqua" w:cs="Book Antiqua" w:hint="eastAsia"/>
          <w:color w:val="000000"/>
          <w:lang w:eastAsia="zh-CN"/>
        </w:rPr>
        <w:t>Zhang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4F07">
        <w:rPr>
          <w:rFonts w:ascii="Book Antiqua" w:hAnsi="Book Antiqua" w:cs="Book Antiqua" w:hint="eastAsia"/>
          <w:color w:val="000000"/>
          <w:lang w:eastAsia="zh-CN"/>
        </w:rPr>
        <w:t>H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</w:t>
      </w:r>
      <w:r w:rsidR="00044F07">
        <w:rPr>
          <w:rFonts w:ascii="Book Antiqua" w:eastAsia="Book Antiqua" w:hAnsi="Book Antiqua" w:cs="Book Antiqua"/>
          <w:b/>
          <w:color w:val="000000"/>
        </w:rPr>
        <w:t>r:</w:t>
      </w:r>
      <w:r w:rsidR="005748C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748CA" w:rsidRPr="005748CA">
        <w:rPr>
          <w:rFonts w:ascii="Book Antiqua" w:hAnsi="Book Antiqua" w:cs="Book Antiqua" w:hint="eastAsia"/>
          <w:color w:val="000000"/>
          <w:lang w:eastAsia="zh-CN"/>
        </w:rPr>
        <w:t>A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48CA" w:rsidRPr="005748CA">
        <w:rPr>
          <w:rFonts w:ascii="Book Antiqua" w:eastAsia="Book Antiqua" w:hAnsi="Book Antiqua" w:cs="Book Antiqua"/>
          <w:color w:val="000000"/>
        </w:rPr>
        <w:t>Xing YX</w:t>
      </w:r>
    </w:p>
    <w:p w14:paraId="286BA77E" w14:textId="77777777" w:rsidR="00BE747A" w:rsidRDefault="00BE747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821E5F6" w14:textId="6C374A6C" w:rsidR="00A77B3E" w:rsidRDefault="004A27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B560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77FEFC6" w14:textId="77777777" w:rsidR="00680161" w:rsidRDefault="00680161" w:rsidP="00C71FF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163DFFC" wp14:editId="3F946E56">
            <wp:extent cx="5928928" cy="3248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40" cy="325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E5DDD" w14:textId="741C1975" w:rsidR="00B85A0A" w:rsidRDefault="00C71FFF" w:rsidP="00C71FF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84" w:name="OLE_LINK85"/>
      <w:bookmarkStart w:id="85" w:name="OLE_LINK86"/>
      <w:r>
        <w:rPr>
          <w:rFonts w:ascii="Book Antiqua" w:hAnsi="Book Antiqua" w:cs="Book Antiqua" w:hint="eastAsia"/>
          <w:b/>
          <w:bCs/>
          <w:color w:val="000000"/>
          <w:lang w:eastAsia="zh-CN"/>
        </w:rPr>
        <w:t>Figure</w:t>
      </w:r>
      <w:r w:rsidR="00B5608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1</w:t>
      </w:r>
      <w:r w:rsidR="00B5608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Illustration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hypotheses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approaches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560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b/>
          <w:bCs/>
          <w:color w:val="000000"/>
        </w:rPr>
        <w:t>schizophrenia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B5608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DAAO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D-Amino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TAAR1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Trace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amine-associated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receptor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4A2789">
        <w:rPr>
          <w:rFonts w:ascii="Book Antiqua" w:eastAsia="Book Antiqua" w:hAnsi="Book Antiqua" w:cs="Book Antiqua"/>
          <w:color w:val="000000"/>
        </w:rPr>
        <w:t>1</w:t>
      </w:r>
      <w:r w:rsidR="00680161">
        <w:rPr>
          <w:rFonts w:ascii="Book Antiqua" w:hAnsi="Book Antiqua" w:cs="Book Antiqua" w:hint="eastAsia"/>
          <w:color w:val="000000"/>
          <w:lang w:eastAsia="zh-CN"/>
        </w:rPr>
        <w:t>;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0161">
        <w:rPr>
          <w:rFonts w:ascii="Book Antiqua" w:hAnsi="Book Antiqua" w:cs="Book Antiqua" w:hint="eastAsia"/>
          <w:color w:val="000000"/>
          <w:lang w:eastAsia="zh-CN"/>
        </w:rPr>
        <w:t>NSAIDs:</w:t>
      </w:r>
      <w:r w:rsidR="00B5608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0161">
        <w:rPr>
          <w:rFonts w:ascii="Book Antiqua" w:hAnsi="Book Antiqua" w:cs="Book Antiqua" w:hint="eastAsia"/>
          <w:color w:val="000000"/>
          <w:lang w:eastAsia="zh-CN"/>
        </w:rPr>
        <w:t>N</w:t>
      </w:r>
      <w:r w:rsidR="00680161">
        <w:rPr>
          <w:rFonts w:ascii="Book Antiqua" w:eastAsia="Book Antiqua" w:hAnsi="Book Antiqua" w:cs="Book Antiqua"/>
          <w:color w:val="000000"/>
        </w:rPr>
        <w:t>on</w:t>
      </w:r>
      <w:r w:rsidR="00680161">
        <w:rPr>
          <w:rFonts w:ascii="Book Antiqua" w:hAnsi="Book Antiqua" w:cs="Book Antiqua"/>
          <w:color w:val="000000"/>
          <w:lang w:eastAsia="zh-CN"/>
        </w:rPr>
        <w:t>-</w:t>
      </w:r>
      <w:r w:rsidR="00680161">
        <w:rPr>
          <w:rFonts w:ascii="Book Antiqua" w:eastAsia="Book Antiqua" w:hAnsi="Book Antiqua" w:cs="Book Antiqua"/>
          <w:color w:val="000000"/>
        </w:rPr>
        <w:t>steroid</w:t>
      </w:r>
      <w:r w:rsidR="00680161">
        <w:rPr>
          <w:rFonts w:ascii="Book Antiqua" w:hAnsi="Book Antiqua" w:cs="Book Antiqua"/>
          <w:color w:val="000000"/>
          <w:lang w:eastAsia="zh-CN"/>
        </w:rPr>
        <w:t>al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80161">
        <w:rPr>
          <w:rFonts w:ascii="Book Antiqua" w:eastAsia="Book Antiqua" w:hAnsi="Book Antiqua" w:cs="Book Antiqua"/>
          <w:color w:val="000000"/>
        </w:rPr>
        <w:t>anti-inflammatory</w:t>
      </w:r>
      <w:r w:rsidR="00B5608D">
        <w:rPr>
          <w:rFonts w:ascii="Book Antiqua" w:eastAsia="Book Antiqua" w:hAnsi="Book Antiqua" w:cs="Book Antiqua"/>
          <w:color w:val="000000"/>
        </w:rPr>
        <w:t xml:space="preserve"> </w:t>
      </w:r>
      <w:r w:rsidR="00680161">
        <w:rPr>
          <w:rFonts w:ascii="Book Antiqua" w:eastAsia="Book Antiqua" w:hAnsi="Book Antiqua" w:cs="Book Antiqua"/>
          <w:color w:val="000000"/>
        </w:rPr>
        <w:t>drugs</w:t>
      </w:r>
      <w:r w:rsidR="00680161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84"/>
    <w:bookmarkEnd w:id="85"/>
    <w:p w14:paraId="4203C672" w14:textId="2228D63F" w:rsidR="00B85A0A" w:rsidRPr="00EF5B15" w:rsidRDefault="00B85A0A" w:rsidP="00B85A0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B5608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Possible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diagnostic/theranostic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immunologic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biomarkers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in</w:t>
      </w:r>
      <w:r w:rsidR="00B5608D">
        <w:rPr>
          <w:rFonts w:ascii="Book Antiqua" w:hAnsi="Book Antiqua"/>
          <w:b/>
          <w:bCs/>
        </w:rPr>
        <w:t xml:space="preserve"> </w:t>
      </w:r>
      <w:r w:rsidRPr="00EF5B15">
        <w:rPr>
          <w:rFonts w:ascii="Book Antiqua" w:hAnsi="Book Antiqua"/>
          <w:b/>
          <w:bCs/>
        </w:rPr>
        <w:t>schizophrenia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A0A" w:rsidRPr="00EF5B15" w14:paraId="12B49506" w14:textId="77777777" w:rsidTr="00B85A0A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D11E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Parameter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2D3D" w14:textId="607459F6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Serum/plasma/peripheral</w:t>
            </w:r>
            <w:r w:rsidR="00B5608D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blood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B3FA0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b/>
                <w:bCs/>
                <w:lang w:val="en-US"/>
              </w:rPr>
              <w:t>CSF</w:t>
            </w:r>
          </w:p>
        </w:tc>
      </w:tr>
      <w:tr w:rsidR="00B85A0A" w:rsidRPr="00EF5B15" w14:paraId="633DF531" w14:textId="77777777" w:rsidTr="00B85A0A">
        <w:tc>
          <w:tcPr>
            <w:tcW w:w="3020" w:type="dxa"/>
            <w:tcBorders>
              <w:top w:val="single" w:sz="4" w:space="0" w:color="auto"/>
            </w:tcBorders>
          </w:tcPr>
          <w:p w14:paraId="34C5CDFD" w14:textId="665173EE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Pro-inflammatory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cytokines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37C2F57" w14:textId="0115CA61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IL-6,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IFN-γ,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IL-1RA,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IL-1β,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IL-6,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IL-8,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IL-12,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sIL-2R,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TGF-β,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TNF-α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E30DA92" w14:textId="10AA4E59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IL-1β,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IL-6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IL-8</w:t>
            </w:r>
          </w:p>
        </w:tc>
      </w:tr>
      <w:tr w:rsidR="00B85A0A" w:rsidRPr="00EF5B15" w14:paraId="1B273BC1" w14:textId="77777777" w:rsidTr="00B85A0A">
        <w:tc>
          <w:tcPr>
            <w:tcW w:w="3020" w:type="dxa"/>
          </w:tcPr>
          <w:p w14:paraId="5AF45734" w14:textId="5516306E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Anti-inflammatory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cytokines</w:t>
            </w:r>
          </w:p>
        </w:tc>
        <w:tc>
          <w:tcPr>
            <w:tcW w:w="3021" w:type="dxa"/>
          </w:tcPr>
          <w:p w14:paraId="6AC25023" w14:textId="25637CC2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↓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IL-10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IL-4</w:t>
            </w:r>
          </w:p>
        </w:tc>
        <w:tc>
          <w:tcPr>
            <w:tcW w:w="3021" w:type="dxa"/>
          </w:tcPr>
          <w:p w14:paraId="3B893E49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577A9368" w14:textId="77777777" w:rsidTr="00B85A0A">
        <w:tc>
          <w:tcPr>
            <w:tcW w:w="3020" w:type="dxa"/>
          </w:tcPr>
          <w:p w14:paraId="4B2C2EA8" w14:textId="26800D39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Acute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phase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proteins</w:t>
            </w:r>
          </w:p>
        </w:tc>
        <w:tc>
          <w:tcPr>
            <w:tcW w:w="3021" w:type="dxa"/>
          </w:tcPr>
          <w:p w14:paraId="7906D12C" w14:textId="0C488FB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CRP,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haptoglobin,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α-1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antitrypsin,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α-2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macroglobulin</w:t>
            </w:r>
          </w:p>
        </w:tc>
        <w:tc>
          <w:tcPr>
            <w:tcW w:w="3021" w:type="dxa"/>
          </w:tcPr>
          <w:p w14:paraId="159385A4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1C63EB41" w14:textId="77777777" w:rsidTr="00B85A0A">
        <w:tc>
          <w:tcPr>
            <w:tcW w:w="3020" w:type="dxa"/>
          </w:tcPr>
          <w:p w14:paraId="1475EAC7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Antibodies</w:t>
            </w:r>
          </w:p>
        </w:tc>
        <w:tc>
          <w:tcPr>
            <w:tcW w:w="3021" w:type="dxa"/>
          </w:tcPr>
          <w:p w14:paraId="0ABCA0A6" w14:textId="3AC4DFA8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 w:hint="eastAsia"/>
                <w:lang w:val="en-US" w:eastAsia="zh-CN"/>
              </w:rPr>
              <w:t>A</w:t>
            </w:r>
            <w:r w:rsidRPr="00EF5B15">
              <w:rPr>
                <w:rFonts w:ascii="Book Antiqua" w:hAnsi="Book Antiqua" w:cs="Times New Roman"/>
                <w:lang w:val="en-US"/>
              </w:rPr>
              <w:t>nti-cardiolipin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IgG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anti-NMDA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receptor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titers</w:t>
            </w:r>
          </w:p>
        </w:tc>
        <w:tc>
          <w:tcPr>
            <w:tcW w:w="3021" w:type="dxa"/>
          </w:tcPr>
          <w:p w14:paraId="016BB74E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2A087BEB" w14:textId="77777777" w:rsidTr="00B85A0A">
        <w:tc>
          <w:tcPr>
            <w:tcW w:w="3020" w:type="dxa"/>
          </w:tcPr>
          <w:p w14:paraId="4044CDC5" w14:textId="7C85A842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Immune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cells</w:t>
            </w:r>
          </w:p>
        </w:tc>
        <w:tc>
          <w:tcPr>
            <w:tcW w:w="3021" w:type="dxa"/>
          </w:tcPr>
          <w:p w14:paraId="2A96C38A" w14:textId="7C8F32F8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↑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CD4+,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CD3+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CD56+</w:t>
            </w:r>
          </w:p>
        </w:tc>
        <w:tc>
          <w:tcPr>
            <w:tcW w:w="3021" w:type="dxa"/>
          </w:tcPr>
          <w:p w14:paraId="74D85381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  <w:tr w:rsidR="00B85A0A" w:rsidRPr="00EF5B15" w14:paraId="73D7110A" w14:textId="77777777" w:rsidTr="00B85A0A">
        <w:tc>
          <w:tcPr>
            <w:tcW w:w="3020" w:type="dxa"/>
          </w:tcPr>
          <w:p w14:paraId="2286AA2F" w14:textId="418F51CD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5B15">
              <w:rPr>
                <w:rFonts w:ascii="Book Antiqua" w:hAnsi="Book Antiqua" w:cs="Times New Roman"/>
                <w:lang w:val="en-US"/>
              </w:rPr>
              <w:t>Other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biomolecules/metabolites</w:t>
            </w:r>
          </w:p>
        </w:tc>
        <w:tc>
          <w:tcPr>
            <w:tcW w:w="3021" w:type="dxa"/>
          </w:tcPr>
          <w:p w14:paraId="233B8F50" w14:textId="53A6696D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↓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 w:hint="eastAsia"/>
                <w:lang w:val="en-US" w:eastAsia="zh-CN"/>
              </w:rPr>
              <w:t>C</w:t>
            </w:r>
            <w:r w:rsidRPr="00EF5B15">
              <w:rPr>
                <w:rFonts w:ascii="Book Antiqua" w:hAnsi="Book Antiqua" w:cs="Times New Roman"/>
                <w:lang w:val="en-US"/>
              </w:rPr>
              <w:t>reatine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kinase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m/B,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MMP3,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ACE,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cortisol,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TBG,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α-2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macroblobulin,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thrombopoietin,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TSH,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and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ICAM-1,</w:t>
            </w:r>
            <w:r w:rsidR="00B5608D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5B15">
              <w:rPr>
                <w:rFonts w:ascii="Book Antiqua" w:hAnsi="Book Antiqua" w:cs="Times New Roman"/>
                <w:lang w:val="en-US"/>
              </w:rPr>
              <w:t>P-selectin</w:t>
            </w:r>
          </w:p>
        </w:tc>
        <w:tc>
          <w:tcPr>
            <w:tcW w:w="3021" w:type="dxa"/>
          </w:tcPr>
          <w:p w14:paraId="3EF5B96B" w14:textId="77777777" w:rsidR="00B85A0A" w:rsidRPr="00EF5B15" w:rsidRDefault="00B85A0A" w:rsidP="001013C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</w:p>
        </w:tc>
      </w:tr>
    </w:tbl>
    <w:p w14:paraId="1CB59E4D" w14:textId="75CD1AC7" w:rsidR="00B85A0A" w:rsidRPr="00EF5B15" w:rsidRDefault="00B85A0A" w:rsidP="00B85A0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ACE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EF5B15">
        <w:rPr>
          <w:rFonts w:ascii="Book Antiqua" w:hAnsi="Book Antiqua"/>
        </w:rPr>
        <w:t>ngi</w:t>
      </w:r>
      <w:r>
        <w:rPr>
          <w:rFonts w:ascii="Book Antiqua" w:hAnsi="Book Antiqua"/>
        </w:rPr>
        <w:t>otensin-converting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enzyme;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CRP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C-reactive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protein;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CSF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Pr="00EF5B15">
        <w:rPr>
          <w:rFonts w:ascii="Book Antiqua" w:hAnsi="Book Antiqua"/>
        </w:rPr>
        <w:t>erebro</w:t>
      </w:r>
      <w:r>
        <w:rPr>
          <w:rFonts w:ascii="Book Antiqua" w:hAnsi="Book Antiqua"/>
        </w:rPr>
        <w:t>-spinal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fluid;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ICAM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I</w:t>
      </w:r>
      <w:r w:rsidRPr="00EF5B15">
        <w:rPr>
          <w:rFonts w:ascii="Book Antiqua" w:hAnsi="Book Antiqua"/>
        </w:rPr>
        <w:t>nterce</w:t>
      </w:r>
      <w:r>
        <w:rPr>
          <w:rFonts w:ascii="Book Antiqua" w:hAnsi="Book Antiqua"/>
        </w:rPr>
        <w:t>llular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adhesion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molecule;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IFNγ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>nterferon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gamma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I</w:t>
      </w:r>
      <w:r>
        <w:rPr>
          <w:rFonts w:ascii="Book Antiqua" w:hAnsi="Book Antiqua"/>
        </w:rPr>
        <w:t>nterleukin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MMP3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M</w:t>
      </w:r>
      <w:r w:rsidRPr="00EF5B15">
        <w:rPr>
          <w:rFonts w:ascii="Book Antiqua" w:hAnsi="Book Antiqua"/>
        </w:rPr>
        <w:t>a</w:t>
      </w:r>
      <w:r>
        <w:rPr>
          <w:rFonts w:ascii="Book Antiqua" w:hAnsi="Book Antiqua"/>
        </w:rPr>
        <w:t>trix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metalloproteinase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NMDA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N-methyl-D-aspartate;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TBG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 w:rsidRPr="00EF5B15">
        <w:rPr>
          <w:rFonts w:ascii="Book Antiqua" w:hAnsi="Book Antiqua"/>
        </w:rPr>
        <w:t>hy</w:t>
      </w:r>
      <w:r>
        <w:rPr>
          <w:rFonts w:ascii="Book Antiqua" w:hAnsi="Book Antiqua"/>
        </w:rPr>
        <w:t>roxine-binding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globulin;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TGF-β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>
        <w:rPr>
          <w:rFonts w:ascii="Book Antiqua" w:hAnsi="Book Antiqua"/>
        </w:rPr>
        <w:t>ransforming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growth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factor-beta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TNF-α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 w:rsidRPr="00EF5B15">
        <w:rPr>
          <w:rFonts w:ascii="Book Antiqua" w:hAnsi="Book Antiqua"/>
        </w:rPr>
        <w:t>umor</w:t>
      </w:r>
      <w:r w:rsidR="00B5608D">
        <w:rPr>
          <w:rFonts w:ascii="Book Antiqua" w:hAnsi="Book Antiqua"/>
        </w:rPr>
        <w:t xml:space="preserve"> </w:t>
      </w:r>
      <w:r w:rsidRPr="00EF5B15">
        <w:rPr>
          <w:rFonts w:ascii="Book Antiqua" w:hAnsi="Book Antiqua"/>
        </w:rPr>
        <w:t>necro</w:t>
      </w:r>
      <w:r>
        <w:rPr>
          <w:rFonts w:ascii="Book Antiqua" w:hAnsi="Book Antiqua"/>
        </w:rPr>
        <w:t>sis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factor-alpha</w:t>
      </w:r>
      <w:r>
        <w:rPr>
          <w:rFonts w:ascii="Book Antiqua" w:hAnsi="Book Antiqua" w:hint="eastAsia"/>
          <w:lang w:eastAsia="zh-CN"/>
        </w:rPr>
        <w:t>;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TSH</w:t>
      </w:r>
      <w:r>
        <w:rPr>
          <w:rFonts w:ascii="Book Antiqua" w:hAnsi="Book Antiqua" w:hint="eastAsia"/>
          <w:lang w:eastAsia="zh-CN"/>
        </w:rPr>
        <w:t>:</w:t>
      </w:r>
      <w:r w:rsidR="00B5608D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 w:rsidRPr="00EF5B15">
        <w:rPr>
          <w:rFonts w:ascii="Book Antiqua" w:hAnsi="Book Antiqua"/>
        </w:rPr>
        <w:t>hyroid-stimulating</w:t>
      </w:r>
      <w:r w:rsidR="00B5608D">
        <w:rPr>
          <w:rFonts w:ascii="Book Antiqua" w:hAnsi="Book Antiqua"/>
        </w:rPr>
        <w:t xml:space="preserve"> </w:t>
      </w:r>
      <w:r w:rsidRPr="00EF5B15">
        <w:rPr>
          <w:rFonts w:ascii="Book Antiqua" w:hAnsi="Book Antiqua"/>
        </w:rPr>
        <w:t>hormone</w:t>
      </w:r>
      <w:r>
        <w:rPr>
          <w:rFonts w:ascii="Book Antiqua" w:hAnsi="Book Antiqua" w:hint="eastAsia"/>
          <w:lang w:eastAsia="zh-CN"/>
        </w:rPr>
        <w:t>.</w:t>
      </w:r>
    </w:p>
    <w:p w14:paraId="40651B45" w14:textId="77777777" w:rsidR="001350C5" w:rsidRDefault="001350C5" w:rsidP="00C71FFF">
      <w:pPr>
        <w:spacing w:line="360" w:lineRule="auto"/>
        <w:jc w:val="both"/>
        <w:rPr>
          <w:b/>
          <w:bCs/>
          <w:lang w:eastAsia="zh-CN"/>
        </w:rPr>
        <w:sectPr w:rsidR="001350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80AFBA" w14:textId="77777777" w:rsidR="001350C5" w:rsidRDefault="001350C5" w:rsidP="001350C5">
      <w:pPr>
        <w:jc w:val="center"/>
        <w:rPr>
          <w:rFonts w:ascii="Book Antiqua" w:hAnsi="Book Antiqua"/>
          <w:sz w:val="21"/>
          <w:szCs w:val="22"/>
        </w:rPr>
      </w:pPr>
    </w:p>
    <w:p w14:paraId="2CE25900" w14:textId="146AE347" w:rsidR="001350C5" w:rsidRDefault="001350C5" w:rsidP="001350C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63CED39" wp14:editId="7C278D76">
            <wp:extent cx="2493010" cy="14408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1418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13788DF3" w14:textId="77777777" w:rsidR="001350C5" w:rsidRDefault="001350C5" w:rsidP="001350C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2EA63B9" w14:textId="77777777" w:rsidR="001350C5" w:rsidRDefault="001350C5" w:rsidP="001350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5005C6A" w14:textId="77777777" w:rsidR="001350C5" w:rsidRDefault="001350C5" w:rsidP="001350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E62ECB" w14:textId="77777777" w:rsidR="001350C5" w:rsidRDefault="001350C5" w:rsidP="001350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E9DE4E2" w14:textId="77777777" w:rsidR="001350C5" w:rsidRDefault="001350C5" w:rsidP="001350C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A62825A" w14:textId="77777777" w:rsidR="001350C5" w:rsidRDefault="001350C5" w:rsidP="001350C5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2F7EC7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491F6817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54E9255A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0F4AD639" w14:textId="33545034" w:rsidR="001350C5" w:rsidRDefault="001350C5" w:rsidP="001350C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A655BD4" wp14:editId="3E072647">
            <wp:extent cx="1449070" cy="14408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0B18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06FB6F04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76DE9104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536E38DE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46888493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7E52D2C4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4A6CA176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447B1A3D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41AA5EFE" w14:textId="77777777" w:rsidR="001350C5" w:rsidRDefault="001350C5" w:rsidP="001350C5">
      <w:pPr>
        <w:jc w:val="center"/>
        <w:rPr>
          <w:rFonts w:ascii="Book Antiqua" w:hAnsi="Book Antiqua"/>
        </w:rPr>
      </w:pPr>
    </w:p>
    <w:p w14:paraId="400AFF07" w14:textId="77777777" w:rsidR="001350C5" w:rsidRDefault="001350C5" w:rsidP="001350C5">
      <w:pPr>
        <w:jc w:val="right"/>
        <w:rPr>
          <w:rFonts w:ascii="Book Antiqua" w:hAnsi="Book Antiqua"/>
          <w:color w:val="000000" w:themeColor="text1"/>
        </w:rPr>
      </w:pPr>
    </w:p>
    <w:p w14:paraId="00E697B3" w14:textId="77777777" w:rsidR="001350C5" w:rsidRDefault="001350C5" w:rsidP="001350C5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E86B893" w14:textId="57750C48" w:rsidR="00A77B3E" w:rsidRPr="001350C5" w:rsidRDefault="00A77B3E" w:rsidP="00C71FFF">
      <w:pPr>
        <w:spacing w:line="360" w:lineRule="auto"/>
        <w:jc w:val="both"/>
        <w:rPr>
          <w:b/>
          <w:bCs/>
          <w:lang w:eastAsia="zh-CN"/>
        </w:rPr>
      </w:pPr>
    </w:p>
    <w:sectPr w:rsidR="00A77B3E" w:rsidRPr="0013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9962" w14:textId="77777777" w:rsidR="00DC53F9" w:rsidRDefault="00DC53F9" w:rsidP="004C32BF">
      <w:r>
        <w:separator/>
      </w:r>
    </w:p>
  </w:endnote>
  <w:endnote w:type="continuationSeparator" w:id="0">
    <w:p w14:paraId="31CE106C" w14:textId="77777777" w:rsidR="00DC53F9" w:rsidRDefault="00DC53F9" w:rsidP="004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939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293181" w14:textId="2215CF42" w:rsidR="004C32BF" w:rsidRDefault="004C32BF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47A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47A">
              <w:rPr>
                <w:b/>
                <w:bCs/>
                <w:noProof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CFF14" w14:textId="77777777" w:rsidR="004C32BF" w:rsidRDefault="004C32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60F1" w14:textId="77777777" w:rsidR="00DC53F9" w:rsidRDefault="00DC53F9" w:rsidP="004C32BF">
      <w:r>
        <w:separator/>
      </w:r>
    </w:p>
  </w:footnote>
  <w:footnote w:type="continuationSeparator" w:id="0">
    <w:p w14:paraId="052DF666" w14:textId="77777777" w:rsidR="00DC53F9" w:rsidRDefault="00DC53F9" w:rsidP="004C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44F07"/>
    <w:rsid w:val="000832E1"/>
    <w:rsid w:val="000E7361"/>
    <w:rsid w:val="001350C5"/>
    <w:rsid w:val="001620A6"/>
    <w:rsid w:val="001A48A5"/>
    <w:rsid w:val="00201C79"/>
    <w:rsid w:val="002179CF"/>
    <w:rsid w:val="002360B0"/>
    <w:rsid w:val="00251068"/>
    <w:rsid w:val="0025674E"/>
    <w:rsid w:val="002B2DEA"/>
    <w:rsid w:val="002C4F02"/>
    <w:rsid w:val="002F2F92"/>
    <w:rsid w:val="002F5487"/>
    <w:rsid w:val="00327B3D"/>
    <w:rsid w:val="003964EA"/>
    <w:rsid w:val="003A4B3F"/>
    <w:rsid w:val="003B3954"/>
    <w:rsid w:val="003C4CC0"/>
    <w:rsid w:val="003D567C"/>
    <w:rsid w:val="003D7732"/>
    <w:rsid w:val="003E5D72"/>
    <w:rsid w:val="00413AD4"/>
    <w:rsid w:val="004501B6"/>
    <w:rsid w:val="00467FB0"/>
    <w:rsid w:val="004750FB"/>
    <w:rsid w:val="004A2789"/>
    <w:rsid w:val="004C0B9C"/>
    <w:rsid w:val="004C32BF"/>
    <w:rsid w:val="004C412A"/>
    <w:rsid w:val="004E2599"/>
    <w:rsid w:val="005657DC"/>
    <w:rsid w:val="005748CA"/>
    <w:rsid w:val="005B0E1A"/>
    <w:rsid w:val="005B3038"/>
    <w:rsid w:val="005B781C"/>
    <w:rsid w:val="005D39F5"/>
    <w:rsid w:val="005F39B6"/>
    <w:rsid w:val="00602EC8"/>
    <w:rsid w:val="00622119"/>
    <w:rsid w:val="00646D3D"/>
    <w:rsid w:val="00653A0F"/>
    <w:rsid w:val="00666A6B"/>
    <w:rsid w:val="006762CE"/>
    <w:rsid w:val="00680161"/>
    <w:rsid w:val="00682FA6"/>
    <w:rsid w:val="006C14CA"/>
    <w:rsid w:val="006E3082"/>
    <w:rsid w:val="006F5441"/>
    <w:rsid w:val="00705D09"/>
    <w:rsid w:val="00713C83"/>
    <w:rsid w:val="00747019"/>
    <w:rsid w:val="0077571C"/>
    <w:rsid w:val="00797EC7"/>
    <w:rsid w:val="007A08A2"/>
    <w:rsid w:val="007A4F66"/>
    <w:rsid w:val="00823377"/>
    <w:rsid w:val="008618C0"/>
    <w:rsid w:val="008902F3"/>
    <w:rsid w:val="008907B5"/>
    <w:rsid w:val="0089365D"/>
    <w:rsid w:val="008B0401"/>
    <w:rsid w:val="008D32F6"/>
    <w:rsid w:val="008D7258"/>
    <w:rsid w:val="009126B2"/>
    <w:rsid w:val="00923C22"/>
    <w:rsid w:val="00946536"/>
    <w:rsid w:val="00997AF6"/>
    <w:rsid w:val="009A71A2"/>
    <w:rsid w:val="009D23CD"/>
    <w:rsid w:val="009D58F5"/>
    <w:rsid w:val="009E3A56"/>
    <w:rsid w:val="009F29E3"/>
    <w:rsid w:val="009F64EA"/>
    <w:rsid w:val="00A131AD"/>
    <w:rsid w:val="00A36183"/>
    <w:rsid w:val="00A70A85"/>
    <w:rsid w:val="00A77B3E"/>
    <w:rsid w:val="00A87AA2"/>
    <w:rsid w:val="00A9152D"/>
    <w:rsid w:val="00A961A4"/>
    <w:rsid w:val="00AB1CA4"/>
    <w:rsid w:val="00AB6391"/>
    <w:rsid w:val="00AC27A8"/>
    <w:rsid w:val="00AC764F"/>
    <w:rsid w:val="00AE36D2"/>
    <w:rsid w:val="00AF3C18"/>
    <w:rsid w:val="00B244EE"/>
    <w:rsid w:val="00B40DF9"/>
    <w:rsid w:val="00B4594A"/>
    <w:rsid w:val="00B547A7"/>
    <w:rsid w:val="00B5608D"/>
    <w:rsid w:val="00B84D1E"/>
    <w:rsid w:val="00B85A0A"/>
    <w:rsid w:val="00B92720"/>
    <w:rsid w:val="00BA32DC"/>
    <w:rsid w:val="00BE747A"/>
    <w:rsid w:val="00C01246"/>
    <w:rsid w:val="00C03F98"/>
    <w:rsid w:val="00C55315"/>
    <w:rsid w:val="00C64008"/>
    <w:rsid w:val="00C71FFF"/>
    <w:rsid w:val="00C775E0"/>
    <w:rsid w:val="00C91095"/>
    <w:rsid w:val="00C9544D"/>
    <w:rsid w:val="00CA2A55"/>
    <w:rsid w:val="00CA3053"/>
    <w:rsid w:val="00CB7020"/>
    <w:rsid w:val="00CC04BF"/>
    <w:rsid w:val="00CC6784"/>
    <w:rsid w:val="00CD32BA"/>
    <w:rsid w:val="00CF284D"/>
    <w:rsid w:val="00CF7230"/>
    <w:rsid w:val="00D45287"/>
    <w:rsid w:val="00D643EA"/>
    <w:rsid w:val="00D7734B"/>
    <w:rsid w:val="00DC53F9"/>
    <w:rsid w:val="00E10C92"/>
    <w:rsid w:val="00E407E6"/>
    <w:rsid w:val="00E5669B"/>
    <w:rsid w:val="00E678D0"/>
    <w:rsid w:val="00E75DDC"/>
    <w:rsid w:val="00E82D50"/>
    <w:rsid w:val="00E9394A"/>
    <w:rsid w:val="00F15DA8"/>
    <w:rsid w:val="00F24C28"/>
    <w:rsid w:val="00F61D62"/>
    <w:rsid w:val="00FC17A1"/>
    <w:rsid w:val="00FC3F72"/>
    <w:rsid w:val="00FD053D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91442"/>
  <w15:docId w15:val="{A318DF87-03E4-4215-91F6-8569618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0161"/>
    <w:rPr>
      <w:sz w:val="18"/>
      <w:szCs w:val="18"/>
    </w:rPr>
  </w:style>
  <w:style w:type="character" w:customStyle="1" w:styleId="a4">
    <w:name w:val="批注框文本 字符"/>
    <w:basedOn w:val="a0"/>
    <w:link w:val="a3"/>
    <w:rsid w:val="00680161"/>
    <w:rPr>
      <w:sz w:val="18"/>
      <w:szCs w:val="18"/>
    </w:rPr>
  </w:style>
  <w:style w:type="table" w:styleId="a5">
    <w:name w:val="Table Grid"/>
    <w:basedOn w:val="a1"/>
    <w:uiPriority w:val="39"/>
    <w:rsid w:val="00B85A0A"/>
    <w:rPr>
      <w:rFonts w:ascii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2F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a8"/>
    <w:rsid w:val="004C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C32BF"/>
    <w:rPr>
      <w:sz w:val="18"/>
      <w:szCs w:val="18"/>
    </w:rPr>
  </w:style>
  <w:style w:type="paragraph" w:styleId="a9">
    <w:name w:val="footer"/>
    <w:basedOn w:val="a"/>
    <w:link w:val="aa"/>
    <w:uiPriority w:val="99"/>
    <w:rsid w:val="004C32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C32BF"/>
    <w:rPr>
      <w:sz w:val="18"/>
      <w:szCs w:val="18"/>
    </w:rPr>
  </w:style>
  <w:style w:type="character" w:styleId="ab">
    <w:name w:val="annotation reference"/>
    <w:basedOn w:val="a0"/>
    <w:semiHidden/>
    <w:unhideWhenUsed/>
    <w:rsid w:val="00AB639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B6391"/>
    <w:rPr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AB6391"/>
  </w:style>
  <w:style w:type="paragraph" w:styleId="ae">
    <w:name w:val="annotation subject"/>
    <w:basedOn w:val="ac"/>
    <w:next w:val="ac"/>
    <w:link w:val="af"/>
    <w:semiHidden/>
    <w:unhideWhenUsed/>
    <w:rsid w:val="00AB6391"/>
    <w:rPr>
      <w:b/>
      <w:bCs/>
    </w:rPr>
  </w:style>
  <w:style w:type="character" w:customStyle="1" w:styleId="af">
    <w:name w:val="批注主题 字符"/>
    <w:basedOn w:val="ad"/>
    <w:link w:val="ae"/>
    <w:semiHidden/>
    <w:rsid w:val="00AB6391"/>
    <w:rPr>
      <w:b/>
      <w:bCs/>
    </w:rPr>
  </w:style>
  <w:style w:type="character" w:styleId="af0">
    <w:name w:val="Hyperlink"/>
    <w:basedOn w:val="a0"/>
    <w:unhideWhenUsed/>
    <w:rsid w:val="0082337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49</Pages>
  <Words>13945</Words>
  <Characters>79492</Characters>
  <Application>Microsoft Office Word</Application>
  <DocSecurity>0</DocSecurity>
  <Lines>662</Lines>
  <Paragraphs>186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Wang, Linyutong</cp:lastModifiedBy>
  <cp:revision>16</cp:revision>
  <dcterms:created xsi:type="dcterms:W3CDTF">2021-06-03T20:25:00Z</dcterms:created>
  <dcterms:modified xsi:type="dcterms:W3CDTF">2021-07-19T15:16:00Z</dcterms:modified>
</cp:coreProperties>
</file>