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B2CD" w14:textId="77777777" w:rsidR="00A77B3E" w:rsidRDefault="002A3E4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0A653379" w14:textId="77777777" w:rsidR="00A77B3E" w:rsidRDefault="002A3E4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65171</w:t>
      </w:r>
    </w:p>
    <w:p w14:paraId="677469FE" w14:textId="77777777" w:rsidR="00A77B3E" w:rsidRDefault="002A3E4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8132896" w14:textId="77777777" w:rsidR="00A77B3E" w:rsidRDefault="00A77B3E">
      <w:pPr>
        <w:spacing w:line="360" w:lineRule="auto"/>
        <w:jc w:val="both"/>
      </w:pPr>
    </w:p>
    <w:p w14:paraId="1208F13D" w14:textId="77777777" w:rsidR="00A77B3E" w:rsidRDefault="002A3E43">
      <w:pPr>
        <w:spacing w:line="360" w:lineRule="auto"/>
        <w:jc w:val="both"/>
      </w:pPr>
      <w:r>
        <w:rPr>
          <w:rFonts w:ascii="Book Antiqua" w:eastAsia="Book Antiqua" w:hAnsi="Book Antiqua" w:cs="Book Antiqua"/>
          <w:b/>
          <w:bCs/>
          <w:color w:val="000000"/>
        </w:rPr>
        <w:t>Stem cell therapy and diabetic erectile dysfunction: A critical review</w:t>
      </w:r>
    </w:p>
    <w:p w14:paraId="7C1B769E" w14:textId="77777777" w:rsidR="00A77B3E" w:rsidRDefault="00A77B3E">
      <w:pPr>
        <w:spacing w:line="360" w:lineRule="auto"/>
        <w:jc w:val="both"/>
      </w:pPr>
    </w:p>
    <w:p w14:paraId="44A273D9" w14:textId="77777777" w:rsidR="00A77B3E" w:rsidRDefault="00B479CE">
      <w:pPr>
        <w:spacing w:line="360" w:lineRule="auto"/>
        <w:jc w:val="both"/>
      </w:pPr>
      <w:proofErr w:type="spellStart"/>
      <w:r>
        <w:rPr>
          <w:rFonts w:ascii="Book Antiqua" w:eastAsia="Book Antiqua" w:hAnsi="Book Antiqua" w:cs="Book Antiqua"/>
          <w:color w:val="000000"/>
        </w:rPr>
        <w:t>Pakpahan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C </w:t>
      </w:r>
      <w:r w:rsidRPr="00B479C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A3E43">
        <w:rPr>
          <w:rFonts w:ascii="Book Antiqua" w:eastAsia="Book Antiqua" w:hAnsi="Book Antiqua" w:cs="Book Antiqua"/>
          <w:color w:val="000000"/>
        </w:rPr>
        <w:t>Stem cell in diabetic erectile dysfunction</w:t>
      </w:r>
    </w:p>
    <w:p w14:paraId="27432DC4" w14:textId="77777777" w:rsidR="00A77B3E" w:rsidRDefault="00A77B3E">
      <w:pPr>
        <w:spacing w:line="360" w:lineRule="auto"/>
        <w:jc w:val="both"/>
      </w:pPr>
    </w:p>
    <w:p w14:paraId="573F7B30" w14:textId="77777777" w:rsidR="00A77B3E" w:rsidRDefault="002A3E43">
      <w:pPr>
        <w:spacing w:line="360" w:lineRule="auto"/>
        <w:jc w:val="both"/>
      </w:pPr>
      <w:proofErr w:type="spellStart"/>
      <w:r>
        <w:rPr>
          <w:rFonts w:ascii="Book Antiqua" w:eastAsia="Book Antiqua" w:hAnsi="Book Antiqua" w:cs="Book Antiqua"/>
          <w:color w:val="000000"/>
        </w:rPr>
        <w:t>Cennikon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Pakpahan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Raditya</w:t>
      </w:r>
      <w:proofErr w:type="spellEnd"/>
      <w:r>
        <w:rPr>
          <w:rFonts w:ascii="Book Antiqua" w:eastAsia="Book Antiqua" w:hAnsi="Book Antiqua" w:cs="Book Antiqua"/>
          <w:color w:val="000000"/>
        </w:rPr>
        <w:t xml:space="preserve"> Ibrahim, William </w:t>
      </w:r>
      <w:proofErr w:type="spellStart"/>
      <w:r>
        <w:rPr>
          <w:rFonts w:ascii="Book Antiqua" w:eastAsia="Book Antiqua" w:hAnsi="Book Antiqua" w:cs="Book Antiqua"/>
          <w:color w:val="000000"/>
        </w:rPr>
        <w:t>William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Zakiyatul</w:t>
      </w:r>
      <w:proofErr w:type="spellEnd"/>
      <w:r>
        <w:rPr>
          <w:rFonts w:ascii="Book Antiqua" w:eastAsia="Book Antiqua" w:hAnsi="Book Antiqua" w:cs="Book Antiqua"/>
          <w:color w:val="000000"/>
        </w:rPr>
        <w:t xml:space="preserve"> Faizah, </w:t>
      </w:r>
      <w:proofErr w:type="spellStart"/>
      <w:r>
        <w:rPr>
          <w:rFonts w:ascii="Book Antiqua" w:eastAsia="Book Antiqua" w:hAnsi="Book Antiqua" w:cs="Book Antiqua"/>
          <w:color w:val="000000"/>
        </w:rPr>
        <w:t>Juniastuti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Juniastuti</w:t>
      </w:r>
      <w:proofErr w:type="spellEnd"/>
      <w:r>
        <w:rPr>
          <w:rFonts w:ascii="Book Antiqua" w:eastAsia="Book Antiqua" w:hAnsi="Book Antiqua" w:cs="Book Antiqua"/>
          <w:color w:val="000000"/>
        </w:rPr>
        <w:t xml:space="preserve">, Maria I </w:t>
      </w:r>
      <w:proofErr w:type="spellStart"/>
      <w:r>
        <w:rPr>
          <w:rFonts w:ascii="Book Antiqua" w:eastAsia="Book Antiqua" w:hAnsi="Book Antiqua" w:cs="Book Antiqua"/>
          <w:color w:val="000000"/>
        </w:rPr>
        <w:t>Lusida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Delvac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Oceandy</w:t>
      </w:r>
      <w:proofErr w:type="spellEnd"/>
    </w:p>
    <w:p w14:paraId="3965C91D" w14:textId="77777777" w:rsidR="00A77B3E" w:rsidRDefault="00A77B3E">
      <w:pPr>
        <w:spacing w:line="360" w:lineRule="auto"/>
        <w:jc w:val="both"/>
      </w:pPr>
    </w:p>
    <w:p w14:paraId="10E12DDD" w14:textId="77777777" w:rsidR="00A77B3E" w:rsidRDefault="002A3E43">
      <w:pPr>
        <w:spacing w:line="360" w:lineRule="auto"/>
        <w:jc w:val="both"/>
      </w:pPr>
      <w:proofErr w:type="spellStart"/>
      <w:r>
        <w:rPr>
          <w:rFonts w:ascii="Book Antiqua" w:eastAsia="Book Antiqua" w:hAnsi="Book Antiqua" w:cs="Book Antiqua"/>
          <w:b/>
          <w:bCs/>
          <w:color w:val="000000"/>
        </w:rPr>
        <w:t>Cennikon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Pakpahan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Zakiyatul</w:t>
      </w:r>
      <w:proofErr w:type="spellEnd"/>
      <w:r>
        <w:rPr>
          <w:rFonts w:ascii="Book Antiqua" w:eastAsia="Book Antiqua" w:hAnsi="Book Antiqua" w:cs="Book Antiqua"/>
          <w:b/>
          <w:bCs/>
          <w:color w:val="000000"/>
        </w:rPr>
        <w:t xml:space="preserve"> Faizah, </w:t>
      </w:r>
      <w:r>
        <w:rPr>
          <w:rFonts w:ascii="Book Antiqua" w:eastAsia="Book Antiqua" w:hAnsi="Book Antiqua" w:cs="Book Antiqua"/>
          <w:color w:val="000000"/>
        </w:rPr>
        <w:t xml:space="preserve">Department of Biomedical Sciences, Universitas </w:t>
      </w:r>
      <w:proofErr w:type="spellStart"/>
      <w:r>
        <w:rPr>
          <w:rFonts w:ascii="Book Antiqua" w:eastAsia="Book Antiqua" w:hAnsi="Book Antiqua" w:cs="Book Antiqua"/>
          <w:color w:val="000000"/>
        </w:rPr>
        <w:t>Airlangga</w:t>
      </w:r>
      <w:proofErr w:type="spellEnd"/>
      <w:r>
        <w:rPr>
          <w:rFonts w:ascii="Book Antiqua" w:eastAsia="Book Antiqua" w:hAnsi="Book Antiqua" w:cs="Book Antiqua"/>
          <w:color w:val="000000"/>
        </w:rPr>
        <w:t>, Surabaya 60132, Indonesia</w:t>
      </w:r>
    </w:p>
    <w:p w14:paraId="29A91FF9" w14:textId="77777777" w:rsidR="00A77B3E" w:rsidRDefault="00A77B3E">
      <w:pPr>
        <w:spacing w:line="360" w:lineRule="auto"/>
        <w:jc w:val="both"/>
      </w:pPr>
    </w:p>
    <w:p w14:paraId="583C5F22" w14:textId="77777777" w:rsidR="00A77B3E" w:rsidRDefault="002A3E43">
      <w:pPr>
        <w:spacing w:line="360" w:lineRule="auto"/>
        <w:jc w:val="both"/>
      </w:pPr>
      <w:proofErr w:type="spellStart"/>
      <w:r>
        <w:rPr>
          <w:rFonts w:ascii="Book Antiqua" w:eastAsia="Book Antiqua" w:hAnsi="Book Antiqua" w:cs="Book Antiqua"/>
          <w:b/>
          <w:bCs/>
          <w:color w:val="000000"/>
        </w:rPr>
        <w:t>Cennikon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Pakpahan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Raditya</w:t>
      </w:r>
      <w:proofErr w:type="spellEnd"/>
      <w:r>
        <w:rPr>
          <w:rFonts w:ascii="Book Antiqua" w:eastAsia="Book Antiqua" w:hAnsi="Book Antiqua" w:cs="Book Antiqua"/>
          <w:b/>
          <w:bCs/>
          <w:color w:val="000000"/>
        </w:rPr>
        <w:t xml:space="preserve"> Ibrahim, William </w:t>
      </w:r>
      <w:proofErr w:type="spellStart"/>
      <w:r>
        <w:rPr>
          <w:rFonts w:ascii="Book Antiqua" w:eastAsia="Book Antiqua" w:hAnsi="Book Antiqua" w:cs="Book Antiqua"/>
          <w:b/>
          <w:bCs/>
          <w:color w:val="000000"/>
        </w:rPr>
        <w:t>William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Andrology Program, Universitas </w:t>
      </w:r>
      <w:proofErr w:type="spellStart"/>
      <w:r>
        <w:rPr>
          <w:rFonts w:ascii="Book Antiqua" w:eastAsia="Book Antiqua" w:hAnsi="Book Antiqua" w:cs="Book Antiqua"/>
          <w:color w:val="000000"/>
        </w:rPr>
        <w:t>Airlangga</w:t>
      </w:r>
      <w:proofErr w:type="spellEnd"/>
      <w:r>
        <w:rPr>
          <w:rFonts w:ascii="Book Antiqua" w:eastAsia="Book Antiqua" w:hAnsi="Book Antiqua" w:cs="Book Antiqua"/>
          <w:color w:val="000000"/>
        </w:rPr>
        <w:t>, Surabaya 60132, Indonesia</w:t>
      </w:r>
    </w:p>
    <w:p w14:paraId="1F1A86BA" w14:textId="77777777" w:rsidR="00A77B3E" w:rsidRDefault="00A77B3E">
      <w:pPr>
        <w:spacing w:line="360" w:lineRule="auto"/>
        <w:jc w:val="both"/>
      </w:pPr>
    </w:p>
    <w:p w14:paraId="57AF4C36" w14:textId="374515F9" w:rsidR="00A77B3E" w:rsidRDefault="002A3E43">
      <w:pPr>
        <w:spacing w:line="360" w:lineRule="auto"/>
        <w:jc w:val="both"/>
      </w:pPr>
      <w:r>
        <w:rPr>
          <w:rFonts w:ascii="Book Antiqua" w:eastAsia="Book Antiqua" w:hAnsi="Book Antiqua" w:cs="Book Antiqua"/>
          <w:b/>
          <w:bCs/>
          <w:color w:val="000000"/>
        </w:rPr>
        <w:t xml:space="preserve">William </w:t>
      </w:r>
      <w:proofErr w:type="spellStart"/>
      <w:r>
        <w:rPr>
          <w:rFonts w:ascii="Book Antiqua" w:eastAsia="Book Antiqua" w:hAnsi="Book Antiqua" w:cs="Book Antiqua"/>
          <w:b/>
          <w:bCs/>
          <w:color w:val="000000"/>
        </w:rPr>
        <w:t>William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Biology, </w:t>
      </w:r>
      <w:r w:rsidR="00C316E6">
        <w:rPr>
          <w:rFonts w:ascii="Book Antiqua" w:eastAsia="Book Antiqua" w:hAnsi="Book Antiqua" w:cs="Book Antiqua"/>
          <w:color w:val="000000"/>
        </w:rPr>
        <w:t xml:space="preserve">School of Medicine and Health Sciences </w:t>
      </w:r>
      <w:proofErr w:type="spellStart"/>
      <w:r>
        <w:rPr>
          <w:rFonts w:ascii="Book Antiqua" w:eastAsia="Book Antiqua" w:hAnsi="Book Antiqua" w:cs="Book Antiqua"/>
          <w:color w:val="000000"/>
        </w:rPr>
        <w:t>Atma</w:t>
      </w:r>
      <w:proofErr w:type="spellEnd"/>
      <w:r>
        <w:rPr>
          <w:rFonts w:ascii="Book Antiqua" w:eastAsia="Book Antiqua" w:hAnsi="Book Antiqua" w:cs="Book Antiqua"/>
          <w:color w:val="000000"/>
        </w:rPr>
        <w:t xml:space="preserve"> Jaya Catholic University</w:t>
      </w:r>
      <w:r w:rsidR="00C316E6">
        <w:rPr>
          <w:rFonts w:ascii="Book Antiqua" w:eastAsia="Book Antiqua" w:hAnsi="Book Antiqua" w:cs="Book Antiqua"/>
          <w:color w:val="000000"/>
        </w:rPr>
        <w:t xml:space="preserve"> of Indonesia</w:t>
      </w:r>
      <w:r>
        <w:rPr>
          <w:rFonts w:ascii="Book Antiqua" w:eastAsia="Book Antiqua" w:hAnsi="Book Antiqua" w:cs="Book Antiqua"/>
          <w:color w:val="000000"/>
        </w:rPr>
        <w:t>, Jakarta 14440, Indonesia</w:t>
      </w:r>
    </w:p>
    <w:p w14:paraId="7B0B87C2" w14:textId="77777777" w:rsidR="00A77B3E" w:rsidRDefault="00A77B3E">
      <w:pPr>
        <w:spacing w:line="360" w:lineRule="auto"/>
        <w:jc w:val="both"/>
      </w:pPr>
    </w:p>
    <w:p w14:paraId="04641D02" w14:textId="77777777" w:rsidR="00A77B3E" w:rsidRDefault="002A3E43">
      <w:pPr>
        <w:spacing w:line="360" w:lineRule="auto"/>
        <w:jc w:val="both"/>
      </w:pPr>
      <w:proofErr w:type="spellStart"/>
      <w:r>
        <w:rPr>
          <w:rFonts w:ascii="Book Antiqua" w:eastAsia="Book Antiqua" w:hAnsi="Book Antiqua" w:cs="Book Antiqua"/>
          <w:b/>
          <w:bCs/>
          <w:color w:val="000000"/>
        </w:rPr>
        <w:t>Juniastuti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Juniastuti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of Tropical Disease, Universitas </w:t>
      </w:r>
      <w:proofErr w:type="spellStart"/>
      <w:r>
        <w:rPr>
          <w:rFonts w:ascii="Book Antiqua" w:eastAsia="Book Antiqua" w:hAnsi="Book Antiqua" w:cs="Book Antiqua"/>
          <w:color w:val="000000"/>
        </w:rPr>
        <w:t>Airlangga</w:t>
      </w:r>
      <w:proofErr w:type="spellEnd"/>
      <w:r>
        <w:rPr>
          <w:rFonts w:ascii="Book Antiqua" w:eastAsia="Book Antiqua" w:hAnsi="Book Antiqua" w:cs="Book Antiqua"/>
          <w:color w:val="000000"/>
        </w:rPr>
        <w:t>, Surabaya 60132, Indonesia</w:t>
      </w:r>
    </w:p>
    <w:p w14:paraId="0FB98F33" w14:textId="77777777" w:rsidR="00A77B3E" w:rsidRDefault="00A77B3E">
      <w:pPr>
        <w:spacing w:line="360" w:lineRule="auto"/>
        <w:jc w:val="both"/>
      </w:pPr>
    </w:p>
    <w:p w14:paraId="5CB75737" w14:textId="77777777" w:rsidR="00A77B3E" w:rsidRDefault="002A3E43">
      <w:pPr>
        <w:spacing w:line="360" w:lineRule="auto"/>
        <w:jc w:val="both"/>
      </w:pPr>
      <w:r>
        <w:rPr>
          <w:rFonts w:ascii="Book Antiqua" w:eastAsia="Book Antiqua" w:hAnsi="Book Antiqua" w:cs="Book Antiqua"/>
          <w:b/>
          <w:bCs/>
          <w:color w:val="000000"/>
        </w:rPr>
        <w:t xml:space="preserve">Maria I </w:t>
      </w:r>
      <w:proofErr w:type="spellStart"/>
      <w:r>
        <w:rPr>
          <w:rFonts w:ascii="Book Antiqua" w:eastAsia="Book Antiqua" w:hAnsi="Book Antiqua" w:cs="Book Antiqua"/>
          <w:b/>
          <w:bCs/>
          <w:color w:val="000000"/>
        </w:rPr>
        <w:t>Lusida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Institute for Tropical Disease, Universitas </w:t>
      </w:r>
      <w:proofErr w:type="spellStart"/>
      <w:r>
        <w:rPr>
          <w:rFonts w:ascii="Book Antiqua" w:eastAsia="Book Antiqua" w:hAnsi="Book Antiqua" w:cs="Book Antiqua"/>
          <w:color w:val="000000"/>
        </w:rPr>
        <w:t>Airlangga</w:t>
      </w:r>
      <w:proofErr w:type="spellEnd"/>
      <w:r>
        <w:rPr>
          <w:rFonts w:ascii="Book Antiqua" w:eastAsia="Book Antiqua" w:hAnsi="Book Antiqua" w:cs="Book Antiqua"/>
          <w:color w:val="000000"/>
        </w:rPr>
        <w:t>, Surabaya 60132, Indonesia</w:t>
      </w:r>
    </w:p>
    <w:p w14:paraId="0099C1F6" w14:textId="77777777" w:rsidR="00A77B3E" w:rsidRDefault="00A77B3E">
      <w:pPr>
        <w:spacing w:line="360" w:lineRule="auto"/>
        <w:jc w:val="both"/>
      </w:pPr>
    </w:p>
    <w:p w14:paraId="25B299D7" w14:textId="77777777" w:rsidR="00A77B3E" w:rsidRDefault="002A3E43">
      <w:pPr>
        <w:spacing w:line="360" w:lineRule="auto"/>
        <w:jc w:val="both"/>
      </w:pPr>
      <w:proofErr w:type="spellStart"/>
      <w:r>
        <w:rPr>
          <w:rFonts w:ascii="Book Antiqua" w:eastAsia="Book Antiqua" w:hAnsi="Book Antiqua" w:cs="Book Antiqua"/>
          <w:b/>
          <w:bCs/>
          <w:color w:val="000000"/>
        </w:rPr>
        <w:t>Delvac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Oceandy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Cardiovascular Sciences, The University of Manchester, Manchester Academic Health Science Centre, Manchester M13 9PT, United Kingdom</w:t>
      </w:r>
    </w:p>
    <w:p w14:paraId="4FC48BAC" w14:textId="77777777" w:rsidR="00A77B3E" w:rsidRDefault="00A77B3E">
      <w:pPr>
        <w:spacing w:line="360" w:lineRule="auto"/>
        <w:jc w:val="both"/>
      </w:pPr>
    </w:p>
    <w:p w14:paraId="422F1E2A" w14:textId="77777777" w:rsidR="00A77B3E" w:rsidRDefault="002A3E43">
      <w:pPr>
        <w:spacing w:line="360" w:lineRule="auto"/>
        <w:jc w:val="both"/>
      </w:pPr>
      <w:r>
        <w:rPr>
          <w:rFonts w:ascii="Book Antiqua" w:eastAsia="Book Antiqua" w:hAnsi="Book Antiqua" w:cs="Book Antiqua"/>
          <w:b/>
          <w:bCs/>
          <w:color w:val="000000"/>
        </w:rPr>
        <w:lastRenderedPageBreak/>
        <w:t xml:space="preserve">Author contributions: </w:t>
      </w:r>
      <w:proofErr w:type="spellStart"/>
      <w:r w:rsidR="00B479CE">
        <w:rPr>
          <w:rFonts w:ascii="Book Antiqua" w:eastAsia="Book Antiqua" w:hAnsi="Book Antiqua" w:cs="Book Antiqua"/>
          <w:color w:val="000000"/>
        </w:rPr>
        <w:t>Pakpahan</w:t>
      </w:r>
      <w:proofErr w:type="spellEnd"/>
      <w:r w:rsidR="00B479CE">
        <w:rPr>
          <w:rFonts w:ascii="Book Antiqua" w:eastAsia="Book Antiqua" w:hAnsi="Book Antiqua" w:cs="Book Antiqua"/>
          <w:color w:val="000000"/>
        </w:rPr>
        <w:t xml:space="preserve"> C</w:t>
      </w:r>
      <w:r>
        <w:rPr>
          <w:rFonts w:ascii="Book Antiqua" w:eastAsia="Book Antiqua" w:hAnsi="Book Antiqua" w:cs="Book Antiqua"/>
          <w:color w:val="000000"/>
        </w:rPr>
        <w:t xml:space="preserve">, </w:t>
      </w:r>
      <w:r w:rsidR="00B479CE">
        <w:rPr>
          <w:rFonts w:ascii="Book Antiqua" w:eastAsia="Book Antiqua" w:hAnsi="Book Antiqua" w:cs="Book Antiqua"/>
          <w:color w:val="000000"/>
        </w:rPr>
        <w:t>Ibrahim R</w:t>
      </w:r>
      <w:r>
        <w:rPr>
          <w:rFonts w:ascii="Book Antiqua" w:eastAsia="Book Antiqua" w:hAnsi="Book Antiqua" w:cs="Book Antiqua"/>
          <w:color w:val="000000"/>
        </w:rPr>
        <w:t xml:space="preserve"> and </w:t>
      </w:r>
      <w:r w:rsidR="00B479CE">
        <w:rPr>
          <w:rFonts w:ascii="Book Antiqua" w:eastAsia="Book Antiqua" w:hAnsi="Book Antiqua" w:cs="Book Antiqua"/>
          <w:color w:val="000000"/>
        </w:rPr>
        <w:t>William W</w:t>
      </w:r>
      <w:r>
        <w:rPr>
          <w:rFonts w:ascii="Book Antiqua" w:eastAsia="Book Antiqua" w:hAnsi="Book Antiqua" w:cs="Book Antiqua"/>
          <w:color w:val="000000"/>
        </w:rPr>
        <w:t xml:space="preserve"> performed literature search and review, and wrote the manuscript; </w:t>
      </w:r>
      <w:r w:rsidR="00B479CE">
        <w:rPr>
          <w:rFonts w:ascii="Book Antiqua" w:eastAsia="Book Antiqua" w:hAnsi="Book Antiqua" w:cs="Book Antiqua"/>
          <w:color w:val="000000"/>
        </w:rPr>
        <w:t xml:space="preserve">Faizah Z, </w:t>
      </w:r>
      <w:proofErr w:type="spellStart"/>
      <w:r w:rsidR="00B479CE">
        <w:rPr>
          <w:rFonts w:ascii="Book Antiqua" w:eastAsia="Book Antiqua" w:hAnsi="Book Antiqua" w:cs="Book Antiqua"/>
          <w:color w:val="000000"/>
        </w:rPr>
        <w:t>Juniastuti</w:t>
      </w:r>
      <w:proofErr w:type="spellEnd"/>
      <w:r w:rsidR="00B479CE">
        <w:rPr>
          <w:rFonts w:ascii="Book Antiqua" w:eastAsia="Book Antiqua" w:hAnsi="Book Antiqua" w:cs="Book Antiqua"/>
          <w:color w:val="000000"/>
        </w:rPr>
        <w:t xml:space="preserve"> J</w:t>
      </w:r>
      <w:r>
        <w:rPr>
          <w:rFonts w:ascii="Book Antiqua" w:eastAsia="Book Antiqua" w:hAnsi="Book Antiqua" w:cs="Book Antiqua"/>
          <w:color w:val="000000"/>
        </w:rPr>
        <w:t xml:space="preserve"> and </w:t>
      </w:r>
      <w:proofErr w:type="spellStart"/>
      <w:r w:rsidR="00B479CE">
        <w:rPr>
          <w:rFonts w:ascii="Book Antiqua" w:eastAsia="Book Antiqua" w:hAnsi="Book Antiqua" w:cs="Book Antiqua"/>
          <w:color w:val="000000"/>
        </w:rPr>
        <w:t>Lusida</w:t>
      </w:r>
      <w:proofErr w:type="spellEnd"/>
      <w:r w:rsidR="00B479CE">
        <w:rPr>
          <w:rFonts w:ascii="Book Antiqua" w:eastAsia="Book Antiqua" w:hAnsi="Book Antiqua" w:cs="Book Antiqua"/>
          <w:color w:val="000000"/>
        </w:rPr>
        <w:t xml:space="preserve"> MI</w:t>
      </w:r>
      <w:r>
        <w:rPr>
          <w:rFonts w:ascii="Book Antiqua" w:eastAsia="Book Antiqua" w:hAnsi="Book Antiqua" w:cs="Book Antiqua"/>
          <w:color w:val="000000"/>
        </w:rPr>
        <w:t xml:space="preserve"> reviewed the manuscript;</w:t>
      </w:r>
      <w:r w:rsidR="00B479CE">
        <w:rPr>
          <w:rFonts w:ascii="Book Antiqua" w:hAnsi="Book Antiqua" w:cs="Book Antiqua" w:hint="eastAsia"/>
          <w:color w:val="000000"/>
          <w:lang w:eastAsia="zh-CN"/>
        </w:rPr>
        <w:t xml:space="preserve"> </w:t>
      </w:r>
      <w:proofErr w:type="spellStart"/>
      <w:r w:rsidR="00B479CE">
        <w:rPr>
          <w:rFonts w:ascii="Book Antiqua" w:eastAsia="Book Antiqua" w:hAnsi="Book Antiqua" w:cs="Book Antiqua"/>
          <w:color w:val="000000"/>
        </w:rPr>
        <w:t>Oceandy</w:t>
      </w:r>
      <w:proofErr w:type="spellEnd"/>
      <w:r w:rsidR="00B479CE">
        <w:rPr>
          <w:rFonts w:ascii="Book Antiqua" w:eastAsia="Book Antiqua" w:hAnsi="Book Antiqua" w:cs="Book Antiqua"/>
          <w:color w:val="000000"/>
        </w:rPr>
        <w:t xml:space="preserve"> D</w:t>
      </w:r>
      <w:r>
        <w:rPr>
          <w:rFonts w:ascii="Book Antiqua" w:eastAsia="Book Antiqua" w:hAnsi="Book Antiqua" w:cs="Book Antiqua"/>
          <w:color w:val="000000"/>
        </w:rPr>
        <w:t xml:space="preserve"> supervised the literature review and edited manuscript.</w:t>
      </w:r>
    </w:p>
    <w:p w14:paraId="24A4F6CB" w14:textId="77777777" w:rsidR="00B479CE" w:rsidRPr="00B479CE" w:rsidRDefault="00B479CE">
      <w:pPr>
        <w:spacing w:line="360" w:lineRule="auto"/>
        <w:jc w:val="both"/>
        <w:rPr>
          <w:rFonts w:ascii="Book Antiqua" w:hAnsi="Book Antiqua" w:cs="Book Antiqua"/>
          <w:color w:val="000000"/>
          <w:lang w:eastAsia="zh-CN"/>
        </w:rPr>
      </w:pPr>
    </w:p>
    <w:p w14:paraId="679C92CD" w14:textId="77777777" w:rsidR="00A77B3E" w:rsidRDefault="002A3E43">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Mandate Research Grant from Universitas </w:t>
      </w:r>
      <w:proofErr w:type="spellStart"/>
      <w:r>
        <w:rPr>
          <w:rFonts w:ascii="Book Antiqua" w:eastAsia="Book Antiqua" w:hAnsi="Book Antiqua" w:cs="Book Antiqua"/>
          <w:color w:val="000000"/>
        </w:rPr>
        <w:t>Airlangga</w:t>
      </w:r>
      <w:proofErr w:type="spellEnd"/>
      <w:r>
        <w:rPr>
          <w:rFonts w:ascii="Book Antiqua" w:eastAsia="Book Antiqua" w:hAnsi="Book Antiqua" w:cs="Book Antiqua"/>
          <w:color w:val="000000"/>
        </w:rPr>
        <w:t xml:space="preserve">, </w:t>
      </w:r>
      <w:r w:rsidR="00B479CE">
        <w:rPr>
          <w:rFonts w:ascii="Book Antiqua" w:hAnsi="Book Antiqua" w:cs="Book Antiqua" w:hint="eastAsia"/>
          <w:color w:val="000000"/>
          <w:lang w:eastAsia="zh-CN"/>
        </w:rPr>
        <w:t xml:space="preserve">No. </w:t>
      </w:r>
      <w:r>
        <w:rPr>
          <w:rFonts w:ascii="Book Antiqua" w:eastAsia="Book Antiqua" w:hAnsi="Book Antiqua" w:cs="Book Antiqua"/>
          <w:color w:val="000000"/>
        </w:rPr>
        <w:t>1408/UN3/2019.</w:t>
      </w:r>
    </w:p>
    <w:p w14:paraId="7CB8A021" w14:textId="77777777" w:rsidR="00A77B3E" w:rsidRDefault="00A77B3E">
      <w:pPr>
        <w:spacing w:line="360" w:lineRule="auto"/>
        <w:jc w:val="both"/>
      </w:pPr>
    </w:p>
    <w:p w14:paraId="51E41423" w14:textId="77777777" w:rsidR="00A77B3E" w:rsidRDefault="002A3E4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Delvac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Oceandy</w:t>
      </w:r>
      <w:proofErr w:type="spellEnd"/>
      <w:r>
        <w:rPr>
          <w:rFonts w:ascii="Book Antiqua" w:eastAsia="Book Antiqua" w:hAnsi="Book Antiqua" w:cs="Book Antiqua"/>
          <w:b/>
          <w:bCs/>
          <w:color w:val="000000"/>
        </w:rPr>
        <w:t xml:space="preserve">, MD, PhD, Reader (Associate Professor), </w:t>
      </w:r>
      <w:r>
        <w:rPr>
          <w:rFonts w:ascii="Book Antiqua" w:eastAsia="Book Antiqua" w:hAnsi="Book Antiqua" w:cs="Book Antiqua"/>
          <w:color w:val="000000"/>
        </w:rPr>
        <w:t>Division of Cardiovascular Sciences, The University of Manchester, Manchester Academic Health Science Centre, Street Address, Manchester M13 9PT, United Kingdom. delvac.oceandy@manchester.ac.uk</w:t>
      </w:r>
    </w:p>
    <w:p w14:paraId="35E57030" w14:textId="77777777" w:rsidR="00A77B3E" w:rsidRDefault="00A77B3E">
      <w:pPr>
        <w:spacing w:line="360" w:lineRule="auto"/>
        <w:jc w:val="both"/>
      </w:pPr>
    </w:p>
    <w:p w14:paraId="3E0DA360" w14:textId="77777777" w:rsidR="00A77B3E" w:rsidRDefault="002A3E4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2C416DB9" w14:textId="77777777" w:rsidR="00A77B3E" w:rsidRDefault="002A3E4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4, 2021</w:t>
      </w:r>
    </w:p>
    <w:p w14:paraId="651B0F7F" w14:textId="3EF06963" w:rsidR="00A77B3E" w:rsidRDefault="002A3E43">
      <w:pPr>
        <w:spacing w:line="360" w:lineRule="auto"/>
        <w:jc w:val="both"/>
      </w:pPr>
      <w:r>
        <w:rPr>
          <w:rFonts w:ascii="Book Antiqua" w:eastAsia="Book Antiqua" w:hAnsi="Book Antiqua" w:cs="Book Antiqua"/>
          <w:b/>
          <w:bCs/>
          <w:color w:val="000000"/>
        </w:rPr>
        <w:t xml:space="preserve">Accepted: </w:t>
      </w:r>
      <w:r w:rsidR="00FA7A7E" w:rsidRPr="00FA7A7E">
        <w:rPr>
          <w:rFonts w:ascii="Book Antiqua" w:eastAsia="Book Antiqua" w:hAnsi="Book Antiqua" w:cs="Book Antiqua"/>
          <w:color w:val="000000"/>
        </w:rPr>
        <w:t>September 22, 2021</w:t>
      </w:r>
    </w:p>
    <w:p w14:paraId="5A2E6B4E" w14:textId="77777777" w:rsidR="00A77B3E" w:rsidRDefault="002A3E43">
      <w:pPr>
        <w:spacing w:line="360" w:lineRule="auto"/>
        <w:jc w:val="both"/>
      </w:pPr>
      <w:r>
        <w:rPr>
          <w:rFonts w:ascii="Book Antiqua" w:eastAsia="Book Antiqua" w:hAnsi="Book Antiqua" w:cs="Book Antiqua"/>
          <w:b/>
          <w:bCs/>
          <w:color w:val="000000"/>
        </w:rPr>
        <w:t xml:space="preserve">Published online: </w:t>
      </w:r>
    </w:p>
    <w:p w14:paraId="41D765F4"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7F6F1A94" w14:textId="77777777" w:rsidR="00A77B3E" w:rsidRDefault="002A3E43">
      <w:pPr>
        <w:spacing w:line="360" w:lineRule="auto"/>
        <w:jc w:val="both"/>
      </w:pPr>
      <w:r>
        <w:rPr>
          <w:rFonts w:ascii="Book Antiqua" w:eastAsia="Book Antiqua" w:hAnsi="Book Antiqua" w:cs="Book Antiqua"/>
          <w:b/>
          <w:color w:val="000000"/>
        </w:rPr>
        <w:lastRenderedPageBreak/>
        <w:t>Abstract</w:t>
      </w:r>
    </w:p>
    <w:p w14:paraId="645B90E8" w14:textId="77777777" w:rsidR="00A77B3E" w:rsidRPr="002D4550" w:rsidRDefault="002A3E43">
      <w:pPr>
        <w:spacing w:line="360" w:lineRule="auto"/>
        <w:jc w:val="both"/>
        <w:rPr>
          <w:lang w:eastAsia="zh-CN"/>
        </w:rPr>
      </w:pPr>
      <w:r>
        <w:rPr>
          <w:rFonts w:ascii="Book Antiqua" w:eastAsia="Book Antiqua" w:hAnsi="Book Antiqua" w:cs="Book Antiqua"/>
          <w:color w:val="000000"/>
        </w:rPr>
        <w:t>Erectile dysfunction (ED) has been identified as one of the most frequent chronic complications of diabetes mellitus</w:t>
      </w:r>
      <w:r w:rsidR="002D4550">
        <w:rPr>
          <w:rFonts w:ascii="Book Antiqua" w:hAnsi="Book Antiqua" w:cs="Book Antiqua" w:hint="eastAsia"/>
          <w:color w:val="000000"/>
          <w:lang w:eastAsia="zh-CN"/>
        </w:rPr>
        <w:t xml:space="preserve"> </w:t>
      </w:r>
      <w:r w:rsidR="002D4550">
        <w:rPr>
          <w:rFonts w:ascii="Book Antiqua" w:eastAsia="Book Antiqua" w:hAnsi="Book Antiqua" w:cs="Book Antiqua"/>
          <w:color w:val="000000"/>
        </w:rPr>
        <w:t>(DM)</w:t>
      </w:r>
      <w:r>
        <w:rPr>
          <w:rFonts w:ascii="Book Antiqua" w:eastAsia="Book Antiqua" w:hAnsi="Book Antiqua" w:cs="Book Antiqua"/>
          <w:color w:val="000000"/>
        </w:rPr>
        <w:t>. The prevalence of E</w:t>
      </w:r>
      <w:r w:rsidR="002D4550">
        <w:rPr>
          <w:rFonts w:ascii="Book Antiqua" w:eastAsia="Book Antiqua" w:hAnsi="Book Antiqua" w:cs="Book Antiqua"/>
          <w:color w:val="000000"/>
        </w:rPr>
        <w:t>D is estimated to be about 67.4</w:t>
      </w:r>
      <w:r>
        <w:rPr>
          <w:rFonts w:ascii="Book Antiqua" w:eastAsia="Book Antiqua" w:hAnsi="Book Antiqua" w:cs="Book Antiqua"/>
          <w:color w:val="000000"/>
        </w:rPr>
        <w:t xml:space="preserve">% in all </w:t>
      </w:r>
      <w:r w:rsidR="002D4550">
        <w:rPr>
          <w:rFonts w:ascii="Book Antiqua" w:eastAsia="Book Antiqua" w:hAnsi="Book Antiqua" w:cs="Book Antiqua"/>
          <w:color w:val="000000"/>
        </w:rPr>
        <w:t>DM</w:t>
      </w:r>
      <w:r>
        <w:rPr>
          <w:rFonts w:ascii="Book Antiqua" w:eastAsia="Book Antiqua" w:hAnsi="Book Antiqua" w:cs="Book Antiqua"/>
          <w:color w:val="000000"/>
        </w:rPr>
        <w:t xml:space="preserve"> cases worldwide. The pathophysiological process leading to ED involves endothelial, neurological, hormonal, and psychological factors. In </w:t>
      </w:r>
      <w:r w:rsidR="002D4550">
        <w:rPr>
          <w:rFonts w:ascii="Book Antiqua" w:eastAsia="Book Antiqua" w:hAnsi="Book Antiqua" w:cs="Book Antiqua"/>
          <w:color w:val="000000"/>
        </w:rPr>
        <w:t>DM</w:t>
      </w:r>
      <w:r>
        <w:rPr>
          <w:rFonts w:ascii="Book Antiqua" w:eastAsia="Book Antiqua" w:hAnsi="Book Antiqua" w:cs="Book Antiqua"/>
          <w:color w:val="000000"/>
        </w:rPr>
        <w:t xml:space="preserve">, endothelial and neurological factors play a crucial role. Damages in the blood vessels and erectile tissue due to insulin resistance are the hallmark of ED in </w:t>
      </w:r>
      <w:r w:rsidR="002D4550">
        <w:rPr>
          <w:rFonts w:ascii="Book Antiqua" w:eastAsia="Book Antiqua" w:hAnsi="Book Antiqua" w:cs="Book Antiqua"/>
          <w:color w:val="000000"/>
        </w:rPr>
        <w:t>DM</w:t>
      </w:r>
      <w:r>
        <w:rPr>
          <w:rFonts w:ascii="Book Antiqua" w:eastAsia="Book Antiqua" w:hAnsi="Book Antiqua" w:cs="Book Antiqua"/>
          <w:color w:val="000000"/>
        </w:rPr>
        <w:t xml:space="preserve">. The current treatments for ED include </w:t>
      </w:r>
      <w:r w:rsidR="002D4550">
        <w:rPr>
          <w:rFonts w:ascii="Book Antiqua" w:hAnsi="Book Antiqua" w:cs="Book Antiqua" w:hint="eastAsia"/>
          <w:color w:val="000000"/>
          <w:lang w:eastAsia="zh-CN"/>
        </w:rPr>
        <w:t>p</w:t>
      </w:r>
      <w:r w:rsidR="002D4550">
        <w:rPr>
          <w:rFonts w:ascii="Book Antiqua" w:eastAsia="Book Antiqua" w:hAnsi="Book Antiqua" w:cs="Book Antiqua"/>
          <w:color w:val="000000"/>
        </w:rPr>
        <w:t>hosphodiesterase-5</w:t>
      </w:r>
      <w:r>
        <w:rPr>
          <w:rFonts w:ascii="Book Antiqua" w:eastAsia="Book Antiqua" w:hAnsi="Book Antiqua" w:cs="Book Antiqua"/>
          <w:color w:val="000000"/>
        </w:rPr>
        <w:t xml:space="preserve"> inhibitors and penile prosthesis surgery. However, these treatments are limited in terms of just relieving the symptoms, but not resolving the cause of the problem. The use of stem cells for treating ED is currently being studied mostly in experimental animals. The stem cells used are derived from adipose tissue, bone, or human urine. Most of the studies observed an improvement in erectile quality in the experimental animals as well as an improvement in erectile tissue. However, research on stem cell therapy for ED in humans remains to be limited. Nevertheless, significant findings from studies using animal models indicate a potential use of stem cells in the treatment of ED.</w:t>
      </w:r>
    </w:p>
    <w:p w14:paraId="27D2F8E9" w14:textId="77777777" w:rsidR="00A77B3E" w:rsidRDefault="00A77B3E">
      <w:pPr>
        <w:spacing w:line="360" w:lineRule="auto"/>
        <w:jc w:val="both"/>
      </w:pPr>
    </w:p>
    <w:p w14:paraId="63A3DA4F" w14:textId="77777777" w:rsidR="00A77B3E" w:rsidRPr="002D4550" w:rsidRDefault="002A3E43">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Stem cells; Diabetes mellitus; Erectile dysfunction</w:t>
      </w:r>
      <w:r w:rsidR="002D4550">
        <w:rPr>
          <w:rFonts w:ascii="Book Antiqua" w:hAnsi="Book Antiqua" w:cs="Book Antiqua" w:hint="eastAsia"/>
          <w:color w:val="000000"/>
          <w:lang w:eastAsia="zh-CN"/>
        </w:rPr>
        <w:t>;</w:t>
      </w:r>
      <w:r w:rsidR="002D4550" w:rsidRPr="002D4550">
        <w:rPr>
          <w:rFonts w:ascii="Book Antiqua" w:eastAsia="Book Antiqua" w:hAnsi="Book Antiqua" w:cs="Book Antiqua"/>
          <w:color w:val="000000"/>
        </w:rPr>
        <w:t xml:space="preserve"> </w:t>
      </w:r>
      <w:r w:rsidR="002D4550">
        <w:rPr>
          <w:rFonts w:ascii="Book Antiqua" w:eastAsia="Book Antiqua" w:hAnsi="Book Antiqua" w:cs="Book Antiqua"/>
          <w:color w:val="000000"/>
        </w:rPr>
        <w:t>Stem cell therapy</w:t>
      </w:r>
      <w:r w:rsidR="002D4550">
        <w:rPr>
          <w:rFonts w:ascii="Book Antiqua" w:hAnsi="Book Antiqua" w:cs="Book Antiqua" w:hint="eastAsia"/>
          <w:color w:val="000000"/>
          <w:lang w:eastAsia="zh-CN"/>
        </w:rPr>
        <w:t>;</w:t>
      </w:r>
      <w:r w:rsidR="002D4550" w:rsidRPr="002D4550">
        <w:rPr>
          <w:rFonts w:ascii="Book Antiqua" w:eastAsia="Book Antiqua" w:hAnsi="Book Antiqua" w:cs="Book Antiqua"/>
          <w:color w:val="000000"/>
        </w:rPr>
        <w:t xml:space="preserve"> </w:t>
      </w:r>
      <w:r w:rsidR="002D4550">
        <w:rPr>
          <w:rFonts w:ascii="Book Antiqua" w:hAnsi="Book Antiqua" w:cs="Book Antiqua" w:hint="eastAsia"/>
          <w:color w:val="000000"/>
          <w:lang w:eastAsia="zh-CN"/>
        </w:rPr>
        <w:t>D</w:t>
      </w:r>
      <w:r w:rsidR="002D4550">
        <w:rPr>
          <w:rFonts w:ascii="Book Antiqua" w:eastAsia="Book Antiqua" w:hAnsi="Book Antiqua" w:cs="Book Antiqua"/>
          <w:color w:val="000000"/>
        </w:rPr>
        <w:t>iabetic erectile dysfunction</w:t>
      </w:r>
    </w:p>
    <w:p w14:paraId="1FFAF679" w14:textId="77777777" w:rsidR="00A77B3E" w:rsidRDefault="00A77B3E">
      <w:pPr>
        <w:spacing w:line="360" w:lineRule="auto"/>
        <w:jc w:val="both"/>
      </w:pPr>
    </w:p>
    <w:p w14:paraId="79CE3767" w14:textId="77777777" w:rsidR="00A77B3E" w:rsidRDefault="002A3E43">
      <w:pPr>
        <w:spacing w:line="360" w:lineRule="auto"/>
        <w:jc w:val="both"/>
      </w:pPr>
      <w:proofErr w:type="spellStart"/>
      <w:r>
        <w:rPr>
          <w:rFonts w:ascii="Book Antiqua" w:eastAsia="Book Antiqua" w:hAnsi="Book Antiqua" w:cs="Book Antiqua"/>
          <w:color w:val="000000"/>
        </w:rPr>
        <w:t>Pakpahan</w:t>
      </w:r>
      <w:proofErr w:type="spellEnd"/>
      <w:r>
        <w:rPr>
          <w:rFonts w:ascii="Book Antiqua" w:eastAsia="Book Antiqua" w:hAnsi="Book Antiqua" w:cs="Book Antiqua"/>
          <w:color w:val="000000"/>
        </w:rPr>
        <w:t xml:space="preserve"> C, Ibrahim R, William W, Faizah Z, </w:t>
      </w:r>
      <w:proofErr w:type="spellStart"/>
      <w:r>
        <w:rPr>
          <w:rFonts w:ascii="Book Antiqua" w:eastAsia="Book Antiqua" w:hAnsi="Book Antiqua" w:cs="Book Antiqua"/>
          <w:color w:val="000000"/>
        </w:rPr>
        <w:t>Juniastuti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Lusida</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Oceandy</w:t>
      </w:r>
      <w:proofErr w:type="spellEnd"/>
      <w:r>
        <w:rPr>
          <w:rFonts w:ascii="Book Antiqua" w:eastAsia="Book Antiqua" w:hAnsi="Book Antiqua" w:cs="Book Antiqua"/>
          <w:color w:val="000000"/>
        </w:rPr>
        <w:t xml:space="preserve"> D. Stem cell therapy and diabetic erectile dysfunction: A critical review.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77305424" w14:textId="77777777" w:rsidR="00A77B3E" w:rsidRDefault="00A77B3E">
      <w:pPr>
        <w:spacing w:line="360" w:lineRule="auto"/>
        <w:jc w:val="both"/>
      </w:pPr>
    </w:p>
    <w:p w14:paraId="1418CE4F" w14:textId="77777777" w:rsidR="00A77B3E" w:rsidRDefault="002A3E4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Erectile dysfunction </w:t>
      </w:r>
      <w:r w:rsidR="002D4550">
        <w:rPr>
          <w:rFonts w:ascii="Book Antiqua" w:eastAsia="Book Antiqua" w:hAnsi="Book Antiqua" w:cs="Book Antiqua"/>
          <w:color w:val="000000"/>
        </w:rPr>
        <w:t>(ED)</w:t>
      </w:r>
      <w:r w:rsidR="002D45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one of the most frequent complications of diabetes mellitus in males, which interferes with the patient's quality of life. Current available treatments, whilst improve the symptoms, are not able to repair damages of the affected tissues. Stem cells have the potential ability to renew and repair damaged endothelial cells and penile tissue in the diabetic ED. Recent studies have provided </w:t>
      </w:r>
      <w:r>
        <w:rPr>
          <w:rFonts w:ascii="Book Antiqua" w:eastAsia="Book Antiqua" w:hAnsi="Book Antiqua" w:cs="Book Antiqua"/>
          <w:color w:val="000000"/>
        </w:rPr>
        <w:lastRenderedPageBreak/>
        <w:t>promising results on the use of stem cells to treat this condition. This article reviews current advances on this area of research.</w:t>
      </w:r>
    </w:p>
    <w:p w14:paraId="16AF6F77" w14:textId="77777777" w:rsidR="00A77B3E" w:rsidRDefault="00A77B3E">
      <w:pPr>
        <w:spacing w:line="360" w:lineRule="auto"/>
        <w:jc w:val="both"/>
      </w:pPr>
    </w:p>
    <w:p w14:paraId="6353D5A3" w14:textId="77777777" w:rsidR="00A77B3E" w:rsidRDefault="002A3E43">
      <w:pPr>
        <w:spacing w:line="360" w:lineRule="auto"/>
        <w:jc w:val="both"/>
      </w:pPr>
      <w:r>
        <w:rPr>
          <w:rFonts w:ascii="Book Antiqua" w:eastAsia="Book Antiqua" w:hAnsi="Book Antiqua" w:cs="Book Antiqua"/>
          <w:b/>
          <w:caps/>
          <w:color w:val="000000"/>
          <w:u w:val="single"/>
        </w:rPr>
        <w:t>INTRODUCTION</w:t>
      </w:r>
    </w:p>
    <w:p w14:paraId="2237AAE7" w14:textId="77777777" w:rsidR="00A77B3E" w:rsidRPr="002D4550" w:rsidRDefault="002A3E43">
      <w:pPr>
        <w:spacing w:line="360" w:lineRule="auto"/>
        <w:ind w:hanging="10"/>
        <w:jc w:val="both"/>
        <w:rPr>
          <w:lang w:eastAsia="zh-CN"/>
        </w:rPr>
      </w:pPr>
      <w:r>
        <w:rPr>
          <w:rFonts w:ascii="Book Antiqua" w:eastAsia="Book Antiqua" w:hAnsi="Book Antiqua" w:cs="Book Antiqua"/>
          <w:color w:val="000000"/>
        </w:rPr>
        <w:t xml:space="preserve">Erectile dysfunction (ED) is defined as the persistent or recurrent inability to attain or maintain an adequate erection to reach satisfaction in sexual </w:t>
      </w:r>
      <w:proofErr w:type="gramStart"/>
      <w:r>
        <w:rPr>
          <w:rFonts w:ascii="Book Antiqua" w:eastAsia="Book Antiqua" w:hAnsi="Book Antiqua" w:cs="Book Antiqua"/>
          <w:color w:val="000000"/>
        </w:rPr>
        <w:t>intercourse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Although this condition does not directly coincide with serious health problems, it correlates with the decline in the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Moreover, ED has been determined to be more common in men with diabetes mellitus (DM). Previous studies have shown that the prevalence of ED in</w:t>
      </w:r>
      <w:r w:rsidR="002D4550">
        <w:rPr>
          <w:rFonts w:ascii="Book Antiqua" w:eastAsia="Book Antiqua" w:hAnsi="Book Antiqua" w:cs="Book Antiqua"/>
          <w:color w:val="000000"/>
        </w:rPr>
        <w:t xml:space="preserve"> DM is very high, </w:t>
      </w:r>
      <w:r w:rsidR="002D4550" w:rsidRPr="002D4550">
        <w:rPr>
          <w:rFonts w:ascii="Book Antiqua" w:eastAsia="Book Antiqua" w:hAnsi="Book Antiqua" w:cs="Book Antiqua"/>
          <w:i/>
          <w:color w:val="000000"/>
        </w:rPr>
        <w:t>i.e.</w:t>
      </w:r>
      <w:r w:rsidR="002D4550">
        <w:rPr>
          <w:rFonts w:ascii="Book Antiqua" w:eastAsia="Book Antiqua" w:hAnsi="Book Antiqua" w:cs="Book Antiqua"/>
          <w:color w:val="000000"/>
        </w:rPr>
        <w:t>, at 67.4</w:t>
      </w:r>
      <w:r>
        <w:rPr>
          <w:rFonts w:ascii="Book Antiqua" w:eastAsia="Book Antiqua" w:hAnsi="Book Antiqua" w:cs="Book Antiqua"/>
          <w:color w:val="000000"/>
        </w:rPr>
        <w:t xml:space="preserve">%, among those with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Thus, DM can be regarded as a major risk factor for acquiring sexual dysfunction in men, increasing the risk of ED in men with DM three times higher than that in those without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w:t>
      </w:r>
    </w:p>
    <w:p w14:paraId="4CA42DD8" w14:textId="77777777" w:rsidR="00A77B3E" w:rsidRDefault="00A77B3E">
      <w:pPr>
        <w:spacing w:line="360" w:lineRule="auto"/>
        <w:ind w:hanging="10"/>
        <w:jc w:val="both"/>
      </w:pPr>
    </w:p>
    <w:p w14:paraId="517F8DB6" w14:textId="77777777" w:rsidR="00A77B3E" w:rsidRPr="002D4550" w:rsidRDefault="002A3E43">
      <w:pPr>
        <w:spacing w:line="360" w:lineRule="auto"/>
        <w:jc w:val="both"/>
        <w:rPr>
          <w:lang w:eastAsia="zh-CN"/>
        </w:rPr>
      </w:pPr>
      <w:r>
        <w:rPr>
          <w:rFonts w:ascii="Book Antiqua" w:eastAsia="Book Antiqua" w:hAnsi="Book Antiqua" w:cs="Book Antiqua"/>
          <w:b/>
          <w:bCs/>
          <w:caps/>
          <w:color w:val="000000"/>
          <w:u w:val="single"/>
        </w:rPr>
        <w:t>MECHANISM OF DIABETIC ED</w:t>
      </w:r>
    </w:p>
    <w:p w14:paraId="256C5B95" w14:textId="77777777" w:rsidR="00A77B3E" w:rsidRDefault="002A3E43">
      <w:pPr>
        <w:spacing w:line="360" w:lineRule="auto"/>
        <w:jc w:val="both"/>
      </w:pPr>
      <w:r>
        <w:rPr>
          <w:rFonts w:ascii="Book Antiqua" w:eastAsia="Book Antiqua" w:hAnsi="Book Antiqua" w:cs="Book Antiqua"/>
          <w:color w:val="000000"/>
        </w:rPr>
        <w:t>Erection is a condition when the penile organ becomes rigid and elevated as a result of the erectile tissue being filled with blood. It is modulated by several mechanisms involving endothelial cells and the autonomic nervous function. To better understand the pathogenesis of ED, we need to comprehend the physiological process of erection, as discussed briefly below.</w:t>
      </w:r>
    </w:p>
    <w:p w14:paraId="49021C26" w14:textId="77777777" w:rsidR="00A77B3E" w:rsidRPr="002D4550" w:rsidRDefault="002A3E43" w:rsidP="002D4550">
      <w:pPr>
        <w:spacing w:line="360" w:lineRule="auto"/>
        <w:ind w:firstLineChars="100" w:firstLine="240"/>
        <w:jc w:val="both"/>
        <w:rPr>
          <w:lang w:eastAsia="zh-CN"/>
        </w:rPr>
      </w:pPr>
      <w:r>
        <w:rPr>
          <w:rFonts w:ascii="Book Antiqua" w:eastAsia="Book Antiqua" w:hAnsi="Book Antiqua" w:cs="Book Antiqua"/>
          <w:color w:val="000000"/>
        </w:rPr>
        <w:t xml:space="preserve">Three key processes occur during erection: (1) </w:t>
      </w:r>
      <w:r w:rsidR="002D4550">
        <w:rPr>
          <w:rFonts w:ascii="Book Antiqua" w:hAnsi="Book Antiqua" w:cs="Book Antiqua" w:hint="eastAsia"/>
          <w:color w:val="000000"/>
          <w:lang w:eastAsia="zh-CN"/>
        </w:rPr>
        <w:t>T</w:t>
      </w:r>
      <w:r>
        <w:rPr>
          <w:rFonts w:ascii="Book Antiqua" w:eastAsia="Book Antiqua" w:hAnsi="Book Antiqua" w:cs="Book Antiqua"/>
          <w:color w:val="000000"/>
        </w:rPr>
        <w:t xml:space="preserve">he neurologically mediated arterial inflow; (2) </w:t>
      </w:r>
      <w:r w:rsidR="002D4550">
        <w:rPr>
          <w:rFonts w:ascii="Book Antiqua" w:hAnsi="Book Antiqua" w:cs="Book Antiqua" w:hint="eastAsia"/>
          <w:color w:val="000000"/>
          <w:lang w:eastAsia="zh-CN"/>
        </w:rPr>
        <w:t>T</w:t>
      </w:r>
      <w:r>
        <w:rPr>
          <w:rFonts w:ascii="Book Antiqua" w:eastAsia="Book Antiqua" w:hAnsi="Book Antiqua" w:cs="Book Antiqua"/>
          <w:color w:val="000000"/>
        </w:rPr>
        <w:t xml:space="preserve">he relaxation of smooth muscle within the corpora spongiosa to allow the blood to fill the penile vasculature; and (3) </w:t>
      </w:r>
      <w:r w:rsidR="002D4550">
        <w:rPr>
          <w:rFonts w:ascii="Book Antiqua" w:hAnsi="Book Antiqua" w:cs="Book Antiqua" w:hint="eastAsia"/>
          <w:color w:val="000000"/>
          <w:lang w:eastAsia="zh-CN"/>
        </w:rPr>
        <w:t>T</w:t>
      </w:r>
      <w:r>
        <w:rPr>
          <w:rFonts w:ascii="Book Antiqua" w:eastAsia="Book Antiqua" w:hAnsi="Book Antiqua" w:cs="Book Antiqua"/>
          <w:color w:val="000000"/>
        </w:rPr>
        <w:t xml:space="preserve">he obstruction of the veins to retain the blood within the penile </w:t>
      </w:r>
      <w:proofErr w:type="gramStart"/>
      <w:r>
        <w:rPr>
          <w:rFonts w:ascii="Book Antiqua" w:eastAsia="Book Antiqua" w:hAnsi="Book Antiqua" w:cs="Book Antiqua"/>
          <w:color w:val="000000"/>
        </w:rPr>
        <w:t>vasculature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70FEC068" w14:textId="77777777" w:rsidR="00A77B3E" w:rsidRPr="002D4550" w:rsidRDefault="002A3E43" w:rsidP="002D4550">
      <w:pPr>
        <w:spacing w:line="360" w:lineRule="auto"/>
        <w:ind w:firstLineChars="100" w:firstLine="240"/>
        <w:jc w:val="both"/>
        <w:rPr>
          <w:lang w:eastAsia="zh-CN"/>
        </w:rPr>
      </w:pPr>
      <w:r>
        <w:rPr>
          <w:rFonts w:ascii="Book Antiqua" w:eastAsia="Book Antiqua" w:hAnsi="Book Antiqua" w:cs="Book Antiqua"/>
          <w:color w:val="000000"/>
        </w:rPr>
        <w:t xml:space="preserve">In response to sexual stimuli, the brain transmits parasympathetic signals through the spinal cord. The signal then reaches the non-adrenergic non-cholinergic neuronal terminals, which will then induce the production of nitric oxide (NO) by neuronal </w:t>
      </w:r>
      <w:r w:rsidR="002D4550">
        <w:rPr>
          <w:rFonts w:ascii="Book Antiqua" w:eastAsia="Book Antiqua" w:hAnsi="Book Antiqua" w:cs="Book Antiqua"/>
          <w:color w:val="000000"/>
        </w:rPr>
        <w:t>NO</w:t>
      </w:r>
      <w:r>
        <w:rPr>
          <w:rFonts w:ascii="Book Antiqua" w:eastAsia="Book Antiqua" w:hAnsi="Book Antiqua" w:cs="Book Antiqua"/>
          <w:color w:val="000000"/>
        </w:rPr>
        <w:t xml:space="preserve"> synthase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Likewise, the endothelium also produces NO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activation of endothelial NO</w:t>
      </w:r>
      <w:r w:rsidR="002D4550">
        <w:rPr>
          <w:rFonts w:ascii="Book Antiqua" w:hAnsi="Book Antiqua" w:cs="Book Antiqua" w:hint="eastAsia"/>
          <w:color w:val="000000"/>
          <w:lang w:eastAsia="zh-CN"/>
        </w:rPr>
        <w:t xml:space="preserve"> </w:t>
      </w:r>
      <w:r w:rsidR="002D4550">
        <w:rPr>
          <w:rFonts w:ascii="Book Antiqua" w:eastAsia="Book Antiqua" w:hAnsi="Book Antiqua" w:cs="Book Antiqua"/>
          <w:color w:val="000000"/>
        </w:rPr>
        <w:t>synthase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act as the endothelial and neuronal </w:t>
      </w:r>
      <w:r>
        <w:rPr>
          <w:rFonts w:ascii="Book Antiqua" w:eastAsia="Book Antiqua" w:hAnsi="Book Antiqua" w:cs="Book Antiqua"/>
          <w:color w:val="000000"/>
        </w:rPr>
        <w:lastRenderedPageBreak/>
        <w:t xml:space="preserve">regulators, respectively. Then, the </w:t>
      </w:r>
      <w:r w:rsidR="002D4550">
        <w:rPr>
          <w:rFonts w:ascii="Book Antiqua" w:eastAsia="Book Antiqua" w:hAnsi="Book Antiqua" w:cs="Book Antiqua"/>
          <w:color w:val="000000"/>
        </w:rPr>
        <w:t>NO</w:t>
      </w:r>
      <w:r>
        <w:rPr>
          <w:rFonts w:ascii="Book Antiqua" w:eastAsia="Book Antiqua" w:hAnsi="Book Antiqua" w:cs="Book Antiqua"/>
          <w:color w:val="000000"/>
        </w:rPr>
        <w:t xml:space="preserve"> will be transported to the corpora spongiosa where it converts</w:t>
      </w:r>
      <w:r w:rsidR="002D4550">
        <w:rPr>
          <w:rFonts w:ascii="Book Antiqua" w:hAnsi="Book Antiqua" w:cs="Book Antiqua" w:hint="eastAsia"/>
          <w:color w:val="000000"/>
          <w:lang w:eastAsia="zh-CN"/>
        </w:rPr>
        <w:t xml:space="preserve"> </w:t>
      </w:r>
      <w:r>
        <w:rPr>
          <w:rFonts w:ascii="Book Antiqua" w:eastAsia="Book Antiqua" w:hAnsi="Book Antiqua" w:cs="Book Antiqua"/>
          <w:color w:val="000000"/>
        </w:rPr>
        <w:t>GTP</w:t>
      </w:r>
      <w:r w:rsidR="002D455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cyclic guanosine monophosphate (cGMP) with the help of the guanylate cyclase enzyme. The cGMP induces smooth muscle relaxation, allowing arterial flow to fill the </w:t>
      </w:r>
      <w:proofErr w:type="spellStart"/>
      <w:r>
        <w:rPr>
          <w:rFonts w:ascii="Book Antiqua" w:eastAsia="Book Antiqua" w:hAnsi="Book Antiqua" w:cs="Book Antiqua"/>
          <w:color w:val="000000"/>
        </w:rPr>
        <w:t>cavernosal</w:t>
      </w:r>
      <w:proofErr w:type="spellEnd"/>
      <w:r>
        <w:rPr>
          <w:rFonts w:ascii="Book Antiqua" w:eastAsia="Book Antiqua" w:hAnsi="Book Antiqua" w:cs="Book Antiqua"/>
          <w:color w:val="000000"/>
        </w:rPr>
        <w:t xml:space="preserve"> space. cGMP also potentiates protein kinase G activity that leads to free intracellular calcium being taken up by the endoplasmic reticulum, causing a decrease in calcium flux and an increase in potassium flux from the cells and in turn causing depolarization followed by the relaxation of vascular smooth muscle. When the </w:t>
      </w:r>
      <w:proofErr w:type="spellStart"/>
      <w:r>
        <w:rPr>
          <w:rFonts w:ascii="Book Antiqua" w:eastAsia="Book Antiqua" w:hAnsi="Book Antiqua" w:cs="Book Antiqua"/>
          <w:color w:val="000000"/>
        </w:rPr>
        <w:t>cavernosal</w:t>
      </w:r>
      <w:proofErr w:type="spellEnd"/>
      <w:r>
        <w:rPr>
          <w:rFonts w:ascii="Book Antiqua" w:eastAsia="Book Antiqua" w:hAnsi="Book Antiqua" w:cs="Book Antiqua"/>
          <w:color w:val="000000"/>
        </w:rPr>
        <w:t xml:space="preserve"> space congests with blood, the veins become compressed and occluded which traps the blood in the </w:t>
      </w:r>
      <w:proofErr w:type="spellStart"/>
      <w:r>
        <w:rPr>
          <w:rFonts w:ascii="Book Antiqua" w:eastAsia="Book Antiqua" w:hAnsi="Book Antiqua" w:cs="Book Antiqua"/>
          <w:color w:val="000000"/>
        </w:rPr>
        <w:t>cavernosal</w:t>
      </w:r>
      <w:proofErr w:type="spellEnd"/>
      <w:r>
        <w:rPr>
          <w:rFonts w:ascii="Book Antiqua" w:eastAsia="Book Antiqua" w:hAnsi="Book Antiqua" w:cs="Book Antiqua"/>
          <w:color w:val="000000"/>
        </w:rPr>
        <w:t xml:space="preserve"> space during </w:t>
      </w:r>
      <w:proofErr w:type="gramStart"/>
      <w:r>
        <w:rPr>
          <w:rFonts w:ascii="Book Antiqua" w:eastAsia="Book Antiqua" w:hAnsi="Book Antiqua" w:cs="Book Antiqua"/>
          <w:color w:val="000000"/>
        </w:rPr>
        <w:t>tumescence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sidR="002D455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5</w:t>
      </w:r>
      <w:r w:rsidR="002D455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7828577B" w14:textId="77777777" w:rsidR="00A77B3E" w:rsidRDefault="002A3E43" w:rsidP="002D455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Based on its mechanism, the pathological causes of diabetic-induced ED can be classified into several different categories, i.e., endothelial, neuronal, and endocrinal causes and others, such as psychological and diabetic-related infections and multiple drug prescriptions. However, all of these dysfunctions can intertwine to form ED (Figure 1).</w:t>
      </w:r>
    </w:p>
    <w:p w14:paraId="3EB0F3B5" w14:textId="77777777" w:rsidR="002D4550" w:rsidRPr="002D4550" w:rsidRDefault="002D4550" w:rsidP="002D4550">
      <w:pPr>
        <w:spacing w:line="360" w:lineRule="auto"/>
        <w:jc w:val="both"/>
        <w:rPr>
          <w:lang w:eastAsia="zh-CN"/>
        </w:rPr>
      </w:pPr>
    </w:p>
    <w:p w14:paraId="2582417E" w14:textId="77777777" w:rsidR="00A77B3E" w:rsidRPr="002D4550" w:rsidRDefault="002A3E43">
      <w:pPr>
        <w:spacing w:line="360" w:lineRule="auto"/>
        <w:ind w:hanging="10"/>
        <w:jc w:val="both"/>
        <w:rPr>
          <w:b/>
          <w:lang w:eastAsia="zh-CN"/>
        </w:rPr>
      </w:pPr>
      <w:r w:rsidRPr="002D4550">
        <w:rPr>
          <w:rFonts w:ascii="Book Antiqua" w:eastAsia="Book Antiqua" w:hAnsi="Book Antiqua" w:cs="Book Antiqua"/>
          <w:b/>
          <w:i/>
          <w:color w:val="000000"/>
        </w:rPr>
        <w:t xml:space="preserve">Endothelial </w:t>
      </w:r>
      <w:r w:rsidR="002D4550" w:rsidRPr="002D4550">
        <w:rPr>
          <w:rFonts w:ascii="Book Antiqua" w:hAnsi="Book Antiqua" w:cs="Book Antiqua" w:hint="eastAsia"/>
          <w:b/>
          <w:i/>
          <w:color w:val="000000"/>
          <w:lang w:eastAsia="zh-CN"/>
        </w:rPr>
        <w:t>f</w:t>
      </w:r>
      <w:r w:rsidRPr="002D4550">
        <w:rPr>
          <w:rFonts w:ascii="Book Antiqua" w:eastAsia="Book Antiqua" w:hAnsi="Book Antiqua" w:cs="Book Antiqua"/>
          <w:b/>
          <w:i/>
          <w:color w:val="000000"/>
        </w:rPr>
        <w:t>actors</w:t>
      </w:r>
    </w:p>
    <w:p w14:paraId="11175758" w14:textId="77777777" w:rsidR="00A77B3E" w:rsidRPr="002D4550" w:rsidRDefault="002A3E43">
      <w:pPr>
        <w:spacing w:line="360" w:lineRule="auto"/>
        <w:ind w:hanging="10"/>
        <w:jc w:val="both"/>
        <w:rPr>
          <w:lang w:eastAsia="zh-CN"/>
        </w:rPr>
      </w:pPr>
      <w:r>
        <w:rPr>
          <w:rFonts w:ascii="Book Antiqua" w:eastAsia="Book Antiqua" w:hAnsi="Book Antiqua" w:cs="Book Antiqua"/>
          <w:color w:val="000000"/>
        </w:rPr>
        <w:t xml:space="preserve">One of the most important factors that contribute to the development of diabetic ED is endothelial dysfunction. Endothelial dysfunction is primarily characterized by the loss of NO biological activity and/or biosynthesis at the cellular level, but it may also refer to the reduction in endothelial-dependent vasodilatory response of the smooth muscle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The reduction in NO bioavailability is primarily caused by the reduced activity and/or low level of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expression. One possible factor that affects the impairment of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function in diabetic ED is the specific glycosylation process that incapacitates the activation of vascular endothelial growth factor (VEGF)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VEGF is proven to be a survival factor for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and also contributes to the upregulation of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expression at the molecular level</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Despite its important role in modulating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function, it seems that VEGF is not involved in the regulation of </w:t>
      </w:r>
      <w:proofErr w:type="spellStart"/>
      <w:proofErr w:type="gramStart"/>
      <w:r>
        <w:rPr>
          <w:rFonts w:ascii="Book Antiqua" w:eastAsia="Book Antiqua" w:hAnsi="Book Antiqua" w:cs="Book Antiqua"/>
          <w:color w:val="000000"/>
        </w:rPr>
        <w:t>nNOS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sidR="002D4550">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12]</w:t>
      </w:r>
      <w:r w:rsidRPr="002D4550">
        <w:rPr>
          <w:rFonts w:ascii="Book Antiqua" w:eastAsia="Book Antiqua" w:hAnsi="Book Antiqua" w:cs="Book Antiqua"/>
          <w:color w:val="000000"/>
          <w:szCs w:val="20"/>
        </w:rPr>
        <w:t>.</w:t>
      </w:r>
      <w:r>
        <w:rPr>
          <w:rFonts w:ascii="Book Antiqua" w:eastAsia="Book Antiqua" w:hAnsi="Book Antiqua" w:cs="Book Antiqua"/>
          <w:color w:val="000000"/>
        </w:rPr>
        <w:t xml:space="preserve"> Meanwhile, the role of the </w:t>
      </w:r>
      <w:proofErr w:type="spellStart"/>
      <w:r>
        <w:rPr>
          <w:rFonts w:ascii="Book Antiqua" w:eastAsia="Book Antiqua" w:hAnsi="Book Antiqua" w:cs="Book Antiqua"/>
          <w:color w:val="000000"/>
        </w:rPr>
        <w:t>RhoA</w:t>
      </w:r>
      <w:proofErr w:type="spellEnd"/>
      <w:r w:rsidR="002D4550">
        <w:rPr>
          <w:rFonts w:ascii="Book Antiqua" w:hAnsi="Book Antiqua" w:cs="Book Antiqua" w:hint="eastAsia"/>
          <w:color w:val="000000"/>
          <w:lang w:eastAsia="zh-CN"/>
        </w:rPr>
        <w:t>-</w:t>
      </w:r>
      <w:r>
        <w:rPr>
          <w:rFonts w:ascii="Book Antiqua" w:eastAsia="Book Antiqua" w:hAnsi="Book Antiqua" w:cs="Book Antiqua"/>
          <w:color w:val="000000"/>
        </w:rPr>
        <w:t xml:space="preserve">ROCK (Rho-associated protein kinase) complex in the development of ED has also been comprehensively studied in the past few years. ROCK, </w:t>
      </w:r>
      <w:r>
        <w:rPr>
          <w:rFonts w:ascii="Book Antiqua" w:eastAsia="Book Antiqua" w:hAnsi="Book Antiqua" w:cs="Book Antiqua"/>
          <w:color w:val="000000"/>
        </w:rPr>
        <w:lastRenderedPageBreak/>
        <w:t xml:space="preserve">which is activated by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 regulates myosin light chain phosphatase (MLCP) </w:t>
      </w:r>
      <w:r>
        <w:rPr>
          <w:rFonts w:ascii="Book Antiqua" w:eastAsia="Book Antiqua" w:hAnsi="Book Antiqua" w:cs="Book Antiqua"/>
          <w:i/>
          <w:iCs/>
          <w:color w:val="000000"/>
        </w:rPr>
        <w:t>via</w:t>
      </w:r>
      <w:r>
        <w:rPr>
          <w:rFonts w:ascii="Book Antiqua" w:eastAsia="Book Antiqua" w:hAnsi="Book Antiqua" w:cs="Book Antiqua"/>
          <w:color w:val="000000"/>
        </w:rPr>
        <w:t xml:space="preserve"> phosphorylation. This leads to the deactivation of MLCP and subsequently promotes the contraction of the </w:t>
      </w:r>
      <w:proofErr w:type="spellStart"/>
      <w:r>
        <w:rPr>
          <w:rFonts w:ascii="Book Antiqua" w:eastAsia="Book Antiqua" w:hAnsi="Book Antiqua" w:cs="Book Antiqua"/>
          <w:color w:val="000000"/>
        </w:rPr>
        <w:t>cavernosal</w:t>
      </w:r>
      <w:proofErr w:type="spellEnd"/>
      <w:r>
        <w:rPr>
          <w:rFonts w:ascii="Book Antiqua" w:eastAsia="Book Antiqua" w:hAnsi="Book Antiqua" w:cs="Book Antiqua"/>
          <w:color w:val="000000"/>
        </w:rPr>
        <w:t xml:space="preserve"> body by lowering the levels of calcium in smooth muscles, facilitating the chronic-tonic contraction, thus maintaining the flaccid state of the </w:t>
      </w:r>
      <w:proofErr w:type="gramStart"/>
      <w:r>
        <w:rPr>
          <w:rFonts w:ascii="Book Antiqua" w:eastAsia="Book Antiqua" w:hAnsi="Book Antiqua" w:cs="Book Antiqua"/>
          <w:color w:val="000000"/>
        </w:rPr>
        <w:t>penis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ROCK has two isoforms: ROCK-1 and ROCK-2. </w:t>
      </w:r>
      <w:proofErr w:type="spellStart"/>
      <w:r>
        <w:rPr>
          <w:rFonts w:ascii="Book Antiqua" w:eastAsia="Book Antiqua" w:hAnsi="Book Antiqua" w:cs="Book Antiqua"/>
          <w:color w:val="000000"/>
        </w:rPr>
        <w:t>Chiou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D4550">
        <w:rPr>
          <w:rFonts w:ascii="Book Antiqua" w:eastAsia="Book Antiqua" w:hAnsi="Book Antiqua" w:cs="Book Antiqua"/>
          <w:color w:val="000000"/>
          <w:szCs w:val="20"/>
          <w:vertAlign w:val="superscript"/>
        </w:rPr>
        <w:t>[</w:t>
      </w:r>
      <w:proofErr w:type="gramEnd"/>
      <w:r w:rsidR="002D4550">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have shown that the induction of type 2 diabetes in rats resulted in the downregulation of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nNOS</w:t>
      </w:r>
      <w:proofErr w:type="spellEnd"/>
      <w:r>
        <w:rPr>
          <w:rFonts w:ascii="Book Antiqua" w:eastAsia="Book Antiqua" w:hAnsi="Book Antiqua" w:cs="Book Antiqua"/>
          <w:color w:val="000000"/>
        </w:rPr>
        <w:t xml:space="preserve">, and protein kinase G and the upregulation of the </w:t>
      </w:r>
      <w:proofErr w:type="spellStart"/>
      <w:r>
        <w:rPr>
          <w:rFonts w:ascii="Book Antiqua" w:eastAsia="Book Antiqua" w:hAnsi="Book Antiqua" w:cs="Book Antiqua"/>
          <w:color w:val="000000"/>
        </w:rPr>
        <w:t>RhoA</w:t>
      </w:r>
      <w:proofErr w:type="spellEnd"/>
      <w:r w:rsidR="002D4550">
        <w:rPr>
          <w:rFonts w:ascii="Book Antiqua" w:hAnsi="Book Antiqua" w:cs="Book Antiqua" w:hint="eastAsia"/>
          <w:color w:val="000000"/>
          <w:lang w:eastAsia="zh-CN"/>
        </w:rPr>
        <w:t>-</w:t>
      </w:r>
      <w:r>
        <w:rPr>
          <w:rFonts w:ascii="Book Antiqua" w:eastAsia="Book Antiqua" w:hAnsi="Book Antiqua" w:cs="Book Antiqua"/>
          <w:color w:val="000000"/>
        </w:rPr>
        <w:t xml:space="preserve">ROCK pathway, particularly ROCK-1 isoform. Recently, studies have been conducted to assess the effects of ROCK inhibitors on diabetic ED. Treatment with ROCK inhibitors (SAR407899) has been found to induce penile erection through mechanisms independent of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activity. Thus, this treatment can be targeted to cases of diabetic ED where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activity is </w:t>
      </w:r>
      <w:proofErr w:type="gramStart"/>
      <w:r>
        <w:rPr>
          <w:rFonts w:ascii="Book Antiqua" w:eastAsia="Book Antiqua" w:hAnsi="Book Antiqua" w:cs="Book Antiqua"/>
          <w:color w:val="000000"/>
        </w:rPr>
        <w:t>impaired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477E72E8" w14:textId="77777777" w:rsidR="00A77B3E" w:rsidRDefault="002A3E43" w:rsidP="002D4550">
      <w:pPr>
        <w:spacing w:line="360" w:lineRule="auto"/>
        <w:ind w:firstLineChars="50" w:firstLine="12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RhoA</w:t>
      </w:r>
      <w:proofErr w:type="spellEnd"/>
      <w:r w:rsidR="0048454F">
        <w:rPr>
          <w:rFonts w:ascii="Book Antiqua" w:hAnsi="Book Antiqua" w:cs="Book Antiqua" w:hint="eastAsia"/>
          <w:color w:val="000000"/>
          <w:lang w:eastAsia="zh-CN"/>
        </w:rPr>
        <w:t>-</w:t>
      </w:r>
      <w:r>
        <w:rPr>
          <w:rFonts w:ascii="Book Antiqua" w:eastAsia="Book Antiqua" w:hAnsi="Book Antiqua" w:cs="Book Antiqua"/>
          <w:color w:val="000000"/>
        </w:rPr>
        <w:t xml:space="preserve">ROCK pathway is also linked with the endothelin-1 (ET1)-induced </w:t>
      </w:r>
      <w:proofErr w:type="gramStart"/>
      <w:r>
        <w:rPr>
          <w:rFonts w:ascii="Book Antiqua" w:eastAsia="Book Antiqua" w:hAnsi="Book Antiqua" w:cs="Book Antiqua"/>
          <w:color w:val="000000"/>
        </w:rPr>
        <w:t>vasoconstriction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ET1 is a powerful vasoconstrictor, which is released from the penile vascular endothelium. In diabetic patients, the level of plasma ET1 is </w:t>
      </w:r>
      <w:proofErr w:type="gramStart"/>
      <w:r>
        <w:rPr>
          <w:rFonts w:ascii="Book Antiqua" w:eastAsia="Book Antiqua" w:hAnsi="Book Antiqua" w:cs="Book Antiqua"/>
          <w:color w:val="000000"/>
        </w:rPr>
        <w:t>high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which may induce the constriction of the penile blood vessels. ET1 Level may also be elevated in response to the increase in oxidative stress in DM. Chronic hyperglycemia induces the release of free radicals (reactive oxidative species)</w:t>
      </w:r>
      <w:r w:rsidR="004845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due to the formation of advanced glycation end products (AGEs). This may contribute to the development of diabetic ED through oxidative cell damage and the suppression of NO </w:t>
      </w:r>
      <w:proofErr w:type="gramStart"/>
      <w:r>
        <w:rPr>
          <w:rFonts w:ascii="Book Antiqua" w:eastAsia="Book Antiqua" w:hAnsi="Book Antiqua" w:cs="Book Antiqua"/>
          <w:color w:val="000000"/>
        </w:rPr>
        <w:t>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sidR="0048454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590B0100" w14:textId="77777777" w:rsidR="00A77B3E" w:rsidRDefault="002A3E43" w:rsidP="0048454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These processes will affect the elasticity of the blood vessels. This may be crucial in the development of ED since elastic blood vessels are important to enable better erections. Moreover, endothelial damage can cause plaque formation and subsequently the blockage of blood vessels. This blockage will result in the inability of the blood vessels to expand properly, thus leading to lower blood capacity and decreased speed of blood flow, resulting in reduced erectile ability.</w:t>
      </w:r>
    </w:p>
    <w:p w14:paraId="16324B39" w14:textId="77777777" w:rsidR="0048454F" w:rsidRPr="0048454F" w:rsidRDefault="0048454F" w:rsidP="0048454F">
      <w:pPr>
        <w:spacing w:line="360" w:lineRule="auto"/>
        <w:jc w:val="both"/>
        <w:rPr>
          <w:lang w:eastAsia="zh-CN"/>
        </w:rPr>
      </w:pPr>
    </w:p>
    <w:p w14:paraId="227C849A" w14:textId="77777777" w:rsidR="00A77B3E" w:rsidRPr="0048454F" w:rsidRDefault="002A3E43">
      <w:pPr>
        <w:spacing w:line="360" w:lineRule="auto"/>
        <w:ind w:hanging="10"/>
        <w:jc w:val="both"/>
        <w:rPr>
          <w:b/>
          <w:lang w:eastAsia="zh-CN"/>
        </w:rPr>
      </w:pPr>
      <w:r w:rsidRPr="0048454F">
        <w:rPr>
          <w:rFonts w:ascii="Book Antiqua" w:eastAsia="Book Antiqua" w:hAnsi="Book Antiqua" w:cs="Book Antiqua"/>
          <w:b/>
          <w:i/>
          <w:color w:val="000000"/>
        </w:rPr>
        <w:t xml:space="preserve">Neuronal </w:t>
      </w:r>
      <w:r w:rsidR="0048454F" w:rsidRPr="0048454F">
        <w:rPr>
          <w:rFonts w:ascii="Book Antiqua" w:hAnsi="Book Antiqua" w:cs="Book Antiqua" w:hint="eastAsia"/>
          <w:b/>
          <w:i/>
          <w:color w:val="000000"/>
          <w:lang w:eastAsia="zh-CN"/>
        </w:rPr>
        <w:t>f</w:t>
      </w:r>
      <w:r w:rsidRPr="0048454F">
        <w:rPr>
          <w:rFonts w:ascii="Book Antiqua" w:eastAsia="Book Antiqua" w:hAnsi="Book Antiqua" w:cs="Book Antiqua"/>
          <w:b/>
          <w:i/>
          <w:color w:val="000000"/>
        </w:rPr>
        <w:t>actors</w:t>
      </w:r>
    </w:p>
    <w:p w14:paraId="1DF7D8F2" w14:textId="77777777" w:rsidR="0048454F" w:rsidRDefault="002A3E43" w:rsidP="0048454F">
      <w:pPr>
        <w:spacing w:line="360" w:lineRule="auto"/>
        <w:ind w:hanging="1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The neuronal aspects of diabetic ED are less well understood due to lacking diagnostic tools available to support this etiology. Several studies have been conducted to assess nocturnal penile erection and whole sexual cycle </w:t>
      </w:r>
      <w:r>
        <w:rPr>
          <w:rFonts w:ascii="Book Antiqua" w:eastAsia="Book Antiqua" w:hAnsi="Book Antiqua" w:cs="Book Antiqua"/>
          <w:i/>
          <w:iCs/>
          <w:color w:val="000000"/>
        </w:rPr>
        <w:t>via</w:t>
      </w:r>
      <w:r>
        <w:rPr>
          <w:rFonts w:ascii="Book Antiqua" w:eastAsia="Book Antiqua" w:hAnsi="Book Antiqua" w:cs="Book Antiqua"/>
          <w:color w:val="000000"/>
        </w:rPr>
        <w:t xml:space="preserve"> magnetic resonance imaging and </w:t>
      </w:r>
      <w:r>
        <w:rPr>
          <w:rStyle w:val="acopre"/>
          <w:rFonts w:ascii="Book Antiqua" w:eastAsia="Book Antiqua" w:hAnsi="Book Antiqua" w:cs="Book Antiqua"/>
          <w:color w:val="000000"/>
        </w:rPr>
        <w:t>positron emission tomography</w:t>
      </w:r>
      <w:r>
        <w:rPr>
          <w:rFonts w:ascii="Book Antiqua" w:eastAsia="Book Antiqua" w:hAnsi="Book Antiqua" w:cs="Book Antiqua"/>
          <w:color w:val="000000"/>
        </w:rPr>
        <w:t xml:space="preserve"> scan to characterize the disorder in the central aspects of </w:t>
      </w:r>
      <w:proofErr w:type="gramStart"/>
      <w:r>
        <w:rPr>
          <w:rFonts w:ascii="Book Antiqua" w:eastAsia="Book Antiqua" w:hAnsi="Book Antiqua" w:cs="Book Antiqua"/>
          <w:color w:val="000000"/>
        </w:rPr>
        <w:t>erection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Diabetic neuropathy is proven to be an important factor in the development of diabetic ED</w:t>
      </w:r>
      <w:r w:rsidR="0048454F">
        <w:rPr>
          <w:rFonts w:ascii="Book Antiqua" w:hAnsi="Book Antiqua" w:cs="Book Antiqua" w:hint="eastAsia"/>
          <w:color w:val="000000"/>
          <w:lang w:eastAsia="zh-CN"/>
        </w:rPr>
        <w:t>.</w:t>
      </w:r>
    </w:p>
    <w:p w14:paraId="484A7CF4" w14:textId="77777777" w:rsidR="00A77B3E" w:rsidRDefault="002A3E43" w:rsidP="0048454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DM, microangiopathy and nerve damage are caused by increased oxidative stress, accumulation of </w:t>
      </w:r>
      <w:r w:rsidR="0048454F">
        <w:rPr>
          <w:rFonts w:ascii="Book Antiqua" w:eastAsia="Book Antiqua" w:hAnsi="Book Antiqua" w:cs="Book Antiqua"/>
          <w:color w:val="000000"/>
        </w:rPr>
        <w:t>AGEs</w:t>
      </w:r>
      <w:r>
        <w:rPr>
          <w:rFonts w:ascii="Book Antiqua" w:eastAsia="Book Antiqua" w:hAnsi="Book Antiqua" w:cs="Book Antiqua"/>
          <w:color w:val="000000"/>
        </w:rPr>
        <w:t>, impaired axonal transport, increased flux through the polyol pathway, altered protein kinase C activity, and poly(ADP-ribose) polymerase activity</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In a study comparing the significant microangiopathy and macroangiopathy factors in DM, the results indicated that microangiopathy factors, especially diabetic neuropathy, have a more significant impact than macroangiopathy factors in the development of diabetic </w:t>
      </w:r>
      <w:proofErr w:type="gramStart"/>
      <w:r>
        <w:rPr>
          <w:rFonts w:ascii="Book Antiqua" w:eastAsia="Book Antiqua" w:hAnsi="Book Antiqua" w:cs="Book Antiqua"/>
          <w:color w:val="000000"/>
        </w:rPr>
        <w: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14:paraId="6CA86997" w14:textId="77777777" w:rsidR="0048454F" w:rsidRPr="0048454F" w:rsidRDefault="0048454F" w:rsidP="0048454F">
      <w:pPr>
        <w:spacing w:line="360" w:lineRule="auto"/>
        <w:jc w:val="both"/>
        <w:rPr>
          <w:rFonts w:ascii="Book Antiqua" w:hAnsi="Book Antiqua" w:cs="Book Antiqua"/>
          <w:color w:val="000000"/>
          <w:lang w:eastAsia="zh-CN"/>
        </w:rPr>
      </w:pPr>
    </w:p>
    <w:p w14:paraId="13E7B49A" w14:textId="77777777" w:rsidR="00A77B3E" w:rsidRPr="0048454F" w:rsidRDefault="002A3E43">
      <w:pPr>
        <w:spacing w:line="360" w:lineRule="auto"/>
        <w:ind w:hanging="10"/>
        <w:jc w:val="both"/>
        <w:rPr>
          <w:b/>
          <w:lang w:eastAsia="zh-CN"/>
        </w:rPr>
      </w:pPr>
      <w:r w:rsidRPr="0048454F">
        <w:rPr>
          <w:rFonts w:ascii="Book Antiqua" w:eastAsia="Book Antiqua" w:hAnsi="Book Antiqua" w:cs="Book Antiqua"/>
          <w:b/>
          <w:i/>
          <w:color w:val="000000"/>
        </w:rPr>
        <w:t xml:space="preserve">Endocrine </w:t>
      </w:r>
      <w:r w:rsidR="0048454F" w:rsidRPr="0048454F">
        <w:rPr>
          <w:rFonts w:ascii="Book Antiqua" w:hAnsi="Book Antiqua" w:cs="Book Antiqua" w:hint="eastAsia"/>
          <w:b/>
          <w:i/>
          <w:color w:val="000000"/>
          <w:lang w:eastAsia="zh-CN"/>
        </w:rPr>
        <w:t>f</w:t>
      </w:r>
      <w:r w:rsidRPr="0048454F">
        <w:rPr>
          <w:rFonts w:ascii="Book Antiqua" w:eastAsia="Book Antiqua" w:hAnsi="Book Antiqua" w:cs="Book Antiqua"/>
          <w:b/>
          <w:i/>
          <w:color w:val="000000"/>
        </w:rPr>
        <w:t>actors</w:t>
      </w:r>
    </w:p>
    <w:p w14:paraId="3B083D68" w14:textId="77777777" w:rsidR="00A77B3E" w:rsidRDefault="002A3E43">
      <w:pPr>
        <w:spacing w:line="360" w:lineRule="auto"/>
        <w:jc w:val="both"/>
      </w:pPr>
      <w:r>
        <w:rPr>
          <w:rFonts w:ascii="Book Antiqua" w:eastAsia="Book Antiqua" w:hAnsi="Book Antiqua" w:cs="Book Antiqua"/>
          <w:color w:val="000000"/>
        </w:rPr>
        <w:t>Hypogonadotropic hypogonadism occurs in approximately 30%</w:t>
      </w:r>
      <w:r w:rsidR="0048454F">
        <w:rPr>
          <w:rFonts w:ascii="Book Antiqua" w:hAnsi="Book Antiqua" w:cs="Book Antiqua" w:hint="eastAsia"/>
          <w:color w:val="000000"/>
          <w:lang w:eastAsia="zh-CN"/>
        </w:rPr>
        <w:t>-</w:t>
      </w:r>
      <w:r>
        <w:rPr>
          <w:rFonts w:ascii="Book Antiqua" w:eastAsia="Book Antiqua" w:hAnsi="Book Antiqua" w:cs="Book Antiqua"/>
          <w:color w:val="000000"/>
        </w:rPr>
        <w:t xml:space="preserve">40% of men with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This condition reduces the production of testosterone, which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has been identified to stimulate the synthesis, storage, and release of pro-erectogenic neurotransmitters; modulate neuronal activity, receptor sensitivity, neurotransmitter liberation, and socio-sexual behavior (increasing libido); and positively influence the levels of dopamine, NO, oxytocin, </w:t>
      </w:r>
      <w:proofErr w:type="gramStart"/>
      <w:r>
        <w:rPr>
          <w:rFonts w:ascii="Book Antiqua" w:eastAsia="Book Antiqua" w:hAnsi="Book Antiqua" w:cs="Book Antiqua"/>
          <w:i/>
          <w:iCs/>
          <w:color w:val="000000"/>
        </w:rPr>
        <w:t>etc.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a population-based cohort, the prevalence of hypogonadism in men with ED was 35% compared with 22.7% in men without </w:t>
      </w:r>
      <w:proofErr w:type="gramStart"/>
      <w:r>
        <w:rPr>
          <w:rFonts w:ascii="Book Antiqua" w:eastAsia="Book Antiqua" w:hAnsi="Book Antiqua" w:cs="Book Antiqua"/>
          <w:color w:val="000000"/>
        </w:rPr>
        <w: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A study in Japan conducted by Imai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8454F">
        <w:rPr>
          <w:rFonts w:ascii="Book Antiqua" w:eastAsia="Book Antiqua" w:hAnsi="Book Antiqua" w:cs="Book Antiqua"/>
          <w:color w:val="000000"/>
          <w:szCs w:val="20"/>
          <w:vertAlign w:val="superscript"/>
        </w:rPr>
        <w:t>[</w:t>
      </w:r>
      <w:proofErr w:type="gramEnd"/>
      <w:r w:rsidR="0048454F">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showed that decreased testosterone has been associated with severe or moderate ED as opposed to men with mild or no ED and is a risk factor for the development of ED.</w:t>
      </w:r>
    </w:p>
    <w:p w14:paraId="462880DE" w14:textId="77777777" w:rsidR="00A77B3E" w:rsidRDefault="00A77B3E">
      <w:pPr>
        <w:spacing w:line="360" w:lineRule="auto"/>
        <w:jc w:val="both"/>
      </w:pPr>
    </w:p>
    <w:p w14:paraId="1AE4A66F" w14:textId="77777777" w:rsidR="00A77B3E" w:rsidRDefault="002A3E43">
      <w:pPr>
        <w:spacing w:line="360" w:lineRule="auto"/>
        <w:jc w:val="both"/>
      </w:pPr>
      <w:r>
        <w:rPr>
          <w:rFonts w:ascii="Book Antiqua" w:eastAsia="Book Antiqua" w:hAnsi="Book Antiqua" w:cs="Book Antiqua"/>
          <w:b/>
          <w:bCs/>
          <w:caps/>
          <w:color w:val="000000"/>
          <w:u w:val="single"/>
        </w:rPr>
        <w:t>EVALUATION OF ED</w:t>
      </w:r>
    </w:p>
    <w:p w14:paraId="50D1A55F" w14:textId="77777777" w:rsidR="00A77B3E" w:rsidRPr="0048454F" w:rsidRDefault="002A3E43">
      <w:pPr>
        <w:spacing w:line="360" w:lineRule="auto"/>
        <w:jc w:val="both"/>
        <w:rPr>
          <w:lang w:eastAsia="zh-CN"/>
        </w:rPr>
      </w:pPr>
      <w:r>
        <w:rPr>
          <w:rFonts w:ascii="Book Antiqua" w:eastAsia="Book Antiqua" w:hAnsi="Book Antiqua" w:cs="Book Antiqua"/>
          <w:color w:val="000000"/>
        </w:rPr>
        <w:t xml:space="preserve">Decreased erectile capacity is the most common symptom of patients with ED. The standard way to evaluate ED is by using the International Index of Erectile Function-5 </w:t>
      </w:r>
      <w:r>
        <w:rPr>
          <w:rFonts w:ascii="Book Antiqua" w:eastAsia="Book Antiqua" w:hAnsi="Book Antiqua" w:cs="Book Antiqua"/>
          <w:color w:val="000000"/>
        </w:rPr>
        <w:lastRenderedPageBreak/>
        <w:t>(IIEF-5) or Erectile Hardness Score (EHS) criteria. IIEF-5 has five questions that can be used to evaluate a person’s sexual life. This questionnaire has a sensitivity of 98% and a specificity of 88</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5C21E6E"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 xml:space="preserve">Moreover, the EHS scoring system can also be used to evaluate the progression of ED following treatment as this scale is convenient to use. The EHS scale categorizes ED into five levels of erectile ability: (1) </w:t>
      </w:r>
      <w:r w:rsidR="0048454F">
        <w:rPr>
          <w:rFonts w:ascii="Book Antiqua" w:hAnsi="Book Antiqua" w:cs="Book Antiqua" w:hint="eastAsia"/>
          <w:color w:val="000000"/>
          <w:lang w:eastAsia="zh-CN"/>
        </w:rPr>
        <w:t>I</w:t>
      </w:r>
      <w:r>
        <w:rPr>
          <w:rFonts w:ascii="Book Antiqua" w:eastAsia="Book Antiqua" w:hAnsi="Book Antiqua" w:cs="Book Antiqua"/>
          <w:color w:val="000000"/>
        </w:rPr>
        <w:t xml:space="preserve">f the penis does not change; (2) </w:t>
      </w:r>
      <w:r w:rsidR="0048454F">
        <w:rPr>
          <w:rFonts w:ascii="Book Antiqua" w:hAnsi="Book Antiqua" w:cs="Book Antiqua" w:hint="eastAsia"/>
          <w:color w:val="000000"/>
          <w:lang w:eastAsia="zh-CN"/>
        </w:rPr>
        <w:t>I</w:t>
      </w:r>
      <w:r>
        <w:rPr>
          <w:rFonts w:ascii="Book Antiqua" w:eastAsia="Book Antiqua" w:hAnsi="Book Antiqua" w:cs="Book Antiqua"/>
          <w:color w:val="000000"/>
        </w:rPr>
        <w:t xml:space="preserve">f the penis is slightly enlarged without hardening; (3) </w:t>
      </w:r>
      <w:r w:rsidR="0048454F">
        <w:rPr>
          <w:rFonts w:ascii="Book Antiqua" w:hAnsi="Book Antiqua" w:cs="Book Antiqua" w:hint="eastAsia"/>
          <w:color w:val="000000"/>
          <w:lang w:eastAsia="zh-CN"/>
        </w:rPr>
        <w:t>I</w:t>
      </w:r>
      <w:r>
        <w:rPr>
          <w:rFonts w:ascii="Book Antiqua" w:eastAsia="Book Antiqua" w:hAnsi="Book Antiqua" w:cs="Book Antiqua"/>
          <w:color w:val="000000"/>
        </w:rPr>
        <w:t xml:space="preserve">f the penis is enlarged and hardens but cannot be used for sexual intercourse; (4) </w:t>
      </w:r>
      <w:r w:rsidR="0048454F">
        <w:rPr>
          <w:rFonts w:ascii="Book Antiqua" w:hAnsi="Book Antiqua" w:cs="Book Antiqua" w:hint="eastAsia"/>
          <w:color w:val="000000"/>
          <w:lang w:eastAsia="zh-CN"/>
        </w:rPr>
        <w:t>W</w:t>
      </w:r>
      <w:r>
        <w:rPr>
          <w:rFonts w:ascii="Book Antiqua" w:eastAsia="Book Antiqua" w:hAnsi="Book Antiqua" w:cs="Book Antiqua"/>
          <w:color w:val="000000"/>
        </w:rPr>
        <w:t xml:space="preserve">hen the penis is enlarged, hardens, and can be used for sexual intercourse, but not maximally; and (5) </w:t>
      </w:r>
      <w:r w:rsidR="0048454F">
        <w:rPr>
          <w:rFonts w:ascii="Book Antiqua" w:hAnsi="Book Antiqua" w:cs="Book Antiqua" w:hint="eastAsia"/>
          <w:color w:val="000000"/>
          <w:lang w:eastAsia="zh-CN"/>
        </w:rPr>
        <w:t>I</w:t>
      </w:r>
      <w:r>
        <w:rPr>
          <w:rFonts w:ascii="Book Antiqua" w:eastAsia="Book Antiqua" w:hAnsi="Book Antiqua" w:cs="Book Antiqua"/>
          <w:color w:val="000000"/>
        </w:rPr>
        <w:t xml:space="preserve">f the penis is enlarged and hardens to the </w:t>
      </w:r>
      <w:proofErr w:type="gramStart"/>
      <w:r>
        <w:rPr>
          <w:rFonts w:ascii="Book Antiqua" w:eastAsia="Book Antiqua" w:hAnsi="Book Antiqua" w:cs="Book Antiqua"/>
          <w:color w:val="000000"/>
        </w:rPr>
        <w:t>maximum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w:t>
      </w:r>
    </w:p>
    <w:p w14:paraId="53163189"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 xml:space="preserve">In various studies using experimental animals, the evaluation of ED can be performed at the molecular and tissue level, starting from </w:t>
      </w:r>
      <w:proofErr w:type="spellStart"/>
      <w:r>
        <w:rPr>
          <w:rFonts w:ascii="Book Antiqua" w:eastAsia="Book Antiqua" w:hAnsi="Book Antiqua" w:cs="Book Antiqua"/>
          <w:color w:val="000000"/>
        </w:rPr>
        <w:t>intracavernosal</w:t>
      </w:r>
      <w:proofErr w:type="spellEnd"/>
      <w:r>
        <w:rPr>
          <w:rFonts w:ascii="Book Antiqua" w:eastAsia="Book Antiqua" w:hAnsi="Book Antiqua" w:cs="Book Antiqua"/>
          <w:color w:val="000000"/>
        </w:rPr>
        <w:t xml:space="preserve"> pressure measurement, assessment of angiogenesis process using certain markers, and analysis of erectile tissue profile including the blood vessel content and smooth muscle structure. Other molecular processes can also be used as parameters in the evaluation of ED.</w:t>
      </w:r>
    </w:p>
    <w:p w14:paraId="15772ADD" w14:textId="77777777" w:rsidR="00A77B3E" w:rsidRDefault="00A77B3E">
      <w:pPr>
        <w:spacing w:line="360" w:lineRule="auto"/>
        <w:jc w:val="both"/>
      </w:pPr>
    </w:p>
    <w:p w14:paraId="17B42ED0" w14:textId="77777777" w:rsidR="00A77B3E" w:rsidRDefault="002A3E43">
      <w:pPr>
        <w:spacing w:line="360" w:lineRule="auto"/>
        <w:ind w:hanging="10"/>
        <w:jc w:val="both"/>
      </w:pPr>
      <w:r>
        <w:rPr>
          <w:rFonts w:ascii="Book Antiqua" w:eastAsia="Book Antiqua" w:hAnsi="Book Antiqua" w:cs="Book Antiqua"/>
          <w:b/>
          <w:caps/>
          <w:color w:val="000000"/>
          <w:u w:val="single"/>
        </w:rPr>
        <w:t>TREATMENT APPROACHES OF DIABETIC ED</w:t>
      </w:r>
    </w:p>
    <w:p w14:paraId="7674A2D2" w14:textId="77777777" w:rsidR="00A77B3E" w:rsidRPr="0048454F" w:rsidRDefault="002A3E43">
      <w:pPr>
        <w:spacing w:line="360" w:lineRule="auto"/>
        <w:ind w:hanging="10"/>
        <w:jc w:val="both"/>
        <w:rPr>
          <w:b/>
          <w:lang w:eastAsia="zh-CN"/>
        </w:rPr>
      </w:pPr>
      <w:r w:rsidRPr="0048454F">
        <w:rPr>
          <w:rFonts w:ascii="Book Antiqua" w:eastAsia="Book Antiqua" w:hAnsi="Book Antiqua" w:cs="Book Antiqua"/>
          <w:b/>
          <w:i/>
          <w:iCs/>
          <w:color w:val="000000"/>
        </w:rPr>
        <w:t xml:space="preserve">Lifestyle </w:t>
      </w:r>
      <w:r w:rsidR="0048454F" w:rsidRPr="0048454F">
        <w:rPr>
          <w:rFonts w:ascii="Book Antiqua" w:hAnsi="Book Antiqua" w:cs="Book Antiqua" w:hint="eastAsia"/>
          <w:b/>
          <w:i/>
          <w:iCs/>
          <w:color w:val="000000"/>
          <w:lang w:eastAsia="zh-CN"/>
        </w:rPr>
        <w:t>m</w:t>
      </w:r>
      <w:r w:rsidRPr="0048454F">
        <w:rPr>
          <w:rFonts w:ascii="Book Antiqua" w:eastAsia="Book Antiqua" w:hAnsi="Book Antiqua" w:cs="Book Antiqua"/>
          <w:b/>
          <w:i/>
          <w:iCs/>
          <w:color w:val="000000"/>
        </w:rPr>
        <w:t>odifications</w:t>
      </w:r>
    </w:p>
    <w:p w14:paraId="73975A82" w14:textId="77777777" w:rsidR="00A77B3E" w:rsidRDefault="002A3E43">
      <w:pPr>
        <w:spacing w:line="360" w:lineRule="auto"/>
        <w:jc w:val="both"/>
        <w:rPr>
          <w:rFonts w:ascii="Book Antiqua" w:hAnsi="Book Antiqua" w:cs="Book Antiqua"/>
          <w:b/>
          <w:bCs/>
          <w:color w:val="000000"/>
          <w:lang w:eastAsia="zh-CN"/>
        </w:rPr>
      </w:pPr>
      <w:r>
        <w:rPr>
          <w:rFonts w:ascii="Book Antiqua" w:eastAsia="Book Antiqua" w:hAnsi="Book Antiqua" w:cs="Book Antiqua"/>
          <w:color w:val="000000"/>
        </w:rPr>
        <w:t xml:space="preserve">In an effort to regain the capability of erection in diabetic ED, many approaches in terms of lifestyle change have to be applied. Long-term control of glycemic levels is important. Using HbA1c as an index of hyperglycemia,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8454F">
        <w:rPr>
          <w:rFonts w:ascii="Book Antiqua" w:eastAsia="Book Antiqua" w:hAnsi="Book Antiqua" w:cs="Book Antiqua"/>
          <w:color w:val="000000"/>
          <w:szCs w:val="20"/>
          <w:vertAlign w:val="superscript"/>
        </w:rPr>
        <w:t>[</w:t>
      </w:r>
      <w:proofErr w:type="gramEnd"/>
      <w:r w:rsidR="0048454F">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showed a significant connection between the severity of ED and the level of HbA1c. Physical activity has beneficial effects on the prevention and/or improvement of ED in several prospective studies</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With regard to consistent physical activity, weight loss in obese or overweight diabetic patients is strongly correlated with ED, as observed in a prospective study with a study duration of 5 </w:t>
      </w:r>
      <w:r w:rsidR="0048454F">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25 years showing that overweight and obese individuals displayed an increased probability in developing ED compared to individuals with normal </w:t>
      </w:r>
      <w:proofErr w:type="gramStart"/>
      <w:r>
        <w:rPr>
          <w:rFonts w:ascii="Book Antiqua" w:eastAsia="Book Antiqua" w:hAnsi="Book Antiqua" w:cs="Book Antiqua"/>
          <w:color w:val="000000"/>
        </w:rPr>
        <w:t>weight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Importantly, </w:t>
      </w:r>
      <w:proofErr w:type="gramStart"/>
      <w:r>
        <w:rPr>
          <w:rFonts w:ascii="Book Antiqua" w:eastAsia="Book Antiqua" w:hAnsi="Book Antiqua" w:cs="Book Antiqua"/>
          <w:color w:val="000000"/>
        </w:rPr>
        <w:t>smoking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and alcohol appear to be risk factors for ED. In a recent study focusing on alcohol intake and erectile function, it </w:t>
      </w:r>
      <w:r>
        <w:rPr>
          <w:rFonts w:ascii="Book Antiqua" w:eastAsia="Book Antiqua" w:hAnsi="Book Antiqua" w:cs="Book Antiqua"/>
          <w:color w:val="000000"/>
        </w:rPr>
        <w:lastRenderedPageBreak/>
        <w:t xml:space="preserve">was shown that moderate alcohol consumption conferred the highest protection of erectile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10780FC3" w14:textId="77777777" w:rsidR="0048454F" w:rsidRPr="0048454F" w:rsidRDefault="0048454F">
      <w:pPr>
        <w:spacing w:line="360" w:lineRule="auto"/>
        <w:jc w:val="both"/>
        <w:rPr>
          <w:lang w:eastAsia="zh-CN"/>
        </w:rPr>
      </w:pPr>
    </w:p>
    <w:p w14:paraId="690159EB" w14:textId="77777777" w:rsidR="00A77B3E" w:rsidRPr="0048454F" w:rsidRDefault="002A3E43">
      <w:pPr>
        <w:spacing w:line="360" w:lineRule="auto"/>
        <w:jc w:val="both"/>
        <w:rPr>
          <w:lang w:eastAsia="zh-CN"/>
        </w:rPr>
      </w:pPr>
      <w:r>
        <w:rPr>
          <w:rFonts w:ascii="Book Antiqua" w:eastAsia="Book Antiqua" w:hAnsi="Book Antiqua" w:cs="Book Antiqua"/>
          <w:b/>
          <w:bCs/>
          <w:i/>
          <w:iCs/>
          <w:color w:val="000000"/>
        </w:rPr>
        <w:t xml:space="preserve">Pharmacological </w:t>
      </w:r>
      <w:r w:rsidR="0048454F">
        <w:rPr>
          <w:rFonts w:ascii="Book Antiqua" w:hAnsi="Book Antiqua" w:cs="Book Antiqua" w:hint="eastAsia"/>
          <w:b/>
          <w:bCs/>
          <w:i/>
          <w:iCs/>
          <w:color w:val="000000"/>
          <w:lang w:eastAsia="zh-CN"/>
        </w:rPr>
        <w:t>a</w:t>
      </w:r>
      <w:r>
        <w:rPr>
          <w:rFonts w:ascii="Book Antiqua" w:eastAsia="Book Antiqua" w:hAnsi="Book Antiqua" w:cs="Book Antiqua"/>
          <w:b/>
          <w:bCs/>
          <w:i/>
          <w:iCs/>
          <w:color w:val="000000"/>
        </w:rPr>
        <w:t>pproach</w:t>
      </w:r>
    </w:p>
    <w:p w14:paraId="73E38168" w14:textId="77777777" w:rsidR="00A77B3E" w:rsidRPr="0048454F" w:rsidRDefault="002A3E43">
      <w:pPr>
        <w:spacing w:line="360" w:lineRule="auto"/>
        <w:jc w:val="both"/>
        <w:rPr>
          <w:lang w:eastAsia="zh-CN"/>
        </w:rPr>
      </w:pPr>
      <w:r>
        <w:rPr>
          <w:rFonts w:ascii="Book Antiqua" w:eastAsia="Book Antiqua" w:hAnsi="Book Antiqua" w:cs="Book Antiqua"/>
          <w:color w:val="000000"/>
        </w:rPr>
        <w:t xml:space="preserve">Phosphodiesterase-5 (PDE5) inhibitors are the first-line therapy for treating ED. The mechanism of the PDE5 inhibitor drug is to inhibit the PDE5 enzyme in vascular smooth muscle cells, thus preventing </w:t>
      </w:r>
      <w:r w:rsidR="002D4550">
        <w:rPr>
          <w:rFonts w:ascii="Book Antiqua" w:eastAsia="Book Antiqua" w:hAnsi="Book Antiqua" w:cs="Book Antiqua"/>
          <w:color w:val="000000"/>
        </w:rPr>
        <w:t>cGMP</w:t>
      </w:r>
      <w:r>
        <w:rPr>
          <w:rFonts w:ascii="Book Antiqua" w:eastAsia="Book Antiqua" w:hAnsi="Book Antiqua" w:cs="Book Antiqua"/>
          <w:color w:val="000000"/>
        </w:rPr>
        <w:t xml:space="preserve"> degradation to GMP resulting in a sustained erection as the penile blood vessels will be kept dilated. Currently, there are four different types of PDE5 inhibitors available for ED treatment: sildenafil, vardenafil, tadalafil, and </w:t>
      </w:r>
      <w:proofErr w:type="gramStart"/>
      <w:r>
        <w:rPr>
          <w:rFonts w:ascii="Book Antiqua" w:eastAsia="Book Antiqua" w:hAnsi="Book Antiqua" w:cs="Book Antiqua"/>
          <w:color w:val="000000"/>
        </w:rPr>
        <w:t>avanafil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79E86857"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 xml:space="preserve">The most common adverse effects related to the treatment with PDE5 inhibitors are headache and flushing due to the vasodilatory effects of PDE5 inhibitors on the blood vessels. Abnormal vision is experienced by about 6% of individuals taking sildenafil, which could be attributed to the inhibitory action of the drug against PDE6, which is abundant in the </w:t>
      </w:r>
      <w:proofErr w:type="gramStart"/>
      <w:r>
        <w:rPr>
          <w:rFonts w:ascii="Book Antiqua" w:eastAsia="Book Antiqua" w:hAnsi="Book Antiqua" w:cs="Book Antiqua"/>
          <w:color w:val="000000"/>
        </w:rPr>
        <w:t>retina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On the other hand, back pain and muscle cramps are common adverse effects of </w:t>
      </w:r>
      <w:proofErr w:type="gramStart"/>
      <w:r>
        <w:rPr>
          <w:rFonts w:ascii="Book Antiqua" w:eastAsia="Book Antiqua" w:hAnsi="Book Antiqua" w:cs="Book Antiqua"/>
          <w:color w:val="000000"/>
        </w:rPr>
        <w:t>tadalafil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63F7D1A8" w14:textId="77777777" w:rsidR="00A77B3E" w:rsidRDefault="002A3E43" w:rsidP="0048454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In the early 1980s, the first report of </w:t>
      </w:r>
      <w:proofErr w:type="spellStart"/>
      <w:r>
        <w:rPr>
          <w:rFonts w:ascii="Book Antiqua" w:eastAsia="Book Antiqua" w:hAnsi="Book Antiqua" w:cs="Book Antiqua"/>
          <w:color w:val="000000"/>
        </w:rPr>
        <w:t>intracavernosal</w:t>
      </w:r>
      <w:proofErr w:type="spellEnd"/>
      <w:r>
        <w:rPr>
          <w:rFonts w:ascii="Book Antiqua" w:eastAsia="Book Antiqua" w:hAnsi="Book Antiqua" w:cs="Book Antiqua"/>
          <w:color w:val="000000"/>
        </w:rPr>
        <w:t xml:space="preserve"> injection with papaverine was published and opened a new line of treatment of </w:t>
      </w:r>
      <w:proofErr w:type="gramStart"/>
      <w:r>
        <w:rPr>
          <w:rFonts w:ascii="Book Antiqua" w:eastAsia="Book Antiqua" w:hAnsi="Book Antiqua" w:cs="Book Antiqua"/>
          <w:color w:val="000000"/>
        </w:rPr>
        <w: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This second line of treatment is normally used for patients who demonstrated low response or low effectivity or those displaying severe side effects following PDE5 inhibitor treatment. Drugs that are available for ICI are alprostadil (10 mcg, 20 mcg, 40 mcg) and papaverine. ICI treatment induces vasodilation in the arterial smooth muscles, inducing blood flow and blood entrapment within the lacunar spaces of the penis. This treatment has shown better efficacy than oral pharmacological treatment. However, the dropout rate for ICI therapy remains relatively high, and it may be associated with priapism, ecchymoses, hematoma formation, and penile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The intraurethral application of alprostadil is also used for second line treatments of </w:t>
      </w:r>
      <w:proofErr w:type="gramStart"/>
      <w:r>
        <w:rPr>
          <w:rFonts w:ascii="Book Antiqua" w:eastAsia="Book Antiqua" w:hAnsi="Book Antiqua" w:cs="Book Antiqua"/>
          <w:color w:val="000000"/>
        </w:rPr>
        <w: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The most common side effects of this therapy are penile pain and urethral burning sensation.</w:t>
      </w:r>
    </w:p>
    <w:p w14:paraId="35330435" w14:textId="77777777" w:rsidR="0048454F" w:rsidRPr="0048454F" w:rsidRDefault="0048454F" w:rsidP="0048454F">
      <w:pPr>
        <w:spacing w:line="360" w:lineRule="auto"/>
        <w:jc w:val="both"/>
        <w:rPr>
          <w:lang w:eastAsia="zh-CN"/>
        </w:rPr>
      </w:pPr>
    </w:p>
    <w:p w14:paraId="0135277F" w14:textId="77777777" w:rsidR="00A77B3E" w:rsidRPr="0048454F" w:rsidRDefault="002A3E43">
      <w:pPr>
        <w:spacing w:line="360" w:lineRule="auto"/>
        <w:ind w:hanging="10"/>
        <w:jc w:val="both"/>
        <w:rPr>
          <w:b/>
          <w:lang w:eastAsia="zh-CN"/>
        </w:rPr>
      </w:pPr>
      <w:r w:rsidRPr="0048454F">
        <w:rPr>
          <w:rFonts w:ascii="Book Antiqua" w:eastAsia="Book Antiqua" w:hAnsi="Book Antiqua" w:cs="Book Antiqua"/>
          <w:b/>
          <w:i/>
          <w:color w:val="000000"/>
        </w:rPr>
        <w:lastRenderedPageBreak/>
        <w:t>Vacuum and</w:t>
      </w:r>
      <w:r w:rsidR="0048454F" w:rsidRPr="0048454F">
        <w:rPr>
          <w:rFonts w:ascii="Book Antiqua" w:eastAsia="Book Antiqua" w:hAnsi="Book Antiqua" w:cs="Book Antiqua"/>
          <w:b/>
          <w:i/>
          <w:color w:val="000000"/>
        </w:rPr>
        <w:t xml:space="preserve"> surgical appr</w:t>
      </w:r>
      <w:r w:rsidRPr="0048454F">
        <w:rPr>
          <w:rFonts w:ascii="Book Antiqua" w:eastAsia="Book Antiqua" w:hAnsi="Book Antiqua" w:cs="Book Antiqua"/>
          <w:b/>
          <w:i/>
          <w:color w:val="000000"/>
        </w:rPr>
        <w:t>oach</w:t>
      </w:r>
    </w:p>
    <w:p w14:paraId="6F38D620" w14:textId="77777777" w:rsidR="00A77B3E" w:rsidRDefault="002A3E43">
      <w:pPr>
        <w:spacing w:line="360" w:lineRule="auto"/>
        <w:jc w:val="both"/>
      </w:pPr>
      <w:r>
        <w:rPr>
          <w:rFonts w:ascii="Book Antiqua" w:eastAsia="Book Antiqua" w:hAnsi="Book Antiqua" w:cs="Book Antiqua"/>
          <w:color w:val="000000"/>
        </w:rPr>
        <w:t xml:space="preserve">Vacuum therapy uses negative pressure to distend the corporal sinusoids and to increase blood inflow to the </w:t>
      </w:r>
      <w:proofErr w:type="gramStart"/>
      <w:r>
        <w:rPr>
          <w:rFonts w:ascii="Book Antiqua" w:eastAsia="Book Antiqua" w:hAnsi="Book Antiqua" w:cs="Book Antiqua"/>
          <w:color w:val="000000"/>
        </w:rPr>
        <w:t>penis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However, studies that evaluate the use of vacuum constriction device (VCD) reported up to 30% patient dropout due to inadequate rigidity, penile pain, difficulty to ejaculate, and aesthetic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727B8328"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 xml:space="preserve">The implantation of penile prosthesis as a surgical therapeutic approach for ED is used when the pharmacological (oral, injection, or trans-urethral) and mechanical (VCD) approaches do not achieve satisfactory effects or induce side effects that bothered the patient. The implantation of prosthesis provides a reliable and predictable erection and the highest satisfaction rate to both partners when compared with all of the treatments in </w:t>
      </w:r>
      <w:proofErr w:type="gramStart"/>
      <w:r>
        <w:rPr>
          <w:rFonts w:ascii="Book Antiqua" w:eastAsia="Book Antiqua" w:hAnsi="Book Antiqua" w:cs="Book Antiqua"/>
          <w:color w:val="000000"/>
        </w:rPr>
        <w: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076392BD"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All of the treatments available for diabetic ED are developed to achieve sexual satisfaction by improving the erection, but none of them have the capacity to repair the endothelial blood vessels in patients with diabetic ED. New therapeutic strategies to address the main problem in ED, for example, regenerative therapy, have not been widely explored, despite their potential to improve endothelial function. Regenerative therapy, such as stem cell-based therapy, has been identified to have the potential to address the root of the problem in diabetic ED. In the next part of this review, we discuss this therapeutic approach for the treatment for diabetic ED.</w:t>
      </w:r>
    </w:p>
    <w:p w14:paraId="12012438" w14:textId="77777777" w:rsidR="00A77B3E" w:rsidRDefault="00A77B3E">
      <w:pPr>
        <w:spacing w:line="360" w:lineRule="auto"/>
        <w:jc w:val="both"/>
      </w:pPr>
    </w:p>
    <w:p w14:paraId="50D73DBA" w14:textId="77777777" w:rsidR="00A77B3E" w:rsidRDefault="002A3E43">
      <w:pPr>
        <w:spacing w:line="360" w:lineRule="auto"/>
        <w:ind w:hanging="10"/>
        <w:jc w:val="both"/>
      </w:pPr>
      <w:r>
        <w:rPr>
          <w:rFonts w:ascii="Book Antiqua" w:eastAsia="Book Antiqua" w:hAnsi="Book Antiqua" w:cs="Book Antiqua"/>
          <w:b/>
          <w:caps/>
          <w:color w:val="000000"/>
          <w:u w:val="single"/>
        </w:rPr>
        <w:t>STEM CELLS AS A FUTURE THERAPY FOR DIABETIC ED</w:t>
      </w:r>
    </w:p>
    <w:p w14:paraId="6C67EA0D" w14:textId="77777777" w:rsidR="00A77B3E" w:rsidRDefault="002A3E4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Ernst Haeckel first introduced stem cells (</w:t>
      </w:r>
      <w:proofErr w:type="spellStart"/>
      <w:r>
        <w:rPr>
          <w:rFonts w:ascii="Book Antiqua" w:eastAsia="Book Antiqua" w:hAnsi="Book Antiqua" w:cs="Book Antiqua"/>
          <w:i/>
          <w:iCs/>
          <w:color w:val="000000"/>
        </w:rPr>
        <w:t>stammzelle</w:t>
      </w:r>
      <w:proofErr w:type="spellEnd"/>
      <w:r>
        <w:rPr>
          <w:rFonts w:ascii="Book Antiqua" w:eastAsia="Book Antiqua" w:hAnsi="Book Antiqua" w:cs="Book Antiqua"/>
          <w:color w:val="000000"/>
        </w:rPr>
        <w:t xml:space="preserve"> in German) in 1868 to delineate unicellular organism from which all multicellular organisms </w:t>
      </w:r>
      <w:proofErr w:type="gramStart"/>
      <w:r>
        <w:rPr>
          <w:rFonts w:ascii="Book Antiqua" w:eastAsia="Book Antiqua" w:hAnsi="Book Antiqua" w:cs="Book Antiqua"/>
          <w:color w:val="000000"/>
        </w:rPr>
        <w:t>originated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Since then, many studies were conducted to identify different types of stem cells and their potency to treat various human diseases. In 2006, Yamanaka successfully developed induced pluripotent stem cells (iPSCs), which were derived from adult somatic cell reprogramming, increasing the hope of using this type of stem cells as a therapeutic approach for many chronic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Stem cells are unique because they have several features such as the capability to self-renew, extensive proliferation capacity, the </w:t>
      </w:r>
      <w:r>
        <w:rPr>
          <w:rFonts w:ascii="Book Antiqua" w:eastAsia="Book Antiqua" w:hAnsi="Book Antiqua" w:cs="Book Antiqua"/>
          <w:color w:val="000000"/>
        </w:rPr>
        <w:lastRenderedPageBreak/>
        <w:t>potential to differentiate to different cell types, the ability to minimize DNA damage through several DNA repair system, and the ability to maintain a very low metabolism to reduce reactive oxygen species level (quiescent stem cells)</w:t>
      </w:r>
      <w:r>
        <w:rPr>
          <w:rFonts w:ascii="Book Antiqua" w:eastAsia="Book Antiqua" w:hAnsi="Book Antiqua" w:cs="Book Antiqua"/>
          <w:color w:val="000000"/>
          <w:szCs w:val="20"/>
          <w:vertAlign w:val="superscript"/>
        </w:rPr>
        <w:t>[35</w:t>
      </w:r>
      <w:r w:rsidR="0048454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698ADA9F" w14:textId="77777777" w:rsidR="0048454F" w:rsidRPr="0048454F" w:rsidRDefault="0048454F">
      <w:pPr>
        <w:spacing w:line="360" w:lineRule="auto"/>
        <w:jc w:val="both"/>
        <w:rPr>
          <w:lang w:eastAsia="zh-CN"/>
        </w:rPr>
      </w:pPr>
    </w:p>
    <w:p w14:paraId="0EF2072B" w14:textId="77777777" w:rsidR="00A77B3E" w:rsidRPr="0048454F" w:rsidRDefault="002A3E43">
      <w:pPr>
        <w:spacing w:line="360" w:lineRule="auto"/>
        <w:ind w:hanging="10"/>
        <w:jc w:val="both"/>
        <w:rPr>
          <w:b/>
          <w:lang w:eastAsia="zh-CN"/>
        </w:rPr>
      </w:pPr>
      <w:r w:rsidRPr="0048454F">
        <w:rPr>
          <w:rFonts w:ascii="Book Antiqua" w:eastAsia="Book Antiqua" w:hAnsi="Book Antiqua" w:cs="Book Antiqua"/>
          <w:b/>
          <w:i/>
          <w:color w:val="000000"/>
        </w:rPr>
        <w:t>Classification</w:t>
      </w:r>
      <w:r w:rsidR="0048454F" w:rsidRPr="0048454F">
        <w:rPr>
          <w:rFonts w:ascii="Book Antiqua" w:eastAsia="Book Antiqua" w:hAnsi="Book Antiqua" w:cs="Book Antiqua"/>
          <w:b/>
          <w:i/>
          <w:color w:val="000000"/>
        </w:rPr>
        <w:t xml:space="preserve"> of stem cells</w:t>
      </w:r>
    </w:p>
    <w:p w14:paraId="7609A455" w14:textId="77777777" w:rsidR="00A77B3E" w:rsidRDefault="002A3E43">
      <w:pPr>
        <w:spacing w:line="360" w:lineRule="auto"/>
        <w:jc w:val="both"/>
      </w:pPr>
      <w:r>
        <w:rPr>
          <w:rFonts w:ascii="Book Antiqua" w:eastAsia="Book Antiqua" w:hAnsi="Book Antiqua" w:cs="Book Antiqua"/>
          <w:color w:val="000000"/>
        </w:rPr>
        <w:t xml:space="preserve">Stem cells are undifferentiated cells which are able to differentiate to specialized cell types because of their ability to self-renew and to differentiate to one or more cell lineages. Stem cells can be classified based on their origin and </w:t>
      </w:r>
      <w:proofErr w:type="gramStart"/>
      <w:r>
        <w:rPr>
          <w:rFonts w:ascii="Book Antiqua" w:eastAsia="Book Antiqua" w:hAnsi="Book Antiqua" w:cs="Book Antiqua"/>
          <w:color w:val="000000"/>
        </w:rPr>
        <w:t>potency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sidR="0048454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To date, adipose-derived mesenchymal stem cell (ADSC) is considered as one of the most frequent cells used in the field of </w:t>
      </w:r>
      <w:proofErr w:type="spellStart"/>
      <w:r>
        <w:rPr>
          <w:rFonts w:ascii="Book Antiqua" w:eastAsia="Book Antiqua" w:hAnsi="Book Antiqua" w:cs="Book Antiqua"/>
          <w:color w:val="000000"/>
        </w:rPr>
        <w:t>uro</w:t>
      </w:r>
      <w:proofErr w:type="spellEnd"/>
      <w:r>
        <w:rPr>
          <w:rFonts w:ascii="Book Antiqua" w:eastAsia="Book Antiqua" w:hAnsi="Book Antiqua" w:cs="Book Antiqua"/>
          <w:color w:val="000000"/>
        </w:rPr>
        <w:t xml:space="preserve">-andrology because it is abundant and easy to </w:t>
      </w:r>
      <w:proofErr w:type="gramStart"/>
      <w:r>
        <w:rPr>
          <w:rFonts w:ascii="Book Antiqua" w:eastAsia="Book Antiqua" w:hAnsi="Book Antiqua" w:cs="Book Antiqua"/>
          <w:color w:val="000000"/>
        </w:rPr>
        <w:t>obtain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sidR="0048454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Moreover, ADSCs have anti-inflammatory properties and an ability to repair vascular and nerve damage, which are the hallmarks in the development of diabetic </w:t>
      </w:r>
      <w:proofErr w:type="gramStart"/>
      <w:r>
        <w:rPr>
          <w:rFonts w:ascii="Book Antiqua" w:eastAsia="Book Antiqua" w:hAnsi="Book Antiqua" w:cs="Book Antiqua"/>
          <w:color w:val="000000"/>
        </w:rPr>
        <w: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14:paraId="6AF2350E"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Three fundamental aspects in stem cell therapy, including that for diabetic ED, need to be considered. These include (1) the origin of the stem cells, tissue biopsy, and cell harvesting</w:t>
      </w:r>
      <w:r w:rsidR="0048454F">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stem cell culture and clonal expansion through numerous distinct growth signals to produce specified cell type that we need</w:t>
      </w:r>
      <w:r w:rsidR="0048454F">
        <w:rPr>
          <w:rFonts w:ascii="Book Antiqua" w:hAnsi="Book Antiqua" w:cs="Book Antiqua" w:hint="eastAsia"/>
          <w:color w:val="000000"/>
          <w:lang w:eastAsia="zh-CN"/>
        </w:rPr>
        <w:t>,</w:t>
      </w:r>
      <w:r>
        <w:rPr>
          <w:rFonts w:ascii="Book Antiqua" w:eastAsia="Book Antiqua" w:hAnsi="Book Antiqua" w:cs="Book Antiqua"/>
          <w:color w:val="000000"/>
        </w:rPr>
        <w:t xml:space="preserve"> and (3) the delivery of these stem cells to the organ of </w:t>
      </w:r>
      <w:proofErr w:type="gramStart"/>
      <w:r>
        <w:rPr>
          <w:rFonts w:ascii="Book Antiqua" w:eastAsia="Book Antiqua" w:hAnsi="Book Antiqua" w:cs="Book Antiqua"/>
          <w:color w:val="000000"/>
        </w:rPr>
        <w:t>interest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sidR="0048454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w:t>
      </w:r>
    </w:p>
    <w:p w14:paraId="68EA54BE"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Different routes of delivery are still being investigated to determine which one gives the best results. So far, several preclinical and clinical trials using various stem cell types have been conducted.</w:t>
      </w:r>
    </w:p>
    <w:p w14:paraId="00C1E434" w14:textId="77777777" w:rsidR="00A77B3E" w:rsidRDefault="002A3E43" w:rsidP="0048454F">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After delivery, two different mechanisms may occur in the tissues following stem cell implantation. First, the stem cells may differentiate to specific cells and hence, regenerate the damaged tissue.</w:t>
      </w:r>
      <w:r w:rsidR="004845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Second, stem cells may secrete various growth factors through the paracrine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sidR="0048454F">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which can induce propagation and the differentiation of resident progenitor cells resulting in the repair of damaged tissue</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w:t>
      </w:r>
    </w:p>
    <w:p w14:paraId="295C56F0" w14:textId="77777777" w:rsidR="0048454F" w:rsidRPr="0048454F" w:rsidRDefault="0048454F" w:rsidP="0048454F">
      <w:pPr>
        <w:spacing w:line="360" w:lineRule="auto"/>
        <w:jc w:val="both"/>
        <w:rPr>
          <w:lang w:eastAsia="zh-CN"/>
        </w:rPr>
      </w:pPr>
    </w:p>
    <w:p w14:paraId="568009EE" w14:textId="77777777" w:rsidR="00A77B3E" w:rsidRDefault="002A3E43">
      <w:pPr>
        <w:spacing w:line="360" w:lineRule="auto"/>
        <w:ind w:hanging="10"/>
        <w:jc w:val="both"/>
      </w:pPr>
      <w:r>
        <w:rPr>
          <w:rFonts w:ascii="Book Antiqua" w:eastAsia="Book Antiqua" w:hAnsi="Book Antiqua" w:cs="Book Antiqua"/>
          <w:b/>
          <w:bCs/>
          <w:i/>
          <w:iCs/>
          <w:color w:val="000000"/>
        </w:rPr>
        <w:t>Curren</w:t>
      </w:r>
      <w:r w:rsidR="0048454F">
        <w:rPr>
          <w:rFonts w:ascii="Book Antiqua" w:eastAsia="Book Antiqua" w:hAnsi="Book Antiqua" w:cs="Book Antiqua"/>
          <w:b/>
          <w:bCs/>
          <w:i/>
          <w:iCs/>
          <w:color w:val="000000"/>
        </w:rPr>
        <w:t>t progress in stem cell therapy for diabet</w:t>
      </w:r>
      <w:r>
        <w:rPr>
          <w:rFonts w:ascii="Book Antiqua" w:eastAsia="Book Antiqua" w:hAnsi="Book Antiqua" w:cs="Book Antiqua"/>
          <w:b/>
          <w:bCs/>
          <w:i/>
          <w:iCs/>
          <w:color w:val="000000"/>
        </w:rPr>
        <w:t>ic ED</w:t>
      </w:r>
    </w:p>
    <w:p w14:paraId="0909E584" w14:textId="77777777" w:rsidR="00A77B3E" w:rsidRDefault="002A3E43">
      <w:pPr>
        <w:spacing w:line="360" w:lineRule="auto"/>
        <w:jc w:val="both"/>
      </w:pPr>
      <w:r>
        <w:rPr>
          <w:rFonts w:ascii="Book Antiqua" w:eastAsia="Book Antiqua" w:hAnsi="Book Antiqua" w:cs="Book Antiqua"/>
          <w:color w:val="000000"/>
        </w:rPr>
        <w:lastRenderedPageBreak/>
        <w:t>We have described that there are currently three main approaches to ED therapy which have been adopted worldwide, these are oral medication, intra-</w:t>
      </w:r>
      <w:proofErr w:type="spellStart"/>
      <w:r>
        <w:rPr>
          <w:rFonts w:ascii="Book Antiqua" w:eastAsia="Book Antiqua" w:hAnsi="Book Antiqua" w:cs="Book Antiqua"/>
          <w:color w:val="000000"/>
        </w:rPr>
        <w:t>cavernosal</w:t>
      </w:r>
      <w:proofErr w:type="spellEnd"/>
      <w:r>
        <w:rPr>
          <w:rFonts w:ascii="Book Antiqua" w:eastAsia="Book Antiqua" w:hAnsi="Book Antiqua" w:cs="Book Antiqua"/>
          <w:color w:val="000000"/>
        </w:rPr>
        <w:t xml:space="preserve"> injection and vacuum devices and penile prosthesis. However, all of these available options can only ameliorate the symptoms without restoring the damage of the penile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Stem cell therapy may address this problem.</w:t>
      </w:r>
    </w:p>
    <w:p w14:paraId="5BB69FEA"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 xml:space="preserve">The use of stem cells for the treatment of ED has been developed in several cases of ED post-prostatectomy. Several studies have reported many cases of cavernous nerve damage following </w:t>
      </w:r>
      <w:proofErr w:type="gramStart"/>
      <w:r>
        <w:rPr>
          <w:rFonts w:ascii="Book Antiqua" w:eastAsia="Book Antiqua" w:hAnsi="Book Antiqua" w:cs="Book Antiqua"/>
          <w:color w:val="000000"/>
        </w:rPr>
        <w:t>prostatectomy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and the use of stem cells is now being investigated for the treatment of diabetic ED. It is estimated that ED occurs in approximately 67.4% of all cases of </w:t>
      </w:r>
      <w:proofErr w:type="gramStart"/>
      <w:r>
        <w:rPr>
          <w:rFonts w:ascii="Book Antiqua" w:eastAsia="Book Antiqua" w:hAnsi="Book Antiqua" w:cs="Book Antiqua"/>
          <w:color w:val="000000"/>
        </w:rPr>
        <w:t>DM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illustrating that ED requires effective treatment to improve the quality of life of many patients with diabetes affected with ED.</w:t>
      </w:r>
    </w:p>
    <w:p w14:paraId="0821BF3C"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 xml:space="preserve">Erection occurs as a result of the release of NO from sinusoidal endothelial cell walls. The vasodilation that occurs in these blood vessels in response to NO causes the compression of venules located between the trabecula and the tunica albuginea so that the blood becomes trapped within the blood </w:t>
      </w:r>
      <w:proofErr w:type="gramStart"/>
      <w:r>
        <w:rPr>
          <w:rFonts w:ascii="Book Antiqua" w:eastAsia="Book Antiqua" w:hAnsi="Book Antiqua" w:cs="Book Antiqua"/>
          <w:color w:val="000000"/>
        </w:rPr>
        <w:t>vessels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 simpler terms, it can be described that endothelial cells, cavernous smooth muscle cells, NO and nerve cells are key factors in erection, and DM damages these components. Stem cells, which have the ability to differentiate to </w:t>
      </w:r>
      <w:proofErr w:type="spellStart"/>
      <w:r>
        <w:rPr>
          <w:rFonts w:ascii="Book Antiqua" w:eastAsia="Book Antiqua" w:hAnsi="Book Antiqua" w:cs="Book Antiqua"/>
          <w:color w:val="000000"/>
        </w:rPr>
        <w:t>specialised</w:t>
      </w:r>
      <w:proofErr w:type="spellEnd"/>
      <w:r>
        <w:rPr>
          <w:rFonts w:ascii="Book Antiqua" w:eastAsia="Book Antiqua" w:hAnsi="Book Antiqua" w:cs="Book Antiqua"/>
          <w:color w:val="000000"/>
        </w:rPr>
        <w:t xml:space="preserve"> cells, may have the ability to correct these defects and restore proper erectile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This is the rationale for using stem cells as a therapy for ED in the future. However, the underlying mechanism still cannot be fully explained and needs further exploration.</w:t>
      </w:r>
    </w:p>
    <w:p w14:paraId="11B21181"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Stem cell research in cases of ED has been pursued since the 2000s. However, most studies were limited to experimental animals. Of the 25 studies reviewed in this article, we found that 21 were conducted on animals (Table 1) and four on humans (Table 2). Of those experiments on animals, the stem cells used were isolated from adipose tissue, bone and human urine. Further, the type of stem cells used was autologous and allogenic, and the average number of stem cells injected per animal was 1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cells, which were delivered intra-</w:t>
      </w:r>
      <w:proofErr w:type="spellStart"/>
      <w:r>
        <w:rPr>
          <w:rFonts w:ascii="Book Antiqua" w:eastAsia="Book Antiqua" w:hAnsi="Book Antiqua" w:cs="Book Antiqua"/>
          <w:color w:val="000000"/>
        </w:rPr>
        <w:t>cavernosally</w:t>
      </w:r>
      <w:proofErr w:type="spellEnd"/>
      <w:r>
        <w:rPr>
          <w:rFonts w:ascii="Book Antiqua" w:eastAsia="Book Antiqua" w:hAnsi="Book Antiqua" w:cs="Book Antiqua"/>
          <w:color w:val="000000"/>
        </w:rPr>
        <w:t>. However, the number of cells injected among these studies ranged from 2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to 5 × 10</w:t>
      </w:r>
      <w:r>
        <w:rPr>
          <w:rFonts w:ascii="Book Antiqua" w:eastAsia="Book Antiqua" w:hAnsi="Book Antiqua" w:cs="Book Antiqua"/>
          <w:color w:val="000000"/>
          <w:szCs w:val="30"/>
          <w:vertAlign w:val="superscript"/>
        </w:rPr>
        <w:t xml:space="preserve">5 </w:t>
      </w:r>
      <w:r>
        <w:rPr>
          <w:rFonts w:ascii="Book Antiqua" w:eastAsia="Book Antiqua" w:hAnsi="Book Antiqua" w:cs="Book Antiqua"/>
          <w:color w:val="000000"/>
        </w:rPr>
        <w:t xml:space="preserve">cells per </w:t>
      </w:r>
      <w:proofErr w:type="gramStart"/>
      <w:r>
        <w:rPr>
          <w:rFonts w:ascii="Book Antiqua" w:eastAsia="Book Antiqua" w:hAnsi="Book Antiqua" w:cs="Book Antiqua"/>
          <w:color w:val="000000"/>
        </w:rPr>
        <w:t>animal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xml:space="preserve">. Moreover, in addition </w:t>
      </w:r>
      <w:r>
        <w:rPr>
          <w:rFonts w:ascii="Book Antiqua" w:eastAsia="Book Antiqua" w:hAnsi="Book Antiqua" w:cs="Book Antiqua"/>
          <w:color w:val="000000"/>
        </w:rPr>
        <w:lastRenderedPageBreak/>
        <w:t>to stem cell therapy, several studies added growth factors, hormones and drugs, including insulin</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magnetic iron oxide nanoparticles</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microtissue</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inducible NOS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myocardin</w:t>
      </w:r>
      <w:proofErr w:type="spell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icariin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corin</w:t>
      </w:r>
      <w:proofErr w:type="spell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exosomes from corpus cavernosum smooth muscle cells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fibroblast growth factor 2 (FGF2)</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stromal cell-derived cell factor-1 (SDF-1)</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VEGF</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and hepatocyte growth factor</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775637E2"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 xml:space="preserve">All of the studies have reported that stem cells provide improvements of the erectile function both functionally and structurally in various animal models. As </w:t>
      </w:r>
      <w:proofErr w:type="spellStart"/>
      <w:r w:rsidR="002D4550">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and</w:t>
      </w:r>
      <w:r w:rsidR="002D455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nNOS</w:t>
      </w:r>
      <w:proofErr w:type="spellEnd"/>
      <w:r w:rsidR="002D4550">
        <w:rPr>
          <w:rFonts w:ascii="Book Antiqua" w:hAnsi="Book Antiqua" w:cs="Book Antiqua" w:hint="eastAsia"/>
          <w:color w:val="000000"/>
          <w:lang w:eastAsia="zh-CN"/>
        </w:rPr>
        <w:t xml:space="preserve"> </w:t>
      </w:r>
      <w:r>
        <w:rPr>
          <w:rFonts w:ascii="Book Antiqua" w:eastAsia="Book Antiqua" w:hAnsi="Book Antiqua" w:cs="Book Antiqua"/>
          <w:color w:val="000000"/>
        </w:rPr>
        <w:t>play a major role in penile erection, these two factors are used as parameters in stem cell studies. Nearly all studies have reported improved levels of these two factors. This indicates that stem cells improve endothelial function at the molecular level.</w:t>
      </w:r>
    </w:p>
    <w:p w14:paraId="41AAD7E1"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 xml:space="preserve">Moreover, factors, such as VEGF, FGF, and von Willebrand factor, are believed to be vital in the improvement of ED in these studies. The increase of these factors suggests an induction of angiogenesis in the penile tissue. Furthermore, stem cells are also reported to reduce the fibrotic process in penile erectile tissue as well as modulate autophagy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Autophagy was reported to increase following stem cell treatment, which is believed to be a sign of tissue recovery and regeneration. All of these findings indicate that stem cells play a role in cell regeneration and recovery by increasing the levels of growth factors and suppressing inflammatory factors. Addition of specific factors may further improve tissue repair and erectile function compared to the administration of stem cells alone.</w:t>
      </w:r>
    </w:p>
    <w:p w14:paraId="5228B977" w14:textId="77777777" w:rsidR="00A77B3E" w:rsidRDefault="002A3E43" w:rsidP="0048454F">
      <w:pPr>
        <w:spacing w:line="360" w:lineRule="auto"/>
        <w:ind w:firstLineChars="100" w:firstLine="240"/>
        <w:jc w:val="both"/>
      </w:pPr>
      <w:r>
        <w:rPr>
          <w:rFonts w:ascii="Book Antiqua" w:eastAsia="Book Antiqua" w:hAnsi="Book Antiqua" w:cs="Book Antiqua"/>
          <w:color w:val="000000"/>
        </w:rPr>
        <w:t xml:space="preserve">So far, only four studies have focused on stem cell therapy for ED in humans. Levy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7ECB">
        <w:rPr>
          <w:rFonts w:ascii="Book Antiqua" w:eastAsia="Book Antiqua" w:hAnsi="Book Antiqua" w:cs="Book Antiqua"/>
          <w:color w:val="000000"/>
          <w:szCs w:val="20"/>
          <w:vertAlign w:val="superscript"/>
        </w:rPr>
        <w:t>[</w:t>
      </w:r>
      <w:proofErr w:type="gramEnd"/>
      <w:r w:rsidR="008A7ECB">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have reported the administration of PM-SCs (placental matrix stem cells</w:t>
      </w:r>
      <w:r>
        <w:rPr>
          <w:rFonts w:ascii="Book Antiqua" w:eastAsia="Book Antiqua" w:hAnsi="Book Antiqua" w:cs="Book Antiqua"/>
          <w:b/>
          <w:bCs/>
          <w:color w:val="000000"/>
        </w:rPr>
        <w:t>)</w:t>
      </w:r>
      <w:r>
        <w:rPr>
          <w:rFonts w:ascii="Book Antiqua" w:eastAsia="Book Antiqua" w:hAnsi="Book Antiqua" w:cs="Book Antiqua"/>
          <w:color w:val="000000"/>
        </w:rPr>
        <w:t xml:space="preserve"> in eight people with ED.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treatment, Levy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7ECB">
        <w:rPr>
          <w:rFonts w:ascii="Book Antiqua" w:eastAsia="Book Antiqua" w:hAnsi="Book Antiqua" w:cs="Book Antiqua"/>
          <w:color w:val="000000"/>
          <w:szCs w:val="20"/>
          <w:vertAlign w:val="superscript"/>
        </w:rPr>
        <w:t>[</w:t>
      </w:r>
      <w:proofErr w:type="gramEnd"/>
      <w:r w:rsidR="008A7ECB">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xml:space="preserve"> concluded that stem cell therapy improves erectile function. Another study by Al </w:t>
      </w:r>
      <w:proofErr w:type="spellStart"/>
      <w:r>
        <w:rPr>
          <w:rFonts w:ascii="Book Antiqua" w:eastAsia="Book Antiqua" w:hAnsi="Book Antiqua" w:cs="Book Antiqua"/>
          <w:color w:val="000000"/>
        </w:rPr>
        <w:t>Demour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7ECB">
        <w:rPr>
          <w:rFonts w:ascii="Book Antiqua" w:eastAsia="Book Antiqua" w:hAnsi="Book Antiqua" w:cs="Book Antiqua"/>
          <w:color w:val="000000"/>
          <w:szCs w:val="20"/>
          <w:vertAlign w:val="superscript"/>
        </w:rPr>
        <w:t>[</w:t>
      </w:r>
      <w:proofErr w:type="gramEnd"/>
      <w:r w:rsidR="008A7ECB">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reported that the administration of bone marrow stem cells to people with ED resulted in the improvement of both the IIEF-5 and EHS scores; they further claimed that stem cell administration in the context of ED was well tolerated and safe for humans. However, these two studies have some weaknesses, for example, the studies did not include </w:t>
      </w:r>
      <w:r>
        <w:rPr>
          <w:rFonts w:ascii="Book Antiqua" w:eastAsia="Book Antiqua" w:hAnsi="Book Antiqua" w:cs="Book Antiqua"/>
          <w:color w:val="000000"/>
        </w:rPr>
        <w:lastRenderedPageBreak/>
        <w:t xml:space="preserve">placebo control, were not randomized or blinded, and had a very small number of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7F5FE531" w14:textId="77777777" w:rsidR="00A77B3E" w:rsidRDefault="002A3E43" w:rsidP="008A7ECB">
      <w:pPr>
        <w:spacing w:line="360" w:lineRule="auto"/>
        <w:ind w:firstLineChars="100" w:firstLine="240"/>
        <w:jc w:val="both"/>
      </w:pPr>
      <w:proofErr w:type="spellStart"/>
      <w:r>
        <w:rPr>
          <w:rFonts w:ascii="Book Antiqua" w:eastAsia="Book Antiqua" w:hAnsi="Book Antiqua" w:cs="Book Antiqua"/>
          <w:color w:val="000000"/>
        </w:rPr>
        <w:t>Bahk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A7ECB">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conducted a study on seven diabetic patients aged 57</w:t>
      </w:r>
      <w:r w:rsidR="008A7ECB">
        <w:rPr>
          <w:rFonts w:ascii="Book Antiqua" w:hAnsi="Book Antiqua" w:cs="Book Antiqua" w:hint="eastAsia"/>
          <w:color w:val="000000"/>
          <w:lang w:eastAsia="zh-CN"/>
        </w:rPr>
        <w:t>-</w:t>
      </w:r>
      <w:r>
        <w:rPr>
          <w:rFonts w:ascii="Book Antiqua" w:eastAsia="Book Antiqua" w:hAnsi="Book Antiqua" w:cs="Book Antiqua"/>
          <w:color w:val="000000"/>
        </w:rPr>
        <w:t xml:space="preserve">87 years and compared the effects of stem cell treatment with three patients who receive treatment for ED, such as PDE5 inhibitor alone. The stem cells used were umbilical cord-derived mesenchymal stem cells with a dose of 1.5 </w:t>
      </w:r>
      <w:r w:rsidR="008A7ECB"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cells administered intracorporeally. This study was followed up for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at the end of the study, it was found that the stem cells produced a positive effect on ED as seen in the improvement of IIEF-5, SEP, GAQ, and erectile diary</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w:t>
      </w:r>
    </w:p>
    <w:p w14:paraId="1CE87646" w14:textId="77777777" w:rsidR="00A77B3E" w:rsidRDefault="008A7ECB" w:rsidP="008A7ECB">
      <w:pPr>
        <w:spacing w:line="360" w:lineRule="auto"/>
        <w:ind w:firstLineChars="100" w:firstLine="240"/>
        <w:jc w:val="both"/>
        <w:rPr>
          <w:rFonts w:ascii="Book Antiqua" w:hAnsi="Book Antiqua" w:cs="Book Antiqua"/>
          <w:color w:val="000000"/>
          <w:lang w:eastAsia="zh-CN"/>
        </w:rPr>
      </w:pPr>
      <w:proofErr w:type="spellStart"/>
      <w:r w:rsidRPr="008A7ECB">
        <w:rPr>
          <w:rFonts w:ascii="Book Antiqua" w:eastAsia="Book Antiqua" w:hAnsi="Book Antiqua" w:cs="Book Antiqua"/>
          <w:color w:val="000000"/>
        </w:rPr>
        <w:t>Protogerou</w:t>
      </w:r>
      <w:proofErr w:type="spellEnd"/>
      <w:r w:rsidR="002A3E43">
        <w:rPr>
          <w:rFonts w:ascii="Book Antiqua" w:eastAsia="Book Antiqua" w:hAnsi="Book Antiqua" w:cs="Book Antiqua"/>
          <w:color w:val="000000"/>
        </w:rPr>
        <w:t xml:space="preserve"> </w:t>
      </w:r>
      <w:r w:rsidR="002A3E43">
        <w:rPr>
          <w:rFonts w:ascii="Book Antiqua" w:eastAsia="Book Antiqua" w:hAnsi="Book Antiqua" w:cs="Book Antiqua"/>
          <w:i/>
          <w:iCs/>
          <w:color w:val="000000"/>
        </w:rPr>
        <w:t xml:space="preserve">et </w:t>
      </w:r>
      <w:proofErr w:type="gramStart"/>
      <w:r w:rsidR="002A3E43">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sidR="002A3E43">
        <w:rPr>
          <w:rFonts w:ascii="Book Antiqua" w:eastAsia="Book Antiqua" w:hAnsi="Book Antiqua" w:cs="Book Antiqua"/>
          <w:color w:val="000000"/>
        </w:rPr>
        <w:t xml:space="preserve"> reported a different approach by using autologous adipose stem cells to treat ED in five people with DM. This group was compared with five other people who received platelet lysate. The number of stem cells given was 2 </w:t>
      </w:r>
      <w:r w:rsidRPr="00D3219D">
        <w:rPr>
          <w:rFonts w:ascii="Book Antiqua" w:hAnsi="Book Antiqua" w:cs="Book Antiqua"/>
          <w:color w:val="000000"/>
        </w:rPr>
        <w:t>×</w:t>
      </w:r>
      <w:r w:rsidR="002A3E43">
        <w:rPr>
          <w:rFonts w:ascii="Book Antiqua" w:eastAsia="Book Antiqua" w:hAnsi="Book Antiqua" w:cs="Book Antiqua"/>
          <w:color w:val="000000"/>
        </w:rPr>
        <w:t xml:space="preserve"> 10</w:t>
      </w:r>
      <w:r w:rsidR="002A3E43">
        <w:rPr>
          <w:rFonts w:ascii="Book Antiqua" w:eastAsia="Book Antiqua" w:hAnsi="Book Antiqua" w:cs="Book Antiqua"/>
          <w:color w:val="000000"/>
          <w:szCs w:val="30"/>
          <w:vertAlign w:val="superscript"/>
        </w:rPr>
        <w:t>5</w:t>
      </w:r>
      <w:r w:rsidR="002A3E43">
        <w:rPr>
          <w:rFonts w:ascii="Book Antiqua" w:eastAsia="Book Antiqua" w:hAnsi="Book Antiqua" w:cs="Book Antiqua"/>
          <w:color w:val="000000"/>
        </w:rPr>
        <w:t xml:space="preserve"> cells for 3 mo. At the end of the study, no difference in IIEF-5 was observed between the treatment and the control groups. However, a significant improvement was observed before and after treatment in both </w:t>
      </w:r>
      <w:proofErr w:type="gramStart"/>
      <w:r w:rsidR="002A3E43">
        <w:rPr>
          <w:rFonts w:ascii="Book Antiqua" w:eastAsia="Book Antiqua" w:hAnsi="Book Antiqua" w:cs="Book Antiqua"/>
          <w:color w:val="000000"/>
        </w:rPr>
        <w:t>groups</w:t>
      </w:r>
      <w:r w:rsidR="002A3E43">
        <w:rPr>
          <w:rFonts w:ascii="Book Antiqua" w:eastAsia="Book Antiqua" w:hAnsi="Book Antiqua" w:cs="Book Antiqua"/>
          <w:color w:val="000000"/>
          <w:szCs w:val="20"/>
          <w:vertAlign w:val="superscript"/>
        </w:rPr>
        <w:t>[</w:t>
      </w:r>
      <w:proofErr w:type="gramEnd"/>
      <w:r w:rsidR="002A3E43">
        <w:rPr>
          <w:rFonts w:ascii="Book Antiqua" w:eastAsia="Book Antiqua" w:hAnsi="Book Antiqua" w:cs="Book Antiqua"/>
          <w:color w:val="000000"/>
          <w:szCs w:val="20"/>
          <w:vertAlign w:val="superscript"/>
        </w:rPr>
        <w:t>62]</w:t>
      </w:r>
      <w:r w:rsidR="002A3E43">
        <w:rPr>
          <w:rFonts w:ascii="Book Antiqua" w:eastAsia="Book Antiqua" w:hAnsi="Book Antiqua" w:cs="Book Antiqua"/>
          <w:color w:val="000000"/>
        </w:rPr>
        <w:t>.</w:t>
      </w:r>
    </w:p>
    <w:p w14:paraId="1D0E1D72" w14:textId="77777777" w:rsidR="008A7ECB" w:rsidRPr="008A7ECB" w:rsidRDefault="008A7ECB" w:rsidP="008A7ECB">
      <w:pPr>
        <w:spacing w:line="360" w:lineRule="auto"/>
        <w:jc w:val="both"/>
        <w:rPr>
          <w:lang w:eastAsia="zh-CN"/>
        </w:rPr>
      </w:pPr>
    </w:p>
    <w:p w14:paraId="418C52DD" w14:textId="77777777" w:rsidR="00A77B3E" w:rsidRDefault="002A3E43">
      <w:pPr>
        <w:spacing w:line="360" w:lineRule="auto"/>
        <w:jc w:val="both"/>
      </w:pPr>
      <w:r>
        <w:rPr>
          <w:rFonts w:ascii="Book Antiqua" w:eastAsia="Book Antiqua" w:hAnsi="Book Antiqua" w:cs="Book Antiqua"/>
          <w:b/>
          <w:bCs/>
          <w:i/>
          <w:iCs/>
          <w:color w:val="000000"/>
        </w:rPr>
        <w:t>Possible</w:t>
      </w:r>
      <w:r w:rsidR="008A7ECB">
        <w:rPr>
          <w:rFonts w:ascii="Book Antiqua" w:eastAsia="Book Antiqua" w:hAnsi="Book Antiqua" w:cs="Book Antiqua"/>
          <w:b/>
          <w:bCs/>
          <w:i/>
          <w:iCs/>
          <w:color w:val="000000"/>
        </w:rPr>
        <w:t xml:space="preserve"> mechanisms of stem cell therapy for dia</w:t>
      </w:r>
      <w:r>
        <w:rPr>
          <w:rFonts w:ascii="Book Antiqua" w:eastAsia="Book Antiqua" w:hAnsi="Book Antiqua" w:cs="Book Antiqua"/>
          <w:b/>
          <w:bCs/>
          <w:i/>
          <w:iCs/>
          <w:color w:val="000000"/>
        </w:rPr>
        <w:t>betic ED</w:t>
      </w:r>
    </w:p>
    <w:p w14:paraId="3F53C7D2" w14:textId="77777777" w:rsidR="00A77B3E" w:rsidRDefault="002A3E43">
      <w:pPr>
        <w:spacing w:line="360" w:lineRule="auto"/>
        <w:ind w:hanging="10"/>
        <w:jc w:val="both"/>
      </w:pPr>
      <w:r>
        <w:rPr>
          <w:rFonts w:ascii="Book Antiqua" w:eastAsia="Book Antiqua" w:hAnsi="Book Antiqua" w:cs="Book Antiqua"/>
          <w:color w:val="000000"/>
        </w:rPr>
        <w:t xml:space="preserve">There are at least two possible mechanisms underlying the therapeutic effects of stem cell implantation for diabetic ED. First, stem cells may differentiate to specific cells and hence, regenerate the damaged tissue. In diabetic ED, the implanted stem cells may differentiate to myogenic cell precursor that subsequently in the presence of growth factors such as FGF and TGF-Beta can differentiate to </w:t>
      </w:r>
      <w:proofErr w:type="gramStart"/>
      <w:r>
        <w:rPr>
          <w:rFonts w:ascii="Book Antiqua" w:eastAsia="Book Antiqua" w:hAnsi="Book Antiqua" w:cs="Book Antiqua"/>
          <w:color w:val="000000"/>
        </w:rPr>
        <w:t>myoblasts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40,63]</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myoblastic</w:t>
      </w:r>
      <w:proofErr w:type="spellEnd"/>
      <w:r>
        <w:rPr>
          <w:rFonts w:ascii="Book Antiqua" w:eastAsia="Book Antiqua" w:hAnsi="Book Antiqua" w:cs="Book Antiqua"/>
          <w:color w:val="000000"/>
        </w:rPr>
        <w:t xml:space="preserve"> cells are known to have the capability to differentiate to vascular smooth muscle cells. The new smooth muscle cells may repair and improve damaged vascular tissues and hence improve the erectile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64,65]</w:t>
      </w:r>
      <w:r>
        <w:rPr>
          <w:rFonts w:ascii="Book Antiqua" w:eastAsia="Book Antiqua" w:hAnsi="Book Antiqua" w:cs="Book Antiqua"/>
          <w:color w:val="000000"/>
        </w:rPr>
        <w:t>.</w:t>
      </w:r>
    </w:p>
    <w:p w14:paraId="0C258D79" w14:textId="77777777" w:rsidR="00A77B3E" w:rsidRPr="008A7ECB" w:rsidRDefault="002A3E43" w:rsidP="008A7ECB">
      <w:pPr>
        <w:spacing w:line="360" w:lineRule="auto"/>
        <w:ind w:firstLineChars="100" w:firstLine="240"/>
        <w:jc w:val="both"/>
        <w:rPr>
          <w:lang w:eastAsia="zh-CN"/>
        </w:rPr>
      </w:pPr>
      <w:r>
        <w:rPr>
          <w:rFonts w:ascii="Book Antiqua" w:eastAsia="Book Antiqua" w:hAnsi="Book Antiqua" w:cs="Book Antiqua"/>
          <w:color w:val="000000"/>
        </w:rPr>
        <w:t>Second possible mechanism may involve the capability of stem cells to secrete beneficial paracrine factors. Stem cells are known to secrete angiogenic factors such as</w:t>
      </w:r>
      <w:r w:rsidR="0048454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VEGF, basis </w:t>
      </w:r>
      <w:r w:rsidR="008A7ECB">
        <w:rPr>
          <w:rFonts w:ascii="Book Antiqua" w:eastAsia="Book Antiqua" w:hAnsi="Book Antiqua" w:cs="Book Antiqua"/>
          <w:color w:val="000000"/>
        </w:rPr>
        <w:t>fibroblast growth fa</w:t>
      </w:r>
      <w:r>
        <w:rPr>
          <w:rFonts w:ascii="Book Antiqua" w:eastAsia="Book Antiqua" w:hAnsi="Book Antiqua" w:cs="Book Antiqua"/>
          <w:color w:val="000000"/>
        </w:rPr>
        <w:t xml:space="preserve">ctor and SDF-1. These factors are potent inducers of angiogenesis and </w:t>
      </w:r>
      <w:proofErr w:type="gramStart"/>
      <w:r>
        <w:rPr>
          <w:rFonts w:ascii="Book Antiqua" w:eastAsia="Book Antiqua" w:hAnsi="Book Antiqua" w:cs="Book Antiqua"/>
          <w:color w:val="000000"/>
        </w:rPr>
        <w:t>neovascularization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xml:space="preserve">. Stem cells can also produce factors such as </w:t>
      </w:r>
      <w:r>
        <w:rPr>
          <w:rFonts w:ascii="Book Antiqua" w:eastAsia="Book Antiqua" w:hAnsi="Book Antiqua" w:cs="Book Antiqua"/>
          <w:color w:val="000000"/>
        </w:rPr>
        <w:lastRenderedPageBreak/>
        <w:t xml:space="preserve">Wnt4 and Wnt7b, which are able to promote the differentiation of myoblasts to smooth muscle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Together, the ability of stem cells to differentiate to smooth muscle cells and to produce beneficial paracrine factors that induce angiogenesis and neo-vascularization may be the underlying mechanisms of the therapeutic effects for diabetic ED.</w:t>
      </w:r>
    </w:p>
    <w:p w14:paraId="17B107B1" w14:textId="77777777" w:rsidR="00A77B3E" w:rsidRDefault="00A77B3E">
      <w:pPr>
        <w:spacing w:line="360" w:lineRule="auto"/>
        <w:ind w:hanging="11"/>
        <w:jc w:val="both"/>
      </w:pPr>
    </w:p>
    <w:p w14:paraId="7D80D5A2" w14:textId="77777777" w:rsidR="00A77B3E" w:rsidRDefault="002A3E43">
      <w:pPr>
        <w:spacing w:line="360" w:lineRule="auto"/>
        <w:jc w:val="both"/>
      </w:pPr>
      <w:r>
        <w:rPr>
          <w:rFonts w:ascii="Book Antiqua" w:eastAsia="Book Antiqua" w:hAnsi="Book Antiqua" w:cs="Book Antiqua"/>
          <w:b/>
          <w:caps/>
          <w:color w:val="000000"/>
          <w:u w:val="single"/>
        </w:rPr>
        <w:t>CONCLUSION</w:t>
      </w:r>
    </w:p>
    <w:p w14:paraId="52909ADE" w14:textId="77777777" w:rsidR="00A77B3E" w:rsidRPr="008A7ECB" w:rsidRDefault="002A3E43">
      <w:pPr>
        <w:spacing w:line="360" w:lineRule="auto"/>
        <w:jc w:val="both"/>
        <w:rPr>
          <w:lang w:eastAsia="zh-CN"/>
        </w:rPr>
      </w:pPr>
      <w:r>
        <w:rPr>
          <w:rFonts w:ascii="Book Antiqua" w:eastAsia="Book Antiqua" w:hAnsi="Book Antiqua" w:cs="Book Antiqua"/>
          <w:color w:val="000000"/>
        </w:rPr>
        <w:t>Overall, based on the published data, it seems that stem cell therapy can become an alternative approach for the treatment of diabetic ED in the future. Stem cells can promote recovery and regeneration of the penile tissue following damage due to inflammation and free radicals. Studies reviewed in this paper, which are almost entirely conducted on experimental animals, certainly require further follow-up research. Information on stem cell research for ED treatment remains to be limited, but it can form the basis to develop further research in this area. In particular, larger human studies with appropriate research designs are needed to provide more objective information on the possibility of translational application.</w:t>
      </w:r>
    </w:p>
    <w:p w14:paraId="10920999" w14:textId="77777777" w:rsidR="00A77B3E" w:rsidRDefault="00A77B3E">
      <w:pPr>
        <w:spacing w:line="360" w:lineRule="auto"/>
        <w:jc w:val="both"/>
      </w:pPr>
    </w:p>
    <w:p w14:paraId="4D86E8FB" w14:textId="77777777" w:rsidR="00A77B3E" w:rsidRDefault="002A3E43">
      <w:pPr>
        <w:spacing w:line="360" w:lineRule="auto"/>
        <w:jc w:val="both"/>
      </w:pPr>
      <w:r>
        <w:rPr>
          <w:rFonts w:ascii="Book Antiqua" w:eastAsia="Book Antiqua" w:hAnsi="Book Antiqua" w:cs="Book Antiqua"/>
          <w:b/>
          <w:color w:val="000000"/>
        </w:rPr>
        <w:t>REFERENCES</w:t>
      </w:r>
    </w:p>
    <w:p w14:paraId="4BA4BA14" w14:textId="77777777" w:rsidR="00A77B3E" w:rsidRDefault="002A3E43">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Kamenov</w:t>
      </w:r>
      <w:proofErr w:type="spellEnd"/>
      <w:r>
        <w:rPr>
          <w:rFonts w:ascii="Book Antiqua" w:eastAsia="Book Antiqua" w:hAnsi="Book Antiqua" w:cs="Book Antiqua"/>
          <w:b/>
          <w:bCs/>
          <w:color w:val="000000"/>
        </w:rPr>
        <w:t xml:space="preserve"> ZA</w:t>
      </w:r>
      <w:r>
        <w:rPr>
          <w:rFonts w:ascii="Book Antiqua" w:eastAsia="Book Antiqua" w:hAnsi="Book Antiqua" w:cs="Book Antiqua"/>
          <w:color w:val="000000"/>
        </w:rPr>
        <w:t xml:space="preserve">. A comprehensive review of erectile dysfunction in men with diabetes.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123</w:t>
      </w:r>
      <w:r>
        <w:rPr>
          <w:rFonts w:ascii="Book Antiqua" w:eastAsia="Book Antiqua" w:hAnsi="Book Antiqua" w:cs="Book Antiqua"/>
          <w:color w:val="000000"/>
        </w:rPr>
        <w:t>: 141-158 [PMID: 25502583 DOI: 10.1055/s-0034-1394383]</w:t>
      </w:r>
    </w:p>
    <w:p w14:paraId="09836364" w14:textId="77777777" w:rsidR="00A77B3E" w:rsidRDefault="002A3E4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Berardis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Franciosi M, </w:t>
      </w:r>
      <w:proofErr w:type="spellStart"/>
      <w:r>
        <w:rPr>
          <w:rFonts w:ascii="Book Antiqua" w:eastAsia="Book Antiqua" w:hAnsi="Book Antiqua" w:cs="Book Antiqua"/>
          <w:color w:val="000000"/>
        </w:rPr>
        <w:t>Belfiglio</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B, Greenfield S, Kaplan SH, Pellegrini F, Sacco M, </w:t>
      </w:r>
      <w:proofErr w:type="spellStart"/>
      <w:r>
        <w:rPr>
          <w:rFonts w:ascii="Book Antiqua" w:eastAsia="Book Antiqua" w:hAnsi="Book Antiqua" w:cs="Book Antiqua"/>
          <w:color w:val="000000"/>
        </w:rPr>
        <w:t>Tognoni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Valentini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Nicolucci</w:t>
      </w:r>
      <w:proofErr w:type="spellEnd"/>
      <w:r>
        <w:rPr>
          <w:rFonts w:ascii="Book Antiqua" w:eastAsia="Book Antiqua" w:hAnsi="Book Antiqua" w:cs="Book Antiqua"/>
          <w:color w:val="000000"/>
        </w:rPr>
        <w:t xml:space="preserve"> A; Quality of Care and Outcomes in Type 2 Diabetes (</w:t>
      </w:r>
      <w:proofErr w:type="spellStart"/>
      <w:r>
        <w:rPr>
          <w:rFonts w:ascii="Book Antiqua" w:eastAsia="Book Antiqua" w:hAnsi="Book Antiqua" w:cs="Book Antiqua"/>
          <w:color w:val="000000"/>
        </w:rPr>
        <w:t>QuED</w:t>
      </w:r>
      <w:proofErr w:type="spellEnd"/>
      <w:r>
        <w:rPr>
          <w:rFonts w:ascii="Book Antiqua" w:eastAsia="Book Antiqua" w:hAnsi="Book Antiqua" w:cs="Book Antiqua"/>
          <w:color w:val="000000"/>
        </w:rPr>
        <w:t xml:space="preserve">) Study Group. Erectile dysfunction and quality of life in type 2 diabetic patients: a serious problem too often overlooked.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2002; </w:t>
      </w:r>
      <w:r>
        <w:rPr>
          <w:rFonts w:ascii="Book Antiqua" w:eastAsia="Book Antiqua" w:hAnsi="Book Antiqua" w:cs="Book Antiqua"/>
          <w:b/>
          <w:bCs/>
          <w:color w:val="000000"/>
        </w:rPr>
        <w:t>25</w:t>
      </w:r>
      <w:r>
        <w:rPr>
          <w:rFonts w:ascii="Book Antiqua" w:eastAsia="Book Antiqua" w:hAnsi="Book Antiqua" w:cs="Book Antiqua"/>
          <w:color w:val="000000"/>
        </w:rPr>
        <w:t>: 284-291 [PMID: 11815497 DOI: 10.2337/diacare.25.2.284]</w:t>
      </w:r>
    </w:p>
    <w:p w14:paraId="1088A9CE" w14:textId="77777777" w:rsidR="00A77B3E" w:rsidRDefault="002A3E4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Anwar Z</w:t>
      </w:r>
      <w:r>
        <w:rPr>
          <w:rFonts w:ascii="Book Antiqua" w:eastAsia="Book Antiqua" w:hAnsi="Book Antiqua" w:cs="Book Antiqua"/>
          <w:color w:val="000000"/>
        </w:rPr>
        <w:t xml:space="preserve">, Sinha V, Mitra S, Mishra AK, Ansari MH, Bharti A, Kumar V, Nigam AK. Erectile Dysfunction: An Underestimated Presentation in Patients with Diabetes </w:t>
      </w:r>
      <w:r>
        <w:rPr>
          <w:rFonts w:ascii="Book Antiqua" w:eastAsia="Book Antiqua" w:hAnsi="Book Antiqua" w:cs="Book Antiqua"/>
          <w:color w:val="000000"/>
        </w:rPr>
        <w:lastRenderedPageBreak/>
        <w:t xml:space="preserve">Mellitus. </w:t>
      </w:r>
      <w:r>
        <w:rPr>
          <w:rFonts w:ascii="Book Antiqua" w:eastAsia="Book Antiqua" w:hAnsi="Book Antiqua" w:cs="Book Antiqua"/>
          <w:i/>
          <w:iCs/>
          <w:color w:val="000000"/>
        </w:rPr>
        <w:t>Indian J Psychol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600-604 [PMID: 29200555 DOI: 10.4103/0253-7176.217015]</w:t>
      </w:r>
    </w:p>
    <w:p w14:paraId="65E6F955" w14:textId="77777777" w:rsidR="00A77B3E" w:rsidRDefault="002A3E43">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Giugliano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Maiorino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Bellastella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Gicchino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Giugliano</w:t>
      </w:r>
      <w:proofErr w:type="spellEnd"/>
      <w:r>
        <w:rPr>
          <w:rFonts w:ascii="Book Antiqua" w:eastAsia="Book Antiqua" w:hAnsi="Book Antiqua" w:cs="Book Antiqua"/>
          <w:color w:val="000000"/>
        </w:rPr>
        <w:t xml:space="preserve"> D, Esposito K. Determinants of erectile dysfunction in type 2 diabetes. </w:t>
      </w:r>
      <w:r>
        <w:rPr>
          <w:rFonts w:ascii="Book Antiqua" w:eastAsia="Book Antiqua" w:hAnsi="Book Antiqua" w:cs="Book Antiqua"/>
          <w:i/>
          <w:iCs/>
          <w:color w:val="000000"/>
        </w:rPr>
        <w:t>Int J Impot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204-209 [PMID: 20147958 DOI: 10.1038/ijir.2010.1]</w:t>
      </w:r>
    </w:p>
    <w:p w14:paraId="68F8263E" w14:textId="77777777" w:rsidR="00A77B3E" w:rsidRPr="00655A1C" w:rsidRDefault="002A3E43">
      <w:pPr>
        <w:spacing w:line="360" w:lineRule="auto"/>
        <w:jc w:val="both"/>
        <w:rPr>
          <w:lang w:eastAsia="zh-CN"/>
        </w:rPr>
      </w:pPr>
      <w:r>
        <w:rPr>
          <w:rFonts w:ascii="Book Antiqua" w:eastAsia="Book Antiqua" w:hAnsi="Book Antiqua" w:cs="Book Antiqua"/>
          <w:color w:val="000000"/>
        </w:rPr>
        <w:t>5</w:t>
      </w:r>
      <w:r w:rsidR="00655A1C">
        <w:rPr>
          <w:rFonts w:ascii="Book Antiqua" w:hAnsi="Book Antiqua" w:cs="Book Antiqua" w:hint="eastAsia"/>
          <w:color w:val="000000"/>
          <w:lang w:eastAsia="zh-CN"/>
        </w:rPr>
        <w:t xml:space="preserve"> </w:t>
      </w:r>
      <w:proofErr w:type="spellStart"/>
      <w:r w:rsidRPr="00655A1C">
        <w:rPr>
          <w:rFonts w:ascii="Book Antiqua" w:eastAsia="Book Antiqua" w:hAnsi="Book Antiqua" w:cs="Book Antiqua"/>
          <w:b/>
          <w:color w:val="000000"/>
        </w:rPr>
        <w:t>Jumani</w:t>
      </w:r>
      <w:proofErr w:type="spellEnd"/>
      <w:r w:rsidRPr="00655A1C">
        <w:rPr>
          <w:rFonts w:ascii="Book Antiqua" w:eastAsia="Book Antiqua" w:hAnsi="Book Antiqua" w:cs="Book Antiqua"/>
          <w:b/>
          <w:color w:val="000000"/>
        </w:rPr>
        <w:t xml:space="preserve"> DK</w:t>
      </w:r>
      <w:r>
        <w:rPr>
          <w:rFonts w:ascii="Book Antiqua" w:eastAsia="Book Antiqua" w:hAnsi="Book Antiqua" w:cs="Book Antiqua"/>
          <w:color w:val="000000"/>
        </w:rPr>
        <w:t xml:space="preserve">. Erectile </w:t>
      </w:r>
      <w:proofErr w:type="gramStart"/>
      <w:r>
        <w:rPr>
          <w:rFonts w:ascii="Book Antiqua" w:eastAsia="Book Antiqua" w:hAnsi="Book Antiqua" w:cs="Book Antiqua"/>
          <w:color w:val="000000"/>
        </w:rPr>
        <w:t>dysfunction</w:t>
      </w:r>
      <w:proofErr w:type="gramEnd"/>
      <w:r>
        <w:rPr>
          <w:rFonts w:ascii="Book Antiqua" w:eastAsia="Book Antiqua" w:hAnsi="Book Antiqua" w:cs="Book Antiqua"/>
          <w:color w:val="000000"/>
        </w:rPr>
        <w:t xml:space="preserve"> in diabetes mellitus: A review. </w:t>
      </w:r>
      <w:r w:rsidRPr="00655A1C">
        <w:rPr>
          <w:rFonts w:ascii="Book Antiqua" w:eastAsia="Book Antiqua" w:hAnsi="Book Antiqua" w:cs="Book Antiqua"/>
          <w:i/>
          <w:color w:val="000000"/>
        </w:rPr>
        <w:t xml:space="preserve">J </w:t>
      </w:r>
      <w:proofErr w:type="spellStart"/>
      <w:r w:rsidRPr="00655A1C">
        <w:rPr>
          <w:rFonts w:ascii="Book Antiqua" w:eastAsia="Book Antiqua" w:hAnsi="Book Antiqua" w:cs="Book Antiqua"/>
          <w:i/>
          <w:color w:val="000000"/>
        </w:rPr>
        <w:t>Diabetol</w:t>
      </w:r>
      <w:proofErr w:type="spellEnd"/>
      <w:r>
        <w:rPr>
          <w:rFonts w:ascii="Book Antiqua" w:eastAsia="Book Antiqua" w:hAnsi="Book Antiqua" w:cs="Book Antiqua"/>
          <w:color w:val="000000"/>
        </w:rPr>
        <w:t xml:space="preserve"> 2020; </w:t>
      </w:r>
      <w:r w:rsidRPr="00655A1C">
        <w:rPr>
          <w:rFonts w:ascii="Book Antiqua" w:eastAsia="Book Antiqua" w:hAnsi="Book Antiqua" w:cs="Book Antiqua"/>
          <w:b/>
          <w:color w:val="000000"/>
        </w:rPr>
        <w:t>11</w:t>
      </w:r>
      <w:r>
        <w:rPr>
          <w:rFonts w:ascii="Book Antiqua" w:eastAsia="Book Antiqua" w:hAnsi="Book Antiqua" w:cs="Book Antiqua"/>
          <w:color w:val="000000"/>
        </w:rPr>
        <w:t xml:space="preserve">: 1-7 </w:t>
      </w:r>
      <w:r w:rsidR="00655A1C">
        <w:rPr>
          <w:rFonts w:ascii="Book Antiqua" w:hAnsi="Book Antiqua" w:cs="Book Antiqua" w:hint="eastAsia"/>
          <w:color w:val="000000"/>
          <w:lang w:eastAsia="zh-CN"/>
        </w:rPr>
        <w:t>[</w:t>
      </w:r>
      <w:r>
        <w:rPr>
          <w:rFonts w:ascii="Book Antiqua" w:eastAsia="Book Antiqua" w:hAnsi="Book Antiqua" w:cs="Book Antiqua"/>
          <w:color w:val="000000"/>
        </w:rPr>
        <w:t>DOI: 10.4103/jod.jod_42_18</w:t>
      </w:r>
      <w:r w:rsidR="00655A1C">
        <w:rPr>
          <w:rFonts w:ascii="Book Antiqua" w:hAnsi="Book Antiqua" w:cs="Book Antiqua" w:hint="eastAsia"/>
          <w:color w:val="000000"/>
          <w:lang w:eastAsia="zh-CN"/>
        </w:rPr>
        <w:t>]</w:t>
      </w:r>
    </w:p>
    <w:p w14:paraId="12DFF5BD" w14:textId="77777777" w:rsidR="00A77B3E" w:rsidRPr="00655A1C" w:rsidRDefault="002A3E43">
      <w:pPr>
        <w:spacing w:line="360" w:lineRule="auto"/>
        <w:jc w:val="both"/>
        <w:rPr>
          <w:lang w:eastAsia="zh-CN"/>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Kamenov</w:t>
      </w:r>
      <w:proofErr w:type="spellEnd"/>
      <w:r>
        <w:rPr>
          <w:rFonts w:ascii="Book Antiqua" w:eastAsia="Book Antiqua" w:hAnsi="Book Antiqua" w:cs="Book Antiqua"/>
          <w:b/>
          <w:bCs/>
          <w:color w:val="000000"/>
        </w:rPr>
        <w:t xml:space="preserve"> ZA</w:t>
      </w:r>
      <w:r w:rsidRPr="00655A1C">
        <w:rPr>
          <w:rFonts w:ascii="Book Antiqua" w:eastAsia="Book Antiqua" w:hAnsi="Book Antiqua" w:cs="Book Antiqua"/>
          <w:bCs/>
          <w:color w:val="000000"/>
        </w:rPr>
        <w:t>,</w:t>
      </w:r>
      <w:r w:rsidRPr="00655A1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Christov</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Yankova</w:t>
      </w:r>
      <w:proofErr w:type="spellEnd"/>
      <w:r>
        <w:rPr>
          <w:rFonts w:ascii="Book Antiqua" w:eastAsia="Book Antiqua" w:hAnsi="Book Antiqua" w:cs="Book Antiqua"/>
          <w:color w:val="000000"/>
        </w:rPr>
        <w:t xml:space="preserve"> TM. Erectile dysfunction in diabetic men is linked more to microangiopathic complications and neuropathy than to macroangiopathic disturbances. </w:t>
      </w:r>
      <w:r w:rsidRPr="00655A1C">
        <w:rPr>
          <w:rFonts w:ascii="Book Antiqua" w:eastAsia="Book Antiqua" w:hAnsi="Book Antiqua" w:cs="Book Antiqua"/>
          <w:i/>
          <w:color w:val="000000"/>
        </w:rPr>
        <w:t xml:space="preserve">J </w:t>
      </w:r>
      <w:proofErr w:type="spellStart"/>
      <w:r w:rsidRPr="00655A1C">
        <w:rPr>
          <w:rFonts w:ascii="Book Antiqua" w:eastAsia="Book Antiqua" w:hAnsi="Book Antiqua" w:cs="Book Antiqua"/>
          <w:i/>
          <w:color w:val="000000"/>
        </w:rPr>
        <w:t>Mens</w:t>
      </w:r>
      <w:proofErr w:type="spellEnd"/>
      <w:r w:rsidRPr="00655A1C">
        <w:rPr>
          <w:rFonts w:ascii="Book Antiqua" w:eastAsia="Book Antiqua" w:hAnsi="Book Antiqua" w:cs="Book Antiqua"/>
          <w:i/>
          <w:color w:val="000000"/>
        </w:rPr>
        <w:t xml:space="preserve"> Heal </w:t>
      </w:r>
      <w:proofErr w:type="spellStart"/>
      <w:r w:rsidRPr="00655A1C">
        <w:rPr>
          <w:rFonts w:ascii="Book Antiqua" w:eastAsia="Book Antiqua" w:hAnsi="Book Antiqua" w:cs="Book Antiqua"/>
          <w:i/>
          <w:color w:val="000000"/>
        </w:rPr>
        <w:t>Gend</w:t>
      </w:r>
      <w:proofErr w:type="spellEnd"/>
      <w:r>
        <w:rPr>
          <w:rFonts w:ascii="Book Antiqua" w:eastAsia="Book Antiqua" w:hAnsi="Book Antiqua" w:cs="Book Antiqua"/>
          <w:color w:val="000000"/>
        </w:rPr>
        <w:t xml:space="preserve"> 2007; </w:t>
      </w:r>
      <w:r w:rsidRPr="00655A1C">
        <w:rPr>
          <w:rFonts w:ascii="Book Antiqua" w:eastAsia="Book Antiqua" w:hAnsi="Book Antiqua" w:cs="Book Antiqua"/>
          <w:b/>
          <w:color w:val="000000"/>
        </w:rPr>
        <w:t>4</w:t>
      </w:r>
      <w:r>
        <w:rPr>
          <w:rFonts w:ascii="Book Antiqua" w:eastAsia="Book Antiqua" w:hAnsi="Book Antiqua" w:cs="Book Antiqua"/>
          <w:color w:val="000000"/>
        </w:rPr>
        <w:t xml:space="preserve">: 64-73 </w:t>
      </w:r>
      <w:r w:rsidR="00655A1C">
        <w:rPr>
          <w:rFonts w:ascii="Book Antiqua" w:hAnsi="Book Antiqua" w:cs="Book Antiqua" w:hint="eastAsia"/>
          <w:color w:val="000000"/>
          <w:lang w:eastAsia="zh-CN"/>
        </w:rPr>
        <w:t>[</w:t>
      </w:r>
      <w:r w:rsidR="00655A1C">
        <w:rPr>
          <w:rFonts w:ascii="Book Antiqua" w:eastAsia="Book Antiqua" w:hAnsi="Book Antiqua" w:cs="Book Antiqua"/>
          <w:color w:val="000000"/>
        </w:rPr>
        <w:t xml:space="preserve">DOI: </w:t>
      </w:r>
      <w:r>
        <w:rPr>
          <w:rFonts w:ascii="Book Antiqua" w:eastAsia="Book Antiqua" w:hAnsi="Book Antiqua" w:cs="Book Antiqua"/>
          <w:color w:val="000000"/>
        </w:rPr>
        <w:t>10.1016/j.jmhg.2006.12.004</w:t>
      </w:r>
      <w:r w:rsidR="00655A1C">
        <w:rPr>
          <w:rFonts w:ascii="Book Antiqua" w:hAnsi="Book Antiqua" w:cs="Book Antiqua" w:hint="eastAsia"/>
          <w:color w:val="000000"/>
          <w:lang w:eastAsia="zh-CN"/>
        </w:rPr>
        <w:t>]</w:t>
      </w:r>
    </w:p>
    <w:p w14:paraId="34E305A3" w14:textId="77777777" w:rsidR="00A77B3E" w:rsidRDefault="002A3E43">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Musicki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Burnett AL. Endothelial dysfunction in diabetic erectile dysfunction. </w:t>
      </w:r>
      <w:r>
        <w:rPr>
          <w:rFonts w:ascii="Book Antiqua" w:eastAsia="Book Antiqua" w:hAnsi="Book Antiqua" w:cs="Book Antiqua"/>
          <w:i/>
          <w:iCs/>
          <w:color w:val="000000"/>
        </w:rPr>
        <w:t>Int J Impot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129-138 [PMID: 16775612 DOI: 10.1038/sj.ijir.3901494]</w:t>
      </w:r>
    </w:p>
    <w:p w14:paraId="045C1DFA" w14:textId="77777777" w:rsidR="00A77B3E" w:rsidRDefault="002A3E43">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Musicki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Kramer MF, Becker RE, Burnett AL. Inactivation of phosphorylated endothelial nitric oxide synthase (Ser-1177) by O-</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in diabetes-associated erectile dysfunction.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2005; </w:t>
      </w:r>
      <w:r>
        <w:rPr>
          <w:rFonts w:ascii="Book Antiqua" w:eastAsia="Book Antiqua" w:hAnsi="Book Antiqua" w:cs="Book Antiqua"/>
          <w:b/>
          <w:bCs/>
          <w:color w:val="000000"/>
        </w:rPr>
        <w:t>102</w:t>
      </w:r>
      <w:r>
        <w:rPr>
          <w:rFonts w:ascii="Book Antiqua" w:eastAsia="Book Antiqua" w:hAnsi="Book Antiqua" w:cs="Book Antiqua"/>
          <w:color w:val="000000"/>
        </w:rPr>
        <w:t>: 11870-11875 [PMID: 16085713 DOI: 10.1073/pnas.0502488102]</w:t>
      </w:r>
    </w:p>
    <w:p w14:paraId="5CF6B88A" w14:textId="77777777" w:rsidR="00A77B3E" w:rsidRDefault="002A3E4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Dimmeler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Zeiher</w:t>
      </w:r>
      <w:proofErr w:type="spellEnd"/>
      <w:r>
        <w:rPr>
          <w:rFonts w:ascii="Book Antiqua" w:eastAsia="Book Antiqua" w:hAnsi="Book Antiqua" w:cs="Book Antiqua"/>
          <w:color w:val="000000"/>
        </w:rPr>
        <w:t xml:space="preserve"> AM. Endothelial cell apoptosis in angiogenesis and vessel regression.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2000; </w:t>
      </w:r>
      <w:r>
        <w:rPr>
          <w:rFonts w:ascii="Book Antiqua" w:eastAsia="Book Antiqua" w:hAnsi="Book Antiqua" w:cs="Book Antiqua"/>
          <w:b/>
          <w:bCs/>
          <w:color w:val="000000"/>
        </w:rPr>
        <w:t>87</w:t>
      </w:r>
      <w:r>
        <w:rPr>
          <w:rFonts w:ascii="Book Antiqua" w:eastAsia="Book Antiqua" w:hAnsi="Book Antiqua" w:cs="Book Antiqua"/>
          <w:color w:val="000000"/>
        </w:rPr>
        <w:t>: 434-439 [PMID: 10988233 DOI: 10.1161/01.res.87.6.434]</w:t>
      </w:r>
    </w:p>
    <w:p w14:paraId="0012733C" w14:textId="77777777" w:rsidR="00A77B3E" w:rsidRDefault="002A3E4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Papapetropoulos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Cardeña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Madri</w:t>
      </w:r>
      <w:proofErr w:type="spellEnd"/>
      <w:r>
        <w:rPr>
          <w:rFonts w:ascii="Book Antiqua" w:eastAsia="Book Antiqua" w:hAnsi="Book Antiqua" w:cs="Book Antiqua"/>
          <w:color w:val="000000"/>
        </w:rPr>
        <w:t xml:space="preserve"> JA, Sessa WC. Nitric oxide production contributes to the angiogenic properties of vascular endothelial growth factor in human endothelial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1997; </w:t>
      </w:r>
      <w:r>
        <w:rPr>
          <w:rFonts w:ascii="Book Antiqua" w:eastAsia="Book Antiqua" w:hAnsi="Book Antiqua" w:cs="Book Antiqua"/>
          <w:b/>
          <w:bCs/>
          <w:color w:val="000000"/>
        </w:rPr>
        <w:t>100</w:t>
      </w:r>
      <w:r>
        <w:rPr>
          <w:rFonts w:ascii="Book Antiqua" w:eastAsia="Book Antiqua" w:hAnsi="Book Antiqua" w:cs="Book Antiqua"/>
          <w:color w:val="000000"/>
        </w:rPr>
        <w:t>: 3131-3139 [PMID: 9399960 DOI: 10.1172/JCI119868]</w:t>
      </w:r>
    </w:p>
    <w:p w14:paraId="5EDB63E4" w14:textId="77777777" w:rsidR="00A77B3E" w:rsidRDefault="002A3E4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Sheehy AM</w:t>
      </w:r>
      <w:r>
        <w:rPr>
          <w:rFonts w:ascii="Book Antiqua" w:eastAsia="Book Antiqua" w:hAnsi="Book Antiqua" w:cs="Book Antiqua"/>
          <w:color w:val="000000"/>
        </w:rPr>
        <w:t xml:space="preserve">, Phung YT, Riemer RK, Black SM. Growth factor induction of nitric oxide synthase in rat pheochromocytoma cells. </w:t>
      </w:r>
      <w:r>
        <w:rPr>
          <w:rFonts w:ascii="Book Antiqua" w:eastAsia="Book Antiqua" w:hAnsi="Book Antiqua" w:cs="Book Antiqua"/>
          <w:i/>
          <w:iCs/>
          <w:color w:val="000000"/>
        </w:rPr>
        <w:t>Brain Res Mol Brain Res</w:t>
      </w:r>
      <w:r>
        <w:rPr>
          <w:rFonts w:ascii="Book Antiqua" w:eastAsia="Book Antiqua" w:hAnsi="Book Antiqua" w:cs="Book Antiqua"/>
          <w:color w:val="000000"/>
        </w:rPr>
        <w:t xml:space="preserve"> 1997; </w:t>
      </w:r>
      <w:r>
        <w:rPr>
          <w:rFonts w:ascii="Book Antiqua" w:eastAsia="Book Antiqua" w:hAnsi="Book Antiqua" w:cs="Book Antiqua"/>
          <w:b/>
          <w:bCs/>
          <w:color w:val="000000"/>
        </w:rPr>
        <w:t>52</w:t>
      </w:r>
      <w:r>
        <w:rPr>
          <w:rFonts w:ascii="Book Antiqua" w:eastAsia="Book Antiqua" w:hAnsi="Book Antiqua" w:cs="Book Antiqua"/>
          <w:color w:val="000000"/>
        </w:rPr>
        <w:t>: 71-77 [PMID: 9450679 DOI: 10.1016/s0169-328</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97)00224-6]</w:t>
      </w:r>
    </w:p>
    <w:p w14:paraId="21940A48" w14:textId="77777777" w:rsidR="00A77B3E" w:rsidRDefault="002A3E4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Lin CS</w:t>
      </w:r>
      <w:r>
        <w:rPr>
          <w:rFonts w:ascii="Book Antiqua" w:eastAsia="Book Antiqua" w:hAnsi="Book Antiqua" w:cs="Book Antiqua"/>
          <w:color w:val="000000"/>
        </w:rPr>
        <w:t xml:space="preserve">, Ho HC, Chen KC, Lin G, Nunes L, Lue TF. </w:t>
      </w:r>
      <w:proofErr w:type="spellStart"/>
      <w:r>
        <w:rPr>
          <w:rFonts w:ascii="Book Antiqua" w:eastAsia="Book Antiqua" w:hAnsi="Book Antiqua" w:cs="Book Antiqua"/>
          <w:color w:val="000000"/>
        </w:rPr>
        <w:t>Intracavernosal</w:t>
      </w:r>
      <w:proofErr w:type="spellEnd"/>
      <w:r>
        <w:rPr>
          <w:rFonts w:ascii="Book Antiqua" w:eastAsia="Book Antiqua" w:hAnsi="Book Antiqua" w:cs="Book Antiqua"/>
          <w:color w:val="000000"/>
        </w:rPr>
        <w:t xml:space="preserve"> injection of vascular endothelial growth factor induces nitric oxide synthase isoforms.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955-960 [PMID: 12010247 DOI: 10.1046/j.1464-410x.2002.02792.x]</w:t>
      </w:r>
    </w:p>
    <w:p w14:paraId="475B3536" w14:textId="77777777" w:rsidR="00A77B3E" w:rsidRDefault="002A3E43">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Sopko</w:t>
      </w:r>
      <w:proofErr w:type="spellEnd"/>
      <w:r>
        <w:rPr>
          <w:rFonts w:ascii="Book Antiqua" w:eastAsia="Book Antiqua" w:hAnsi="Book Antiqua" w:cs="Book Antiqua"/>
          <w:b/>
          <w:bCs/>
          <w:color w:val="000000"/>
        </w:rPr>
        <w:t xml:space="preserve"> NA</w:t>
      </w:r>
      <w:r>
        <w:rPr>
          <w:rFonts w:ascii="Book Antiqua" w:eastAsia="Book Antiqua" w:hAnsi="Book Antiqua" w:cs="Book Antiqua"/>
          <w:color w:val="000000"/>
        </w:rPr>
        <w:t xml:space="preserve">, Hannan JL, </w:t>
      </w:r>
      <w:proofErr w:type="spellStart"/>
      <w:r>
        <w:rPr>
          <w:rFonts w:ascii="Book Antiqua" w:eastAsia="Book Antiqua" w:hAnsi="Book Antiqua" w:cs="Book Antiqua"/>
          <w:color w:val="000000"/>
        </w:rPr>
        <w:t>Bivalacqua</w:t>
      </w:r>
      <w:proofErr w:type="spellEnd"/>
      <w:r>
        <w:rPr>
          <w:rFonts w:ascii="Book Antiqua" w:eastAsia="Book Antiqua" w:hAnsi="Book Antiqua" w:cs="Book Antiqua"/>
          <w:color w:val="000000"/>
        </w:rPr>
        <w:t xml:space="preserve"> TJ. Understanding and targeting the Rho kinase pathway in erectile dysfunction.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622-628 [PMID: 25311680 DOI: 10.1038/nrurol.2014.278]</w:t>
      </w:r>
    </w:p>
    <w:p w14:paraId="11153648" w14:textId="77777777" w:rsidR="00A77B3E" w:rsidRDefault="002A3E4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Chiou</w:t>
      </w:r>
      <w:proofErr w:type="spellEnd"/>
      <w:r>
        <w:rPr>
          <w:rFonts w:ascii="Book Antiqua" w:eastAsia="Book Antiqua" w:hAnsi="Book Antiqua" w:cs="Book Antiqua"/>
          <w:b/>
          <w:bCs/>
          <w:color w:val="000000"/>
        </w:rPr>
        <w:t xml:space="preserve"> WF</w:t>
      </w:r>
      <w:r>
        <w:rPr>
          <w:rFonts w:ascii="Book Antiqua" w:eastAsia="Book Antiqua" w:hAnsi="Book Antiqua" w:cs="Book Antiqua"/>
          <w:color w:val="000000"/>
        </w:rPr>
        <w:t xml:space="preserve">, Liu HK, Juan CW. Abnormal protein expression in the corpus cavernosum impairs erectile function in type 2 diabetes.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674-680 [PMID: 19751257 DOI: 10.1111/j.1464-410X.2009.08852.x]</w:t>
      </w:r>
    </w:p>
    <w:p w14:paraId="75D01D94" w14:textId="77777777" w:rsidR="00A77B3E" w:rsidRDefault="002A3E4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Guagnini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Ferazzini</w:t>
      </w:r>
      <w:proofErr w:type="spellEnd"/>
      <w:r>
        <w:rPr>
          <w:rFonts w:ascii="Book Antiqua" w:eastAsia="Book Antiqua" w:hAnsi="Book Antiqua" w:cs="Book Antiqua"/>
          <w:color w:val="000000"/>
        </w:rPr>
        <w:t xml:space="preserve"> M, Grasso M, Blanco S, </w:t>
      </w:r>
      <w:proofErr w:type="spellStart"/>
      <w:r>
        <w:rPr>
          <w:rFonts w:ascii="Book Antiqua" w:eastAsia="Book Antiqua" w:hAnsi="Book Antiqua" w:cs="Book Antiqua"/>
          <w:color w:val="000000"/>
        </w:rPr>
        <w:t>Croci</w:t>
      </w:r>
      <w:proofErr w:type="spellEnd"/>
      <w:r>
        <w:rPr>
          <w:rFonts w:ascii="Book Antiqua" w:eastAsia="Book Antiqua" w:hAnsi="Book Antiqua" w:cs="Book Antiqua"/>
          <w:color w:val="000000"/>
        </w:rPr>
        <w:t xml:space="preserve"> T. Erectile properties of the Rho-kinase inhibitor SAR407899 in diabetic animals and human isolated corpora cavernosa.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59 [PMID: 22444253 DOI: 10.1186/1479-5876-10-59]</w:t>
      </w:r>
    </w:p>
    <w:p w14:paraId="4C0BA429" w14:textId="77777777" w:rsidR="00A77B3E" w:rsidRDefault="002A3E4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Eto</w:t>
      </w:r>
      <w:proofErr w:type="spellEnd"/>
      <w:r>
        <w:rPr>
          <w:rFonts w:ascii="Book Antiqua" w:eastAsia="Book Antiqua" w:hAnsi="Book Antiqua" w:cs="Book Antiqua"/>
          <w:color w:val="000000"/>
        </w:rPr>
        <w:t xml:space="preserve"> M, Steers WD, </w:t>
      </w:r>
      <w:proofErr w:type="spellStart"/>
      <w:r>
        <w:rPr>
          <w:rFonts w:ascii="Book Antiqua" w:eastAsia="Book Antiqua" w:hAnsi="Book Antiqua" w:cs="Book Antiqua"/>
          <w:color w:val="000000"/>
        </w:rPr>
        <w:t>Somlyo</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Somlyo</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RhoA</w:t>
      </w:r>
      <w:proofErr w:type="spellEnd"/>
      <w:r>
        <w:rPr>
          <w:rFonts w:ascii="Book Antiqua" w:eastAsia="Book Antiqua" w:hAnsi="Book Antiqua" w:cs="Book Antiqua"/>
          <w:color w:val="000000"/>
        </w:rPr>
        <w:t xml:space="preserve">-mediated Ca2+ sensitization in erectile function.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30614-30621 [PMID: 12060659 DOI: 10.1074/jbc.M204262200]</w:t>
      </w:r>
    </w:p>
    <w:p w14:paraId="75A59A39" w14:textId="77777777" w:rsidR="00A77B3E" w:rsidRDefault="002A3E43">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Clozel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Gray GA, </w:t>
      </w:r>
      <w:proofErr w:type="spellStart"/>
      <w:r>
        <w:rPr>
          <w:rFonts w:ascii="Book Antiqua" w:eastAsia="Book Antiqua" w:hAnsi="Book Antiqua" w:cs="Book Antiqua"/>
          <w:color w:val="000000"/>
        </w:rPr>
        <w:t>Breu</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Löffler</w:t>
      </w:r>
      <w:proofErr w:type="spellEnd"/>
      <w:r>
        <w:rPr>
          <w:rFonts w:ascii="Book Antiqua" w:eastAsia="Book Antiqua" w:hAnsi="Book Antiqua" w:cs="Book Antiqua"/>
          <w:color w:val="000000"/>
        </w:rPr>
        <w:t xml:space="preserve"> BM, Osterwalder R. The endothelin ETB receptor mediates both vasodilation and vasoconstriction in vivo.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186</w:t>
      </w:r>
      <w:r>
        <w:rPr>
          <w:rFonts w:ascii="Book Antiqua" w:eastAsia="Book Antiqua" w:hAnsi="Book Antiqua" w:cs="Book Antiqua"/>
          <w:color w:val="000000"/>
        </w:rPr>
        <w:t>: 867-873 [PMID: 1323294 DOI: 10.1016/0006-291</w:t>
      </w:r>
      <w:proofErr w:type="gramStart"/>
      <w:r>
        <w:rPr>
          <w:rFonts w:ascii="Book Antiqua" w:eastAsia="Book Antiqua" w:hAnsi="Book Antiqua" w:cs="Book Antiqua"/>
          <w:color w:val="000000"/>
        </w:rPr>
        <w:t>x(</w:t>
      </w:r>
      <w:proofErr w:type="gramEnd"/>
      <w:r>
        <w:rPr>
          <w:rFonts w:ascii="Book Antiqua" w:eastAsia="Book Antiqua" w:hAnsi="Book Antiqua" w:cs="Book Antiqua"/>
          <w:color w:val="000000"/>
        </w:rPr>
        <w:t>92)90826-7]</w:t>
      </w:r>
    </w:p>
    <w:p w14:paraId="6D1A7B09" w14:textId="77777777" w:rsidR="00A77B3E" w:rsidRDefault="002A3E4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Cartledge JJ</w:t>
      </w:r>
      <w:r>
        <w:rPr>
          <w:rFonts w:ascii="Book Antiqua" w:eastAsia="Book Antiqua" w:hAnsi="Book Antiqua" w:cs="Book Antiqua"/>
          <w:color w:val="000000"/>
        </w:rPr>
        <w:t xml:space="preserve">, Eardley I, Morrison JF. Advanced glycation end-products are responsible for the impairment of corpus </w:t>
      </w:r>
      <w:proofErr w:type="spellStart"/>
      <w:r>
        <w:rPr>
          <w:rFonts w:ascii="Book Antiqua" w:eastAsia="Book Antiqua" w:hAnsi="Book Antiqua" w:cs="Book Antiqua"/>
          <w:color w:val="000000"/>
        </w:rPr>
        <w:t>cavernosal</w:t>
      </w:r>
      <w:proofErr w:type="spellEnd"/>
      <w:r>
        <w:rPr>
          <w:rFonts w:ascii="Book Antiqua" w:eastAsia="Book Antiqua" w:hAnsi="Book Antiqua" w:cs="Book Antiqua"/>
          <w:color w:val="000000"/>
        </w:rPr>
        <w:t xml:space="preserve"> smooth muscle relaxation seen in diabetes. </w:t>
      </w:r>
      <w:r>
        <w:rPr>
          <w:rFonts w:ascii="Book Antiqua" w:eastAsia="Book Antiqua" w:hAnsi="Book Antiqua" w:cs="Book Antiqua"/>
          <w:i/>
          <w:iCs/>
          <w:color w:val="000000"/>
        </w:rPr>
        <w:t>BJU Int</w:t>
      </w:r>
      <w:r>
        <w:rPr>
          <w:rFonts w:ascii="Book Antiqua" w:eastAsia="Book Antiqua" w:hAnsi="Book Antiqua" w:cs="Book Antiqua"/>
          <w:color w:val="000000"/>
        </w:rPr>
        <w:t xml:space="preserve"> 2001; </w:t>
      </w:r>
      <w:r>
        <w:rPr>
          <w:rFonts w:ascii="Book Antiqua" w:eastAsia="Book Antiqua" w:hAnsi="Book Antiqua" w:cs="Book Antiqua"/>
          <w:b/>
          <w:bCs/>
          <w:color w:val="000000"/>
        </w:rPr>
        <w:t>87</w:t>
      </w:r>
      <w:r>
        <w:rPr>
          <w:rFonts w:ascii="Book Antiqua" w:eastAsia="Book Antiqua" w:hAnsi="Book Antiqua" w:cs="Book Antiqua"/>
          <w:color w:val="000000"/>
        </w:rPr>
        <w:t>: 402-407 [PMID: 11251537 DOI: 10.1046/j.1464-410x.2001.00067.x]</w:t>
      </w:r>
    </w:p>
    <w:p w14:paraId="2BEEEBB3" w14:textId="77777777" w:rsidR="00A77B3E" w:rsidRDefault="002A3E4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Nofzinger</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Sexual Dysfunction in Patients with Diabetes Mellitus: The Role of a "Central" Neuropathy. </w:t>
      </w:r>
      <w:r>
        <w:rPr>
          <w:rFonts w:ascii="Book Antiqua" w:eastAsia="Book Antiqua" w:hAnsi="Book Antiqua" w:cs="Book Antiqua"/>
          <w:i/>
          <w:iCs/>
          <w:color w:val="000000"/>
        </w:rPr>
        <w:t>Semin Clin Neuropsychiatry</w:t>
      </w:r>
      <w:r>
        <w:rPr>
          <w:rFonts w:ascii="Book Antiqua" w:eastAsia="Book Antiqua" w:hAnsi="Book Antiqua" w:cs="Book Antiqua"/>
          <w:color w:val="000000"/>
        </w:rPr>
        <w:t xml:space="preserve"> 1997; </w:t>
      </w:r>
      <w:r>
        <w:rPr>
          <w:rFonts w:ascii="Book Antiqua" w:eastAsia="Book Antiqua" w:hAnsi="Book Antiqua" w:cs="Book Antiqua"/>
          <w:b/>
          <w:bCs/>
          <w:color w:val="000000"/>
        </w:rPr>
        <w:t>2</w:t>
      </w:r>
      <w:r>
        <w:rPr>
          <w:rFonts w:ascii="Book Antiqua" w:eastAsia="Book Antiqua" w:hAnsi="Book Antiqua" w:cs="Book Antiqua"/>
          <w:color w:val="000000"/>
        </w:rPr>
        <w:t>: 31-39 [PMID: 10320441]</w:t>
      </w:r>
    </w:p>
    <w:p w14:paraId="07D50D5E" w14:textId="77777777" w:rsidR="00A77B3E" w:rsidRDefault="002A3E4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Yagihashi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Yamagishi S, Wada R. Pathology and pathogenetic mechanisms of diabetic neuropathy: correlation with clinical signs and symptoms.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77 Suppl 1</w:t>
      </w:r>
      <w:r>
        <w:rPr>
          <w:rFonts w:ascii="Book Antiqua" w:eastAsia="Book Antiqua" w:hAnsi="Book Antiqua" w:cs="Book Antiqua"/>
          <w:color w:val="000000"/>
        </w:rPr>
        <w:t>: S184-S189 [PMID: 17462777 DOI: 10.1016/j.diabres.2007.01.054]</w:t>
      </w:r>
    </w:p>
    <w:p w14:paraId="136E92BD" w14:textId="77777777" w:rsidR="00A77B3E" w:rsidRDefault="002A3E4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Ho CH</w:t>
      </w:r>
      <w:r>
        <w:rPr>
          <w:rFonts w:ascii="Book Antiqua" w:eastAsia="Book Antiqua" w:hAnsi="Book Antiqua" w:cs="Book Antiqua"/>
          <w:color w:val="000000"/>
        </w:rPr>
        <w:t xml:space="preserve">, Jaw FS, Wu CC, Chen KC, Wang CY, Hsieh JT, Yu HJ, Liu SP. The prevalence and the risk factors of testosterone deficiency in newly diagnosed and previously known type 2 diabetic men. </w:t>
      </w:r>
      <w:r>
        <w:rPr>
          <w:rFonts w:ascii="Book Antiqua" w:eastAsia="Book Antiqua" w:hAnsi="Book Antiqua" w:cs="Book Antiqua"/>
          <w:i/>
          <w:iCs/>
          <w:color w:val="000000"/>
        </w:rPr>
        <w:t>J Sex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389-397 [PMID: 25441980 DOI: 10.1111/jsm.12777]</w:t>
      </w:r>
    </w:p>
    <w:p w14:paraId="140009FF" w14:textId="77777777" w:rsidR="00A77B3E" w:rsidRDefault="002A3E43">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Araujo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Esche</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Kupelian</w:t>
      </w:r>
      <w:proofErr w:type="spellEnd"/>
      <w:r>
        <w:rPr>
          <w:rFonts w:ascii="Book Antiqua" w:eastAsia="Book Antiqua" w:hAnsi="Book Antiqua" w:cs="Book Antiqua"/>
          <w:color w:val="000000"/>
        </w:rPr>
        <w:t xml:space="preserve"> V, O'Donnell AB, </w:t>
      </w:r>
      <w:proofErr w:type="spellStart"/>
      <w:r>
        <w:rPr>
          <w:rFonts w:ascii="Book Antiqua" w:eastAsia="Book Antiqua" w:hAnsi="Book Antiqua" w:cs="Book Antiqua"/>
          <w:color w:val="000000"/>
        </w:rPr>
        <w:t>Travison</w:t>
      </w:r>
      <w:proofErr w:type="spellEnd"/>
      <w:r>
        <w:rPr>
          <w:rFonts w:ascii="Book Antiqua" w:eastAsia="Book Antiqua" w:hAnsi="Book Antiqua" w:cs="Book Antiqua"/>
          <w:color w:val="000000"/>
        </w:rPr>
        <w:t xml:space="preserve"> TG, Williams RE, Clark RV, McKinlay JB. Prevalence of symptomatic androgen deficiency in men.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4241-4247 [PMID: 17698901 DOI: 10.1210/jc.2007-1245]</w:t>
      </w:r>
    </w:p>
    <w:p w14:paraId="608C2AFD" w14:textId="77777777" w:rsidR="00A77B3E" w:rsidRDefault="002A3E43">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Imai A</w:t>
      </w:r>
      <w:r>
        <w:rPr>
          <w:rFonts w:ascii="Book Antiqua" w:eastAsia="Book Antiqua" w:hAnsi="Book Antiqua" w:cs="Book Antiqua"/>
          <w:color w:val="000000"/>
        </w:rPr>
        <w:t xml:space="preserve">, Yamamoto H, </w:t>
      </w:r>
      <w:proofErr w:type="spellStart"/>
      <w:r>
        <w:rPr>
          <w:rFonts w:ascii="Book Antiqua" w:eastAsia="Book Antiqua" w:hAnsi="Book Antiqua" w:cs="Book Antiqua"/>
          <w:color w:val="000000"/>
        </w:rPr>
        <w:t>Hatakeyama</w:t>
      </w:r>
      <w:proofErr w:type="spellEnd"/>
      <w:r>
        <w:rPr>
          <w:rFonts w:ascii="Book Antiqua" w:eastAsia="Book Antiqua" w:hAnsi="Book Antiqua" w:cs="Book Antiqua"/>
          <w:color w:val="000000"/>
        </w:rPr>
        <w:t xml:space="preserve"> S, Iwabuchi I, </w:t>
      </w:r>
      <w:proofErr w:type="spellStart"/>
      <w:r>
        <w:rPr>
          <w:rFonts w:ascii="Book Antiqua" w:eastAsia="Book Antiqua" w:hAnsi="Book Antiqua" w:cs="Book Antiqua"/>
          <w:color w:val="000000"/>
        </w:rPr>
        <w:t>Yoneyama</w:t>
      </w:r>
      <w:proofErr w:type="spellEnd"/>
      <w:r>
        <w:rPr>
          <w:rFonts w:ascii="Book Antiqua" w:eastAsia="Book Antiqua" w:hAnsi="Book Antiqua" w:cs="Book Antiqua"/>
          <w:color w:val="000000"/>
        </w:rPr>
        <w:t xml:space="preserve"> T, Hashimoto Y, </w:t>
      </w:r>
      <w:proofErr w:type="spellStart"/>
      <w:r>
        <w:rPr>
          <w:rFonts w:ascii="Book Antiqua" w:eastAsia="Book Antiqua" w:hAnsi="Book Antiqua" w:cs="Book Antiqua"/>
          <w:color w:val="000000"/>
        </w:rPr>
        <w:t>Koie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Kamimura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Danjyo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Ohyama</w:t>
      </w:r>
      <w:proofErr w:type="spellEnd"/>
      <w:r>
        <w:rPr>
          <w:rFonts w:ascii="Book Antiqua" w:eastAsia="Book Antiqua" w:hAnsi="Book Antiqua" w:cs="Book Antiqua"/>
          <w:color w:val="000000"/>
        </w:rPr>
        <w:t xml:space="preserve"> C. Risk factors for erectile dysfunction in healthy Japanese men.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569-573 [PMID: 19708864 DOI: 10.1111/j.1365-2605.2009.00974.x]</w:t>
      </w:r>
    </w:p>
    <w:p w14:paraId="7C5A2451" w14:textId="77777777" w:rsidR="00A77B3E" w:rsidRDefault="002A3E4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Rosen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Cappelleri</w:t>
      </w:r>
      <w:proofErr w:type="spellEnd"/>
      <w:r>
        <w:rPr>
          <w:rFonts w:ascii="Book Antiqua" w:eastAsia="Book Antiqua" w:hAnsi="Book Antiqua" w:cs="Book Antiqua"/>
          <w:color w:val="000000"/>
        </w:rPr>
        <w:t xml:space="preserve"> JC, Smith MD, Lipsky J, Peña BM. Development and evaluation of an abridged, 5-item version of the International Index of Erectile Function (IIEF-5) as a diagnostic tool for erectile dysfunction. </w:t>
      </w:r>
      <w:r>
        <w:rPr>
          <w:rFonts w:ascii="Book Antiqua" w:eastAsia="Book Antiqua" w:hAnsi="Book Antiqua" w:cs="Book Antiqua"/>
          <w:i/>
          <w:iCs/>
          <w:color w:val="000000"/>
        </w:rPr>
        <w:t>Int J Impot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11</w:t>
      </w:r>
      <w:r>
        <w:rPr>
          <w:rFonts w:ascii="Book Antiqua" w:eastAsia="Book Antiqua" w:hAnsi="Book Antiqua" w:cs="Book Antiqua"/>
          <w:color w:val="000000"/>
        </w:rPr>
        <w:t>: 319-326 [PMID: 10637462 DOI: 10.1038/sj.ijir.3900472]</w:t>
      </w:r>
    </w:p>
    <w:p w14:paraId="293033A9" w14:textId="77777777" w:rsidR="00A77B3E" w:rsidRDefault="002A3E4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Mulhall JP</w:t>
      </w:r>
      <w:r>
        <w:rPr>
          <w:rFonts w:ascii="Book Antiqua" w:eastAsia="Book Antiqua" w:hAnsi="Book Antiqua" w:cs="Book Antiqua"/>
          <w:color w:val="000000"/>
        </w:rPr>
        <w:t xml:space="preserve">, Goldstein I, </w:t>
      </w:r>
      <w:proofErr w:type="spellStart"/>
      <w:r>
        <w:rPr>
          <w:rFonts w:ascii="Book Antiqua" w:eastAsia="Book Antiqua" w:hAnsi="Book Antiqua" w:cs="Book Antiqua"/>
          <w:color w:val="000000"/>
        </w:rPr>
        <w:t>Bushmakin</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Cappelleri</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Hvidsten</w:t>
      </w:r>
      <w:proofErr w:type="spellEnd"/>
      <w:r>
        <w:rPr>
          <w:rFonts w:ascii="Book Antiqua" w:eastAsia="Book Antiqua" w:hAnsi="Book Antiqua" w:cs="Book Antiqua"/>
          <w:color w:val="000000"/>
        </w:rPr>
        <w:t xml:space="preserve"> K. Validation of the erection hardness score. </w:t>
      </w:r>
      <w:r>
        <w:rPr>
          <w:rFonts w:ascii="Book Antiqua" w:eastAsia="Book Antiqua" w:hAnsi="Book Antiqua" w:cs="Book Antiqua"/>
          <w:i/>
          <w:iCs/>
          <w:color w:val="000000"/>
        </w:rPr>
        <w:t>J Sex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w:t>
      </w:r>
      <w:r>
        <w:rPr>
          <w:rFonts w:ascii="Book Antiqua" w:eastAsia="Book Antiqua" w:hAnsi="Book Antiqua" w:cs="Book Antiqua"/>
          <w:color w:val="000000"/>
        </w:rPr>
        <w:t>: 1626-1634 [PMID: 17888069 DOI: 10.1111/j.1743-6109.2007.00600.x]</w:t>
      </w:r>
    </w:p>
    <w:p w14:paraId="393A942A" w14:textId="77777777" w:rsidR="00A77B3E" w:rsidRDefault="002A3E4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Cho NH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CW, Park JY,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TY, Lee HW, Park TS, Kim IJ, Pomerantz K, Park C, Kimm KC, Choi DS. Prevalence of erectile dysfunction in Korean men with Type 2 diabetes mellitus.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23</w:t>
      </w:r>
      <w:r>
        <w:rPr>
          <w:rFonts w:ascii="Book Antiqua" w:eastAsia="Book Antiqua" w:hAnsi="Book Antiqua" w:cs="Book Antiqua"/>
          <w:color w:val="000000"/>
        </w:rPr>
        <w:t>: 198-203 [PMID: 16433719 DOI: 10.1111/j.1464-5491.2005.01789.x]</w:t>
      </w:r>
    </w:p>
    <w:p w14:paraId="1752EAD3" w14:textId="77777777" w:rsidR="00A77B3E" w:rsidRDefault="002A3E4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Bacon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Mittleman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Kawachi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 Glasser DB,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EB. A prospective study of risk factors for erectile dysfunction.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176</w:t>
      </w:r>
      <w:r>
        <w:rPr>
          <w:rFonts w:ascii="Book Antiqua" w:eastAsia="Book Antiqua" w:hAnsi="Book Antiqua" w:cs="Book Antiqua"/>
          <w:color w:val="000000"/>
        </w:rPr>
        <w:t>: 217-221 [PMID: 16753404 DOI: 10.1016/S0022-5347(06)00589-1]</w:t>
      </w:r>
    </w:p>
    <w:p w14:paraId="630752C7" w14:textId="77777777" w:rsidR="00A77B3E" w:rsidRDefault="002A3E4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Fung MM</w:t>
      </w:r>
      <w:r>
        <w:rPr>
          <w:rFonts w:ascii="Book Antiqua" w:eastAsia="Book Antiqua" w:hAnsi="Book Antiqua" w:cs="Book Antiqua"/>
          <w:color w:val="000000"/>
        </w:rPr>
        <w:t xml:space="preserve">, Bettencourt R, Barrett-Connor E. Heart disease risk factors predict erectile dysfunction 25 years later: the Rancho Bernardo Study.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43</w:t>
      </w:r>
      <w:r>
        <w:rPr>
          <w:rFonts w:ascii="Book Antiqua" w:eastAsia="Book Antiqua" w:hAnsi="Book Antiqua" w:cs="Book Antiqua"/>
          <w:color w:val="000000"/>
        </w:rPr>
        <w:t>: 1405-1411 [PMID: 15093875 DOI: 10.1016/j.jacc.2003.11.041]</w:t>
      </w:r>
    </w:p>
    <w:p w14:paraId="2AFF89FD" w14:textId="77777777" w:rsidR="00A77B3E" w:rsidRDefault="002A3E4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Cheng JY</w:t>
      </w:r>
      <w:r>
        <w:rPr>
          <w:rFonts w:ascii="Book Antiqua" w:eastAsia="Book Antiqua" w:hAnsi="Book Antiqua" w:cs="Book Antiqua"/>
          <w:color w:val="000000"/>
        </w:rPr>
        <w:t xml:space="preserve">, Ng EM, Chen RY, Ko JS. Alcohol consumption and erectile dysfunction: meta-analysis of population-based studies. </w:t>
      </w:r>
      <w:r>
        <w:rPr>
          <w:rFonts w:ascii="Book Antiqua" w:eastAsia="Book Antiqua" w:hAnsi="Book Antiqua" w:cs="Book Antiqua"/>
          <w:i/>
          <w:iCs/>
          <w:color w:val="000000"/>
        </w:rPr>
        <w:t>Int J Impot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343-352 [PMID: 17538641 DOI: 10.1038/sj.ijir.3901556]</w:t>
      </w:r>
    </w:p>
    <w:p w14:paraId="285D85C1" w14:textId="77777777" w:rsidR="00A77B3E" w:rsidRPr="00655A1C" w:rsidRDefault="002A3E43">
      <w:pPr>
        <w:spacing w:line="360" w:lineRule="auto"/>
        <w:jc w:val="both"/>
        <w:rPr>
          <w:lang w:eastAsia="zh-CN"/>
        </w:rPr>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Glina</w:t>
      </w:r>
      <w:proofErr w:type="spellEnd"/>
      <w:r>
        <w:rPr>
          <w:rFonts w:ascii="Book Antiqua" w:eastAsia="Book Antiqua" w:hAnsi="Book Antiqua" w:cs="Book Antiqua"/>
          <w:b/>
          <w:bCs/>
          <w:color w:val="000000"/>
        </w:rPr>
        <w:t xml:space="preserve"> S</w:t>
      </w:r>
      <w:r w:rsidRPr="00655A1C">
        <w:rPr>
          <w:rFonts w:ascii="Book Antiqua" w:eastAsia="Book Antiqua" w:hAnsi="Book Antiqua" w:cs="Book Antiqua"/>
          <w:bCs/>
          <w:color w:val="000000"/>
        </w:rPr>
        <w:t>,</w:t>
      </w:r>
      <w:r w:rsidRPr="00655A1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Virag</w:t>
      </w:r>
      <w:proofErr w:type="spellEnd"/>
      <w:r>
        <w:rPr>
          <w:rFonts w:ascii="Book Antiqua" w:eastAsia="Book Antiqua" w:hAnsi="Book Antiqua" w:cs="Book Antiqua"/>
          <w:color w:val="000000"/>
        </w:rPr>
        <w:t xml:space="preserve"> R, Luis Rhoden E, </w:t>
      </w:r>
      <w:proofErr w:type="spellStart"/>
      <w:r>
        <w:rPr>
          <w:rFonts w:ascii="Book Antiqua" w:eastAsia="Book Antiqua" w:hAnsi="Book Antiqua" w:cs="Book Antiqua"/>
          <w:color w:val="000000"/>
        </w:rPr>
        <w:t>Sharlip</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Intracavernous</w:t>
      </w:r>
      <w:proofErr w:type="spellEnd"/>
      <w:r>
        <w:rPr>
          <w:rFonts w:ascii="Book Antiqua" w:eastAsia="Book Antiqua" w:hAnsi="Book Antiqua" w:cs="Book Antiqua"/>
          <w:color w:val="000000"/>
        </w:rPr>
        <w:t xml:space="preserve"> injection of papaverine for erectile failure R. </w:t>
      </w:r>
      <w:proofErr w:type="spellStart"/>
      <w:r>
        <w:rPr>
          <w:rFonts w:ascii="Book Antiqua" w:eastAsia="Book Antiqua" w:hAnsi="Book Antiqua" w:cs="Book Antiqua"/>
          <w:color w:val="000000"/>
        </w:rPr>
        <w:t>Virag</w:t>
      </w:r>
      <w:proofErr w:type="spellEnd"/>
      <w:r>
        <w:rPr>
          <w:rFonts w:ascii="Book Antiqua" w:eastAsia="Book Antiqua" w:hAnsi="Book Antiqua" w:cs="Book Antiqua"/>
          <w:color w:val="000000"/>
        </w:rPr>
        <w:t xml:space="preserve">. </w:t>
      </w:r>
      <w:r w:rsidRPr="00655A1C">
        <w:rPr>
          <w:rFonts w:ascii="Book Antiqua" w:eastAsia="Book Antiqua" w:hAnsi="Book Antiqua" w:cs="Book Antiqua"/>
          <w:i/>
          <w:color w:val="000000"/>
        </w:rPr>
        <w:t>J Sex Med</w:t>
      </w:r>
      <w:r>
        <w:rPr>
          <w:rFonts w:ascii="Book Antiqua" w:eastAsia="Book Antiqua" w:hAnsi="Book Antiqua" w:cs="Book Antiqua"/>
          <w:color w:val="000000"/>
        </w:rPr>
        <w:t xml:space="preserve"> 2010; </w:t>
      </w:r>
      <w:r w:rsidRPr="00655A1C">
        <w:rPr>
          <w:rFonts w:ascii="Book Antiqua" w:eastAsia="Book Antiqua" w:hAnsi="Book Antiqua" w:cs="Book Antiqua"/>
          <w:b/>
          <w:color w:val="000000"/>
        </w:rPr>
        <w:t>7</w:t>
      </w:r>
      <w:r>
        <w:rPr>
          <w:rFonts w:ascii="Book Antiqua" w:eastAsia="Book Antiqua" w:hAnsi="Book Antiqua" w:cs="Book Antiqua"/>
          <w:color w:val="000000"/>
        </w:rPr>
        <w:t xml:space="preserve">: 1331-1335 </w:t>
      </w:r>
      <w:r w:rsidR="00655A1C">
        <w:rPr>
          <w:rFonts w:ascii="Book Antiqua" w:hAnsi="Book Antiqua" w:cs="Book Antiqua" w:hint="eastAsia"/>
          <w:color w:val="000000"/>
          <w:lang w:eastAsia="zh-CN"/>
        </w:rPr>
        <w:t>[</w:t>
      </w:r>
      <w:r w:rsidR="00655A1C">
        <w:rPr>
          <w:rFonts w:ascii="Book Antiqua" w:eastAsia="Book Antiqua" w:hAnsi="Book Antiqua" w:cs="Book Antiqua"/>
          <w:color w:val="000000"/>
        </w:rPr>
        <w:t xml:space="preserve">DOI: </w:t>
      </w:r>
      <w:r>
        <w:rPr>
          <w:rFonts w:ascii="Book Antiqua" w:eastAsia="Book Antiqua" w:hAnsi="Book Antiqua" w:cs="Book Antiqua"/>
          <w:color w:val="000000"/>
        </w:rPr>
        <w:t>10.1111/j.1743-6109.2010.01774.x</w:t>
      </w:r>
      <w:r w:rsidR="00655A1C">
        <w:rPr>
          <w:rFonts w:ascii="Book Antiqua" w:hAnsi="Book Antiqua" w:cs="Book Antiqua" w:hint="eastAsia"/>
          <w:color w:val="000000"/>
          <w:lang w:eastAsia="zh-CN"/>
        </w:rPr>
        <w:t>]</w:t>
      </w:r>
    </w:p>
    <w:p w14:paraId="26E10499" w14:textId="77777777" w:rsidR="00A77B3E" w:rsidRDefault="002A3E43">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Belew</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Klaassen</w:t>
      </w:r>
      <w:proofErr w:type="spellEnd"/>
      <w:r>
        <w:rPr>
          <w:rFonts w:ascii="Book Antiqua" w:eastAsia="Book Antiqua" w:hAnsi="Book Antiqua" w:cs="Book Antiqua"/>
          <w:color w:val="000000"/>
        </w:rPr>
        <w:t xml:space="preserve"> Z, Lewis RW. </w:t>
      </w:r>
      <w:proofErr w:type="spellStart"/>
      <w:r>
        <w:rPr>
          <w:rFonts w:ascii="Book Antiqua" w:eastAsia="Book Antiqua" w:hAnsi="Book Antiqua" w:cs="Book Antiqua"/>
          <w:color w:val="000000"/>
        </w:rPr>
        <w:t>Intracavernosal</w:t>
      </w:r>
      <w:proofErr w:type="spellEnd"/>
      <w:r>
        <w:rPr>
          <w:rFonts w:ascii="Book Antiqua" w:eastAsia="Book Antiqua" w:hAnsi="Book Antiqua" w:cs="Book Antiqua"/>
          <w:color w:val="000000"/>
        </w:rPr>
        <w:t xml:space="preserve"> Injection for the Diagnosis, Evaluation, and Treatment of Erectile Dysfunction: A Review. </w:t>
      </w:r>
      <w:r>
        <w:rPr>
          <w:rFonts w:ascii="Book Antiqua" w:eastAsia="Book Antiqua" w:hAnsi="Book Antiqua" w:cs="Book Antiqua"/>
          <w:i/>
          <w:iCs/>
          <w:color w:val="000000"/>
        </w:rPr>
        <w:t>Sex Med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11-23 [PMID: 27784568 DOI: 10.1002/smrj.35]</w:t>
      </w:r>
    </w:p>
    <w:p w14:paraId="217A2000" w14:textId="77777777" w:rsidR="00A77B3E" w:rsidRDefault="002A3E4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Yuan J</w:t>
      </w:r>
      <w:r>
        <w:rPr>
          <w:rFonts w:ascii="Book Antiqua" w:eastAsia="Book Antiqua" w:hAnsi="Book Antiqua" w:cs="Book Antiqua"/>
          <w:color w:val="000000"/>
        </w:rPr>
        <w:t xml:space="preserve">, Hoang AN, Romero CA, Lin H, Dai Y, Wang R. Vacuum therapy in erectile dysfunction--science and clinical evidence. </w:t>
      </w:r>
      <w:r>
        <w:rPr>
          <w:rFonts w:ascii="Book Antiqua" w:eastAsia="Book Antiqua" w:hAnsi="Book Antiqua" w:cs="Book Antiqua"/>
          <w:i/>
          <w:iCs/>
          <w:color w:val="000000"/>
        </w:rPr>
        <w:t>Int J Impot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211-219 [PMID: 20410903 DOI: 10.1038/ijir.2010.4]</w:t>
      </w:r>
    </w:p>
    <w:p w14:paraId="652A5F3D" w14:textId="77777777" w:rsidR="00A77B3E" w:rsidRDefault="002A3E4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Price DE</w:t>
      </w:r>
      <w:r>
        <w:rPr>
          <w:rFonts w:ascii="Book Antiqua" w:eastAsia="Book Antiqua" w:hAnsi="Book Antiqua" w:cs="Book Antiqua"/>
          <w:color w:val="000000"/>
        </w:rPr>
        <w:t xml:space="preserve">, Cooksey G, Jehu D, Bentley S, </w:t>
      </w:r>
      <w:proofErr w:type="spellStart"/>
      <w:r>
        <w:rPr>
          <w:rFonts w:ascii="Book Antiqua" w:eastAsia="Book Antiqua" w:hAnsi="Book Antiqua" w:cs="Book Antiqua"/>
          <w:color w:val="000000"/>
        </w:rPr>
        <w:t>Hearnshaw</w:t>
      </w:r>
      <w:proofErr w:type="spellEnd"/>
      <w:r>
        <w:rPr>
          <w:rFonts w:ascii="Book Antiqua" w:eastAsia="Book Antiqua" w:hAnsi="Book Antiqua" w:cs="Book Antiqua"/>
          <w:color w:val="000000"/>
        </w:rPr>
        <w:t xml:space="preserve"> JR, Osborn DE. The management of impotence in diabetic men by vacuum tumescence therapy.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1991; </w:t>
      </w:r>
      <w:r>
        <w:rPr>
          <w:rFonts w:ascii="Book Antiqua" w:eastAsia="Book Antiqua" w:hAnsi="Book Antiqua" w:cs="Book Antiqua"/>
          <w:b/>
          <w:bCs/>
          <w:color w:val="000000"/>
        </w:rPr>
        <w:t>8</w:t>
      </w:r>
      <w:r>
        <w:rPr>
          <w:rFonts w:ascii="Book Antiqua" w:eastAsia="Book Antiqua" w:hAnsi="Book Antiqua" w:cs="Book Antiqua"/>
          <w:color w:val="000000"/>
        </w:rPr>
        <w:t>: 964-967 [PMID: 1838050 DOI: 10.1111/j.1464-5491.1991.tb01538.x]</w:t>
      </w:r>
    </w:p>
    <w:p w14:paraId="25948CB1" w14:textId="77777777" w:rsidR="00A77B3E" w:rsidRDefault="002A3E4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Phé</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Rouprêt</w:t>
      </w:r>
      <w:proofErr w:type="spellEnd"/>
      <w:r>
        <w:rPr>
          <w:rFonts w:ascii="Book Antiqua" w:eastAsia="Book Antiqua" w:hAnsi="Book Antiqua" w:cs="Book Antiqua"/>
          <w:color w:val="000000"/>
        </w:rPr>
        <w:t xml:space="preserve"> M. Erectile dysfunction and diabetes: a review of the current evidence-based medicine and a synthesis of the main available therapies.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38</w:t>
      </w:r>
      <w:r>
        <w:rPr>
          <w:rFonts w:ascii="Book Antiqua" w:eastAsia="Book Antiqua" w:hAnsi="Book Antiqua" w:cs="Book Antiqua"/>
          <w:color w:val="000000"/>
        </w:rPr>
        <w:t>: 1-13 [PMID: 22056307 DOI: 10.1016/j.diabet.2011.09.003]</w:t>
      </w:r>
    </w:p>
    <w:p w14:paraId="4EE61A7F" w14:textId="77777777" w:rsidR="00A77B3E" w:rsidRPr="00655A1C" w:rsidRDefault="002A3E43">
      <w:pPr>
        <w:spacing w:line="360" w:lineRule="auto"/>
        <w:jc w:val="both"/>
        <w:rPr>
          <w:lang w:eastAsia="zh-CN"/>
        </w:rPr>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Mokry</w:t>
      </w:r>
      <w:proofErr w:type="spellEnd"/>
      <w:r>
        <w:rPr>
          <w:rFonts w:ascii="Book Antiqua" w:eastAsia="Book Antiqua" w:hAnsi="Book Antiqua" w:cs="Book Antiqua"/>
          <w:b/>
          <w:bCs/>
          <w:color w:val="000000"/>
        </w:rPr>
        <w:t xml:space="preserve"> J</w:t>
      </w:r>
      <w:r w:rsidRPr="00655A1C">
        <w:rPr>
          <w:rFonts w:ascii="Book Antiqua" w:eastAsia="Book Antiqua" w:hAnsi="Book Antiqua" w:cs="Book Antiqua"/>
          <w:bCs/>
          <w:color w:val="000000"/>
        </w:rPr>
        <w:t>,</w:t>
      </w:r>
      <w:r w:rsidRPr="00655A1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Pisal</w:t>
      </w:r>
      <w:proofErr w:type="spellEnd"/>
      <w:r>
        <w:rPr>
          <w:rFonts w:ascii="Book Antiqua" w:eastAsia="Book Antiqua" w:hAnsi="Book Antiqua" w:cs="Book Antiqua"/>
          <w:color w:val="000000"/>
        </w:rPr>
        <w:t xml:space="preserve"> R. The basic principles of stem cells. </w:t>
      </w:r>
      <w:r w:rsidRPr="00655A1C">
        <w:rPr>
          <w:rFonts w:ascii="Book Antiqua" w:eastAsia="Book Antiqua" w:hAnsi="Book Antiqua" w:cs="Book Antiqua"/>
          <w:i/>
          <w:color w:val="000000"/>
        </w:rPr>
        <w:t xml:space="preserve">Stem Cell Biol Tissue </w:t>
      </w:r>
      <w:proofErr w:type="spellStart"/>
      <w:r w:rsidRPr="00655A1C">
        <w:rPr>
          <w:rFonts w:ascii="Book Antiqua" w:eastAsia="Book Antiqua" w:hAnsi="Book Antiqua" w:cs="Book Antiqua"/>
          <w:i/>
          <w:color w:val="000000"/>
        </w:rPr>
        <w:t>Eng</w:t>
      </w:r>
      <w:proofErr w:type="spellEnd"/>
      <w:r w:rsidRPr="00655A1C">
        <w:rPr>
          <w:rFonts w:ascii="Book Antiqua" w:eastAsia="Book Antiqua" w:hAnsi="Book Antiqua" w:cs="Book Antiqua"/>
          <w:i/>
          <w:color w:val="000000"/>
        </w:rPr>
        <w:t xml:space="preserve"> Dent Sci</w:t>
      </w:r>
      <w:r>
        <w:rPr>
          <w:rFonts w:ascii="Book Antiqua" w:eastAsia="Book Antiqua" w:hAnsi="Book Antiqua" w:cs="Book Antiqua"/>
          <w:color w:val="000000"/>
        </w:rPr>
        <w:t xml:space="preserve"> 2015</w:t>
      </w:r>
      <w:r w:rsidR="00655A1C">
        <w:rPr>
          <w:rFonts w:ascii="Book Antiqua" w:hAnsi="Book Antiqua" w:cs="Book Antiqua" w:hint="eastAsia"/>
          <w:color w:val="000000"/>
          <w:lang w:eastAsia="zh-CN"/>
        </w:rPr>
        <w:t>:</w:t>
      </w:r>
      <w:r>
        <w:rPr>
          <w:rFonts w:ascii="Book Antiqua" w:eastAsia="Book Antiqua" w:hAnsi="Book Antiqua" w:cs="Book Antiqua"/>
          <w:color w:val="000000"/>
        </w:rPr>
        <w:t xml:space="preserve"> 237-248</w:t>
      </w:r>
      <w:r w:rsidR="00655A1C">
        <w:rPr>
          <w:rFonts w:ascii="Book Antiqua" w:hAnsi="Book Antiqua" w:cs="Book Antiqua" w:hint="eastAsia"/>
          <w:color w:val="000000"/>
          <w:lang w:eastAsia="zh-CN"/>
        </w:rPr>
        <w:t xml:space="preserve"> [</w:t>
      </w:r>
      <w:r>
        <w:rPr>
          <w:rFonts w:ascii="Book Antiqua" w:eastAsia="Book Antiqua" w:hAnsi="Book Antiqua" w:cs="Book Antiqua"/>
          <w:color w:val="000000"/>
        </w:rPr>
        <w:t>DOI: 10.1016/B978-0-12-397157-9.00019-9</w:t>
      </w:r>
      <w:r w:rsidR="00655A1C">
        <w:rPr>
          <w:rFonts w:ascii="Book Antiqua" w:hAnsi="Book Antiqua" w:cs="Book Antiqua" w:hint="eastAsia"/>
          <w:color w:val="000000"/>
          <w:lang w:eastAsia="zh-CN"/>
        </w:rPr>
        <w:t>]</w:t>
      </w:r>
    </w:p>
    <w:p w14:paraId="6C935CD1" w14:textId="77777777" w:rsidR="00A77B3E" w:rsidRDefault="002A3E4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Ragab El Barky A</w:t>
      </w:r>
      <w:r w:rsidRPr="00655A1C">
        <w:rPr>
          <w:rFonts w:ascii="Book Antiqua" w:eastAsia="Book Antiqua" w:hAnsi="Book Antiqua" w:cs="Book Antiqua"/>
          <w:bCs/>
          <w:color w:val="000000"/>
        </w:rPr>
        <w:t>,</w:t>
      </w:r>
      <w:r w:rsidRPr="00655A1C">
        <w:rPr>
          <w:rFonts w:ascii="Book Antiqua" w:eastAsia="Book Antiqua" w:hAnsi="Book Antiqua" w:cs="Book Antiqua"/>
          <w:color w:val="000000"/>
        </w:rPr>
        <w:t xml:space="preserve"> </w:t>
      </w:r>
      <w:r>
        <w:rPr>
          <w:rFonts w:ascii="Book Antiqua" w:eastAsia="Book Antiqua" w:hAnsi="Book Antiqua" w:cs="Book Antiqua"/>
          <w:color w:val="000000"/>
        </w:rPr>
        <w:t xml:space="preserve">Ali EMM, Mohamed TM. Stem Cells, Classifications and their Clinical Applications. </w:t>
      </w:r>
      <w:r w:rsidRPr="00655A1C">
        <w:rPr>
          <w:rFonts w:ascii="Book Antiqua" w:eastAsia="Book Antiqua" w:hAnsi="Book Antiqua" w:cs="Book Antiqua"/>
          <w:i/>
          <w:color w:val="000000"/>
        </w:rPr>
        <w:t xml:space="preserve">Am J </w:t>
      </w:r>
      <w:proofErr w:type="spellStart"/>
      <w:r w:rsidRPr="00655A1C">
        <w:rPr>
          <w:rFonts w:ascii="Book Antiqua" w:eastAsia="Book Antiqua" w:hAnsi="Book Antiqua" w:cs="Book Antiqua"/>
          <w:i/>
          <w:color w:val="000000"/>
        </w:rPr>
        <w:t>Pharmacol</w:t>
      </w:r>
      <w:proofErr w:type="spellEnd"/>
      <w:r w:rsidRPr="00655A1C">
        <w:rPr>
          <w:rFonts w:ascii="Book Antiqua" w:eastAsia="Book Antiqua" w:hAnsi="Book Antiqua" w:cs="Book Antiqua"/>
          <w:i/>
          <w:color w:val="000000"/>
        </w:rPr>
        <w:t xml:space="preserve"> </w:t>
      </w:r>
      <w:proofErr w:type="spellStart"/>
      <w:r w:rsidRPr="00655A1C">
        <w:rPr>
          <w:rFonts w:ascii="Book Antiqua" w:eastAsia="Book Antiqua" w:hAnsi="Book Antiqua" w:cs="Book Antiqua"/>
          <w:i/>
          <w:color w:val="000000"/>
        </w:rPr>
        <w:t>Ther</w:t>
      </w:r>
      <w:proofErr w:type="spellEnd"/>
      <w:r>
        <w:rPr>
          <w:rFonts w:ascii="Book Antiqua" w:eastAsia="Book Antiqua" w:hAnsi="Book Antiqua" w:cs="Book Antiqua"/>
          <w:color w:val="000000"/>
        </w:rPr>
        <w:t xml:space="preserve"> 2017; </w:t>
      </w:r>
      <w:r w:rsidRPr="00655A1C">
        <w:rPr>
          <w:rFonts w:ascii="Book Antiqua" w:eastAsia="Book Antiqua" w:hAnsi="Book Antiqua" w:cs="Book Antiqua"/>
          <w:b/>
          <w:color w:val="000000"/>
        </w:rPr>
        <w:t>1</w:t>
      </w:r>
      <w:r>
        <w:rPr>
          <w:rFonts w:ascii="Book Antiqua" w:eastAsia="Book Antiqua" w:hAnsi="Book Antiqua" w:cs="Book Antiqua"/>
          <w:color w:val="000000"/>
        </w:rPr>
        <w:t>: 1-7</w:t>
      </w:r>
    </w:p>
    <w:p w14:paraId="6C5CA03B" w14:textId="77777777" w:rsidR="00A77B3E" w:rsidRDefault="002A3E4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Donnelly H</w:t>
      </w:r>
      <w:r>
        <w:rPr>
          <w:rFonts w:ascii="Book Antiqua" w:eastAsia="Book Antiqua" w:hAnsi="Book Antiqua" w:cs="Book Antiqua"/>
          <w:color w:val="000000"/>
        </w:rPr>
        <w:t xml:space="preserve">, Salmeron-Sanchez M, Dalby MJ. Designing stem cell niches for differentiation and self-renewal. </w:t>
      </w:r>
      <w:r>
        <w:rPr>
          <w:rFonts w:ascii="Book Antiqua" w:eastAsia="Book Antiqua" w:hAnsi="Book Antiqua" w:cs="Book Antiqua"/>
          <w:i/>
          <w:iCs/>
          <w:color w:val="000000"/>
        </w:rPr>
        <w:t>J R Soc Interface</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xml:space="preserve"> [PMID: 30158185 DOI: 10.1098/rsif.2018.0388]</w:t>
      </w:r>
    </w:p>
    <w:p w14:paraId="387BDD43" w14:textId="77777777" w:rsidR="00A77B3E" w:rsidRDefault="002A3E4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Dai R</w:t>
      </w:r>
      <w:r>
        <w:rPr>
          <w:rFonts w:ascii="Book Antiqua" w:eastAsia="Book Antiqua" w:hAnsi="Book Antiqua" w:cs="Book Antiqua"/>
          <w:color w:val="000000"/>
        </w:rPr>
        <w:t xml:space="preserve">, Wang Z, </w:t>
      </w:r>
      <w:proofErr w:type="spellStart"/>
      <w:r>
        <w:rPr>
          <w:rFonts w:ascii="Book Antiqua" w:eastAsia="Book Antiqua" w:hAnsi="Book Antiqua" w:cs="Book Antiqua"/>
          <w:color w:val="000000"/>
        </w:rPr>
        <w:t>Samanipour</w:t>
      </w:r>
      <w:proofErr w:type="spellEnd"/>
      <w:r>
        <w:rPr>
          <w:rFonts w:ascii="Book Antiqua" w:eastAsia="Book Antiqua" w:hAnsi="Book Antiqua" w:cs="Book Antiqua"/>
          <w:color w:val="000000"/>
        </w:rPr>
        <w:t xml:space="preserve"> R, Koo KI, Kim K. Adipose-Derived Stem Cells for Tissue Engineering and Regenerative Medicine Applications.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6737345 [PMID: 27057174 DOI: 10.1155/2016/6737345]</w:t>
      </w:r>
    </w:p>
    <w:p w14:paraId="02E4277D" w14:textId="77777777" w:rsidR="00A77B3E" w:rsidRPr="00655A1C" w:rsidRDefault="002A3E43">
      <w:pPr>
        <w:spacing w:line="360" w:lineRule="auto"/>
        <w:jc w:val="both"/>
        <w:rPr>
          <w:lang w:eastAsia="zh-CN"/>
        </w:rPr>
      </w:pPr>
      <w:r>
        <w:rPr>
          <w:rFonts w:ascii="Book Antiqua" w:eastAsia="Book Antiqua" w:hAnsi="Book Antiqua" w:cs="Book Antiqua"/>
          <w:color w:val="000000"/>
        </w:rPr>
        <w:t xml:space="preserve">39 </w:t>
      </w:r>
      <w:r w:rsidRPr="00655A1C">
        <w:rPr>
          <w:rFonts w:ascii="Book Antiqua" w:eastAsia="Book Antiqua" w:hAnsi="Book Antiqua" w:cs="Book Antiqua"/>
          <w:b/>
          <w:color w:val="000000"/>
        </w:rPr>
        <w:t>Mercado C</w:t>
      </w:r>
      <w:r>
        <w:rPr>
          <w:rFonts w:ascii="Book Antiqua" w:eastAsia="Book Antiqua" w:hAnsi="Book Antiqua" w:cs="Book Antiqua"/>
          <w:color w:val="000000"/>
        </w:rPr>
        <w:t xml:space="preserve">. Adipose-derived adult stem cells and new technique for </w:t>
      </w:r>
      <w:proofErr w:type="spellStart"/>
      <w:r>
        <w:rPr>
          <w:rFonts w:ascii="Book Antiqua" w:eastAsia="Book Antiqua" w:hAnsi="Book Antiqua" w:cs="Book Antiqua"/>
          <w:color w:val="000000"/>
        </w:rPr>
        <w:t>intracavernosal</w:t>
      </w:r>
      <w:proofErr w:type="spellEnd"/>
      <w:r>
        <w:rPr>
          <w:rFonts w:ascii="Book Antiqua" w:eastAsia="Book Antiqua" w:hAnsi="Book Antiqua" w:cs="Book Antiqua"/>
          <w:color w:val="000000"/>
        </w:rPr>
        <w:t xml:space="preserve"> injection for erectile dysfunction: Novel approach to treat diabetes mellitus. Erectus Shot Technique. </w:t>
      </w:r>
      <w:proofErr w:type="spellStart"/>
      <w:r w:rsidRPr="00655A1C">
        <w:rPr>
          <w:rFonts w:ascii="Book Antiqua" w:eastAsia="Book Antiqua" w:hAnsi="Book Antiqua" w:cs="Book Antiqua"/>
          <w:i/>
          <w:color w:val="000000"/>
        </w:rPr>
        <w:t>Integr</w:t>
      </w:r>
      <w:proofErr w:type="spellEnd"/>
      <w:r w:rsidRPr="00655A1C">
        <w:rPr>
          <w:rFonts w:ascii="Book Antiqua" w:eastAsia="Book Antiqua" w:hAnsi="Book Antiqua" w:cs="Book Antiqua"/>
          <w:i/>
          <w:color w:val="000000"/>
        </w:rPr>
        <w:t xml:space="preserve"> Mol Med</w:t>
      </w:r>
      <w:r>
        <w:rPr>
          <w:rFonts w:ascii="Book Antiqua" w:eastAsia="Book Antiqua" w:hAnsi="Book Antiqua" w:cs="Book Antiqua"/>
          <w:color w:val="000000"/>
        </w:rPr>
        <w:t xml:space="preserve"> 2016; </w:t>
      </w:r>
      <w:r w:rsidRPr="00655A1C">
        <w:rPr>
          <w:rFonts w:ascii="Book Antiqua" w:eastAsia="Book Antiqua" w:hAnsi="Book Antiqua" w:cs="Book Antiqua"/>
          <w:b/>
          <w:color w:val="000000"/>
        </w:rPr>
        <w:t>3</w:t>
      </w:r>
      <w:r>
        <w:rPr>
          <w:rFonts w:ascii="Book Antiqua" w:eastAsia="Book Antiqua" w:hAnsi="Book Antiqua" w:cs="Book Antiqua"/>
          <w:color w:val="000000"/>
        </w:rPr>
        <w:t>: 564-575</w:t>
      </w:r>
      <w:r w:rsidR="00655A1C">
        <w:rPr>
          <w:rFonts w:ascii="Book Antiqua" w:hAnsi="Book Antiqua" w:cs="Book Antiqua" w:hint="eastAsia"/>
          <w:color w:val="000000"/>
          <w:lang w:eastAsia="zh-CN"/>
        </w:rPr>
        <w:t xml:space="preserve"> [</w:t>
      </w:r>
      <w:r>
        <w:rPr>
          <w:rFonts w:ascii="Book Antiqua" w:eastAsia="Book Antiqua" w:hAnsi="Book Antiqua" w:cs="Book Antiqua"/>
          <w:color w:val="000000"/>
        </w:rPr>
        <w:t>DOI: 10.15761/IMM.1000206</w:t>
      </w:r>
      <w:r w:rsidR="00655A1C">
        <w:rPr>
          <w:rFonts w:ascii="Book Antiqua" w:hAnsi="Book Antiqua" w:cs="Book Antiqua" w:hint="eastAsia"/>
          <w:color w:val="000000"/>
          <w:lang w:eastAsia="zh-CN"/>
        </w:rPr>
        <w:t>]</w:t>
      </w:r>
    </w:p>
    <w:p w14:paraId="05CB9937" w14:textId="77777777" w:rsidR="00A77B3E" w:rsidRDefault="002A3E43">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Chung E</w:t>
      </w:r>
      <w:r>
        <w:rPr>
          <w:rFonts w:ascii="Book Antiqua" w:eastAsia="Book Antiqua" w:hAnsi="Book Antiqua" w:cs="Book Antiqua"/>
          <w:color w:val="000000"/>
        </w:rPr>
        <w:t xml:space="preserve">. Stem-cell-based therapy in the field of urology: a review of stem cell basic science, clinical applications and future directions in the treatment of various sexual and urinary conditions.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1623-1632 [PMID: 26243575 DOI: 10.1517/14712598.2015.1075504]</w:t>
      </w:r>
    </w:p>
    <w:p w14:paraId="6EC18C4D" w14:textId="77777777" w:rsidR="00A77B3E" w:rsidRDefault="002A3E4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He M</w:t>
      </w:r>
      <w:r>
        <w:rPr>
          <w:rFonts w:ascii="Book Antiqua" w:eastAsia="Book Antiqua" w:hAnsi="Book Antiqua" w:cs="Book Antiqua"/>
          <w:color w:val="000000"/>
        </w:rPr>
        <w:t xml:space="preserve">, von Schwarz ER. Stem-cell therapy for erectile dysfunction: a review of clinical outcomes. </w:t>
      </w:r>
      <w:r>
        <w:rPr>
          <w:rFonts w:ascii="Book Antiqua" w:eastAsia="Book Antiqua" w:hAnsi="Book Antiqua" w:cs="Book Antiqua"/>
          <w:i/>
          <w:iCs/>
          <w:color w:val="000000"/>
        </w:rPr>
        <w:t>Int J Impot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271-277 [PMID: 32350455 DOI: 10.1038/s41443-020-0279-8]</w:t>
      </w:r>
    </w:p>
    <w:p w14:paraId="12305516" w14:textId="77777777" w:rsidR="00A77B3E" w:rsidRDefault="002A3E4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Chen S</w:t>
      </w:r>
      <w:r>
        <w:rPr>
          <w:rFonts w:ascii="Book Antiqua" w:eastAsia="Book Antiqua" w:hAnsi="Book Antiqua" w:cs="Book Antiqua"/>
          <w:color w:val="000000"/>
        </w:rPr>
        <w:t xml:space="preserve">, Zhu J, Wang M, Huang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Z, Li J, Chen X, Chen H, Xu M, Liu J, She M, Li H, Yang X, Wang Y, Cai X. Comparison of the therapeutic effects of adipose</w:t>
      </w:r>
      <w:r>
        <w:rPr>
          <w:rFonts w:ascii="Book Antiqua" w:eastAsia="Book Antiqua" w:hAnsi="Book Antiqua" w:cs="Book Antiqua"/>
          <w:color w:val="000000"/>
        </w:rPr>
        <w:noBreakHyphen/>
        <w:t xml:space="preserve">derived and bone marrow mesenchymal stem cells on erectile dysfunction in diabetic rats. </w:t>
      </w:r>
      <w:r>
        <w:rPr>
          <w:rFonts w:ascii="Book Antiqua" w:eastAsia="Book Antiqua" w:hAnsi="Book Antiqua" w:cs="Book Antiqua"/>
          <w:i/>
          <w:iCs/>
          <w:color w:val="000000"/>
        </w:rPr>
        <w:t>Int J Mol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1006-1014 [PMID: 31257465 DOI: 10.3892/ijmm.2019.4254]</w:t>
      </w:r>
    </w:p>
    <w:p w14:paraId="633CDF91" w14:textId="77777777" w:rsidR="00A77B3E" w:rsidRDefault="002A3E4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Reed-Maldonado AB</w:t>
      </w:r>
      <w:r>
        <w:rPr>
          <w:rFonts w:ascii="Book Antiqua" w:eastAsia="Book Antiqua" w:hAnsi="Book Antiqua" w:cs="Book Antiqua"/>
          <w:color w:val="000000"/>
        </w:rPr>
        <w:t xml:space="preserve">, Lue TF. The Current Status of Stem-Cell Therapy in Erectile Dysfunction: A Review.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Mens</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155-164 [PMID: 28053944 DOI: 10.5534/wjmh.2016.34.3.155]</w:t>
      </w:r>
    </w:p>
    <w:p w14:paraId="3159AED2" w14:textId="77777777" w:rsidR="00A77B3E" w:rsidRPr="00655A1C" w:rsidRDefault="002A3E43">
      <w:pPr>
        <w:spacing w:line="360" w:lineRule="auto"/>
        <w:jc w:val="both"/>
        <w:rPr>
          <w:lang w:eastAsia="zh-CN"/>
        </w:rPr>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Lipshultz</w:t>
      </w:r>
      <w:proofErr w:type="spellEnd"/>
      <w:r>
        <w:rPr>
          <w:rFonts w:ascii="Book Antiqua" w:eastAsia="Book Antiqua" w:hAnsi="Book Antiqua" w:cs="Book Antiqua"/>
          <w:b/>
          <w:bCs/>
          <w:color w:val="000000"/>
        </w:rPr>
        <w:t xml:space="preserve"> LI</w:t>
      </w:r>
      <w:r w:rsidRPr="00655A1C">
        <w:rPr>
          <w:rFonts w:ascii="Book Antiqua" w:eastAsia="Book Antiqua" w:hAnsi="Book Antiqua" w:cs="Book Antiqua"/>
          <w:bCs/>
          <w:color w:val="000000"/>
        </w:rPr>
        <w:t>,</w:t>
      </w:r>
      <w:r w:rsidRPr="00655A1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Pastuszak</w:t>
      </w:r>
      <w:proofErr w:type="spellEnd"/>
      <w:r>
        <w:rPr>
          <w:rFonts w:ascii="Book Antiqua" w:eastAsia="Book Antiqua" w:hAnsi="Book Antiqua" w:cs="Book Antiqua"/>
          <w:color w:val="000000"/>
        </w:rPr>
        <w:t xml:space="preserve"> AW, Goldstein AT, </w:t>
      </w:r>
      <w:proofErr w:type="spellStart"/>
      <w:r>
        <w:rPr>
          <w:rFonts w:ascii="Book Antiqua" w:eastAsia="Book Antiqua" w:hAnsi="Book Antiqua" w:cs="Book Antiqua"/>
          <w:color w:val="000000"/>
        </w:rPr>
        <w:t>Giraldi</w:t>
      </w:r>
      <w:proofErr w:type="spellEnd"/>
      <w:r>
        <w:rPr>
          <w:rFonts w:ascii="Book Antiqua" w:eastAsia="Book Antiqua" w:hAnsi="Book Antiqua" w:cs="Book Antiqua"/>
          <w:color w:val="000000"/>
        </w:rPr>
        <w:t xml:space="preserve"> A, Perelman MA. Management of sexual dysfunction in men and women: An interdisciplinary approach. </w:t>
      </w:r>
      <w:proofErr w:type="spellStart"/>
      <w:r w:rsidRPr="00655A1C">
        <w:rPr>
          <w:rFonts w:ascii="Book Antiqua" w:eastAsia="Book Antiqua" w:hAnsi="Book Antiqua" w:cs="Book Antiqua"/>
          <w:i/>
          <w:color w:val="000000"/>
        </w:rPr>
        <w:t>Manag</w:t>
      </w:r>
      <w:proofErr w:type="spellEnd"/>
      <w:r w:rsidRPr="00655A1C">
        <w:rPr>
          <w:rFonts w:ascii="Book Antiqua" w:eastAsia="Book Antiqua" w:hAnsi="Book Antiqua" w:cs="Book Antiqua"/>
          <w:i/>
          <w:color w:val="000000"/>
        </w:rPr>
        <w:t xml:space="preserve"> Sex </w:t>
      </w:r>
      <w:proofErr w:type="spellStart"/>
      <w:r w:rsidRPr="00655A1C">
        <w:rPr>
          <w:rFonts w:ascii="Book Antiqua" w:eastAsia="Book Antiqua" w:hAnsi="Book Antiqua" w:cs="Book Antiqua"/>
          <w:i/>
          <w:color w:val="000000"/>
        </w:rPr>
        <w:t>Dysf</w:t>
      </w:r>
      <w:proofErr w:type="spellEnd"/>
      <w:r w:rsidR="00655A1C" w:rsidRPr="00655A1C">
        <w:rPr>
          <w:rFonts w:ascii="Book Antiqua" w:hAnsi="Book Antiqua" w:cs="Book Antiqua" w:hint="eastAsia"/>
          <w:i/>
          <w:color w:val="000000"/>
          <w:lang w:eastAsia="zh-CN"/>
        </w:rPr>
        <w:t xml:space="preserve"> </w:t>
      </w:r>
      <w:r w:rsidRPr="00655A1C">
        <w:rPr>
          <w:rFonts w:ascii="Book Antiqua" w:eastAsia="Book Antiqua" w:hAnsi="Book Antiqua" w:cs="Book Antiqua"/>
          <w:i/>
          <w:color w:val="000000"/>
        </w:rPr>
        <w:t xml:space="preserve">Men Women </w:t>
      </w:r>
      <w:proofErr w:type="spellStart"/>
      <w:r w:rsidRPr="00655A1C">
        <w:rPr>
          <w:rFonts w:ascii="Book Antiqua" w:eastAsia="Book Antiqua" w:hAnsi="Book Antiqua" w:cs="Book Antiqua"/>
          <w:i/>
          <w:color w:val="000000"/>
        </w:rPr>
        <w:t>Interdisc</w:t>
      </w:r>
      <w:proofErr w:type="spellEnd"/>
      <w:r w:rsidR="00655A1C" w:rsidRPr="00655A1C">
        <w:rPr>
          <w:rFonts w:ascii="Book Antiqua" w:hAnsi="Book Antiqua" w:cs="Book Antiqua" w:hint="eastAsia"/>
          <w:i/>
          <w:color w:val="000000"/>
          <w:lang w:eastAsia="zh-CN"/>
        </w:rPr>
        <w:t xml:space="preserve"> </w:t>
      </w:r>
      <w:r w:rsidRPr="00655A1C">
        <w:rPr>
          <w:rFonts w:ascii="Book Antiqua" w:eastAsia="Book Antiqua" w:hAnsi="Book Antiqua" w:cs="Book Antiqua"/>
          <w:i/>
          <w:color w:val="000000"/>
        </w:rPr>
        <w:t>Appr</w:t>
      </w:r>
      <w:r w:rsidR="00655A1C">
        <w:rPr>
          <w:rFonts w:ascii="Book Antiqua" w:hAnsi="Book Antiqua" w:cs="Book Antiqua" w:hint="eastAsia"/>
          <w:color w:val="000000"/>
          <w:lang w:eastAsia="zh-CN"/>
        </w:rPr>
        <w:t xml:space="preserve"> </w:t>
      </w:r>
      <w:r>
        <w:rPr>
          <w:rFonts w:ascii="Book Antiqua" w:eastAsia="Book Antiqua" w:hAnsi="Book Antiqua" w:cs="Book Antiqua"/>
          <w:color w:val="000000"/>
        </w:rPr>
        <w:t>2016: 1-396</w:t>
      </w:r>
    </w:p>
    <w:p w14:paraId="58946C67" w14:textId="77777777" w:rsidR="00A77B3E" w:rsidRDefault="002A3E4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Liu T</w:t>
      </w:r>
      <w:r>
        <w:rPr>
          <w:rFonts w:ascii="Book Antiqua" w:eastAsia="Book Antiqua" w:hAnsi="Book Antiqua" w:cs="Book Antiqua"/>
          <w:color w:val="000000"/>
        </w:rPr>
        <w:t xml:space="preserve">, Peng Y, Jia C, Fang X, Li J, Zhong W. Hepatocyte growth factor-modified adipose tissue-derived stem cells improve erectile function in streptozotocin-induced diabetic rats. </w:t>
      </w:r>
      <w:r>
        <w:rPr>
          <w:rFonts w:ascii="Book Antiqua" w:eastAsia="Book Antiqua" w:hAnsi="Book Antiqua" w:cs="Book Antiqua"/>
          <w:i/>
          <w:iCs/>
          <w:color w:val="000000"/>
        </w:rPr>
        <w:t>Growth Factors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282-289 [PMID: 26339935 DOI: 10.3109/08977194.2015.1077825]</w:t>
      </w:r>
    </w:p>
    <w:p w14:paraId="510F9B83" w14:textId="77777777" w:rsidR="00A77B3E" w:rsidRDefault="002A3E4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Ryu JK</w:t>
      </w:r>
      <w:r>
        <w:rPr>
          <w:rFonts w:ascii="Book Antiqua" w:eastAsia="Book Antiqua" w:hAnsi="Book Antiqua" w:cs="Book Antiqua"/>
          <w:color w:val="000000"/>
        </w:rPr>
        <w:t xml:space="preserve">, Kim DH, Song KM, Ryu DS, Kim SN, Shin DH, Yi T, Suh JK, Song SU. </w:t>
      </w:r>
      <w:proofErr w:type="spellStart"/>
      <w:r>
        <w:rPr>
          <w:rFonts w:ascii="Book Antiqua" w:eastAsia="Book Antiqua" w:hAnsi="Book Antiqua" w:cs="Book Antiqua"/>
          <w:color w:val="000000"/>
        </w:rPr>
        <w:t>Intracavernous</w:t>
      </w:r>
      <w:proofErr w:type="spellEnd"/>
      <w:r>
        <w:rPr>
          <w:rFonts w:ascii="Book Antiqua" w:eastAsia="Book Antiqua" w:hAnsi="Book Antiqua" w:cs="Book Antiqua"/>
          <w:color w:val="000000"/>
        </w:rPr>
        <w:t xml:space="preserve"> delivery of clonal mesenchymal stem cells rescues erectile function in the streptozotocin-induced diabetic mouse. </w:t>
      </w:r>
      <w:r>
        <w:rPr>
          <w:rFonts w:ascii="Book Antiqua" w:eastAsia="Book Antiqua" w:hAnsi="Book Antiqua" w:cs="Book Antiqua"/>
          <w:i/>
          <w:iCs/>
          <w:color w:val="000000"/>
        </w:rPr>
        <w:t>Andrology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172-184 [PMID: 26711324 DOI: 10.1111/andr.12138]</w:t>
      </w:r>
    </w:p>
    <w:p w14:paraId="5ECDC03D" w14:textId="77777777" w:rsidR="00A77B3E" w:rsidRDefault="002A3E4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Yang J, </w:t>
      </w:r>
      <w:proofErr w:type="spellStart"/>
      <w:r>
        <w:rPr>
          <w:rFonts w:ascii="Book Antiqua" w:eastAsia="Book Antiqua" w:hAnsi="Book Antiqua" w:cs="Book Antiqua"/>
          <w:color w:val="000000"/>
        </w:rPr>
        <w:t>Zhuan</w:t>
      </w:r>
      <w:proofErr w:type="spellEnd"/>
      <w:r>
        <w:rPr>
          <w:rFonts w:ascii="Book Antiqua" w:eastAsia="Book Antiqua" w:hAnsi="Book Antiqua" w:cs="Book Antiqua"/>
          <w:color w:val="000000"/>
        </w:rPr>
        <w:t xml:space="preserve"> L, Zang G, Wang T, Liu J. Transplantation of adipose-derived stem cells overexpressing inducible nitric oxide synthase ameliorates diabetes mellitus-induced erectile dysfunction in rats.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e7507 [PMID: 31423366 DOI: 10.7717/peerj.7507]</w:t>
      </w:r>
    </w:p>
    <w:p w14:paraId="1654C139" w14:textId="77777777" w:rsidR="00A77B3E" w:rsidRDefault="002A3E43">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Zhou F</w:t>
      </w:r>
      <w:r>
        <w:rPr>
          <w:rFonts w:ascii="Book Antiqua" w:eastAsia="Book Antiqua" w:hAnsi="Book Antiqua" w:cs="Book Antiqua"/>
          <w:color w:val="000000"/>
        </w:rPr>
        <w:t xml:space="preserve">, Hui Y, Xu Y, Lei H, Yang B, Guan R, Gao Z, Xin Z, Hou J. Effects of adipose-derived stem cells plus insulin on erectile function in streptozotocin-induced diabetic rats.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657-669 [PMID: 26820518 DOI: 10.1007/s11255-016-1221-3]</w:t>
      </w:r>
    </w:p>
    <w:p w14:paraId="4C85721C" w14:textId="77777777" w:rsidR="00A77B3E" w:rsidRDefault="002A3E4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Zhu LL</w:t>
      </w:r>
      <w:r>
        <w:rPr>
          <w:rFonts w:ascii="Book Antiqua" w:eastAsia="Book Antiqua" w:hAnsi="Book Antiqua" w:cs="Book Antiqua"/>
          <w:color w:val="000000"/>
        </w:rPr>
        <w:t xml:space="preserve">, Zhang Z, Jiang HS, Chen H, Chen Y, Dai YT. Superparamagnetic iron oxide nanoparticle targeting of adipose tissue-derived stem cells in diabetes-associated erectile dysfunction.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425-432 [PMID: 27157506 DOI: 10.4103/1008-682X.179532]</w:t>
      </w:r>
    </w:p>
    <w:p w14:paraId="3677842C" w14:textId="77777777" w:rsidR="00A77B3E" w:rsidRDefault="002A3E4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Zhou F</w:t>
      </w:r>
      <w:r>
        <w:rPr>
          <w:rFonts w:ascii="Book Antiqua" w:eastAsia="Book Antiqua" w:hAnsi="Book Antiqua" w:cs="Book Antiqua"/>
          <w:color w:val="000000"/>
        </w:rPr>
        <w:t xml:space="preserve">, Hui Y, Xin H, Xu YD, Lei HE, Yang BC, Guan RL, Li M, Hou JQ, Xin ZC. Therapeutic effects of adipose-derived stem cells-based microtissues on erectile dysfunction in streptozotocin-induced diabetic rats.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Androl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91-97 [PMID: 27345005 DOI: 10.4103/1008-682X.182817]</w:t>
      </w:r>
    </w:p>
    <w:p w14:paraId="22166A52" w14:textId="77777777" w:rsidR="00A77B3E" w:rsidRDefault="002A3E4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Zhang HB</w:t>
      </w:r>
      <w:r>
        <w:rPr>
          <w:rFonts w:ascii="Book Antiqua" w:eastAsia="Book Antiqua" w:hAnsi="Book Antiqua" w:cs="Book Antiqua"/>
          <w:color w:val="000000"/>
        </w:rPr>
        <w:t xml:space="preserve">, Chen FZ, He SH, Liang YB, Wang ZQ, Wang L, Chen ZR, Ding W, Zhao SC, Wei AY. In vivo tracking on longer retention of transplanted </w:t>
      </w:r>
      <w:proofErr w:type="spellStart"/>
      <w:r>
        <w:rPr>
          <w:rFonts w:ascii="Book Antiqua" w:eastAsia="Book Antiqua" w:hAnsi="Book Antiqua" w:cs="Book Antiqua"/>
          <w:color w:val="000000"/>
        </w:rPr>
        <w:t>myocardin</w:t>
      </w:r>
      <w:proofErr w:type="spellEnd"/>
      <w:r>
        <w:rPr>
          <w:rFonts w:ascii="Book Antiqua" w:eastAsia="Book Antiqua" w:hAnsi="Book Antiqua" w:cs="Book Antiqua"/>
          <w:color w:val="000000"/>
        </w:rPr>
        <w:t xml:space="preserve"> gene-modified adipose-derived stem cells to improve erectile dysfunction in diabetic rats.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208 [PMID: 31311594 DOI: 10.1186/s13287-019-1325-7]</w:t>
      </w:r>
    </w:p>
    <w:p w14:paraId="50F99990" w14:textId="77777777" w:rsidR="00A77B3E" w:rsidRDefault="002A3E43">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Liu C, Xu Y, Chen P, Shen Y, Xu Y, Zhao Y, Chen W, Zhang X, Ouyang Y, Wang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C, Zhou M, Liu C. Combination of mesenchymal stem cell injection with icariin for the treatment of diabetes-associated erectile dysfunction.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e0174145 [PMID: 28350842 DOI: 10.1371/journal.pone.0174145]</w:t>
      </w:r>
    </w:p>
    <w:p w14:paraId="128517FC" w14:textId="77777777" w:rsidR="00A77B3E" w:rsidRDefault="002A3E4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Mi Y, Wu S, You X, Huang Y, Zhu J, Zhu L. Exosomes from adipose-derived stem cells protect against high glucose-induced erectile dysfunction by delivery of </w:t>
      </w:r>
      <w:proofErr w:type="spellStart"/>
      <w:r>
        <w:rPr>
          <w:rFonts w:ascii="Book Antiqua" w:eastAsia="Book Antiqua" w:hAnsi="Book Antiqua" w:cs="Book Antiqua"/>
          <w:color w:val="000000"/>
        </w:rPr>
        <w:t>corin</w:t>
      </w:r>
      <w:proofErr w:type="spellEnd"/>
      <w:r>
        <w:rPr>
          <w:rFonts w:ascii="Book Antiqua" w:eastAsia="Book Antiqua" w:hAnsi="Book Antiqua" w:cs="Book Antiqua"/>
          <w:color w:val="000000"/>
        </w:rPr>
        <w:t xml:space="preserve"> in a streptozotocin-induced diabetic rat model. </w:t>
      </w:r>
      <w:r>
        <w:rPr>
          <w:rFonts w:ascii="Book Antiqua" w:eastAsia="Book Antiqua" w:hAnsi="Book Antiqua" w:cs="Book Antiqua"/>
          <w:i/>
          <w:iCs/>
          <w:color w:val="000000"/>
        </w:rPr>
        <w:t xml:space="preserve">Regen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227-233 [PMID: 32435675 DOI: 10.1016/j.reth.2020.03.002]</w:t>
      </w:r>
    </w:p>
    <w:p w14:paraId="16F5DCE4" w14:textId="77777777" w:rsidR="00A77B3E" w:rsidRDefault="002A3E4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Song J</w:t>
      </w:r>
      <w:r>
        <w:rPr>
          <w:rFonts w:ascii="Book Antiqua" w:eastAsia="Book Antiqua" w:hAnsi="Book Antiqua" w:cs="Book Antiqua"/>
          <w:color w:val="000000"/>
        </w:rPr>
        <w:t xml:space="preserve">, Sun T, Tang Z,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Y, Liu K, Rao K, Lan R, Wang S, Wang T, Liu J. Exosomes derived from smooth muscle cells ameliorate diabetes-induced erectile dysfunction by inhibiting fibrosis and modulating the NO/cGMP pathway.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13289-13302 [PMID: 33009701 DOI: 10.1111/jcmm.15946]</w:t>
      </w:r>
    </w:p>
    <w:p w14:paraId="7127CF19" w14:textId="77777777" w:rsidR="00A77B3E" w:rsidRDefault="002A3E4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Ouyang B</w:t>
      </w:r>
      <w:r>
        <w:rPr>
          <w:rFonts w:ascii="Book Antiqua" w:eastAsia="Book Antiqua" w:hAnsi="Book Antiqua" w:cs="Book Antiqua"/>
          <w:color w:val="000000"/>
        </w:rPr>
        <w:t xml:space="preserve">, Sun X, Han D, Chen S, Yao B, Gao Y,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J, Huang Y, Zhang Y, Wan Z, Yang B, Xiao H, </w:t>
      </w:r>
      <w:proofErr w:type="spellStart"/>
      <w:r>
        <w:rPr>
          <w:rFonts w:ascii="Book Antiqua" w:eastAsia="Book Antiqua" w:hAnsi="Book Antiqua" w:cs="Book Antiqua"/>
          <w:color w:val="000000"/>
        </w:rPr>
        <w:t>Songyang</w:t>
      </w:r>
      <w:proofErr w:type="spellEnd"/>
      <w:r>
        <w:rPr>
          <w:rFonts w:ascii="Book Antiqua" w:eastAsia="Book Antiqua" w:hAnsi="Book Antiqua" w:cs="Book Antiqua"/>
          <w:color w:val="000000"/>
        </w:rPr>
        <w:t xml:space="preserve"> Z, Liu G, Zhang Y, Deng C. Human urine-derived stem cells </w:t>
      </w:r>
      <w:r>
        <w:rPr>
          <w:rFonts w:ascii="Book Antiqua" w:eastAsia="Book Antiqua" w:hAnsi="Book Antiqua" w:cs="Book Antiqua"/>
          <w:color w:val="000000"/>
        </w:rPr>
        <w:lastRenderedPageBreak/>
        <w:t xml:space="preserve">alone or genetically-modified with FGF2 Improve type 2 diabetic erectile dysfunction in a rat model.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e92825 [PMID: 24663037 DOI: 10.1371/journal.pone.0092825]</w:t>
      </w:r>
    </w:p>
    <w:p w14:paraId="1F40DBBC" w14:textId="77777777" w:rsidR="00A77B3E" w:rsidRDefault="002A3E4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Jeon SH</w:t>
      </w:r>
      <w:r>
        <w:rPr>
          <w:rFonts w:ascii="Book Antiqua" w:eastAsia="Book Antiqua" w:hAnsi="Book Antiqua" w:cs="Book Antiqua"/>
          <w:color w:val="000000"/>
        </w:rPr>
        <w:t xml:space="preserve">, Zhu GQ, Bae WJ, Choi SW,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HC, Cho HJ, Ha US, Hong SH, Lee JY, Kwon EB, Kim HJ, Lee SM, Kim HY, Kim SW. Engineered Mesenchymal Stem Cells Expressing Stromal Cell-derived Factor-1 Improve Erectile Dysfunction in Streptozotocin-Induced Diabetic Rats.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30477146 DOI: 10.3390/ijms19123730]</w:t>
      </w:r>
    </w:p>
    <w:p w14:paraId="163A7345" w14:textId="77777777" w:rsidR="00A77B3E" w:rsidRDefault="002A3E4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Liu G</w:t>
      </w:r>
      <w:r>
        <w:rPr>
          <w:rFonts w:ascii="Book Antiqua" w:eastAsia="Book Antiqua" w:hAnsi="Book Antiqua" w:cs="Book Antiqua"/>
          <w:color w:val="000000"/>
        </w:rPr>
        <w:t xml:space="preserve">, Sun X,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J, Wu R, Guan X, Ouyang B, Huang Y, Xiao H, Luo D, Atala A, Zhang Y, Deng C. Correction of diabetic erectile dysfunction with adipose derived stem cells modified with the vascular endothelial growth factor gene in a rodent diabetic model.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e72790 [PMID: 24023647 DOI: 10.1371/journal.pone.0072790]</w:t>
      </w:r>
    </w:p>
    <w:p w14:paraId="5B64EBD7" w14:textId="77777777" w:rsidR="00A77B3E" w:rsidRDefault="002A3E4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Luo D, Li T, Yang Q,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Chen 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 Yao J, Deng C, Liang X, Wu R, Sun X, Zhang Y, Deng C, Liu G. Transplantation of Human Urine-Derived Stem Cells Ameliorates Erectile Function and </w:t>
      </w:r>
      <w:proofErr w:type="spellStart"/>
      <w:r>
        <w:rPr>
          <w:rFonts w:ascii="Book Antiqua" w:eastAsia="Book Antiqua" w:hAnsi="Book Antiqua" w:cs="Book Antiqua"/>
          <w:color w:val="000000"/>
        </w:rPr>
        <w:t>Cavernosal</w:t>
      </w:r>
      <w:proofErr w:type="spellEnd"/>
      <w:r>
        <w:rPr>
          <w:rFonts w:ascii="Book Antiqua" w:eastAsia="Book Antiqua" w:hAnsi="Book Antiqua" w:cs="Book Antiqua"/>
          <w:color w:val="000000"/>
        </w:rPr>
        <w:t xml:space="preserve"> Endothelial Function by Promoting Autophagy of Corpus </w:t>
      </w:r>
      <w:proofErr w:type="spellStart"/>
      <w:r>
        <w:rPr>
          <w:rFonts w:ascii="Book Antiqua" w:eastAsia="Book Antiqua" w:hAnsi="Book Antiqua" w:cs="Book Antiqua"/>
          <w:color w:val="000000"/>
        </w:rPr>
        <w:t>Cavernosal</w:t>
      </w:r>
      <w:proofErr w:type="spellEnd"/>
      <w:r>
        <w:rPr>
          <w:rFonts w:ascii="Book Antiqua" w:eastAsia="Book Antiqua" w:hAnsi="Book Antiqua" w:cs="Book Antiqua"/>
          <w:color w:val="000000"/>
        </w:rPr>
        <w:t xml:space="preserve"> Endothelial Cells in Diabetic Erectile Dysfunction Rats. </w:t>
      </w:r>
      <w:r>
        <w:rPr>
          <w:rFonts w:ascii="Book Antiqua" w:eastAsia="Book Antiqua" w:hAnsi="Book Antiqua" w:cs="Book Antiqua"/>
          <w:i/>
          <w:iCs/>
          <w:color w:val="000000"/>
        </w:rPr>
        <w:t>Stem Cells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2168709 [PMID: 31582984 DOI: 10.1155/2019/2168709]</w:t>
      </w:r>
    </w:p>
    <w:p w14:paraId="49B885C6" w14:textId="77777777" w:rsidR="00A77B3E" w:rsidRDefault="002A3E43">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Levy JA</w:t>
      </w:r>
      <w:r>
        <w:rPr>
          <w:rFonts w:ascii="Book Antiqua" w:eastAsia="Book Antiqua" w:hAnsi="Book Antiqua" w:cs="Book Antiqua"/>
          <w:color w:val="000000"/>
        </w:rPr>
        <w:t xml:space="preserve">, Marchand M, </w:t>
      </w:r>
      <w:proofErr w:type="spellStart"/>
      <w:r>
        <w:rPr>
          <w:rFonts w:ascii="Book Antiqua" w:eastAsia="Book Antiqua" w:hAnsi="Book Antiqua" w:cs="Book Antiqua"/>
          <w:color w:val="000000"/>
        </w:rPr>
        <w:t>Iorio</w:t>
      </w:r>
      <w:proofErr w:type="spellEnd"/>
      <w:r>
        <w:rPr>
          <w:rFonts w:ascii="Book Antiqua" w:eastAsia="Book Antiqua" w:hAnsi="Book Antiqua" w:cs="Book Antiqua"/>
          <w:color w:val="000000"/>
        </w:rPr>
        <w:t xml:space="preserve"> L, Cassini W, </w:t>
      </w:r>
      <w:proofErr w:type="spellStart"/>
      <w:r>
        <w:rPr>
          <w:rFonts w:ascii="Book Antiqua" w:eastAsia="Book Antiqua" w:hAnsi="Book Antiqua" w:cs="Book Antiqua"/>
          <w:color w:val="000000"/>
        </w:rPr>
        <w:t>Zahalsky</w:t>
      </w:r>
      <w:proofErr w:type="spellEnd"/>
      <w:r>
        <w:rPr>
          <w:rFonts w:ascii="Book Antiqua" w:eastAsia="Book Antiqua" w:hAnsi="Book Antiqua" w:cs="Book Antiqua"/>
          <w:color w:val="000000"/>
        </w:rPr>
        <w:t xml:space="preserve"> MP. Determining the Feasibility of Managing Erectile Dysfunction in Humans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Placental-Derived Stem Cells. </w:t>
      </w:r>
      <w:r>
        <w:rPr>
          <w:rFonts w:ascii="Book Antiqua" w:eastAsia="Book Antiqua" w:hAnsi="Book Antiqua" w:cs="Book Antiqua"/>
          <w:i/>
          <w:iCs/>
          <w:color w:val="000000"/>
        </w:rPr>
        <w:t>J Am Osteopath Assoc</w:t>
      </w:r>
      <w:r>
        <w:rPr>
          <w:rFonts w:ascii="Book Antiqua" w:eastAsia="Book Antiqua" w:hAnsi="Book Antiqua" w:cs="Book Antiqua"/>
          <w:color w:val="000000"/>
        </w:rPr>
        <w:t xml:space="preserve"> 2016; </w:t>
      </w:r>
      <w:r>
        <w:rPr>
          <w:rFonts w:ascii="Book Antiqua" w:eastAsia="Book Antiqua" w:hAnsi="Book Antiqua" w:cs="Book Antiqua"/>
          <w:b/>
          <w:bCs/>
          <w:color w:val="000000"/>
        </w:rPr>
        <w:t>116</w:t>
      </w:r>
      <w:r>
        <w:rPr>
          <w:rFonts w:ascii="Book Antiqua" w:eastAsia="Book Antiqua" w:hAnsi="Book Antiqua" w:cs="Book Antiqua"/>
          <w:color w:val="000000"/>
        </w:rPr>
        <w:t>: e1-e5 [PMID: 26745574 DOI: 10.7556/jaoa.2016.007]</w:t>
      </w:r>
    </w:p>
    <w:p w14:paraId="46F0E1A2" w14:textId="77777777" w:rsidR="00A77B3E" w:rsidRDefault="002A3E4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Demour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Jafar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Adwan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AlSharif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Alhawari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Alrabadi</w:t>
      </w:r>
      <w:proofErr w:type="spellEnd"/>
      <w:r>
        <w:rPr>
          <w:rFonts w:ascii="Book Antiqua" w:eastAsia="Book Antiqua" w:hAnsi="Book Antiqua" w:cs="Book Antiqua"/>
          <w:color w:val="000000"/>
        </w:rPr>
        <w:t xml:space="preserve"> A, Zayed A, </w:t>
      </w:r>
      <w:proofErr w:type="spellStart"/>
      <w:r>
        <w:rPr>
          <w:rFonts w:ascii="Book Antiqua" w:eastAsia="Book Antiqua" w:hAnsi="Book Antiqua" w:cs="Book Antiqua"/>
          <w:color w:val="000000"/>
        </w:rPr>
        <w:t>Jaradat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Awidi</w:t>
      </w:r>
      <w:proofErr w:type="spellEnd"/>
      <w:r>
        <w:rPr>
          <w:rFonts w:ascii="Book Antiqua" w:eastAsia="Book Antiqua" w:hAnsi="Book Antiqua" w:cs="Book Antiqua"/>
          <w:color w:val="000000"/>
        </w:rPr>
        <w:t xml:space="preserve"> A. Safety and Potential Therapeutic Effect of Two </w:t>
      </w:r>
      <w:proofErr w:type="spellStart"/>
      <w:r>
        <w:rPr>
          <w:rFonts w:ascii="Book Antiqua" w:eastAsia="Book Antiqua" w:hAnsi="Book Antiqua" w:cs="Book Antiqua"/>
          <w:color w:val="000000"/>
        </w:rPr>
        <w:t>Intracavernous</w:t>
      </w:r>
      <w:proofErr w:type="spellEnd"/>
      <w:r>
        <w:rPr>
          <w:rFonts w:ascii="Book Antiqua" w:eastAsia="Book Antiqua" w:hAnsi="Book Antiqua" w:cs="Book Antiqua"/>
          <w:color w:val="000000"/>
        </w:rPr>
        <w:t xml:space="preserve"> Autologous Bone Marrow Derived Mesenchymal Stem Cells injections in Diabetic Patients with Erectile Dysfunction: An Open Label Phase I Clinical Trial.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358-365 [PMID: 30173210 DOI: 10.1159/000492120]</w:t>
      </w:r>
    </w:p>
    <w:p w14:paraId="220CE27D" w14:textId="77777777" w:rsidR="00A77B3E" w:rsidRDefault="002A3E43">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Bahk</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Jung JH, Han H, Min SK, Lee YS. Treatment of diabetic impotence with umbilical cord blood stem cell </w:t>
      </w:r>
      <w:proofErr w:type="spellStart"/>
      <w:r>
        <w:rPr>
          <w:rFonts w:ascii="Book Antiqua" w:eastAsia="Book Antiqua" w:hAnsi="Book Antiqua" w:cs="Book Antiqua"/>
          <w:color w:val="000000"/>
        </w:rPr>
        <w:t>intracavernosal</w:t>
      </w:r>
      <w:proofErr w:type="spellEnd"/>
      <w:r>
        <w:rPr>
          <w:rFonts w:ascii="Book Antiqua" w:eastAsia="Book Antiqua" w:hAnsi="Book Antiqua" w:cs="Book Antiqua"/>
          <w:color w:val="000000"/>
        </w:rPr>
        <w:t xml:space="preserve"> transplant: preliminary report of 7 cases. </w:t>
      </w:r>
      <w:r>
        <w:rPr>
          <w:rFonts w:ascii="Book Antiqua" w:eastAsia="Book Antiqua" w:hAnsi="Book Antiqua" w:cs="Book Antiqua"/>
          <w:i/>
          <w:iCs/>
          <w:color w:val="000000"/>
        </w:rPr>
        <w:t>Exp Clin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150-160 [PMID: 20565373]</w:t>
      </w:r>
    </w:p>
    <w:p w14:paraId="635998B2" w14:textId="77777777" w:rsidR="00A77B3E" w:rsidRDefault="002A3E43">
      <w:pPr>
        <w:spacing w:line="360" w:lineRule="auto"/>
        <w:jc w:val="both"/>
      </w:pPr>
      <w:r>
        <w:rPr>
          <w:rFonts w:ascii="Book Antiqua" w:eastAsia="Book Antiqua" w:hAnsi="Book Antiqua" w:cs="Book Antiqua"/>
          <w:color w:val="000000"/>
        </w:rPr>
        <w:lastRenderedPageBreak/>
        <w:t xml:space="preserve">62 </w:t>
      </w:r>
      <w:proofErr w:type="spellStart"/>
      <w:r>
        <w:rPr>
          <w:rFonts w:ascii="Book Antiqua" w:eastAsia="Book Antiqua" w:hAnsi="Book Antiqua" w:cs="Book Antiqua"/>
          <w:b/>
          <w:bCs/>
          <w:color w:val="000000"/>
        </w:rPr>
        <w:t>Protogerou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Michalopoulos</w:t>
      </w:r>
      <w:proofErr w:type="spellEnd"/>
      <w:r>
        <w:rPr>
          <w:rFonts w:ascii="Book Antiqua" w:eastAsia="Book Antiqua" w:hAnsi="Book Antiqua" w:cs="Book Antiqua"/>
          <w:color w:val="000000"/>
        </w:rPr>
        <w:t xml:space="preserve"> E, Mallis P, </w:t>
      </w:r>
      <w:proofErr w:type="spellStart"/>
      <w:r>
        <w:rPr>
          <w:rFonts w:ascii="Book Antiqua" w:eastAsia="Book Antiqua" w:hAnsi="Book Antiqua" w:cs="Book Antiqua"/>
          <w:color w:val="000000"/>
        </w:rPr>
        <w:t>Gontika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Dimou</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Liakouras</w:t>
      </w:r>
      <w:proofErr w:type="spellEnd"/>
      <w:r>
        <w:rPr>
          <w:rFonts w:ascii="Book Antiqua" w:eastAsia="Book Antiqua" w:hAnsi="Book Antiqua" w:cs="Book Antiqua"/>
          <w:color w:val="000000"/>
        </w:rPr>
        <w:t xml:space="preserve"> C, Stavropoulos-</w:t>
      </w:r>
      <w:proofErr w:type="spellStart"/>
      <w:r>
        <w:rPr>
          <w:rFonts w:ascii="Book Antiqua" w:eastAsia="Book Antiqua" w:hAnsi="Book Antiqua" w:cs="Book Antiqua"/>
          <w:color w:val="000000"/>
        </w:rPr>
        <w:t>Giokas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Kostakopoulos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Chrisofos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Deliveliotis</w:t>
      </w:r>
      <w:proofErr w:type="spellEnd"/>
      <w:r>
        <w:rPr>
          <w:rFonts w:ascii="Book Antiqua" w:eastAsia="Book Antiqua" w:hAnsi="Book Antiqua" w:cs="Book Antiqua"/>
          <w:color w:val="000000"/>
        </w:rPr>
        <w:t xml:space="preserve"> C. Administration of Adipose Derived Mesenchymal Stem Cells and Platelet Lysate in Erectile Dysfunction: A Single Center Pilot Study. </w:t>
      </w:r>
      <w:r>
        <w:rPr>
          <w:rFonts w:ascii="Book Antiqua" w:eastAsia="Book Antiqua" w:hAnsi="Book Antiqua" w:cs="Book Antiqua"/>
          <w:i/>
          <w:iCs/>
          <w:color w:val="000000"/>
        </w:rPr>
        <w:t>Bioengineering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30841525 DOI: 10.3390/bioengineering6010021]</w:t>
      </w:r>
    </w:p>
    <w:p w14:paraId="7F43C2D8" w14:textId="77777777" w:rsidR="00A77B3E" w:rsidRDefault="002A3E4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Ferraris VA</w:t>
      </w:r>
      <w:r>
        <w:rPr>
          <w:rFonts w:ascii="Book Antiqua" w:eastAsia="Book Antiqua" w:hAnsi="Book Antiqua" w:cs="Book Antiqua"/>
          <w:color w:val="000000"/>
        </w:rPr>
        <w:t xml:space="preserve">. How do cells talk to each </w:t>
      </w:r>
      <w:proofErr w:type="gramStart"/>
      <w:r>
        <w:rPr>
          <w:rFonts w:ascii="Book Antiqua" w:eastAsia="Book Antiqua" w:hAnsi="Book Antiqua" w:cs="Book Antiqua"/>
          <w:color w:val="000000"/>
        </w:rPr>
        <w:t>other?:</w:t>
      </w:r>
      <w:proofErr w:type="gramEnd"/>
      <w:r>
        <w:rPr>
          <w:rFonts w:ascii="Book Antiqua" w:eastAsia="Book Antiqua" w:hAnsi="Book Antiqua" w:cs="Book Antiqua"/>
          <w:color w:val="000000"/>
        </w:rPr>
        <w:t xml:space="preserve"> Paracrine factors secreted by mesenchymal stromal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849-851 [PMID: 26707722 DOI: 10.1016/j.jtcvs.2015.11.035]</w:t>
      </w:r>
    </w:p>
    <w:p w14:paraId="6596E508" w14:textId="77777777" w:rsidR="00A77B3E" w:rsidRDefault="002A3E43">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Placzek</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Chung IM, Macedo HM, Ismail S, </w:t>
      </w:r>
      <w:proofErr w:type="spellStart"/>
      <w:r>
        <w:rPr>
          <w:rFonts w:ascii="Book Antiqua" w:eastAsia="Book Antiqua" w:hAnsi="Book Antiqua" w:cs="Book Antiqua"/>
          <w:color w:val="000000"/>
        </w:rPr>
        <w:t>Mortera</w:t>
      </w:r>
      <w:proofErr w:type="spellEnd"/>
      <w:r>
        <w:rPr>
          <w:rFonts w:ascii="Book Antiqua" w:eastAsia="Book Antiqua" w:hAnsi="Book Antiqua" w:cs="Book Antiqua"/>
          <w:color w:val="000000"/>
        </w:rPr>
        <w:t xml:space="preserve"> Blanco T, Lim M, Cha JM, </w:t>
      </w:r>
      <w:proofErr w:type="spellStart"/>
      <w:r>
        <w:rPr>
          <w:rFonts w:ascii="Book Antiqua" w:eastAsia="Book Antiqua" w:hAnsi="Book Antiqua" w:cs="Book Antiqua"/>
          <w:color w:val="000000"/>
        </w:rPr>
        <w:t>Fauzi</w:t>
      </w:r>
      <w:proofErr w:type="spellEnd"/>
      <w:r>
        <w:rPr>
          <w:rFonts w:ascii="Book Antiqua" w:eastAsia="Book Antiqua" w:hAnsi="Book Antiqua" w:cs="Book Antiqua"/>
          <w:color w:val="000000"/>
        </w:rPr>
        <w:t xml:space="preserve"> I, Kang Y, Yeo DC, Ma CY,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Panoskaltsis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Mantalaris</w:t>
      </w:r>
      <w:proofErr w:type="spellEnd"/>
      <w:r>
        <w:rPr>
          <w:rFonts w:ascii="Book Antiqua" w:eastAsia="Book Antiqua" w:hAnsi="Book Antiqua" w:cs="Book Antiqua"/>
          <w:color w:val="000000"/>
        </w:rPr>
        <w:t xml:space="preserve"> A. Stem cell bioprocessing: fundamentals and principles. </w:t>
      </w:r>
      <w:r>
        <w:rPr>
          <w:rFonts w:ascii="Book Antiqua" w:eastAsia="Book Antiqua" w:hAnsi="Book Antiqua" w:cs="Book Antiqua"/>
          <w:i/>
          <w:iCs/>
          <w:color w:val="000000"/>
        </w:rPr>
        <w:t>J R Soc Interface</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209-232 [PMID: 19033137 DOI: 10.1098/rsif.2008.0442]</w:t>
      </w:r>
    </w:p>
    <w:p w14:paraId="68DD5AD1" w14:textId="77777777" w:rsidR="00A77B3E" w:rsidRDefault="002A3E43">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Protogerou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Chrysikos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Karampelias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Spanidis</w:t>
      </w:r>
      <w:proofErr w:type="spellEnd"/>
      <w:r>
        <w:rPr>
          <w:rFonts w:ascii="Book Antiqua" w:eastAsia="Book Antiqua" w:hAnsi="Book Antiqua" w:cs="Book Antiqua"/>
          <w:color w:val="000000"/>
        </w:rPr>
        <w:t xml:space="preserve"> Y, Sara EB, Troupis T. Erectile Dysfunction Treatment Using Stem Cells: A Review. </w:t>
      </w:r>
      <w:r>
        <w:rPr>
          <w:rFonts w:ascii="Book Antiqua" w:eastAsia="Book Antiqua" w:hAnsi="Book Antiqua" w:cs="Book Antiqua"/>
          <w:i/>
          <w:iCs/>
          <w:color w:val="000000"/>
        </w:rPr>
        <w:t>Medicines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33419152 DOI: 10.3390/medicines8010002]</w:t>
      </w:r>
    </w:p>
    <w:p w14:paraId="0EF1E7E2" w14:textId="77777777" w:rsidR="00A77B3E" w:rsidRDefault="002A3E43">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Soker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Machado M, Atala A. Systems for therapeutic angiogenesis in tissue engineering.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18</w:t>
      </w:r>
      <w:r>
        <w:rPr>
          <w:rFonts w:ascii="Book Antiqua" w:eastAsia="Book Antiqua" w:hAnsi="Book Antiqua" w:cs="Book Antiqua"/>
          <w:color w:val="000000"/>
        </w:rPr>
        <w:t>: 10-18 [PMID: 10766038 DOI: 10.1007/pl00007070]</w:t>
      </w:r>
    </w:p>
    <w:p w14:paraId="7159886A" w14:textId="77777777" w:rsidR="00A77B3E" w:rsidRDefault="002A3E43">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Cahill TJ</w:t>
      </w:r>
      <w:r>
        <w:rPr>
          <w:rFonts w:ascii="Book Antiqua" w:eastAsia="Book Antiqua" w:hAnsi="Book Antiqua" w:cs="Book Antiqua"/>
          <w:color w:val="000000"/>
        </w:rPr>
        <w:t xml:space="preserve">, Choudhury RP, Riley PR. Heart regeneration and repair after myocardial infarction: translational opportunities for novel therapeutics.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699-717 [PMID: 28729726 DOI: 10.1038/nrd.2017.106]</w:t>
      </w:r>
    </w:p>
    <w:p w14:paraId="12D33702" w14:textId="77777777" w:rsidR="00A77B3E" w:rsidRDefault="002A3E4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Garcia MM</w:t>
      </w:r>
      <w:r>
        <w:rPr>
          <w:rFonts w:ascii="Book Antiqua" w:eastAsia="Book Antiqua" w:hAnsi="Book Antiqua" w:cs="Book Antiqua"/>
          <w:color w:val="000000"/>
        </w:rPr>
        <w:t xml:space="preserve">, Fandel TM, Lin G, </w:t>
      </w:r>
      <w:proofErr w:type="spellStart"/>
      <w:r>
        <w:rPr>
          <w:rFonts w:ascii="Book Antiqua" w:eastAsia="Book Antiqua" w:hAnsi="Book Antiqua" w:cs="Book Antiqua"/>
          <w:color w:val="000000"/>
        </w:rPr>
        <w:t>Shindel</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Banie</w:t>
      </w:r>
      <w:proofErr w:type="spellEnd"/>
      <w:r>
        <w:rPr>
          <w:rFonts w:ascii="Book Antiqua" w:eastAsia="Book Antiqua" w:hAnsi="Book Antiqua" w:cs="Book Antiqua"/>
          <w:color w:val="000000"/>
        </w:rPr>
        <w:t xml:space="preserve"> L, Lin CS, Lue TF. Treatment of erectile dysfunction in the obese type 2 diabetic ZDF rat with adipose tissue-derived stem cells. </w:t>
      </w:r>
      <w:r>
        <w:rPr>
          <w:rFonts w:ascii="Book Antiqua" w:eastAsia="Book Antiqua" w:hAnsi="Book Antiqua" w:cs="Book Antiqua"/>
          <w:i/>
          <w:iCs/>
          <w:color w:val="000000"/>
        </w:rPr>
        <w:t>J Sex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7</w:t>
      </w:r>
      <w:r>
        <w:rPr>
          <w:rFonts w:ascii="Book Antiqua" w:eastAsia="Book Antiqua" w:hAnsi="Book Antiqua" w:cs="Book Antiqua"/>
          <w:color w:val="000000"/>
        </w:rPr>
        <w:t>: 89-98 [PMID: 20104670 DOI: 10.1111/j.1743-6109.2009.01541.x]</w:t>
      </w:r>
    </w:p>
    <w:p w14:paraId="4BF1FBCD" w14:textId="77777777" w:rsidR="00A77B3E" w:rsidRDefault="002A3E43">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 Y</w:t>
      </w:r>
      <w:r>
        <w:rPr>
          <w:rFonts w:ascii="Book Antiqua" w:eastAsia="Book Antiqua" w:hAnsi="Book Antiqua" w:cs="Book Antiqua"/>
          <w:color w:val="000000"/>
        </w:rPr>
        <w:t xml:space="preserve">, Pan E, Wang Y, Zhu X, Wei A. Flk-1⁺Sca-1⁻ mesenchymal stem cells: functional characteristics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regenerative capacity in vivo. </w:t>
      </w:r>
      <w:r>
        <w:rPr>
          <w:rFonts w:ascii="Book Antiqua" w:eastAsia="Book Antiqua" w:hAnsi="Book Antiqua" w:cs="Book Antiqua"/>
          <w:i/>
          <w:iCs/>
          <w:color w:val="000000"/>
        </w:rPr>
        <w:t xml:space="preserve">Int J Clin Exp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9875-9888 [PMID: 26617697]</w:t>
      </w:r>
    </w:p>
    <w:p w14:paraId="1D55CA88" w14:textId="77777777" w:rsidR="00A77B3E" w:rsidRDefault="002A3E43">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Liu C, Li S, Xu Y, Chen P, Liu Y, Ding Q, </w:t>
      </w:r>
      <w:proofErr w:type="spellStart"/>
      <w:r>
        <w:rPr>
          <w:rFonts w:ascii="Book Antiqua" w:eastAsia="Book Antiqua" w:hAnsi="Book Antiqua" w:cs="Book Antiqua"/>
          <w:color w:val="000000"/>
        </w:rPr>
        <w:t>Wahafu</w:t>
      </w:r>
      <w:proofErr w:type="spellEnd"/>
      <w:r>
        <w:rPr>
          <w:rFonts w:ascii="Book Antiqua" w:eastAsia="Book Antiqua" w:hAnsi="Book Antiqua" w:cs="Book Antiqua"/>
          <w:color w:val="000000"/>
        </w:rPr>
        <w:t xml:space="preserve"> W, Hong B, Yang M. Hypoxia precondition promotes adipose-derived mesenchymal stem cells based repair </w:t>
      </w:r>
      <w:r>
        <w:rPr>
          <w:rFonts w:ascii="Book Antiqua" w:eastAsia="Book Antiqua" w:hAnsi="Book Antiqua" w:cs="Book Antiqua"/>
          <w:color w:val="000000"/>
        </w:rPr>
        <w:lastRenderedPageBreak/>
        <w:t xml:space="preserve">of diabetic erectile dysfunction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augmenting angiogenesis and neuroprotection.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e0118951 [PMID: 25790284 DOI: 10.1371/journal.pone.0118951]</w:t>
      </w:r>
    </w:p>
    <w:p w14:paraId="7F477BD3" w14:textId="77777777" w:rsidR="00A77B3E" w:rsidRDefault="002A3E43">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Kovanecz</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Vernet D, </w:t>
      </w:r>
      <w:proofErr w:type="spellStart"/>
      <w:r>
        <w:rPr>
          <w:rFonts w:ascii="Book Antiqua" w:eastAsia="Book Antiqua" w:hAnsi="Book Antiqua" w:cs="Book Antiqua"/>
          <w:color w:val="000000"/>
        </w:rPr>
        <w:t>Masouminia</w:t>
      </w:r>
      <w:proofErr w:type="spellEnd"/>
      <w:r>
        <w:rPr>
          <w:rFonts w:ascii="Book Antiqua" w:eastAsia="Book Antiqua" w:hAnsi="Book Antiqua" w:cs="Book Antiqua"/>
          <w:color w:val="000000"/>
        </w:rPr>
        <w:t xml:space="preserve"> M, Gelfand R, Loni L, Aboagye J, Tsao J, </w:t>
      </w:r>
      <w:proofErr w:type="spellStart"/>
      <w:r>
        <w:rPr>
          <w:rFonts w:ascii="Book Antiqua" w:eastAsia="Book Antiqua" w:hAnsi="Book Antiqua" w:cs="Book Antiqua"/>
          <w:color w:val="000000"/>
        </w:rPr>
        <w:t>Rajfer</w:t>
      </w:r>
      <w:proofErr w:type="spellEnd"/>
      <w:r>
        <w:rPr>
          <w:rFonts w:ascii="Book Antiqua" w:eastAsia="Book Antiqua" w:hAnsi="Book Antiqua" w:cs="Book Antiqua"/>
          <w:color w:val="000000"/>
        </w:rPr>
        <w:t xml:space="preserve"> J, Gonzalez-</w:t>
      </w:r>
      <w:proofErr w:type="spellStart"/>
      <w:r>
        <w:rPr>
          <w:rFonts w:ascii="Book Antiqua" w:eastAsia="Book Antiqua" w:hAnsi="Book Antiqua" w:cs="Book Antiqua"/>
          <w:color w:val="000000"/>
        </w:rPr>
        <w:t>Cadavid</w:t>
      </w:r>
      <w:proofErr w:type="spellEnd"/>
      <w:r>
        <w:rPr>
          <w:rFonts w:ascii="Book Antiqua" w:eastAsia="Book Antiqua" w:hAnsi="Book Antiqua" w:cs="Book Antiqua"/>
          <w:color w:val="000000"/>
        </w:rPr>
        <w:t xml:space="preserve"> NF. Implanted Muscle-Derived Stem Cells Ameliorate Erectile Dysfunction in a Rat Model of Type 2 Diabetes, but Their Repair Capacity Is Impaired by Their Prior Exposure to the Diabetic Milieu. </w:t>
      </w:r>
      <w:r>
        <w:rPr>
          <w:rFonts w:ascii="Book Antiqua" w:eastAsia="Book Antiqua" w:hAnsi="Book Antiqua" w:cs="Book Antiqua"/>
          <w:i/>
          <w:iCs/>
          <w:color w:val="000000"/>
        </w:rPr>
        <w:t>J Sex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786-797 [PMID: 27114192 DOI: 10.1016/j.jsxm.2016.02.168]</w:t>
      </w:r>
    </w:p>
    <w:p w14:paraId="7466453C" w14:textId="77777777" w:rsidR="00A77B3E" w:rsidRDefault="002A3E4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Ouyang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Zhang C, Deng C,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 Yao J, Zhang Y, Liu G, Deng J, Deng C. Extracellular Vesicles From Human Urine-Derived Stem Cells Ameliorate Erectile Dysfunction in a Diabetic Rat Model by Delivering Proangiogenic MicroRNA. </w:t>
      </w:r>
      <w:r>
        <w:rPr>
          <w:rFonts w:ascii="Book Antiqua" w:eastAsia="Book Antiqua" w:hAnsi="Book Antiqua" w:cs="Book Antiqua"/>
          <w:i/>
          <w:iCs/>
          <w:color w:val="000000"/>
        </w:rPr>
        <w:t>Sex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241-250 [PMID: 30910509 DOI: 10.1016/j.esxm.2019.02.001]</w:t>
      </w:r>
    </w:p>
    <w:p w14:paraId="127B0B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565CB7A" w14:textId="77777777" w:rsidR="00A77B3E" w:rsidRDefault="002A3E43">
      <w:pPr>
        <w:spacing w:line="360" w:lineRule="auto"/>
        <w:jc w:val="both"/>
      </w:pPr>
      <w:r>
        <w:rPr>
          <w:rFonts w:ascii="Book Antiqua" w:eastAsia="Book Antiqua" w:hAnsi="Book Antiqua" w:cs="Book Antiqua"/>
          <w:b/>
          <w:color w:val="000000"/>
        </w:rPr>
        <w:lastRenderedPageBreak/>
        <w:t>Footnotes</w:t>
      </w:r>
    </w:p>
    <w:p w14:paraId="7D3BB16D" w14:textId="77777777" w:rsidR="00A77B3E" w:rsidRDefault="002A3E4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7612A5F2" w14:textId="77777777" w:rsidR="00A77B3E" w:rsidRDefault="00A77B3E">
      <w:pPr>
        <w:spacing w:line="360" w:lineRule="auto"/>
        <w:jc w:val="both"/>
      </w:pPr>
    </w:p>
    <w:p w14:paraId="44751ECA" w14:textId="77777777" w:rsidR="00A77B3E" w:rsidRDefault="002A3E4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2AF82F" w14:textId="77777777" w:rsidR="00A77B3E" w:rsidRDefault="00A77B3E">
      <w:pPr>
        <w:spacing w:line="360" w:lineRule="auto"/>
        <w:jc w:val="both"/>
      </w:pPr>
    </w:p>
    <w:p w14:paraId="778003E1" w14:textId="77777777" w:rsidR="00A77B3E" w:rsidRDefault="002A3E4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55A1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521C2A8" w14:textId="77777777" w:rsidR="00A77B3E" w:rsidRDefault="00A77B3E">
      <w:pPr>
        <w:spacing w:line="360" w:lineRule="auto"/>
        <w:jc w:val="both"/>
      </w:pPr>
    </w:p>
    <w:p w14:paraId="7B355A81" w14:textId="77777777" w:rsidR="00A77B3E" w:rsidRDefault="002A3E4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48DDFEE6" w14:textId="77777777" w:rsidR="00A77B3E" w:rsidRDefault="002A3E4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07889719" w14:textId="77777777" w:rsidR="00A77B3E" w:rsidRDefault="002A3E43">
      <w:pPr>
        <w:spacing w:line="360" w:lineRule="auto"/>
        <w:jc w:val="both"/>
      </w:pPr>
      <w:r>
        <w:rPr>
          <w:rFonts w:ascii="Book Antiqua" w:eastAsia="Book Antiqua" w:hAnsi="Book Antiqua" w:cs="Book Antiqua"/>
          <w:b/>
          <w:color w:val="000000"/>
        </w:rPr>
        <w:t xml:space="preserve">Article in press: </w:t>
      </w:r>
    </w:p>
    <w:p w14:paraId="1E194FE2" w14:textId="77777777" w:rsidR="00A77B3E" w:rsidRDefault="00A77B3E">
      <w:pPr>
        <w:spacing w:line="360" w:lineRule="auto"/>
        <w:jc w:val="both"/>
      </w:pPr>
    </w:p>
    <w:p w14:paraId="4C1A549D" w14:textId="77777777" w:rsidR="00A77B3E" w:rsidRDefault="002A3E43">
      <w:pPr>
        <w:spacing w:line="360" w:lineRule="auto"/>
        <w:jc w:val="both"/>
      </w:pPr>
      <w:r>
        <w:rPr>
          <w:rFonts w:ascii="Book Antiqua" w:eastAsia="Book Antiqua" w:hAnsi="Book Antiqua" w:cs="Book Antiqua"/>
          <w:b/>
          <w:color w:val="000000"/>
        </w:rPr>
        <w:t xml:space="preserve">Specialty type: </w:t>
      </w:r>
      <w:r w:rsidR="00655A1C" w:rsidRPr="00E700C2">
        <w:rPr>
          <w:rFonts w:ascii="Book Antiqua" w:eastAsia="微软雅黑" w:hAnsi="Book Antiqua" w:cs="宋体"/>
        </w:rPr>
        <w:t>Cell and tissue engineering</w:t>
      </w:r>
    </w:p>
    <w:p w14:paraId="292CD7C3" w14:textId="77777777" w:rsidR="00A77B3E" w:rsidRDefault="002A3E4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385E2DAE" w14:textId="77777777" w:rsidR="00A77B3E" w:rsidRDefault="002A3E43">
      <w:pPr>
        <w:spacing w:line="360" w:lineRule="auto"/>
        <w:jc w:val="both"/>
      </w:pPr>
      <w:r>
        <w:rPr>
          <w:rFonts w:ascii="Book Antiqua" w:eastAsia="Book Antiqua" w:hAnsi="Book Antiqua" w:cs="Book Antiqua"/>
          <w:b/>
          <w:color w:val="000000"/>
        </w:rPr>
        <w:t>Peer-review report’s scientific quality classification</w:t>
      </w:r>
    </w:p>
    <w:p w14:paraId="100B3DE3" w14:textId="77777777" w:rsidR="00A77B3E" w:rsidRDefault="002A3E43">
      <w:pPr>
        <w:spacing w:line="360" w:lineRule="auto"/>
        <w:jc w:val="both"/>
      </w:pPr>
      <w:r>
        <w:rPr>
          <w:rFonts w:ascii="Book Antiqua" w:eastAsia="Book Antiqua" w:hAnsi="Book Antiqua" w:cs="Book Antiqua"/>
          <w:color w:val="000000"/>
        </w:rPr>
        <w:t>Grade A (Excellent): 0</w:t>
      </w:r>
    </w:p>
    <w:p w14:paraId="1A51E07E" w14:textId="77777777" w:rsidR="00A77B3E" w:rsidRDefault="002A3E43">
      <w:pPr>
        <w:spacing w:line="360" w:lineRule="auto"/>
        <w:jc w:val="both"/>
      </w:pPr>
      <w:r>
        <w:rPr>
          <w:rFonts w:ascii="Book Antiqua" w:eastAsia="Book Antiqua" w:hAnsi="Book Antiqua" w:cs="Book Antiqua"/>
          <w:color w:val="000000"/>
        </w:rPr>
        <w:t>Grade B (Very good): B</w:t>
      </w:r>
    </w:p>
    <w:p w14:paraId="521E0FFF" w14:textId="77777777" w:rsidR="00A77B3E" w:rsidRDefault="002A3E43">
      <w:pPr>
        <w:spacing w:line="360" w:lineRule="auto"/>
        <w:jc w:val="both"/>
      </w:pPr>
      <w:r>
        <w:rPr>
          <w:rFonts w:ascii="Book Antiqua" w:eastAsia="Book Antiqua" w:hAnsi="Book Antiqua" w:cs="Book Antiqua"/>
          <w:color w:val="000000"/>
        </w:rPr>
        <w:t>Grade C (Good): 0</w:t>
      </w:r>
    </w:p>
    <w:p w14:paraId="66589BC0" w14:textId="77777777" w:rsidR="00A77B3E" w:rsidRDefault="002A3E43">
      <w:pPr>
        <w:spacing w:line="360" w:lineRule="auto"/>
        <w:jc w:val="both"/>
      </w:pPr>
      <w:r>
        <w:rPr>
          <w:rFonts w:ascii="Book Antiqua" w:eastAsia="Book Antiqua" w:hAnsi="Book Antiqua" w:cs="Book Antiqua"/>
          <w:color w:val="000000"/>
        </w:rPr>
        <w:t>Grade D (Fair): 0</w:t>
      </w:r>
    </w:p>
    <w:p w14:paraId="705C0717" w14:textId="77777777" w:rsidR="00A77B3E" w:rsidRDefault="002A3E43">
      <w:pPr>
        <w:spacing w:line="360" w:lineRule="auto"/>
        <w:jc w:val="both"/>
      </w:pPr>
      <w:r>
        <w:rPr>
          <w:rFonts w:ascii="Book Antiqua" w:eastAsia="Book Antiqua" w:hAnsi="Book Antiqua" w:cs="Book Antiqua"/>
          <w:color w:val="000000"/>
        </w:rPr>
        <w:t>Grade E (Poor): 0</w:t>
      </w:r>
    </w:p>
    <w:p w14:paraId="1588DE3E" w14:textId="77777777" w:rsidR="00A77B3E" w:rsidRDefault="00A77B3E">
      <w:pPr>
        <w:spacing w:line="360" w:lineRule="auto"/>
        <w:jc w:val="both"/>
      </w:pPr>
    </w:p>
    <w:p w14:paraId="3EC29EC1" w14:textId="77777777" w:rsidR="00A77B3E" w:rsidRDefault="002A3E4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Nong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B512EB9" w14:textId="77777777" w:rsidR="00A77B3E" w:rsidRDefault="002A3E4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47A5C88" w14:textId="77777777" w:rsidR="008A7ECB" w:rsidRPr="008A7ECB" w:rsidRDefault="008A7ECB">
      <w:pPr>
        <w:spacing w:line="360" w:lineRule="auto"/>
        <w:jc w:val="both"/>
        <w:rPr>
          <w:lang w:eastAsia="zh-CN"/>
        </w:rPr>
      </w:pPr>
      <w:r>
        <w:rPr>
          <w:noProof/>
          <w:lang w:eastAsia="zh-CN"/>
        </w:rPr>
        <w:drawing>
          <wp:inline distT="0" distB="0" distL="0" distR="0" wp14:anchorId="345E9B09" wp14:editId="2C6E6FC1">
            <wp:extent cx="4120331" cy="34453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3205" r="22619"/>
                    <a:stretch/>
                  </pic:blipFill>
                  <pic:spPr bwMode="auto">
                    <a:xfrm>
                      <a:off x="0" y="0"/>
                      <a:ext cx="4125203" cy="3449401"/>
                    </a:xfrm>
                    <a:prstGeom prst="rect">
                      <a:avLst/>
                    </a:prstGeom>
                    <a:noFill/>
                    <a:ln>
                      <a:noFill/>
                    </a:ln>
                    <a:extLst>
                      <a:ext uri="{53640926-AAD7-44D8-BBD7-CCE9431645EC}">
                        <a14:shadowObscured xmlns:a14="http://schemas.microsoft.com/office/drawing/2010/main"/>
                      </a:ext>
                    </a:extLst>
                  </pic:spPr>
                </pic:pic>
              </a:graphicData>
            </a:graphic>
          </wp:inline>
        </w:drawing>
      </w:r>
    </w:p>
    <w:p w14:paraId="653C8168" w14:textId="77777777" w:rsidR="00512424" w:rsidRDefault="002A3E43">
      <w:pPr>
        <w:spacing w:line="360" w:lineRule="auto"/>
        <w:ind w:hanging="10"/>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Factors that affect diabetic erectile dysfunction. </w:t>
      </w:r>
      <w:r>
        <w:rPr>
          <w:rFonts w:ascii="Book Antiqua" w:eastAsia="Book Antiqua" w:hAnsi="Book Antiqua" w:cs="Book Antiqua"/>
          <w:color w:val="000000"/>
        </w:rPr>
        <w:t xml:space="preserve">Major factors that affect the development of diabetic erectile dysfunction include endothelial damage, neuronal dysfunction and endocrine abnormality. Other factors such as psychological factor and diabetic-related infections may also affect the development of diabetic erectile dysfunction. </w:t>
      </w:r>
      <w:r w:rsidR="008A7ECB">
        <w:rPr>
          <w:rFonts w:ascii="Book Antiqua" w:hAnsi="Book Antiqua" w:cs="Book Antiqua" w:hint="eastAsia"/>
          <w:color w:val="000000"/>
          <w:lang w:eastAsia="zh-CN"/>
        </w:rPr>
        <w:t>NO:</w:t>
      </w:r>
      <w:r w:rsidR="008A7ECB" w:rsidRPr="008A7ECB">
        <w:rPr>
          <w:rFonts w:ascii="Book Antiqua" w:eastAsia="Book Antiqua" w:hAnsi="Book Antiqua" w:cs="Book Antiqua"/>
          <w:color w:val="000000"/>
        </w:rPr>
        <w:t xml:space="preserve"> </w:t>
      </w:r>
      <w:r w:rsidR="008A7ECB">
        <w:rPr>
          <w:rFonts w:ascii="Book Antiqua" w:hAnsi="Book Antiqua" w:cs="Book Antiqua" w:hint="eastAsia"/>
          <w:color w:val="000000"/>
          <w:lang w:eastAsia="zh-CN"/>
        </w:rPr>
        <w:t>N</w:t>
      </w:r>
      <w:r w:rsidR="008A7ECB">
        <w:rPr>
          <w:rFonts w:ascii="Book Antiqua" w:eastAsia="Book Antiqua" w:hAnsi="Book Antiqua" w:cs="Book Antiqua"/>
          <w:color w:val="000000"/>
        </w:rPr>
        <w:t>itric oxide</w:t>
      </w:r>
      <w:r w:rsidR="008A7ECB">
        <w:rPr>
          <w:rFonts w:ascii="Book Antiqua" w:hAnsi="Book Antiqua" w:cs="Book Antiqua" w:hint="eastAsia"/>
          <w:color w:val="000000"/>
          <w:lang w:eastAsia="zh-CN"/>
        </w:rPr>
        <w:t>; AGEs:</w:t>
      </w:r>
      <w:r w:rsidR="008A7ECB" w:rsidRPr="008A7ECB">
        <w:rPr>
          <w:rFonts w:ascii="Book Antiqua" w:eastAsia="Book Antiqua" w:hAnsi="Book Antiqua" w:cs="Book Antiqua"/>
          <w:color w:val="000000"/>
        </w:rPr>
        <w:t xml:space="preserve"> </w:t>
      </w:r>
      <w:r w:rsidR="008A7ECB">
        <w:rPr>
          <w:rFonts w:ascii="Book Antiqua" w:hAnsi="Book Antiqua" w:cs="Book Antiqua" w:hint="eastAsia"/>
          <w:color w:val="000000"/>
          <w:lang w:eastAsia="zh-CN"/>
        </w:rPr>
        <w:t>A</w:t>
      </w:r>
      <w:r w:rsidR="008A7ECB">
        <w:rPr>
          <w:rFonts w:ascii="Book Antiqua" w:eastAsia="Book Antiqua" w:hAnsi="Book Antiqua" w:cs="Book Antiqua"/>
          <w:color w:val="000000"/>
        </w:rPr>
        <w:t>dvanced glycation end products</w:t>
      </w:r>
      <w:r w:rsidR="008A7ECB">
        <w:rPr>
          <w:rFonts w:ascii="Book Antiqua" w:hAnsi="Book Antiqua" w:cs="Book Antiqua" w:hint="eastAsia"/>
          <w:color w:val="000000"/>
          <w:lang w:eastAsia="zh-CN"/>
        </w:rPr>
        <w:t>.</w:t>
      </w:r>
    </w:p>
    <w:p w14:paraId="1D0C7D87" w14:textId="77777777" w:rsidR="00415848" w:rsidRDefault="00415848">
      <w:pPr>
        <w:spacing w:line="360" w:lineRule="auto"/>
        <w:ind w:hanging="10"/>
        <w:jc w:val="both"/>
        <w:rPr>
          <w:rFonts w:ascii="Book Antiqua" w:hAnsi="Book Antiqua" w:cs="Book Antiqua"/>
          <w:color w:val="000000"/>
          <w:lang w:eastAsia="zh-CN"/>
        </w:rPr>
        <w:sectPr w:rsidR="00415848">
          <w:pgSz w:w="12240" w:h="15840"/>
          <w:pgMar w:top="1440" w:right="1440" w:bottom="1440" w:left="1440" w:header="720" w:footer="720" w:gutter="0"/>
          <w:cols w:space="720"/>
          <w:docGrid w:linePitch="360"/>
        </w:sectPr>
      </w:pPr>
    </w:p>
    <w:p w14:paraId="5D3D4EDE" w14:textId="77777777" w:rsidR="00A77B3E" w:rsidRDefault="00512424">
      <w:pPr>
        <w:spacing w:line="360" w:lineRule="auto"/>
        <w:ind w:hanging="10"/>
        <w:jc w:val="both"/>
        <w:rPr>
          <w:rFonts w:ascii="Book Antiqua" w:hAnsi="Book Antiqua"/>
          <w:b/>
          <w:lang w:eastAsia="zh-CN"/>
        </w:rPr>
      </w:pPr>
      <w:r w:rsidRPr="00512424">
        <w:rPr>
          <w:rFonts w:ascii="Book Antiqua" w:hAnsi="Book Antiqua"/>
          <w:b/>
          <w:lang w:eastAsia="zh-CN"/>
        </w:rPr>
        <w:lastRenderedPageBreak/>
        <w:t xml:space="preserve">Table 1 List of articles on stem cell therapy in animal models of diabetic </w:t>
      </w:r>
      <w:r>
        <w:rPr>
          <w:rFonts w:ascii="Book Antiqua" w:hAnsi="Book Antiqua" w:hint="eastAsia"/>
          <w:b/>
          <w:lang w:eastAsia="zh-CN"/>
        </w:rPr>
        <w:t>e</w:t>
      </w:r>
      <w:r w:rsidRPr="00512424">
        <w:rPr>
          <w:rFonts w:ascii="Book Antiqua" w:hAnsi="Book Antiqua"/>
          <w:b/>
          <w:lang w:eastAsia="zh-CN"/>
        </w:rPr>
        <w:t>rectile dysfunction</w:t>
      </w:r>
    </w:p>
    <w:tbl>
      <w:tblPr>
        <w:tblW w:w="5000" w:type="pct"/>
        <w:tblLayout w:type="fixed"/>
        <w:tblLook w:val="04A0" w:firstRow="1" w:lastRow="0" w:firstColumn="1" w:lastColumn="0" w:noHBand="0" w:noVBand="1"/>
      </w:tblPr>
      <w:tblGrid>
        <w:gridCol w:w="623"/>
        <w:gridCol w:w="1415"/>
        <w:gridCol w:w="1001"/>
        <w:gridCol w:w="853"/>
        <w:gridCol w:w="973"/>
        <w:gridCol w:w="858"/>
        <w:gridCol w:w="1322"/>
        <w:gridCol w:w="857"/>
        <w:gridCol w:w="712"/>
        <w:gridCol w:w="1002"/>
        <w:gridCol w:w="1555"/>
        <w:gridCol w:w="1789"/>
      </w:tblGrid>
      <w:tr w:rsidR="002A3E43" w:rsidRPr="002A3E43" w14:paraId="01FAF0D5" w14:textId="77777777" w:rsidTr="00AE72EE">
        <w:tc>
          <w:tcPr>
            <w:tcW w:w="632" w:type="dxa"/>
            <w:tcBorders>
              <w:top w:val="single" w:sz="4" w:space="0" w:color="auto"/>
              <w:bottom w:val="single" w:sz="4" w:space="0" w:color="auto"/>
            </w:tcBorders>
            <w:shd w:val="clear" w:color="auto" w:fill="auto"/>
            <w:hideMark/>
          </w:tcPr>
          <w:p w14:paraId="14077D8F" w14:textId="77777777" w:rsidR="002A3E43" w:rsidRPr="002A3E43" w:rsidRDefault="002A3E43" w:rsidP="002A3E43">
            <w:pPr>
              <w:spacing w:line="360" w:lineRule="auto"/>
              <w:jc w:val="both"/>
              <w:rPr>
                <w:rFonts w:ascii="Book Antiqua" w:hAnsi="Book Antiqua"/>
                <w:b/>
              </w:rPr>
            </w:pPr>
            <w:bookmarkStart w:id="0" w:name="_Hlk65225811"/>
            <w:r w:rsidRPr="002A3E43">
              <w:rPr>
                <w:rFonts w:ascii="Book Antiqua" w:hAnsi="Book Antiqua"/>
                <w:b/>
              </w:rPr>
              <w:t>Ref.</w:t>
            </w:r>
          </w:p>
        </w:tc>
        <w:tc>
          <w:tcPr>
            <w:tcW w:w="1441" w:type="dxa"/>
            <w:tcBorders>
              <w:top w:val="single" w:sz="4" w:space="0" w:color="auto"/>
              <w:bottom w:val="single" w:sz="4" w:space="0" w:color="auto"/>
            </w:tcBorders>
            <w:shd w:val="clear" w:color="auto" w:fill="auto"/>
            <w:hideMark/>
          </w:tcPr>
          <w:p w14:paraId="7E68816E" w14:textId="77777777" w:rsidR="002A3E43" w:rsidRPr="002A3E43" w:rsidRDefault="002A3E43" w:rsidP="002A3E43">
            <w:pPr>
              <w:spacing w:line="360" w:lineRule="auto"/>
              <w:jc w:val="both"/>
              <w:rPr>
                <w:rFonts w:ascii="Book Antiqua" w:hAnsi="Book Antiqua"/>
                <w:b/>
              </w:rPr>
            </w:pPr>
            <w:r w:rsidRPr="002A3E43">
              <w:rPr>
                <w:rFonts w:ascii="Book Antiqua" w:hAnsi="Book Antiqua"/>
                <w:b/>
              </w:rPr>
              <w:t xml:space="preserve">Animal model (species, age, </w:t>
            </w:r>
            <w:r w:rsidRPr="002A3E43">
              <w:rPr>
                <w:rFonts w:ascii="Book Antiqua" w:hAnsi="Book Antiqua"/>
                <w:b/>
                <w:i/>
              </w:rPr>
              <w:t>n</w:t>
            </w:r>
            <w:r w:rsidRPr="002A3E43">
              <w:rPr>
                <w:rFonts w:ascii="Book Antiqua" w:hAnsi="Book Antiqua"/>
                <w:b/>
              </w:rPr>
              <w:t xml:space="preserve"> number)</w:t>
            </w:r>
          </w:p>
        </w:tc>
        <w:tc>
          <w:tcPr>
            <w:tcW w:w="1017" w:type="dxa"/>
            <w:tcBorders>
              <w:top w:val="single" w:sz="4" w:space="0" w:color="auto"/>
              <w:bottom w:val="single" w:sz="4" w:space="0" w:color="auto"/>
            </w:tcBorders>
            <w:shd w:val="clear" w:color="auto" w:fill="auto"/>
            <w:hideMark/>
          </w:tcPr>
          <w:p w14:paraId="0A3A58CB" w14:textId="77777777" w:rsidR="002A3E43" w:rsidRPr="002A3E43" w:rsidRDefault="002A3E43" w:rsidP="002A3E43">
            <w:pPr>
              <w:spacing w:line="360" w:lineRule="auto"/>
              <w:jc w:val="both"/>
              <w:rPr>
                <w:rFonts w:ascii="Book Antiqua" w:hAnsi="Book Antiqua"/>
                <w:b/>
              </w:rPr>
            </w:pPr>
            <w:r w:rsidRPr="002A3E43">
              <w:rPr>
                <w:rFonts w:ascii="Book Antiqua" w:hAnsi="Book Antiqua"/>
                <w:b/>
              </w:rPr>
              <w:t>ED model</w:t>
            </w:r>
          </w:p>
        </w:tc>
        <w:tc>
          <w:tcPr>
            <w:tcW w:w="866" w:type="dxa"/>
            <w:tcBorders>
              <w:top w:val="single" w:sz="4" w:space="0" w:color="auto"/>
              <w:bottom w:val="single" w:sz="4" w:space="0" w:color="auto"/>
            </w:tcBorders>
            <w:shd w:val="clear" w:color="auto" w:fill="auto"/>
            <w:hideMark/>
          </w:tcPr>
          <w:p w14:paraId="7B6D12B9" w14:textId="77777777" w:rsidR="002A3E43" w:rsidRPr="002A3E43" w:rsidRDefault="002A3E43" w:rsidP="002A3E43">
            <w:pPr>
              <w:spacing w:line="360" w:lineRule="auto"/>
              <w:jc w:val="both"/>
              <w:rPr>
                <w:rFonts w:ascii="Book Antiqua" w:hAnsi="Book Antiqua"/>
                <w:b/>
              </w:rPr>
            </w:pPr>
            <w:r w:rsidRPr="002A3E43">
              <w:rPr>
                <w:rFonts w:ascii="Book Antiqua" w:hAnsi="Book Antiqua"/>
                <w:b/>
              </w:rPr>
              <w:t>Evidence of previous DE</w:t>
            </w:r>
          </w:p>
        </w:tc>
        <w:tc>
          <w:tcPr>
            <w:tcW w:w="989" w:type="dxa"/>
            <w:tcBorders>
              <w:top w:val="single" w:sz="4" w:space="0" w:color="auto"/>
              <w:bottom w:val="single" w:sz="4" w:space="0" w:color="auto"/>
            </w:tcBorders>
            <w:shd w:val="clear" w:color="auto" w:fill="auto"/>
            <w:hideMark/>
          </w:tcPr>
          <w:p w14:paraId="22743F24" w14:textId="77777777" w:rsidR="002A3E43" w:rsidRPr="002A3E43" w:rsidRDefault="002A3E43" w:rsidP="002A3E43">
            <w:pPr>
              <w:spacing w:line="360" w:lineRule="auto"/>
              <w:jc w:val="both"/>
              <w:rPr>
                <w:rFonts w:ascii="Book Antiqua" w:hAnsi="Book Antiqua"/>
                <w:b/>
              </w:rPr>
            </w:pPr>
            <w:r w:rsidRPr="002A3E43">
              <w:rPr>
                <w:rFonts w:ascii="Book Antiqua" w:hAnsi="Book Antiqua"/>
                <w:b/>
              </w:rPr>
              <w:t xml:space="preserve">Type of stem </w:t>
            </w:r>
            <w:r>
              <w:rPr>
                <w:rFonts w:ascii="Book Antiqua" w:hAnsi="Book Antiqua" w:hint="eastAsia"/>
                <w:b/>
                <w:lang w:eastAsia="zh-CN"/>
              </w:rPr>
              <w:t>c</w:t>
            </w:r>
            <w:r w:rsidRPr="002A3E43">
              <w:rPr>
                <w:rFonts w:ascii="Book Antiqua" w:hAnsi="Book Antiqua"/>
                <w:b/>
              </w:rPr>
              <w:t>ell</w:t>
            </w:r>
          </w:p>
        </w:tc>
        <w:tc>
          <w:tcPr>
            <w:tcW w:w="871" w:type="dxa"/>
            <w:tcBorders>
              <w:top w:val="single" w:sz="4" w:space="0" w:color="auto"/>
              <w:bottom w:val="single" w:sz="4" w:space="0" w:color="auto"/>
            </w:tcBorders>
            <w:shd w:val="clear" w:color="auto" w:fill="auto"/>
            <w:hideMark/>
          </w:tcPr>
          <w:p w14:paraId="60A70C56" w14:textId="77777777" w:rsidR="002A3E43" w:rsidRPr="002A3E43" w:rsidRDefault="002A3E43" w:rsidP="002A3E43">
            <w:pPr>
              <w:spacing w:line="360" w:lineRule="auto"/>
              <w:jc w:val="both"/>
              <w:rPr>
                <w:rFonts w:ascii="Book Antiqua" w:hAnsi="Book Antiqua"/>
                <w:b/>
              </w:rPr>
            </w:pPr>
            <w:r w:rsidRPr="002A3E43">
              <w:rPr>
                <w:rFonts w:ascii="Book Antiqua" w:hAnsi="Book Antiqua"/>
                <w:b/>
              </w:rPr>
              <w:t xml:space="preserve">Source </w:t>
            </w:r>
            <w:r w:rsidRPr="002A3E43">
              <w:rPr>
                <w:rFonts w:ascii="Book Antiqua" w:eastAsia="Times New Roman" w:hAnsi="Book Antiqua"/>
                <w:b/>
              </w:rPr>
              <w:t>of</w:t>
            </w:r>
            <w:r w:rsidRPr="002A3E43">
              <w:rPr>
                <w:rFonts w:ascii="Book Antiqua" w:hAnsi="Book Antiqua"/>
                <w:b/>
              </w:rPr>
              <w:t xml:space="preserve"> </w:t>
            </w:r>
            <w:r>
              <w:rPr>
                <w:rFonts w:ascii="Book Antiqua" w:hAnsi="Book Antiqua" w:hint="eastAsia"/>
                <w:b/>
                <w:lang w:eastAsia="zh-CN"/>
              </w:rPr>
              <w:t>s</w:t>
            </w:r>
            <w:r w:rsidRPr="002A3E43">
              <w:rPr>
                <w:rFonts w:ascii="Book Antiqua" w:hAnsi="Book Antiqua"/>
                <w:b/>
              </w:rPr>
              <w:t xml:space="preserve">tem </w:t>
            </w:r>
            <w:r>
              <w:rPr>
                <w:rFonts w:ascii="Book Antiqua" w:hAnsi="Book Antiqua" w:hint="eastAsia"/>
                <w:b/>
                <w:lang w:eastAsia="zh-CN"/>
              </w:rPr>
              <w:t>c</w:t>
            </w:r>
            <w:r w:rsidRPr="002A3E43">
              <w:rPr>
                <w:rFonts w:ascii="Book Antiqua" w:hAnsi="Book Antiqua"/>
                <w:b/>
              </w:rPr>
              <w:t>ell</w:t>
            </w:r>
          </w:p>
        </w:tc>
        <w:tc>
          <w:tcPr>
            <w:tcW w:w="1345" w:type="dxa"/>
            <w:tcBorders>
              <w:top w:val="single" w:sz="4" w:space="0" w:color="auto"/>
              <w:bottom w:val="single" w:sz="4" w:space="0" w:color="auto"/>
            </w:tcBorders>
            <w:shd w:val="clear" w:color="auto" w:fill="auto"/>
            <w:hideMark/>
          </w:tcPr>
          <w:p w14:paraId="03912B4B" w14:textId="77777777" w:rsidR="002A3E43" w:rsidRPr="002A3E43" w:rsidRDefault="002A3E43" w:rsidP="002A3E43">
            <w:pPr>
              <w:spacing w:line="360" w:lineRule="auto"/>
              <w:jc w:val="both"/>
              <w:rPr>
                <w:rFonts w:ascii="Book Antiqua" w:hAnsi="Book Antiqua"/>
                <w:b/>
                <w:lang w:eastAsia="zh-CN"/>
              </w:rPr>
            </w:pPr>
            <w:r w:rsidRPr="002A3E43">
              <w:rPr>
                <w:rFonts w:ascii="Book Antiqua" w:hAnsi="Book Antiqua"/>
                <w:b/>
              </w:rPr>
              <w:t xml:space="preserve">Characterization of  </w:t>
            </w:r>
            <w:proofErr w:type="spellStart"/>
            <w:r w:rsidRPr="002A3E43">
              <w:rPr>
                <w:rFonts w:ascii="Book Antiqua" w:hAnsi="Book Antiqua"/>
                <w:b/>
              </w:rPr>
              <w:t>of</w:t>
            </w:r>
            <w:proofErr w:type="spellEnd"/>
            <w:r w:rsidRPr="002A3E43">
              <w:rPr>
                <w:rFonts w:ascii="Book Antiqua" w:hAnsi="Book Antiqua"/>
                <w:b/>
              </w:rPr>
              <w:t xml:space="preserve"> </w:t>
            </w:r>
            <w:r>
              <w:rPr>
                <w:rFonts w:ascii="Book Antiqua" w:hAnsi="Book Antiqua" w:hint="eastAsia"/>
                <w:b/>
                <w:lang w:eastAsia="zh-CN"/>
              </w:rPr>
              <w:t>s</w:t>
            </w:r>
            <w:r w:rsidRPr="002A3E43">
              <w:rPr>
                <w:rFonts w:ascii="Book Antiqua" w:hAnsi="Book Antiqua"/>
                <w:b/>
              </w:rPr>
              <w:t xml:space="preserve">tem </w:t>
            </w:r>
            <w:r>
              <w:rPr>
                <w:rFonts w:ascii="Book Antiqua" w:hAnsi="Book Antiqua" w:hint="eastAsia"/>
                <w:b/>
                <w:lang w:eastAsia="zh-CN"/>
              </w:rPr>
              <w:t>c</w:t>
            </w:r>
            <w:r w:rsidRPr="002A3E43">
              <w:rPr>
                <w:rFonts w:ascii="Book Antiqua" w:hAnsi="Book Antiqua"/>
                <w:b/>
              </w:rPr>
              <w:t>ell</w:t>
            </w:r>
          </w:p>
        </w:tc>
        <w:tc>
          <w:tcPr>
            <w:tcW w:w="870" w:type="dxa"/>
            <w:tcBorders>
              <w:top w:val="single" w:sz="4" w:space="0" w:color="auto"/>
              <w:bottom w:val="single" w:sz="4" w:space="0" w:color="auto"/>
            </w:tcBorders>
            <w:shd w:val="clear" w:color="auto" w:fill="auto"/>
            <w:hideMark/>
          </w:tcPr>
          <w:p w14:paraId="73368CDF" w14:textId="77777777" w:rsidR="002A3E43" w:rsidRPr="002A3E43" w:rsidRDefault="002A3E43" w:rsidP="002A3E43">
            <w:pPr>
              <w:spacing w:line="360" w:lineRule="auto"/>
              <w:jc w:val="both"/>
              <w:rPr>
                <w:rFonts w:ascii="Book Antiqua" w:hAnsi="Book Antiqua"/>
                <w:b/>
              </w:rPr>
            </w:pPr>
            <w:r w:rsidRPr="002A3E43">
              <w:rPr>
                <w:rFonts w:ascii="Book Antiqua" w:hAnsi="Book Antiqua"/>
                <w:b/>
              </w:rPr>
              <w:t xml:space="preserve">Number of </w:t>
            </w:r>
            <w:r>
              <w:rPr>
                <w:rFonts w:ascii="Book Antiqua" w:hAnsi="Book Antiqua" w:hint="eastAsia"/>
                <w:b/>
                <w:lang w:eastAsia="zh-CN"/>
              </w:rPr>
              <w:t>c</w:t>
            </w:r>
            <w:r w:rsidRPr="002A3E43">
              <w:rPr>
                <w:rFonts w:ascii="Book Antiqua" w:hAnsi="Book Antiqua"/>
                <w:b/>
              </w:rPr>
              <w:t xml:space="preserve">ells </w:t>
            </w:r>
            <w:r>
              <w:rPr>
                <w:rFonts w:ascii="Book Antiqua" w:hAnsi="Book Antiqua" w:hint="eastAsia"/>
                <w:b/>
                <w:lang w:eastAsia="zh-CN"/>
              </w:rPr>
              <w:t>i</w:t>
            </w:r>
            <w:r w:rsidRPr="002A3E43">
              <w:rPr>
                <w:rFonts w:ascii="Book Antiqua" w:hAnsi="Book Antiqua"/>
                <w:b/>
              </w:rPr>
              <w:t>njected and site of injection</w:t>
            </w:r>
          </w:p>
        </w:tc>
        <w:tc>
          <w:tcPr>
            <w:tcW w:w="722" w:type="dxa"/>
            <w:tcBorders>
              <w:top w:val="single" w:sz="4" w:space="0" w:color="auto"/>
              <w:bottom w:val="single" w:sz="4" w:space="0" w:color="auto"/>
            </w:tcBorders>
            <w:shd w:val="clear" w:color="auto" w:fill="auto"/>
            <w:hideMark/>
          </w:tcPr>
          <w:p w14:paraId="0EC742CC" w14:textId="77777777" w:rsidR="002A3E43" w:rsidRPr="002A3E43" w:rsidRDefault="002A3E43" w:rsidP="002A3E43">
            <w:pPr>
              <w:spacing w:line="360" w:lineRule="auto"/>
              <w:jc w:val="both"/>
              <w:rPr>
                <w:rFonts w:ascii="Book Antiqua" w:hAnsi="Book Antiqua"/>
                <w:b/>
              </w:rPr>
            </w:pPr>
            <w:r w:rsidRPr="002A3E43">
              <w:rPr>
                <w:rFonts w:ascii="Book Antiqua" w:eastAsia="Times New Roman" w:hAnsi="Book Antiqua"/>
                <w:b/>
              </w:rPr>
              <w:t>Modification</w:t>
            </w:r>
          </w:p>
        </w:tc>
        <w:tc>
          <w:tcPr>
            <w:tcW w:w="1018" w:type="dxa"/>
            <w:tcBorders>
              <w:top w:val="single" w:sz="4" w:space="0" w:color="auto"/>
              <w:bottom w:val="single" w:sz="4" w:space="0" w:color="auto"/>
            </w:tcBorders>
            <w:shd w:val="clear" w:color="auto" w:fill="auto"/>
            <w:hideMark/>
          </w:tcPr>
          <w:p w14:paraId="0D5A4249" w14:textId="77777777" w:rsidR="002A3E43" w:rsidRPr="002A3E43" w:rsidRDefault="002A3E43" w:rsidP="002A3E43">
            <w:pPr>
              <w:spacing w:line="360" w:lineRule="auto"/>
              <w:jc w:val="both"/>
              <w:rPr>
                <w:rFonts w:ascii="Book Antiqua" w:hAnsi="Book Antiqua"/>
                <w:b/>
              </w:rPr>
            </w:pPr>
            <w:r>
              <w:rPr>
                <w:rFonts w:ascii="Book Antiqua" w:hAnsi="Book Antiqua" w:hint="eastAsia"/>
                <w:b/>
                <w:lang w:eastAsia="zh-CN"/>
              </w:rPr>
              <w:t>D</w:t>
            </w:r>
            <w:r w:rsidRPr="002A3E43">
              <w:rPr>
                <w:rFonts w:ascii="Book Antiqua" w:hAnsi="Book Antiqua"/>
                <w:b/>
              </w:rPr>
              <w:t>uration of follow</w:t>
            </w:r>
            <w:r w:rsidRPr="002A3E43">
              <w:rPr>
                <w:rFonts w:ascii="Book Antiqua" w:eastAsia="Times New Roman" w:hAnsi="Book Antiqua"/>
                <w:b/>
              </w:rPr>
              <w:t>-</w:t>
            </w:r>
            <w:r w:rsidRPr="002A3E43">
              <w:rPr>
                <w:rFonts w:ascii="Book Antiqua" w:hAnsi="Book Antiqua"/>
                <w:b/>
              </w:rPr>
              <w:t>up</w:t>
            </w:r>
          </w:p>
        </w:tc>
        <w:tc>
          <w:tcPr>
            <w:tcW w:w="1583" w:type="dxa"/>
            <w:tcBorders>
              <w:top w:val="single" w:sz="4" w:space="0" w:color="auto"/>
              <w:bottom w:val="single" w:sz="4" w:space="0" w:color="auto"/>
            </w:tcBorders>
            <w:shd w:val="clear" w:color="auto" w:fill="auto"/>
            <w:hideMark/>
          </w:tcPr>
          <w:p w14:paraId="5AADAA82" w14:textId="77777777" w:rsidR="002A3E43" w:rsidRPr="002A3E43" w:rsidRDefault="002A3E43" w:rsidP="002A3E43">
            <w:pPr>
              <w:spacing w:line="360" w:lineRule="auto"/>
              <w:jc w:val="both"/>
              <w:rPr>
                <w:rFonts w:ascii="Book Antiqua" w:hAnsi="Book Antiqua"/>
                <w:b/>
              </w:rPr>
            </w:pPr>
            <w:r w:rsidRPr="002A3E43">
              <w:rPr>
                <w:rFonts w:ascii="Book Antiqua" w:hAnsi="Book Antiqua"/>
                <w:b/>
              </w:rPr>
              <w:t xml:space="preserve">Parameter </w:t>
            </w:r>
            <w:r w:rsidRPr="002A3E43">
              <w:rPr>
                <w:rFonts w:ascii="Book Antiqua" w:eastAsia="Times New Roman" w:hAnsi="Book Antiqua"/>
                <w:b/>
              </w:rPr>
              <w:t>of</w:t>
            </w:r>
            <w:r w:rsidRPr="002A3E43">
              <w:rPr>
                <w:rFonts w:ascii="Book Antiqua" w:hAnsi="Book Antiqua"/>
                <w:b/>
              </w:rPr>
              <w:t xml:space="preserve"> </w:t>
            </w:r>
            <w:r>
              <w:rPr>
                <w:rFonts w:ascii="Book Antiqua" w:hAnsi="Book Antiqua" w:hint="eastAsia"/>
                <w:b/>
                <w:lang w:eastAsia="zh-CN"/>
              </w:rPr>
              <w:t>t</w:t>
            </w:r>
            <w:r w:rsidRPr="002A3E43">
              <w:rPr>
                <w:rFonts w:ascii="Book Antiqua" w:hAnsi="Book Antiqua"/>
                <w:b/>
              </w:rPr>
              <w:t>herapy</w:t>
            </w:r>
          </w:p>
        </w:tc>
        <w:tc>
          <w:tcPr>
            <w:tcW w:w="1822" w:type="dxa"/>
            <w:tcBorders>
              <w:top w:val="single" w:sz="4" w:space="0" w:color="auto"/>
              <w:bottom w:val="single" w:sz="4" w:space="0" w:color="auto"/>
            </w:tcBorders>
            <w:shd w:val="clear" w:color="auto" w:fill="auto"/>
            <w:hideMark/>
          </w:tcPr>
          <w:p w14:paraId="53731BB6" w14:textId="77777777" w:rsidR="002A3E43" w:rsidRPr="002A3E43" w:rsidRDefault="002A3E43" w:rsidP="002A3E43">
            <w:pPr>
              <w:spacing w:line="360" w:lineRule="auto"/>
              <w:jc w:val="both"/>
              <w:rPr>
                <w:rFonts w:ascii="Book Antiqua" w:hAnsi="Book Antiqua"/>
                <w:b/>
              </w:rPr>
            </w:pPr>
            <w:r w:rsidRPr="002A3E43">
              <w:rPr>
                <w:rFonts w:ascii="Book Antiqua" w:hAnsi="Book Antiqua"/>
                <w:b/>
              </w:rPr>
              <w:t>Conclusion</w:t>
            </w:r>
          </w:p>
        </w:tc>
      </w:tr>
      <w:tr w:rsidR="002A3E43" w:rsidRPr="002A3E43" w14:paraId="2BBBE228" w14:textId="77777777" w:rsidTr="00AE72EE">
        <w:tc>
          <w:tcPr>
            <w:tcW w:w="632" w:type="dxa"/>
            <w:tcBorders>
              <w:top w:val="single" w:sz="4" w:space="0" w:color="auto"/>
            </w:tcBorders>
            <w:shd w:val="clear" w:color="auto" w:fill="auto"/>
            <w:hideMark/>
          </w:tcPr>
          <w:p w14:paraId="12F5DB72" w14:textId="77777777" w:rsidR="002A3E43" w:rsidRPr="002A3E43" w:rsidRDefault="002A3E43" w:rsidP="002A3E43">
            <w:pPr>
              <w:spacing w:line="360" w:lineRule="auto"/>
              <w:jc w:val="both"/>
              <w:rPr>
                <w:rFonts w:ascii="Book Antiqua" w:hAnsi="Book Antiqua"/>
                <w:lang w:eastAsia="zh-CN"/>
              </w:rPr>
            </w:pPr>
            <w:r w:rsidRPr="002A3E43">
              <w:rPr>
                <w:rFonts w:ascii="Book Antiqua" w:hAnsi="Book Antiqua"/>
              </w:rPr>
              <w:t xml:space="preserve">Garcia </w:t>
            </w:r>
            <w:r w:rsidRPr="002A3E43">
              <w:rPr>
                <w:rFonts w:ascii="Book Antiqua" w:hAnsi="Book Antiqua"/>
                <w:i/>
              </w:rPr>
              <w:t>et al</w:t>
            </w:r>
            <w:r w:rsidRPr="002A3E43">
              <w:rPr>
                <w:rFonts w:ascii="Book Antiqua" w:hAnsi="Book Antiqua" w:hint="eastAsia"/>
                <w:vertAlign w:val="superscript"/>
                <w:lang w:eastAsia="zh-CN"/>
              </w:rPr>
              <w:t>[68]</w:t>
            </w:r>
          </w:p>
        </w:tc>
        <w:tc>
          <w:tcPr>
            <w:tcW w:w="1441" w:type="dxa"/>
            <w:tcBorders>
              <w:top w:val="single" w:sz="4" w:space="0" w:color="auto"/>
            </w:tcBorders>
            <w:shd w:val="clear" w:color="auto" w:fill="auto"/>
            <w:hideMark/>
          </w:tcPr>
          <w:p w14:paraId="7CF06381"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10-</w:t>
            </w:r>
            <w:r>
              <w:rPr>
                <w:rFonts w:ascii="Book Antiqua" w:eastAsia="Times New Roman" w:hAnsi="Book Antiqua"/>
              </w:rPr>
              <w:t>wk</w:t>
            </w:r>
            <w:r w:rsidRPr="002A3E43">
              <w:rPr>
                <w:rFonts w:ascii="Book Antiqua" w:eastAsia="Times New Roman" w:hAnsi="Book Antiqua"/>
              </w:rPr>
              <w:t>-old</w:t>
            </w:r>
            <w:r w:rsidRPr="002A3E43">
              <w:rPr>
                <w:rFonts w:ascii="Book Antiqua" w:hAnsi="Book Antiqua"/>
              </w:rPr>
              <w:t xml:space="preserve"> Zucker </w:t>
            </w:r>
            <w:r w:rsidRPr="002A3E43">
              <w:rPr>
                <w:rFonts w:ascii="Book Antiqua" w:eastAsia="Times New Roman" w:hAnsi="Book Antiqua"/>
              </w:rPr>
              <w:t>(</w:t>
            </w:r>
            <w:r w:rsidRPr="002A3E43">
              <w:rPr>
                <w:rFonts w:ascii="Book Antiqua" w:hAnsi="Book Antiqua"/>
              </w:rPr>
              <w:t>fa/fa</w:t>
            </w:r>
            <w:r w:rsidRPr="002A3E43">
              <w:rPr>
                <w:rFonts w:ascii="Book Antiqua" w:eastAsia="Times New Roman" w:hAnsi="Book Antiqua"/>
              </w:rPr>
              <w:t xml:space="preserve">) rats; </w:t>
            </w:r>
            <w:r w:rsidRPr="002A3E43">
              <w:rPr>
                <w:rFonts w:ascii="Book Antiqua" w:eastAsia="Times New Roman" w:hAnsi="Book Antiqua"/>
                <w:i/>
              </w:rPr>
              <w:t>n</w:t>
            </w:r>
            <w:r>
              <w:rPr>
                <w:rFonts w:ascii="Book Antiqua" w:hAnsi="Book Antiqua" w:hint="eastAsia"/>
                <w:lang w:eastAsia="zh-CN"/>
              </w:rPr>
              <w:t xml:space="preserve"> </w:t>
            </w:r>
            <w:r w:rsidRPr="002A3E43">
              <w:rPr>
                <w:rFonts w:ascii="Book Antiqua" w:eastAsia="Times New Roman" w:hAnsi="Book Antiqua"/>
              </w:rPr>
              <w:t>=</w:t>
            </w:r>
            <w:r>
              <w:rPr>
                <w:rFonts w:ascii="Book Antiqua" w:hAnsi="Book Antiqua" w:hint="eastAsia"/>
                <w:lang w:eastAsia="zh-CN"/>
              </w:rPr>
              <w:t xml:space="preserve"> </w:t>
            </w:r>
            <w:r w:rsidRPr="002A3E43">
              <w:rPr>
                <w:rFonts w:ascii="Book Antiqua" w:eastAsia="Times New Roman" w:hAnsi="Book Antiqua"/>
              </w:rPr>
              <w:t xml:space="preserve">10 in each group </w:t>
            </w:r>
            <w:r w:rsidRPr="002A3E43">
              <w:rPr>
                <w:rFonts w:ascii="Book Antiqua" w:hAnsi="Book Antiqua"/>
              </w:rPr>
              <w:t xml:space="preserve">(ADSCs and </w:t>
            </w:r>
            <w:r w:rsidRPr="002A3E43">
              <w:rPr>
                <w:rFonts w:ascii="Book Antiqua" w:eastAsia="Times New Roman" w:hAnsi="Book Antiqua"/>
              </w:rPr>
              <w:t>control</w:t>
            </w:r>
            <w:r w:rsidRPr="002A3E43">
              <w:rPr>
                <w:rFonts w:ascii="Book Antiqua" w:hAnsi="Book Antiqua"/>
              </w:rPr>
              <w:t>)</w:t>
            </w:r>
          </w:p>
        </w:tc>
        <w:tc>
          <w:tcPr>
            <w:tcW w:w="1017" w:type="dxa"/>
            <w:tcBorders>
              <w:top w:val="single" w:sz="4" w:space="0" w:color="auto"/>
            </w:tcBorders>
            <w:shd w:val="clear" w:color="auto" w:fill="auto"/>
            <w:hideMark/>
          </w:tcPr>
          <w:p w14:paraId="2D263A75"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Obese and </w:t>
            </w:r>
            <w:r w:rsidRPr="002A3E43">
              <w:rPr>
                <w:rFonts w:ascii="Book Antiqua" w:eastAsia="Times New Roman" w:hAnsi="Book Antiqua"/>
              </w:rPr>
              <w:t>type</w:t>
            </w:r>
            <w:r w:rsidRPr="002A3E43">
              <w:rPr>
                <w:rFonts w:ascii="Book Antiqua" w:hAnsi="Book Antiqua"/>
              </w:rPr>
              <w:t xml:space="preserve"> 2 </w:t>
            </w:r>
            <w:r w:rsidRPr="002A3E43">
              <w:rPr>
                <w:rFonts w:ascii="Book Antiqua" w:eastAsia="Times New Roman" w:hAnsi="Book Antiqua"/>
              </w:rPr>
              <w:t>diabetic rats</w:t>
            </w:r>
            <w:r w:rsidRPr="002A3E43">
              <w:rPr>
                <w:rFonts w:ascii="Book Antiqua" w:hAnsi="Book Antiqua"/>
              </w:rPr>
              <w:t xml:space="preserve"> with ED</w:t>
            </w:r>
          </w:p>
        </w:tc>
        <w:tc>
          <w:tcPr>
            <w:tcW w:w="866" w:type="dxa"/>
            <w:tcBorders>
              <w:top w:val="single" w:sz="4" w:space="0" w:color="auto"/>
            </w:tcBorders>
            <w:shd w:val="clear" w:color="auto" w:fill="auto"/>
            <w:hideMark/>
          </w:tcPr>
          <w:p w14:paraId="2E9D783E" w14:textId="77777777" w:rsidR="002A3E43" w:rsidRPr="002A3E43" w:rsidRDefault="002A3E43" w:rsidP="002A3E43">
            <w:pPr>
              <w:spacing w:line="360" w:lineRule="auto"/>
              <w:jc w:val="both"/>
              <w:rPr>
                <w:rFonts w:ascii="Book Antiqua" w:hAnsi="Book Antiqua"/>
              </w:rPr>
            </w:pPr>
            <w:r w:rsidRPr="002A3E43">
              <w:rPr>
                <w:rFonts w:ascii="Book Antiqua" w:hAnsi="Book Antiqua"/>
              </w:rPr>
              <w:t>Yes, CN electrostimulation</w:t>
            </w:r>
          </w:p>
        </w:tc>
        <w:tc>
          <w:tcPr>
            <w:tcW w:w="989" w:type="dxa"/>
            <w:tcBorders>
              <w:top w:val="single" w:sz="4" w:space="0" w:color="auto"/>
            </w:tcBorders>
            <w:shd w:val="clear" w:color="auto" w:fill="auto"/>
            <w:hideMark/>
          </w:tcPr>
          <w:p w14:paraId="6A1A9EEA" w14:textId="77777777" w:rsidR="002A3E43" w:rsidRPr="002A3E43" w:rsidRDefault="002A3E43" w:rsidP="002A3E43">
            <w:pPr>
              <w:spacing w:line="360" w:lineRule="auto"/>
              <w:jc w:val="both"/>
              <w:rPr>
                <w:rFonts w:ascii="Book Antiqua" w:hAnsi="Book Antiqua"/>
              </w:rPr>
            </w:pPr>
            <w:r w:rsidRPr="002A3E43">
              <w:rPr>
                <w:rFonts w:ascii="Book Antiqua" w:hAnsi="Book Antiqua"/>
              </w:rPr>
              <w:t>ADSCs</w:t>
            </w:r>
          </w:p>
          <w:p w14:paraId="1A4F6049" w14:textId="77777777" w:rsidR="002A3E43" w:rsidRPr="002A3E43" w:rsidRDefault="002A3E43" w:rsidP="002A3E43">
            <w:pPr>
              <w:spacing w:line="360" w:lineRule="auto"/>
              <w:jc w:val="both"/>
              <w:rPr>
                <w:rFonts w:ascii="Book Antiqua" w:hAnsi="Book Antiqua"/>
              </w:rPr>
            </w:pPr>
            <w:r w:rsidRPr="002A3E43">
              <w:rPr>
                <w:rFonts w:ascii="Book Antiqua" w:hAnsi="Book Antiqua"/>
              </w:rPr>
              <w:t>Autologous</w:t>
            </w:r>
          </w:p>
        </w:tc>
        <w:tc>
          <w:tcPr>
            <w:tcW w:w="871" w:type="dxa"/>
            <w:tcBorders>
              <w:top w:val="single" w:sz="4" w:space="0" w:color="auto"/>
            </w:tcBorders>
            <w:shd w:val="clear" w:color="auto" w:fill="auto"/>
            <w:hideMark/>
          </w:tcPr>
          <w:p w14:paraId="722D8BDC"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Perigonadal adipose tissue</w:t>
            </w:r>
          </w:p>
        </w:tc>
        <w:tc>
          <w:tcPr>
            <w:tcW w:w="1345" w:type="dxa"/>
            <w:tcBorders>
              <w:top w:val="single" w:sz="4" w:space="0" w:color="auto"/>
            </w:tcBorders>
            <w:shd w:val="clear" w:color="auto" w:fill="auto"/>
            <w:hideMark/>
          </w:tcPr>
          <w:p w14:paraId="585B71BA"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870" w:type="dxa"/>
            <w:tcBorders>
              <w:top w:val="single" w:sz="4" w:space="0" w:color="auto"/>
            </w:tcBorders>
            <w:shd w:val="clear" w:color="auto" w:fill="auto"/>
            <w:hideMark/>
          </w:tcPr>
          <w:p w14:paraId="4726E1AF" w14:textId="51E800F1" w:rsidR="002A3E43" w:rsidRPr="002A3E43" w:rsidRDefault="002A3E43" w:rsidP="008D17A2">
            <w:pPr>
              <w:spacing w:line="360" w:lineRule="auto"/>
              <w:jc w:val="both"/>
              <w:rPr>
                <w:rFonts w:ascii="Book Antiqua" w:hAnsi="Book Antiqua"/>
              </w:rPr>
            </w:pPr>
            <w:r w:rsidRPr="002A3E43">
              <w:rPr>
                <w:rFonts w:ascii="Book Antiqua" w:hAnsi="Book Antiqua"/>
              </w:rPr>
              <w:t xml:space="preserve">1 </w:t>
            </w:r>
            <w:r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/IC</w:t>
            </w:r>
          </w:p>
        </w:tc>
        <w:tc>
          <w:tcPr>
            <w:tcW w:w="722" w:type="dxa"/>
            <w:tcBorders>
              <w:top w:val="single" w:sz="4" w:space="0" w:color="auto"/>
            </w:tcBorders>
            <w:shd w:val="clear" w:color="auto" w:fill="auto"/>
            <w:hideMark/>
          </w:tcPr>
          <w:p w14:paraId="39ACCCBE" w14:textId="77777777" w:rsidR="002A3E43" w:rsidRPr="002A3E43" w:rsidRDefault="002A3E43" w:rsidP="002A3E43">
            <w:pPr>
              <w:spacing w:line="360" w:lineRule="auto"/>
              <w:jc w:val="both"/>
              <w:rPr>
                <w:rFonts w:ascii="Book Antiqua" w:hAnsi="Book Antiqua"/>
              </w:rPr>
            </w:pPr>
            <w:r w:rsidRPr="002A3E43">
              <w:rPr>
                <w:rFonts w:ascii="Book Antiqua" w:hAnsi="Book Antiqua"/>
              </w:rPr>
              <w:t>None</w:t>
            </w:r>
          </w:p>
        </w:tc>
        <w:tc>
          <w:tcPr>
            <w:tcW w:w="1018" w:type="dxa"/>
            <w:tcBorders>
              <w:top w:val="single" w:sz="4" w:space="0" w:color="auto"/>
            </w:tcBorders>
            <w:shd w:val="clear" w:color="auto" w:fill="auto"/>
            <w:hideMark/>
          </w:tcPr>
          <w:p w14:paraId="35376A85"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3 </w:t>
            </w:r>
            <w:proofErr w:type="spellStart"/>
            <w:r>
              <w:rPr>
                <w:rFonts w:ascii="Book Antiqua" w:hAnsi="Book Antiqua"/>
              </w:rPr>
              <w:t>wk</w:t>
            </w:r>
            <w:proofErr w:type="spellEnd"/>
          </w:p>
        </w:tc>
        <w:tc>
          <w:tcPr>
            <w:tcW w:w="1583" w:type="dxa"/>
            <w:tcBorders>
              <w:top w:val="single" w:sz="4" w:space="0" w:color="auto"/>
            </w:tcBorders>
            <w:shd w:val="clear" w:color="auto" w:fill="auto"/>
            <w:hideMark/>
          </w:tcPr>
          <w:p w14:paraId="29FE2D76"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ICP-MAP, </w:t>
            </w:r>
            <w:proofErr w:type="spellStart"/>
            <w:r w:rsidRPr="002A3E43">
              <w:rPr>
                <w:rFonts w:ascii="Book Antiqua" w:hAnsi="Book Antiqua"/>
              </w:rPr>
              <w:t>nNOS</w:t>
            </w:r>
            <w:proofErr w:type="spellEnd"/>
            <w:r w:rsidRPr="002A3E43">
              <w:rPr>
                <w:rFonts w:ascii="Book Antiqua" w:hAnsi="Book Antiqua"/>
              </w:rPr>
              <w:t xml:space="preserve">, </w:t>
            </w:r>
            <w:r w:rsidRPr="002A3E43">
              <w:rPr>
                <w:rFonts w:ascii="Book Antiqua" w:eastAsia="Times New Roman" w:hAnsi="Book Antiqua"/>
              </w:rPr>
              <w:t>corporal body collagen</w:t>
            </w:r>
            <w:r w:rsidRPr="002A3E43">
              <w:rPr>
                <w:rFonts w:ascii="Book Antiqua" w:hAnsi="Book Antiqua"/>
              </w:rPr>
              <w:t xml:space="preserve">, and </w:t>
            </w:r>
            <w:r w:rsidRPr="002A3E43">
              <w:rPr>
                <w:rFonts w:ascii="Book Antiqua" w:eastAsia="Times New Roman" w:hAnsi="Book Antiqua"/>
              </w:rPr>
              <w:t>corporal body endothelial cell</w:t>
            </w:r>
          </w:p>
        </w:tc>
        <w:tc>
          <w:tcPr>
            <w:tcW w:w="1822" w:type="dxa"/>
            <w:tcBorders>
              <w:top w:val="single" w:sz="4" w:space="0" w:color="auto"/>
            </w:tcBorders>
            <w:shd w:val="clear" w:color="auto" w:fill="auto"/>
            <w:hideMark/>
          </w:tcPr>
          <w:p w14:paraId="1722C3BD" w14:textId="77777777" w:rsidR="002A3E43" w:rsidRPr="002A3E43" w:rsidRDefault="002A3E43" w:rsidP="002A3E43">
            <w:pPr>
              <w:spacing w:line="360" w:lineRule="auto"/>
              <w:jc w:val="both"/>
              <w:rPr>
                <w:rFonts w:ascii="Book Antiqua" w:hAnsi="Book Antiqua"/>
              </w:rPr>
            </w:pPr>
            <w:r w:rsidRPr="002A3E43">
              <w:rPr>
                <w:rFonts w:ascii="Book Antiqua" w:hAnsi="Book Antiqua"/>
              </w:rPr>
              <w:t>ADSCs improve ED</w:t>
            </w:r>
          </w:p>
        </w:tc>
      </w:tr>
      <w:tr w:rsidR="002A3E43" w:rsidRPr="002A3E43" w14:paraId="68D2BB57" w14:textId="77777777" w:rsidTr="00AE72EE">
        <w:tc>
          <w:tcPr>
            <w:tcW w:w="632" w:type="dxa"/>
            <w:shd w:val="clear" w:color="auto" w:fill="auto"/>
            <w:hideMark/>
          </w:tcPr>
          <w:p w14:paraId="61DFF0B8"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 </w:t>
            </w:r>
            <w:r w:rsidRPr="002A3E43">
              <w:rPr>
                <w:rFonts w:ascii="Book Antiqua" w:hAnsi="Book Antiqua"/>
              </w:rPr>
              <w:lastRenderedPageBreak/>
              <w:t xml:space="preserve">Liu </w:t>
            </w:r>
            <w:r w:rsidRPr="002A3E43">
              <w:rPr>
                <w:rFonts w:ascii="Book Antiqua" w:hAnsi="Book Antiqua"/>
                <w:i/>
              </w:rPr>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57</w:t>
            </w:r>
            <w:r w:rsidRPr="002A3E43">
              <w:rPr>
                <w:rFonts w:ascii="Book Antiqua" w:hAnsi="Book Antiqua" w:hint="eastAsia"/>
                <w:vertAlign w:val="superscript"/>
                <w:lang w:eastAsia="zh-CN"/>
              </w:rPr>
              <w:t>]</w:t>
            </w:r>
          </w:p>
        </w:tc>
        <w:tc>
          <w:tcPr>
            <w:tcW w:w="1441" w:type="dxa"/>
            <w:shd w:val="clear" w:color="auto" w:fill="auto"/>
            <w:hideMark/>
          </w:tcPr>
          <w:p w14:paraId="6722BB07"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10</w:t>
            </w:r>
            <w:r w:rsidRPr="002A3E43">
              <w:rPr>
                <w:rFonts w:ascii="Book Antiqua" w:eastAsia="Times New Roman" w:hAnsi="Book Antiqua"/>
              </w:rPr>
              <w:t>-</w:t>
            </w:r>
            <w:r>
              <w:rPr>
                <w:rFonts w:ascii="Book Antiqua" w:eastAsia="Times New Roman" w:hAnsi="Book Antiqua"/>
              </w:rPr>
              <w:t>wk</w:t>
            </w:r>
            <w:r w:rsidRPr="002A3E43">
              <w:rPr>
                <w:rFonts w:ascii="Book Antiqua" w:eastAsia="Times New Roman" w:hAnsi="Book Antiqua"/>
              </w:rPr>
              <w:t xml:space="preserve">-old </w:t>
            </w:r>
            <w:r w:rsidRPr="002A3E43">
              <w:rPr>
                <w:rFonts w:ascii="Book Antiqua" w:eastAsia="Times New Roman" w:hAnsi="Book Antiqua"/>
              </w:rPr>
              <w:lastRenderedPageBreak/>
              <w:t>male Sprague</w:t>
            </w:r>
            <w:r w:rsidRPr="002A3E43">
              <w:rPr>
                <w:rFonts w:ascii="Book Antiqua" w:hAnsi="Book Antiqua"/>
              </w:rPr>
              <w:t>-Dawley</w:t>
            </w:r>
            <w:r w:rsidRPr="002A3E43">
              <w:rPr>
                <w:rFonts w:ascii="Book Antiqua" w:eastAsia="Times New Roman" w:hAnsi="Book Antiqua"/>
              </w:rPr>
              <w:t xml:space="preserve"> rats; </w:t>
            </w:r>
            <w:r w:rsidRPr="002A3E43">
              <w:rPr>
                <w:rFonts w:ascii="Book Antiqua" w:eastAsia="Times New Roman" w:hAnsi="Book Antiqua"/>
                <w:i/>
              </w:rPr>
              <w:t>n</w:t>
            </w:r>
            <w:r>
              <w:rPr>
                <w:rFonts w:ascii="Book Antiqua" w:hAnsi="Book Antiqua" w:hint="eastAsia"/>
                <w:lang w:eastAsia="zh-CN"/>
              </w:rPr>
              <w:t xml:space="preserve"> </w:t>
            </w:r>
            <w:r w:rsidRPr="002A3E43">
              <w:rPr>
                <w:rFonts w:ascii="Book Antiqua" w:eastAsia="Times New Roman" w:hAnsi="Book Antiqua"/>
              </w:rPr>
              <w:t>=</w:t>
            </w:r>
            <w:r>
              <w:rPr>
                <w:rFonts w:ascii="Book Antiqua" w:hAnsi="Book Antiqua" w:hint="eastAsia"/>
                <w:lang w:eastAsia="zh-CN"/>
              </w:rPr>
              <w:t xml:space="preserve"> </w:t>
            </w:r>
            <w:r w:rsidRPr="002A3E43">
              <w:rPr>
                <w:rFonts w:ascii="Book Antiqua" w:eastAsia="Times New Roman" w:hAnsi="Book Antiqua"/>
              </w:rPr>
              <w:t>12 in each group (lentivirus</w:t>
            </w:r>
            <w:r w:rsidRPr="002A3E43">
              <w:rPr>
                <w:rFonts w:ascii="Book Antiqua" w:hAnsi="Book Antiqua"/>
              </w:rPr>
              <w:t>-VEGF, GFP ADSCs, VEGF/GFP ADSCs, control)</w:t>
            </w:r>
          </w:p>
        </w:tc>
        <w:tc>
          <w:tcPr>
            <w:tcW w:w="1017" w:type="dxa"/>
            <w:shd w:val="clear" w:color="auto" w:fill="auto"/>
            <w:hideMark/>
          </w:tcPr>
          <w:p w14:paraId="3A6DE2DF"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Type </w:t>
            </w:r>
            <w:r w:rsidRPr="002A3E43">
              <w:rPr>
                <w:rFonts w:ascii="Book Antiqua" w:eastAsia="Times New Roman" w:hAnsi="Book Antiqua"/>
              </w:rPr>
              <w:t xml:space="preserve">1 </w:t>
            </w:r>
            <w:r w:rsidRPr="002A3E43">
              <w:rPr>
                <w:rFonts w:ascii="Book Antiqua" w:eastAsia="Times New Roman" w:hAnsi="Book Antiqua"/>
              </w:rPr>
              <w:lastRenderedPageBreak/>
              <w:t>diabetes induced</w:t>
            </w:r>
            <w:r w:rsidRPr="002A3E43">
              <w:rPr>
                <w:rFonts w:ascii="Book Antiqua" w:hAnsi="Book Antiqua"/>
              </w:rPr>
              <w:t xml:space="preserve"> by </w:t>
            </w:r>
            <w:r w:rsidRPr="002A3E43">
              <w:rPr>
                <w:rFonts w:ascii="Book Antiqua" w:eastAsia="Times New Roman" w:hAnsi="Book Antiqua"/>
              </w:rPr>
              <w:t>streptozotocin</w:t>
            </w:r>
            <w:r w:rsidRPr="002A3E43">
              <w:rPr>
                <w:rFonts w:ascii="Book Antiqua" w:hAnsi="Book Antiqua"/>
              </w:rPr>
              <w:t xml:space="preserve"> with ED</w:t>
            </w:r>
          </w:p>
        </w:tc>
        <w:tc>
          <w:tcPr>
            <w:tcW w:w="866" w:type="dxa"/>
            <w:shd w:val="clear" w:color="auto" w:fill="auto"/>
            <w:hideMark/>
          </w:tcPr>
          <w:p w14:paraId="24A54AFF"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w:t>
            </w:r>
            <w:r w:rsidRPr="002A3E43">
              <w:rPr>
                <w:rFonts w:ascii="Book Antiqua" w:hAnsi="Book Antiqua"/>
              </w:rPr>
              <w:lastRenderedPageBreak/>
              <w:t xml:space="preserve">APO </w:t>
            </w:r>
            <w:r w:rsidRPr="002A3E43">
              <w:rPr>
                <w:rFonts w:ascii="Book Antiqua" w:eastAsia="Times New Roman" w:hAnsi="Book Antiqua"/>
              </w:rPr>
              <w:t>procedure</w:t>
            </w:r>
          </w:p>
        </w:tc>
        <w:tc>
          <w:tcPr>
            <w:tcW w:w="989" w:type="dxa"/>
            <w:shd w:val="clear" w:color="auto" w:fill="auto"/>
            <w:hideMark/>
          </w:tcPr>
          <w:p w14:paraId="743AE523"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ADSCs</w:t>
            </w:r>
            <w:r>
              <w:rPr>
                <w:rFonts w:ascii="Book Antiqua" w:hAnsi="Book Antiqua" w:hint="eastAsia"/>
                <w:lang w:eastAsia="zh-CN"/>
              </w:rPr>
              <w:lastRenderedPageBreak/>
              <w:t xml:space="preserve">; </w:t>
            </w:r>
            <w:r w:rsidRPr="002A3E43">
              <w:rPr>
                <w:rFonts w:ascii="Book Antiqua" w:hAnsi="Book Antiqua"/>
              </w:rPr>
              <w:t>Allogenic</w:t>
            </w:r>
          </w:p>
        </w:tc>
        <w:tc>
          <w:tcPr>
            <w:tcW w:w="871" w:type="dxa"/>
            <w:shd w:val="clear" w:color="auto" w:fill="auto"/>
            <w:hideMark/>
          </w:tcPr>
          <w:p w14:paraId="12755B04"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Bilate</w:t>
            </w:r>
            <w:r w:rsidRPr="002A3E43">
              <w:rPr>
                <w:rFonts w:ascii="Book Antiqua" w:hAnsi="Book Antiqua"/>
              </w:rPr>
              <w:lastRenderedPageBreak/>
              <w:t xml:space="preserve">ral </w:t>
            </w:r>
            <w:r w:rsidRPr="002A3E43">
              <w:rPr>
                <w:rFonts w:ascii="Book Antiqua" w:eastAsia="Times New Roman" w:hAnsi="Book Antiqua"/>
              </w:rPr>
              <w:t>groin</w:t>
            </w:r>
          </w:p>
        </w:tc>
        <w:tc>
          <w:tcPr>
            <w:tcW w:w="1345" w:type="dxa"/>
            <w:shd w:val="clear" w:color="auto" w:fill="auto"/>
            <w:hideMark/>
          </w:tcPr>
          <w:p w14:paraId="3B316020"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by </w:t>
            </w:r>
            <w:r w:rsidRPr="002A3E43">
              <w:rPr>
                <w:rFonts w:ascii="Book Antiqua" w:eastAsia="Times New Roman" w:hAnsi="Book Antiqua"/>
              </w:rPr>
              <w:lastRenderedPageBreak/>
              <w:t>flow cytometry</w:t>
            </w:r>
          </w:p>
        </w:tc>
        <w:tc>
          <w:tcPr>
            <w:tcW w:w="870" w:type="dxa"/>
            <w:shd w:val="clear" w:color="auto" w:fill="auto"/>
            <w:hideMark/>
          </w:tcPr>
          <w:p w14:paraId="704183E3"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1 </w:t>
            </w:r>
            <w:r w:rsidRPr="00D3219D">
              <w:rPr>
                <w:rFonts w:ascii="Book Antiqua" w:hAnsi="Book Antiqua" w:cs="Book Antiqua"/>
                <w:color w:val="000000"/>
              </w:rPr>
              <w:t>×</w:t>
            </w:r>
            <w:r w:rsidRPr="002A3E43">
              <w:rPr>
                <w:rFonts w:ascii="Book Antiqua" w:hAnsi="Book Antiqua"/>
              </w:rPr>
              <w:t xml:space="preserve"> </w:t>
            </w:r>
            <w:r w:rsidRPr="002A3E43">
              <w:rPr>
                <w:rFonts w:ascii="Book Antiqua" w:hAnsi="Book Antiqua"/>
              </w:rPr>
              <w:lastRenderedPageBreak/>
              <w:t>10</w:t>
            </w:r>
            <w:r w:rsidRPr="002A3E43">
              <w:rPr>
                <w:rFonts w:ascii="Book Antiqua" w:hAnsi="Book Antiqua"/>
                <w:vertAlign w:val="superscript"/>
              </w:rPr>
              <w:t>6</w:t>
            </w:r>
            <w:r w:rsidRPr="002A3E43">
              <w:rPr>
                <w:rFonts w:ascii="Book Antiqua" w:eastAsia="Times New Roman" w:hAnsi="Book Antiqua"/>
              </w:rPr>
              <w:t>/</w:t>
            </w:r>
            <w:r w:rsidRPr="002A3E43">
              <w:rPr>
                <w:rFonts w:ascii="Book Antiqua" w:hAnsi="Book Antiqua"/>
              </w:rPr>
              <w:t>IC</w:t>
            </w:r>
          </w:p>
        </w:tc>
        <w:tc>
          <w:tcPr>
            <w:tcW w:w="722" w:type="dxa"/>
            <w:shd w:val="clear" w:color="auto" w:fill="auto"/>
            <w:hideMark/>
          </w:tcPr>
          <w:p w14:paraId="1C6D9A9F"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VEG</w:t>
            </w:r>
            <w:r w:rsidRPr="002A3E43">
              <w:rPr>
                <w:rFonts w:ascii="Book Antiqua" w:hAnsi="Book Antiqua"/>
              </w:rPr>
              <w:lastRenderedPageBreak/>
              <w:t>F, GFP</w:t>
            </w:r>
          </w:p>
        </w:tc>
        <w:tc>
          <w:tcPr>
            <w:tcW w:w="1018" w:type="dxa"/>
            <w:shd w:val="clear" w:color="auto" w:fill="auto"/>
            <w:hideMark/>
          </w:tcPr>
          <w:p w14:paraId="33D182AE"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3 </w:t>
            </w:r>
            <w:proofErr w:type="spellStart"/>
            <w:r>
              <w:rPr>
                <w:rFonts w:ascii="Book Antiqua" w:hAnsi="Book Antiqua"/>
              </w:rPr>
              <w:t>wk</w:t>
            </w:r>
            <w:proofErr w:type="spellEnd"/>
          </w:p>
        </w:tc>
        <w:tc>
          <w:tcPr>
            <w:tcW w:w="1583" w:type="dxa"/>
            <w:shd w:val="clear" w:color="auto" w:fill="auto"/>
            <w:hideMark/>
          </w:tcPr>
          <w:p w14:paraId="078F1A8A"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ICP-MAP, </w:t>
            </w:r>
            <w:r w:rsidRPr="002A3E43">
              <w:rPr>
                <w:rFonts w:ascii="Book Antiqua" w:hAnsi="Book Antiqua"/>
              </w:rPr>
              <w:lastRenderedPageBreak/>
              <w:t>VEGF</w:t>
            </w:r>
            <w:r w:rsidRPr="002A3E43">
              <w:rPr>
                <w:rFonts w:ascii="Book Antiqua" w:eastAsia="Times New Roman" w:hAnsi="Book Antiqua"/>
              </w:rPr>
              <w:t>,</w:t>
            </w:r>
            <w:r w:rsidRPr="002A3E43">
              <w:rPr>
                <w:rFonts w:ascii="Book Antiqua" w:hAnsi="Book Antiqua"/>
              </w:rPr>
              <w:t xml:space="preserve"> and e-NOS </w:t>
            </w:r>
            <w:r w:rsidRPr="002A3E43">
              <w:rPr>
                <w:rFonts w:ascii="Book Antiqua" w:hAnsi="Book Antiqua"/>
                <w:i/>
              </w:rPr>
              <w:t>in</w:t>
            </w:r>
            <w:r w:rsidRPr="002A3E43">
              <w:rPr>
                <w:rFonts w:ascii="Book Antiqua" w:eastAsia="Times New Roman" w:hAnsi="Book Antiqua"/>
                <w:i/>
              </w:rPr>
              <w:t xml:space="preserve"> </w:t>
            </w:r>
            <w:r w:rsidRPr="002A3E43">
              <w:rPr>
                <w:rFonts w:ascii="Book Antiqua" w:hAnsi="Book Antiqua"/>
                <w:i/>
              </w:rPr>
              <w:t xml:space="preserve">vivo </w:t>
            </w:r>
            <w:r w:rsidRPr="002A3E43">
              <w:rPr>
                <w:rFonts w:ascii="Book Antiqua" w:hAnsi="Book Antiqua"/>
              </w:rPr>
              <w:t xml:space="preserve">Endothelial, </w:t>
            </w:r>
            <w:r w:rsidRPr="002A3E43">
              <w:rPr>
                <w:rFonts w:ascii="Book Antiqua" w:eastAsia="Times New Roman" w:hAnsi="Book Antiqua"/>
              </w:rPr>
              <w:t>smooth muscle</w:t>
            </w:r>
            <w:r w:rsidRPr="002A3E43">
              <w:rPr>
                <w:rFonts w:ascii="Book Antiqua" w:hAnsi="Book Antiqua"/>
              </w:rPr>
              <w:t xml:space="preserve">, and </w:t>
            </w:r>
            <w:r w:rsidRPr="002A3E43">
              <w:rPr>
                <w:rFonts w:ascii="Book Antiqua" w:eastAsia="Times New Roman" w:hAnsi="Book Antiqua"/>
              </w:rPr>
              <w:t>pericyte marker</w:t>
            </w:r>
          </w:p>
        </w:tc>
        <w:tc>
          <w:tcPr>
            <w:tcW w:w="1822" w:type="dxa"/>
            <w:shd w:val="clear" w:color="auto" w:fill="auto"/>
            <w:hideMark/>
          </w:tcPr>
          <w:p w14:paraId="17F9E4FF"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Injection </w:t>
            </w:r>
            <w:r w:rsidRPr="002A3E43">
              <w:rPr>
                <w:rFonts w:ascii="Book Antiqua" w:eastAsia="Times New Roman" w:hAnsi="Book Antiqua"/>
              </w:rPr>
              <w:t>of</w:t>
            </w:r>
            <w:r w:rsidRPr="002A3E43">
              <w:rPr>
                <w:rFonts w:ascii="Book Antiqua" w:hAnsi="Book Antiqua"/>
              </w:rPr>
              <w:t xml:space="preserve"> </w:t>
            </w:r>
            <w:r w:rsidRPr="002A3E43">
              <w:rPr>
                <w:rFonts w:ascii="Book Antiqua" w:hAnsi="Book Antiqua"/>
              </w:rPr>
              <w:lastRenderedPageBreak/>
              <w:t>ADSCs expressing VEGF displayed more efficiently and significantly raised ICP-MAP and increased endothelial markers</w:t>
            </w:r>
          </w:p>
        </w:tc>
      </w:tr>
      <w:tr w:rsidR="002A3E43" w:rsidRPr="002A3E43" w14:paraId="4E2BCBAA" w14:textId="77777777" w:rsidTr="00AE72EE">
        <w:tc>
          <w:tcPr>
            <w:tcW w:w="632" w:type="dxa"/>
            <w:shd w:val="clear" w:color="auto" w:fill="auto"/>
            <w:hideMark/>
          </w:tcPr>
          <w:p w14:paraId="7769D4FD"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Ouyang </w:t>
            </w:r>
            <w:r w:rsidRPr="002A3E43">
              <w:rPr>
                <w:rFonts w:ascii="Book Antiqua" w:hAnsi="Book Antiqua"/>
                <w:i/>
              </w:rPr>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55</w:t>
            </w:r>
            <w:r w:rsidRPr="002A3E43">
              <w:rPr>
                <w:rFonts w:ascii="Book Antiqua" w:hAnsi="Book Antiqua" w:hint="eastAsia"/>
                <w:vertAlign w:val="superscript"/>
                <w:lang w:eastAsia="zh-CN"/>
              </w:rPr>
              <w:t>]</w:t>
            </w:r>
          </w:p>
        </w:tc>
        <w:tc>
          <w:tcPr>
            <w:tcW w:w="1441" w:type="dxa"/>
            <w:shd w:val="clear" w:color="auto" w:fill="auto"/>
            <w:hideMark/>
          </w:tcPr>
          <w:p w14:paraId="321CECB1"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Male </w:t>
            </w:r>
            <w:r w:rsidRPr="002A3E43">
              <w:rPr>
                <w:rFonts w:ascii="Book Antiqua" w:eastAsia="Times New Roman" w:hAnsi="Book Antiqua"/>
              </w:rPr>
              <w:t>Sprague</w:t>
            </w:r>
            <w:r w:rsidRPr="002A3E43">
              <w:rPr>
                <w:rFonts w:ascii="Book Antiqua" w:hAnsi="Book Antiqua"/>
              </w:rPr>
              <w:t xml:space="preserve">-Dawley </w:t>
            </w:r>
            <w:r w:rsidRPr="002A3E43">
              <w:rPr>
                <w:rFonts w:ascii="Book Antiqua" w:eastAsia="Times New Roman" w:hAnsi="Book Antiqua"/>
              </w:rPr>
              <w:t xml:space="preserve">rats </w:t>
            </w:r>
            <w:r w:rsidRPr="002A3E43">
              <w:rPr>
                <w:rFonts w:ascii="Book Antiqua" w:hAnsi="Book Antiqua"/>
              </w:rPr>
              <w:t xml:space="preserve">unspecific </w:t>
            </w:r>
            <w:r w:rsidRPr="002A3E43">
              <w:rPr>
                <w:rFonts w:ascii="Book Antiqua" w:eastAsia="Times New Roman" w:hAnsi="Book Antiqua"/>
              </w:rPr>
              <w:t xml:space="preserve">age; </w:t>
            </w:r>
            <w:r w:rsidRPr="002A3E43">
              <w:rPr>
                <w:rFonts w:ascii="Book Antiqua" w:eastAsia="Times New Roman" w:hAnsi="Book Antiqua"/>
                <w:i/>
              </w:rPr>
              <w:t>n</w:t>
            </w:r>
            <w:r>
              <w:rPr>
                <w:rFonts w:ascii="Book Antiqua" w:hAnsi="Book Antiqua" w:hint="eastAsia"/>
                <w:lang w:eastAsia="zh-CN"/>
              </w:rPr>
              <w:t xml:space="preserve"> </w:t>
            </w:r>
            <w:r w:rsidRPr="002A3E43">
              <w:rPr>
                <w:rFonts w:ascii="Book Antiqua" w:eastAsia="Times New Roman" w:hAnsi="Book Antiqua"/>
              </w:rPr>
              <w:t>=</w:t>
            </w:r>
            <w:r>
              <w:rPr>
                <w:rFonts w:ascii="Book Antiqua" w:hAnsi="Book Antiqua" w:hint="eastAsia"/>
                <w:lang w:eastAsia="zh-CN"/>
              </w:rPr>
              <w:t xml:space="preserve"> </w:t>
            </w:r>
            <w:r w:rsidRPr="002A3E43">
              <w:rPr>
                <w:rFonts w:ascii="Book Antiqua" w:eastAsia="Times New Roman" w:hAnsi="Book Antiqua"/>
              </w:rPr>
              <w:t xml:space="preserve">10 in control group, </w:t>
            </w:r>
            <w:r w:rsidRPr="002A3E43">
              <w:rPr>
                <w:rFonts w:ascii="Book Antiqua" w:eastAsia="Times New Roman" w:hAnsi="Book Antiqua"/>
                <w:i/>
              </w:rPr>
              <w:t>n</w:t>
            </w:r>
            <w:r>
              <w:rPr>
                <w:rFonts w:ascii="Book Antiqua" w:hAnsi="Book Antiqua" w:hint="eastAsia"/>
                <w:lang w:eastAsia="zh-CN"/>
              </w:rPr>
              <w:t xml:space="preserve"> </w:t>
            </w:r>
            <w:r w:rsidRPr="002A3E43">
              <w:rPr>
                <w:rFonts w:ascii="Book Antiqua" w:eastAsia="Times New Roman" w:hAnsi="Book Antiqua"/>
              </w:rPr>
              <w:t>=</w:t>
            </w:r>
            <w:r>
              <w:rPr>
                <w:rFonts w:ascii="Book Antiqua" w:hAnsi="Book Antiqua" w:hint="eastAsia"/>
                <w:lang w:eastAsia="zh-CN"/>
              </w:rPr>
              <w:t xml:space="preserve"> </w:t>
            </w:r>
            <w:r w:rsidRPr="002A3E43">
              <w:rPr>
                <w:rFonts w:ascii="Book Antiqua" w:eastAsia="Times New Roman" w:hAnsi="Book Antiqua"/>
              </w:rPr>
              <w:lastRenderedPageBreak/>
              <w:t xml:space="preserve">15 in each treatment group </w:t>
            </w:r>
            <w:r w:rsidRPr="002A3E43">
              <w:rPr>
                <w:rFonts w:ascii="Book Antiqua" w:hAnsi="Book Antiqua"/>
              </w:rPr>
              <w:t>(USCs, lentivirus FGF2, USCs-FGF2)</w:t>
            </w:r>
          </w:p>
        </w:tc>
        <w:tc>
          <w:tcPr>
            <w:tcW w:w="1017" w:type="dxa"/>
            <w:shd w:val="clear" w:color="auto" w:fill="auto"/>
            <w:hideMark/>
          </w:tcPr>
          <w:p w14:paraId="1AB102AB"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High</w:t>
            </w:r>
            <w:r w:rsidRPr="002A3E43">
              <w:rPr>
                <w:rFonts w:ascii="Book Antiqua" w:eastAsia="Times New Roman" w:hAnsi="Book Antiqua"/>
              </w:rPr>
              <w:t>-</w:t>
            </w:r>
            <w:r w:rsidRPr="002A3E43">
              <w:rPr>
                <w:rFonts w:ascii="Book Antiqua" w:hAnsi="Book Antiqua"/>
              </w:rPr>
              <w:t xml:space="preserve">fat diet </w:t>
            </w:r>
            <w:r w:rsidRPr="002A3E43">
              <w:rPr>
                <w:rFonts w:ascii="Book Antiqua" w:eastAsia="Times New Roman" w:hAnsi="Book Antiqua"/>
              </w:rPr>
              <w:t>following streptozotocin-induce</w:t>
            </w:r>
            <w:r w:rsidRPr="002A3E43">
              <w:rPr>
                <w:rFonts w:ascii="Book Antiqua" w:eastAsia="Times New Roman" w:hAnsi="Book Antiqua"/>
              </w:rPr>
              <w:lastRenderedPageBreak/>
              <w:t>d diabetes</w:t>
            </w:r>
          </w:p>
        </w:tc>
        <w:tc>
          <w:tcPr>
            <w:tcW w:w="866" w:type="dxa"/>
            <w:shd w:val="clear" w:color="auto" w:fill="auto"/>
            <w:hideMark/>
          </w:tcPr>
          <w:p w14:paraId="13C00EB9"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APO </w:t>
            </w:r>
            <w:r w:rsidRPr="002A3E43">
              <w:rPr>
                <w:rFonts w:ascii="Book Antiqua" w:eastAsia="Times New Roman" w:hAnsi="Book Antiqua"/>
              </w:rPr>
              <w:t>procedure</w:t>
            </w:r>
          </w:p>
        </w:tc>
        <w:tc>
          <w:tcPr>
            <w:tcW w:w="989" w:type="dxa"/>
            <w:shd w:val="clear" w:color="auto" w:fill="auto"/>
            <w:hideMark/>
          </w:tcPr>
          <w:p w14:paraId="4A019650" w14:textId="77777777" w:rsidR="002A3E43" w:rsidRPr="002A3E43" w:rsidRDefault="002A3E43" w:rsidP="002A3E43">
            <w:pPr>
              <w:spacing w:line="360" w:lineRule="auto"/>
              <w:jc w:val="both"/>
              <w:rPr>
                <w:rFonts w:ascii="Book Antiqua" w:hAnsi="Book Antiqua"/>
              </w:rPr>
            </w:pPr>
            <w:r w:rsidRPr="002A3E43">
              <w:rPr>
                <w:rFonts w:ascii="Book Antiqua" w:hAnsi="Book Antiqua"/>
              </w:rPr>
              <w:t>HUDSCs</w:t>
            </w:r>
          </w:p>
        </w:tc>
        <w:tc>
          <w:tcPr>
            <w:tcW w:w="871" w:type="dxa"/>
            <w:shd w:val="clear" w:color="auto" w:fill="auto"/>
            <w:hideMark/>
          </w:tcPr>
          <w:p w14:paraId="39F0635D"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Human </w:t>
            </w:r>
            <w:r w:rsidRPr="002A3E43">
              <w:rPr>
                <w:rFonts w:ascii="Book Antiqua" w:eastAsia="Times New Roman" w:hAnsi="Book Antiqua"/>
              </w:rPr>
              <w:t>urine</w:t>
            </w:r>
          </w:p>
        </w:tc>
        <w:tc>
          <w:tcPr>
            <w:tcW w:w="1345" w:type="dxa"/>
            <w:shd w:val="clear" w:color="auto" w:fill="auto"/>
            <w:hideMark/>
          </w:tcPr>
          <w:p w14:paraId="5620BAA1"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w:t>
            </w:r>
            <w:r w:rsidRPr="002A3E43">
              <w:rPr>
                <w:rFonts w:ascii="Book Antiqua" w:eastAsia="Times New Roman" w:hAnsi="Book Antiqua"/>
              </w:rPr>
              <w:t>flow cytometry</w:t>
            </w:r>
            <w:r w:rsidRPr="002A3E43">
              <w:rPr>
                <w:rFonts w:ascii="Book Antiqua" w:hAnsi="Book Antiqua"/>
              </w:rPr>
              <w:t xml:space="preserve"> (CD24,</w:t>
            </w:r>
            <w:r>
              <w:rPr>
                <w:rFonts w:ascii="Book Antiqua" w:hAnsi="Book Antiqua" w:hint="eastAsia"/>
                <w:lang w:eastAsia="zh-CN"/>
              </w:rPr>
              <w:t xml:space="preserve"> </w:t>
            </w:r>
            <w:r w:rsidRPr="002A3E43">
              <w:rPr>
                <w:rFonts w:ascii="Book Antiqua" w:hAnsi="Book Antiqua"/>
              </w:rPr>
              <w:t>CD29,</w:t>
            </w:r>
            <w:r>
              <w:rPr>
                <w:rFonts w:ascii="Book Antiqua" w:hAnsi="Book Antiqua" w:hint="eastAsia"/>
                <w:lang w:eastAsia="zh-CN"/>
              </w:rPr>
              <w:t xml:space="preserve"> </w:t>
            </w:r>
            <w:r w:rsidRPr="002A3E43">
              <w:rPr>
                <w:rFonts w:ascii="Book Antiqua" w:hAnsi="Book Antiqua"/>
              </w:rPr>
              <w:t>CD31,</w:t>
            </w:r>
            <w:r>
              <w:rPr>
                <w:rFonts w:ascii="Book Antiqua" w:hAnsi="Book Antiqua" w:hint="eastAsia"/>
                <w:lang w:eastAsia="zh-CN"/>
              </w:rPr>
              <w:t xml:space="preserve"> </w:t>
            </w:r>
            <w:r w:rsidRPr="002A3E43">
              <w:rPr>
                <w:rFonts w:ascii="Book Antiqua" w:hAnsi="Book Antiqua"/>
              </w:rPr>
              <w:t>CD34,</w:t>
            </w:r>
            <w:r>
              <w:rPr>
                <w:rFonts w:ascii="Book Antiqua" w:hAnsi="Book Antiqua" w:hint="eastAsia"/>
                <w:lang w:eastAsia="zh-CN"/>
              </w:rPr>
              <w:t xml:space="preserve"> </w:t>
            </w:r>
            <w:r w:rsidRPr="002A3E43">
              <w:rPr>
                <w:rFonts w:ascii="Book Antiqua" w:hAnsi="Book Antiqua"/>
              </w:rPr>
              <w:t>CD44,</w:t>
            </w:r>
            <w:r>
              <w:rPr>
                <w:rFonts w:ascii="Book Antiqua" w:hAnsi="Book Antiqua" w:hint="eastAsia"/>
                <w:lang w:eastAsia="zh-CN"/>
              </w:rPr>
              <w:t xml:space="preserve"> </w:t>
            </w:r>
            <w:r w:rsidRPr="002A3E43">
              <w:rPr>
                <w:rFonts w:ascii="Book Antiqua" w:hAnsi="Book Antiqua"/>
              </w:rPr>
              <w:t>CD45,</w:t>
            </w:r>
            <w:r>
              <w:rPr>
                <w:rFonts w:ascii="Book Antiqua" w:hAnsi="Book Antiqua" w:hint="eastAsia"/>
                <w:lang w:eastAsia="zh-CN"/>
              </w:rPr>
              <w:t xml:space="preserve"> </w:t>
            </w:r>
            <w:r w:rsidRPr="002A3E43">
              <w:rPr>
                <w:rFonts w:ascii="Book Antiqua" w:hAnsi="Book Antiqua"/>
              </w:rPr>
              <w:lastRenderedPageBreak/>
              <w:t>CD73,</w:t>
            </w:r>
            <w:r>
              <w:rPr>
                <w:rFonts w:ascii="Book Antiqua" w:hAnsi="Book Antiqua" w:hint="eastAsia"/>
                <w:lang w:eastAsia="zh-CN"/>
              </w:rPr>
              <w:t xml:space="preserve"> </w:t>
            </w:r>
            <w:r w:rsidRPr="002A3E43">
              <w:rPr>
                <w:rFonts w:ascii="Book Antiqua" w:hAnsi="Book Antiqua"/>
              </w:rPr>
              <w:t>CD90,</w:t>
            </w:r>
            <w:r>
              <w:rPr>
                <w:rFonts w:ascii="Book Antiqua" w:hAnsi="Book Antiqua" w:hint="eastAsia"/>
                <w:lang w:eastAsia="zh-CN"/>
              </w:rPr>
              <w:t xml:space="preserve"> </w:t>
            </w:r>
            <w:r w:rsidRPr="002A3E43">
              <w:rPr>
                <w:rFonts w:ascii="Book Antiqua" w:hAnsi="Book Antiqua"/>
              </w:rPr>
              <w:t>CD105,</w:t>
            </w:r>
            <w:r>
              <w:rPr>
                <w:rFonts w:ascii="Book Antiqua" w:hAnsi="Book Antiqua" w:hint="eastAsia"/>
                <w:lang w:eastAsia="zh-CN"/>
              </w:rPr>
              <w:t xml:space="preserve"> </w:t>
            </w:r>
            <w:r w:rsidRPr="002A3E43">
              <w:rPr>
                <w:rFonts w:ascii="Book Antiqua" w:hAnsi="Book Antiqua"/>
              </w:rPr>
              <w:t>CD146)</w:t>
            </w:r>
          </w:p>
        </w:tc>
        <w:tc>
          <w:tcPr>
            <w:tcW w:w="870" w:type="dxa"/>
            <w:shd w:val="clear" w:color="auto" w:fill="auto"/>
            <w:hideMark/>
          </w:tcPr>
          <w:p w14:paraId="40A49625" w14:textId="4C790D45" w:rsidR="002A3E43" w:rsidRPr="002A3E43" w:rsidRDefault="002A3E43" w:rsidP="008D17A2">
            <w:pPr>
              <w:spacing w:line="360" w:lineRule="auto"/>
              <w:jc w:val="both"/>
              <w:rPr>
                <w:rFonts w:ascii="Book Antiqua" w:hAnsi="Book Antiqua"/>
              </w:rPr>
            </w:pPr>
            <w:r w:rsidRPr="002A3E43">
              <w:rPr>
                <w:rFonts w:ascii="Book Antiqua" w:hAnsi="Book Antiqua"/>
              </w:rPr>
              <w:lastRenderedPageBreak/>
              <w:t xml:space="preserve">1 </w:t>
            </w:r>
            <w:r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/IC</w:t>
            </w:r>
          </w:p>
        </w:tc>
        <w:tc>
          <w:tcPr>
            <w:tcW w:w="722" w:type="dxa"/>
            <w:shd w:val="clear" w:color="auto" w:fill="auto"/>
            <w:hideMark/>
          </w:tcPr>
          <w:p w14:paraId="0520D340" w14:textId="77777777" w:rsidR="002A3E43" w:rsidRPr="002A3E43" w:rsidRDefault="002A3E43" w:rsidP="002A3E43">
            <w:pPr>
              <w:spacing w:line="360" w:lineRule="auto"/>
              <w:jc w:val="both"/>
              <w:rPr>
                <w:rFonts w:ascii="Book Antiqua" w:hAnsi="Book Antiqua"/>
              </w:rPr>
            </w:pPr>
            <w:r w:rsidRPr="002A3E43">
              <w:rPr>
                <w:rFonts w:ascii="Book Antiqua" w:hAnsi="Book Antiqua"/>
              </w:rPr>
              <w:t>FGF-2</w:t>
            </w:r>
          </w:p>
        </w:tc>
        <w:tc>
          <w:tcPr>
            <w:tcW w:w="1018" w:type="dxa"/>
            <w:shd w:val="clear" w:color="auto" w:fill="auto"/>
            <w:hideMark/>
          </w:tcPr>
          <w:p w14:paraId="5754EE81"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4 </w:t>
            </w:r>
            <w:proofErr w:type="spellStart"/>
            <w:r>
              <w:rPr>
                <w:rFonts w:ascii="Book Antiqua" w:hAnsi="Book Antiqua"/>
              </w:rPr>
              <w:t>wk</w:t>
            </w:r>
            <w:proofErr w:type="spellEnd"/>
          </w:p>
        </w:tc>
        <w:tc>
          <w:tcPr>
            <w:tcW w:w="1583" w:type="dxa"/>
            <w:shd w:val="clear" w:color="auto" w:fill="auto"/>
            <w:hideMark/>
          </w:tcPr>
          <w:p w14:paraId="704EA3CD"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ICP-MAP, </w:t>
            </w:r>
            <w:r w:rsidRPr="002A3E43">
              <w:rPr>
                <w:rFonts w:ascii="Book Antiqua" w:eastAsia="Times New Roman" w:hAnsi="Book Antiqua"/>
              </w:rPr>
              <w:t>expression</w:t>
            </w:r>
            <w:r w:rsidRPr="002A3E43">
              <w:rPr>
                <w:rFonts w:ascii="Book Antiqua" w:hAnsi="Book Antiqua"/>
              </w:rPr>
              <w:t xml:space="preserve"> of endothelial markers (CD31, VEGF, and </w:t>
            </w:r>
            <w:proofErr w:type="spellStart"/>
            <w:r w:rsidRPr="002A3E43">
              <w:rPr>
                <w:rFonts w:ascii="Book Antiqua" w:hAnsi="Book Antiqua"/>
              </w:rPr>
              <w:t>eNOS</w:t>
            </w:r>
            <w:proofErr w:type="spellEnd"/>
            <w:r w:rsidRPr="002A3E43">
              <w:rPr>
                <w:rFonts w:ascii="Book Antiqua" w:hAnsi="Book Antiqua"/>
              </w:rPr>
              <w:t xml:space="preserve">), </w:t>
            </w:r>
            <w:r w:rsidRPr="002A3E43">
              <w:rPr>
                <w:rFonts w:ascii="Book Antiqua" w:hAnsi="Book Antiqua"/>
              </w:rPr>
              <w:lastRenderedPageBreak/>
              <w:t>smooth muscle markers (</w:t>
            </w:r>
            <w:proofErr w:type="spellStart"/>
            <w:r w:rsidRPr="002A3E43">
              <w:rPr>
                <w:rFonts w:ascii="Book Antiqua" w:hAnsi="Book Antiqua"/>
              </w:rPr>
              <w:t>desmin</w:t>
            </w:r>
            <w:proofErr w:type="spellEnd"/>
            <w:r w:rsidRPr="002A3E43">
              <w:rPr>
                <w:rFonts w:ascii="Book Antiqua" w:hAnsi="Book Antiqua"/>
              </w:rPr>
              <w:t xml:space="preserve"> and </w:t>
            </w:r>
            <w:proofErr w:type="spellStart"/>
            <w:r w:rsidRPr="002A3E43">
              <w:rPr>
                <w:rFonts w:ascii="Book Antiqua" w:hAnsi="Book Antiqua"/>
              </w:rPr>
              <w:t>smoothelin</w:t>
            </w:r>
            <w:proofErr w:type="spellEnd"/>
            <w:r w:rsidRPr="002A3E43">
              <w:rPr>
                <w:rFonts w:ascii="Book Antiqua" w:hAnsi="Book Antiqua"/>
              </w:rPr>
              <w:t>), histological changes</w:t>
            </w:r>
          </w:p>
        </w:tc>
        <w:tc>
          <w:tcPr>
            <w:tcW w:w="1822" w:type="dxa"/>
            <w:shd w:val="clear" w:color="auto" w:fill="auto"/>
            <w:hideMark/>
          </w:tcPr>
          <w:p w14:paraId="13EEE09E"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USCs or USCs-FGF2 improved </w:t>
            </w:r>
            <w:r w:rsidRPr="002A3E43">
              <w:rPr>
                <w:rFonts w:ascii="Book Antiqua" w:eastAsia="Times New Roman" w:hAnsi="Book Antiqua"/>
              </w:rPr>
              <w:t>erectile</w:t>
            </w:r>
            <w:r w:rsidRPr="002A3E43">
              <w:rPr>
                <w:rFonts w:ascii="Book Antiqua" w:hAnsi="Book Antiqua"/>
              </w:rPr>
              <w:t xml:space="preserve"> function in type 2 diabetic rats</w:t>
            </w:r>
          </w:p>
        </w:tc>
      </w:tr>
      <w:bookmarkEnd w:id="0"/>
      <w:tr w:rsidR="002A3E43" w:rsidRPr="002A3E43" w14:paraId="425C9F3A" w14:textId="77777777" w:rsidTr="00AE72EE">
        <w:tc>
          <w:tcPr>
            <w:tcW w:w="632" w:type="dxa"/>
            <w:shd w:val="clear" w:color="auto" w:fill="auto"/>
            <w:hideMark/>
          </w:tcPr>
          <w:p w14:paraId="0131106E"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Li </w:t>
            </w:r>
            <w:r w:rsidRPr="002A3E43">
              <w:rPr>
                <w:rFonts w:ascii="Book Antiqua" w:hAnsi="Book Antiqua"/>
                <w:i/>
              </w:rPr>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69</w:t>
            </w:r>
            <w:r w:rsidRPr="002A3E43">
              <w:rPr>
                <w:rFonts w:ascii="Book Antiqua" w:hAnsi="Book Antiqua" w:hint="eastAsia"/>
                <w:vertAlign w:val="superscript"/>
                <w:lang w:eastAsia="zh-CN"/>
              </w:rPr>
              <w:t>]</w:t>
            </w:r>
          </w:p>
        </w:tc>
        <w:tc>
          <w:tcPr>
            <w:tcW w:w="1441" w:type="dxa"/>
            <w:shd w:val="clear" w:color="auto" w:fill="auto"/>
            <w:hideMark/>
          </w:tcPr>
          <w:p w14:paraId="524FED01"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8-</w:t>
            </w:r>
            <w:r>
              <w:rPr>
                <w:rFonts w:ascii="Book Antiqua" w:eastAsia="Times New Roman" w:hAnsi="Book Antiqua"/>
              </w:rPr>
              <w:t>wk</w:t>
            </w:r>
            <w:r w:rsidRPr="002A3E43">
              <w:rPr>
                <w:rFonts w:ascii="Book Antiqua" w:eastAsia="Times New Roman" w:hAnsi="Book Antiqua"/>
              </w:rPr>
              <w:t>-old</w:t>
            </w:r>
            <w:r w:rsidRPr="002A3E43">
              <w:rPr>
                <w:rFonts w:ascii="Book Antiqua" w:hAnsi="Book Antiqua"/>
              </w:rPr>
              <w:t xml:space="preserve"> BALB/c </w:t>
            </w:r>
            <w:r w:rsidRPr="002A3E43">
              <w:rPr>
                <w:rFonts w:ascii="Book Antiqua" w:eastAsia="Times New Roman" w:hAnsi="Book Antiqua"/>
              </w:rPr>
              <w:t xml:space="preserve">mice; </w:t>
            </w:r>
            <w:r w:rsidRPr="002A3E43">
              <w:rPr>
                <w:rFonts w:ascii="Book Antiqua" w:eastAsia="Times New Roman" w:hAnsi="Book Antiqua"/>
                <w:i/>
              </w:rPr>
              <w:t>n</w:t>
            </w:r>
            <w:r>
              <w:rPr>
                <w:rFonts w:ascii="Book Antiqua" w:hAnsi="Book Antiqua" w:hint="eastAsia"/>
                <w:lang w:eastAsia="zh-CN"/>
              </w:rPr>
              <w:t xml:space="preserve"> </w:t>
            </w:r>
            <w:r w:rsidRPr="002A3E43">
              <w:rPr>
                <w:rFonts w:ascii="Book Antiqua" w:eastAsia="Times New Roman" w:hAnsi="Book Antiqua"/>
              </w:rPr>
              <w:t>=</w:t>
            </w:r>
            <w:r>
              <w:rPr>
                <w:rFonts w:ascii="Book Antiqua" w:hAnsi="Book Antiqua" w:hint="eastAsia"/>
                <w:lang w:eastAsia="zh-CN"/>
              </w:rPr>
              <w:t xml:space="preserve"> </w:t>
            </w:r>
            <w:r w:rsidRPr="002A3E43">
              <w:rPr>
                <w:rFonts w:ascii="Book Antiqua" w:eastAsia="Times New Roman" w:hAnsi="Book Antiqua"/>
              </w:rPr>
              <w:t>8 in each group (control</w:t>
            </w:r>
            <w:r w:rsidRPr="002A3E43">
              <w:rPr>
                <w:rFonts w:ascii="Book Antiqua" w:hAnsi="Book Antiqua"/>
              </w:rPr>
              <w:t xml:space="preserve"> and </w:t>
            </w:r>
            <w:r w:rsidRPr="002A3E43">
              <w:rPr>
                <w:rFonts w:ascii="Book Antiqua" w:eastAsia="Times New Roman" w:hAnsi="Book Antiqua"/>
              </w:rPr>
              <w:t>treatment</w:t>
            </w:r>
            <w:r w:rsidRPr="002A3E43">
              <w:rPr>
                <w:rFonts w:ascii="Book Antiqua" w:hAnsi="Book Antiqua"/>
              </w:rPr>
              <w:t>)</w:t>
            </w:r>
          </w:p>
        </w:tc>
        <w:tc>
          <w:tcPr>
            <w:tcW w:w="1017" w:type="dxa"/>
            <w:shd w:val="clear" w:color="auto" w:fill="auto"/>
            <w:hideMark/>
          </w:tcPr>
          <w:p w14:paraId="5F441D2C" w14:textId="77777777" w:rsidR="002A3E43" w:rsidRPr="002A3E43" w:rsidRDefault="002A3E43" w:rsidP="002A3E43">
            <w:pPr>
              <w:spacing w:line="360" w:lineRule="auto"/>
              <w:jc w:val="both"/>
              <w:rPr>
                <w:rFonts w:ascii="Book Antiqua" w:hAnsi="Book Antiqua"/>
              </w:rPr>
            </w:pPr>
            <w:r w:rsidRPr="002A3E43">
              <w:rPr>
                <w:rFonts w:ascii="Book Antiqua" w:hAnsi="Book Antiqua"/>
              </w:rPr>
              <w:t>Streptozotocin</w:t>
            </w:r>
            <w:r w:rsidRPr="002A3E43">
              <w:rPr>
                <w:rFonts w:ascii="Book Antiqua" w:eastAsia="Times New Roman" w:hAnsi="Book Antiqua"/>
              </w:rPr>
              <w:t>-induced diabetes</w:t>
            </w:r>
            <w:r w:rsidRPr="002A3E43">
              <w:rPr>
                <w:rFonts w:ascii="Book Antiqua" w:hAnsi="Book Antiqua"/>
              </w:rPr>
              <w:t xml:space="preserve"> with ED</w:t>
            </w:r>
          </w:p>
        </w:tc>
        <w:tc>
          <w:tcPr>
            <w:tcW w:w="866" w:type="dxa"/>
            <w:shd w:val="clear" w:color="auto" w:fill="auto"/>
            <w:hideMark/>
          </w:tcPr>
          <w:p w14:paraId="5320162C"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989" w:type="dxa"/>
            <w:shd w:val="clear" w:color="auto" w:fill="auto"/>
            <w:hideMark/>
          </w:tcPr>
          <w:p w14:paraId="10FF7320" w14:textId="77777777" w:rsidR="002A3E43" w:rsidRPr="002A3E43" w:rsidRDefault="002A3E43" w:rsidP="002A3E43">
            <w:pPr>
              <w:spacing w:line="360" w:lineRule="auto"/>
              <w:jc w:val="both"/>
              <w:rPr>
                <w:rFonts w:ascii="Book Antiqua" w:hAnsi="Book Antiqua"/>
              </w:rPr>
            </w:pPr>
            <w:r w:rsidRPr="002A3E43">
              <w:rPr>
                <w:rFonts w:ascii="Book Antiqua" w:hAnsi="Book Antiqua"/>
              </w:rPr>
              <w:t>BMSCs</w:t>
            </w:r>
            <w:r>
              <w:rPr>
                <w:rFonts w:ascii="Book Antiqua" w:hAnsi="Book Antiqua" w:hint="eastAsia"/>
                <w:lang w:eastAsia="zh-CN"/>
              </w:rPr>
              <w:t xml:space="preserve">; </w:t>
            </w:r>
            <w:r w:rsidRPr="002A3E43">
              <w:rPr>
                <w:rFonts w:ascii="Book Antiqua" w:hAnsi="Book Antiqua"/>
              </w:rPr>
              <w:t>Allogenic</w:t>
            </w:r>
          </w:p>
        </w:tc>
        <w:tc>
          <w:tcPr>
            <w:tcW w:w="871" w:type="dxa"/>
            <w:shd w:val="clear" w:color="auto" w:fill="auto"/>
            <w:hideMark/>
          </w:tcPr>
          <w:p w14:paraId="32F03DA3"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Unspecified </w:t>
            </w:r>
            <w:r w:rsidRPr="002A3E43">
              <w:rPr>
                <w:rFonts w:ascii="Book Antiqua" w:eastAsia="Times New Roman" w:hAnsi="Book Antiqua"/>
              </w:rPr>
              <w:t>bone marrow</w:t>
            </w:r>
          </w:p>
        </w:tc>
        <w:tc>
          <w:tcPr>
            <w:tcW w:w="1345" w:type="dxa"/>
            <w:shd w:val="clear" w:color="auto" w:fill="auto"/>
            <w:hideMark/>
          </w:tcPr>
          <w:p w14:paraId="457953BB"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by </w:t>
            </w:r>
            <w:r w:rsidRPr="002A3E43">
              <w:rPr>
                <w:rFonts w:ascii="Book Antiqua" w:eastAsia="Times New Roman" w:hAnsi="Book Antiqua"/>
              </w:rPr>
              <w:t>flow cytometry. Identification</w:t>
            </w:r>
            <w:r w:rsidRPr="002A3E43">
              <w:rPr>
                <w:rFonts w:ascii="Book Antiqua" w:hAnsi="Book Antiqua"/>
              </w:rPr>
              <w:t xml:space="preserve"> with Sca-1 </w:t>
            </w:r>
            <w:r w:rsidRPr="002A3E43">
              <w:rPr>
                <w:rFonts w:ascii="Book Antiqua" w:eastAsia="Times New Roman" w:hAnsi="Book Antiqua"/>
              </w:rPr>
              <w:t>micromagnetic</w:t>
            </w:r>
            <w:r w:rsidRPr="002A3E43">
              <w:rPr>
                <w:rFonts w:ascii="Book Antiqua" w:hAnsi="Book Antiqua"/>
              </w:rPr>
              <w:t xml:space="preserve">, identification of CD29, </w:t>
            </w:r>
            <w:r w:rsidRPr="002A3E43">
              <w:rPr>
                <w:rFonts w:ascii="Book Antiqua" w:hAnsi="Book Antiqua"/>
              </w:rPr>
              <w:lastRenderedPageBreak/>
              <w:t>CD44, CD13, and CD34</w:t>
            </w:r>
          </w:p>
        </w:tc>
        <w:tc>
          <w:tcPr>
            <w:tcW w:w="870" w:type="dxa"/>
            <w:shd w:val="clear" w:color="auto" w:fill="auto"/>
            <w:hideMark/>
          </w:tcPr>
          <w:p w14:paraId="5A8E0BA4"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Not </w:t>
            </w:r>
            <w:r w:rsidRPr="002A3E43">
              <w:rPr>
                <w:rFonts w:ascii="Book Antiqua" w:eastAsia="Times New Roman" w:hAnsi="Book Antiqua"/>
              </w:rPr>
              <w:t>mentioned</w:t>
            </w:r>
          </w:p>
        </w:tc>
        <w:tc>
          <w:tcPr>
            <w:tcW w:w="722" w:type="dxa"/>
            <w:shd w:val="clear" w:color="auto" w:fill="auto"/>
            <w:hideMark/>
          </w:tcPr>
          <w:p w14:paraId="16618333" w14:textId="77777777" w:rsidR="002A3E43" w:rsidRPr="002A3E43" w:rsidRDefault="002A3E43" w:rsidP="002A3E43">
            <w:pPr>
              <w:spacing w:line="360" w:lineRule="auto"/>
              <w:jc w:val="both"/>
              <w:rPr>
                <w:rFonts w:ascii="Book Antiqua" w:hAnsi="Book Antiqua"/>
              </w:rPr>
            </w:pPr>
            <w:r w:rsidRPr="002A3E43">
              <w:rPr>
                <w:rFonts w:ascii="Book Antiqua" w:hAnsi="Book Antiqua"/>
              </w:rPr>
              <w:t>None</w:t>
            </w:r>
          </w:p>
        </w:tc>
        <w:tc>
          <w:tcPr>
            <w:tcW w:w="1018" w:type="dxa"/>
            <w:shd w:val="clear" w:color="auto" w:fill="auto"/>
            <w:hideMark/>
          </w:tcPr>
          <w:p w14:paraId="35F2EF3B"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3 </w:t>
            </w:r>
            <w:proofErr w:type="spellStart"/>
            <w:r>
              <w:rPr>
                <w:rFonts w:ascii="Book Antiqua" w:eastAsia="Times New Roman" w:hAnsi="Book Antiqua"/>
              </w:rPr>
              <w:t>wk</w:t>
            </w:r>
            <w:proofErr w:type="spellEnd"/>
          </w:p>
        </w:tc>
        <w:tc>
          <w:tcPr>
            <w:tcW w:w="1583" w:type="dxa"/>
            <w:shd w:val="clear" w:color="auto" w:fill="auto"/>
            <w:hideMark/>
          </w:tcPr>
          <w:p w14:paraId="43D06AA6"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ICP-MAP, </w:t>
            </w:r>
            <w:r w:rsidRPr="002A3E43">
              <w:rPr>
                <w:rFonts w:ascii="Book Antiqua" w:eastAsia="Times New Roman" w:hAnsi="Book Antiqua"/>
              </w:rPr>
              <w:t>penile histology</w:t>
            </w:r>
          </w:p>
        </w:tc>
        <w:tc>
          <w:tcPr>
            <w:tcW w:w="1822" w:type="dxa"/>
            <w:shd w:val="clear" w:color="auto" w:fill="auto"/>
            <w:hideMark/>
          </w:tcPr>
          <w:p w14:paraId="2D982F55"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Flk-1 Sca-1 MSCs </w:t>
            </w:r>
            <w:r w:rsidRPr="002A3E43">
              <w:rPr>
                <w:rFonts w:ascii="Book Antiqua" w:eastAsia="Times New Roman" w:hAnsi="Book Antiqua"/>
              </w:rPr>
              <w:t>differentiate</w:t>
            </w:r>
            <w:r w:rsidRPr="002A3E43">
              <w:rPr>
                <w:rFonts w:ascii="Book Antiqua" w:hAnsi="Book Antiqua"/>
              </w:rPr>
              <w:t xml:space="preserve"> into </w:t>
            </w:r>
            <w:r w:rsidRPr="002A3E43">
              <w:rPr>
                <w:rFonts w:ascii="Book Antiqua" w:eastAsia="Times New Roman" w:hAnsi="Book Antiqua"/>
              </w:rPr>
              <w:t>skeletal</w:t>
            </w:r>
            <w:r w:rsidRPr="002A3E43">
              <w:rPr>
                <w:rFonts w:ascii="Book Antiqua" w:hAnsi="Book Antiqua"/>
              </w:rPr>
              <w:t xml:space="preserve"> and endothelial </w:t>
            </w:r>
            <w:r w:rsidRPr="002A3E43">
              <w:rPr>
                <w:rFonts w:ascii="Book Antiqua" w:eastAsia="Times New Roman" w:hAnsi="Book Antiqua"/>
              </w:rPr>
              <w:t xml:space="preserve">cells </w:t>
            </w:r>
            <w:r w:rsidRPr="002A3E43">
              <w:rPr>
                <w:rFonts w:ascii="Book Antiqua" w:hAnsi="Book Antiqua"/>
                <w:i/>
              </w:rPr>
              <w:t>in</w:t>
            </w:r>
            <w:r w:rsidRPr="002A3E43">
              <w:rPr>
                <w:rFonts w:ascii="Book Antiqua" w:hAnsi="Book Antiqua" w:hint="eastAsia"/>
                <w:i/>
                <w:lang w:eastAsia="zh-CN"/>
              </w:rPr>
              <w:t xml:space="preserve"> </w:t>
            </w:r>
            <w:r w:rsidRPr="002A3E43">
              <w:rPr>
                <w:rFonts w:ascii="Book Antiqua" w:hAnsi="Book Antiqua"/>
                <w:i/>
              </w:rPr>
              <w:t>vivo</w:t>
            </w:r>
            <w:r w:rsidRPr="002A3E43">
              <w:rPr>
                <w:rFonts w:ascii="Book Antiqua" w:hAnsi="Book Antiqua"/>
              </w:rPr>
              <w:t xml:space="preserve"> and </w:t>
            </w:r>
            <w:r w:rsidRPr="002A3E43">
              <w:rPr>
                <w:rFonts w:ascii="Book Antiqua" w:hAnsi="Book Antiqua"/>
                <w:i/>
              </w:rPr>
              <w:t>in</w:t>
            </w:r>
            <w:r w:rsidRPr="002A3E43">
              <w:rPr>
                <w:rFonts w:ascii="Book Antiqua" w:hAnsi="Book Antiqua" w:hint="eastAsia"/>
                <w:i/>
                <w:lang w:eastAsia="zh-CN"/>
              </w:rPr>
              <w:t xml:space="preserve"> </w:t>
            </w:r>
            <w:r w:rsidRPr="002A3E43">
              <w:rPr>
                <w:rFonts w:ascii="Book Antiqua" w:hAnsi="Book Antiqua"/>
                <w:i/>
              </w:rPr>
              <w:t>vitro</w:t>
            </w:r>
          </w:p>
        </w:tc>
      </w:tr>
      <w:tr w:rsidR="002A3E43" w:rsidRPr="002A3E43" w14:paraId="43DF71F7" w14:textId="77777777" w:rsidTr="00AE72EE">
        <w:tc>
          <w:tcPr>
            <w:tcW w:w="632" w:type="dxa"/>
            <w:shd w:val="clear" w:color="auto" w:fill="auto"/>
            <w:hideMark/>
          </w:tcPr>
          <w:p w14:paraId="76555B9E"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Liu </w:t>
            </w:r>
            <w:r w:rsidRPr="002A3E43">
              <w:rPr>
                <w:rFonts w:ascii="Book Antiqua" w:hAnsi="Book Antiqua"/>
                <w:i/>
              </w:rPr>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45</w:t>
            </w:r>
            <w:r w:rsidRPr="002A3E43">
              <w:rPr>
                <w:rFonts w:ascii="Book Antiqua" w:hAnsi="Book Antiqua" w:hint="eastAsia"/>
                <w:vertAlign w:val="superscript"/>
                <w:lang w:eastAsia="zh-CN"/>
              </w:rPr>
              <w:t>]</w:t>
            </w:r>
          </w:p>
        </w:tc>
        <w:tc>
          <w:tcPr>
            <w:tcW w:w="1441" w:type="dxa"/>
            <w:shd w:val="clear" w:color="auto" w:fill="auto"/>
            <w:hideMark/>
          </w:tcPr>
          <w:p w14:paraId="43A8BDA6"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Male </w:t>
            </w:r>
            <w:r w:rsidRPr="002A3E43">
              <w:rPr>
                <w:rFonts w:ascii="Book Antiqua" w:eastAsia="Times New Roman" w:hAnsi="Book Antiqua"/>
              </w:rPr>
              <w:t>Sprague</w:t>
            </w:r>
            <w:r w:rsidRPr="002A3E43">
              <w:rPr>
                <w:rFonts w:ascii="Book Antiqua" w:hAnsi="Book Antiqua"/>
              </w:rPr>
              <w:t xml:space="preserve">-Dawley </w:t>
            </w:r>
            <w:r w:rsidRPr="002A3E43">
              <w:rPr>
                <w:rFonts w:ascii="Book Antiqua" w:eastAsia="Times New Roman" w:hAnsi="Book Antiqua"/>
              </w:rPr>
              <w:t xml:space="preserve">rats </w:t>
            </w:r>
            <w:r w:rsidRPr="002A3E43">
              <w:rPr>
                <w:rFonts w:ascii="Book Antiqua" w:hAnsi="Book Antiqua"/>
              </w:rPr>
              <w:t xml:space="preserve">with no </w:t>
            </w:r>
            <w:r w:rsidRPr="002A3E43">
              <w:rPr>
                <w:rFonts w:ascii="Book Antiqua" w:eastAsia="Times New Roman" w:hAnsi="Book Antiqua"/>
              </w:rPr>
              <w:t>mentioned</w:t>
            </w:r>
            <w:r w:rsidRPr="002A3E43">
              <w:rPr>
                <w:rFonts w:ascii="Book Antiqua" w:hAnsi="Book Antiqua"/>
              </w:rPr>
              <w:t xml:space="preserve"> age; </w:t>
            </w:r>
            <w:r w:rsidRPr="002A3E43">
              <w:rPr>
                <w:rFonts w:ascii="Book Antiqua" w:hAnsi="Book Antiqua"/>
                <w:i/>
              </w:rPr>
              <w:t>n</w:t>
            </w:r>
            <w:r>
              <w:rPr>
                <w:rFonts w:ascii="Book Antiqua" w:hAnsi="Book Antiqua" w:hint="eastAsia"/>
                <w:lang w:eastAsia="zh-CN"/>
              </w:rPr>
              <w:t xml:space="preserve"> </w:t>
            </w:r>
            <w:r w:rsidRPr="002A3E43">
              <w:rPr>
                <w:rFonts w:ascii="Book Antiqua" w:hAnsi="Book Antiqua"/>
              </w:rPr>
              <w:t>=</w:t>
            </w:r>
            <w:r>
              <w:rPr>
                <w:rFonts w:ascii="Book Antiqua" w:hAnsi="Book Antiqua" w:hint="eastAsia"/>
                <w:lang w:eastAsia="zh-CN"/>
              </w:rPr>
              <w:t xml:space="preserve"> </w:t>
            </w:r>
            <w:r w:rsidRPr="002A3E43">
              <w:rPr>
                <w:rFonts w:ascii="Book Antiqua" w:hAnsi="Book Antiqua"/>
              </w:rPr>
              <w:t xml:space="preserve">10 in each group (negative control, ADSCs, ADSCs + </w:t>
            </w:r>
            <w:r w:rsidRPr="002A3E43">
              <w:rPr>
                <w:rFonts w:ascii="Book Antiqua" w:eastAsia="Times New Roman" w:hAnsi="Book Antiqua"/>
              </w:rPr>
              <w:t>hepatocyte</w:t>
            </w:r>
            <w:r w:rsidRPr="002A3E43">
              <w:rPr>
                <w:rFonts w:ascii="Book Antiqua" w:hAnsi="Book Antiqua"/>
              </w:rPr>
              <w:t xml:space="preserve"> growth factor)</w:t>
            </w:r>
          </w:p>
        </w:tc>
        <w:tc>
          <w:tcPr>
            <w:tcW w:w="1017" w:type="dxa"/>
            <w:shd w:val="clear" w:color="auto" w:fill="auto"/>
            <w:hideMark/>
          </w:tcPr>
          <w:p w14:paraId="3B806FE2" w14:textId="77777777" w:rsidR="002A3E43" w:rsidRPr="002A3E43" w:rsidRDefault="002A3E43" w:rsidP="002A3E43">
            <w:pPr>
              <w:spacing w:line="360" w:lineRule="auto"/>
              <w:jc w:val="both"/>
              <w:rPr>
                <w:rFonts w:ascii="Book Antiqua" w:hAnsi="Book Antiqua"/>
              </w:rPr>
            </w:pPr>
            <w:r w:rsidRPr="002A3E43">
              <w:rPr>
                <w:rFonts w:ascii="Book Antiqua" w:hAnsi="Book Antiqua"/>
              </w:rPr>
              <w:t>Streptozotocin-</w:t>
            </w:r>
            <w:r w:rsidRPr="002A3E43">
              <w:rPr>
                <w:rFonts w:ascii="Book Antiqua" w:eastAsia="Times New Roman" w:hAnsi="Book Antiqua"/>
              </w:rPr>
              <w:t>induced diabetes</w:t>
            </w:r>
            <w:r w:rsidRPr="002A3E43">
              <w:rPr>
                <w:rFonts w:ascii="Book Antiqua" w:hAnsi="Book Antiqua"/>
              </w:rPr>
              <w:t xml:space="preserve"> with ED</w:t>
            </w:r>
          </w:p>
        </w:tc>
        <w:tc>
          <w:tcPr>
            <w:tcW w:w="866" w:type="dxa"/>
            <w:shd w:val="clear" w:color="auto" w:fill="auto"/>
            <w:hideMark/>
          </w:tcPr>
          <w:p w14:paraId="4950FE21"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989" w:type="dxa"/>
            <w:shd w:val="clear" w:color="auto" w:fill="auto"/>
            <w:hideMark/>
          </w:tcPr>
          <w:p w14:paraId="43320756" w14:textId="77777777" w:rsidR="002A3E43" w:rsidRPr="002A3E43" w:rsidRDefault="002A3E43" w:rsidP="002A3E43">
            <w:pPr>
              <w:spacing w:line="360" w:lineRule="auto"/>
              <w:jc w:val="both"/>
              <w:rPr>
                <w:rFonts w:ascii="Book Antiqua" w:hAnsi="Book Antiqua"/>
              </w:rPr>
            </w:pPr>
            <w:r w:rsidRPr="002A3E43">
              <w:rPr>
                <w:rFonts w:ascii="Book Antiqua" w:hAnsi="Book Antiqua"/>
              </w:rPr>
              <w:t>ADSCs</w:t>
            </w:r>
          </w:p>
        </w:tc>
        <w:tc>
          <w:tcPr>
            <w:tcW w:w="871" w:type="dxa"/>
            <w:shd w:val="clear" w:color="auto" w:fill="auto"/>
            <w:hideMark/>
          </w:tcPr>
          <w:p w14:paraId="715055CA"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mentioned</w:t>
            </w:r>
          </w:p>
        </w:tc>
        <w:tc>
          <w:tcPr>
            <w:tcW w:w="1345" w:type="dxa"/>
            <w:shd w:val="clear" w:color="auto" w:fill="auto"/>
            <w:hideMark/>
          </w:tcPr>
          <w:p w14:paraId="31F827A3" w14:textId="77777777" w:rsidR="002A3E43" w:rsidRPr="002A3E43" w:rsidRDefault="002A3E43" w:rsidP="002A3E43">
            <w:pPr>
              <w:spacing w:line="360" w:lineRule="auto"/>
              <w:jc w:val="both"/>
              <w:rPr>
                <w:rFonts w:ascii="Book Antiqua" w:hAnsi="Book Antiqua"/>
              </w:rPr>
            </w:pPr>
            <w:r w:rsidRPr="002A3E43">
              <w:rPr>
                <w:rFonts w:ascii="Book Antiqua" w:hAnsi="Book Antiqua"/>
              </w:rPr>
              <w:t>Yes</w:t>
            </w:r>
          </w:p>
        </w:tc>
        <w:tc>
          <w:tcPr>
            <w:tcW w:w="870" w:type="dxa"/>
            <w:shd w:val="clear" w:color="auto" w:fill="auto"/>
            <w:hideMark/>
          </w:tcPr>
          <w:p w14:paraId="1815586E"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2 </w:t>
            </w:r>
            <w:r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/IC</w:t>
            </w:r>
          </w:p>
        </w:tc>
        <w:tc>
          <w:tcPr>
            <w:tcW w:w="722" w:type="dxa"/>
            <w:shd w:val="clear" w:color="auto" w:fill="auto"/>
            <w:hideMark/>
          </w:tcPr>
          <w:p w14:paraId="05EE40FE" w14:textId="77777777" w:rsidR="002A3E43" w:rsidRPr="002A3E43" w:rsidRDefault="002A3E43" w:rsidP="002A3E43">
            <w:pPr>
              <w:spacing w:line="360" w:lineRule="auto"/>
              <w:jc w:val="both"/>
              <w:rPr>
                <w:rFonts w:ascii="Book Antiqua" w:hAnsi="Book Antiqua"/>
              </w:rPr>
            </w:pPr>
            <w:r w:rsidRPr="002A3E43">
              <w:rPr>
                <w:rFonts w:ascii="Book Antiqua" w:hAnsi="Book Antiqua"/>
              </w:rPr>
              <w:t>Hepatocyte growth factor</w:t>
            </w:r>
          </w:p>
        </w:tc>
        <w:tc>
          <w:tcPr>
            <w:tcW w:w="1018" w:type="dxa"/>
            <w:shd w:val="clear" w:color="auto" w:fill="auto"/>
            <w:hideMark/>
          </w:tcPr>
          <w:p w14:paraId="203FF943"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4 </w:t>
            </w:r>
            <w:proofErr w:type="spellStart"/>
            <w:r>
              <w:rPr>
                <w:rFonts w:ascii="Book Antiqua" w:eastAsia="Times New Roman" w:hAnsi="Book Antiqua"/>
              </w:rPr>
              <w:t>wk</w:t>
            </w:r>
            <w:proofErr w:type="spellEnd"/>
          </w:p>
        </w:tc>
        <w:tc>
          <w:tcPr>
            <w:tcW w:w="1583" w:type="dxa"/>
            <w:shd w:val="clear" w:color="auto" w:fill="auto"/>
            <w:hideMark/>
          </w:tcPr>
          <w:p w14:paraId="514A4087" w14:textId="77777777" w:rsidR="002A3E43" w:rsidRPr="002A3E43" w:rsidRDefault="002A3E43" w:rsidP="002A3E43">
            <w:pPr>
              <w:spacing w:line="360" w:lineRule="auto"/>
              <w:jc w:val="both"/>
              <w:rPr>
                <w:rFonts w:ascii="Book Antiqua" w:hAnsi="Book Antiqua"/>
                <w:lang w:eastAsia="zh-CN"/>
              </w:rPr>
            </w:pPr>
            <w:r w:rsidRPr="002A3E43">
              <w:rPr>
                <w:rFonts w:ascii="Book Antiqua" w:hAnsi="Book Antiqua"/>
              </w:rPr>
              <w:t xml:space="preserve">ICP-MAP, </w:t>
            </w:r>
            <w:r w:rsidRPr="002A3E43">
              <w:rPr>
                <w:rFonts w:ascii="Book Antiqua" w:eastAsia="Times New Roman" w:hAnsi="Book Antiqua"/>
              </w:rPr>
              <w:t>smooth</w:t>
            </w:r>
            <w:r w:rsidRPr="002A3E43">
              <w:rPr>
                <w:rFonts w:ascii="Book Antiqua" w:hAnsi="Book Antiqua"/>
              </w:rPr>
              <w:t xml:space="preserve"> muscle</w:t>
            </w:r>
            <w:r w:rsidRPr="002A3E43">
              <w:rPr>
                <w:rFonts w:ascii="Book Antiqua" w:eastAsia="Times New Roman" w:hAnsi="Book Antiqua"/>
              </w:rPr>
              <w:t>,</w:t>
            </w:r>
            <w:r w:rsidRPr="002A3E43">
              <w:rPr>
                <w:rFonts w:ascii="Book Antiqua" w:hAnsi="Book Antiqua"/>
              </w:rPr>
              <w:t xml:space="preserve"> and endothelium (PECAM-1, SMA), </w:t>
            </w:r>
            <w:r>
              <w:rPr>
                <w:rFonts w:ascii="Book Antiqua" w:hAnsi="Book Antiqua" w:hint="eastAsia"/>
                <w:lang w:eastAsia="zh-CN"/>
              </w:rPr>
              <w:t>a</w:t>
            </w:r>
            <w:r w:rsidRPr="002A3E43">
              <w:rPr>
                <w:rFonts w:ascii="Book Antiqua" w:eastAsia="Times New Roman" w:hAnsi="Book Antiqua"/>
              </w:rPr>
              <w:t>poptotic</w:t>
            </w:r>
            <w:r w:rsidRPr="002A3E43">
              <w:rPr>
                <w:rFonts w:ascii="Book Antiqua" w:hAnsi="Book Antiqua"/>
              </w:rPr>
              <w:t xml:space="preserve"> index</w:t>
            </w:r>
          </w:p>
        </w:tc>
        <w:tc>
          <w:tcPr>
            <w:tcW w:w="1822" w:type="dxa"/>
            <w:shd w:val="clear" w:color="auto" w:fill="auto"/>
            <w:hideMark/>
          </w:tcPr>
          <w:p w14:paraId="289A55EF" w14:textId="77777777" w:rsidR="002A3E43" w:rsidRPr="002A3E43" w:rsidRDefault="002A3E43" w:rsidP="002A3E43">
            <w:pPr>
              <w:spacing w:line="360" w:lineRule="auto"/>
              <w:jc w:val="both"/>
              <w:rPr>
                <w:rFonts w:ascii="Book Antiqua" w:hAnsi="Book Antiqua"/>
              </w:rPr>
            </w:pPr>
            <w:r w:rsidRPr="002A3E43">
              <w:rPr>
                <w:rFonts w:ascii="Book Antiqua" w:hAnsi="Book Antiqua"/>
              </w:rPr>
              <w:t>Significantly enhance the erectile function</w:t>
            </w:r>
          </w:p>
        </w:tc>
      </w:tr>
      <w:tr w:rsidR="002A3E43" w:rsidRPr="002A3E43" w14:paraId="3C22535D" w14:textId="77777777" w:rsidTr="00AE72EE">
        <w:tc>
          <w:tcPr>
            <w:tcW w:w="632" w:type="dxa"/>
            <w:shd w:val="clear" w:color="auto" w:fill="auto"/>
            <w:hideMark/>
          </w:tcPr>
          <w:p w14:paraId="6E23D6C9" w14:textId="77777777" w:rsidR="002A3E43" w:rsidRPr="002A3E43" w:rsidRDefault="002A3E43" w:rsidP="002A3E43">
            <w:pPr>
              <w:spacing w:line="360" w:lineRule="auto"/>
              <w:jc w:val="both"/>
              <w:rPr>
                <w:rFonts w:ascii="Book Antiqua" w:hAnsi="Book Antiqua"/>
              </w:rPr>
            </w:pPr>
            <w:r w:rsidRPr="002A3E43">
              <w:rPr>
                <w:rFonts w:ascii="Book Antiqua" w:hAnsi="Book Antiqua"/>
              </w:rPr>
              <w:t>Wa</w:t>
            </w:r>
            <w:r w:rsidRPr="002A3E43">
              <w:rPr>
                <w:rFonts w:ascii="Book Antiqua" w:hAnsi="Book Antiqua"/>
              </w:rPr>
              <w:lastRenderedPageBreak/>
              <w:t xml:space="preserve">ng </w:t>
            </w:r>
            <w:r w:rsidRPr="002A3E43">
              <w:rPr>
                <w:rFonts w:ascii="Book Antiqua" w:hAnsi="Book Antiqua"/>
                <w:i/>
              </w:rPr>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70</w:t>
            </w:r>
            <w:r w:rsidRPr="002A3E43">
              <w:rPr>
                <w:rFonts w:ascii="Book Antiqua" w:hAnsi="Book Antiqua" w:hint="eastAsia"/>
                <w:vertAlign w:val="superscript"/>
                <w:lang w:eastAsia="zh-CN"/>
              </w:rPr>
              <w:t>]</w:t>
            </w:r>
          </w:p>
        </w:tc>
        <w:tc>
          <w:tcPr>
            <w:tcW w:w="1441" w:type="dxa"/>
            <w:shd w:val="clear" w:color="auto" w:fill="auto"/>
            <w:hideMark/>
          </w:tcPr>
          <w:p w14:paraId="6FF3D6DA"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lastRenderedPageBreak/>
              <w:t>10-</w:t>
            </w:r>
            <w:r>
              <w:rPr>
                <w:rFonts w:ascii="Book Antiqua" w:eastAsia="Times New Roman" w:hAnsi="Book Antiqua"/>
              </w:rPr>
              <w:t>wk</w:t>
            </w:r>
            <w:r w:rsidRPr="002A3E43">
              <w:rPr>
                <w:rFonts w:ascii="Book Antiqua" w:eastAsia="Times New Roman" w:hAnsi="Book Antiqua"/>
              </w:rPr>
              <w:t>-old</w:t>
            </w:r>
            <w:r w:rsidRPr="002A3E43">
              <w:rPr>
                <w:rFonts w:ascii="Book Antiqua" w:hAnsi="Book Antiqua"/>
              </w:rPr>
              <w:t xml:space="preserve"> </w:t>
            </w:r>
            <w:r w:rsidRPr="002A3E43">
              <w:rPr>
                <w:rFonts w:ascii="Book Antiqua" w:hAnsi="Book Antiqua"/>
              </w:rPr>
              <w:lastRenderedPageBreak/>
              <w:t xml:space="preserve">Male </w:t>
            </w:r>
            <w:r w:rsidRPr="002A3E43">
              <w:rPr>
                <w:rFonts w:ascii="Book Antiqua" w:eastAsia="Times New Roman" w:hAnsi="Book Antiqua"/>
              </w:rPr>
              <w:t>Sprague</w:t>
            </w:r>
            <w:r w:rsidRPr="002A3E43">
              <w:rPr>
                <w:rFonts w:ascii="Book Antiqua" w:hAnsi="Book Antiqua"/>
              </w:rPr>
              <w:t>-Dawley</w:t>
            </w:r>
            <w:r w:rsidRPr="002A3E43">
              <w:rPr>
                <w:rFonts w:ascii="Book Antiqua" w:eastAsia="Times New Roman" w:hAnsi="Book Antiqua"/>
              </w:rPr>
              <w:t xml:space="preserve"> rats; </w:t>
            </w:r>
            <w:r w:rsidRPr="002A3E43">
              <w:rPr>
                <w:rFonts w:ascii="Book Antiqua" w:eastAsia="Times New Roman" w:hAnsi="Book Antiqua"/>
                <w:i/>
              </w:rPr>
              <w:t>n</w:t>
            </w:r>
            <w:r>
              <w:rPr>
                <w:rFonts w:ascii="Book Antiqua" w:hAnsi="Book Antiqua" w:hint="eastAsia"/>
                <w:lang w:eastAsia="zh-CN"/>
              </w:rPr>
              <w:t xml:space="preserve"> </w:t>
            </w:r>
            <w:r w:rsidRPr="002A3E43">
              <w:rPr>
                <w:rFonts w:ascii="Book Antiqua" w:eastAsia="Times New Roman" w:hAnsi="Book Antiqua"/>
              </w:rPr>
              <w:t>=</w:t>
            </w:r>
            <w:r>
              <w:rPr>
                <w:rFonts w:ascii="Book Antiqua" w:hAnsi="Book Antiqua" w:hint="eastAsia"/>
                <w:lang w:eastAsia="zh-CN"/>
              </w:rPr>
              <w:t xml:space="preserve"> </w:t>
            </w:r>
            <w:r w:rsidRPr="002A3E43">
              <w:rPr>
                <w:rFonts w:ascii="Book Antiqua" w:eastAsia="Times New Roman" w:hAnsi="Book Antiqua"/>
              </w:rPr>
              <w:t xml:space="preserve">15-16 in each group (control, </w:t>
            </w:r>
            <w:proofErr w:type="spellStart"/>
            <w:r w:rsidRPr="002A3E43">
              <w:rPr>
                <w:rFonts w:ascii="Book Antiqua" w:hAnsi="Book Antiqua"/>
              </w:rPr>
              <w:t>normoxia</w:t>
            </w:r>
            <w:proofErr w:type="spellEnd"/>
            <w:r w:rsidRPr="002A3E43">
              <w:rPr>
                <w:rFonts w:ascii="Book Antiqua" w:hAnsi="Book Antiqua"/>
              </w:rPr>
              <w:t xml:space="preserve"> AMCS, and hypoxia AMCS)</w:t>
            </w:r>
          </w:p>
        </w:tc>
        <w:tc>
          <w:tcPr>
            <w:tcW w:w="1017" w:type="dxa"/>
            <w:shd w:val="clear" w:color="auto" w:fill="auto"/>
            <w:hideMark/>
          </w:tcPr>
          <w:p w14:paraId="78865085"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Strepto</w:t>
            </w:r>
            <w:r w:rsidRPr="002A3E43">
              <w:rPr>
                <w:rFonts w:ascii="Book Antiqua" w:hAnsi="Book Antiqua"/>
              </w:rPr>
              <w:lastRenderedPageBreak/>
              <w:t>zotocin-induced diabetic mouse</w:t>
            </w:r>
          </w:p>
        </w:tc>
        <w:tc>
          <w:tcPr>
            <w:tcW w:w="866" w:type="dxa"/>
            <w:shd w:val="clear" w:color="auto" w:fill="auto"/>
            <w:hideMark/>
          </w:tcPr>
          <w:p w14:paraId="53CBEABD"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w:t>
            </w:r>
            <w:r w:rsidRPr="002A3E43">
              <w:rPr>
                <w:rFonts w:ascii="Book Antiqua" w:hAnsi="Book Antiqua"/>
              </w:rPr>
              <w:lastRenderedPageBreak/>
              <w:t xml:space="preserve">APO </w:t>
            </w:r>
            <w:r w:rsidRPr="002A3E43">
              <w:rPr>
                <w:rFonts w:ascii="Book Antiqua" w:eastAsia="Times New Roman" w:hAnsi="Book Antiqua"/>
              </w:rPr>
              <w:t>procedure</w:t>
            </w:r>
          </w:p>
        </w:tc>
        <w:tc>
          <w:tcPr>
            <w:tcW w:w="989" w:type="dxa"/>
            <w:shd w:val="clear" w:color="auto" w:fill="auto"/>
            <w:hideMark/>
          </w:tcPr>
          <w:p w14:paraId="50F92834"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ADSCs</w:t>
            </w:r>
            <w:r>
              <w:rPr>
                <w:rFonts w:ascii="Book Antiqua" w:hAnsi="Book Antiqua" w:hint="eastAsia"/>
                <w:lang w:eastAsia="zh-CN"/>
              </w:rPr>
              <w:lastRenderedPageBreak/>
              <w:t xml:space="preserve">; </w:t>
            </w:r>
            <w:r w:rsidRPr="002A3E43">
              <w:rPr>
                <w:rFonts w:ascii="Book Antiqua" w:hAnsi="Book Antiqua"/>
              </w:rPr>
              <w:t>Allogenic</w:t>
            </w:r>
          </w:p>
        </w:tc>
        <w:tc>
          <w:tcPr>
            <w:tcW w:w="871" w:type="dxa"/>
            <w:shd w:val="clear" w:color="auto" w:fill="auto"/>
            <w:hideMark/>
          </w:tcPr>
          <w:p w14:paraId="0188410A"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Ingui</w:t>
            </w:r>
            <w:r w:rsidRPr="002A3E43">
              <w:rPr>
                <w:rFonts w:ascii="Book Antiqua" w:hAnsi="Book Antiqua"/>
              </w:rPr>
              <w:lastRenderedPageBreak/>
              <w:t xml:space="preserve">nal </w:t>
            </w:r>
            <w:r w:rsidRPr="002A3E43">
              <w:rPr>
                <w:rFonts w:ascii="Book Antiqua" w:eastAsia="Times New Roman" w:hAnsi="Book Antiqua"/>
              </w:rPr>
              <w:t>adipose</w:t>
            </w:r>
          </w:p>
        </w:tc>
        <w:tc>
          <w:tcPr>
            <w:tcW w:w="1345" w:type="dxa"/>
            <w:shd w:val="clear" w:color="auto" w:fill="auto"/>
            <w:hideMark/>
          </w:tcPr>
          <w:p w14:paraId="6333D08E"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w:t>
            </w:r>
            <w:r w:rsidRPr="002A3E43">
              <w:rPr>
                <w:rFonts w:ascii="Book Antiqua" w:eastAsia="Times New Roman" w:hAnsi="Book Antiqua"/>
              </w:rPr>
              <w:lastRenderedPageBreak/>
              <w:t>fluorescent-activated cell sorting</w:t>
            </w:r>
            <w:r w:rsidRPr="002A3E43">
              <w:rPr>
                <w:rFonts w:ascii="Book Antiqua" w:hAnsi="Book Antiqua"/>
              </w:rPr>
              <w:t xml:space="preserve"> (CD90,</w:t>
            </w:r>
            <w:r>
              <w:rPr>
                <w:rFonts w:ascii="Book Antiqua" w:hAnsi="Book Antiqua" w:hint="eastAsia"/>
                <w:lang w:eastAsia="zh-CN"/>
              </w:rPr>
              <w:t xml:space="preserve"> </w:t>
            </w:r>
            <w:r w:rsidRPr="002A3E43">
              <w:rPr>
                <w:rFonts w:ascii="Book Antiqua" w:hAnsi="Book Antiqua"/>
              </w:rPr>
              <w:t>CD29,</w:t>
            </w:r>
            <w:r>
              <w:rPr>
                <w:rFonts w:ascii="Book Antiqua" w:hAnsi="Book Antiqua" w:hint="eastAsia"/>
                <w:lang w:eastAsia="zh-CN"/>
              </w:rPr>
              <w:t xml:space="preserve"> </w:t>
            </w:r>
            <w:r w:rsidRPr="002A3E43">
              <w:rPr>
                <w:rFonts w:ascii="Book Antiqua" w:hAnsi="Book Antiqua"/>
              </w:rPr>
              <w:t>CD34, CD45)</w:t>
            </w:r>
          </w:p>
        </w:tc>
        <w:tc>
          <w:tcPr>
            <w:tcW w:w="870" w:type="dxa"/>
            <w:shd w:val="clear" w:color="auto" w:fill="auto"/>
            <w:hideMark/>
          </w:tcPr>
          <w:p w14:paraId="55D4D311"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1 </w:t>
            </w:r>
            <w:r w:rsidRPr="00D3219D">
              <w:rPr>
                <w:rFonts w:ascii="Book Antiqua" w:hAnsi="Book Antiqua" w:cs="Book Antiqua"/>
                <w:color w:val="000000"/>
              </w:rPr>
              <w:t>×</w:t>
            </w:r>
            <w:r>
              <w:rPr>
                <w:rFonts w:ascii="Book Antiqua" w:hAnsi="Book Antiqua" w:cs="Book Antiqua" w:hint="eastAsia"/>
                <w:color w:val="000000"/>
                <w:lang w:eastAsia="zh-CN"/>
              </w:rPr>
              <w:t xml:space="preserve"> </w:t>
            </w:r>
            <w:r w:rsidRPr="002A3E43">
              <w:rPr>
                <w:rFonts w:ascii="Book Antiqua" w:hAnsi="Book Antiqua"/>
              </w:rPr>
              <w:lastRenderedPageBreak/>
              <w:t>10</w:t>
            </w:r>
            <w:r w:rsidRPr="002A3E43">
              <w:rPr>
                <w:rFonts w:ascii="Book Antiqua" w:hAnsi="Book Antiqua"/>
                <w:vertAlign w:val="superscript"/>
              </w:rPr>
              <w:t>6</w:t>
            </w:r>
            <w:r w:rsidRPr="002A3E43">
              <w:rPr>
                <w:rFonts w:ascii="Book Antiqua" w:hAnsi="Book Antiqua"/>
              </w:rPr>
              <w:t>/IC</w:t>
            </w:r>
          </w:p>
        </w:tc>
        <w:tc>
          <w:tcPr>
            <w:tcW w:w="722" w:type="dxa"/>
            <w:shd w:val="clear" w:color="auto" w:fill="auto"/>
            <w:hideMark/>
          </w:tcPr>
          <w:p w14:paraId="60B225AA" w14:textId="77777777" w:rsidR="002A3E43" w:rsidRPr="002A3E43" w:rsidRDefault="002A3E43" w:rsidP="002A3E43">
            <w:pPr>
              <w:spacing w:line="360" w:lineRule="auto"/>
              <w:jc w:val="both"/>
              <w:rPr>
                <w:rFonts w:ascii="Book Antiqua" w:hAnsi="Book Antiqua"/>
              </w:rPr>
            </w:pPr>
            <w:proofErr w:type="spellStart"/>
            <w:r w:rsidRPr="002A3E43">
              <w:rPr>
                <w:rFonts w:ascii="Book Antiqua" w:hAnsi="Book Antiqua"/>
              </w:rPr>
              <w:lastRenderedPageBreak/>
              <w:t>Nor</w:t>
            </w:r>
            <w:r w:rsidRPr="002A3E43">
              <w:rPr>
                <w:rFonts w:ascii="Book Antiqua" w:hAnsi="Book Antiqua"/>
              </w:rPr>
              <w:lastRenderedPageBreak/>
              <w:t>moxia</w:t>
            </w:r>
            <w:proofErr w:type="spellEnd"/>
            <w:r w:rsidRPr="002A3E43">
              <w:rPr>
                <w:rFonts w:ascii="Book Antiqua" w:hAnsi="Book Antiqua"/>
              </w:rPr>
              <w:t>-hypoxia</w:t>
            </w:r>
          </w:p>
        </w:tc>
        <w:tc>
          <w:tcPr>
            <w:tcW w:w="1018" w:type="dxa"/>
            <w:shd w:val="clear" w:color="auto" w:fill="auto"/>
            <w:hideMark/>
          </w:tcPr>
          <w:p w14:paraId="2D5BD994"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4 </w:t>
            </w:r>
            <w:proofErr w:type="spellStart"/>
            <w:r>
              <w:rPr>
                <w:rFonts w:ascii="Book Antiqua" w:eastAsia="Times New Roman" w:hAnsi="Book Antiqua"/>
              </w:rPr>
              <w:t>wk</w:t>
            </w:r>
            <w:proofErr w:type="spellEnd"/>
          </w:p>
        </w:tc>
        <w:tc>
          <w:tcPr>
            <w:tcW w:w="1583" w:type="dxa"/>
            <w:shd w:val="clear" w:color="auto" w:fill="auto"/>
            <w:hideMark/>
          </w:tcPr>
          <w:p w14:paraId="37B6CF0B" w14:textId="77777777" w:rsidR="002A3E43" w:rsidRPr="002A3E43" w:rsidRDefault="002A3E43" w:rsidP="002A3E43">
            <w:pPr>
              <w:spacing w:line="360" w:lineRule="auto"/>
              <w:jc w:val="both"/>
              <w:rPr>
                <w:rFonts w:ascii="Book Antiqua" w:hAnsi="Book Antiqua"/>
                <w:lang w:eastAsia="zh-CN"/>
              </w:rPr>
            </w:pPr>
            <w:r w:rsidRPr="002A3E43">
              <w:rPr>
                <w:rFonts w:ascii="Book Antiqua" w:hAnsi="Book Antiqua"/>
              </w:rPr>
              <w:t xml:space="preserve">ICP-MAP, </w:t>
            </w:r>
            <w:r w:rsidRPr="002A3E43">
              <w:rPr>
                <w:rFonts w:ascii="Book Antiqua" w:hAnsi="Book Antiqua"/>
              </w:rPr>
              <w:lastRenderedPageBreak/>
              <w:t xml:space="preserve">n-NOS, </w:t>
            </w:r>
            <w:r w:rsidRPr="002A3E43">
              <w:rPr>
                <w:rFonts w:ascii="Book Antiqua" w:eastAsia="Times New Roman" w:hAnsi="Book Antiqua"/>
              </w:rPr>
              <w:t xml:space="preserve">endothelial </w:t>
            </w:r>
            <w:r w:rsidRPr="002A3E43">
              <w:rPr>
                <w:rFonts w:ascii="Book Antiqua" w:hAnsi="Book Antiqua"/>
              </w:rPr>
              <w:t>and smooth muscle histology</w:t>
            </w:r>
          </w:p>
        </w:tc>
        <w:tc>
          <w:tcPr>
            <w:tcW w:w="1822" w:type="dxa"/>
            <w:shd w:val="clear" w:color="auto" w:fill="auto"/>
            <w:hideMark/>
          </w:tcPr>
          <w:p w14:paraId="7B31AF63"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Hypoxia </w:t>
            </w:r>
            <w:r w:rsidRPr="002A3E43">
              <w:rPr>
                <w:rFonts w:ascii="Book Antiqua" w:hAnsi="Book Antiqua"/>
              </w:rPr>
              <w:lastRenderedPageBreak/>
              <w:t xml:space="preserve">AMSCs improved ICP-MAP, </w:t>
            </w:r>
            <w:proofErr w:type="spellStart"/>
            <w:r w:rsidRPr="002A3E43">
              <w:rPr>
                <w:rFonts w:ascii="Book Antiqua" w:hAnsi="Book Antiqua"/>
              </w:rPr>
              <w:t>nNOS</w:t>
            </w:r>
            <w:proofErr w:type="spellEnd"/>
            <w:r w:rsidRPr="002A3E43">
              <w:rPr>
                <w:rFonts w:ascii="Book Antiqua" w:hAnsi="Book Antiqua"/>
              </w:rPr>
              <w:t xml:space="preserve">. Hypoxia AMSCs condition effective to enhance </w:t>
            </w:r>
            <w:proofErr w:type="spellStart"/>
            <w:r w:rsidRPr="002A3E43">
              <w:rPr>
                <w:rFonts w:ascii="Book Antiqua" w:hAnsi="Book Antiqua"/>
              </w:rPr>
              <w:t>theuraphetic</w:t>
            </w:r>
            <w:proofErr w:type="spellEnd"/>
            <w:r w:rsidRPr="002A3E43">
              <w:rPr>
                <w:rFonts w:ascii="Book Antiqua" w:hAnsi="Book Antiqua"/>
              </w:rPr>
              <w:t xml:space="preserve"> effect of ED</w:t>
            </w:r>
          </w:p>
        </w:tc>
      </w:tr>
      <w:tr w:rsidR="002A3E43" w:rsidRPr="002A3E43" w14:paraId="61CA2E3C" w14:textId="77777777" w:rsidTr="00AE72EE">
        <w:tc>
          <w:tcPr>
            <w:tcW w:w="632" w:type="dxa"/>
            <w:shd w:val="clear" w:color="auto" w:fill="auto"/>
            <w:hideMark/>
          </w:tcPr>
          <w:p w14:paraId="0BE4EDEE" w14:textId="77777777" w:rsidR="002A3E43" w:rsidRPr="002A3E43" w:rsidRDefault="002A3E43" w:rsidP="002A3E43">
            <w:pPr>
              <w:spacing w:line="360" w:lineRule="auto"/>
              <w:jc w:val="both"/>
              <w:rPr>
                <w:rFonts w:ascii="Book Antiqua" w:hAnsi="Book Antiqua"/>
              </w:rPr>
            </w:pPr>
            <w:proofErr w:type="spellStart"/>
            <w:r w:rsidRPr="002A3E43">
              <w:rPr>
                <w:rFonts w:ascii="Book Antiqua" w:hAnsi="Book Antiqua"/>
              </w:rPr>
              <w:lastRenderedPageBreak/>
              <w:t>Kovanecz</w:t>
            </w:r>
            <w:proofErr w:type="spellEnd"/>
            <w:r w:rsidRPr="002A3E43">
              <w:rPr>
                <w:rFonts w:ascii="Book Antiqua" w:hAnsi="Book Antiqua"/>
              </w:rPr>
              <w:t xml:space="preserve"> </w:t>
            </w:r>
            <w:r w:rsidRPr="002A3E43">
              <w:rPr>
                <w:rFonts w:ascii="Book Antiqua" w:hAnsi="Book Antiqua"/>
                <w:i/>
              </w:rPr>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71</w:t>
            </w:r>
            <w:r w:rsidRPr="002A3E43">
              <w:rPr>
                <w:rFonts w:ascii="Book Antiqua" w:hAnsi="Book Antiqua" w:hint="eastAsia"/>
                <w:vertAlign w:val="superscript"/>
                <w:lang w:eastAsia="zh-CN"/>
              </w:rPr>
              <w:t>]</w:t>
            </w:r>
          </w:p>
        </w:tc>
        <w:tc>
          <w:tcPr>
            <w:tcW w:w="1441" w:type="dxa"/>
            <w:shd w:val="clear" w:color="auto" w:fill="auto"/>
            <w:hideMark/>
          </w:tcPr>
          <w:p w14:paraId="68888073"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7-mo-old</w:t>
            </w:r>
            <w:r w:rsidRPr="002A3E43">
              <w:rPr>
                <w:rFonts w:ascii="Book Antiqua" w:hAnsi="Book Antiqua"/>
              </w:rPr>
              <w:t xml:space="preserve"> Zucker </w:t>
            </w:r>
            <w:r w:rsidRPr="002A3E43">
              <w:rPr>
                <w:rFonts w:ascii="Book Antiqua" w:eastAsia="Times New Roman" w:hAnsi="Book Antiqua"/>
              </w:rPr>
              <w:t>(</w:t>
            </w:r>
            <w:r w:rsidRPr="002A3E43">
              <w:rPr>
                <w:rFonts w:ascii="Book Antiqua" w:hAnsi="Book Antiqua"/>
              </w:rPr>
              <w:t>fa/fa</w:t>
            </w:r>
            <w:r w:rsidRPr="002A3E43">
              <w:rPr>
                <w:rFonts w:ascii="Book Antiqua" w:eastAsia="Times New Roman" w:hAnsi="Book Antiqua"/>
              </w:rPr>
              <w:t xml:space="preserve">) rats; </w:t>
            </w:r>
            <w:r w:rsidRPr="002A3E43">
              <w:rPr>
                <w:rFonts w:ascii="Book Antiqua" w:eastAsia="Times New Roman" w:hAnsi="Book Antiqua"/>
                <w:i/>
              </w:rPr>
              <w:t>n</w:t>
            </w:r>
            <w:r>
              <w:rPr>
                <w:rFonts w:ascii="Book Antiqua" w:hAnsi="Book Antiqua" w:hint="eastAsia"/>
                <w:lang w:eastAsia="zh-CN"/>
              </w:rPr>
              <w:t xml:space="preserve"> </w:t>
            </w:r>
            <w:r w:rsidRPr="002A3E43">
              <w:rPr>
                <w:rFonts w:ascii="Book Antiqua" w:eastAsia="Times New Roman" w:hAnsi="Book Antiqua"/>
              </w:rPr>
              <w:t>=</w:t>
            </w:r>
            <w:r>
              <w:rPr>
                <w:rFonts w:ascii="Book Antiqua" w:hAnsi="Book Antiqua" w:hint="eastAsia"/>
                <w:lang w:eastAsia="zh-CN"/>
              </w:rPr>
              <w:t xml:space="preserve"> </w:t>
            </w:r>
            <w:r w:rsidRPr="002A3E43">
              <w:rPr>
                <w:rFonts w:ascii="Book Antiqua" w:eastAsia="Times New Roman" w:hAnsi="Book Antiqua"/>
              </w:rPr>
              <w:t xml:space="preserve">8 in each group </w:t>
            </w:r>
            <w:r w:rsidRPr="002A3E43">
              <w:rPr>
                <w:rFonts w:ascii="Book Antiqua" w:hAnsi="Book Antiqua"/>
              </w:rPr>
              <w:t xml:space="preserve">(untreated, early diabetic </w:t>
            </w:r>
            <w:r w:rsidRPr="002A3E43">
              <w:rPr>
                <w:rFonts w:ascii="Book Antiqua" w:eastAsia="Times New Roman" w:hAnsi="Book Antiqua"/>
              </w:rPr>
              <w:lastRenderedPageBreak/>
              <w:t>treated</w:t>
            </w:r>
            <w:r w:rsidRPr="002A3E43">
              <w:rPr>
                <w:rFonts w:ascii="Book Antiqua" w:hAnsi="Book Antiqua"/>
              </w:rPr>
              <w:t xml:space="preserve"> with SC,</w:t>
            </w:r>
            <w:r w:rsidRPr="002A3E43">
              <w:rPr>
                <w:rFonts w:ascii="Book Antiqua" w:eastAsia="Times New Roman" w:hAnsi="Book Antiqua"/>
              </w:rPr>
              <w:t xml:space="preserve"> </w:t>
            </w:r>
            <w:r w:rsidRPr="002A3E43">
              <w:rPr>
                <w:rFonts w:ascii="Book Antiqua" w:hAnsi="Book Antiqua"/>
              </w:rPr>
              <w:t xml:space="preserve">early diabetic with high glucose </w:t>
            </w:r>
            <w:r w:rsidRPr="002A3E43">
              <w:rPr>
                <w:rFonts w:ascii="Book Antiqua" w:eastAsia="Times New Roman" w:hAnsi="Book Antiqua"/>
              </w:rPr>
              <w:t>treated</w:t>
            </w:r>
            <w:r w:rsidRPr="002A3E43">
              <w:rPr>
                <w:rFonts w:ascii="Book Antiqua" w:hAnsi="Book Antiqua"/>
              </w:rPr>
              <w:t xml:space="preserve"> with SC, late diabetic </w:t>
            </w:r>
            <w:r w:rsidRPr="002A3E43">
              <w:rPr>
                <w:rFonts w:ascii="Book Antiqua" w:eastAsia="Times New Roman" w:hAnsi="Book Antiqua"/>
              </w:rPr>
              <w:t>treated</w:t>
            </w:r>
            <w:r w:rsidRPr="002A3E43">
              <w:rPr>
                <w:rFonts w:ascii="Book Antiqua" w:hAnsi="Book Antiqua"/>
              </w:rPr>
              <w:t xml:space="preserve"> with SC, non</w:t>
            </w:r>
            <w:r w:rsidRPr="002A3E43">
              <w:rPr>
                <w:rFonts w:ascii="Book Antiqua" w:eastAsia="Times New Roman" w:hAnsi="Book Antiqua"/>
              </w:rPr>
              <w:t>-</w:t>
            </w:r>
            <w:r w:rsidRPr="002A3E43">
              <w:rPr>
                <w:rFonts w:ascii="Book Antiqua" w:hAnsi="Book Antiqua"/>
              </w:rPr>
              <w:t>diabetic untreated)</w:t>
            </w:r>
          </w:p>
        </w:tc>
        <w:tc>
          <w:tcPr>
            <w:tcW w:w="1017" w:type="dxa"/>
            <w:shd w:val="clear" w:color="auto" w:fill="auto"/>
            <w:hideMark/>
          </w:tcPr>
          <w:p w14:paraId="57B4B66F"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Not </w:t>
            </w:r>
            <w:r w:rsidRPr="002A3E43">
              <w:rPr>
                <w:rFonts w:ascii="Book Antiqua" w:eastAsia="Times New Roman" w:hAnsi="Book Antiqua"/>
              </w:rPr>
              <w:t>mentioned specifically</w:t>
            </w:r>
          </w:p>
        </w:tc>
        <w:tc>
          <w:tcPr>
            <w:tcW w:w="866" w:type="dxa"/>
            <w:shd w:val="clear" w:color="auto" w:fill="auto"/>
            <w:hideMark/>
          </w:tcPr>
          <w:p w14:paraId="4AC7A76D"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989" w:type="dxa"/>
            <w:shd w:val="clear" w:color="auto" w:fill="auto"/>
            <w:hideMark/>
          </w:tcPr>
          <w:p w14:paraId="686ED809" w14:textId="77777777" w:rsidR="002A3E43" w:rsidRPr="002A3E43" w:rsidRDefault="002A3E43" w:rsidP="002A3E43">
            <w:pPr>
              <w:spacing w:line="360" w:lineRule="auto"/>
              <w:jc w:val="both"/>
              <w:rPr>
                <w:rFonts w:ascii="Book Antiqua" w:hAnsi="Book Antiqua"/>
              </w:rPr>
            </w:pPr>
            <w:r w:rsidRPr="002A3E43">
              <w:rPr>
                <w:rFonts w:ascii="Book Antiqua" w:hAnsi="Book Antiqua"/>
              </w:rPr>
              <w:t>MSDCs</w:t>
            </w:r>
            <w:r>
              <w:rPr>
                <w:rFonts w:ascii="Book Antiqua" w:hAnsi="Book Antiqua" w:hint="eastAsia"/>
                <w:lang w:eastAsia="zh-CN"/>
              </w:rPr>
              <w:t xml:space="preserve">; </w:t>
            </w:r>
            <w:r w:rsidRPr="002A3E43">
              <w:rPr>
                <w:rFonts w:ascii="Book Antiqua" w:hAnsi="Book Antiqua"/>
              </w:rPr>
              <w:t>Allogenic</w:t>
            </w:r>
          </w:p>
        </w:tc>
        <w:tc>
          <w:tcPr>
            <w:tcW w:w="871" w:type="dxa"/>
            <w:shd w:val="clear" w:color="auto" w:fill="auto"/>
            <w:hideMark/>
          </w:tcPr>
          <w:p w14:paraId="7F62D07F"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Hindlimb muscles</w:t>
            </w:r>
          </w:p>
        </w:tc>
        <w:tc>
          <w:tcPr>
            <w:tcW w:w="1345" w:type="dxa"/>
            <w:shd w:val="clear" w:color="auto" w:fill="auto"/>
            <w:hideMark/>
          </w:tcPr>
          <w:p w14:paraId="0CE58250"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870" w:type="dxa"/>
            <w:shd w:val="clear" w:color="auto" w:fill="auto"/>
            <w:hideMark/>
          </w:tcPr>
          <w:p w14:paraId="5BC4F95F" w14:textId="5AFEE33C" w:rsidR="002A3E43" w:rsidRPr="002A3E43" w:rsidRDefault="002A3E43" w:rsidP="008D17A2">
            <w:pPr>
              <w:spacing w:line="360" w:lineRule="auto"/>
              <w:jc w:val="both"/>
              <w:rPr>
                <w:rFonts w:ascii="Book Antiqua" w:hAnsi="Book Antiqua"/>
              </w:rPr>
            </w:pPr>
            <w:r w:rsidRPr="002A3E43">
              <w:rPr>
                <w:rFonts w:ascii="Book Antiqua" w:hAnsi="Book Antiqua"/>
              </w:rPr>
              <w:t xml:space="preserve">1 </w:t>
            </w:r>
            <w:r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/IC</w:t>
            </w:r>
          </w:p>
        </w:tc>
        <w:tc>
          <w:tcPr>
            <w:tcW w:w="722" w:type="dxa"/>
            <w:shd w:val="clear" w:color="auto" w:fill="auto"/>
            <w:hideMark/>
          </w:tcPr>
          <w:p w14:paraId="2E9FA833"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Early and late </w:t>
            </w:r>
            <w:r w:rsidRPr="002A3E43">
              <w:rPr>
                <w:rFonts w:ascii="Book Antiqua" w:eastAsia="Times New Roman" w:hAnsi="Book Antiqua"/>
              </w:rPr>
              <w:t>diabetes</w:t>
            </w:r>
          </w:p>
        </w:tc>
        <w:tc>
          <w:tcPr>
            <w:tcW w:w="1018" w:type="dxa"/>
            <w:shd w:val="clear" w:color="auto" w:fill="auto"/>
            <w:hideMark/>
          </w:tcPr>
          <w:p w14:paraId="3E047B94"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8 </w:t>
            </w:r>
            <w:proofErr w:type="spellStart"/>
            <w:r>
              <w:rPr>
                <w:rFonts w:ascii="Book Antiqua" w:eastAsia="Times New Roman" w:hAnsi="Book Antiqua"/>
              </w:rPr>
              <w:t>wk</w:t>
            </w:r>
            <w:proofErr w:type="spellEnd"/>
          </w:p>
        </w:tc>
        <w:tc>
          <w:tcPr>
            <w:tcW w:w="1583" w:type="dxa"/>
            <w:shd w:val="clear" w:color="auto" w:fill="auto"/>
            <w:hideMark/>
          </w:tcPr>
          <w:p w14:paraId="4D05A871" w14:textId="77777777" w:rsidR="002A3E43" w:rsidRPr="002A3E43" w:rsidRDefault="002A3E43" w:rsidP="002A3E43">
            <w:pPr>
              <w:spacing w:line="360" w:lineRule="auto"/>
              <w:jc w:val="both"/>
              <w:rPr>
                <w:rFonts w:ascii="Book Antiqua" w:hAnsi="Book Antiqua"/>
              </w:rPr>
            </w:pPr>
            <w:r w:rsidRPr="002A3E43">
              <w:rPr>
                <w:rFonts w:ascii="Book Antiqua" w:hAnsi="Book Antiqua"/>
              </w:rPr>
              <w:t>ICP-MAP,</w:t>
            </w:r>
            <w:r w:rsidRPr="002A3E43">
              <w:rPr>
                <w:rFonts w:ascii="Book Antiqua" w:eastAsia="Times New Roman" w:hAnsi="Book Antiqua"/>
              </w:rPr>
              <w:t xml:space="preserve"> </w:t>
            </w:r>
            <w:proofErr w:type="spellStart"/>
            <w:r w:rsidRPr="002A3E43">
              <w:rPr>
                <w:rFonts w:ascii="Book Antiqua" w:hAnsi="Book Antiqua"/>
              </w:rPr>
              <w:t>nNOS-eNOS</w:t>
            </w:r>
            <w:proofErr w:type="spellEnd"/>
            <w:r w:rsidRPr="002A3E43">
              <w:rPr>
                <w:rFonts w:ascii="Book Antiqua" w:hAnsi="Book Antiqua"/>
              </w:rPr>
              <w:t xml:space="preserve">, collagen ratio, calponin, </w:t>
            </w:r>
            <w:r w:rsidRPr="002A3E43">
              <w:rPr>
                <w:rFonts w:ascii="Book Antiqua" w:eastAsia="Times New Roman" w:hAnsi="Book Antiqua"/>
              </w:rPr>
              <w:t>inflammation</w:t>
            </w:r>
            <w:r w:rsidRPr="002A3E43">
              <w:rPr>
                <w:rFonts w:ascii="Book Antiqua" w:hAnsi="Book Antiqua"/>
              </w:rPr>
              <w:t xml:space="preserve"> marker</w:t>
            </w:r>
          </w:p>
        </w:tc>
        <w:tc>
          <w:tcPr>
            <w:tcW w:w="1822" w:type="dxa"/>
            <w:shd w:val="clear" w:color="auto" w:fill="auto"/>
            <w:hideMark/>
          </w:tcPr>
          <w:p w14:paraId="6D1BE26C"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Stem cell </w:t>
            </w:r>
            <w:r w:rsidRPr="002A3E43">
              <w:rPr>
                <w:rFonts w:ascii="Book Antiqua" w:eastAsia="Times New Roman" w:hAnsi="Book Antiqua"/>
              </w:rPr>
              <w:t>decreased</w:t>
            </w:r>
            <w:r w:rsidRPr="002A3E43">
              <w:rPr>
                <w:rFonts w:ascii="Book Antiqua" w:hAnsi="Book Antiqua"/>
              </w:rPr>
              <w:t xml:space="preserve"> collagen and fat infiltration, </w:t>
            </w:r>
            <w:r w:rsidRPr="002A3E43">
              <w:rPr>
                <w:rFonts w:ascii="Book Antiqua" w:eastAsia="Times New Roman" w:hAnsi="Book Antiqua"/>
              </w:rPr>
              <w:t>upregulated</w:t>
            </w:r>
            <w:r w:rsidRPr="002A3E43">
              <w:rPr>
                <w:rFonts w:ascii="Book Antiqua" w:hAnsi="Book Antiqua"/>
              </w:rPr>
              <w:t xml:space="preserve"> </w:t>
            </w:r>
            <w:proofErr w:type="spellStart"/>
            <w:r w:rsidRPr="002A3E43">
              <w:rPr>
                <w:rFonts w:ascii="Book Antiqua" w:hAnsi="Book Antiqua"/>
              </w:rPr>
              <w:t>nNOS-eNOS</w:t>
            </w:r>
            <w:proofErr w:type="spellEnd"/>
            <w:r w:rsidRPr="002A3E43">
              <w:rPr>
                <w:rFonts w:ascii="Book Antiqua" w:hAnsi="Book Antiqua"/>
              </w:rPr>
              <w:t xml:space="preserve">, and </w:t>
            </w:r>
            <w:r w:rsidRPr="002A3E43">
              <w:rPr>
                <w:rFonts w:ascii="Book Antiqua" w:eastAsia="Times New Roman" w:hAnsi="Book Antiqua"/>
              </w:rPr>
              <w:t>improved</w:t>
            </w:r>
            <w:r w:rsidRPr="002A3E43">
              <w:rPr>
                <w:rFonts w:ascii="Book Antiqua" w:hAnsi="Book Antiqua"/>
              </w:rPr>
              <w:t xml:space="preserve"> erectile </w:t>
            </w:r>
            <w:r w:rsidRPr="002A3E43">
              <w:rPr>
                <w:rFonts w:ascii="Book Antiqua" w:hAnsi="Book Antiqua"/>
              </w:rPr>
              <w:lastRenderedPageBreak/>
              <w:t>function</w:t>
            </w:r>
          </w:p>
        </w:tc>
      </w:tr>
      <w:tr w:rsidR="002A3E43" w:rsidRPr="002A3E43" w14:paraId="089607A7" w14:textId="77777777" w:rsidTr="00AE72EE">
        <w:tc>
          <w:tcPr>
            <w:tcW w:w="632" w:type="dxa"/>
            <w:shd w:val="clear" w:color="auto" w:fill="auto"/>
            <w:hideMark/>
          </w:tcPr>
          <w:p w14:paraId="245CAE4F"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Ryu </w:t>
            </w:r>
            <w:r w:rsidRPr="002A3E43">
              <w:rPr>
                <w:rFonts w:ascii="Book Antiqua" w:hAnsi="Book Antiqua"/>
                <w:i/>
              </w:rPr>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46</w:t>
            </w:r>
            <w:r w:rsidRPr="002A3E43">
              <w:rPr>
                <w:rFonts w:ascii="Book Antiqua" w:hAnsi="Book Antiqua" w:hint="eastAsia"/>
                <w:vertAlign w:val="superscript"/>
                <w:lang w:eastAsia="zh-CN"/>
              </w:rPr>
              <w:t>]</w:t>
            </w:r>
          </w:p>
        </w:tc>
        <w:tc>
          <w:tcPr>
            <w:tcW w:w="1441" w:type="dxa"/>
            <w:shd w:val="clear" w:color="auto" w:fill="auto"/>
            <w:hideMark/>
          </w:tcPr>
          <w:p w14:paraId="1297BF81"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12-</w:t>
            </w:r>
            <w:r>
              <w:rPr>
                <w:rFonts w:ascii="Book Antiqua" w:eastAsia="Times New Roman" w:hAnsi="Book Antiqua"/>
              </w:rPr>
              <w:t>wk</w:t>
            </w:r>
            <w:r w:rsidRPr="002A3E43">
              <w:rPr>
                <w:rFonts w:ascii="Book Antiqua" w:eastAsia="Times New Roman" w:hAnsi="Book Antiqua"/>
              </w:rPr>
              <w:t>-</w:t>
            </w:r>
            <w:r w:rsidRPr="002A3E43">
              <w:rPr>
                <w:rFonts w:ascii="Book Antiqua" w:hAnsi="Book Antiqua"/>
              </w:rPr>
              <w:t xml:space="preserve">old C57BL/6J </w:t>
            </w:r>
            <w:r w:rsidRPr="002A3E43">
              <w:rPr>
                <w:rFonts w:ascii="Book Antiqua" w:eastAsia="Times New Roman" w:hAnsi="Book Antiqua"/>
              </w:rPr>
              <w:t xml:space="preserve">mice; </w:t>
            </w:r>
            <w:r w:rsidRPr="002A3E43">
              <w:rPr>
                <w:rFonts w:ascii="Book Antiqua" w:eastAsia="Times New Roman" w:hAnsi="Book Antiqua"/>
                <w:i/>
              </w:rPr>
              <w:t>n</w:t>
            </w:r>
            <w:r>
              <w:rPr>
                <w:rFonts w:ascii="Book Antiqua" w:hAnsi="Book Antiqua" w:hint="eastAsia"/>
                <w:lang w:eastAsia="zh-CN"/>
              </w:rPr>
              <w:t xml:space="preserve"> </w:t>
            </w:r>
            <w:r w:rsidRPr="002A3E43">
              <w:rPr>
                <w:rFonts w:ascii="Book Antiqua" w:eastAsia="Times New Roman" w:hAnsi="Book Antiqua"/>
              </w:rPr>
              <w:t>=</w:t>
            </w:r>
            <w:r>
              <w:rPr>
                <w:rFonts w:ascii="Book Antiqua" w:hAnsi="Book Antiqua" w:hint="eastAsia"/>
                <w:lang w:eastAsia="zh-CN"/>
              </w:rPr>
              <w:t xml:space="preserve"> </w:t>
            </w:r>
            <w:r w:rsidRPr="002A3E43">
              <w:rPr>
                <w:rFonts w:ascii="Book Antiqua" w:eastAsia="Times New Roman" w:hAnsi="Book Antiqua"/>
              </w:rPr>
              <w:t xml:space="preserve">6 in each group </w:t>
            </w:r>
            <w:r w:rsidRPr="002A3E43">
              <w:rPr>
                <w:rFonts w:ascii="Book Antiqua" w:eastAsia="Times New Roman" w:hAnsi="Book Antiqua"/>
              </w:rPr>
              <w:lastRenderedPageBreak/>
              <w:t>(control, diabetic, diabetic</w:t>
            </w:r>
            <w:r w:rsidRPr="002A3E43">
              <w:rPr>
                <w:rFonts w:ascii="Book Antiqua" w:hAnsi="Book Antiqua"/>
              </w:rPr>
              <w:t xml:space="preserve"> with PBS, and </w:t>
            </w:r>
            <w:r w:rsidRPr="002A3E43">
              <w:rPr>
                <w:rFonts w:ascii="Book Antiqua" w:eastAsia="Times New Roman" w:hAnsi="Book Antiqua"/>
              </w:rPr>
              <w:t>diabetic</w:t>
            </w:r>
            <w:r w:rsidRPr="002A3E43">
              <w:rPr>
                <w:rFonts w:ascii="Book Antiqua" w:hAnsi="Book Antiqua"/>
              </w:rPr>
              <w:t xml:space="preserve"> with BMSCs)</w:t>
            </w:r>
          </w:p>
        </w:tc>
        <w:tc>
          <w:tcPr>
            <w:tcW w:w="1017" w:type="dxa"/>
            <w:shd w:val="clear" w:color="auto" w:fill="auto"/>
            <w:hideMark/>
          </w:tcPr>
          <w:p w14:paraId="629A712F"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Streptozotocin-induced </w:t>
            </w:r>
            <w:r w:rsidRPr="002A3E43">
              <w:rPr>
                <w:rFonts w:ascii="Book Antiqua" w:hAnsi="Book Antiqua"/>
              </w:rPr>
              <w:lastRenderedPageBreak/>
              <w:t>diabetic mouse</w:t>
            </w:r>
          </w:p>
        </w:tc>
        <w:tc>
          <w:tcPr>
            <w:tcW w:w="866" w:type="dxa"/>
            <w:shd w:val="clear" w:color="auto" w:fill="auto"/>
            <w:hideMark/>
          </w:tcPr>
          <w:p w14:paraId="59F4F030"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Not </w:t>
            </w:r>
            <w:r w:rsidRPr="002A3E43">
              <w:rPr>
                <w:rFonts w:ascii="Book Antiqua" w:eastAsia="Times New Roman" w:hAnsi="Book Antiqua"/>
              </w:rPr>
              <w:t>clear</w:t>
            </w:r>
          </w:p>
        </w:tc>
        <w:tc>
          <w:tcPr>
            <w:tcW w:w="989" w:type="dxa"/>
            <w:shd w:val="clear" w:color="auto" w:fill="auto"/>
            <w:hideMark/>
          </w:tcPr>
          <w:p w14:paraId="24AF52A8" w14:textId="77777777" w:rsidR="002A3E43" w:rsidRPr="002A3E43" w:rsidRDefault="002A3E43" w:rsidP="002A3E43">
            <w:pPr>
              <w:spacing w:line="360" w:lineRule="auto"/>
              <w:jc w:val="both"/>
              <w:rPr>
                <w:rFonts w:ascii="Book Antiqua" w:hAnsi="Book Antiqua"/>
              </w:rPr>
            </w:pPr>
            <w:r w:rsidRPr="002A3E43">
              <w:rPr>
                <w:rFonts w:ascii="Book Antiqua" w:hAnsi="Book Antiqua"/>
              </w:rPr>
              <w:t>BMSCs</w:t>
            </w:r>
            <w:r>
              <w:rPr>
                <w:rFonts w:ascii="Book Antiqua" w:hAnsi="Book Antiqua" w:hint="eastAsia"/>
                <w:lang w:eastAsia="zh-CN"/>
              </w:rPr>
              <w:t xml:space="preserve">; </w:t>
            </w:r>
            <w:r w:rsidRPr="002A3E43">
              <w:rPr>
                <w:rFonts w:ascii="Book Antiqua" w:hAnsi="Book Antiqua"/>
              </w:rPr>
              <w:t>Allogenic</w:t>
            </w:r>
          </w:p>
        </w:tc>
        <w:tc>
          <w:tcPr>
            <w:tcW w:w="871" w:type="dxa"/>
            <w:shd w:val="clear" w:color="auto" w:fill="auto"/>
            <w:hideMark/>
          </w:tcPr>
          <w:p w14:paraId="7502BC1D" w14:textId="77777777" w:rsidR="002A3E43" w:rsidRPr="002A3E43" w:rsidRDefault="002A3E43" w:rsidP="002A3E43">
            <w:pPr>
              <w:spacing w:line="360" w:lineRule="auto"/>
              <w:jc w:val="both"/>
              <w:rPr>
                <w:rFonts w:ascii="Book Antiqua" w:hAnsi="Book Antiqua"/>
              </w:rPr>
            </w:pPr>
            <w:r w:rsidRPr="002A3E43">
              <w:rPr>
                <w:rFonts w:ascii="Book Antiqua" w:hAnsi="Book Antiqua"/>
              </w:rPr>
              <w:t>Tibiae and Femur</w:t>
            </w:r>
          </w:p>
        </w:tc>
        <w:tc>
          <w:tcPr>
            <w:tcW w:w="1345" w:type="dxa"/>
            <w:shd w:val="clear" w:color="auto" w:fill="auto"/>
            <w:hideMark/>
          </w:tcPr>
          <w:p w14:paraId="04F79083"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w:t>
            </w:r>
            <w:r w:rsidRPr="002A3E43">
              <w:rPr>
                <w:rFonts w:ascii="Book Antiqua" w:eastAsia="Times New Roman" w:hAnsi="Book Antiqua"/>
              </w:rPr>
              <w:t>flow cytometry (CD3</w:t>
            </w:r>
            <w:r w:rsidRPr="002A3E43">
              <w:rPr>
                <w:rFonts w:ascii="Book Antiqua" w:hAnsi="Book Antiqua"/>
              </w:rPr>
              <w:t>, CD44, CD45,</w:t>
            </w:r>
            <w:r>
              <w:rPr>
                <w:rFonts w:ascii="Book Antiqua" w:hAnsi="Book Antiqua" w:hint="eastAsia"/>
                <w:lang w:eastAsia="zh-CN"/>
              </w:rPr>
              <w:t xml:space="preserve"> </w:t>
            </w:r>
            <w:r w:rsidRPr="002A3E43">
              <w:rPr>
                <w:rFonts w:ascii="Book Antiqua" w:hAnsi="Book Antiqua"/>
              </w:rPr>
              <w:lastRenderedPageBreak/>
              <w:t>CD103,</w:t>
            </w:r>
            <w:r w:rsidRPr="002A3E43">
              <w:rPr>
                <w:rFonts w:ascii="Book Antiqua" w:eastAsia="Times New Roman" w:hAnsi="Book Antiqua"/>
              </w:rPr>
              <w:t xml:space="preserve"> </w:t>
            </w:r>
            <w:r w:rsidRPr="002A3E43">
              <w:rPr>
                <w:rFonts w:ascii="Book Antiqua" w:hAnsi="Book Antiqua"/>
              </w:rPr>
              <w:t>CD105,</w:t>
            </w:r>
            <w:r w:rsidRPr="002A3E43">
              <w:rPr>
                <w:rFonts w:ascii="Book Antiqua" w:eastAsia="Times New Roman" w:hAnsi="Book Antiqua"/>
              </w:rPr>
              <w:t xml:space="preserve"> </w:t>
            </w:r>
            <w:r w:rsidRPr="002A3E43">
              <w:rPr>
                <w:rFonts w:ascii="Book Antiqua" w:hAnsi="Book Antiqua"/>
              </w:rPr>
              <w:t>CD117, MHC-1, and Sca-1</w:t>
            </w:r>
            <w:r w:rsidRPr="002A3E43">
              <w:rPr>
                <w:rFonts w:ascii="Book Antiqua" w:eastAsia="Times New Roman" w:hAnsi="Book Antiqua"/>
              </w:rPr>
              <w:t>)</w:t>
            </w:r>
          </w:p>
        </w:tc>
        <w:tc>
          <w:tcPr>
            <w:tcW w:w="870" w:type="dxa"/>
            <w:shd w:val="clear" w:color="auto" w:fill="auto"/>
            <w:hideMark/>
          </w:tcPr>
          <w:p w14:paraId="286F9B54"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3 </w:t>
            </w:r>
            <w:r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5</w:t>
            </w:r>
            <w:r w:rsidRPr="002A3E43">
              <w:rPr>
                <w:rFonts w:ascii="Book Antiqua" w:hAnsi="Book Antiqua"/>
              </w:rPr>
              <w:t>/IC</w:t>
            </w:r>
          </w:p>
        </w:tc>
        <w:tc>
          <w:tcPr>
            <w:tcW w:w="722" w:type="dxa"/>
            <w:shd w:val="clear" w:color="auto" w:fill="auto"/>
            <w:hideMark/>
          </w:tcPr>
          <w:p w14:paraId="5CA69FA9" w14:textId="77777777" w:rsidR="002A3E43" w:rsidRPr="002A3E43" w:rsidRDefault="002A3E43" w:rsidP="002A3E43">
            <w:pPr>
              <w:spacing w:line="360" w:lineRule="auto"/>
              <w:jc w:val="both"/>
              <w:rPr>
                <w:rFonts w:ascii="Book Antiqua" w:hAnsi="Book Antiqua"/>
              </w:rPr>
            </w:pPr>
            <w:r w:rsidRPr="002A3E43">
              <w:rPr>
                <w:rFonts w:ascii="Book Antiqua" w:hAnsi="Book Antiqua"/>
              </w:rPr>
              <w:t>None</w:t>
            </w:r>
          </w:p>
        </w:tc>
        <w:tc>
          <w:tcPr>
            <w:tcW w:w="1018" w:type="dxa"/>
            <w:shd w:val="clear" w:color="auto" w:fill="auto"/>
            <w:hideMark/>
          </w:tcPr>
          <w:p w14:paraId="7F47EE6F"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2 </w:t>
            </w:r>
            <w:proofErr w:type="spellStart"/>
            <w:r>
              <w:rPr>
                <w:rFonts w:ascii="Book Antiqua" w:eastAsia="Times New Roman" w:hAnsi="Book Antiqua"/>
              </w:rPr>
              <w:t>wk</w:t>
            </w:r>
            <w:proofErr w:type="spellEnd"/>
          </w:p>
        </w:tc>
        <w:tc>
          <w:tcPr>
            <w:tcW w:w="1583" w:type="dxa"/>
            <w:shd w:val="clear" w:color="auto" w:fill="auto"/>
            <w:hideMark/>
          </w:tcPr>
          <w:p w14:paraId="05930294" w14:textId="77777777" w:rsidR="002A3E43" w:rsidRPr="002A3E43" w:rsidRDefault="002A3E43" w:rsidP="002A3E43">
            <w:pPr>
              <w:spacing w:line="360" w:lineRule="auto"/>
              <w:jc w:val="both"/>
              <w:rPr>
                <w:rFonts w:ascii="Book Antiqua" w:hAnsi="Book Antiqua"/>
              </w:rPr>
            </w:pPr>
            <w:r w:rsidRPr="002A3E43">
              <w:rPr>
                <w:rFonts w:ascii="Book Antiqua" w:hAnsi="Book Antiqua"/>
              </w:rPr>
              <w:t>e-NOS-</w:t>
            </w:r>
            <w:proofErr w:type="spellStart"/>
            <w:r w:rsidRPr="002A3E43">
              <w:rPr>
                <w:rFonts w:ascii="Book Antiqua" w:hAnsi="Book Antiqua"/>
              </w:rPr>
              <w:t>nNOS</w:t>
            </w:r>
            <w:proofErr w:type="spellEnd"/>
            <w:r w:rsidRPr="002A3E43">
              <w:rPr>
                <w:rFonts w:ascii="Book Antiqua" w:hAnsi="Book Antiqua"/>
              </w:rPr>
              <w:t xml:space="preserve">, </w:t>
            </w:r>
            <w:r w:rsidRPr="002A3E43">
              <w:rPr>
                <w:rFonts w:ascii="Book Antiqua" w:eastAsia="Times New Roman" w:hAnsi="Book Antiqua"/>
              </w:rPr>
              <w:t>endothelial</w:t>
            </w:r>
            <w:r w:rsidRPr="002A3E43">
              <w:rPr>
                <w:rFonts w:ascii="Book Antiqua" w:hAnsi="Book Antiqua"/>
              </w:rPr>
              <w:t xml:space="preserve"> and smooth muscle </w:t>
            </w:r>
            <w:r w:rsidRPr="002A3E43">
              <w:rPr>
                <w:rFonts w:ascii="Book Antiqua" w:hAnsi="Book Antiqua"/>
              </w:rPr>
              <w:lastRenderedPageBreak/>
              <w:t>content histology</w:t>
            </w:r>
          </w:p>
        </w:tc>
        <w:tc>
          <w:tcPr>
            <w:tcW w:w="1822" w:type="dxa"/>
            <w:shd w:val="clear" w:color="auto" w:fill="auto"/>
            <w:hideMark/>
          </w:tcPr>
          <w:p w14:paraId="73D68AC1"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BMSCs improved significant recovery of erectile tissue</w:t>
            </w:r>
          </w:p>
        </w:tc>
      </w:tr>
      <w:tr w:rsidR="002A3E43" w:rsidRPr="002A3E43" w14:paraId="160BCABE" w14:textId="77777777" w:rsidTr="00AE72EE">
        <w:tc>
          <w:tcPr>
            <w:tcW w:w="632" w:type="dxa"/>
            <w:shd w:val="clear" w:color="auto" w:fill="auto"/>
            <w:hideMark/>
          </w:tcPr>
          <w:p w14:paraId="7EB036C1"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Zhou </w:t>
            </w:r>
            <w:r w:rsidR="00EE2E82" w:rsidRPr="002A3E43">
              <w:rPr>
                <w:rFonts w:ascii="Book Antiqua" w:hAnsi="Book Antiqua"/>
                <w:i/>
              </w:rPr>
              <w:t>et 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48</w:t>
            </w:r>
            <w:r w:rsidR="00EE2E82" w:rsidRPr="002A3E43">
              <w:rPr>
                <w:rFonts w:ascii="Book Antiqua" w:hAnsi="Book Antiqua" w:hint="eastAsia"/>
                <w:vertAlign w:val="superscript"/>
                <w:lang w:eastAsia="zh-CN"/>
              </w:rPr>
              <w:t>]</w:t>
            </w:r>
          </w:p>
        </w:tc>
        <w:tc>
          <w:tcPr>
            <w:tcW w:w="1441" w:type="dxa"/>
            <w:shd w:val="clear" w:color="auto" w:fill="auto"/>
            <w:hideMark/>
          </w:tcPr>
          <w:p w14:paraId="493186F2" w14:textId="77777777" w:rsidR="002A3E43" w:rsidRPr="002A3E43" w:rsidRDefault="00EE2E82" w:rsidP="002A3E43">
            <w:pPr>
              <w:spacing w:line="360" w:lineRule="auto"/>
              <w:jc w:val="both"/>
              <w:rPr>
                <w:rFonts w:ascii="Book Antiqua" w:hAnsi="Book Antiqua"/>
              </w:rPr>
            </w:pPr>
            <w:r>
              <w:rPr>
                <w:rFonts w:ascii="Book Antiqua" w:hAnsi="Book Antiqua" w:hint="eastAsia"/>
                <w:lang w:eastAsia="zh-CN"/>
              </w:rPr>
              <w:t>8</w:t>
            </w:r>
            <w:r w:rsidR="002A3E43" w:rsidRPr="002A3E43">
              <w:rPr>
                <w:rFonts w:ascii="Book Antiqua" w:eastAsia="Times New Roman" w:hAnsi="Book Antiqua"/>
              </w:rPr>
              <w:t>-</w:t>
            </w:r>
            <w:r w:rsidR="002A3E43">
              <w:rPr>
                <w:rFonts w:ascii="Book Antiqua" w:eastAsia="Times New Roman" w:hAnsi="Book Antiqua"/>
              </w:rPr>
              <w:t>wk</w:t>
            </w:r>
            <w:r w:rsidR="002A3E43" w:rsidRPr="002A3E43">
              <w:rPr>
                <w:rFonts w:ascii="Book Antiqua" w:eastAsia="Times New Roman" w:hAnsi="Book Antiqua"/>
              </w:rPr>
              <w:t>-old male Sprague</w:t>
            </w:r>
            <w:r w:rsidR="002A3E43" w:rsidRPr="002A3E43">
              <w:rPr>
                <w:rFonts w:ascii="Book Antiqua" w:hAnsi="Book Antiqua"/>
              </w:rPr>
              <w:t xml:space="preserve">-Dawley; </w:t>
            </w:r>
            <w:r w:rsidR="002A3E43" w:rsidRPr="00EE2E82">
              <w:rPr>
                <w:rFonts w:ascii="Book Antiqua" w:hAnsi="Book Antiqua"/>
                <w:i/>
              </w:rPr>
              <w:t>n</w:t>
            </w:r>
            <w:r>
              <w:rPr>
                <w:rFonts w:ascii="Book Antiqua" w:hAnsi="Book Antiqua" w:hint="eastAsia"/>
                <w:lang w:eastAsia="zh-CN"/>
              </w:rPr>
              <w:t xml:space="preserve"> </w:t>
            </w:r>
            <w:r w:rsidR="002A3E43" w:rsidRPr="002A3E43">
              <w:rPr>
                <w:rFonts w:ascii="Book Antiqua" w:hAnsi="Book Antiqua"/>
              </w:rPr>
              <w:t>=</w:t>
            </w:r>
            <w:r>
              <w:rPr>
                <w:rFonts w:ascii="Book Antiqua" w:hAnsi="Book Antiqua" w:hint="eastAsia"/>
                <w:lang w:eastAsia="zh-CN"/>
              </w:rPr>
              <w:t xml:space="preserve"> </w:t>
            </w:r>
            <w:r w:rsidR="002A3E43" w:rsidRPr="002A3E43">
              <w:rPr>
                <w:rFonts w:ascii="Book Antiqua" w:hAnsi="Book Antiqua"/>
              </w:rPr>
              <w:t xml:space="preserve">5 in each group </w:t>
            </w:r>
            <w:r w:rsidR="002A3E43" w:rsidRPr="002A3E43">
              <w:rPr>
                <w:rFonts w:ascii="Book Antiqua" w:eastAsia="Times New Roman" w:hAnsi="Book Antiqua"/>
              </w:rPr>
              <w:t>(negative control</w:t>
            </w:r>
            <w:r w:rsidR="002A3E43" w:rsidRPr="002A3E43">
              <w:rPr>
                <w:rFonts w:ascii="Book Antiqua" w:hAnsi="Book Antiqua"/>
              </w:rPr>
              <w:t>, ASCs + ad-</w:t>
            </w:r>
            <w:proofErr w:type="spellStart"/>
            <w:r w:rsidR="002A3E43" w:rsidRPr="002A3E43">
              <w:rPr>
                <w:rFonts w:ascii="Book Antiqua" w:hAnsi="Book Antiqua"/>
              </w:rPr>
              <w:t>luc</w:t>
            </w:r>
            <w:proofErr w:type="spellEnd"/>
            <w:r w:rsidR="002A3E43" w:rsidRPr="002A3E43">
              <w:rPr>
                <w:rFonts w:ascii="Book Antiqua" w:hAnsi="Book Antiqua"/>
              </w:rPr>
              <w:t>-</w:t>
            </w:r>
            <w:proofErr w:type="spellStart"/>
            <w:r w:rsidR="002A3E43" w:rsidRPr="002A3E43">
              <w:rPr>
                <w:rFonts w:ascii="Book Antiqua" w:hAnsi="Book Antiqua"/>
              </w:rPr>
              <w:t>myocardin</w:t>
            </w:r>
            <w:proofErr w:type="spellEnd"/>
            <w:r w:rsidR="002A3E43" w:rsidRPr="002A3E43">
              <w:rPr>
                <w:rFonts w:ascii="Book Antiqua" w:hAnsi="Book Antiqua"/>
              </w:rPr>
              <w:t>, ASCs + ad-</w:t>
            </w:r>
            <w:proofErr w:type="spellStart"/>
            <w:r w:rsidR="002A3E43" w:rsidRPr="002A3E43">
              <w:rPr>
                <w:rFonts w:ascii="Book Antiqua" w:hAnsi="Book Antiqua"/>
              </w:rPr>
              <w:lastRenderedPageBreak/>
              <w:t>luc</w:t>
            </w:r>
            <w:proofErr w:type="spellEnd"/>
            <w:r w:rsidR="002A3E43" w:rsidRPr="002A3E43">
              <w:rPr>
                <w:rFonts w:ascii="Book Antiqua" w:hAnsi="Book Antiqua"/>
              </w:rPr>
              <w:t>, ED without treatment)</w:t>
            </w:r>
          </w:p>
        </w:tc>
        <w:tc>
          <w:tcPr>
            <w:tcW w:w="1017" w:type="dxa"/>
            <w:shd w:val="clear" w:color="auto" w:fill="auto"/>
            <w:hideMark/>
          </w:tcPr>
          <w:p w14:paraId="0C12BD12"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Streptozotocin-induced diabetic mouse</w:t>
            </w:r>
          </w:p>
        </w:tc>
        <w:tc>
          <w:tcPr>
            <w:tcW w:w="866" w:type="dxa"/>
            <w:shd w:val="clear" w:color="auto" w:fill="auto"/>
            <w:hideMark/>
          </w:tcPr>
          <w:p w14:paraId="45EC1622"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989" w:type="dxa"/>
            <w:shd w:val="clear" w:color="auto" w:fill="auto"/>
            <w:hideMark/>
          </w:tcPr>
          <w:p w14:paraId="0D19F1D8" w14:textId="77777777" w:rsidR="002A3E43" w:rsidRPr="002A3E43" w:rsidRDefault="002A3E43" w:rsidP="00EE2E82">
            <w:pPr>
              <w:spacing w:line="360" w:lineRule="auto"/>
              <w:jc w:val="both"/>
              <w:rPr>
                <w:rFonts w:ascii="Book Antiqua" w:hAnsi="Book Antiqua"/>
              </w:rPr>
            </w:pPr>
            <w:r w:rsidRPr="002A3E43">
              <w:rPr>
                <w:rFonts w:ascii="Book Antiqua" w:hAnsi="Book Antiqua"/>
              </w:rPr>
              <w:t>ADSCs</w:t>
            </w:r>
            <w:r w:rsidR="00EE2E82">
              <w:rPr>
                <w:rFonts w:ascii="Book Antiqua" w:hAnsi="Book Antiqua" w:hint="eastAsia"/>
                <w:lang w:eastAsia="zh-CN"/>
              </w:rPr>
              <w:t xml:space="preserve">; </w:t>
            </w:r>
            <w:r w:rsidRPr="002A3E43">
              <w:rPr>
                <w:rFonts w:ascii="Book Antiqua" w:hAnsi="Book Antiqua"/>
              </w:rPr>
              <w:t>Autologous</w:t>
            </w:r>
          </w:p>
        </w:tc>
        <w:tc>
          <w:tcPr>
            <w:tcW w:w="871" w:type="dxa"/>
            <w:shd w:val="clear" w:color="auto" w:fill="auto"/>
            <w:hideMark/>
          </w:tcPr>
          <w:p w14:paraId="375F96A1" w14:textId="77777777" w:rsidR="002A3E43" w:rsidRPr="002A3E43" w:rsidRDefault="002A3E43" w:rsidP="002A3E43">
            <w:pPr>
              <w:spacing w:line="360" w:lineRule="auto"/>
              <w:jc w:val="both"/>
              <w:rPr>
                <w:rFonts w:ascii="Book Antiqua" w:hAnsi="Book Antiqua"/>
              </w:rPr>
            </w:pPr>
            <w:proofErr w:type="spellStart"/>
            <w:r w:rsidRPr="002A3E43">
              <w:rPr>
                <w:rFonts w:ascii="Book Antiqua" w:hAnsi="Book Antiqua"/>
              </w:rPr>
              <w:t>Paratesticular</w:t>
            </w:r>
            <w:proofErr w:type="spellEnd"/>
            <w:r w:rsidRPr="002A3E43">
              <w:rPr>
                <w:rFonts w:ascii="Book Antiqua" w:hAnsi="Book Antiqua"/>
              </w:rPr>
              <w:t xml:space="preserve"> fat tissue</w:t>
            </w:r>
          </w:p>
        </w:tc>
        <w:tc>
          <w:tcPr>
            <w:tcW w:w="1345" w:type="dxa"/>
            <w:shd w:val="clear" w:color="auto" w:fill="auto"/>
            <w:hideMark/>
          </w:tcPr>
          <w:p w14:paraId="692269F0"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870" w:type="dxa"/>
            <w:shd w:val="clear" w:color="auto" w:fill="auto"/>
            <w:hideMark/>
          </w:tcPr>
          <w:p w14:paraId="68471904" w14:textId="7F606676" w:rsidR="002A3E43" w:rsidRPr="002A3E43" w:rsidRDefault="002A3E43" w:rsidP="008D17A2">
            <w:pPr>
              <w:spacing w:line="360" w:lineRule="auto"/>
              <w:jc w:val="both"/>
              <w:rPr>
                <w:rFonts w:ascii="Book Antiqua" w:hAnsi="Book Antiqua"/>
              </w:rPr>
            </w:pPr>
            <w:r w:rsidRPr="002A3E43">
              <w:rPr>
                <w:rFonts w:ascii="Book Antiqua" w:hAnsi="Book Antiqua"/>
              </w:rPr>
              <w:t xml:space="preserve">1 </w:t>
            </w:r>
            <w:r w:rsidR="00EE2E82"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 xml:space="preserve"> ADSC/IC</w:t>
            </w:r>
          </w:p>
        </w:tc>
        <w:tc>
          <w:tcPr>
            <w:tcW w:w="722" w:type="dxa"/>
            <w:shd w:val="clear" w:color="auto" w:fill="auto"/>
            <w:hideMark/>
          </w:tcPr>
          <w:p w14:paraId="0A979FD3"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Insulin and neutral protamine </w:t>
            </w:r>
            <w:proofErr w:type="spellStart"/>
            <w:r w:rsidRPr="002A3E43">
              <w:rPr>
                <w:rFonts w:ascii="Book Antiqua" w:hAnsi="Book Antiqua"/>
              </w:rPr>
              <w:t>hagedorn</w:t>
            </w:r>
            <w:proofErr w:type="spellEnd"/>
          </w:p>
        </w:tc>
        <w:tc>
          <w:tcPr>
            <w:tcW w:w="1018" w:type="dxa"/>
            <w:shd w:val="clear" w:color="auto" w:fill="auto"/>
            <w:hideMark/>
          </w:tcPr>
          <w:p w14:paraId="75DB0E4F"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4 </w:t>
            </w:r>
            <w:proofErr w:type="spellStart"/>
            <w:r>
              <w:rPr>
                <w:rFonts w:ascii="Book Antiqua" w:hAnsi="Book Antiqua"/>
              </w:rPr>
              <w:t>wk</w:t>
            </w:r>
            <w:proofErr w:type="spellEnd"/>
          </w:p>
        </w:tc>
        <w:tc>
          <w:tcPr>
            <w:tcW w:w="1583" w:type="dxa"/>
            <w:shd w:val="clear" w:color="auto" w:fill="auto"/>
            <w:hideMark/>
          </w:tcPr>
          <w:p w14:paraId="6FC0D06D" w14:textId="77777777" w:rsidR="002A3E43" w:rsidRPr="002A3E43" w:rsidRDefault="002A3E43" w:rsidP="002A3E43">
            <w:pPr>
              <w:spacing w:line="360" w:lineRule="auto"/>
              <w:jc w:val="both"/>
              <w:rPr>
                <w:rFonts w:ascii="Book Antiqua" w:hAnsi="Book Antiqua"/>
              </w:rPr>
            </w:pPr>
            <w:r w:rsidRPr="002A3E43">
              <w:rPr>
                <w:rFonts w:ascii="Book Antiqua" w:hAnsi="Book Antiqua"/>
              </w:rPr>
              <w:t>ICP-MAP, AGEs</w:t>
            </w:r>
            <w:r w:rsidRPr="002A3E43">
              <w:rPr>
                <w:rFonts w:ascii="Book Antiqua" w:eastAsia="Times New Roman" w:hAnsi="Book Antiqua"/>
              </w:rPr>
              <w:t>,</w:t>
            </w:r>
            <w:r w:rsidRPr="002A3E43">
              <w:rPr>
                <w:rFonts w:ascii="Book Antiqua" w:hAnsi="Book Antiqua"/>
              </w:rPr>
              <w:t xml:space="preserve"> and RAGE</w:t>
            </w:r>
            <w:r w:rsidRPr="002A3E43">
              <w:rPr>
                <w:rFonts w:ascii="Book Antiqua" w:eastAsia="Times New Roman" w:hAnsi="Book Antiqua"/>
              </w:rPr>
              <w:t>; growth</w:t>
            </w:r>
            <w:r w:rsidRPr="002A3E43">
              <w:rPr>
                <w:rFonts w:ascii="Book Antiqua" w:hAnsi="Book Antiqua"/>
              </w:rPr>
              <w:t xml:space="preserve"> factors and cytokine in penis</w:t>
            </w:r>
          </w:p>
        </w:tc>
        <w:tc>
          <w:tcPr>
            <w:tcW w:w="1822" w:type="dxa"/>
            <w:shd w:val="clear" w:color="auto" w:fill="auto"/>
            <w:hideMark/>
          </w:tcPr>
          <w:p w14:paraId="5308DCCF" w14:textId="77777777" w:rsidR="002A3E43" w:rsidRPr="002A3E43" w:rsidRDefault="002A3E43" w:rsidP="002A3E43">
            <w:pPr>
              <w:spacing w:line="360" w:lineRule="auto"/>
              <w:jc w:val="both"/>
              <w:rPr>
                <w:rFonts w:ascii="Book Antiqua" w:hAnsi="Book Antiqua"/>
                <w:lang w:eastAsia="zh-CN"/>
              </w:rPr>
            </w:pPr>
            <w:r w:rsidRPr="002A3E43">
              <w:rPr>
                <w:rFonts w:ascii="Book Antiqua" w:hAnsi="Book Antiqua"/>
              </w:rPr>
              <w:t xml:space="preserve">ADSCs combined with insulin improved </w:t>
            </w:r>
            <w:r w:rsidRPr="002A3E43">
              <w:rPr>
                <w:rFonts w:ascii="Book Antiqua" w:eastAsia="Times New Roman" w:hAnsi="Book Antiqua"/>
              </w:rPr>
              <w:t>erectile</w:t>
            </w:r>
            <w:r w:rsidRPr="002A3E43">
              <w:rPr>
                <w:rFonts w:ascii="Book Antiqua" w:hAnsi="Book Antiqua"/>
              </w:rPr>
              <w:t xml:space="preserve"> function and pathological changes</w:t>
            </w:r>
          </w:p>
        </w:tc>
      </w:tr>
      <w:tr w:rsidR="002A3E43" w:rsidRPr="002A3E43" w14:paraId="067F1F05" w14:textId="77777777" w:rsidTr="00AE72EE">
        <w:tc>
          <w:tcPr>
            <w:tcW w:w="632" w:type="dxa"/>
            <w:shd w:val="clear" w:color="auto" w:fill="auto"/>
            <w:hideMark/>
          </w:tcPr>
          <w:p w14:paraId="5D6D90D2"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Wang </w:t>
            </w:r>
            <w:r w:rsidR="00EE2E82" w:rsidRPr="002A3E43">
              <w:rPr>
                <w:rFonts w:ascii="Book Antiqua" w:hAnsi="Book Antiqua"/>
                <w:i/>
              </w:rPr>
              <w:t>et 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52</w:t>
            </w:r>
            <w:r w:rsidR="00EE2E82" w:rsidRPr="002A3E43">
              <w:rPr>
                <w:rFonts w:ascii="Book Antiqua" w:hAnsi="Book Antiqua" w:hint="eastAsia"/>
                <w:vertAlign w:val="superscript"/>
                <w:lang w:eastAsia="zh-CN"/>
              </w:rPr>
              <w:t>]</w:t>
            </w:r>
          </w:p>
        </w:tc>
        <w:tc>
          <w:tcPr>
            <w:tcW w:w="1441" w:type="dxa"/>
            <w:shd w:val="clear" w:color="auto" w:fill="auto"/>
            <w:hideMark/>
          </w:tcPr>
          <w:p w14:paraId="4F59B22A"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10-</w:t>
            </w:r>
            <w:r>
              <w:rPr>
                <w:rFonts w:ascii="Book Antiqua" w:eastAsia="Times New Roman" w:hAnsi="Book Antiqua"/>
              </w:rPr>
              <w:t>wk</w:t>
            </w:r>
            <w:r w:rsidRPr="002A3E43">
              <w:rPr>
                <w:rFonts w:ascii="Book Antiqua" w:eastAsia="Times New Roman" w:hAnsi="Book Antiqua"/>
              </w:rPr>
              <w:t>-old male Sprague</w:t>
            </w:r>
            <w:r w:rsidRPr="002A3E43">
              <w:rPr>
                <w:rFonts w:ascii="Book Antiqua" w:hAnsi="Book Antiqua"/>
              </w:rPr>
              <w:t>-Dawley</w:t>
            </w:r>
            <w:r w:rsidRPr="002A3E43">
              <w:rPr>
                <w:rFonts w:ascii="Book Antiqua" w:eastAsia="Times New Roman" w:hAnsi="Book Antiqua"/>
              </w:rPr>
              <w:t xml:space="preserve"> rats; </w:t>
            </w:r>
            <w:r w:rsidRPr="00EE2E82">
              <w:rPr>
                <w:rFonts w:ascii="Book Antiqua" w:eastAsia="Times New Roman" w:hAnsi="Book Antiqua"/>
                <w:i/>
              </w:rPr>
              <w:t>n</w:t>
            </w:r>
            <w:r w:rsidR="00EE2E82">
              <w:rPr>
                <w:rFonts w:ascii="Book Antiqua" w:hAnsi="Book Antiqua" w:hint="eastAsia"/>
                <w:lang w:eastAsia="zh-CN"/>
              </w:rPr>
              <w:t xml:space="preserve"> </w:t>
            </w:r>
            <w:r w:rsidRPr="002A3E43">
              <w:rPr>
                <w:rFonts w:ascii="Book Antiqua" w:eastAsia="Times New Roman" w:hAnsi="Book Antiqua"/>
              </w:rPr>
              <w:t>=</w:t>
            </w:r>
            <w:r w:rsidR="00EE2E82">
              <w:rPr>
                <w:rFonts w:ascii="Book Antiqua" w:hAnsi="Book Antiqua" w:hint="eastAsia"/>
                <w:lang w:eastAsia="zh-CN"/>
              </w:rPr>
              <w:t xml:space="preserve"> </w:t>
            </w:r>
            <w:r w:rsidRPr="002A3E43">
              <w:rPr>
                <w:rFonts w:ascii="Book Antiqua" w:eastAsia="Times New Roman" w:hAnsi="Book Antiqua"/>
              </w:rPr>
              <w:t>14-15 in each group (</w:t>
            </w:r>
            <w:r w:rsidRPr="002A3E43">
              <w:rPr>
                <w:rFonts w:ascii="Book Antiqua" w:hAnsi="Book Antiqua"/>
              </w:rPr>
              <w:t xml:space="preserve">negative control, </w:t>
            </w:r>
            <w:r w:rsidRPr="002A3E43">
              <w:rPr>
                <w:rFonts w:ascii="Book Antiqua" w:eastAsia="Times New Roman" w:hAnsi="Book Antiqua"/>
              </w:rPr>
              <w:t>icariin</w:t>
            </w:r>
            <w:r w:rsidRPr="002A3E43">
              <w:rPr>
                <w:rFonts w:ascii="Book Antiqua" w:hAnsi="Book Antiqua"/>
              </w:rPr>
              <w:t xml:space="preserve">, ADMSCs, ADMSCs + </w:t>
            </w:r>
            <w:r w:rsidRPr="002A3E43">
              <w:rPr>
                <w:rFonts w:ascii="Book Antiqua" w:eastAsia="Times New Roman" w:hAnsi="Book Antiqua"/>
              </w:rPr>
              <w:t>icariin)</w:t>
            </w:r>
          </w:p>
        </w:tc>
        <w:tc>
          <w:tcPr>
            <w:tcW w:w="1017" w:type="dxa"/>
            <w:shd w:val="clear" w:color="auto" w:fill="auto"/>
            <w:hideMark/>
          </w:tcPr>
          <w:p w14:paraId="3F14C1FC" w14:textId="77777777" w:rsidR="002A3E43" w:rsidRPr="002A3E43" w:rsidRDefault="002A3E43" w:rsidP="002A3E43">
            <w:pPr>
              <w:spacing w:line="360" w:lineRule="auto"/>
              <w:jc w:val="both"/>
              <w:rPr>
                <w:rFonts w:ascii="Book Antiqua" w:hAnsi="Book Antiqua"/>
              </w:rPr>
            </w:pPr>
            <w:r w:rsidRPr="002A3E43">
              <w:rPr>
                <w:rFonts w:ascii="Book Antiqua" w:hAnsi="Book Antiqua"/>
              </w:rPr>
              <w:t>Streptozotocin-induced diabetic mouse</w:t>
            </w:r>
          </w:p>
        </w:tc>
        <w:tc>
          <w:tcPr>
            <w:tcW w:w="866" w:type="dxa"/>
            <w:shd w:val="clear" w:color="auto" w:fill="auto"/>
            <w:hideMark/>
          </w:tcPr>
          <w:p w14:paraId="1A62BA63"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APO </w:t>
            </w:r>
            <w:r w:rsidRPr="002A3E43">
              <w:rPr>
                <w:rFonts w:ascii="Book Antiqua" w:eastAsia="Times New Roman" w:hAnsi="Book Antiqua"/>
              </w:rPr>
              <w:t>procedure</w:t>
            </w:r>
          </w:p>
        </w:tc>
        <w:tc>
          <w:tcPr>
            <w:tcW w:w="989" w:type="dxa"/>
            <w:shd w:val="clear" w:color="auto" w:fill="auto"/>
            <w:hideMark/>
          </w:tcPr>
          <w:p w14:paraId="589539A3" w14:textId="77777777" w:rsidR="002A3E43" w:rsidRPr="002A3E43" w:rsidRDefault="002A3E43" w:rsidP="00EE2E82">
            <w:pPr>
              <w:spacing w:line="360" w:lineRule="auto"/>
              <w:jc w:val="both"/>
              <w:rPr>
                <w:rFonts w:ascii="Book Antiqua" w:hAnsi="Book Antiqua"/>
              </w:rPr>
            </w:pPr>
            <w:r w:rsidRPr="002A3E43">
              <w:rPr>
                <w:rFonts w:ascii="Book Antiqua" w:hAnsi="Book Antiqua"/>
              </w:rPr>
              <w:t>ADSCs</w:t>
            </w:r>
            <w:r w:rsidR="00EE2E82">
              <w:rPr>
                <w:rFonts w:ascii="Book Antiqua" w:hAnsi="Book Antiqua" w:hint="eastAsia"/>
                <w:lang w:eastAsia="zh-CN"/>
              </w:rPr>
              <w:t xml:space="preserve">; </w:t>
            </w:r>
            <w:r w:rsidRPr="002A3E43">
              <w:rPr>
                <w:rFonts w:ascii="Book Antiqua" w:hAnsi="Book Antiqua"/>
              </w:rPr>
              <w:t>Allogenic</w:t>
            </w:r>
          </w:p>
        </w:tc>
        <w:tc>
          <w:tcPr>
            <w:tcW w:w="871" w:type="dxa"/>
            <w:shd w:val="clear" w:color="auto" w:fill="auto"/>
            <w:hideMark/>
          </w:tcPr>
          <w:p w14:paraId="6FD0FB9A"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Inguinal </w:t>
            </w:r>
            <w:r w:rsidRPr="002A3E43">
              <w:rPr>
                <w:rFonts w:ascii="Book Antiqua" w:eastAsia="Times New Roman" w:hAnsi="Book Antiqua"/>
              </w:rPr>
              <w:t>adipose</w:t>
            </w:r>
          </w:p>
        </w:tc>
        <w:tc>
          <w:tcPr>
            <w:tcW w:w="1345" w:type="dxa"/>
            <w:shd w:val="clear" w:color="auto" w:fill="auto"/>
            <w:hideMark/>
          </w:tcPr>
          <w:p w14:paraId="3F513789"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w:t>
            </w:r>
            <w:r w:rsidRPr="002A3E43">
              <w:rPr>
                <w:rFonts w:ascii="Book Antiqua" w:eastAsia="Times New Roman" w:hAnsi="Book Antiqua"/>
              </w:rPr>
              <w:t>fluorescent-activated cell sorting</w:t>
            </w:r>
            <w:r w:rsidRPr="002A3E43">
              <w:rPr>
                <w:rFonts w:ascii="Book Antiqua" w:hAnsi="Book Antiqua"/>
              </w:rPr>
              <w:t xml:space="preserve"> (CD90,</w:t>
            </w:r>
            <w:r w:rsidRPr="002A3E43">
              <w:rPr>
                <w:rFonts w:ascii="Book Antiqua" w:eastAsia="Times New Roman" w:hAnsi="Book Antiqua"/>
              </w:rPr>
              <w:t xml:space="preserve"> </w:t>
            </w:r>
            <w:r w:rsidRPr="002A3E43">
              <w:rPr>
                <w:rFonts w:ascii="Book Antiqua" w:hAnsi="Book Antiqua"/>
              </w:rPr>
              <w:t>CD29,</w:t>
            </w:r>
            <w:r w:rsidR="00EE2E82">
              <w:rPr>
                <w:rFonts w:ascii="Book Antiqua" w:hAnsi="Book Antiqua" w:hint="eastAsia"/>
                <w:lang w:eastAsia="zh-CN"/>
              </w:rPr>
              <w:t xml:space="preserve"> </w:t>
            </w:r>
            <w:r w:rsidRPr="002A3E43">
              <w:rPr>
                <w:rFonts w:ascii="Book Antiqua" w:hAnsi="Book Antiqua"/>
              </w:rPr>
              <w:t>CD34, CD45)</w:t>
            </w:r>
          </w:p>
        </w:tc>
        <w:tc>
          <w:tcPr>
            <w:tcW w:w="870" w:type="dxa"/>
            <w:shd w:val="clear" w:color="auto" w:fill="auto"/>
            <w:hideMark/>
          </w:tcPr>
          <w:p w14:paraId="29CC4E86" w14:textId="3047ABC3" w:rsidR="002A3E43" w:rsidRPr="002A3E43" w:rsidRDefault="002A3E43" w:rsidP="008D17A2">
            <w:pPr>
              <w:spacing w:line="360" w:lineRule="auto"/>
              <w:jc w:val="both"/>
              <w:rPr>
                <w:rFonts w:ascii="Book Antiqua" w:hAnsi="Book Antiqua"/>
              </w:rPr>
            </w:pPr>
            <w:r w:rsidRPr="002A3E43">
              <w:rPr>
                <w:rFonts w:ascii="Book Antiqua" w:hAnsi="Book Antiqua"/>
              </w:rPr>
              <w:t xml:space="preserve">1 </w:t>
            </w:r>
            <w:r w:rsidR="00EE2E82"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/IC</w:t>
            </w:r>
          </w:p>
        </w:tc>
        <w:tc>
          <w:tcPr>
            <w:tcW w:w="722" w:type="dxa"/>
            <w:shd w:val="clear" w:color="auto" w:fill="auto"/>
            <w:hideMark/>
          </w:tcPr>
          <w:p w14:paraId="1DED36A9" w14:textId="77777777" w:rsidR="002A3E43" w:rsidRPr="002A3E43" w:rsidRDefault="002A3E43" w:rsidP="002A3E43">
            <w:pPr>
              <w:spacing w:line="360" w:lineRule="auto"/>
              <w:jc w:val="both"/>
              <w:rPr>
                <w:rFonts w:ascii="Book Antiqua" w:hAnsi="Book Antiqua"/>
                <w:lang w:eastAsia="zh-CN"/>
              </w:rPr>
            </w:pPr>
            <w:r w:rsidRPr="002A3E43">
              <w:rPr>
                <w:rFonts w:ascii="Book Antiqua" w:eastAsia="Times New Roman" w:hAnsi="Book Antiqua"/>
              </w:rPr>
              <w:t>Icariin</w:t>
            </w:r>
          </w:p>
        </w:tc>
        <w:tc>
          <w:tcPr>
            <w:tcW w:w="1018" w:type="dxa"/>
            <w:shd w:val="clear" w:color="auto" w:fill="auto"/>
            <w:hideMark/>
          </w:tcPr>
          <w:p w14:paraId="3056ABEA"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4 </w:t>
            </w:r>
            <w:proofErr w:type="spellStart"/>
            <w:r>
              <w:rPr>
                <w:rFonts w:ascii="Book Antiqua" w:hAnsi="Book Antiqua"/>
              </w:rPr>
              <w:t>wk</w:t>
            </w:r>
            <w:proofErr w:type="spellEnd"/>
          </w:p>
        </w:tc>
        <w:tc>
          <w:tcPr>
            <w:tcW w:w="1583" w:type="dxa"/>
            <w:shd w:val="clear" w:color="auto" w:fill="auto"/>
            <w:hideMark/>
          </w:tcPr>
          <w:p w14:paraId="080E0488"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ICP-MAP, histology and </w:t>
            </w:r>
            <w:r w:rsidRPr="002A3E43">
              <w:rPr>
                <w:rFonts w:ascii="Book Antiqua" w:eastAsia="Times New Roman" w:hAnsi="Book Antiqua"/>
              </w:rPr>
              <w:t>immunohistology</w:t>
            </w:r>
            <w:r w:rsidRPr="002A3E43">
              <w:rPr>
                <w:rFonts w:ascii="Book Antiqua" w:hAnsi="Book Antiqua"/>
              </w:rPr>
              <w:t xml:space="preserve"> of penis tissue, </w:t>
            </w:r>
            <w:r w:rsidRPr="002A3E43">
              <w:rPr>
                <w:rFonts w:ascii="Book Antiqua" w:eastAsia="Times New Roman" w:hAnsi="Book Antiqua"/>
              </w:rPr>
              <w:t>intracellular</w:t>
            </w:r>
            <w:r w:rsidRPr="002A3E43">
              <w:rPr>
                <w:rFonts w:ascii="Book Antiqua" w:hAnsi="Book Antiqua"/>
              </w:rPr>
              <w:t xml:space="preserve"> ROS levels</w:t>
            </w:r>
          </w:p>
        </w:tc>
        <w:tc>
          <w:tcPr>
            <w:tcW w:w="1822" w:type="dxa"/>
            <w:shd w:val="clear" w:color="auto" w:fill="auto"/>
            <w:hideMark/>
          </w:tcPr>
          <w:p w14:paraId="1CD084B0"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Icariin-</w:t>
            </w:r>
            <w:r w:rsidRPr="002A3E43">
              <w:rPr>
                <w:rFonts w:ascii="Book Antiqua" w:hAnsi="Book Antiqua"/>
              </w:rPr>
              <w:t>enhanced ADSCs in erectile function</w:t>
            </w:r>
            <w:r w:rsidRPr="002A3E43">
              <w:rPr>
                <w:rFonts w:ascii="Book Antiqua" w:eastAsia="Times New Roman" w:hAnsi="Book Antiqua"/>
              </w:rPr>
              <w:t xml:space="preserve"> Icariin could</w:t>
            </w:r>
            <w:r w:rsidRPr="002A3E43">
              <w:rPr>
                <w:rFonts w:ascii="Book Antiqua" w:hAnsi="Book Antiqua"/>
              </w:rPr>
              <w:t xml:space="preserve"> protect ADSCs against oxidative stress</w:t>
            </w:r>
          </w:p>
        </w:tc>
      </w:tr>
      <w:tr w:rsidR="002A3E43" w:rsidRPr="002A3E43" w14:paraId="3D3927AB" w14:textId="77777777" w:rsidTr="00AE72EE">
        <w:tc>
          <w:tcPr>
            <w:tcW w:w="632" w:type="dxa"/>
            <w:shd w:val="clear" w:color="auto" w:fill="auto"/>
            <w:hideMark/>
          </w:tcPr>
          <w:p w14:paraId="55D5B671"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Zhou </w:t>
            </w:r>
            <w:r w:rsidR="00EE2E82" w:rsidRPr="002A3E43">
              <w:rPr>
                <w:rFonts w:ascii="Book Antiqua" w:hAnsi="Book Antiqua"/>
                <w:i/>
              </w:rPr>
              <w:t>et 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50</w:t>
            </w:r>
            <w:r w:rsidR="00EE2E82" w:rsidRPr="002A3E43">
              <w:rPr>
                <w:rFonts w:ascii="Book Antiqua" w:hAnsi="Book Antiqua" w:hint="eastAsia"/>
                <w:vertAlign w:val="superscript"/>
                <w:lang w:eastAsia="zh-CN"/>
              </w:rPr>
              <w:lastRenderedPageBreak/>
              <w:t>]</w:t>
            </w:r>
          </w:p>
        </w:tc>
        <w:tc>
          <w:tcPr>
            <w:tcW w:w="1441" w:type="dxa"/>
            <w:shd w:val="clear" w:color="auto" w:fill="auto"/>
            <w:hideMark/>
          </w:tcPr>
          <w:p w14:paraId="02C4ECAA"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lastRenderedPageBreak/>
              <w:t>8-</w:t>
            </w:r>
            <w:r>
              <w:rPr>
                <w:rFonts w:ascii="Book Antiqua" w:eastAsia="Times New Roman" w:hAnsi="Book Antiqua"/>
              </w:rPr>
              <w:t>wk</w:t>
            </w:r>
            <w:r w:rsidRPr="002A3E43">
              <w:rPr>
                <w:rFonts w:ascii="Book Antiqua" w:eastAsia="Times New Roman" w:hAnsi="Book Antiqua"/>
              </w:rPr>
              <w:t>-old male Sprague</w:t>
            </w:r>
            <w:r w:rsidRPr="002A3E43">
              <w:rPr>
                <w:rFonts w:ascii="Book Antiqua" w:hAnsi="Book Antiqua"/>
              </w:rPr>
              <w:t>-Dawley</w:t>
            </w:r>
            <w:r w:rsidRPr="002A3E43">
              <w:rPr>
                <w:rFonts w:ascii="Book Antiqua" w:eastAsia="Times New Roman" w:hAnsi="Book Antiqua"/>
              </w:rPr>
              <w:t xml:space="preserve"> </w:t>
            </w:r>
            <w:r w:rsidRPr="002A3E43">
              <w:rPr>
                <w:rFonts w:ascii="Book Antiqua" w:eastAsia="Times New Roman" w:hAnsi="Book Antiqua"/>
              </w:rPr>
              <w:lastRenderedPageBreak/>
              <w:t>rats; (</w:t>
            </w:r>
            <w:r w:rsidRPr="00EE2E82">
              <w:rPr>
                <w:rFonts w:ascii="Book Antiqua" w:eastAsia="Times New Roman" w:hAnsi="Book Antiqua"/>
                <w:i/>
              </w:rPr>
              <w:t>n</w:t>
            </w:r>
            <w:r w:rsidR="00EE2E82">
              <w:rPr>
                <w:rFonts w:ascii="Book Antiqua" w:hAnsi="Book Antiqua" w:hint="eastAsia"/>
                <w:lang w:eastAsia="zh-CN"/>
              </w:rPr>
              <w:t xml:space="preserve"> </w:t>
            </w:r>
            <w:r w:rsidRPr="002A3E43">
              <w:rPr>
                <w:rFonts w:ascii="Book Antiqua" w:eastAsia="Times New Roman" w:hAnsi="Book Antiqua"/>
              </w:rPr>
              <w:t>=</w:t>
            </w:r>
            <w:r w:rsidR="00EE2E82">
              <w:rPr>
                <w:rFonts w:ascii="Book Antiqua" w:hAnsi="Book Antiqua" w:hint="eastAsia"/>
                <w:lang w:eastAsia="zh-CN"/>
              </w:rPr>
              <w:t xml:space="preserve"> </w:t>
            </w:r>
            <w:r w:rsidRPr="002A3E43">
              <w:rPr>
                <w:rFonts w:ascii="Book Antiqua" w:eastAsia="Times New Roman" w:hAnsi="Book Antiqua"/>
              </w:rPr>
              <w:t xml:space="preserve">8 in control, </w:t>
            </w:r>
            <w:r w:rsidRPr="00EE2E82">
              <w:rPr>
                <w:rFonts w:ascii="Book Antiqua" w:eastAsia="Times New Roman" w:hAnsi="Book Antiqua"/>
                <w:i/>
              </w:rPr>
              <w:t>n</w:t>
            </w:r>
            <w:r w:rsidR="00EE2E82">
              <w:rPr>
                <w:rFonts w:ascii="Book Antiqua" w:hAnsi="Book Antiqua" w:hint="eastAsia"/>
                <w:lang w:eastAsia="zh-CN"/>
              </w:rPr>
              <w:t xml:space="preserve"> </w:t>
            </w:r>
            <w:r w:rsidRPr="002A3E43">
              <w:rPr>
                <w:rFonts w:ascii="Book Antiqua" w:eastAsia="Times New Roman" w:hAnsi="Book Antiqua"/>
              </w:rPr>
              <w:t>=</w:t>
            </w:r>
            <w:r w:rsidR="00EE2E82">
              <w:rPr>
                <w:rFonts w:ascii="Book Antiqua" w:hAnsi="Book Antiqua" w:hint="eastAsia"/>
                <w:lang w:eastAsia="zh-CN"/>
              </w:rPr>
              <w:t xml:space="preserve"> </w:t>
            </w:r>
            <w:r w:rsidRPr="002A3E43">
              <w:rPr>
                <w:rFonts w:ascii="Book Antiqua" w:eastAsia="Times New Roman" w:hAnsi="Book Antiqua"/>
              </w:rPr>
              <w:t>20 in treated groups)</w:t>
            </w:r>
          </w:p>
        </w:tc>
        <w:tc>
          <w:tcPr>
            <w:tcW w:w="1017" w:type="dxa"/>
            <w:shd w:val="clear" w:color="auto" w:fill="auto"/>
            <w:hideMark/>
          </w:tcPr>
          <w:p w14:paraId="57B7E08A"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Streptozotocin-induce</w:t>
            </w:r>
            <w:r w:rsidRPr="002A3E43">
              <w:rPr>
                <w:rFonts w:ascii="Book Antiqua" w:hAnsi="Book Antiqua"/>
              </w:rPr>
              <w:lastRenderedPageBreak/>
              <w:t>d diabetic mouse</w:t>
            </w:r>
          </w:p>
        </w:tc>
        <w:tc>
          <w:tcPr>
            <w:tcW w:w="866" w:type="dxa"/>
            <w:shd w:val="clear" w:color="auto" w:fill="auto"/>
            <w:hideMark/>
          </w:tcPr>
          <w:p w14:paraId="442E0379"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APO </w:t>
            </w:r>
            <w:r w:rsidRPr="002A3E43">
              <w:rPr>
                <w:rFonts w:ascii="Book Antiqua" w:eastAsia="Times New Roman" w:hAnsi="Book Antiqua"/>
              </w:rPr>
              <w:t>procedure</w:t>
            </w:r>
          </w:p>
        </w:tc>
        <w:tc>
          <w:tcPr>
            <w:tcW w:w="989" w:type="dxa"/>
            <w:shd w:val="clear" w:color="auto" w:fill="auto"/>
            <w:hideMark/>
          </w:tcPr>
          <w:p w14:paraId="344814AC" w14:textId="77777777" w:rsidR="002A3E43" w:rsidRPr="002A3E43" w:rsidRDefault="002A3E43" w:rsidP="00EE2E82">
            <w:pPr>
              <w:spacing w:line="360" w:lineRule="auto"/>
              <w:jc w:val="both"/>
              <w:rPr>
                <w:rFonts w:ascii="Book Antiqua" w:hAnsi="Book Antiqua"/>
              </w:rPr>
            </w:pPr>
            <w:r w:rsidRPr="002A3E43">
              <w:rPr>
                <w:rFonts w:ascii="Book Antiqua" w:hAnsi="Book Antiqua"/>
              </w:rPr>
              <w:t>ADSCs</w:t>
            </w:r>
            <w:r w:rsidR="00EE2E82">
              <w:rPr>
                <w:rFonts w:ascii="Book Antiqua" w:hAnsi="Book Antiqua" w:hint="eastAsia"/>
                <w:lang w:eastAsia="zh-CN"/>
              </w:rPr>
              <w:t xml:space="preserve">; </w:t>
            </w:r>
            <w:r w:rsidRPr="002A3E43">
              <w:rPr>
                <w:rFonts w:ascii="Book Antiqua" w:hAnsi="Book Antiqua"/>
              </w:rPr>
              <w:t>Allogenic</w:t>
            </w:r>
          </w:p>
        </w:tc>
        <w:tc>
          <w:tcPr>
            <w:tcW w:w="871" w:type="dxa"/>
            <w:shd w:val="clear" w:color="auto" w:fill="auto"/>
            <w:hideMark/>
          </w:tcPr>
          <w:p w14:paraId="4C4DCA8C" w14:textId="77777777" w:rsidR="002A3E43" w:rsidRPr="002A3E43" w:rsidRDefault="002A3E43" w:rsidP="002A3E43">
            <w:pPr>
              <w:spacing w:line="360" w:lineRule="auto"/>
              <w:jc w:val="both"/>
              <w:rPr>
                <w:rFonts w:ascii="Book Antiqua" w:hAnsi="Book Antiqua"/>
              </w:rPr>
            </w:pPr>
            <w:proofErr w:type="spellStart"/>
            <w:r w:rsidRPr="002A3E43">
              <w:rPr>
                <w:rFonts w:ascii="Book Antiqua" w:hAnsi="Book Antiqua"/>
              </w:rPr>
              <w:t>Paratesticular</w:t>
            </w:r>
            <w:proofErr w:type="spellEnd"/>
            <w:r w:rsidRPr="002A3E43">
              <w:rPr>
                <w:rFonts w:ascii="Book Antiqua" w:hAnsi="Book Antiqua"/>
              </w:rPr>
              <w:t xml:space="preserve"> fat tissue</w:t>
            </w:r>
          </w:p>
        </w:tc>
        <w:tc>
          <w:tcPr>
            <w:tcW w:w="1345" w:type="dxa"/>
            <w:shd w:val="clear" w:color="auto" w:fill="auto"/>
            <w:hideMark/>
          </w:tcPr>
          <w:p w14:paraId="5F604250"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870" w:type="dxa"/>
            <w:shd w:val="clear" w:color="auto" w:fill="auto"/>
            <w:hideMark/>
          </w:tcPr>
          <w:p w14:paraId="0ADCCEA8"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1 </w:t>
            </w:r>
            <w:r w:rsidR="00EE2E82"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 xml:space="preserve"> ADSC and </w:t>
            </w:r>
            <w:r w:rsidRPr="002A3E43">
              <w:rPr>
                <w:rFonts w:ascii="Book Antiqua" w:hAnsi="Book Antiqua"/>
              </w:rPr>
              <w:lastRenderedPageBreak/>
              <w:t xml:space="preserve">1 </w:t>
            </w:r>
            <w:r w:rsidR="00EE2E82"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4</w:t>
            </w:r>
            <w:r w:rsidRPr="002A3E43">
              <w:rPr>
                <w:rFonts w:ascii="Book Antiqua" w:hAnsi="Book Antiqua"/>
              </w:rPr>
              <w:t xml:space="preserve"> ADSCs per MT/IC</w:t>
            </w:r>
          </w:p>
        </w:tc>
        <w:tc>
          <w:tcPr>
            <w:tcW w:w="722" w:type="dxa"/>
            <w:shd w:val="clear" w:color="auto" w:fill="auto"/>
            <w:hideMark/>
          </w:tcPr>
          <w:p w14:paraId="53F0C378"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Microtissues (MT</w:t>
            </w:r>
            <w:r w:rsidRPr="002A3E43">
              <w:rPr>
                <w:rFonts w:ascii="Book Antiqua" w:hAnsi="Book Antiqua"/>
              </w:rPr>
              <w:lastRenderedPageBreak/>
              <w:t>s)</w:t>
            </w:r>
          </w:p>
        </w:tc>
        <w:tc>
          <w:tcPr>
            <w:tcW w:w="1018" w:type="dxa"/>
            <w:shd w:val="clear" w:color="auto" w:fill="auto"/>
            <w:hideMark/>
          </w:tcPr>
          <w:p w14:paraId="5687B486"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4 </w:t>
            </w:r>
            <w:proofErr w:type="spellStart"/>
            <w:r>
              <w:rPr>
                <w:rFonts w:ascii="Book Antiqua" w:eastAsia="Times New Roman" w:hAnsi="Book Antiqua"/>
              </w:rPr>
              <w:t>wk</w:t>
            </w:r>
            <w:proofErr w:type="spellEnd"/>
          </w:p>
        </w:tc>
        <w:tc>
          <w:tcPr>
            <w:tcW w:w="1583" w:type="dxa"/>
            <w:shd w:val="clear" w:color="auto" w:fill="auto"/>
            <w:hideMark/>
          </w:tcPr>
          <w:p w14:paraId="2F256208"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ICP-MAP, </w:t>
            </w:r>
            <w:proofErr w:type="spellStart"/>
            <w:r w:rsidRPr="002A3E43">
              <w:rPr>
                <w:rFonts w:ascii="Book Antiqua" w:hAnsi="Book Antiqua"/>
              </w:rPr>
              <w:t>nNOS</w:t>
            </w:r>
            <w:proofErr w:type="spellEnd"/>
            <w:r w:rsidRPr="002A3E43">
              <w:rPr>
                <w:rFonts w:ascii="Book Antiqua" w:hAnsi="Book Antiqua"/>
              </w:rPr>
              <w:t>,</w:t>
            </w:r>
            <w:r w:rsidRPr="002A3E43">
              <w:rPr>
                <w:rFonts w:ascii="Book Antiqua" w:eastAsia="Times New Roman" w:hAnsi="Book Antiqua"/>
              </w:rPr>
              <w:t xml:space="preserve"> </w:t>
            </w:r>
            <w:r w:rsidRPr="002A3E43">
              <w:rPr>
                <w:rFonts w:ascii="Book Antiqua" w:hAnsi="Book Antiqua"/>
              </w:rPr>
              <w:t xml:space="preserve">smooth and endothelial </w:t>
            </w:r>
            <w:r w:rsidRPr="002A3E43">
              <w:rPr>
                <w:rFonts w:ascii="Book Antiqua" w:hAnsi="Book Antiqua"/>
              </w:rPr>
              <w:lastRenderedPageBreak/>
              <w:t>content histology</w:t>
            </w:r>
          </w:p>
        </w:tc>
        <w:tc>
          <w:tcPr>
            <w:tcW w:w="1822" w:type="dxa"/>
            <w:shd w:val="clear" w:color="auto" w:fill="auto"/>
            <w:hideMark/>
          </w:tcPr>
          <w:p w14:paraId="482E8F38"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MTs improved </w:t>
            </w:r>
            <w:r w:rsidRPr="002A3E43">
              <w:rPr>
                <w:rFonts w:ascii="Book Antiqua" w:eastAsia="Times New Roman" w:hAnsi="Book Antiqua"/>
              </w:rPr>
              <w:t>histopathology</w:t>
            </w:r>
            <w:r w:rsidRPr="002A3E43">
              <w:rPr>
                <w:rFonts w:ascii="Book Antiqua" w:hAnsi="Book Antiqua"/>
              </w:rPr>
              <w:t xml:space="preserve"> and </w:t>
            </w:r>
            <w:r w:rsidRPr="002A3E43">
              <w:rPr>
                <w:rFonts w:ascii="Book Antiqua" w:eastAsia="Times New Roman" w:hAnsi="Book Antiqua"/>
              </w:rPr>
              <w:t>erectile</w:t>
            </w:r>
            <w:r w:rsidRPr="002A3E43">
              <w:rPr>
                <w:rFonts w:ascii="Book Antiqua" w:hAnsi="Book Antiqua"/>
              </w:rPr>
              <w:t xml:space="preserve"> function rather </w:t>
            </w:r>
            <w:r w:rsidRPr="002A3E43">
              <w:rPr>
                <w:rFonts w:ascii="Book Antiqua" w:hAnsi="Book Antiqua"/>
              </w:rPr>
              <w:lastRenderedPageBreak/>
              <w:t>than traditional ADSC</w:t>
            </w:r>
          </w:p>
        </w:tc>
      </w:tr>
      <w:tr w:rsidR="002A3E43" w:rsidRPr="002A3E43" w14:paraId="0FA0DDF7" w14:textId="77777777" w:rsidTr="00AE72EE">
        <w:tc>
          <w:tcPr>
            <w:tcW w:w="632" w:type="dxa"/>
            <w:shd w:val="clear" w:color="auto" w:fill="auto"/>
            <w:hideMark/>
          </w:tcPr>
          <w:p w14:paraId="54B39A2B" w14:textId="77777777" w:rsidR="002A3E43" w:rsidRPr="002A3E43" w:rsidRDefault="002A3E43" w:rsidP="00EE2E82">
            <w:pPr>
              <w:spacing w:line="360" w:lineRule="auto"/>
              <w:jc w:val="both"/>
              <w:rPr>
                <w:rFonts w:ascii="Book Antiqua" w:hAnsi="Book Antiqua"/>
              </w:rPr>
            </w:pPr>
            <w:r w:rsidRPr="002A3E43">
              <w:rPr>
                <w:rFonts w:ascii="Book Antiqua" w:hAnsi="Book Antiqua"/>
              </w:rPr>
              <w:lastRenderedPageBreak/>
              <w:t xml:space="preserve">Zhu </w:t>
            </w:r>
            <w:r w:rsidR="00EE2E82" w:rsidRPr="002A3E43">
              <w:rPr>
                <w:rFonts w:ascii="Book Antiqua" w:hAnsi="Book Antiqua"/>
                <w:i/>
              </w:rPr>
              <w:t>et 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49</w:t>
            </w:r>
            <w:r w:rsidR="00EE2E82" w:rsidRPr="002A3E43">
              <w:rPr>
                <w:rFonts w:ascii="Book Antiqua" w:hAnsi="Book Antiqua" w:hint="eastAsia"/>
                <w:vertAlign w:val="superscript"/>
                <w:lang w:eastAsia="zh-CN"/>
              </w:rPr>
              <w:t>]</w:t>
            </w:r>
          </w:p>
        </w:tc>
        <w:tc>
          <w:tcPr>
            <w:tcW w:w="1441" w:type="dxa"/>
            <w:shd w:val="clear" w:color="auto" w:fill="auto"/>
            <w:hideMark/>
          </w:tcPr>
          <w:p w14:paraId="092E55AA"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10-</w:t>
            </w:r>
            <w:r>
              <w:rPr>
                <w:rFonts w:ascii="Book Antiqua" w:eastAsia="Times New Roman" w:hAnsi="Book Antiqua"/>
              </w:rPr>
              <w:t>wk</w:t>
            </w:r>
            <w:r w:rsidRPr="002A3E43">
              <w:rPr>
                <w:rFonts w:ascii="Book Antiqua" w:eastAsia="Times New Roman" w:hAnsi="Book Antiqua"/>
              </w:rPr>
              <w:t>-old male Sprague</w:t>
            </w:r>
            <w:r w:rsidRPr="002A3E43">
              <w:rPr>
                <w:rFonts w:ascii="Book Antiqua" w:hAnsi="Book Antiqua"/>
              </w:rPr>
              <w:t>-Dawley</w:t>
            </w:r>
            <w:r w:rsidRPr="002A3E43">
              <w:rPr>
                <w:rFonts w:ascii="Book Antiqua" w:eastAsia="Times New Roman" w:hAnsi="Book Antiqua"/>
              </w:rPr>
              <w:t xml:space="preserve"> rats; </w:t>
            </w:r>
            <w:r w:rsidRPr="00EE2E82">
              <w:rPr>
                <w:rFonts w:ascii="Book Antiqua" w:eastAsia="Times New Roman" w:hAnsi="Book Antiqua"/>
                <w:i/>
              </w:rPr>
              <w:t>n</w:t>
            </w:r>
            <w:r w:rsidR="00EE2E82">
              <w:rPr>
                <w:rFonts w:ascii="Book Antiqua" w:hAnsi="Book Antiqua" w:hint="eastAsia"/>
                <w:lang w:eastAsia="zh-CN"/>
              </w:rPr>
              <w:t xml:space="preserve"> </w:t>
            </w:r>
            <w:r w:rsidRPr="002A3E43">
              <w:rPr>
                <w:rFonts w:ascii="Book Antiqua" w:eastAsia="Times New Roman" w:hAnsi="Book Antiqua"/>
              </w:rPr>
              <w:t>=</w:t>
            </w:r>
            <w:r w:rsidR="00EE2E82">
              <w:rPr>
                <w:rFonts w:ascii="Book Antiqua" w:hAnsi="Book Antiqua" w:hint="eastAsia"/>
                <w:lang w:eastAsia="zh-CN"/>
              </w:rPr>
              <w:t xml:space="preserve"> </w:t>
            </w:r>
            <w:r w:rsidRPr="002A3E43">
              <w:rPr>
                <w:rFonts w:ascii="Book Antiqua" w:eastAsia="Times New Roman" w:hAnsi="Book Antiqua"/>
              </w:rPr>
              <w:t>8-10 in each group (</w:t>
            </w:r>
            <w:r w:rsidRPr="002A3E43">
              <w:rPr>
                <w:rFonts w:ascii="Book Antiqua" w:hAnsi="Book Antiqua"/>
              </w:rPr>
              <w:t xml:space="preserve">non-diabetic controls, diabetic with PBS, ADSCs, </w:t>
            </w:r>
            <w:r w:rsidRPr="002A3E43">
              <w:rPr>
                <w:rFonts w:ascii="Book Antiqua" w:hAnsi="Book Antiqua"/>
              </w:rPr>
              <w:lastRenderedPageBreak/>
              <w:t xml:space="preserve">ADSCs + Magnetic </w:t>
            </w:r>
            <w:r w:rsidRPr="002A3E43">
              <w:rPr>
                <w:rFonts w:ascii="Book Antiqua" w:eastAsia="Times New Roman" w:hAnsi="Book Antiqua"/>
              </w:rPr>
              <w:t>application</w:t>
            </w:r>
          </w:p>
        </w:tc>
        <w:tc>
          <w:tcPr>
            <w:tcW w:w="1017" w:type="dxa"/>
            <w:shd w:val="clear" w:color="auto" w:fill="auto"/>
            <w:hideMark/>
          </w:tcPr>
          <w:p w14:paraId="51991FC4"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Streptozotocin-induced diabetic mouse</w:t>
            </w:r>
          </w:p>
        </w:tc>
        <w:tc>
          <w:tcPr>
            <w:tcW w:w="866" w:type="dxa"/>
            <w:shd w:val="clear" w:color="auto" w:fill="auto"/>
            <w:hideMark/>
          </w:tcPr>
          <w:p w14:paraId="7A648734"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989" w:type="dxa"/>
            <w:shd w:val="clear" w:color="auto" w:fill="auto"/>
            <w:hideMark/>
          </w:tcPr>
          <w:p w14:paraId="7DA3D065" w14:textId="77777777" w:rsidR="002A3E43" w:rsidRPr="002A3E43" w:rsidRDefault="002A3E43" w:rsidP="00EE2E82">
            <w:pPr>
              <w:spacing w:line="360" w:lineRule="auto"/>
              <w:jc w:val="both"/>
              <w:rPr>
                <w:rFonts w:ascii="Book Antiqua" w:hAnsi="Book Antiqua"/>
              </w:rPr>
            </w:pPr>
            <w:r w:rsidRPr="002A3E43">
              <w:rPr>
                <w:rFonts w:ascii="Book Antiqua" w:hAnsi="Book Antiqua"/>
              </w:rPr>
              <w:t>ADSCs</w:t>
            </w:r>
            <w:r w:rsidR="00EE2E82">
              <w:rPr>
                <w:rFonts w:ascii="Book Antiqua" w:hAnsi="Book Antiqua" w:hint="eastAsia"/>
                <w:lang w:eastAsia="zh-CN"/>
              </w:rPr>
              <w:t xml:space="preserve">; </w:t>
            </w:r>
            <w:r w:rsidRPr="002A3E43">
              <w:rPr>
                <w:rFonts w:ascii="Book Antiqua" w:hAnsi="Book Antiqua"/>
              </w:rPr>
              <w:t>Autologous</w:t>
            </w:r>
          </w:p>
        </w:tc>
        <w:tc>
          <w:tcPr>
            <w:tcW w:w="871" w:type="dxa"/>
            <w:shd w:val="clear" w:color="auto" w:fill="auto"/>
            <w:hideMark/>
          </w:tcPr>
          <w:p w14:paraId="107EB24C" w14:textId="77777777" w:rsidR="002A3E43" w:rsidRPr="002A3E43" w:rsidRDefault="002A3E43" w:rsidP="002A3E43">
            <w:pPr>
              <w:spacing w:line="360" w:lineRule="auto"/>
              <w:jc w:val="both"/>
              <w:rPr>
                <w:rFonts w:ascii="Book Antiqua" w:hAnsi="Book Antiqua"/>
              </w:rPr>
            </w:pPr>
            <w:proofErr w:type="spellStart"/>
            <w:r w:rsidRPr="002A3E43">
              <w:rPr>
                <w:rFonts w:ascii="Book Antiqua" w:hAnsi="Book Antiqua"/>
              </w:rPr>
              <w:t>Paratesticular</w:t>
            </w:r>
            <w:proofErr w:type="spellEnd"/>
            <w:r w:rsidRPr="002A3E43">
              <w:rPr>
                <w:rFonts w:ascii="Book Antiqua" w:hAnsi="Book Antiqua"/>
              </w:rPr>
              <w:t xml:space="preserve"> fat tissue</w:t>
            </w:r>
          </w:p>
        </w:tc>
        <w:tc>
          <w:tcPr>
            <w:tcW w:w="1345" w:type="dxa"/>
            <w:shd w:val="clear" w:color="auto" w:fill="auto"/>
            <w:hideMark/>
          </w:tcPr>
          <w:p w14:paraId="678ACDF8"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by </w:t>
            </w:r>
            <w:r w:rsidRPr="002A3E43">
              <w:rPr>
                <w:rFonts w:ascii="Book Antiqua" w:eastAsia="Times New Roman" w:hAnsi="Book Antiqua"/>
              </w:rPr>
              <w:t>flow cytometry</w:t>
            </w:r>
            <w:r w:rsidRPr="002A3E43">
              <w:rPr>
                <w:rFonts w:ascii="Book Antiqua" w:hAnsi="Book Antiqua"/>
              </w:rPr>
              <w:t xml:space="preserve"> (CD34, CD45, CD44)</w:t>
            </w:r>
          </w:p>
        </w:tc>
        <w:tc>
          <w:tcPr>
            <w:tcW w:w="870" w:type="dxa"/>
            <w:shd w:val="clear" w:color="auto" w:fill="auto"/>
            <w:hideMark/>
          </w:tcPr>
          <w:p w14:paraId="530CA46B"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1 </w:t>
            </w:r>
            <w:r w:rsidR="00EE2E82"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 xml:space="preserve"> ADSC</w:t>
            </w:r>
          </w:p>
        </w:tc>
        <w:tc>
          <w:tcPr>
            <w:tcW w:w="722" w:type="dxa"/>
            <w:shd w:val="clear" w:color="auto" w:fill="auto"/>
            <w:hideMark/>
          </w:tcPr>
          <w:p w14:paraId="270C8A58"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Magnetic </w:t>
            </w:r>
            <w:r w:rsidRPr="002A3E43">
              <w:rPr>
                <w:rFonts w:ascii="Book Antiqua" w:eastAsia="Times New Roman" w:hAnsi="Book Antiqua"/>
              </w:rPr>
              <w:t>iron oxide nanoparticle</w:t>
            </w:r>
          </w:p>
        </w:tc>
        <w:tc>
          <w:tcPr>
            <w:tcW w:w="1018" w:type="dxa"/>
            <w:shd w:val="clear" w:color="auto" w:fill="auto"/>
            <w:hideMark/>
          </w:tcPr>
          <w:p w14:paraId="272413E8"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4 </w:t>
            </w:r>
            <w:proofErr w:type="spellStart"/>
            <w:r>
              <w:rPr>
                <w:rFonts w:ascii="Book Antiqua" w:eastAsia="Times New Roman" w:hAnsi="Book Antiqua"/>
              </w:rPr>
              <w:t>wk</w:t>
            </w:r>
            <w:proofErr w:type="spellEnd"/>
          </w:p>
        </w:tc>
        <w:tc>
          <w:tcPr>
            <w:tcW w:w="1583" w:type="dxa"/>
            <w:shd w:val="clear" w:color="auto" w:fill="auto"/>
            <w:hideMark/>
          </w:tcPr>
          <w:p w14:paraId="2E1C7F21" w14:textId="77777777" w:rsidR="002A3E43" w:rsidRPr="002A3E43" w:rsidRDefault="002A3E43" w:rsidP="002A3E43">
            <w:pPr>
              <w:spacing w:line="360" w:lineRule="auto"/>
              <w:jc w:val="both"/>
              <w:rPr>
                <w:rFonts w:ascii="Book Antiqua" w:hAnsi="Book Antiqua"/>
                <w:lang w:eastAsia="zh-CN"/>
              </w:rPr>
            </w:pPr>
            <w:r w:rsidRPr="002A3E43">
              <w:rPr>
                <w:rFonts w:ascii="Book Antiqua" w:hAnsi="Book Antiqua"/>
              </w:rPr>
              <w:t xml:space="preserve">ICP-MAP, </w:t>
            </w:r>
            <w:r w:rsidRPr="002A3E43">
              <w:rPr>
                <w:rFonts w:ascii="Book Antiqua" w:eastAsia="Times New Roman" w:hAnsi="Book Antiqua"/>
              </w:rPr>
              <w:t>contents,</w:t>
            </w:r>
            <w:r w:rsidRPr="002A3E43">
              <w:rPr>
                <w:rFonts w:ascii="Book Antiqua" w:hAnsi="Book Antiqua"/>
              </w:rPr>
              <w:t xml:space="preserve"> smooth muscle (</w:t>
            </w:r>
            <w:r w:rsidR="00EE2E82" w:rsidRPr="00EE2E82">
              <w:rPr>
                <w:rFonts w:ascii="Book Antiqua" w:hAnsi="Book Antiqua" w:cs="Cambria Math"/>
                <w:lang w:eastAsia="zh-CN"/>
              </w:rPr>
              <w:t>α</w:t>
            </w:r>
            <w:r w:rsidRPr="002A3E43">
              <w:rPr>
                <w:rFonts w:ascii="Book Antiqua" w:hAnsi="Book Antiqua"/>
              </w:rPr>
              <w:t xml:space="preserve">-SMA), </w:t>
            </w:r>
            <w:r w:rsidRPr="002A3E43">
              <w:rPr>
                <w:rFonts w:ascii="Book Antiqua" w:eastAsia="Times New Roman" w:hAnsi="Book Antiqua"/>
              </w:rPr>
              <w:t>endothelium</w:t>
            </w:r>
            <w:r w:rsidRPr="002A3E43">
              <w:rPr>
                <w:rFonts w:ascii="Book Antiqua" w:hAnsi="Book Antiqua"/>
              </w:rPr>
              <w:t xml:space="preserve"> (</w:t>
            </w:r>
            <w:r w:rsidR="00EE2E82">
              <w:rPr>
                <w:rFonts w:ascii="Book Antiqua" w:eastAsia="Book Antiqua" w:hAnsi="Book Antiqua" w:cs="Book Antiqua"/>
                <w:color w:val="000000"/>
              </w:rPr>
              <w:t>von Willebrand factor</w:t>
            </w:r>
            <w:r w:rsidRPr="002A3E43">
              <w:rPr>
                <w:rFonts w:ascii="Book Antiqua" w:hAnsi="Book Antiqua"/>
              </w:rPr>
              <w:t>), VEGF</w:t>
            </w:r>
          </w:p>
        </w:tc>
        <w:tc>
          <w:tcPr>
            <w:tcW w:w="1822" w:type="dxa"/>
            <w:shd w:val="clear" w:color="auto" w:fill="auto"/>
            <w:hideMark/>
          </w:tcPr>
          <w:p w14:paraId="1645D248"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ADSCs </w:t>
            </w:r>
            <w:r w:rsidRPr="002A3E43">
              <w:rPr>
                <w:rFonts w:ascii="Book Antiqua" w:eastAsia="Times New Roman" w:hAnsi="Book Antiqua"/>
              </w:rPr>
              <w:t>improved</w:t>
            </w:r>
            <w:r w:rsidRPr="002A3E43">
              <w:rPr>
                <w:rFonts w:ascii="Book Antiqua" w:hAnsi="Book Antiqua"/>
              </w:rPr>
              <w:t xml:space="preserve"> erectile function External magnetic field improved efficiency of labeled ADSC </w:t>
            </w:r>
            <w:r w:rsidRPr="002A3E43">
              <w:rPr>
                <w:rFonts w:ascii="Book Antiqua" w:eastAsia="Times New Roman" w:hAnsi="Book Antiqua"/>
              </w:rPr>
              <w:t>in</w:t>
            </w:r>
            <w:r w:rsidRPr="002A3E43">
              <w:rPr>
                <w:rFonts w:ascii="Book Antiqua" w:hAnsi="Book Antiqua"/>
              </w:rPr>
              <w:t xml:space="preserve"> the corpus cavernosum</w:t>
            </w:r>
          </w:p>
        </w:tc>
      </w:tr>
      <w:tr w:rsidR="002A3E43" w:rsidRPr="002A3E43" w14:paraId="711B2489" w14:textId="77777777" w:rsidTr="00AE72EE">
        <w:tc>
          <w:tcPr>
            <w:tcW w:w="632" w:type="dxa"/>
            <w:shd w:val="clear" w:color="auto" w:fill="auto"/>
            <w:hideMark/>
          </w:tcPr>
          <w:p w14:paraId="296FFCFC"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Jeon </w:t>
            </w:r>
            <w:r w:rsidR="00EE2E82" w:rsidRPr="002A3E43">
              <w:rPr>
                <w:rFonts w:ascii="Book Antiqua" w:hAnsi="Book Antiqua"/>
                <w:i/>
              </w:rPr>
              <w:t>et 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56</w:t>
            </w:r>
            <w:r w:rsidR="00EE2E82" w:rsidRPr="002A3E43">
              <w:rPr>
                <w:rFonts w:ascii="Book Antiqua" w:hAnsi="Book Antiqua" w:hint="eastAsia"/>
                <w:vertAlign w:val="superscript"/>
                <w:lang w:eastAsia="zh-CN"/>
              </w:rPr>
              <w:t>]</w:t>
            </w:r>
          </w:p>
        </w:tc>
        <w:tc>
          <w:tcPr>
            <w:tcW w:w="1441" w:type="dxa"/>
            <w:shd w:val="clear" w:color="auto" w:fill="auto"/>
            <w:hideMark/>
          </w:tcPr>
          <w:p w14:paraId="4849287D"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t>8-</w:t>
            </w:r>
            <w:r>
              <w:rPr>
                <w:rFonts w:ascii="Book Antiqua" w:eastAsia="Times New Roman" w:hAnsi="Book Antiqua"/>
              </w:rPr>
              <w:t>wk</w:t>
            </w:r>
            <w:r w:rsidRPr="002A3E43">
              <w:rPr>
                <w:rFonts w:ascii="Book Antiqua" w:eastAsia="Times New Roman" w:hAnsi="Book Antiqua"/>
              </w:rPr>
              <w:t>-old male Sprague</w:t>
            </w:r>
            <w:r w:rsidRPr="002A3E43">
              <w:rPr>
                <w:rFonts w:ascii="Book Antiqua" w:hAnsi="Book Antiqua"/>
              </w:rPr>
              <w:t>-Dawley</w:t>
            </w:r>
            <w:r w:rsidRPr="002A3E43">
              <w:rPr>
                <w:rFonts w:ascii="Book Antiqua" w:eastAsia="Times New Roman" w:hAnsi="Book Antiqua"/>
              </w:rPr>
              <w:t xml:space="preserve"> rats; </w:t>
            </w:r>
            <w:r w:rsidRPr="00EE2E82">
              <w:rPr>
                <w:rFonts w:ascii="Book Antiqua" w:eastAsia="Times New Roman" w:hAnsi="Book Antiqua"/>
                <w:i/>
              </w:rPr>
              <w:t>n</w:t>
            </w:r>
            <w:r w:rsidR="00EE2E82">
              <w:rPr>
                <w:rFonts w:ascii="Book Antiqua" w:hAnsi="Book Antiqua" w:hint="eastAsia"/>
                <w:lang w:eastAsia="zh-CN"/>
              </w:rPr>
              <w:t xml:space="preserve"> </w:t>
            </w:r>
            <w:r w:rsidRPr="002A3E43">
              <w:rPr>
                <w:rFonts w:ascii="Book Antiqua" w:eastAsia="Times New Roman" w:hAnsi="Book Antiqua"/>
              </w:rPr>
              <w:t>= 12 in each group (control</w:t>
            </w:r>
            <w:r w:rsidRPr="002A3E43">
              <w:rPr>
                <w:rFonts w:ascii="Book Antiqua" w:hAnsi="Book Antiqua"/>
              </w:rPr>
              <w:t>, DM ED, BM-MSC, SDF-1 (stromal cell-derived factor-1)</w:t>
            </w:r>
          </w:p>
        </w:tc>
        <w:tc>
          <w:tcPr>
            <w:tcW w:w="1017" w:type="dxa"/>
            <w:shd w:val="clear" w:color="auto" w:fill="auto"/>
            <w:hideMark/>
          </w:tcPr>
          <w:p w14:paraId="39A30E30" w14:textId="77777777" w:rsidR="002A3E43" w:rsidRPr="002A3E43" w:rsidRDefault="002A3E43" w:rsidP="002A3E43">
            <w:pPr>
              <w:spacing w:line="360" w:lineRule="auto"/>
              <w:jc w:val="both"/>
              <w:rPr>
                <w:rFonts w:ascii="Book Antiqua" w:hAnsi="Book Antiqua"/>
              </w:rPr>
            </w:pPr>
            <w:r w:rsidRPr="002A3E43">
              <w:rPr>
                <w:rFonts w:ascii="Book Antiqua" w:hAnsi="Book Antiqua"/>
              </w:rPr>
              <w:t>Streptozotocin-</w:t>
            </w:r>
            <w:r w:rsidRPr="002A3E43">
              <w:rPr>
                <w:rFonts w:ascii="Book Antiqua" w:eastAsia="Times New Roman" w:hAnsi="Book Antiqua"/>
              </w:rPr>
              <w:t>induced diabetic</w:t>
            </w:r>
            <w:r w:rsidRPr="002A3E43">
              <w:rPr>
                <w:rFonts w:ascii="Book Antiqua" w:hAnsi="Book Antiqua"/>
              </w:rPr>
              <w:t xml:space="preserve"> with ED</w:t>
            </w:r>
          </w:p>
        </w:tc>
        <w:tc>
          <w:tcPr>
            <w:tcW w:w="866" w:type="dxa"/>
            <w:shd w:val="clear" w:color="auto" w:fill="auto"/>
            <w:hideMark/>
          </w:tcPr>
          <w:p w14:paraId="3F642BEB"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clear</w:t>
            </w:r>
          </w:p>
        </w:tc>
        <w:tc>
          <w:tcPr>
            <w:tcW w:w="989" w:type="dxa"/>
            <w:shd w:val="clear" w:color="auto" w:fill="auto"/>
            <w:hideMark/>
          </w:tcPr>
          <w:p w14:paraId="00F5A01B" w14:textId="77777777" w:rsidR="002A3E43" w:rsidRPr="002A3E43" w:rsidRDefault="002A3E43" w:rsidP="002A3E43">
            <w:pPr>
              <w:spacing w:line="360" w:lineRule="auto"/>
              <w:jc w:val="both"/>
              <w:rPr>
                <w:rFonts w:ascii="Book Antiqua" w:hAnsi="Book Antiqua"/>
              </w:rPr>
            </w:pPr>
            <w:r w:rsidRPr="002A3E43">
              <w:rPr>
                <w:rFonts w:ascii="Book Antiqua" w:hAnsi="Book Antiqua"/>
              </w:rPr>
              <w:t>BMSCs</w:t>
            </w:r>
          </w:p>
        </w:tc>
        <w:tc>
          <w:tcPr>
            <w:tcW w:w="871" w:type="dxa"/>
            <w:shd w:val="clear" w:color="auto" w:fill="auto"/>
            <w:hideMark/>
          </w:tcPr>
          <w:p w14:paraId="6A0BD518"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mentioned</w:t>
            </w:r>
          </w:p>
        </w:tc>
        <w:tc>
          <w:tcPr>
            <w:tcW w:w="1345" w:type="dxa"/>
            <w:shd w:val="clear" w:color="auto" w:fill="auto"/>
            <w:hideMark/>
          </w:tcPr>
          <w:p w14:paraId="62FAD6C7"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mentioned</w:t>
            </w:r>
          </w:p>
        </w:tc>
        <w:tc>
          <w:tcPr>
            <w:tcW w:w="870" w:type="dxa"/>
            <w:shd w:val="clear" w:color="auto" w:fill="auto"/>
            <w:hideMark/>
          </w:tcPr>
          <w:p w14:paraId="4C0E8C86"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1 </w:t>
            </w:r>
            <w:r w:rsidR="00EE2E82"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/IC</w:t>
            </w:r>
          </w:p>
        </w:tc>
        <w:tc>
          <w:tcPr>
            <w:tcW w:w="722" w:type="dxa"/>
            <w:shd w:val="clear" w:color="auto" w:fill="auto"/>
            <w:hideMark/>
          </w:tcPr>
          <w:p w14:paraId="6531D0A9" w14:textId="77777777" w:rsidR="002A3E43" w:rsidRPr="002A3E43" w:rsidRDefault="002A3E43" w:rsidP="002A3E43">
            <w:pPr>
              <w:spacing w:line="360" w:lineRule="auto"/>
              <w:jc w:val="both"/>
              <w:rPr>
                <w:rFonts w:ascii="Book Antiqua" w:hAnsi="Book Antiqua"/>
              </w:rPr>
            </w:pPr>
            <w:r w:rsidRPr="002A3E43">
              <w:rPr>
                <w:rFonts w:ascii="Book Antiqua" w:hAnsi="Book Antiqua"/>
              </w:rPr>
              <w:t>SDF-1</w:t>
            </w:r>
          </w:p>
        </w:tc>
        <w:tc>
          <w:tcPr>
            <w:tcW w:w="1018" w:type="dxa"/>
            <w:shd w:val="clear" w:color="auto" w:fill="auto"/>
            <w:hideMark/>
          </w:tcPr>
          <w:p w14:paraId="431ED762"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4 </w:t>
            </w:r>
            <w:proofErr w:type="spellStart"/>
            <w:r>
              <w:rPr>
                <w:rFonts w:ascii="Book Antiqua" w:hAnsi="Book Antiqua"/>
              </w:rPr>
              <w:t>wk</w:t>
            </w:r>
            <w:proofErr w:type="spellEnd"/>
          </w:p>
        </w:tc>
        <w:tc>
          <w:tcPr>
            <w:tcW w:w="1583" w:type="dxa"/>
            <w:shd w:val="clear" w:color="auto" w:fill="auto"/>
            <w:hideMark/>
          </w:tcPr>
          <w:p w14:paraId="1139AB56" w14:textId="77777777" w:rsidR="002A3E43" w:rsidRPr="002A3E43" w:rsidRDefault="002A3E43" w:rsidP="002A3E43">
            <w:pPr>
              <w:spacing w:line="360" w:lineRule="auto"/>
              <w:jc w:val="both"/>
              <w:rPr>
                <w:rFonts w:ascii="Book Antiqua" w:hAnsi="Book Antiqua"/>
                <w:lang w:eastAsia="zh-CN"/>
              </w:rPr>
            </w:pPr>
            <w:r w:rsidRPr="002A3E43">
              <w:rPr>
                <w:rFonts w:ascii="Book Antiqua" w:hAnsi="Book Antiqua"/>
              </w:rPr>
              <w:t xml:space="preserve">ICP-MAP, </w:t>
            </w:r>
            <w:proofErr w:type="spellStart"/>
            <w:r w:rsidRPr="002A3E43">
              <w:rPr>
                <w:rFonts w:ascii="Book Antiqua" w:hAnsi="Book Antiqua"/>
              </w:rPr>
              <w:t>nNOS-eNOS</w:t>
            </w:r>
            <w:proofErr w:type="spellEnd"/>
            <w:r w:rsidRPr="002A3E43">
              <w:rPr>
                <w:rFonts w:ascii="Book Antiqua" w:hAnsi="Book Antiqua"/>
              </w:rPr>
              <w:t xml:space="preserve">, FGF-VEGF </w:t>
            </w:r>
            <w:r w:rsidRPr="00EE2E82">
              <w:rPr>
                <w:rFonts w:ascii="Book Antiqua" w:hAnsi="Book Antiqua"/>
                <w:i/>
              </w:rPr>
              <w:t>in</w:t>
            </w:r>
            <w:r w:rsidRPr="00EE2E82">
              <w:rPr>
                <w:rFonts w:ascii="Book Antiqua" w:eastAsia="Times New Roman" w:hAnsi="Book Antiqua"/>
                <w:i/>
              </w:rPr>
              <w:t xml:space="preserve"> </w:t>
            </w:r>
            <w:r w:rsidRPr="00EE2E82">
              <w:rPr>
                <w:rFonts w:ascii="Book Antiqua" w:hAnsi="Book Antiqua"/>
                <w:i/>
              </w:rPr>
              <w:t>vivo</w:t>
            </w:r>
          </w:p>
        </w:tc>
        <w:tc>
          <w:tcPr>
            <w:tcW w:w="1822" w:type="dxa"/>
            <w:shd w:val="clear" w:color="auto" w:fill="auto"/>
            <w:hideMark/>
          </w:tcPr>
          <w:p w14:paraId="6C6EC8D2"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SDF-1 improved ED recovery and smooth muscle content, increased </w:t>
            </w:r>
            <w:proofErr w:type="spellStart"/>
            <w:r w:rsidRPr="002A3E43">
              <w:rPr>
                <w:rFonts w:ascii="Book Antiqua" w:hAnsi="Book Antiqua"/>
              </w:rPr>
              <w:t>nNOS-eNOS</w:t>
            </w:r>
            <w:proofErr w:type="spellEnd"/>
            <w:r w:rsidRPr="002A3E43">
              <w:rPr>
                <w:rFonts w:ascii="Book Antiqua" w:hAnsi="Book Antiqua"/>
              </w:rPr>
              <w:t>,</w:t>
            </w:r>
            <w:r w:rsidR="00EE2E82">
              <w:rPr>
                <w:rFonts w:ascii="Book Antiqua" w:hAnsi="Book Antiqua" w:hint="eastAsia"/>
                <w:lang w:eastAsia="zh-CN"/>
              </w:rPr>
              <w:t xml:space="preserve"> </w:t>
            </w:r>
            <w:r w:rsidRPr="002A3E43">
              <w:rPr>
                <w:rFonts w:ascii="Book Antiqua" w:hAnsi="Book Antiqua"/>
              </w:rPr>
              <w:t>FGF-VEGF</w:t>
            </w:r>
          </w:p>
        </w:tc>
      </w:tr>
      <w:tr w:rsidR="002A3E43" w:rsidRPr="002A3E43" w14:paraId="52500995" w14:textId="77777777" w:rsidTr="00AE72EE">
        <w:tc>
          <w:tcPr>
            <w:tcW w:w="632" w:type="dxa"/>
            <w:shd w:val="clear" w:color="auto" w:fill="auto"/>
            <w:hideMark/>
          </w:tcPr>
          <w:p w14:paraId="39558C8A"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Chen </w:t>
            </w:r>
            <w:r w:rsidR="00EE2E82" w:rsidRPr="002A3E43">
              <w:rPr>
                <w:rFonts w:ascii="Book Antiqua" w:hAnsi="Book Antiqua"/>
                <w:i/>
              </w:rPr>
              <w:lastRenderedPageBreak/>
              <w:t>et 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42</w:t>
            </w:r>
            <w:r w:rsidR="00EE2E82" w:rsidRPr="002A3E43">
              <w:rPr>
                <w:rFonts w:ascii="Book Antiqua" w:hAnsi="Book Antiqua" w:hint="eastAsia"/>
                <w:vertAlign w:val="superscript"/>
                <w:lang w:eastAsia="zh-CN"/>
              </w:rPr>
              <w:t>]</w:t>
            </w:r>
          </w:p>
        </w:tc>
        <w:tc>
          <w:tcPr>
            <w:tcW w:w="1441" w:type="dxa"/>
            <w:shd w:val="clear" w:color="auto" w:fill="auto"/>
            <w:hideMark/>
          </w:tcPr>
          <w:p w14:paraId="21FD4BD9"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Male </w:t>
            </w:r>
            <w:r w:rsidRPr="002A3E43">
              <w:rPr>
                <w:rFonts w:ascii="Book Antiqua" w:eastAsia="Times New Roman" w:hAnsi="Book Antiqua"/>
              </w:rPr>
              <w:t>Sprague</w:t>
            </w:r>
            <w:r w:rsidRPr="002A3E43">
              <w:rPr>
                <w:rFonts w:ascii="Book Antiqua" w:hAnsi="Book Antiqua"/>
              </w:rPr>
              <w:t>-</w:t>
            </w:r>
            <w:r w:rsidRPr="002A3E43">
              <w:rPr>
                <w:rFonts w:ascii="Book Antiqua" w:hAnsi="Book Antiqua"/>
              </w:rPr>
              <w:lastRenderedPageBreak/>
              <w:t xml:space="preserve">Dawley </w:t>
            </w:r>
            <w:r w:rsidRPr="002A3E43">
              <w:rPr>
                <w:rFonts w:ascii="Book Antiqua" w:eastAsia="Times New Roman" w:hAnsi="Book Antiqua"/>
              </w:rPr>
              <w:t xml:space="preserve">rats </w:t>
            </w:r>
            <w:r w:rsidRPr="002A3E43">
              <w:rPr>
                <w:rFonts w:ascii="Book Antiqua" w:hAnsi="Book Antiqua"/>
              </w:rPr>
              <w:t xml:space="preserve">with unspecific age; </w:t>
            </w:r>
            <w:r w:rsidRPr="00EE2E82">
              <w:rPr>
                <w:rFonts w:ascii="Book Antiqua" w:hAnsi="Book Antiqua"/>
                <w:i/>
              </w:rPr>
              <w:t>n</w:t>
            </w:r>
            <w:r w:rsidR="00EE2E82">
              <w:rPr>
                <w:rFonts w:ascii="Book Antiqua" w:hAnsi="Book Antiqua" w:hint="eastAsia"/>
                <w:lang w:eastAsia="zh-CN"/>
              </w:rPr>
              <w:t xml:space="preserve"> </w:t>
            </w:r>
            <w:r w:rsidRPr="002A3E43">
              <w:rPr>
                <w:rFonts w:ascii="Book Antiqua" w:hAnsi="Book Antiqua"/>
              </w:rPr>
              <w:t>=</w:t>
            </w:r>
            <w:r w:rsidR="00EE2E82">
              <w:rPr>
                <w:rFonts w:ascii="Book Antiqua" w:hAnsi="Book Antiqua" w:hint="eastAsia"/>
                <w:lang w:eastAsia="zh-CN"/>
              </w:rPr>
              <w:t xml:space="preserve"> </w:t>
            </w:r>
            <w:r w:rsidRPr="002A3E43">
              <w:rPr>
                <w:rFonts w:ascii="Book Antiqua" w:hAnsi="Book Antiqua"/>
              </w:rPr>
              <w:t>10 in each group (ADSC</w:t>
            </w:r>
            <w:r w:rsidRPr="002A3E43">
              <w:rPr>
                <w:rFonts w:ascii="Book Antiqua" w:eastAsia="Times New Roman" w:hAnsi="Book Antiqua"/>
              </w:rPr>
              <w:t xml:space="preserve">, </w:t>
            </w:r>
            <w:r w:rsidRPr="002A3E43">
              <w:rPr>
                <w:rFonts w:ascii="Book Antiqua" w:hAnsi="Book Antiqua"/>
              </w:rPr>
              <w:t>BMSC</w:t>
            </w:r>
            <w:r w:rsidRPr="002A3E43">
              <w:rPr>
                <w:rFonts w:ascii="Book Antiqua" w:eastAsia="Times New Roman" w:hAnsi="Book Antiqua"/>
              </w:rPr>
              <w:t>,</w:t>
            </w:r>
            <w:r w:rsidRPr="002A3E43">
              <w:rPr>
                <w:rFonts w:ascii="Book Antiqua" w:hAnsi="Book Antiqua"/>
              </w:rPr>
              <w:t xml:space="preserve"> and </w:t>
            </w:r>
            <w:r w:rsidRPr="002A3E43">
              <w:rPr>
                <w:rFonts w:ascii="Book Antiqua" w:eastAsia="Times New Roman" w:hAnsi="Book Antiqua"/>
              </w:rPr>
              <w:t>control</w:t>
            </w:r>
            <w:r w:rsidRPr="002A3E43">
              <w:rPr>
                <w:rFonts w:ascii="Book Antiqua" w:hAnsi="Book Antiqua"/>
              </w:rPr>
              <w:t>)</w:t>
            </w:r>
          </w:p>
        </w:tc>
        <w:tc>
          <w:tcPr>
            <w:tcW w:w="1017" w:type="dxa"/>
            <w:shd w:val="clear" w:color="auto" w:fill="auto"/>
            <w:hideMark/>
          </w:tcPr>
          <w:p w14:paraId="0D5382C6"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ED in </w:t>
            </w:r>
            <w:r w:rsidRPr="002A3E43">
              <w:rPr>
                <w:rFonts w:ascii="Book Antiqua" w:eastAsia="Times New Roman" w:hAnsi="Book Antiqua"/>
              </w:rPr>
              <w:t>type</w:t>
            </w:r>
            <w:r w:rsidRPr="002A3E43">
              <w:rPr>
                <w:rFonts w:ascii="Book Antiqua" w:hAnsi="Book Antiqua"/>
              </w:rPr>
              <w:t xml:space="preserve"> 2 </w:t>
            </w:r>
            <w:r w:rsidRPr="002A3E43">
              <w:rPr>
                <w:rFonts w:ascii="Book Antiqua" w:eastAsia="Times New Roman" w:hAnsi="Book Antiqua"/>
              </w:rPr>
              <w:lastRenderedPageBreak/>
              <w:t>rats</w:t>
            </w:r>
            <w:r w:rsidRPr="002A3E43">
              <w:rPr>
                <w:rFonts w:ascii="Book Antiqua" w:hAnsi="Book Antiqua"/>
              </w:rPr>
              <w:t xml:space="preserve"> with </w:t>
            </w:r>
            <w:r w:rsidRPr="002A3E43">
              <w:rPr>
                <w:rFonts w:ascii="Book Antiqua" w:eastAsia="Times New Roman" w:hAnsi="Book Antiqua"/>
              </w:rPr>
              <w:t>diabetes induced by high-fat</w:t>
            </w:r>
            <w:r w:rsidRPr="002A3E43">
              <w:rPr>
                <w:rFonts w:ascii="Book Antiqua" w:hAnsi="Book Antiqua"/>
              </w:rPr>
              <w:t xml:space="preserve"> and </w:t>
            </w:r>
            <w:r w:rsidRPr="002A3E43">
              <w:rPr>
                <w:rFonts w:ascii="Book Antiqua" w:eastAsia="Times New Roman" w:hAnsi="Book Antiqua"/>
              </w:rPr>
              <w:t>high-sugar diet and streptozotocin</w:t>
            </w:r>
          </w:p>
        </w:tc>
        <w:tc>
          <w:tcPr>
            <w:tcW w:w="866" w:type="dxa"/>
            <w:shd w:val="clear" w:color="auto" w:fill="auto"/>
            <w:hideMark/>
          </w:tcPr>
          <w:p w14:paraId="57CCAF95"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by </w:t>
            </w:r>
            <w:r w:rsidRPr="002A3E43">
              <w:rPr>
                <w:rFonts w:ascii="Book Antiqua" w:hAnsi="Book Antiqua"/>
              </w:rPr>
              <w:lastRenderedPageBreak/>
              <w:t>APO</w:t>
            </w:r>
            <w:r w:rsidRPr="002A3E43">
              <w:rPr>
                <w:rFonts w:ascii="Book Antiqua" w:eastAsia="Times New Roman" w:hAnsi="Book Antiqua"/>
              </w:rPr>
              <w:t xml:space="preserve"> procedure</w:t>
            </w:r>
          </w:p>
        </w:tc>
        <w:tc>
          <w:tcPr>
            <w:tcW w:w="989" w:type="dxa"/>
            <w:shd w:val="clear" w:color="auto" w:fill="auto"/>
            <w:hideMark/>
          </w:tcPr>
          <w:p w14:paraId="6278D62C" w14:textId="77777777" w:rsidR="002A3E43" w:rsidRPr="002A3E43" w:rsidRDefault="002A3E43" w:rsidP="00EE2E82">
            <w:pPr>
              <w:spacing w:line="360" w:lineRule="auto"/>
              <w:jc w:val="both"/>
              <w:rPr>
                <w:rFonts w:ascii="Book Antiqua" w:hAnsi="Book Antiqua"/>
              </w:rPr>
            </w:pPr>
            <w:r w:rsidRPr="002A3E43">
              <w:rPr>
                <w:rFonts w:ascii="Book Antiqua" w:hAnsi="Book Antiqua"/>
              </w:rPr>
              <w:lastRenderedPageBreak/>
              <w:t xml:space="preserve">ADSCs and </w:t>
            </w:r>
            <w:r w:rsidRPr="002A3E43">
              <w:rPr>
                <w:rFonts w:ascii="Book Antiqua" w:hAnsi="Book Antiqua"/>
              </w:rPr>
              <w:lastRenderedPageBreak/>
              <w:t>BMSCs</w:t>
            </w:r>
            <w:r w:rsidR="00EE2E82">
              <w:rPr>
                <w:rFonts w:ascii="Book Antiqua" w:hAnsi="Book Antiqua" w:hint="eastAsia"/>
                <w:lang w:eastAsia="zh-CN"/>
              </w:rPr>
              <w:t xml:space="preserve">; </w:t>
            </w:r>
            <w:r w:rsidRPr="002A3E43">
              <w:rPr>
                <w:rFonts w:ascii="Book Antiqua" w:hAnsi="Book Antiqua"/>
              </w:rPr>
              <w:t>Allogenic</w:t>
            </w:r>
          </w:p>
        </w:tc>
        <w:tc>
          <w:tcPr>
            <w:tcW w:w="871" w:type="dxa"/>
            <w:shd w:val="clear" w:color="auto" w:fill="auto"/>
            <w:hideMark/>
          </w:tcPr>
          <w:p w14:paraId="50BD372A"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Medullary </w:t>
            </w:r>
            <w:r w:rsidRPr="002A3E43">
              <w:rPr>
                <w:rFonts w:ascii="Book Antiqua" w:eastAsia="Times New Roman" w:hAnsi="Book Antiqua"/>
              </w:rPr>
              <w:lastRenderedPageBreak/>
              <w:t>cavity</w:t>
            </w:r>
            <w:r w:rsidRPr="002A3E43">
              <w:rPr>
                <w:rFonts w:ascii="Book Antiqua" w:hAnsi="Book Antiqua"/>
              </w:rPr>
              <w:t xml:space="preserve"> of </w:t>
            </w:r>
            <w:r w:rsidRPr="002A3E43">
              <w:rPr>
                <w:rFonts w:ascii="Book Antiqua" w:eastAsia="Times New Roman" w:hAnsi="Book Antiqua"/>
              </w:rPr>
              <w:t>femur, tibia</w:t>
            </w:r>
            <w:r w:rsidRPr="002A3E43">
              <w:rPr>
                <w:rFonts w:ascii="Book Antiqua" w:hAnsi="Book Antiqua"/>
              </w:rPr>
              <w:t xml:space="preserve">, and </w:t>
            </w:r>
            <w:r w:rsidRPr="002A3E43">
              <w:rPr>
                <w:rFonts w:ascii="Book Antiqua" w:eastAsia="Times New Roman" w:hAnsi="Book Antiqua"/>
              </w:rPr>
              <w:t>fibula</w:t>
            </w:r>
          </w:p>
        </w:tc>
        <w:tc>
          <w:tcPr>
            <w:tcW w:w="1345" w:type="dxa"/>
            <w:shd w:val="clear" w:color="auto" w:fill="auto"/>
            <w:hideMark/>
          </w:tcPr>
          <w:p w14:paraId="05FA36A7"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by </w:t>
            </w:r>
            <w:r w:rsidRPr="002A3E43">
              <w:rPr>
                <w:rFonts w:ascii="Book Antiqua" w:eastAsia="Times New Roman" w:hAnsi="Book Antiqua"/>
              </w:rPr>
              <w:t xml:space="preserve">flow </w:t>
            </w:r>
            <w:r w:rsidRPr="002A3E43">
              <w:rPr>
                <w:rFonts w:ascii="Book Antiqua" w:eastAsia="Times New Roman" w:hAnsi="Book Antiqua"/>
              </w:rPr>
              <w:lastRenderedPageBreak/>
              <w:t>cytometry</w:t>
            </w:r>
            <w:r w:rsidRPr="002A3E43">
              <w:rPr>
                <w:rFonts w:ascii="Book Antiqua" w:hAnsi="Book Antiqua"/>
              </w:rPr>
              <w:t xml:space="preserve"> Identification with CD34,CD45,CD73,CD90, and CD105</w:t>
            </w:r>
          </w:p>
        </w:tc>
        <w:tc>
          <w:tcPr>
            <w:tcW w:w="870" w:type="dxa"/>
            <w:shd w:val="clear" w:color="auto" w:fill="auto"/>
            <w:hideMark/>
          </w:tcPr>
          <w:p w14:paraId="6B0F69D3" w14:textId="77777777" w:rsidR="002A3E43" w:rsidRPr="002A3E43" w:rsidRDefault="002A3E43" w:rsidP="00EE2E82">
            <w:pPr>
              <w:spacing w:line="360" w:lineRule="auto"/>
              <w:jc w:val="both"/>
              <w:rPr>
                <w:rFonts w:ascii="Book Antiqua" w:hAnsi="Book Antiqua"/>
              </w:rPr>
            </w:pPr>
            <w:r w:rsidRPr="002A3E43">
              <w:rPr>
                <w:rFonts w:ascii="Book Antiqua" w:hAnsi="Book Antiqua"/>
              </w:rPr>
              <w:lastRenderedPageBreak/>
              <w:t xml:space="preserve">1 </w:t>
            </w:r>
            <w:r w:rsidR="00EE2E82"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/I</w:t>
            </w:r>
            <w:r w:rsidRPr="002A3E43">
              <w:rPr>
                <w:rFonts w:ascii="Book Antiqua" w:hAnsi="Book Antiqua"/>
              </w:rPr>
              <w:lastRenderedPageBreak/>
              <w:t>C</w:t>
            </w:r>
          </w:p>
        </w:tc>
        <w:tc>
          <w:tcPr>
            <w:tcW w:w="722" w:type="dxa"/>
            <w:shd w:val="clear" w:color="auto" w:fill="auto"/>
            <w:hideMark/>
          </w:tcPr>
          <w:p w14:paraId="495BB698"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None</w:t>
            </w:r>
          </w:p>
        </w:tc>
        <w:tc>
          <w:tcPr>
            <w:tcW w:w="1018" w:type="dxa"/>
            <w:shd w:val="clear" w:color="auto" w:fill="auto"/>
            <w:hideMark/>
          </w:tcPr>
          <w:p w14:paraId="5E78B145"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2 </w:t>
            </w:r>
            <w:proofErr w:type="spellStart"/>
            <w:r>
              <w:rPr>
                <w:rFonts w:ascii="Book Antiqua" w:eastAsia="Times New Roman" w:hAnsi="Book Antiqua"/>
              </w:rPr>
              <w:t>wk</w:t>
            </w:r>
            <w:proofErr w:type="spellEnd"/>
          </w:p>
        </w:tc>
        <w:tc>
          <w:tcPr>
            <w:tcW w:w="1583" w:type="dxa"/>
            <w:shd w:val="clear" w:color="auto" w:fill="auto"/>
            <w:hideMark/>
          </w:tcPr>
          <w:p w14:paraId="57358BEA" w14:textId="77777777" w:rsidR="002A3E43" w:rsidRPr="002A3E43" w:rsidRDefault="002A3E43" w:rsidP="002A3E43">
            <w:pPr>
              <w:spacing w:line="360" w:lineRule="auto"/>
              <w:jc w:val="both"/>
              <w:rPr>
                <w:rFonts w:ascii="Book Antiqua" w:hAnsi="Book Antiqua"/>
              </w:rPr>
            </w:pPr>
            <w:r w:rsidRPr="002A3E43">
              <w:rPr>
                <w:rFonts w:ascii="Book Antiqua" w:hAnsi="Book Antiqua"/>
              </w:rPr>
              <w:t>ICP-MAP,</w:t>
            </w:r>
            <w:r w:rsidRPr="002A3E43">
              <w:rPr>
                <w:rFonts w:ascii="Book Antiqua" w:eastAsia="Times New Roman" w:hAnsi="Book Antiqua"/>
              </w:rPr>
              <w:t xml:space="preserve"> number</w:t>
            </w:r>
            <w:r w:rsidRPr="002A3E43">
              <w:rPr>
                <w:rFonts w:ascii="Book Antiqua" w:hAnsi="Book Antiqua"/>
              </w:rPr>
              <w:t xml:space="preserve"> of </w:t>
            </w:r>
            <w:r w:rsidRPr="002A3E43">
              <w:rPr>
                <w:rFonts w:ascii="Book Antiqua" w:eastAsia="Times New Roman" w:hAnsi="Book Antiqua"/>
              </w:rPr>
              <w:lastRenderedPageBreak/>
              <w:t>blood vessels, collagen</w:t>
            </w:r>
          </w:p>
        </w:tc>
        <w:tc>
          <w:tcPr>
            <w:tcW w:w="1822" w:type="dxa"/>
            <w:shd w:val="clear" w:color="auto" w:fill="auto"/>
            <w:hideMark/>
          </w:tcPr>
          <w:p w14:paraId="3C4586C5"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Stem cell </w:t>
            </w:r>
            <w:r w:rsidRPr="002A3E43">
              <w:rPr>
                <w:rFonts w:ascii="Book Antiqua" w:eastAsia="Times New Roman" w:hAnsi="Book Antiqua"/>
              </w:rPr>
              <w:t>improved</w:t>
            </w:r>
            <w:r w:rsidRPr="002A3E43">
              <w:rPr>
                <w:rFonts w:ascii="Book Antiqua" w:hAnsi="Book Antiqua"/>
              </w:rPr>
              <w:t xml:space="preserve"> ICP-</w:t>
            </w:r>
            <w:r w:rsidRPr="002A3E43">
              <w:rPr>
                <w:rFonts w:ascii="Book Antiqua" w:hAnsi="Book Antiqua"/>
              </w:rPr>
              <w:lastRenderedPageBreak/>
              <w:t>MAP, increased the number of blood vessels,</w:t>
            </w:r>
            <w:r w:rsidRPr="002A3E43">
              <w:rPr>
                <w:rFonts w:ascii="Book Antiqua" w:eastAsia="Times New Roman" w:hAnsi="Book Antiqua"/>
              </w:rPr>
              <w:t xml:space="preserve"> </w:t>
            </w:r>
            <w:r w:rsidRPr="002A3E43">
              <w:rPr>
                <w:rFonts w:ascii="Book Antiqua" w:hAnsi="Book Antiqua"/>
              </w:rPr>
              <w:t>and reduced collagen content</w:t>
            </w:r>
          </w:p>
        </w:tc>
      </w:tr>
      <w:tr w:rsidR="002A3E43" w:rsidRPr="002A3E43" w14:paraId="6B7B33DB" w14:textId="77777777" w:rsidTr="00AE72EE">
        <w:tc>
          <w:tcPr>
            <w:tcW w:w="632" w:type="dxa"/>
            <w:shd w:val="clear" w:color="auto" w:fill="auto"/>
            <w:hideMark/>
          </w:tcPr>
          <w:p w14:paraId="638C870C" w14:textId="77777777" w:rsidR="002A3E43" w:rsidRPr="002A3E43" w:rsidRDefault="002A3E43" w:rsidP="00EE2E82">
            <w:pPr>
              <w:spacing w:line="360" w:lineRule="auto"/>
              <w:jc w:val="both"/>
              <w:rPr>
                <w:rFonts w:ascii="Book Antiqua" w:hAnsi="Book Antiqua"/>
              </w:rPr>
            </w:pPr>
            <w:r w:rsidRPr="002A3E43">
              <w:rPr>
                <w:rFonts w:ascii="Book Antiqua" w:hAnsi="Book Antiqua"/>
              </w:rPr>
              <w:lastRenderedPageBreak/>
              <w:t xml:space="preserve">Ouyang </w:t>
            </w:r>
            <w:r w:rsidR="00EE2E82" w:rsidRPr="002A3E43">
              <w:rPr>
                <w:rFonts w:ascii="Book Antiqua" w:hAnsi="Book Antiqua"/>
                <w:i/>
              </w:rPr>
              <w:t>et 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72</w:t>
            </w:r>
            <w:r w:rsidR="00EE2E82" w:rsidRPr="002A3E43">
              <w:rPr>
                <w:rFonts w:ascii="Book Antiqua" w:hAnsi="Book Antiqua" w:hint="eastAsia"/>
                <w:vertAlign w:val="superscript"/>
                <w:lang w:eastAsia="zh-CN"/>
              </w:rPr>
              <w:t>]</w:t>
            </w:r>
          </w:p>
        </w:tc>
        <w:tc>
          <w:tcPr>
            <w:tcW w:w="1441" w:type="dxa"/>
            <w:shd w:val="clear" w:color="auto" w:fill="auto"/>
            <w:hideMark/>
          </w:tcPr>
          <w:p w14:paraId="2125C31C"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Male </w:t>
            </w:r>
            <w:r w:rsidRPr="002A3E43">
              <w:rPr>
                <w:rFonts w:ascii="Book Antiqua" w:eastAsia="Times New Roman" w:hAnsi="Book Antiqua"/>
              </w:rPr>
              <w:t>Sprague</w:t>
            </w:r>
            <w:r w:rsidRPr="002A3E43">
              <w:rPr>
                <w:rFonts w:ascii="Book Antiqua" w:hAnsi="Book Antiqua"/>
              </w:rPr>
              <w:t xml:space="preserve">-Dawley </w:t>
            </w:r>
            <w:r w:rsidRPr="002A3E43">
              <w:rPr>
                <w:rFonts w:ascii="Book Antiqua" w:eastAsia="Times New Roman" w:hAnsi="Book Antiqua"/>
              </w:rPr>
              <w:t xml:space="preserve">rats </w:t>
            </w:r>
            <w:r w:rsidRPr="002A3E43">
              <w:rPr>
                <w:rFonts w:ascii="Book Antiqua" w:hAnsi="Book Antiqua"/>
              </w:rPr>
              <w:t xml:space="preserve">with unspecific </w:t>
            </w:r>
            <w:r w:rsidRPr="002A3E43">
              <w:rPr>
                <w:rFonts w:ascii="Book Antiqua" w:eastAsia="Times New Roman" w:hAnsi="Book Antiqua"/>
              </w:rPr>
              <w:t xml:space="preserve">age; </w:t>
            </w:r>
            <w:r w:rsidRPr="00EE2E82">
              <w:rPr>
                <w:rFonts w:ascii="Book Antiqua" w:eastAsia="Times New Roman" w:hAnsi="Book Antiqua"/>
                <w:i/>
              </w:rPr>
              <w:t>n</w:t>
            </w:r>
            <w:r w:rsidR="00EE2E82">
              <w:rPr>
                <w:rFonts w:ascii="Book Antiqua" w:hAnsi="Book Antiqua" w:hint="eastAsia"/>
                <w:lang w:eastAsia="zh-CN"/>
              </w:rPr>
              <w:t xml:space="preserve"> </w:t>
            </w:r>
            <w:r w:rsidRPr="002A3E43">
              <w:rPr>
                <w:rFonts w:ascii="Book Antiqua" w:eastAsia="Times New Roman" w:hAnsi="Book Antiqua"/>
              </w:rPr>
              <w:t>=</w:t>
            </w:r>
            <w:r w:rsidR="00EE2E82">
              <w:rPr>
                <w:rFonts w:ascii="Book Antiqua" w:hAnsi="Book Antiqua" w:hint="eastAsia"/>
                <w:lang w:eastAsia="zh-CN"/>
              </w:rPr>
              <w:t xml:space="preserve"> </w:t>
            </w:r>
            <w:r w:rsidRPr="002A3E43">
              <w:rPr>
                <w:rFonts w:ascii="Book Antiqua" w:eastAsia="Times New Roman" w:hAnsi="Book Antiqua"/>
              </w:rPr>
              <w:t xml:space="preserve">8 </w:t>
            </w:r>
            <w:r w:rsidRPr="002A3E43">
              <w:rPr>
                <w:rFonts w:ascii="Book Antiqua" w:eastAsia="Times New Roman" w:hAnsi="Book Antiqua"/>
              </w:rPr>
              <w:lastRenderedPageBreak/>
              <w:t>in each group (control and treatment)</w:t>
            </w:r>
          </w:p>
        </w:tc>
        <w:tc>
          <w:tcPr>
            <w:tcW w:w="1017" w:type="dxa"/>
            <w:shd w:val="clear" w:color="auto" w:fill="auto"/>
            <w:hideMark/>
          </w:tcPr>
          <w:p w14:paraId="40BAC44A"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Streptozotocin</w:t>
            </w:r>
            <w:r w:rsidRPr="002A3E43">
              <w:rPr>
                <w:rFonts w:ascii="Book Antiqua" w:eastAsia="Times New Roman" w:hAnsi="Book Antiqua"/>
              </w:rPr>
              <w:t>-induced diabete</w:t>
            </w:r>
            <w:r w:rsidRPr="002A3E43">
              <w:rPr>
                <w:rFonts w:ascii="Book Antiqua" w:eastAsia="Times New Roman" w:hAnsi="Book Antiqua"/>
              </w:rPr>
              <w:lastRenderedPageBreak/>
              <w:t>s</w:t>
            </w:r>
          </w:p>
        </w:tc>
        <w:tc>
          <w:tcPr>
            <w:tcW w:w="866" w:type="dxa"/>
            <w:shd w:val="clear" w:color="auto" w:fill="auto"/>
            <w:hideMark/>
          </w:tcPr>
          <w:p w14:paraId="580930C9"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APO </w:t>
            </w:r>
            <w:r w:rsidRPr="002A3E43">
              <w:rPr>
                <w:rFonts w:ascii="Book Antiqua" w:eastAsia="Times New Roman" w:hAnsi="Book Antiqua"/>
              </w:rPr>
              <w:t>procedure</w:t>
            </w:r>
          </w:p>
        </w:tc>
        <w:tc>
          <w:tcPr>
            <w:tcW w:w="989" w:type="dxa"/>
            <w:shd w:val="clear" w:color="auto" w:fill="auto"/>
            <w:hideMark/>
          </w:tcPr>
          <w:p w14:paraId="73A16A0E" w14:textId="77777777" w:rsidR="002A3E43" w:rsidRPr="002A3E43" w:rsidRDefault="002A3E43" w:rsidP="002A3E43">
            <w:pPr>
              <w:spacing w:line="360" w:lineRule="auto"/>
              <w:jc w:val="both"/>
              <w:rPr>
                <w:rFonts w:ascii="Book Antiqua" w:hAnsi="Book Antiqua"/>
              </w:rPr>
            </w:pPr>
            <w:r w:rsidRPr="002A3E43">
              <w:rPr>
                <w:rFonts w:ascii="Book Antiqua" w:hAnsi="Book Antiqua"/>
              </w:rPr>
              <w:t>HUDSCs</w:t>
            </w:r>
          </w:p>
        </w:tc>
        <w:tc>
          <w:tcPr>
            <w:tcW w:w="871" w:type="dxa"/>
            <w:shd w:val="clear" w:color="auto" w:fill="auto"/>
            <w:hideMark/>
          </w:tcPr>
          <w:p w14:paraId="126E8F87"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Human </w:t>
            </w:r>
            <w:r w:rsidRPr="002A3E43">
              <w:rPr>
                <w:rFonts w:ascii="Book Antiqua" w:eastAsia="Times New Roman" w:hAnsi="Book Antiqua"/>
              </w:rPr>
              <w:t>urine</w:t>
            </w:r>
          </w:p>
        </w:tc>
        <w:tc>
          <w:tcPr>
            <w:tcW w:w="1345" w:type="dxa"/>
            <w:shd w:val="clear" w:color="auto" w:fill="auto"/>
            <w:hideMark/>
          </w:tcPr>
          <w:p w14:paraId="3684EC02"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w:t>
            </w:r>
            <w:r w:rsidRPr="002A3E43">
              <w:rPr>
                <w:rFonts w:ascii="Book Antiqua" w:eastAsia="Times New Roman" w:hAnsi="Book Antiqua"/>
              </w:rPr>
              <w:t>flow cytometry</w:t>
            </w:r>
            <w:r w:rsidRPr="002A3E43">
              <w:rPr>
                <w:rFonts w:ascii="Book Antiqua" w:hAnsi="Book Antiqua"/>
              </w:rPr>
              <w:t xml:space="preserve"> and Western blot (CD63 </w:t>
            </w:r>
            <w:r w:rsidRPr="002A3E43">
              <w:rPr>
                <w:rFonts w:ascii="Book Antiqua" w:hAnsi="Book Antiqua"/>
              </w:rPr>
              <w:lastRenderedPageBreak/>
              <w:t>and protein calnexin)</w:t>
            </w:r>
          </w:p>
        </w:tc>
        <w:tc>
          <w:tcPr>
            <w:tcW w:w="870" w:type="dxa"/>
            <w:shd w:val="clear" w:color="auto" w:fill="auto"/>
            <w:hideMark/>
          </w:tcPr>
          <w:p w14:paraId="245EEAE2"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Not </w:t>
            </w:r>
            <w:r w:rsidRPr="002A3E43">
              <w:rPr>
                <w:rFonts w:ascii="Book Antiqua" w:eastAsia="Times New Roman" w:hAnsi="Book Antiqua"/>
              </w:rPr>
              <w:t>mentioned</w:t>
            </w:r>
          </w:p>
        </w:tc>
        <w:tc>
          <w:tcPr>
            <w:tcW w:w="722" w:type="dxa"/>
            <w:shd w:val="clear" w:color="auto" w:fill="auto"/>
            <w:hideMark/>
          </w:tcPr>
          <w:p w14:paraId="6865B7FE" w14:textId="77777777" w:rsidR="002A3E43" w:rsidRPr="002A3E43" w:rsidRDefault="002A3E43" w:rsidP="002A3E43">
            <w:pPr>
              <w:spacing w:line="360" w:lineRule="auto"/>
              <w:jc w:val="both"/>
              <w:rPr>
                <w:rFonts w:ascii="Book Antiqua" w:hAnsi="Book Antiqua"/>
              </w:rPr>
            </w:pPr>
            <w:r w:rsidRPr="002A3E43">
              <w:rPr>
                <w:rFonts w:ascii="Book Antiqua" w:hAnsi="Book Antiqua"/>
              </w:rPr>
              <w:t>None</w:t>
            </w:r>
          </w:p>
        </w:tc>
        <w:tc>
          <w:tcPr>
            <w:tcW w:w="1018" w:type="dxa"/>
            <w:shd w:val="clear" w:color="auto" w:fill="auto"/>
            <w:hideMark/>
          </w:tcPr>
          <w:p w14:paraId="21506796"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4 </w:t>
            </w:r>
            <w:proofErr w:type="spellStart"/>
            <w:r>
              <w:rPr>
                <w:rFonts w:ascii="Book Antiqua" w:eastAsia="Times New Roman" w:hAnsi="Book Antiqua"/>
              </w:rPr>
              <w:t>wk</w:t>
            </w:r>
            <w:proofErr w:type="spellEnd"/>
          </w:p>
        </w:tc>
        <w:tc>
          <w:tcPr>
            <w:tcW w:w="1583" w:type="dxa"/>
            <w:shd w:val="clear" w:color="auto" w:fill="auto"/>
            <w:hideMark/>
          </w:tcPr>
          <w:p w14:paraId="24A2B6F1" w14:textId="77777777" w:rsidR="002A3E43" w:rsidRPr="002A3E43" w:rsidRDefault="002A3E43" w:rsidP="002A3E43">
            <w:pPr>
              <w:spacing w:line="360" w:lineRule="auto"/>
              <w:jc w:val="both"/>
              <w:rPr>
                <w:rFonts w:ascii="Book Antiqua" w:hAnsi="Book Antiqua"/>
              </w:rPr>
            </w:pPr>
            <w:r w:rsidRPr="002A3E43">
              <w:rPr>
                <w:rFonts w:ascii="Book Antiqua" w:hAnsi="Book Antiqua"/>
              </w:rPr>
              <w:t>ICP-MAP,</w:t>
            </w:r>
            <w:r w:rsidRPr="002A3E43">
              <w:rPr>
                <w:rFonts w:ascii="Book Antiqua" w:eastAsia="Times New Roman" w:hAnsi="Book Antiqua"/>
              </w:rPr>
              <w:t xml:space="preserve"> </w:t>
            </w:r>
            <w:proofErr w:type="spellStart"/>
            <w:r w:rsidRPr="002A3E43">
              <w:rPr>
                <w:rFonts w:ascii="Book Antiqua" w:hAnsi="Book Antiqua"/>
              </w:rPr>
              <w:t>eNOA</w:t>
            </w:r>
            <w:proofErr w:type="spellEnd"/>
            <w:r w:rsidRPr="002A3E43">
              <w:rPr>
                <w:rFonts w:ascii="Book Antiqua" w:hAnsi="Book Antiqua"/>
              </w:rPr>
              <w:t>,</w:t>
            </w:r>
            <w:r w:rsidRPr="002A3E43">
              <w:rPr>
                <w:rFonts w:ascii="Book Antiqua" w:eastAsia="Times New Roman" w:hAnsi="Book Antiqua"/>
              </w:rPr>
              <w:t xml:space="preserve"> </w:t>
            </w:r>
            <w:r w:rsidRPr="002A3E43">
              <w:rPr>
                <w:rFonts w:ascii="Book Antiqua" w:hAnsi="Book Antiqua"/>
              </w:rPr>
              <w:t>phospho-</w:t>
            </w:r>
            <w:proofErr w:type="spellStart"/>
            <w:r w:rsidRPr="002A3E43">
              <w:rPr>
                <w:rFonts w:ascii="Book Antiqua" w:hAnsi="Book Antiqua"/>
              </w:rPr>
              <w:t>eNOS</w:t>
            </w:r>
            <w:proofErr w:type="spellEnd"/>
            <w:r w:rsidRPr="002A3E43">
              <w:rPr>
                <w:rFonts w:ascii="Book Antiqua" w:hAnsi="Book Antiqua"/>
              </w:rPr>
              <w:t>,</w:t>
            </w:r>
            <w:r w:rsidRPr="002A3E43">
              <w:rPr>
                <w:rFonts w:ascii="Book Antiqua" w:eastAsia="Times New Roman" w:hAnsi="Book Antiqua"/>
              </w:rPr>
              <w:t xml:space="preserve"> </w:t>
            </w:r>
            <w:proofErr w:type="spellStart"/>
            <w:r w:rsidRPr="002A3E43">
              <w:rPr>
                <w:rFonts w:ascii="Book Antiqua" w:hAnsi="Book Antiqua"/>
              </w:rPr>
              <w:t>nNOS</w:t>
            </w:r>
            <w:proofErr w:type="spellEnd"/>
            <w:r w:rsidRPr="002A3E43">
              <w:rPr>
                <w:rFonts w:ascii="Book Antiqua" w:hAnsi="Book Antiqua"/>
              </w:rPr>
              <w:t xml:space="preserve">, and </w:t>
            </w:r>
            <w:r w:rsidRPr="002A3E43">
              <w:rPr>
                <w:rFonts w:ascii="Book Antiqua" w:eastAsia="Times New Roman" w:hAnsi="Book Antiqua"/>
              </w:rPr>
              <w:t>endothelial</w:t>
            </w:r>
            <w:r w:rsidRPr="002A3E43">
              <w:rPr>
                <w:rFonts w:ascii="Book Antiqua" w:hAnsi="Book Antiqua"/>
              </w:rPr>
              <w:t xml:space="preserve"> </w:t>
            </w:r>
            <w:r w:rsidRPr="002A3E43">
              <w:rPr>
                <w:rFonts w:ascii="Book Antiqua" w:hAnsi="Book Antiqua"/>
              </w:rPr>
              <w:lastRenderedPageBreak/>
              <w:t>markers (CD31)</w:t>
            </w:r>
          </w:p>
        </w:tc>
        <w:tc>
          <w:tcPr>
            <w:tcW w:w="1822" w:type="dxa"/>
            <w:shd w:val="clear" w:color="auto" w:fill="auto"/>
            <w:hideMark/>
          </w:tcPr>
          <w:p w14:paraId="1151000A"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Human</w:t>
            </w:r>
            <w:r w:rsidRPr="002A3E43">
              <w:rPr>
                <w:rFonts w:ascii="Book Antiqua" w:eastAsia="Times New Roman" w:hAnsi="Book Antiqua"/>
              </w:rPr>
              <w:t>-</w:t>
            </w:r>
            <w:r w:rsidRPr="002A3E43">
              <w:rPr>
                <w:rFonts w:ascii="Book Antiqua" w:hAnsi="Book Antiqua"/>
              </w:rPr>
              <w:t>derived stem cells improved ICP,</w:t>
            </w:r>
            <w:r w:rsidRPr="002A3E43">
              <w:rPr>
                <w:rFonts w:ascii="Book Antiqua" w:eastAsia="Times New Roman" w:hAnsi="Book Antiqua"/>
              </w:rPr>
              <w:t xml:space="preserve"> </w:t>
            </w:r>
            <w:proofErr w:type="spellStart"/>
            <w:r w:rsidRPr="002A3E43">
              <w:rPr>
                <w:rFonts w:ascii="Book Antiqua" w:hAnsi="Book Antiqua"/>
              </w:rPr>
              <w:t>eNOS</w:t>
            </w:r>
            <w:proofErr w:type="spellEnd"/>
            <w:r w:rsidRPr="002A3E43">
              <w:rPr>
                <w:rFonts w:ascii="Book Antiqua" w:hAnsi="Book Antiqua"/>
              </w:rPr>
              <w:t>,</w:t>
            </w:r>
            <w:r w:rsidRPr="002A3E43">
              <w:rPr>
                <w:rFonts w:ascii="Book Antiqua" w:eastAsia="Times New Roman" w:hAnsi="Book Antiqua"/>
              </w:rPr>
              <w:t xml:space="preserve"> </w:t>
            </w:r>
            <w:proofErr w:type="spellStart"/>
            <w:r w:rsidRPr="002A3E43">
              <w:rPr>
                <w:rFonts w:ascii="Book Antiqua" w:hAnsi="Book Antiqua"/>
              </w:rPr>
              <w:t>nNOS</w:t>
            </w:r>
            <w:proofErr w:type="spellEnd"/>
            <w:r w:rsidRPr="002A3E43">
              <w:rPr>
                <w:rFonts w:ascii="Book Antiqua" w:eastAsia="Times New Roman" w:hAnsi="Book Antiqua"/>
              </w:rPr>
              <w:t>,</w:t>
            </w:r>
            <w:r w:rsidRPr="002A3E43">
              <w:rPr>
                <w:rFonts w:ascii="Book Antiqua" w:hAnsi="Book Antiqua"/>
              </w:rPr>
              <w:t xml:space="preserve"> and endothelial </w:t>
            </w:r>
            <w:r w:rsidRPr="002A3E43">
              <w:rPr>
                <w:rFonts w:ascii="Book Antiqua" w:hAnsi="Book Antiqua"/>
              </w:rPr>
              <w:lastRenderedPageBreak/>
              <w:t>markers</w:t>
            </w:r>
          </w:p>
        </w:tc>
      </w:tr>
      <w:tr w:rsidR="002A3E43" w:rsidRPr="002A3E43" w14:paraId="55839CF8" w14:textId="77777777" w:rsidTr="00AE72EE">
        <w:tc>
          <w:tcPr>
            <w:tcW w:w="632" w:type="dxa"/>
            <w:shd w:val="clear" w:color="auto" w:fill="auto"/>
            <w:hideMark/>
          </w:tcPr>
          <w:p w14:paraId="7081498C" w14:textId="77777777" w:rsidR="002A3E43" w:rsidRPr="002A3E43" w:rsidRDefault="002A3E43" w:rsidP="00EE2E82">
            <w:pPr>
              <w:spacing w:line="360" w:lineRule="auto"/>
              <w:jc w:val="both"/>
              <w:rPr>
                <w:rFonts w:ascii="Book Antiqua" w:hAnsi="Book Antiqua"/>
              </w:rPr>
            </w:pPr>
            <w:r w:rsidRPr="002A3E43">
              <w:rPr>
                <w:rFonts w:ascii="Book Antiqua" w:hAnsi="Book Antiqua"/>
              </w:rPr>
              <w:lastRenderedPageBreak/>
              <w:t xml:space="preserve">Zhang </w:t>
            </w:r>
            <w:r w:rsidR="00EE2E82" w:rsidRPr="002A3E43">
              <w:rPr>
                <w:rFonts w:ascii="Book Antiqua" w:hAnsi="Book Antiqua"/>
                <w:i/>
              </w:rPr>
              <w:t>et 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51</w:t>
            </w:r>
            <w:r w:rsidR="00EE2E82" w:rsidRPr="002A3E43">
              <w:rPr>
                <w:rFonts w:ascii="Book Antiqua" w:hAnsi="Book Antiqua" w:hint="eastAsia"/>
                <w:vertAlign w:val="superscript"/>
                <w:lang w:eastAsia="zh-CN"/>
              </w:rPr>
              <w:t>]</w:t>
            </w:r>
          </w:p>
        </w:tc>
        <w:tc>
          <w:tcPr>
            <w:tcW w:w="1441" w:type="dxa"/>
            <w:shd w:val="clear" w:color="auto" w:fill="auto"/>
            <w:hideMark/>
          </w:tcPr>
          <w:p w14:paraId="2AEF7CC4"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Male </w:t>
            </w:r>
            <w:r w:rsidRPr="002A3E43">
              <w:rPr>
                <w:rFonts w:ascii="Book Antiqua" w:eastAsia="Times New Roman" w:hAnsi="Book Antiqua"/>
              </w:rPr>
              <w:t>Sprague</w:t>
            </w:r>
            <w:r w:rsidRPr="002A3E43">
              <w:rPr>
                <w:rFonts w:ascii="Book Antiqua" w:hAnsi="Book Antiqua"/>
              </w:rPr>
              <w:t>-Dawley</w:t>
            </w:r>
            <w:r w:rsidRPr="002A3E43">
              <w:rPr>
                <w:rFonts w:ascii="Book Antiqua" w:eastAsia="Times New Roman" w:hAnsi="Book Antiqua"/>
              </w:rPr>
              <w:t xml:space="preserve"> rats; </w:t>
            </w:r>
            <w:r w:rsidRPr="00EE2E82">
              <w:rPr>
                <w:rFonts w:ascii="Book Antiqua" w:eastAsia="Times New Roman" w:hAnsi="Book Antiqua"/>
                <w:i/>
              </w:rPr>
              <w:t>n</w:t>
            </w:r>
            <w:r w:rsidR="00EE2E82">
              <w:rPr>
                <w:rFonts w:ascii="Book Antiqua" w:hAnsi="Book Antiqua" w:hint="eastAsia"/>
                <w:lang w:eastAsia="zh-CN"/>
              </w:rPr>
              <w:t xml:space="preserve"> </w:t>
            </w:r>
            <w:r w:rsidRPr="002A3E43">
              <w:rPr>
                <w:rFonts w:ascii="Book Antiqua" w:eastAsia="Times New Roman" w:hAnsi="Book Antiqua"/>
              </w:rPr>
              <w:t>=</w:t>
            </w:r>
            <w:r w:rsidR="00EE2E82">
              <w:rPr>
                <w:rFonts w:ascii="Book Antiqua" w:hAnsi="Book Antiqua" w:hint="eastAsia"/>
                <w:lang w:eastAsia="zh-CN"/>
              </w:rPr>
              <w:t xml:space="preserve"> </w:t>
            </w:r>
            <w:r w:rsidRPr="002A3E43">
              <w:rPr>
                <w:rFonts w:ascii="Book Antiqua" w:eastAsia="Times New Roman" w:hAnsi="Book Antiqua"/>
              </w:rPr>
              <w:t>10 in</w:t>
            </w:r>
            <w:r w:rsidRPr="002A3E43">
              <w:rPr>
                <w:rFonts w:ascii="Book Antiqua" w:hAnsi="Book Antiqua"/>
              </w:rPr>
              <w:t xml:space="preserve"> each group</w:t>
            </w:r>
            <w:r w:rsidRPr="002A3E43">
              <w:rPr>
                <w:rFonts w:ascii="Book Antiqua" w:eastAsia="Times New Roman" w:hAnsi="Book Antiqua"/>
              </w:rPr>
              <w:t xml:space="preserve"> (negative control</w:t>
            </w:r>
            <w:r w:rsidRPr="002A3E43">
              <w:rPr>
                <w:rFonts w:ascii="Book Antiqua" w:hAnsi="Book Antiqua"/>
              </w:rPr>
              <w:t>, ASCs + ad-</w:t>
            </w:r>
            <w:proofErr w:type="spellStart"/>
            <w:r w:rsidRPr="002A3E43">
              <w:rPr>
                <w:rFonts w:ascii="Book Antiqua" w:hAnsi="Book Antiqua"/>
              </w:rPr>
              <w:t>luc</w:t>
            </w:r>
            <w:proofErr w:type="spellEnd"/>
            <w:r w:rsidRPr="002A3E43">
              <w:rPr>
                <w:rFonts w:ascii="Book Antiqua" w:hAnsi="Book Antiqua"/>
              </w:rPr>
              <w:t>-</w:t>
            </w:r>
            <w:proofErr w:type="spellStart"/>
            <w:r w:rsidRPr="002A3E43">
              <w:rPr>
                <w:rFonts w:ascii="Book Antiqua" w:hAnsi="Book Antiqua"/>
              </w:rPr>
              <w:t>myocardin</w:t>
            </w:r>
            <w:proofErr w:type="spellEnd"/>
            <w:r w:rsidRPr="002A3E43">
              <w:rPr>
                <w:rFonts w:ascii="Book Antiqua" w:hAnsi="Book Antiqua"/>
              </w:rPr>
              <w:t>, ASCs + ad-</w:t>
            </w:r>
            <w:proofErr w:type="spellStart"/>
            <w:r w:rsidRPr="002A3E43">
              <w:rPr>
                <w:rFonts w:ascii="Book Antiqua" w:hAnsi="Book Antiqua"/>
              </w:rPr>
              <w:t>luc</w:t>
            </w:r>
            <w:proofErr w:type="spellEnd"/>
            <w:r w:rsidRPr="002A3E43">
              <w:rPr>
                <w:rFonts w:ascii="Book Antiqua" w:hAnsi="Book Antiqua"/>
              </w:rPr>
              <w:t>, ED without treatment)</w:t>
            </w:r>
          </w:p>
        </w:tc>
        <w:tc>
          <w:tcPr>
            <w:tcW w:w="1017" w:type="dxa"/>
            <w:shd w:val="clear" w:color="auto" w:fill="auto"/>
            <w:hideMark/>
          </w:tcPr>
          <w:p w14:paraId="40923D40" w14:textId="77777777" w:rsidR="002A3E43" w:rsidRPr="002A3E43" w:rsidRDefault="002A3E43" w:rsidP="002A3E43">
            <w:pPr>
              <w:spacing w:line="360" w:lineRule="auto"/>
              <w:jc w:val="both"/>
              <w:rPr>
                <w:rFonts w:ascii="Book Antiqua" w:hAnsi="Book Antiqua"/>
              </w:rPr>
            </w:pPr>
            <w:r w:rsidRPr="002A3E43">
              <w:rPr>
                <w:rFonts w:ascii="Book Antiqua" w:hAnsi="Book Antiqua"/>
              </w:rPr>
              <w:t>Streptozotocin-induced diabetic mouse</w:t>
            </w:r>
          </w:p>
        </w:tc>
        <w:tc>
          <w:tcPr>
            <w:tcW w:w="866" w:type="dxa"/>
            <w:shd w:val="clear" w:color="auto" w:fill="auto"/>
            <w:hideMark/>
          </w:tcPr>
          <w:p w14:paraId="4544961E"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APO </w:t>
            </w:r>
            <w:r w:rsidRPr="002A3E43">
              <w:rPr>
                <w:rFonts w:ascii="Book Antiqua" w:eastAsia="Times New Roman" w:hAnsi="Book Antiqua"/>
              </w:rPr>
              <w:t>procedure</w:t>
            </w:r>
          </w:p>
        </w:tc>
        <w:tc>
          <w:tcPr>
            <w:tcW w:w="989" w:type="dxa"/>
            <w:shd w:val="clear" w:color="auto" w:fill="auto"/>
            <w:hideMark/>
          </w:tcPr>
          <w:p w14:paraId="733FDCE1" w14:textId="77777777" w:rsidR="002A3E43" w:rsidRPr="002A3E43" w:rsidRDefault="002A3E43" w:rsidP="00EE2E82">
            <w:pPr>
              <w:spacing w:line="360" w:lineRule="auto"/>
              <w:jc w:val="both"/>
              <w:rPr>
                <w:rFonts w:ascii="Book Antiqua" w:hAnsi="Book Antiqua"/>
              </w:rPr>
            </w:pPr>
            <w:r w:rsidRPr="002A3E43">
              <w:rPr>
                <w:rFonts w:ascii="Book Antiqua" w:hAnsi="Book Antiqua"/>
              </w:rPr>
              <w:t>ADSCs</w:t>
            </w:r>
            <w:r w:rsidR="00EE2E82">
              <w:rPr>
                <w:rFonts w:ascii="Book Antiqua" w:hAnsi="Book Antiqua" w:hint="eastAsia"/>
                <w:lang w:eastAsia="zh-CN"/>
              </w:rPr>
              <w:t xml:space="preserve">; </w:t>
            </w:r>
            <w:r w:rsidRPr="002A3E43">
              <w:rPr>
                <w:rFonts w:ascii="Book Antiqua" w:hAnsi="Book Antiqua"/>
              </w:rPr>
              <w:t>Allogenic</w:t>
            </w:r>
          </w:p>
        </w:tc>
        <w:tc>
          <w:tcPr>
            <w:tcW w:w="871" w:type="dxa"/>
            <w:shd w:val="clear" w:color="auto" w:fill="auto"/>
            <w:hideMark/>
          </w:tcPr>
          <w:p w14:paraId="740997B9"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Inguinal </w:t>
            </w:r>
            <w:r w:rsidRPr="002A3E43">
              <w:rPr>
                <w:rFonts w:ascii="Book Antiqua" w:eastAsia="Times New Roman" w:hAnsi="Book Antiqua"/>
              </w:rPr>
              <w:t>fat tissue</w:t>
            </w:r>
          </w:p>
        </w:tc>
        <w:tc>
          <w:tcPr>
            <w:tcW w:w="1345" w:type="dxa"/>
            <w:shd w:val="clear" w:color="auto" w:fill="auto"/>
            <w:hideMark/>
          </w:tcPr>
          <w:p w14:paraId="2F0E9B4E"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w:t>
            </w:r>
            <w:r w:rsidRPr="002A3E43">
              <w:rPr>
                <w:rFonts w:ascii="Book Antiqua" w:eastAsia="Times New Roman" w:hAnsi="Book Antiqua"/>
              </w:rPr>
              <w:t>flow cytometry</w:t>
            </w:r>
            <w:r w:rsidRPr="002A3E43">
              <w:rPr>
                <w:rFonts w:ascii="Book Antiqua" w:hAnsi="Book Antiqua"/>
              </w:rPr>
              <w:t xml:space="preserve"> (CD29, CD90, CD34, and CD45)</w:t>
            </w:r>
          </w:p>
        </w:tc>
        <w:tc>
          <w:tcPr>
            <w:tcW w:w="870" w:type="dxa"/>
            <w:shd w:val="clear" w:color="auto" w:fill="auto"/>
            <w:hideMark/>
          </w:tcPr>
          <w:p w14:paraId="5E68C5FE"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1 </w:t>
            </w:r>
            <w:r w:rsidR="00EE2E82"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6</w:t>
            </w:r>
            <w:r w:rsidRPr="002A3E43">
              <w:rPr>
                <w:rFonts w:ascii="Book Antiqua" w:hAnsi="Book Antiqua"/>
              </w:rPr>
              <w:t>/IC</w:t>
            </w:r>
          </w:p>
        </w:tc>
        <w:tc>
          <w:tcPr>
            <w:tcW w:w="722" w:type="dxa"/>
            <w:shd w:val="clear" w:color="auto" w:fill="auto"/>
            <w:hideMark/>
          </w:tcPr>
          <w:p w14:paraId="74808620" w14:textId="77777777" w:rsidR="002A3E43" w:rsidRPr="002A3E43" w:rsidRDefault="00EE2E82" w:rsidP="002A3E43">
            <w:pPr>
              <w:spacing w:line="360" w:lineRule="auto"/>
              <w:jc w:val="both"/>
              <w:rPr>
                <w:rFonts w:ascii="Book Antiqua" w:hAnsi="Book Antiqua"/>
              </w:rPr>
            </w:pPr>
            <w:r>
              <w:rPr>
                <w:rFonts w:ascii="Book Antiqua" w:hAnsi="Book Antiqua" w:hint="eastAsia"/>
                <w:lang w:eastAsia="zh-CN"/>
              </w:rPr>
              <w:t>A</w:t>
            </w:r>
            <w:r w:rsidR="002A3E43" w:rsidRPr="002A3E43">
              <w:rPr>
                <w:rFonts w:ascii="Book Antiqua" w:hAnsi="Book Antiqua"/>
              </w:rPr>
              <w:t>d-</w:t>
            </w:r>
            <w:proofErr w:type="spellStart"/>
            <w:r w:rsidR="002A3E43" w:rsidRPr="002A3E43">
              <w:rPr>
                <w:rFonts w:ascii="Book Antiqua" w:hAnsi="Book Antiqua"/>
              </w:rPr>
              <w:t>luc</w:t>
            </w:r>
            <w:proofErr w:type="spellEnd"/>
            <w:r w:rsidR="002A3E43" w:rsidRPr="002A3E43">
              <w:rPr>
                <w:rFonts w:ascii="Book Antiqua" w:hAnsi="Book Antiqua"/>
              </w:rPr>
              <w:t>-</w:t>
            </w:r>
            <w:proofErr w:type="spellStart"/>
            <w:r w:rsidR="002A3E43" w:rsidRPr="002A3E43">
              <w:rPr>
                <w:rFonts w:ascii="Book Antiqua" w:hAnsi="Book Antiqua"/>
              </w:rPr>
              <w:t>myocardin</w:t>
            </w:r>
            <w:proofErr w:type="spellEnd"/>
            <w:r w:rsidR="002A3E43" w:rsidRPr="002A3E43">
              <w:rPr>
                <w:rFonts w:ascii="Book Antiqua" w:hAnsi="Book Antiqua"/>
              </w:rPr>
              <w:t xml:space="preserve"> modified</w:t>
            </w:r>
          </w:p>
        </w:tc>
        <w:tc>
          <w:tcPr>
            <w:tcW w:w="1018" w:type="dxa"/>
            <w:shd w:val="clear" w:color="auto" w:fill="auto"/>
            <w:hideMark/>
          </w:tcPr>
          <w:p w14:paraId="01A66633"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3 </w:t>
            </w:r>
            <w:proofErr w:type="spellStart"/>
            <w:r>
              <w:rPr>
                <w:rFonts w:ascii="Book Antiqua" w:eastAsia="Times New Roman" w:hAnsi="Book Antiqua"/>
              </w:rPr>
              <w:t>wk</w:t>
            </w:r>
            <w:proofErr w:type="spellEnd"/>
          </w:p>
        </w:tc>
        <w:tc>
          <w:tcPr>
            <w:tcW w:w="1583" w:type="dxa"/>
            <w:shd w:val="clear" w:color="auto" w:fill="auto"/>
            <w:hideMark/>
          </w:tcPr>
          <w:p w14:paraId="67AB6DA5" w14:textId="77777777" w:rsidR="002A3E43" w:rsidRPr="002A3E43" w:rsidRDefault="002A3E43" w:rsidP="002A3E43">
            <w:pPr>
              <w:spacing w:line="360" w:lineRule="auto"/>
              <w:jc w:val="both"/>
              <w:rPr>
                <w:rFonts w:ascii="Book Antiqua" w:hAnsi="Book Antiqua"/>
                <w:lang w:eastAsia="zh-CN"/>
              </w:rPr>
            </w:pPr>
            <w:r w:rsidRPr="002A3E43">
              <w:rPr>
                <w:rFonts w:ascii="Book Antiqua" w:hAnsi="Book Antiqua"/>
              </w:rPr>
              <w:t xml:space="preserve">ICP-MAP, </w:t>
            </w:r>
            <w:r w:rsidRPr="002A3E43">
              <w:rPr>
                <w:rFonts w:ascii="Book Antiqua" w:eastAsia="Times New Roman" w:hAnsi="Book Antiqua"/>
              </w:rPr>
              <w:t>collagen</w:t>
            </w:r>
            <w:r w:rsidRPr="002A3E43">
              <w:rPr>
                <w:rFonts w:ascii="Book Antiqua" w:hAnsi="Book Antiqua"/>
              </w:rPr>
              <w:t xml:space="preserve"> and smooth muscle histology: </w:t>
            </w:r>
            <w:proofErr w:type="spellStart"/>
            <w:r w:rsidRPr="002A3E43">
              <w:rPr>
                <w:rFonts w:ascii="Book Antiqua" w:hAnsi="Book Antiqua"/>
              </w:rPr>
              <w:t>myocardin</w:t>
            </w:r>
            <w:proofErr w:type="spellEnd"/>
            <w:r w:rsidRPr="002A3E43">
              <w:rPr>
                <w:rFonts w:ascii="Book Antiqua" w:hAnsi="Book Antiqua"/>
              </w:rPr>
              <w:t>, collagen 1, cleaved caspase 3</w:t>
            </w:r>
            <w:r w:rsidRPr="002A3E43">
              <w:rPr>
                <w:rFonts w:ascii="Book Antiqua" w:eastAsia="Times New Roman" w:hAnsi="Book Antiqua"/>
              </w:rPr>
              <w:t xml:space="preserve">, </w:t>
            </w:r>
            <w:r w:rsidR="00EE2E82" w:rsidRPr="00EE2E82">
              <w:rPr>
                <w:rFonts w:ascii="Book Antiqua" w:hAnsi="Book Antiqua" w:cs="Cambria Math"/>
                <w:lang w:eastAsia="zh-CN"/>
              </w:rPr>
              <w:t>α</w:t>
            </w:r>
            <w:r w:rsidRPr="002A3E43">
              <w:rPr>
                <w:rFonts w:ascii="Book Antiqua" w:eastAsia="Times New Roman" w:hAnsi="Book Antiqua"/>
              </w:rPr>
              <w:t>-</w:t>
            </w:r>
            <w:r w:rsidRPr="002A3E43">
              <w:rPr>
                <w:rFonts w:ascii="Book Antiqua" w:hAnsi="Book Antiqua"/>
              </w:rPr>
              <w:t xml:space="preserve">SMA, and </w:t>
            </w:r>
            <w:r w:rsidRPr="002A3E43">
              <w:rPr>
                <w:rFonts w:ascii="Book Antiqua" w:eastAsia="Times New Roman" w:hAnsi="Book Antiqua"/>
              </w:rPr>
              <w:t>calponin</w:t>
            </w:r>
          </w:p>
        </w:tc>
        <w:tc>
          <w:tcPr>
            <w:tcW w:w="1822" w:type="dxa"/>
            <w:shd w:val="clear" w:color="auto" w:fill="auto"/>
            <w:hideMark/>
          </w:tcPr>
          <w:p w14:paraId="369A38D9" w14:textId="77777777" w:rsidR="002A3E43" w:rsidRPr="002A3E43" w:rsidRDefault="002A3E43" w:rsidP="002A3E43">
            <w:pPr>
              <w:spacing w:line="360" w:lineRule="auto"/>
              <w:jc w:val="both"/>
              <w:rPr>
                <w:rFonts w:ascii="Book Antiqua" w:hAnsi="Book Antiqua"/>
              </w:rPr>
            </w:pPr>
            <w:proofErr w:type="spellStart"/>
            <w:r w:rsidRPr="002A3E43">
              <w:rPr>
                <w:rFonts w:ascii="Book Antiqua" w:hAnsi="Book Antiqua"/>
              </w:rPr>
              <w:t>Myocardin</w:t>
            </w:r>
            <w:proofErr w:type="spellEnd"/>
            <w:r w:rsidRPr="002A3E43">
              <w:rPr>
                <w:rFonts w:ascii="Book Antiqua" w:hAnsi="Book Antiqua"/>
              </w:rPr>
              <w:t xml:space="preserve"> </w:t>
            </w:r>
            <w:r w:rsidRPr="002A3E43">
              <w:rPr>
                <w:rFonts w:ascii="Book Antiqua" w:eastAsia="Times New Roman" w:hAnsi="Book Antiqua"/>
              </w:rPr>
              <w:t>enhanced therapeutic</w:t>
            </w:r>
            <w:r w:rsidRPr="002A3E43">
              <w:rPr>
                <w:rFonts w:ascii="Book Antiqua" w:hAnsi="Book Antiqua"/>
              </w:rPr>
              <w:t xml:space="preserve"> for ASCs for ED in diabetic mouse</w:t>
            </w:r>
          </w:p>
        </w:tc>
      </w:tr>
      <w:tr w:rsidR="002A3E43" w:rsidRPr="002A3E43" w14:paraId="00DEF8BA" w14:textId="77777777" w:rsidTr="00AE72EE">
        <w:tc>
          <w:tcPr>
            <w:tcW w:w="632" w:type="dxa"/>
            <w:shd w:val="clear" w:color="auto" w:fill="auto"/>
            <w:hideMark/>
          </w:tcPr>
          <w:p w14:paraId="3529C284" w14:textId="77777777" w:rsidR="002A3E43" w:rsidRPr="002A3E43" w:rsidRDefault="002A3E43" w:rsidP="00EE2E82">
            <w:pPr>
              <w:spacing w:line="360" w:lineRule="auto"/>
              <w:jc w:val="both"/>
              <w:rPr>
                <w:rFonts w:ascii="Book Antiqua" w:hAnsi="Book Antiqua"/>
              </w:rPr>
            </w:pPr>
            <w:r w:rsidRPr="002A3E43">
              <w:rPr>
                <w:rFonts w:ascii="Book Antiqua" w:hAnsi="Book Antiqua"/>
              </w:rPr>
              <w:lastRenderedPageBreak/>
              <w:t xml:space="preserve">Zhang </w:t>
            </w:r>
            <w:r w:rsidR="00EE2E82" w:rsidRPr="002A3E43">
              <w:rPr>
                <w:rFonts w:ascii="Book Antiqua" w:hAnsi="Book Antiqua"/>
                <w:i/>
              </w:rPr>
              <w:t>et 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58</w:t>
            </w:r>
            <w:r w:rsidR="00EE2E82" w:rsidRPr="002A3E43">
              <w:rPr>
                <w:rFonts w:ascii="Book Antiqua" w:hAnsi="Book Antiqua" w:hint="eastAsia"/>
                <w:vertAlign w:val="superscript"/>
                <w:lang w:eastAsia="zh-CN"/>
              </w:rPr>
              <w:t>]</w:t>
            </w:r>
          </w:p>
        </w:tc>
        <w:tc>
          <w:tcPr>
            <w:tcW w:w="1441" w:type="dxa"/>
            <w:shd w:val="clear" w:color="auto" w:fill="auto"/>
            <w:hideMark/>
          </w:tcPr>
          <w:p w14:paraId="1E18156D"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CCECs </w:t>
            </w:r>
            <w:r w:rsidRPr="002A3E43">
              <w:rPr>
                <w:rFonts w:ascii="Book Antiqua" w:eastAsia="Times New Roman" w:hAnsi="Book Antiqua"/>
              </w:rPr>
              <w:t xml:space="preserve">culture, not specific rats; </w:t>
            </w:r>
            <w:r w:rsidRPr="00EE2E82">
              <w:rPr>
                <w:rFonts w:ascii="Book Antiqua" w:eastAsia="Times New Roman" w:hAnsi="Book Antiqua"/>
                <w:i/>
              </w:rPr>
              <w:t>n</w:t>
            </w:r>
            <w:r w:rsidR="00EE2E82">
              <w:rPr>
                <w:rFonts w:ascii="Book Antiqua" w:hAnsi="Book Antiqua" w:hint="eastAsia"/>
                <w:lang w:eastAsia="zh-CN"/>
              </w:rPr>
              <w:t xml:space="preserve"> </w:t>
            </w:r>
            <w:r w:rsidRPr="002A3E43">
              <w:rPr>
                <w:rFonts w:ascii="Book Antiqua" w:eastAsia="Times New Roman" w:hAnsi="Book Antiqua"/>
              </w:rPr>
              <w:t>=</w:t>
            </w:r>
            <w:r w:rsidR="00EE2E82">
              <w:rPr>
                <w:rFonts w:ascii="Book Antiqua" w:hAnsi="Book Antiqua" w:hint="eastAsia"/>
                <w:lang w:eastAsia="zh-CN"/>
              </w:rPr>
              <w:t xml:space="preserve"> </w:t>
            </w:r>
            <w:r w:rsidRPr="002A3E43">
              <w:rPr>
                <w:rFonts w:ascii="Book Antiqua" w:eastAsia="Times New Roman" w:hAnsi="Book Antiqua"/>
              </w:rPr>
              <w:t>15</w:t>
            </w:r>
            <w:r w:rsidRPr="002A3E43">
              <w:rPr>
                <w:rFonts w:ascii="Book Antiqua" w:hAnsi="Book Antiqua"/>
              </w:rPr>
              <w:t xml:space="preserve"> each group (</w:t>
            </w:r>
            <w:r w:rsidRPr="002A3E43">
              <w:rPr>
                <w:rFonts w:ascii="Book Antiqua" w:eastAsia="Times New Roman" w:hAnsi="Book Antiqua"/>
              </w:rPr>
              <w:t>case</w:t>
            </w:r>
            <w:r w:rsidRPr="002A3E43">
              <w:rPr>
                <w:rFonts w:ascii="Book Antiqua" w:hAnsi="Book Antiqua"/>
              </w:rPr>
              <w:t xml:space="preserve"> and </w:t>
            </w:r>
            <w:r w:rsidRPr="002A3E43">
              <w:rPr>
                <w:rFonts w:ascii="Book Antiqua" w:eastAsia="Times New Roman" w:hAnsi="Book Antiqua"/>
              </w:rPr>
              <w:t>control</w:t>
            </w:r>
            <w:r w:rsidRPr="002A3E43">
              <w:rPr>
                <w:rFonts w:ascii="Book Antiqua" w:hAnsi="Book Antiqua"/>
              </w:rPr>
              <w:t>)</w:t>
            </w:r>
          </w:p>
        </w:tc>
        <w:tc>
          <w:tcPr>
            <w:tcW w:w="1017" w:type="dxa"/>
            <w:shd w:val="clear" w:color="auto" w:fill="auto"/>
            <w:hideMark/>
          </w:tcPr>
          <w:p w14:paraId="1CFAB76A"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CCECs treated with </w:t>
            </w:r>
            <w:r w:rsidR="00EE2E82">
              <w:rPr>
                <w:rFonts w:ascii="Book Antiqua" w:hAnsi="Book Antiqua"/>
              </w:rPr>
              <w:t>advanced glycation end products</w:t>
            </w:r>
            <w:r w:rsidRPr="002A3E43">
              <w:rPr>
                <w:rFonts w:ascii="Book Antiqua" w:hAnsi="Book Antiqua"/>
              </w:rPr>
              <w:t xml:space="preserve"> and </w:t>
            </w:r>
            <w:r w:rsidRPr="002A3E43">
              <w:rPr>
                <w:rFonts w:ascii="Book Antiqua" w:eastAsia="Times New Roman" w:hAnsi="Book Antiqua"/>
              </w:rPr>
              <w:t>streptozotocin</w:t>
            </w:r>
            <w:r w:rsidRPr="002A3E43">
              <w:rPr>
                <w:rFonts w:ascii="Book Antiqua" w:hAnsi="Book Antiqua"/>
              </w:rPr>
              <w:t>-induced diabetic mouse</w:t>
            </w:r>
          </w:p>
        </w:tc>
        <w:tc>
          <w:tcPr>
            <w:tcW w:w="866" w:type="dxa"/>
            <w:shd w:val="clear" w:color="auto" w:fill="auto"/>
            <w:hideMark/>
          </w:tcPr>
          <w:p w14:paraId="595B158E" w14:textId="77777777" w:rsidR="002A3E43" w:rsidRPr="002A3E43" w:rsidRDefault="002A3E43" w:rsidP="002A3E43">
            <w:pPr>
              <w:spacing w:line="360" w:lineRule="auto"/>
              <w:jc w:val="both"/>
              <w:rPr>
                <w:rFonts w:ascii="Book Antiqua" w:hAnsi="Book Antiqua"/>
              </w:rPr>
            </w:pPr>
            <w:r w:rsidRPr="00EE2E82">
              <w:rPr>
                <w:rFonts w:ascii="Book Antiqua" w:hAnsi="Book Antiqua"/>
                <w:i/>
              </w:rPr>
              <w:t>In</w:t>
            </w:r>
            <w:r w:rsidRPr="00EE2E82">
              <w:rPr>
                <w:rFonts w:ascii="Book Antiqua" w:eastAsia="Times New Roman" w:hAnsi="Book Antiqua"/>
                <w:i/>
              </w:rPr>
              <w:t xml:space="preserve"> </w:t>
            </w:r>
            <w:r w:rsidRPr="00EE2E82">
              <w:rPr>
                <w:rFonts w:ascii="Book Antiqua" w:hAnsi="Book Antiqua"/>
                <w:i/>
              </w:rPr>
              <w:t>vivo</w:t>
            </w:r>
            <w:r w:rsidRPr="002A3E43">
              <w:rPr>
                <w:rFonts w:ascii="Book Antiqua" w:hAnsi="Book Antiqua"/>
              </w:rPr>
              <w:t xml:space="preserve"> CCECs mimicking diabetic and APO </w:t>
            </w:r>
            <w:r w:rsidRPr="002A3E43">
              <w:rPr>
                <w:rFonts w:ascii="Book Antiqua" w:eastAsia="Times New Roman" w:hAnsi="Book Antiqua"/>
              </w:rPr>
              <w:t>procedure</w:t>
            </w:r>
          </w:p>
        </w:tc>
        <w:tc>
          <w:tcPr>
            <w:tcW w:w="989" w:type="dxa"/>
            <w:shd w:val="clear" w:color="auto" w:fill="auto"/>
            <w:hideMark/>
          </w:tcPr>
          <w:p w14:paraId="1656BD55" w14:textId="77777777" w:rsidR="002A3E43" w:rsidRPr="002A3E43" w:rsidRDefault="002A3E43" w:rsidP="002A3E43">
            <w:pPr>
              <w:spacing w:line="360" w:lineRule="auto"/>
              <w:jc w:val="both"/>
              <w:rPr>
                <w:rFonts w:ascii="Book Antiqua" w:hAnsi="Book Antiqua"/>
              </w:rPr>
            </w:pPr>
            <w:r w:rsidRPr="002A3E43">
              <w:rPr>
                <w:rFonts w:ascii="Book Antiqua" w:hAnsi="Book Antiqua"/>
              </w:rPr>
              <w:t>HUDSCs</w:t>
            </w:r>
          </w:p>
        </w:tc>
        <w:tc>
          <w:tcPr>
            <w:tcW w:w="871" w:type="dxa"/>
            <w:shd w:val="clear" w:color="auto" w:fill="auto"/>
            <w:hideMark/>
          </w:tcPr>
          <w:p w14:paraId="18AA2A11"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Human </w:t>
            </w:r>
            <w:r w:rsidRPr="002A3E43">
              <w:rPr>
                <w:rFonts w:ascii="Book Antiqua" w:eastAsia="Times New Roman" w:hAnsi="Book Antiqua"/>
              </w:rPr>
              <w:t>urine</w:t>
            </w:r>
          </w:p>
        </w:tc>
        <w:tc>
          <w:tcPr>
            <w:tcW w:w="1345" w:type="dxa"/>
            <w:shd w:val="clear" w:color="auto" w:fill="auto"/>
            <w:hideMark/>
          </w:tcPr>
          <w:p w14:paraId="531C8CE4"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by </w:t>
            </w:r>
            <w:r w:rsidRPr="002A3E43">
              <w:rPr>
                <w:rFonts w:ascii="Book Antiqua" w:eastAsia="Times New Roman" w:hAnsi="Book Antiqua"/>
              </w:rPr>
              <w:t>flow cytometry</w:t>
            </w:r>
            <w:r w:rsidRPr="002A3E43">
              <w:rPr>
                <w:rFonts w:ascii="Book Antiqua" w:hAnsi="Book Antiqua"/>
              </w:rPr>
              <w:t xml:space="preserve"> (CD24,</w:t>
            </w:r>
            <w:r w:rsidRPr="002A3E43">
              <w:rPr>
                <w:rFonts w:ascii="Book Antiqua" w:eastAsia="Times New Roman" w:hAnsi="Book Antiqua"/>
              </w:rPr>
              <w:t xml:space="preserve"> </w:t>
            </w:r>
            <w:r w:rsidRPr="002A3E43">
              <w:rPr>
                <w:rFonts w:ascii="Book Antiqua" w:hAnsi="Book Antiqua"/>
              </w:rPr>
              <w:t>CD31,</w:t>
            </w:r>
            <w:r w:rsidR="00EE2E82">
              <w:rPr>
                <w:rFonts w:ascii="Book Antiqua" w:hAnsi="Book Antiqua" w:hint="eastAsia"/>
                <w:lang w:eastAsia="zh-CN"/>
              </w:rPr>
              <w:t xml:space="preserve"> </w:t>
            </w:r>
            <w:r w:rsidRPr="002A3E43">
              <w:rPr>
                <w:rFonts w:ascii="Book Antiqua" w:hAnsi="Book Antiqua"/>
              </w:rPr>
              <w:t>CD34,</w:t>
            </w:r>
            <w:r w:rsidR="00EE2E82">
              <w:rPr>
                <w:rFonts w:ascii="Book Antiqua" w:hAnsi="Book Antiqua" w:hint="eastAsia"/>
                <w:lang w:eastAsia="zh-CN"/>
              </w:rPr>
              <w:t xml:space="preserve"> </w:t>
            </w:r>
            <w:r w:rsidRPr="002A3E43">
              <w:rPr>
                <w:rFonts w:ascii="Book Antiqua" w:hAnsi="Book Antiqua"/>
              </w:rPr>
              <w:t>CD44,</w:t>
            </w:r>
            <w:r w:rsidR="00EE2E82">
              <w:rPr>
                <w:rFonts w:ascii="Book Antiqua" w:hAnsi="Book Antiqua" w:hint="eastAsia"/>
                <w:lang w:eastAsia="zh-CN"/>
              </w:rPr>
              <w:t xml:space="preserve"> </w:t>
            </w:r>
            <w:r w:rsidR="00EE2E82">
              <w:rPr>
                <w:rFonts w:ascii="Book Antiqua" w:hAnsi="Book Antiqua"/>
              </w:rPr>
              <w:t>CD</w:t>
            </w:r>
            <w:r w:rsidRPr="002A3E43">
              <w:rPr>
                <w:rFonts w:ascii="Book Antiqua" w:hAnsi="Book Antiqua"/>
              </w:rPr>
              <w:t>45,</w:t>
            </w:r>
            <w:r w:rsidRPr="002A3E43">
              <w:rPr>
                <w:rFonts w:ascii="Book Antiqua" w:eastAsia="Times New Roman" w:hAnsi="Book Antiqua"/>
              </w:rPr>
              <w:t xml:space="preserve"> </w:t>
            </w:r>
            <w:r w:rsidRPr="002A3E43">
              <w:rPr>
                <w:rFonts w:ascii="Book Antiqua" w:hAnsi="Book Antiqua"/>
              </w:rPr>
              <w:t>CD73,</w:t>
            </w:r>
            <w:r w:rsidR="00EE2E82">
              <w:rPr>
                <w:rFonts w:ascii="Book Antiqua" w:hAnsi="Book Antiqua" w:hint="eastAsia"/>
                <w:lang w:eastAsia="zh-CN"/>
              </w:rPr>
              <w:t xml:space="preserve"> </w:t>
            </w:r>
            <w:r w:rsidRPr="002A3E43">
              <w:rPr>
                <w:rFonts w:ascii="Book Antiqua" w:hAnsi="Book Antiqua"/>
              </w:rPr>
              <w:t>CD90,</w:t>
            </w:r>
            <w:r w:rsidR="00EE2E82">
              <w:rPr>
                <w:rFonts w:ascii="Book Antiqua" w:hAnsi="Book Antiqua" w:hint="eastAsia"/>
                <w:lang w:eastAsia="zh-CN"/>
              </w:rPr>
              <w:t xml:space="preserve"> </w:t>
            </w:r>
            <w:r w:rsidRPr="002A3E43">
              <w:rPr>
                <w:rFonts w:ascii="Book Antiqua" w:hAnsi="Book Antiqua"/>
              </w:rPr>
              <w:t>CD105)</w:t>
            </w:r>
          </w:p>
        </w:tc>
        <w:tc>
          <w:tcPr>
            <w:tcW w:w="870" w:type="dxa"/>
            <w:shd w:val="clear" w:color="auto" w:fill="auto"/>
            <w:hideMark/>
          </w:tcPr>
          <w:p w14:paraId="0955E1F2"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Not </w:t>
            </w:r>
            <w:r w:rsidRPr="002A3E43">
              <w:rPr>
                <w:rFonts w:ascii="Book Antiqua" w:eastAsia="Times New Roman" w:hAnsi="Book Antiqua"/>
              </w:rPr>
              <w:t>mentioned</w:t>
            </w:r>
          </w:p>
        </w:tc>
        <w:tc>
          <w:tcPr>
            <w:tcW w:w="722" w:type="dxa"/>
            <w:shd w:val="clear" w:color="auto" w:fill="auto"/>
            <w:hideMark/>
          </w:tcPr>
          <w:p w14:paraId="3EC9AF98" w14:textId="77777777" w:rsidR="002A3E43" w:rsidRPr="002A3E43" w:rsidRDefault="002A3E43" w:rsidP="002A3E43">
            <w:pPr>
              <w:spacing w:line="360" w:lineRule="auto"/>
              <w:jc w:val="both"/>
              <w:rPr>
                <w:rFonts w:ascii="Book Antiqua" w:hAnsi="Book Antiqua"/>
              </w:rPr>
            </w:pPr>
            <w:r w:rsidRPr="002A3E43">
              <w:rPr>
                <w:rFonts w:ascii="Book Antiqua" w:hAnsi="Book Antiqua"/>
              </w:rPr>
              <w:t>None</w:t>
            </w:r>
          </w:p>
        </w:tc>
        <w:tc>
          <w:tcPr>
            <w:tcW w:w="1018" w:type="dxa"/>
            <w:shd w:val="clear" w:color="auto" w:fill="auto"/>
            <w:hideMark/>
          </w:tcPr>
          <w:p w14:paraId="5A623A47"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4 </w:t>
            </w:r>
            <w:proofErr w:type="spellStart"/>
            <w:r>
              <w:rPr>
                <w:rFonts w:ascii="Book Antiqua" w:eastAsia="Times New Roman" w:hAnsi="Book Antiqua"/>
              </w:rPr>
              <w:t>wk</w:t>
            </w:r>
            <w:proofErr w:type="spellEnd"/>
          </w:p>
        </w:tc>
        <w:tc>
          <w:tcPr>
            <w:tcW w:w="1583" w:type="dxa"/>
            <w:shd w:val="clear" w:color="auto" w:fill="auto"/>
            <w:hideMark/>
          </w:tcPr>
          <w:p w14:paraId="05628A64"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ICP-MAP, </w:t>
            </w:r>
            <w:proofErr w:type="spellStart"/>
            <w:r w:rsidRPr="002A3E43">
              <w:rPr>
                <w:rFonts w:ascii="Book Antiqua" w:hAnsi="Book Antiqua"/>
              </w:rPr>
              <w:t>eNOS</w:t>
            </w:r>
            <w:proofErr w:type="spellEnd"/>
            <w:r w:rsidRPr="002A3E43">
              <w:rPr>
                <w:rFonts w:ascii="Book Antiqua" w:hAnsi="Book Antiqua"/>
              </w:rPr>
              <w:t>,</w:t>
            </w:r>
            <w:r w:rsidRPr="002A3E43">
              <w:rPr>
                <w:rFonts w:ascii="Book Antiqua" w:eastAsia="Times New Roman" w:hAnsi="Book Antiqua"/>
              </w:rPr>
              <w:t xml:space="preserve"> </w:t>
            </w:r>
            <w:r w:rsidRPr="002A3E43">
              <w:rPr>
                <w:rFonts w:ascii="Book Antiqua" w:hAnsi="Book Antiqua"/>
              </w:rPr>
              <w:t>p-NOS,</w:t>
            </w:r>
            <w:r w:rsidRPr="002A3E43">
              <w:rPr>
                <w:rFonts w:ascii="Book Antiqua" w:eastAsia="Times New Roman" w:hAnsi="Book Antiqua"/>
              </w:rPr>
              <w:t xml:space="preserve"> </w:t>
            </w:r>
            <w:r w:rsidRPr="002A3E43">
              <w:rPr>
                <w:rFonts w:ascii="Book Antiqua" w:hAnsi="Book Antiqua"/>
              </w:rPr>
              <w:t>VEGFRA,</w:t>
            </w:r>
            <w:r w:rsidRPr="002A3E43">
              <w:rPr>
                <w:rFonts w:ascii="Book Antiqua" w:eastAsia="Times New Roman" w:hAnsi="Book Antiqua"/>
              </w:rPr>
              <w:t xml:space="preserve"> </w:t>
            </w:r>
            <w:r w:rsidRPr="002A3E43">
              <w:rPr>
                <w:rFonts w:ascii="Book Antiqua" w:hAnsi="Book Antiqua"/>
              </w:rPr>
              <w:t xml:space="preserve">VEGFR2, </w:t>
            </w:r>
            <w:proofErr w:type="spellStart"/>
            <w:r w:rsidRPr="002A3E43">
              <w:rPr>
                <w:rFonts w:ascii="Book Antiqua" w:eastAsia="Times New Roman" w:hAnsi="Book Antiqua"/>
              </w:rPr>
              <w:t>authophagic</w:t>
            </w:r>
            <w:proofErr w:type="spellEnd"/>
            <w:r w:rsidRPr="002A3E43">
              <w:rPr>
                <w:rFonts w:ascii="Book Antiqua" w:eastAsia="Times New Roman" w:hAnsi="Book Antiqua"/>
              </w:rPr>
              <w:t xml:space="preserve"> flux</w:t>
            </w:r>
          </w:p>
        </w:tc>
        <w:tc>
          <w:tcPr>
            <w:tcW w:w="1822" w:type="dxa"/>
            <w:shd w:val="clear" w:color="auto" w:fill="auto"/>
            <w:hideMark/>
          </w:tcPr>
          <w:p w14:paraId="3063D494"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Urine stem cell improved </w:t>
            </w:r>
            <w:proofErr w:type="spellStart"/>
            <w:r w:rsidRPr="002A3E43">
              <w:rPr>
                <w:rFonts w:ascii="Book Antiqua" w:hAnsi="Book Antiqua"/>
              </w:rPr>
              <w:t>cavernosal</w:t>
            </w:r>
            <w:proofErr w:type="spellEnd"/>
            <w:r w:rsidRPr="002A3E43">
              <w:rPr>
                <w:rFonts w:ascii="Book Antiqua" w:hAnsi="Book Antiqua"/>
              </w:rPr>
              <w:t xml:space="preserve"> </w:t>
            </w:r>
            <w:r w:rsidRPr="002A3E43">
              <w:rPr>
                <w:rFonts w:ascii="Book Antiqua" w:eastAsia="Times New Roman" w:hAnsi="Book Antiqua"/>
              </w:rPr>
              <w:t>endothelium</w:t>
            </w:r>
            <w:r w:rsidRPr="002A3E43">
              <w:rPr>
                <w:rFonts w:ascii="Book Antiqua" w:hAnsi="Book Antiqua"/>
              </w:rPr>
              <w:t xml:space="preserve"> through </w:t>
            </w:r>
            <w:r w:rsidRPr="002A3E43">
              <w:rPr>
                <w:rFonts w:ascii="Book Antiqua" w:eastAsia="Times New Roman" w:hAnsi="Book Antiqua"/>
              </w:rPr>
              <w:t xml:space="preserve">upregulated </w:t>
            </w:r>
            <w:proofErr w:type="spellStart"/>
            <w:r w:rsidRPr="002A3E43">
              <w:rPr>
                <w:rFonts w:ascii="Book Antiqua" w:eastAsia="Times New Roman" w:hAnsi="Book Antiqua"/>
              </w:rPr>
              <w:t>authophagic</w:t>
            </w:r>
            <w:proofErr w:type="spellEnd"/>
            <w:r w:rsidRPr="002A3E43">
              <w:rPr>
                <w:rFonts w:ascii="Book Antiqua" w:hAnsi="Book Antiqua"/>
              </w:rPr>
              <w:t xml:space="preserve"> activity</w:t>
            </w:r>
          </w:p>
        </w:tc>
      </w:tr>
      <w:tr w:rsidR="002A3E43" w:rsidRPr="002A3E43" w14:paraId="621E542A" w14:textId="77777777" w:rsidTr="00AE72EE">
        <w:tc>
          <w:tcPr>
            <w:tcW w:w="632" w:type="dxa"/>
            <w:shd w:val="clear" w:color="auto" w:fill="auto"/>
            <w:hideMark/>
          </w:tcPr>
          <w:p w14:paraId="04F8AB93" w14:textId="77777777" w:rsidR="002A3E43" w:rsidRPr="002A3E43" w:rsidRDefault="002A3E43" w:rsidP="00EE2E82">
            <w:pPr>
              <w:spacing w:line="360" w:lineRule="auto"/>
              <w:jc w:val="both"/>
              <w:rPr>
                <w:rFonts w:ascii="Book Antiqua" w:hAnsi="Book Antiqua"/>
              </w:rPr>
            </w:pPr>
            <w:r w:rsidRPr="002A3E43">
              <w:rPr>
                <w:rFonts w:ascii="Book Antiqua" w:hAnsi="Book Antiqua"/>
              </w:rPr>
              <w:t xml:space="preserve">Zhang </w:t>
            </w:r>
            <w:r w:rsidR="00EE2E82" w:rsidRPr="002A3E43">
              <w:rPr>
                <w:rFonts w:ascii="Book Antiqua" w:hAnsi="Book Antiqua"/>
                <w:i/>
              </w:rPr>
              <w:t xml:space="preserve">et </w:t>
            </w:r>
            <w:r w:rsidR="00EE2E82" w:rsidRPr="002A3E43">
              <w:rPr>
                <w:rFonts w:ascii="Book Antiqua" w:hAnsi="Book Antiqua"/>
                <w:i/>
              </w:rPr>
              <w:lastRenderedPageBreak/>
              <w:t>al</w:t>
            </w:r>
            <w:r w:rsidR="00EE2E82" w:rsidRPr="002A3E43">
              <w:rPr>
                <w:rFonts w:ascii="Book Antiqua" w:hAnsi="Book Antiqua" w:hint="eastAsia"/>
                <w:vertAlign w:val="superscript"/>
                <w:lang w:eastAsia="zh-CN"/>
              </w:rPr>
              <w:t>[</w:t>
            </w:r>
            <w:r w:rsidR="00EE2E82">
              <w:rPr>
                <w:rFonts w:ascii="Book Antiqua" w:hAnsi="Book Antiqua" w:hint="eastAsia"/>
                <w:vertAlign w:val="superscript"/>
                <w:lang w:eastAsia="zh-CN"/>
              </w:rPr>
              <w:t>47</w:t>
            </w:r>
            <w:r w:rsidR="00EE2E82" w:rsidRPr="002A3E43">
              <w:rPr>
                <w:rFonts w:ascii="Book Antiqua" w:hAnsi="Book Antiqua" w:hint="eastAsia"/>
                <w:vertAlign w:val="superscript"/>
                <w:lang w:eastAsia="zh-CN"/>
              </w:rPr>
              <w:t>]</w:t>
            </w:r>
          </w:p>
        </w:tc>
        <w:tc>
          <w:tcPr>
            <w:tcW w:w="1441" w:type="dxa"/>
            <w:shd w:val="clear" w:color="auto" w:fill="auto"/>
            <w:hideMark/>
          </w:tcPr>
          <w:p w14:paraId="52DADC20" w14:textId="77777777" w:rsidR="002A3E43" w:rsidRPr="002A3E43" w:rsidRDefault="002A3E43" w:rsidP="002A3E43">
            <w:pPr>
              <w:spacing w:line="360" w:lineRule="auto"/>
              <w:jc w:val="both"/>
              <w:rPr>
                <w:rFonts w:ascii="Book Antiqua" w:hAnsi="Book Antiqua"/>
              </w:rPr>
            </w:pPr>
            <w:r w:rsidRPr="002A3E43">
              <w:rPr>
                <w:rFonts w:ascii="Book Antiqua" w:eastAsia="Times New Roman" w:hAnsi="Book Antiqua"/>
              </w:rPr>
              <w:lastRenderedPageBreak/>
              <w:t>8-</w:t>
            </w:r>
            <w:r>
              <w:rPr>
                <w:rFonts w:ascii="Book Antiqua" w:eastAsia="Times New Roman" w:hAnsi="Book Antiqua"/>
              </w:rPr>
              <w:t>wk</w:t>
            </w:r>
            <w:r w:rsidRPr="002A3E43">
              <w:rPr>
                <w:rFonts w:ascii="Book Antiqua" w:eastAsia="Times New Roman" w:hAnsi="Book Antiqua"/>
              </w:rPr>
              <w:t>-old male Sprague</w:t>
            </w:r>
            <w:r w:rsidRPr="002A3E43">
              <w:rPr>
                <w:rFonts w:ascii="Book Antiqua" w:hAnsi="Book Antiqua"/>
              </w:rPr>
              <w:t>-</w:t>
            </w:r>
            <w:r w:rsidRPr="002A3E43">
              <w:rPr>
                <w:rFonts w:ascii="Book Antiqua" w:hAnsi="Book Antiqua"/>
              </w:rPr>
              <w:lastRenderedPageBreak/>
              <w:t>Dawley</w:t>
            </w:r>
            <w:r w:rsidRPr="002A3E43">
              <w:rPr>
                <w:rFonts w:ascii="Book Antiqua" w:eastAsia="Times New Roman" w:hAnsi="Book Antiqua"/>
              </w:rPr>
              <w:t xml:space="preserve"> rats; </w:t>
            </w:r>
            <w:r w:rsidRPr="00EE2E82">
              <w:rPr>
                <w:rFonts w:ascii="Book Antiqua" w:eastAsia="Times New Roman" w:hAnsi="Book Antiqua"/>
                <w:i/>
              </w:rPr>
              <w:t>n</w:t>
            </w:r>
            <w:r w:rsidR="00EE2E82">
              <w:rPr>
                <w:rFonts w:ascii="Book Antiqua" w:hAnsi="Book Antiqua" w:hint="eastAsia"/>
                <w:lang w:eastAsia="zh-CN"/>
              </w:rPr>
              <w:t xml:space="preserve"> </w:t>
            </w:r>
            <w:r w:rsidRPr="002A3E43">
              <w:rPr>
                <w:rFonts w:ascii="Book Antiqua" w:eastAsia="Times New Roman" w:hAnsi="Book Antiqua"/>
              </w:rPr>
              <w:t>=</w:t>
            </w:r>
            <w:r w:rsidR="00EE2E82">
              <w:rPr>
                <w:rFonts w:ascii="Book Antiqua" w:hAnsi="Book Antiqua" w:hint="eastAsia"/>
                <w:lang w:eastAsia="zh-CN"/>
              </w:rPr>
              <w:t xml:space="preserve"> </w:t>
            </w:r>
            <w:r w:rsidRPr="002A3E43">
              <w:rPr>
                <w:rFonts w:ascii="Book Antiqua" w:eastAsia="Times New Roman" w:hAnsi="Book Antiqua"/>
              </w:rPr>
              <w:t xml:space="preserve">9 in each group </w:t>
            </w:r>
            <w:r w:rsidRPr="002A3E43">
              <w:rPr>
                <w:rFonts w:ascii="Book Antiqua" w:hAnsi="Book Antiqua"/>
              </w:rPr>
              <w:t>(control group, DM with ED, ADSCs, ADSCs-EFGP, ADSCs</w:t>
            </w:r>
            <w:r w:rsidR="00EE2E82">
              <w:rPr>
                <w:rFonts w:ascii="Book Antiqua" w:hAnsi="Book Antiqua" w:hint="eastAsia"/>
                <w:lang w:eastAsia="zh-CN"/>
              </w:rPr>
              <w:t xml:space="preserve"> </w:t>
            </w:r>
            <w:r w:rsidRPr="002A3E43">
              <w:rPr>
                <w:rFonts w:ascii="Book Antiqua" w:hAnsi="Book Antiqua"/>
              </w:rPr>
              <w:t>+</w:t>
            </w:r>
            <w:r w:rsidR="00EE2E82">
              <w:rPr>
                <w:rFonts w:ascii="Book Antiqua" w:hAnsi="Book Antiqua" w:hint="eastAsia"/>
                <w:lang w:eastAsia="zh-CN"/>
              </w:rPr>
              <w:t xml:space="preserve"> </w:t>
            </w:r>
            <w:proofErr w:type="spellStart"/>
            <w:r w:rsidRPr="002A3E43">
              <w:rPr>
                <w:rFonts w:ascii="Book Antiqua" w:hAnsi="Book Antiqua"/>
              </w:rPr>
              <w:t>iNOS</w:t>
            </w:r>
            <w:proofErr w:type="spellEnd"/>
            <w:r w:rsidRPr="002A3E43">
              <w:rPr>
                <w:rFonts w:ascii="Book Antiqua" w:hAnsi="Book Antiqua"/>
              </w:rPr>
              <w:t>)</w:t>
            </w:r>
          </w:p>
        </w:tc>
        <w:tc>
          <w:tcPr>
            <w:tcW w:w="1017" w:type="dxa"/>
            <w:shd w:val="clear" w:color="auto" w:fill="auto"/>
            <w:hideMark/>
          </w:tcPr>
          <w:p w14:paraId="313BA607"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Streptozotocin-</w:t>
            </w:r>
            <w:r w:rsidRPr="002A3E43">
              <w:rPr>
                <w:rFonts w:ascii="Book Antiqua" w:hAnsi="Book Antiqua"/>
              </w:rPr>
              <w:lastRenderedPageBreak/>
              <w:t>induced diabetic mouse</w:t>
            </w:r>
          </w:p>
        </w:tc>
        <w:tc>
          <w:tcPr>
            <w:tcW w:w="866" w:type="dxa"/>
            <w:shd w:val="clear" w:color="auto" w:fill="auto"/>
            <w:hideMark/>
          </w:tcPr>
          <w:p w14:paraId="585D326F"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APO </w:t>
            </w:r>
            <w:r w:rsidRPr="002A3E43">
              <w:rPr>
                <w:rFonts w:ascii="Book Antiqua" w:eastAsia="Times New Roman" w:hAnsi="Book Antiqua"/>
              </w:rPr>
              <w:t>proce</w:t>
            </w:r>
            <w:r w:rsidRPr="002A3E43">
              <w:rPr>
                <w:rFonts w:ascii="Book Antiqua" w:eastAsia="Times New Roman" w:hAnsi="Book Antiqua"/>
              </w:rPr>
              <w:lastRenderedPageBreak/>
              <w:t>dure</w:t>
            </w:r>
          </w:p>
        </w:tc>
        <w:tc>
          <w:tcPr>
            <w:tcW w:w="989" w:type="dxa"/>
            <w:shd w:val="clear" w:color="auto" w:fill="auto"/>
            <w:hideMark/>
          </w:tcPr>
          <w:p w14:paraId="0A64A8A4" w14:textId="77777777" w:rsidR="002A3E43" w:rsidRPr="002A3E43" w:rsidRDefault="002A3E43" w:rsidP="00EE2E82">
            <w:pPr>
              <w:spacing w:line="360" w:lineRule="auto"/>
              <w:jc w:val="both"/>
              <w:rPr>
                <w:rFonts w:ascii="Book Antiqua" w:hAnsi="Book Antiqua"/>
              </w:rPr>
            </w:pPr>
            <w:r w:rsidRPr="002A3E43">
              <w:rPr>
                <w:rFonts w:ascii="Book Antiqua" w:hAnsi="Book Antiqua"/>
              </w:rPr>
              <w:lastRenderedPageBreak/>
              <w:t>ADSCs</w:t>
            </w:r>
            <w:r w:rsidR="00EE2E82">
              <w:rPr>
                <w:rFonts w:ascii="Book Antiqua" w:hAnsi="Book Antiqua" w:hint="eastAsia"/>
                <w:lang w:eastAsia="zh-CN"/>
              </w:rPr>
              <w:t xml:space="preserve">; </w:t>
            </w:r>
            <w:r w:rsidRPr="002A3E43">
              <w:rPr>
                <w:rFonts w:ascii="Book Antiqua" w:hAnsi="Book Antiqua"/>
              </w:rPr>
              <w:t>Alloge</w:t>
            </w:r>
            <w:r w:rsidRPr="002A3E43">
              <w:rPr>
                <w:rFonts w:ascii="Book Antiqua" w:hAnsi="Book Antiqua"/>
              </w:rPr>
              <w:lastRenderedPageBreak/>
              <w:t>nic</w:t>
            </w:r>
          </w:p>
        </w:tc>
        <w:tc>
          <w:tcPr>
            <w:tcW w:w="871" w:type="dxa"/>
            <w:shd w:val="clear" w:color="auto" w:fill="auto"/>
            <w:hideMark/>
          </w:tcPr>
          <w:p w14:paraId="52A646A9"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Inguinal fat </w:t>
            </w:r>
            <w:r w:rsidRPr="002A3E43">
              <w:rPr>
                <w:rFonts w:ascii="Book Antiqua" w:hAnsi="Book Antiqua"/>
              </w:rPr>
              <w:lastRenderedPageBreak/>
              <w:t>tissues</w:t>
            </w:r>
          </w:p>
        </w:tc>
        <w:tc>
          <w:tcPr>
            <w:tcW w:w="1345" w:type="dxa"/>
            <w:shd w:val="clear" w:color="auto" w:fill="auto"/>
            <w:hideMark/>
          </w:tcPr>
          <w:p w14:paraId="4FF1AC3E"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Yes, by </w:t>
            </w:r>
            <w:r w:rsidRPr="002A3E43">
              <w:rPr>
                <w:rFonts w:ascii="Book Antiqua" w:eastAsia="Times New Roman" w:hAnsi="Book Antiqua"/>
              </w:rPr>
              <w:t xml:space="preserve">flow cytometry </w:t>
            </w:r>
            <w:r w:rsidRPr="002A3E43">
              <w:rPr>
                <w:rFonts w:ascii="Book Antiqua" w:eastAsia="Times New Roman" w:hAnsi="Book Antiqua"/>
              </w:rPr>
              <w:lastRenderedPageBreak/>
              <w:t>(CD2</w:t>
            </w:r>
            <w:r w:rsidRPr="002A3E43">
              <w:rPr>
                <w:rFonts w:ascii="Book Antiqua" w:hAnsi="Book Antiqua"/>
              </w:rPr>
              <w:t>, CD31, CD49, CD90, CD106, CD34, CD45, CD73)</w:t>
            </w:r>
          </w:p>
        </w:tc>
        <w:tc>
          <w:tcPr>
            <w:tcW w:w="870" w:type="dxa"/>
            <w:shd w:val="clear" w:color="auto" w:fill="auto"/>
            <w:hideMark/>
          </w:tcPr>
          <w:p w14:paraId="0569A11E" w14:textId="77777777" w:rsidR="002A3E43" w:rsidRPr="002A3E43" w:rsidRDefault="002A3E43" w:rsidP="00EE2E82">
            <w:pPr>
              <w:spacing w:line="360" w:lineRule="auto"/>
              <w:jc w:val="both"/>
              <w:rPr>
                <w:rFonts w:ascii="Book Antiqua" w:hAnsi="Book Antiqua"/>
              </w:rPr>
            </w:pPr>
            <w:r w:rsidRPr="002A3E43">
              <w:rPr>
                <w:rFonts w:ascii="Book Antiqua" w:hAnsi="Book Antiqua"/>
              </w:rPr>
              <w:lastRenderedPageBreak/>
              <w:t xml:space="preserve">5 </w:t>
            </w:r>
            <w:r w:rsidR="00EE2E82" w:rsidRPr="00D3219D">
              <w:rPr>
                <w:rFonts w:ascii="Book Antiqua" w:hAnsi="Book Antiqua" w:cs="Book Antiqua"/>
                <w:color w:val="000000"/>
              </w:rPr>
              <w:t>×</w:t>
            </w:r>
            <w:r w:rsidRPr="002A3E43">
              <w:rPr>
                <w:rFonts w:ascii="Book Antiqua" w:hAnsi="Book Antiqua"/>
              </w:rPr>
              <w:t xml:space="preserve"> 10</w:t>
            </w:r>
            <w:r w:rsidRPr="002A3E43">
              <w:rPr>
                <w:rFonts w:ascii="Book Antiqua" w:hAnsi="Book Antiqua"/>
                <w:vertAlign w:val="superscript"/>
              </w:rPr>
              <w:t>5</w:t>
            </w:r>
            <w:r w:rsidRPr="002A3E43">
              <w:rPr>
                <w:rFonts w:ascii="Book Antiqua" w:hAnsi="Book Antiqua"/>
              </w:rPr>
              <w:t>/IC</w:t>
            </w:r>
          </w:p>
        </w:tc>
        <w:tc>
          <w:tcPr>
            <w:tcW w:w="722" w:type="dxa"/>
            <w:shd w:val="clear" w:color="auto" w:fill="auto"/>
            <w:hideMark/>
          </w:tcPr>
          <w:p w14:paraId="4056A02A"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EFGP and </w:t>
            </w:r>
            <w:proofErr w:type="spellStart"/>
            <w:r w:rsidRPr="002A3E43">
              <w:rPr>
                <w:rFonts w:ascii="Book Antiqua" w:hAnsi="Book Antiqua"/>
              </w:rPr>
              <w:lastRenderedPageBreak/>
              <w:t>iNOS</w:t>
            </w:r>
            <w:proofErr w:type="spellEnd"/>
          </w:p>
        </w:tc>
        <w:tc>
          <w:tcPr>
            <w:tcW w:w="1018" w:type="dxa"/>
            <w:shd w:val="clear" w:color="auto" w:fill="auto"/>
            <w:hideMark/>
          </w:tcPr>
          <w:p w14:paraId="564B41CD"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 xml:space="preserve">2 </w:t>
            </w:r>
            <w:proofErr w:type="spellStart"/>
            <w:r>
              <w:rPr>
                <w:rFonts w:ascii="Book Antiqua" w:eastAsia="Times New Roman" w:hAnsi="Book Antiqua"/>
              </w:rPr>
              <w:t>wk</w:t>
            </w:r>
            <w:proofErr w:type="spellEnd"/>
          </w:p>
        </w:tc>
        <w:tc>
          <w:tcPr>
            <w:tcW w:w="1583" w:type="dxa"/>
            <w:shd w:val="clear" w:color="auto" w:fill="auto"/>
            <w:hideMark/>
          </w:tcPr>
          <w:p w14:paraId="20282772"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ICP-MAP, </w:t>
            </w:r>
            <w:r w:rsidRPr="002A3E43">
              <w:rPr>
                <w:rFonts w:ascii="Book Antiqua" w:eastAsia="Times New Roman" w:hAnsi="Book Antiqua"/>
              </w:rPr>
              <w:t>endothelial</w:t>
            </w:r>
            <w:r w:rsidRPr="002A3E43">
              <w:rPr>
                <w:rFonts w:ascii="Book Antiqua" w:hAnsi="Book Antiqua"/>
              </w:rPr>
              <w:t xml:space="preserve"> and smooth </w:t>
            </w:r>
            <w:r w:rsidRPr="002A3E43">
              <w:rPr>
                <w:rFonts w:ascii="Book Antiqua" w:hAnsi="Book Antiqua"/>
              </w:rPr>
              <w:lastRenderedPageBreak/>
              <w:t>muscle content marker (NO, collagen-I, collagen IV, TGF-β,</w:t>
            </w:r>
            <w:r w:rsidRPr="002A3E43">
              <w:rPr>
                <w:rFonts w:ascii="Book Antiqua" w:eastAsia="Times New Roman" w:hAnsi="Book Antiqua"/>
              </w:rPr>
              <w:t xml:space="preserve"> </w:t>
            </w:r>
            <w:r w:rsidRPr="002A3E43">
              <w:rPr>
                <w:rFonts w:ascii="Book Antiqua" w:hAnsi="Book Antiqua"/>
              </w:rPr>
              <w:t>β- actin)</w:t>
            </w:r>
          </w:p>
        </w:tc>
        <w:tc>
          <w:tcPr>
            <w:tcW w:w="1822" w:type="dxa"/>
            <w:shd w:val="clear" w:color="auto" w:fill="auto"/>
            <w:hideMark/>
          </w:tcPr>
          <w:p w14:paraId="3F7E0F50" w14:textId="77777777" w:rsidR="002A3E43" w:rsidRPr="002A3E43" w:rsidRDefault="002A3E43" w:rsidP="002A3E43">
            <w:pPr>
              <w:spacing w:line="360" w:lineRule="auto"/>
              <w:jc w:val="both"/>
              <w:rPr>
                <w:rFonts w:ascii="Book Antiqua" w:hAnsi="Book Antiqua"/>
                <w:lang w:eastAsia="zh-CN"/>
              </w:rPr>
            </w:pPr>
            <w:r w:rsidRPr="002A3E43">
              <w:rPr>
                <w:rFonts w:ascii="Book Antiqua" w:hAnsi="Book Antiqua"/>
              </w:rPr>
              <w:lastRenderedPageBreak/>
              <w:t>ADSCS-</w:t>
            </w:r>
            <w:proofErr w:type="spellStart"/>
            <w:r w:rsidRPr="002A3E43">
              <w:rPr>
                <w:rFonts w:ascii="Book Antiqua" w:hAnsi="Book Antiqua"/>
              </w:rPr>
              <w:t>iNOS</w:t>
            </w:r>
            <w:proofErr w:type="spellEnd"/>
            <w:r w:rsidRPr="002A3E43">
              <w:rPr>
                <w:rFonts w:ascii="Book Antiqua" w:hAnsi="Book Antiqua"/>
              </w:rPr>
              <w:t xml:space="preserve"> significantly </w:t>
            </w:r>
            <w:r w:rsidRPr="002A3E43">
              <w:rPr>
                <w:rFonts w:ascii="Book Antiqua" w:eastAsia="Times New Roman" w:hAnsi="Book Antiqua"/>
              </w:rPr>
              <w:t>reduced penile</w:t>
            </w:r>
            <w:r w:rsidRPr="002A3E43">
              <w:rPr>
                <w:rFonts w:ascii="Book Antiqua" w:hAnsi="Book Antiqua"/>
              </w:rPr>
              <w:t xml:space="preserve"> </w:t>
            </w:r>
            <w:r w:rsidRPr="002A3E43">
              <w:rPr>
                <w:rFonts w:ascii="Book Antiqua" w:hAnsi="Book Antiqua"/>
              </w:rPr>
              <w:lastRenderedPageBreak/>
              <w:t>fibrosis</w:t>
            </w:r>
          </w:p>
        </w:tc>
      </w:tr>
      <w:tr w:rsidR="002A3E43" w:rsidRPr="002A3E43" w14:paraId="5C13DDF5" w14:textId="77777777" w:rsidTr="00AE72EE">
        <w:tc>
          <w:tcPr>
            <w:tcW w:w="632" w:type="dxa"/>
            <w:shd w:val="clear" w:color="auto" w:fill="auto"/>
            <w:hideMark/>
          </w:tcPr>
          <w:p w14:paraId="408FC2DF" w14:textId="77777777" w:rsidR="002A3E43" w:rsidRPr="002A3E43" w:rsidRDefault="002A3E43" w:rsidP="00A51E7A">
            <w:pPr>
              <w:spacing w:line="360" w:lineRule="auto"/>
              <w:jc w:val="both"/>
              <w:rPr>
                <w:rFonts w:ascii="Book Antiqua" w:hAnsi="Book Antiqua"/>
              </w:rPr>
            </w:pPr>
            <w:r w:rsidRPr="002A3E43">
              <w:rPr>
                <w:rFonts w:ascii="Book Antiqua" w:hAnsi="Book Antiqua"/>
              </w:rPr>
              <w:lastRenderedPageBreak/>
              <w:t xml:space="preserve">Song </w:t>
            </w:r>
            <w:r w:rsidR="00A51E7A" w:rsidRPr="002A3E43">
              <w:rPr>
                <w:rFonts w:ascii="Book Antiqua" w:hAnsi="Book Antiqua"/>
                <w:i/>
              </w:rPr>
              <w:t>et al</w:t>
            </w:r>
            <w:r w:rsidR="00A51E7A" w:rsidRPr="002A3E43">
              <w:rPr>
                <w:rFonts w:ascii="Book Antiqua" w:hAnsi="Book Antiqua" w:hint="eastAsia"/>
                <w:vertAlign w:val="superscript"/>
                <w:lang w:eastAsia="zh-CN"/>
              </w:rPr>
              <w:t>[</w:t>
            </w:r>
            <w:r w:rsidR="00A51E7A">
              <w:rPr>
                <w:rFonts w:ascii="Book Antiqua" w:hAnsi="Book Antiqua" w:hint="eastAsia"/>
                <w:vertAlign w:val="superscript"/>
                <w:lang w:eastAsia="zh-CN"/>
              </w:rPr>
              <w:t>54</w:t>
            </w:r>
            <w:r w:rsidR="00A51E7A" w:rsidRPr="002A3E43">
              <w:rPr>
                <w:rFonts w:ascii="Book Antiqua" w:hAnsi="Book Antiqua" w:hint="eastAsia"/>
                <w:vertAlign w:val="superscript"/>
                <w:lang w:eastAsia="zh-CN"/>
              </w:rPr>
              <w:t>]</w:t>
            </w:r>
          </w:p>
        </w:tc>
        <w:tc>
          <w:tcPr>
            <w:tcW w:w="1441" w:type="dxa"/>
            <w:shd w:val="clear" w:color="auto" w:fill="auto"/>
            <w:hideMark/>
          </w:tcPr>
          <w:p w14:paraId="6633C944"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Male </w:t>
            </w:r>
            <w:r w:rsidRPr="002A3E43">
              <w:rPr>
                <w:rFonts w:ascii="Book Antiqua" w:eastAsia="Times New Roman" w:hAnsi="Book Antiqua"/>
              </w:rPr>
              <w:t>Sprague</w:t>
            </w:r>
            <w:r w:rsidRPr="002A3E43">
              <w:rPr>
                <w:rFonts w:ascii="Book Antiqua" w:hAnsi="Book Antiqua"/>
              </w:rPr>
              <w:t>-Dawley</w:t>
            </w:r>
            <w:r w:rsidRPr="002A3E43">
              <w:rPr>
                <w:rFonts w:ascii="Book Antiqua" w:eastAsia="Times New Roman" w:hAnsi="Book Antiqua"/>
              </w:rPr>
              <w:t xml:space="preserve"> rats; </w:t>
            </w:r>
            <w:r w:rsidRPr="00A51E7A">
              <w:rPr>
                <w:rFonts w:ascii="Book Antiqua" w:eastAsia="Times New Roman" w:hAnsi="Book Antiqua"/>
                <w:i/>
              </w:rPr>
              <w:t>n</w:t>
            </w:r>
            <w:r w:rsidR="00A51E7A">
              <w:rPr>
                <w:rFonts w:ascii="Book Antiqua" w:hAnsi="Book Antiqua" w:hint="eastAsia"/>
                <w:lang w:eastAsia="zh-CN"/>
              </w:rPr>
              <w:t xml:space="preserve"> </w:t>
            </w:r>
            <w:r w:rsidRPr="002A3E43">
              <w:rPr>
                <w:rFonts w:ascii="Book Antiqua" w:eastAsia="Times New Roman" w:hAnsi="Book Antiqua"/>
              </w:rPr>
              <w:t>=</w:t>
            </w:r>
            <w:r w:rsidR="00A51E7A">
              <w:rPr>
                <w:rFonts w:ascii="Book Antiqua" w:hAnsi="Book Antiqua" w:hint="eastAsia"/>
                <w:lang w:eastAsia="zh-CN"/>
              </w:rPr>
              <w:t xml:space="preserve"> </w:t>
            </w:r>
            <w:r w:rsidRPr="002A3E43">
              <w:rPr>
                <w:rFonts w:ascii="Book Antiqua" w:eastAsia="Times New Roman" w:hAnsi="Book Antiqua"/>
              </w:rPr>
              <w:t xml:space="preserve">7-8 in each group </w:t>
            </w:r>
            <w:r w:rsidRPr="002A3E43">
              <w:rPr>
                <w:rFonts w:ascii="Book Antiqua" w:hAnsi="Book Antiqua"/>
              </w:rPr>
              <w:t xml:space="preserve">(BMSC-EXO, </w:t>
            </w:r>
            <w:r w:rsidRPr="002A3E43">
              <w:rPr>
                <w:rFonts w:ascii="Book Antiqua" w:hAnsi="Book Antiqua"/>
              </w:rPr>
              <w:lastRenderedPageBreak/>
              <w:t>ADSC-EXO, CCSMC-EXO, control)</w:t>
            </w:r>
          </w:p>
        </w:tc>
        <w:tc>
          <w:tcPr>
            <w:tcW w:w="1017" w:type="dxa"/>
            <w:shd w:val="clear" w:color="auto" w:fill="auto"/>
            <w:hideMark/>
          </w:tcPr>
          <w:p w14:paraId="6BBD10E3"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Streptozotocin-induced diabetic mouse</w:t>
            </w:r>
          </w:p>
        </w:tc>
        <w:tc>
          <w:tcPr>
            <w:tcW w:w="866" w:type="dxa"/>
            <w:shd w:val="clear" w:color="auto" w:fill="auto"/>
            <w:hideMark/>
          </w:tcPr>
          <w:p w14:paraId="4F3DD6D7"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APO </w:t>
            </w:r>
            <w:r w:rsidRPr="002A3E43">
              <w:rPr>
                <w:rFonts w:ascii="Book Antiqua" w:eastAsia="Times New Roman" w:hAnsi="Book Antiqua"/>
              </w:rPr>
              <w:t>procedure</w:t>
            </w:r>
          </w:p>
        </w:tc>
        <w:tc>
          <w:tcPr>
            <w:tcW w:w="989" w:type="dxa"/>
            <w:shd w:val="clear" w:color="auto" w:fill="auto"/>
            <w:hideMark/>
          </w:tcPr>
          <w:p w14:paraId="1267D20C" w14:textId="77777777" w:rsidR="002A3E43" w:rsidRPr="002A3E43" w:rsidRDefault="002A3E43" w:rsidP="00A51E7A">
            <w:pPr>
              <w:spacing w:line="360" w:lineRule="auto"/>
              <w:jc w:val="both"/>
              <w:rPr>
                <w:rFonts w:ascii="Book Antiqua" w:hAnsi="Book Antiqua"/>
              </w:rPr>
            </w:pPr>
            <w:r w:rsidRPr="002A3E43">
              <w:rPr>
                <w:rFonts w:ascii="Book Antiqua" w:hAnsi="Book Antiqua"/>
              </w:rPr>
              <w:t>ADSCs and BMSCs</w:t>
            </w:r>
            <w:r w:rsidR="00A51E7A">
              <w:rPr>
                <w:rFonts w:ascii="Book Antiqua" w:hAnsi="Book Antiqua" w:hint="eastAsia"/>
                <w:lang w:eastAsia="zh-CN"/>
              </w:rPr>
              <w:t xml:space="preserve">; </w:t>
            </w:r>
            <w:r w:rsidRPr="002A3E43">
              <w:rPr>
                <w:rFonts w:ascii="Book Antiqua" w:hAnsi="Book Antiqua"/>
              </w:rPr>
              <w:t>Allogenic</w:t>
            </w:r>
          </w:p>
        </w:tc>
        <w:tc>
          <w:tcPr>
            <w:tcW w:w="871" w:type="dxa"/>
            <w:shd w:val="clear" w:color="auto" w:fill="auto"/>
            <w:hideMark/>
          </w:tcPr>
          <w:p w14:paraId="33F1C4F7"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Inguinal </w:t>
            </w:r>
            <w:r w:rsidRPr="002A3E43">
              <w:rPr>
                <w:rFonts w:ascii="Book Antiqua" w:eastAsia="Times New Roman" w:hAnsi="Book Antiqua"/>
              </w:rPr>
              <w:t>adipose</w:t>
            </w:r>
            <w:r w:rsidRPr="002A3E43">
              <w:rPr>
                <w:rFonts w:ascii="Book Antiqua" w:hAnsi="Book Antiqua"/>
              </w:rPr>
              <w:t xml:space="preserve"> and </w:t>
            </w:r>
            <w:r w:rsidRPr="002A3E43">
              <w:rPr>
                <w:rFonts w:ascii="Book Antiqua" w:eastAsia="Times New Roman" w:hAnsi="Book Antiqua"/>
              </w:rPr>
              <w:t>rat femoral</w:t>
            </w:r>
          </w:p>
        </w:tc>
        <w:tc>
          <w:tcPr>
            <w:tcW w:w="1345" w:type="dxa"/>
            <w:shd w:val="clear" w:color="auto" w:fill="auto"/>
            <w:hideMark/>
          </w:tcPr>
          <w:p w14:paraId="5D1E10D2"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w:t>
            </w:r>
            <w:r w:rsidRPr="002A3E43">
              <w:rPr>
                <w:rFonts w:ascii="Book Antiqua" w:eastAsia="Times New Roman" w:hAnsi="Book Antiqua"/>
              </w:rPr>
              <w:t>flow cytometry</w:t>
            </w:r>
            <w:r w:rsidRPr="002A3E43">
              <w:rPr>
                <w:rFonts w:ascii="Book Antiqua" w:hAnsi="Book Antiqua"/>
              </w:rPr>
              <w:t xml:space="preserve"> (CD29, CD34, CD45, and CD90</w:t>
            </w:r>
          </w:p>
        </w:tc>
        <w:tc>
          <w:tcPr>
            <w:tcW w:w="870" w:type="dxa"/>
            <w:shd w:val="clear" w:color="auto" w:fill="auto"/>
            <w:hideMark/>
          </w:tcPr>
          <w:p w14:paraId="65782101" w14:textId="77777777" w:rsidR="002A3E43" w:rsidRPr="002A3E43" w:rsidRDefault="002A3E43" w:rsidP="00A51E7A">
            <w:pPr>
              <w:spacing w:line="360" w:lineRule="auto"/>
              <w:jc w:val="both"/>
              <w:rPr>
                <w:rFonts w:ascii="Book Antiqua" w:hAnsi="Book Antiqua"/>
              </w:rPr>
            </w:pPr>
            <w:r w:rsidRPr="002A3E43">
              <w:rPr>
                <w:rFonts w:ascii="Book Antiqua" w:hAnsi="Book Antiqua"/>
              </w:rPr>
              <w:t>100</w:t>
            </w:r>
            <w:r w:rsidR="00A51E7A">
              <w:rPr>
                <w:rFonts w:ascii="Book Antiqua" w:hAnsi="Book Antiqua" w:hint="eastAsia"/>
                <w:lang w:eastAsia="zh-CN"/>
              </w:rPr>
              <w:t xml:space="preserve"> </w:t>
            </w:r>
            <w:proofErr w:type="spellStart"/>
            <w:r w:rsidR="00A51E7A" w:rsidRPr="00792049">
              <w:rPr>
                <w:rFonts w:ascii="Book Antiqua" w:hAnsi="Book Antiqua" w:cs="Arial"/>
              </w:rPr>
              <w:t>μ</w:t>
            </w:r>
            <w:r w:rsidRPr="002A3E43">
              <w:rPr>
                <w:rFonts w:ascii="Book Antiqua" w:hAnsi="Book Antiqua"/>
              </w:rPr>
              <w:t>g</w:t>
            </w:r>
            <w:proofErr w:type="spellEnd"/>
            <w:r w:rsidRPr="002A3E43">
              <w:rPr>
                <w:rFonts w:ascii="Book Antiqua" w:hAnsi="Book Antiqua"/>
              </w:rPr>
              <w:t xml:space="preserve"> of exosome/IC</w:t>
            </w:r>
          </w:p>
        </w:tc>
        <w:tc>
          <w:tcPr>
            <w:tcW w:w="722" w:type="dxa"/>
            <w:shd w:val="clear" w:color="auto" w:fill="auto"/>
            <w:hideMark/>
          </w:tcPr>
          <w:p w14:paraId="4C96FF99" w14:textId="77777777" w:rsidR="002A3E43" w:rsidRPr="002A3E43" w:rsidRDefault="002A3E43" w:rsidP="002A3E43">
            <w:pPr>
              <w:spacing w:line="360" w:lineRule="auto"/>
              <w:jc w:val="both"/>
              <w:rPr>
                <w:rFonts w:ascii="Book Antiqua" w:hAnsi="Book Antiqua"/>
              </w:rPr>
            </w:pPr>
            <w:r w:rsidRPr="002A3E43">
              <w:rPr>
                <w:rFonts w:ascii="Book Antiqua" w:hAnsi="Book Antiqua"/>
              </w:rPr>
              <w:t>Exosome CCSMC</w:t>
            </w:r>
          </w:p>
        </w:tc>
        <w:tc>
          <w:tcPr>
            <w:tcW w:w="1018" w:type="dxa"/>
            <w:shd w:val="clear" w:color="auto" w:fill="auto"/>
            <w:hideMark/>
          </w:tcPr>
          <w:p w14:paraId="57D8816C"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4 </w:t>
            </w:r>
            <w:proofErr w:type="spellStart"/>
            <w:r>
              <w:rPr>
                <w:rFonts w:ascii="Book Antiqua" w:eastAsia="Times New Roman" w:hAnsi="Book Antiqua"/>
              </w:rPr>
              <w:t>wk</w:t>
            </w:r>
            <w:proofErr w:type="spellEnd"/>
          </w:p>
        </w:tc>
        <w:tc>
          <w:tcPr>
            <w:tcW w:w="1583" w:type="dxa"/>
            <w:shd w:val="clear" w:color="auto" w:fill="auto"/>
            <w:hideMark/>
          </w:tcPr>
          <w:p w14:paraId="27E9FB34"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ICP-MAP, </w:t>
            </w:r>
            <w:r w:rsidR="00EE2E82" w:rsidRPr="00EE2E82">
              <w:rPr>
                <w:rFonts w:ascii="Book Antiqua" w:hAnsi="Book Antiqua" w:cs="Cambria Math"/>
                <w:lang w:eastAsia="zh-CN"/>
              </w:rPr>
              <w:t>α</w:t>
            </w:r>
            <w:r w:rsidRPr="002A3E43">
              <w:rPr>
                <w:rFonts w:ascii="Book Antiqua" w:hAnsi="Book Antiqua"/>
              </w:rPr>
              <w:t xml:space="preserve">-SMA </w:t>
            </w:r>
            <w:r w:rsidRPr="002A3E43">
              <w:rPr>
                <w:rFonts w:ascii="Book Antiqua" w:eastAsia="Times New Roman" w:hAnsi="Book Antiqua"/>
              </w:rPr>
              <w:t>collagen</w:t>
            </w:r>
            <w:r w:rsidRPr="002A3E43">
              <w:rPr>
                <w:rFonts w:ascii="Book Antiqua" w:hAnsi="Book Antiqua"/>
              </w:rPr>
              <w:t>, TGF-β1,</w:t>
            </w:r>
            <w:r w:rsidRPr="002A3E43">
              <w:rPr>
                <w:rFonts w:ascii="Book Antiqua" w:eastAsia="Times New Roman" w:hAnsi="Book Antiqua"/>
              </w:rPr>
              <w:t xml:space="preserve"> </w:t>
            </w:r>
            <w:r w:rsidRPr="002A3E43">
              <w:rPr>
                <w:rFonts w:ascii="Book Antiqua" w:hAnsi="Book Antiqua"/>
              </w:rPr>
              <w:t>β-actin, e-NOS</w:t>
            </w:r>
            <w:r w:rsidRPr="002A3E43">
              <w:rPr>
                <w:rFonts w:ascii="Book Antiqua" w:eastAsia="Times New Roman" w:hAnsi="Book Antiqua"/>
              </w:rPr>
              <w:t>,</w:t>
            </w:r>
            <w:r w:rsidRPr="002A3E43">
              <w:rPr>
                <w:rFonts w:ascii="Book Antiqua" w:hAnsi="Book Antiqua"/>
              </w:rPr>
              <w:t xml:space="preserve"> and n-NOS, NO, and cGMP</w:t>
            </w:r>
          </w:p>
        </w:tc>
        <w:tc>
          <w:tcPr>
            <w:tcW w:w="1822" w:type="dxa"/>
            <w:shd w:val="clear" w:color="auto" w:fill="auto"/>
            <w:hideMark/>
          </w:tcPr>
          <w:p w14:paraId="5656D41A" w14:textId="77777777" w:rsidR="002A3E43" w:rsidRPr="002A3E43" w:rsidRDefault="002A3E43" w:rsidP="002A3E43">
            <w:pPr>
              <w:spacing w:line="360" w:lineRule="auto"/>
              <w:jc w:val="both"/>
              <w:rPr>
                <w:rFonts w:ascii="Book Antiqua" w:hAnsi="Book Antiqua"/>
              </w:rPr>
            </w:pPr>
            <w:r w:rsidRPr="002A3E43">
              <w:rPr>
                <w:rFonts w:ascii="Book Antiqua" w:hAnsi="Book Antiqua"/>
              </w:rPr>
              <w:t>CCSMC-EXOs improve erectile function, reducing collagen deposition</w:t>
            </w:r>
            <w:r w:rsidRPr="002A3E43">
              <w:rPr>
                <w:rFonts w:ascii="Book Antiqua" w:eastAsia="Times New Roman" w:hAnsi="Book Antiqua"/>
              </w:rPr>
              <w:t xml:space="preserve"> and</w:t>
            </w:r>
            <w:r w:rsidRPr="002A3E43">
              <w:rPr>
                <w:rFonts w:ascii="Book Antiqua" w:hAnsi="Book Antiqua"/>
              </w:rPr>
              <w:t xml:space="preserve"> expression of </w:t>
            </w:r>
            <w:proofErr w:type="spellStart"/>
            <w:r w:rsidRPr="002A3E43">
              <w:rPr>
                <w:rFonts w:ascii="Book Antiqua" w:hAnsi="Book Antiqua"/>
              </w:rPr>
              <w:lastRenderedPageBreak/>
              <w:t>eNOS-nNOS</w:t>
            </w:r>
            <w:proofErr w:type="spellEnd"/>
            <w:r w:rsidRPr="002A3E43">
              <w:rPr>
                <w:rFonts w:ascii="Book Antiqua" w:hAnsi="Book Antiqua"/>
              </w:rPr>
              <w:t>,</w:t>
            </w:r>
            <w:r w:rsidRPr="002A3E43">
              <w:rPr>
                <w:rFonts w:ascii="Book Antiqua" w:eastAsia="Times New Roman" w:hAnsi="Book Antiqua"/>
              </w:rPr>
              <w:t xml:space="preserve"> </w:t>
            </w:r>
            <w:r w:rsidRPr="002A3E43">
              <w:rPr>
                <w:rFonts w:ascii="Book Antiqua" w:hAnsi="Book Antiqua"/>
              </w:rPr>
              <w:t>NO,</w:t>
            </w:r>
            <w:r w:rsidRPr="002A3E43">
              <w:rPr>
                <w:rFonts w:ascii="Book Antiqua" w:eastAsia="Times New Roman" w:hAnsi="Book Antiqua"/>
              </w:rPr>
              <w:t xml:space="preserve"> </w:t>
            </w:r>
            <w:r w:rsidRPr="002A3E43">
              <w:rPr>
                <w:rFonts w:ascii="Book Antiqua" w:hAnsi="Book Antiqua"/>
              </w:rPr>
              <w:t>and cGMP</w:t>
            </w:r>
          </w:p>
        </w:tc>
      </w:tr>
      <w:tr w:rsidR="002A3E43" w:rsidRPr="002A3E43" w14:paraId="6693941F" w14:textId="77777777" w:rsidTr="00AE72EE">
        <w:tc>
          <w:tcPr>
            <w:tcW w:w="632" w:type="dxa"/>
            <w:tcBorders>
              <w:bottom w:val="single" w:sz="4" w:space="0" w:color="auto"/>
            </w:tcBorders>
            <w:shd w:val="clear" w:color="auto" w:fill="auto"/>
            <w:hideMark/>
          </w:tcPr>
          <w:p w14:paraId="0136EB28" w14:textId="77777777" w:rsidR="002A3E43" w:rsidRPr="002A3E43" w:rsidRDefault="002A3E43" w:rsidP="00A51E7A">
            <w:pPr>
              <w:spacing w:line="360" w:lineRule="auto"/>
              <w:jc w:val="both"/>
              <w:rPr>
                <w:rFonts w:ascii="Book Antiqua" w:hAnsi="Book Antiqua"/>
              </w:rPr>
            </w:pPr>
            <w:r w:rsidRPr="002A3E43">
              <w:rPr>
                <w:rFonts w:ascii="Book Antiqua" w:hAnsi="Book Antiqua"/>
              </w:rPr>
              <w:lastRenderedPageBreak/>
              <w:t xml:space="preserve">Wang </w:t>
            </w:r>
            <w:r w:rsidR="00A51E7A" w:rsidRPr="002A3E43">
              <w:rPr>
                <w:rFonts w:ascii="Book Antiqua" w:hAnsi="Book Antiqua"/>
                <w:i/>
              </w:rPr>
              <w:t>et al</w:t>
            </w:r>
            <w:r w:rsidR="00A51E7A" w:rsidRPr="002A3E43">
              <w:rPr>
                <w:rFonts w:ascii="Book Antiqua" w:hAnsi="Book Antiqua" w:hint="eastAsia"/>
                <w:vertAlign w:val="superscript"/>
                <w:lang w:eastAsia="zh-CN"/>
              </w:rPr>
              <w:t>[</w:t>
            </w:r>
            <w:r w:rsidR="00A51E7A">
              <w:rPr>
                <w:rFonts w:ascii="Book Antiqua" w:hAnsi="Book Antiqua" w:hint="eastAsia"/>
                <w:vertAlign w:val="superscript"/>
                <w:lang w:eastAsia="zh-CN"/>
              </w:rPr>
              <w:t>53</w:t>
            </w:r>
            <w:r w:rsidR="00A51E7A" w:rsidRPr="002A3E43">
              <w:rPr>
                <w:rFonts w:ascii="Book Antiqua" w:hAnsi="Book Antiqua" w:hint="eastAsia"/>
                <w:vertAlign w:val="superscript"/>
                <w:lang w:eastAsia="zh-CN"/>
              </w:rPr>
              <w:t>]</w:t>
            </w:r>
          </w:p>
        </w:tc>
        <w:tc>
          <w:tcPr>
            <w:tcW w:w="1441" w:type="dxa"/>
            <w:tcBorders>
              <w:bottom w:val="single" w:sz="4" w:space="0" w:color="auto"/>
            </w:tcBorders>
            <w:shd w:val="clear" w:color="auto" w:fill="auto"/>
            <w:hideMark/>
          </w:tcPr>
          <w:p w14:paraId="32E80744"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Male </w:t>
            </w:r>
            <w:r w:rsidRPr="002A3E43">
              <w:rPr>
                <w:rFonts w:ascii="Book Antiqua" w:eastAsia="Times New Roman" w:hAnsi="Book Antiqua"/>
              </w:rPr>
              <w:t>Sprague</w:t>
            </w:r>
            <w:r w:rsidRPr="002A3E43">
              <w:rPr>
                <w:rFonts w:ascii="Book Antiqua" w:hAnsi="Book Antiqua"/>
              </w:rPr>
              <w:t xml:space="preserve">-Dawley </w:t>
            </w:r>
            <w:r w:rsidRPr="002A3E43">
              <w:rPr>
                <w:rFonts w:ascii="Book Antiqua" w:eastAsia="Times New Roman" w:hAnsi="Book Antiqua"/>
              </w:rPr>
              <w:t xml:space="preserve">rats </w:t>
            </w:r>
            <w:r w:rsidRPr="002A3E43">
              <w:rPr>
                <w:rFonts w:ascii="Book Antiqua" w:hAnsi="Book Antiqua"/>
              </w:rPr>
              <w:t xml:space="preserve">with unspecified age; no data on n number, </w:t>
            </w:r>
            <w:r w:rsidRPr="002A3E43">
              <w:rPr>
                <w:rFonts w:ascii="Book Antiqua" w:eastAsia="Times New Roman" w:hAnsi="Book Antiqua"/>
              </w:rPr>
              <w:t xml:space="preserve">four experimental </w:t>
            </w:r>
            <w:r w:rsidRPr="002A3E43">
              <w:rPr>
                <w:rFonts w:ascii="Book Antiqua" w:hAnsi="Book Antiqua"/>
              </w:rPr>
              <w:t xml:space="preserve"> groups </w:t>
            </w:r>
            <w:r w:rsidRPr="002A3E43">
              <w:rPr>
                <w:rFonts w:ascii="Book Antiqua" w:eastAsia="Times New Roman" w:hAnsi="Book Antiqua"/>
              </w:rPr>
              <w:t>in total (negative control</w:t>
            </w:r>
            <w:r w:rsidRPr="002A3E43">
              <w:rPr>
                <w:rFonts w:ascii="Book Antiqua" w:hAnsi="Book Antiqua"/>
              </w:rPr>
              <w:t xml:space="preserve">, DM, DM + </w:t>
            </w:r>
            <w:r w:rsidRPr="002A3E43">
              <w:rPr>
                <w:rFonts w:ascii="Book Antiqua" w:hAnsi="Book Antiqua"/>
              </w:rPr>
              <w:lastRenderedPageBreak/>
              <w:t>ADSC-EXO, DM</w:t>
            </w:r>
            <w:r w:rsidR="00A51E7A">
              <w:rPr>
                <w:rFonts w:ascii="Book Antiqua" w:hAnsi="Book Antiqua" w:hint="eastAsia"/>
                <w:lang w:eastAsia="zh-CN"/>
              </w:rPr>
              <w:t xml:space="preserve"> </w:t>
            </w:r>
            <w:r w:rsidRPr="002A3E43">
              <w:rPr>
                <w:rFonts w:ascii="Book Antiqua" w:hAnsi="Book Antiqua"/>
              </w:rPr>
              <w:t>+</w:t>
            </w:r>
            <w:r w:rsidR="00A51E7A">
              <w:rPr>
                <w:rFonts w:ascii="Book Antiqua" w:hAnsi="Book Antiqua" w:hint="eastAsia"/>
                <w:lang w:eastAsia="zh-CN"/>
              </w:rPr>
              <w:t xml:space="preserve"> </w:t>
            </w:r>
            <w:proofErr w:type="spellStart"/>
            <w:r w:rsidRPr="002A3E43">
              <w:rPr>
                <w:rFonts w:ascii="Book Antiqua" w:hAnsi="Book Antiqua"/>
              </w:rPr>
              <w:t>siCorin</w:t>
            </w:r>
            <w:proofErr w:type="spellEnd"/>
            <w:r w:rsidRPr="002A3E43">
              <w:rPr>
                <w:rFonts w:ascii="Book Antiqua" w:hAnsi="Book Antiqua"/>
              </w:rPr>
              <w:t>-ADSC-EXO</w:t>
            </w:r>
            <w:r w:rsidRPr="002A3E43">
              <w:rPr>
                <w:rFonts w:ascii="Book Antiqua" w:eastAsia="Times New Roman" w:hAnsi="Book Antiqua"/>
              </w:rPr>
              <w:t>)</w:t>
            </w:r>
          </w:p>
        </w:tc>
        <w:tc>
          <w:tcPr>
            <w:tcW w:w="1017" w:type="dxa"/>
            <w:tcBorders>
              <w:bottom w:val="single" w:sz="4" w:space="0" w:color="auto"/>
            </w:tcBorders>
            <w:shd w:val="clear" w:color="auto" w:fill="auto"/>
            <w:hideMark/>
          </w:tcPr>
          <w:p w14:paraId="0A6B9C37" w14:textId="77777777" w:rsidR="002A3E43" w:rsidRPr="002A3E43" w:rsidRDefault="002A3E43" w:rsidP="002A3E43">
            <w:pPr>
              <w:spacing w:line="360" w:lineRule="auto"/>
              <w:jc w:val="both"/>
              <w:rPr>
                <w:rFonts w:ascii="Book Antiqua" w:hAnsi="Book Antiqua"/>
              </w:rPr>
            </w:pPr>
            <w:r w:rsidRPr="002A3E43">
              <w:rPr>
                <w:rFonts w:ascii="Book Antiqua" w:hAnsi="Book Antiqua"/>
              </w:rPr>
              <w:lastRenderedPageBreak/>
              <w:t>Streptozotocin-induced diabetic mouse</w:t>
            </w:r>
          </w:p>
        </w:tc>
        <w:tc>
          <w:tcPr>
            <w:tcW w:w="866" w:type="dxa"/>
            <w:tcBorders>
              <w:bottom w:val="single" w:sz="4" w:space="0" w:color="auto"/>
            </w:tcBorders>
            <w:shd w:val="clear" w:color="auto" w:fill="auto"/>
            <w:hideMark/>
          </w:tcPr>
          <w:p w14:paraId="5D54A728" w14:textId="77777777" w:rsidR="002A3E43" w:rsidRPr="002A3E43" w:rsidRDefault="002A3E43" w:rsidP="002A3E43">
            <w:pPr>
              <w:spacing w:line="360" w:lineRule="auto"/>
              <w:jc w:val="both"/>
              <w:rPr>
                <w:rFonts w:ascii="Book Antiqua" w:hAnsi="Book Antiqua"/>
              </w:rPr>
            </w:pPr>
            <w:r w:rsidRPr="002A3E43">
              <w:rPr>
                <w:rFonts w:ascii="Book Antiqua" w:hAnsi="Book Antiqua"/>
              </w:rPr>
              <w:t>Yes, but not mention what method</w:t>
            </w:r>
          </w:p>
        </w:tc>
        <w:tc>
          <w:tcPr>
            <w:tcW w:w="989" w:type="dxa"/>
            <w:tcBorders>
              <w:bottom w:val="single" w:sz="4" w:space="0" w:color="auto"/>
            </w:tcBorders>
            <w:shd w:val="clear" w:color="auto" w:fill="auto"/>
            <w:hideMark/>
          </w:tcPr>
          <w:p w14:paraId="139DA26E" w14:textId="77777777" w:rsidR="002A3E43" w:rsidRPr="002A3E43" w:rsidRDefault="002A3E43" w:rsidP="00A51E7A">
            <w:pPr>
              <w:spacing w:line="360" w:lineRule="auto"/>
              <w:jc w:val="both"/>
              <w:rPr>
                <w:rFonts w:ascii="Book Antiqua" w:hAnsi="Book Antiqua"/>
              </w:rPr>
            </w:pPr>
            <w:r w:rsidRPr="002A3E43">
              <w:rPr>
                <w:rFonts w:ascii="Book Antiqua" w:hAnsi="Book Antiqua"/>
              </w:rPr>
              <w:t>ADSCs</w:t>
            </w:r>
            <w:r w:rsidR="00A51E7A">
              <w:rPr>
                <w:rFonts w:ascii="Book Antiqua" w:hAnsi="Book Antiqua" w:hint="eastAsia"/>
                <w:lang w:eastAsia="zh-CN"/>
              </w:rPr>
              <w:t xml:space="preserve">; </w:t>
            </w:r>
            <w:r w:rsidRPr="002A3E43">
              <w:rPr>
                <w:rFonts w:ascii="Book Antiqua" w:hAnsi="Book Antiqua"/>
              </w:rPr>
              <w:t>Allogenic</w:t>
            </w:r>
          </w:p>
        </w:tc>
        <w:tc>
          <w:tcPr>
            <w:tcW w:w="871" w:type="dxa"/>
            <w:tcBorders>
              <w:bottom w:val="single" w:sz="4" w:space="0" w:color="auto"/>
            </w:tcBorders>
            <w:shd w:val="clear" w:color="auto" w:fill="auto"/>
            <w:hideMark/>
          </w:tcPr>
          <w:p w14:paraId="216D1F8B" w14:textId="77777777" w:rsidR="002A3E43" w:rsidRPr="002A3E43" w:rsidRDefault="002A3E43" w:rsidP="002A3E43">
            <w:pPr>
              <w:spacing w:line="360" w:lineRule="auto"/>
              <w:jc w:val="both"/>
              <w:rPr>
                <w:rFonts w:ascii="Book Antiqua" w:hAnsi="Book Antiqua"/>
              </w:rPr>
            </w:pPr>
            <w:r w:rsidRPr="002A3E43">
              <w:rPr>
                <w:rFonts w:ascii="Book Antiqua" w:hAnsi="Book Antiqua"/>
              </w:rPr>
              <w:t>Not Mention</w:t>
            </w:r>
          </w:p>
        </w:tc>
        <w:tc>
          <w:tcPr>
            <w:tcW w:w="1345" w:type="dxa"/>
            <w:tcBorders>
              <w:bottom w:val="single" w:sz="4" w:space="0" w:color="auto"/>
            </w:tcBorders>
            <w:shd w:val="clear" w:color="auto" w:fill="auto"/>
            <w:hideMark/>
          </w:tcPr>
          <w:p w14:paraId="725FD935"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Yes, CD29, CD90, CD44, CD105, and von </w:t>
            </w:r>
            <w:r w:rsidRPr="002A3E43">
              <w:rPr>
                <w:rFonts w:ascii="Book Antiqua" w:eastAsia="Times New Roman" w:hAnsi="Book Antiqua"/>
              </w:rPr>
              <w:t>Willebrand factor</w:t>
            </w:r>
          </w:p>
        </w:tc>
        <w:tc>
          <w:tcPr>
            <w:tcW w:w="870" w:type="dxa"/>
            <w:tcBorders>
              <w:bottom w:val="single" w:sz="4" w:space="0" w:color="auto"/>
            </w:tcBorders>
            <w:shd w:val="clear" w:color="auto" w:fill="auto"/>
            <w:hideMark/>
          </w:tcPr>
          <w:p w14:paraId="621CAB8E" w14:textId="77777777" w:rsidR="002A3E43" w:rsidRPr="002A3E43" w:rsidRDefault="002A3E43" w:rsidP="00A51E7A">
            <w:pPr>
              <w:spacing w:line="360" w:lineRule="auto"/>
              <w:jc w:val="both"/>
              <w:rPr>
                <w:rFonts w:ascii="Book Antiqua" w:hAnsi="Book Antiqua"/>
              </w:rPr>
            </w:pPr>
            <w:r w:rsidRPr="002A3E43">
              <w:rPr>
                <w:rFonts w:ascii="Book Antiqua" w:hAnsi="Book Antiqua"/>
              </w:rPr>
              <w:t>100</w:t>
            </w:r>
            <w:bookmarkStart w:id="1" w:name="_Hlk65087422"/>
            <w:r w:rsidR="00A51E7A">
              <w:rPr>
                <w:rFonts w:ascii="Book Antiqua" w:hAnsi="Book Antiqua" w:hint="eastAsia"/>
                <w:lang w:eastAsia="zh-CN"/>
              </w:rPr>
              <w:t xml:space="preserve"> </w:t>
            </w:r>
            <w:proofErr w:type="spellStart"/>
            <w:r w:rsidR="00A51E7A" w:rsidRPr="00792049">
              <w:rPr>
                <w:rFonts w:ascii="Book Antiqua" w:hAnsi="Book Antiqua" w:cs="Arial"/>
              </w:rPr>
              <w:t>μ</w:t>
            </w:r>
            <w:bookmarkEnd w:id="1"/>
            <w:r w:rsidRPr="002A3E43">
              <w:rPr>
                <w:rFonts w:ascii="Book Antiqua" w:hAnsi="Book Antiqua"/>
              </w:rPr>
              <w:t>L</w:t>
            </w:r>
            <w:proofErr w:type="spellEnd"/>
            <w:r w:rsidRPr="002A3E43">
              <w:rPr>
                <w:rFonts w:ascii="Book Antiqua" w:hAnsi="Book Antiqua"/>
              </w:rPr>
              <w:t xml:space="preserve"> of exosome from ADSCs/IV</w:t>
            </w:r>
          </w:p>
        </w:tc>
        <w:tc>
          <w:tcPr>
            <w:tcW w:w="722" w:type="dxa"/>
            <w:tcBorders>
              <w:bottom w:val="single" w:sz="4" w:space="0" w:color="auto"/>
            </w:tcBorders>
            <w:shd w:val="clear" w:color="auto" w:fill="auto"/>
            <w:hideMark/>
          </w:tcPr>
          <w:p w14:paraId="00EE569C" w14:textId="77777777" w:rsidR="002A3E43" w:rsidRPr="002A3E43" w:rsidRDefault="002A3E43" w:rsidP="002A3E43">
            <w:pPr>
              <w:spacing w:line="360" w:lineRule="auto"/>
              <w:jc w:val="both"/>
              <w:rPr>
                <w:rFonts w:ascii="Book Antiqua" w:hAnsi="Book Antiqua"/>
              </w:rPr>
            </w:pPr>
            <w:proofErr w:type="spellStart"/>
            <w:r w:rsidRPr="002A3E43">
              <w:rPr>
                <w:rFonts w:ascii="Book Antiqua" w:hAnsi="Book Antiqua"/>
              </w:rPr>
              <w:t>siCorin</w:t>
            </w:r>
            <w:proofErr w:type="spellEnd"/>
            <w:r w:rsidRPr="002A3E43">
              <w:rPr>
                <w:rFonts w:ascii="Book Antiqua" w:hAnsi="Book Antiqua"/>
              </w:rPr>
              <w:t xml:space="preserve"> ADSC-EXO</w:t>
            </w:r>
          </w:p>
        </w:tc>
        <w:tc>
          <w:tcPr>
            <w:tcW w:w="1018" w:type="dxa"/>
            <w:tcBorders>
              <w:bottom w:val="single" w:sz="4" w:space="0" w:color="auto"/>
            </w:tcBorders>
            <w:shd w:val="clear" w:color="auto" w:fill="auto"/>
            <w:hideMark/>
          </w:tcPr>
          <w:p w14:paraId="527D40FD" w14:textId="77777777" w:rsidR="002A3E43" w:rsidRPr="002A3E43" w:rsidRDefault="002A3E43" w:rsidP="002A3E43">
            <w:pPr>
              <w:spacing w:line="360" w:lineRule="auto"/>
              <w:jc w:val="both"/>
              <w:rPr>
                <w:rFonts w:ascii="Book Antiqua" w:hAnsi="Book Antiqua"/>
              </w:rPr>
            </w:pPr>
            <w:r w:rsidRPr="002A3E43">
              <w:rPr>
                <w:rFonts w:ascii="Book Antiqua" w:hAnsi="Book Antiqua"/>
              </w:rPr>
              <w:t xml:space="preserve">2 </w:t>
            </w:r>
            <w:proofErr w:type="spellStart"/>
            <w:r>
              <w:rPr>
                <w:rFonts w:ascii="Book Antiqua" w:hAnsi="Book Antiqua"/>
              </w:rPr>
              <w:t>wk</w:t>
            </w:r>
            <w:proofErr w:type="spellEnd"/>
          </w:p>
        </w:tc>
        <w:tc>
          <w:tcPr>
            <w:tcW w:w="1583" w:type="dxa"/>
            <w:tcBorders>
              <w:bottom w:val="single" w:sz="4" w:space="0" w:color="auto"/>
            </w:tcBorders>
            <w:shd w:val="clear" w:color="auto" w:fill="auto"/>
            <w:hideMark/>
          </w:tcPr>
          <w:p w14:paraId="2A330B18" w14:textId="77777777" w:rsidR="002A3E43" w:rsidRPr="002A3E43" w:rsidRDefault="002A3E43" w:rsidP="002A3E43">
            <w:pPr>
              <w:spacing w:line="360" w:lineRule="auto"/>
              <w:jc w:val="both"/>
              <w:rPr>
                <w:rFonts w:ascii="Book Antiqua" w:hAnsi="Book Antiqua"/>
              </w:rPr>
            </w:pPr>
            <w:r w:rsidRPr="002A3E43">
              <w:rPr>
                <w:rFonts w:ascii="Book Antiqua" w:hAnsi="Book Antiqua"/>
              </w:rPr>
              <w:t>ICP-MAP, neurovascular function (ANP,</w:t>
            </w:r>
            <w:r w:rsidRPr="002A3E43">
              <w:rPr>
                <w:rFonts w:ascii="Book Antiqua" w:eastAsia="Times New Roman" w:hAnsi="Book Antiqua"/>
              </w:rPr>
              <w:t xml:space="preserve"> </w:t>
            </w:r>
            <w:r w:rsidRPr="002A3E43">
              <w:rPr>
                <w:rFonts w:ascii="Book Antiqua" w:hAnsi="Book Antiqua"/>
              </w:rPr>
              <w:t>BNP,</w:t>
            </w:r>
            <w:r w:rsidRPr="002A3E43">
              <w:rPr>
                <w:rFonts w:ascii="Book Antiqua" w:eastAsia="Times New Roman" w:hAnsi="Book Antiqua"/>
              </w:rPr>
              <w:t xml:space="preserve"> </w:t>
            </w:r>
            <w:proofErr w:type="spellStart"/>
            <w:r w:rsidRPr="002A3E43">
              <w:rPr>
                <w:rFonts w:ascii="Book Antiqua" w:hAnsi="Book Antiqua"/>
              </w:rPr>
              <w:t>nNOS</w:t>
            </w:r>
            <w:proofErr w:type="spellEnd"/>
            <w:r w:rsidRPr="002A3E43">
              <w:rPr>
                <w:rFonts w:ascii="Book Antiqua" w:hAnsi="Book Antiqua"/>
              </w:rPr>
              <w:t>,</w:t>
            </w:r>
            <w:r w:rsidRPr="002A3E43">
              <w:rPr>
                <w:rFonts w:ascii="Book Antiqua" w:eastAsia="Times New Roman" w:hAnsi="Book Antiqua"/>
              </w:rPr>
              <w:t xml:space="preserve"> </w:t>
            </w:r>
            <w:r w:rsidRPr="002A3E43">
              <w:rPr>
                <w:rFonts w:ascii="Book Antiqua" w:hAnsi="Book Antiqua"/>
              </w:rPr>
              <w:t>cGMP,</w:t>
            </w:r>
            <w:r w:rsidRPr="002A3E43">
              <w:rPr>
                <w:rFonts w:ascii="Book Antiqua" w:eastAsia="Times New Roman" w:hAnsi="Book Antiqua"/>
              </w:rPr>
              <w:t xml:space="preserve"> </w:t>
            </w:r>
            <w:r w:rsidRPr="002A3E43">
              <w:rPr>
                <w:rFonts w:ascii="Book Antiqua" w:hAnsi="Book Antiqua"/>
              </w:rPr>
              <w:t>β-actin) ,</w:t>
            </w:r>
            <w:r w:rsidRPr="002A3E43">
              <w:rPr>
                <w:rFonts w:ascii="Book Antiqua" w:eastAsia="Times New Roman" w:hAnsi="Book Antiqua"/>
              </w:rPr>
              <w:t xml:space="preserve"> </w:t>
            </w:r>
            <w:r w:rsidRPr="002A3E43">
              <w:rPr>
                <w:rFonts w:ascii="Book Antiqua" w:hAnsi="Book Antiqua"/>
              </w:rPr>
              <w:t xml:space="preserve">inflammatory factor (IL6, IL1β), expression, delivery of </w:t>
            </w:r>
            <w:proofErr w:type="spellStart"/>
            <w:r w:rsidRPr="002A3E43">
              <w:rPr>
                <w:rFonts w:ascii="Book Antiqua" w:hAnsi="Book Antiqua"/>
              </w:rPr>
              <w:t>corin</w:t>
            </w:r>
            <w:proofErr w:type="spellEnd"/>
          </w:p>
        </w:tc>
        <w:tc>
          <w:tcPr>
            <w:tcW w:w="1822" w:type="dxa"/>
            <w:tcBorders>
              <w:bottom w:val="single" w:sz="4" w:space="0" w:color="auto"/>
            </w:tcBorders>
            <w:shd w:val="clear" w:color="auto" w:fill="auto"/>
            <w:hideMark/>
          </w:tcPr>
          <w:p w14:paraId="033D6D37" w14:textId="77777777" w:rsidR="002A3E43" w:rsidRPr="002A3E43" w:rsidRDefault="002A3E43" w:rsidP="002A3E43">
            <w:pPr>
              <w:spacing w:line="360" w:lineRule="auto"/>
              <w:jc w:val="both"/>
              <w:rPr>
                <w:rFonts w:ascii="Book Antiqua" w:hAnsi="Book Antiqua"/>
                <w:lang w:eastAsia="zh-CN"/>
              </w:rPr>
            </w:pPr>
            <w:r w:rsidRPr="002A3E43">
              <w:rPr>
                <w:rFonts w:ascii="Book Antiqua" w:hAnsi="Book Antiqua"/>
              </w:rPr>
              <w:t xml:space="preserve">ADSC-EXO </w:t>
            </w:r>
            <w:r w:rsidRPr="002A3E43">
              <w:rPr>
                <w:rFonts w:ascii="Book Antiqua" w:eastAsia="Times New Roman" w:hAnsi="Book Antiqua"/>
              </w:rPr>
              <w:t>enhanced</w:t>
            </w:r>
            <w:r w:rsidRPr="002A3E43">
              <w:rPr>
                <w:rFonts w:ascii="Book Antiqua" w:hAnsi="Book Antiqua"/>
              </w:rPr>
              <w:t xml:space="preserve"> endothelial </w:t>
            </w:r>
            <w:r w:rsidRPr="002A3E43">
              <w:rPr>
                <w:rFonts w:ascii="Book Antiqua" w:eastAsia="Times New Roman" w:hAnsi="Book Antiqua"/>
              </w:rPr>
              <w:t xml:space="preserve">recovery </w:t>
            </w:r>
            <w:r w:rsidRPr="002A3E43">
              <w:rPr>
                <w:rFonts w:ascii="Book Antiqua" w:hAnsi="Book Antiqua"/>
              </w:rPr>
              <w:t xml:space="preserve">and </w:t>
            </w:r>
            <w:r w:rsidRPr="002A3E43">
              <w:rPr>
                <w:rFonts w:ascii="Book Antiqua" w:eastAsia="Times New Roman" w:hAnsi="Book Antiqua"/>
              </w:rPr>
              <w:t>decreased inflammatory</w:t>
            </w:r>
            <w:r w:rsidRPr="002A3E43">
              <w:rPr>
                <w:rFonts w:ascii="Book Antiqua" w:hAnsi="Book Antiqua"/>
              </w:rPr>
              <w:t xml:space="preserve"> process</w:t>
            </w:r>
          </w:p>
        </w:tc>
      </w:tr>
    </w:tbl>
    <w:p w14:paraId="46A64B7F" w14:textId="77777777" w:rsidR="00AE72EE" w:rsidRDefault="00A51E7A" w:rsidP="002A3E43">
      <w:pPr>
        <w:spacing w:line="360" w:lineRule="auto"/>
        <w:ind w:hanging="10"/>
        <w:jc w:val="both"/>
        <w:rPr>
          <w:rFonts w:ascii="Book Antiqua" w:hAnsi="Book Antiqua"/>
          <w:lang w:eastAsia="zh-CN"/>
        </w:rPr>
      </w:pPr>
      <w:r w:rsidRPr="00A51E7A">
        <w:rPr>
          <w:rFonts w:ascii="Book Antiqua" w:hAnsi="Book Antiqua"/>
          <w:lang w:eastAsia="zh-CN"/>
        </w:rPr>
        <w:t>APO</w:t>
      </w:r>
      <w:r>
        <w:rPr>
          <w:rFonts w:ascii="Book Antiqua" w:hAnsi="Book Antiqua" w:hint="eastAsia"/>
          <w:lang w:eastAsia="zh-CN"/>
        </w:rPr>
        <w:t>:</w:t>
      </w:r>
      <w:r w:rsidRPr="00A51E7A">
        <w:rPr>
          <w:rFonts w:ascii="Book Antiqua" w:hAnsi="Book Antiqua"/>
          <w:lang w:eastAsia="zh-CN"/>
        </w:rPr>
        <w:t xml:space="preserve"> </w:t>
      </w:r>
      <w:r>
        <w:rPr>
          <w:rFonts w:ascii="Book Antiqua" w:hAnsi="Book Antiqua" w:hint="eastAsia"/>
          <w:lang w:eastAsia="zh-CN"/>
        </w:rPr>
        <w:t>A</w:t>
      </w:r>
      <w:r w:rsidRPr="00A51E7A">
        <w:rPr>
          <w:rFonts w:ascii="Book Antiqua" w:hAnsi="Book Antiqua"/>
          <w:lang w:eastAsia="zh-CN"/>
        </w:rPr>
        <w:t>pomorphine</w:t>
      </w:r>
      <w:r>
        <w:rPr>
          <w:rFonts w:ascii="Book Antiqua" w:hAnsi="Book Antiqua" w:hint="eastAsia"/>
          <w:lang w:eastAsia="zh-CN"/>
        </w:rPr>
        <w:t>;</w:t>
      </w:r>
      <w:r w:rsidRPr="00A51E7A">
        <w:rPr>
          <w:rFonts w:ascii="Book Antiqua" w:hAnsi="Book Antiqua"/>
          <w:lang w:eastAsia="zh-CN"/>
        </w:rPr>
        <w:t xml:space="preserve"> ADSCs</w:t>
      </w:r>
      <w:r>
        <w:rPr>
          <w:rFonts w:ascii="Book Antiqua" w:hAnsi="Book Antiqua" w:hint="eastAsia"/>
          <w:lang w:eastAsia="zh-CN"/>
        </w:rPr>
        <w:t>:</w:t>
      </w:r>
      <w:r w:rsidRPr="00A51E7A">
        <w:rPr>
          <w:rFonts w:ascii="Book Antiqua" w:hAnsi="Book Antiqua"/>
          <w:lang w:eastAsia="zh-CN"/>
        </w:rPr>
        <w:t xml:space="preserve"> </w:t>
      </w:r>
      <w:r>
        <w:rPr>
          <w:rFonts w:ascii="Book Antiqua" w:hAnsi="Book Antiqua" w:hint="eastAsia"/>
          <w:lang w:eastAsia="zh-CN"/>
        </w:rPr>
        <w:t>A</w:t>
      </w:r>
      <w:r w:rsidRPr="00A51E7A">
        <w:rPr>
          <w:rFonts w:ascii="Book Antiqua" w:hAnsi="Book Antiqua"/>
          <w:lang w:eastAsia="zh-CN"/>
        </w:rPr>
        <w:t>dipose-derived stem cells</w:t>
      </w:r>
      <w:r>
        <w:rPr>
          <w:rFonts w:ascii="Book Antiqua" w:hAnsi="Book Antiqua" w:hint="eastAsia"/>
          <w:lang w:eastAsia="zh-CN"/>
        </w:rPr>
        <w:t>;</w:t>
      </w:r>
      <w:r w:rsidRPr="00A51E7A">
        <w:rPr>
          <w:rFonts w:ascii="Book Antiqua" w:hAnsi="Book Antiqua"/>
          <w:lang w:eastAsia="zh-CN"/>
        </w:rPr>
        <w:t xml:space="preserve"> BMSCs</w:t>
      </w:r>
      <w:r>
        <w:rPr>
          <w:rFonts w:ascii="Book Antiqua" w:hAnsi="Book Antiqua" w:hint="eastAsia"/>
          <w:lang w:eastAsia="zh-CN"/>
        </w:rPr>
        <w:t>:</w:t>
      </w:r>
      <w:r w:rsidRPr="00A51E7A">
        <w:rPr>
          <w:rFonts w:ascii="Book Antiqua" w:hAnsi="Book Antiqua"/>
          <w:lang w:eastAsia="zh-CN"/>
        </w:rPr>
        <w:t xml:space="preserve"> </w:t>
      </w:r>
      <w:r>
        <w:rPr>
          <w:rFonts w:ascii="Book Antiqua" w:hAnsi="Book Antiqua" w:hint="eastAsia"/>
          <w:lang w:eastAsia="zh-CN"/>
        </w:rPr>
        <w:t>B</w:t>
      </w:r>
      <w:r w:rsidRPr="00A51E7A">
        <w:rPr>
          <w:rFonts w:ascii="Book Antiqua" w:hAnsi="Book Antiqua"/>
          <w:lang w:eastAsia="zh-CN"/>
        </w:rPr>
        <w:t>one marrow stem cells</w:t>
      </w:r>
      <w:r>
        <w:rPr>
          <w:rFonts w:ascii="Book Antiqua" w:hAnsi="Book Antiqua" w:hint="eastAsia"/>
          <w:lang w:eastAsia="zh-CN"/>
        </w:rPr>
        <w:t>;</w:t>
      </w:r>
      <w:r w:rsidRPr="00A51E7A">
        <w:rPr>
          <w:rFonts w:ascii="Book Antiqua" w:hAnsi="Book Antiqua"/>
          <w:lang w:eastAsia="zh-CN"/>
        </w:rPr>
        <w:t xml:space="preserve"> CCECs</w:t>
      </w:r>
      <w:r>
        <w:rPr>
          <w:rFonts w:ascii="Book Antiqua" w:hAnsi="Book Antiqua" w:hint="eastAsia"/>
          <w:lang w:eastAsia="zh-CN"/>
        </w:rPr>
        <w:t xml:space="preserve">: </w:t>
      </w:r>
      <w:proofErr w:type="spellStart"/>
      <w:r>
        <w:rPr>
          <w:rFonts w:ascii="Book Antiqua" w:hAnsi="Book Antiqua" w:hint="eastAsia"/>
          <w:lang w:eastAsia="zh-CN"/>
        </w:rPr>
        <w:t>C</w:t>
      </w:r>
      <w:r w:rsidRPr="00A51E7A">
        <w:rPr>
          <w:rFonts w:ascii="Book Antiqua" w:hAnsi="Book Antiqua"/>
          <w:lang w:eastAsia="zh-CN"/>
        </w:rPr>
        <w:t>avernosal</w:t>
      </w:r>
      <w:proofErr w:type="spellEnd"/>
      <w:r w:rsidRPr="00A51E7A">
        <w:rPr>
          <w:rFonts w:ascii="Book Antiqua" w:hAnsi="Book Antiqua"/>
          <w:lang w:eastAsia="zh-CN"/>
        </w:rPr>
        <w:t xml:space="preserve"> vascular endothelial cells</w:t>
      </w:r>
      <w:r>
        <w:rPr>
          <w:rFonts w:ascii="Book Antiqua" w:hAnsi="Book Antiqua" w:hint="eastAsia"/>
          <w:lang w:eastAsia="zh-CN"/>
        </w:rPr>
        <w:t>;</w:t>
      </w:r>
      <w:r w:rsidRPr="00A51E7A">
        <w:rPr>
          <w:rFonts w:ascii="Book Antiqua" w:hAnsi="Book Antiqua"/>
          <w:lang w:eastAsia="zh-CN"/>
        </w:rPr>
        <w:t xml:space="preserve"> CCSMC</w:t>
      </w:r>
      <w:r>
        <w:rPr>
          <w:rFonts w:ascii="Book Antiqua" w:hAnsi="Book Antiqua" w:hint="eastAsia"/>
          <w:lang w:eastAsia="zh-CN"/>
        </w:rPr>
        <w:t>:</w:t>
      </w:r>
      <w:r w:rsidRPr="00A51E7A">
        <w:rPr>
          <w:rFonts w:ascii="Book Antiqua" w:hAnsi="Book Antiqua"/>
          <w:lang w:eastAsia="zh-CN"/>
        </w:rPr>
        <w:t xml:space="preserve"> </w:t>
      </w:r>
      <w:r>
        <w:rPr>
          <w:rFonts w:ascii="Book Antiqua" w:hAnsi="Book Antiqua" w:hint="eastAsia"/>
          <w:lang w:eastAsia="zh-CN"/>
        </w:rPr>
        <w:t>C</w:t>
      </w:r>
      <w:r w:rsidRPr="00A51E7A">
        <w:rPr>
          <w:rFonts w:ascii="Book Antiqua" w:hAnsi="Book Antiqua"/>
          <w:lang w:eastAsia="zh-CN"/>
        </w:rPr>
        <w:t xml:space="preserve">orpus </w:t>
      </w:r>
      <w:proofErr w:type="spellStart"/>
      <w:r w:rsidRPr="00A51E7A">
        <w:rPr>
          <w:rFonts w:ascii="Book Antiqua" w:hAnsi="Book Antiqua"/>
          <w:lang w:eastAsia="zh-CN"/>
        </w:rPr>
        <w:t>cavernosal</w:t>
      </w:r>
      <w:proofErr w:type="spellEnd"/>
      <w:r w:rsidRPr="00A51E7A">
        <w:rPr>
          <w:rFonts w:ascii="Book Antiqua" w:hAnsi="Book Antiqua"/>
          <w:lang w:eastAsia="zh-CN"/>
        </w:rPr>
        <w:t xml:space="preserve"> smooth muscle cell</w:t>
      </w:r>
      <w:r>
        <w:rPr>
          <w:rFonts w:ascii="Book Antiqua" w:hAnsi="Book Antiqua" w:hint="eastAsia"/>
          <w:lang w:eastAsia="zh-CN"/>
        </w:rPr>
        <w:t>;</w:t>
      </w:r>
      <w:r w:rsidRPr="00A51E7A">
        <w:rPr>
          <w:rFonts w:ascii="Book Antiqua" w:hAnsi="Book Antiqua"/>
          <w:lang w:eastAsia="zh-CN"/>
        </w:rPr>
        <w:t xml:space="preserve"> DM</w:t>
      </w:r>
      <w:r>
        <w:rPr>
          <w:rFonts w:ascii="Book Antiqua" w:hAnsi="Book Antiqua" w:hint="eastAsia"/>
          <w:lang w:eastAsia="zh-CN"/>
        </w:rPr>
        <w:t>:</w:t>
      </w:r>
      <w:r w:rsidRPr="00A51E7A">
        <w:rPr>
          <w:rFonts w:ascii="Book Antiqua" w:hAnsi="Book Antiqua"/>
          <w:lang w:eastAsia="zh-CN"/>
        </w:rPr>
        <w:t xml:space="preserve"> </w:t>
      </w:r>
      <w:r>
        <w:rPr>
          <w:rFonts w:ascii="Book Antiqua" w:hAnsi="Book Antiqua" w:hint="eastAsia"/>
          <w:lang w:eastAsia="zh-CN"/>
        </w:rPr>
        <w:t>D</w:t>
      </w:r>
      <w:r w:rsidRPr="00A51E7A">
        <w:rPr>
          <w:rFonts w:ascii="Book Antiqua" w:hAnsi="Book Antiqua"/>
          <w:lang w:eastAsia="zh-CN"/>
        </w:rPr>
        <w:t xml:space="preserve">iabetes </w:t>
      </w:r>
      <w:r>
        <w:rPr>
          <w:rFonts w:ascii="Book Antiqua" w:hAnsi="Book Antiqua"/>
          <w:lang w:eastAsia="zh-CN"/>
        </w:rPr>
        <w:t>mellitus</w:t>
      </w:r>
      <w:r>
        <w:rPr>
          <w:rFonts w:ascii="Book Antiqua" w:hAnsi="Book Antiqua" w:hint="eastAsia"/>
          <w:lang w:eastAsia="zh-CN"/>
        </w:rPr>
        <w:t>;</w:t>
      </w:r>
      <w:r w:rsidRPr="00A51E7A">
        <w:rPr>
          <w:rFonts w:ascii="Book Antiqua" w:hAnsi="Book Antiqua"/>
          <w:lang w:eastAsia="zh-CN"/>
        </w:rPr>
        <w:t xml:space="preserve"> ED</w:t>
      </w:r>
      <w:r>
        <w:rPr>
          <w:rFonts w:ascii="Book Antiqua" w:hAnsi="Book Antiqua" w:hint="eastAsia"/>
          <w:lang w:eastAsia="zh-CN"/>
        </w:rPr>
        <w:t>:</w:t>
      </w:r>
      <w:r w:rsidRPr="00A51E7A">
        <w:rPr>
          <w:rFonts w:ascii="Book Antiqua" w:hAnsi="Book Antiqua"/>
          <w:lang w:eastAsia="zh-CN"/>
        </w:rPr>
        <w:t xml:space="preserve"> </w:t>
      </w:r>
      <w:r>
        <w:rPr>
          <w:rFonts w:ascii="Book Antiqua" w:hAnsi="Book Antiqua" w:hint="eastAsia"/>
          <w:lang w:eastAsia="zh-CN"/>
        </w:rPr>
        <w:t>E</w:t>
      </w:r>
      <w:r w:rsidRPr="00A51E7A">
        <w:rPr>
          <w:rFonts w:ascii="Book Antiqua" w:hAnsi="Book Antiqua"/>
          <w:lang w:eastAsia="zh-CN"/>
        </w:rPr>
        <w:t>rectile dysfunction</w:t>
      </w:r>
      <w:r>
        <w:rPr>
          <w:rFonts w:ascii="Book Antiqua" w:hAnsi="Book Antiqua" w:hint="eastAsia"/>
          <w:lang w:eastAsia="zh-CN"/>
        </w:rPr>
        <w:t>;</w:t>
      </w:r>
      <w:r w:rsidRPr="00A51E7A">
        <w:rPr>
          <w:rFonts w:ascii="Book Antiqua" w:hAnsi="Book Antiqua"/>
          <w:lang w:eastAsia="zh-CN"/>
        </w:rPr>
        <w:t xml:space="preserve"> HUDSCs</w:t>
      </w:r>
      <w:r>
        <w:rPr>
          <w:rFonts w:ascii="Book Antiqua" w:hAnsi="Book Antiqua" w:hint="eastAsia"/>
          <w:lang w:eastAsia="zh-CN"/>
        </w:rPr>
        <w:t>:</w:t>
      </w:r>
      <w:r w:rsidRPr="00A51E7A">
        <w:rPr>
          <w:rFonts w:ascii="Book Antiqua" w:hAnsi="Book Antiqua"/>
          <w:lang w:eastAsia="zh-CN"/>
        </w:rPr>
        <w:t xml:space="preserve"> </w:t>
      </w:r>
      <w:r>
        <w:rPr>
          <w:rFonts w:ascii="Book Antiqua" w:hAnsi="Book Antiqua" w:hint="eastAsia"/>
          <w:lang w:eastAsia="zh-CN"/>
        </w:rPr>
        <w:t>H</w:t>
      </w:r>
      <w:r w:rsidRPr="00A51E7A">
        <w:rPr>
          <w:rFonts w:ascii="Book Antiqua" w:hAnsi="Book Antiqua"/>
          <w:lang w:eastAsia="zh-CN"/>
        </w:rPr>
        <w:t>uman urine-derived stem cells</w:t>
      </w:r>
      <w:r>
        <w:rPr>
          <w:rFonts w:ascii="Book Antiqua" w:hAnsi="Book Antiqua" w:hint="eastAsia"/>
          <w:lang w:eastAsia="zh-CN"/>
        </w:rPr>
        <w:t>;</w:t>
      </w:r>
      <w:r w:rsidRPr="00A51E7A">
        <w:rPr>
          <w:rFonts w:ascii="Book Antiqua" w:hAnsi="Book Antiqua"/>
          <w:lang w:eastAsia="zh-CN"/>
        </w:rPr>
        <w:t xml:space="preserve"> IC</w:t>
      </w:r>
      <w:r>
        <w:rPr>
          <w:rFonts w:ascii="Book Antiqua" w:hAnsi="Book Antiqua" w:hint="eastAsia"/>
          <w:lang w:eastAsia="zh-CN"/>
        </w:rPr>
        <w:t>:</w:t>
      </w:r>
      <w:r w:rsidRPr="00A51E7A">
        <w:rPr>
          <w:rFonts w:ascii="Book Antiqua" w:hAnsi="Book Antiqua"/>
          <w:lang w:eastAsia="zh-CN"/>
        </w:rPr>
        <w:t xml:space="preserve"> </w:t>
      </w:r>
      <w:proofErr w:type="spellStart"/>
      <w:r>
        <w:rPr>
          <w:rFonts w:ascii="Book Antiqua" w:hAnsi="Book Antiqua" w:hint="eastAsia"/>
          <w:lang w:eastAsia="zh-CN"/>
        </w:rPr>
        <w:t>I</w:t>
      </w:r>
      <w:r w:rsidRPr="00A51E7A">
        <w:rPr>
          <w:rFonts w:ascii="Book Antiqua" w:hAnsi="Book Antiqua"/>
          <w:lang w:eastAsia="zh-CN"/>
        </w:rPr>
        <w:t>ntracavernosal</w:t>
      </w:r>
      <w:proofErr w:type="spellEnd"/>
      <w:r>
        <w:rPr>
          <w:rFonts w:ascii="Book Antiqua" w:hAnsi="Book Antiqua" w:hint="eastAsia"/>
          <w:lang w:eastAsia="zh-CN"/>
        </w:rPr>
        <w:t>;</w:t>
      </w:r>
      <w:r w:rsidRPr="00A51E7A">
        <w:rPr>
          <w:rFonts w:ascii="Book Antiqua" w:hAnsi="Book Antiqua"/>
          <w:lang w:eastAsia="zh-CN"/>
        </w:rPr>
        <w:t xml:space="preserve"> ICP-MAP</w:t>
      </w:r>
      <w:r>
        <w:rPr>
          <w:rFonts w:ascii="Book Antiqua" w:hAnsi="Book Antiqua" w:hint="eastAsia"/>
          <w:lang w:eastAsia="zh-CN"/>
        </w:rPr>
        <w:t>:</w:t>
      </w:r>
      <w:r w:rsidRPr="00A51E7A">
        <w:rPr>
          <w:rFonts w:ascii="Book Antiqua" w:hAnsi="Book Antiqua"/>
          <w:lang w:eastAsia="zh-CN"/>
        </w:rPr>
        <w:t xml:space="preserve"> </w:t>
      </w:r>
      <w:proofErr w:type="spellStart"/>
      <w:r>
        <w:rPr>
          <w:rFonts w:ascii="Book Antiqua" w:hAnsi="Book Antiqua" w:hint="eastAsia"/>
          <w:lang w:eastAsia="zh-CN"/>
        </w:rPr>
        <w:t>I</w:t>
      </w:r>
      <w:r w:rsidRPr="00A51E7A">
        <w:rPr>
          <w:rFonts w:ascii="Book Antiqua" w:hAnsi="Book Antiqua"/>
          <w:lang w:eastAsia="zh-CN"/>
        </w:rPr>
        <w:t>ntracavernosal</w:t>
      </w:r>
      <w:proofErr w:type="spellEnd"/>
      <w:r w:rsidRPr="00A51E7A">
        <w:rPr>
          <w:rFonts w:ascii="Book Antiqua" w:hAnsi="Book Antiqua"/>
          <w:lang w:eastAsia="zh-CN"/>
        </w:rPr>
        <w:t xml:space="preserve"> pressure-mean arterial pressure</w:t>
      </w:r>
      <w:r>
        <w:rPr>
          <w:rFonts w:ascii="Book Antiqua" w:hAnsi="Book Antiqua" w:hint="eastAsia"/>
          <w:lang w:eastAsia="zh-CN"/>
        </w:rPr>
        <w:t>;</w:t>
      </w:r>
      <w:r w:rsidRPr="00A51E7A">
        <w:rPr>
          <w:rFonts w:ascii="Book Antiqua" w:hAnsi="Book Antiqua"/>
          <w:lang w:eastAsia="zh-CN"/>
        </w:rPr>
        <w:t xml:space="preserve"> MSCs</w:t>
      </w:r>
      <w:r>
        <w:rPr>
          <w:rFonts w:ascii="Book Antiqua" w:hAnsi="Book Antiqua" w:hint="eastAsia"/>
          <w:lang w:eastAsia="zh-CN"/>
        </w:rPr>
        <w:t>: M</w:t>
      </w:r>
      <w:r w:rsidRPr="00A51E7A">
        <w:rPr>
          <w:rFonts w:ascii="Book Antiqua" w:hAnsi="Book Antiqua"/>
          <w:lang w:eastAsia="zh-CN"/>
        </w:rPr>
        <w:t>uscle-derived stem cells</w:t>
      </w:r>
      <w:r>
        <w:rPr>
          <w:rFonts w:ascii="Book Antiqua" w:hAnsi="Book Antiqua" w:hint="eastAsia"/>
          <w:lang w:eastAsia="zh-CN"/>
        </w:rPr>
        <w:t xml:space="preserve">; </w:t>
      </w:r>
      <w:r w:rsidRPr="00A51E7A">
        <w:rPr>
          <w:rFonts w:ascii="Book Antiqua" w:hAnsi="Book Antiqua"/>
          <w:lang w:eastAsia="zh-CN"/>
        </w:rPr>
        <w:t>PMSCs</w:t>
      </w:r>
      <w:r>
        <w:rPr>
          <w:rFonts w:ascii="Book Antiqua" w:hAnsi="Book Antiqua" w:hint="eastAsia"/>
          <w:lang w:eastAsia="zh-CN"/>
        </w:rPr>
        <w:t>: P</w:t>
      </w:r>
      <w:r w:rsidRPr="00A51E7A">
        <w:rPr>
          <w:rFonts w:ascii="Book Antiqua" w:hAnsi="Book Antiqua"/>
          <w:lang w:eastAsia="zh-CN"/>
        </w:rPr>
        <w:t>lacental matrix stem cells.</w:t>
      </w:r>
    </w:p>
    <w:p w14:paraId="74AB16A2" w14:textId="77777777" w:rsidR="002A3E43" w:rsidRDefault="00AE72EE" w:rsidP="002A3E43">
      <w:pPr>
        <w:spacing w:line="360" w:lineRule="auto"/>
        <w:ind w:hanging="10"/>
        <w:jc w:val="both"/>
        <w:rPr>
          <w:rFonts w:ascii="Book Antiqua" w:hAnsi="Book Antiqua"/>
          <w:b/>
          <w:lang w:eastAsia="zh-CN"/>
        </w:rPr>
      </w:pPr>
      <w:r>
        <w:rPr>
          <w:rFonts w:ascii="Book Antiqua" w:hAnsi="Book Antiqua"/>
          <w:lang w:eastAsia="zh-CN"/>
        </w:rPr>
        <w:br w:type="page"/>
      </w:r>
      <w:r w:rsidRPr="00AE72EE">
        <w:rPr>
          <w:rFonts w:ascii="Book Antiqua" w:hAnsi="Book Antiqua"/>
          <w:b/>
          <w:lang w:eastAsia="zh-CN"/>
        </w:rPr>
        <w:lastRenderedPageBreak/>
        <w:t xml:space="preserve">Table 2 List of articles on stem cell therapy in humans with diabetic </w:t>
      </w:r>
      <w:r w:rsidRPr="00AE72EE">
        <w:rPr>
          <w:rFonts w:ascii="Book Antiqua" w:hAnsi="Book Antiqua" w:hint="eastAsia"/>
          <w:b/>
          <w:lang w:eastAsia="zh-CN"/>
        </w:rPr>
        <w:t>e</w:t>
      </w:r>
      <w:r w:rsidRPr="00AE72EE">
        <w:rPr>
          <w:rFonts w:ascii="Book Antiqua" w:hAnsi="Book Antiqua"/>
          <w:b/>
          <w:lang w:eastAsia="zh-CN"/>
        </w:rPr>
        <w:t>rectile dysfunction</w:t>
      </w:r>
    </w:p>
    <w:tbl>
      <w:tblPr>
        <w:tblW w:w="5000" w:type="pct"/>
        <w:tblLayout w:type="fixed"/>
        <w:tblLook w:val="04A0" w:firstRow="1" w:lastRow="0" w:firstColumn="1" w:lastColumn="0" w:noHBand="0" w:noVBand="1"/>
      </w:tblPr>
      <w:tblGrid>
        <w:gridCol w:w="833"/>
        <w:gridCol w:w="1462"/>
        <w:gridCol w:w="744"/>
        <w:gridCol w:w="1062"/>
        <w:gridCol w:w="741"/>
        <w:gridCol w:w="857"/>
        <w:gridCol w:w="1578"/>
        <w:gridCol w:w="973"/>
        <w:gridCol w:w="625"/>
        <w:gridCol w:w="857"/>
        <w:gridCol w:w="1556"/>
        <w:gridCol w:w="1672"/>
      </w:tblGrid>
      <w:tr w:rsidR="003F79B4" w:rsidRPr="003F79B4" w14:paraId="08CB0A2C" w14:textId="77777777" w:rsidTr="00066301">
        <w:tc>
          <w:tcPr>
            <w:tcW w:w="845" w:type="dxa"/>
            <w:tcBorders>
              <w:top w:val="single" w:sz="4" w:space="0" w:color="auto"/>
              <w:bottom w:val="single" w:sz="4" w:space="0" w:color="auto"/>
            </w:tcBorders>
            <w:shd w:val="clear" w:color="auto" w:fill="auto"/>
            <w:hideMark/>
          </w:tcPr>
          <w:p w14:paraId="62903A56" w14:textId="77777777" w:rsidR="003F79B4" w:rsidRPr="003F79B4" w:rsidRDefault="003F79B4" w:rsidP="003F79B4">
            <w:pPr>
              <w:spacing w:line="360" w:lineRule="auto"/>
              <w:jc w:val="both"/>
              <w:rPr>
                <w:rFonts w:ascii="Book Antiqua" w:hAnsi="Book Antiqua"/>
                <w:b/>
                <w:lang w:eastAsia="zh-CN"/>
              </w:rPr>
            </w:pPr>
            <w:r>
              <w:rPr>
                <w:rFonts w:ascii="Book Antiqua" w:hAnsi="Book Antiqua" w:hint="eastAsia"/>
                <w:b/>
                <w:lang w:eastAsia="zh-CN"/>
              </w:rPr>
              <w:t>Ref.</w:t>
            </w:r>
          </w:p>
        </w:tc>
        <w:tc>
          <w:tcPr>
            <w:tcW w:w="1488" w:type="dxa"/>
            <w:tcBorders>
              <w:top w:val="single" w:sz="4" w:space="0" w:color="auto"/>
              <w:bottom w:val="single" w:sz="4" w:space="0" w:color="auto"/>
            </w:tcBorders>
            <w:shd w:val="clear" w:color="auto" w:fill="auto"/>
            <w:hideMark/>
          </w:tcPr>
          <w:p w14:paraId="521AEE40"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Study subject and n number</w:t>
            </w:r>
          </w:p>
        </w:tc>
        <w:tc>
          <w:tcPr>
            <w:tcW w:w="755" w:type="dxa"/>
            <w:tcBorders>
              <w:top w:val="single" w:sz="4" w:space="0" w:color="auto"/>
              <w:bottom w:val="single" w:sz="4" w:space="0" w:color="auto"/>
            </w:tcBorders>
            <w:shd w:val="clear" w:color="auto" w:fill="auto"/>
            <w:hideMark/>
          </w:tcPr>
          <w:p w14:paraId="6E32F480"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 xml:space="preserve">Type </w:t>
            </w:r>
            <w:r w:rsidRPr="003F79B4">
              <w:rPr>
                <w:rFonts w:ascii="Book Antiqua" w:eastAsia="Times New Roman" w:hAnsi="Book Antiqua"/>
                <w:b/>
              </w:rPr>
              <w:t>of</w:t>
            </w:r>
            <w:r w:rsidRPr="003F79B4">
              <w:rPr>
                <w:rFonts w:ascii="Book Antiqua" w:hAnsi="Book Antiqua"/>
                <w:b/>
              </w:rPr>
              <w:t xml:space="preserve"> ED</w:t>
            </w:r>
          </w:p>
        </w:tc>
        <w:tc>
          <w:tcPr>
            <w:tcW w:w="1080" w:type="dxa"/>
            <w:tcBorders>
              <w:top w:val="single" w:sz="4" w:space="0" w:color="auto"/>
              <w:bottom w:val="single" w:sz="4" w:space="0" w:color="auto"/>
            </w:tcBorders>
            <w:shd w:val="clear" w:color="auto" w:fill="auto"/>
            <w:hideMark/>
          </w:tcPr>
          <w:p w14:paraId="33DAB7E1"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Evidence of previous DE</w:t>
            </w:r>
          </w:p>
        </w:tc>
        <w:tc>
          <w:tcPr>
            <w:tcW w:w="752" w:type="dxa"/>
            <w:tcBorders>
              <w:top w:val="single" w:sz="4" w:space="0" w:color="auto"/>
              <w:bottom w:val="single" w:sz="4" w:space="0" w:color="auto"/>
            </w:tcBorders>
            <w:shd w:val="clear" w:color="auto" w:fill="auto"/>
            <w:hideMark/>
          </w:tcPr>
          <w:p w14:paraId="68CD036F"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Type of stem cell</w:t>
            </w:r>
          </w:p>
        </w:tc>
        <w:tc>
          <w:tcPr>
            <w:tcW w:w="870" w:type="dxa"/>
            <w:tcBorders>
              <w:top w:val="single" w:sz="4" w:space="0" w:color="auto"/>
              <w:bottom w:val="single" w:sz="4" w:space="0" w:color="auto"/>
            </w:tcBorders>
            <w:shd w:val="clear" w:color="auto" w:fill="auto"/>
            <w:hideMark/>
          </w:tcPr>
          <w:p w14:paraId="1C09AB38"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 xml:space="preserve">Source </w:t>
            </w:r>
            <w:r w:rsidRPr="003F79B4">
              <w:rPr>
                <w:rFonts w:ascii="Book Antiqua" w:eastAsia="Times New Roman" w:hAnsi="Book Antiqua"/>
                <w:b/>
              </w:rPr>
              <w:t>of</w:t>
            </w:r>
            <w:r w:rsidRPr="003F79B4">
              <w:rPr>
                <w:rFonts w:ascii="Book Antiqua" w:hAnsi="Book Antiqua"/>
                <w:b/>
              </w:rPr>
              <w:t xml:space="preserve"> stem cell</w:t>
            </w:r>
          </w:p>
        </w:tc>
        <w:tc>
          <w:tcPr>
            <w:tcW w:w="1607" w:type="dxa"/>
            <w:tcBorders>
              <w:top w:val="single" w:sz="4" w:space="0" w:color="auto"/>
              <w:bottom w:val="single" w:sz="4" w:space="0" w:color="auto"/>
            </w:tcBorders>
            <w:shd w:val="clear" w:color="auto" w:fill="auto"/>
            <w:hideMark/>
          </w:tcPr>
          <w:p w14:paraId="39FA3A6B"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Stem cell characterization</w:t>
            </w:r>
          </w:p>
        </w:tc>
        <w:tc>
          <w:tcPr>
            <w:tcW w:w="989" w:type="dxa"/>
            <w:tcBorders>
              <w:top w:val="single" w:sz="4" w:space="0" w:color="auto"/>
              <w:bottom w:val="single" w:sz="4" w:space="0" w:color="auto"/>
            </w:tcBorders>
            <w:shd w:val="clear" w:color="auto" w:fill="auto"/>
            <w:hideMark/>
          </w:tcPr>
          <w:p w14:paraId="4F9FE1C1"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Number of cells injected and site of injection</w:t>
            </w:r>
          </w:p>
        </w:tc>
        <w:tc>
          <w:tcPr>
            <w:tcW w:w="633" w:type="dxa"/>
            <w:tcBorders>
              <w:top w:val="single" w:sz="4" w:space="0" w:color="auto"/>
              <w:bottom w:val="single" w:sz="4" w:space="0" w:color="auto"/>
            </w:tcBorders>
            <w:shd w:val="clear" w:color="auto" w:fill="auto"/>
            <w:hideMark/>
          </w:tcPr>
          <w:p w14:paraId="43A47C82" w14:textId="77777777" w:rsidR="003F79B4" w:rsidRPr="003F79B4" w:rsidRDefault="003F79B4" w:rsidP="003F79B4">
            <w:pPr>
              <w:spacing w:line="360" w:lineRule="auto"/>
              <w:jc w:val="both"/>
              <w:rPr>
                <w:rFonts w:ascii="Book Antiqua" w:hAnsi="Book Antiqua"/>
                <w:b/>
              </w:rPr>
            </w:pPr>
            <w:r w:rsidRPr="003F79B4">
              <w:rPr>
                <w:rFonts w:ascii="Book Antiqua" w:eastAsia="Times New Roman" w:hAnsi="Book Antiqua"/>
                <w:b/>
              </w:rPr>
              <w:t>Modification</w:t>
            </w:r>
          </w:p>
        </w:tc>
        <w:tc>
          <w:tcPr>
            <w:tcW w:w="870" w:type="dxa"/>
            <w:tcBorders>
              <w:top w:val="single" w:sz="4" w:space="0" w:color="auto"/>
              <w:bottom w:val="single" w:sz="4" w:space="0" w:color="auto"/>
            </w:tcBorders>
            <w:shd w:val="clear" w:color="auto" w:fill="auto"/>
            <w:hideMark/>
          </w:tcPr>
          <w:p w14:paraId="18496770"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Duration of follow</w:t>
            </w:r>
            <w:r w:rsidRPr="003F79B4">
              <w:rPr>
                <w:rFonts w:ascii="Book Antiqua" w:eastAsia="Times New Roman" w:hAnsi="Book Antiqua"/>
                <w:b/>
              </w:rPr>
              <w:t>-</w:t>
            </w:r>
            <w:r w:rsidRPr="003F79B4">
              <w:rPr>
                <w:rFonts w:ascii="Book Antiqua" w:hAnsi="Book Antiqua"/>
                <w:b/>
              </w:rPr>
              <w:t>up</w:t>
            </w:r>
          </w:p>
        </w:tc>
        <w:tc>
          <w:tcPr>
            <w:tcW w:w="1584" w:type="dxa"/>
            <w:tcBorders>
              <w:top w:val="single" w:sz="4" w:space="0" w:color="auto"/>
              <w:bottom w:val="single" w:sz="4" w:space="0" w:color="auto"/>
            </w:tcBorders>
            <w:shd w:val="clear" w:color="auto" w:fill="auto"/>
            <w:hideMark/>
          </w:tcPr>
          <w:p w14:paraId="5311EFDB"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 xml:space="preserve">Parameter </w:t>
            </w:r>
            <w:r w:rsidRPr="003F79B4">
              <w:rPr>
                <w:rFonts w:ascii="Book Antiqua" w:eastAsia="Times New Roman" w:hAnsi="Book Antiqua"/>
                <w:b/>
              </w:rPr>
              <w:t>of</w:t>
            </w:r>
            <w:r w:rsidRPr="003F79B4">
              <w:rPr>
                <w:rFonts w:ascii="Book Antiqua" w:hAnsi="Book Antiqua"/>
                <w:b/>
              </w:rPr>
              <w:t xml:space="preserve"> </w:t>
            </w:r>
            <w:r>
              <w:rPr>
                <w:rFonts w:ascii="Book Antiqua" w:hAnsi="Book Antiqua" w:hint="eastAsia"/>
                <w:b/>
                <w:lang w:eastAsia="zh-CN"/>
              </w:rPr>
              <w:t>t</w:t>
            </w:r>
            <w:r w:rsidRPr="003F79B4">
              <w:rPr>
                <w:rFonts w:ascii="Book Antiqua" w:hAnsi="Book Antiqua"/>
                <w:b/>
              </w:rPr>
              <w:t>herapy</w:t>
            </w:r>
          </w:p>
        </w:tc>
        <w:tc>
          <w:tcPr>
            <w:tcW w:w="1703" w:type="dxa"/>
            <w:tcBorders>
              <w:top w:val="single" w:sz="4" w:space="0" w:color="auto"/>
              <w:bottom w:val="single" w:sz="4" w:space="0" w:color="auto"/>
            </w:tcBorders>
            <w:shd w:val="clear" w:color="auto" w:fill="auto"/>
            <w:hideMark/>
          </w:tcPr>
          <w:p w14:paraId="722B78ED" w14:textId="77777777" w:rsidR="003F79B4" w:rsidRPr="003F79B4" w:rsidRDefault="003F79B4" w:rsidP="003F79B4">
            <w:pPr>
              <w:spacing w:line="360" w:lineRule="auto"/>
              <w:jc w:val="both"/>
              <w:rPr>
                <w:rFonts w:ascii="Book Antiqua" w:hAnsi="Book Antiqua"/>
                <w:b/>
              </w:rPr>
            </w:pPr>
            <w:r w:rsidRPr="003F79B4">
              <w:rPr>
                <w:rFonts w:ascii="Book Antiqua" w:hAnsi="Book Antiqua"/>
                <w:b/>
              </w:rPr>
              <w:t>Conclusion</w:t>
            </w:r>
          </w:p>
        </w:tc>
      </w:tr>
      <w:tr w:rsidR="009B4BAE" w:rsidRPr="003F79B4" w14:paraId="398C60C1" w14:textId="77777777" w:rsidTr="00066301">
        <w:tc>
          <w:tcPr>
            <w:tcW w:w="845" w:type="dxa"/>
            <w:tcBorders>
              <w:top w:val="single" w:sz="4" w:space="0" w:color="auto"/>
            </w:tcBorders>
            <w:shd w:val="clear" w:color="auto" w:fill="auto"/>
            <w:hideMark/>
          </w:tcPr>
          <w:p w14:paraId="7051E703" w14:textId="77777777" w:rsidR="003F79B4" w:rsidRPr="003F79B4" w:rsidRDefault="003F79B4" w:rsidP="003F79B4">
            <w:pPr>
              <w:spacing w:line="360" w:lineRule="auto"/>
              <w:jc w:val="both"/>
              <w:rPr>
                <w:rFonts w:ascii="Book Antiqua" w:hAnsi="Book Antiqua"/>
              </w:rPr>
            </w:pPr>
            <w:proofErr w:type="spellStart"/>
            <w:r w:rsidRPr="003F79B4">
              <w:rPr>
                <w:rFonts w:ascii="Book Antiqua" w:hAnsi="Book Antiqua"/>
              </w:rPr>
              <w:t>Bahk</w:t>
            </w:r>
            <w:proofErr w:type="spellEnd"/>
            <w:r w:rsidRPr="003F79B4">
              <w:rPr>
                <w:rFonts w:ascii="Book Antiqua" w:hAnsi="Book Antiqua"/>
              </w:rPr>
              <w:t xml:space="preserve"> </w:t>
            </w:r>
            <w:r w:rsidRPr="002A3E43">
              <w:rPr>
                <w:rFonts w:ascii="Book Antiqua" w:hAnsi="Book Antiqua"/>
                <w:i/>
              </w:rPr>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61</w:t>
            </w:r>
            <w:r w:rsidRPr="002A3E43">
              <w:rPr>
                <w:rFonts w:ascii="Book Antiqua" w:hAnsi="Book Antiqua" w:hint="eastAsia"/>
                <w:vertAlign w:val="superscript"/>
                <w:lang w:eastAsia="zh-CN"/>
              </w:rPr>
              <w:t>]</w:t>
            </w:r>
          </w:p>
        </w:tc>
        <w:tc>
          <w:tcPr>
            <w:tcW w:w="1488" w:type="dxa"/>
            <w:tcBorders>
              <w:top w:val="single" w:sz="4" w:space="0" w:color="auto"/>
            </w:tcBorders>
            <w:shd w:val="clear" w:color="auto" w:fill="auto"/>
            <w:hideMark/>
          </w:tcPr>
          <w:p w14:paraId="111864AA" w14:textId="77777777" w:rsidR="003F79B4" w:rsidRPr="003F79B4" w:rsidRDefault="003F79B4" w:rsidP="009B4BAE">
            <w:pPr>
              <w:spacing w:line="360" w:lineRule="auto"/>
              <w:jc w:val="both"/>
              <w:rPr>
                <w:rFonts w:ascii="Book Antiqua" w:hAnsi="Book Antiqua"/>
              </w:rPr>
            </w:pPr>
            <w:r w:rsidRPr="003F79B4">
              <w:rPr>
                <w:rFonts w:ascii="Book Antiqua" w:hAnsi="Book Antiqua"/>
              </w:rPr>
              <w:t xml:space="preserve">Impotent diabetic type 2 patients range </w:t>
            </w:r>
            <w:r w:rsidRPr="003F79B4">
              <w:rPr>
                <w:rFonts w:ascii="Book Antiqua" w:eastAsia="Times New Roman" w:hAnsi="Book Antiqua"/>
              </w:rPr>
              <w:t xml:space="preserve">from </w:t>
            </w:r>
            <w:r w:rsidRPr="003F79B4">
              <w:rPr>
                <w:rFonts w:ascii="Book Antiqua" w:hAnsi="Book Antiqua"/>
              </w:rPr>
              <w:t>57</w:t>
            </w:r>
            <w:r w:rsidRPr="003F79B4">
              <w:rPr>
                <w:rFonts w:ascii="Book Antiqua" w:eastAsia="Times New Roman" w:hAnsi="Book Antiqua"/>
              </w:rPr>
              <w:t xml:space="preserve"> </w:t>
            </w:r>
            <w:proofErr w:type="spellStart"/>
            <w:r w:rsidR="009B4BAE">
              <w:rPr>
                <w:rFonts w:ascii="Book Antiqua" w:hAnsi="Book Antiqua" w:hint="eastAsia"/>
                <w:lang w:eastAsia="zh-CN"/>
              </w:rPr>
              <w:t>yr</w:t>
            </w:r>
            <w:proofErr w:type="spellEnd"/>
            <w:r w:rsidR="009B4BAE">
              <w:rPr>
                <w:rFonts w:ascii="Book Antiqua" w:hAnsi="Book Antiqua" w:hint="eastAsia"/>
                <w:lang w:eastAsia="zh-CN"/>
              </w:rPr>
              <w:t xml:space="preserve"> </w:t>
            </w:r>
            <w:r w:rsidRPr="003F79B4">
              <w:rPr>
                <w:rFonts w:ascii="Book Antiqua" w:eastAsia="Times New Roman" w:hAnsi="Book Antiqua"/>
              </w:rPr>
              <w:t xml:space="preserve">to </w:t>
            </w:r>
            <w:r w:rsidRPr="003F79B4">
              <w:rPr>
                <w:rFonts w:ascii="Book Antiqua" w:hAnsi="Book Antiqua"/>
              </w:rPr>
              <w:t xml:space="preserve">87 </w:t>
            </w:r>
            <w:proofErr w:type="spellStart"/>
            <w:r w:rsidRPr="003F79B4">
              <w:rPr>
                <w:rFonts w:ascii="Book Antiqua" w:hAnsi="Book Antiqua"/>
              </w:rPr>
              <w:t>y</w:t>
            </w:r>
            <w:r w:rsidR="009B4BAE">
              <w:rPr>
                <w:rFonts w:ascii="Book Antiqua" w:hAnsi="Book Antiqua" w:hint="eastAsia"/>
                <w:lang w:eastAsia="zh-CN"/>
              </w:rPr>
              <w:t>r</w:t>
            </w:r>
            <w:proofErr w:type="spellEnd"/>
            <w:r w:rsidRPr="003F79B4">
              <w:rPr>
                <w:rFonts w:ascii="Book Antiqua" w:hAnsi="Book Antiqua"/>
              </w:rPr>
              <w:t xml:space="preserve">; </w:t>
            </w:r>
            <w:r w:rsidRPr="003F79B4">
              <w:rPr>
                <w:rFonts w:ascii="Book Antiqua" w:hAnsi="Book Antiqua"/>
                <w:i/>
              </w:rPr>
              <w:t>n</w:t>
            </w:r>
            <w:r>
              <w:rPr>
                <w:rFonts w:ascii="Book Antiqua" w:hAnsi="Book Antiqua" w:hint="eastAsia"/>
                <w:lang w:eastAsia="zh-CN"/>
              </w:rPr>
              <w:t xml:space="preserve"> </w:t>
            </w:r>
            <w:r w:rsidRPr="003F79B4">
              <w:rPr>
                <w:rFonts w:ascii="Book Antiqua" w:hAnsi="Book Antiqua"/>
              </w:rPr>
              <w:t>=</w:t>
            </w:r>
            <w:r>
              <w:rPr>
                <w:rFonts w:ascii="Book Antiqua" w:hAnsi="Book Antiqua" w:hint="eastAsia"/>
                <w:lang w:eastAsia="zh-CN"/>
              </w:rPr>
              <w:t xml:space="preserve"> </w:t>
            </w:r>
            <w:r w:rsidRPr="003F79B4">
              <w:rPr>
                <w:rFonts w:ascii="Book Antiqua" w:hAnsi="Book Antiqua"/>
              </w:rPr>
              <w:t xml:space="preserve">7 in treated groups, </w:t>
            </w:r>
            <w:r w:rsidRPr="003F79B4">
              <w:rPr>
                <w:rFonts w:ascii="Book Antiqua" w:hAnsi="Book Antiqua"/>
                <w:i/>
              </w:rPr>
              <w:t>n</w:t>
            </w:r>
            <w:r>
              <w:rPr>
                <w:rFonts w:ascii="Book Antiqua" w:hAnsi="Book Antiqua" w:hint="eastAsia"/>
                <w:lang w:eastAsia="zh-CN"/>
              </w:rPr>
              <w:t xml:space="preserve"> </w:t>
            </w:r>
            <w:r w:rsidRPr="003F79B4">
              <w:rPr>
                <w:rFonts w:ascii="Book Antiqua" w:hAnsi="Book Antiqua"/>
              </w:rPr>
              <w:t>=</w:t>
            </w:r>
            <w:r>
              <w:rPr>
                <w:rFonts w:ascii="Book Antiqua" w:hAnsi="Book Antiqua" w:hint="eastAsia"/>
                <w:lang w:eastAsia="zh-CN"/>
              </w:rPr>
              <w:t xml:space="preserve"> </w:t>
            </w:r>
            <w:r w:rsidRPr="003F79B4">
              <w:rPr>
                <w:rFonts w:ascii="Book Antiqua" w:hAnsi="Book Antiqua"/>
              </w:rPr>
              <w:t>3 in controls.</w:t>
            </w:r>
          </w:p>
        </w:tc>
        <w:tc>
          <w:tcPr>
            <w:tcW w:w="755" w:type="dxa"/>
            <w:tcBorders>
              <w:top w:val="single" w:sz="4" w:space="0" w:color="auto"/>
            </w:tcBorders>
            <w:shd w:val="clear" w:color="auto" w:fill="auto"/>
            <w:hideMark/>
          </w:tcPr>
          <w:p w14:paraId="6FDA89EC" w14:textId="77777777" w:rsidR="003F79B4" w:rsidRPr="003F79B4" w:rsidRDefault="003F79B4" w:rsidP="003F79B4">
            <w:pPr>
              <w:spacing w:line="360" w:lineRule="auto"/>
              <w:jc w:val="both"/>
              <w:rPr>
                <w:rFonts w:ascii="Book Antiqua" w:hAnsi="Book Antiqua"/>
              </w:rPr>
            </w:pPr>
            <w:r w:rsidRPr="003F79B4">
              <w:rPr>
                <w:rFonts w:ascii="Book Antiqua" w:hAnsi="Book Antiqua"/>
              </w:rPr>
              <w:t>Diabetic ED</w:t>
            </w:r>
          </w:p>
        </w:tc>
        <w:tc>
          <w:tcPr>
            <w:tcW w:w="1080" w:type="dxa"/>
            <w:tcBorders>
              <w:top w:val="single" w:sz="4" w:space="0" w:color="auto"/>
            </w:tcBorders>
            <w:shd w:val="clear" w:color="auto" w:fill="auto"/>
            <w:hideMark/>
          </w:tcPr>
          <w:p w14:paraId="2DEA1D78"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Yes, </w:t>
            </w:r>
            <w:r w:rsidRPr="003F79B4">
              <w:rPr>
                <w:rFonts w:ascii="Book Antiqua" w:eastAsia="Times New Roman" w:hAnsi="Book Antiqua"/>
              </w:rPr>
              <w:t>by clinical diagnosis</w:t>
            </w:r>
            <w:r w:rsidRPr="003F79B4">
              <w:rPr>
                <w:rFonts w:ascii="Book Antiqua" w:hAnsi="Book Antiqua"/>
              </w:rPr>
              <w:t xml:space="preserve"> and other parameters </w:t>
            </w:r>
          </w:p>
        </w:tc>
        <w:tc>
          <w:tcPr>
            <w:tcW w:w="752" w:type="dxa"/>
            <w:tcBorders>
              <w:top w:val="single" w:sz="4" w:space="0" w:color="auto"/>
            </w:tcBorders>
            <w:shd w:val="clear" w:color="auto" w:fill="auto"/>
            <w:hideMark/>
          </w:tcPr>
          <w:p w14:paraId="09794C74" w14:textId="77777777" w:rsidR="003F79B4" w:rsidRPr="003F79B4" w:rsidRDefault="003F79B4" w:rsidP="003F79B4">
            <w:pPr>
              <w:spacing w:line="360" w:lineRule="auto"/>
              <w:jc w:val="both"/>
              <w:rPr>
                <w:rFonts w:ascii="Book Antiqua" w:hAnsi="Book Antiqua"/>
              </w:rPr>
            </w:pPr>
            <w:r w:rsidRPr="003F79B4">
              <w:rPr>
                <w:rFonts w:ascii="Book Antiqua" w:hAnsi="Book Antiqua"/>
              </w:rPr>
              <w:t>UCBSCs</w:t>
            </w:r>
            <w:r>
              <w:rPr>
                <w:rFonts w:ascii="Book Antiqua" w:hAnsi="Book Antiqua" w:hint="eastAsia"/>
                <w:lang w:eastAsia="zh-CN"/>
              </w:rPr>
              <w:t xml:space="preserve">; </w:t>
            </w:r>
            <w:r w:rsidRPr="003F79B4">
              <w:rPr>
                <w:rFonts w:ascii="Book Antiqua" w:hAnsi="Book Antiqua"/>
              </w:rPr>
              <w:t>Allogenic</w:t>
            </w:r>
          </w:p>
        </w:tc>
        <w:tc>
          <w:tcPr>
            <w:tcW w:w="870" w:type="dxa"/>
            <w:tcBorders>
              <w:top w:val="single" w:sz="4" w:space="0" w:color="auto"/>
            </w:tcBorders>
            <w:shd w:val="clear" w:color="auto" w:fill="auto"/>
            <w:hideMark/>
          </w:tcPr>
          <w:p w14:paraId="0D76B90A"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Umbilical </w:t>
            </w:r>
            <w:r w:rsidRPr="003F79B4">
              <w:rPr>
                <w:rFonts w:ascii="Book Antiqua" w:eastAsia="Times New Roman" w:hAnsi="Book Antiqua"/>
              </w:rPr>
              <w:t>cord</w:t>
            </w:r>
          </w:p>
        </w:tc>
        <w:tc>
          <w:tcPr>
            <w:tcW w:w="1607" w:type="dxa"/>
            <w:tcBorders>
              <w:top w:val="single" w:sz="4" w:space="0" w:color="auto"/>
            </w:tcBorders>
            <w:shd w:val="clear" w:color="auto" w:fill="auto"/>
            <w:hideMark/>
          </w:tcPr>
          <w:p w14:paraId="1EA55F45"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Yes, by </w:t>
            </w:r>
            <w:r w:rsidRPr="003F79B4">
              <w:rPr>
                <w:rFonts w:ascii="Book Antiqua" w:eastAsia="Times New Roman" w:hAnsi="Book Antiqua"/>
              </w:rPr>
              <w:t>flow cytometry</w:t>
            </w:r>
            <w:r w:rsidRPr="003F79B4">
              <w:rPr>
                <w:rFonts w:ascii="Book Antiqua" w:hAnsi="Book Antiqua"/>
              </w:rPr>
              <w:t xml:space="preserve"> (CD13,</w:t>
            </w:r>
            <w:r w:rsidRPr="003F79B4">
              <w:rPr>
                <w:rFonts w:ascii="Book Antiqua" w:eastAsia="Times New Roman" w:hAnsi="Book Antiqua"/>
              </w:rPr>
              <w:t xml:space="preserve"> </w:t>
            </w:r>
            <w:r w:rsidRPr="003F79B4">
              <w:rPr>
                <w:rFonts w:ascii="Book Antiqua" w:hAnsi="Book Antiqua"/>
              </w:rPr>
              <w:t>CD14,</w:t>
            </w:r>
            <w:r w:rsidRPr="003F79B4">
              <w:rPr>
                <w:rFonts w:ascii="Book Antiqua" w:eastAsia="Times New Roman" w:hAnsi="Book Antiqua"/>
              </w:rPr>
              <w:t xml:space="preserve"> </w:t>
            </w:r>
            <w:r w:rsidRPr="003F79B4">
              <w:rPr>
                <w:rFonts w:ascii="Book Antiqua" w:hAnsi="Book Antiqua"/>
              </w:rPr>
              <w:t>CD34,</w:t>
            </w:r>
            <w:r>
              <w:rPr>
                <w:rFonts w:ascii="Book Antiqua" w:hAnsi="Book Antiqua" w:hint="eastAsia"/>
                <w:lang w:eastAsia="zh-CN"/>
              </w:rPr>
              <w:t xml:space="preserve"> </w:t>
            </w:r>
            <w:r w:rsidRPr="003F79B4">
              <w:rPr>
                <w:rFonts w:ascii="Book Antiqua" w:hAnsi="Book Antiqua"/>
              </w:rPr>
              <w:t>CD31,</w:t>
            </w:r>
            <w:r>
              <w:rPr>
                <w:rFonts w:ascii="Book Antiqua" w:hAnsi="Book Antiqua" w:hint="eastAsia"/>
                <w:lang w:eastAsia="zh-CN"/>
              </w:rPr>
              <w:t xml:space="preserve"> </w:t>
            </w:r>
            <w:r w:rsidRPr="003F79B4">
              <w:rPr>
                <w:rFonts w:ascii="Book Antiqua" w:hAnsi="Book Antiqua"/>
              </w:rPr>
              <w:t>CD45,</w:t>
            </w:r>
            <w:r w:rsidRPr="003F79B4">
              <w:rPr>
                <w:rFonts w:ascii="Book Antiqua" w:eastAsia="Times New Roman" w:hAnsi="Book Antiqua"/>
              </w:rPr>
              <w:t xml:space="preserve"> </w:t>
            </w:r>
            <w:r w:rsidRPr="003F79B4">
              <w:rPr>
                <w:rFonts w:ascii="Book Antiqua" w:hAnsi="Book Antiqua"/>
              </w:rPr>
              <w:t>CD44,</w:t>
            </w:r>
            <w:r>
              <w:rPr>
                <w:rFonts w:ascii="Book Antiqua" w:hAnsi="Book Antiqua" w:hint="eastAsia"/>
                <w:lang w:eastAsia="zh-CN"/>
              </w:rPr>
              <w:t xml:space="preserve"> </w:t>
            </w:r>
            <w:r w:rsidRPr="003F79B4">
              <w:rPr>
                <w:rFonts w:ascii="Book Antiqua" w:hAnsi="Book Antiqua"/>
              </w:rPr>
              <w:t>CD49e,</w:t>
            </w:r>
            <w:r w:rsidRPr="003F79B4">
              <w:rPr>
                <w:rFonts w:ascii="Book Antiqua" w:eastAsia="Times New Roman" w:hAnsi="Book Antiqua"/>
              </w:rPr>
              <w:t xml:space="preserve"> </w:t>
            </w:r>
            <w:r w:rsidRPr="003F79B4">
              <w:rPr>
                <w:rFonts w:ascii="Book Antiqua" w:hAnsi="Book Antiqua"/>
              </w:rPr>
              <w:t>CD54,</w:t>
            </w:r>
            <w:r>
              <w:rPr>
                <w:rFonts w:ascii="Book Antiqua" w:hAnsi="Book Antiqua" w:hint="eastAsia"/>
                <w:lang w:eastAsia="zh-CN"/>
              </w:rPr>
              <w:t xml:space="preserve"> </w:t>
            </w:r>
            <w:r w:rsidRPr="003F79B4">
              <w:rPr>
                <w:rFonts w:ascii="Book Antiqua" w:hAnsi="Book Antiqua"/>
              </w:rPr>
              <w:t>CD90,</w:t>
            </w:r>
            <w:r>
              <w:rPr>
                <w:rFonts w:ascii="Book Antiqua" w:hAnsi="Book Antiqua" w:hint="eastAsia"/>
                <w:lang w:eastAsia="zh-CN"/>
              </w:rPr>
              <w:t xml:space="preserve"> </w:t>
            </w:r>
            <w:r w:rsidRPr="003F79B4">
              <w:rPr>
                <w:rFonts w:ascii="Book Antiqua" w:hAnsi="Book Antiqua"/>
              </w:rPr>
              <w:t>CD106, and HLA-DR)</w:t>
            </w:r>
          </w:p>
        </w:tc>
        <w:tc>
          <w:tcPr>
            <w:tcW w:w="989" w:type="dxa"/>
            <w:tcBorders>
              <w:top w:val="single" w:sz="4" w:space="0" w:color="auto"/>
            </w:tcBorders>
            <w:shd w:val="clear" w:color="auto" w:fill="auto"/>
            <w:hideMark/>
          </w:tcPr>
          <w:p w14:paraId="49449B1B"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1.5 </w:t>
            </w:r>
            <w:r w:rsidRPr="00D3219D">
              <w:rPr>
                <w:rFonts w:ascii="Book Antiqua" w:hAnsi="Book Antiqua" w:cs="Book Antiqua"/>
                <w:color w:val="000000"/>
              </w:rPr>
              <w:t>×</w:t>
            </w:r>
            <w:r w:rsidRPr="003F79B4">
              <w:rPr>
                <w:rFonts w:ascii="Book Antiqua" w:hAnsi="Book Antiqua"/>
              </w:rPr>
              <w:t xml:space="preserve"> 10</w:t>
            </w:r>
            <w:r w:rsidRPr="003F79B4">
              <w:rPr>
                <w:rFonts w:ascii="Book Antiqua" w:hAnsi="Book Antiqua"/>
                <w:vertAlign w:val="superscript"/>
              </w:rPr>
              <w:t>7</w:t>
            </w:r>
            <w:r w:rsidRPr="003F79B4">
              <w:rPr>
                <w:rFonts w:ascii="Book Antiqua" w:hAnsi="Book Antiqua"/>
              </w:rPr>
              <w:t>/IC</w:t>
            </w:r>
          </w:p>
        </w:tc>
        <w:tc>
          <w:tcPr>
            <w:tcW w:w="633" w:type="dxa"/>
            <w:tcBorders>
              <w:top w:val="single" w:sz="4" w:space="0" w:color="auto"/>
            </w:tcBorders>
            <w:shd w:val="clear" w:color="auto" w:fill="auto"/>
            <w:hideMark/>
          </w:tcPr>
          <w:p w14:paraId="67FF27C2" w14:textId="77777777" w:rsidR="003F79B4" w:rsidRPr="003F79B4" w:rsidRDefault="003F79B4" w:rsidP="003F79B4">
            <w:pPr>
              <w:spacing w:line="360" w:lineRule="auto"/>
              <w:jc w:val="both"/>
              <w:rPr>
                <w:rFonts w:ascii="Book Antiqua" w:hAnsi="Book Antiqua"/>
              </w:rPr>
            </w:pPr>
            <w:r w:rsidRPr="003F79B4">
              <w:rPr>
                <w:rFonts w:ascii="Book Antiqua" w:hAnsi="Book Antiqua"/>
              </w:rPr>
              <w:t>None</w:t>
            </w:r>
          </w:p>
        </w:tc>
        <w:tc>
          <w:tcPr>
            <w:tcW w:w="870" w:type="dxa"/>
            <w:tcBorders>
              <w:top w:val="single" w:sz="4" w:space="0" w:color="auto"/>
            </w:tcBorders>
            <w:shd w:val="clear" w:color="auto" w:fill="auto"/>
            <w:hideMark/>
          </w:tcPr>
          <w:p w14:paraId="42A52C39"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9 </w:t>
            </w:r>
            <w:proofErr w:type="spellStart"/>
            <w:r w:rsidRPr="003F79B4">
              <w:rPr>
                <w:rFonts w:ascii="Book Antiqua" w:hAnsi="Book Antiqua"/>
              </w:rPr>
              <w:t>mo</w:t>
            </w:r>
            <w:proofErr w:type="spellEnd"/>
          </w:p>
        </w:tc>
        <w:tc>
          <w:tcPr>
            <w:tcW w:w="1584" w:type="dxa"/>
            <w:tcBorders>
              <w:top w:val="single" w:sz="4" w:space="0" w:color="auto"/>
            </w:tcBorders>
            <w:shd w:val="clear" w:color="auto" w:fill="auto"/>
            <w:hideMark/>
          </w:tcPr>
          <w:p w14:paraId="559E4C04" w14:textId="77777777" w:rsidR="003F79B4" w:rsidRPr="003F79B4" w:rsidRDefault="003F79B4" w:rsidP="003F79B4">
            <w:pPr>
              <w:spacing w:line="360" w:lineRule="auto"/>
              <w:jc w:val="both"/>
              <w:rPr>
                <w:rFonts w:ascii="Book Antiqua" w:hAnsi="Book Antiqua"/>
              </w:rPr>
            </w:pPr>
            <w:r w:rsidRPr="003F79B4">
              <w:rPr>
                <w:rFonts w:ascii="Book Antiqua" w:hAnsi="Book Antiqua"/>
              </w:rPr>
              <w:t>IIEF-5, SEP, GAQ, erection diary, blood glucose diary</w:t>
            </w:r>
          </w:p>
        </w:tc>
        <w:tc>
          <w:tcPr>
            <w:tcW w:w="1703" w:type="dxa"/>
            <w:tcBorders>
              <w:top w:val="single" w:sz="4" w:space="0" w:color="auto"/>
            </w:tcBorders>
            <w:shd w:val="clear" w:color="auto" w:fill="auto"/>
            <w:hideMark/>
          </w:tcPr>
          <w:p w14:paraId="34D70FF8" w14:textId="77777777" w:rsidR="003F79B4" w:rsidRPr="003F79B4" w:rsidRDefault="003F79B4" w:rsidP="003F79B4">
            <w:pPr>
              <w:spacing w:line="360" w:lineRule="auto"/>
              <w:jc w:val="both"/>
              <w:rPr>
                <w:rFonts w:ascii="Book Antiqua" w:hAnsi="Book Antiqua"/>
              </w:rPr>
            </w:pPr>
            <w:r w:rsidRPr="003F79B4">
              <w:rPr>
                <w:rFonts w:ascii="Book Antiqua" w:eastAsia="Times New Roman" w:hAnsi="Book Antiqua"/>
              </w:rPr>
              <w:t>Umbilical</w:t>
            </w:r>
            <w:r w:rsidRPr="003F79B4">
              <w:rPr>
                <w:rFonts w:ascii="Book Antiqua" w:hAnsi="Book Antiqua"/>
              </w:rPr>
              <w:t xml:space="preserve"> cord blood stem cell </w:t>
            </w:r>
            <w:r w:rsidRPr="003F79B4">
              <w:rPr>
                <w:rFonts w:ascii="Book Antiqua" w:eastAsia="Times New Roman" w:hAnsi="Book Antiqua"/>
              </w:rPr>
              <w:t>had</w:t>
            </w:r>
            <w:r w:rsidRPr="003F79B4">
              <w:rPr>
                <w:rFonts w:ascii="Book Antiqua" w:hAnsi="Book Antiqua"/>
              </w:rPr>
              <w:t xml:space="preserve"> positive effects on ED</w:t>
            </w:r>
          </w:p>
        </w:tc>
      </w:tr>
      <w:tr w:rsidR="009B4BAE" w:rsidRPr="003F79B4" w14:paraId="7D56EF5D" w14:textId="77777777" w:rsidTr="00066301">
        <w:tc>
          <w:tcPr>
            <w:tcW w:w="845" w:type="dxa"/>
            <w:shd w:val="clear" w:color="auto" w:fill="auto"/>
            <w:hideMark/>
          </w:tcPr>
          <w:p w14:paraId="5968A6C6"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Levy </w:t>
            </w:r>
            <w:r w:rsidRPr="002A3E43">
              <w:rPr>
                <w:rFonts w:ascii="Book Antiqua" w:hAnsi="Book Antiqua"/>
                <w:i/>
              </w:rPr>
              <w:lastRenderedPageBreak/>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59</w:t>
            </w:r>
            <w:r w:rsidRPr="002A3E43">
              <w:rPr>
                <w:rFonts w:ascii="Book Antiqua" w:hAnsi="Book Antiqua" w:hint="eastAsia"/>
                <w:vertAlign w:val="superscript"/>
                <w:lang w:eastAsia="zh-CN"/>
              </w:rPr>
              <w:t>]</w:t>
            </w:r>
          </w:p>
        </w:tc>
        <w:tc>
          <w:tcPr>
            <w:tcW w:w="1488" w:type="dxa"/>
            <w:shd w:val="clear" w:color="auto" w:fill="auto"/>
            <w:hideMark/>
          </w:tcPr>
          <w:p w14:paraId="1ED2F1E4"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 xml:space="preserve">Men aged </w:t>
            </w:r>
            <w:r w:rsidRPr="003F79B4">
              <w:rPr>
                <w:rFonts w:ascii="Book Antiqua" w:hAnsi="Book Antiqua"/>
              </w:rPr>
              <w:lastRenderedPageBreak/>
              <w:t>40</w:t>
            </w:r>
            <w:r>
              <w:rPr>
                <w:rFonts w:ascii="Book Antiqua" w:hAnsi="Book Antiqua" w:hint="eastAsia"/>
                <w:lang w:eastAsia="zh-CN"/>
              </w:rPr>
              <w:t>-</w:t>
            </w:r>
            <w:r w:rsidRPr="003F79B4">
              <w:rPr>
                <w:rFonts w:ascii="Book Antiqua" w:hAnsi="Book Antiqua"/>
              </w:rPr>
              <w:t xml:space="preserve">70 </w:t>
            </w:r>
            <w:proofErr w:type="spellStart"/>
            <w:r w:rsidRPr="003F79B4">
              <w:rPr>
                <w:rFonts w:ascii="Book Antiqua" w:hAnsi="Book Antiqua"/>
              </w:rPr>
              <w:t>y</w:t>
            </w:r>
            <w:r>
              <w:rPr>
                <w:rFonts w:ascii="Book Antiqua" w:hAnsi="Book Antiqua" w:hint="eastAsia"/>
                <w:lang w:eastAsia="zh-CN"/>
              </w:rPr>
              <w:t>r</w:t>
            </w:r>
            <w:proofErr w:type="spellEnd"/>
            <w:r w:rsidRPr="003F79B4">
              <w:rPr>
                <w:rFonts w:ascii="Book Antiqua" w:hAnsi="Book Antiqua"/>
              </w:rPr>
              <w:t xml:space="preserve"> who </w:t>
            </w:r>
            <w:r w:rsidRPr="003F79B4">
              <w:rPr>
                <w:rFonts w:ascii="Book Antiqua" w:eastAsia="Times New Roman" w:hAnsi="Book Antiqua"/>
              </w:rPr>
              <w:t>had</w:t>
            </w:r>
            <w:r w:rsidRPr="003F79B4">
              <w:rPr>
                <w:rFonts w:ascii="Book Antiqua" w:hAnsi="Book Antiqua"/>
              </w:rPr>
              <w:t xml:space="preserve"> organic ED at least 6 </w:t>
            </w:r>
            <w:proofErr w:type="spellStart"/>
            <w:r>
              <w:rPr>
                <w:rFonts w:ascii="Book Antiqua" w:hAnsi="Book Antiqua"/>
              </w:rPr>
              <w:t>mo</w:t>
            </w:r>
            <w:proofErr w:type="spellEnd"/>
            <w:r w:rsidRPr="003F79B4">
              <w:rPr>
                <w:rFonts w:ascii="Book Antiqua" w:hAnsi="Book Antiqua"/>
              </w:rPr>
              <w:t xml:space="preserve">; </w:t>
            </w:r>
            <w:r w:rsidRPr="003F79B4">
              <w:rPr>
                <w:rFonts w:ascii="Book Antiqua" w:hAnsi="Book Antiqua"/>
                <w:i/>
              </w:rPr>
              <w:t>n</w:t>
            </w:r>
            <w:r>
              <w:rPr>
                <w:rFonts w:ascii="Book Antiqua" w:hAnsi="Book Antiqua" w:hint="eastAsia"/>
                <w:lang w:eastAsia="zh-CN"/>
              </w:rPr>
              <w:t xml:space="preserve"> </w:t>
            </w:r>
            <w:r w:rsidRPr="003F79B4">
              <w:rPr>
                <w:rFonts w:ascii="Book Antiqua" w:hAnsi="Book Antiqua"/>
              </w:rPr>
              <w:t>=</w:t>
            </w:r>
            <w:r>
              <w:rPr>
                <w:rFonts w:ascii="Book Antiqua" w:hAnsi="Book Antiqua" w:hint="eastAsia"/>
                <w:lang w:eastAsia="zh-CN"/>
              </w:rPr>
              <w:t xml:space="preserve"> </w:t>
            </w:r>
            <w:r w:rsidRPr="003F79B4">
              <w:rPr>
                <w:rFonts w:ascii="Book Antiqua" w:hAnsi="Book Antiqua"/>
              </w:rPr>
              <w:t>8</w:t>
            </w:r>
          </w:p>
        </w:tc>
        <w:tc>
          <w:tcPr>
            <w:tcW w:w="755" w:type="dxa"/>
            <w:shd w:val="clear" w:color="auto" w:fill="auto"/>
            <w:hideMark/>
          </w:tcPr>
          <w:p w14:paraId="1D968A40"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Diab</w:t>
            </w:r>
            <w:r w:rsidRPr="003F79B4">
              <w:rPr>
                <w:rFonts w:ascii="Book Antiqua" w:hAnsi="Book Antiqua"/>
              </w:rPr>
              <w:lastRenderedPageBreak/>
              <w:t>etic ED</w:t>
            </w:r>
          </w:p>
        </w:tc>
        <w:tc>
          <w:tcPr>
            <w:tcW w:w="1080" w:type="dxa"/>
            <w:shd w:val="clear" w:color="auto" w:fill="auto"/>
            <w:hideMark/>
          </w:tcPr>
          <w:p w14:paraId="33428B99"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 xml:space="preserve">Yes, </w:t>
            </w:r>
            <w:r w:rsidRPr="003F79B4">
              <w:rPr>
                <w:rFonts w:ascii="Book Antiqua" w:eastAsia="Times New Roman" w:hAnsi="Book Antiqua"/>
              </w:rPr>
              <w:t xml:space="preserve">by </w:t>
            </w:r>
            <w:r w:rsidRPr="003F79B4">
              <w:rPr>
                <w:rFonts w:ascii="Book Antiqua" w:eastAsia="Times New Roman" w:hAnsi="Book Antiqua"/>
              </w:rPr>
              <w:lastRenderedPageBreak/>
              <w:t>clinical diagnosis</w:t>
            </w:r>
            <w:r w:rsidRPr="003F79B4">
              <w:rPr>
                <w:rFonts w:ascii="Book Antiqua" w:hAnsi="Book Antiqua"/>
              </w:rPr>
              <w:t xml:space="preserve"> and other parameters </w:t>
            </w:r>
          </w:p>
        </w:tc>
        <w:tc>
          <w:tcPr>
            <w:tcW w:w="752" w:type="dxa"/>
            <w:shd w:val="clear" w:color="auto" w:fill="auto"/>
            <w:hideMark/>
          </w:tcPr>
          <w:p w14:paraId="1AF237F6"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 xml:space="preserve"> PM-</w:t>
            </w:r>
            <w:r w:rsidRPr="003F79B4">
              <w:rPr>
                <w:rFonts w:ascii="Book Antiqua" w:hAnsi="Book Antiqua"/>
              </w:rPr>
              <w:lastRenderedPageBreak/>
              <w:t>MSCs</w:t>
            </w:r>
            <w:r>
              <w:rPr>
                <w:rFonts w:ascii="Book Antiqua" w:hAnsi="Book Antiqua" w:hint="eastAsia"/>
                <w:lang w:eastAsia="zh-CN"/>
              </w:rPr>
              <w:t xml:space="preserve">; </w:t>
            </w:r>
            <w:r w:rsidRPr="003F79B4">
              <w:rPr>
                <w:rFonts w:ascii="Book Antiqua" w:hAnsi="Book Antiqua"/>
              </w:rPr>
              <w:t>Allogenic</w:t>
            </w:r>
          </w:p>
        </w:tc>
        <w:tc>
          <w:tcPr>
            <w:tcW w:w="870" w:type="dxa"/>
            <w:shd w:val="clear" w:color="auto" w:fill="auto"/>
            <w:hideMark/>
          </w:tcPr>
          <w:p w14:paraId="5959A7DD" w14:textId="77777777" w:rsidR="003F79B4" w:rsidRPr="003F79B4" w:rsidRDefault="003F79B4" w:rsidP="003F79B4">
            <w:pPr>
              <w:spacing w:line="360" w:lineRule="auto"/>
              <w:jc w:val="both"/>
              <w:rPr>
                <w:rFonts w:ascii="Book Antiqua" w:hAnsi="Book Antiqua"/>
              </w:rPr>
            </w:pPr>
            <w:r w:rsidRPr="003F79B4">
              <w:rPr>
                <w:rFonts w:ascii="Book Antiqua" w:eastAsia="Times New Roman" w:hAnsi="Book Antiqua"/>
              </w:rPr>
              <w:lastRenderedPageBreak/>
              <w:t>Place</w:t>
            </w:r>
            <w:r w:rsidRPr="003F79B4">
              <w:rPr>
                <w:rFonts w:ascii="Book Antiqua" w:eastAsia="Times New Roman" w:hAnsi="Book Antiqua"/>
              </w:rPr>
              <w:lastRenderedPageBreak/>
              <w:t>nta</w:t>
            </w:r>
          </w:p>
        </w:tc>
        <w:tc>
          <w:tcPr>
            <w:tcW w:w="1607" w:type="dxa"/>
            <w:shd w:val="clear" w:color="auto" w:fill="auto"/>
            <w:hideMark/>
          </w:tcPr>
          <w:p w14:paraId="5F89BEC5"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Not clear</w:t>
            </w:r>
          </w:p>
        </w:tc>
        <w:tc>
          <w:tcPr>
            <w:tcW w:w="989" w:type="dxa"/>
            <w:shd w:val="clear" w:color="auto" w:fill="auto"/>
            <w:hideMark/>
          </w:tcPr>
          <w:p w14:paraId="42688493" w14:textId="77777777" w:rsidR="003F79B4" w:rsidRPr="003F79B4" w:rsidRDefault="003F79B4" w:rsidP="003F79B4">
            <w:pPr>
              <w:spacing w:line="360" w:lineRule="auto"/>
              <w:jc w:val="both"/>
              <w:rPr>
                <w:rFonts w:ascii="Book Antiqua" w:hAnsi="Book Antiqua"/>
              </w:rPr>
            </w:pPr>
            <w:r w:rsidRPr="003F79B4">
              <w:rPr>
                <w:rFonts w:ascii="Book Antiqua" w:hAnsi="Book Antiqua"/>
              </w:rPr>
              <w:t>1 m</w:t>
            </w:r>
            <w:r>
              <w:rPr>
                <w:rFonts w:ascii="Book Antiqua" w:hAnsi="Book Antiqua" w:hint="eastAsia"/>
                <w:lang w:eastAsia="zh-CN"/>
              </w:rPr>
              <w:t>L</w:t>
            </w:r>
            <w:r w:rsidRPr="003F79B4">
              <w:rPr>
                <w:rFonts w:ascii="Book Antiqua" w:hAnsi="Book Antiqua"/>
              </w:rPr>
              <w:t xml:space="preserve"> </w:t>
            </w:r>
            <w:r w:rsidRPr="003F79B4">
              <w:rPr>
                <w:rFonts w:ascii="Book Antiqua" w:hAnsi="Book Antiqua"/>
              </w:rPr>
              <w:lastRenderedPageBreak/>
              <w:t>PM-MSCs /IC</w:t>
            </w:r>
          </w:p>
        </w:tc>
        <w:tc>
          <w:tcPr>
            <w:tcW w:w="633" w:type="dxa"/>
            <w:shd w:val="clear" w:color="auto" w:fill="auto"/>
            <w:hideMark/>
          </w:tcPr>
          <w:p w14:paraId="3EB2E2A7"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No</w:t>
            </w:r>
            <w:r w:rsidRPr="003F79B4">
              <w:rPr>
                <w:rFonts w:ascii="Book Antiqua" w:hAnsi="Book Antiqua"/>
              </w:rPr>
              <w:lastRenderedPageBreak/>
              <w:t>ne</w:t>
            </w:r>
          </w:p>
        </w:tc>
        <w:tc>
          <w:tcPr>
            <w:tcW w:w="870" w:type="dxa"/>
            <w:shd w:val="clear" w:color="auto" w:fill="auto"/>
            <w:hideMark/>
          </w:tcPr>
          <w:p w14:paraId="6FAE060B"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 xml:space="preserve">6 </w:t>
            </w:r>
            <w:proofErr w:type="spellStart"/>
            <w:r w:rsidRPr="003F79B4">
              <w:rPr>
                <w:rFonts w:ascii="Book Antiqua" w:eastAsia="Times New Roman" w:hAnsi="Book Antiqua"/>
              </w:rPr>
              <w:t>w</w:t>
            </w:r>
            <w:r>
              <w:rPr>
                <w:rFonts w:ascii="Book Antiqua" w:hAnsi="Book Antiqua" w:hint="eastAsia"/>
                <w:lang w:eastAsia="zh-CN"/>
              </w:rPr>
              <w:t>k</w:t>
            </w:r>
            <w:proofErr w:type="spellEnd"/>
            <w:r w:rsidRPr="003F79B4">
              <w:rPr>
                <w:rFonts w:ascii="Book Antiqua" w:hAnsi="Book Antiqua"/>
              </w:rPr>
              <w:t xml:space="preserve">, </w:t>
            </w:r>
            <w:r w:rsidRPr="003F79B4">
              <w:rPr>
                <w:rFonts w:ascii="Book Antiqua" w:hAnsi="Book Antiqua"/>
              </w:rPr>
              <w:lastRenderedPageBreak/>
              <w:t xml:space="preserve">3 </w:t>
            </w:r>
            <w:proofErr w:type="spellStart"/>
            <w:r>
              <w:rPr>
                <w:rFonts w:ascii="Book Antiqua" w:hAnsi="Book Antiqua"/>
              </w:rPr>
              <w:t>mo</w:t>
            </w:r>
            <w:proofErr w:type="spellEnd"/>
            <w:r w:rsidRPr="003F79B4">
              <w:rPr>
                <w:rFonts w:ascii="Book Antiqua" w:hAnsi="Book Antiqua"/>
              </w:rPr>
              <w:t xml:space="preserve">, 6 </w:t>
            </w:r>
            <w:proofErr w:type="spellStart"/>
            <w:r>
              <w:rPr>
                <w:rFonts w:ascii="Book Antiqua" w:eastAsia="Times New Roman" w:hAnsi="Book Antiqua"/>
              </w:rPr>
              <w:t>mo</w:t>
            </w:r>
            <w:proofErr w:type="spellEnd"/>
          </w:p>
        </w:tc>
        <w:tc>
          <w:tcPr>
            <w:tcW w:w="1584" w:type="dxa"/>
            <w:shd w:val="clear" w:color="auto" w:fill="auto"/>
            <w:hideMark/>
          </w:tcPr>
          <w:p w14:paraId="022ACAFC"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 xml:space="preserve">Peak systolic </w:t>
            </w:r>
            <w:r w:rsidRPr="003F79B4">
              <w:rPr>
                <w:rFonts w:ascii="Book Antiqua" w:hAnsi="Book Antiqua"/>
              </w:rPr>
              <w:lastRenderedPageBreak/>
              <w:t>velocity, end</w:t>
            </w:r>
            <w:r w:rsidRPr="003F79B4">
              <w:rPr>
                <w:rFonts w:ascii="Book Antiqua" w:eastAsia="Times New Roman" w:hAnsi="Book Antiqua"/>
              </w:rPr>
              <w:t>-</w:t>
            </w:r>
            <w:r w:rsidRPr="003F79B4">
              <w:rPr>
                <w:rFonts w:ascii="Book Antiqua" w:hAnsi="Book Antiqua"/>
              </w:rPr>
              <w:t>diastolic velocity, stretched penile</w:t>
            </w:r>
            <w:r w:rsidRPr="003F79B4">
              <w:rPr>
                <w:rFonts w:ascii="Book Antiqua" w:eastAsia="Times New Roman" w:hAnsi="Book Antiqua"/>
              </w:rPr>
              <w:t xml:space="preserve"> length</w:t>
            </w:r>
            <w:r w:rsidRPr="003F79B4">
              <w:rPr>
                <w:rFonts w:ascii="Book Antiqua" w:hAnsi="Book Antiqua"/>
              </w:rPr>
              <w:t>, penile width, IIEF-5</w:t>
            </w:r>
          </w:p>
        </w:tc>
        <w:tc>
          <w:tcPr>
            <w:tcW w:w="1703" w:type="dxa"/>
            <w:shd w:val="clear" w:color="auto" w:fill="auto"/>
            <w:hideMark/>
          </w:tcPr>
          <w:p w14:paraId="3EB9EA1B"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 xml:space="preserve">The </w:t>
            </w:r>
            <w:r w:rsidRPr="003F79B4">
              <w:rPr>
                <w:rFonts w:ascii="Book Antiqua" w:hAnsi="Book Antiqua"/>
              </w:rPr>
              <w:lastRenderedPageBreak/>
              <w:t>treatment may be beneficial</w:t>
            </w:r>
          </w:p>
        </w:tc>
      </w:tr>
      <w:tr w:rsidR="009B4BAE" w:rsidRPr="003F79B4" w14:paraId="3943CCF7" w14:textId="77777777" w:rsidTr="00066301">
        <w:tc>
          <w:tcPr>
            <w:tcW w:w="845" w:type="dxa"/>
            <w:shd w:val="clear" w:color="auto" w:fill="auto"/>
            <w:hideMark/>
          </w:tcPr>
          <w:p w14:paraId="0B29C6AA"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 xml:space="preserve">Al </w:t>
            </w:r>
            <w:proofErr w:type="spellStart"/>
            <w:r w:rsidRPr="003F79B4">
              <w:rPr>
                <w:rFonts w:ascii="Book Antiqua" w:hAnsi="Book Antiqua"/>
              </w:rPr>
              <w:t>demour</w:t>
            </w:r>
            <w:proofErr w:type="spellEnd"/>
            <w:r w:rsidRPr="003F79B4">
              <w:rPr>
                <w:rFonts w:ascii="Book Antiqua" w:hAnsi="Book Antiqua"/>
              </w:rPr>
              <w:t xml:space="preserve"> </w:t>
            </w:r>
            <w:r w:rsidRPr="002A3E43">
              <w:rPr>
                <w:rFonts w:ascii="Book Antiqua" w:hAnsi="Book Antiqua"/>
                <w:i/>
              </w:rPr>
              <w:t>et al</w:t>
            </w:r>
            <w:r w:rsidRPr="002A3E43">
              <w:rPr>
                <w:rFonts w:ascii="Book Antiqua" w:hAnsi="Book Antiqua" w:hint="eastAsia"/>
                <w:vertAlign w:val="superscript"/>
                <w:lang w:eastAsia="zh-CN"/>
              </w:rPr>
              <w:t>[</w:t>
            </w:r>
            <w:r>
              <w:rPr>
                <w:rFonts w:ascii="Book Antiqua" w:hAnsi="Book Antiqua" w:hint="eastAsia"/>
                <w:vertAlign w:val="superscript"/>
                <w:lang w:eastAsia="zh-CN"/>
              </w:rPr>
              <w:t>60</w:t>
            </w:r>
            <w:r w:rsidRPr="002A3E43">
              <w:rPr>
                <w:rFonts w:ascii="Book Antiqua" w:hAnsi="Book Antiqua" w:hint="eastAsia"/>
                <w:vertAlign w:val="superscript"/>
                <w:lang w:eastAsia="zh-CN"/>
              </w:rPr>
              <w:t>]</w:t>
            </w:r>
          </w:p>
        </w:tc>
        <w:tc>
          <w:tcPr>
            <w:tcW w:w="1488" w:type="dxa"/>
            <w:shd w:val="clear" w:color="auto" w:fill="auto"/>
            <w:hideMark/>
          </w:tcPr>
          <w:p w14:paraId="5CB70F3E" w14:textId="77777777" w:rsidR="003F79B4" w:rsidRPr="003F79B4" w:rsidRDefault="003F79B4" w:rsidP="009B4BAE">
            <w:pPr>
              <w:spacing w:line="360" w:lineRule="auto"/>
              <w:jc w:val="both"/>
              <w:rPr>
                <w:rFonts w:ascii="Book Antiqua" w:hAnsi="Book Antiqua"/>
              </w:rPr>
            </w:pPr>
            <w:r w:rsidRPr="003F79B4">
              <w:rPr>
                <w:rFonts w:ascii="Book Antiqua" w:hAnsi="Book Antiqua"/>
              </w:rPr>
              <w:t>Men aged 25</w:t>
            </w:r>
            <w:r>
              <w:rPr>
                <w:rFonts w:ascii="Book Antiqua" w:hAnsi="Book Antiqua" w:hint="eastAsia"/>
                <w:lang w:eastAsia="zh-CN"/>
              </w:rPr>
              <w:t>-</w:t>
            </w:r>
            <w:r w:rsidRPr="003F79B4">
              <w:rPr>
                <w:rFonts w:ascii="Book Antiqua" w:hAnsi="Book Antiqua"/>
              </w:rPr>
              <w:t xml:space="preserve">65 </w:t>
            </w:r>
            <w:proofErr w:type="spellStart"/>
            <w:r w:rsidRPr="003F79B4">
              <w:rPr>
                <w:rFonts w:ascii="Book Antiqua" w:hAnsi="Book Antiqua"/>
              </w:rPr>
              <w:t>y</w:t>
            </w:r>
            <w:r w:rsidR="009B4BAE">
              <w:rPr>
                <w:rFonts w:ascii="Book Antiqua" w:hAnsi="Book Antiqua" w:hint="eastAsia"/>
                <w:lang w:eastAsia="zh-CN"/>
              </w:rPr>
              <w:t>r</w:t>
            </w:r>
            <w:proofErr w:type="spellEnd"/>
            <w:r w:rsidRPr="003F79B4">
              <w:rPr>
                <w:rFonts w:ascii="Book Antiqua" w:hAnsi="Book Antiqua"/>
              </w:rPr>
              <w:t xml:space="preserve"> who </w:t>
            </w:r>
            <w:r w:rsidRPr="003F79B4">
              <w:rPr>
                <w:rFonts w:ascii="Book Antiqua" w:eastAsia="Times New Roman" w:hAnsi="Book Antiqua"/>
              </w:rPr>
              <w:t>had</w:t>
            </w:r>
            <w:r w:rsidRPr="003F79B4">
              <w:rPr>
                <w:rFonts w:ascii="Book Antiqua" w:hAnsi="Book Antiqua"/>
              </w:rPr>
              <w:t xml:space="preserve"> ED at least 6 </w:t>
            </w:r>
            <w:proofErr w:type="spellStart"/>
            <w:r>
              <w:rPr>
                <w:rFonts w:ascii="Book Antiqua" w:hAnsi="Book Antiqua"/>
              </w:rPr>
              <w:t>mo</w:t>
            </w:r>
            <w:proofErr w:type="spellEnd"/>
            <w:r w:rsidRPr="003F79B4">
              <w:rPr>
                <w:rFonts w:ascii="Book Antiqua" w:hAnsi="Book Antiqua"/>
              </w:rPr>
              <w:t xml:space="preserve">; </w:t>
            </w:r>
            <w:r w:rsidRPr="009B4BAE">
              <w:rPr>
                <w:rFonts w:ascii="Book Antiqua" w:hAnsi="Book Antiqua"/>
                <w:i/>
              </w:rPr>
              <w:t>n</w:t>
            </w:r>
            <w:r>
              <w:rPr>
                <w:rFonts w:ascii="Book Antiqua" w:hAnsi="Book Antiqua" w:hint="eastAsia"/>
                <w:lang w:eastAsia="zh-CN"/>
              </w:rPr>
              <w:t xml:space="preserve"> </w:t>
            </w:r>
            <w:r w:rsidRPr="003F79B4">
              <w:rPr>
                <w:rFonts w:ascii="Book Antiqua" w:hAnsi="Book Antiqua"/>
              </w:rPr>
              <w:t>=</w:t>
            </w:r>
            <w:r>
              <w:rPr>
                <w:rFonts w:ascii="Book Antiqua" w:hAnsi="Book Antiqua" w:hint="eastAsia"/>
                <w:lang w:eastAsia="zh-CN"/>
              </w:rPr>
              <w:t xml:space="preserve"> </w:t>
            </w:r>
            <w:r w:rsidRPr="003F79B4">
              <w:rPr>
                <w:rFonts w:ascii="Book Antiqua" w:hAnsi="Book Antiqua"/>
              </w:rPr>
              <w:t>4</w:t>
            </w:r>
          </w:p>
        </w:tc>
        <w:tc>
          <w:tcPr>
            <w:tcW w:w="755" w:type="dxa"/>
            <w:shd w:val="clear" w:color="auto" w:fill="auto"/>
            <w:hideMark/>
          </w:tcPr>
          <w:p w14:paraId="75D0B328" w14:textId="77777777" w:rsidR="003F79B4" w:rsidRPr="003F79B4" w:rsidRDefault="003F79B4" w:rsidP="003F79B4">
            <w:pPr>
              <w:spacing w:line="360" w:lineRule="auto"/>
              <w:jc w:val="both"/>
              <w:rPr>
                <w:rFonts w:ascii="Book Antiqua" w:hAnsi="Book Antiqua"/>
              </w:rPr>
            </w:pPr>
            <w:r w:rsidRPr="003F79B4">
              <w:rPr>
                <w:rFonts w:ascii="Book Antiqua" w:hAnsi="Book Antiqua"/>
              </w:rPr>
              <w:t>Diabetic ED</w:t>
            </w:r>
          </w:p>
        </w:tc>
        <w:tc>
          <w:tcPr>
            <w:tcW w:w="1080" w:type="dxa"/>
            <w:shd w:val="clear" w:color="auto" w:fill="auto"/>
            <w:hideMark/>
          </w:tcPr>
          <w:p w14:paraId="62760C7A" w14:textId="77777777" w:rsidR="003F79B4" w:rsidRPr="003F79B4" w:rsidRDefault="003F79B4" w:rsidP="003F79B4">
            <w:pPr>
              <w:spacing w:line="360" w:lineRule="auto"/>
              <w:jc w:val="both"/>
              <w:rPr>
                <w:rFonts w:ascii="Book Antiqua" w:hAnsi="Book Antiqua"/>
                <w:lang w:eastAsia="zh-CN"/>
              </w:rPr>
            </w:pPr>
            <w:r w:rsidRPr="003F79B4">
              <w:rPr>
                <w:rFonts w:ascii="Book Antiqua" w:hAnsi="Book Antiqua"/>
              </w:rPr>
              <w:t xml:space="preserve">Yes, </w:t>
            </w:r>
            <w:r w:rsidRPr="003F79B4">
              <w:rPr>
                <w:rFonts w:ascii="Book Antiqua" w:eastAsia="Times New Roman" w:hAnsi="Book Antiqua"/>
              </w:rPr>
              <w:t>by clinical diagnosis</w:t>
            </w:r>
            <w:r w:rsidRPr="003F79B4">
              <w:rPr>
                <w:rFonts w:ascii="Book Antiqua" w:hAnsi="Book Antiqua"/>
              </w:rPr>
              <w:t xml:space="preserve"> and other parameters</w:t>
            </w:r>
          </w:p>
        </w:tc>
        <w:tc>
          <w:tcPr>
            <w:tcW w:w="752" w:type="dxa"/>
            <w:shd w:val="clear" w:color="auto" w:fill="auto"/>
            <w:hideMark/>
          </w:tcPr>
          <w:p w14:paraId="65C98367" w14:textId="77777777" w:rsidR="003F79B4" w:rsidRPr="003F79B4" w:rsidRDefault="003F79B4" w:rsidP="009B4BAE">
            <w:pPr>
              <w:spacing w:line="360" w:lineRule="auto"/>
              <w:jc w:val="both"/>
              <w:rPr>
                <w:rFonts w:ascii="Book Antiqua" w:hAnsi="Book Antiqua"/>
              </w:rPr>
            </w:pPr>
            <w:r w:rsidRPr="003F79B4">
              <w:rPr>
                <w:rFonts w:ascii="Book Antiqua" w:hAnsi="Book Antiqua"/>
              </w:rPr>
              <w:t>BMSCs</w:t>
            </w:r>
            <w:r w:rsidR="009B4BAE">
              <w:rPr>
                <w:rFonts w:ascii="Book Antiqua" w:hAnsi="Book Antiqua" w:hint="eastAsia"/>
                <w:lang w:eastAsia="zh-CN"/>
              </w:rPr>
              <w:t xml:space="preserve">; </w:t>
            </w:r>
            <w:r w:rsidRPr="003F79B4">
              <w:rPr>
                <w:rFonts w:ascii="Book Antiqua" w:hAnsi="Book Antiqua"/>
              </w:rPr>
              <w:t>Autologous</w:t>
            </w:r>
          </w:p>
        </w:tc>
        <w:tc>
          <w:tcPr>
            <w:tcW w:w="870" w:type="dxa"/>
            <w:shd w:val="clear" w:color="auto" w:fill="auto"/>
            <w:hideMark/>
          </w:tcPr>
          <w:p w14:paraId="7EC2F383"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Iliac </w:t>
            </w:r>
            <w:r w:rsidRPr="003F79B4">
              <w:rPr>
                <w:rFonts w:ascii="Book Antiqua" w:eastAsia="Times New Roman" w:hAnsi="Book Antiqua"/>
              </w:rPr>
              <w:t>crest</w:t>
            </w:r>
          </w:p>
        </w:tc>
        <w:tc>
          <w:tcPr>
            <w:tcW w:w="1607" w:type="dxa"/>
            <w:shd w:val="clear" w:color="auto" w:fill="auto"/>
            <w:hideMark/>
          </w:tcPr>
          <w:p w14:paraId="1804D46A" w14:textId="77777777" w:rsidR="003F79B4" w:rsidRPr="003F79B4" w:rsidRDefault="003F79B4" w:rsidP="003F79B4">
            <w:pPr>
              <w:spacing w:line="360" w:lineRule="auto"/>
              <w:jc w:val="both"/>
              <w:rPr>
                <w:rFonts w:ascii="Book Antiqua" w:hAnsi="Book Antiqua"/>
                <w:lang w:eastAsia="zh-CN"/>
              </w:rPr>
            </w:pPr>
            <w:r w:rsidRPr="003F79B4">
              <w:rPr>
                <w:rFonts w:ascii="Book Antiqua" w:hAnsi="Book Antiqua"/>
              </w:rPr>
              <w:t xml:space="preserve">Yes, </w:t>
            </w:r>
            <w:r w:rsidRPr="003F79B4">
              <w:rPr>
                <w:rFonts w:ascii="Book Antiqua" w:eastAsia="Times New Roman" w:hAnsi="Book Antiqua"/>
              </w:rPr>
              <w:t>positive</w:t>
            </w:r>
            <w:r w:rsidRPr="003F79B4">
              <w:rPr>
                <w:rFonts w:ascii="Book Antiqua" w:hAnsi="Book Antiqua"/>
              </w:rPr>
              <w:t xml:space="preserve"> for CD90, CD105, CD73, </w:t>
            </w:r>
            <w:r w:rsidRPr="003F79B4">
              <w:rPr>
                <w:rFonts w:ascii="Book Antiqua" w:eastAsia="Times New Roman" w:hAnsi="Book Antiqua"/>
              </w:rPr>
              <w:t xml:space="preserve">and </w:t>
            </w:r>
            <w:r w:rsidRPr="003F79B4">
              <w:rPr>
                <w:rFonts w:ascii="Book Antiqua" w:hAnsi="Book Antiqua"/>
              </w:rPr>
              <w:t>CD44</w:t>
            </w:r>
          </w:p>
        </w:tc>
        <w:tc>
          <w:tcPr>
            <w:tcW w:w="989" w:type="dxa"/>
            <w:shd w:val="clear" w:color="auto" w:fill="auto"/>
            <w:hideMark/>
          </w:tcPr>
          <w:p w14:paraId="0C55A8AC"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15 </w:t>
            </w:r>
            <w:r w:rsidR="009B4BAE" w:rsidRPr="00D3219D">
              <w:rPr>
                <w:rFonts w:ascii="Book Antiqua" w:hAnsi="Book Antiqua" w:cs="Book Antiqua"/>
                <w:color w:val="000000"/>
              </w:rPr>
              <w:t>×</w:t>
            </w:r>
            <w:r w:rsidRPr="003F79B4">
              <w:rPr>
                <w:rFonts w:ascii="Book Antiqua" w:hAnsi="Book Antiqua"/>
              </w:rPr>
              <w:t xml:space="preserve"> 10</w:t>
            </w:r>
            <w:r w:rsidRPr="009B4BAE">
              <w:rPr>
                <w:rFonts w:ascii="Book Antiqua" w:hAnsi="Book Antiqua"/>
                <w:vertAlign w:val="superscript"/>
              </w:rPr>
              <w:t>6</w:t>
            </w:r>
            <w:r w:rsidRPr="003F79B4">
              <w:rPr>
                <w:rFonts w:ascii="Book Antiqua" w:hAnsi="Book Antiqua"/>
              </w:rPr>
              <w:t>/IC</w:t>
            </w:r>
          </w:p>
        </w:tc>
        <w:tc>
          <w:tcPr>
            <w:tcW w:w="633" w:type="dxa"/>
            <w:shd w:val="clear" w:color="auto" w:fill="auto"/>
            <w:hideMark/>
          </w:tcPr>
          <w:p w14:paraId="4D3490DF" w14:textId="77777777" w:rsidR="003F79B4" w:rsidRPr="003F79B4" w:rsidRDefault="003F79B4" w:rsidP="003F79B4">
            <w:pPr>
              <w:spacing w:line="360" w:lineRule="auto"/>
              <w:jc w:val="both"/>
              <w:rPr>
                <w:rFonts w:ascii="Book Antiqua" w:hAnsi="Book Antiqua"/>
              </w:rPr>
            </w:pPr>
            <w:r w:rsidRPr="003F79B4">
              <w:rPr>
                <w:rFonts w:ascii="Book Antiqua" w:hAnsi="Book Antiqua"/>
              </w:rPr>
              <w:t>None</w:t>
            </w:r>
          </w:p>
        </w:tc>
        <w:tc>
          <w:tcPr>
            <w:tcW w:w="870" w:type="dxa"/>
            <w:shd w:val="clear" w:color="auto" w:fill="auto"/>
            <w:hideMark/>
          </w:tcPr>
          <w:p w14:paraId="74A6924D" w14:textId="77777777" w:rsidR="003F79B4" w:rsidRPr="009B4BAE" w:rsidRDefault="003F79B4" w:rsidP="009B4BAE">
            <w:pPr>
              <w:spacing w:line="360" w:lineRule="auto"/>
              <w:jc w:val="both"/>
              <w:rPr>
                <w:rFonts w:ascii="Book Antiqua" w:hAnsi="Book Antiqua"/>
                <w:lang w:eastAsia="zh-CN"/>
              </w:rPr>
            </w:pPr>
            <w:r w:rsidRPr="003F79B4">
              <w:rPr>
                <w:rFonts w:ascii="Book Antiqua" w:hAnsi="Book Antiqua"/>
              </w:rPr>
              <w:t xml:space="preserve">2 </w:t>
            </w:r>
            <w:proofErr w:type="spellStart"/>
            <w:r w:rsidRPr="003F79B4">
              <w:rPr>
                <w:rFonts w:ascii="Book Antiqua" w:eastAsia="Times New Roman" w:hAnsi="Book Antiqua"/>
              </w:rPr>
              <w:t>y</w:t>
            </w:r>
            <w:r w:rsidR="009B4BAE">
              <w:rPr>
                <w:rFonts w:ascii="Book Antiqua" w:hAnsi="Book Antiqua" w:hint="eastAsia"/>
                <w:lang w:eastAsia="zh-CN"/>
              </w:rPr>
              <w:t>r</w:t>
            </w:r>
            <w:proofErr w:type="spellEnd"/>
          </w:p>
        </w:tc>
        <w:tc>
          <w:tcPr>
            <w:tcW w:w="1584" w:type="dxa"/>
            <w:shd w:val="clear" w:color="auto" w:fill="auto"/>
            <w:hideMark/>
          </w:tcPr>
          <w:p w14:paraId="35478544" w14:textId="77777777" w:rsidR="003F79B4" w:rsidRPr="003F79B4" w:rsidRDefault="003F79B4" w:rsidP="003F79B4">
            <w:pPr>
              <w:spacing w:line="360" w:lineRule="auto"/>
              <w:jc w:val="both"/>
              <w:rPr>
                <w:rFonts w:ascii="Book Antiqua" w:hAnsi="Book Antiqua"/>
              </w:rPr>
            </w:pPr>
            <w:r w:rsidRPr="003F79B4">
              <w:rPr>
                <w:rFonts w:ascii="Book Antiqua" w:hAnsi="Book Antiqua"/>
              </w:rPr>
              <w:t>IIEF-5, EHS</w:t>
            </w:r>
          </w:p>
        </w:tc>
        <w:tc>
          <w:tcPr>
            <w:tcW w:w="1703" w:type="dxa"/>
            <w:shd w:val="clear" w:color="auto" w:fill="auto"/>
            <w:hideMark/>
          </w:tcPr>
          <w:p w14:paraId="13D04DC2"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Stem </w:t>
            </w:r>
            <w:r w:rsidRPr="003F79B4">
              <w:rPr>
                <w:rFonts w:ascii="Book Antiqua" w:eastAsia="Times New Roman" w:hAnsi="Book Antiqua"/>
              </w:rPr>
              <w:t>cell</w:t>
            </w:r>
            <w:r w:rsidRPr="003F79B4">
              <w:rPr>
                <w:rFonts w:ascii="Book Antiqua" w:hAnsi="Book Antiqua"/>
              </w:rPr>
              <w:t xml:space="preserve"> effective and </w:t>
            </w:r>
            <w:r w:rsidRPr="003F79B4">
              <w:rPr>
                <w:rFonts w:ascii="Book Antiqua" w:eastAsia="Times New Roman" w:hAnsi="Book Antiqua"/>
              </w:rPr>
              <w:t>improved</w:t>
            </w:r>
            <w:r w:rsidRPr="003F79B4">
              <w:rPr>
                <w:rFonts w:ascii="Book Antiqua" w:hAnsi="Book Antiqua"/>
              </w:rPr>
              <w:t xml:space="preserve"> erectile function</w:t>
            </w:r>
          </w:p>
        </w:tc>
      </w:tr>
      <w:tr w:rsidR="009B4BAE" w:rsidRPr="003F79B4" w14:paraId="3078C1D0" w14:textId="77777777" w:rsidTr="00066301">
        <w:tc>
          <w:tcPr>
            <w:tcW w:w="845" w:type="dxa"/>
            <w:tcBorders>
              <w:bottom w:val="single" w:sz="4" w:space="0" w:color="auto"/>
            </w:tcBorders>
            <w:shd w:val="clear" w:color="auto" w:fill="auto"/>
            <w:hideMark/>
          </w:tcPr>
          <w:p w14:paraId="791AF020" w14:textId="77777777" w:rsidR="003F79B4" w:rsidRPr="003F79B4" w:rsidRDefault="009B4BAE" w:rsidP="009B4BAE">
            <w:pPr>
              <w:spacing w:line="360" w:lineRule="auto"/>
              <w:jc w:val="both"/>
              <w:rPr>
                <w:rFonts w:ascii="Book Antiqua" w:hAnsi="Book Antiqua"/>
              </w:rPr>
            </w:pPr>
            <w:proofErr w:type="spellStart"/>
            <w:r w:rsidRPr="009B4BAE">
              <w:rPr>
                <w:rFonts w:ascii="Book Antiqua" w:hAnsi="Book Antiqua"/>
              </w:rPr>
              <w:t>Protogerou</w:t>
            </w:r>
            <w:proofErr w:type="spellEnd"/>
            <w:r w:rsidR="003F79B4" w:rsidRPr="003F79B4">
              <w:rPr>
                <w:rFonts w:ascii="Book Antiqua" w:hAnsi="Book Antiqua"/>
              </w:rPr>
              <w:t xml:space="preserve"> </w:t>
            </w:r>
            <w:r w:rsidRPr="002A3E43">
              <w:rPr>
                <w:rFonts w:ascii="Book Antiqua" w:hAnsi="Book Antiqua"/>
                <w:i/>
              </w:rPr>
              <w:t xml:space="preserve">et </w:t>
            </w:r>
            <w:r w:rsidRPr="002A3E43">
              <w:rPr>
                <w:rFonts w:ascii="Book Antiqua" w:hAnsi="Book Antiqua"/>
                <w:i/>
              </w:rPr>
              <w:lastRenderedPageBreak/>
              <w:t>al</w:t>
            </w:r>
            <w:r w:rsidRPr="002A3E43">
              <w:rPr>
                <w:rFonts w:ascii="Book Antiqua" w:hAnsi="Book Antiqua" w:hint="eastAsia"/>
                <w:vertAlign w:val="superscript"/>
                <w:lang w:eastAsia="zh-CN"/>
              </w:rPr>
              <w:t>[</w:t>
            </w:r>
            <w:r>
              <w:rPr>
                <w:rFonts w:ascii="Book Antiqua" w:hAnsi="Book Antiqua" w:hint="eastAsia"/>
                <w:vertAlign w:val="superscript"/>
                <w:lang w:eastAsia="zh-CN"/>
              </w:rPr>
              <w:t>62</w:t>
            </w:r>
            <w:r w:rsidRPr="002A3E43">
              <w:rPr>
                <w:rFonts w:ascii="Book Antiqua" w:hAnsi="Book Antiqua" w:hint="eastAsia"/>
                <w:vertAlign w:val="superscript"/>
                <w:lang w:eastAsia="zh-CN"/>
              </w:rPr>
              <w:t>]</w:t>
            </w:r>
          </w:p>
        </w:tc>
        <w:tc>
          <w:tcPr>
            <w:tcW w:w="1488" w:type="dxa"/>
            <w:tcBorders>
              <w:bottom w:val="single" w:sz="4" w:space="0" w:color="auto"/>
            </w:tcBorders>
            <w:shd w:val="clear" w:color="auto" w:fill="auto"/>
            <w:hideMark/>
          </w:tcPr>
          <w:p w14:paraId="197AF802"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 xml:space="preserve">Male with ED due to DM, </w:t>
            </w:r>
            <w:r w:rsidRPr="003F79B4">
              <w:rPr>
                <w:rFonts w:ascii="Book Antiqua" w:hAnsi="Book Antiqua"/>
              </w:rPr>
              <w:lastRenderedPageBreak/>
              <w:t xml:space="preserve">hypertension, </w:t>
            </w:r>
            <w:r w:rsidRPr="003F79B4">
              <w:rPr>
                <w:rFonts w:ascii="Book Antiqua" w:eastAsia="Times New Roman" w:hAnsi="Book Antiqua"/>
              </w:rPr>
              <w:t>hypercholesterolemia</w:t>
            </w:r>
            <w:r w:rsidRPr="003F79B4">
              <w:rPr>
                <w:rFonts w:ascii="Book Antiqua" w:hAnsi="Book Antiqua"/>
              </w:rPr>
              <w:t xml:space="preserve">, and </w:t>
            </w:r>
            <w:proofErr w:type="spellStart"/>
            <w:r w:rsidRPr="003F79B4">
              <w:rPr>
                <w:rFonts w:ascii="Book Antiqua" w:eastAsia="Times New Roman" w:hAnsi="Book Antiqua"/>
              </w:rPr>
              <w:t>Peyronie’s</w:t>
            </w:r>
            <w:proofErr w:type="spellEnd"/>
            <w:r w:rsidRPr="003F79B4">
              <w:rPr>
                <w:rFonts w:ascii="Book Antiqua" w:hAnsi="Book Antiqua"/>
              </w:rPr>
              <w:t xml:space="preserve"> disease; </w:t>
            </w:r>
            <w:r w:rsidRPr="009B4BAE">
              <w:rPr>
                <w:rFonts w:ascii="Book Antiqua" w:hAnsi="Book Antiqua"/>
                <w:i/>
              </w:rPr>
              <w:t>n</w:t>
            </w:r>
            <w:r w:rsidR="009B4BAE">
              <w:rPr>
                <w:rFonts w:ascii="Book Antiqua" w:hAnsi="Book Antiqua" w:hint="eastAsia"/>
                <w:lang w:eastAsia="zh-CN"/>
              </w:rPr>
              <w:t xml:space="preserve"> </w:t>
            </w:r>
            <w:r w:rsidRPr="003F79B4">
              <w:rPr>
                <w:rFonts w:ascii="Book Antiqua" w:hAnsi="Book Antiqua"/>
              </w:rPr>
              <w:t>=</w:t>
            </w:r>
            <w:r w:rsidR="009B4BAE">
              <w:rPr>
                <w:rFonts w:ascii="Book Antiqua" w:hAnsi="Book Antiqua" w:hint="eastAsia"/>
                <w:lang w:eastAsia="zh-CN"/>
              </w:rPr>
              <w:t xml:space="preserve"> </w:t>
            </w:r>
            <w:r w:rsidRPr="003F79B4">
              <w:rPr>
                <w:rFonts w:ascii="Book Antiqua" w:hAnsi="Book Antiqua"/>
              </w:rPr>
              <w:t>5 in each group (control and ADSC treated)</w:t>
            </w:r>
          </w:p>
        </w:tc>
        <w:tc>
          <w:tcPr>
            <w:tcW w:w="755" w:type="dxa"/>
            <w:tcBorders>
              <w:bottom w:val="single" w:sz="4" w:space="0" w:color="auto"/>
            </w:tcBorders>
            <w:shd w:val="clear" w:color="auto" w:fill="auto"/>
            <w:hideMark/>
          </w:tcPr>
          <w:p w14:paraId="1D892C49"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Diabetic ED</w:t>
            </w:r>
          </w:p>
        </w:tc>
        <w:tc>
          <w:tcPr>
            <w:tcW w:w="1080" w:type="dxa"/>
            <w:tcBorders>
              <w:bottom w:val="single" w:sz="4" w:space="0" w:color="auto"/>
            </w:tcBorders>
            <w:shd w:val="clear" w:color="auto" w:fill="auto"/>
            <w:hideMark/>
          </w:tcPr>
          <w:p w14:paraId="3274B1E7" w14:textId="77777777" w:rsidR="003F79B4" w:rsidRPr="003F79B4" w:rsidRDefault="003F79B4" w:rsidP="003F79B4">
            <w:pPr>
              <w:spacing w:line="360" w:lineRule="auto"/>
              <w:jc w:val="both"/>
              <w:rPr>
                <w:rFonts w:ascii="Book Antiqua" w:hAnsi="Book Antiqua"/>
                <w:lang w:eastAsia="zh-CN"/>
              </w:rPr>
            </w:pPr>
            <w:r w:rsidRPr="003F79B4">
              <w:rPr>
                <w:rFonts w:ascii="Book Antiqua" w:hAnsi="Book Antiqua"/>
              </w:rPr>
              <w:t xml:space="preserve">Yes, </w:t>
            </w:r>
            <w:r w:rsidRPr="003F79B4">
              <w:rPr>
                <w:rFonts w:ascii="Book Antiqua" w:eastAsia="Times New Roman" w:hAnsi="Book Antiqua"/>
              </w:rPr>
              <w:t>by clinical diagnos</w:t>
            </w:r>
            <w:r w:rsidRPr="003F79B4">
              <w:rPr>
                <w:rFonts w:ascii="Book Antiqua" w:eastAsia="Times New Roman" w:hAnsi="Book Antiqua"/>
              </w:rPr>
              <w:lastRenderedPageBreak/>
              <w:t>is</w:t>
            </w:r>
          </w:p>
        </w:tc>
        <w:tc>
          <w:tcPr>
            <w:tcW w:w="752" w:type="dxa"/>
            <w:tcBorders>
              <w:bottom w:val="single" w:sz="4" w:space="0" w:color="auto"/>
            </w:tcBorders>
            <w:shd w:val="clear" w:color="auto" w:fill="auto"/>
            <w:hideMark/>
          </w:tcPr>
          <w:p w14:paraId="41D9CC66" w14:textId="77777777" w:rsidR="003F79B4" w:rsidRPr="003F79B4" w:rsidRDefault="003F79B4" w:rsidP="009B4BAE">
            <w:pPr>
              <w:spacing w:line="360" w:lineRule="auto"/>
              <w:jc w:val="both"/>
              <w:rPr>
                <w:rFonts w:ascii="Book Antiqua" w:hAnsi="Book Antiqua"/>
              </w:rPr>
            </w:pPr>
            <w:r w:rsidRPr="003F79B4">
              <w:rPr>
                <w:rFonts w:ascii="Book Antiqua" w:hAnsi="Book Antiqua"/>
              </w:rPr>
              <w:lastRenderedPageBreak/>
              <w:t>ADSCs</w:t>
            </w:r>
            <w:r w:rsidR="009B4BAE">
              <w:rPr>
                <w:rFonts w:ascii="Book Antiqua" w:hAnsi="Book Antiqua" w:hint="eastAsia"/>
                <w:lang w:eastAsia="zh-CN"/>
              </w:rPr>
              <w:t xml:space="preserve">; </w:t>
            </w:r>
            <w:r w:rsidRPr="003F79B4">
              <w:rPr>
                <w:rFonts w:ascii="Book Antiqua" w:hAnsi="Book Antiqua"/>
              </w:rPr>
              <w:t>Aut</w:t>
            </w:r>
            <w:r w:rsidRPr="003F79B4">
              <w:rPr>
                <w:rFonts w:ascii="Book Antiqua" w:hAnsi="Book Antiqua"/>
              </w:rPr>
              <w:lastRenderedPageBreak/>
              <w:t>ologous</w:t>
            </w:r>
          </w:p>
        </w:tc>
        <w:tc>
          <w:tcPr>
            <w:tcW w:w="870" w:type="dxa"/>
            <w:tcBorders>
              <w:bottom w:val="single" w:sz="4" w:space="0" w:color="auto"/>
            </w:tcBorders>
            <w:shd w:val="clear" w:color="auto" w:fill="auto"/>
            <w:hideMark/>
          </w:tcPr>
          <w:p w14:paraId="5B834AF5" w14:textId="77777777" w:rsidR="003F79B4" w:rsidRPr="003F79B4" w:rsidRDefault="003F79B4" w:rsidP="003F79B4">
            <w:pPr>
              <w:spacing w:line="360" w:lineRule="auto"/>
              <w:jc w:val="both"/>
              <w:rPr>
                <w:rFonts w:ascii="Book Antiqua" w:hAnsi="Book Antiqua"/>
              </w:rPr>
            </w:pPr>
            <w:r w:rsidRPr="003F79B4">
              <w:rPr>
                <w:rFonts w:ascii="Book Antiqua" w:hAnsi="Book Antiqua"/>
              </w:rPr>
              <w:lastRenderedPageBreak/>
              <w:t xml:space="preserve">Not </w:t>
            </w:r>
            <w:r w:rsidRPr="003F79B4">
              <w:rPr>
                <w:rFonts w:ascii="Book Antiqua" w:eastAsia="Times New Roman" w:hAnsi="Book Antiqua"/>
              </w:rPr>
              <w:t>mentioned</w:t>
            </w:r>
          </w:p>
        </w:tc>
        <w:tc>
          <w:tcPr>
            <w:tcW w:w="1607" w:type="dxa"/>
            <w:tcBorders>
              <w:bottom w:val="single" w:sz="4" w:space="0" w:color="auto"/>
            </w:tcBorders>
            <w:shd w:val="clear" w:color="auto" w:fill="auto"/>
            <w:hideMark/>
          </w:tcPr>
          <w:p w14:paraId="56DF740A" w14:textId="77777777" w:rsidR="003F79B4" w:rsidRPr="003F79B4" w:rsidRDefault="003F79B4" w:rsidP="003F79B4">
            <w:pPr>
              <w:spacing w:line="360" w:lineRule="auto"/>
              <w:jc w:val="both"/>
              <w:rPr>
                <w:rFonts w:ascii="Book Antiqua" w:hAnsi="Book Antiqua"/>
                <w:lang w:eastAsia="zh-CN"/>
              </w:rPr>
            </w:pPr>
            <w:r w:rsidRPr="003F79B4">
              <w:rPr>
                <w:rFonts w:ascii="Book Antiqua" w:hAnsi="Book Antiqua"/>
              </w:rPr>
              <w:t xml:space="preserve">Yes, </w:t>
            </w:r>
            <w:r w:rsidRPr="003F79B4">
              <w:rPr>
                <w:rFonts w:ascii="Book Antiqua" w:eastAsia="Times New Roman" w:hAnsi="Book Antiqua"/>
              </w:rPr>
              <w:t>alizarin</w:t>
            </w:r>
            <w:r w:rsidRPr="003F79B4">
              <w:rPr>
                <w:rFonts w:ascii="Book Antiqua" w:hAnsi="Book Antiqua"/>
              </w:rPr>
              <w:t xml:space="preserve"> red S and </w:t>
            </w:r>
            <w:proofErr w:type="spellStart"/>
            <w:r w:rsidRPr="003F79B4">
              <w:rPr>
                <w:rFonts w:ascii="Book Antiqua" w:eastAsia="Times New Roman" w:hAnsi="Book Antiqua"/>
              </w:rPr>
              <w:t>alcian</w:t>
            </w:r>
            <w:proofErr w:type="spellEnd"/>
            <w:r w:rsidRPr="003F79B4">
              <w:rPr>
                <w:rFonts w:ascii="Book Antiqua" w:eastAsia="Times New Roman" w:hAnsi="Book Antiqua"/>
              </w:rPr>
              <w:t xml:space="preserve"> blue </w:t>
            </w:r>
            <w:r w:rsidRPr="003F79B4">
              <w:rPr>
                <w:rFonts w:ascii="Book Antiqua" w:eastAsia="Times New Roman" w:hAnsi="Book Antiqua"/>
              </w:rPr>
              <w:lastRenderedPageBreak/>
              <w:t>staining, flow cytometry</w:t>
            </w:r>
          </w:p>
        </w:tc>
        <w:tc>
          <w:tcPr>
            <w:tcW w:w="989" w:type="dxa"/>
            <w:tcBorders>
              <w:bottom w:val="single" w:sz="4" w:space="0" w:color="auto"/>
            </w:tcBorders>
            <w:shd w:val="clear" w:color="auto" w:fill="auto"/>
            <w:hideMark/>
          </w:tcPr>
          <w:p w14:paraId="55739812" w14:textId="77777777" w:rsidR="003F79B4" w:rsidRPr="003F79B4" w:rsidRDefault="003F79B4" w:rsidP="009B4BAE">
            <w:pPr>
              <w:spacing w:line="360" w:lineRule="auto"/>
              <w:jc w:val="both"/>
              <w:rPr>
                <w:rFonts w:ascii="Book Antiqua" w:hAnsi="Book Antiqua"/>
              </w:rPr>
            </w:pPr>
            <w:r w:rsidRPr="003F79B4">
              <w:rPr>
                <w:rFonts w:ascii="Book Antiqua" w:hAnsi="Book Antiqua"/>
              </w:rPr>
              <w:lastRenderedPageBreak/>
              <w:t xml:space="preserve"> 2 </w:t>
            </w:r>
            <w:r w:rsidR="009B4BAE" w:rsidRPr="00D3219D">
              <w:rPr>
                <w:rFonts w:ascii="Book Antiqua" w:hAnsi="Book Antiqua" w:cs="Book Antiqua"/>
                <w:color w:val="000000"/>
              </w:rPr>
              <w:t>×</w:t>
            </w:r>
            <w:r w:rsidRPr="003F79B4">
              <w:rPr>
                <w:rFonts w:ascii="Book Antiqua" w:hAnsi="Book Antiqua"/>
              </w:rPr>
              <w:t xml:space="preserve"> 10</w:t>
            </w:r>
            <w:r w:rsidRPr="003F79B4">
              <w:rPr>
                <w:rFonts w:ascii="Book Antiqua" w:hAnsi="Book Antiqua"/>
                <w:vertAlign w:val="superscript"/>
              </w:rPr>
              <w:t>5</w:t>
            </w:r>
            <w:r w:rsidRPr="003F79B4">
              <w:rPr>
                <w:rFonts w:ascii="Book Antiqua" w:hAnsi="Book Antiqua"/>
              </w:rPr>
              <w:t>/IC</w:t>
            </w:r>
          </w:p>
        </w:tc>
        <w:tc>
          <w:tcPr>
            <w:tcW w:w="633" w:type="dxa"/>
            <w:tcBorders>
              <w:bottom w:val="single" w:sz="4" w:space="0" w:color="auto"/>
            </w:tcBorders>
            <w:shd w:val="clear" w:color="auto" w:fill="auto"/>
            <w:hideMark/>
          </w:tcPr>
          <w:p w14:paraId="4E9DCEB8" w14:textId="77777777" w:rsidR="003F79B4" w:rsidRPr="003F79B4" w:rsidRDefault="003F79B4" w:rsidP="003F79B4">
            <w:pPr>
              <w:spacing w:line="360" w:lineRule="auto"/>
              <w:jc w:val="both"/>
              <w:rPr>
                <w:rFonts w:ascii="Book Antiqua" w:hAnsi="Book Antiqua"/>
              </w:rPr>
            </w:pPr>
            <w:r w:rsidRPr="003F79B4">
              <w:rPr>
                <w:rFonts w:ascii="Book Antiqua" w:hAnsi="Book Antiqua"/>
              </w:rPr>
              <w:t>None</w:t>
            </w:r>
          </w:p>
        </w:tc>
        <w:tc>
          <w:tcPr>
            <w:tcW w:w="870" w:type="dxa"/>
            <w:tcBorders>
              <w:bottom w:val="single" w:sz="4" w:space="0" w:color="auto"/>
            </w:tcBorders>
            <w:shd w:val="clear" w:color="auto" w:fill="auto"/>
            <w:hideMark/>
          </w:tcPr>
          <w:p w14:paraId="17103D11"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3 </w:t>
            </w:r>
            <w:proofErr w:type="spellStart"/>
            <w:r>
              <w:rPr>
                <w:rFonts w:ascii="Book Antiqua" w:eastAsia="Times New Roman" w:hAnsi="Book Antiqua"/>
              </w:rPr>
              <w:t>mo</w:t>
            </w:r>
            <w:proofErr w:type="spellEnd"/>
          </w:p>
        </w:tc>
        <w:tc>
          <w:tcPr>
            <w:tcW w:w="1584" w:type="dxa"/>
            <w:tcBorders>
              <w:bottom w:val="single" w:sz="4" w:space="0" w:color="auto"/>
            </w:tcBorders>
            <w:shd w:val="clear" w:color="auto" w:fill="auto"/>
            <w:hideMark/>
          </w:tcPr>
          <w:p w14:paraId="65036EF2"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IIEF-5, </w:t>
            </w:r>
            <w:r w:rsidRPr="003F79B4">
              <w:rPr>
                <w:rFonts w:ascii="Book Antiqua" w:eastAsia="Times New Roman" w:hAnsi="Book Antiqua"/>
              </w:rPr>
              <w:t>penile</w:t>
            </w:r>
            <w:r w:rsidRPr="003F79B4">
              <w:rPr>
                <w:rFonts w:ascii="Book Antiqua" w:hAnsi="Book Antiqua"/>
              </w:rPr>
              <w:t xml:space="preserve"> triplex</w:t>
            </w:r>
          </w:p>
        </w:tc>
        <w:tc>
          <w:tcPr>
            <w:tcW w:w="1703" w:type="dxa"/>
            <w:tcBorders>
              <w:bottom w:val="single" w:sz="4" w:space="0" w:color="auto"/>
            </w:tcBorders>
            <w:shd w:val="clear" w:color="auto" w:fill="auto"/>
            <w:hideMark/>
          </w:tcPr>
          <w:p w14:paraId="4FC4157A" w14:textId="77777777" w:rsidR="003F79B4" w:rsidRPr="003F79B4" w:rsidRDefault="003F79B4" w:rsidP="003F79B4">
            <w:pPr>
              <w:spacing w:line="360" w:lineRule="auto"/>
              <w:jc w:val="both"/>
              <w:rPr>
                <w:rFonts w:ascii="Book Antiqua" w:hAnsi="Book Antiqua"/>
              </w:rPr>
            </w:pPr>
            <w:r w:rsidRPr="003F79B4">
              <w:rPr>
                <w:rFonts w:ascii="Book Antiqua" w:hAnsi="Book Antiqua"/>
              </w:rPr>
              <w:t xml:space="preserve">No difference </w:t>
            </w:r>
            <w:r w:rsidRPr="003F79B4">
              <w:rPr>
                <w:rFonts w:ascii="Book Antiqua" w:eastAsia="Times New Roman" w:hAnsi="Book Antiqua"/>
              </w:rPr>
              <w:t xml:space="preserve">in </w:t>
            </w:r>
            <w:r w:rsidRPr="003F79B4">
              <w:rPr>
                <w:rFonts w:ascii="Book Antiqua" w:hAnsi="Book Antiqua"/>
              </w:rPr>
              <w:t xml:space="preserve">IIEF-5 between </w:t>
            </w:r>
            <w:r w:rsidRPr="003F79B4">
              <w:rPr>
                <w:rFonts w:ascii="Book Antiqua" w:eastAsia="Times New Roman" w:hAnsi="Book Antiqua"/>
              </w:rPr>
              <w:t xml:space="preserve">the </w:t>
            </w:r>
            <w:r w:rsidRPr="003F79B4">
              <w:rPr>
                <w:rFonts w:ascii="Book Antiqua" w:hAnsi="Book Antiqua"/>
              </w:rPr>
              <w:lastRenderedPageBreak/>
              <w:t>case and control group, but significant between before and after treatment in both groups</w:t>
            </w:r>
          </w:p>
        </w:tc>
      </w:tr>
    </w:tbl>
    <w:p w14:paraId="23B00FE5" w14:textId="77777777" w:rsidR="00AE72EE" w:rsidRPr="009B4BAE" w:rsidRDefault="009B4BAE" w:rsidP="003F79B4">
      <w:pPr>
        <w:spacing w:line="360" w:lineRule="auto"/>
        <w:ind w:hanging="10"/>
        <w:jc w:val="both"/>
        <w:rPr>
          <w:rFonts w:ascii="Book Antiqua" w:hAnsi="Book Antiqua"/>
          <w:lang w:eastAsia="zh-CN"/>
        </w:rPr>
      </w:pPr>
      <w:r w:rsidRPr="009B4BAE">
        <w:rPr>
          <w:rFonts w:ascii="Book Antiqua" w:hAnsi="Book Antiqua"/>
          <w:lang w:eastAsia="zh-CN"/>
        </w:rPr>
        <w:lastRenderedPageBreak/>
        <w:t>ADSCs</w:t>
      </w:r>
      <w:r>
        <w:rPr>
          <w:rFonts w:ascii="Book Antiqua" w:hAnsi="Book Antiqua" w:hint="eastAsia"/>
          <w:lang w:eastAsia="zh-CN"/>
        </w:rPr>
        <w:t>:</w:t>
      </w:r>
      <w:r w:rsidRPr="009B4BAE">
        <w:rPr>
          <w:rFonts w:ascii="Book Antiqua" w:hAnsi="Book Antiqua"/>
          <w:lang w:eastAsia="zh-CN"/>
        </w:rPr>
        <w:t xml:space="preserve"> </w:t>
      </w:r>
      <w:r>
        <w:rPr>
          <w:rFonts w:ascii="Book Antiqua" w:hAnsi="Book Antiqua" w:hint="eastAsia"/>
          <w:lang w:eastAsia="zh-CN"/>
        </w:rPr>
        <w:t>A</w:t>
      </w:r>
      <w:r w:rsidRPr="009B4BAE">
        <w:rPr>
          <w:rFonts w:ascii="Book Antiqua" w:hAnsi="Book Antiqua"/>
          <w:lang w:eastAsia="zh-CN"/>
        </w:rPr>
        <w:t>dipose-derived stem cells</w:t>
      </w:r>
      <w:r>
        <w:rPr>
          <w:rFonts w:ascii="Book Antiqua" w:hAnsi="Book Antiqua" w:hint="eastAsia"/>
          <w:lang w:eastAsia="zh-CN"/>
        </w:rPr>
        <w:t>;</w:t>
      </w:r>
      <w:r w:rsidRPr="009B4BAE">
        <w:rPr>
          <w:rFonts w:ascii="Book Antiqua" w:hAnsi="Book Antiqua"/>
          <w:lang w:eastAsia="zh-CN"/>
        </w:rPr>
        <w:t xml:space="preserve"> BMSCs</w:t>
      </w:r>
      <w:r>
        <w:rPr>
          <w:rFonts w:ascii="Book Antiqua" w:hAnsi="Book Antiqua" w:hint="eastAsia"/>
          <w:lang w:eastAsia="zh-CN"/>
        </w:rPr>
        <w:t>:</w:t>
      </w:r>
      <w:r w:rsidRPr="009B4BAE">
        <w:rPr>
          <w:rFonts w:ascii="Book Antiqua" w:hAnsi="Book Antiqua"/>
          <w:lang w:eastAsia="zh-CN"/>
        </w:rPr>
        <w:t xml:space="preserve"> </w:t>
      </w:r>
      <w:r>
        <w:rPr>
          <w:rFonts w:ascii="Book Antiqua" w:hAnsi="Book Antiqua" w:hint="eastAsia"/>
          <w:lang w:eastAsia="zh-CN"/>
        </w:rPr>
        <w:t>B</w:t>
      </w:r>
      <w:r w:rsidRPr="009B4BAE">
        <w:rPr>
          <w:rFonts w:ascii="Book Antiqua" w:hAnsi="Book Antiqua"/>
          <w:lang w:eastAsia="zh-CN"/>
        </w:rPr>
        <w:t>one marrow stem cells</w:t>
      </w:r>
      <w:r>
        <w:rPr>
          <w:rFonts w:ascii="Book Antiqua" w:hAnsi="Book Antiqua" w:hint="eastAsia"/>
          <w:lang w:eastAsia="zh-CN"/>
        </w:rPr>
        <w:t>;</w:t>
      </w:r>
      <w:r w:rsidRPr="009B4BAE">
        <w:rPr>
          <w:rFonts w:ascii="Book Antiqua" w:hAnsi="Book Antiqua"/>
          <w:lang w:eastAsia="zh-CN"/>
        </w:rPr>
        <w:t xml:space="preserve"> ED</w:t>
      </w:r>
      <w:r>
        <w:rPr>
          <w:rFonts w:ascii="Book Antiqua" w:hAnsi="Book Antiqua" w:hint="eastAsia"/>
          <w:lang w:eastAsia="zh-CN"/>
        </w:rPr>
        <w:t>:</w:t>
      </w:r>
      <w:r w:rsidRPr="009B4BAE">
        <w:rPr>
          <w:rFonts w:ascii="Book Antiqua" w:hAnsi="Book Antiqua"/>
          <w:lang w:eastAsia="zh-CN"/>
        </w:rPr>
        <w:t xml:space="preserve"> </w:t>
      </w:r>
      <w:r>
        <w:rPr>
          <w:rFonts w:ascii="Book Antiqua" w:hAnsi="Book Antiqua" w:hint="eastAsia"/>
          <w:lang w:eastAsia="zh-CN"/>
        </w:rPr>
        <w:t>E</w:t>
      </w:r>
      <w:r w:rsidRPr="009B4BAE">
        <w:rPr>
          <w:rFonts w:ascii="Book Antiqua" w:hAnsi="Book Antiqua"/>
          <w:lang w:eastAsia="zh-CN"/>
        </w:rPr>
        <w:t>rectile dysfunction</w:t>
      </w:r>
      <w:r>
        <w:rPr>
          <w:rFonts w:ascii="Book Antiqua" w:hAnsi="Book Antiqua" w:hint="eastAsia"/>
          <w:lang w:eastAsia="zh-CN"/>
        </w:rPr>
        <w:t>;</w:t>
      </w:r>
      <w:r w:rsidRPr="009B4BAE">
        <w:rPr>
          <w:rFonts w:ascii="Book Antiqua" w:hAnsi="Book Antiqua"/>
          <w:lang w:eastAsia="zh-CN"/>
        </w:rPr>
        <w:t xml:space="preserve"> GAQ</w:t>
      </w:r>
      <w:r>
        <w:rPr>
          <w:rFonts w:ascii="Book Antiqua" w:hAnsi="Book Antiqua" w:hint="eastAsia"/>
          <w:lang w:eastAsia="zh-CN"/>
        </w:rPr>
        <w:t>:</w:t>
      </w:r>
      <w:r w:rsidRPr="009B4BAE">
        <w:rPr>
          <w:rFonts w:ascii="Book Antiqua" w:hAnsi="Book Antiqua"/>
          <w:lang w:eastAsia="zh-CN"/>
        </w:rPr>
        <w:t xml:space="preserve"> </w:t>
      </w:r>
      <w:r>
        <w:rPr>
          <w:rFonts w:ascii="Book Antiqua" w:hAnsi="Book Antiqua" w:hint="eastAsia"/>
          <w:lang w:eastAsia="zh-CN"/>
        </w:rPr>
        <w:t>G</w:t>
      </w:r>
      <w:r w:rsidRPr="009B4BAE">
        <w:rPr>
          <w:rFonts w:ascii="Book Antiqua" w:hAnsi="Book Antiqua"/>
          <w:lang w:eastAsia="zh-CN"/>
        </w:rPr>
        <w:t>lobal assessment questions</w:t>
      </w:r>
      <w:r>
        <w:rPr>
          <w:rFonts w:ascii="Book Antiqua" w:hAnsi="Book Antiqua" w:hint="eastAsia"/>
          <w:lang w:eastAsia="zh-CN"/>
        </w:rPr>
        <w:t>;</w:t>
      </w:r>
      <w:r w:rsidRPr="009B4BAE">
        <w:rPr>
          <w:rFonts w:ascii="Book Antiqua" w:hAnsi="Book Antiqua"/>
          <w:lang w:eastAsia="zh-CN"/>
        </w:rPr>
        <w:t xml:space="preserve"> IIEF-5</w:t>
      </w:r>
      <w:r>
        <w:rPr>
          <w:rFonts w:ascii="Book Antiqua" w:hAnsi="Book Antiqua" w:hint="eastAsia"/>
          <w:lang w:eastAsia="zh-CN"/>
        </w:rPr>
        <w:t>:</w:t>
      </w:r>
      <w:r w:rsidRPr="009B4BAE">
        <w:rPr>
          <w:rFonts w:ascii="Book Antiqua" w:hAnsi="Book Antiqua"/>
          <w:lang w:eastAsia="zh-CN"/>
        </w:rPr>
        <w:t xml:space="preserve"> </w:t>
      </w:r>
      <w:r>
        <w:rPr>
          <w:rFonts w:ascii="Book Antiqua" w:hAnsi="Book Antiqua" w:hint="eastAsia"/>
          <w:lang w:eastAsia="zh-CN"/>
        </w:rPr>
        <w:t>I</w:t>
      </w:r>
      <w:r w:rsidRPr="009B4BAE">
        <w:rPr>
          <w:rFonts w:ascii="Book Antiqua" w:hAnsi="Book Antiqua"/>
          <w:lang w:eastAsia="zh-CN"/>
        </w:rPr>
        <w:t>nternational index of erectile function</w:t>
      </w:r>
      <w:r>
        <w:rPr>
          <w:rFonts w:ascii="Book Antiqua" w:hAnsi="Book Antiqua" w:hint="eastAsia"/>
          <w:lang w:eastAsia="zh-CN"/>
        </w:rPr>
        <w:t>;</w:t>
      </w:r>
      <w:r w:rsidRPr="009B4BAE">
        <w:rPr>
          <w:rFonts w:ascii="Book Antiqua" w:hAnsi="Book Antiqua"/>
          <w:lang w:eastAsia="zh-CN"/>
        </w:rPr>
        <w:t xml:space="preserve"> PMSCs</w:t>
      </w:r>
      <w:r>
        <w:rPr>
          <w:rFonts w:ascii="Book Antiqua" w:hAnsi="Book Antiqua" w:hint="eastAsia"/>
          <w:lang w:eastAsia="zh-CN"/>
        </w:rPr>
        <w:t>:</w:t>
      </w:r>
      <w:r w:rsidRPr="009B4BAE">
        <w:rPr>
          <w:rFonts w:ascii="Book Antiqua" w:hAnsi="Book Antiqua"/>
          <w:lang w:eastAsia="zh-CN"/>
        </w:rPr>
        <w:t xml:space="preserve"> </w:t>
      </w:r>
      <w:r>
        <w:rPr>
          <w:rFonts w:ascii="Book Antiqua" w:hAnsi="Book Antiqua" w:hint="eastAsia"/>
          <w:lang w:eastAsia="zh-CN"/>
        </w:rPr>
        <w:t>P</w:t>
      </w:r>
      <w:r w:rsidRPr="009B4BAE">
        <w:rPr>
          <w:rFonts w:ascii="Book Antiqua" w:hAnsi="Book Antiqua"/>
          <w:lang w:eastAsia="zh-CN"/>
        </w:rPr>
        <w:t>lacental matrix stem cells</w:t>
      </w:r>
      <w:r>
        <w:rPr>
          <w:rFonts w:ascii="Book Antiqua" w:hAnsi="Book Antiqua" w:hint="eastAsia"/>
          <w:lang w:eastAsia="zh-CN"/>
        </w:rPr>
        <w:t>;</w:t>
      </w:r>
      <w:r w:rsidRPr="009B4BAE">
        <w:rPr>
          <w:rFonts w:ascii="Book Antiqua" w:hAnsi="Book Antiqua"/>
          <w:lang w:eastAsia="zh-CN"/>
        </w:rPr>
        <w:t xml:space="preserve"> SEP</w:t>
      </w:r>
      <w:r>
        <w:rPr>
          <w:rFonts w:ascii="Book Antiqua" w:hAnsi="Book Antiqua" w:hint="eastAsia"/>
          <w:lang w:eastAsia="zh-CN"/>
        </w:rPr>
        <w:t>:</w:t>
      </w:r>
      <w:r w:rsidRPr="009B4BAE">
        <w:rPr>
          <w:rFonts w:ascii="Book Antiqua" w:hAnsi="Book Antiqua"/>
          <w:lang w:eastAsia="zh-CN"/>
        </w:rPr>
        <w:t xml:space="preserve"> </w:t>
      </w:r>
      <w:r>
        <w:rPr>
          <w:rFonts w:ascii="Book Antiqua" w:hAnsi="Book Antiqua" w:hint="eastAsia"/>
          <w:lang w:eastAsia="zh-CN"/>
        </w:rPr>
        <w:t>S</w:t>
      </w:r>
      <w:r w:rsidRPr="009B4BAE">
        <w:rPr>
          <w:rFonts w:ascii="Book Antiqua" w:hAnsi="Book Antiqua"/>
          <w:lang w:eastAsia="zh-CN"/>
        </w:rPr>
        <w:t>exual encounter profile</w:t>
      </w:r>
      <w:r>
        <w:rPr>
          <w:rFonts w:ascii="Book Antiqua" w:hAnsi="Book Antiqua" w:hint="eastAsia"/>
          <w:lang w:eastAsia="zh-CN"/>
        </w:rPr>
        <w:t>;</w:t>
      </w:r>
      <w:r w:rsidRPr="009B4BAE">
        <w:rPr>
          <w:rFonts w:ascii="Book Antiqua" w:hAnsi="Book Antiqua"/>
          <w:lang w:eastAsia="zh-CN"/>
        </w:rPr>
        <w:t xml:space="preserve"> UCBSCs</w:t>
      </w:r>
      <w:r>
        <w:rPr>
          <w:rFonts w:ascii="Book Antiqua" w:hAnsi="Book Antiqua" w:hint="eastAsia"/>
          <w:lang w:eastAsia="zh-CN"/>
        </w:rPr>
        <w:t>:</w:t>
      </w:r>
      <w:r w:rsidRPr="009B4BAE">
        <w:rPr>
          <w:rFonts w:ascii="Book Antiqua" w:hAnsi="Book Antiqua"/>
          <w:lang w:eastAsia="zh-CN"/>
        </w:rPr>
        <w:t xml:space="preserve"> </w:t>
      </w:r>
      <w:r>
        <w:rPr>
          <w:rFonts w:ascii="Book Antiqua" w:hAnsi="Book Antiqua" w:hint="eastAsia"/>
          <w:lang w:eastAsia="zh-CN"/>
        </w:rPr>
        <w:t>U</w:t>
      </w:r>
      <w:r w:rsidRPr="009B4BAE">
        <w:rPr>
          <w:rFonts w:ascii="Book Antiqua" w:hAnsi="Book Antiqua"/>
          <w:lang w:eastAsia="zh-CN"/>
        </w:rPr>
        <w:t>mbilical cord blood stem cells.</w:t>
      </w:r>
    </w:p>
    <w:sectPr w:rsidR="00AE72EE" w:rsidRPr="009B4BAE" w:rsidSect="005124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22D5" w14:textId="77777777" w:rsidR="00F97774" w:rsidRDefault="00F97774" w:rsidP="00520D1D">
      <w:r>
        <w:separator/>
      </w:r>
    </w:p>
  </w:endnote>
  <w:endnote w:type="continuationSeparator" w:id="0">
    <w:p w14:paraId="66ABDE85" w14:textId="77777777" w:rsidR="00F97774" w:rsidRDefault="00F97774" w:rsidP="0052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4640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4BBCAD1" w14:textId="62C4EAE5" w:rsidR="00520D1D" w:rsidRPr="00520D1D" w:rsidRDefault="00520D1D" w:rsidP="00520D1D">
            <w:pPr>
              <w:pStyle w:val="a7"/>
              <w:jc w:val="right"/>
              <w:rPr>
                <w:rFonts w:ascii="Book Antiqua" w:hAnsi="Book Antiqua"/>
                <w:sz w:val="24"/>
                <w:szCs w:val="24"/>
              </w:rPr>
            </w:pPr>
            <w:r w:rsidRPr="00520D1D">
              <w:rPr>
                <w:rFonts w:ascii="Book Antiqua" w:hAnsi="Book Antiqua"/>
                <w:sz w:val="24"/>
                <w:szCs w:val="24"/>
                <w:lang w:val="zh-CN" w:eastAsia="zh-CN"/>
              </w:rPr>
              <w:t xml:space="preserve"> </w:t>
            </w:r>
            <w:r w:rsidRPr="00520D1D">
              <w:rPr>
                <w:rFonts w:ascii="Book Antiqua" w:hAnsi="Book Antiqua"/>
                <w:bCs/>
                <w:sz w:val="24"/>
                <w:szCs w:val="24"/>
              </w:rPr>
              <w:fldChar w:fldCharType="begin"/>
            </w:r>
            <w:r w:rsidRPr="00520D1D">
              <w:rPr>
                <w:rFonts w:ascii="Book Antiqua" w:hAnsi="Book Antiqua"/>
                <w:bCs/>
                <w:sz w:val="24"/>
                <w:szCs w:val="24"/>
              </w:rPr>
              <w:instrText>PAGE</w:instrText>
            </w:r>
            <w:r w:rsidRPr="00520D1D">
              <w:rPr>
                <w:rFonts w:ascii="Book Antiqua" w:hAnsi="Book Antiqua"/>
                <w:bCs/>
                <w:sz w:val="24"/>
                <w:szCs w:val="24"/>
              </w:rPr>
              <w:fldChar w:fldCharType="separate"/>
            </w:r>
            <w:r w:rsidR="008D17A2">
              <w:rPr>
                <w:rFonts w:ascii="Book Antiqua" w:hAnsi="Book Antiqua"/>
                <w:bCs/>
                <w:noProof/>
                <w:sz w:val="24"/>
                <w:szCs w:val="24"/>
              </w:rPr>
              <w:t>45</w:t>
            </w:r>
            <w:r w:rsidRPr="00520D1D">
              <w:rPr>
                <w:rFonts w:ascii="Book Antiqua" w:hAnsi="Book Antiqua"/>
                <w:bCs/>
                <w:sz w:val="24"/>
                <w:szCs w:val="24"/>
              </w:rPr>
              <w:fldChar w:fldCharType="end"/>
            </w:r>
            <w:r w:rsidRPr="00520D1D">
              <w:rPr>
                <w:rFonts w:ascii="Book Antiqua" w:hAnsi="Book Antiqua"/>
                <w:sz w:val="24"/>
                <w:szCs w:val="24"/>
                <w:lang w:val="zh-CN" w:eastAsia="zh-CN"/>
              </w:rPr>
              <w:t xml:space="preserve"> / </w:t>
            </w:r>
            <w:r w:rsidRPr="00520D1D">
              <w:rPr>
                <w:rFonts w:ascii="Book Antiqua" w:hAnsi="Book Antiqua"/>
                <w:bCs/>
                <w:sz w:val="24"/>
                <w:szCs w:val="24"/>
              </w:rPr>
              <w:fldChar w:fldCharType="begin"/>
            </w:r>
            <w:r w:rsidRPr="00520D1D">
              <w:rPr>
                <w:rFonts w:ascii="Book Antiqua" w:hAnsi="Book Antiqua"/>
                <w:bCs/>
                <w:sz w:val="24"/>
                <w:szCs w:val="24"/>
              </w:rPr>
              <w:instrText>NUMPAGES</w:instrText>
            </w:r>
            <w:r w:rsidRPr="00520D1D">
              <w:rPr>
                <w:rFonts w:ascii="Book Antiqua" w:hAnsi="Book Antiqua"/>
                <w:bCs/>
                <w:sz w:val="24"/>
                <w:szCs w:val="24"/>
              </w:rPr>
              <w:fldChar w:fldCharType="separate"/>
            </w:r>
            <w:r w:rsidR="008D17A2">
              <w:rPr>
                <w:rFonts w:ascii="Book Antiqua" w:hAnsi="Book Antiqua"/>
                <w:bCs/>
                <w:noProof/>
                <w:sz w:val="24"/>
                <w:szCs w:val="24"/>
              </w:rPr>
              <w:t>45</w:t>
            </w:r>
            <w:r w:rsidRPr="00520D1D">
              <w:rPr>
                <w:rFonts w:ascii="Book Antiqua" w:hAnsi="Book Antiqua"/>
                <w:bCs/>
                <w:sz w:val="24"/>
                <w:szCs w:val="24"/>
              </w:rPr>
              <w:fldChar w:fldCharType="end"/>
            </w:r>
          </w:p>
        </w:sdtContent>
      </w:sdt>
    </w:sdtContent>
  </w:sdt>
  <w:p w14:paraId="53606AFF" w14:textId="77777777" w:rsidR="00520D1D" w:rsidRPr="00520D1D" w:rsidRDefault="00520D1D" w:rsidP="00520D1D">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AFF5" w14:textId="77777777" w:rsidR="00F97774" w:rsidRDefault="00F97774" w:rsidP="00520D1D">
      <w:r>
        <w:separator/>
      </w:r>
    </w:p>
  </w:footnote>
  <w:footnote w:type="continuationSeparator" w:id="0">
    <w:p w14:paraId="19BC2374" w14:textId="77777777" w:rsidR="00F97774" w:rsidRDefault="00F97774" w:rsidP="00520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301"/>
    <w:rsid w:val="00241255"/>
    <w:rsid w:val="00253CD2"/>
    <w:rsid w:val="002A3E43"/>
    <w:rsid w:val="002A4AA5"/>
    <w:rsid w:val="002C3704"/>
    <w:rsid w:val="002D4550"/>
    <w:rsid w:val="00322AA5"/>
    <w:rsid w:val="00336168"/>
    <w:rsid w:val="003F79B4"/>
    <w:rsid w:val="00415848"/>
    <w:rsid w:val="0048454F"/>
    <w:rsid w:val="00512424"/>
    <w:rsid w:val="00520D1D"/>
    <w:rsid w:val="00655A1C"/>
    <w:rsid w:val="00884330"/>
    <w:rsid w:val="008A7ECB"/>
    <w:rsid w:val="008D17A2"/>
    <w:rsid w:val="00932F13"/>
    <w:rsid w:val="009B4BAE"/>
    <w:rsid w:val="00A51E7A"/>
    <w:rsid w:val="00A77B3E"/>
    <w:rsid w:val="00AB0D7F"/>
    <w:rsid w:val="00AE72EE"/>
    <w:rsid w:val="00AF6A63"/>
    <w:rsid w:val="00B479CE"/>
    <w:rsid w:val="00C07A9F"/>
    <w:rsid w:val="00C316E6"/>
    <w:rsid w:val="00C6744D"/>
    <w:rsid w:val="00CA2A55"/>
    <w:rsid w:val="00EE2E82"/>
    <w:rsid w:val="00F85C24"/>
    <w:rsid w:val="00F97774"/>
    <w:rsid w:val="00FA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B8C81"/>
  <w15:docId w15:val="{D264C89B-4B0E-41A0-BAD0-FBE97021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paragraph" w:styleId="a3">
    <w:name w:val="Balloon Text"/>
    <w:basedOn w:val="a"/>
    <w:link w:val="a4"/>
    <w:rsid w:val="008A7ECB"/>
    <w:rPr>
      <w:sz w:val="18"/>
      <w:szCs w:val="18"/>
    </w:rPr>
  </w:style>
  <w:style w:type="character" w:customStyle="1" w:styleId="a4">
    <w:name w:val="批注框文本 字符"/>
    <w:basedOn w:val="a0"/>
    <w:link w:val="a3"/>
    <w:rsid w:val="008A7ECB"/>
    <w:rPr>
      <w:sz w:val="18"/>
      <w:szCs w:val="18"/>
    </w:rPr>
  </w:style>
  <w:style w:type="paragraph" w:styleId="a5">
    <w:name w:val="header"/>
    <w:basedOn w:val="a"/>
    <w:link w:val="a6"/>
    <w:rsid w:val="00520D1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20D1D"/>
    <w:rPr>
      <w:sz w:val="18"/>
      <w:szCs w:val="18"/>
    </w:rPr>
  </w:style>
  <w:style w:type="paragraph" w:styleId="a7">
    <w:name w:val="footer"/>
    <w:basedOn w:val="a"/>
    <w:link w:val="a8"/>
    <w:uiPriority w:val="99"/>
    <w:rsid w:val="00520D1D"/>
    <w:pPr>
      <w:tabs>
        <w:tab w:val="center" w:pos="4153"/>
        <w:tab w:val="right" w:pos="8306"/>
      </w:tabs>
      <w:snapToGrid w:val="0"/>
    </w:pPr>
    <w:rPr>
      <w:sz w:val="18"/>
      <w:szCs w:val="18"/>
    </w:rPr>
  </w:style>
  <w:style w:type="character" w:customStyle="1" w:styleId="a8">
    <w:name w:val="页脚 字符"/>
    <w:basedOn w:val="a0"/>
    <w:link w:val="a7"/>
    <w:uiPriority w:val="99"/>
    <w:rsid w:val="00520D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B272BEE20D244A0E5C183A466A46C" ma:contentTypeVersion="14" ma:contentTypeDescription="Create a new document." ma:contentTypeScope="" ma:versionID="af20e0593e7c8faedf7dc3c1a0d60b68">
  <xsd:schema xmlns:xsd="http://www.w3.org/2001/XMLSchema" xmlns:xs="http://www.w3.org/2001/XMLSchema" xmlns:p="http://schemas.microsoft.com/office/2006/metadata/properties" xmlns:ns3="1607d3ab-c61f-4ed7-a5bc-3b8082c27856" xmlns:ns4="fa5e378e-b709-4e55-a1fc-703fd4edd451" targetNamespace="http://schemas.microsoft.com/office/2006/metadata/properties" ma:root="true" ma:fieldsID="0f779340022d3a823a8aac4b80d9f5b2" ns3:_="" ns4:_="">
    <xsd:import namespace="1607d3ab-c61f-4ed7-a5bc-3b8082c27856"/>
    <xsd:import namespace="fa5e378e-b709-4e55-a1fc-703fd4edd4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7d3ab-c61f-4ed7-a5bc-3b8082c27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e378e-b709-4e55-a1fc-703fd4edd4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A9CA9-2124-41F8-9F63-24F9ECD245CE}">
  <ds:schemaRefs>
    <ds:schemaRef ds:uri="http://schemas.microsoft.com/sharepoint/v3/contenttype/forms"/>
  </ds:schemaRefs>
</ds:datastoreItem>
</file>

<file path=customXml/itemProps2.xml><?xml version="1.0" encoding="utf-8"?>
<ds:datastoreItem xmlns:ds="http://schemas.openxmlformats.org/officeDocument/2006/customXml" ds:itemID="{E1B4E42B-633B-4EE0-AE8E-D9DE015BE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AF35F0-A293-4BA0-9E0D-A9488D431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07d3ab-c61f-4ed7-a5bc-3b8082c27856"/>
    <ds:schemaRef ds:uri="fa5e378e-b709-4e55-a1fc-703fd4edd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8954</Words>
  <Characters>51038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2021-09-22T07:05:00Z</dcterms:created>
  <dcterms:modified xsi:type="dcterms:W3CDTF">2021-09-22T07:05:00Z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0x01010095DB272BEE20D244A0E5C183A466A46C</vt:lpwstr>
  </property>
</Properties>
</file>