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D6A" w:rsidRPr="005B29A7" w:rsidRDefault="00955D6A" w:rsidP="00A144FA">
      <w:pPr>
        <w:wordWrap/>
        <w:adjustRightInd w:val="0"/>
        <w:snapToGrid w:val="0"/>
        <w:spacing w:line="360" w:lineRule="auto"/>
        <w:rPr>
          <w:color w:val="000000"/>
          <w:szCs w:val="24"/>
        </w:rPr>
      </w:pPr>
      <w:bookmarkStart w:id="0" w:name="OLE_LINK101"/>
      <w:bookmarkStart w:id="1" w:name="OLE_LINK102"/>
      <w:bookmarkStart w:id="2" w:name="OLE_LINK108"/>
      <w:r w:rsidRPr="005B29A7">
        <w:rPr>
          <w:rFonts w:eastAsia="Times New Roman" w:cs="宋体"/>
          <w:b/>
          <w:color w:val="000000"/>
          <w:szCs w:val="24"/>
        </w:rPr>
        <w:t xml:space="preserve">Name of journal: </w:t>
      </w:r>
      <w:bookmarkStart w:id="3" w:name="OLE_LINK718"/>
      <w:bookmarkStart w:id="4" w:name="OLE_LINK719"/>
      <w:r w:rsidRPr="005B29A7">
        <w:rPr>
          <w:rFonts w:eastAsia="Times New Roman" w:cs="宋体"/>
          <w:b/>
          <w:color w:val="000000"/>
          <w:szCs w:val="24"/>
        </w:rPr>
        <w:t xml:space="preserve">World Journal of </w:t>
      </w:r>
      <w:bookmarkEnd w:id="3"/>
      <w:bookmarkEnd w:id="4"/>
      <w:r w:rsidRPr="005B29A7">
        <w:rPr>
          <w:b/>
          <w:color w:val="000000"/>
          <w:szCs w:val="24"/>
        </w:rPr>
        <w:t xml:space="preserve">Gastroenterology </w:t>
      </w:r>
    </w:p>
    <w:p w:rsidR="00955D6A" w:rsidRPr="005B29A7" w:rsidRDefault="00955D6A" w:rsidP="00A144FA">
      <w:pPr>
        <w:wordWrap/>
        <w:adjustRightInd w:val="0"/>
        <w:snapToGrid w:val="0"/>
        <w:spacing w:line="360" w:lineRule="auto"/>
        <w:rPr>
          <w:rFonts w:eastAsia="Times New Roman" w:cs="宋体"/>
          <w:b/>
          <w:color w:val="000000"/>
          <w:szCs w:val="24"/>
        </w:rPr>
      </w:pPr>
      <w:r w:rsidRPr="005B29A7">
        <w:rPr>
          <w:b/>
          <w:color w:val="000000"/>
          <w:szCs w:val="24"/>
        </w:rPr>
        <w:t xml:space="preserve">ESPS Manuscript NO: </w:t>
      </w:r>
      <w:r w:rsidRPr="005B29A7">
        <w:rPr>
          <w:b/>
          <w:color w:val="000000"/>
          <w:szCs w:val="24"/>
          <w:lang w:eastAsia="zh-CN"/>
        </w:rPr>
        <w:t>6525</w:t>
      </w:r>
    </w:p>
    <w:p w:rsidR="00955D6A" w:rsidRPr="005B29A7" w:rsidRDefault="00955D6A" w:rsidP="00A144FA">
      <w:pPr>
        <w:suppressAutoHyphens/>
        <w:wordWrap/>
        <w:adjustRightInd w:val="0"/>
        <w:snapToGrid w:val="0"/>
        <w:spacing w:line="360" w:lineRule="auto"/>
        <w:rPr>
          <w:b/>
          <w:color w:val="000000"/>
          <w:szCs w:val="24"/>
        </w:rPr>
      </w:pPr>
      <w:r w:rsidRPr="005B29A7">
        <w:rPr>
          <w:b/>
          <w:color w:val="000000"/>
          <w:szCs w:val="24"/>
        </w:rPr>
        <w:t>Columns: CASE REPORT</w:t>
      </w:r>
    </w:p>
    <w:bookmarkEnd w:id="0"/>
    <w:bookmarkEnd w:id="1"/>
    <w:bookmarkEnd w:id="2"/>
    <w:p w:rsidR="00955D6A" w:rsidRPr="005B29A7" w:rsidRDefault="00955D6A" w:rsidP="00A144FA">
      <w:pPr>
        <w:widowControl/>
        <w:wordWrap/>
        <w:autoSpaceDE/>
        <w:autoSpaceDN/>
        <w:snapToGrid w:val="0"/>
        <w:spacing w:line="360" w:lineRule="auto"/>
        <w:rPr>
          <w:b/>
          <w:color w:val="000000"/>
          <w:kern w:val="0"/>
          <w:szCs w:val="24"/>
          <w:lang w:eastAsia="zh-CN"/>
        </w:rPr>
      </w:pPr>
    </w:p>
    <w:p w:rsidR="00955D6A" w:rsidRPr="005B29A7" w:rsidRDefault="00955D6A" w:rsidP="00A144FA">
      <w:pPr>
        <w:widowControl/>
        <w:wordWrap/>
        <w:autoSpaceDE/>
        <w:autoSpaceDN/>
        <w:snapToGrid w:val="0"/>
        <w:spacing w:line="360" w:lineRule="auto"/>
        <w:rPr>
          <w:b/>
          <w:bCs w:val="0"/>
          <w:color w:val="000000"/>
          <w:kern w:val="0"/>
          <w:szCs w:val="24"/>
          <w:lang w:eastAsia="zh-CN"/>
        </w:rPr>
      </w:pPr>
      <w:r w:rsidRPr="005B29A7">
        <w:rPr>
          <w:b/>
          <w:color w:val="000000"/>
          <w:kern w:val="0"/>
          <w:szCs w:val="24"/>
        </w:rPr>
        <w:t xml:space="preserve">A completely isolated intestinal duplication cyst mimicking ovarian cyst torsion </w:t>
      </w:r>
      <w:proofErr w:type="gramStart"/>
      <w:r w:rsidRPr="005B29A7">
        <w:rPr>
          <w:b/>
          <w:color w:val="000000"/>
          <w:kern w:val="0"/>
          <w:szCs w:val="24"/>
        </w:rPr>
        <w:t>in</w:t>
      </w:r>
      <w:proofErr w:type="gramEnd"/>
      <w:r w:rsidRPr="005B29A7">
        <w:rPr>
          <w:b/>
          <w:color w:val="000000"/>
          <w:kern w:val="0"/>
          <w:szCs w:val="24"/>
        </w:rPr>
        <w:t xml:space="preserve"> an adult</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DE3F01" w:rsidRDefault="00955D6A" w:rsidP="00A144FA">
      <w:pPr>
        <w:widowControl/>
        <w:wordWrap/>
        <w:autoSpaceDE/>
        <w:autoSpaceDN/>
        <w:snapToGrid w:val="0"/>
        <w:spacing w:line="360" w:lineRule="auto"/>
        <w:rPr>
          <w:bCs w:val="0"/>
          <w:color w:val="000000"/>
          <w:kern w:val="0"/>
          <w:szCs w:val="24"/>
          <w:lang w:eastAsia="zh-CN"/>
        </w:rPr>
      </w:pPr>
      <w:r w:rsidRPr="00DE3F01">
        <w:rPr>
          <w:bCs w:val="0"/>
          <w:color w:val="000000"/>
          <w:kern w:val="0"/>
          <w:szCs w:val="24"/>
        </w:rPr>
        <w:t>Park</w:t>
      </w:r>
      <w:r w:rsidRPr="00DE3F01">
        <w:rPr>
          <w:color w:val="000000"/>
          <w:kern w:val="0"/>
          <w:szCs w:val="24"/>
        </w:rPr>
        <w:t xml:space="preserve"> </w:t>
      </w:r>
      <w:r w:rsidRPr="00DE3F01">
        <w:rPr>
          <w:color w:val="000000"/>
          <w:kern w:val="0"/>
          <w:szCs w:val="24"/>
          <w:lang w:eastAsia="zh-CN"/>
        </w:rPr>
        <w:t xml:space="preserve">JY </w:t>
      </w:r>
      <w:r w:rsidRPr="00DE3F01">
        <w:rPr>
          <w:i/>
          <w:color w:val="000000"/>
          <w:kern w:val="0"/>
          <w:szCs w:val="24"/>
          <w:lang w:eastAsia="zh-CN"/>
        </w:rPr>
        <w:t>et al</w:t>
      </w:r>
      <w:r w:rsidRPr="00DE3F01">
        <w:rPr>
          <w:color w:val="000000"/>
          <w:kern w:val="0"/>
          <w:szCs w:val="24"/>
          <w:lang w:eastAsia="zh-CN"/>
        </w:rPr>
        <w:t xml:space="preserve">. </w:t>
      </w:r>
      <w:r w:rsidRPr="00DE3F01">
        <w:rPr>
          <w:color w:val="000000"/>
          <w:kern w:val="0"/>
          <w:szCs w:val="24"/>
        </w:rPr>
        <w:t>A completely isolated intestinal duplication cyst</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Cs w:val="0"/>
          <w:color w:val="000000"/>
          <w:kern w:val="0"/>
          <w:szCs w:val="24"/>
        </w:rPr>
        <w:t xml:space="preserve">Jae Young </w:t>
      </w:r>
      <w:bookmarkStart w:id="5" w:name="OLE_LINK1"/>
      <w:r w:rsidRPr="005B29A7">
        <w:rPr>
          <w:bCs w:val="0"/>
          <w:color w:val="000000"/>
          <w:kern w:val="0"/>
          <w:szCs w:val="24"/>
        </w:rPr>
        <w:t>Park</w:t>
      </w:r>
      <w:bookmarkEnd w:id="5"/>
      <w:r w:rsidRPr="005B29A7">
        <w:rPr>
          <w:bCs w:val="0"/>
          <w:color w:val="000000"/>
          <w:kern w:val="0"/>
          <w:szCs w:val="24"/>
        </w:rPr>
        <w:t xml:space="preserve">, </w:t>
      </w:r>
      <w:proofErr w:type="spellStart"/>
      <w:r w:rsidRPr="005B29A7">
        <w:rPr>
          <w:bCs w:val="0"/>
          <w:color w:val="000000"/>
          <w:kern w:val="0"/>
          <w:szCs w:val="24"/>
        </w:rPr>
        <w:t>Kyu-Hee</w:t>
      </w:r>
      <w:proofErr w:type="spellEnd"/>
      <w:r w:rsidRPr="005B29A7">
        <w:rPr>
          <w:bCs w:val="0"/>
          <w:color w:val="000000"/>
          <w:kern w:val="0"/>
          <w:szCs w:val="24"/>
        </w:rPr>
        <w:t xml:space="preserve"> Her, Bong </w:t>
      </w:r>
      <w:proofErr w:type="spellStart"/>
      <w:r w:rsidRPr="005B29A7">
        <w:rPr>
          <w:bCs w:val="0"/>
          <w:color w:val="000000"/>
          <w:kern w:val="0"/>
          <w:szCs w:val="24"/>
        </w:rPr>
        <w:t>Soo</w:t>
      </w:r>
      <w:proofErr w:type="spellEnd"/>
      <w:r w:rsidRPr="005B29A7">
        <w:rPr>
          <w:bCs w:val="0"/>
          <w:color w:val="000000"/>
          <w:kern w:val="0"/>
          <w:szCs w:val="24"/>
        </w:rPr>
        <w:t xml:space="preserve"> Kim, Young </w:t>
      </w:r>
      <w:proofErr w:type="spellStart"/>
      <w:r w:rsidRPr="005B29A7">
        <w:rPr>
          <w:bCs w:val="0"/>
          <w:color w:val="000000"/>
          <w:kern w:val="0"/>
          <w:szCs w:val="24"/>
        </w:rPr>
        <w:t>Hee</w:t>
      </w:r>
      <w:proofErr w:type="spellEnd"/>
      <w:r w:rsidRPr="005B29A7">
        <w:rPr>
          <w:bCs w:val="0"/>
          <w:color w:val="000000"/>
          <w:kern w:val="0"/>
          <w:szCs w:val="24"/>
        </w:rPr>
        <w:t xml:space="preserve"> </w:t>
      </w:r>
      <w:proofErr w:type="spellStart"/>
      <w:r w:rsidRPr="005B29A7">
        <w:rPr>
          <w:bCs w:val="0"/>
          <w:color w:val="000000"/>
          <w:kern w:val="0"/>
          <w:szCs w:val="24"/>
        </w:rPr>
        <w:t>Maeng</w:t>
      </w:r>
      <w:proofErr w:type="spellEnd"/>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
          <w:bCs w:val="0"/>
          <w:color w:val="000000"/>
          <w:kern w:val="0"/>
          <w:szCs w:val="24"/>
        </w:rPr>
        <w:t>Jae Young Park</w:t>
      </w:r>
      <w:r w:rsidRPr="005B29A7">
        <w:rPr>
          <w:bCs w:val="0"/>
          <w:color w:val="000000"/>
          <w:kern w:val="0"/>
          <w:szCs w:val="24"/>
        </w:rPr>
        <w:t>, Medical course,</w:t>
      </w:r>
      <w:r w:rsidRPr="005B29A7">
        <w:rPr>
          <w:color w:val="000000"/>
          <w:szCs w:val="24"/>
          <w:lang w:eastAsia="zh-CN"/>
        </w:rPr>
        <w:t xml:space="preserve"> </w:t>
      </w:r>
      <w:proofErr w:type="spellStart"/>
      <w:r w:rsidRPr="005B29A7">
        <w:rPr>
          <w:bCs w:val="0"/>
          <w:color w:val="000000"/>
          <w:kern w:val="0"/>
          <w:szCs w:val="24"/>
        </w:rPr>
        <w:t>Jeju</w:t>
      </w:r>
      <w:proofErr w:type="spellEnd"/>
      <w:r w:rsidRPr="005B29A7">
        <w:rPr>
          <w:bCs w:val="0"/>
          <w:color w:val="000000"/>
          <w:kern w:val="0"/>
          <w:szCs w:val="24"/>
        </w:rPr>
        <w:t xml:space="preserve"> National University School of Medicine, </w:t>
      </w:r>
      <w:proofErr w:type="spellStart"/>
      <w:r w:rsidRPr="005B29A7">
        <w:rPr>
          <w:bCs w:val="0"/>
          <w:color w:val="000000"/>
          <w:kern w:val="0"/>
          <w:szCs w:val="24"/>
        </w:rPr>
        <w:t>Jeju</w:t>
      </w:r>
      <w:proofErr w:type="spellEnd"/>
      <w:r w:rsidRPr="005B29A7">
        <w:rPr>
          <w:bCs w:val="0"/>
          <w:color w:val="000000"/>
          <w:kern w:val="0"/>
          <w:szCs w:val="24"/>
          <w:lang w:eastAsia="zh-CN"/>
        </w:rPr>
        <w:t xml:space="preserve"> </w:t>
      </w:r>
      <w:r w:rsidRPr="005B29A7">
        <w:rPr>
          <w:bCs w:val="0"/>
          <w:color w:val="000000"/>
          <w:kern w:val="0"/>
          <w:szCs w:val="24"/>
        </w:rPr>
        <w:t>690</w:t>
      </w:r>
      <w:r w:rsidRPr="005B29A7">
        <w:rPr>
          <w:bCs w:val="0"/>
          <w:color w:val="000000"/>
          <w:kern w:val="0"/>
          <w:szCs w:val="24"/>
          <w:lang w:eastAsia="zh-CN"/>
        </w:rPr>
        <w:t>-</w:t>
      </w:r>
      <w:r w:rsidRPr="005B29A7">
        <w:rPr>
          <w:bCs w:val="0"/>
          <w:color w:val="000000"/>
          <w:kern w:val="0"/>
          <w:szCs w:val="24"/>
        </w:rPr>
        <w:t xml:space="preserve">767, </w:t>
      </w:r>
      <w:r w:rsidRPr="005B29A7">
        <w:rPr>
          <w:bCs w:val="0"/>
          <w:color w:val="000000"/>
          <w:kern w:val="0"/>
          <w:szCs w:val="24"/>
          <w:lang w:eastAsia="zh-CN"/>
        </w:rPr>
        <w:t xml:space="preserve">South </w:t>
      </w:r>
      <w:r w:rsidRPr="005B29A7">
        <w:rPr>
          <w:bCs w:val="0"/>
          <w:color w:val="000000"/>
          <w:kern w:val="0"/>
          <w:szCs w:val="24"/>
        </w:rPr>
        <w:t>Korea</w:t>
      </w:r>
    </w:p>
    <w:p w:rsidR="00955D6A" w:rsidRPr="005B29A7" w:rsidRDefault="00955D6A" w:rsidP="00A144FA">
      <w:pPr>
        <w:widowControl/>
        <w:wordWrap/>
        <w:autoSpaceDE/>
        <w:autoSpaceDN/>
        <w:snapToGrid w:val="0"/>
        <w:spacing w:line="360" w:lineRule="auto"/>
        <w:rPr>
          <w:bCs w:val="0"/>
          <w:color w:val="000000"/>
          <w:kern w:val="0"/>
          <w:szCs w:val="24"/>
          <w:lang w:eastAsia="zh-CN"/>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proofErr w:type="spellStart"/>
      <w:r w:rsidRPr="005B29A7">
        <w:rPr>
          <w:b/>
          <w:bCs w:val="0"/>
          <w:color w:val="000000"/>
          <w:kern w:val="0"/>
          <w:szCs w:val="24"/>
        </w:rPr>
        <w:t>Kyu-Hee</w:t>
      </w:r>
      <w:proofErr w:type="spellEnd"/>
      <w:r w:rsidRPr="005B29A7">
        <w:rPr>
          <w:b/>
          <w:bCs w:val="0"/>
          <w:color w:val="000000"/>
          <w:kern w:val="0"/>
          <w:szCs w:val="24"/>
        </w:rPr>
        <w:t xml:space="preserve"> Her</w:t>
      </w:r>
      <w:r w:rsidRPr="005B29A7">
        <w:rPr>
          <w:bCs w:val="0"/>
          <w:color w:val="000000"/>
          <w:kern w:val="0"/>
          <w:szCs w:val="24"/>
        </w:rPr>
        <w:t xml:space="preserve">, Department of Surgery, </w:t>
      </w:r>
      <w:proofErr w:type="spellStart"/>
      <w:r w:rsidRPr="005B29A7">
        <w:rPr>
          <w:bCs w:val="0"/>
          <w:color w:val="000000"/>
          <w:kern w:val="0"/>
          <w:szCs w:val="24"/>
        </w:rPr>
        <w:t>Jeju</w:t>
      </w:r>
      <w:proofErr w:type="spellEnd"/>
      <w:r w:rsidRPr="005B29A7">
        <w:rPr>
          <w:bCs w:val="0"/>
          <w:color w:val="000000"/>
          <w:kern w:val="0"/>
          <w:szCs w:val="24"/>
        </w:rPr>
        <w:t xml:space="preserve"> National University School of Medicine, </w:t>
      </w:r>
      <w:proofErr w:type="spellStart"/>
      <w:r w:rsidRPr="005B29A7">
        <w:rPr>
          <w:bCs w:val="0"/>
          <w:color w:val="000000"/>
          <w:kern w:val="0"/>
          <w:szCs w:val="24"/>
        </w:rPr>
        <w:t>Jeju</w:t>
      </w:r>
      <w:proofErr w:type="spellEnd"/>
      <w:r w:rsidRPr="005B29A7">
        <w:rPr>
          <w:bCs w:val="0"/>
          <w:color w:val="000000"/>
          <w:kern w:val="0"/>
          <w:szCs w:val="24"/>
        </w:rPr>
        <w:t xml:space="preserve"> 690-767, </w:t>
      </w:r>
      <w:r w:rsidRPr="005B29A7">
        <w:rPr>
          <w:bCs w:val="0"/>
          <w:color w:val="000000"/>
          <w:kern w:val="0"/>
          <w:szCs w:val="24"/>
          <w:lang w:eastAsia="zh-CN"/>
        </w:rPr>
        <w:t xml:space="preserve">South </w:t>
      </w:r>
      <w:r w:rsidRPr="005B29A7">
        <w:rPr>
          <w:bCs w:val="0"/>
          <w:color w:val="000000"/>
          <w:kern w:val="0"/>
          <w:szCs w:val="24"/>
        </w:rPr>
        <w:t>Korea</w:t>
      </w:r>
    </w:p>
    <w:p w:rsidR="00955D6A" w:rsidRPr="005B29A7" w:rsidRDefault="00955D6A" w:rsidP="00A144FA">
      <w:pPr>
        <w:widowControl/>
        <w:wordWrap/>
        <w:autoSpaceDE/>
        <w:autoSpaceDN/>
        <w:snapToGrid w:val="0"/>
        <w:spacing w:line="360" w:lineRule="auto"/>
        <w:rPr>
          <w:bCs w:val="0"/>
          <w:color w:val="000000"/>
          <w:kern w:val="0"/>
          <w:szCs w:val="24"/>
          <w:lang w:eastAsia="zh-CN"/>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
          <w:bCs w:val="0"/>
          <w:color w:val="000000"/>
          <w:kern w:val="0"/>
          <w:szCs w:val="24"/>
        </w:rPr>
        <w:t xml:space="preserve">Bong </w:t>
      </w:r>
      <w:proofErr w:type="spellStart"/>
      <w:r w:rsidRPr="005B29A7">
        <w:rPr>
          <w:b/>
          <w:bCs w:val="0"/>
          <w:color w:val="000000"/>
          <w:kern w:val="0"/>
          <w:szCs w:val="24"/>
        </w:rPr>
        <w:t>Soo</w:t>
      </w:r>
      <w:proofErr w:type="spellEnd"/>
      <w:r w:rsidRPr="005B29A7">
        <w:rPr>
          <w:b/>
          <w:bCs w:val="0"/>
          <w:color w:val="000000"/>
          <w:kern w:val="0"/>
          <w:szCs w:val="24"/>
        </w:rPr>
        <w:t xml:space="preserve"> Kim</w:t>
      </w:r>
      <w:r w:rsidRPr="005B29A7">
        <w:rPr>
          <w:bCs w:val="0"/>
          <w:color w:val="000000"/>
          <w:kern w:val="0"/>
          <w:szCs w:val="24"/>
        </w:rPr>
        <w:t xml:space="preserve">, Department of Radiology, </w:t>
      </w:r>
      <w:proofErr w:type="spellStart"/>
      <w:r w:rsidRPr="005B29A7">
        <w:rPr>
          <w:bCs w:val="0"/>
          <w:color w:val="000000"/>
          <w:kern w:val="0"/>
          <w:szCs w:val="24"/>
        </w:rPr>
        <w:t>Jeju</w:t>
      </w:r>
      <w:proofErr w:type="spellEnd"/>
      <w:r w:rsidRPr="005B29A7">
        <w:rPr>
          <w:bCs w:val="0"/>
          <w:color w:val="000000"/>
          <w:kern w:val="0"/>
          <w:szCs w:val="24"/>
        </w:rPr>
        <w:t xml:space="preserve"> National University School of Medicine, </w:t>
      </w:r>
      <w:proofErr w:type="spellStart"/>
      <w:r w:rsidRPr="005B29A7">
        <w:rPr>
          <w:bCs w:val="0"/>
          <w:color w:val="000000"/>
          <w:kern w:val="0"/>
          <w:szCs w:val="24"/>
        </w:rPr>
        <w:t>Jeju</w:t>
      </w:r>
      <w:proofErr w:type="spellEnd"/>
      <w:r w:rsidRPr="005B29A7">
        <w:rPr>
          <w:bCs w:val="0"/>
          <w:color w:val="000000"/>
          <w:kern w:val="0"/>
          <w:szCs w:val="24"/>
          <w:lang w:eastAsia="zh-CN"/>
        </w:rPr>
        <w:t xml:space="preserve"> </w:t>
      </w:r>
      <w:r w:rsidRPr="005B29A7">
        <w:rPr>
          <w:bCs w:val="0"/>
          <w:color w:val="000000"/>
          <w:kern w:val="0"/>
          <w:szCs w:val="24"/>
        </w:rPr>
        <w:t xml:space="preserve">690-767, </w:t>
      </w:r>
      <w:proofErr w:type="gramStart"/>
      <w:r w:rsidRPr="005B29A7">
        <w:rPr>
          <w:bCs w:val="0"/>
          <w:color w:val="000000"/>
          <w:kern w:val="0"/>
          <w:szCs w:val="24"/>
          <w:lang w:eastAsia="zh-CN"/>
        </w:rPr>
        <w:t>South</w:t>
      </w:r>
      <w:proofErr w:type="gramEnd"/>
      <w:r w:rsidRPr="005B29A7">
        <w:rPr>
          <w:bCs w:val="0"/>
          <w:color w:val="000000"/>
          <w:kern w:val="0"/>
          <w:szCs w:val="24"/>
          <w:lang w:eastAsia="zh-CN"/>
        </w:rPr>
        <w:t xml:space="preserve"> </w:t>
      </w:r>
      <w:r w:rsidRPr="005B29A7">
        <w:rPr>
          <w:bCs w:val="0"/>
          <w:color w:val="000000"/>
          <w:kern w:val="0"/>
          <w:szCs w:val="24"/>
        </w:rPr>
        <w:t>Korea</w:t>
      </w:r>
    </w:p>
    <w:p w:rsidR="00955D6A" w:rsidRPr="005B29A7" w:rsidRDefault="00955D6A" w:rsidP="00A144FA">
      <w:pPr>
        <w:widowControl/>
        <w:wordWrap/>
        <w:autoSpaceDE/>
        <w:autoSpaceDN/>
        <w:snapToGrid w:val="0"/>
        <w:spacing w:line="360" w:lineRule="auto"/>
        <w:rPr>
          <w:b/>
          <w:bCs w:val="0"/>
          <w:color w:val="000000"/>
          <w:kern w:val="0"/>
          <w:szCs w:val="24"/>
          <w:lang w:eastAsia="zh-CN"/>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
          <w:bCs w:val="0"/>
          <w:color w:val="000000"/>
          <w:kern w:val="0"/>
          <w:szCs w:val="24"/>
        </w:rPr>
        <w:t xml:space="preserve">Young </w:t>
      </w:r>
      <w:proofErr w:type="spellStart"/>
      <w:r w:rsidRPr="005B29A7">
        <w:rPr>
          <w:b/>
          <w:bCs w:val="0"/>
          <w:color w:val="000000"/>
          <w:kern w:val="0"/>
          <w:szCs w:val="24"/>
        </w:rPr>
        <w:t>Hee</w:t>
      </w:r>
      <w:proofErr w:type="spellEnd"/>
      <w:r w:rsidRPr="005B29A7">
        <w:rPr>
          <w:b/>
          <w:bCs w:val="0"/>
          <w:color w:val="000000"/>
          <w:kern w:val="0"/>
          <w:szCs w:val="24"/>
        </w:rPr>
        <w:t xml:space="preserve"> </w:t>
      </w:r>
      <w:proofErr w:type="spellStart"/>
      <w:r w:rsidRPr="005B29A7">
        <w:rPr>
          <w:b/>
          <w:bCs w:val="0"/>
          <w:color w:val="000000"/>
          <w:kern w:val="0"/>
          <w:szCs w:val="24"/>
        </w:rPr>
        <w:t>Maeng</w:t>
      </w:r>
      <w:proofErr w:type="spellEnd"/>
      <w:r w:rsidRPr="005B29A7">
        <w:rPr>
          <w:bCs w:val="0"/>
          <w:color w:val="000000"/>
          <w:kern w:val="0"/>
          <w:szCs w:val="24"/>
        </w:rPr>
        <w:t xml:space="preserve">, Department of Pathology, </w:t>
      </w:r>
      <w:proofErr w:type="spellStart"/>
      <w:r w:rsidRPr="005B29A7">
        <w:rPr>
          <w:bCs w:val="0"/>
          <w:color w:val="000000"/>
          <w:kern w:val="0"/>
          <w:szCs w:val="24"/>
        </w:rPr>
        <w:t>Jeju</w:t>
      </w:r>
      <w:proofErr w:type="spellEnd"/>
      <w:r w:rsidRPr="005B29A7">
        <w:rPr>
          <w:bCs w:val="0"/>
          <w:color w:val="000000"/>
          <w:kern w:val="0"/>
          <w:szCs w:val="24"/>
        </w:rPr>
        <w:t xml:space="preserve"> National University School of Medicine, </w:t>
      </w:r>
      <w:proofErr w:type="spellStart"/>
      <w:r w:rsidRPr="005B29A7">
        <w:rPr>
          <w:bCs w:val="0"/>
          <w:color w:val="000000"/>
          <w:kern w:val="0"/>
          <w:szCs w:val="24"/>
        </w:rPr>
        <w:t>Jeju</w:t>
      </w:r>
      <w:proofErr w:type="spellEnd"/>
      <w:r w:rsidRPr="005B29A7">
        <w:rPr>
          <w:bCs w:val="0"/>
          <w:color w:val="000000"/>
          <w:kern w:val="0"/>
          <w:szCs w:val="24"/>
          <w:lang w:eastAsia="zh-CN"/>
        </w:rPr>
        <w:t xml:space="preserve"> 6</w:t>
      </w:r>
      <w:r w:rsidRPr="005B29A7">
        <w:rPr>
          <w:bCs w:val="0"/>
          <w:color w:val="000000"/>
          <w:kern w:val="0"/>
          <w:szCs w:val="24"/>
        </w:rPr>
        <w:t xml:space="preserve">90-767, </w:t>
      </w:r>
      <w:r w:rsidRPr="005B29A7">
        <w:rPr>
          <w:bCs w:val="0"/>
          <w:color w:val="000000"/>
          <w:kern w:val="0"/>
          <w:szCs w:val="24"/>
          <w:lang w:eastAsia="zh-CN"/>
        </w:rPr>
        <w:t xml:space="preserve">South </w:t>
      </w:r>
      <w:r w:rsidRPr="005B29A7">
        <w:rPr>
          <w:bCs w:val="0"/>
          <w:color w:val="000000"/>
          <w:kern w:val="0"/>
          <w:szCs w:val="24"/>
        </w:rPr>
        <w:t>Korea</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idowControl/>
        <w:wordWrap/>
        <w:autoSpaceDE/>
        <w:autoSpaceDN/>
        <w:snapToGrid w:val="0"/>
        <w:spacing w:line="360" w:lineRule="auto"/>
        <w:rPr>
          <w:bCs w:val="0"/>
          <w:color w:val="000000"/>
          <w:kern w:val="0"/>
          <w:szCs w:val="24"/>
        </w:rPr>
      </w:pPr>
      <w:r w:rsidRPr="005B29A7">
        <w:rPr>
          <w:b/>
          <w:bCs w:val="0"/>
          <w:color w:val="000000"/>
          <w:kern w:val="0"/>
          <w:szCs w:val="24"/>
        </w:rPr>
        <w:t>Author contributions</w:t>
      </w:r>
      <w:r w:rsidRPr="005B29A7">
        <w:rPr>
          <w:bCs w:val="0"/>
          <w:color w:val="000000"/>
          <w:kern w:val="0"/>
          <w:szCs w:val="24"/>
        </w:rPr>
        <w:t xml:space="preserve">: Park JY and </w:t>
      </w:r>
      <w:proofErr w:type="spellStart"/>
      <w:r w:rsidRPr="005B29A7">
        <w:rPr>
          <w:bCs w:val="0"/>
          <w:color w:val="000000"/>
          <w:kern w:val="0"/>
          <w:szCs w:val="24"/>
        </w:rPr>
        <w:t>Maeng</w:t>
      </w:r>
      <w:proofErr w:type="spellEnd"/>
      <w:r w:rsidRPr="005B29A7">
        <w:rPr>
          <w:bCs w:val="0"/>
          <w:color w:val="000000"/>
          <w:kern w:val="0"/>
          <w:szCs w:val="24"/>
        </w:rPr>
        <w:t xml:space="preserve"> YH wrote the paper; Her KY performed the surgical operation; </w:t>
      </w:r>
      <w:r w:rsidRPr="005B29A7">
        <w:rPr>
          <w:bCs w:val="0"/>
          <w:color w:val="000000"/>
          <w:kern w:val="0"/>
          <w:szCs w:val="24"/>
          <w:lang w:eastAsia="zh-CN"/>
        </w:rPr>
        <w:t xml:space="preserve">and </w:t>
      </w:r>
      <w:r w:rsidRPr="005B29A7">
        <w:rPr>
          <w:bCs w:val="0"/>
          <w:color w:val="000000"/>
          <w:kern w:val="0"/>
          <w:szCs w:val="24"/>
        </w:rPr>
        <w:t>Kim BS evaluated the imaging works.</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pStyle w:val="a3"/>
        <w:spacing w:line="360" w:lineRule="auto"/>
        <w:rPr>
          <w:rFonts w:ascii="Book Antiqua" w:eastAsia="宋体" w:hAnsi="Book Antiqua"/>
          <w:szCs w:val="24"/>
          <w:lang w:eastAsia="zh-CN"/>
        </w:rPr>
      </w:pPr>
      <w:r w:rsidRPr="005B29A7">
        <w:rPr>
          <w:rFonts w:ascii="Book Antiqua" w:hAnsi="Book Antiqua"/>
          <w:b/>
          <w:caps/>
          <w:szCs w:val="24"/>
        </w:rPr>
        <w:t>s</w:t>
      </w:r>
      <w:r w:rsidRPr="005B29A7">
        <w:rPr>
          <w:rFonts w:ascii="Book Antiqua" w:hAnsi="Book Antiqua"/>
          <w:b/>
          <w:szCs w:val="24"/>
        </w:rPr>
        <w:t>upported by</w:t>
      </w:r>
      <w:r w:rsidRPr="005B29A7">
        <w:rPr>
          <w:rFonts w:ascii="Book Antiqua" w:eastAsia="휴먼명조" w:hAnsi="Book Antiqua"/>
          <w:i/>
          <w:iCs/>
          <w:szCs w:val="24"/>
        </w:rPr>
        <w:t xml:space="preserve"> </w:t>
      </w:r>
      <w:r w:rsidRPr="005B29A7">
        <w:rPr>
          <w:rFonts w:ascii="Book Antiqua" w:eastAsia="휴먼명조" w:hAnsi="Book Antiqua"/>
          <w:iCs/>
          <w:caps/>
          <w:szCs w:val="24"/>
        </w:rPr>
        <w:t>t</w:t>
      </w:r>
      <w:r w:rsidRPr="005B29A7">
        <w:rPr>
          <w:rFonts w:ascii="Book Antiqua" w:eastAsia="휴먼명조" w:hAnsi="Book Antiqua"/>
          <w:iCs/>
          <w:szCs w:val="24"/>
        </w:rPr>
        <w:t>he 2013 scientific promotion program</w:t>
      </w:r>
      <w:r w:rsidRPr="005B29A7">
        <w:rPr>
          <w:rFonts w:ascii="Book Antiqua" w:eastAsia="宋体" w:hAnsi="Book Antiqua"/>
          <w:iCs/>
          <w:szCs w:val="24"/>
          <w:lang w:eastAsia="zh-CN"/>
        </w:rPr>
        <w:t xml:space="preserve"> </w:t>
      </w:r>
      <w:r w:rsidRPr="005B29A7">
        <w:rPr>
          <w:rFonts w:ascii="Book Antiqua" w:eastAsia="휴먼명조" w:hAnsi="Book Antiqua"/>
          <w:iCs/>
          <w:szCs w:val="24"/>
        </w:rPr>
        <w:t xml:space="preserve">funded by </w:t>
      </w:r>
      <w:proofErr w:type="spellStart"/>
      <w:r w:rsidRPr="005B29A7">
        <w:rPr>
          <w:rFonts w:ascii="Book Antiqua" w:eastAsia="휴먼명조" w:hAnsi="Book Antiqua"/>
          <w:iCs/>
          <w:szCs w:val="24"/>
        </w:rPr>
        <w:t>Jeju</w:t>
      </w:r>
      <w:proofErr w:type="spellEnd"/>
      <w:r w:rsidRPr="005B29A7">
        <w:rPr>
          <w:rFonts w:ascii="Book Antiqua" w:eastAsia="휴먼명조" w:hAnsi="Book Antiqua"/>
          <w:iCs/>
          <w:szCs w:val="24"/>
        </w:rPr>
        <w:t xml:space="preserve"> National University</w:t>
      </w:r>
      <w:r w:rsidRPr="005B29A7">
        <w:rPr>
          <w:rFonts w:ascii="Book Antiqua" w:hAnsi="Book Antiqua"/>
          <w:bCs w:val="0"/>
          <w:szCs w:val="24"/>
        </w:rPr>
        <w:t>,</w:t>
      </w:r>
      <w:r w:rsidRPr="005B29A7">
        <w:rPr>
          <w:rFonts w:ascii="Book Antiqua" w:eastAsia="宋体" w:hAnsi="Book Antiqua"/>
          <w:bCs w:val="0"/>
          <w:szCs w:val="24"/>
          <w:lang w:eastAsia="zh-CN"/>
        </w:rPr>
        <w:t xml:space="preserve"> No. </w:t>
      </w:r>
      <w:r w:rsidRPr="005B29A7">
        <w:rPr>
          <w:rFonts w:ascii="Book Antiqua" w:eastAsia="휴먼명조" w:hAnsi="Book Antiqua"/>
          <w:iCs/>
          <w:szCs w:val="24"/>
        </w:rPr>
        <w:t>2013-0237</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
          <w:bCs w:val="0"/>
          <w:color w:val="000000"/>
          <w:kern w:val="0"/>
          <w:szCs w:val="24"/>
        </w:rPr>
        <w:lastRenderedPageBreak/>
        <w:t>Correspondence to</w:t>
      </w:r>
      <w:r w:rsidRPr="005B29A7">
        <w:rPr>
          <w:bCs w:val="0"/>
          <w:color w:val="000000"/>
          <w:kern w:val="0"/>
          <w:szCs w:val="24"/>
        </w:rPr>
        <w:t xml:space="preserve">: </w:t>
      </w:r>
      <w:r w:rsidRPr="005B29A7">
        <w:rPr>
          <w:b/>
          <w:bCs w:val="0"/>
          <w:color w:val="000000"/>
          <w:kern w:val="0"/>
          <w:szCs w:val="24"/>
        </w:rPr>
        <w:t xml:space="preserve">Young </w:t>
      </w:r>
      <w:proofErr w:type="spellStart"/>
      <w:r w:rsidRPr="005B29A7">
        <w:rPr>
          <w:b/>
          <w:bCs w:val="0"/>
          <w:color w:val="000000"/>
          <w:kern w:val="0"/>
          <w:szCs w:val="24"/>
        </w:rPr>
        <w:t>Hee</w:t>
      </w:r>
      <w:proofErr w:type="spellEnd"/>
      <w:r w:rsidRPr="005B29A7">
        <w:rPr>
          <w:b/>
          <w:bCs w:val="0"/>
          <w:color w:val="000000"/>
          <w:kern w:val="0"/>
          <w:szCs w:val="24"/>
        </w:rPr>
        <w:t xml:space="preserve"> </w:t>
      </w:r>
      <w:proofErr w:type="spellStart"/>
      <w:r w:rsidRPr="005B29A7">
        <w:rPr>
          <w:b/>
          <w:bCs w:val="0"/>
          <w:color w:val="000000"/>
          <w:kern w:val="0"/>
          <w:szCs w:val="24"/>
        </w:rPr>
        <w:t>Maeng</w:t>
      </w:r>
      <w:proofErr w:type="spellEnd"/>
      <w:r w:rsidRPr="005B29A7">
        <w:rPr>
          <w:b/>
          <w:bCs w:val="0"/>
          <w:color w:val="000000"/>
          <w:kern w:val="0"/>
          <w:szCs w:val="24"/>
        </w:rPr>
        <w:t>, MD, PhD,</w:t>
      </w:r>
      <w:r w:rsidRPr="005B29A7">
        <w:rPr>
          <w:bCs w:val="0"/>
          <w:color w:val="000000"/>
          <w:kern w:val="0"/>
          <w:szCs w:val="24"/>
        </w:rPr>
        <w:t xml:space="preserve"> Department of Pathology, </w:t>
      </w:r>
      <w:proofErr w:type="spellStart"/>
      <w:r w:rsidRPr="005B29A7">
        <w:rPr>
          <w:bCs w:val="0"/>
          <w:color w:val="000000"/>
          <w:kern w:val="0"/>
          <w:szCs w:val="24"/>
        </w:rPr>
        <w:t>Jeju</w:t>
      </w:r>
      <w:proofErr w:type="spellEnd"/>
      <w:r w:rsidRPr="005B29A7">
        <w:rPr>
          <w:bCs w:val="0"/>
          <w:color w:val="000000"/>
          <w:kern w:val="0"/>
          <w:szCs w:val="24"/>
        </w:rPr>
        <w:t xml:space="preserve"> National University School of Medicine, #102 </w:t>
      </w:r>
      <w:proofErr w:type="spellStart"/>
      <w:r w:rsidRPr="005B29A7">
        <w:rPr>
          <w:bCs w:val="0"/>
          <w:color w:val="000000"/>
          <w:kern w:val="0"/>
          <w:szCs w:val="24"/>
        </w:rPr>
        <w:t>Daehak</w:t>
      </w:r>
      <w:proofErr w:type="spellEnd"/>
      <w:r w:rsidRPr="005B29A7">
        <w:rPr>
          <w:bCs w:val="0"/>
          <w:color w:val="000000"/>
          <w:kern w:val="0"/>
          <w:szCs w:val="24"/>
        </w:rPr>
        <w:t xml:space="preserve">-no, 690-767 </w:t>
      </w:r>
      <w:proofErr w:type="spellStart"/>
      <w:r w:rsidRPr="005B29A7">
        <w:rPr>
          <w:bCs w:val="0"/>
          <w:color w:val="000000"/>
          <w:kern w:val="0"/>
          <w:szCs w:val="24"/>
        </w:rPr>
        <w:t>Jeju</w:t>
      </w:r>
      <w:proofErr w:type="spellEnd"/>
      <w:r w:rsidRPr="005B29A7">
        <w:rPr>
          <w:bCs w:val="0"/>
          <w:color w:val="000000"/>
          <w:kern w:val="0"/>
          <w:szCs w:val="24"/>
        </w:rPr>
        <w:t xml:space="preserve">, </w:t>
      </w:r>
      <w:r w:rsidRPr="005B29A7">
        <w:rPr>
          <w:bCs w:val="0"/>
          <w:color w:val="000000"/>
          <w:kern w:val="0"/>
          <w:szCs w:val="24"/>
          <w:lang w:eastAsia="zh-CN"/>
        </w:rPr>
        <w:t xml:space="preserve">South </w:t>
      </w:r>
      <w:r w:rsidRPr="005B29A7">
        <w:rPr>
          <w:bCs w:val="0"/>
          <w:color w:val="000000"/>
          <w:kern w:val="0"/>
          <w:szCs w:val="24"/>
        </w:rPr>
        <w:t>Korea. yhmaeng@jejunu.ac.kr</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966A5F">
      <w:pPr>
        <w:widowControl/>
        <w:wordWrap/>
        <w:autoSpaceDE/>
        <w:autoSpaceDN/>
        <w:snapToGrid w:val="0"/>
        <w:spacing w:line="360" w:lineRule="auto"/>
        <w:rPr>
          <w:bCs w:val="0"/>
          <w:color w:val="000000"/>
          <w:kern w:val="0"/>
          <w:szCs w:val="24"/>
          <w:lang w:eastAsia="zh-CN"/>
        </w:rPr>
      </w:pPr>
      <w:bookmarkStart w:id="6" w:name="OLE_LINK7"/>
      <w:bookmarkStart w:id="7" w:name="OLE_LINK8"/>
      <w:bookmarkStart w:id="8" w:name="OLE_LINK27"/>
      <w:r w:rsidRPr="005B29A7">
        <w:rPr>
          <w:b/>
          <w:color w:val="000000"/>
          <w:szCs w:val="24"/>
        </w:rPr>
        <w:t xml:space="preserve">Telephone: </w:t>
      </w:r>
      <w:r>
        <w:rPr>
          <w:bCs w:val="0"/>
          <w:color w:val="000000"/>
          <w:kern w:val="0"/>
          <w:szCs w:val="24"/>
        </w:rPr>
        <w:t>+82-64-717</w:t>
      </w:r>
      <w:r w:rsidRPr="005B29A7">
        <w:rPr>
          <w:bCs w:val="0"/>
          <w:color w:val="000000"/>
          <w:kern w:val="0"/>
          <w:szCs w:val="24"/>
        </w:rPr>
        <w:t>1410</w:t>
      </w:r>
      <w:r w:rsidRPr="005B29A7">
        <w:rPr>
          <w:bCs w:val="0"/>
          <w:color w:val="000000"/>
          <w:kern w:val="0"/>
          <w:szCs w:val="24"/>
          <w:lang w:eastAsia="zh-CN"/>
        </w:rPr>
        <w:t xml:space="preserve">    </w:t>
      </w:r>
      <w:r w:rsidRPr="005B29A7">
        <w:rPr>
          <w:b/>
          <w:color w:val="000000"/>
          <w:szCs w:val="24"/>
        </w:rPr>
        <w:t xml:space="preserve">Fax: </w:t>
      </w:r>
      <w:r w:rsidRPr="005B29A7">
        <w:rPr>
          <w:bCs w:val="0"/>
          <w:color w:val="000000"/>
          <w:kern w:val="0"/>
          <w:szCs w:val="24"/>
        </w:rPr>
        <w:t>+82-64-7171130</w:t>
      </w:r>
    </w:p>
    <w:p w:rsidR="00955D6A" w:rsidRPr="005B29A7" w:rsidRDefault="00955D6A" w:rsidP="00966A5F">
      <w:pPr>
        <w:snapToGrid w:val="0"/>
        <w:spacing w:line="360" w:lineRule="auto"/>
        <w:rPr>
          <w:b/>
          <w:color w:val="000000"/>
          <w:szCs w:val="24"/>
          <w:lang w:eastAsia="zh-CN"/>
        </w:rPr>
      </w:pPr>
      <w:r w:rsidRPr="005B29A7">
        <w:rPr>
          <w:b/>
          <w:color w:val="000000"/>
          <w:szCs w:val="24"/>
        </w:rPr>
        <w:t xml:space="preserve">Received: </w:t>
      </w:r>
      <w:r w:rsidRPr="005B29A7">
        <w:rPr>
          <w:color w:val="000000"/>
          <w:szCs w:val="24"/>
        </w:rPr>
        <w:t>October</w:t>
      </w:r>
      <w:r w:rsidRPr="005B29A7">
        <w:rPr>
          <w:b/>
          <w:color w:val="000000"/>
          <w:szCs w:val="24"/>
        </w:rPr>
        <w:t xml:space="preserve"> </w:t>
      </w:r>
      <w:r w:rsidRPr="005B29A7">
        <w:rPr>
          <w:color w:val="000000"/>
          <w:szCs w:val="24"/>
          <w:lang w:eastAsia="zh-CN"/>
        </w:rPr>
        <w:t>22, 2013</w:t>
      </w:r>
      <w:r w:rsidRPr="005B29A7">
        <w:rPr>
          <w:b/>
          <w:color w:val="000000"/>
          <w:szCs w:val="24"/>
        </w:rPr>
        <w:t xml:space="preserve">   Revised: </w:t>
      </w:r>
      <w:r w:rsidRPr="005B29A7">
        <w:rPr>
          <w:color w:val="000000"/>
          <w:szCs w:val="24"/>
        </w:rPr>
        <w:t>October</w:t>
      </w:r>
      <w:r w:rsidRPr="005B29A7">
        <w:rPr>
          <w:color w:val="000000"/>
          <w:szCs w:val="24"/>
          <w:lang w:eastAsia="zh-CN"/>
        </w:rPr>
        <w:t xml:space="preserve"> 31, 2013</w:t>
      </w:r>
    </w:p>
    <w:p w:rsidR="007542DF" w:rsidRDefault="00955D6A" w:rsidP="007542DF">
      <w:pPr>
        <w:rPr>
          <w:szCs w:val="24"/>
        </w:rPr>
      </w:pPr>
      <w:r w:rsidRPr="005B29A7">
        <w:rPr>
          <w:b/>
          <w:color w:val="000000"/>
          <w:szCs w:val="24"/>
        </w:rPr>
        <w:t>Accepted:</w:t>
      </w:r>
      <w:r w:rsidR="007542DF">
        <w:rPr>
          <w:rFonts w:eastAsiaTheme="minorEastAsia" w:hint="eastAsia"/>
          <w:b/>
          <w:color w:val="000000"/>
          <w:szCs w:val="24"/>
          <w:lang w:eastAsia="zh-CN"/>
        </w:rPr>
        <w:t xml:space="preserve"> </w:t>
      </w:r>
      <w:r w:rsidR="007542DF">
        <w:rPr>
          <w:szCs w:val="24"/>
        </w:rPr>
        <w:t>November 18, 2013</w:t>
      </w:r>
    </w:p>
    <w:p w:rsidR="00955D6A" w:rsidRPr="007542DF" w:rsidRDefault="00955D6A" w:rsidP="00966A5F">
      <w:pPr>
        <w:snapToGrid w:val="0"/>
        <w:spacing w:line="360" w:lineRule="auto"/>
        <w:rPr>
          <w:rFonts w:eastAsiaTheme="minorEastAsia"/>
          <w:b/>
          <w:color w:val="000000"/>
          <w:szCs w:val="24"/>
          <w:lang w:eastAsia="zh-CN"/>
        </w:rPr>
      </w:pPr>
    </w:p>
    <w:p w:rsidR="00955D6A" w:rsidRPr="005B29A7" w:rsidRDefault="00955D6A" w:rsidP="00966A5F">
      <w:pPr>
        <w:snapToGrid w:val="0"/>
        <w:spacing w:line="360" w:lineRule="auto"/>
        <w:rPr>
          <w:b/>
          <w:color w:val="000000"/>
          <w:szCs w:val="24"/>
          <w:lang w:eastAsia="zh-CN"/>
        </w:rPr>
      </w:pPr>
      <w:r w:rsidRPr="005B29A7">
        <w:rPr>
          <w:b/>
          <w:color w:val="000000"/>
          <w:szCs w:val="24"/>
        </w:rPr>
        <w:t>Published online:</w:t>
      </w:r>
    </w:p>
    <w:bookmarkEnd w:id="6"/>
    <w:bookmarkEnd w:id="7"/>
    <w:bookmarkEnd w:id="8"/>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idowControl/>
        <w:wordWrap/>
        <w:autoSpaceDE/>
        <w:autoSpaceDN/>
        <w:snapToGrid w:val="0"/>
        <w:spacing w:line="360" w:lineRule="auto"/>
        <w:rPr>
          <w:b/>
          <w:bCs w:val="0"/>
          <w:color w:val="000000"/>
          <w:kern w:val="0"/>
          <w:szCs w:val="24"/>
        </w:rPr>
      </w:pPr>
      <w:r w:rsidRPr="005B29A7">
        <w:rPr>
          <w:b/>
          <w:color w:val="000000"/>
          <w:kern w:val="0"/>
          <w:szCs w:val="24"/>
        </w:rPr>
        <w:t>Abstract</w:t>
      </w:r>
    </w:p>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color w:val="000000"/>
          <w:kern w:val="0"/>
          <w:szCs w:val="24"/>
        </w:rPr>
        <w:t>Intestinal duplications are rare congenital anomalies that can occur anywhere in the gastrointestinal tract. They are most commonly located in the ileum and are usually detected in infancy or early childhood. Duplicated segments are usually firmly attached to and sometimes communicate with the normal gastrointestinal tract. Rarely, intestinal duplications are completely isolated, thus not associated at all with any part of the gastrointestinal tract. Such duplications do not share a common blood supply with the adjacent normal intestinal segment, unlike the usual form of duplication, but rather have a separate vascular pedicle. Reports of completely isolated duplication cysts in adults are extremely rare; we found only five such reports in the English-language medical literature. Here, we report a case of a completely isolated duplication cyst 12 cm long in an adult female. The cyst had no connection to any part of the intestinal tract and had a dedicated vascular pedicle.</w:t>
      </w:r>
    </w:p>
    <w:p w:rsidR="00955D6A" w:rsidRPr="005B29A7" w:rsidRDefault="00955D6A" w:rsidP="00053DFA">
      <w:pPr>
        <w:widowControl/>
        <w:jc w:val="left"/>
        <w:rPr>
          <w:rFonts w:cs="宋体"/>
          <w:color w:val="000000"/>
          <w:kern w:val="0"/>
          <w:szCs w:val="24"/>
          <w:lang w:eastAsia="zh-CN"/>
        </w:rPr>
      </w:pPr>
    </w:p>
    <w:p w:rsidR="00A6119C" w:rsidRPr="00442245" w:rsidRDefault="00A6119C" w:rsidP="00A6119C">
      <w:pPr>
        <w:rPr>
          <w:rFonts w:cs="宋体"/>
          <w:color w:val="000000"/>
        </w:rPr>
      </w:pPr>
      <w:r>
        <w:rPr>
          <w:rFonts w:cs="Tahoma"/>
          <w:lang w:eastAsia="ja-JP"/>
        </w:rPr>
        <w:t>©</w:t>
      </w:r>
      <w:r>
        <w:rPr>
          <w:rFonts w:cs="Tahoma" w:hint="eastAsia"/>
          <w:lang w:eastAsia="zh-CN"/>
        </w:rPr>
        <w:t xml:space="preserve"> </w:t>
      </w:r>
      <w:r w:rsidRPr="00442245">
        <w:rPr>
          <w:rFonts w:cs="宋体"/>
          <w:color w:val="000000"/>
        </w:rPr>
        <w:t>2013</w:t>
      </w:r>
      <w:r w:rsidRPr="00442245">
        <w:rPr>
          <w:rFonts w:cs="宋体" w:hint="eastAsia"/>
          <w:color w:val="000000"/>
        </w:rPr>
        <w:t xml:space="preserve"> </w:t>
      </w:r>
      <w:proofErr w:type="spellStart"/>
      <w:r w:rsidRPr="00442245">
        <w:rPr>
          <w:rFonts w:cs="宋体"/>
          <w:color w:val="000000"/>
        </w:rPr>
        <w:t>Baishideng</w:t>
      </w:r>
      <w:proofErr w:type="spellEnd"/>
      <w:r w:rsidRPr="00442245">
        <w:rPr>
          <w:rFonts w:cs="宋体" w:hint="eastAsia"/>
          <w:color w:val="000000"/>
        </w:rPr>
        <w:t xml:space="preserve"> </w:t>
      </w:r>
      <w:r w:rsidRPr="00442245">
        <w:rPr>
          <w:rFonts w:cs="宋体"/>
          <w:color w:val="000000"/>
        </w:rPr>
        <w:t>Publishing</w:t>
      </w:r>
      <w:r w:rsidRPr="00442245">
        <w:rPr>
          <w:rFonts w:cs="宋体" w:hint="eastAsia"/>
          <w:color w:val="000000"/>
        </w:rPr>
        <w:t xml:space="preserve"> </w:t>
      </w:r>
      <w:r w:rsidRPr="00442245">
        <w:rPr>
          <w:rFonts w:cs="宋体"/>
          <w:color w:val="000000"/>
        </w:rPr>
        <w:t>Group</w:t>
      </w:r>
      <w:r w:rsidRPr="00442245">
        <w:rPr>
          <w:rFonts w:cs="宋体" w:hint="eastAsia"/>
          <w:color w:val="000000"/>
        </w:rPr>
        <w:t xml:space="preserve"> </w:t>
      </w:r>
      <w:r w:rsidRPr="00442245">
        <w:rPr>
          <w:rFonts w:cs="宋体"/>
          <w:color w:val="000000"/>
        </w:rPr>
        <w:t>Co.,</w:t>
      </w:r>
      <w:r w:rsidRPr="00442245">
        <w:rPr>
          <w:rFonts w:cs="宋体" w:hint="eastAsia"/>
          <w:color w:val="000000"/>
        </w:rPr>
        <w:t xml:space="preserve"> </w:t>
      </w:r>
      <w:r w:rsidRPr="00442245">
        <w:rPr>
          <w:rFonts w:cs="宋体"/>
          <w:color w:val="000000"/>
        </w:rPr>
        <w:t>Limited.</w:t>
      </w:r>
      <w:r w:rsidRPr="00442245">
        <w:rPr>
          <w:rFonts w:cs="宋体" w:hint="eastAsia"/>
          <w:color w:val="000000"/>
        </w:rPr>
        <w:t xml:space="preserve"> </w:t>
      </w:r>
      <w:r w:rsidRPr="00442245">
        <w:rPr>
          <w:rFonts w:cs="宋体"/>
          <w:color w:val="000000"/>
        </w:rPr>
        <w:t>All</w:t>
      </w:r>
      <w:r w:rsidRPr="00442245">
        <w:rPr>
          <w:rFonts w:cs="宋体" w:hint="eastAsia"/>
          <w:color w:val="000000"/>
        </w:rPr>
        <w:t xml:space="preserve"> </w:t>
      </w:r>
      <w:r w:rsidRPr="00442245">
        <w:rPr>
          <w:rFonts w:cs="宋体"/>
          <w:color w:val="000000"/>
        </w:rPr>
        <w:t>rights</w:t>
      </w:r>
      <w:r w:rsidRPr="00442245">
        <w:rPr>
          <w:rFonts w:cs="宋体" w:hint="eastAsia"/>
          <w:color w:val="000000"/>
        </w:rPr>
        <w:t xml:space="preserve"> </w:t>
      </w:r>
      <w:r w:rsidRPr="00442245">
        <w:rPr>
          <w:rFonts w:cs="宋体"/>
          <w:color w:val="000000"/>
        </w:rPr>
        <w:t>reserved.</w:t>
      </w:r>
    </w:p>
    <w:p w:rsidR="00955D6A" w:rsidRPr="005B29A7" w:rsidRDefault="00955D6A" w:rsidP="00A144FA">
      <w:pPr>
        <w:widowControl/>
        <w:wordWrap/>
        <w:autoSpaceDE/>
        <w:autoSpaceDN/>
        <w:snapToGrid w:val="0"/>
        <w:spacing w:line="360" w:lineRule="auto"/>
        <w:rPr>
          <w:bCs w:val="0"/>
          <w:color w:val="000000"/>
          <w:kern w:val="0"/>
          <w:szCs w:val="24"/>
        </w:rPr>
      </w:pPr>
      <w:bookmarkStart w:id="9" w:name="_GoBack"/>
      <w:bookmarkEnd w:id="9"/>
    </w:p>
    <w:p w:rsidR="00955D6A" w:rsidRPr="005B29A7" w:rsidRDefault="00955D6A" w:rsidP="00A144FA">
      <w:pPr>
        <w:widowControl/>
        <w:wordWrap/>
        <w:autoSpaceDE/>
        <w:autoSpaceDN/>
        <w:snapToGrid w:val="0"/>
        <w:spacing w:line="360" w:lineRule="auto"/>
        <w:rPr>
          <w:bCs w:val="0"/>
          <w:color w:val="000000"/>
          <w:kern w:val="0"/>
          <w:szCs w:val="24"/>
          <w:lang w:eastAsia="zh-CN"/>
        </w:rPr>
      </w:pPr>
      <w:bookmarkStart w:id="10" w:name="OLE_LINK28"/>
      <w:bookmarkStart w:id="11" w:name="OLE_LINK29"/>
      <w:r w:rsidRPr="005B29A7">
        <w:rPr>
          <w:b/>
          <w:color w:val="000000"/>
          <w:szCs w:val="24"/>
        </w:rPr>
        <w:t>Key words:</w:t>
      </w:r>
      <w:bookmarkEnd w:id="10"/>
      <w:bookmarkEnd w:id="11"/>
      <w:r w:rsidRPr="005B29A7">
        <w:rPr>
          <w:color w:val="000000"/>
          <w:kern w:val="0"/>
          <w:szCs w:val="24"/>
        </w:rPr>
        <w:t xml:space="preserve"> Congenital abnormalities; </w:t>
      </w:r>
      <w:r w:rsidRPr="005B29A7">
        <w:rPr>
          <w:caps/>
          <w:color w:val="000000"/>
          <w:kern w:val="0"/>
          <w:szCs w:val="24"/>
        </w:rPr>
        <w:t>d</w:t>
      </w:r>
      <w:r w:rsidRPr="005B29A7">
        <w:rPr>
          <w:color w:val="000000"/>
          <w:kern w:val="0"/>
          <w:szCs w:val="24"/>
        </w:rPr>
        <w:t xml:space="preserve">igestive system; </w:t>
      </w:r>
      <w:r w:rsidRPr="005B29A7">
        <w:rPr>
          <w:caps/>
          <w:color w:val="000000"/>
          <w:kern w:val="0"/>
          <w:szCs w:val="24"/>
        </w:rPr>
        <w:t>d</w:t>
      </w:r>
      <w:r w:rsidRPr="005B29A7">
        <w:rPr>
          <w:color w:val="000000"/>
          <w:kern w:val="0"/>
          <w:szCs w:val="24"/>
        </w:rPr>
        <w:t xml:space="preserve">uplication; </w:t>
      </w:r>
      <w:r w:rsidRPr="005B29A7">
        <w:rPr>
          <w:caps/>
          <w:color w:val="000000"/>
          <w:kern w:val="0"/>
          <w:szCs w:val="24"/>
        </w:rPr>
        <w:t>c</w:t>
      </w:r>
      <w:r w:rsidRPr="005B29A7">
        <w:rPr>
          <w:color w:val="000000"/>
          <w:kern w:val="0"/>
          <w:szCs w:val="24"/>
        </w:rPr>
        <w:t xml:space="preserve">ysts; </w:t>
      </w:r>
      <w:r w:rsidRPr="005B29A7">
        <w:rPr>
          <w:caps/>
          <w:color w:val="000000"/>
          <w:kern w:val="0"/>
          <w:szCs w:val="24"/>
        </w:rPr>
        <w:t>a</w:t>
      </w:r>
      <w:r w:rsidRPr="005B29A7">
        <w:rPr>
          <w:color w:val="000000"/>
          <w:kern w:val="0"/>
          <w:szCs w:val="24"/>
        </w:rPr>
        <w:t>dult</w:t>
      </w:r>
    </w:p>
    <w:p w:rsidR="00955D6A" w:rsidRPr="005B29A7" w:rsidRDefault="00955D6A" w:rsidP="00A144FA">
      <w:pPr>
        <w:widowControl/>
        <w:wordWrap/>
        <w:autoSpaceDE/>
        <w:autoSpaceDN/>
        <w:snapToGrid w:val="0"/>
        <w:spacing w:line="360" w:lineRule="auto"/>
        <w:rPr>
          <w:bCs w:val="0"/>
          <w:color w:val="000000"/>
          <w:kern w:val="0"/>
          <w:szCs w:val="24"/>
        </w:rPr>
      </w:pPr>
    </w:p>
    <w:p w:rsidR="00955D6A" w:rsidRPr="005B29A7" w:rsidRDefault="00955D6A" w:rsidP="00A144FA">
      <w:pPr>
        <w:wordWrap/>
        <w:spacing w:line="360" w:lineRule="auto"/>
        <w:rPr>
          <w:bCs w:val="0"/>
          <w:color w:val="000000"/>
          <w:kern w:val="0"/>
          <w:szCs w:val="24"/>
        </w:rPr>
      </w:pPr>
      <w:r w:rsidRPr="005B29A7">
        <w:rPr>
          <w:b/>
          <w:color w:val="000000"/>
          <w:szCs w:val="24"/>
        </w:rPr>
        <w:t>Core tip:</w:t>
      </w:r>
      <w:r w:rsidRPr="005B29A7">
        <w:rPr>
          <w:b/>
          <w:color w:val="000000"/>
          <w:szCs w:val="24"/>
          <w:lang w:eastAsia="zh-CN"/>
        </w:rPr>
        <w:t xml:space="preserve"> </w:t>
      </w:r>
      <w:r w:rsidRPr="005B29A7">
        <w:rPr>
          <w:color w:val="000000"/>
          <w:kern w:val="0"/>
          <w:szCs w:val="24"/>
        </w:rPr>
        <w:t xml:space="preserve">Intestinal duplications are rare congenital anomalies generally detected in infancy or early childhood. Duplicated segments are usually firmly attached to and sometimes communicate with the gastrointestinal tract. Rarely, intestinal </w:t>
      </w:r>
      <w:r w:rsidRPr="005B29A7">
        <w:rPr>
          <w:color w:val="000000"/>
          <w:kern w:val="0"/>
          <w:szCs w:val="24"/>
        </w:rPr>
        <w:lastRenderedPageBreak/>
        <w:t>duplications are completely isolated, thus not associated at all with the normal gastrointestinal tract. Such duplications do not share a common blood supply with the adjacent normal intestine, unlike the usual type of duplication. Reports on completely isolated duplication cysts in adults are extremely rare; we found only five in the English-language literature. Here, we report a case of a completely isolated duplication cyst mimicking an ovarian cyst in an adult female.</w:t>
      </w:r>
    </w:p>
    <w:p w:rsidR="00955D6A" w:rsidRPr="005B29A7" w:rsidRDefault="00955D6A" w:rsidP="002F36B7">
      <w:pPr>
        <w:widowControl/>
        <w:wordWrap/>
        <w:autoSpaceDE/>
        <w:autoSpaceDN/>
        <w:snapToGrid w:val="0"/>
        <w:spacing w:line="360" w:lineRule="auto"/>
        <w:rPr>
          <w:bCs w:val="0"/>
          <w:color w:val="000000"/>
          <w:kern w:val="0"/>
          <w:szCs w:val="24"/>
          <w:lang w:eastAsia="zh-CN"/>
        </w:rPr>
      </w:pPr>
    </w:p>
    <w:p w:rsidR="00955D6A" w:rsidRPr="005B29A7" w:rsidRDefault="00955D6A" w:rsidP="002F36B7">
      <w:pPr>
        <w:adjustRightInd w:val="0"/>
        <w:snapToGrid w:val="0"/>
        <w:spacing w:line="360" w:lineRule="auto"/>
        <w:rPr>
          <w:color w:val="000000"/>
          <w:kern w:val="0"/>
          <w:szCs w:val="24"/>
          <w:lang w:eastAsia="zh-CN"/>
        </w:rPr>
      </w:pPr>
      <w:r w:rsidRPr="005B29A7">
        <w:rPr>
          <w:bCs w:val="0"/>
          <w:color w:val="000000"/>
          <w:kern w:val="0"/>
          <w:szCs w:val="24"/>
        </w:rPr>
        <w:t xml:space="preserve">Park JY, Her KH, Kim BS, </w:t>
      </w:r>
      <w:proofErr w:type="spellStart"/>
      <w:r w:rsidRPr="005B29A7">
        <w:rPr>
          <w:bCs w:val="0"/>
          <w:color w:val="000000"/>
          <w:kern w:val="0"/>
          <w:szCs w:val="24"/>
        </w:rPr>
        <w:t>Maeng</w:t>
      </w:r>
      <w:proofErr w:type="spellEnd"/>
      <w:r w:rsidRPr="005B29A7">
        <w:rPr>
          <w:bCs w:val="0"/>
          <w:color w:val="000000"/>
          <w:kern w:val="0"/>
          <w:szCs w:val="24"/>
        </w:rPr>
        <w:t xml:space="preserve"> YH. </w:t>
      </w:r>
      <w:proofErr w:type="gramStart"/>
      <w:r w:rsidRPr="005B29A7">
        <w:rPr>
          <w:bCs w:val="0"/>
          <w:color w:val="000000"/>
          <w:kern w:val="0"/>
          <w:szCs w:val="24"/>
        </w:rPr>
        <w:t xml:space="preserve">A completely isolated intestinal duplication cyst mimicking ovarian cyst </w:t>
      </w:r>
      <w:r w:rsidRPr="005B29A7">
        <w:rPr>
          <w:color w:val="000000"/>
          <w:kern w:val="0"/>
          <w:szCs w:val="24"/>
        </w:rPr>
        <w:t>torsion in an adult</w:t>
      </w:r>
      <w:r w:rsidRPr="005B29A7">
        <w:rPr>
          <w:color w:val="000000"/>
          <w:kern w:val="0"/>
          <w:szCs w:val="24"/>
          <w:lang w:eastAsia="zh-CN"/>
        </w:rPr>
        <w:t>.</w:t>
      </w:r>
      <w:proofErr w:type="gramEnd"/>
      <w:r w:rsidRPr="005B29A7">
        <w:rPr>
          <w:color w:val="000000"/>
          <w:kern w:val="0"/>
          <w:szCs w:val="24"/>
          <w:lang w:eastAsia="zh-CN"/>
        </w:rPr>
        <w:t xml:space="preserve"> </w:t>
      </w:r>
      <w:r w:rsidRPr="005B29A7">
        <w:rPr>
          <w:i/>
          <w:color w:val="000000"/>
          <w:szCs w:val="24"/>
        </w:rPr>
        <w:t xml:space="preserve">World J </w:t>
      </w:r>
      <w:proofErr w:type="spellStart"/>
      <w:r w:rsidRPr="005B29A7">
        <w:rPr>
          <w:i/>
          <w:color w:val="000000"/>
          <w:szCs w:val="24"/>
        </w:rPr>
        <w:t>Gastroenterol</w:t>
      </w:r>
      <w:proofErr w:type="spellEnd"/>
      <w:r w:rsidRPr="005B29A7">
        <w:rPr>
          <w:color w:val="000000"/>
          <w:szCs w:val="24"/>
        </w:rPr>
        <w:t xml:space="preserve"> 2013;</w:t>
      </w:r>
      <w:r w:rsidRPr="005B29A7">
        <w:rPr>
          <w:color w:val="000000"/>
          <w:szCs w:val="24"/>
          <w:lang w:eastAsia="zh-CN"/>
        </w:rPr>
        <w:t xml:space="preserve"> </w:t>
      </w:r>
    </w:p>
    <w:p w:rsidR="00955D6A" w:rsidRPr="005B29A7" w:rsidRDefault="00955D6A" w:rsidP="00E54893">
      <w:pPr>
        <w:pStyle w:val="p0"/>
        <w:snapToGrid w:val="0"/>
        <w:spacing w:line="360" w:lineRule="auto"/>
        <w:jc w:val="both"/>
        <w:rPr>
          <w:rFonts w:ascii="Book Antiqua" w:hAnsi="Book Antiqua"/>
          <w:color w:val="000000"/>
          <w:sz w:val="24"/>
          <w:szCs w:val="24"/>
        </w:rPr>
      </w:pPr>
      <w:bookmarkStart w:id="12" w:name="OLE_LINK271"/>
      <w:bookmarkStart w:id="13" w:name="OLE_LINK272"/>
      <w:bookmarkStart w:id="14" w:name="OLE_LINK99"/>
      <w:bookmarkStart w:id="15" w:name="OLE_LINK100"/>
      <w:r w:rsidRPr="005B29A7">
        <w:rPr>
          <w:rFonts w:ascii="Book Antiqua" w:hAnsi="Book Antiqua"/>
          <w:b/>
          <w:bCs/>
          <w:color w:val="000000"/>
          <w:sz w:val="24"/>
          <w:szCs w:val="24"/>
        </w:rPr>
        <w:t>Available from:</w:t>
      </w:r>
      <w:r w:rsidRPr="005B29A7">
        <w:rPr>
          <w:rFonts w:ascii="Book Antiqua" w:hAnsi="Book Antiqua"/>
          <w:color w:val="000000"/>
          <w:sz w:val="24"/>
          <w:szCs w:val="24"/>
        </w:rPr>
        <w:t xml:space="preserve"> URL: http://www.wjgnet.com/1007-9327/ </w:t>
      </w:r>
    </w:p>
    <w:p w:rsidR="00955D6A" w:rsidRPr="005B29A7" w:rsidRDefault="00955D6A" w:rsidP="00E54893">
      <w:pPr>
        <w:snapToGrid w:val="0"/>
        <w:spacing w:line="360" w:lineRule="auto"/>
        <w:rPr>
          <w:color w:val="000000"/>
          <w:szCs w:val="24"/>
        </w:rPr>
      </w:pPr>
      <w:r w:rsidRPr="005B29A7">
        <w:rPr>
          <w:b/>
          <w:bCs w:val="0"/>
          <w:color w:val="000000"/>
          <w:szCs w:val="24"/>
        </w:rPr>
        <w:t xml:space="preserve">DOI: </w:t>
      </w:r>
      <w:r w:rsidRPr="005B29A7">
        <w:rPr>
          <w:color w:val="000000"/>
          <w:szCs w:val="24"/>
        </w:rPr>
        <w:t>http://dx.doi.org/10.3748/wjg.</w:t>
      </w:r>
    </w:p>
    <w:bookmarkEnd w:id="12"/>
    <w:bookmarkEnd w:id="13"/>
    <w:bookmarkEnd w:id="14"/>
    <w:bookmarkEnd w:id="15"/>
    <w:p w:rsidR="00955D6A" w:rsidRPr="005B29A7" w:rsidRDefault="00955D6A" w:rsidP="00A144FA">
      <w:pPr>
        <w:widowControl/>
        <w:wordWrap/>
        <w:autoSpaceDE/>
        <w:autoSpaceDN/>
        <w:snapToGrid w:val="0"/>
        <w:spacing w:line="360" w:lineRule="auto"/>
        <w:rPr>
          <w:b/>
          <w:bCs w:val="0"/>
          <w:color w:val="000000"/>
          <w:kern w:val="0"/>
          <w:szCs w:val="24"/>
          <w:lang w:eastAsia="zh-CN"/>
        </w:rPr>
      </w:pPr>
    </w:p>
    <w:p w:rsidR="00955D6A" w:rsidRPr="005B29A7" w:rsidRDefault="00955D6A" w:rsidP="00D57AF1">
      <w:pPr>
        <w:snapToGrid w:val="0"/>
        <w:spacing w:line="360" w:lineRule="auto"/>
        <w:rPr>
          <w:rFonts w:eastAsia="MS Mincho"/>
          <w:color w:val="000000"/>
          <w:szCs w:val="24"/>
          <w:lang w:eastAsia="ja-JP"/>
        </w:rPr>
      </w:pPr>
      <w:bookmarkStart w:id="16" w:name="OLE_LINK17"/>
      <w:bookmarkStart w:id="17" w:name="OLE_LINK18"/>
      <w:bookmarkStart w:id="18" w:name="OLE_LINK30"/>
      <w:bookmarkStart w:id="19" w:name="OLE_LINK110"/>
      <w:r w:rsidRPr="005B29A7">
        <w:rPr>
          <w:b/>
          <w:color w:val="000000"/>
          <w:szCs w:val="24"/>
        </w:rPr>
        <w:t>INTRODUCTION</w:t>
      </w:r>
    </w:p>
    <w:bookmarkEnd w:id="16"/>
    <w:bookmarkEnd w:id="17"/>
    <w:bookmarkEnd w:id="18"/>
    <w:bookmarkEnd w:id="19"/>
    <w:p w:rsidR="00955D6A" w:rsidRPr="005B29A7" w:rsidRDefault="00955D6A" w:rsidP="00A144FA">
      <w:pPr>
        <w:widowControl/>
        <w:wordWrap/>
        <w:autoSpaceDE/>
        <w:autoSpaceDN/>
        <w:snapToGrid w:val="0"/>
        <w:spacing w:line="360" w:lineRule="auto"/>
        <w:rPr>
          <w:rFonts w:eastAsia="Batang"/>
          <w:color w:val="000000"/>
          <w:kern w:val="0"/>
          <w:szCs w:val="24"/>
          <w:lang w:eastAsia="zh-CN"/>
        </w:rPr>
      </w:pPr>
      <w:r w:rsidRPr="005B29A7">
        <w:rPr>
          <w:color w:val="000000"/>
          <w:kern w:val="0"/>
          <w:szCs w:val="24"/>
        </w:rPr>
        <w:t xml:space="preserve">Enteric duplication cysts are uncommon congenital anomalies that occur anywhere from the tongue to the </w:t>
      </w:r>
      <w:proofErr w:type="gramStart"/>
      <w:r w:rsidRPr="005B29A7">
        <w:rPr>
          <w:color w:val="000000"/>
          <w:kern w:val="0"/>
          <w:szCs w:val="24"/>
        </w:rPr>
        <w:t>anus</w:t>
      </w:r>
      <w:r w:rsidRPr="005B29A7">
        <w:rPr>
          <w:color w:val="000000"/>
          <w:kern w:val="0"/>
          <w:szCs w:val="24"/>
          <w:vertAlign w:val="superscript"/>
        </w:rPr>
        <w:t>[</w:t>
      </w:r>
      <w:proofErr w:type="gramEnd"/>
      <w:r w:rsidRPr="005B29A7">
        <w:rPr>
          <w:color w:val="000000"/>
          <w:kern w:val="0"/>
          <w:szCs w:val="24"/>
          <w:vertAlign w:val="superscript"/>
        </w:rPr>
        <w:t>1]</w:t>
      </w:r>
      <w:r w:rsidRPr="005B29A7">
        <w:rPr>
          <w:color w:val="000000"/>
          <w:kern w:val="0"/>
          <w:szCs w:val="24"/>
        </w:rPr>
        <w:t xml:space="preserve">. Such cysts occur most commonly in the small bowel and about half are in the mesenteric border of the </w:t>
      </w:r>
      <w:proofErr w:type="gramStart"/>
      <w:r w:rsidRPr="005B29A7">
        <w:rPr>
          <w:color w:val="000000"/>
          <w:kern w:val="0"/>
          <w:szCs w:val="24"/>
        </w:rPr>
        <w:t>ileum</w:t>
      </w:r>
      <w:r w:rsidRPr="005B29A7">
        <w:rPr>
          <w:color w:val="000000"/>
          <w:kern w:val="0"/>
          <w:szCs w:val="24"/>
          <w:vertAlign w:val="superscript"/>
        </w:rPr>
        <w:t>[</w:t>
      </w:r>
      <w:proofErr w:type="gramEnd"/>
      <w:r w:rsidRPr="005B29A7">
        <w:rPr>
          <w:color w:val="000000"/>
          <w:kern w:val="0"/>
          <w:szCs w:val="24"/>
          <w:vertAlign w:val="superscript"/>
        </w:rPr>
        <w:t>1</w:t>
      </w:r>
      <w:r w:rsidRPr="005B29A7">
        <w:rPr>
          <w:color w:val="000000"/>
          <w:kern w:val="0"/>
          <w:szCs w:val="24"/>
          <w:vertAlign w:val="superscript"/>
          <w:lang w:eastAsia="zh-CN"/>
        </w:rPr>
        <w:t>-</w:t>
      </w:r>
      <w:r w:rsidRPr="005B29A7">
        <w:rPr>
          <w:color w:val="000000"/>
          <w:kern w:val="0"/>
          <w:szCs w:val="24"/>
          <w:vertAlign w:val="superscript"/>
        </w:rPr>
        <w:t>3]</w:t>
      </w:r>
      <w:r w:rsidRPr="005B29A7">
        <w:rPr>
          <w:color w:val="000000"/>
          <w:kern w:val="0"/>
          <w:szCs w:val="24"/>
        </w:rPr>
        <w:t xml:space="preserve">. Such cystic duplications communicate only rarely with the intestinal lumen although the cysts are attached to the intestine and may even share a common wall with the adjacent alimentary </w:t>
      </w:r>
      <w:proofErr w:type="gramStart"/>
      <w:r w:rsidRPr="005B29A7">
        <w:rPr>
          <w:color w:val="000000"/>
          <w:kern w:val="0"/>
          <w:szCs w:val="24"/>
        </w:rPr>
        <w:t>tract</w:t>
      </w:r>
      <w:r w:rsidRPr="005B29A7">
        <w:rPr>
          <w:color w:val="000000"/>
          <w:kern w:val="0"/>
          <w:szCs w:val="24"/>
          <w:vertAlign w:val="superscript"/>
        </w:rPr>
        <w:t>[</w:t>
      </w:r>
      <w:proofErr w:type="gramEnd"/>
      <w:r w:rsidRPr="005B29A7">
        <w:rPr>
          <w:color w:val="000000"/>
          <w:kern w:val="0"/>
          <w:szCs w:val="24"/>
          <w:vertAlign w:val="superscript"/>
        </w:rPr>
        <w:t>2,4,5]</w:t>
      </w:r>
      <w:r w:rsidRPr="005B29A7">
        <w:rPr>
          <w:color w:val="000000"/>
          <w:kern w:val="0"/>
          <w:szCs w:val="24"/>
        </w:rPr>
        <w:t xml:space="preserve">. The duplication cysts usually share a blood supply with the adjacent normal </w:t>
      </w:r>
      <w:proofErr w:type="gramStart"/>
      <w:r w:rsidRPr="005B29A7">
        <w:rPr>
          <w:color w:val="000000"/>
          <w:kern w:val="0"/>
          <w:szCs w:val="24"/>
        </w:rPr>
        <w:t>bowel</w:t>
      </w:r>
      <w:r w:rsidRPr="005B29A7">
        <w:rPr>
          <w:color w:val="000000"/>
          <w:kern w:val="0"/>
          <w:szCs w:val="24"/>
          <w:vertAlign w:val="superscript"/>
        </w:rPr>
        <w:t>[</w:t>
      </w:r>
      <w:proofErr w:type="gramEnd"/>
      <w:r w:rsidRPr="005B29A7">
        <w:rPr>
          <w:color w:val="000000"/>
          <w:kern w:val="0"/>
          <w:szCs w:val="24"/>
          <w:vertAlign w:val="superscript"/>
        </w:rPr>
        <w:t>4]</w:t>
      </w:r>
      <w:r w:rsidRPr="005B29A7">
        <w:rPr>
          <w:color w:val="000000"/>
          <w:kern w:val="0"/>
          <w:szCs w:val="24"/>
        </w:rPr>
        <w:t xml:space="preserve">. However, completely isolated duplication cysts are not attached to any part of the intestine and have their own vascular </w:t>
      </w:r>
      <w:proofErr w:type="gramStart"/>
      <w:r w:rsidRPr="005B29A7">
        <w:rPr>
          <w:color w:val="000000"/>
          <w:kern w:val="0"/>
          <w:szCs w:val="24"/>
        </w:rPr>
        <w:t>supply</w:t>
      </w:r>
      <w:r w:rsidRPr="005B29A7">
        <w:rPr>
          <w:color w:val="000000"/>
          <w:kern w:val="0"/>
          <w:szCs w:val="24"/>
          <w:vertAlign w:val="superscript"/>
        </w:rPr>
        <w:t>[</w:t>
      </w:r>
      <w:proofErr w:type="gramEnd"/>
      <w:r w:rsidRPr="005B29A7">
        <w:rPr>
          <w:color w:val="000000"/>
          <w:kern w:val="0"/>
          <w:szCs w:val="24"/>
          <w:vertAlign w:val="superscript"/>
        </w:rPr>
        <w:t>4]</w:t>
      </w:r>
      <w:r w:rsidRPr="005B29A7">
        <w:rPr>
          <w:color w:val="000000"/>
          <w:kern w:val="0"/>
          <w:szCs w:val="24"/>
        </w:rPr>
        <w:t>. They are usually detected in infancy and early childhood; adult patients are extremely rare. In the present report, we describe an exceptionally rare case of a completely isolated duplication cyst in an adult female.</w:t>
      </w:r>
    </w:p>
    <w:p w:rsidR="00955D6A" w:rsidRPr="005B29A7" w:rsidRDefault="00955D6A" w:rsidP="00A144FA">
      <w:pPr>
        <w:widowControl/>
        <w:wordWrap/>
        <w:autoSpaceDE/>
        <w:autoSpaceDN/>
        <w:snapToGrid w:val="0"/>
        <w:spacing w:line="360" w:lineRule="auto"/>
        <w:rPr>
          <w:b/>
          <w:bCs w:val="0"/>
          <w:color w:val="000000"/>
          <w:kern w:val="0"/>
          <w:szCs w:val="24"/>
        </w:rPr>
      </w:pPr>
    </w:p>
    <w:p w:rsidR="00955D6A" w:rsidRPr="005B29A7" w:rsidRDefault="00955D6A" w:rsidP="00B26A2D">
      <w:pPr>
        <w:snapToGrid w:val="0"/>
        <w:spacing w:line="360" w:lineRule="auto"/>
        <w:rPr>
          <w:b/>
          <w:color w:val="000000"/>
          <w:szCs w:val="24"/>
        </w:rPr>
      </w:pPr>
      <w:r w:rsidRPr="005B29A7">
        <w:rPr>
          <w:b/>
          <w:color w:val="000000"/>
          <w:szCs w:val="24"/>
        </w:rPr>
        <w:t>CASE REPORT</w:t>
      </w:r>
    </w:p>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color w:val="000000"/>
          <w:kern w:val="0"/>
          <w:szCs w:val="24"/>
        </w:rPr>
        <w:t xml:space="preserve">A 36-year-old female patient presented with a 10-d history of abdominal pain. Clinical examination revealed pain and tenderness around the </w:t>
      </w:r>
      <w:proofErr w:type="spellStart"/>
      <w:r w:rsidRPr="005B29A7">
        <w:rPr>
          <w:color w:val="000000"/>
          <w:kern w:val="0"/>
          <w:szCs w:val="24"/>
        </w:rPr>
        <w:t>periumbilical</w:t>
      </w:r>
      <w:proofErr w:type="spellEnd"/>
      <w:r w:rsidRPr="005B29A7">
        <w:rPr>
          <w:color w:val="000000"/>
          <w:kern w:val="0"/>
          <w:szCs w:val="24"/>
        </w:rPr>
        <w:t xml:space="preserve"> area and a semi-mobile palpable mass in the lower abdomen. Her past medical history </w:t>
      </w:r>
      <w:r w:rsidRPr="005B29A7">
        <w:rPr>
          <w:color w:val="000000"/>
          <w:kern w:val="0"/>
          <w:szCs w:val="24"/>
        </w:rPr>
        <w:lastRenderedPageBreak/>
        <w:t xml:space="preserve">included two Cesarean sections and colchicine treatment for </w:t>
      </w:r>
      <w:proofErr w:type="spellStart"/>
      <w:r w:rsidRPr="005B29A7">
        <w:rPr>
          <w:color w:val="000000"/>
          <w:kern w:val="0"/>
          <w:szCs w:val="24"/>
        </w:rPr>
        <w:t>Behçet’s</w:t>
      </w:r>
      <w:proofErr w:type="spellEnd"/>
      <w:r w:rsidRPr="005B29A7">
        <w:rPr>
          <w:color w:val="000000"/>
          <w:kern w:val="0"/>
          <w:szCs w:val="24"/>
        </w:rPr>
        <w:t xml:space="preserve"> disease, diagnosed before she attained the age of 20 years. </w:t>
      </w:r>
    </w:p>
    <w:p w:rsidR="00955D6A" w:rsidRPr="005B29A7" w:rsidRDefault="00955D6A" w:rsidP="00B26A2D">
      <w:pPr>
        <w:widowControl/>
        <w:wordWrap/>
        <w:autoSpaceDE/>
        <w:autoSpaceDN/>
        <w:snapToGrid w:val="0"/>
        <w:spacing w:line="360" w:lineRule="auto"/>
        <w:ind w:firstLineChars="200" w:firstLine="480"/>
        <w:rPr>
          <w:rFonts w:eastAsia="Batang"/>
          <w:color w:val="000000"/>
          <w:kern w:val="0"/>
          <w:szCs w:val="24"/>
          <w:lang w:eastAsia="zh-CN"/>
        </w:rPr>
      </w:pPr>
      <w:r w:rsidRPr="005B29A7">
        <w:rPr>
          <w:color w:val="000000"/>
          <w:kern w:val="0"/>
          <w:szCs w:val="24"/>
        </w:rPr>
        <w:t>A cont</w:t>
      </w:r>
      <w:r>
        <w:rPr>
          <w:color w:val="000000"/>
          <w:kern w:val="0"/>
          <w:szCs w:val="24"/>
        </w:rPr>
        <w:t>rast-enhanced abdominal computed</w:t>
      </w:r>
      <w:r w:rsidRPr="005B29A7">
        <w:rPr>
          <w:color w:val="000000"/>
          <w:kern w:val="0"/>
          <w:szCs w:val="24"/>
        </w:rPr>
        <w:t xml:space="preserve"> tomography</w:t>
      </w:r>
      <w:r w:rsidRPr="005B29A7">
        <w:rPr>
          <w:color w:val="000000"/>
          <w:kern w:val="0"/>
          <w:szCs w:val="24"/>
          <w:lang w:eastAsia="zh-CN"/>
        </w:rPr>
        <w:t xml:space="preserve"> (</w:t>
      </w:r>
      <w:r w:rsidRPr="005B29A7">
        <w:rPr>
          <w:color w:val="000000"/>
          <w:kern w:val="0"/>
          <w:szCs w:val="24"/>
        </w:rPr>
        <w:t>CT</w:t>
      </w:r>
      <w:r w:rsidRPr="005B29A7">
        <w:rPr>
          <w:color w:val="000000"/>
          <w:kern w:val="0"/>
          <w:szCs w:val="24"/>
          <w:lang w:eastAsia="zh-CN"/>
        </w:rPr>
        <w:t>)</w:t>
      </w:r>
      <w:r w:rsidRPr="005B29A7">
        <w:rPr>
          <w:color w:val="000000"/>
          <w:kern w:val="0"/>
          <w:szCs w:val="24"/>
        </w:rPr>
        <w:t xml:space="preserve"> scan revealed a well-circumscribed and poorly attenuated lobulated mass approximately 12 cm long, located in the pelvic cavity (Figure 1). The mass exhibited peripheral enhancement and had a layered appearance. The center of the mass was of uniformly low attenuation (10 Hounsfield units) indicating the presence of a cystic cavity. The mass displaced the terminal ileum in an inferior direction. No right-side ovary was detected either </w:t>
      </w:r>
      <w:proofErr w:type="spellStart"/>
      <w:r w:rsidRPr="005B29A7">
        <w:rPr>
          <w:color w:val="000000"/>
          <w:kern w:val="0"/>
          <w:szCs w:val="24"/>
        </w:rPr>
        <w:t>ultrasonographically</w:t>
      </w:r>
      <w:proofErr w:type="spellEnd"/>
      <w:r w:rsidRPr="005B29A7">
        <w:rPr>
          <w:color w:val="000000"/>
          <w:kern w:val="0"/>
          <w:szCs w:val="24"/>
        </w:rPr>
        <w:t xml:space="preserve"> or on the CT scan. Ovarian cyst torsion was thus suggested both clinically and </w:t>
      </w:r>
      <w:proofErr w:type="spellStart"/>
      <w:r w:rsidRPr="005B29A7">
        <w:rPr>
          <w:color w:val="000000"/>
          <w:kern w:val="0"/>
          <w:szCs w:val="24"/>
        </w:rPr>
        <w:t>radiologically</w:t>
      </w:r>
      <w:proofErr w:type="spellEnd"/>
      <w:r w:rsidRPr="005B29A7">
        <w:rPr>
          <w:color w:val="000000"/>
          <w:kern w:val="0"/>
          <w:szCs w:val="24"/>
        </w:rPr>
        <w:t>.</w:t>
      </w:r>
    </w:p>
    <w:p w:rsidR="00955D6A" w:rsidRPr="005B29A7" w:rsidRDefault="00955D6A" w:rsidP="00B26A2D">
      <w:pPr>
        <w:widowControl/>
        <w:wordWrap/>
        <w:autoSpaceDE/>
        <w:autoSpaceDN/>
        <w:snapToGrid w:val="0"/>
        <w:spacing w:line="360" w:lineRule="auto"/>
        <w:ind w:firstLineChars="200" w:firstLine="480"/>
        <w:rPr>
          <w:color w:val="000000"/>
          <w:kern w:val="0"/>
          <w:szCs w:val="24"/>
          <w:lang w:eastAsia="zh-CN"/>
        </w:rPr>
      </w:pPr>
      <w:r w:rsidRPr="005B29A7">
        <w:rPr>
          <w:color w:val="000000"/>
          <w:kern w:val="0"/>
          <w:szCs w:val="24"/>
        </w:rPr>
        <w:t>Upon laparotomy, a large cystic mass was located on the mesentery of the terminal ileum. The mass was not connected or attached to any part of the adjacent intestinal tract. The mass was dissected completely free of surrounding soft tissue without disturbing any normal intestinal or mesenteric structure. The mass had a dedicated vascular pedicle, which was simply ligated and removed. An enlarged lymph node was located in the vicinity of the cystic mass.</w:t>
      </w:r>
    </w:p>
    <w:p w:rsidR="00955D6A" w:rsidRPr="005B29A7" w:rsidRDefault="00955D6A" w:rsidP="00B26A2D">
      <w:pPr>
        <w:widowControl/>
        <w:wordWrap/>
        <w:autoSpaceDE/>
        <w:autoSpaceDN/>
        <w:snapToGrid w:val="0"/>
        <w:spacing w:line="360" w:lineRule="auto"/>
        <w:ind w:firstLineChars="200" w:firstLine="480"/>
        <w:rPr>
          <w:rFonts w:eastAsia="Batang"/>
          <w:color w:val="000000"/>
          <w:kern w:val="0"/>
          <w:szCs w:val="24"/>
        </w:rPr>
      </w:pPr>
      <w:r w:rsidRPr="005B29A7">
        <w:rPr>
          <w:color w:val="000000"/>
          <w:kern w:val="0"/>
          <w:szCs w:val="24"/>
        </w:rPr>
        <w:t xml:space="preserve">The resected specimen was of dimensions 12 cm </w:t>
      </w:r>
      <w:r w:rsidRPr="005B29A7">
        <w:rPr>
          <w:color w:val="000000"/>
          <w:kern w:val="0"/>
          <w:szCs w:val="24"/>
        </w:rPr>
        <w:sym w:font="Symbol" w:char="F0B4"/>
      </w:r>
      <w:r w:rsidRPr="005B29A7">
        <w:rPr>
          <w:color w:val="000000"/>
          <w:kern w:val="0"/>
          <w:szCs w:val="24"/>
          <w:lang w:eastAsia="zh-CN"/>
        </w:rPr>
        <w:t xml:space="preserve"> </w:t>
      </w:r>
      <w:r w:rsidRPr="005B29A7">
        <w:rPr>
          <w:color w:val="000000"/>
          <w:kern w:val="0"/>
          <w:szCs w:val="24"/>
        </w:rPr>
        <w:t xml:space="preserve">8.5 cm </w:t>
      </w:r>
      <w:r w:rsidRPr="005B29A7">
        <w:rPr>
          <w:color w:val="000000"/>
          <w:kern w:val="0"/>
          <w:szCs w:val="24"/>
        </w:rPr>
        <w:sym w:font="Symbol" w:char="F0B4"/>
      </w:r>
      <w:r w:rsidRPr="005B29A7">
        <w:rPr>
          <w:color w:val="000000"/>
          <w:kern w:val="0"/>
          <w:szCs w:val="24"/>
          <w:lang w:eastAsia="zh-CN"/>
        </w:rPr>
        <w:t xml:space="preserve"> </w:t>
      </w:r>
      <w:r w:rsidRPr="005B29A7">
        <w:rPr>
          <w:color w:val="000000"/>
          <w:kern w:val="0"/>
          <w:szCs w:val="24"/>
        </w:rPr>
        <w:t xml:space="preserve">6 cm and weighed 413 g. The external surface was smooth and pinkish-gray in color (Figure 2A). When the specimen was opened, the cyst was found to be </w:t>
      </w:r>
      <w:proofErr w:type="spellStart"/>
      <w:r w:rsidRPr="005B29A7">
        <w:rPr>
          <w:color w:val="000000"/>
          <w:kern w:val="0"/>
          <w:szCs w:val="24"/>
        </w:rPr>
        <w:t>uniloculated</w:t>
      </w:r>
      <w:proofErr w:type="spellEnd"/>
      <w:r w:rsidRPr="005B29A7">
        <w:rPr>
          <w:color w:val="000000"/>
          <w:kern w:val="0"/>
          <w:szCs w:val="24"/>
        </w:rPr>
        <w:t xml:space="preserve"> and partly </w:t>
      </w:r>
      <w:proofErr w:type="spellStart"/>
      <w:r w:rsidRPr="005B29A7">
        <w:rPr>
          <w:color w:val="000000"/>
          <w:kern w:val="0"/>
          <w:szCs w:val="24"/>
        </w:rPr>
        <w:t>septated</w:t>
      </w:r>
      <w:proofErr w:type="spellEnd"/>
      <w:r w:rsidRPr="005B29A7">
        <w:rPr>
          <w:color w:val="000000"/>
          <w:kern w:val="0"/>
          <w:szCs w:val="24"/>
        </w:rPr>
        <w:t xml:space="preserve">. The cavity contained a clear mucous fluid and a quantity of dirty-yellowish sludge-like material. The cystic wall was pale-grayish and smooth, and was relatively even in thickness (up to 0.5 cm; Figure 2B). Microscopically, the cystic wall consisted of mucosa, </w:t>
      </w:r>
      <w:proofErr w:type="spellStart"/>
      <w:r w:rsidRPr="005B29A7">
        <w:rPr>
          <w:color w:val="000000"/>
          <w:kern w:val="0"/>
          <w:szCs w:val="24"/>
        </w:rPr>
        <w:t>submucosa</w:t>
      </w:r>
      <w:proofErr w:type="spellEnd"/>
      <w:r w:rsidRPr="005B29A7">
        <w:rPr>
          <w:color w:val="000000"/>
          <w:kern w:val="0"/>
          <w:szCs w:val="24"/>
        </w:rPr>
        <w:t xml:space="preserve">, two layers of smooth muscle, and the serosa. The mucosal layer was largely covered by simple cuboidal-to-columnar mucous epithelium and partly by a gastric-type mucosa, including oxyntic glands (Figures 3A, B). Islands of </w:t>
      </w:r>
      <w:proofErr w:type="spellStart"/>
      <w:r w:rsidRPr="005B29A7">
        <w:rPr>
          <w:color w:val="000000"/>
          <w:kern w:val="0"/>
          <w:szCs w:val="24"/>
        </w:rPr>
        <w:t>myenteric</w:t>
      </w:r>
      <w:proofErr w:type="spellEnd"/>
      <w:r w:rsidRPr="005B29A7">
        <w:rPr>
          <w:color w:val="000000"/>
          <w:kern w:val="0"/>
          <w:szCs w:val="24"/>
        </w:rPr>
        <w:t xml:space="preserve"> plexus were also present between the two layers of muscle. No epithelial dysplasia or malignancy was evident. </w:t>
      </w:r>
    </w:p>
    <w:p w:rsidR="00955D6A" w:rsidRPr="005B29A7" w:rsidRDefault="00955D6A" w:rsidP="00B26A2D">
      <w:pPr>
        <w:widowControl/>
        <w:wordWrap/>
        <w:autoSpaceDE/>
        <w:autoSpaceDN/>
        <w:snapToGrid w:val="0"/>
        <w:spacing w:line="360" w:lineRule="auto"/>
        <w:ind w:firstLineChars="200" w:firstLine="480"/>
        <w:rPr>
          <w:rFonts w:eastAsia="Batang"/>
          <w:color w:val="000000"/>
          <w:kern w:val="0"/>
          <w:szCs w:val="24"/>
        </w:rPr>
      </w:pPr>
      <w:r w:rsidRPr="005B29A7">
        <w:rPr>
          <w:color w:val="000000"/>
          <w:kern w:val="0"/>
          <w:szCs w:val="24"/>
        </w:rPr>
        <w:t>The postoperative course was uneventful and the patient was discharged without any complications.</w:t>
      </w:r>
    </w:p>
    <w:p w:rsidR="00955D6A" w:rsidRPr="005B29A7" w:rsidRDefault="00955D6A" w:rsidP="00A144FA">
      <w:pPr>
        <w:widowControl/>
        <w:wordWrap/>
        <w:autoSpaceDE/>
        <w:autoSpaceDN/>
        <w:snapToGrid w:val="0"/>
        <w:spacing w:line="360" w:lineRule="auto"/>
        <w:rPr>
          <w:b/>
          <w:bCs w:val="0"/>
          <w:color w:val="000000"/>
          <w:kern w:val="0"/>
          <w:szCs w:val="24"/>
          <w:lang w:eastAsia="zh-CN"/>
        </w:rPr>
      </w:pPr>
    </w:p>
    <w:p w:rsidR="00955D6A" w:rsidRPr="005B29A7" w:rsidRDefault="00955D6A" w:rsidP="00A144FA">
      <w:pPr>
        <w:widowControl/>
        <w:wordWrap/>
        <w:autoSpaceDE/>
        <w:autoSpaceDN/>
        <w:snapToGrid w:val="0"/>
        <w:spacing w:line="360" w:lineRule="auto"/>
        <w:rPr>
          <w:b/>
          <w:bCs w:val="0"/>
          <w:caps/>
          <w:color w:val="000000"/>
          <w:kern w:val="0"/>
          <w:szCs w:val="24"/>
        </w:rPr>
      </w:pPr>
      <w:r w:rsidRPr="005B29A7">
        <w:rPr>
          <w:b/>
          <w:caps/>
          <w:color w:val="000000"/>
          <w:kern w:val="0"/>
          <w:szCs w:val="24"/>
        </w:rPr>
        <w:lastRenderedPageBreak/>
        <w:t>Discussion</w:t>
      </w:r>
    </w:p>
    <w:p w:rsidR="00955D6A" w:rsidRPr="005B29A7" w:rsidRDefault="00955D6A" w:rsidP="00A144FA">
      <w:pPr>
        <w:widowControl/>
        <w:wordWrap/>
        <w:autoSpaceDE/>
        <w:autoSpaceDN/>
        <w:snapToGrid w:val="0"/>
        <w:spacing w:line="360" w:lineRule="auto"/>
        <w:rPr>
          <w:color w:val="000000"/>
          <w:kern w:val="0"/>
          <w:szCs w:val="24"/>
          <w:lang w:eastAsia="zh-CN"/>
        </w:rPr>
      </w:pPr>
      <w:r w:rsidRPr="005B29A7">
        <w:rPr>
          <w:color w:val="000000"/>
          <w:kern w:val="0"/>
          <w:szCs w:val="24"/>
        </w:rPr>
        <w:t xml:space="preserve">Intestinal duplication cysts are rare congenital anomalies that occur in one of every 4000-5000 live </w:t>
      </w:r>
      <w:proofErr w:type="gramStart"/>
      <w:r w:rsidRPr="005B29A7">
        <w:rPr>
          <w:color w:val="000000"/>
          <w:kern w:val="0"/>
          <w:szCs w:val="24"/>
        </w:rPr>
        <w:t>births</w:t>
      </w:r>
      <w:r w:rsidRPr="005B29A7">
        <w:rPr>
          <w:color w:val="000000"/>
          <w:kern w:val="0"/>
          <w:szCs w:val="24"/>
          <w:vertAlign w:val="superscript"/>
        </w:rPr>
        <w:t>[</w:t>
      </w:r>
      <w:proofErr w:type="gramEnd"/>
      <w:r w:rsidRPr="005B29A7">
        <w:rPr>
          <w:color w:val="000000"/>
          <w:kern w:val="0"/>
          <w:szCs w:val="24"/>
          <w:vertAlign w:val="superscript"/>
        </w:rPr>
        <w:t>5]</w:t>
      </w:r>
      <w:r w:rsidRPr="005B29A7">
        <w:rPr>
          <w:color w:val="000000"/>
          <w:kern w:val="0"/>
          <w:szCs w:val="24"/>
        </w:rPr>
        <w:t>. Isolated duplications occur much less frequ</w:t>
      </w:r>
      <w:r>
        <w:rPr>
          <w:color w:val="000000"/>
          <w:kern w:val="0"/>
          <w:szCs w:val="24"/>
        </w:rPr>
        <w:t>ently, in approximately 1 in 10</w:t>
      </w:r>
      <w:r w:rsidRPr="005B29A7">
        <w:rPr>
          <w:color w:val="000000"/>
          <w:kern w:val="0"/>
          <w:szCs w:val="24"/>
        </w:rPr>
        <w:t xml:space="preserve">000 live </w:t>
      </w:r>
      <w:proofErr w:type="gramStart"/>
      <w:r w:rsidRPr="005B29A7">
        <w:rPr>
          <w:color w:val="000000"/>
          <w:kern w:val="0"/>
          <w:szCs w:val="24"/>
        </w:rPr>
        <w:t>births</w:t>
      </w:r>
      <w:r w:rsidRPr="005B29A7">
        <w:rPr>
          <w:color w:val="000000"/>
          <w:kern w:val="0"/>
          <w:szCs w:val="24"/>
          <w:vertAlign w:val="superscript"/>
        </w:rPr>
        <w:t>[</w:t>
      </w:r>
      <w:proofErr w:type="gramEnd"/>
      <w:r w:rsidRPr="005B29A7">
        <w:rPr>
          <w:color w:val="000000"/>
          <w:kern w:val="0"/>
          <w:szCs w:val="24"/>
          <w:vertAlign w:val="superscript"/>
        </w:rPr>
        <w:t>6]</w:t>
      </w:r>
      <w:r w:rsidRPr="005B29A7">
        <w:rPr>
          <w:color w:val="000000"/>
          <w:kern w:val="0"/>
          <w:szCs w:val="24"/>
        </w:rPr>
        <w:t xml:space="preserve">. Duplications are most commonly detected in infancy and early childhood when symptoms such as abdominal pain, obstruction, or vomiting </w:t>
      </w:r>
      <w:proofErr w:type="gramStart"/>
      <w:r w:rsidRPr="005B29A7">
        <w:rPr>
          <w:color w:val="000000"/>
          <w:kern w:val="0"/>
          <w:szCs w:val="24"/>
        </w:rPr>
        <w:t>develop</w:t>
      </w:r>
      <w:r w:rsidRPr="005B29A7">
        <w:rPr>
          <w:color w:val="000000"/>
          <w:kern w:val="0"/>
          <w:szCs w:val="24"/>
          <w:vertAlign w:val="superscript"/>
        </w:rPr>
        <w:t>[</w:t>
      </w:r>
      <w:proofErr w:type="gramEnd"/>
      <w:r w:rsidRPr="005B29A7">
        <w:rPr>
          <w:color w:val="000000"/>
          <w:kern w:val="0"/>
          <w:szCs w:val="24"/>
          <w:vertAlign w:val="superscript"/>
        </w:rPr>
        <w:t>7]</w:t>
      </w:r>
      <w:r w:rsidRPr="005B29A7">
        <w:rPr>
          <w:color w:val="000000"/>
          <w:kern w:val="0"/>
          <w:szCs w:val="24"/>
        </w:rPr>
        <w:t xml:space="preserve">. The duplications occur most frequently in the small bowel and over half are </w:t>
      </w:r>
      <w:proofErr w:type="spellStart"/>
      <w:r w:rsidRPr="005B29A7">
        <w:rPr>
          <w:color w:val="000000"/>
          <w:kern w:val="0"/>
          <w:szCs w:val="24"/>
        </w:rPr>
        <w:t>ileal</w:t>
      </w:r>
      <w:proofErr w:type="spellEnd"/>
      <w:r w:rsidRPr="005B29A7">
        <w:rPr>
          <w:color w:val="000000"/>
          <w:kern w:val="0"/>
          <w:szCs w:val="24"/>
        </w:rPr>
        <w:t xml:space="preserve"> </w:t>
      </w:r>
      <w:proofErr w:type="gramStart"/>
      <w:r w:rsidRPr="005B29A7">
        <w:rPr>
          <w:color w:val="000000"/>
          <w:kern w:val="0"/>
          <w:szCs w:val="24"/>
        </w:rPr>
        <w:t>duplications</w:t>
      </w:r>
      <w:r w:rsidRPr="005B29A7">
        <w:rPr>
          <w:color w:val="000000"/>
          <w:kern w:val="0"/>
          <w:szCs w:val="24"/>
          <w:vertAlign w:val="superscript"/>
        </w:rPr>
        <w:t>[</w:t>
      </w:r>
      <w:proofErr w:type="gramEnd"/>
      <w:r w:rsidRPr="005B29A7">
        <w:rPr>
          <w:color w:val="000000"/>
          <w:kern w:val="0"/>
          <w:szCs w:val="24"/>
          <w:vertAlign w:val="superscript"/>
        </w:rPr>
        <w:t>3]</w:t>
      </w:r>
      <w:r w:rsidRPr="005B29A7">
        <w:rPr>
          <w:color w:val="000000"/>
          <w:kern w:val="0"/>
          <w:szCs w:val="24"/>
        </w:rPr>
        <w:t xml:space="preserve">. Enteric duplications are tubular or cystic in structure and contain intestinal mucosa and muscle layers. The wall is usually attached to some part of the gastrointestinal tract and often shares a common muscle or </w:t>
      </w:r>
      <w:proofErr w:type="spellStart"/>
      <w:r w:rsidRPr="005B29A7">
        <w:rPr>
          <w:color w:val="000000"/>
          <w:kern w:val="0"/>
          <w:szCs w:val="24"/>
        </w:rPr>
        <w:t>serosal</w:t>
      </w:r>
      <w:proofErr w:type="spellEnd"/>
      <w:r w:rsidRPr="005B29A7">
        <w:rPr>
          <w:color w:val="000000"/>
          <w:kern w:val="0"/>
          <w:szCs w:val="24"/>
        </w:rPr>
        <w:t xml:space="preserve"> layer with the normal intestine of the </w:t>
      </w:r>
      <w:proofErr w:type="gramStart"/>
      <w:r w:rsidRPr="005B29A7">
        <w:rPr>
          <w:color w:val="000000"/>
          <w:kern w:val="0"/>
          <w:szCs w:val="24"/>
        </w:rPr>
        <w:t>region</w:t>
      </w:r>
      <w:r w:rsidRPr="005B29A7">
        <w:rPr>
          <w:color w:val="000000"/>
          <w:kern w:val="0"/>
          <w:szCs w:val="24"/>
          <w:vertAlign w:val="superscript"/>
        </w:rPr>
        <w:t>[</w:t>
      </w:r>
      <w:proofErr w:type="gramEnd"/>
      <w:r w:rsidRPr="005B29A7">
        <w:rPr>
          <w:color w:val="000000"/>
          <w:kern w:val="0"/>
          <w:szCs w:val="24"/>
          <w:vertAlign w:val="superscript"/>
        </w:rPr>
        <w:t>4]</w:t>
      </w:r>
      <w:r w:rsidRPr="005B29A7">
        <w:rPr>
          <w:color w:val="000000"/>
          <w:kern w:val="0"/>
          <w:szCs w:val="24"/>
        </w:rPr>
        <w:t>.</w:t>
      </w:r>
    </w:p>
    <w:p w:rsidR="00955D6A" w:rsidRPr="005B29A7" w:rsidRDefault="00955D6A" w:rsidP="00B26A2D">
      <w:pPr>
        <w:widowControl/>
        <w:wordWrap/>
        <w:autoSpaceDE/>
        <w:autoSpaceDN/>
        <w:snapToGrid w:val="0"/>
        <w:spacing w:line="360" w:lineRule="auto"/>
        <w:ind w:firstLineChars="200" w:firstLine="480"/>
        <w:rPr>
          <w:color w:val="000000"/>
          <w:kern w:val="0"/>
          <w:szCs w:val="24"/>
        </w:rPr>
      </w:pPr>
      <w:r w:rsidRPr="005B29A7">
        <w:rPr>
          <w:color w:val="000000"/>
          <w:kern w:val="0"/>
          <w:szCs w:val="24"/>
        </w:rPr>
        <w:t xml:space="preserve">Completely isolated enteric duplication cysts are not connected or attached to any part of the intestinal tract. Such cysts have dedicated vascular pedicles, whereas the usual form of duplication cysts shares a blood supply with the adjacent bowel. Inevitably, then, the bowel must be resected upon cyst removal. Our 36-year-old female patient had a completely isolated enteric duplication cyst that was dissected without disturbing her intra-abdominal anatomy. Reports of completely isolated enteric duplication cysts in adults are extremely rare; only five cases have been described in the English-language medical </w:t>
      </w:r>
      <w:proofErr w:type="gramStart"/>
      <w:r w:rsidRPr="005B29A7">
        <w:rPr>
          <w:color w:val="000000"/>
          <w:kern w:val="0"/>
          <w:szCs w:val="24"/>
        </w:rPr>
        <w:t>literature</w:t>
      </w:r>
      <w:r w:rsidRPr="005B29A7">
        <w:rPr>
          <w:color w:val="000000"/>
          <w:kern w:val="0"/>
          <w:szCs w:val="24"/>
          <w:vertAlign w:val="superscript"/>
        </w:rPr>
        <w:t>[</w:t>
      </w:r>
      <w:proofErr w:type="gramEnd"/>
      <w:r w:rsidRPr="005B29A7">
        <w:rPr>
          <w:color w:val="000000"/>
          <w:kern w:val="0"/>
          <w:szCs w:val="24"/>
          <w:vertAlign w:val="superscript"/>
        </w:rPr>
        <w:t>3,8</w:t>
      </w:r>
      <w:r w:rsidRPr="005B29A7">
        <w:rPr>
          <w:color w:val="000000"/>
          <w:kern w:val="0"/>
          <w:szCs w:val="24"/>
          <w:vertAlign w:val="superscript"/>
          <w:lang w:eastAsia="zh-CN"/>
        </w:rPr>
        <w:t>-</w:t>
      </w:r>
      <w:r w:rsidRPr="005B29A7">
        <w:rPr>
          <w:color w:val="000000"/>
          <w:kern w:val="0"/>
          <w:szCs w:val="24"/>
          <w:vertAlign w:val="superscript"/>
        </w:rPr>
        <w:t>11]</w:t>
      </w:r>
      <w:r w:rsidRPr="005B29A7">
        <w:rPr>
          <w:color w:val="000000"/>
          <w:kern w:val="0"/>
          <w:szCs w:val="24"/>
          <w:lang w:eastAsia="zh-CN"/>
        </w:rPr>
        <w:t>(</w:t>
      </w:r>
      <w:r w:rsidRPr="005B29A7">
        <w:rPr>
          <w:color w:val="000000"/>
          <w:kern w:val="0"/>
          <w:szCs w:val="24"/>
        </w:rPr>
        <w:t>Table 1</w:t>
      </w:r>
      <w:r w:rsidRPr="005B29A7">
        <w:rPr>
          <w:color w:val="000000"/>
          <w:kern w:val="0"/>
          <w:szCs w:val="24"/>
          <w:lang w:eastAsia="zh-CN"/>
        </w:rPr>
        <w:t>)</w:t>
      </w:r>
      <w:r w:rsidRPr="005B29A7">
        <w:rPr>
          <w:color w:val="000000"/>
          <w:kern w:val="0"/>
          <w:szCs w:val="24"/>
        </w:rPr>
        <w:t xml:space="preserve">. The cause of intestinal duplication is believed to be vascular compromise during early organogenesis. However, the precise mechanism remains to be </w:t>
      </w:r>
      <w:proofErr w:type="gramStart"/>
      <w:r w:rsidRPr="005B29A7">
        <w:rPr>
          <w:color w:val="000000"/>
          <w:kern w:val="0"/>
          <w:szCs w:val="24"/>
        </w:rPr>
        <w:t>elucidated</w:t>
      </w:r>
      <w:r w:rsidRPr="005B29A7">
        <w:rPr>
          <w:color w:val="000000"/>
          <w:kern w:val="0"/>
          <w:szCs w:val="24"/>
          <w:vertAlign w:val="superscript"/>
        </w:rPr>
        <w:t>[</w:t>
      </w:r>
      <w:proofErr w:type="gramEnd"/>
      <w:r w:rsidRPr="005B29A7">
        <w:rPr>
          <w:color w:val="000000"/>
          <w:kern w:val="0"/>
          <w:szCs w:val="24"/>
          <w:vertAlign w:val="superscript"/>
        </w:rPr>
        <w:t>5]</w:t>
      </w:r>
      <w:r w:rsidRPr="005B29A7">
        <w:rPr>
          <w:color w:val="000000"/>
          <w:kern w:val="0"/>
          <w:szCs w:val="24"/>
        </w:rPr>
        <w:t>.</w:t>
      </w:r>
    </w:p>
    <w:p w:rsidR="00955D6A" w:rsidRPr="005B29A7" w:rsidRDefault="00955D6A" w:rsidP="000F0F56">
      <w:pPr>
        <w:widowControl/>
        <w:wordWrap/>
        <w:autoSpaceDE/>
        <w:autoSpaceDN/>
        <w:snapToGrid w:val="0"/>
        <w:spacing w:line="360" w:lineRule="auto"/>
        <w:ind w:firstLineChars="200" w:firstLine="480"/>
        <w:rPr>
          <w:color w:val="000000"/>
          <w:kern w:val="0"/>
          <w:szCs w:val="24"/>
          <w:lang w:eastAsia="zh-CN"/>
        </w:rPr>
      </w:pPr>
      <w:proofErr w:type="spellStart"/>
      <w:r w:rsidRPr="005B29A7">
        <w:rPr>
          <w:color w:val="000000"/>
          <w:kern w:val="0"/>
          <w:szCs w:val="24"/>
        </w:rPr>
        <w:t>Histopathologically</w:t>
      </w:r>
      <w:proofErr w:type="spellEnd"/>
      <w:r w:rsidRPr="005B29A7">
        <w:rPr>
          <w:color w:val="000000"/>
          <w:kern w:val="0"/>
          <w:szCs w:val="24"/>
        </w:rPr>
        <w:t xml:space="preserve">, the wall of a duplication cyst is composed of a lining epithelium and thin layers of </w:t>
      </w:r>
      <w:proofErr w:type="gramStart"/>
      <w:r w:rsidRPr="005B29A7">
        <w:rPr>
          <w:color w:val="000000"/>
          <w:kern w:val="0"/>
          <w:szCs w:val="24"/>
        </w:rPr>
        <w:t>muscle</w:t>
      </w:r>
      <w:r w:rsidRPr="005B29A7">
        <w:rPr>
          <w:color w:val="000000"/>
          <w:kern w:val="0"/>
          <w:szCs w:val="24"/>
          <w:vertAlign w:val="superscript"/>
        </w:rPr>
        <w:t>[</w:t>
      </w:r>
      <w:proofErr w:type="gramEnd"/>
      <w:r w:rsidRPr="005B29A7">
        <w:rPr>
          <w:color w:val="000000"/>
          <w:kern w:val="0"/>
          <w:szCs w:val="24"/>
          <w:vertAlign w:val="superscript"/>
        </w:rPr>
        <w:t>9]</w:t>
      </w:r>
      <w:r w:rsidRPr="005B29A7">
        <w:rPr>
          <w:color w:val="000000"/>
          <w:kern w:val="0"/>
          <w:szCs w:val="24"/>
        </w:rPr>
        <w:t xml:space="preserve">. The mucosa is often similar to that of the region of the bowel to which the cyst is </w:t>
      </w:r>
      <w:proofErr w:type="gramStart"/>
      <w:r w:rsidRPr="005B29A7">
        <w:rPr>
          <w:color w:val="000000"/>
          <w:kern w:val="0"/>
          <w:szCs w:val="24"/>
        </w:rPr>
        <w:t>attached</w:t>
      </w:r>
      <w:r w:rsidRPr="005B29A7">
        <w:rPr>
          <w:color w:val="000000"/>
          <w:kern w:val="0"/>
          <w:szCs w:val="24"/>
          <w:vertAlign w:val="superscript"/>
        </w:rPr>
        <w:t>[</w:t>
      </w:r>
      <w:proofErr w:type="gramEnd"/>
      <w:r w:rsidRPr="005B29A7">
        <w:rPr>
          <w:color w:val="000000"/>
          <w:kern w:val="0"/>
          <w:szCs w:val="24"/>
          <w:vertAlign w:val="superscript"/>
        </w:rPr>
        <w:t>5]</w:t>
      </w:r>
      <w:r w:rsidRPr="005B29A7">
        <w:rPr>
          <w:color w:val="000000"/>
          <w:kern w:val="0"/>
          <w:szCs w:val="24"/>
        </w:rPr>
        <w:t>, but some heterotopic mucosa is also commonly found</w:t>
      </w:r>
      <w:r w:rsidRPr="005B29A7">
        <w:rPr>
          <w:color w:val="000000"/>
          <w:kern w:val="0"/>
          <w:szCs w:val="24"/>
          <w:vertAlign w:val="superscript"/>
        </w:rPr>
        <w:t>[3,8,12]</w:t>
      </w:r>
      <w:r w:rsidRPr="005B29A7">
        <w:rPr>
          <w:color w:val="000000"/>
          <w:kern w:val="0"/>
          <w:szCs w:val="24"/>
        </w:rPr>
        <w:t xml:space="preserve">. In our case, the cystic mass was largely covered by a single layer of simple cuboidal-to-columnar mucous epithelium with some areas of gastric-type mucosa, including oxyntic glands. The wall contained two layers of smooth muscle and some islands of </w:t>
      </w:r>
      <w:proofErr w:type="spellStart"/>
      <w:r w:rsidRPr="005B29A7">
        <w:rPr>
          <w:color w:val="000000"/>
          <w:kern w:val="0"/>
          <w:szCs w:val="24"/>
        </w:rPr>
        <w:t>myenteric</w:t>
      </w:r>
      <w:proofErr w:type="spellEnd"/>
      <w:r w:rsidRPr="005B29A7">
        <w:rPr>
          <w:color w:val="000000"/>
          <w:kern w:val="0"/>
          <w:szCs w:val="24"/>
        </w:rPr>
        <w:t xml:space="preserve"> plexus were noted between the muscle layers. Thus, the wall was similar in structure to that of the normal intestine.</w:t>
      </w:r>
    </w:p>
    <w:p w:rsidR="00955D6A" w:rsidRPr="005B29A7" w:rsidRDefault="00955D6A" w:rsidP="000F0F56">
      <w:pPr>
        <w:widowControl/>
        <w:wordWrap/>
        <w:autoSpaceDE/>
        <w:autoSpaceDN/>
        <w:snapToGrid w:val="0"/>
        <w:spacing w:line="360" w:lineRule="auto"/>
        <w:ind w:firstLineChars="200" w:firstLine="480"/>
        <w:rPr>
          <w:rFonts w:eastAsia="Batang"/>
          <w:color w:val="000000"/>
          <w:kern w:val="0"/>
          <w:szCs w:val="24"/>
        </w:rPr>
      </w:pPr>
      <w:r w:rsidRPr="005B29A7">
        <w:rPr>
          <w:color w:val="000000"/>
          <w:kern w:val="0"/>
          <w:szCs w:val="24"/>
        </w:rPr>
        <w:t xml:space="preserve">Enteric duplications are usually detected within the first year of life when infants present with abdominal pain, a palpable mass, or intestinal </w:t>
      </w:r>
      <w:proofErr w:type="gramStart"/>
      <w:r w:rsidRPr="005B29A7">
        <w:rPr>
          <w:color w:val="000000"/>
          <w:kern w:val="0"/>
          <w:szCs w:val="24"/>
        </w:rPr>
        <w:t>obstruction</w:t>
      </w:r>
      <w:r w:rsidRPr="005B29A7">
        <w:rPr>
          <w:color w:val="000000"/>
          <w:kern w:val="0"/>
          <w:szCs w:val="24"/>
          <w:vertAlign w:val="superscript"/>
        </w:rPr>
        <w:t>[</w:t>
      </w:r>
      <w:proofErr w:type="gramEnd"/>
      <w:r w:rsidRPr="005B29A7">
        <w:rPr>
          <w:color w:val="000000"/>
          <w:kern w:val="0"/>
          <w:szCs w:val="24"/>
          <w:vertAlign w:val="superscript"/>
        </w:rPr>
        <w:t>1]</w:t>
      </w:r>
      <w:r w:rsidRPr="005B29A7">
        <w:rPr>
          <w:color w:val="000000"/>
          <w:kern w:val="0"/>
          <w:szCs w:val="24"/>
        </w:rPr>
        <w:t xml:space="preserve">. In </w:t>
      </w:r>
      <w:r w:rsidRPr="005B29A7">
        <w:rPr>
          <w:color w:val="000000"/>
          <w:kern w:val="0"/>
          <w:szCs w:val="24"/>
        </w:rPr>
        <w:lastRenderedPageBreak/>
        <w:t xml:space="preserve">some adult cases, however, the duplications are asymptomatic, remaining undiagnosed for years. Adenocarcinoma may arise in such adult asymptomatic </w:t>
      </w:r>
      <w:proofErr w:type="gramStart"/>
      <w:r w:rsidRPr="005B29A7">
        <w:rPr>
          <w:color w:val="000000"/>
          <w:kern w:val="0"/>
          <w:szCs w:val="24"/>
        </w:rPr>
        <w:t>cysts</w:t>
      </w:r>
      <w:r w:rsidRPr="005B29A7">
        <w:rPr>
          <w:color w:val="000000"/>
          <w:kern w:val="0"/>
          <w:szCs w:val="24"/>
          <w:vertAlign w:val="superscript"/>
        </w:rPr>
        <w:t>[</w:t>
      </w:r>
      <w:proofErr w:type="gramEnd"/>
      <w:r w:rsidRPr="005B29A7">
        <w:rPr>
          <w:color w:val="000000"/>
          <w:kern w:val="0"/>
          <w:szCs w:val="24"/>
          <w:vertAlign w:val="superscript"/>
        </w:rPr>
        <w:t>3,13,14]</w:t>
      </w:r>
      <w:r w:rsidRPr="005B29A7">
        <w:rPr>
          <w:color w:val="000000"/>
          <w:kern w:val="0"/>
          <w:szCs w:val="24"/>
        </w:rPr>
        <w:t xml:space="preserve">. In the present case, our patient reported abdominal pain that we could not readily explain. Surface ulcers, distension of the cystic cavity, or impending vascular insufficiency, are among several possible causes. No dysplastic change or malignant transformation was evident. </w:t>
      </w:r>
    </w:p>
    <w:p w:rsidR="00955D6A" w:rsidRPr="005B29A7" w:rsidRDefault="00955D6A" w:rsidP="000F0F56">
      <w:pPr>
        <w:widowControl/>
        <w:wordWrap/>
        <w:autoSpaceDE/>
        <w:autoSpaceDN/>
        <w:snapToGrid w:val="0"/>
        <w:spacing w:line="360" w:lineRule="auto"/>
        <w:ind w:firstLineChars="200" w:firstLine="480"/>
        <w:rPr>
          <w:color w:val="000000"/>
          <w:kern w:val="0"/>
          <w:szCs w:val="24"/>
          <w:lang w:eastAsia="zh-CN"/>
        </w:rPr>
      </w:pPr>
      <w:r w:rsidRPr="005B29A7">
        <w:rPr>
          <w:color w:val="000000"/>
          <w:kern w:val="0"/>
          <w:szCs w:val="24"/>
        </w:rPr>
        <w:t xml:space="preserve">Diagnosis of a duplication cyst is difficult even with the aid of modern imaging techniques such as CT or magnetic resonance imaging, especially when no structural connection exists between the cyst and the normal bowel. A recent report suggested that a barium meal could be used to differentiate </w:t>
      </w:r>
      <w:proofErr w:type="spellStart"/>
      <w:r w:rsidRPr="005B29A7">
        <w:rPr>
          <w:color w:val="000000"/>
          <w:kern w:val="0"/>
          <w:szCs w:val="24"/>
        </w:rPr>
        <w:t>noncommunicating</w:t>
      </w:r>
      <w:proofErr w:type="spellEnd"/>
      <w:r w:rsidRPr="005B29A7">
        <w:rPr>
          <w:color w:val="000000"/>
          <w:kern w:val="0"/>
          <w:szCs w:val="24"/>
        </w:rPr>
        <w:t xml:space="preserve"> from communicating </w:t>
      </w:r>
      <w:proofErr w:type="gramStart"/>
      <w:r w:rsidRPr="005B29A7">
        <w:rPr>
          <w:color w:val="000000"/>
          <w:kern w:val="0"/>
          <w:szCs w:val="24"/>
        </w:rPr>
        <w:t>cysts</w:t>
      </w:r>
      <w:r w:rsidRPr="005B29A7">
        <w:rPr>
          <w:color w:val="000000"/>
          <w:kern w:val="0"/>
          <w:szCs w:val="24"/>
          <w:vertAlign w:val="superscript"/>
        </w:rPr>
        <w:t>[</w:t>
      </w:r>
      <w:proofErr w:type="gramEnd"/>
      <w:r w:rsidRPr="005B29A7">
        <w:rPr>
          <w:color w:val="000000"/>
          <w:kern w:val="0"/>
          <w:szCs w:val="24"/>
          <w:vertAlign w:val="superscript"/>
        </w:rPr>
        <w:t>7]</w:t>
      </w:r>
      <w:r w:rsidRPr="005B29A7">
        <w:rPr>
          <w:color w:val="000000"/>
          <w:kern w:val="0"/>
          <w:szCs w:val="24"/>
        </w:rPr>
        <w:t xml:space="preserve">. The cited authors reported that the alimentary tract was compressed by a </w:t>
      </w:r>
      <w:proofErr w:type="spellStart"/>
      <w:r w:rsidRPr="005B29A7">
        <w:rPr>
          <w:color w:val="000000"/>
          <w:kern w:val="0"/>
          <w:szCs w:val="24"/>
        </w:rPr>
        <w:t>noncommunicating</w:t>
      </w:r>
      <w:proofErr w:type="spellEnd"/>
      <w:r w:rsidRPr="005B29A7">
        <w:rPr>
          <w:color w:val="000000"/>
          <w:kern w:val="0"/>
          <w:szCs w:val="24"/>
        </w:rPr>
        <w:t xml:space="preserve"> cyst, whereas communicating cysts were themselves filled with contrast. However, it remains difficult to diagnose an enteric duplication cyst because the differential diagnosis includes all intra-abdominal cystic masses, including mesenteric and </w:t>
      </w:r>
      <w:proofErr w:type="spellStart"/>
      <w:r w:rsidRPr="005B29A7">
        <w:rPr>
          <w:color w:val="000000"/>
          <w:kern w:val="0"/>
          <w:szCs w:val="24"/>
        </w:rPr>
        <w:t>omental</w:t>
      </w:r>
      <w:proofErr w:type="spellEnd"/>
      <w:r w:rsidRPr="005B29A7">
        <w:rPr>
          <w:color w:val="000000"/>
          <w:kern w:val="0"/>
          <w:szCs w:val="24"/>
        </w:rPr>
        <w:t xml:space="preserve"> cysts, pancreatic </w:t>
      </w:r>
      <w:proofErr w:type="spellStart"/>
      <w:r w:rsidRPr="005B29A7">
        <w:rPr>
          <w:color w:val="000000"/>
          <w:kern w:val="0"/>
          <w:szCs w:val="24"/>
        </w:rPr>
        <w:t>pseudocysts</w:t>
      </w:r>
      <w:proofErr w:type="spellEnd"/>
      <w:r w:rsidRPr="005B29A7">
        <w:rPr>
          <w:color w:val="000000"/>
          <w:kern w:val="0"/>
          <w:szCs w:val="24"/>
        </w:rPr>
        <w:t xml:space="preserve">, and ovarian </w:t>
      </w:r>
      <w:proofErr w:type="gramStart"/>
      <w:r w:rsidRPr="005B29A7">
        <w:rPr>
          <w:color w:val="000000"/>
          <w:kern w:val="0"/>
          <w:szCs w:val="24"/>
        </w:rPr>
        <w:t>cysts</w:t>
      </w:r>
      <w:r w:rsidRPr="005B29A7">
        <w:rPr>
          <w:color w:val="000000"/>
          <w:kern w:val="0"/>
          <w:szCs w:val="24"/>
          <w:vertAlign w:val="superscript"/>
        </w:rPr>
        <w:t>[</w:t>
      </w:r>
      <w:proofErr w:type="gramEnd"/>
      <w:r w:rsidRPr="005B29A7">
        <w:rPr>
          <w:color w:val="000000"/>
          <w:kern w:val="0"/>
          <w:szCs w:val="24"/>
          <w:vertAlign w:val="superscript"/>
        </w:rPr>
        <w:t>1,2,8]</w:t>
      </w:r>
      <w:r w:rsidRPr="005B29A7">
        <w:rPr>
          <w:color w:val="000000"/>
          <w:kern w:val="0"/>
          <w:szCs w:val="24"/>
        </w:rPr>
        <w:t xml:space="preserve">. In the present case, ultrasonography and CT suggested the possibility of an ovarian cyst rather than a rare intestinal duplication cyst. There has been one report of torsion of an ovarian cyst mimicking an enteric duplication </w:t>
      </w:r>
      <w:proofErr w:type="gramStart"/>
      <w:r w:rsidRPr="005B29A7">
        <w:rPr>
          <w:color w:val="000000"/>
          <w:kern w:val="0"/>
          <w:szCs w:val="24"/>
        </w:rPr>
        <w:t>cyst</w:t>
      </w:r>
      <w:r w:rsidRPr="005B29A7">
        <w:rPr>
          <w:color w:val="000000"/>
          <w:kern w:val="0"/>
          <w:szCs w:val="24"/>
          <w:vertAlign w:val="superscript"/>
        </w:rPr>
        <w:t>[</w:t>
      </w:r>
      <w:proofErr w:type="gramEnd"/>
      <w:r w:rsidRPr="005B29A7">
        <w:rPr>
          <w:color w:val="000000"/>
          <w:kern w:val="0"/>
          <w:szCs w:val="24"/>
          <w:vertAlign w:val="superscript"/>
        </w:rPr>
        <w:t>15]</w:t>
      </w:r>
      <w:r w:rsidRPr="005B29A7">
        <w:rPr>
          <w:color w:val="000000"/>
          <w:kern w:val="0"/>
          <w:szCs w:val="24"/>
        </w:rPr>
        <w:t>. The author said that non-enteric cysts may have double-layered features on ultrasound, which are commonly found in duplication cysts.</w:t>
      </w:r>
    </w:p>
    <w:p w:rsidR="00955D6A" w:rsidRPr="005B29A7" w:rsidRDefault="00955D6A" w:rsidP="000F0F56">
      <w:pPr>
        <w:widowControl/>
        <w:wordWrap/>
        <w:autoSpaceDE/>
        <w:autoSpaceDN/>
        <w:snapToGrid w:val="0"/>
        <w:spacing w:line="360" w:lineRule="auto"/>
        <w:ind w:firstLineChars="200" w:firstLine="480"/>
        <w:rPr>
          <w:color w:val="000000"/>
          <w:kern w:val="0"/>
          <w:szCs w:val="24"/>
          <w:lang w:eastAsia="zh-CN"/>
        </w:rPr>
      </w:pPr>
      <w:r w:rsidRPr="005B29A7">
        <w:rPr>
          <w:color w:val="000000"/>
          <w:kern w:val="0"/>
          <w:szCs w:val="24"/>
        </w:rPr>
        <w:t xml:space="preserve">No consensus has been reached on treatment of asymptomatic duplication cysts. However, surgical management of asymptomatic adult cases is recommended because various potential complications, including malignancy, may arise. Exploratory laparotomy may be indicated if the preoperative diagnosis is unclear. Completely isolated duplication cysts can be treated </w:t>
      </w:r>
      <w:r w:rsidRPr="005B29A7">
        <w:rPr>
          <w:i/>
          <w:color w:val="000000"/>
          <w:kern w:val="0"/>
          <w:szCs w:val="24"/>
        </w:rPr>
        <w:t>via</w:t>
      </w:r>
      <w:r w:rsidRPr="005B29A7">
        <w:rPr>
          <w:color w:val="000000"/>
          <w:kern w:val="0"/>
          <w:szCs w:val="24"/>
        </w:rPr>
        <w:t xml:space="preserve"> simple ligation and division of the pedicle; no bowel resection is </w:t>
      </w:r>
      <w:proofErr w:type="gramStart"/>
      <w:r w:rsidRPr="005B29A7">
        <w:rPr>
          <w:color w:val="000000"/>
          <w:kern w:val="0"/>
          <w:szCs w:val="24"/>
        </w:rPr>
        <w:t>required</w:t>
      </w:r>
      <w:r w:rsidRPr="005B29A7">
        <w:rPr>
          <w:color w:val="000000"/>
          <w:kern w:val="0"/>
          <w:szCs w:val="24"/>
          <w:vertAlign w:val="superscript"/>
        </w:rPr>
        <w:t>[</w:t>
      </w:r>
      <w:proofErr w:type="gramEnd"/>
      <w:r w:rsidRPr="005B29A7">
        <w:rPr>
          <w:color w:val="000000"/>
          <w:kern w:val="0"/>
          <w:szCs w:val="24"/>
          <w:vertAlign w:val="superscript"/>
        </w:rPr>
        <w:t>4]</w:t>
      </w:r>
      <w:r w:rsidRPr="005B29A7">
        <w:rPr>
          <w:color w:val="000000"/>
          <w:kern w:val="0"/>
          <w:szCs w:val="24"/>
        </w:rPr>
        <w:t xml:space="preserve">. A successful laparoscopic excision of a completely isolated enteric duplication cyst was reported </w:t>
      </w:r>
      <w:proofErr w:type="gramStart"/>
      <w:r w:rsidRPr="005B29A7">
        <w:rPr>
          <w:color w:val="000000"/>
          <w:kern w:val="0"/>
          <w:szCs w:val="24"/>
        </w:rPr>
        <w:t>recently</w:t>
      </w:r>
      <w:r w:rsidRPr="005B29A7">
        <w:rPr>
          <w:color w:val="000000"/>
          <w:kern w:val="0"/>
          <w:szCs w:val="24"/>
          <w:vertAlign w:val="superscript"/>
        </w:rPr>
        <w:t>[</w:t>
      </w:r>
      <w:proofErr w:type="gramEnd"/>
      <w:r w:rsidRPr="005B29A7">
        <w:rPr>
          <w:color w:val="000000"/>
          <w:kern w:val="0"/>
          <w:szCs w:val="24"/>
          <w:vertAlign w:val="superscript"/>
        </w:rPr>
        <w:t>9]</w:t>
      </w:r>
      <w:r w:rsidRPr="005B29A7">
        <w:rPr>
          <w:color w:val="000000"/>
          <w:kern w:val="0"/>
          <w:szCs w:val="24"/>
        </w:rPr>
        <w:t xml:space="preserve">. We performed simple excision of the cystic mass without disturbing the normal </w:t>
      </w:r>
      <w:proofErr w:type="spellStart"/>
      <w:r w:rsidRPr="005B29A7">
        <w:rPr>
          <w:color w:val="000000"/>
          <w:kern w:val="0"/>
          <w:szCs w:val="24"/>
        </w:rPr>
        <w:t>intraperitoneal</w:t>
      </w:r>
      <w:proofErr w:type="spellEnd"/>
      <w:r w:rsidRPr="005B29A7">
        <w:rPr>
          <w:color w:val="000000"/>
          <w:kern w:val="0"/>
          <w:szCs w:val="24"/>
        </w:rPr>
        <w:t xml:space="preserve"> anatomy.</w:t>
      </w:r>
    </w:p>
    <w:p w:rsidR="00955D6A" w:rsidRPr="005B29A7" w:rsidRDefault="00955D6A" w:rsidP="000F0F56">
      <w:pPr>
        <w:widowControl/>
        <w:wordWrap/>
        <w:autoSpaceDE/>
        <w:autoSpaceDN/>
        <w:snapToGrid w:val="0"/>
        <w:spacing w:line="360" w:lineRule="auto"/>
        <w:ind w:firstLineChars="200" w:firstLine="480"/>
        <w:rPr>
          <w:rFonts w:eastAsia="Batang"/>
          <w:color w:val="000000"/>
          <w:kern w:val="0"/>
          <w:szCs w:val="24"/>
          <w:lang w:eastAsia="zh-CN"/>
        </w:rPr>
      </w:pPr>
    </w:p>
    <w:p w:rsidR="00955D6A" w:rsidRPr="005B29A7" w:rsidRDefault="00955D6A" w:rsidP="00A144FA">
      <w:pPr>
        <w:wordWrap/>
        <w:spacing w:line="360" w:lineRule="auto"/>
        <w:rPr>
          <w:b/>
          <w:color w:val="000000"/>
          <w:szCs w:val="24"/>
        </w:rPr>
      </w:pPr>
      <w:r w:rsidRPr="005B29A7">
        <w:rPr>
          <w:b/>
          <w:color w:val="000000"/>
          <w:szCs w:val="24"/>
        </w:rPr>
        <w:lastRenderedPageBreak/>
        <w:t>COMMENTS</w:t>
      </w:r>
    </w:p>
    <w:p w:rsidR="00955D6A" w:rsidRPr="005B29A7" w:rsidRDefault="00955D6A" w:rsidP="00A144FA">
      <w:pPr>
        <w:wordWrap/>
        <w:spacing w:line="360" w:lineRule="auto"/>
        <w:rPr>
          <w:b/>
          <w:i/>
          <w:color w:val="000000"/>
          <w:szCs w:val="24"/>
        </w:rPr>
      </w:pPr>
      <w:bookmarkStart w:id="20" w:name="OLE_LINK35"/>
      <w:bookmarkStart w:id="21" w:name="OLE_LINK36"/>
      <w:r w:rsidRPr="005B29A7">
        <w:rPr>
          <w:b/>
          <w:i/>
          <w:color w:val="000000"/>
          <w:szCs w:val="24"/>
        </w:rPr>
        <w:t>Clinical diagnosis</w:t>
      </w:r>
    </w:p>
    <w:p w:rsidR="00955D6A" w:rsidRPr="005B29A7" w:rsidRDefault="00955D6A" w:rsidP="00A144FA">
      <w:pPr>
        <w:wordWrap/>
        <w:spacing w:line="360" w:lineRule="auto"/>
        <w:rPr>
          <w:color w:val="000000"/>
          <w:szCs w:val="24"/>
          <w:lang w:eastAsia="zh-CN"/>
        </w:rPr>
      </w:pPr>
      <w:r w:rsidRPr="005B29A7">
        <w:rPr>
          <w:color w:val="000000"/>
          <w:kern w:val="0"/>
          <w:szCs w:val="24"/>
        </w:rPr>
        <w:t>A 36-year-old female patient presented with a 10-d history of abdominal pain and a palpable mass in the lower abdomen</w:t>
      </w:r>
      <w:r w:rsidRPr="005B29A7">
        <w:rPr>
          <w:color w:val="000000"/>
          <w:kern w:val="0"/>
          <w:szCs w:val="24"/>
          <w:lang w:eastAsia="zh-CN"/>
        </w:rPr>
        <w:t>.</w:t>
      </w:r>
    </w:p>
    <w:p w:rsidR="00955D6A" w:rsidRPr="005B29A7" w:rsidRDefault="00955D6A" w:rsidP="00A144FA">
      <w:pPr>
        <w:wordWrap/>
        <w:spacing w:line="360" w:lineRule="auto"/>
        <w:rPr>
          <w:color w:val="000000"/>
          <w:szCs w:val="24"/>
        </w:rPr>
      </w:pPr>
      <w:r w:rsidRPr="005B29A7">
        <w:rPr>
          <w:color w:val="000000"/>
          <w:szCs w:val="24"/>
        </w:rPr>
        <w:t xml:space="preserve"> </w:t>
      </w:r>
    </w:p>
    <w:p w:rsidR="00955D6A" w:rsidRPr="005B29A7" w:rsidRDefault="00955D6A" w:rsidP="00A144FA">
      <w:pPr>
        <w:wordWrap/>
        <w:spacing w:line="360" w:lineRule="auto"/>
        <w:rPr>
          <w:b/>
          <w:i/>
          <w:color w:val="000000"/>
          <w:szCs w:val="24"/>
        </w:rPr>
      </w:pPr>
      <w:r w:rsidRPr="005B29A7">
        <w:rPr>
          <w:b/>
          <w:i/>
          <w:color w:val="000000"/>
          <w:szCs w:val="24"/>
        </w:rPr>
        <w:t>Differential diagnosis</w:t>
      </w:r>
    </w:p>
    <w:p w:rsidR="00955D6A" w:rsidRPr="005B29A7" w:rsidRDefault="00955D6A" w:rsidP="00A144FA">
      <w:pPr>
        <w:wordWrap/>
        <w:spacing w:line="360" w:lineRule="auto"/>
        <w:rPr>
          <w:color w:val="000000"/>
          <w:szCs w:val="24"/>
        </w:rPr>
      </w:pPr>
      <w:r w:rsidRPr="005B29A7">
        <w:rPr>
          <w:color w:val="000000"/>
          <w:szCs w:val="24"/>
        </w:rPr>
        <w:t xml:space="preserve">Ultrasonography and </w:t>
      </w:r>
      <w:r w:rsidRPr="005B29A7">
        <w:rPr>
          <w:color w:val="000000"/>
          <w:kern w:val="0"/>
          <w:szCs w:val="24"/>
        </w:rPr>
        <w:t>compute</w:t>
      </w:r>
      <w:r>
        <w:rPr>
          <w:color w:val="000000"/>
          <w:kern w:val="0"/>
          <w:szCs w:val="24"/>
        </w:rPr>
        <w:t>d</w:t>
      </w:r>
      <w:r w:rsidRPr="005B29A7">
        <w:rPr>
          <w:color w:val="000000"/>
          <w:kern w:val="0"/>
          <w:szCs w:val="24"/>
        </w:rPr>
        <w:t xml:space="preserve"> tomography</w:t>
      </w:r>
      <w:r w:rsidRPr="005B29A7">
        <w:rPr>
          <w:color w:val="000000"/>
          <w:kern w:val="0"/>
          <w:szCs w:val="24"/>
          <w:lang w:eastAsia="zh-CN"/>
        </w:rPr>
        <w:t xml:space="preserve"> (</w:t>
      </w:r>
      <w:r w:rsidRPr="005B29A7">
        <w:rPr>
          <w:color w:val="000000"/>
          <w:kern w:val="0"/>
          <w:szCs w:val="24"/>
        </w:rPr>
        <w:t>CT</w:t>
      </w:r>
      <w:r w:rsidRPr="005B29A7">
        <w:rPr>
          <w:color w:val="000000"/>
          <w:kern w:val="0"/>
          <w:szCs w:val="24"/>
          <w:lang w:eastAsia="zh-CN"/>
        </w:rPr>
        <w:t>)</w:t>
      </w:r>
      <w:r w:rsidRPr="005B29A7">
        <w:rPr>
          <w:color w:val="000000"/>
          <w:szCs w:val="24"/>
        </w:rPr>
        <w:t xml:space="preserve"> scan was performed for differential diagnosis between ovarian cyst and other intra-abdominal cystic lesions.</w:t>
      </w:r>
    </w:p>
    <w:p w:rsidR="00955D6A" w:rsidRPr="00695FFA" w:rsidRDefault="00955D6A" w:rsidP="00A144FA">
      <w:pPr>
        <w:wordWrap/>
        <w:spacing w:line="360" w:lineRule="auto"/>
        <w:rPr>
          <w:b/>
          <w:color w:val="000000"/>
          <w:szCs w:val="24"/>
        </w:rPr>
      </w:pPr>
    </w:p>
    <w:p w:rsidR="00955D6A" w:rsidRPr="005B29A7" w:rsidRDefault="00955D6A" w:rsidP="00A144FA">
      <w:pPr>
        <w:wordWrap/>
        <w:spacing w:line="360" w:lineRule="auto"/>
        <w:rPr>
          <w:b/>
          <w:i/>
          <w:color w:val="000000"/>
          <w:szCs w:val="24"/>
        </w:rPr>
      </w:pPr>
      <w:r w:rsidRPr="005B29A7">
        <w:rPr>
          <w:b/>
          <w:i/>
          <w:color w:val="000000"/>
          <w:szCs w:val="24"/>
        </w:rPr>
        <w:t>Laboratory diagnosis</w:t>
      </w:r>
    </w:p>
    <w:p w:rsidR="00955D6A" w:rsidRPr="005B29A7" w:rsidRDefault="00955D6A" w:rsidP="00A144FA">
      <w:pPr>
        <w:wordWrap/>
        <w:spacing w:line="360" w:lineRule="auto"/>
        <w:rPr>
          <w:color w:val="000000"/>
          <w:szCs w:val="24"/>
        </w:rPr>
      </w:pPr>
      <w:r w:rsidRPr="005B29A7">
        <w:rPr>
          <w:color w:val="000000"/>
          <w:szCs w:val="24"/>
        </w:rPr>
        <w:t>Her CBC, blood chemistry, and urinalysis were within normal limits except mild anemia (</w:t>
      </w:r>
      <w:proofErr w:type="spellStart"/>
      <w:r w:rsidRPr="005B29A7">
        <w:rPr>
          <w:color w:val="000000"/>
          <w:szCs w:val="24"/>
        </w:rPr>
        <w:t>Hb</w:t>
      </w:r>
      <w:proofErr w:type="spellEnd"/>
      <w:r w:rsidRPr="005B29A7">
        <w:rPr>
          <w:color w:val="000000"/>
          <w:szCs w:val="24"/>
        </w:rPr>
        <w:t>,</w:t>
      </w:r>
      <w:r w:rsidRPr="005B29A7">
        <w:rPr>
          <w:color w:val="000000"/>
          <w:szCs w:val="24"/>
          <w:lang w:eastAsia="zh-CN"/>
        </w:rPr>
        <w:t xml:space="preserve"> </w:t>
      </w:r>
      <w:r w:rsidRPr="005B29A7">
        <w:rPr>
          <w:color w:val="000000"/>
          <w:szCs w:val="24"/>
        </w:rPr>
        <w:t>11.3g/</w:t>
      </w:r>
      <w:proofErr w:type="spellStart"/>
      <w:r w:rsidRPr="005B29A7">
        <w:rPr>
          <w:color w:val="000000"/>
          <w:szCs w:val="24"/>
        </w:rPr>
        <w:t>d</w:t>
      </w:r>
      <w:r w:rsidRPr="005B29A7">
        <w:rPr>
          <w:caps/>
          <w:color w:val="000000"/>
          <w:szCs w:val="24"/>
        </w:rPr>
        <w:t>l</w:t>
      </w:r>
      <w:proofErr w:type="spellEnd"/>
      <w:r w:rsidRPr="005B29A7">
        <w:rPr>
          <w:color w:val="000000"/>
          <w:szCs w:val="24"/>
        </w:rPr>
        <w:t xml:space="preserve">; </w:t>
      </w:r>
      <w:proofErr w:type="spellStart"/>
      <w:r w:rsidRPr="005B29A7">
        <w:rPr>
          <w:color w:val="000000"/>
          <w:szCs w:val="24"/>
        </w:rPr>
        <w:t>Hct</w:t>
      </w:r>
      <w:proofErr w:type="spellEnd"/>
      <w:r w:rsidRPr="005B29A7">
        <w:rPr>
          <w:color w:val="000000"/>
          <w:szCs w:val="24"/>
        </w:rPr>
        <w:t>,</w:t>
      </w:r>
      <w:r w:rsidRPr="005B29A7">
        <w:rPr>
          <w:color w:val="000000"/>
          <w:szCs w:val="24"/>
          <w:lang w:eastAsia="zh-CN"/>
        </w:rPr>
        <w:t xml:space="preserve"> </w:t>
      </w:r>
      <w:r w:rsidRPr="005B29A7">
        <w:rPr>
          <w:color w:val="000000"/>
          <w:szCs w:val="24"/>
        </w:rPr>
        <w:t>33.9%).</w:t>
      </w:r>
    </w:p>
    <w:p w:rsidR="00955D6A" w:rsidRPr="005B29A7" w:rsidRDefault="00955D6A" w:rsidP="00A144FA">
      <w:pPr>
        <w:wordWrap/>
        <w:spacing w:line="360" w:lineRule="auto"/>
        <w:rPr>
          <w:b/>
          <w:color w:val="000000"/>
          <w:szCs w:val="24"/>
        </w:rPr>
      </w:pPr>
    </w:p>
    <w:p w:rsidR="00955D6A" w:rsidRPr="005B29A7" w:rsidRDefault="00955D6A" w:rsidP="00A144FA">
      <w:pPr>
        <w:wordWrap/>
        <w:spacing w:line="360" w:lineRule="auto"/>
        <w:rPr>
          <w:b/>
          <w:i/>
          <w:color w:val="000000"/>
          <w:szCs w:val="24"/>
        </w:rPr>
      </w:pPr>
      <w:r w:rsidRPr="005B29A7">
        <w:rPr>
          <w:b/>
          <w:i/>
          <w:color w:val="000000"/>
          <w:szCs w:val="24"/>
        </w:rPr>
        <w:t>Imaging diagnosis</w:t>
      </w:r>
    </w:p>
    <w:p w:rsidR="00955D6A" w:rsidRPr="005B29A7" w:rsidRDefault="00955D6A" w:rsidP="00A144FA">
      <w:pPr>
        <w:wordWrap/>
        <w:spacing w:line="360" w:lineRule="auto"/>
        <w:rPr>
          <w:color w:val="000000"/>
          <w:szCs w:val="24"/>
          <w:lang w:eastAsia="zh-CN"/>
        </w:rPr>
      </w:pPr>
      <w:r w:rsidRPr="005B29A7">
        <w:rPr>
          <w:color w:val="000000"/>
          <w:kern w:val="0"/>
          <w:szCs w:val="24"/>
        </w:rPr>
        <w:t>A contrast-enhanced abdominal CT scan revealed a well-circumscribed and poorly attenuated lobulated mass having peripheral enhancement and a cystic cavity in the pelvis.</w:t>
      </w:r>
    </w:p>
    <w:p w:rsidR="00955D6A" w:rsidRPr="005B29A7" w:rsidRDefault="00955D6A" w:rsidP="00A144FA">
      <w:pPr>
        <w:wordWrap/>
        <w:spacing w:line="360" w:lineRule="auto"/>
        <w:rPr>
          <w:b/>
          <w:color w:val="000000"/>
          <w:szCs w:val="24"/>
        </w:rPr>
      </w:pPr>
    </w:p>
    <w:p w:rsidR="00955D6A" w:rsidRPr="005B29A7" w:rsidRDefault="00955D6A" w:rsidP="00A144FA">
      <w:pPr>
        <w:wordWrap/>
        <w:spacing w:line="360" w:lineRule="auto"/>
        <w:rPr>
          <w:b/>
          <w:i/>
          <w:color w:val="000000"/>
          <w:szCs w:val="24"/>
        </w:rPr>
      </w:pPr>
      <w:r w:rsidRPr="005B29A7">
        <w:rPr>
          <w:b/>
          <w:i/>
          <w:color w:val="000000"/>
          <w:szCs w:val="24"/>
        </w:rPr>
        <w:t>Pathological diagnosis</w:t>
      </w:r>
    </w:p>
    <w:p w:rsidR="00955D6A" w:rsidRPr="005B29A7" w:rsidRDefault="00955D6A" w:rsidP="00A144FA">
      <w:pPr>
        <w:wordWrap/>
        <w:spacing w:line="360" w:lineRule="auto"/>
        <w:rPr>
          <w:b/>
          <w:color w:val="000000"/>
          <w:szCs w:val="24"/>
        </w:rPr>
      </w:pPr>
      <w:r w:rsidRPr="005B29A7">
        <w:rPr>
          <w:color w:val="000000"/>
          <w:kern w:val="0"/>
          <w:szCs w:val="24"/>
        </w:rPr>
        <w:t xml:space="preserve">Microscopically, the cystic wall consisted of mucosa, </w:t>
      </w:r>
      <w:proofErr w:type="spellStart"/>
      <w:r w:rsidRPr="005B29A7">
        <w:rPr>
          <w:color w:val="000000"/>
          <w:kern w:val="0"/>
          <w:szCs w:val="24"/>
        </w:rPr>
        <w:t>submucosa</w:t>
      </w:r>
      <w:proofErr w:type="spellEnd"/>
      <w:r w:rsidRPr="005B29A7">
        <w:rPr>
          <w:color w:val="000000"/>
          <w:kern w:val="0"/>
          <w:szCs w:val="24"/>
        </w:rPr>
        <w:t>, two layers of smooth muscle, and the serosa.</w:t>
      </w:r>
    </w:p>
    <w:p w:rsidR="00955D6A" w:rsidRPr="005B29A7" w:rsidRDefault="00955D6A" w:rsidP="00A144FA">
      <w:pPr>
        <w:wordWrap/>
        <w:spacing w:line="360" w:lineRule="auto"/>
        <w:rPr>
          <w:b/>
          <w:color w:val="000000"/>
          <w:szCs w:val="24"/>
        </w:rPr>
      </w:pPr>
    </w:p>
    <w:p w:rsidR="00955D6A" w:rsidRPr="005B29A7" w:rsidRDefault="00955D6A" w:rsidP="00A144FA">
      <w:pPr>
        <w:wordWrap/>
        <w:spacing w:line="360" w:lineRule="auto"/>
        <w:rPr>
          <w:b/>
          <w:i/>
          <w:color w:val="000000"/>
          <w:szCs w:val="24"/>
        </w:rPr>
      </w:pPr>
      <w:r w:rsidRPr="005B29A7">
        <w:rPr>
          <w:b/>
          <w:i/>
          <w:color w:val="000000"/>
          <w:szCs w:val="24"/>
        </w:rPr>
        <w:t>Treatment</w:t>
      </w:r>
    </w:p>
    <w:p w:rsidR="00955D6A" w:rsidRPr="005B29A7" w:rsidRDefault="00955D6A" w:rsidP="00A144FA">
      <w:pPr>
        <w:wordWrap/>
        <w:spacing w:line="360" w:lineRule="auto"/>
        <w:rPr>
          <w:color w:val="000000"/>
          <w:szCs w:val="24"/>
          <w:lang w:eastAsia="zh-CN"/>
        </w:rPr>
      </w:pPr>
      <w:r w:rsidRPr="005B29A7">
        <w:rPr>
          <w:color w:val="000000"/>
          <w:szCs w:val="24"/>
        </w:rPr>
        <w:t>A simple cystectomy was performed.</w:t>
      </w:r>
    </w:p>
    <w:p w:rsidR="00955D6A" w:rsidRPr="005B29A7" w:rsidRDefault="00955D6A" w:rsidP="00A144FA">
      <w:pPr>
        <w:wordWrap/>
        <w:spacing w:line="360" w:lineRule="auto"/>
        <w:rPr>
          <w:b/>
          <w:color w:val="000000"/>
          <w:szCs w:val="24"/>
          <w:lang w:eastAsia="zh-CN"/>
        </w:rPr>
      </w:pPr>
    </w:p>
    <w:p w:rsidR="00955D6A" w:rsidRPr="005B29A7" w:rsidRDefault="00955D6A" w:rsidP="00A144FA">
      <w:pPr>
        <w:wordWrap/>
        <w:spacing w:line="360" w:lineRule="auto"/>
        <w:rPr>
          <w:b/>
          <w:i/>
          <w:color w:val="000000"/>
          <w:szCs w:val="24"/>
        </w:rPr>
      </w:pPr>
      <w:r w:rsidRPr="005B29A7">
        <w:rPr>
          <w:b/>
          <w:i/>
          <w:color w:val="000000"/>
          <w:szCs w:val="24"/>
        </w:rPr>
        <w:t>Experiences and lessons</w:t>
      </w:r>
    </w:p>
    <w:p w:rsidR="00955D6A" w:rsidRPr="005B29A7" w:rsidRDefault="00955D6A" w:rsidP="00A144FA">
      <w:pPr>
        <w:wordWrap/>
        <w:spacing w:line="360" w:lineRule="auto"/>
        <w:rPr>
          <w:color w:val="000000"/>
          <w:szCs w:val="24"/>
          <w:lang w:eastAsia="zh-CN"/>
        </w:rPr>
      </w:pPr>
      <w:r w:rsidRPr="005B29A7">
        <w:rPr>
          <w:color w:val="000000"/>
          <w:szCs w:val="24"/>
        </w:rPr>
        <w:t xml:space="preserve">A completely isolated intestinal duplication cyst should be included in </w:t>
      </w:r>
      <w:proofErr w:type="gramStart"/>
      <w:r w:rsidRPr="005B29A7">
        <w:rPr>
          <w:color w:val="000000"/>
          <w:szCs w:val="24"/>
        </w:rPr>
        <w:t>the  differential</w:t>
      </w:r>
      <w:proofErr w:type="gramEnd"/>
      <w:r w:rsidRPr="005B29A7">
        <w:rPr>
          <w:color w:val="000000"/>
          <w:szCs w:val="24"/>
        </w:rPr>
        <w:t xml:space="preserve"> diagnosis of an intra-abdominal cystic lesion.</w:t>
      </w:r>
    </w:p>
    <w:p w:rsidR="00955D6A" w:rsidRPr="005B29A7" w:rsidRDefault="00955D6A" w:rsidP="00A144FA">
      <w:pPr>
        <w:wordWrap/>
        <w:spacing w:line="360" w:lineRule="auto"/>
        <w:rPr>
          <w:b/>
          <w:color w:val="000000"/>
          <w:szCs w:val="24"/>
        </w:rPr>
      </w:pPr>
    </w:p>
    <w:p w:rsidR="00955D6A" w:rsidRPr="005B29A7" w:rsidRDefault="00955D6A" w:rsidP="00A144FA">
      <w:pPr>
        <w:wordWrap/>
        <w:spacing w:line="360" w:lineRule="auto"/>
        <w:rPr>
          <w:b/>
          <w:i/>
          <w:color w:val="000000"/>
          <w:szCs w:val="24"/>
        </w:rPr>
      </w:pPr>
      <w:r w:rsidRPr="005B29A7">
        <w:rPr>
          <w:b/>
          <w:i/>
          <w:color w:val="000000"/>
          <w:szCs w:val="24"/>
        </w:rPr>
        <w:t>Peer review</w:t>
      </w:r>
    </w:p>
    <w:bookmarkEnd w:id="20"/>
    <w:bookmarkEnd w:id="21"/>
    <w:p w:rsidR="00955D6A" w:rsidRPr="005B29A7" w:rsidRDefault="00955D6A" w:rsidP="00A144FA">
      <w:pPr>
        <w:widowControl/>
        <w:wordWrap/>
        <w:autoSpaceDE/>
        <w:autoSpaceDN/>
        <w:snapToGrid w:val="0"/>
        <w:spacing w:line="360" w:lineRule="auto"/>
        <w:rPr>
          <w:bCs w:val="0"/>
          <w:color w:val="000000"/>
          <w:kern w:val="0"/>
          <w:szCs w:val="24"/>
          <w:lang w:eastAsia="zh-CN"/>
        </w:rPr>
      </w:pPr>
      <w:r w:rsidRPr="005B29A7">
        <w:rPr>
          <w:bCs w:val="0"/>
          <w:color w:val="000000"/>
          <w:kern w:val="0"/>
          <w:szCs w:val="24"/>
        </w:rPr>
        <w:lastRenderedPageBreak/>
        <w:t>The article presents an extremely rare but important case so that the readers could use the information in the practice. However, the pathogenesis of the disease was not fully investigated in this report.</w:t>
      </w:r>
    </w:p>
    <w:p w:rsidR="00955D6A" w:rsidRPr="005B29A7" w:rsidRDefault="00955D6A" w:rsidP="00A144FA">
      <w:pPr>
        <w:widowControl/>
        <w:wordWrap/>
        <w:autoSpaceDE/>
        <w:autoSpaceDN/>
        <w:snapToGrid w:val="0"/>
        <w:spacing w:line="360" w:lineRule="auto"/>
        <w:rPr>
          <w:b/>
          <w:bCs w:val="0"/>
          <w:color w:val="000000"/>
          <w:kern w:val="0"/>
          <w:szCs w:val="24"/>
          <w:lang w:eastAsia="zh-CN"/>
        </w:rPr>
      </w:pPr>
    </w:p>
    <w:p w:rsidR="00955D6A" w:rsidRPr="005B29A7" w:rsidRDefault="00955D6A" w:rsidP="00A144FA">
      <w:pPr>
        <w:widowControl/>
        <w:wordWrap/>
        <w:autoSpaceDE/>
        <w:autoSpaceDN/>
        <w:snapToGrid w:val="0"/>
        <w:spacing w:line="360" w:lineRule="auto"/>
        <w:rPr>
          <w:color w:val="000000"/>
          <w:kern w:val="0"/>
          <w:szCs w:val="24"/>
          <w:lang w:eastAsia="zh-CN"/>
        </w:rPr>
      </w:pPr>
      <w:r w:rsidRPr="005B29A7">
        <w:rPr>
          <w:b/>
          <w:color w:val="000000"/>
          <w:szCs w:val="24"/>
        </w:rPr>
        <w:t>REFERENCES</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1 </w:t>
      </w:r>
      <w:proofErr w:type="spellStart"/>
      <w:r w:rsidRPr="005B29A7">
        <w:rPr>
          <w:b/>
          <w:iCs/>
          <w:color w:val="000000"/>
          <w:kern w:val="0"/>
          <w:szCs w:val="24"/>
        </w:rPr>
        <w:t>Gümüş</w:t>
      </w:r>
      <w:proofErr w:type="spellEnd"/>
      <w:r w:rsidRPr="00E4690D">
        <w:rPr>
          <w:rFonts w:cs="宋体"/>
          <w:color w:val="000000"/>
          <w:szCs w:val="24"/>
        </w:rPr>
        <w:t xml:space="preserve"> M, </w:t>
      </w:r>
      <w:proofErr w:type="spellStart"/>
      <w:r w:rsidRPr="00E4690D">
        <w:rPr>
          <w:rFonts w:cs="宋体"/>
          <w:color w:val="000000"/>
          <w:szCs w:val="24"/>
        </w:rPr>
        <w:t>Kapan</w:t>
      </w:r>
      <w:proofErr w:type="spellEnd"/>
      <w:r w:rsidRPr="00E4690D">
        <w:rPr>
          <w:rFonts w:cs="宋体"/>
          <w:color w:val="000000"/>
          <w:szCs w:val="24"/>
        </w:rPr>
        <w:t xml:space="preserve"> M, </w:t>
      </w:r>
      <w:proofErr w:type="spellStart"/>
      <w:r w:rsidRPr="005B29A7">
        <w:rPr>
          <w:iCs/>
          <w:color w:val="000000"/>
          <w:kern w:val="0"/>
          <w:szCs w:val="24"/>
        </w:rPr>
        <w:t>Gümüş</w:t>
      </w:r>
      <w:proofErr w:type="spellEnd"/>
      <w:r w:rsidRPr="00E4690D">
        <w:rPr>
          <w:rFonts w:cs="宋体"/>
          <w:color w:val="000000"/>
          <w:szCs w:val="24"/>
        </w:rPr>
        <w:t xml:space="preserve"> H, </w:t>
      </w:r>
      <w:proofErr w:type="spellStart"/>
      <w:r w:rsidRPr="00E4690D">
        <w:rPr>
          <w:rFonts w:cs="宋体"/>
          <w:color w:val="000000"/>
          <w:szCs w:val="24"/>
        </w:rPr>
        <w:t>Onder</w:t>
      </w:r>
      <w:proofErr w:type="spellEnd"/>
      <w:r w:rsidRPr="00E4690D">
        <w:rPr>
          <w:rFonts w:cs="宋体"/>
          <w:color w:val="000000"/>
          <w:szCs w:val="24"/>
        </w:rPr>
        <w:t xml:space="preserve"> A, </w:t>
      </w:r>
      <w:proofErr w:type="spellStart"/>
      <w:r w:rsidRPr="00E4690D">
        <w:rPr>
          <w:rFonts w:cs="宋体"/>
          <w:color w:val="000000"/>
          <w:szCs w:val="24"/>
        </w:rPr>
        <w:t>Girgin</w:t>
      </w:r>
      <w:proofErr w:type="spellEnd"/>
      <w:r w:rsidRPr="00E4690D">
        <w:rPr>
          <w:rFonts w:cs="宋体"/>
          <w:color w:val="000000"/>
          <w:szCs w:val="24"/>
        </w:rPr>
        <w:t xml:space="preserve"> S. Unusual </w:t>
      </w:r>
      <w:proofErr w:type="spellStart"/>
      <w:r w:rsidRPr="00E4690D">
        <w:rPr>
          <w:rFonts w:cs="宋体"/>
          <w:color w:val="000000"/>
          <w:szCs w:val="24"/>
        </w:rPr>
        <w:t>noncommunicating</w:t>
      </w:r>
      <w:proofErr w:type="spellEnd"/>
      <w:r w:rsidRPr="00E4690D">
        <w:rPr>
          <w:rFonts w:cs="宋体"/>
          <w:color w:val="000000"/>
          <w:szCs w:val="24"/>
        </w:rPr>
        <w:t xml:space="preserve"> isolated enteric duplication cyst in adults. </w:t>
      </w:r>
      <w:proofErr w:type="spellStart"/>
      <w:r w:rsidRPr="00E4690D">
        <w:rPr>
          <w:rFonts w:cs="宋体"/>
          <w:i/>
          <w:color w:val="000000"/>
          <w:szCs w:val="24"/>
        </w:rPr>
        <w:t>Gastroenterol</w:t>
      </w:r>
      <w:proofErr w:type="spellEnd"/>
      <w:r w:rsidRPr="00E4690D">
        <w:rPr>
          <w:rFonts w:cs="宋体"/>
          <w:i/>
          <w:color w:val="000000"/>
          <w:szCs w:val="24"/>
        </w:rPr>
        <w:t xml:space="preserve"> Res </w:t>
      </w:r>
      <w:proofErr w:type="spellStart"/>
      <w:r w:rsidRPr="00E4690D">
        <w:rPr>
          <w:rFonts w:cs="宋体"/>
          <w:i/>
          <w:color w:val="000000"/>
          <w:szCs w:val="24"/>
        </w:rPr>
        <w:t>Pract</w:t>
      </w:r>
      <w:proofErr w:type="spellEnd"/>
      <w:r w:rsidRPr="00E4690D">
        <w:rPr>
          <w:rFonts w:cs="宋体"/>
          <w:color w:val="000000"/>
          <w:szCs w:val="24"/>
        </w:rPr>
        <w:t xml:space="preserve"> 2011; </w:t>
      </w:r>
      <w:r w:rsidRPr="00E4690D">
        <w:rPr>
          <w:rFonts w:cs="宋体"/>
          <w:b/>
          <w:color w:val="000000"/>
          <w:szCs w:val="24"/>
        </w:rPr>
        <w:t>2011</w:t>
      </w:r>
      <w:r w:rsidRPr="005B29A7">
        <w:rPr>
          <w:rFonts w:cs="宋体"/>
          <w:color w:val="000000"/>
          <w:szCs w:val="24"/>
        </w:rPr>
        <w:t xml:space="preserve">: 323919 </w:t>
      </w:r>
      <w:r w:rsidRPr="00E4690D">
        <w:rPr>
          <w:rFonts w:cs="宋体"/>
          <w:color w:val="000000"/>
          <w:szCs w:val="24"/>
        </w:rPr>
        <w:t>[</w:t>
      </w:r>
      <w:r w:rsidRPr="005B29A7">
        <w:rPr>
          <w:rFonts w:cs="宋体"/>
          <w:color w:val="000000"/>
          <w:szCs w:val="24"/>
          <w:lang w:eastAsia="zh-CN"/>
        </w:rPr>
        <w:t xml:space="preserve">PMID: 21687617 </w:t>
      </w:r>
      <w:r w:rsidRPr="00E4690D">
        <w:rPr>
          <w:rFonts w:cs="宋体"/>
          <w:color w:val="000000"/>
          <w:szCs w:val="24"/>
        </w:rPr>
        <w:t>DOI: 10.1155/2011/323919]</w:t>
      </w:r>
    </w:p>
    <w:p w:rsidR="00955D6A" w:rsidRPr="00E4690D" w:rsidRDefault="00955D6A" w:rsidP="009D12DC">
      <w:pPr>
        <w:spacing w:line="360" w:lineRule="auto"/>
        <w:rPr>
          <w:rFonts w:cs="宋体"/>
          <w:color w:val="000000"/>
          <w:szCs w:val="24"/>
        </w:rPr>
      </w:pPr>
      <w:proofErr w:type="gramStart"/>
      <w:r w:rsidRPr="00E4690D">
        <w:rPr>
          <w:rFonts w:cs="宋体"/>
          <w:color w:val="000000"/>
          <w:szCs w:val="24"/>
        </w:rPr>
        <w:t xml:space="preserve">2 </w:t>
      </w:r>
      <w:r w:rsidRPr="00E4690D">
        <w:rPr>
          <w:rFonts w:cs="宋体"/>
          <w:b/>
          <w:color w:val="000000"/>
          <w:szCs w:val="24"/>
        </w:rPr>
        <w:t>Macpherson RI</w:t>
      </w:r>
      <w:r w:rsidRPr="00E4690D">
        <w:rPr>
          <w:rFonts w:cs="宋体"/>
          <w:color w:val="000000"/>
          <w:szCs w:val="24"/>
        </w:rPr>
        <w:t>.</w:t>
      </w:r>
      <w:proofErr w:type="gramEnd"/>
      <w:r w:rsidRPr="00E4690D">
        <w:rPr>
          <w:rFonts w:cs="宋体"/>
          <w:color w:val="000000"/>
          <w:szCs w:val="24"/>
        </w:rPr>
        <w:t xml:space="preserve"> Gastrointestinal tract duplications: clinical, pathologic, etiologic, and radiologic considerations. </w:t>
      </w:r>
      <w:proofErr w:type="spellStart"/>
      <w:r w:rsidRPr="00E4690D">
        <w:rPr>
          <w:rFonts w:cs="宋体"/>
          <w:i/>
          <w:iCs/>
          <w:color w:val="000000"/>
          <w:szCs w:val="24"/>
        </w:rPr>
        <w:t>Radiographics</w:t>
      </w:r>
      <w:proofErr w:type="spellEnd"/>
      <w:r w:rsidRPr="00E4690D">
        <w:rPr>
          <w:rFonts w:cs="宋体"/>
          <w:color w:val="000000"/>
          <w:szCs w:val="24"/>
        </w:rPr>
        <w:t xml:space="preserve"> 1993; </w:t>
      </w:r>
      <w:r w:rsidRPr="00E4690D">
        <w:rPr>
          <w:rFonts w:cs="宋体"/>
          <w:b/>
          <w:color w:val="000000"/>
          <w:szCs w:val="24"/>
        </w:rPr>
        <w:t>13</w:t>
      </w:r>
      <w:r w:rsidRPr="00E4690D">
        <w:rPr>
          <w:rFonts w:cs="宋体"/>
          <w:color w:val="000000"/>
          <w:szCs w:val="24"/>
        </w:rPr>
        <w:t>: 1063-1080 [PMID: 8210590</w:t>
      </w:r>
      <w:r w:rsidRPr="005B29A7">
        <w:rPr>
          <w:rFonts w:cs="宋体"/>
          <w:color w:val="000000"/>
          <w:szCs w:val="24"/>
          <w:lang w:eastAsia="zh-CN"/>
        </w:rPr>
        <w:t xml:space="preserve"> </w:t>
      </w:r>
      <w:r w:rsidRPr="005B29A7">
        <w:rPr>
          <w:rFonts w:cs="宋体"/>
          <w:caps/>
          <w:color w:val="000000"/>
          <w:szCs w:val="24"/>
          <w:lang w:eastAsia="zh-CN"/>
        </w:rPr>
        <w:t>doi</w:t>
      </w:r>
      <w:r w:rsidRPr="005B29A7">
        <w:rPr>
          <w:rFonts w:cs="宋体"/>
          <w:color w:val="000000"/>
          <w:szCs w:val="24"/>
          <w:lang w:eastAsia="zh-CN"/>
        </w:rPr>
        <w:t xml:space="preserve">: </w:t>
      </w:r>
      <w:r w:rsidRPr="005B29A7">
        <w:rPr>
          <w:color w:val="000000"/>
          <w:szCs w:val="24"/>
        </w:rPr>
        <w:t>10.1148/radiographics.13.5.8210590</w:t>
      </w:r>
      <w:r w:rsidRPr="00E4690D">
        <w:rPr>
          <w:rFonts w:cs="宋体"/>
          <w:color w:val="000000"/>
          <w:szCs w:val="24"/>
        </w:rPr>
        <w:t>]</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3 </w:t>
      </w:r>
      <w:r w:rsidRPr="00E4690D">
        <w:rPr>
          <w:rFonts w:cs="宋体"/>
          <w:b/>
          <w:color w:val="000000"/>
          <w:szCs w:val="24"/>
        </w:rPr>
        <w:t>Blank G</w:t>
      </w:r>
      <w:r w:rsidRPr="00E4690D">
        <w:rPr>
          <w:rFonts w:cs="宋体"/>
          <w:color w:val="000000"/>
          <w:szCs w:val="24"/>
        </w:rPr>
        <w:t xml:space="preserve">, </w:t>
      </w:r>
      <w:proofErr w:type="spellStart"/>
      <w:r w:rsidRPr="00E4690D">
        <w:rPr>
          <w:rFonts w:cs="宋体"/>
          <w:color w:val="000000"/>
          <w:szCs w:val="24"/>
        </w:rPr>
        <w:t>Königsrainer</w:t>
      </w:r>
      <w:proofErr w:type="spellEnd"/>
      <w:r w:rsidRPr="00E4690D">
        <w:rPr>
          <w:rFonts w:cs="宋体"/>
          <w:color w:val="000000"/>
          <w:szCs w:val="24"/>
        </w:rPr>
        <w:t xml:space="preserve"> A, </w:t>
      </w:r>
      <w:proofErr w:type="spellStart"/>
      <w:r w:rsidRPr="00E4690D">
        <w:rPr>
          <w:rFonts w:cs="宋体"/>
          <w:color w:val="000000"/>
          <w:szCs w:val="24"/>
        </w:rPr>
        <w:t>Sipos</w:t>
      </w:r>
      <w:proofErr w:type="spellEnd"/>
      <w:r w:rsidRPr="00E4690D">
        <w:rPr>
          <w:rFonts w:cs="宋体"/>
          <w:color w:val="000000"/>
          <w:szCs w:val="24"/>
        </w:rPr>
        <w:t xml:space="preserve"> B, </w:t>
      </w:r>
      <w:proofErr w:type="spellStart"/>
      <w:r w:rsidRPr="00E4690D">
        <w:rPr>
          <w:rFonts w:cs="宋体"/>
          <w:color w:val="000000"/>
          <w:szCs w:val="24"/>
        </w:rPr>
        <w:t>Ladurner</w:t>
      </w:r>
      <w:proofErr w:type="spellEnd"/>
      <w:r w:rsidRPr="00E4690D">
        <w:rPr>
          <w:rFonts w:cs="宋体"/>
          <w:color w:val="000000"/>
          <w:szCs w:val="24"/>
        </w:rPr>
        <w:t xml:space="preserve"> R. Adenocarcinoma arising in a cystic duplication of the small bowel: case report and review of literature. </w:t>
      </w:r>
      <w:r w:rsidRPr="00E4690D">
        <w:rPr>
          <w:rFonts w:cs="宋体"/>
          <w:i/>
          <w:iCs/>
          <w:color w:val="000000"/>
          <w:szCs w:val="24"/>
        </w:rPr>
        <w:t xml:space="preserve">World J </w:t>
      </w:r>
      <w:proofErr w:type="spellStart"/>
      <w:r w:rsidRPr="00E4690D">
        <w:rPr>
          <w:rFonts w:cs="宋体"/>
          <w:i/>
          <w:iCs/>
          <w:color w:val="000000"/>
          <w:szCs w:val="24"/>
        </w:rPr>
        <w:t>Surg</w:t>
      </w:r>
      <w:proofErr w:type="spellEnd"/>
      <w:r w:rsidRPr="00E4690D">
        <w:rPr>
          <w:rFonts w:cs="宋体"/>
          <w:i/>
          <w:iCs/>
          <w:color w:val="000000"/>
          <w:szCs w:val="24"/>
        </w:rPr>
        <w:t xml:space="preserve"> </w:t>
      </w:r>
      <w:proofErr w:type="spellStart"/>
      <w:r w:rsidRPr="00E4690D">
        <w:rPr>
          <w:rFonts w:cs="宋体"/>
          <w:i/>
          <w:iCs/>
          <w:color w:val="000000"/>
          <w:szCs w:val="24"/>
        </w:rPr>
        <w:t>Oncol</w:t>
      </w:r>
      <w:proofErr w:type="spellEnd"/>
      <w:r w:rsidRPr="00E4690D">
        <w:rPr>
          <w:rFonts w:cs="宋体"/>
          <w:color w:val="000000"/>
          <w:szCs w:val="24"/>
        </w:rPr>
        <w:t xml:space="preserve"> 2012; </w:t>
      </w:r>
      <w:r w:rsidRPr="00E4690D">
        <w:rPr>
          <w:rFonts w:cs="宋体"/>
          <w:b/>
          <w:color w:val="000000"/>
          <w:szCs w:val="24"/>
        </w:rPr>
        <w:t>10</w:t>
      </w:r>
      <w:r w:rsidRPr="00E4690D">
        <w:rPr>
          <w:rFonts w:cs="宋体"/>
          <w:color w:val="000000"/>
          <w:szCs w:val="24"/>
        </w:rPr>
        <w:t>: 55 [PMID: 22490125 DOI: 10.1186/1477-7819-10-55]</w:t>
      </w:r>
    </w:p>
    <w:p w:rsidR="00955D6A" w:rsidRPr="00E4690D" w:rsidRDefault="00955D6A" w:rsidP="009D12DC">
      <w:pPr>
        <w:spacing w:line="360" w:lineRule="auto"/>
        <w:rPr>
          <w:rFonts w:cs="宋体"/>
          <w:color w:val="000000"/>
          <w:szCs w:val="24"/>
        </w:rPr>
      </w:pPr>
      <w:proofErr w:type="gramStart"/>
      <w:r w:rsidRPr="00E4690D">
        <w:rPr>
          <w:rFonts w:cs="宋体"/>
          <w:color w:val="000000"/>
          <w:szCs w:val="24"/>
        </w:rPr>
        <w:t xml:space="preserve">4 </w:t>
      </w:r>
      <w:proofErr w:type="spellStart"/>
      <w:r w:rsidRPr="00E4690D">
        <w:rPr>
          <w:rFonts w:cs="宋体"/>
          <w:b/>
          <w:color w:val="000000"/>
          <w:szCs w:val="24"/>
        </w:rPr>
        <w:t>Sinha</w:t>
      </w:r>
      <w:proofErr w:type="spellEnd"/>
      <w:r w:rsidRPr="00E4690D">
        <w:rPr>
          <w:rFonts w:cs="宋体"/>
          <w:b/>
          <w:color w:val="000000"/>
          <w:szCs w:val="24"/>
        </w:rPr>
        <w:t xml:space="preserve"> A</w:t>
      </w:r>
      <w:r w:rsidRPr="00E4690D">
        <w:rPr>
          <w:rFonts w:cs="宋体"/>
          <w:color w:val="000000"/>
          <w:szCs w:val="24"/>
        </w:rPr>
        <w:t xml:space="preserve">, </w:t>
      </w:r>
      <w:proofErr w:type="spellStart"/>
      <w:r w:rsidRPr="00E4690D">
        <w:rPr>
          <w:rFonts w:cs="宋体"/>
          <w:color w:val="000000"/>
          <w:szCs w:val="24"/>
        </w:rPr>
        <w:t>Ojha</w:t>
      </w:r>
      <w:proofErr w:type="spellEnd"/>
      <w:r w:rsidRPr="00E4690D">
        <w:rPr>
          <w:rFonts w:cs="宋体"/>
          <w:color w:val="000000"/>
          <w:szCs w:val="24"/>
        </w:rPr>
        <w:t xml:space="preserve"> S, </w:t>
      </w:r>
      <w:proofErr w:type="spellStart"/>
      <w:r w:rsidRPr="00E4690D">
        <w:rPr>
          <w:rFonts w:cs="宋体"/>
          <w:color w:val="000000"/>
          <w:szCs w:val="24"/>
        </w:rPr>
        <w:t>Sarin</w:t>
      </w:r>
      <w:proofErr w:type="spellEnd"/>
      <w:r w:rsidRPr="00E4690D">
        <w:rPr>
          <w:rFonts w:cs="宋体"/>
          <w:color w:val="000000"/>
          <w:szCs w:val="24"/>
        </w:rPr>
        <w:t xml:space="preserve"> YK.</w:t>
      </w:r>
      <w:proofErr w:type="gramEnd"/>
      <w:r w:rsidRPr="00E4690D">
        <w:rPr>
          <w:rFonts w:cs="宋体"/>
          <w:color w:val="000000"/>
          <w:szCs w:val="24"/>
        </w:rPr>
        <w:t xml:space="preserve"> Completely isolated, noncontiguous duplication cyst. </w:t>
      </w:r>
      <w:proofErr w:type="spellStart"/>
      <w:r w:rsidRPr="00E4690D">
        <w:rPr>
          <w:rFonts w:cs="宋体"/>
          <w:i/>
          <w:iCs/>
          <w:color w:val="000000"/>
          <w:szCs w:val="24"/>
        </w:rPr>
        <w:t>Eur</w:t>
      </w:r>
      <w:proofErr w:type="spellEnd"/>
      <w:r w:rsidRPr="00E4690D">
        <w:rPr>
          <w:rFonts w:cs="宋体"/>
          <w:i/>
          <w:iCs/>
          <w:color w:val="000000"/>
          <w:szCs w:val="24"/>
        </w:rPr>
        <w:t xml:space="preserve"> J </w:t>
      </w:r>
      <w:proofErr w:type="spellStart"/>
      <w:r w:rsidRPr="00E4690D">
        <w:rPr>
          <w:rFonts w:cs="宋体"/>
          <w:i/>
          <w:iCs/>
          <w:color w:val="000000"/>
          <w:szCs w:val="24"/>
        </w:rPr>
        <w:t>Pediatr</w:t>
      </w:r>
      <w:proofErr w:type="spellEnd"/>
      <w:r w:rsidRPr="00E4690D">
        <w:rPr>
          <w:rFonts w:cs="宋体"/>
          <w:i/>
          <w:iCs/>
          <w:color w:val="000000"/>
          <w:szCs w:val="24"/>
        </w:rPr>
        <w:t xml:space="preserve"> </w:t>
      </w:r>
      <w:proofErr w:type="spellStart"/>
      <w:r w:rsidRPr="00E4690D">
        <w:rPr>
          <w:rFonts w:cs="宋体"/>
          <w:i/>
          <w:iCs/>
          <w:color w:val="000000"/>
          <w:szCs w:val="24"/>
        </w:rPr>
        <w:t>Surg</w:t>
      </w:r>
      <w:proofErr w:type="spellEnd"/>
      <w:r w:rsidRPr="00E4690D">
        <w:rPr>
          <w:rFonts w:cs="宋体"/>
          <w:color w:val="000000"/>
          <w:szCs w:val="24"/>
        </w:rPr>
        <w:t xml:space="preserve"> 2006; </w:t>
      </w:r>
      <w:r w:rsidRPr="00E4690D">
        <w:rPr>
          <w:rFonts w:cs="宋体"/>
          <w:b/>
          <w:color w:val="000000"/>
          <w:szCs w:val="24"/>
        </w:rPr>
        <w:t>16</w:t>
      </w:r>
      <w:r w:rsidRPr="00E4690D">
        <w:rPr>
          <w:rFonts w:cs="宋体"/>
          <w:color w:val="000000"/>
          <w:szCs w:val="24"/>
        </w:rPr>
        <w:t>: 127-129 [PMID: 16685621</w:t>
      </w:r>
      <w:r w:rsidRPr="005B29A7">
        <w:rPr>
          <w:rFonts w:cs="宋体"/>
          <w:color w:val="000000"/>
          <w:szCs w:val="24"/>
          <w:lang w:eastAsia="zh-CN"/>
        </w:rPr>
        <w:t xml:space="preserve"> DOI: </w:t>
      </w:r>
      <w:r w:rsidRPr="005B29A7">
        <w:rPr>
          <w:color w:val="000000"/>
          <w:szCs w:val="24"/>
        </w:rPr>
        <w:t>10.1055/s-2006-924004</w:t>
      </w:r>
      <w:r w:rsidRPr="00E4690D">
        <w:rPr>
          <w:rFonts w:cs="宋体"/>
          <w:color w:val="000000"/>
          <w:szCs w:val="24"/>
        </w:rPr>
        <w:t>]</w:t>
      </w:r>
    </w:p>
    <w:p w:rsidR="00955D6A" w:rsidRPr="00E4690D" w:rsidRDefault="00955D6A" w:rsidP="009D12DC">
      <w:pPr>
        <w:spacing w:line="360" w:lineRule="auto"/>
        <w:rPr>
          <w:rFonts w:cs="宋体"/>
          <w:color w:val="000000"/>
          <w:szCs w:val="24"/>
        </w:rPr>
      </w:pPr>
      <w:proofErr w:type="gramStart"/>
      <w:r w:rsidRPr="00E4690D">
        <w:rPr>
          <w:rFonts w:cs="宋体"/>
          <w:color w:val="000000"/>
          <w:szCs w:val="24"/>
        </w:rPr>
        <w:t xml:space="preserve">5 </w:t>
      </w:r>
      <w:r w:rsidRPr="00E4690D">
        <w:rPr>
          <w:rFonts w:cs="宋体"/>
          <w:b/>
          <w:color w:val="000000"/>
          <w:szCs w:val="24"/>
        </w:rPr>
        <w:t>Gilbert-</w:t>
      </w:r>
      <w:proofErr w:type="spellStart"/>
      <w:r w:rsidRPr="00E4690D">
        <w:rPr>
          <w:rFonts w:cs="宋体"/>
          <w:b/>
          <w:color w:val="000000"/>
          <w:szCs w:val="24"/>
        </w:rPr>
        <w:t>Barness</w:t>
      </w:r>
      <w:proofErr w:type="spellEnd"/>
      <w:r w:rsidRPr="00E4690D">
        <w:rPr>
          <w:rFonts w:cs="宋体"/>
          <w:b/>
          <w:color w:val="000000"/>
          <w:szCs w:val="24"/>
        </w:rPr>
        <w:t xml:space="preserve"> E</w:t>
      </w:r>
      <w:r w:rsidRPr="00E4690D">
        <w:rPr>
          <w:rFonts w:cs="宋体"/>
          <w:color w:val="000000"/>
          <w:szCs w:val="24"/>
        </w:rPr>
        <w:t>. Potter’s pathology of the fetus, infant and child.</w:t>
      </w:r>
      <w:proofErr w:type="gramEnd"/>
      <w:r w:rsidRPr="00E4690D">
        <w:rPr>
          <w:rFonts w:cs="宋体"/>
          <w:color w:val="000000"/>
          <w:szCs w:val="24"/>
        </w:rPr>
        <w:t xml:space="preserve"> 2</w:t>
      </w:r>
      <w:r w:rsidRPr="00E4690D">
        <w:rPr>
          <w:rFonts w:cs="宋体"/>
          <w:color w:val="000000"/>
          <w:szCs w:val="24"/>
          <w:vertAlign w:val="superscript"/>
        </w:rPr>
        <w:t>nd</w:t>
      </w:r>
      <w:r w:rsidRPr="00E4690D">
        <w:rPr>
          <w:rFonts w:cs="宋体"/>
          <w:color w:val="000000"/>
          <w:szCs w:val="24"/>
        </w:rPr>
        <w:t xml:space="preserve"> ed. Elsevier </w:t>
      </w:r>
      <w:proofErr w:type="spellStart"/>
      <w:r w:rsidRPr="00E4690D">
        <w:rPr>
          <w:rFonts w:cs="宋体"/>
          <w:color w:val="000000"/>
          <w:szCs w:val="24"/>
        </w:rPr>
        <w:t>Inc</w:t>
      </w:r>
      <w:proofErr w:type="spellEnd"/>
      <w:r w:rsidRPr="00E4690D">
        <w:rPr>
          <w:rFonts w:cs="宋体"/>
          <w:color w:val="000000"/>
          <w:szCs w:val="24"/>
        </w:rPr>
        <w:t>, 2007</w:t>
      </w:r>
      <w:r>
        <w:rPr>
          <w:rFonts w:cs="宋体"/>
          <w:color w:val="000000"/>
          <w:szCs w:val="24"/>
          <w:lang w:eastAsia="zh-CN"/>
        </w:rPr>
        <w:t>:</w:t>
      </w:r>
      <w:r w:rsidRPr="00E4690D">
        <w:rPr>
          <w:rFonts w:cs="宋体"/>
          <w:color w:val="000000"/>
          <w:szCs w:val="24"/>
        </w:rPr>
        <w:t xml:space="preserve"> 1169-1170</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6 </w:t>
      </w:r>
      <w:proofErr w:type="spellStart"/>
      <w:r w:rsidRPr="00E4690D">
        <w:rPr>
          <w:rFonts w:cs="宋体"/>
          <w:b/>
          <w:color w:val="000000"/>
          <w:szCs w:val="24"/>
        </w:rPr>
        <w:t>Simsek</w:t>
      </w:r>
      <w:proofErr w:type="spellEnd"/>
      <w:r w:rsidRPr="00E4690D">
        <w:rPr>
          <w:rFonts w:cs="宋体"/>
          <w:b/>
          <w:color w:val="000000"/>
          <w:szCs w:val="24"/>
        </w:rPr>
        <w:t xml:space="preserve"> A</w:t>
      </w:r>
      <w:r w:rsidRPr="00E4690D">
        <w:rPr>
          <w:rFonts w:cs="宋体"/>
          <w:color w:val="000000"/>
          <w:szCs w:val="24"/>
        </w:rPr>
        <w:t xml:space="preserve">, </w:t>
      </w:r>
      <w:proofErr w:type="spellStart"/>
      <w:r w:rsidRPr="00E4690D">
        <w:rPr>
          <w:rFonts w:cs="宋体"/>
          <w:color w:val="000000"/>
          <w:szCs w:val="24"/>
        </w:rPr>
        <w:t>Zeybek</w:t>
      </w:r>
      <w:proofErr w:type="spellEnd"/>
      <w:r w:rsidRPr="00E4690D">
        <w:rPr>
          <w:rFonts w:cs="宋体"/>
          <w:color w:val="000000"/>
          <w:szCs w:val="24"/>
        </w:rPr>
        <w:t xml:space="preserve"> N, </w:t>
      </w:r>
      <w:proofErr w:type="spellStart"/>
      <w:r w:rsidRPr="00E4690D">
        <w:rPr>
          <w:rFonts w:cs="宋体"/>
          <w:color w:val="000000"/>
          <w:szCs w:val="24"/>
        </w:rPr>
        <w:t>Yagci</w:t>
      </w:r>
      <w:proofErr w:type="spellEnd"/>
      <w:r w:rsidRPr="00E4690D">
        <w:rPr>
          <w:rFonts w:cs="宋体"/>
          <w:color w:val="000000"/>
          <w:szCs w:val="24"/>
        </w:rPr>
        <w:t xml:space="preserve"> G, </w:t>
      </w:r>
      <w:proofErr w:type="spellStart"/>
      <w:r w:rsidRPr="00E4690D">
        <w:rPr>
          <w:rFonts w:cs="宋体"/>
          <w:color w:val="000000"/>
          <w:szCs w:val="24"/>
        </w:rPr>
        <w:t>Kaymakcioglu</w:t>
      </w:r>
      <w:proofErr w:type="spellEnd"/>
      <w:r w:rsidRPr="00E4690D">
        <w:rPr>
          <w:rFonts w:cs="宋体"/>
          <w:color w:val="000000"/>
          <w:szCs w:val="24"/>
        </w:rPr>
        <w:t xml:space="preserve"> N, </w:t>
      </w:r>
      <w:proofErr w:type="spellStart"/>
      <w:r w:rsidRPr="00E4690D">
        <w:rPr>
          <w:rFonts w:cs="宋体"/>
          <w:color w:val="000000"/>
          <w:szCs w:val="24"/>
        </w:rPr>
        <w:t>Tas</w:t>
      </w:r>
      <w:proofErr w:type="spellEnd"/>
      <w:r w:rsidRPr="00E4690D">
        <w:rPr>
          <w:rFonts w:cs="宋体"/>
          <w:color w:val="000000"/>
          <w:szCs w:val="24"/>
        </w:rPr>
        <w:t xml:space="preserve"> H, </w:t>
      </w:r>
      <w:proofErr w:type="spellStart"/>
      <w:r w:rsidRPr="00E4690D">
        <w:rPr>
          <w:rFonts w:cs="宋体"/>
          <w:color w:val="000000"/>
          <w:szCs w:val="24"/>
        </w:rPr>
        <w:t>Saglam</w:t>
      </w:r>
      <w:proofErr w:type="spellEnd"/>
      <w:r w:rsidRPr="00E4690D">
        <w:rPr>
          <w:rFonts w:cs="宋体"/>
          <w:color w:val="000000"/>
          <w:szCs w:val="24"/>
        </w:rPr>
        <w:t xml:space="preserve"> M, </w:t>
      </w:r>
      <w:proofErr w:type="spellStart"/>
      <w:r w:rsidRPr="00E4690D">
        <w:rPr>
          <w:rFonts w:cs="宋体"/>
          <w:color w:val="000000"/>
          <w:szCs w:val="24"/>
        </w:rPr>
        <w:t>Cetiner</w:t>
      </w:r>
      <w:proofErr w:type="spellEnd"/>
      <w:r w:rsidRPr="00E4690D">
        <w:rPr>
          <w:rFonts w:cs="宋体"/>
          <w:color w:val="000000"/>
          <w:szCs w:val="24"/>
        </w:rPr>
        <w:t xml:space="preserve"> S. Enteric and rectal duplications and duplication cysts in the adult. </w:t>
      </w:r>
      <w:r w:rsidRPr="00E4690D">
        <w:rPr>
          <w:rFonts w:cs="宋体"/>
          <w:i/>
          <w:iCs/>
          <w:color w:val="000000"/>
          <w:szCs w:val="24"/>
        </w:rPr>
        <w:t xml:space="preserve">ANZ J </w:t>
      </w:r>
      <w:proofErr w:type="spellStart"/>
      <w:r w:rsidRPr="00E4690D">
        <w:rPr>
          <w:rFonts w:cs="宋体"/>
          <w:i/>
          <w:iCs/>
          <w:color w:val="000000"/>
          <w:szCs w:val="24"/>
        </w:rPr>
        <w:t>Surg</w:t>
      </w:r>
      <w:proofErr w:type="spellEnd"/>
      <w:r w:rsidRPr="00E4690D">
        <w:rPr>
          <w:rFonts w:cs="宋体"/>
          <w:color w:val="000000"/>
          <w:szCs w:val="24"/>
        </w:rPr>
        <w:t xml:space="preserve"> 2005; </w:t>
      </w:r>
      <w:r w:rsidRPr="00E4690D">
        <w:rPr>
          <w:rFonts w:cs="宋体"/>
          <w:b/>
          <w:color w:val="000000"/>
          <w:szCs w:val="24"/>
        </w:rPr>
        <w:t>75</w:t>
      </w:r>
      <w:r w:rsidRPr="00E4690D">
        <w:rPr>
          <w:rFonts w:cs="宋体"/>
          <w:color w:val="000000"/>
          <w:szCs w:val="24"/>
        </w:rPr>
        <w:t>: 174-176 [PMID: 15777401</w:t>
      </w:r>
      <w:r w:rsidRPr="005B29A7">
        <w:rPr>
          <w:rFonts w:cs="宋体"/>
          <w:color w:val="000000"/>
          <w:szCs w:val="24"/>
          <w:lang w:eastAsia="zh-CN"/>
        </w:rPr>
        <w:t xml:space="preserve"> DOI: </w:t>
      </w:r>
      <w:r w:rsidRPr="005B29A7">
        <w:rPr>
          <w:color w:val="000000"/>
          <w:szCs w:val="24"/>
        </w:rPr>
        <w:t>10.1111/j.1445-2197.2005.03323.x</w:t>
      </w:r>
      <w:r w:rsidRPr="00E4690D">
        <w:rPr>
          <w:rFonts w:cs="宋体"/>
          <w:color w:val="000000"/>
          <w:szCs w:val="24"/>
        </w:rPr>
        <w:t>]</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7 </w:t>
      </w:r>
      <w:r w:rsidRPr="00E4690D">
        <w:rPr>
          <w:rFonts w:cs="宋体"/>
          <w:b/>
          <w:color w:val="000000"/>
          <w:szCs w:val="24"/>
        </w:rPr>
        <w:t>Shah A</w:t>
      </w:r>
      <w:r w:rsidRPr="00E4690D">
        <w:rPr>
          <w:rFonts w:cs="宋体"/>
          <w:color w:val="000000"/>
          <w:szCs w:val="24"/>
        </w:rPr>
        <w:t xml:space="preserve">, Du J, </w:t>
      </w:r>
      <w:proofErr w:type="gramStart"/>
      <w:r w:rsidRPr="00E4690D">
        <w:rPr>
          <w:rFonts w:cs="宋体"/>
          <w:color w:val="000000"/>
          <w:szCs w:val="24"/>
        </w:rPr>
        <w:t>Sun</w:t>
      </w:r>
      <w:proofErr w:type="gramEnd"/>
      <w:r w:rsidRPr="00E4690D">
        <w:rPr>
          <w:rFonts w:cs="宋体"/>
          <w:color w:val="000000"/>
          <w:szCs w:val="24"/>
        </w:rPr>
        <w:t xml:space="preserve"> Y, Cao D. Dynamic change of intestinal duplication in an adult patient: a case report and literature review. </w:t>
      </w:r>
      <w:r w:rsidRPr="00E4690D">
        <w:rPr>
          <w:rFonts w:cs="宋体"/>
          <w:i/>
          <w:iCs/>
          <w:color w:val="000000"/>
          <w:szCs w:val="24"/>
        </w:rPr>
        <w:t>Case Rep Med</w:t>
      </w:r>
      <w:r w:rsidRPr="00E4690D">
        <w:rPr>
          <w:rFonts w:cs="宋体"/>
          <w:color w:val="000000"/>
          <w:szCs w:val="24"/>
        </w:rPr>
        <w:t xml:space="preserve"> 2012; </w:t>
      </w:r>
      <w:r w:rsidRPr="00E4690D">
        <w:rPr>
          <w:rFonts w:cs="宋体"/>
          <w:b/>
          <w:color w:val="000000"/>
          <w:szCs w:val="24"/>
        </w:rPr>
        <w:t>2012</w:t>
      </w:r>
      <w:r w:rsidRPr="00E4690D">
        <w:rPr>
          <w:rFonts w:cs="宋体"/>
          <w:color w:val="000000"/>
          <w:szCs w:val="24"/>
        </w:rPr>
        <w:t>: 297585 [PMID: 22778749]</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8 </w:t>
      </w:r>
      <w:r w:rsidRPr="00E4690D">
        <w:rPr>
          <w:rFonts w:cs="宋体"/>
          <w:b/>
          <w:color w:val="000000"/>
          <w:szCs w:val="24"/>
        </w:rPr>
        <w:t>Kim SK</w:t>
      </w:r>
      <w:r w:rsidRPr="00E4690D">
        <w:rPr>
          <w:rFonts w:cs="宋体"/>
          <w:color w:val="000000"/>
          <w:szCs w:val="24"/>
        </w:rPr>
        <w:t xml:space="preserve">, Lim HK, Lee SJ, Park CK. Completely isolated enteric duplication cyst: case report. </w:t>
      </w:r>
      <w:proofErr w:type="spellStart"/>
      <w:r w:rsidRPr="00E4690D">
        <w:rPr>
          <w:rFonts w:cs="宋体"/>
          <w:i/>
          <w:iCs/>
          <w:color w:val="000000"/>
          <w:szCs w:val="24"/>
        </w:rPr>
        <w:t>Abdom</w:t>
      </w:r>
      <w:proofErr w:type="spellEnd"/>
      <w:r w:rsidRPr="00E4690D">
        <w:rPr>
          <w:rFonts w:cs="宋体"/>
          <w:i/>
          <w:iCs/>
          <w:color w:val="000000"/>
          <w:szCs w:val="24"/>
        </w:rPr>
        <w:t xml:space="preserve"> Imaging</w:t>
      </w:r>
      <w:r w:rsidRPr="00E4690D">
        <w:rPr>
          <w:rFonts w:cs="宋体"/>
          <w:color w:val="000000"/>
          <w:szCs w:val="24"/>
        </w:rPr>
        <w:t xml:space="preserve"> </w:t>
      </w:r>
      <w:r w:rsidRPr="005B29A7">
        <w:rPr>
          <w:rFonts w:cs="宋体"/>
          <w:color w:val="000000"/>
          <w:szCs w:val="24"/>
        </w:rPr>
        <w:t>2003</w:t>
      </w:r>
      <w:r w:rsidRPr="00E4690D">
        <w:rPr>
          <w:rFonts w:cs="宋体"/>
          <w:color w:val="000000"/>
          <w:szCs w:val="24"/>
        </w:rPr>
        <w:t xml:space="preserve">; </w:t>
      </w:r>
      <w:r w:rsidRPr="00E4690D">
        <w:rPr>
          <w:rFonts w:cs="宋体"/>
          <w:b/>
          <w:color w:val="000000"/>
          <w:szCs w:val="24"/>
        </w:rPr>
        <w:t>28</w:t>
      </w:r>
      <w:r w:rsidRPr="00E4690D">
        <w:rPr>
          <w:rFonts w:cs="宋体"/>
          <w:color w:val="000000"/>
          <w:szCs w:val="24"/>
        </w:rPr>
        <w:t>: 12-14 [PMID: 12483377</w:t>
      </w:r>
      <w:r w:rsidRPr="005B29A7">
        <w:rPr>
          <w:rFonts w:cs="宋体"/>
          <w:color w:val="000000"/>
          <w:szCs w:val="24"/>
          <w:lang w:eastAsia="zh-CN"/>
        </w:rPr>
        <w:t xml:space="preserve"> DOI: </w:t>
      </w:r>
      <w:r w:rsidRPr="005B29A7">
        <w:rPr>
          <w:color w:val="000000"/>
          <w:szCs w:val="24"/>
        </w:rPr>
        <w:t>10.1007/s00261-001-0138-0</w:t>
      </w:r>
      <w:r w:rsidRPr="00E4690D">
        <w:rPr>
          <w:rFonts w:cs="宋体"/>
          <w:color w:val="000000"/>
          <w:szCs w:val="24"/>
        </w:rPr>
        <w:t>]</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9 </w:t>
      </w:r>
      <w:r w:rsidRPr="00E4690D">
        <w:rPr>
          <w:rFonts w:cs="宋体"/>
          <w:b/>
          <w:color w:val="000000"/>
          <w:szCs w:val="24"/>
        </w:rPr>
        <w:t>Nichols KC</w:t>
      </w:r>
      <w:r w:rsidRPr="00E4690D">
        <w:rPr>
          <w:rFonts w:cs="宋体"/>
          <w:color w:val="000000"/>
          <w:szCs w:val="24"/>
        </w:rPr>
        <w:t xml:space="preserve">, </w:t>
      </w:r>
      <w:proofErr w:type="spellStart"/>
      <w:r w:rsidRPr="00E4690D">
        <w:rPr>
          <w:rFonts w:cs="宋体"/>
          <w:color w:val="000000"/>
          <w:szCs w:val="24"/>
        </w:rPr>
        <w:t>Pollema</w:t>
      </w:r>
      <w:proofErr w:type="spellEnd"/>
      <w:r w:rsidRPr="00E4690D">
        <w:rPr>
          <w:rFonts w:cs="宋体"/>
          <w:color w:val="000000"/>
          <w:szCs w:val="24"/>
        </w:rPr>
        <w:t xml:space="preserve"> T, </w:t>
      </w:r>
      <w:proofErr w:type="spellStart"/>
      <w:r w:rsidRPr="00E4690D">
        <w:rPr>
          <w:rFonts w:cs="宋体"/>
          <w:color w:val="000000"/>
          <w:szCs w:val="24"/>
        </w:rPr>
        <w:t>Moncure</w:t>
      </w:r>
      <w:proofErr w:type="spellEnd"/>
      <w:r w:rsidRPr="00E4690D">
        <w:rPr>
          <w:rFonts w:cs="宋体"/>
          <w:color w:val="000000"/>
          <w:szCs w:val="24"/>
        </w:rPr>
        <w:t xml:space="preserve"> M. </w:t>
      </w:r>
      <w:proofErr w:type="spellStart"/>
      <w:proofErr w:type="gramStart"/>
      <w:r w:rsidRPr="00E4690D">
        <w:rPr>
          <w:rFonts w:cs="宋体"/>
          <w:color w:val="000000"/>
          <w:szCs w:val="24"/>
        </w:rPr>
        <w:t>Laparoscopically</w:t>
      </w:r>
      <w:proofErr w:type="spellEnd"/>
      <w:proofErr w:type="gramEnd"/>
      <w:r w:rsidRPr="00E4690D">
        <w:rPr>
          <w:rFonts w:cs="宋体"/>
          <w:color w:val="000000"/>
          <w:szCs w:val="24"/>
        </w:rPr>
        <w:t xml:space="preserve"> excised completely isolated enteric duplication cyst in adult female: a case report. </w:t>
      </w:r>
      <w:proofErr w:type="spellStart"/>
      <w:r w:rsidRPr="00E4690D">
        <w:rPr>
          <w:rFonts w:cs="宋体"/>
          <w:i/>
          <w:iCs/>
          <w:color w:val="000000"/>
          <w:szCs w:val="24"/>
        </w:rPr>
        <w:t>Surg</w:t>
      </w:r>
      <w:proofErr w:type="spellEnd"/>
      <w:r w:rsidRPr="00E4690D">
        <w:rPr>
          <w:rFonts w:cs="宋体"/>
          <w:i/>
          <w:iCs/>
          <w:color w:val="000000"/>
          <w:szCs w:val="24"/>
        </w:rPr>
        <w:t xml:space="preserve"> </w:t>
      </w:r>
      <w:proofErr w:type="spellStart"/>
      <w:r w:rsidRPr="00E4690D">
        <w:rPr>
          <w:rFonts w:cs="宋体"/>
          <w:i/>
          <w:iCs/>
          <w:color w:val="000000"/>
          <w:szCs w:val="24"/>
        </w:rPr>
        <w:t>Laparosc</w:t>
      </w:r>
      <w:proofErr w:type="spellEnd"/>
      <w:r w:rsidRPr="00E4690D">
        <w:rPr>
          <w:rFonts w:cs="宋体"/>
          <w:i/>
          <w:iCs/>
          <w:color w:val="000000"/>
          <w:szCs w:val="24"/>
        </w:rPr>
        <w:t xml:space="preserve"> </w:t>
      </w:r>
      <w:proofErr w:type="spellStart"/>
      <w:r w:rsidRPr="00E4690D">
        <w:rPr>
          <w:rFonts w:cs="宋体"/>
          <w:i/>
          <w:iCs/>
          <w:color w:val="000000"/>
          <w:szCs w:val="24"/>
        </w:rPr>
        <w:t>Endosc</w:t>
      </w:r>
      <w:proofErr w:type="spellEnd"/>
      <w:r w:rsidRPr="00E4690D">
        <w:rPr>
          <w:rFonts w:cs="宋体"/>
          <w:i/>
          <w:iCs/>
          <w:color w:val="000000"/>
          <w:szCs w:val="24"/>
        </w:rPr>
        <w:t xml:space="preserve"> </w:t>
      </w:r>
      <w:proofErr w:type="spellStart"/>
      <w:r w:rsidRPr="00E4690D">
        <w:rPr>
          <w:rFonts w:cs="宋体"/>
          <w:i/>
          <w:iCs/>
          <w:color w:val="000000"/>
          <w:szCs w:val="24"/>
        </w:rPr>
        <w:t>Percutan</w:t>
      </w:r>
      <w:proofErr w:type="spellEnd"/>
      <w:r w:rsidRPr="00E4690D">
        <w:rPr>
          <w:rFonts w:cs="宋体"/>
          <w:i/>
          <w:iCs/>
          <w:color w:val="000000"/>
          <w:szCs w:val="24"/>
        </w:rPr>
        <w:t xml:space="preserve"> Tech</w:t>
      </w:r>
      <w:r w:rsidRPr="00E4690D">
        <w:rPr>
          <w:rFonts w:cs="宋体"/>
          <w:color w:val="000000"/>
          <w:szCs w:val="24"/>
        </w:rPr>
        <w:t xml:space="preserve"> 2011; </w:t>
      </w:r>
      <w:r w:rsidRPr="00E4690D">
        <w:rPr>
          <w:rFonts w:cs="宋体"/>
          <w:b/>
          <w:color w:val="000000"/>
          <w:szCs w:val="24"/>
        </w:rPr>
        <w:t>21</w:t>
      </w:r>
      <w:r w:rsidRPr="00E4690D">
        <w:rPr>
          <w:rFonts w:cs="宋体"/>
          <w:color w:val="000000"/>
          <w:szCs w:val="24"/>
        </w:rPr>
        <w:t>: e173-e175 [PMID: 21857453]</w:t>
      </w:r>
    </w:p>
    <w:p w:rsidR="00955D6A" w:rsidRPr="00E4690D" w:rsidRDefault="00955D6A" w:rsidP="009D12DC">
      <w:pPr>
        <w:spacing w:line="360" w:lineRule="auto"/>
        <w:rPr>
          <w:rFonts w:cs="宋体"/>
          <w:color w:val="000000"/>
          <w:szCs w:val="24"/>
        </w:rPr>
      </w:pPr>
      <w:proofErr w:type="gramStart"/>
      <w:r w:rsidRPr="00E4690D">
        <w:rPr>
          <w:rFonts w:cs="宋体"/>
          <w:color w:val="000000"/>
          <w:szCs w:val="24"/>
        </w:rPr>
        <w:lastRenderedPageBreak/>
        <w:t xml:space="preserve">10 </w:t>
      </w:r>
      <w:r w:rsidRPr="00E4690D">
        <w:rPr>
          <w:rFonts w:cs="宋体"/>
          <w:b/>
          <w:color w:val="000000"/>
          <w:szCs w:val="24"/>
        </w:rPr>
        <w:t>Lee JU</w:t>
      </w:r>
      <w:r w:rsidRPr="00E4690D">
        <w:rPr>
          <w:rFonts w:cs="宋体"/>
          <w:color w:val="000000"/>
          <w:szCs w:val="24"/>
        </w:rPr>
        <w:t>, KIM JO, KIM SJ, SUL HJ.</w:t>
      </w:r>
      <w:proofErr w:type="gramEnd"/>
      <w:r w:rsidRPr="00E4690D">
        <w:rPr>
          <w:rFonts w:cs="宋体"/>
          <w:color w:val="000000"/>
          <w:szCs w:val="24"/>
        </w:rPr>
        <w:t xml:space="preserve"> </w:t>
      </w:r>
      <w:proofErr w:type="gramStart"/>
      <w:r w:rsidRPr="00E4690D">
        <w:rPr>
          <w:rFonts w:cs="宋体"/>
          <w:color w:val="000000"/>
          <w:szCs w:val="24"/>
        </w:rPr>
        <w:t>Completely isolated enteric duplication cyst presenting as an inguinal hernia.</w:t>
      </w:r>
      <w:proofErr w:type="gramEnd"/>
      <w:r w:rsidRPr="00E4690D">
        <w:rPr>
          <w:rFonts w:cs="宋体"/>
          <w:color w:val="000000"/>
          <w:szCs w:val="24"/>
        </w:rPr>
        <w:t xml:space="preserve"> </w:t>
      </w:r>
      <w:proofErr w:type="spellStart"/>
      <w:r w:rsidRPr="00E4690D">
        <w:rPr>
          <w:rFonts w:cs="宋体"/>
          <w:i/>
          <w:color w:val="000000"/>
          <w:szCs w:val="24"/>
        </w:rPr>
        <w:t>Kor</w:t>
      </w:r>
      <w:proofErr w:type="spellEnd"/>
      <w:r w:rsidRPr="00E4690D">
        <w:rPr>
          <w:rFonts w:cs="宋体"/>
          <w:i/>
          <w:color w:val="000000"/>
          <w:szCs w:val="24"/>
        </w:rPr>
        <w:t xml:space="preserve"> J </w:t>
      </w:r>
      <w:proofErr w:type="spellStart"/>
      <w:r w:rsidRPr="00E4690D">
        <w:rPr>
          <w:rFonts w:cs="宋体"/>
          <w:i/>
          <w:color w:val="000000"/>
          <w:szCs w:val="24"/>
        </w:rPr>
        <w:t>Pathol</w:t>
      </w:r>
      <w:proofErr w:type="spellEnd"/>
      <w:r w:rsidRPr="00E4690D">
        <w:rPr>
          <w:rFonts w:cs="宋体"/>
          <w:i/>
          <w:color w:val="000000"/>
          <w:szCs w:val="24"/>
        </w:rPr>
        <w:t xml:space="preserve"> </w:t>
      </w:r>
      <w:r w:rsidRPr="00E4690D">
        <w:rPr>
          <w:rFonts w:cs="宋体"/>
          <w:color w:val="000000"/>
          <w:szCs w:val="24"/>
        </w:rPr>
        <w:t xml:space="preserve">2010; </w:t>
      </w:r>
      <w:r w:rsidRPr="00E4690D">
        <w:rPr>
          <w:rFonts w:cs="宋体"/>
          <w:b/>
          <w:color w:val="000000"/>
          <w:szCs w:val="24"/>
        </w:rPr>
        <w:t>44</w:t>
      </w:r>
      <w:r w:rsidRPr="00E4690D">
        <w:rPr>
          <w:rFonts w:cs="宋体"/>
          <w:color w:val="000000"/>
          <w:szCs w:val="24"/>
        </w:rPr>
        <w:t>: 204-206 [DOI: 10.4132/KoreanJPathol.2010.44.2.204]</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11 </w:t>
      </w:r>
      <w:proofErr w:type="spellStart"/>
      <w:r w:rsidRPr="00E4690D">
        <w:rPr>
          <w:rFonts w:cs="宋体"/>
          <w:b/>
          <w:color w:val="000000"/>
          <w:szCs w:val="24"/>
        </w:rPr>
        <w:t>Kyriakos</w:t>
      </w:r>
      <w:proofErr w:type="spellEnd"/>
      <w:r w:rsidRPr="00E4690D">
        <w:rPr>
          <w:rFonts w:cs="宋体"/>
          <w:b/>
          <w:color w:val="000000"/>
          <w:szCs w:val="24"/>
        </w:rPr>
        <w:t xml:space="preserve"> N</w:t>
      </w:r>
      <w:r w:rsidRPr="00E4690D">
        <w:rPr>
          <w:rFonts w:cs="宋体"/>
          <w:color w:val="000000"/>
          <w:szCs w:val="24"/>
        </w:rPr>
        <w:t xml:space="preserve">, Andreas C, Elena S, </w:t>
      </w:r>
      <w:proofErr w:type="spellStart"/>
      <w:r w:rsidRPr="00E4690D">
        <w:rPr>
          <w:rFonts w:cs="宋体"/>
          <w:color w:val="000000"/>
          <w:szCs w:val="24"/>
        </w:rPr>
        <w:t>Charalampos</w:t>
      </w:r>
      <w:proofErr w:type="spellEnd"/>
      <w:r w:rsidRPr="00E4690D">
        <w:rPr>
          <w:rFonts w:cs="宋体"/>
          <w:color w:val="000000"/>
          <w:szCs w:val="24"/>
        </w:rPr>
        <w:t xml:space="preserve"> A, </w:t>
      </w:r>
      <w:proofErr w:type="spellStart"/>
      <w:r w:rsidRPr="00E4690D">
        <w:rPr>
          <w:rFonts w:cs="宋体"/>
          <w:color w:val="000000"/>
          <w:szCs w:val="24"/>
        </w:rPr>
        <w:t>Chrisanthos</w:t>
      </w:r>
      <w:proofErr w:type="spellEnd"/>
      <w:r w:rsidRPr="00E4690D">
        <w:rPr>
          <w:rFonts w:cs="宋体"/>
          <w:color w:val="000000"/>
          <w:szCs w:val="24"/>
        </w:rPr>
        <w:t xml:space="preserve"> G. Infected completely isolated enteric duplication cyst management with percutaneous drainage and surgical excision after retreat of infection: A case report. </w:t>
      </w:r>
      <w:r w:rsidRPr="00E4690D">
        <w:rPr>
          <w:rFonts w:cs="宋体"/>
          <w:i/>
          <w:color w:val="000000"/>
          <w:szCs w:val="24"/>
        </w:rPr>
        <w:t xml:space="preserve">Case Rep </w:t>
      </w:r>
      <w:proofErr w:type="spellStart"/>
      <w:r w:rsidRPr="00E4690D">
        <w:rPr>
          <w:rFonts w:cs="宋体"/>
          <w:i/>
          <w:color w:val="000000"/>
          <w:szCs w:val="24"/>
        </w:rPr>
        <w:t>Surg</w:t>
      </w:r>
      <w:proofErr w:type="spellEnd"/>
      <w:r w:rsidRPr="00E4690D">
        <w:rPr>
          <w:rFonts w:cs="宋体"/>
          <w:i/>
          <w:color w:val="000000"/>
          <w:szCs w:val="24"/>
        </w:rPr>
        <w:t xml:space="preserve"> </w:t>
      </w:r>
      <w:r w:rsidRPr="00E4690D">
        <w:rPr>
          <w:rFonts w:cs="宋体"/>
          <w:color w:val="000000"/>
          <w:szCs w:val="24"/>
        </w:rPr>
        <w:t>2013; 108126 [</w:t>
      </w:r>
      <w:r w:rsidRPr="005B29A7">
        <w:rPr>
          <w:rFonts w:cs="宋体"/>
          <w:color w:val="000000"/>
          <w:szCs w:val="24"/>
          <w:lang w:eastAsia="zh-CN"/>
        </w:rPr>
        <w:t xml:space="preserve">PMID: 23476873 </w:t>
      </w:r>
      <w:r w:rsidRPr="00E4690D">
        <w:rPr>
          <w:rFonts w:cs="宋体"/>
          <w:color w:val="000000"/>
          <w:szCs w:val="24"/>
        </w:rPr>
        <w:t>DOI: 10.1155/2013/108126]</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12 </w:t>
      </w:r>
      <w:proofErr w:type="spellStart"/>
      <w:r w:rsidRPr="00E4690D">
        <w:rPr>
          <w:rFonts w:cs="宋体"/>
          <w:b/>
          <w:color w:val="000000"/>
          <w:szCs w:val="24"/>
        </w:rPr>
        <w:t>Upadhyay</w:t>
      </w:r>
      <w:proofErr w:type="spellEnd"/>
      <w:r w:rsidRPr="00E4690D">
        <w:rPr>
          <w:rFonts w:cs="宋体"/>
          <w:b/>
          <w:color w:val="000000"/>
          <w:szCs w:val="24"/>
        </w:rPr>
        <w:t xml:space="preserve"> N</w:t>
      </w:r>
      <w:r w:rsidRPr="00E4690D">
        <w:rPr>
          <w:rFonts w:cs="宋体"/>
          <w:color w:val="000000"/>
          <w:szCs w:val="24"/>
        </w:rPr>
        <w:t xml:space="preserve">, Gomez D, Button MF, </w:t>
      </w:r>
      <w:proofErr w:type="spellStart"/>
      <w:r w:rsidRPr="00E4690D">
        <w:rPr>
          <w:rFonts w:cs="宋体"/>
          <w:color w:val="000000"/>
          <w:szCs w:val="24"/>
        </w:rPr>
        <w:t>Verbeke</w:t>
      </w:r>
      <w:proofErr w:type="spellEnd"/>
      <w:r w:rsidRPr="00E4690D">
        <w:rPr>
          <w:rFonts w:cs="宋体"/>
          <w:color w:val="000000"/>
          <w:szCs w:val="24"/>
        </w:rPr>
        <w:t xml:space="preserve"> CS, </w:t>
      </w:r>
      <w:proofErr w:type="spellStart"/>
      <w:r w:rsidRPr="00E4690D">
        <w:rPr>
          <w:rFonts w:cs="宋体"/>
          <w:color w:val="000000"/>
          <w:szCs w:val="24"/>
        </w:rPr>
        <w:t>Menon</w:t>
      </w:r>
      <w:proofErr w:type="spellEnd"/>
      <w:r w:rsidRPr="00E4690D">
        <w:rPr>
          <w:rFonts w:cs="宋体"/>
          <w:color w:val="000000"/>
          <w:szCs w:val="24"/>
        </w:rPr>
        <w:t xml:space="preserve"> KV. </w:t>
      </w:r>
      <w:proofErr w:type="gramStart"/>
      <w:r w:rsidRPr="00E4690D">
        <w:rPr>
          <w:rFonts w:cs="宋体"/>
          <w:color w:val="000000"/>
          <w:szCs w:val="24"/>
        </w:rPr>
        <w:t>Retroperitoneal enteric duplication cyst presenting as a pancreatic cystic lesion.</w:t>
      </w:r>
      <w:proofErr w:type="gramEnd"/>
      <w:r w:rsidRPr="00E4690D">
        <w:rPr>
          <w:rFonts w:cs="宋体"/>
          <w:color w:val="000000"/>
          <w:szCs w:val="24"/>
        </w:rPr>
        <w:t xml:space="preserve"> </w:t>
      </w:r>
      <w:proofErr w:type="gramStart"/>
      <w:r w:rsidRPr="00E4690D">
        <w:rPr>
          <w:rFonts w:cs="宋体"/>
          <w:color w:val="000000"/>
          <w:szCs w:val="24"/>
        </w:rPr>
        <w:t>A case report.</w:t>
      </w:r>
      <w:proofErr w:type="gramEnd"/>
      <w:r w:rsidRPr="00E4690D">
        <w:rPr>
          <w:rFonts w:cs="宋体"/>
          <w:color w:val="000000"/>
          <w:szCs w:val="24"/>
        </w:rPr>
        <w:t xml:space="preserve"> </w:t>
      </w:r>
      <w:r w:rsidRPr="00E4690D">
        <w:rPr>
          <w:rFonts w:cs="宋体"/>
          <w:i/>
          <w:iCs/>
          <w:color w:val="000000"/>
          <w:szCs w:val="24"/>
        </w:rPr>
        <w:t>JOP</w:t>
      </w:r>
      <w:r w:rsidRPr="00E4690D">
        <w:rPr>
          <w:rFonts w:cs="宋体"/>
          <w:color w:val="000000"/>
          <w:szCs w:val="24"/>
        </w:rPr>
        <w:t xml:space="preserve"> 2006; </w:t>
      </w:r>
      <w:r w:rsidRPr="00E4690D">
        <w:rPr>
          <w:rFonts w:cs="宋体"/>
          <w:b/>
          <w:color w:val="000000"/>
          <w:szCs w:val="24"/>
        </w:rPr>
        <w:t>7</w:t>
      </w:r>
      <w:r w:rsidRPr="00E4690D">
        <w:rPr>
          <w:rFonts w:cs="宋体"/>
          <w:color w:val="000000"/>
          <w:szCs w:val="24"/>
        </w:rPr>
        <w:t>: 492-495 [PMID: 16998248]</w:t>
      </w:r>
    </w:p>
    <w:p w:rsidR="00955D6A" w:rsidRPr="00E4690D" w:rsidRDefault="00955D6A" w:rsidP="009D12DC">
      <w:pPr>
        <w:spacing w:line="360" w:lineRule="auto"/>
        <w:rPr>
          <w:rFonts w:cs="宋体"/>
          <w:color w:val="000000"/>
          <w:szCs w:val="24"/>
        </w:rPr>
      </w:pPr>
      <w:proofErr w:type="gramStart"/>
      <w:r w:rsidRPr="00E4690D">
        <w:rPr>
          <w:rFonts w:cs="宋体"/>
          <w:color w:val="000000"/>
          <w:szCs w:val="24"/>
        </w:rPr>
        <w:t xml:space="preserve">13 </w:t>
      </w:r>
      <w:r w:rsidRPr="00E4690D">
        <w:rPr>
          <w:rFonts w:cs="宋体"/>
          <w:b/>
          <w:color w:val="000000"/>
          <w:szCs w:val="24"/>
        </w:rPr>
        <w:t>Jung KH</w:t>
      </w:r>
      <w:r w:rsidRPr="00E4690D">
        <w:rPr>
          <w:rFonts w:cs="宋体"/>
          <w:color w:val="000000"/>
          <w:szCs w:val="24"/>
        </w:rPr>
        <w:t xml:space="preserve">, Jang SM, </w:t>
      </w:r>
      <w:proofErr w:type="spellStart"/>
      <w:r w:rsidRPr="00E4690D">
        <w:rPr>
          <w:rFonts w:cs="宋体"/>
          <w:color w:val="000000"/>
          <w:szCs w:val="24"/>
        </w:rPr>
        <w:t>Joo</w:t>
      </w:r>
      <w:proofErr w:type="spellEnd"/>
      <w:r w:rsidRPr="00E4690D">
        <w:rPr>
          <w:rFonts w:cs="宋体"/>
          <w:color w:val="000000"/>
          <w:szCs w:val="24"/>
        </w:rPr>
        <w:t xml:space="preserve"> YW, Oh YH, Park YW, Paik HG, Choi JH.</w:t>
      </w:r>
      <w:proofErr w:type="gramEnd"/>
      <w:r w:rsidRPr="00E4690D">
        <w:rPr>
          <w:rFonts w:cs="宋体"/>
          <w:color w:val="000000"/>
          <w:szCs w:val="24"/>
        </w:rPr>
        <w:t xml:space="preserve"> </w:t>
      </w:r>
      <w:proofErr w:type="gramStart"/>
      <w:r w:rsidRPr="00E4690D">
        <w:rPr>
          <w:rFonts w:cs="宋体"/>
          <w:color w:val="000000"/>
          <w:szCs w:val="24"/>
        </w:rPr>
        <w:t>Adenocarcinoma arising in a duplication of the cecum.</w:t>
      </w:r>
      <w:proofErr w:type="gramEnd"/>
      <w:r w:rsidRPr="00E4690D">
        <w:rPr>
          <w:rFonts w:cs="宋体"/>
          <w:color w:val="000000"/>
          <w:szCs w:val="24"/>
        </w:rPr>
        <w:t xml:space="preserve"> </w:t>
      </w:r>
      <w:r w:rsidRPr="00E4690D">
        <w:rPr>
          <w:rFonts w:cs="宋体"/>
          <w:i/>
          <w:iCs/>
          <w:color w:val="000000"/>
          <w:szCs w:val="24"/>
        </w:rPr>
        <w:t>Korean J Intern Med</w:t>
      </w:r>
      <w:r w:rsidRPr="00E4690D">
        <w:rPr>
          <w:rFonts w:cs="宋体"/>
          <w:color w:val="000000"/>
          <w:szCs w:val="24"/>
        </w:rPr>
        <w:t xml:space="preserve"> 2012; </w:t>
      </w:r>
      <w:r w:rsidRPr="00E4690D">
        <w:rPr>
          <w:rFonts w:cs="宋体"/>
          <w:b/>
          <w:color w:val="000000"/>
          <w:szCs w:val="24"/>
        </w:rPr>
        <w:t>27</w:t>
      </w:r>
      <w:r w:rsidRPr="00E4690D">
        <w:rPr>
          <w:rFonts w:cs="宋体"/>
          <w:color w:val="000000"/>
          <w:szCs w:val="24"/>
        </w:rPr>
        <w:t>: 103-106 [PMID: 22403508]</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14 </w:t>
      </w:r>
      <w:r w:rsidRPr="00E4690D">
        <w:rPr>
          <w:rFonts w:cs="宋体"/>
          <w:b/>
          <w:color w:val="000000"/>
          <w:szCs w:val="24"/>
        </w:rPr>
        <w:t>Hsu H</w:t>
      </w:r>
      <w:r w:rsidRPr="00E4690D">
        <w:rPr>
          <w:rFonts w:cs="宋体"/>
          <w:color w:val="000000"/>
          <w:szCs w:val="24"/>
        </w:rPr>
        <w:t xml:space="preserve">, </w:t>
      </w:r>
      <w:proofErr w:type="spellStart"/>
      <w:r w:rsidRPr="00E4690D">
        <w:rPr>
          <w:rFonts w:cs="宋体"/>
          <w:color w:val="000000"/>
          <w:szCs w:val="24"/>
        </w:rPr>
        <w:t>Gueng</w:t>
      </w:r>
      <w:proofErr w:type="spellEnd"/>
      <w:r w:rsidRPr="00E4690D">
        <w:rPr>
          <w:rFonts w:cs="宋体"/>
          <w:color w:val="000000"/>
          <w:szCs w:val="24"/>
        </w:rPr>
        <w:t xml:space="preserve"> MK, Tseng YH, Wu CC, Liu PH, Chen CC. Adenocarcinoma arising from colonic duplication cyst with metastasis to </w:t>
      </w:r>
      <w:proofErr w:type="spellStart"/>
      <w:r w:rsidRPr="00E4690D">
        <w:rPr>
          <w:rFonts w:cs="宋体"/>
          <w:color w:val="000000"/>
          <w:szCs w:val="24"/>
        </w:rPr>
        <w:t>omentum</w:t>
      </w:r>
      <w:proofErr w:type="spellEnd"/>
      <w:r w:rsidRPr="00E4690D">
        <w:rPr>
          <w:rFonts w:cs="宋体"/>
          <w:color w:val="000000"/>
          <w:szCs w:val="24"/>
        </w:rPr>
        <w:t xml:space="preserve">: A case report. </w:t>
      </w:r>
      <w:r w:rsidRPr="00E4690D">
        <w:rPr>
          <w:rFonts w:cs="宋体"/>
          <w:i/>
          <w:iCs/>
          <w:color w:val="000000"/>
          <w:szCs w:val="24"/>
        </w:rPr>
        <w:t xml:space="preserve">J </w:t>
      </w:r>
      <w:proofErr w:type="spellStart"/>
      <w:r w:rsidRPr="00E4690D">
        <w:rPr>
          <w:rFonts w:cs="宋体"/>
          <w:i/>
          <w:iCs/>
          <w:color w:val="000000"/>
          <w:szCs w:val="24"/>
        </w:rPr>
        <w:t>Clin</w:t>
      </w:r>
      <w:proofErr w:type="spellEnd"/>
      <w:r w:rsidRPr="00E4690D">
        <w:rPr>
          <w:rFonts w:cs="宋体"/>
          <w:i/>
          <w:iCs/>
          <w:color w:val="000000"/>
          <w:szCs w:val="24"/>
        </w:rPr>
        <w:t xml:space="preserve"> Ultrasound</w:t>
      </w:r>
      <w:r w:rsidRPr="00E4690D">
        <w:rPr>
          <w:rFonts w:cs="宋体"/>
          <w:color w:val="000000"/>
          <w:szCs w:val="24"/>
        </w:rPr>
        <w:t xml:space="preserve"> 2011; </w:t>
      </w:r>
      <w:r w:rsidRPr="00E4690D">
        <w:rPr>
          <w:rFonts w:cs="宋体"/>
          <w:b/>
          <w:color w:val="000000"/>
          <w:szCs w:val="24"/>
        </w:rPr>
        <w:t>39</w:t>
      </w:r>
      <w:r w:rsidRPr="00E4690D">
        <w:rPr>
          <w:rFonts w:cs="宋体"/>
          <w:color w:val="000000"/>
          <w:szCs w:val="24"/>
        </w:rPr>
        <w:t>: 41-43 [PMID: 20812340]</w:t>
      </w:r>
    </w:p>
    <w:p w:rsidR="00955D6A" w:rsidRPr="00E4690D" w:rsidRDefault="00955D6A" w:rsidP="009D12DC">
      <w:pPr>
        <w:spacing w:line="360" w:lineRule="auto"/>
        <w:rPr>
          <w:rFonts w:cs="宋体"/>
          <w:color w:val="000000"/>
          <w:szCs w:val="24"/>
        </w:rPr>
      </w:pPr>
      <w:r w:rsidRPr="00E4690D">
        <w:rPr>
          <w:rFonts w:cs="宋体"/>
          <w:color w:val="000000"/>
          <w:szCs w:val="24"/>
        </w:rPr>
        <w:t xml:space="preserve">15 </w:t>
      </w:r>
      <w:r w:rsidRPr="00E4690D">
        <w:rPr>
          <w:rFonts w:cs="宋体"/>
          <w:b/>
          <w:color w:val="000000"/>
          <w:szCs w:val="24"/>
        </w:rPr>
        <w:t>Godfrey H</w:t>
      </w:r>
      <w:r w:rsidRPr="00E4690D">
        <w:rPr>
          <w:rFonts w:cs="宋体"/>
          <w:color w:val="000000"/>
          <w:szCs w:val="24"/>
        </w:rPr>
        <w:t xml:space="preserve">, Abernethy L, </w:t>
      </w:r>
      <w:proofErr w:type="spellStart"/>
      <w:r w:rsidRPr="00E4690D">
        <w:rPr>
          <w:rFonts w:cs="宋体"/>
          <w:color w:val="000000"/>
          <w:szCs w:val="24"/>
        </w:rPr>
        <w:t>Boothroyd</w:t>
      </w:r>
      <w:proofErr w:type="spellEnd"/>
      <w:r w:rsidRPr="00E4690D">
        <w:rPr>
          <w:rFonts w:cs="宋体"/>
          <w:color w:val="000000"/>
          <w:szCs w:val="24"/>
        </w:rPr>
        <w:t xml:space="preserve"> A. Torsion of an ovarian cyst mimicking enteric duplication cyst on </w:t>
      </w:r>
      <w:proofErr w:type="spellStart"/>
      <w:r w:rsidRPr="00E4690D">
        <w:rPr>
          <w:rFonts w:cs="宋体"/>
          <w:color w:val="000000"/>
          <w:szCs w:val="24"/>
        </w:rPr>
        <w:t>transabdominal</w:t>
      </w:r>
      <w:proofErr w:type="spellEnd"/>
      <w:r w:rsidRPr="00E4690D">
        <w:rPr>
          <w:rFonts w:cs="宋体"/>
          <w:color w:val="000000"/>
          <w:szCs w:val="24"/>
        </w:rPr>
        <w:t xml:space="preserve"> ultrasound: two cases. </w:t>
      </w:r>
      <w:proofErr w:type="spellStart"/>
      <w:r w:rsidRPr="00E4690D">
        <w:rPr>
          <w:rFonts w:cs="宋体"/>
          <w:i/>
          <w:iCs/>
          <w:color w:val="000000"/>
          <w:szCs w:val="24"/>
        </w:rPr>
        <w:t>Pediatr</w:t>
      </w:r>
      <w:proofErr w:type="spellEnd"/>
      <w:r w:rsidRPr="00E4690D">
        <w:rPr>
          <w:rFonts w:cs="宋体"/>
          <w:i/>
          <w:iCs/>
          <w:color w:val="000000"/>
          <w:szCs w:val="24"/>
        </w:rPr>
        <w:t xml:space="preserve"> </w:t>
      </w:r>
      <w:proofErr w:type="spellStart"/>
      <w:r w:rsidRPr="00E4690D">
        <w:rPr>
          <w:rFonts w:cs="宋体"/>
          <w:i/>
          <w:iCs/>
          <w:color w:val="000000"/>
          <w:szCs w:val="24"/>
        </w:rPr>
        <w:t>Radiol</w:t>
      </w:r>
      <w:proofErr w:type="spellEnd"/>
      <w:r w:rsidRPr="00E4690D">
        <w:rPr>
          <w:rFonts w:cs="宋体"/>
          <w:color w:val="000000"/>
          <w:szCs w:val="24"/>
        </w:rPr>
        <w:t xml:space="preserve"> 1998; </w:t>
      </w:r>
      <w:r w:rsidRPr="00E4690D">
        <w:rPr>
          <w:rFonts w:cs="宋体"/>
          <w:b/>
          <w:color w:val="000000"/>
          <w:szCs w:val="24"/>
        </w:rPr>
        <w:t>28</w:t>
      </w:r>
      <w:r w:rsidRPr="00E4690D">
        <w:rPr>
          <w:rFonts w:cs="宋体"/>
          <w:color w:val="000000"/>
          <w:szCs w:val="24"/>
        </w:rPr>
        <w:t>: 171-173 [PMID: 9561537]</w:t>
      </w:r>
    </w:p>
    <w:p w:rsidR="00955D6A" w:rsidRPr="005B29A7" w:rsidRDefault="00955D6A" w:rsidP="004C3976">
      <w:pPr>
        <w:spacing w:line="360" w:lineRule="auto"/>
        <w:ind w:right="240"/>
        <w:jc w:val="right"/>
        <w:rPr>
          <w:color w:val="000000"/>
          <w:szCs w:val="24"/>
        </w:rPr>
      </w:pPr>
      <w:bookmarkStart w:id="22" w:name="OLE_LINK31"/>
      <w:bookmarkStart w:id="23" w:name="OLE_LINK32"/>
      <w:bookmarkStart w:id="24" w:name="OLE_LINK86"/>
      <w:r w:rsidRPr="005B29A7">
        <w:rPr>
          <w:b/>
          <w:color w:val="000000"/>
          <w:szCs w:val="24"/>
        </w:rPr>
        <w:t xml:space="preserve">P-Reviewer: </w:t>
      </w:r>
      <w:proofErr w:type="spellStart"/>
      <w:r w:rsidRPr="005B29A7">
        <w:rPr>
          <w:color w:val="000000"/>
          <w:szCs w:val="24"/>
        </w:rPr>
        <w:t>Abenavoli</w:t>
      </w:r>
      <w:proofErr w:type="spellEnd"/>
      <w:r w:rsidRPr="005B29A7">
        <w:rPr>
          <w:color w:val="000000"/>
          <w:szCs w:val="24"/>
        </w:rPr>
        <w:t xml:space="preserve"> L, </w:t>
      </w:r>
      <w:proofErr w:type="spellStart"/>
      <w:r w:rsidRPr="005B29A7">
        <w:rPr>
          <w:color w:val="000000"/>
          <w:szCs w:val="24"/>
        </w:rPr>
        <w:t>Montecucco</w:t>
      </w:r>
      <w:proofErr w:type="spellEnd"/>
      <w:r w:rsidRPr="005B29A7">
        <w:rPr>
          <w:color w:val="000000"/>
          <w:szCs w:val="24"/>
        </w:rPr>
        <w:t xml:space="preserve"> F</w:t>
      </w:r>
      <w:r w:rsidRPr="005B29A7">
        <w:rPr>
          <w:b/>
          <w:color w:val="000000"/>
          <w:szCs w:val="24"/>
        </w:rPr>
        <w:t xml:space="preserve"> S-Editor:</w:t>
      </w:r>
      <w:r w:rsidRPr="005B29A7">
        <w:rPr>
          <w:color w:val="000000"/>
          <w:szCs w:val="24"/>
        </w:rPr>
        <w:t xml:space="preserve"> </w:t>
      </w:r>
      <w:r w:rsidRPr="005B29A7">
        <w:rPr>
          <w:color w:val="000000"/>
          <w:szCs w:val="24"/>
          <w:lang w:eastAsia="zh-CN"/>
        </w:rPr>
        <w:t>Ma YJ</w:t>
      </w:r>
      <w:r w:rsidRPr="005B29A7">
        <w:rPr>
          <w:color w:val="000000"/>
          <w:szCs w:val="24"/>
        </w:rPr>
        <w:t xml:space="preserve"> </w:t>
      </w:r>
      <w:r w:rsidRPr="005B29A7">
        <w:rPr>
          <w:b/>
          <w:color w:val="000000"/>
          <w:szCs w:val="24"/>
        </w:rPr>
        <w:t>L-Editor:</w:t>
      </w:r>
      <w:r w:rsidRPr="005B29A7">
        <w:rPr>
          <w:color w:val="000000"/>
          <w:szCs w:val="24"/>
        </w:rPr>
        <w:t xml:space="preserve">  </w:t>
      </w:r>
      <w:r w:rsidRPr="005B29A7">
        <w:rPr>
          <w:b/>
          <w:color w:val="000000"/>
          <w:szCs w:val="24"/>
        </w:rPr>
        <w:t>E-Editor</w:t>
      </w:r>
      <w:bookmarkEnd w:id="22"/>
      <w:bookmarkEnd w:id="23"/>
      <w:r w:rsidRPr="005B29A7">
        <w:rPr>
          <w:b/>
          <w:color w:val="000000"/>
          <w:szCs w:val="24"/>
        </w:rPr>
        <w:t>:</w:t>
      </w:r>
      <w:r w:rsidRPr="005B29A7">
        <w:rPr>
          <w:color w:val="000000"/>
          <w:szCs w:val="24"/>
        </w:rPr>
        <w:t xml:space="preserve"> </w:t>
      </w:r>
    </w:p>
    <w:bookmarkEnd w:id="24"/>
    <w:p w:rsidR="00955D6A" w:rsidRPr="005B29A7" w:rsidRDefault="00955D6A" w:rsidP="009D12DC">
      <w:pPr>
        <w:spacing w:line="360" w:lineRule="auto"/>
        <w:rPr>
          <w:color w:val="000000"/>
          <w:szCs w:val="24"/>
        </w:rPr>
      </w:pPr>
    </w:p>
    <w:p w:rsidR="00955D6A" w:rsidRPr="005B29A7" w:rsidRDefault="00955D6A" w:rsidP="00A144FA">
      <w:pPr>
        <w:widowControl/>
        <w:wordWrap/>
        <w:autoSpaceDE/>
        <w:autoSpaceDN/>
        <w:snapToGrid w:val="0"/>
        <w:spacing w:line="360" w:lineRule="auto"/>
        <w:rPr>
          <w:color w:val="000000"/>
          <w:kern w:val="0"/>
          <w:szCs w:val="24"/>
          <w:lang w:eastAsia="zh-CN"/>
        </w:rPr>
      </w:pPr>
    </w:p>
    <w:p w:rsidR="00955D6A" w:rsidRPr="005B29A7" w:rsidRDefault="00955D6A" w:rsidP="00A144FA">
      <w:pPr>
        <w:widowControl/>
        <w:wordWrap/>
        <w:autoSpaceDE/>
        <w:autoSpaceDN/>
        <w:snapToGrid w:val="0"/>
        <w:spacing w:line="360" w:lineRule="auto"/>
        <w:rPr>
          <w:rFonts w:eastAsia="한컴바탕"/>
          <w:b/>
          <w:color w:val="000000"/>
          <w:kern w:val="0"/>
          <w:szCs w:val="24"/>
        </w:rPr>
        <w:sectPr w:rsidR="00955D6A" w:rsidRPr="005B29A7" w:rsidSect="00546D4B">
          <w:footerReference w:type="default" r:id="rId7"/>
          <w:pgSz w:w="11906" w:h="16838"/>
          <w:pgMar w:top="1701" w:right="1440" w:bottom="1440" w:left="1440" w:header="851" w:footer="992" w:gutter="0"/>
          <w:cols w:space="425"/>
          <w:docGrid w:linePitch="360"/>
        </w:sectPr>
      </w:pPr>
    </w:p>
    <w:p w:rsidR="00955D6A" w:rsidRPr="005B29A7" w:rsidRDefault="00955D6A" w:rsidP="00A144FA">
      <w:pPr>
        <w:widowControl/>
        <w:wordWrap/>
        <w:autoSpaceDE/>
        <w:autoSpaceDN/>
        <w:snapToGrid w:val="0"/>
        <w:spacing w:line="360" w:lineRule="auto"/>
        <w:rPr>
          <w:rFonts w:eastAsia="한컴바탕"/>
          <w:b/>
          <w:color w:val="000000"/>
          <w:kern w:val="0"/>
          <w:szCs w:val="24"/>
          <w:lang w:eastAsia="zh-CN"/>
        </w:rPr>
      </w:pPr>
      <w:r w:rsidRPr="005B29A7">
        <w:rPr>
          <w:rFonts w:eastAsia="한컴바탕"/>
          <w:b/>
          <w:color w:val="000000"/>
          <w:kern w:val="0"/>
          <w:szCs w:val="24"/>
        </w:rPr>
        <w:lastRenderedPageBreak/>
        <w:t>Table 1 Summary of reports of completely isolated enteric duplication cysts in adults</w:t>
      </w:r>
    </w:p>
    <w:tbl>
      <w:tblPr>
        <w:tblW w:w="9242" w:type="dxa"/>
        <w:tblInd w:w="108" w:type="dxa"/>
        <w:tblBorders>
          <w:top w:val="single" w:sz="4" w:space="0" w:color="000000"/>
          <w:bottom w:val="single" w:sz="4" w:space="0" w:color="000000"/>
          <w:insideH w:val="single" w:sz="4" w:space="0" w:color="000000"/>
        </w:tblBorders>
        <w:tblLook w:val="00A0" w:firstRow="1" w:lastRow="0" w:firstColumn="1" w:lastColumn="0" w:noHBand="0" w:noVBand="0"/>
      </w:tblPr>
      <w:tblGrid>
        <w:gridCol w:w="1175"/>
        <w:gridCol w:w="678"/>
        <w:gridCol w:w="1016"/>
        <w:gridCol w:w="1425"/>
        <w:gridCol w:w="1483"/>
        <w:gridCol w:w="1915"/>
        <w:gridCol w:w="1550"/>
      </w:tblGrid>
      <w:tr w:rsidR="00955D6A" w:rsidRPr="005B29A7" w:rsidTr="004D7A3A">
        <w:tc>
          <w:tcPr>
            <w:tcW w:w="1137"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lang w:eastAsia="zh-CN"/>
              </w:rPr>
            </w:pPr>
            <w:r>
              <w:rPr>
                <w:rFonts w:eastAsia="한컴바탕"/>
                <w:color w:val="000000"/>
                <w:kern w:val="0"/>
                <w:szCs w:val="24"/>
                <w:lang w:eastAsia="zh-CN"/>
              </w:rPr>
              <w:t>Ref.</w:t>
            </w:r>
          </w:p>
        </w:tc>
        <w:tc>
          <w:tcPr>
            <w:tcW w:w="683"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 xml:space="preserve">Age </w:t>
            </w:r>
          </w:p>
        </w:tc>
        <w:tc>
          <w:tcPr>
            <w:tcW w:w="1017"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 xml:space="preserve">Gender </w:t>
            </w:r>
          </w:p>
        </w:tc>
        <w:tc>
          <w:tcPr>
            <w:tcW w:w="1353"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Clinical feature</w:t>
            </w:r>
          </w:p>
        </w:tc>
        <w:tc>
          <w:tcPr>
            <w:tcW w:w="1470"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Dimensions (cm)</w:t>
            </w:r>
          </w:p>
        </w:tc>
        <w:tc>
          <w:tcPr>
            <w:tcW w:w="2001"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 xml:space="preserve">Site </w:t>
            </w:r>
          </w:p>
        </w:tc>
        <w:tc>
          <w:tcPr>
            <w:tcW w:w="1581" w:type="dxa"/>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Mucosal type</w:t>
            </w:r>
          </w:p>
        </w:tc>
      </w:tr>
      <w:tr w:rsidR="00955D6A" w:rsidRPr="005B29A7" w:rsidTr="004103BA">
        <w:trPr>
          <w:trHeight w:val="1513"/>
        </w:trPr>
        <w:tc>
          <w:tcPr>
            <w:tcW w:w="113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Blank G </w:t>
            </w:r>
            <w:r w:rsidRPr="005B29A7">
              <w:rPr>
                <w:rFonts w:eastAsia="한컴바탕"/>
                <w:i/>
                <w:color w:val="000000"/>
                <w:kern w:val="0"/>
                <w:szCs w:val="24"/>
              </w:rPr>
              <w:t>et al</w:t>
            </w:r>
            <w:r w:rsidRPr="005B29A7">
              <w:rPr>
                <w:rFonts w:eastAsia="한컴바탕"/>
                <w:color w:val="000000"/>
                <w:kern w:val="0"/>
                <w:szCs w:val="24"/>
                <w:vertAlign w:val="superscript"/>
              </w:rPr>
              <w:t>[3]</w:t>
            </w:r>
          </w:p>
        </w:tc>
        <w:tc>
          <w:tcPr>
            <w:tcW w:w="68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51</w:t>
            </w:r>
          </w:p>
        </w:tc>
        <w:tc>
          <w:tcPr>
            <w:tcW w:w="101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w:t>
            </w:r>
          </w:p>
        </w:tc>
        <w:tc>
          <w:tcPr>
            <w:tcW w:w="135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Incidental </w:t>
            </w:r>
          </w:p>
        </w:tc>
        <w:tc>
          <w:tcPr>
            <w:tcW w:w="1470"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10</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4</w:t>
            </w:r>
          </w:p>
        </w:tc>
        <w:tc>
          <w:tcPr>
            <w:tcW w:w="200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Mesentery of the ileum</w:t>
            </w:r>
          </w:p>
        </w:tc>
        <w:tc>
          <w:tcPr>
            <w:tcW w:w="158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Villi, crypts, numerous mucous cells</w:t>
            </w:r>
          </w:p>
        </w:tc>
      </w:tr>
      <w:tr w:rsidR="00955D6A" w:rsidRPr="005B29A7" w:rsidTr="004103BA">
        <w:trPr>
          <w:trHeight w:val="861"/>
        </w:trPr>
        <w:tc>
          <w:tcPr>
            <w:tcW w:w="113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Kim SK </w:t>
            </w:r>
            <w:r w:rsidRPr="005B29A7">
              <w:rPr>
                <w:rFonts w:eastAsia="한컴바탕"/>
                <w:i/>
                <w:color w:val="000000"/>
                <w:kern w:val="0"/>
                <w:szCs w:val="24"/>
              </w:rPr>
              <w:t>et al</w:t>
            </w:r>
            <w:r w:rsidRPr="005B29A7">
              <w:rPr>
                <w:rFonts w:eastAsia="한컴바탕"/>
                <w:color w:val="000000"/>
                <w:kern w:val="0"/>
                <w:szCs w:val="24"/>
                <w:vertAlign w:val="superscript"/>
              </w:rPr>
              <w:t>[8]</w:t>
            </w:r>
          </w:p>
        </w:tc>
        <w:tc>
          <w:tcPr>
            <w:tcW w:w="68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28</w:t>
            </w:r>
          </w:p>
        </w:tc>
        <w:tc>
          <w:tcPr>
            <w:tcW w:w="101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w:t>
            </w:r>
          </w:p>
        </w:tc>
        <w:tc>
          <w:tcPr>
            <w:tcW w:w="135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Incidental</w:t>
            </w:r>
          </w:p>
        </w:tc>
        <w:tc>
          <w:tcPr>
            <w:tcW w:w="1470"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Not mentioned</w:t>
            </w:r>
          </w:p>
        </w:tc>
        <w:tc>
          <w:tcPr>
            <w:tcW w:w="200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Mesentery of the </w:t>
            </w:r>
            <w:proofErr w:type="spellStart"/>
            <w:r w:rsidRPr="005B29A7">
              <w:rPr>
                <w:rFonts w:eastAsia="한컴바탕"/>
                <w:color w:val="000000"/>
                <w:kern w:val="0"/>
                <w:szCs w:val="24"/>
              </w:rPr>
              <w:t>Treitz</w:t>
            </w:r>
            <w:proofErr w:type="spellEnd"/>
            <w:r w:rsidRPr="005B29A7">
              <w:rPr>
                <w:rFonts w:eastAsia="한컴바탕"/>
                <w:color w:val="000000"/>
                <w:kern w:val="0"/>
                <w:szCs w:val="24"/>
              </w:rPr>
              <w:t xml:space="preserve"> ligament</w:t>
            </w:r>
          </w:p>
        </w:tc>
        <w:tc>
          <w:tcPr>
            <w:tcW w:w="158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Gastric </w:t>
            </w:r>
          </w:p>
        </w:tc>
      </w:tr>
      <w:tr w:rsidR="00955D6A" w:rsidRPr="005B29A7" w:rsidTr="004103BA">
        <w:trPr>
          <w:trHeight w:val="1280"/>
        </w:trPr>
        <w:tc>
          <w:tcPr>
            <w:tcW w:w="113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 xml:space="preserve">Nichols KC </w:t>
            </w:r>
            <w:r w:rsidRPr="005B29A7">
              <w:rPr>
                <w:rFonts w:eastAsia="한컴바탕"/>
                <w:i/>
                <w:color w:val="000000"/>
                <w:kern w:val="0"/>
                <w:szCs w:val="24"/>
              </w:rPr>
              <w:t>et al</w:t>
            </w:r>
            <w:r w:rsidRPr="005B29A7">
              <w:rPr>
                <w:rFonts w:eastAsia="한컴바탕"/>
                <w:color w:val="000000"/>
                <w:kern w:val="0"/>
                <w:szCs w:val="24"/>
              </w:rPr>
              <w:t>.</w:t>
            </w:r>
            <w:r w:rsidRPr="005B29A7">
              <w:rPr>
                <w:rFonts w:eastAsia="한컴바탕"/>
                <w:color w:val="000000"/>
                <w:kern w:val="0"/>
                <w:szCs w:val="24"/>
                <w:vertAlign w:val="superscript"/>
              </w:rPr>
              <w:t>[9]</w:t>
            </w:r>
          </w:p>
        </w:tc>
        <w:tc>
          <w:tcPr>
            <w:tcW w:w="68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27</w:t>
            </w:r>
          </w:p>
        </w:tc>
        <w:tc>
          <w:tcPr>
            <w:tcW w:w="101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F</w:t>
            </w:r>
          </w:p>
        </w:tc>
        <w:tc>
          <w:tcPr>
            <w:tcW w:w="135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Abdominal fullness</w:t>
            </w:r>
          </w:p>
        </w:tc>
        <w:tc>
          <w:tcPr>
            <w:tcW w:w="1470"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9</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6</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1</w:t>
            </w:r>
          </w:p>
        </w:tc>
        <w:tc>
          <w:tcPr>
            <w:tcW w:w="200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Mesentery of the descending colon</w:t>
            </w:r>
          </w:p>
        </w:tc>
        <w:tc>
          <w:tcPr>
            <w:tcW w:w="158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Simple columnar mucinous epithelium</w:t>
            </w:r>
          </w:p>
        </w:tc>
      </w:tr>
      <w:tr w:rsidR="00955D6A" w:rsidRPr="005B29A7" w:rsidTr="004103BA">
        <w:trPr>
          <w:trHeight w:val="1280"/>
        </w:trPr>
        <w:tc>
          <w:tcPr>
            <w:tcW w:w="113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 xml:space="preserve">Lee JU </w:t>
            </w:r>
            <w:r w:rsidRPr="005B29A7">
              <w:rPr>
                <w:rFonts w:eastAsia="한컴바탕"/>
                <w:i/>
                <w:color w:val="000000"/>
                <w:kern w:val="0"/>
                <w:szCs w:val="24"/>
              </w:rPr>
              <w:t>et al</w:t>
            </w:r>
            <w:r w:rsidRPr="005B29A7">
              <w:rPr>
                <w:rFonts w:eastAsia="한컴바탕"/>
                <w:color w:val="000000"/>
                <w:kern w:val="0"/>
                <w:szCs w:val="24"/>
                <w:vertAlign w:val="superscript"/>
              </w:rPr>
              <w:t>[10]</w:t>
            </w:r>
          </w:p>
        </w:tc>
        <w:tc>
          <w:tcPr>
            <w:tcW w:w="68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21</w:t>
            </w:r>
          </w:p>
        </w:tc>
        <w:tc>
          <w:tcPr>
            <w:tcW w:w="101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F</w:t>
            </w:r>
          </w:p>
        </w:tc>
        <w:tc>
          <w:tcPr>
            <w:tcW w:w="135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Palpable mass</w:t>
            </w:r>
          </w:p>
        </w:tc>
        <w:tc>
          <w:tcPr>
            <w:tcW w:w="1470"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3.5</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2.5</w:t>
            </w:r>
          </w:p>
        </w:tc>
        <w:tc>
          <w:tcPr>
            <w:tcW w:w="200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Mesentery in the vicinity of the round ligament</w:t>
            </w:r>
          </w:p>
        </w:tc>
        <w:tc>
          <w:tcPr>
            <w:tcW w:w="158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No epithelial lining</w:t>
            </w:r>
          </w:p>
        </w:tc>
      </w:tr>
      <w:tr w:rsidR="00955D6A" w:rsidRPr="005B29A7" w:rsidTr="004103BA">
        <w:trPr>
          <w:trHeight w:val="1280"/>
        </w:trPr>
        <w:tc>
          <w:tcPr>
            <w:tcW w:w="113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proofErr w:type="spellStart"/>
            <w:r w:rsidRPr="005B29A7">
              <w:rPr>
                <w:rFonts w:eastAsia="한컴바탕"/>
                <w:color w:val="000000"/>
                <w:kern w:val="0"/>
                <w:szCs w:val="24"/>
              </w:rPr>
              <w:t>Kyriakos</w:t>
            </w:r>
            <w:proofErr w:type="spellEnd"/>
            <w:r w:rsidRPr="005B29A7">
              <w:rPr>
                <w:rFonts w:eastAsia="한컴바탕"/>
                <w:color w:val="000000"/>
                <w:kern w:val="0"/>
                <w:szCs w:val="24"/>
              </w:rPr>
              <w:t xml:space="preserve"> N </w:t>
            </w:r>
            <w:r w:rsidRPr="005B29A7">
              <w:rPr>
                <w:rFonts w:eastAsia="한컴바탕"/>
                <w:i/>
                <w:color w:val="000000"/>
                <w:kern w:val="0"/>
                <w:szCs w:val="24"/>
              </w:rPr>
              <w:t>et al</w:t>
            </w:r>
            <w:r w:rsidRPr="005B29A7">
              <w:rPr>
                <w:rFonts w:eastAsia="한컴바탕"/>
                <w:color w:val="000000"/>
                <w:kern w:val="0"/>
                <w:szCs w:val="24"/>
                <w:vertAlign w:val="superscript"/>
              </w:rPr>
              <w:t>[11]</w:t>
            </w:r>
          </w:p>
        </w:tc>
        <w:tc>
          <w:tcPr>
            <w:tcW w:w="68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20</w:t>
            </w:r>
          </w:p>
        </w:tc>
        <w:tc>
          <w:tcPr>
            <w:tcW w:w="1017"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M</w:t>
            </w:r>
          </w:p>
        </w:tc>
        <w:tc>
          <w:tcPr>
            <w:tcW w:w="1353"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Abdominal pain and fever</w:t>
            </w:r>
          </w:p>
        </w:tc>
        <w:tc>
          <w:tcPr>
            <w:tcW w:w="1470"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7</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4</w:t>
            </w:r>
          </w:p>
        </w:tc>
        <w:tc>
          <w:tcPr>
            <w:tcW w:w="200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Lateral region of the ascending colon</w:t>
            </w:r>
          </w:p>
        </w:tc>
        <w:tc>
          <w:tcPr>
            <w:tcW w:w="1581" w:type="dxa"/>
            <w:tcBorders>
              <w:top w:val="nil"/>
              <w:bottom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r w:rsidRPr="005B29A7">
              <w:rPr>
                <w:rFonts w:eastAsia="한컴바탕"/>
                <w:color w:val="000000"/>
                <w:kern w:val="0"/>
                <w:szCs w:val="24"/>
              </w:rPr>
              <w:t>Not mentioned</w:t>
            </w:r>
          </w:p>
        </w:tc>
      </w:tr>
      <w:tr w:rsidR="00955D6A" w:rsidRPr="005B29A7" w:rsidTr="004103BA">
        <w:trPr>
          <w:trHeight w:val="837"/>
        </w:trPr>
        <w:tc>
          <w:tcPr>
            <w:tcW w:w="1137" w:type="dxa"/>
            <w:tcBorders>
              <w:top w:val="nil"/>
            </w:tcBorders>
            <w:vAlign w:val="center"/>
          </w:tcPr>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Present case</w:t>
            </w:r>
          </w:p>
        </w:tc>
        <w:tc>
          <w:tcPr>
            <w:tcW w:w="683"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36</w:t>
            </w:r>
          </w:p>
        </w:tc>
        <w:tc>
          <w:tcPr>
            <w:tcW w:w="1017"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F</w:t>
            </w:r>
          </w:p>
        </w:tc>
        <w:tc>
          <w:tcPr>
            <w:tcW w:w="1353"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Abdominal pain</w:t>
            </w:r>
          </w:p>
        </w:tc>
        <w:tc>
          <w:tcPr>
            <w:tcW w:w="1470"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12</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8.5</w:t>
            </w:r>
            <w:r>
              <w:rPr>
                <w:rFonts w:eastAsia="한컴바탕"/>
                <w:color w:val="000000"/>
                <w:kern w:val="0"/>
                <w:szCs w:val="24"/>
                <w:lang w:eastAsia="zh-CN"/>
              </w:rPr>
              <w:t xml:space="preserve"> </w:t>
            </w:r>
            <w:r w:rsidRPr="005B29A7">
              <w:rPr>
                <w:rFonts w:eastAsia="한컴바탕"/>
                <w:color w:val="000000"/>
                <w:kern w:val="0"/>
                <w:szCs w:val="24"/>
              </w:rPr>
              <w:sym w:font="Symbol" w:char="F0B4"/>
            </w:r>
            <w:r>
              <w:rPr>
                <w:rFonts w:eastAsia="한컴바탕"/>
                <w:color w:val="000000"/>
                <w:kern w:val="0"/>
                <w:szCs w:val="24"/>
                <w:lang w:eastAsia="zh-CN"/>
              </w:rPr>
              <w:t xml:space="preserve"> </w:t>
            </w:r>
            <w:r w:rsidRPr="005B29A7">
              <w:rPr>
                <w:rFonts w:eastAsia="한컴바탕"/>
                <w:color w:val="000000"/>
                <w:kern w:val="0"/>
                <w:szCs w:val="24"/>
              </w:rPr>
              <w:t>6</w:t>
            </w:r>
          </w:p>
        </w:tc>
        <w:tc>
          <w:tcPr>
            <w:tcW w:w="2001"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Mesentery of the terminal ileum</w:t>
            </w:r>
          </w:p>
        </w:tc>
        <w:tc>
          <w:tcPr>
            <w:tcW w:w="1581" w:type="dxa"/>
            <w:tcBorders>
              <w:top w:val="nil"/>
            </w:tcBorders>
            <w:vAlign w:val="center"/>
          </w:tcPr>
          <w:p w:rsidR="00955D6A" w:rsidRPr="005B29A7" w:rsidRDefault="00955D6A" w:rsidP="00A144FA">
            <w:pPr>
              <w:widowControl/>
              <w:wordWrap/>
              <w:autoSpaceDE/>
              <w:autoSpaceDN/>
              <w:snapToGrid w:val="0"/>
              <w:spacing w:line="360" w:lineRule="auto"/>
              <w:rPr>
                <w:rFonts w:eastAsia="Batang"/>
                <w:color w:val="000000"/>
                <w:kern w:val="0"/>
                <w:szCs w:val="24"/>
              </w:rPr>
            </w:pPr>
            <w:r w:rsidRPr="005B29A7">
              <w:rPr>
                <w:rFonts w:eastAsia="한컴바탕"/>
                <w:color w:val="000000"/>
                <w:kern w:val="0"/>
                <w:szCs w:val="24"/>
              </w:rPr>
              <w:t>Mixed</w:t>
            </w:r>
          </w:p>
        </w:tc>
      </w:tr>
    </w:tbl>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D80A3C" w:rsidRDefault="00955D6A" w:rsidP="008823B5">
      <w:pPr>
        <w:wordWrap/>
        <w:spacing w:line="360" w:lineRule="auto"/>
        <w:rPr>
          <w:b/>
          <w:color w:val="000000"/>
          <w:kern w:val="0"/>
          <w:szCs w:val="24"/>
          <w:lang w:eastAsia="zh-CN"/>
        </w:rPr>
      </w:pPr>
      <w:r w:rsidRPr="00D80A3C">
        <w:rPr>
          <w:b/>
          <w:color w:val="000000"/>
          <w:szCs w:val="24"/>
        </w:rPr>
        <w:lastRenderedPageBreak/>
        <w:t xml:space="preserve">Figure 1 A contrast-enhanced coronal </w:t>
      </w:r>
      <w:r w:rsidRPr="00D80A3C">
        <w:rPr>
          <w:b/>
          <w:color w:val="000000"/>
          <w:kern w:val="0"/>
          <w:szCs w:val="24"/>
        </w:rPr>
        <w:t>computer tomography</w:t>
      </w:r>
      <w:r w:rsidRPr="00D80A3C">
        <w:rPr>
          <w:b/>
          <w:color w:val="000000"/>
          <w:szCs w:val="24"/>
        </w:rPr>
        <w:t xml:space="preserve"> image reveals a well-circumscribed and </w:t>
      </w:r>
      <w:r w:rsidRPr="00D80A3C">
        <w:rPr>
          <w:b/>
          <w:color w:val="000000"/>
          <w:kern w:val="0"/>
          <w:szCs w:val="24"/>
        </w:rPr>
        <w:t xml:space="preserve">poorly attenuated dumbbell-shaped mass exhibiting peripheral enhancement and a </w:t>
      </w:r>
      <w:proofErr w:type="spellStart"/>
      <w:r w:rsidRPr="00D80A3C">
        <w:rPr>
          <w:b/>
          <w:color w:val="000000"/>
          <w:kern w:val="0"/>
          <w:szCs w:val="24"/>
        </w:rPr>
        <w:t>trilaminar</w:t>
      </w:r>
      <w:proofErr w:type="spellEnd"/>
      <w:r w:rsidRPr="00D80A3C">
        <w:rPr>
          <w:b/>
          <w:color w:val="000000"/>
          <w:kern w:val="0"/>
          <w:szCs w:val="24"/>
        </w:rPr>
        <w:t xml:space="preserve"> appearance in the pelvic cavity.</w:t>
      </w:r>
    </w:p>
    <w:p w:rsidR="00955D6A" w:rsidRPr="005B29A7" w:rsidRDefault="00955D6A" w:rsidP="008823B5">
      <w:pPr>
        <w:wordWrap/>
        <w:spacing w:line="360" w:lineRule="auto"/>
        <w:rPr>
          <w:color w:val="000000"/>
          <w:kern w:val="0"/>
          <w:szCs w:val="24"/>
        </w:rPr>
      </w:pPr>
    </w:p>
    <w:p w:rsidR="00955D6A" w:rsidRPr="005B29A7" w:rsidRDefault="00955D6A" w:rsidP="008823B5">
      <w:pPr>
        <w:wordWrap/>
        <w:spacing w:line="360" w:lineRule="auto"/>
        <w:rPr>
          <w:color w:val="000000"/>
          <w:kern w:val="0"/>
          <w:szCs w:val="24"/>
        </w:rPr>
      </w:pPr>
      <w:r w:rsidRPr="008823B5">
        <w:rPr>
          <w:b/>
          <w:color w:val="000000"/>
          <w:kern w:val="0"/>
          <w:szCs w:val="24"/>
        </w:rPr>
        <w:t>Figure 2 Gross findings of the resected mass.</w:t>
      </w:r>
      <w:r w:rsidRPr="005B29A7">
        <w:rPr>
          <w:b/>
          <w:color w:val="000000"/>
          <w:kern w:val="0"/>
          <w:szCs w:val="24"/>
        </w:rPr>
        <w:t xml:space="preserve"> </w:t>
      </w:r>
      <w:r w:rsidRPr="005B29A7">
        <w:rPr>
          <w:color w:val="000000"/>
          <w:kern w:val="0"/>
          <w:szCs w:val="24"/>
        </w:rPr>
        <w:t xml:space="preserve">The 12-cm-long cystic mass has a smooth pinkish outer surface (A), and the cavity is </w:t>
      </w:r>
      <w:proofErr w:type="spellStart"/>
      <w:r w:rsidRPr="005B29A7">
        <w:rPr>
          <w:color w:val="000000"/>
          <w:kern w:val="0"/>
          <w:szCs w:val="24"/>
        </w:rPr>
        <w:t>uniloculated</w:t>
      </w:r>
      <w:proofErr w:type="spellEnd"/>
      <w:r w:rsidRPr="005B29A7">
        <w:rPr>
          <w:color w:val="000000"/>
          <w:kern w:val="0"/>
          <w:szCs w:val="24"/>
        </w:rPr>
        <w:t xml:space="preserve"> and incompletely </w:t>
      </w:r>
      <w:proofErr w:type="spellStart"/>
      <w:r w:rsidRPr="005B29A7">
        <w:rPr>
          <w:color w:val="000000"/>
          <w:kern w:val="0"/>
          <w:szCs w:val="24"/>
        </w:rPr>
        <w:t>septated</w:t>
      </w:r>
      <w:proofErr w:type="spellEnd"/>
      <w:r w:rsidRPr="005B29A7">
        <w:rPr>
          <w:color w:val="000000"/>
          <w:kern w:val="0"/>
          <w:szCs w:val="24"/>
        </w:rPr>
        <w:t xml:space="preserve"> (B).</w:t>
      </w:r>
    </w:p>
    <w:p w:rsidR="00955D6A" w:rsidRPr="005B29A7" w:rsidRDefault="00955D6A" w:rsidP="008823B5">
      <w:pPr>
        <w:wordWrap/>
        <w:spacing w:line="360" w:lineRule="auto"/>
        <w:rPr>
          <w:color w:val="000000"/>
          <w:kern w:val="0"/>
          <w:szCs w:val="24"/>
        </w:rPr>
      </w:pPr>
    </w:p>
    <w:p w:rsidR="00955D6A" w:rsidRPr="005B29A7" w:rsidRDefault="00955D6A" w:rsidP="008823B5">
      <w:pPr>
        <w:wordWrap/>
        <w:spacing w:line="360" w:lineRule="auto"/>
        <w:rPr>
          <w:color w:val="000000"/>
          <w:kern w:val="0"/>
          <w:szCs w:val="24"/>
        </w:rPr>
      </w:pPr>
      <w:r w:rsidRPr="008823B5">
        <w:rPr>
          <w:b/>
          <w:color w:val="000000"/>
          <w:kern w:val="0"/>
          <w:szCs w:val="24"/>
        </w:rPr>
        <w:t>Figure 3 Microphotographs of the cystic wall.</w:t>
      </w:r>
      <w:r w:rsidRPr="005B29A7">
        <w:rPr>
          <w:color w:val="000000"/>
          <w:kern w:val="0"/>
          <w:szCs w:val="24"/>
        </w:rPr>
        <w:t xml:space="preserve"> The wall consists of mucosa, </w:t>
      </w:r>
      <w:proofErr w:type="spellStart"/>
      <w:r w:rsidRPr="005B29A7">
        <w:rPr>
          <w:color w:val="000000"/>
          <w:kern w:val="0"/>
          <w:szCs w:val="24"/>
        </w:rPr>
        <w:t>submucosa</w:t>
      </w:r>
      <w:proofErr w:type="spellEnd"/>
      <w:r w:rsidRPr="005B29A7">
        <w:rPr>
          <w:color w:val="000000"/>
          <w:kern w:val="0"/>
          <w:szCs w:val="24"/>
        </w:rPr>
        <w:t>, muscle layers, and serosa (A, HE stain, X</w:t>
      </w:r>
      <w:r>
        <w:rPr>
          <w:color w:val="000000"/>
          <w:kern w:val="0"/>
          <w:szCs w:val="24"/>
          <w:lang w:eastAsia="zh-CN"/>
        </w:rPr>
        <w:t xml:space="preserve"> </w:t>
      </w:r>
      <w:r w:rsidRPr="005B29A7">
        <w:rPr>
          <w:color w:val="000000"/>
          <w:kern w:val="0"/>
          <w:szCs w:val="24"/>
        </w:rPr>
        <w:t>10), with regions of gastric-type mucosa containing oxyntic glands (B, HE stain, X</w:t>
      </w:r>
      <w:r>
        <w:rPr>
          <w:color w:val="000000"/>
          <w:kern w:val="0"/>
          <w:szCs w:val="24"/>
          <w:lang w:eastAsia="zh-CN"/>
        </w:rPr>
        <w:t xml:space="preserve"> </w:t>
      </w:r>
      <w:r w:rsidRPr="005B29A7">
        <w:rPr>
          <w:color w:val="000000"/>
          <w:kern w:val="0"/>
          <w:szCs w:val="24"/>
        </w:rPr>
        <w:t>100).</w:t>
      </w:r>
    </w:p>
    <w:p w:rsidR="00955D6A" w:rsidRPr="008823B5" w:rsidRDefault="00955D6A" w:rsidP="00A144FA">
      <w:pPr>
        <w:widowControl/>
        <w:wordWrap/>
        <w:autoSpaceDE/>
        <w:autoSpaceDN/>
        <w:snapToGrid w:val="0"/>
        <w:spacing w:line="360" w:lineRule="auto"/>
        <w:rPr>
          <w:rFonts w:eastAsia="한컴바탕"/>
          <w:b/>
          <w:color w:val="000000"/>
          <w:kern w:val="0"/>
          <w:szCs w:val="24"/>
          <w:lang w:eastAsia="zh-CN"/>
        </w:rPr>
      </w:pPr>
    </w:p>
    <w:p w:rsidR="00955D6A" w:rsidRPr="005B29A7" w:rsidRDefault="00955D6A" w:rsidP="00A144FA">
      <w:pPr>
        <w:widowControl/>
        <w:wordWrap/>
        <w:autoSpaceDE/>
        <w:autoSpaceDN/>
        <w:snapToGrid w:val="0"/>
        <w:spacing w:line="360" w:lineRule="auto"/>
        <w:rPr>
          <w:rFonts w:eastAsia="한컴바탕"/>
          <w:b/>
          <w:color w:val="000000"/>
          <w:kern w:val="0"/>
          <w:szCs w:val="24"/>
        </w:rPr>
      </w:pPr>
      <w:r w:rsidRPr="005B29A7">
        <w:rPr>
          <w:rFonts w:eastAsia="한컴바탕"/>
          <w:b/>
          <w:color w:val="000000"/>
          <w:kern w:val="0"/>
          <w:szCs w:val="24"/>
        </w:rPr>
        <w:t xml:space="preserve">Figure 1                                  </w:t>
      </w:r>
    </w:p>
    <w:p w:rsidR="00955D6A" w:rsidRPr="005B29A7" w:rsidRDefault="004869BF" w:rsidP="00A144FA">
      <w:pPr>
        <w:widowControl/>
        <w:wordWrap/>
        <w:autoSpaceDE/>
        <w:autoSpaceDN/>
        <w:snapToGrid w:val="0"/>
        <w:spacing w:line="360" w:lineRule="auto"/>
        <w:rPr>
          <w:rFonts w:eastAsia="한컴바탕"/>
          <w:color w:val="000000"/>
          <w:kern w:val="0"/>
          <w:szCs w:val="24"/>
        </w:rPr>
      </w:pPr>
      <w:r>
        <w:rPr>
          <w:rFonts w:eastAsia="한컴바탕"/>
          <w:noProof/>
          <w:color w:val="000000"/>
          <w:kern w:val="0"/>
          <w:szCs w:val="24"/>
          <w:lang w:eastAsia="zh-CN"/>
        </w:rPr>
        <w:drawing>
          <wp:inline distT="0" distB="0" distL="0" distR="0">
            <wp:extent cx="3514090" cy="3514090"/>
            <wp:effectExtent l="0" t="0" r="0" b="0"/>
            <wp:docPr id="1" name="그림 1" descr="Duplication cyst-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Duplication cyst-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3514090"/>
                    </a:xfrm>
                    <a:prstGeom prst="rect">
                      <a:avLst/>
                    </a:prstGeom>
                    <a:noFill/>
                    <a:ln>
                      <a:noFill/>
                    </a:ln>
                  </pic:spPr>
                </pic:pic>
              </a:graphicData>
            </a:graphic>
          </wp:inline>
        </w:drawing>
      </w:r>
      <w:r w:rsidR="00955D6A" w:rsidRPr="005B29A7">
        <w:rPr>
          <w:rFonts w:eastAsia="한컴바탕"/>
          <w:color w:val="000000"/>
          <w:kern w:val="0"/>
          <w:szCs w:val="24"/>
        </w:rPr>
        <w:t xml:space="preserve"> </w:t>
      </w:r>
    </w:p>
    <w:p w:rsidR="00955D6A" w:rsidRPr="005B29A7" w:rsidRDefault="00955D6A" w:rsidP="00A144FA">
      <w:pPr>
        <w:widowControl/>
        <w:wordWrap/>
        <w:autoSpaceDE/>
        <w:autoSpaceDN/>
        <w:snapToGrid w:val="0"/>
        <w:spacing w:line="360" w:lineRule="auto"/>
        <w:rPr>
          <w:rFonts w:eastAsia="한컴바탕"/>
          <w:color w:val="000000"/>
          <w:kern w:val="0"/>
          <w:szCs w:val="24"/>
        </w:rPr>
      </w:pPr>
    </w:p>
    <w:p w:rsidR="00955D6A" w:rsidRPr="005B29A7" w:rsidRDefault="00955D6A" w:rsidP="00A144FA">
      <w:pPr>
        <w:widowControl/>
        <w:wordWrap/>
        <w:autoSpaceDE/>
        <w:autoSpaceDN/>
        <w:snapToGrid w:val="0"/>
        <w:spacing w:line="360" w:lineRule="auto"/>
        <w:rPr>
          <w:rFonts w:eastAsia="한컴바탕"/>
          <w:color w:val="000000"/>
          <w:kern w:val="0"/>
          <w:szCs w:val="24"/>
          <w:lang w:eastAsia="zh-CN"/>
        </w:rPr>
      </w:pPr>
    </w:p>
    <w:p w:rsidR="00955D6A" w:rsidRPr="005B29A7" w:rsidRDefault="00955D6A" w:rsidP="00A144FA">
      <w:pPr>
        <w:widowControl/>
        <w:wordWrap/>
        <w:autoSpaceDE/>
        <w:autoSpaceDN/>
        <w:snapToGrid w:val="0"/>
        <w:spacing w:line="360" w:lineRule="auto"/>
        <w:rPr>
          <w:rFonts w:eastAsia="한컴바탕"/>
          <w:color w:val="000000"/>
          <w:kern w:val="0"/>
          <w:szCs w:val="24"/>
          <w:lang w:eastAsia="zh-CN"/>
        </w:rPr>
      </w:pPr>
    </w:p>
    <w:p w:rsidR="00955D6A" w:rsidRPr="005B29A7" w:rsidRDefault="00955D6A" w:rsidP="00A144FA">
      <w:pPr>
        <w:widowControl/>
        <w:wordWrap/>
        <w:autoSpaceDE/>
        <w:autoSpaceDN/>
        <w:snapToGrid w:val="0"/>
        <w:spacing w:line="360" w:lineRule="auto"/>
        <w:rPr>
          <w:rFonts w:eastAsia="한컴바탕"/>
          <w:b/>
          <w:color w:val="000000"/>
          <w:kern w:val="0"/>
          <w:szCs w:val="24"/>
          <w:lang w:eastAsia="zh-CN"/>
        </w:rPr>
      </w:pPr>
      <w:r w:rsidRPr="005B29A7">
        <w:rPr>
          <w:rFonts w:eastAsia="한컴바탕"/>
          <w:b/>
          <w:color w:val="000000"/>
          <w:kern w:val="0"/>
          <w:szCs w:val="24"/>
        </w:rPr>
        <w:t>Figure 2A</w:t>
      </w:r>
    </w:p>
    <w:p w:rsidR="00955D6A" w:rsidRPr="005B29A7" w:rsidRDefault="004869BF" w:rsidP="00A144FA">
      <w:pPr>
        <w:widowControl/>
        <w:wordWrap/>
        <w:autoSpaceDE/>
        <w:autoSpaceDN/>
        <w:snapToGrid w:val="0"/>
        <w:spacing w:line="360" w:lineRule="auto"/>
        <w:rPr>
          <w:rFonts w:eastAsia="한컴바탕"/>
          <w:color w:val="000000"/>
          <w:kern w:val="0"/>
          <w:szCs w:val="24"/>
          <w:lang w:eastAsia="zh-CN"/>
        </w:rPr>
      </w:pPr>
      <w:r>
        <w:rPr>
          <w:rFonts w:eastAsia="한컴바탕"/>
          <w:noProof/>
          <w:color w:val="000000"/>
          <w:kern w:val="0"/>
          <w:szCs w:val="24"/>
          <w:lang w:eastAsia="zh-CN"/>
        </w:rPr>
        <w:lastRenderedPageBreak/>
        <w:drawing>
          <wp:inline distT="0" distB="0" distL="0" distR="0">
            <wp:extent cx="4519295" cy="3725545"/>
            <wp:effectExtent l="0" t="0" r="0" b="8255"/>
            <wp:docPr id="2" name="그림 2" descr="specim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specimen.JPG"/>
                    <pic:cNvPicPr>
                      <a:picLocks noChangeAspect="1" noChangeArrowheads="1"/>
                    </pic:cNvPicPr>
                  </pic:nvPicPr>
                  <pic:blipFill>
                    <a:blip r:embed="rId9">
                      <a:extLst>
                        <a:ext uri="{28A0092B-C50C-407E-A947-70E740481C1C}">
                          <a14:useLocalDpi xmlns:a14="http://schemas.microsoft.com/office/drawing/2010/main" val="0"/>
                        </a:ext>
                      </a:extLst>
                    </a:blip>
                    <a:srcRect l="16777" t="25586" r="34915" b="15623"/>
                    <a:stretch>
                      <a:fillRect/>
                    </a:stretch>
                  </pic:blipFill>
                  <pic:spPr bwMode="auto">
                    <a:xfrm>
                      <a:off x="0" y="0"/>
                      <a:ext cx="4519295" cy="3725545"/>
                    </a:xfrm>
                    <a:prstGeom prst="rect">
                      <a:avLst/>
                    </a:prstGeom>
                    <a:noFill/>
                    <a:ln>
                      <a:noFill/>
                    </a:ln>
                  </pic:spPr>
                </pic:pic>
              </a:graphicData>
            </a:graphic>
          </wp:inline>
        </w:drawing>
      </w:r>
      <w:r w:rsidR="00955D6A" w:rsidRPr="005B29A7">
        <w:rPr>
          <w:rFonts w:eastAsia="한컴바탕"/>
          <w:color w:val="000000"/>
          <w:kern w:val="0"/>
          <w:szCs w:val="24"/>
        </w:rPr>
        <w:t xml:space="preserve"> </w:t>
      </w:r>
    </w:p>
    <w:p w:rsidR="00955D6A" w:rsidRDefault="00955D6A" w:rsidP="00A144FA">
      <w:pPr>
        <w:widowControl/>
        <w:wordWrap/>
        <w:autoSpaceDE/>
        <w:autoSpaceDN/>
        <w:snapToGrid w:val="0"/>
        <w:spacing w:line="360" w:lineRule="auto"/>
        <w:rPr>
          <w:rFonts w:eastAsia="한컴바탕"/>
          <w:b/>
          <w:color w:val="000000"/>
          <w:kern w:val="0"/>
          <w:szCs w:val="24"/>
          <w:lang w:eastAsia="zh-CN"/>
        </w:rPr>
      </w:pPr>
    </w:p>
    <w:p w:rsidR="00955D6A" w:rsidRPr="005B29A7" w:rsidRDefault="00955D6A" w:rsidP="00A144FA">
      <w:pPr>
        <w:widowControl/>
        <w:wordWrap/>
        <w:autoSpaceDE/>
        <w:autoSpaceDN/>
        <w:snapToGrid w:val="0"/>
        <w:spacing w:line="360" w:lineRule="auto"/>
        <w:rPr>
          <w:rFonts w:eastAsia="한컴바탕"/>
          <w:b/>
          <w:color w:val="000000"/>
          <w:kern w:val="0"/>
          <w:szCs w:val="24"/>
          <w:lang w:eastAsia="zh-CN"/>
        </w:rPr>
      </w:pPr>
      <w:r w:rsidRPr="005B29A7">
        <w:rPr>
          <w:rFonts w:eastAsia="한컴바탕"/>
          <w:b/>
          <w:color w:val="000000"/>
          <w:kern w:val="0"/>
          <w:szCs w:val="24"/>
        </w:rPr>
        <w:t>Figure 2B</w:t>
      </w:r>
    </w:p>
    <w:p w:rsidR="00955D6A" w:rsidRPr="005B29A7" w:rsidRDefault="004869BF" w:rsidP="00A144FA">
      <w:pPr>
        <w:widowControl/>
        <w:wordWrap/>
        <w:autoSpaceDE/>
        <w:autoSpaceDN/>
        <w:snapToGrid w:val="0"/>
        <w:spacing w:line="360" w:lineRule="auto"/>
        <w:rPr>
          <w:rFonts w:eastAsia="한컴바탕"/>
          <w:color w:val="000000"/>
          <w:kern w:val="0"/>
          <w:szCs w:val="24"/>
        </w:rPr>
      </w:pPr>
      <w:r>
        <w:rPr>
          <w:rFonts w:eastAsia="한컴바탕"/>
          <w:noProof/>
          <w:color w:val="000000"/>
          <w:kern w:val="0"/>
          <w:szCs w:val="24"/>
          <w:lang w:eastAsia="zh-CN"/>
        </w:rPr>
        <w:drawing>
          <wp:inline distT="0" distB="0" distL="0" distR="0">
            <wp:extent cx="4526915" cy="3793490"/>
            <wp:effectExtent l="0" t="0" r="6985" b="0"/>
            <wp:docPr id="3" name="그림 0" descr="gros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0" descr="gross2.JPG"/>
                    <pic:cNvPicPr>
                      <a:picLocks noChangeAspect="1" noChangeArrowheads="1"/>
                    </pic:cNvPicPr>
                  </pic:nvPicPr>
                  <pic:blipFill>
                    <a:blip r:embed="rId10">
                      <a:extLst>
                        <a:ext uri="{28A0092B-C50C-407E-A947-70E740481C1C}">
                          <a14:useLocalDpi xmlns:a14="http://schemas.microsoft.com/office/drawing/2010/main" val="0"/>
                        </a:ext>
                      </a:extLst>
                    </a:blip>
                    <a:srcRect l="11165" b="1646"/>
                    <a:stretch>
                      <a:fillRect/>
                    </a:stretch>
                  </pic:blipFill>
                  <pic:spPr bwMode="auto">
                    <a:xfrm>
                      <a:off x="0" y="0"/>
                      <a:ext cx="4526915" cy="3793490"/>
                    </a:xfrm>
                    <a:prstGeom prst="rect">
                      <a:avLst/>
                    </a:prstGeom>
                    <a:noFill/>
                    <a:ln>
                      <a:noFill/>
                    </a:ln>
                  </pic:spPr>
                </pic:pic>
              </a:graphicData>
            </a:graphic>
          </wp:inline>
        </w:drawing>
      </w:r>
    </w:p>
    <w:p w:rsidR="00955D6A" w:rsidRPr="005B29A7" w:rsidRDefault="00955D6A" w:rsidP="00A144FA">
      <w:pPr>
        <w:widowControl/>
        <w:wordWrap/>
        <w:autoSpaceDE/>
        <w:autoSpaceDN/>
        <w:snapToGrid w:val="0"/>
        <w:spacing w:line="360" w:lineRule="auto"/>
        <w:rPr>
          <w:rFonts w:eastAsia="한컴바탕"/>
          <w:b/>
          <w:color w:val="000000"/>
          <w:kern w:val="0"/>
          <w:szCs w:val="24"/>
          <w:lang w:eastAsia="zh-CN"/>
        </w:rPr>
      </w:pPr>
      <w:r w:rsidRPr="005B29A7">
        <w:rPr>
          <w:rFonts w:eastAsia="한컴바탕"/>
          <w:b/>
          <w:color w:val="000000"/>
          <w:kern w:val="0"/>
          <w:szCs w:val="24"/>
        </w:rPr>
        <w:t>Figure 3A</w:t>
      </w:r>
    </w:p>
    <w:p w:rsidR="00955D6A" w:rsidRPr="005B29A7" w:rsidRDefault="004869BF" w:rsidP="00A144FA">
      <w:pPr>
        <w:widowControl/>
        <w:wordWrap/>
        <w:autoSpaceDE/>
        <w:autoSpaceDN/>
        <w:snapToGrid w:val="0"/>
        <w:spacing w:line="360" w:lineRule="auto"/>
        <w:rPr>
          <w:rFonts w:eastAsia="Batang"/>
          <w:color w:val="000000"/>
          <w:kern w:val="0"/>
          <w:szCs w:val="24"/>
        </w:rPr>
      </w:pPr>
      <w:r>
        <w:rPr>
          <w:rFonts w:eastAsia="Batang"/>
          <w:noProof/>
          <w:color w:val="000000"/>
          <w:kern w:val="0"/>
          <w:szCs w:val="24"/>
          <w:lang w:eastAsia="zh-CN"/>
        </w:rPr>
        <w:lastRenderedPageBreak/>
        <w:drawing>
          <wp:inline distT="0" distB="0" distL="0" distR="0">
            <wp:extent cx="4533900" cy="3143885"/>
            <wp:effectExtent l="0" t="0" r="0" b="0"/>
            <wp:docPr id="4" name="그림 3"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1.jpg"/>
                    <pic:cNvPicPr>
                      <a:picLocks noChangeAspect="1" noChangeArrowheads="1"/>
                    </pic:cNvPicPr>
                  </pic:nvPicPr>
                  <pic:blipFill>
                    <a:blip r:embed="rId11">
                      <a:extLst>
                        <a:ext uri="{28A0092B-C50C-407E-A947-70E740481C1C}">
                          <a14:useLocalDpi xmlns:a14="http://schemas.microsoft.com/office/drawing/2010/main" val="0"/>
                        </a:ext>
                      </a:extLst>
                    </a:blip>
                    <a:srcRect t="11159" r="13525" b="13945"/>
                    <a:stretch>
                      <a:fillRect/>
                    </a:stretch>
                  </pic:blipFill>
                  <pic:spPr bwMode="auto">
                    <a:xfrm>
                      <a:off x="0" y="0"/>
                      <a:ext cx="4533900" cy="3143885"/>
                    </a:xfrm>
                    <a:prstGeom prst="rect">
                      <a:avLst/>
                    </a:prstGeom>
                    <a:noFill/>
                    <a:ln>
                      <a:noFill/>
                    </a:ln>
                  </pic:spPr>
                </pic:pic>
              </a:graphicData>
            </a:graphic>
          </wp:inline>
        </w:drawing>
      </w:r>
    </w:p>
    <w:p w:rsidR="00955D6A" w:rsidRPr="005B29A7" w:rsidRDefault="00955D6A" w:rsidP="00A144FA">
      <w:pPr>
        <w:widowControl/>
        <w:wordWrap/>
        <w:autoSpaceDE/>
        <w:autoSpaceDN/>
        <w:snapToGrid w:val="0"/>
        <w:spacing w:line="360" w:lineRule="auto"/>
        <w:rPr>
          <w:rFonts w:eastAsia="Batang"/>
          <w:color w:val="000000"/>
          <w:kern w:val="0"/>
          <w:szCs w:val="24"/>
        </w:rPr>
      </w:pPr>
    </w:p>
    <w:p w:rsidR="00955D6A" w:rsidRPr="00D80A3C" w:rsidRDefault="00955D6A" w:rsidP="00A144FA">
      <w:pPr>
        <w:widowControl/>
        <w:wordWrap/>
        <w:autoSpaceDE/>
        <w:autoSpaceDN/>
        <w:snapToGrid w:val="0"/>
        <w:spacing w:line="360" w:lineRule="auto"/>
        <w:rPr>
          <w:rFonts w:eastAsia="宋体"/>
          <w:b/>
          <w:color w:val="000000"/>
          <w:kern w:val="0"/>
          <w:szCs w:val="24"/>
          <w:lang w:eastAsia="zh-CN"/>
        </w:rPr>
      </w:pPr>
      <w:r w:rsidRPr="005B29A7">
        <w:rPr>
          <w:rFonts w:eastAsia="Batang"/>
          <w:b/>
          <w:color w:val="000000"/>
          <w:kern w:val="0"/>
          <w:szCs w:val="24"/>
        </w:rPr>
        <w:t>Figure 3B</w:t>
      </w:r>
    </w:p>
    <w:p w:rsidR="00955D6A" w:rsidRPr="005B29A7" w:rsidRDefault="004869BF" w:rsidP="00A144FA">
      <w:pPr>
        <w:widowControl/>
        <w:wordWrap/>
        <w:autoSpaceDE/>
        <w:autoSpaceDN/>
        <w:snapToGrid w:val="0"/>
        <w:spacing w:line="360" w:lineRule="auto"/>
        <w:rPr>
          <w:rFonts w:eastAsia="Batang"/>
          <w:color w:val="000000"/>
          <w:kern w:val="0"/>
          <w:szCs w:val="24"/>
        </w:rPr>
      </w:pPr>
      <w:r>
        <w:rPr>
          <w:rFonts w:eastAsia="Batang"/>
          <w:noProof/>
          <w:color w:val="000000"/>
          <w:kern w:val="0"/>
          <w:szCs w:val="24"/>
          <w:lang w:eastAsia="zh-CN"/>
        </w:rPr>
        <w:drawing>
          <wp:inline distT="0" distB="0" distL="0" distR="0">
            <wp:extent cx="4511675" cy="3612515"/>
            <wp:effectExtent l="0" t="0" r="3175" b="6985"/>
            <wp:docPr id="5" name="그림 4" descr="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descr="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11675" cy="3612515"/>
                    </a:xfrm>
                    <a:prstGeom prst="rect">
                      <a:avLst/>
                    </a:prstGeom>
                    <a:noFill/>
                    <a:ln>
                      <a:noFill/>
                    </a:ln>
                  </pic:spPr>
                </pic:pic>
              </a:graphicData>
            </a:graphic>
          </wp:inline>
        </w:drawing>
      </w:r>
    </w:p>
    <w:p w:rsidR="00955D6A" w:rsidRPr="005B29A7" w:rsidRDefault="00955D6A" w:rsidP="00A144FA">
      <w:pPr>
        <w:widowControl/>
        <w:wordWrap/>
        <w:autoSpaceDE/>
        <w:autoSpaceDN/>
        <w:snapToGrid w:val="0"/>
        <w:spacing w:line="360" w:lineRule="auto"/>
        <w:rPr>
          <w:rFonts w:eastAsia="Batang"/>
          <w:color w:val="000000"/>
          <w:kern w:val="0"/>
          <w:szCs w:val="24"/>
        </w:rPr>
      </w:pPr>
    </w:p>
    <w:p w:rsidR="00955D6A" w:rsidRPr="005B29A7" w:rsidRDefault="00955D6A" w:rsidP="00A144FA">
      <w:pPr>
        <w:widowControl/>
        <w:wordWrap/>
        <w:autoSpaceDE/>
        <w:autoSpaceDN/>
        <w:snapToGrid w:val="0"/>
        <w:spacing w:line="360" w:lineRule="auto"/>
        <w:rPr>
          <w:rFonts w:eastAsia="Batang"/>
          <w:color w:val="000000"/>
          <w:kern w:val="0"/>
          <w:szCs w:val="24"/>
        </w:rPr>
      </w:pPr>
    </w:p>
    <w:sectPr w:rsidR="00955D6A" w:rsidRPr="005B29A7" w:rsidSect="00546D4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03B" w:rsidRDefault="0039103B" w:rsidP="00717A43">
      <w:r>
        <w:separator/>
      </w:r>
    </w:p>
  </w:endnote>
  <w:endnote w:type="continuationSeparator" w:id="0">
    <w:p w:rsidR="0039103B" w:rsidRDefault="0039103B" w:rsidP="0071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한컴돋움">
    <w:altName w:val="Arial Unicode MS"/>
    <w:panose1 w:val="00000000000000000000"/>
    <w:charset w:val="81"/>
    <w:family w:val="roman"/>
    <w:notTrueType/>
    <w:pitch w:val="variable"/>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Malgun Gothic">
    <w:charset w:val="81"/>
    <w:family w:val="swiss"/>
    <w:pitch w:val="variable"/>
    <w:sig w:usb0="900002AF" w:usb1="09D77CFB" w:usb2="00000012" w:usb3="00000000" w:csb0="00080001" w:csb1="00000000"/>
  </w:font>
  <w:font w:name="Courier New">
    <w:panose1 w:val="02070309020205020404"/>
    <w:charset w:val="00"/>
    <w:family w:val="modern"/>
    <w:pitch w:val="fixed"/>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휴먼명조">
    <w:altName w:val="Arial Unicode MS"/>
    <w:panose1 w:val="00000000000000000000"/>
    <w:charset w:val="81"/>
    <w:family w:val="roman"/>
    <w:notTrueType/>
    <w:pitch w:val="default"/>
    <w:sig w:usb0="00000001" w:usb1="09060000" w:usb2="00000010" w:usb3="00000000" w:csb0="00080000" w:csb1="00000000"/>
  </w:font>
  <w:font w:name="Tahoma">
    <w:panose1 w:val="020B0604030504040204"/>
    <w:charset w:val="00"/>
    <w:family w:val="swiss"/>
    <w:pitch w:val="variable"/>
    <w:sig w:usb0="61002A87" w:usb1="80000000" w:usb2="00000008"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한컴바탕">
    <w:altName w:val="Arial Unicode MS"/>
    <w:panose1 w:val="00000000000000000000"/>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D6A" w:rsidRDefault="008767FB">
    <w:pPr>
      <w:pStyle w:val="a6"/>
      <w:jc w:val="center"/>
    </w:pPr>
    <w:r>
      <w:fldChar w:fldCharType="begin"/>
    </w:r>
    <w:r>
      <w:instrText xml:space="preserve"> PAGE   \* MERGEFORMAT </w:instrText>
    </w:r>
    <w:r>
      <w:fldChar w:fldCharType="separate"/>
    </w:r>
    <w:r w:rsidR="00A6119C" w:rsidRPr="00A6119C">
      <w:rPr>
        <w:noProof/>
        <w:lang w:val="ko-KR"/>
      </w:rPr>
      <w:t>2</w:t>
    </w:r>
    <w:r>
      <w:rPr>
        <w:noProof/>
        <w:lang w:val="ko-KR"/>
      </w:rPr>
      <w:fldChar w:fldCharType="end"/>
    </w:r>
  </w:p>
  <w:p w:rsidR="00955D6A" w:rsidRDefault="00955D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03B" w:rsidRDefault="0039103B" w:rsidP="00717A43">
      <w:r>
        <w:separator/>
      </w:r>
    </w:p>
  </w:footnote>
  <w:footnote w:type="continuationSeparator" w:id="0">
    <w:p w:rsidR="0039103B" w:rsidRDefault="0039103B" w:rsidP="00717A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B9"/>
    <w:rsid w:val="00002DA9"/>
    <w:rsid w:val="000044FA"/>
    <w:rsid w:val="00014167"/>
    <w:rsid w:val="000211A7"/>
    <w:rsid w:val="000409E1"/>
    <w:rsid w:val="00042FAB"/>
    <w:rsid w:val="00053DFA"/>
    <w:rsid w:val="000614A1"/>
    <w:rsid w:val="00081E3F"/>
    <w:rsid w:val="000862C8"/>
    <w:rsid w:val="000B1EC1"/>
    <w:rsid w:val="000C4394"/>
    <w:rsid w:val="000C5441"/>
    <w:rsid w:val="000D13C2"/>
    <w:rsid w:val="000D418B"/>
    <w:rsid w:val="000D4842"/>
    <w:rsid w:val="000D4CAE"/>
    <w:rsid w:val="000E6BF3"/>
    <w:rsid w:val="000E72D7"/>
    <w:rsid w:val="000F0F56"/>
    <w:rsid w:val="00105325"/>
    <w:rsid w:val="0010782B"/>
    <w:rsid w:val="00132878"/>
    <w:rsid w:val="00165EB3"/>
    <w:rsid w:val="00177ACC"/>
    <w:rsid w:val="00185360"/>
    <w:rsid w:val="00194EDE"/>
    <w:rsid w:val="001B19AA"/>
    <w:rsid w:val="001B4968"/>
    <w:rsid w:val="001D2306"/>
    <w:rsid w:val="001D56CF"/>
    <w:rsid w:val="001E232F"/>
    <w:rsid w:val="001E3393"/>
    <w:rsid w:val="001F287D"/>
    <w:rsid w:val="002120A5"/>
    <w:rsid w:val="00245E3B"/>
    <w:rsid w:val="002835E4"/>
    <w:rsid w:val="002910F3"/>
    <w:rsid w:val="00292E2B"/>
    <w:rsid w:val="002941E6"/>
    <w:rsid w:val="002A65F0"/>
    <w:rsid w:val="002B738E"/>
    <w:rsid w:val="002B7A44"/>
    <w:rsid w:val="002C79A0"/>
    <w:rsid w:val="002E0B27"/>
    <w:rsid w:val="002E0FDB"/>
    <w:rsid w:val="002E2D34"/>
    <w:rsid w:val="002F0A01"/>
    <w:rsid w:val="002F36B7"/>
    <w:rsid w:val="002F3F08"/>
    <w:rsid w:val="00310142"/>
    <w:rsid w:val="00314664"/>
    <w:rsid w:val="00316D8C"/>
    <w:rsid w:val="003357EC"/>
    <w:rsid w:val="003634FF"/>
    <w:rsid w:val="003638FD"/>
    <w:rsid w:val="00363B5E"/>
    <w:rsid w:val="0037122C"/>
    <w:rsid w:val="0037677D"/>
    <w:rsid w:val="00377EF1"/>
    <w:rsid w:val="0038130F"/>
    <w:rsid w:val="00386195"/>
    <w:rsid w:val="0039103B"/>
    <w:rsid w:val="00394B93"/>
    <w:rsid w:val="003B47FD"/>
    <w:rsid w:val="003D0451"/>
    <w:rsid w:val="003E27A6"/>
    <w:rsid w:val="003E7CBF"/>
    <w:rsid w:val="003F633D"/>
    <w:rsid w:val="004103BA"/>
    <w:rsid w:val="004132F1"/>
    <w:rsid w:val="004232C7"/>
    <w:rsid w:val="00423595"/>
    <w:rsid w:val="004302F7"/>
    <w:rsid w:val="00431AED"/>
    <w:rsid w:val="00436AA3"/>
    <w:rsid w:val="00437023"/>
    <w:rsid w:val="00456BAB"/>
    <w:rsid w:val="004576F6"/>
    <w:rsid w:val="004765AE"/>
    <w:rsid w:val="0047799D"/>
    <w:rsid w:val="004869BF"/>
    <w:rsid w:val="0049331A"/>
    <w:rsid w:val="004B05CB"/>
    <w:rsid w:val="004C3976"/>
    <w:rsid w:val="004D20F4"/>
    <w:rsid w:val="004D29BD"/>
    <w:rsid w:val="004D3DA6"/>
    <w:rsid w:val="004D4E92"/>
    <w:rsid w:val="004D615A"/>
    <w:rsid w:val="004D7A3A"/>
    <w:rsid w:val="00500174"/>
    <w:rsid w:val="005029D6"/>
    <w:rsid w:val="0052336E"/>
    <w:rsid w:val="00523BE8"/>
    <w:rsid w:val="00524484"/>
    <w:rsid w:val="00546D4B"/>
    <w:rsid w:val="00582E6E"/>
    <w:rsid w:val="00587089"/>
    <w:rsid w:val="005B29A7"/>
    <w:rsid w:val="005B3DA8"/>
    <w:rsid w:val="005C31F3"/>
    <w:rsid w:val="005D1BA2"/>
    <w:rsid w:val="005D45C5"/>
    <w:rsid w:val="005D6892"/>
    <w:rsid w:val="005E02FB"/>
    <w:rsid w:val="005E3C8C"/>
    <w:rsid w:val="005F545C"/>
    <w:rsid w:val="00614731"/>
    <w:rsid w:val="00616B21"/>
    <w:rsid w:val="0061749D"/>
    <w:rsid w:val="00645FF4"/>
    <w:rsid w:val="0065118D"/>
    <w:rsid w:val="0065130A"/>
    <w:rsid w:val="00653042"/>
    <w:rsid w:val="00655E8B"/>
    <w:rsid w:val="00692F7D"/>
    <w:rsid w:val="00695FFA"/>
    <w:rsid w:val="006A53BD"/>
    <w:rsid w:val="006A5B9B"/>
    <w:rsid w:val="006B3A30"/>
    <w:rsid w:val="006D0542"/>
    <w:rsid w:val="006D6938"/>
    <w:rsid w:val="006E3EBB"/>
    <w:rsid w:val="006E786C"/>
    <w:rsid w:val="007059FC"/>
    <w:rsid w:val="00706BB7"/>
    <w:rsid w:val="007174E7"/>
    <w:rsid w:val="00717A43"/>
    <w:rsid w:val="00723C1E"/>
    <w:rsid w:val="00735804"/>
    <w:rsid w:val="00742A54"/>
    <w:rsid w:val="00744915"/>
    <w:rsid w:val="007542DF"/>
    <w:rsid w:val="00754C09"/>
    <w:rsid w:val="00760AF7"/>
    <w:rsid w:val="00763370"/>
    <w:rsid w:val="007635E8"/>
    <w:rsid w:val="00773E7F"/>
    <w:rsid w:val="00782984"/>
    <w:rsid w:val="00793B7E"/>
    <w:rsid w:val="007B227D"/>
    <w:rsid w:val="007C0EA6"/>
    <w:rsid w:val="007C2E96"/>
    <w:rsid w:val="007E38A5"/>
    <w:rsid w:val="008006B2"/>
    <w:rsid w:val="008041F5"/>
    <w:rsid w:val="00813C9E"/>
    <w:rsid w:val="00815E97"/>
    <w:rsid w:val="00824BF3"/>
    <w:rsid w:val="00831FD9"/>
    <w:rsid w:val="0083463E"/>
    <w:rsid w:val="0084017E"/>
    <w:rsid w:val="00841759"/>
    <w:rsid w:val="00843525"/>
    <w:rsid w:val="00865840"/>
    <w:rsid w:val="008767FB"/>
    <w:rsid w:val="00877217"/>
    <w:rsid w:val="00880728"/>
    <w:rsid w:val="008822E2"/>
    <w:rsid w:val="008823B5"/>
    <w:rsid w:val="00890A3A"/>
    <w:rsid w:val="008B3685"/>
    <w:rsid w:val="008B3D57"/>
    <w:rsid w:val="008B4338"/>
    <w:rsid w:val="008B6FE5"/>
    <w:rsid w:val="008C2355"/>
    <w:rsid w:val="008C3DFE"/>
    <w:rsid w:val="008D0599"/>
    <w:rsid w:val="008D41A5"/>
    <w:rsid w:val="008D56F4"/>
    <w:rsid w:val="008E6177"/>
    <w:rsid w:val="008E7705"/>
    <w:rsid w:val="008F5F3A"/>
    <w:rsid w:val="008F6207"/>
    <w:rsid w:val="00907936"/>
    <w:rsid w:val="0091015F"/>
    <w:rsid w:val="00920778"/>
    <w:rsid w:val="00932E99"/>
    <w:rsid w:val="00936215"/>
    <w:rsid w:val="00943237"/>
    <w:rsid w:val="00950EC8"/>
    <w:rsid w:val="00955D6A"/>
    <w:rsid w:val="00966A5F"/>
    <w:rsid w:val="00971C3B"/>
    <w:rsid w:val="00981F9E"/>
    <w:rsid w:val="0098673A"/>
    <w:rsid w:val="009B0953"/>
    <w:rsid w:val="009B3F9D"/>
    <w:rsid w:val="009C178E"/>
    <w:rsid w:val="009D0239"/>
    <w:rsid w:val="009D12DC"/>
    <w:rsid w:val="009D4B3B"/>
    <w:rsid w:val="009D7618"/>
    <w:rsid w:val="009F207A"/>
    <w:rsid w:val="009F3654"/>
    <w:rsid w:val="009F3B20"/>
    <w:rsid w:val="00A00C2D"/>
    <w:rsid w:val="00A11EB1"/>
    <w:rsid w:val="00A144FA"/>
    <w:rsid w:val="00A312A1"/>
    <w:rsid w:val="00A33EEA"/>
    <w:rsid w:val="00A35808"/>
    <w:rsid w:val="00A5290D"/>
    <w:rsid w:val="00A55871"/>
    <w:rsid w:val="00A6119C"/>
    <w:rsid w:val="00A87993"/>
    <w:rsid w:val="00A946BF"/>
    <w:rsid w:val="00A96C46"/>
    <w:rsid w:val="00A96D0C"/>
    <w:rsid w:val="00AA558E"/>
    <w:rsid w:val="00AC34A0"/>
    <w:rsid w:val="00AC3EC2"/>
    <w:rsid w:val="00AC4416"/>
    <w:rsid w:val="00AC76F7"/>
    <w:rsid w:val="00AD5265"/>
    <w:rsid w:val="00AF543F"/>
    <w:rsid w:val="00B15CD0"/>
    <w:rsid w:val="00B26A2D"/>
    <w:rsid w:val="00B312BA"/>
    <w:rsid w:val="00B3745C"/>
    <w:rsid w:val="00B402BD"/>
    <w:rsid w:val="00B42C36"/>
    <w:rsid w:val="00B512A2"/>
    <w:rsid w:val="00B64FF7"/>
    <w:rsid w:val="00B66E95"/>
    <w:rsid w:val="00B80C0D"/>
    <w:rsid w:val="00BA21A0"/>
    <w:rsid w:val="00BA45C4"/>
    <w:rsid w:val="00BC105A"/>
    <w:rsid w:val="00BD3355"/>
    <w:rsid w:val="00BD3860"/>
    <w:rsid w:val="00C07A68"/>
    <w:rsid w:val="00C4657A"/>
    <w:rsid w:val="00C6254D"/>
    <w:rsid w:val="00C62A51"/>
    <w:rsid w:val="00C64C5C"/>
    <w:rsid w:val="00C656CB"/>
    <w:rsid w:val="00C65DDE"/>
    <w:rsid w:val="00C82012"/>
    <w:rsid w:val="00C83071"/>
    <w:rsid w:val="00C96DB5"/>
    <w:rsid w:val="00CC6203"/>
    <w:rsid w:val="00CD2E99"/>
    <w:rsid w:val="00CD6EA5"/>
    <w:rsid w:val="00CE0BC2"/>
    <w:rsid w:val="00CE73D3"/>
    <w:rsid w:val="00CF4541"/>
    <w:rsid w:val="00CF6E27"/>
    <w:rsid w:val="00CF7501"/>
    <w:rsid w:val="00CF7B5E"/>
    <w:rsid w:val="00D1285E"/>
    <w:rsid w:val="00D21612"/>
    <w:rsid w:val="00D23A2D"/>
    <w:rsid w:val="00D318C9"/>
    <w:rsid w:val="00D338E5"/>
    <w:rsid w:val="00D35716"/>
    <w:rsid w:val="00D51307"/>
    <w:rsid w:val="00D57AF1"/>
    <w:rsid w:val="00D80A3C"/>
    <w:rsid w:val="00D83C1C"/>
    <w:rsid w:val="00DA1992"/>
    <w:rsid w:val="00DA2CA3"/>
    <w:rsid w:val="00DD6747"/>
    <w:rsid w:val="00DE147F"/>
    <w:rsid w:val="00DE3F01"/>
    <w:rsid w:val="00DF5160"/>
    <w:rsid w:val="00DF5924"/>
    <w:rsid w:val="00E02A60"/>
    <w:rsid w:val="00E10C7A"/>
    <w:rsid w:val="00E13E39"/>
    <w:rsid w:val="00E27E1A"/>
    <w:rsid w:val="00E4690D"/>
    <w:rsid w:val="00E4720D"/>
    <w:rsid w:val="00E54893"/>
    <w:rsid w:val="00E5694F"/>
    <w:rsid w:val="00E73689"/>
    <w:rsid w:val="00E750A0"/>
    <w:rsid w:val="00E77251"/>
    <w:rsid w:val="00E92E54"/>
    <w:rsid w:val="00EB4C56"/>
    <w:rsid w:val="00ED1713"/>
    <w:rsid w:val="00ED6F76"/>
    <w:rsid w:val="00ED7A99"/>
    <w:rsid w:val="00EE365C"/>
    <w:rsid w:val="00EF0237"/>
    <w:rsid w:val="00EF1A8F"/>
    <w:rsid w:val="00EF3035"/>
    <w:rsid w:val="00EF6493"/>
    <w:rsid w:val="00EF72AF"/>
    <w:rsid w:val="00F024F7"/>
    <w:rsid w:val="00F1160E"/>
    <w:rsid w:val="00F12450"/>
    <w:rsid w:val="00F20DF5"/>
    <w:rsid w:val="00F23D8B"/>
    <w:rsid w:val="00F36BB9"/>
    <w:rsid w:val="00F45756"/>
    <w:rsid w:val="00F55820"/>
    <w:rsid w:val="00F56F1D"/>
    <w:rsid w:val="00F70EB6"/>
    <w:rsid w:val="00F7273E"/>
    <w:rsid w:val="00F75832"/>
    <w:rsid w:val="00F765AD"/>
    <w:rsid w:val="00F774D9"/>
    <w:rsid w:val="00FB7FC9"/>
    <w:rsid w:val="00FC4573"/>
    <w:rsid w:val="00FD3DDB"/>
    <w:rsid w:val="00FE45F6"/>
    <w:rsid w:val="00FE71DB"/>
    <w:rsid w:val="00FF4B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한컴돋움" w:hAnsi="Book Antiqu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4B"/>
    <w:pPr>
      <w:widowControl w:val="0"/>
      <w:wordWrap w:val="0"/>
      <w:autoSpaceDE w:val="0"/>
      <w:autoSpaceDN w:val="0"/>
      <w:jc w:val="both"/>
    </w:pPr>
    <w:rPr>
      <w:bCs/>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F36BB9"/>
    <w:pPr>
      <w:widowControl/>
      <w:wordWrap/>
      <w:autoSpaceDE/>
      <w:autoSpaceDN/>
      <w:snapToGrid w:val="0"/>
      <w:spacing w:line="384" w:lineRule="auto"/>
    </w:pPr>
    <w:rPr>
      <w:rFonts w:ascii="Batang" w:eastAsia="Batang" w:hAnsi="Batang" w:cs="Gulim"/>
      <w:color w:val="000000"/>
      <w:kern w:val="0"/>
      <w:szCs w:val="20"/>
    </w:rPr>
  </w:style>
  <w:style w:type="table" w:styleId="a4">
    <w:name w:val="Table Grid"/>
    <w:basedOn w:val="a1"/>
    <w:uiPriority w:val="99"/>
    <w:rsid w:val="00F36BB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717A43"/>
    <w:pPr>
      <w:tabs>
        <w:tab w:val="center" w:pos="4513"/>
        <w:tab w:val="right" w:pos="9026"/>
      </w:tabs>
      <w:snapToGrid w:val="0"/>
    </w:pPr>
  </w:style>
  <w:style w:type="character" w:customStyle="1" w:styleId="Char">
    <w:name w:val="页眉 Char"/>
    <w:basedOn w:val="a0"/>
    <w:link w:val="a5"/>
    <w:uiPriority w:val="99"/>
    <w:semiHidden/>
    <w:locked/>
    <w:rsid w:val="00717A43"/>
    <w:rPr>
      <w:rFonts w:cs="Times New Roman"/>
    </w:rPr>
  </w:style>
  <w:style w:type="paragraph" w:styleId="a6">
    <w:name w:val="footer"/>
    <w:basedOn w:val="a"/>
    <w:link w:val="Char0"/>
    <w:uiPriority w:val="99"/>
    <w:rsid w:val="00717A43"/>
    <w:pPr>
      <w:tabs>
        <w:tab w:val="center" w:pos="4513"/>
        <w:tab w:val="right" w:pos="9026"/>
      </w:tabs>
      <w:snapToGrid w:val="0"/>
    </w:pPr>
  </w:style>
  <w:style w:type="character" w:customStyle="1" w:styleId="Char0">
    <w:name w:val="页脚 Char"/>
    <w:basedOn w:val="a0"/>
    <w:link w:val="a6"/>
    <w:uiPriority w:val="99"/>
    <w:locked/>
    <w:rsid w:val="00717A43"/>
    <w:rPr>
      <w:rFonts w:cs="Times New Roman"/>
    </w:rPr>
  </w:style>
  <w:style w:type="character" w:styleId="a7">
    <w:name w:val="annotation reference"/>
    <w:basedOn w:val="a0"/>
    <w:uiPriority w:val="99"/>
    <w:semiHidden/>
    <w:rsid w:val="00B3745C"/>
    <w:rPr>
      <w:rFonts w:cs="Times New Roman"/>
      <w:sz w:val="18"/>
    </w:rPr>
  </w:style>
  <w:style w:type="paragraph" w:styleId="a8">
    <w:name w:val="annotation text"/>
    <w:basedOn w:val="a"/>
    <w:link w:val="Char1"/>
    <w:uiPriority w:val="99"/>
    <w:rsid w:val="00B3745C"/>
    <w:pPr>
      <w:jc w:val="left"/>
    </w:pPr>
    <w:rPr>
      <w:rFonts w:ascii="Malgun Gothic" w:eastAsia="Malgun Gothic" w:hAnsi="Malgun Gothic" w:cs="Times New Roman"/>
      <w:bCs w:val="0"/>
      <w:kern w:val="0"/>
      <w:sz w:val="20"/>
      <w:szCs w:val="20"/>
      <w:lang w:eastAsia="zh-CN"/>
    </w:rPr>
  </w:style>
  <w:style w:type="character" w:customStyle="1" w:styleId="Char1">
    <w:name w:val="批注文字 Char"/>
    <w:basedOn w:val="a0"/>
    <w:link w:val="a8"/>
    <w:uiPriority w:val="99"/>
    <w:semiHidden/>
    <w:locked/>
    <w:rsid w:val="00B3745C"/>
    <w:rPr>
      <w:rFonts w:ascii="Malgun Gothic" w:eastAsia="Malgun Gothic" w:hAnsi="Malgun Gothic"/>
      <w:kern w:val="0"/>
      <w:sz w:val="20"/>
    </w:rPr>
  </w:style>
  <w:style w:type="paragraph" w:styleId="a9">
    <w:name w:val="Balloon Text"/>
    <w:basedOn w:val="a"/>
    <w:link w:val="Char2"/>
    <w:uiPriority w:val="99"/>
    <w:semiHidden/>
    <w:rsid w:val="00B3745C"/>
    <w:rPr>
      <w:rFonts w:ascii="Malgun Gothic" w:eastAsia="Malgun Gothic" w:hAnsi="Malgun Gothic" w:cs="Times New Roman"/>
      <w:bCs w:val="0"/>
      <w:kern w:val="0"/>
      <w:sz w:val="18"/>
      <w:szCs w:val="18"/>
      <w:lang w:eastAsia="zh-CN"/>
    </w:rPr>
  </w:style>
  <w:style w:type="character" w:customStyle="1" w:styleId="Char2">
    <w:name w:val="批注框文本 Char"/>
    <w:basedOn w:val="a0"/>
    <w:link w:val="a9"/>
    <w:uiPriority w:val="99"/>
    <w:semiHidden/>
    <w:locked/>
    <w:rsid w:val="00B3745C"/>
    <w:rPr>
      <w:rFonts w:ascii="Malgun Gothic" w:eastAsia="Malgun Gothic" w:hAnsi="Malgun Gothic"/>
      <w:sz w:val="18"/>
    </w:rPr>
  </w:style>
  <w:style w:type="character" w:styleId="aa">
    <w:name w:val="Hyperlink"/>
    <w:basedOn w:val="a0"/>
    <w:uiPriority w:val="99"/>
    <w:rsid w:val="006E3EBB"/>
    <w:rPr>
      <w:rFonts w:cs="Times New Roman"/>
      <w:color w:val="0000FF"/>
      <w:u w:val="single"/>
    </w:rPr>
  </w:style>
  <w:style w:type="paragraph" w:customStyle="1" w:styleId="ecxmsonormal">
    <w:name w:val="ecxmsonormal"/>
    <w:basedOn w:val="a"/>
    <w:uiPriority w:val="99"/>
    <w:rsid w:val="005D6892"/>
    <w:pPr>
      <w:widowControl/>
      <w:wordWrap/>
      <w:autoSpaceDE/>
      <w:autoSpaceDN/>
      <w:spacing w:after="324"/>
      <w:jc w:val="left"/>
    </w:pPr>
    <w:rPr>
      <w:rFonts w:ascii="Gulim" w:eastAsia="Gulim" w:hAnsi="Gulim" w:cs="Gulim"/>
      <w:kern w:val="0"/>
      <w:szCs w:val="24"/>
    </w:rPr>
  </w:style>
  <w:style w:type="paragraph" w:styleId="HTML">
    <w:name w:val="HTML Preformatted"/>
    <w:basedOn w:val="a"/>
    <w:link w:val="HTMLChar"/>
    <w:uiPriority w:val="99"/>
    <w:semiHidden/>
    <w:rsid w:val="00A312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lang w:val="en-GB" w:eastAsia="en-GB"/>
    </w:rPr>
  </w:style>
  <w:style w:type="character" w:customStyle="1" w:styleId="HTMLChar">
    <w:name w:val="HTML 预设格式 Char"/>
    <w:basedOn w:val="a0"/>
    <w:link w:val="HTML"/>
    <w:uiPriority w:val="99"/>
    <w:semiHidden/>
    <w:locked/>
    <w:rsid w:val="00A312A1"/>
    <w:rPr>
      <w:rFonts w:ascii="Courier New" w:hAnsi="Courier New" w:cs="Courier New"/>
    </w:rPr>
  </w:style>
  <w:style w:type="paragraph" w:styleId="ab">
    <w:name w:val="annotation subject"/>
    <w:basedOn w:val="a8"/>
    <w:next w:val="a8"/>
    <w:link w:val="Char3"/>
    <w:uiPriority w:val="99"/>
    <w:semiHidden/>
    <w:rsid w:val="00744915"/>
    <w:rPr>
      <w:b/>
      <w:kern w:val="2"/>
      <w:szCs w:val="22"/>
    </w:rPr>
  </w:style>
  <w:style w:type="character" w:customStyle="1" w:styleId="Char3">
    <w:name w:val="批注主题 Char"/>
    <w:basedOn w:val="Char1"/>
    <w:link w:val="ab"/>
    <w:uiPriority w:val="99"/>
    <w:semiHidden/>
    <w:locked/>
    <w:rsid w:val="00744915"/>
    <w:rPr>
      <w:rFonts w:ascii="Malgun Gothic" w:eastAsia="Malgun Gothic" w:hAnsi="Malgun Gothic" w:cs="Times New Roman"/>
      <w:b/>
      <w:kern w:val="2"/>
      <w:sz w:val="22"/>
      <w:szCs w:val="22"/>
    </w:rPr>
  </w:style>
  <w:style w:type="paragraph" w:customStyle="1" w:styleId="p0">
    <w:name w:val="p0"/>
    <w:basedOn w:val="a"/>
    <w:uiPriority w:val="99"/>
    <w:rsid w:val="00E54893"/>
    <w:pPr>
      <w:widowControl/>
      <w:wordWrap/>
      <w:autoSpaceDE/>
      <w:autoSpaceDN/>
      <w:spacing w:line="240" w:lineRule="atLeast"/>
      <w:jc w:val="left"/>
    </w:pPr>
    <w:rPr>
      <w:rFonts w:ascii="Century" w:eastAsia="宋体" w:hAnsi="Century" w:cs="宋体"/>
      <w:bCs w:val="0"/>
      <w:kern w:val="0"/>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한컴돋움" w:hAnsi="Book Antiqua"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D4B"/>
    <w:pPr>
      <w:widowControl w:val="0"/>
      <w:wordWrap w:val="0"/>
      <w:autoSpaceDE w:val="0"/>
      <w:autoSpaceDN w:val="0"/>
      <w:jc w:val="both"/>
    </w:pPr>
    <w:rPr>
      <w:bCs/>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uiPriority w:val="99"/>
    <w:rsid w:val="00F36BB9"/>
    <w:pPr>
      <w:widowControl/>
      <w:wordWrap/>
      <w:autoSpaceDE/>
      <w:autoSpaceDN/>
      <w:snapToGrid w:val="0"/>
      <w:spacing w:line="384" w:lineRule="auto"/>
    </w:pPr>
    <w:rPr>
      <w:rFonts w:ascii="Batang" w:eastAsia="Batang" w:hAnsi="Batang" w:cs="Gulim"/>
      <w:color w:val="000000"/>
      <w:kern w:val="0"/>
      <w:szCs w:val="20"/>
    </w:rPr>
  </w:style>
  <w:style w:type="table" w:styleId="a4">
    <w:name w:val="Table Grid"/>
    <w:basedOn w:val="a1"/>
    <w:uiPriority w:val="99"/>
    <w:rsid w:val="00F36BB9"/>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header"/>
    <w:basedOn w:val="a"/>
    <w:link w:val="Char"/>
    <w:uiPriority w:val="99"/>
    <w:semiHidden/>
    <w:rsid w:val="00717A43"/>
    <w:pPr>
      <w:tabs>
        <w:tab w:val="center" w:pos="4513"/>
        <w:tab w:val="right" w:pos="9026"/>
      </w:tabs>
      <w:snapToGrid w:val="0"/>
    </w:pPr>
  </w:style>
  <w:style w:type="character" w:customStyle="1" w:styleId="Char">
    <w:name w:val="页眉 Char"/>
    <w:basedOn w:val="a0"/>
    <w:link w:val="a5"/>
    <w:uiPriority w:val="99"/>
    <w:semiHidden/>
    <w:locked/>
    <w:rsid w:val="00717A43"/>
    <w:rPr>
      <w:rFonts w:cs="Times New Roman"/>
    </w:rPr>
  </w:style>
  <w:style w:type="paragraph" w:styleId="a6">
    <w:name w:val="footer"/>
    <w:basedOn w:val="a"/>
    <w:link w:val="Char0"/>
    <w:uiPriority w:val="99"/>
    <w:rsid w:val="00717A43"/>
    <w:pPr>
      <w:tabs>
        <w:tab w:val="center" w:pos="4513"/>
        <w:tab w:val="right" w:pos="9026"/>
      </w:tabs>
      <w:snapToGrid w:val="0"/>
    </w:pPr>
  </w:style>
  <w:style w:type="character" w:customStyle="1" w:styleId="Char0">
    <w:name w:val="页脚 Char"/>
    <w:basedOn w:val="a0"/>
    <w:link w:val="a6"/>
    <w:uiPriority w:val="99"/>
    <w:locked/>
    <w:rsid w:val="00717A43"/>
    <w:rPr>
      <w:rFonts w:cs="Times New Roman"/>
    </w:rPr>
  </w:style>
  <w:style w:type="character" w:styleId="a7">
    <w:name w:val="annotation reference"/>
    <w:basedOn w:val="a0"/>
    <w:uiPriority w:val="99"/>
    <w:semiHidden/>
    <w:rsid w:val="00B3745C"/>
    <w:rPr>
      <w:rFonts w:cs="Times New Roman"/>
      <w:sz w:val="18"/>
    </w:rPr>
  </w:style>
  <w:style w:type="paragraph" w:styleId="a8">
    <w:name w:val="annotation text"/>
    <w:basedOn w:val="a"/>
    <w:link w:val="Char1"/>
    <w:uiPriority w:val="99"/>
    <w:rsid w:val="00B3745C"/>
    <w:pPr>
      <w:jc w:val="left"/>
    </w:pPr>
    <w:rPr>
      <w:rFonts w:ascii="Malgun Gothic" w:eastAsia="Malgun Gothic" w:hAnsi="Malgun Gothic" w:cs="Times New Roman"/>
      <w:bCs w:val="0"/>
      <w:kern w:val="0"/>
      <w:sz w:val="20"/>
      <w:szCs w:val="20"/>
      <w:lang w:eastAsia="zh-CN"/>
    </w:rPr>
  </w:style>
  <w:style w:type="character" w:customStyle="1" w:styleId="Char1">
    <w:name w:val="批注文字 Char"/>
    <w:basedOn w:val="a0"/>
    <w:link w:val="a8"/>
    <w:uiPriority w:val="99"/>
    <w:semiHidden/>
    <w:locked/>
    <w:rsid w:val="00B3745C"/>
    <w:rPr>
      <w:rFonts w:ascii="Malgun Gothic" w:eastAsia="Malgun Gothic" w:hAnsi="Malgun Gothic"/>
      <w:kern w:val="0"/>
      <w:sz w:val="20"/>
    </w:rPr>
  </w:style>
  <w:style w:type="paragraph" w:styleId="a9">
    <w:name w:val="Balloon Text"/>
    <w:basedOn w:val="a"/>
    <w:link w:val="Char2"/>
    <w:uiPriority w:val="99"/>
    <w:semiHidden/>
    <w:rsid w:val="00B3745C"/>
    <w:rPr>
      <w:rFonts w:ascii="Malgun Gothic" w:eastAsia="Malgun Gothic" w:hAnsi="Malgun Gothic" w:cs="Times New Roman"/>
      <w:bCs w:val="0"/>
      <w:kern w:val="0"/>
      <w:sz w:val="18"/>
      <w:szCs w:val="18"/>
      <w:lang w:eastAsia="zh-CN"/>
    </w:rPr>
  </w:style>
  <w:style w:type="character" w:customStyle="1" w:styleId="Char2">
    <w:name w:val="批注框文本 Char"/>
    <w:basedOn w:val="a0"/>
    <w:link w:val="a9"/>
    <w:uiPriority w:val="99"/>
    <w:semiHidden/>
    <w:locked/>
    <w:rsid w:val="00B3745C"/>
    <w:rPr>
      <w:rFonts w:ascii="Malgun Gothic" w:eastAsia="Malgun Gothic" w:hAnsi="Malgun Gothic"/>
      <w:sz w:val="18"/>
    </w:rPr>
  </w:style>
  <w:style w:type="character" w:styleId="aa">
    <w:name w:val="Hyperlink"/>
    <w:basedOn w:val="a0"/>
    <w:uiPriority w:val="99"/>
    <w:rsid w:val="006E3EBB"/>
    <w:rPr>
      <w:rFonts w:cs="Times New Roman"/>
      <w:color w:val="0000FF"/>
      <w:u w:val="single"/>
    </w:rPr>
  </w:style>
  <w:style w:type="paragraph" w:customStyle="1" w:styleId="ecxmsonormal">
    <w:name w:val="ecxmsonormal"/>
    <w:basedOn w:val="a"/>
    <w:uiPriority w:val="99"/>
    <w:rsid w:val="005D6892"/>
    <w:pPr>
      <w:widowControl/>
      <w:wordWrap/>
      <w:autoSpaceDE/>
      <w:autoSpaceDN/>
      <w:spacing w:after="324"/>
      <w:jc w:val="left"/>
    </w:pPr>
    <w:rPr>
      <w:rFonts w:ascii="Gulim" w:eastAsia="Gulim" w:hAnsi="Gulim" w:cs="Gulim"/>
      <w:kern w:val="0"/>
      <w:szCs w:val="24"/>
    </w:rPr>
  </w:style>
  <w:style w:type="paragraph" w:styleId="HTML">
    <w:name w:val="HTML Preformatted"/>
    <w:basedOn w:val="a"/>
    <w:link w:val="HTMLChar"/>
    <w:uiPriority w:val="99"/>
    <w:semiHidden/>
    <w:rsid w:val="00A312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hAnsi="Courier New" w:cs="Courier New"/>
      <w:kern w:val="0"/>
      <w:szCs w:val="20"/>
      <w:lang w:val="en-GB" w:eastAsia="en-GB"/>
    </w:rPr>
  </w:style>
  <w:style w:type="character" w:customStyle="1" w:styleId="HTMLChar">
    <w:name w:val="HTML 预设格式 Char"/>
    <w:basedOn w:val="a0"/>
    <w:link w:val="HTML"/>
    <w:uiPriority w:val="99"/>
    <w:semiHidden/>
    <w:locked/>
    <w:rsid w:val="00A312A1"/>
    <w:rPr>
      <w:rFonts w:ascii="Courier New" w:hAnsi="Courier New" w:cs="Courier New"/>
    </w:rPr>
  </w:style>
  <w:style w:type="paragraph" w:styleId="ab">
    <w:name w:val="annotation subject"/>
    <w:basedOn w:val="a8"/>
    <w:next w:val="a8"/>
    <w:link w:val="Char3"/>
    <w:uiPriority w:val="99"/>
    <w:semiHidden/>
    <w:rsid w:val="00744915"/>
    <w:rPr>
      <w:b/>
      <w:kern w:val="2"/>
      <w:szCs w:val="22"/>
    </w:rPr>
  </w:style>
  <w:style w:type="character" w:customStyle="1" w:styleId="Char3">
    <w:name w:val="批注主题 Char"/>
    <w:basedOn w:val="Char1"/>
    <w:link w:val="ab"/>
    <w:uiPriority w:val="99"/>
    <w:semiHidden/>
    <w:locked/>
    <w:rsid w:val="00744915"/>
    <w:rPr>
      <w:rFonts w:ascii="Malgun Gothic" w:eastAsia="Malgun Gothic" w:hAnsi="Malgun Gothic" w:cs="Times New Roman"/>
      <w:b/>
      <w:kern w:val="2"/>
      <w:sz w:val="22"/>
      <w:szCs w:val="22"/>
    </w:rPr>
  </w:style>
  <w:style w:type="paragraph" w:customStyle="1" w:styleId="p0">
    <w:name w:val="p0"/>
    <w:basedOn w:val="a"/>
    <w:uiPriority w:val="99"/>
    <w:rsid w:val="00E54893"/>
    <w:pPr>
      <w:widowControl/>
      <w:wordWrap/>
      <w:autoSpaceDE/>
      <w:autoSpaceDN/>
      <w:spacing w:line="240" w:lineRule="atLeast"/>
      <w:jc w:val="left"/>
    </w:pPr>
    <w:rPr>
      <w:rFonts w:ascii="Century" w:eastAsia="宋体" w:hAnsi="Century" w:cs="宋体"/>
      <w:bCs w:val="0"/>
      <w:kern w:val="0"/>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865225">
      <w:marLeft w:val="0"/>
      <w:marRight w:val="0"/>
      <w:marTop w:val="0"/>
      <w:marBottom w:val="0"/>
      <w:divBdr>
        <w:top w:val="none" w:sz="0" w:space="0" w:color="auto"/>
        <w:left w:val="none" w:sz="0" w:space="0" w:color="auto"/>
        <w:bottom w:val="none" w:sz="0" w:space="0" w:color="auto"/>
        <w:right w:val="none" w:sz="0" w:space="0" w:color="auto"/>
      </w:divBdr>
      <w:divsChild>
        <w:div w:id="1970865265">
          <w:marLeft w:val="0"/>
          <w:marRight w:val="1"/>
          <w:marTop w:val="0"/>
          <w:marBottom w:val="0"/>
          <w:divBdr>
            <w:top w:val="none" w:sz="0" w:space="0" w:color="auto"/>
            <w:left w:val="none" w:sz="0" w:space="0" w:color="auto"/>
            <w:bottom w:val="none" w:sz="0" w:space="0" w:color="auto"/>
            <w:right w:val="none" w:sz="0" w:space="0" w:color="auto"/>
          </w:divBdr>
          <w:divsChild>
            <w:div w:id="1970865230">
              <w:marLeft w:val="0"/>
              <w:marRight w:val="0"/>
              <w:marTop w:val="0"/>
              <w:marBottom w:val="0"/>
              <w:divBdr>
                <w:top w:val="none" w:sz="0" w:space="0" w:color="auto"/>
                <w:left w:val="none" w:sz="0" w:space="0" w:color="auto"/>
                <w:bottom w:val="none" w:sz="0" w:space="0" w:color="auto"/>
                <w:right w:val="none" w:sz="0" w:space="0" w:color="auto"/>
              </w:divBdr>
              <w:divsChild>
                <w:div w:id="1970865264">
                  <w:marLeft w:val="0"/>
                  <w:marRight w:val="1"/>
                  <w:marTop w:val="0"/>
                  <w:marBottom w:val="0"/>
                  <w:divBdr>
                    <w:top w:val="none" w:sz="0" w:space="0" w:color="auto"/>
                    <w:left w:val="none" w:sz="0" w:space="0" w:color="auto"/>
                    <w:bottom w:val="none" w:sz="0" w:space="0" w:color="auto"/>
                    <w:right w:val="none" w:sz="0" w:space="0" w:color="auto"/>
                  </w:divBdr>
                  <w:divsChild>
                    <w:div w:id="1970865299">
                      <w:marLeft w:val="0"/>
                      <w:marRight w:val="0"/>
                      <w:marTop w:val="0"/>
                      <w:marBottom w:val="0"/>
                      <w:divBdr>
                        <w:top w:val="none" w:sz="0" w:space="0" w:color="auto"/>
                        <w:left w:val="none" w:sz="0" w:space="0" w:color="auto"/>
                        <w:bottom w:val="none" w:sz="0" w:space="0" w:color="auto"/>
                        <w:right w:val="none" w:sz="0" w:space="0" w:color="auto"/>
                      </w:divBdr>
                      <w:divsChild>
                        <w:div w:id="1970865273">
                          <w:marLeft w:val="0"/>
                          <w:marRight w:val="0"/>
                          <w:marTop w:val="0"/>
                          <w:marBottom w:val="0"/>
                          <w:divBdr>
                            <w:top w:val="none" w:sz="0" w:space="0" w:color="auto"/>
                            <w:left w:val="none" w:sz="0" w:space="0" w:color="auto"/>
                            <w:bottom w:val="none" w:sz="0" w:space="0" w:color="auto"/>
                            <w:right w:val="none" w:sz="0" w:space="0" w:color="auto"/>
                          </w:divBdr>
                          <w:divsChild>
                            <w:div w:id="1970865232">
                              <w:marLeft w:val="0"/>
                              <w:marRight w:val="0"/>
                              <w:marTop w:val="120"/>
                              <w:marBottom w:val="360"/>
                              <w:divBdr>
                                <w:top w:val="none" w:sz="0" w:space="0" w:color="auto"/>
                                <w:left w:val="none" w:sz="0" w:space="0" w:color="auto"/>
                                <w:bottom w:val="none" w:sz="0" w:space="0" w:color="auto"/>
                                <w:right w:val="none" w:sz="0" w:space="0" w:color="auto"/>
                              </w:divBdr>
                              <w:divsChild>
                                <w:div w:id="1970865323">
                                  <w:marLeft w:val="0"/>
                                  <w:marRight w:val="0"/>
                                  <w:marTop w:val="0"/>
                                  <w:marBottom w:val="0"/>
                                  <w:divBdr>
                                    <w:top w:val="none" w:sz="0" w:space="0" w:color="auto"/>
                                    <w:left w:val="none" w:sz="0" w:space="0" w:color="auto"/>
                                    <w:bottom w:val="none" w:sz="0" w:space="0" w:color="auto"/>
                                    <w:right w:val="none" w:sz="0" w:space="0" w:color="auto"/>
                                  </w:divBdr>
                                  <w:divsChild>
                                    <w:div w:id="19708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33">
      <w:marLeft w:val="0"/>
      <w:marRight w:val="0"/>
      <w:marTop w:val="0"/>
      <w:marBottom w:val="0"/>
      <w:divBdr>
        <w:top w:val="none" w:sz="0" w:space="0" w:color="auto"/>
        <w:left w:val="none" w:sz="0" w:space="0" w:color="auto"/>
        <w:bottom w:val="none" w:sz="0" w:space="0" w:color="auto"/>
        <w:right w:val="none" w:sz="0" w:space="0" w:color="auto"/>
      </w:divBdr>
      <w:divsChild>
        <w:div w:id="1970865270">
          <w:marLeft w:val="0"/>
          <w:marRight w:val="1"/>
          <w:marTop w:val="0"/>
          <w:marBottom w:val="0"/>
          <w:divBdr>
            <w:top w:val="none" w:sz="0" w:space="0" w:color="auto"/>
            <w:left w:val="none" w:sz="0" w:space="0" w:color="auto"/>
            <w:bottom w:val="none" w:sz="0" w:space="0" w:color="auto"/>
            <w:right w:val="none" w:sz="0" w:space="0" w:color="auto"/>
          </w:divBdr>
          <w:divsChild>
            <w:div w:id="1970865258">
              <w:marLeft w:val="0"/>
              <w:marRight w:val="0"/>
              <w:marTop w:val="0"/>
              <w:marBottom w:val="0"/>
              <w:divBdr>
                <w:top w:val="none" w:sz="0" w:space="0" w:color="auto"/>
                <w:left w:val="none" w:sz="0" w:space="0" w:color="auto"/>
                <w:bottom w:val="none" w:sz="0" w:space="0" w:color="auto"/>
                <w:right w:val="none" w:sz="0" w:space="0" w:color="auto"/>
              </w:divBdr>
              <w:divsChild>
                <w:div w:id="1970865267">
                  <w:marLeft w:val="0"/>
                  <w:marRight w:val="1"/>
                  <w:marTop w:val="0"/>
                  <w:marBottom w:val="0"/>
                  <w:divBdr>
                    <w:top w:val="none" w:sz="0" w:space="0" w:color="auto"/>
                    <w:left w:val="none" w:sz="0" w:space="0" w:color="auto"/>
                    <w:bottom w:val="none" w:sz="0" w:space="0" w:color="auto"/>
                    <w:right w:val="none" w:sz="0" w:space="0" w:color="auto"/>
                  </w:divBdr>
                  <w:divsChild>
                    <w:div w:id="1970865249">
                      <w:marLeft w:val="0"/>
                      <w:marRight w:val="0"/>
                      <w:marTop w:val="0"/>
                      <w:marBottom w:val="0"/>
                      <w:divBdr>
                        <w:top w:val="none" w:sz="0" w:space="0" w:color="auto"/>
                        <w:left w:val="none" w:sz="0" w:space="0" w:color="auto"/>
                        <w:bottom w:val="none" w:sz="0" w:space="0" w:color="auto"/>
                        <w:right w:val="none" w:sz="0" w:space="0" w:color="auto"/>
                      </w:divBdr>
                      <w:divsChild>
                        <w:div w:id="1970865276">
                          <w:marLeft w:val="0"/>
                          <w:marRight w:val="0"/>
                          <w:marTop w:val="0"/>
                          <w:marBottom w:val="0"/>
                          <w:divBdr>
                            <w:top w:val="none" w:sz="0" w:space="0" w:color="auto"/>
                            <w:left w:val="none" w:sz="0" w:space="0" w:color="auto"/>
                            <w:bottom w:val="none" w:sz="0" w:space="0" w:color="auto"/>
                            <w:right w:val="none" w:sz="0" w:space="0" w:color="auto"/>
                          </w:divBdr>
                          <w:divsChild>
                            <w:div w:id="1970865250">
                              <w:marLeft w:val="0"/>
                              <w:marRight w:val="0"/>
                              <w:marTop w:val="120"/>
                              <w:marBottom w:val="360"/>
                              <w:divBdr>
                                <w:top w:val="none" w:sz="0" w:space="0" w:color="auto"/>
                                <w:left w:val="none" w:sz="0" w:space="0" w:color="auto"/>
                                <w:bottom w:val="none" w:sz="0" w:space="0" w:color="auto"/>
                                <w:right w:val="none" w:sz="0" w:space="0" w:color="auto"/>
                              </w:divBdr>
                              <w:divsChild>
                                <w:div w:id="1970865221">
                                  <w:marLeft w:val="0"/>
                                  <w:marRight w:val="0"/>
                                  <w:marTop w:val="0"/>
                                  <w:marBottom w:val="0"/>
                                  <w:divBdr>
                                    <w:top w:val="none" w:sz="0" w:space="0" w:color="auto"/>
                                    <w:left w:val="none" w:sz="0" w:space="0" w:color="auto"/>
                                    <w:bottom w:val="none" w:sz="0" w:space="0" w:color="auto"/>
                                    <w:right w:val="none" w:sz="0" w:space="0" w:color="auto"/>
                                  </w:divBdr>
                                  <w:divsChild>
                                    <w:div w:id="197086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39">
      <w:marLeft w:val="0"/>
      <w:marRight w:val="0"/>
      <w:marTop w:val="0"/>
      <w:marBottom w:val="0"/>
      <w:divBdr>
        <w:top w:val="none" w:sz="0" w:space="0" w:color="auto"/>
        <w:left w:val="none" w:sz="0" w:space="0" w:color="auto"/>
        <w:bottom w:val="none" w:sz="0" w:space="0" w:color="auto"/>
        <w:right w:val="none" w:sz="0" w:space="0" w:color="auto"/>
      </w:divBdr>
      <w:divsChild>
        <w:div w:id="1970865245">
          <w:marLeft w:val="0"/>
          <w:marRight w:val="1"/>
          <w:marTop w:val="0"/>
          <w:marBottom w:val="0"/>
          <w:divBdr>
            <w:top w:val="none" w:sz="0" w:space="0" w:color="auto"/>
            <w:left w:val="none" w:sz="0" w:space="0" w:color="auto"/>
            <w:bottom w:val="none" w:sz="0" w:space="0" w:color="auto"/>
            <w:right w:val="none" w:sz="0" w:space="0" w:color="auto"/>
          </w:divBdr>
          <w:divsChild>
            <w:div w:id="1970865301">
              <w:marLeft w:val="0"/>
              <w:marRight w:val="0"/>
              <w:marTop w:val="0"/>
              <w:marBottom w:val="0"/>
              <w:divBdr>
                <w:top w:val="none" w:sz="0" w:space="0" w:color="auto"/>
                <w:left w:val="none" w:sz="0" w:space="0" w:color="auto"/>
                <w:bottom w:val="none" w:sz="0" w:space="0" w:color="auto"/>
                <w:right w:val="none" w:sz="0" w:space="0" w:color="auto"/>
              </w:divBdr>
              <w:divsChild>
                <w:div w:id="1970865318">
                  <w:marLeft w:val="0"/>
                  <w:marRight w:val="1"/>
                  <w:marTop w:val="0"/>
                  <w:marBottom w:val="0"/>
                  <w:divBdr>
                    <w:top w:val="none" w:sz="0" w:space="0" w:color="auto"/>
                    <w:left w:val="none" w:sz="0" w:space="0" w:color="auto"/>
                    <w:bottom w:val="none" w:sz="0" w:space="0" w:color="auto"/>
                    <w:right w:val="none" w:sz="0" w:space="0" w:color="auto"/>
                  </w:divBdr>
                  <w:divsChild>
                    <w:div w:id="1970865285">
                      <w:marLeft w:val="0"/>
                      <w:marRight w:val="0"/>
                      <w:marTop w:val="0"/>
                      <w:marBottom w:val="0"/>
                      <w:divBdr>
                        <w:top w:val="none" w:sz="0" w:space="0" w:color="auto"/>
                        <w:left w:val="none" w:sz="0" w:space="0" w:color="auto"/>
                        <w:bottom w:val="none" w:sz="0" w:space="0" w:color="auto"/>
                        <w:right w:val="none" w:sz="0" w:space="0" w:color="auto"/>
                      </w:divBdr>
                      <w:divsChild>
                        <w:div w:id="1970865304">
                          <w:marLeft w:val="0"/>
                          <w:marRight w:val="0"/>
                          <w:marTop w:val="0"/>
                          <w:marBottom w:val="0"/>
                          <w:divBdr>
                            <w:top w:val="none" w:sz="0" w:space="0" w:color="auto"/>
                            <w:left w:val="none" w:sz="0" w:space="0" w:color="auto"/>
                            <w:bottom w:val="none" w:sz="0" w:space="0" w:color="auto"/>
                            <w:right w:val="none" w:sz="0" w:space="0" w:color="auto"/>
                          </w:divBdr>
                          <w:divsChild>
                            <w:div w:id="1970865255">
                              <w:marLeft w:val="0"/>
                              <w:marRight w:val="0"/>
                              <w:marTop w:val="120"/>
                              <w:marBottom w:val="360"/>
                              <w:divBdr>
                                <w:top w:val="none" w:sz="0" w:space="0" w:color="auto"/>
                                <w:left w:val="none" w:sz="0" w:space="0" w:color="auto"/>
                                <w:bottom w:val="none" w:sz="0" w:space="0" w:color="auto"/>
                                <w:right w:val="none" w:sz="0" w:space="0" w:color="auto"/>
                              </w:divBdr>
                              <w:divsChild>
                                <w:div w:id="1970865303">
                                  <w:marLeft w:val="0"/>
                                  <w:marRight w:val="0"/>
                                  <w:marTop w:val="0"/>
                                  <w:marBottom w:val="0"/>
                                  <w:divBdr>
                                    <w:top w:val="none" w:sz="0" w:space="0" w:color="auto"/>
                                    <w:left w:val="none" w:sz="0" w:space="0" w:color="auto"/>
                                    <w:bottom w:val="none" w:sz="0" w:space="0" w:color="auto"/>
                                    <w:right w:val="none" w:sz="0" w:space="0" w:color="auto"/>
                                  </w:divBdr>
                                  <w:divsChild>
                                    <w:div w:id="197086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60">
      <w:marLeft w:val="0"/>
      <w:marRight w:val="0"/>
      <w:marTop w:val="0"/>
      <w:marBottom w:val="0"/>
      <w:divBdr>
        <w:top w:val="none" w:sz="0" w:space="0" w:color="auto"/>
        <w:left w:val="none" w:sz="0" w:space="0" w:color="auto"/>
        <w:bottom w:val="none" w:sz="0" w:space="0" w:color="auto"/>
        <w:right w:val="none" w:sz="0" w:space="0" w:color="auto"/>
      </w:divBdr>
      <w:divsChild>
        <w:div w:id="1970865229">
          <w:marLeft w:val="0"/>
          <w:marRight w:val="1"/>
          <w:marTop w:val="0"/>
          <w:marBottom w:val="0"/>
          <w:divBdr>
            <w:top w:val="none" w:sz="0" w:space="0" w:color="auto"/>
            <w:left w:val="none" w:sz="0" w:space="0" w:color="auto"/>
            <w:bottom w:val="none" w:sz="0" w:space="0" w:color="auto"/>
            <w:right w:val="none" w:sz="0" w:space="0" w:color="auto"/>
          </w:divBdr>
          <w:divsChild>
            <w:div w:id="1970865257">
              <w:marLeft w:val="0"/>
              <w:marRight w:val="0"/>
              <w:marTop w:val="0"/>
              <w:marBottom w:val="0"/>
              <w:divBdr>
                <w:top w:val="none" w:sz="0" w:space="0" w:color="auto"/>
                <w:left w:val="none" w:sz="0" w:space="0" w:color="auto"/>
                <w:bottom w:val="none" w:sz="0" w:space="0" w:color="auto"/>
                <w:right w:val="none" w:sz="0" w:space="0" w:color="auto"/>
              </w:divBdr>
              <w:divsChild>
                <w:div w:id="1970865324">
                  <w:marLeft w:val="0"/>
                  <w:marRight w:val="1"/>
                  <w:marTop w:val="0"/>
                  <w:marBottom w:val="0"/>
                  <w:divBdr>
                    <w:top w:val="none" w:sz="0" w:space="0" w:color="auto"/>
                    <w:left w:val="none" w:sz="0" w:space="0" w:color="auto"/>
                    <w:bottom w:val="none" w:sz="0" w:space="0" w:color="auto"/>
                    <w:right w:val="none" w:sz="0" w:space="0" w:color="auto"/>
                  </w:divBdr>
                  <w:divsChild>
                    <w:div w:id="1970865281">
                      <w:marLeft w:val="0"/>
                      <w:marRight w:val="0"/>
                      <w:marTop w:val="0"/>
                      <w:marBottom w:val="0"/>
                      <w:divBdr>
                        <w:top w:val="none" w:sz="0" w:space="0" w:color="auto"/>
                        <w:left w:val="none" w:sz="0" w:space="0" w:color="auto"/>
                        <w:bottom w:val="none" w:sz="0" w:space="0" w:color="auto"/>
                        <w:right w:val="none" w:sz="0" w:space="0" w:color="auto"/>
                      </w:divBdr>
                      <w:divsChild>
                        <w:div w:id="1970865224">
                          <w:marLeft w:val="0"/>
                          <w:marRight w:val="0"/>
                          <w:marTop w:val="0"/>
                          <w:marBottom w:val="0"/>
                          <w:divBdr>
                            <w:top w:val="none" w:sz="0" w:space="0" w:color="auto"/>
                            <w:left w:val="none" w:sz="0" w:space="0" w:color="auto"/>
                            <w:bottom w:val="none" w:sz="0" w:space="0" w:color="auto"/>
                            <w:right w:val="none" w:sz="0" w:space="0" w:color="auto"/>
                          </w:divBdr>
                          <w:divsChild>
                            <w:div w:id="1970865309">
                              <w:marLeft w:val="0"/>
                              <w:marRight w:val="0"/>
                              <w:marTop w:val="120"/>
                              <w:marBottom w:val="360"/>
                              <w:divBdr>
                                <w:top w:val="none" w:sz="0" w:space="0" w:color="auto"/>
                                <w:left w:val="none" w:sz="0" w:space="0" w:color="auto"/>
                                <w:bottom w:val="none" w:sz="0" w:space="0" w:color="auto"/>
                                <w:right w:val="none" w:sz="0" w:space="0" w:color="auto"/>
                              </w:divBdr>
                              <w:divsChild>
                                <w:div w:id="1970865268">
                                  <w:marLeft w:val="0"/>
                                  <w:marRight w:val="0"/>
                                  <w:marTop w:val="0"/>
                                  <w:marBottom w:val="0"/>
                                  <w:divBdr>
                                    <w:top w:val="none" w:sz="0" w:space="0" w:color="auto"/>
                                    <w:left w:val="none" w:sz="0" w:space="0" w:color="auto"/>
                                    <w:bottom w:val="none" w:sz="0" w:space="0" w:color="auto"/>
                                    <w:right w:val="none" w:sz="0" w:space="0" w:color="auto"/>
                                  </w:divBdr>
                                  <w:divsChild>
                                    <w:div w:id="19708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79">
      <w:marLeft w:val="0"/>
      <w:marRight w:val="0"/>
      <w:marTop w:val="0"/>
      <w:marBottom w:val="0"/>
      <w:divBdr>
        <w:top w:val="none" w:sz="0" w:space="0" w:color="auto"/>
        <w:left w:val="none" w:sz="0" w:space="0" w:color="auto"/>
        <w:bottom w:val="none" w:sz="0" w:space="0" w:color="auto"/>
        <w:right w:val="none" w:sz="0" w:space="0" w:color="auto"/>
      </w:divBdr>
      <w:divsChild>
        <w:div w:id="1970865321">
          <w:marLeft w:val="0"/>
          <w:marRight w:val="1"/>
          <w:marTop w:val="0"/>
          <w:marBottom w:val="0"/>
          <w:divBdr>
            <w:top w:val="none" w:sz="0" w:space="0" w:color="auto"/>
            <w:left w:val="none" w:sz="0" w:space="0" w:color="auto"/>
            <w:bottom w:val="none" w:sz="0" w:space="0" w:color="auto"/>
            <w:right w:val="none" w:sz="0" w:space="0" w:color="auto"/>
          </w:divBdr>
          <w:divsChild>
            <w:div w:id="1970865280">
              <w:marLeft w:val="0"/>
              <w:marRight w:val="0"/>
              <w:marTop w:val="0"/>
              <w:marBottom w:val="0"/>
              <w:divBdr>
                <w:top w:val="none" w:sz="0" w:space="0" w:color="auto"/>
                <w:left w:val="none" w:sz="0" w:space="0" w:color="auto"/>
                <w:bottom w:val="none" w:sz="0" w:space="0" w:color="auto"/>
                <w:right w:val="none" w:sz="0" w:space="0" w:color="auto"/>
              </w:divBdr>
              <w:divsChild>
                <w:div w:id="1970865298">
                  <w:marLeft w:val="0"/>
                  <w:marRight w:val="1"/>
                  <w:marTop w:val="0"/>
                  <w:marBottom w:val="0"/>
                  <w:divBdr>
                    <w:top w:val="none" w:sz="0" w:space="0" w:color="auto"/>
                    <w:left w:val="none" w:sz="0" w:space="0" w:color="auto"/>
                    <w:bottom w:val="none" w:sz="0" w:space="0" w:color="auto"/>
                    <w:right w:val="none" w:sz="0" w:space="0" w:color="auto"/>
                  </w:divBdr>
                  <w:divsChild>
                    <w:div w:id="1970865266">
                      <w:marLeft w:val="0"/>
                      <w:marRight w:val="0"/>
                      <w:marTop w:val="0"/>
                      <w:marBottom w:val="0"/>
                      <w:divBdr>
                        <w:top w:val="none" w:sz="0" w:space="0" w:color="auto"/>
                        <w:left w:val="none" w:sz="0" w:space="0" w:color="auto"/>
                        <w:bottom w:val="none" w:sz="0" w:space="0" w:color="auto"/>
                        <w:right w:val="none" w:sz="0" w:space="0" w:color="auto"/>
                      </w:divBdr>
                      <w:divsChild>
                        <w:div w:id="1970865315">
                          <w:marLeft w:val="0"/>
                          <w:marRight w:val="0"/>
                          <w:marTop w:val="0"/>
                          <w:marBottom w:val="0"/>
                          <w:divBdr>
                            <w:top w:val="none" w:sz="0" w:space="0" w:color="auto"/>
                            <w:left w:val="none" w:sz="0" w:space="0" w:color="auto"/>
                            <w:bottom w:val="none" w:sz="0" w:space="0" w:color="auto"/>
                            <w:right w:val="none" w:sz="0" w:space="0" w:color="auto"/>
                          </w:divBdr>
                          <w:divsChild>
                            <w:div w:id="1970865254">
                              <w:marLeft w:val="0"/>
                              <w:marRight w:val="0"/>
                              <w:marTop w:val="120"/>
                              <w:marBottom w:val="360"/>
                              <w:divBdr>
                                <w:top w:val="none" w:sz="0" w:space="0" w:color="auto"/>
                                <w:left w:val="none" w:sz="0" w:space="0" w:color="auto"/>
                                <w:bottom w:val="none" w:sz="0" w:space="0" w:color="auto"/>
                                <w:right w:val="none" w:sz="0" w:space="0" w:color="auto"/>
                              </w:divBdr>
                              <w:divsChild>
                                <w:div w:id="1970865284">
                                  <w:marLeft w:val="0"/>
                                  <w:marRight w:val="0"/>
                                  <w:marTop w:val="0"/>
                                  <w:marBottom w:val="0"/>
                                  <w:divBdr>
                                    <w:top w:val="none" w:sz="0" w:space="0" w:color="auto"/>
                                    <w:left w:val="none" w:sz="0" w:space="0" w:color="auto"/>
                                    <w:bottom w:val="none" w:sz="0" w:space="0" w:color="auto"/>
                                    <w:right w:val="none" w:sz="0" w:space="0" w:color="auto"/>
                                  </w:divBdr>
                                  <w:divsChild>
                                    <w:div w:id="197086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82">
      <w:marLeft w:val="0"/>
      <w:marRight w:val="0"/>
      <w:marTop w:val="0"/>
      <w:marBottom w:val="0"/>
      <w:divBdr>
        <w:top w:val="none" w:sz="0" w:space="0" w:color="auto"/>
        <w:left w:val="none" w:sz="0" w:space="0" w:color="auto"/>
        <w:bottom w:val="none" w:sz="0" w:space="0" w:color="auto"/>
        <w:right w:val="none" w:sz="0" w:space="0" w:color="auto"/>
      </w:divBdr>
    </w:div>
    <w:div w:id="1970865286">
      <w:marLeft w:val="0"/>
      <w:marRight w:val="0"/>
      <w:marTop w:val="0"/>
      <w:marBottom w:val="0"/>
      <w:divBdr>
        <w:top w:val="none" w:sz="0" w:space="0" w:color="auto"/>
        <w:left w:val="none" w:sz="0" w:space="0" w:color="auto"/>
        <w:bottom w:val="none" w:sz="0" w:space="0" w:color="auto"/>
        <w:right w:val="none" w:sz="0" w:space="0" w:color="auto"/>
      </w:divBdr>
    </w:div>
    <w:div w:id="1970865290">
      <w:marLeft w:val="0"/>
      <w:marRight w:val="0"/>
      <w:marTop w:val="0"/>
      <w:marBottom w:val="0"/>
      <w:divBdr>
        <w:top w:val="none" w:sz="0" w:space="0" w:color="auto"/>
        <w:left w:val="none" w:sz="0" w:space="0" w:color="auto"/>
        <w:bottom w:val="none" w:sz="0" w:space="0" w:color="auto"/>
        <w:right w:val="none" w:sz="0" w:space="0" w:color="auto"/>
      </w:divBdr>
      <w:divsChild>
        <w:div w:id="1970865328">
          <w:marLeft w:val="0"/>
          <w:marRight w:val="1"/>
          <w:marTop w:val="0"/>
          <w:marBottom w:val="0"/>
          <w:divBdr>
            <w:top w:val="none" w:sz="0" w:space="0" w:color="auto"/>
            <w:left w:val="none" w:sz="0" w:space="0" w:color="auto"/>
            <w:bottom w:val="none" w:sz="0" w:space="0" w:color="auto"/>
            <w:right w:val="none" w:sz="0" w:space="0" w:color="auto"/>
          </w:divBdr>
          <w:divsChild>
            <w:div w:id="1970865236">
              <w:marLeft w:val="0"/>
              <w:marRight w:val="0"/>
              <w:marTop w:val="0"/>
              <w:marBottom w:val="0"/>
              <w:divBdr>
                <w:top w:val="none" w:sz="0" w:space="0" w:color="auto"/>
                <w:left w:val="none" w:sz="0" w:space="0" w:color="auto"/>
                <w:bottom w:val="none" w:sz="0" w:space="0" w:color="auto"/>
                <w:right w:val="none" w:sz="0" w:space="0" w:color="auto"/>
              </w:divBdr>
              <w:divsChild>
                <w:div w:id="1970865226">
                  <w:marLeft w:val="0"/>
                  <w:marRight w:val="1"/>
                  <w:marTop w:val="0"/>
                  <w:marBottom w:val="0"/>
                  <w:divBdr>
                    <w:top w:val="none" w:sz="0" w:space="0" w:color="auto"/>
                    <w:left w:val="none" w:sz="0" w:space="0" w:color="auto"/>
                    <w:bottom w:val="none" w:sz="0" w:space="0" w:color="auto"/>
                    <w:right w:val="none" w:sz="0" w:space="0" w:color="auto"/>
                  </w:divBdr>
                  <w:divsChild>
                    <w:div w:id="1970865228">
                      <w:marLeft w:val="0"/>
                      <w:marRight w:val="0"/>
                      <w:marTop w:val="0"/>
                      <w:marBottom w:val="0"/>
                      <w:divBdr>
                        <w:top w:val="none" w:sz="0" w:space="0" w:color="auto"/>
                        <w:left w:val="none" w:sz="0" w:space="0" w:color="auto"/>
                        <w:bottom w:val="none" w:sz="0" w:space="0" w:color="auto"/>
                        <w:right w:val="none" w:sz="0" w:space="0" w:color="auto"/>
                      </w:divBdr>
                      <w:divsChild>
                        <w:div w:id="1970865278">
                          <w:marLeft w:val="0"/>
                          <w:marRight w:val="0"/>
                          <w:marTop w:val="0"/>
                          <w:marBottom w:val="0"/>
                          <w:divBdr>
                            <w:top w:val="none" w:sz="0" w:space="0" w:color="auto"/>
                            <w:left w:val="none" w:sz="0" w:space="0" w:color="auto"/>
                            <w:bottom w:val="none" w:sz="0" w:space="0" w:color="auto"/>
                            <w:right w:val="none" w:sz="0" w:space="0" w:color="auto"/>
                          </w:divBdr>
                          <w:divsChild>
                            <w:div w:id="1970865322">
                              <w:marLeft w:val="0"/>
                              <w:marRight w:val="0"/>
                              <w:marTop w:val="120"/>
                              <w:marBottom w:val="360"/>
                              <w:divBdr>
                                <w:top w:val="none" w:sz="0" w:space="0" w:color="auto"/>
                                <w:left w:val="none" w:sz="0" w:space="0" w:color="auto"/>
                                <w:bottom w:val="none" w:sz="0" w:space="0" w:color="auto"/>
                                <w:right w:val="none" w:sz="0" w:space="0" w:color="auto"/>
                              </w:divBdr>
                              <w:divsChild>
                                <w:div w:id="1970865336">
                                  <w:marLeft w:val="0"/>
                                  <w:marRight w:val="0"/>
                                  <w:marTop w:val="0"/>
                                  <w:marBottom w:val="0"/>
                                  <w:divBdr>
                                    <w:top w:val="none" w:sz="0" w:space="0" w:color="auto"/>
                                    <w:left w:val="none" w:sz="0" w:space="0" w:color="auto"/>
                                    <w:bottom w:val="none" w:sz="0" w:space="0" w:color="auto"/>
                                    <w:right w:val="none" w:sz="0" w:space="0" w:color="auto"/>
                                  </w:divBdr>
                                  <w:divsChild>
                                    <w:div w:id="19708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95">
      <w:marLeft w:val="0"/>
      <w:marRight w:val="0"/>
      <w:marTop w:val="0"/>
      <w:marBottom w:val="0"/>
      <w:divBdr>
        <w:top w:val="none" w:sz="0" w:space="0" w:color="auto"/>
        <w:left w:val="none" w:sz="0" w:space="0" w:color="auto"/>
        <w:bottom w:val="none" w:sz="0" w:space="0" w:color="auto"/>
        <w:right w:val="none" w:sz="0" w:space="0" w:color="auto"/>
      </w:divBdr>
      <w:divsChild>
        <w:div w:id="1970865305">
          <w:marLeft w:val="0"/>
          <w:marRight w:val="1"/>
          <w:marTop w:val="0"/>
          <w:marBottom w:val="0"/>
          <w:divBdr>
            <w:top w:val="none" w:sz="0" w:space="0" w:color="auto"/>
            <w:left w:val="none" w:sz="0" w:space="0" w:color="auto"/>
            <w:bottom w:val="none" w:sz="0" w:space="0" w:color="auto"/>
            <w:right w:val="none" w:sz="0" w:space="0" w:color="auto"/>
          </w:divBdr>
          <w:divsChild>
            <w:div w:id="1970865319">
              <w:marLeft w:val="0"/>
              <w:marRight w:val="0"/>
              <w:marTop w:val="0"/>
              <w:marBottom w:val="0"/>
              <w:divBdr>
                <w:top w:val="none" w:sz="0" w:space="0" w:color="auto"/>
                <w:left w:val="none" w:sz="0" w:space="0" w:color="auto"/>
                <w:bottom w:val="none" w:sz="0" w:space="0" w:color="auto"/>
                <w:right w:val="none" w:sz="0" w:space="0" w:color="auto"/>
              </w:divBdr>
              <w:divsChild>
                <w:div w:id="1970865317">
                  <w:marLeft w:val="0"/>
                  <w:marRight w:val="1"/>
                  <w:marTop w:val="0"/>
                  <w:marBottom w:val="0"/>
                  <w:divBdr>
                    <w:top w:val="none" w:sz="0" w:space="0" w:color="auto"/>
                    <w:left w:val="none" w:sz="0" w:space="0" w:color="auto"/>
                    <w:bottom w:val="none" w:sz="0" w:space="0" w:color="auto"/>
                    <w:right w:val="none" w:sz="0" w:space="0" w:color="auto"/>
                  </w:divBdr>
                  <w:divsChild>
                    <w:div w:id="1970865337">
                      <w:marLeft w:val="0"/>
                      <w:marRight w:val="0"/>
                      <w:marTop w:val="0"/>
                      <w:marBottom w:val="0"/>
                      <w:divBdr>
                        <w:top w:val="none" w:sz="0" w:space="0" w:color="auto"/>
                        <w:left w:val="none" w:sz="0" w:space="0" w:color="auto"/>
                        <w:bottom w:val="none" w:sz="0" w:space="0" w:color="auto"/>
                        <w:right w:val="none" w:sz="0" w:space="0" w:color="auto"/>
                      </w:divBdr>
                      <w:divsChild>
                        <w:div w:id="1970865289">
                          <w:marLeft w:val="0"/>
                          <w:marRight w:val="0"/>
                          <w:marTop w:val="0"/>
                          <w:marBottom w:val="0"/>
                          <w:divBdr>
                            <w:top w:val="none" w:sz="0" w:space="0" w:color="auto"/>
                            <w:left w:val="none" w:sz="0" w:space="0" w:color="auto"/>
                            <w:bottom w:val="none" w:sz="0" w:space="0" w:color="auto"/>
                            <w:right w:val="none" w:sz="0" w:space="0" w:color="auto"/>
                          </w:divBdr>
                          <w:divsChild>
                            <w:div w:id="1970865227">
                              <w:marLeft w:val="0"/>
                              <w:marRight w:val="0"/>
                              <w:marTop w:val="120"/>
                              <w:marBottom w:val="360"/>
                              <w:divBdr>
                                <w:top w:val="none" w:sz="0" w:space="0" w:color="auto"/>
                                <w:left w:val="none" w:sz="0" w:space="0" w:color="auto"/>
                                <w:bottom w:val="none" w:sz="0" w:space="0" w:color="auto"/>
                                <w:right w:val="none" w:sz="0" w:space="0" w:color="auto"/>
                              </w:divBdr>
                              <w:divsChild>
                                <w:div w:id="1970865262">
                                  <w:marLeft w:val="0"/>
                                  <w:marRight w:val="0"/>
                                  <w:marTop w:val="0"/>
                                  <w:marBottom w:val="0"/>
                                  <w:divBdr>
                                    <w:top w:val="none" w:sz="0" w:space="0" w:color="auto"/>
                                    <w:left w:val="none" w:sz="0" w:space="0" w:color="auto"/>
                                    <w:bottom w:val="none" w:sz="0" w:space="0" w:color="auto"/>
                                    <w:right w:val="none" w:sz="0" w:space="0" w:color="auto"/>
                                  </w:divBdr>
                                  <w:divsChild>
                                    <w:div w:id="19708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297">
      <w:marLeft w:val="0"/>
      <w:marRight w:val="0"/>
      <w:marTop w:val="0"/>
      <w:marBottom w:val="0"/>
      <w:divBdr>
        <w:top w:val="none" w:sz="0" w:space="0" w:color="auto"/>
        <w:left w:val="none" w:sz="0" w:space="0" w:color="auto"/>
        <w:bottom w:val="none" w:sz="0" w:space="0" w:color="auto"/>
        <w:right w:val="none" w:sz="0" w:space="0" w:color="auto"/>
      </w:divBdr>
      <w:divsChild>
        <w:div w:id="1970865271">
          <w:marLeft w:val="0"/>
          <w:marRight w:val="0"/>
          <w:marTop w:val="0"/>
          <w:marBottom w:val="0"/>
          <w:divBdr>
            <w:top w:val="none" w:sz="0" w:space="0" w:color="auto"/>
            <w:left w:val="none" w:sz="0" w:space="0" w:color="auto"/>
            <w:bottom w:val="none" w:sz="0" w:space="0" w:color="auto"/>
            <w:right w:val="none" w:sz="0" w:space="0" w:color="auto"/>
          </w:divBdr>
          <w:divsChild>
            <w:div w:id="1970865238">
              <w:marLeft w:val="0"/>
              <w:marRight w:val="0"/>
              <w:marTop w:val="0"/>
              <w:marBottom w:val="0"/>
              <w:divBdr>
                <w:top w:val="none" w:sz="0" w:space="0" w:color="auto"/>
                <w:left w:val="none" w:sz="0" w:space="0" w:color="auto"/>
                <w:bottom w:val="none" w:sz="0" w:space="0" w:color="auto"/>
                <w:right w:val="none" w:sz="0" w:space="0" w:color="auto"/>
              </w:divBdr>
              <w:divsChild>
                <w:div w:id="1970865288">
                  <w:marLeft w:val="0"/>
                  <w:marRight w:val="0"/>
                  <w:marTop w:val="0"/>
                  <w:marBottom w:val="0"/>
                  <w:divBdr>
                    <w:top w:val="none" w:sz="0" w:space="0" w:color="auto"/>
                    <w:left w:val="none" w:sz="0" w:space="0" w:color="auto"/>
                    <w:bottom w:val="none" w:sz="0" w:space="0" w:color="auto"/>
                    <w:right w:val="none" w:sz="0" w:space="0" w:color="auto"/>
                  </w:divBdr>
                  <w:divsChild>
                    <w:div w:id="1970865313">
                      <w:marLeft w:val="0"/>
                      <w:marRight w:val="0"/>
                      <w:marTop w:val="0"/>
                      <w:marBottom w:val="0"/>
                      <w:divBdr>
                        <w:top w:val="none" w:sz="0" w:space="0" w:color="auto"/>
                        <w:left w:val="none" w:sz="0" w:space="0" w:color="auto"/>
                        <w:bottom w:val="none" w:sz="0" w:space="0" w:color="auto"/>
                        <w:right w:val="none" w:sz="0" w:space="0" w:color="auto"/>
                      </w:divBdr>
                      <w:divsChild>
                        <w:div w:id="1970865287">
                          <w:marLeft w:val="0"/>
                          <w:marRight w:val="0"/>
                          <w:marTop w:val="0"/>
                          <w:marBottom w:val="0"/>
                          <w:divBdr>
                            <w:top w:val="none" w:sz="0" w:space="0" w:color="auto"/>
                            <w:left w:val="none" w:sz="0" w:space="0" w:color="auto"/>
                            <w:bottom w:val="none" w:sz="0" w:space="0" w:color="auto"/>
                            <w:right w:val="none" w:sz="0" w:space="0" w:color="auto"/>
                          </w:divBdr>
                          <w:divsChild>
                            <w:div w:id="1970865326">
                              <w:marLeft w:val="0"/>
                              <w:marRight w:val="0"/>
                              <w:marTop w:val="0"/>
                              <w:marBottom w:val="0"/>
                              <w:divBdr>
                                <w:top w:val="none" w:sz="0" w:space="0" w:color="auto"/>
                                <w:left w:val="none" w:sz="0" w:space="0" w:color="auto"/>
                                <w:bottom w:val="none" w:sz="0" w:space="0" w:color="auto"/>
                                <w:right w:val="none" w:sz="0" w:space="0" w:color="auto"/>
                              </w:divBdr>
                              <w:divsChild>
                                <w:div w:id="1970865251">
                                  <w:marLeft w:val="0"/>
                                  <w:marRight w:val="0"/>
                                  <w:marTop w:val="0"/>
                                  <w:marBottom w:val="0"/>
                                  <w:divBdr>
                                    <w:top w:val="none" w:sz="0" w:space="0" w:color="auto"/>
                                    <w:left w:val="none" w:sz="0" w:space="0" w:color="auto"/>
                                    <w:bottom w:val="none" w:sz="0" w:space="0" w:color="auto"/>
                                    <w:right w:val="none" w:sz="0" w:space="0" w:color="auto"/>
                                  </w:divBdr>
                                  <w:divsChild>
                                    <w:div w:id="1970865272">
                                      <w:marLeft w:val="0"/>
                                      <w:marRight w:val="0"/>
                                      <w:marTop w:val="0"/>
                                      <w:marBottom w:val="0"/>
                                      <w:divBdr>
                                        <w:top w:val="none" w:sz="0" w:space="0" w:color="auto"/>
                                        <w:left w:val="none" w:sz="0" w:space="0" w:color="auto"/>
                                        <w:bottom w:val="none" w:sz="0" w:space="0" w:color="auto"/>
                                        <w:right w:val="none" w:sz="0" w:space="0" w:color="auto"/>
                                      </w:divBdr>
                                      <w:divsChild>
                                        <w:div w:id="1970865248">
                                          <w:marLeft w:val="0"/>
                                          <w:marRight w:val="0"/>
                                          <w:marTop w:val="0"/>
                                          <w:marBottom w:val="0"/>
                                          <w:divBdr>
                                            <w:top w:val="none" w:sz="0" w:space="0" w:color="auto"/>
                                            <w:left w:val="none" w:sz="0" w:space="0" w:color="auto"/>
                                            <w:bottom w:val="none" w:sz="0" w:space="0" w:color="auto"/>
                                            <w:right w:val="none" w:sz="0" w:space="0" w:color="auto"/>
                                          </w:divBdr>
                                          <w:divsChild>
                                            <w:div w:id="1970865294">
                                              <w:marLeft w:val="0"/>
                                              <w:marRight w:val="0"/>
                                              <w:marTop w:val="0"/>
                                              <w:marBottom w:val="0"/>
                                              <w:divBdr>
                                                <w:top w:val="none" w:sz="0" w:space="0" w:color="auto"/>
                                                <w:left w:val="none" w:sz="0" w:space="0" w:color="auto"/>
                                                <w:bottom w:val="none" w:sz="0" w:space="0" w:color="auto"/>
                                                <w:right w:val="none" w:sz="0" w:space="0" w:color="auto"/>
                                              </w:divBdr>
                                              <w:divsChild>
                                                <w:div w:id="1970865311">
                                                  <w:marLeft w:val="0"/>
                                                  <w:marRight w:val="0"/>
                                                  <w:marTop w:val="0"/>
                                                  <w:marBottom w:val="0"/>
                                                  <w:divBdr>
                                                    <w:top w:val="none" w:sz="0" w:space="0" w:color="auto"/>
                                                    <w:left w:val="none" w:sz="0" w:space="0" w:color="auto"/>
                                                    <w:bottom w:val="none" w:sz="0" w:space="0" w:color="auto"/>
                                                    <w:right w:val="none" w:sz="0" w:space="0" w:color="auto"/>
                                                  </w:divBdr>
                                                  <w:divsChild>
                                                    <w:div w:id="1970865316">
                                                      <w:marLeft w:val="0"/>
                                                      <w:marRight w:val="230"/>
                                                      <w:marTop w:val="0"/>
                                                      <w:marBottom w:val="0"/>
                                                      <w:divBdr>
                                                        <w:top w:val="none" w:sz="0" w:space="0" w:color="auto"/>
                                                        <w:left w:val="none" w:sz="0" w:space="0" w:color="auto"/>
                                                        <w:bottom w:val="none" w:sz="0" w:space="0" w:color="auto"/>
                                                        <w:right w:val="none" w:sz="0" w:space="0" w:color="auto"/>
                                                      </w:divBdr>
                                                      <w:divsChild>
                                                        <w:div w:id="1970865335">
                                                          <w:marLeft w:val="0"/>
                                                          <w:marRight w:val="0"/>
                                                          <w:marTop w:val="0"/>
                                                          <w:marBottom w:val="0"/>
                                                          <w:divBdr>
                                                            <w:top w:val="none" w:sz="0" w:space="0" w:color="auto"/>
                                                            <w:left w:val="none" w:sz="0" w:space="0" w:color="auto"/>
                                                            <w:bottom w:val="none" w:sz="0" w:space="0" w:color="auto"/>
                                                            <w:right w:val="none" w:sz="0" w:space="0" w:color="auto"/>
                                                          </w:divBdr>
                                                          <w:divsChild>
                                                            <w:div w:id="1970865307">
                                                              <w:marLeft w:val="0"/>
                                                              <w:marRight w:val="0"/>
                                                              <w:marTop w:val="0"/>
                                                              <w:marBottom w:val="0"/>
                                                              <w:divBdr>
                                                                <w:top w:val="none" w:sz="0" w:space="0" w:color="auto"/>
                                                                <w:left w:val="none" w:sz="0" w:space="0" w:color="auto"/>
                                                                <w:bottom w:val="none" w:sz="0" w:space="0" w:color="auto"/>
                                                                <w:right w:val="none" w:sz="0" w:space="0" w:color="auto"/>
                                                              </w:divBdr>
                                                              <w:divsChild>
                                                                <w:div w:id="1970865252">
                                                                  <w:marLeft w:val="0"/>
                                                                  <w:marRight w:val="0"/>
                                                                  <w:marTop w:val="0"/>
                                                                  <w:marBottom w:val="0"/>
                                                                  <w:divBdr>
                                                                    <w:top w:val="none" w:sz="0" w:space="0" w:color="auto"/>
                                                                    <w:left w:val="none" w:sz="0" w:space="0" w:color="auto"/>
                                                                    <w:bottom w:val="none" w:sz="0" w:space="0" w:color="auto"/>
                                                                    <w:right w:val="none" w:sz="0" w:space="0" w:color="auto"/>
                                                                  </w:divBdr>
                                                                  <w:divsChild>
                                                                    <w:div w:id="1970865293">
                                                                      <w:marLeft w:val="0"/>
                                                                      <w:marRight w:val="0"/>
                                                                      <w:marTop w:val="0"/>
                                                                      <w:marBottom w:val="276"/>
                                                                      <w:divBdr>
                                                                        <w:top w:val="single" w:sz="4" w:space="0" w:color="CCCCCC"/>
                                                                        <w:left w:val="none" w:sz="0" w:space="0" w:color="auto"/>
                                                                        <w:bottom w:val="none" w:sz="0" w:space="0" w:color="auto"/>
                                                                        <w:right w:val="none" w:sz="0" w:space="0" w:color="auto"/>
                                                                      </w:divBdr>
                                                                      <w:divsChild>
                                                                        <w:div w:id="1970865325">
                                                                          <w:marLeft w:val="0"/>
                                                                          <w:marRight w:val="0"/>
                                                                          <w:marTop w:val="0"/>
                                                                          <w:marBottom w:val="0"/>
                                                                          <w:divBdr>
                                                                            <w:top w:val="none" w:sz="0" w:space="0" w:color="auto"/>
                                                                            <w:left w:val="none" w:sz="0" w:space="0" w:color="auto"/>
                                                                            <w:bottom w:val="none" w:sz="0" w:space="0" w:color="auto"/>
                                                                            <w:right w:val="none" w:sz="0" w:space="0" w:color="auto"/>
                                                                          </w:divBdr>
                                                                          <w:divsChild>
                                                                            <w:div w:id="1970865240">
                                                                              <w:marLeft w:val="0"/>
                                                                              <w:marRight w:val="0"/>
                                                                              <w:marTop w:val="0"/>
                                                                              <w:marBottom w:val="0"/>
                                                                              <w:divBdr>
                                                                                <w:top w:val="none" w:sz="0" w:space="0" w:color="auto"/>
                                                                                <w:left w:val="none" w:sz="0" w:space="0" w:color="auto"/>
                                                                                <w:bottom w:val="none" w:sz="0" w:space="0" w:color="auto"/>
                                                                                <w:right w:val="none" w:sz="0" w:space="0" w:color="auto"/>
                                                                              </w:divBdr>
                                                                              <w:divsChild>
                                                                                <w:div w:id="1970865222">
                                                                                  <w:marLeft w:val="0"/>
                                                                                  <w:marRight w:val="0"/>
                                                                                  <w:marTop w:val="0"/>
                                                                                  <w:marBottom w:val="0"/>
                                                                                  <w:divBdr>
                                                                                    <w:top w:val="none" w:sz="0" w:space="0" w:color="auto"/>
                                                                                    <w:left w:val="none" w:sz="0" w:space="0" w:color="auto"/>
                                                                                    <w:bottom w:val="none" w:sz="0" w:space="0" w:color="auto"/>
                                                                                    <w:right w:val="none" w:sz="0" w:space="0" w:color="auto"/>
                                                                                  </w:divBdr>
                                                                                  <w:divsChild>
                                                                                    <w:div w:id="1970865283">
                                                                                      <w:marLeft w:val="0"/>
                                                                                      <w:marRight w:val="0"/>
                                                                                      <w:marTop w:val="0"/>
                                                                                      <w:marBottom w:val="0"/>
                                                                                      <w:divBdr>
                                                                                        <w:top w:val="none" w:sz="0" w:space="0" w:color="auto"/>
                                                                                        <w:left w:val="none" w:sz="0" w:space="0" w:color="auto"/>
                                                                                        <w:bottom w:val="none" w:sz="0" w:space="0" w:color="auto"/>
                                                                                        <w:right w:val="none" w:sz="0" w:space="0" w:color="auto"/>
                                                                                      </w:divBdr>
                                                                                      <w:divsChild>
                                                                                        <w:div w:id="1970865223">
                                                                                          <w:marLeft w:val="0"/>
                                                                                          <w:marRight w:val="0"/>
                                                                                          <w:marTop w:val="0"/>
                                                                                          <w:marBottom w:val="0"/>
                                                                                          <w:divBdr>
                                                                                            <w:top w:val="none" w:sz="0" w:space="0" w:color="auto"/>
                                                                                            <w:left w:val="none" w:sz="0" w:space="0" w:color="auto"/>
                                                                                            <w:bottom w:val="none" w:sz="0" w:space="0" w:color="auto"/>
                                                                                            <w:right w:val="none" w:sz="0" w:space="0" w:color="auto"/>
                                                                                          </w:divBdr>
                                                                                          <w:divsChild>
                                                                                            <w:div w:id="1970865332">
                                                                                              <w:marLeft w:val="0"/>
                                                                                              <w:marRight w:val="0"/>
                                                                                              <w:marTop w:val="0"/>
                                                                                              <w:marBottom w:val="0"/>
                                                                                              <w:divBdr>
                                                                                                <w:top w:val="none" w:sz="0" w:space="0" w:color="auto"/>
                                                                                                <w:left w:val="none" w:sz="0" w:space="0" w:color="auto"/>
                                                                                                <w:bottom w:val="none" w:sz="0" w:space="0" w:color="auto"/>
                                                                                                <w:right w:val="none" w:sz="0" w:space="0" w:color="auto"/>
                                                                                              </w:divBdr>
                                                                                              <w:divsChild>
                                                                                                <w:div w:id="1970865231">
                                                                                                  <w:marLeft w:val="0"/>
                                                                                                  <w:marRight w:val="0"/>
                                                                                                  <w:marTop w:val="0"/>
                                                                                                  <w:marBottom w:val="0"/>
                                                                                                  <w:divBdr>
                                                                                                    <w:top w:val="none" w:sz="0" w:space="0" w:color="auto"/>
                                                                                                    <w:left w:val="none" w:sz="0" w:space="0" w:color="auto"/>
                                                                                                    <w:bottom w:val="none" w:sz="0" w:space="0" w:color="auto"/>
                                                                                                    <w:right w:val="none" w:sz="0" w:space="0" w:color="auto"/>
                                                                                                  </w:divBdr>
                                                                                                  <w:divsChild>
                                                                                                    <w:div w:id="19708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865320">
      <w:marLeft w:val="0"/>
      <w:marRight w:val="0"/>
      <w:marTop w:val="0"/>
      <w:marBottom w:val="0"/>
      <w:divBdr>
        <w:top w:val="none" w:sz="0" w:space="0" w:color="auto"/>
        <w:left w:val="none" w:sz="0" w:space="0" w:color="auto"/>
        <w:bottom w:val="none" w:sz="0" w:space="0" w:color="auto"/>
        <w:right w:val="none" w:sz="0" w:space="0" w:color="auto"/>
      </w:divBdr>
      <w:divsChild>
        <w:div w:id="1970865296">
          <w:marLeft w:val="0"/>
          <w:marRight w:val="1"/>
          <w:marTop w:val="0"/>
          <w:marBottom w:val="0"/>
          <w:divBdr>
            <w:top w:val="none" w:sz="0" w:space="0" w:color="auto"/>
            <w:left w:val="none" w:sz="0" w:space="0" w:color="auto"/>
            <w:bottom w:val="none" w:sz="0" w:space="0" w:color="auto"/>
            <w:right w:val="none" w:sz="0" w:space="0" w:color="auto"/>
          </w:divBdr>
          <w:divsChild>
            <w:div w:id="1970865261">
              <w:marLeft w:val="0"/>
              <w:marRight w:val="0"/>
              <w:marTop w:val="0"/>
              <w:marBottom w:val="0"/>
              <w:divBdr>
                <w:top w:val="none" w:sz="0" w:space="0" w:color="auto"/>
                <w:left w:val="none" w:sz="0" w:space="0" w:color="auto"/>
                <w:bottom w:val="none" w:sz="0" w:space="0" w:color="auto"/>
                <w:right w:val="none" w:sz="0" w:space="0" w:color="auto"/>
              </w:divBdr>
              <w:divsChild>
                <w:div w:id="1970865306">
                  <w:marLeft w:val="0"/>
                  <w:marRight w:val="1"/>
                  <w:marTop w:val="0"/>
                  <w:marBottom w:val="0"/>
                  <w:divBdr>
                    <w:top w:val="none" w:sz="0" w:space="0" w:color="auto"/>
                    <w:left w:val="none" w:sz="0" w:space="0" w:color="auto"/>
                    <w:bottom w:val="none" w:sz="0" w:space="0" w:color="auto"/>
                    <w:right w:val="none" w:sz="0" w:space="0" w:color="auto"/>
                  </w:divBdr>
                  <w:divsChild>
                    <w:div w:id="1970865330">
                      <w:marLeft w:val="0"/>
                      <w:marRight w:val="0"/>
                      <w:marTop w:val="0"/>
                      <w:marBottom w:val="0"/>
                      <w:divBdr>
                        <w:top w:val="none" w:sz="0" w:space="0" w:color="auto"/>
                        <w:left w:val="none" w:sz="0" w:space="0" w:color="auto"/>
                        <w:bottom w:val="none" w:sz="0" w:space="0" w:color="auto"/>
                        <w:right w:val="none" w:sz="0" w:space="0" w:color="auto"/>
                      </w:divBdr>
                      <w:divsChild>
                        <w:div w:id="1970865243">
                          <w:marLeft w:val="0"/>
                          <w:marRight w:val="0"/>
                          <w:marTop w:val="0"/>
                          <w:marBottom w:val="0"/>
                          <w:divBdr>
                            <w:top w:val="none" w:sz="0" w:space="0" w:color="auto"/>
                            <w:left w:val="none" w:sz="0" w:space="0" w:color="auto"/>
                            <w:bottom w:val="none" w:sz="0" w:space="0" w:color="auto"/>
                            <w:right w:val="none" w:sz="0" w:space="0" w:color="auto"/>
                          </w:divBdr>
                          <w:divsChild>
                            <w:div w:id="1970865237">
                              <w:marLeft w:val="0"/>
                              <w:marRight w:val="0"/>
                              <w:marTop w:val="120"/>
                              <w:marBottom w:val="360"/>
                              <w:divBdr>
                                <w:top w:val="none" w:sz="0" w:space="0" w:color="auto"/>
                                <w:left w:val="none" w:sz="0" w:space="0" w:color="auto"/>
                                <w:bottom w:val="none" w:sz="0" w:space="0" w:color="auto"/>
                                <w:right w:val="none" w:sz="0" w:space="0" w:color="auto"/>
                              </w:divBdr>
                              <w:divsChild>
                                <w:div w:id="1970865269">
                                  <w:marLeft w:val="0"/>
                                  <w:marRight w:val="0"/>
                                  <w:marTop w:val="0"/>
                                  <w:marBottom w:val="0"/>
                                  <w:divBdr>
                                    <w:top w:val="none" w:sz="0" w:space="0" w:color="auto"/>
                                    <w:left w:val="none" w:sz="0" w:space="0" w:color="auto"/>
                                    <w:bottom w:val="none" w:sz="0" w:space="0" w:color="auto"/>
                                    <w:right w:val="none" w:sz="0" w:space="0" w:color="auto"/>
                                  </w:divBdr>
                                  <w:divsChild>
                                    <w:div w:id="19708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329">
      <w:marLeft w:val="0"/>
      <w:marRight w:val="0"/>
      <w:marTop w:val="0"/>
      <w:marBottom w:val="0"/>
      <w:divBdr>
        <w:top w:val="none" w:sz="0" w:space="0" w:color="auto"/>
        <w:left w:val="none" w:sz="0" w:space="0" w:color="auto"/>
        <w:bottom w:val="none" w:sz="0" w:space="0" w:color="auto"/>
        <w:right w:val="none" w:sz="0" w:space="0" w:color="auto"/>
      </w:divBdr>
      <w:divsChild>
        <w:div w:id="1970865292">
          <w:marLeft w:val="0"/>
          <w:marRight w:val="1"/>
          <w:marTop w:val="0"/>
          <w:marBottom w:val="0"/>
          <w:divBdr>
            <w:top w:val="none" w:sz="0" w:space="0" w:color="auto"/>
            <w:left w:val="none" w:sz="0" w:space="0" w:color="auto"/>
            <w:bottom w:val="none" w:sz="0" w:space="0" w:color="auto"/>
            <w:right w:val="none" w:sz="0" w:space="0" w:color="auto"/>
          </w:divBdr>
          <w:divsChild>
            <w:div w:id="1970865327">
              <w:marLeft w:val="0"/>
              <w:marRight w:val="0"/>
              <w:marTop w:val="0"/>
              <w:marBottom w:val="0"/>
              <w:divBdr>
                <w:top w:val="none" w:sz="0" w:space="0" w:color="auto"/>
                <w:left w:val="none" w:sz="0" w:space="0" w:color="auto"/>
                <w:bottom w:val="none" w:sz="0" w:space="0" w:color="auto"/>
                <w:right w:val="none" w:sz="0" w:space="0" w:color="auto"/>
              </w:divBdr>
              <w:divsChild>
                <w:div w:id="1970865312">
                  <w:marLeft w:val="0"/>
                  <w:marRight w:val="1"/>
                  <w:marTop w:val="0"/>
                  <w:marBottom w:val="0"/>
                  <w:divBdr>
                    <w:top w:val="none" w:sz="0" w:space="0" w:color="auto"/>
                    <w:left w:val="none" w:sz="0" w:space="0" w:color="auto"/>
                    <w:bottom w:val="none" w:sz="0" w:space="0" w:color="auto"/>
                    <w:right w:val="none" w:sz="0" w:space="0" w:color="auto"/>
                  </w:divBdr>
                  <w:divsChild>
                    <w:div w:id="1970865314">
                      <w:marLeft w:val="0"/>
                      <w:marRight w:val="0"/>
                      <w:marTop w:val="0"/>
                      <w:marBottom w:val="0"/>
                      <w:divBdr>
                        <w:top w:val="none" w:sz="0" w:space="0" w:color="auto"/>
                        <w:left w:val="none" w:sz="0" w:space="0" w:color="auto"/>
                        <w:bottom w:val="none" w:sz="0" w:space="0" w:color="auto"/>
                        <w:right w:val="none" w:sz="0" w:space="0" w:color="auto"/>
                      </w:divBdr>
                      <w:divsChild>
                        <w:div w:id="1970865302">
                          <w:marLeft w:val="0"/>
                          <w:marRight w:val="0"/>
                          <w:marTop w:val="0"/>
                          <w:marBottom w:val="0"/>
                          <w:divBdr>
                            <w:top w:val="none" w:sz="0" w:space="0" w:color="auto"/>
                            <w:left w:val="none" w:sz="0" w:space="0" w:color="auto"/>
                            <w:bottom w:val="none" w:sz="0" w:space="0" w:color="auto"/>
                            <w:right w:val="none" w:sz="0" w:space="0" w:color="auto"/>
                          </w:divBdr>
                          <w:divsChild>
                            <w:div w:id="1970865242">
                              <w:marLeft w:val="0"/>
                              <w:marRight w:val="0"/>
                              <w:marTop w:val="120"/>
                              <w:marBottom w:val="360"/>
                              <w:divBdr>
                                <w:top w:val="none" w:sz="0" w:space="0" w:color="auto"/>
                                <w:left w:val="none" w:sz="0" w:space="0" w:color="auto"/>
                                <w:bottom w:val="none" w:sz="0" w:space="0" w:color="auto"/>
                                <w:right w:val="none" w:sz="0" w:space="0" w:color="auto"/>
                              </w:divBdr>
                              <w:divsChild>
                                <w:div w:id="1970865247">
                                  <w:marLeft w:val="0"/>
                                  <w:marRight w:val="0"/>
                                  <w:marTop w:val="0"/>
                                  <w:marBottom w:val="0"/>
                                  <w:divBdr>
                                    <w:top w:val="none" w:sz="0" w:space="0" w:color="auto"/>
                                    <w:left w:val="none" w:sz="0" w:space="0" w:color="auto"/>
                                    <w:bottom w:val="none" w:sz="0" w:space="0" w:color="auto"/>
                                    <w:right w:val="none" w:sz="0" w:space="0" w:color="auto"/>
                                  </w:divBdr>
                                  <w:divsChild>
                                    <w:div w:id="19708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865334">
      <w:marLeft w:val="0"/>
      <w:marRight w:val="0"/>
      <w:marTop w:val="0"/>
      <w:marBottom w:val="0"/>
      <w:divBdr>
        <w:top w:val="none" w:sz="0" w:space="0" w:color="auto"/>
        <w:left w:val="none" w:sz="0" w:space="0" w:color="auto"/>
        <w:bottom w:val="none" w:sz="0" w:space="0" w:color="auto"/>
        <w:right w:val="none" w:sz="0" w:space="0" w:color="auto"/>
      </w:divBdr>
      <w:divsChild>
        <w:div w:id="1970865259">
          <w:marLeft w:val="0"/>
          <w:marRight w:val="1"/>
          <w:marTop w:val="0"/>
          <w:marBottom w:val="0"/>
          <w:divBdr>
            <w:top w:val="none" w:sz="0" w:space="0" w:color="auto"/>
            <w:left w:val="none" w:sz="0" w:space="0" w:color="auto"/>
            <w:bottom w:val="none" w:sz="0" w:space="0" w:color="auto"/>
            <w:right w:val="none" w:sz="0" w:space="0" w:color="auto"/>
          </w:divBdr>
          <w:divsChild>
            <w:div w:id="1970865253">
              <w:marLeft w:val="0"/>
              <w:marRight w:val="0"/>
              <w:marTop w:val="0"/>
              <w:marBottom w:val="0"/>
              <w:divBdr>
                <w:top w:val="none" w:sz="0" w:space="0" w:color="auto"/>
                <w:left w:val="none" w:sz="0" w:space="0" w:color="auto"/>
                <w:bottom w:val="none" w:sz="0" w:space="0" w:color="auto"/>
                <w:right w:val="none" w:sz="0" w:space="0" w:color="auto"/>
              </w:divBdr>
              <w:divsChild>
                <w:div w:id="1970865244">
                  <w:marLeft w:val="0"/>
                  <w:marRight w:val="1"/>
                  <w:marTop w:val="0"/>
                  <w:marBottom w:val="0"/>
                  <w:divBdr>
                    <w:top w:val="none" w:sz="0" w:space="0" w:color="auto"/>
                    <w:left w:val="none" w:sz="0" w:space="0" w:color="auto"/>
                    <w:bottom w:val="none" w:sz="0" w:space="0" w:color="auto"/>
                    <w:right w:val="none" w:sz="0" w:space="0" w:color="auto"/>
                  </w:divBdr>
                  <w:divsChild>
                    <w:div w:id="1970865235">
                      <w:marLeft w:val="0"/>
                      <w:marRight w:val="0"/>
                      <w:marTop w:val="0"/>
                      <w:marBottom w:val="0"/>
                      <w:divBdr>
                        <w:top w:val="none" w:sz="0" w:space="0" w:color="auto"/>
                        <w:left w:val="none" w:sz="0" w:space="0" w:color="auto"/>
                        <w:bottom w:val="none" w:sz="0" w:space="0" w:color="auto"/>
                        <w:right w:val="none" w:sz="0" w:space="0" w:color="auto"/>
                      </w:divBdr>
                      <w:divsChild>
                        <w:div w:id="1970865331">
                          <w:marLeft w:val="0"/>
                          <w:marRight w:val="0"/>
                          <w:marTop w:val="0"/>
                          <w:marBottom w:val="0"/>
                          <w:divBdr>
                            <w:top w:val="none" w:sz="0" w:space="0" w:color="auto"/>
                            <w:left w:val="none" w:sz="0" w:space="0" w:color="auto"/>
                            <w:bottom w:val="none" w:sz="0" w:space="0" w:color="auto"/>
                            <w:right w:val="none" w:sz="0" w:space="0" w:color="auto"/>
                          </w:divBdr>
                          <w:divsChild>
                            <w:div w:id="1970865234">
                              <w:marLeft w:val="0"/>
                              <w:marRight w:val="0"/>
                              <w:marTop w:val="120"/>
                              <w:marBottom w:val="360"/>
                              <w:divBdr>
                                <w:top w:val="none" w:sz="0" w:space="0" w:color="auto"/>
                                <w:left w:val="none" w:sz="0" w:space="0" w:color="auto"/>
                                <w:bottom w:val="none" w:sz="0" w:space="0" w:color="auto"/>
                                <w:right w:val="none" w:sz="0" w:space="0" w:color="auto"/>
                              </w:divBdr>
                              <w:divsChild>
                                <w:div w:id="1970865277">
                                  <w:marLeft w:val="0"/>
                                  <w:marRight w:val="0"/>
                                  <w:marTop w:val="0"/>
                                  <w:marBottom w:val="0"/>
                                  <w:divBdr>
                                    <w:top w:val="none" w:sz="0" w:space="0" w:color="auto"/>
                                    <w:left w:val="none" w:sz="0" w:space="0" w:color="auto"/>
                                    <w:bottom w:val="none" w:sz="0" w:space="0" w:color="auto"/>
                                    <w:right w:val="none" w:sz="0" w:space="0" w:color="auto"/>
                                  </w:divBdr>
                                  <w:divsChild>
                                    <w:div w:id="19708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2543</Words>
  <Characters>14499</Characters>
  <Application>Microsoft Office Word</Application>
  <DocSecurity>0</DocSecurity>
  <Lines>120</Lines>
  <Paragraphs>34</Paragraphs>
  <ScaleCrop>false</ScaleCrop>
  <Company>Hewlett-Packard Company</Company>
  <LinksUpToDate>false</LinksUpToDate>
  <CharactersWithSpaces>17008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Ma</dc:creator>
  <cp:lastModifiedBy>微软用户</cp:lastModifiedBy>
  <cp:revision>3</cp:revision>
  <cp:lastPrinted>2013-10-31T00:47:00Z</cp:lastPrinted>
  <dcterms:created xsi:type="dcterms:W3CDTF">2013-11-18T06:35:00Z</dcterms:created>
  <dcterms:modified xsi:type="dcterms:W3CDTF">2013-11-18T08:27:00Z</dcterms:modified>
</cp:coreProperties>
</file>