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DF" w:rsidRPr="00CF48F9" w:rsidRDefault="001E73DF" w:rsidP="00CF48F9">
      <w:pPr>
        <w:adjustRightInd w:val="0"/>
        <w:snapToGrid w:val="0"/>
        <w:spacing w:after="0" w:line="360" w:lineRule="auto"/>
        <w:jc w:val="both"/>
        <w:rPr>
          <w:rFonts w:ascii="Book Antiqua" w:hAnsi="Book Antiqua"/>
          <w:sz w:val="21"/>
        </w:rPr>
      </w:pPr>
      <w:r w:rsidRPr="00CF48F9">
        <w:rPr>
          <w:rFonts w:ascii="Book Antiqua" w:eastAsia="Times New Roman" w:hAnsi="Book Antiqua" w:cs="宋体"/>
          <w:b/>
          <w:sz w:val="21"/>
        </w:rPr>
        <w:t>Name of journal: World Journal of Stem Cells</w:t>
      </w:r>
      <w:r w:rsidRPr="00CF48F9">
        <w:rPr>
          <w:rFonts w:ascii="Book Antiqua" w:hAnsi="Book Antiqua"/>
          <w:b/>
          <w:sz w:val="21"/>
        </w:rPr>
        <w:t xml:space="preserve"> </w:t>
      </w:r>
    </w:p>
    <w:p w:rsidR="001E73DF" w:rsidRPr="00CF48F9" w:rsidRDefault="001E73DF" w:rsidP="00CF48F9">
      <w:pPr>
        <w:adjustRightInd w:val="0"/>
        <w:snapToGrid w:val="0"/>
        <w:spacing w:after="0" w:line="360" w:lineRule="auto"/>
        <w:jc w:val="both"/>
        <w:rPr>
          <w:rFonts w:ascii="Book Antiqua" w:eastAsia="Times New Roman" w:hAnsi="Book Antiqua" w:cs="宋体"/>
          <w:b/>
          <w:sz w:val="21"/>
          <w:lang w:eastAsia="zh-CN"/>
        </w:rPr>
      </w:pPr>
      <w:r w:rsidRPr="00CF48F9">
        <w:rPr>
          <w:rFonts w:ascii="Book Antiqua" w:hAnsi="Book Antiqua"/>
          <w:b/>
          <w:sz w:val="21"/>
          <w:lang w:val="en"/>
        </w:rPr>
        <w:t xml:space="preserve">ESPS Manuscript NO: </w:t>
      </w:r>
      <w:r w:rsidR="00BD7DE8" w:rsidRPr="00CF48F9">
        <w:rPr>
          <w:rFonts w:ascii="Book Antiqua" w:hAnsi="Book Antiqua" w:hint="eastAsia"/>
          <w:b/>
          <w:sz w:val="21"/>
          <w:lang w:val="en" w:eastAsia="zh-CN"/>
        </w:rPr>
        <w:t>6528</w:t>
      </w:r>
    </w:p>
    <w:p w:rsidR="001E73DF" w:rsidRPr="00CF48F9" w:rsidRDefault="001E73DF" w:rsidP="00CF48F9">
      <w:pPr>
        <w:suppressAutoHyphens/>
        <w:autoSpaceDE w:val="0"/>
        <w:autoSpaceDN w:val="0"/>
        <w:adjustRightInd w:val="0"/>
        <w:snapToGrid w:val="0"/>
        <w:spacing w:after="0" w:line="360" w:lineRule="auto"/>
        <w:jc w:val="both"/>
        <w:rPr>
          <w:rFonts w:ascii="Book Antiqua" w:hAnsi="Book Antiqua"/>
          <w:b/>
          <w:sz w:val="21"/>
        </w:rPr>
      </w:pPr>
      <w:bookmarkStart w:id="0" w:name="OLE_LINK1617"/>
      <w:bookmarkStart w:id="1" w:name="OLE_LINK1618"/>
      <w:r w:rsidRPr="00CF48F9">
        <w:rPr>
          <w:rFonts w:ascii="Book Antiqua" w:hAnsi="Book Antiqua"/>
          <w:b/>
          <w:sz w:val="21"/>
        </w:rPr>
        <w:t xml:space="preserve">Columns: </w:t>
      </w:r>
      <w:r w:rsidRPr="00CF48F9">
        <w:rPr>
          <w:rFonts w:ascii="Book Antiqua" w:hAnsi="Book Antiqua" w:hint="eastAsia"/>
          <w:b/>
          <w:sz w:val="21"/>
        </w:rPr>
        <w:t>REVIEW</w:t>
      </w:r>
    </w:p>
    <w:bookmarkEnd w:id="0"/>
    <w:bookmarkEnd w:id="1"/>
    <w:p w:rsidR="00873580" w:rsidRPr="00CF48F9" w:rsidRDefault="00873580" w:rsidP="00CF48F9">
      <w:pPr>
        <w:spacing w:after="0" w:line="360" w:lineRule="auto"/>
        <w:jc w:val="both"/>
        <w:rPr>
          <w:rFonts w:ascii="Book Antiqua" w:hAnsi="Book Antiqua" w:cs="Tahoma"/>
          <w:b/>
          <w:color w:val="000000"/>
          <w:lang w:eastAsia="zh-CN"/>
        </w:rPr>
      </w:pPr>
    </w:p>
    <w:p w:rsidR="00873580" w:rsidRPr="00CF48F9" w:rsidRDefault="00873580" w:rsidP="00CF48F9">
      <w:pPr>
        <w:spacing w:after="0" w:line="360" w:lineRule="auto"/>
        <w:jc w:val="both"/>
        <w:rPr>
          <w:rFonts w:ascii="Book Antiqua" w:eastAsia="Times New Roman" w:hAnsi="Book Antiqua" w:cs="Times New Roman"/>
          <w:b/>
          <w:bCs/>
        </w:rPr>
      </w:pPr>
      <w:r w:rsidRPr="00CF48F9">
        <w:rPr>
          <w:rFonts w:ascii="Book Antiqua" w:eastAsia="Times New Roman" w:hAnsi="Book Antiqua" w:cs="Times New Roman"/>
          <w:b/>
          <w:bCs/>
        </w:rPr>
        <w:t>Mesenchyma</w:t>
      </w:r>
      <w:r w:rsidR="007206C3" w:rsidRPr="00CF48F9">
        <w:rPr>
          <w:rFonts w:ascii="Book Antiqua" w:eastAsia="Times New Roman" w:hAnsi="Book Antiqua" w:cs="Times New Roman"/>
          <w:b/>
          <w:bCs/>
        </w:rPr>
        <w:t>l stem cells as a potent cell source for articular cartilage regeneration</w:t>
      </w:r>
    </w:p>
    <w:p w:rsidR="001E73DF" w:rsidRPr="00CF48F9" w:rsidRDefault="001E73DF" w:rsidP="00CF48F9">
      <w:pPr>
        <w:spacing w:after="0" w:line="360" w:lineRule="auto"/>
        <w:jc w:val="both"/>
        <w:rPr>
          <w:rFonts w:ascii="Book Antiqua" w:eastAsia="Arial Unicode MS" w:hAnsi="Book Antiqua" w:cs="Times New Roman"/>
          <w:b/>
          <w:color w:val="000000" w:themeColor="text1"/>
          <w:lang w:eastAsia="zh-CN"/>
        </w:rPr>
      </w:pPr>
    </w:p>
    <w:p w:rsidR="00873580" w:rsidRPr="00CF48F9" w:rsidRDefault="000042B2" w:rsidP="00CF48F9">
      <w:pPr>
        <w:spacing w:after="0" w:line="360" w:lineRule="auto"/>
        <w:jc w:val="both"/>
        <w:rPr>
          <w:rFonts w:ascii="Book Antiqua" w:eastAsia="Times New Roman" w:hAnsi="Book Antiqua" w:cs="Times New Roman"/>
          <w:b/>
          <w:bCs/>
        </w:rPr>
      </w:pPr>
      <w:proofErr w:type="spellStart"/>
      <w:r w:rsidRPr="00CF48F9">
        <w:rPr>
          <w:rFonts w:ascii="Book Antiqua" w:eastAsia="Times New Roman" w:hAnsi="Book Antiqua" w:cs="Times New Roman"/>
        </w:rPr>
        <w:t>Eslaminejad</w:t>
      </w:r>
      <w:proofErr w:type="spellEnd"/>
      <w:r w:rsidRPr="00CF48F9">
        <w:rPr>
          <w:rFonts w:ascii="Book Antiqua" w:eastAsia="Times New Roman" w:hAnsi="Book Antiqua" w:cs="Times New Roman"/>
        </w:rPr>
        <w:t xml:space="preserve"> MB </w:t>
      </w:r>
      <w:r w:rsidRPr="00CF48F9">
        <w:rPr>
          <w:rFonts w:ascii="Book Antiqua" w:eastAsia="Times New Roman" w:hAnsi="Book Antiqua" w:cs="Times New Roman"/>
          <w:bCs/>
          <w:i/>
          <w:iCs/>
        </w:rPr>
        <w:t>et a</w:t>
      </w:r>
      <w:r w:rsidRPr="00CF48F9">
        <w:rPr>
          <w:rFonts w:ascii="Book Antiqua" w:hAnsi="Book Antiqua" w:cs="Times New Roman" w:hint="eastAsia"/>
          <w:bCs/>
          <w:i/>
          <w:iCs/>
          <w:lang w:eastAsia="zh-CN"/>
        </w:rPr>
        <w:t>l.</w:t>
      </w:r>
      <w:r w:rsidR="00873580" w:rsidRPr="00CF48F9">
        <w:rPr>
          <w:rFonts w:ascii="Book Antiqua" w:eastAsia="Arial Unicode MS" w:hAnsi="Book Antiqua" w:cs="Times New Roman"/>
          <w:bCs/>
          <w:color w:val="000000" w:themeColor="text1"/>
        </w:rPr>
        <w:t xml:space="preserve"> MSCs fo</w:t>
      </w:r>
      <w:r w:rsidR="00827E30" w:rsidRPr="00CF48F9">
        <w:rPr>
          <w:rFonts w:ascii="Book Antiqua" w:eastAsia="Arial Unicode MS" w:hAnsi="Book Antiqua" w:cs="Times New Roman"/>
          <w:bCs/>
          <w:color w:val="000000" w:themeColor="text1"/>
        </w:rPr>
        <w:t>r articular cartilage regeneration</w:t>
      </w:r>
    </w:p>
    <w:p w:rsidR="000042B2" w:rsidRPr="00CF48F9" w:rsidRDefault="000042B2" w:rsidP="00CF48F9">
      <w:pPr>
        <w:spacing w:after="0" w:line="360" w:lineRule="auto"/>
        <w:jc w:val="both"/>
        <w:rPr>
          <w:rFonts w:ascii="Book Antiqua" w:hAnsi="Book Antiqua" w:cs="Times New Roman"/>
          <w:lang w:eastAsia="zh-CN"/>
        </w:rPr>
      </w:pPr>
    </w:p>
    <w:p w:rsidR="00873580" w:rsidRPr="00CF48F9" w:rsidRDefault="00873580" w:rsidP="00CF48F9">
      <w:pPr>
        <w:spacing w:after="0" w:line="360" w:lineRule="auto"/>
        <w:jc w:val="both"/>
        <w:rPr>
          <w:rFonts w:ascii="Book Antiqua" w:hAnsi="Book Antiqua" w:cs="Times New Roman"/>
          <w:color w:val="000000" w:themeColor="text1"/>
          <w:lang w:eastAsia="zh-CN"/>
        </w:rPr>
      </w:pPr>
      <w:proofErr w:type="spellStart"/>
      <w:r w:rsidRPr="00CF48F9">
        <w:rPr>
          <w:rFonts w:ascii="Book Antiqua" w:eastAsia="Calibri" w:hAnsi="Book Antiqua" w:cs="Times New Roman"/>
          <w:color w:val="000000" w:themeColor="text1"/>
        </w:rPr>
        <w:t>Mohamadreza</w:t>
      </w:r>
      <w:proofErr w:type="spellEnd"/>
      <w:r w:rsidRPr="00CF48F9">
        <w:rPr>
          <w:rFonts w:ascii="Book Antiqua" w:eastAsia="Calibri" w:hAnsi="Book Antiqua" w:cs="Times New Roman"/>
          <w:color w:val="000000" w:themeColor="text1"/>
        </w:rPr>
        <w:t xml:space="preserve"> </w:t>
      </w:r>
      <w:proofErr w:type="spellStart"/>
      <w:r w:rsidRPr="00CF48F9">
        <w:rPr>
          <w:rFonts w:ascii="Book Antiqua" w:eastAsia="Calibri" w:hAnsi="Book Antiqua" w:cs="Times New Roman"/>
          <w:color w:val="000000" w:themeColor="text1"/>
        </w:rPr>
        <w:t>Baghaban</w:t>
      </w:r>
      <w:proofErr w:type="spellEnd"/>
      <w:r w:rsidRPr="00CF48F9">
        <w:rPr>
          <w:rFonts w:ascii="Book Antiqua" w:eastAsia="Calibri" w:hAnsi="Book Antiqua" w:cs="Times New Roman"/>
          <w:color w:val="000000" w:themeColor="text1"/>
        </w:rPr>
        <w:t xml:space="preserve"> </w:t>
      </w:r>
      <w:proofErr w:type="spellStart"/>
      <w:r w:rsidRPr="00CF48F9">
        <w:rPr>
          <w:rFonts w:ascii="Book Antiqua" w:eastAsia="Calibri" w:hAnsi="Book Antiqua" w:cs="Times New Roman"/>
          <w:color w:val="000000" w:themeColor="text1"/>
        </w:rPr>
        <w:t>Eslaminejad</w:t>
      </w:r>
      <w:proofErr w:type="spellEnd"/>
      <w:r w:rsidR="00101B96" w:rsidRPr="00CF48F9">
        <w:rPr>
          <w:rFonts w:ascii="Book Antiqua" w:hAnsi="Book Antiqua" w:cs="Times New Roman" w:hint="eastAsia"/>
          <w:color w:val="000000" w:themeColor="text1"/>
          <w:lang w:eastAsia="zh-CN"/>
        </w:rPr>
        <w:t>,</w:t>
      </w:r>
      <w:r w:rsidRPr="00CF48F9">
        <w:rPr>
          <w:rFonts w:ascii="Book Antiqua" w:eastAsia="Calibri" w:hAnsi="Book Antiqua" w:cs="Times New Roman"/>
          <w:color w:val="000000" w:themeColor="text1"/>
        </w:rPr>
        <w:t xml:space="preserve"> </w:t>
      </w:r>
      <w:proofErr w:type="spellStart"/>
      <w:r w:rsidRPr="00CF48F9">
        <w:rPr>
          <w:rFonts w:ascii="Book Antiqua" w:eastAsia="Calibri" w:hAnsi="Book Antiqua" w:cs="Times New Roman"/>
          <w:color w:val="000000" w:themeColor="text1"/>
        </w:rPr>
        <w:t>Elham</w:t>
      </w:r>
      <w:proofErr w:type="spellEnd"/>
      <w:r w:rsidRPr="00CF48F9">
        <w:rPr>
          <w:rFonts w:ascii="Book Antiqua" w:eastAsia="Calibri" w:hAnsi="Book Antiqua" w:cs="Times New Roman"/>
          <w:color w:val="000000" w:themeColor="text1"/>
        </w:rPr>
        <w:t xml:space="preserve"> </w:t>
      </w:r>
      <w:proofErr w:type="spellStart"/>
      <w:r w:rsidRPr="00CF48F9">
        <w:rPr>
          <w:rFonts w:ascii="Book Antiqua" w:eastAsia="Calibri" w:hAnsi="Book Antiqua" w:cs="Times New Roman"/>
          <w:color w:val="000000" w:themeColor="text1"/>
        </w:rPr>
        <w:t>Malakooty</w:t>
      </w:r>
      <w:proofErr w:type="spellEnd"/>
      <w:r w:rsidRPr="00CF48F9">
        <w:rPr>
          <w:rFonts w:ascii="Book Antiqua" w:eastAsia="Calibri" w:hAnsi="Book Antiqua" w:cs="Times New Roman"/>
          <w:color w:val="000000" w:themeColor="text1"/>
        </w:rPr>
        <w:t xml:space="preserve"> Poor</w:t>
      </w:r>
    </w:p>
    <w:p w:rsidR="000042B2" w:rsidRPr="00CF48F9" w:rsidRDefault="000042B2" w:rsidP="00CF48F9">
      <w:pPr>
        <w:spacing w:after="0" w:line="360" w:lineRule="auto"/>
        <w:jc w:val="both"/>
        <w:rPr>
          <w:rFonts w:ascii="Book Antiqua" w:hAnsi="Book Antiqua"/>
          <w:b/>
          <w:bCs/>
          <w:lang w:eastAsia="zh-CN"/>
        </w:rPr>
      </w:pPr>
    </w:p>
    <w:p w:rsidR="00873580" w:rsidRPr="00CF48F9" w:rsidRDefault="00873580" w:rsidP="00CF48F9">
      <w:pPr>
        <w:autoSpaceDE w:val="0"/>
        <w:autoSpaceDN w:val="0"/>
        <w:adjustRightInd w:val="0"/>
        <w:spacing w:after="0" w:line="360" w:lineRule="auto"/>
        <w:jc w:val="both"/>
        <w:rPr>
          <w:rFonts w:ascii="Book Antiqua" w:hAnsi="Book Antiqua" w:cs="Times New Roman"/>
          <w:color w:val="000000" w:themeColor="text1"/>
          <w:lang w:bidi="fa-IR"/>
        </w:rPr>
      </w:pPr>
      <w:proofErr w:type="spellStart"/>
      <w:r w:rsidRPr="00CF48F9">
        <w:rPr>
          <w:rFonts w:ascii="Book Antiqua" w:eastAsia="Calibri" w:hAnsi="Book Antiqua" w:cs="Times New Roman"/>
          <w:b/>
          <w:bCs/>
          <w:color w:val="000000" w:themeColor="text1"/>
        </w:rPr>
        <w:t>Mohamadreza</w:t>
      </w:r>
      <w:proofErr w:type="spellEnd"/>
      <w:r w:rsidRPr="00CF48F9">
        <w:rPr>
          <w:rFonts w:ascii="Book Antiqua" w:eastAsia="Calibri" w:hAnsi="Book Antiqua" w:cs="Times New Roman"/>
          <w:b/>
          <w:bCs/>
          <w:color w:val="000000" w:themeColor="text1"/>
        </w:rPr>
        <w:t xml:space="preserve"> </w:t>
      </w:r>
      <w:proofErr w:type="spellStart"/>
      <w:r w:rsidRPr="00CF48F9">
        <w:rPr>
          <w:rFonts w:ascii="Book Antiqua" w:eastAsia="Calibri" w:hAnsi="Book Antiqua" w:cs="Times New Roman"/>
          <w:b/>
          <w:bCs/>
          <w:color w:val="000000" w:themeColor="text1"/>
        </w:rPr>
        <w:t>Baghaban</w:t>
      </w:r>
      <w:proofErr w:type="spellEnd"/>
      <w:r w:rsidRPr="00CF48F9">
        <w:rPr>
          <w:rFonts w:ascii="Book Antiqua" w:eastAsia="Calibri" w:hAnsi="Book Antiqua" w:cs="Times New Roman"/>
          <w:b/>
          <w:bCs/>
          <w:color w:val="000000" w:themeColor="text1"/>
        </w:rPr>
        <w:t xml:space="preserve"> </w:t>
      </w:r>
      <w:proofErr w:type="spellStart"/>
      <w:r w:rsidRPr="00CF48F9">
        <w:rPr>
          <w:rFonts w:ascii="Book Antiqua" w:eastAsia="Calibri" w:hAnsi="Book Antiqua" w:cs="Times New Roman"/>
          <w:b/>
          <w:bCs/>
          <w:color w:val="000000" w:themeColor="text1"/>
        </w:rPr>
        <w:t>Eslaminejad</w:t>
      </w:r>
      <w:proofErr w:type="spellEnd"/>
      <w:r w:rsidRPr="00CF48F9">
        <w:rPr>
          <w:rFonts w:ascii="Book Antiqua" w:eastAsia="Calibri" w:hAnsi="Book Antiqua" w:cs="Times New Roman"/>
          <w:b/>
          <w:bCs/>
          <w:color w:val="000000" w:themeColor="text1"/>
        </w:rPr>
        <w:t xml:space="preserve">, </w:t>
      </w:r>
      <w:proofErr w:type="spellStart"/>
      <w:r w:rsidRPr="00CF48F9">
        <w:rPr>
          <w:rFonts w:ascii="Book Antiqua" w:eastAsia="Calibri" w:hAnsi="Book Antiqua" w:cs="Times New Roman"/>
          <w:b/>
          <w:bCs/>
          <w:color w:val="000000" w:themeColor="text1"/>
        </w:rPr>
        <w:t>Elham</w:t>
      </w:r>
      <w:proofErr w:type="spellEnd"/>
      <w:r w:rsidRPr="00CF48F9">
        <w:rPr>
          <w:rFonts w:ascii="Book Antiqua" w:eastAsia="Calibri" w:hAnsi="Book Antiqua" w:cs="Times New Roman"/>
          <w:b/>
          <w:bCs/>
          <w:color w:val="000000" w:themeColor="text1"/>
        </w:rPr>
        <w:t xml:space="preserve"> </w:t>
      </w:r>
      <w:proofErr w:type="spellStart"/>
      <w:r w:rsidRPr="00CF48F9">
        <w:rPr>
          <w:rFonts w:ascii="Book Antiqua" w:eastAsia="Calibri" w:hAnsi="Book Antiqua" w:cs="Times New Roman"/>
          <w:b/>
          <w:bCs/>
          <w:color w:val="000000" w:themeColor="text1"/>
        </w:rPr>
        <w:t>Malakooty</w:t>
      </w:r>
      <w:proofErr w:type="spellEnd"/>
      <w:r w:rsidRPr="00CF48F9">
        <w:rPr>
          <w:rFonts w:ascii="Book Antiqua" w:eastAsia="Calibri" w:hAnsi="Book Antiqua" w:cs="Times New Roman"/>
          <w:b/>
          <w:bCs/>
          <w:color w:val="000000" w:themeColor="text1"/>
        </w:rPr>
        <w:t xml:space="preserve"> Poor, </w:t>
      </w:r>
      <w:r w:rsidRPr="00CF48F9">
        <w:rPr>
          <w:rFonts w:ascii="Book Antiqua" w:hAnsi="Book Antiqua" w:cs="Times New Roman"/>
          <w:color w:val="000000" w:themeColor="text1"/>
          <w:lang w:bidi="fa-IR"/>
        </w:rPr>
        <w:t xml:space="preserve">Department of Stem Cells and Developmental Biology at Cell Science Research Center, </w:t>
      </w:r>
      <w:proofErr w:type="spellStart"/>
      <w:r w:rsidRPr="00CF48F9">
        <w:rPr>
          <w:rFonts w:ascii="Book Antiqua" w:hAnsi="Book Antiqua" w:cs="Times New Roman"/>
          <w:color w:val="000000" w:themeColor="text1"/>
          <w:lang w:bidi="fa-IR"/>
        </w:rPr>
        <w:t>Royan</w:t>
      </w:r>
      <w:proofErr w:type="spellEnd"/>
      <w:r w:rsidRPr="00CF48F9">
        <w:rPr>
          <w:rFonts w:ascii="Book Antiqua" w:hAnsi="Book Antiqua" w:cs="Times New Roman"/>
          <w:color w:val="000000" w:themeColor="text1"/>
          <w:lang w:bidi="fa-IR"/>
        </w:rPr>
        <w:t xml:space="preserve"> Institute for Stem Cell Biology and Technology, ACECR, </w:t>
      </w:r>
      <w:r w:rsidR="001F3896" w:rsidRPr="00CF48F9">
        <w:rPr>
          <w:rFonts w:ascii="Book Antiqua" w:hAnsi="Book Antiqua" w:cs="Times New Roman"/>
          <w:color w:val="000000" w:themeColor="text1"/>
          <w:lang w:bidi="fa-IR"/>
        </w:rPr>
        <w:t xml:space="preserve">4644 </w:t>
      </w:r>
      <w:r w:rsidRPr="00CF48F9">
        <w:rPr>
          <w:rFonts w:ascii="Book Antiqua" w:hAnsi="Book Antiqua" w:cs="Times New Roman"/>
          <w:color w:val="000000" w:themeColor="text1"/>
          <w:lang w:bidi="fa-IR"/>
        </w:rPr>
        <w:t>Tehran, Iran</w:t>
      </w:r>
    </w:p>
    <w:p w:rsidR="006E51E0" w:rsidRPr="00CF48F9" w:rsidRDefault="006E51E0" w:rsidP="00CF48F9">
      <w:pPr>
        <w:spacing w:after="0" w:line="360" w:lineRule="auto"/>
        <w:jc w:val="both"/>
        <w:rPr>
          <w:rFonts w:ascii="Book Antiqua" w:hAnsi="Book Antiqua"/>
          <w:b/>
          <w:lang w:eastAsia="zh-CN"/>
        </w:rPr>
      </w:pPr>
    </w:p>
    <w:p w:rsidR="00873580" w:rsidRPr="00CF48F9" w:rsidRDefault="00873580" w:rsidP="00CF48F9">
      <w:pPr>
        <w:spacing w:after="0" w:line="360" w:lineRule="auto"/>
        <w:jc w:val="both"/>
        <w:rPr>
          <w:rFonts w:ascii="Book Antiqua" w:hAnsi="Book Antiqua"/>
        </w:rPr>
      </w:pPr>
      <w:r w:rsidRPr="00CF48F9">
        <w:rPr>
          <w:rFonts w:ascii="Book Antiqua" w:hAnsi="Book Antiqua"/>
          <w:b/>
        </w:rPr>
        <w:t xml:space="preserve">Author contributions: </w:t>
      </w:r>
      <w:proofErr w:type="spellStart"/>
      <w:r w:rsidRPr="00CF48F9">
        <w:rPr>
          <w:rFonts w:ascii="Book Antiqua" w:eastAsia="Times New Roman" w:hAnsi="Book Antiqua" w:cs="Times New Roman"/>
        </w:rPr>
        <w:t>Eslaminejad</w:t>
      </w:r>
      <w:proofErr w:type="spellEnd"/>
      <w:r w:rsidRPr="00CF48F9">
        <w:rPr>
          <w:rFonts w:ascii="Book Antiqua" w:eastAsia="Times New Roman" w:hAnsi="Book Antiqua" w:cs="Times New Roman"/>
        </w:rPr>
        <w:t xml:space="preserve"> MB </w:t>
      </w:r>
      <w:r w:rsidRPr="00CF48F9">
        <w:rPr>
          <w:rFonts w:ascii="Book Antiqua" w:hAnsi="Book Antiqua"/>
        </w:rPr>
        <w:t xml:space="preserve">and </w:t>
      </w:r>
      <w:proofErr w:type="spellStart"/>
      <w:r w:rsidRPr="00CF48F9">
        <w:rPr>
          <w:rFonts w:ascii="Book Antiqua" w:eastAsia="Calibri" w:hAnsi="Book Antiqua" w:cs="Times New Roman"/>
          <w:color w:val="000000" w:themeColor="text1"/>
        </w:rPr>
        <w:t>Malakooty</w:t>
      </w:r>
      <w:proofErr w:type="spellEnd"/>
      <w:r w:rsidRPr="00CF48F9">
        <w:rPr>
          <w:rFonts w:ascii="Book Antiqua" w:eastAsia="Calibri" w:hAnsi="Book Antiqua" w:cs="Times New Roman"/>
          <w:color w:val="000000" w:themeColor="text1"/>
        </w:rPr>
        <w:t xml:space="preserve"> Poor</w:t>
      </w:r>
      <w:r w:rsidRPr="00CF48F9">
        <w:rPr>
          <w:rFonts w:ascii="Book Antiqua" w:hAnsi="Book Antiqua" w:cs="Tahoma"/>
          <w:spacing w:val="-5"/>
        </w:rPr>
        <w:t xml:space="preserve"> E </w:t>
      </w:r>
      <w:r w:rsidR="006E51E0" w:rsidRPr="00CF48F9">
        <w:rPr>
          <w:rFonts w:ascii="Book Antiqua" w:hAnsi="Book Antiqua" w:cs="Tahoma" w:hint="eastAsia"/>
          <w:spacing w:val="-5"/>
          <w:lang w:eastAsia="zh-CN"/>
        </w:rPr>
        <w:t>equally</w:t>
      </w:r>
      <w:r w:rsidRPr="00CF48F9">
        <w:rPr>
          <w:rFonts w:ascii="Book Antiqua" w:hAnsi="Book Antiqua" w:cs="Tahoma"/>
          <w:spacing w:val="-5"/>
        </w:rPr>
        <w:t xml:space="preserve"> contributed to this paper.</w:t>
      </w:r>
    </w:p>
    <w:p w:rsidR="006E51E0" w:rsidRPr="00CF48F9" w:rsidRDefault="006E51E0" w:rsidP="00CF48F9">
      <w:pPr>
        <w:autoSpaceDE w:val="0"/>
        <w:autoSpaceDN w:val="0"/>
        <w:adjustRightInd w:val="0"/>
        <w:spacing w:after="0" w:line="360" w:lineRule="auto"/>
        <w:jc w:val="both"/>
        <w:rPr>
          <w:rFonts w:ascii="Book Antiqua" w:hAnsi="Book Antiqua" w:cs="Times New Roman"/>
          <w:b/>
          <w:bCs/>
          <w:color w:val="000000" w:themeColor="text1"/>
          <w:lang w:eastAsia="zh-CN"/>
        </w:rPr>
      </w:pPr>
    </w:p>
    <w:p w:rsidR="00873580" w:rsidRPr="00CF48F9" w:rsidRDefault="00873580" w:rsidP="00CF48F9">
      <w:pPr>
        <w:autoSpaceDE w:val="0"/>
        <w:autoSpaceDN w:val="0"/>
        <w:adjustRightInd w:val="0"/>
        <w:spacing w:after="0" w:line="360" w:lineRule="auto"/>
        <w:jc w:val="both"/>
        <w:rPr>
          <w:rFonts w:ascii="Book Antiqua" w:hAnsi="Book Antiqua" w:cs="Times New Roman"/>
          <w:color w:val="000000" w:themeColor="text1"/>
          <w:lang w:bidi="fa-IR"/>
        </w:rPr>
      </w:pPr>
      <w:r w:rsidRPr="00CF48F9">
        <w:rPr>
          <w:rFonts w:ascii="Book Antiqua" w:hAnsi="Book Antiqua" w:cs="Times New Roman"/>
          <w:b/>
          <w:bCs/>
          <w:color w:val="000000" w:themeColor="text1"/>
        </w:rPr>
        <w:t>Correspondence to:</w:t>
      </w:r>
      <w:r w:rsidRPr="00CF48F9">
        <w:rPr>
          <w:rFonts w:ascii="Book Antiqua" w:hAnsi="Book Antiqua" w:cs="Times New Roman"/>
          <w:color w:val="000000" w:themeColor="text1"/>
        </w:rPr>
        <w:t xml:space="preserve"> </w:t>
      </w:r>
      <w:proofErr w:type="spellStart"/>
      <w:r w:rsidRPr="00CF48F9">
        <w:rPr>
          <w:rFonts w:ascii="Book Antiqua" w:hAnsi="Book Antiqua" w:cs="Times New Roman"/>
          <w:b/>
          <w:color w:val="000000" w:themeColor="text1"/>
          <w:lang w:bidi="fa-IR"/>
        </w:rPr>
        <w:t>Mohamadreza</w:t>
      </w:r>
      <w:proofErr w:type="spellEnd"/>
      <w:r w:rsidRPr="00CF48F9">
        <w:rPr>
          <w:rFonts w:ascii="Book Antiqua" w:hAnsi="Book Antiqua" w:cs="Times New Roman"/>
          <w:b/>
          <w:color w:val="000000" w:themeColor="text1"/>
          <w:lang w:bidi="fa-IR"/>
        </w:rPr>
        <w:t xml:space="preserve"> </w:t>
      </w:r>
      <w:proofErr w:type="spellStart"/>
      <w:r w:rsidRPr="00CF48F9">
        <w:rPr>
          <w:rFonts w:ascii="Book Antiqua" w:hAnsi="Book Antiqua" w:cs="Times New Roman"/>
          <w:b/>
          <w:color w:val="000000" w:themeColor="text1"/>
          <w:lang w:bidi="fa-IR"/>
        </w:rPr>
        <w:t>Baghaban</w:t>
      </w:r>
      <w:proofErr w:type="spellEnd"/>
      <w:r w:rsidRPr="00CF48F9">
        <w:rPr>
          <w:rFonts w:ascii="Book Antiqua" w:hAnsi="Book Antiqua" w:cs="Times New Roman"/>
          <w:b/>
          <w:color w:val="000000" w:themeColor="text1"/>
          <w:lang w:bidi="fa-IR"/>
        </w:rPr>
        <w:t xml:space="preserve"> </w:t>
      </w:r>
      <w:proofErr w:type="spellStart"/>
      <w:r w:rsidRPr="00CF48F9">
        <w:rPr>
          <w:rFonts w:ascii="Book Antiqua" w:hAnsi="Book Antiqua" w:cs="Times New Roman"/>
          <w:b/>
          <w:color w:val="000000" w:themeColor="text1"/>
          <w:lang w:bidi="fa-IR"/>
        </w:rPr>
        <w:t>Eslaminejad</w:t>
      </w:r>
      <w:proofErr w:type="spellEnd"/>
      <w:r w:rsidRPr="00CF48F9">
        <w:rPr>
          <w:rFonts w:ascii="Book Antiqua" w:hAnsi="Book Antiqua" w:cs="Times New Roman"/>
          <w:b/>
          <w:color w:val="000000" w:themeColor="text1"/>
          <w:lang w:bidi="fa-IR"/>
        </w:rPr>
        <w:t>, PhD,</w:t>
      </w:r>
      <w:r w:rsidRPr="00CF48F9">
        <w:rPr>
          <w:rFonts w:ascii="Book Antiqua" w:hAnsi="Book Antiqua" w:cs="Times New Roman"/>
          <w:color w:val="000000" w:themeColor="text1"/>
          <w:lang w:bidi="fa-IR"/>
        </w:rPr>
        <w:t xml:space="preserve"> Department of Stem Cells and Developmental Biology, Cell Sciences Research Center at </w:t>
      </w:r>
      <w:proofErr w:type="spellStart"/>
      <w:r w:rsidRPr="00CF48F9">
        <w:rPr>
          <w:rFonts w:ascii="Book Antiqua" w:hAnsi="Book Antiqua" w:cs="Times New Roman"/>
          <w:color w:val="000000" w:themeColor="text1"/>
          <w:lang w:bidi="fa-IR"/>
        </w:rPr>
        <w:t>Royan</w:t>
      </w:r>
      <w:proofErr w:type="spellEnd"/>
      <w:r w:rsidRPr="00CF48F9">
        <w:rPr>
          <w:rFonts w:ascii="Book Antiqua" w:hAnsi="Book Antiqua" w:cs="Times New Roman"/>
          <w:color w:val="000000" w:themeColor="text1"/>
          <w:lang w:bidi="fa-IR"/>
        </w:rPr>
        <w:t xml:space="preserve"> Institute for Stem Cell B</w:t>
      </w:r>
      <w:r w:rsidR="00FF2DE6">
        <w:rPr>
          <w:rFonts w:ascii="Book Antiqua" w:hAnsi="Book Antiqua" w:cs="Times New Roman"/>
          <w:color w:val="000000" w:themeColor="text1"/>
          <w:lang w:bidi="fa-IR"/>
        </w:rPr>
        <w:t xml:space="preserve">iology and Technology, ACECR, PO </w:t>
      </w:r>
      <w:r w:rsidRPr="00CF48F9">
        <w:rPr>
          <w:rFonts w:ascii="Book Antiqua" w:hAnsi="Book Antiqua" w:cs="Times New Roman"/>
          <w:color w:val="000000" w:themeColor="text1"/>
          <w:lang w:bidi="fa-IR"/>
        </w:rPr>
        <w:t xml:space="preserve">Box 19395, </w:t>
      </w:r>
      <w:bookmarkStart w:id="2" w:name="OLE_LINK58"/>
      <w:bookmarkStart w:id="3" w:name="OLE_LINK59"/>
      <w:r w:rsidRPr="00CF48F9">
        <w:rPr>
          <w:rFonts w:ascii="Book Antiqua" w:hAnsi="Book Antiqua" w:cs="Times New Roman"/>
          <w:color w:val="000000" w:themeColor="text1"/>
          <w:lang w:bidi="fa-IR"/>
        </w:rPr>
        <w:t xml:space="preserve">4644 </w:t>
      </w:r>
      <w:bookmarkEnd w:id="2"/>
      <w:bookmarkEnd w:id="3"/>
      <w:r w:rsidRPr="00CF48F9">
        <w:rPr>
          <w:rFonts w:ascii="Book Antiqua" w:hAnsi="Book Antiqua" w:cs="Times New Roman"/>
          <w:color w:val="000000" w:themeColor="text1"/>
          <w:lang w:bidi="fa-IR"/>
        </w:rPr>
        <w:t xml:space="preserve">Tehran, Iran. </w:t>
      </w:r>
      <w:hyperlink r:id="rId9" w:history="1">
        <w:r w:rsidRPr="00CF48F9">
          <w:rPr>
            <w:rFonts w:ascii="Book Antiqua" w:hAnsi="Book Antiqua" w:cs="Times New Roman"/>
            <w:color w:val="000000" w:themeColor="text1"/>
            <w:lang w:bidi="fa-IR"/>
          </w:rPr>
          <w:t>eslami@royaninstitute.org</w:t>
        </w:r>
      </w:hyperlink>
    </w:p>
    <w:p w:rsidR="009D35CD" w:rsidRPr="00CF48F9" w:rsidRDefault="009D35CD" w:rsidP="00CF48F9">
      <w:pPr>
        <w:autoSpaceDE w:val="0"/>
        <w:autoSpaceDN w:val="0"/>
        <w:adjustRightInd w:val="0"/>
        <w:spacing w:after="0" w:line="360" w:lineRule="auto"/>
        <w:jc w:val="both"/>
        <w:rPr>
          <w:rFonts w:ascii="Book Antiqua" w:hAnsi="Book Antiqua" w:cs="Times New Roman"/>
          <w:color w:val="000000" w:themeColor="text1"/>
          <w:lang w:eastAsia="zh-CN" w:bidi="fa-IR"/>
        </w:rPr>
      </w:pPr>
    </w:p>
    <w:p w:rsidR="00873580" w:rsidRPr="00CF48F9" w:rsidRDefault="00873580" w:rsidP="00CF48F9">
      <w:pPr>
        <w:autoSpaceDE w:val="0"/>
        <w:autoSpaceDN w:val="0"/>
        <w:adjustRightInd w:val="0"/>
        <w:spacing w:after="0" w:line="360" w:lineRule="auto"/>
        <w:jc w:val="both"/>
        <w:rPr>
          <w:rFonts w:ascii="Book Antiqua" w:hAnsi="Book Antiqua" w:cs="Times New Roman"/>
          <w:color w:val="000000" w:themeColor="text1"/>
          <w:lang w:eastAsia="zh-CN" w:bidi="fa-IR"/>
        </w:rPr>
      </w:pPr>
      <w:r w:rsidRPr="00CF48F9">
        <w:rPr>
          <w:rFonts w:ascii="Book Antiqua" w:hAnsi="Book Antiqua" w:cs="Times New Roman"/>
          <w:b/>
          <w:color w:val="000000" w:themeColor="text1"/>
          <w:lang w:bidi="fa-IR"/>
        </w:rPr>
        <w:t>Telephone</w:t>
      </w:r>
      <w:r w:rsidRPr="00CF48F9">
        <w:rPr>
          <w:rFonts w:ascii="Book Antiqua" w:hAnsi="Book Antiqua" w:cs="Times New Roman"/>
          <w:color w:val="000000" w:themeColor="text1"/>
          <w:lang w:bidi="fa-IR"/>
        </w:rPr>
        <w:t>: +98-21</w:t>
      </w:r>
      <w:r w:rsidR="009D35CD" w:rsidRPr="00CF48F9">
        <w:rPr>
          <w:rFonts w:ascii="Book Antiqua" w:hAnsi="Book Antiqua" w:cs="Times New Roman" w:hint="eastAsia"/>
          <w:color w:val="000000" w:themeColor="text1"/>
          <w:lang w:eastAsia="zh-CN" w:bidi="fa-IR"/>
        </w:rPr>
        <w:t>-</w:t>
      </w:r>
      <w:r w:rsidR="00640F05">
        <w:rPr>
          <w:rFonts w:ascii="Book Antiqua" w:hAnsi="Book Antiqua" w:cs="Times New Roman"/>
          <w:color w:val="000000" w:themeColor="text1"/>
          <w:lang w:bidi="fa-IR"/>
        </w:rPr>
        <w:t>22339928</w:t>
      </w:r>
      <w:r w:rsidR="009D35CD" w:rsidRPr="00CF48F9">
        <w:rPr>
          <w:rFonts w:ascii="Book Antiqua" w:hAnsi="Book Antiqua" w:cs="Times New Roman"/>
          <w:color w:val="000000" w:themeColor="text1"/>
          <w:lang w:bidi="fa-IR"/>
        </w:rPr>
        <w:t xml:space="preserve"> </w:t>
      </w:r>
      <w:r w:rsidR="009D35CD" w:rsidRPr="00CF48F9">
        <w:rPr>
          <w:rFonts w:ascii="Book Antiqua" w:hAnsi="Book Antiqua" w:cs="Times New Roman"/>
          <w:b/>
          <w:color w:val="000000" w:themeColor="text1"/>
          <w:lang w:bidi="fa-IR"/>
        </w:rPr>
        <w:t>Fax</w:t>
      </w:r>
      <w:r w:rsidR="009D35CD" w:rsidRPr="00CF48F9">
        <w:rPr>
          <w:rFonts w:ascii="Book Antiqua" w:hAnsi="Book Antiqua" w:cs="Times New Roman"/>
          <w:color w:val="000000" w:themeColor="text1"/>
          <w:lang w:bidi="fa-IR"/>
        </w:rPr>
        <w:t>: +98-2</w:t>
      </w:r>
      <w:r w:rsidR="009D35CD" w:rsidRPr="00CF48F9">
        <w:rPr>
          <w:rFonts w:ascii="Book Antiqua" w:hAnsi="Book Antiqua" w:cs="Times New Roman" w:hint="eastAsia"/>
          <w:color w:val="000000" w:themeColor="text1"/>
          <w:lang w:eastAsia="zh-CN" w:bidi="fa-IR"/>
        </w:rPr>
        <w:t>1-</w:t>
      </w:r>
      <w:r w:rsidR="009D35CD" w:rsidRPr="00CF48F9">
        <w:rPr>
          <w:rFonts w:ascii="Book Antiqua" w:hAnsi="Book Antiqua" w:cs="Times New Roman"/>
          <w:color w:val="000000" w:themeColor="text1"/>
          <w:lang w:bidi="fa-IR"/>
        </w:rPr>
        <w:t>23562681</w:t>
      </w:r>
    </w:p>
    <w:p w:rsidR="00E364FF" w:rsidRPr="00CF48F9" w:rsidRDefault="00E364FF" w:rsidP="00CF48F9">
      <w:pPr>
        <w:spacing w:after="0" w:line="360" w:lineRule="auto"/>
        <w:jc w:val="both"/>
        <w:rPr>
          <w:rFonts w:ascii="Book Antiqua" w:hAnsi="Book Antiqua" w:cs="Tahoma"/>
          <w:b/>
          <w:color w:val="000000" w:themeColor="text1"/>
        </w:rPr>
      </w:pPr>
      <w:r w:rsidRPr="00CF48F9">
        <w:rPr>
          <w:rFonts w:ascii="Book Antiqua" w:hAnsi="Book Antiqua" w:cs="Tahoma"/>
          <w:b/>
          <w:color w:val="000000" w:themeColor="text1"/>
        </w:rPr>
        <w:t xml:space="preserve">Received: </w:t>
      </w:r>
      <w:bookmarkStart w:id="4" w:name="OLE_LINK14"/>
      <w:bookmarkStart w:id="5" w:name="OLE_LINK15"/>
      <w:r w:rsidR="006C78BC" w:rsidRPr="00CF48F9">
        <w:rPr>
          <w:rFonts w:ascii="Book Antiqua" w:hAnsi="Book Antiqua"/>
          <w:color w:val="000000" w:themeColor="text1"/>
        </w:rPr>
        <w:t>October</w:t>
      </w:r>
      <w:bookmarkEnd w:id="4"/>
      <w:bookmarkEnd w:id="5"/>
      <w:r w:rsidR="006C78BC" w:rsidRPr="00CF48F9">
        <w:rPr>
          <w:rFonts w:ascii="Book Antiqua" w:hAnsi="Book Antiqua" w:hint="eastAsia"/>
          <w:color w:val="000000" w:themeColor="text1"/>
          <w:lang w:eastAsia="zh-CN"/>
        </w:rPr>
        <w:t xml:space="preserve"> 22, 2013 </w:t>
      </w:r>
      <w:r w:rsidRPr="00CF48F9">
        <w:rPr>
          <w:rFonts w:ascii="Book Antiqua" w:hAnsi="Book Antiqua" w:cs="Tahoma"/>
          <w:b/>
          <w:color w:val="000000" w:themeColor="text1"/>
        </w:rPr>
        <w:t xml:space="preserve"> </w:t>
      </w:r>
      <w:r w:rsidR="006C78BC" w:rsidRPr="00CF48F9">
        <w:rPr>
          <w:rFonts w:ascii="Book Antiqua" w:hAnsi="Book Antiqua" w:cs="Tahoma" w:hint="eastAsia"/>
          <w:b/>
          <w:color w:val="000000" w:themeColor="text1"/>
          <w:lang w:eastAsia="zh-CN"/>
        </w:rPr>
        <w:t xml:space="preserve">   </w:t>
      </w:r>
      <w:r w:rsidRPr="00CF48F9">
        <w:rPr>
          <w:rFonts w:ascii="Book Antiqua" w:hAnsi="Book Antiqua" w:cs="Tahoma"/>
          <w:b/>
          <w:color w:val="000000" w:themeColor="text1"/>
        </w:rPr>
        <w:t xml:space="preserve">Revised: </w:t>
      </w:r>
      <w:r w:rsidR="006C78BC" w:rsidRPr="00CF48F9">
        <w:rPr>
          <w:rFonts w:ascii="Book Antiqua" w:hAnsi="Book Antiqua"/>
          <w:color w:val="000000" w:themeColor="text1"/>
        </w:rPr>
        <w:t>December</w:t>
      </w:r>
      <w:r w:rsidR="006C78BC" w:rsidRPr="00CF48F9">
        <w:rPr>
          <w:rFonts w:ascii="Book Antiqua" w:hAnsi="Book Antiqua" w:hint="eastAsia"/>
          <w:color w:val="000000" w:themeColor="text1"/>
          <w:lang w:eastAsia="zh-CN"/>
        </w:rPr>
        <w:t xml:space="preserve"> 7, 2013</w:t>
      </w:r>
      <w:r w:rsidRPr="00CF48F9">
        <w:rPr>
          <w:rFonts w:ascii="Book Antiqua" w:hAnsi="Book Antiqua" w:cs="Tahoma"/>
          <w:b/>
          <w:color w:val="000000" w:themeColor="text1"/>
        </w:rPr>
        <w:t xml:space="preserve"> </w:t>
      </w:r>
    </w:p>
    <w:p w:rsidR="00C94F38" w:rsidRPr="00A2413F" w:rsidRDefault="00E364FF" w:rsidP="00C94F38">
      <w:pPr>
        <w:rPr>
          <w:rFonts w:ascii="Book Antiqua" w:hAnsi="Book Antiqua"/>
        </w:rPr>
      </w:pPr>
      <w:r w:rsidRPr="00CF48F9">
        <w:rPr>
          <w:rFonts w:ascii="Book Antiqua" w:hAnsi="Book Antiqua" w:cs="Tahoma"/>
          <w:b/>
          <w:color w:val="000000" w:themeColor="text1"/>
        </w:rPr>
        <w:t xml:space="preserve">Accepted: </w:t>
      </w:r>
      <w:r w:rsidR="00C94F38" w:rsidRPr="00A2413F">
        <w:rPr>
          <w:rFonts w:ascii="Book Antiqua" w:hAnsi="Book Antiqua"/>
        </w:rPr>
        <w:t>April 25, 2014</w:t>
      </w:r>
    </w:p>
    <w:p w:rsidR="00E364FF" w:rsidRPr="00CF48F9" w:rsidRDefault="00E364FF" w:rsidP="00CF48F9">
      <w:pPr>
        <w:spacing w:after="0" w:line="360" w:lineRule="auto"/>
        <w:jc w:val="both"/>
        <w:rPr>
          <w:rFonts w:ascii="Book Antiqua" w:hAnsi="Book Antiqua" w:cs="Tahoma"/>
          <w:b/>
          <w:color w:val="000000" w:themeColor="text1"/>
        </w:rPr>
      </w:pPr>
      <w:bookmarkStart w:id="6" w:name="_GoBack"/>
      <w:bookmarkEnd w:id="6"/>
      <w:r w:rsidRPr="00CF48F9">
        <w:rPr>
          <w:rFonts w:ascii="Book Antiqua" w:hAnsi="Book Antiqua" w:cs="Tahoma"/>
          <w:b/>
          <w:color w:val="000000" w:themeColor="text1"/>
        </w:rPr>
        <w:t xml:space="preserve"> </w:t>
      </w:r>
    </w:p>
    <w:p w:rsidR="00E364FF" w:rsidRPr="00CF48F9" w:rsidRDefault="00E364FF" w:rsidP="00CF48F9">
      <w:pPr>
        <w:spacing w:after="0" w:line="360" w:lineRule="auto"/>
        <w:jc w:val="both"/>
        <w:rPr>
          <w:rFonts w:ascii="Book Antiqua" w:hAnsi="Book Antiqua" w:cs="Tahoma"/>
          <w:b/>
          <w:color w:val="000000" w:themeColor="text1"/>
        </w:rPr>
      </w:pPr>
      <w:r w:rsidRPr="00CF48F9">
        <w:rPr>
          <w:rFonts w:ascii="Book Antiqua" w:hAnsi="Book Antiqua" w:cs="Tahoma"/>
          <w:b/>
          <w:color w:val="000000" w:themeColor="text1"/>
        </w:rPr>
        <w:t>Published online:</w:t>
      </w:r>
    </w:p>
    <w:p w:rsidR="006C78BC" w:rsidRPr="00CF48F9" w:rsidRDefault="006C78BC" w:rsidP="00CF48F9">
      <w:pPr>
        <w:autoSpaceDE w:val="0"/>
        <w:autoSpaceDN w:val="0"/>
        <w:adjustRightInd w:val="0"/>
        <w:spacing w:after="0" w:line="360" w:lineRule="auto"/>
        <w:jc w:val="both"/>
        <w:rPr>
          <w:rFonts w:ascii="Book Antiqua" w:hAnsi="Book Antiqua" w:cstheme="majorBidi"/>
          <w:b/>
          <w:bCs/>
          <w:color w:val="000000" w:themeColor="text1"/>
          <w:lang w:eastAsia="zh-CN"/>
        </w:rPr>
      </w:pPr>
    </w:p>
    <w:p w:rsidR="001A0FA2" w:rsidRPr="00CF48F9" w:rsidRDefault="001A0FA2" w:rsidP="00CF48F9">
      <w:pPr>
        <w:autoSpaceDE w:val="0"/>
        <w:autoSpaceDN w:val="0"/>
        <w:adjustRightInd w:val="0"/>
        <w:spacing w:after="0" w:line="360" w:lineRule="auto"/>
        <w:jc w:val="both"/>
        <w:rPr>
          <w:rFonts w:ascii="Book Antiqua" w:hAnsi="Book Antiqua" w:cstheme="majorBidi"/>
          <w:b/>
          <w:bCs/>
          <w:color w:val="000000" w:themeColor="text1"/>
        </w:rPr>
      </w:pPr>
      <w:r w:rsidRPr="00CF48F9">
        <w:rPr>
          <w:rFonts w:ascii="Book Antiqua" w:hAnsi="Book Antiqua" w:cstheme="majorBidi"/>
          <w:b/>
          <w:bCs/>
          <w:color w:val="000000" w:themeColor="text1"/>
        </w:rPr>
        <w:t>Abstract</w:t>
      </w:r>
    </w:p>
    <w:p w:rsidR="001A0FA2" w:rsidRPr="00CF48F9" w:rsidRDefault="001A0FA2" w:rsidP="00CF48F9">
      <w:pPr>
        <w:autoSpaceDE w:val="0"/>
        <w:autoSpaceDN w:val="0"/>
        <w:adjustRightInd w:val="0"/>
        <w:spacing w:after="0" w:line="360" w:lineRule="auto"/>
        <w:jc w:val="both"/>
        <w:rPr>
          <w:rFonts w:ascii="Book Antiqua" w:hAnsi="Book Antiqua" w:cstheme="majorBidi"/>
          <w:color w:val="000000" w:themeColor="text1"/>
        </w:rPr>
      </w:pPr>
      <w:r w:rsidRPr="00CF48F9">
        <w:rPr>
          <w:rFonts w:ascii="Book Antiqua" w:hAnsi="Book Antiqua" w:cstheme="majorBidi"/>
          <w:color w:val="000000" w:themeColor="text1"/>
        </w:rPr>
        <w:lastRenderedPageBreak/>
        <w:t>Since articular cartilage possesses</w:t>
      </w:r>
      <w:r w:rsidRPr="00CF48F9">
        <w:rPr>
          <w:rFonts w:ascii="Book Antiqua" w:eastAsia="MyriadPro-Light" w:hAnsi="Book Antiqua" w:cstheme="majorBidi"/>
          <w:color w:val="000000" w:themeColor="text1"/>
        </w:rPr>
        <w:t xml:space="preserve"> </w:t>
      </w:r>
      <w:r w:rsidRPr="00CF48F9">
        <w:rPr>
          <w:rFonts w:ascii="Book Antiqua" w:hAnsi="Book Antiqua" w:cstheme="majorBidi"/>
          <w:color w:val="000000" w:themeColor="text1"/>
        </w:rPr>
        <w:t xml:space="preserve">only a weak capacity for repair, </w:t>
      </w:r>
      <w:r w:rsidR="009517D6" w:rsidRPr="00CF48F9">
        <w:rPr>
          <w:rFonts w:ascii="Book Antiqua" w:hAnsi="Book Antiqua" w:cstheme="majorBidi"/>
          <w:color w:val="000000" w:themeColor="text1"/>
        </w:rPr>
        <w:t>its regeneration potential is</w:t>
      </w:r>
      <w:r w:rsidRPr="00CF48F9">
        <w:rPr>
          <w:rFonts w:ascii="Book Antiqua" w:hAnsi="Book Antiqua" w:cstheme="majorBidi"/>
          <w:color w:val="000000" w:themeColor="text1"/>
        </w:rPr>
        <w:t xml:space="preserve"> considered as one of the most important challenges for orthopedic surgeons. The treatment options, such as marrow stimulation techniques fail to induce a repair tissue with the same functional and mechanical properties of native hyaline cartilage. </w:t>
      </w:r>
      <w:proofErr w:type="spellStart"/>
      <w:r w:rsidRPr="00CF48F9">
        <w:rPr>
          <w:rFonts w:ascii="Book Antiqua" w:hAnsi="Book Antiqua" w:cstheme="majorBidi"/>
          <w:color w:val="000000" w:themeColor="text1"/>
        </w:rPr>
        <w:t>Osteochondral</w:t>
      </w:r>
      <w:proofErr w:type="spellEnd"/>
      <w:r w:rsidRPr="00CF48F9">
        <w:rPr>
          <w:rFonts w:ascii="Book Antiqua" w:hAnsi="Book Antiqua" w:cstheme="majorBidi"/>
          <w:color w:val="000000" w:themeColor="text1"/>
        </w:rPr>
        <w:t xml:space="preserve"> transplantation is considered as an effective treatment option, but it is associated with some disadvantages including donor-site morbidity, tissue supply limitation, unsuitable mechanical properties, and thickness of the obtained tissue. Although autologous chondrocyte implantation results in reasonable repair, it requires a two-step surgical procedure. Moreover, chondrocytes expanded in culture gradually undergo dedifferentiation, so loose morphological features and specialized functions. In the search for alterative cells, scientists have found mesenchymal stem cells (MSCs) as an appropriate cellular material for articular cartilage repair. These cells have originally been isolated from bone marrow samples, and further investigations have revealed the presence of the cells in many other tissues. Furthermore, </w:t>
      </w:r>
      <w:proofErr w:type="spellStart"/>
      <w:r w:rsidRPr="00CF48F9">
        <w:rPr>
          <w:rFonts w:ascii="Book Antiqua" w:hAnsi="Book Antiqua" w:cstheme="majorBidi"/>
          <w:color w:val="000000" w:themeColor="text1"/>
        </w:rPr>
        <w:t>chondrogenic</w:t>
      </w:r>
      <w:proofErr w:type="spellEnd"/>
      <w:r w:rsidRPr="00CF48F9">
        <w:rPr>
          <w:rFonts w:ascii="Book Antiqua" w:hAnsi="Book Antiqua" w:cstheme="majorBidi"/>
          <w:color w:val="000000" w:themeColor="text1"/>
        </w:rPr>
        <w:t xml:space="preserve"> differentiation is an inherent property of MSCs that is noticed at the time of the cell discovery. MSCs are known to exhibit homing potential to the damaged site at which they differentiate into the tissue cells or secrete a wide spectrum of bioactive factors with regenerative properties. Moreover, these cells possess a considerable </w:t>
      </w:r>
      <w:proofErr w:type="spellStart"/>
      <w:r w:rsidRPr="00CF48F9">
        <w:rPr>
          <w:rFonts w:ascii="Book Antiqua" w:hAnsi="Book Antiqua" w:cstheme="majorBidi"/>
          <w:color w:val="000000" w:themeColor="text1"/>
        </w:rPr>
        <w:t>immunomodulatory</w:t>
      </w:r>
      <w:proofErr w:type="spellEnd"/>
      <w:r w:rsidRPr="00CF48F9">
        <w:rPr>
          <w:rFonts w:ascii="Book Antiqua" w:hAnsi="Book Antiqua" w:cstheme="majorBidi"/>
          <w:color w:val="000000" w:themeColor="text1"/>
        </w:rPr>
        <w:t xml:space="preserve"> potential that make them as the general donor for therapeutic applications. All of these topics will be discussed in this review.</w:t>
      </w:r>
    </w:p>
    <w:p w:rsidR="001A0FA2" w:rsidRPr="00CF48F9" w:rsidRDefault="001A0FA2" w:rsidP="00CF48F9">
      <w:pPr>
        <w:autoSpaceDE w:val="0"/>
        <w:autoSpaceDN w:val="0"/>
        <w:adjustRightInd w:val="0"/>
        <w:spacing w:after="0" w:line="360" w:lineRule="auto"/>
        <w:jc w:val="both"/>
        <w:rPr>
          <w:rFonts w:ascii="Book Antiqua" w:hAnsi="Book Antiqua" w:cs="Times New Roman"/>
          <w:color w:val="000000" w:themeColor="text1"/>
          <w:lang w:eastAsia="zh-CN"/>
        </w:rPr>
      </w:pPr>
    </w:p>
    <w:p w:rsidR="006C78BC" w:rsidRPr="00CF48F9" w:rsidRDefault="006C78BC" w:rsidP="00CF48F9">
      <w:pPr>
        <w:spacing w:after="0" w:line="360" w:lineRule="auto"/>
        <w:jc w:val="both"/>
        <w:rPr>
          <w:rFonts w:ascii="Book Antiqua" w:hAnsi="Book Antiqua" w:cs="宋体"/>
          <w:color w:val="000000"/>
        </w:rPr>
      </w:pPr>
      <w:r w:rsidRPr="00CF48F9">
        <w:rPr>
          <w:rFonts w:ascii="Book Antiqua" w:hAnsi="Book Antiqua" w:cs="Tahoma"/>
          <w:lang w:eastAsia="ja-JP"/>
        </w:rPr>
        <w:t>©</w:t>
      </w:r>
      <w:r w:rsidRPr="00CF48F9">
        <w:rPr>
          <w:rFonts w:ascii="Book Antiqua" w:hAnsi="Book Antiqua" w:cs="Tahoma"/>
        </w:rPr>
        <w:t xml:space="preserve"> </w:t>
      </w:r>
      <w:r w:rsidRPr="00CF48F9">
        <w:rPr>
          <w:rFonts w:ascii="Book Antiqua" w:hAnsi="Book Antiqua" w:cs="宋体"/>
          <w:color w:val="000000"/>
        </w:rPr>
        <w:t>201</w:t>
      </w:r>
      <w:r w:rsidRPr="00CF48F9">
        <w:rPr>
          <w:rFonts w:ascii="Book Antiqua" w:hAnsi="Book Antiqua" w:cs="宋体" w:hint="eastAsia"/>
          <w:color w:val="000000"/>
        </w:rPr>
        <w:t>4</w:t>
      </w:r>
      <w:r w:rsidRPr="00CF48F9">
        <w:rPr>
          <w:rFonts w:ascii="Book Antiqua" w:hAnsi="Book Antiqua" w:cs="宋体"/>
          <w:color w:val="000000"/>
        </w:rPr>
        <w:t xml:space="preserve"> </w:t>
      </w:r>
      <w:proofErr w:type="spellStart"/>
      <w:r w:rsidRPr="00CF48F9">
        <w:rPr>
          <w:rFonts w:ascii="Book Antiqua" w:hAnsi="Book Antiqua" w:cs="宋体"/>
          <w:color w:val="000000"/>
        </w:rPr>
        <w:t>Baishideng</w:t>
      </w:r>
      <w:proofErr w:type="spellEnd"/>
      <w:r w:rsidRPr="00CF48F9">
        <w:rPr>
          <w:rFonts w:ascii="Book Antiqua" w:hAnsi="Book Antiqua" w:cs="宋体"/>
          <w:color w:val="000000"/>
        </w:rPr>
        <w:t xml:space="preserve"> Publishing Group Co., Limited. All rights reserved.</w:t>
      </w:r>
    </w:p>
    <w:p w:rsidR="006C78BC" w:rsidRPr="00CF48F9" w:rsidRDefault="006C78BC" w:rsidP="00CF48F9">
      <w:pPr>
        <w:autoSpaceDE w:val="0"/>
        <w:autoSpaceDN w:val="0"/>
        <w:adjustRightInd w:val="0"/>
        <w:spacing w:after="0" w:line="360" w:lineRule="auto"/>
        <w:jc w:val="both"/>
        <w:rPr>
          <w:rFonts w:ascii="Book Antiqua" w:hAnsi="Book Antiqua" w:cs="Times New Roman"/>
          <w:color w:val="000000" w:themeColor="text1"/>
          <w:lang w:eastAsia="zh-CN"/>
        </w:rPr>
      </w:pPr>
    </w:p>
    <w:p w:rsidR="001A0FA2" w:rsidRPr="00CF48F9" w:rsidRDefault="001A0FA2" w:rsidP="00CF48F9">
      <w:pPr>
        <w:autoSpaceDE w:val="0"/>
        <w:autoSpaceDN w:val="0"/>
        <w:adjustRightInd w:val="0"/>
        <w:spacing w:after="0" w:line="360" w:lineRule="auto"/>
        <w:jc w:val="both"/>
        <w:rPr>
          <w:rFonts w:ascii="Book Antiqua" w:hAnsi="Book Antiqua" w:cstheme="majorBidi"/>
          <w:color w:val="000000" w:themeColor="text1"/>
        </w:rPr>
      </w:pPr>
      <w:r w:rsidRPr="00CF48F9">
        <w:rPr>
          <w:rFonts w:ascii="Book Antiqua" w:hAnsi="Book Antiqua" w:cs="Times New Roman"/>
          <w:b/>
          <w:color w:val="000000" w:themeColor="text1"/>
        </w:rPr>
        <w:t>Key</w:t>
      </w:r>
      <w:r w:rsidR="00415C55" w:rsidRPr="00CF48F9">
        <w:rPr>
          <w:rFonts w:ascii="Book Antiqua" w:hAnsi="Book Antiqua" w:cs="Times New Roman" w:hint="eastAsia"/>
          <w:b/>
          <w:color w:val="000000" w:themeColor="text1"/>
          <w:lang w:eastAsia="zh-CN"/>
        </w:rPr>
        <w:t xml:space="preserve"> </w:t>
      </w:r>
      <w:r w:rsidRPr="00CF48F9">
        <w:rPr>
          <w:rFonts w:ascii="Book Antiqua" w:hAnsi="Book Antiqua" w:cs="Times New Roman"/>
          <w:b/>
          <w:color w:val="000000" w:themeColor="text1"/>
        </w:rPr>
        <w:t>words:</w:t>
      </w:r>
      <w:r w:rsidRPr="00CF48F9">
        <w:rPr>
          <w:rFonts w:ascii="Book Antiqua" w:hAnsi="Book Antiqua" w:cs="Times New Roman"/>
          <w:color w:val="000000" w:themeColor="text1"/>
        </w:rPr>
        <w:t xml:space="preserve"> </w:t>
      </w:r>
      <w:r w:rsidRPr="00CF48F9">
        <w:rPr>
          <w:rFonts w:ascii="Book Antiqua" w:hAnsi="Book Antiqua" w:cstheme="majorBidi"/>
          <w:color w:val="000000" w:themeColor="text1"/>
        </w:rPr>
        <w:t>Mesenchyma</w:t>
      </w:r>
      <w:r w:rsidR="00174BCB" w:rsidRPr="00CF48F9">
        <w:rPr>
          <w:rFonts w:ascii="Book Antiqua" w:hAnsi="Book Antiqua" w:cstheme="majorBidi"/>
          <w:color w:val="000000" w:themeColor="text1"/>
        </w:rPr>
        <w:t>l stem ce</w:t>
      </w:r>
      <w:r w:rsidRPr="00CF48F9">
        <w:rPr>
          <w:rFonts w:ascii="Book Antiqua" w:hAnsi="Book Antiqua" w:cstheme="majorBidi"/>
          <w:color w:val="000000" w:themeColor="text1"/>
        </w:rPr>
        <w:t>lls</w:t>
      </w:r>
      <w:r w:rsidR="00174BCB" w:rsidRPr="00CF48F9">
        <w:rPr>
          <w:rFonts w:ascii="Book Antiqua" w:hAnsi="Book Antiqua" w:cstheme="majorBidi" w:hint="eastAsia"/>
          <w:color w:val="000000" w:themeColor="text1"/>
          <w:lang w:eastAsia="zh-CN"/>
        </w:rPr>
        <w:t>;</w:t>
      </w:r>
      <w:r w:rsidRPr="00CF48F9">
        <w:rPr>
          <w:rFonts w:ascii="Book Antiqua" w:hAnsi="Book Antiqua" w:cstheme="majorBidi"/>
          <w:color w:val="000000" w:themeColor="text1"/>
        </w:rPr>
        <w:t xml:space="preserve"> Regeneration</w:t>
      </w:r>
      <w:r w:rsidR="00174BCB" w:rsidRPr="00CF48F9">
        <w:rPr>
          <w:rFonts w:ascii="Book Antiqua" w:hAnsi="Book Antiqua" w:cstheme="majorBidi" w:hint="eastAsia"/>
          <w:color w:val="000000" w:themeColor="text1"/>
          <w:lang w:eastAsia="zh-CN"/>
        </w:rPr>
        <w:t>;</w:t>
      </w:r>
      <w:r w:rsidRPr="00CF48F9">
        <w:rPr>
          <w:rFonts w:ascii="Book Antiqua" w:hAnsi="Book Antiqua" w:cstheme="majorBidi"/>
          <w:color w:val="000000" w:themeColor="text1"/>
        </w:rPr>
        <w:t xml:space="preserve"> Articula</w:t>
      </w:r>
      <w:r w:rsidR="00174BCB" w:rsidRPr="00CF48F9">
        <w:rPr>
          <w:rFonts w:ascii="Book Antiqua" w:hAnsi="Book Antiqua" w:cstheme="majorBidi"/>
          <w:color w:val="000000" w:themeColor="text1"/>
        </w:rPr>
        <w:t>r cartil</w:t>
      </w:r>
      <w:r w:rsidRPr="00CF48F9">
        <w:rPr>
          <w:rFonts w:ascii="Book Antiqua" w:hAnsi="Book Antiqua" w:cstheme="majorBidi"/>
          <w:color w:val="000000" w:themeColor="text1"/>
        </w:rPr>
        <w:t>age</w:t>
      </w:r>
      <w:r w:rsidR="00174BCB" w:rsidRPr="00CF48F9">
        <w:rPr>
          <w:rFonts w:ascii="Book Antiqua" w:hAnsi="Book Antiqua" w:cstheme="majorBidi" w:hint="eastAsia"/>
          <w:color w:val="000000" w:themeColor="text1"/>
          <w:lang w:eastAsia="zh-CN"/>
        </w:rPr>
        <w:t>;</w:t>
      </w:r>
      <w:r w:rsidRPr="00CF48F9">
        <w:rPr>
          <w:rFonts w:ascii="Book Antiqua" w:hAnsi="Book Antiqua" w:cstheme="majorBidi"/>
          <w:color w:val="000000" w:themeColor="text1"/>
        </w:rPr>
        <w:t xml:space="preserve"> Cell therapy </w:t>
      </w:r>
    </w:p>
    <w:p w:rsidR="00873580" w:rsidRPr="00CF48F9" w:rsidRDefault="00873580" w:rsidP="00CF48F9">
      <w:pPr>
        <w:autoSpaceDE w:val="0"/>
        <w:autoSpaceDN w:val="0"/>
        <w:adjustRightInd w:val="0"/>
        <w:spacing w:after="0" w:line="360" w:lineRule="auto"/>
        <w:jc w:val="both"/>
        <w:rPr>
          <w:rFonts w:ascii="Book Antiqua" w:hAnsi="Book Antiqua" w:cstheme="majorBidi"/>
          <w:color w:val="000000" w:themeColor="text1"/>
          <w:lang w:eastAsia="zh-CN"/>
        </w:rPr>
      </w:pPr>
    </w:p>
    <w:p w:rsidR="00873580" w:rsidRPr="00CF48F9" w:rsidRDefault="00873580" w:rsidP="00CF48F9">
      <w:pPr>
        <w:autoSpaceDE w:val="0"/>
        <w:autoSpaceDN w:val="0"/>
        <w:adjustRightInd w:val="0"/>
        <w:spacing w:after="0" w:line="360" w:lineRule="auto"/>
        <w:jc w:val="both"/>
        <w:rPr>
          <w:rFonts w:ascii="Book Antiqua" w:hAnsi="Book Antiqua" w:cstheme="majorBidi"/>
        </w:rPr>
      </w:pPr>
      <w:r w:rsidRPr="00CF48F9">
        <w:rPr>
          <w:rFonts w:ascii="Book Antiqua" w:hAnsi="Book Antiqua" w:cstheme="majorBidi"/>
          <w:b/>
          <w:bCs/>
        </w:rPr>
        <w:t>Core tip:</w:t>
      </w:r>
      <w:r w:rsidRPr="00CF48F9">
        <w:rPr>
          <w:rFonts w:ascii="Book Antiqua" w:hAnsi="Book Antiqua" w:cstheme="majorBidi"/>
        </w:rPr>
        <w:t xml:space="preserve"> Articular cartilage possesses</w:t>
      </w:r>
      <w:r w:rsidRPr="00CF48F9">
        <w:rPr>
          <w:rFonts w:ascii="Book Antiqua" w:eastAsia="MyriadPro-Light" w:hAnsi="Book Antiqua" w:cstheme="majorBidi"/>
        </w:rPr>
        <w:t xml:space="preserve"> </w:t>
      </w:r>
      <w:r w:rsidRPr="00CF48F9">
        <w:rPr>
          <w:rFonts w:ascii="Book Antiqua" w:hAnsi="Book Antiqua" w:cstheme="majorBidi"/>
        </w:rPr>
        <w:t xml:space="preserve">only a weak capacity for repair, therefore regeneration of its defects considered as one of the most important challenges for orthopedic surgeons. On the other hand, </w:t>
      </w:r>
      <w:r w:rsidR="00E432DE" w:rsidRPr="00CF48F9">
        <w:rPr>
          <w:rFonts w:ascii="Book Antiqua" w:hAnsi="Book Antiqua" w:cstheme="majorBidi"/>
          <w:color w:val="000000" w:themeColor="text1"/>
        </w:rPr>
        <w:t>mesenchymal stem cells (MSCs)</w:t>
      </w:r>
      <w:r w:rsidR="00E432DE" w:rsidRPr="00CF48F9">
        <w:rPr>
          <w:rFonts w:ascii="Book Antiqua" w:hAnsi="Book Antiqua" w:cstheme="majorBidi" w:hint="eastAsia"/>
          <w:color w:val="000000" w:themeColor="text1"/>
          <w:lang w:eastAsia="zh-CN"/>
        </w:rPr>
        <w:t xml:space="preserve"> </w:t>
      </w:r>
      <w:r w:rsidRPr="00CF48F9">
        <w:rPr>
          <w:rFonts w:ascii="Book Antiqua" w:hAnsi="Book Antiqua" w:cstheme="majorBidi"/>
        </w:rPr>
        <w:t xml:space="preserve">are specified as appropriate cell candidates for regenerating incurable defects of articular cartilage </w:t>
      </w:r>
      <w:r w:rsidRPr="00CF48F9">
        <w:rPr>
          <w:rFonts w:ascii="Book Antiqua" w:hAnsi="Book Antiqua" w:cstheme="majorBidi"/>
        </w:rPr>
        <w:lastRenderedPageBreak/>
        <w:t xml:space="preserve">due to the following characteristics: inherent </w:t>
      </w:r>
      <w:proofErr w:type="spellStart"/>
      <w:r w:rsidRPr="00CF48F9">
        <w:rPr>
          <w:rFonts w:ascii="Book Antiqua" w:hAnsi="Book Antiqua" w:cstheme="majorBidi"/>
        </w:rPr>
        <w:t>chondrogenic</w:t>
      </w:r>
      <w:proofErr w:type="spellEnd"/>
      <w:r w:rsidRPr="00CF48F9">
        <w:rPr>
          <w:rFonts w:ascii="Book Antiqua" w:hAnsi="Book Antiqua" w:cstheme="majorBidi"/>
        </w:rPr>
        <w:t xml:space="preserve"> property, easy availability, cell homing potential and </w:t>
      </w:r>
      <w:proofErr w:type="spellStart"/>
      <w:r w:rsidRPr="00CF48F9">
        <w:rPr>
          <w:rFonts w:ascii="Book Antiqua" w:hAnsi="Book Antiqua" w:cstheme="majorBidi"/>
        </w:rPr>
        <w:t>immunomodulatory</w:t>
      </w:r>
      <w:proofErr w:type="spellEnd"/>
      <w:r w:rsidRPr="00CF48F9">
        <w:rPr>
          <w:rFonts w:ascii="Book Antiqua" w:hAnsi="Book Antiqua" w:cstheme="majorBidi"/>
        </w:rPr>
        <w:t xml:space="preserve"> function. In the past, several attempts have been made to exploit MSCs capacity to cure articular cartilage defects developed in osteoarthritis, rheumatoid arthritis, or following trauma. All of these topics are discussed in this review.</w:t>
      </w:r>
    </w:p>
    <w:p w:rsidR="001A0FA2" w:rsidRPr="00CF48F9" w:rsidRDefault="001A0FA2" w:rsidP="00CF48F9">
      <w:pPr>
        <w:autoSpaceDE w:val="0"/>
        <w:autoSpaceDN w:val="0"/>
        <w:adjustRightInd w:val="0"/>
        <w:spacing w:after="0" w:line="360" w:lineRule="auto"/>
        <w:jc w:val="both"/>
        <w:rPr>
          <w:rFonts w:ascii="Book Antiqua" w:hAnsi="Book Antiqua" w:cstheme="majorBidi"/>
          <w:color w:val="000000" w:themeColor="text1"/>
          <w:lang w:eastAsia="zh-CN"/>
        </w:rPr>
      </w:pPr>
    </w:p>
    <w:p w:rsidR="00BE3A82" w:rsidRPr="00CF48F9" w:rsidRDefault="00BE3A82" w:rsidP="00CF48F9">
      <w:pPr>
        <w:spacing w:after="0" w:line="360" w:lineRule="auto"/>
        <w:jc w:val="both"/>
        <w:rPr>
          <w:rFonts w:ascii="Book Antiqua" w:hAnsi="Book Antiqua" w:cs="Times New Roman"/>
          <w:bCs/>
          <w:lang w:eastAsia="zh-CN"/>
        </w:rPr>
      </w:pPr>
      <w:proofErr w:type="spellStart"/>
      <w:r w:rsidRPr="00CF48F9">
        <w:rPr>
          <w:rFonts w:ascii="Book Antiqua" w:eastAsia="Times New Roman" w:hAnsi="Book Antiqua" w:cs="Times New Roman"/>
        </w:rPr>
        <w:t>Eslaminejad</w:t>
      </w:r>
      <w:proofErr w:type="spellEnd"/>
      <w:r w:rsidRPr="00CF48F9">
        <w:rPr>
          <w:rFonts w:ascii="Book Antiqua" w:eastAsia="Times New Roman" w:hAnsi="Book Antiqua" w:cs="Times New Roman"/>
        </w:rPr>
        <w:t xml:space="preserve"> MB </w:t>
      </w:r>
      <w:r w:rsidRPr="00CF48F9">
        <w:rPr>
          <w:rFonts w:ascii="Book Antiqua" w:hAnsi="Book Antiqua"/>
        </w:rPr>
        <w:t xml:space="preserve">and </w:t>
      </w:r>
      <w:proofErr w:type="spellStart"/>
      <w:r w:rsidRPr="00CF48F9">
        <w:rPr>
          <w:rFonts w:ascii="Book Antiqua" w:eastAsia="Calibri" w:hAnsi="Book Antiqua" w:cs="Times New Roman"/>
          <w:color w:val="000000" w:themeColor="text1"/>
        </w:rPr>
        <w:t>Malakooty</w:t>
      </w:r>
      <w:proofErr w:type="spellEnd"/>
      <w:r w:rsidRPr="00CF48F9">
        <w:rPr>
          <w:rFonts w:ascii="Book Antiqua" w:eastAsia="Calibri" w:hAnsi="Book Antiqua" w:cs="Times New Roman"/>
          <w:color w:val="000000" w:themeColor="text1"/>
        </w:rPr>
        <w:t xml:space="preserve"> Poor</w:t>
      </w:r>
      <w:r w:rsidRPr="00CF48F9">
        <w:rPr>
          <w:rFonts w:ascii="Book Antiqua" w:hAnsi="Book Antiqua" w:cs="Tahoma"/>
          <w:spacing w:val="-5"/>
        </w:rPr>
        <w:t xml:space="preserve"> E</w:t>
      </w:r>
      <w:r w:rsidRPr="00CF48F9">
        <w:rPr>
          <w:rFonts w:ascii="Book Antiqua" w:hAnsi="Book Antiqua" w:cs="Times New Roman" w:hint="eastAsia"/>
          <w:bCs/>
          <w:lang w:eastAsia="zh-CN"/>
        </w:rPr>
        <w:t>.</w:t>
      </w:r>
      <w:r w:rsidRPr="00CF48F9">
        <w:rPr>
          <w:rFonts w:ascii="Book Antiqua" w:hAnsi="Book Antiqua" w:cs="Times New Roman" w:hint="eastAsia"/>
          <w:b/>
          <w:bCs/>
          <w:lang w:eastAsia="zh-CN"/>
        </w:rPr>
        <w:t xml:space="preserve"> </w:t>
      </w:r>
      <w:r w:rsidRPr="00CF48F9">
        <w:rPr>
          <w:rFonts w:ascii="Book Antiqua" w:eastAsia="Times New Roman" w:hAnsi="Book Antiqua" w:cs="Times New Roman"/>
          <w:bCs/>
        </w:rPr>
        <w:t>Mesenchymal stem cells as a potent cell source for articular cartilage regeneration</w:t>
      </w:r>
      <w:r w:rsidRPr="00CF48F9">
        <w:rPr>
          <w:rFonts w:ascii="Book Antiqua" w:hAnsi="Book Antiqua" w:cs="Times New Roman" w:hint="eastAsia"/>
          <w:bCs/>
          <w:lang w:eastAsia="zh-CN"/>
        </w:rPr>
        <w:t>.</w:t>
      </w:r>
    </w:p>
    <w:p w:rsidR="00BE3A82" w:rsidRPr="00CF48F9" w:rsidRDefault="00BE3A82" w:rsidP="00CF48F9">
      <w:pPr>
        <w:spacing w:after="0" w:line="360" w:lineRule="auto"/>
        <w:jc w:val="both"/>
        <w:rPr>
          <w:rFonts w:ascii="Book Antiqua" w:hAnsi="Book Antiqua"/>
        </w:rPr>
      </w:pPr>
      <w:r w:rsidRPr="00CF48F9">
        <w:rPr>
          <w:rFonts w:ascii="Book Antiqua" w:hAnsi="Book Antiqua"/>
          <w:b/>
        </w:rPr>
        <w:t>Available from:</w:t>
      </w:r>
      <w:r w:rsidRPr="00CF48F9">
        <w:rPr>
          <w:rFonts w:ascii="Book Antiqua" w:hAnsi="Book Antiqua"/>
        </w:rPr>
        <w:t xml:space="preserve"> </w:t>
      </w:r>
    </w:p>
    <w:p w:rsidR="00BE3A82" w:rsidRPr="00CF48F9" w:rsidRDefault="00BE3A82" w:rsidP="00CF48F9">
      <w:pPr>
        <w:spacing w:after="0" w:line="360" w:lineRule="auto"/>
        <w:jc w:val="both"/>
        <w:rPr>
          <w:rFonts w:ascii="Book Antiqua" w:hAnsi="Book Antiqua"/>
          <w:lang w:val="pt-BR" w:eastAsia="zh-CN"/>
        </w:rPr>
      </w:pPr>
      <w:r w:rsidRPr="00CF48F9">
        <w:rPr>
          <w:rFonts w:ascii="Book Antiqua" w:hAnsi="Book Antiqua"/>
          <w:b/>
          <w:lang w:val="pt-BR"/>
        </w:rPr>
        <w:t>DOI:</w:t>
      </w:r>
    </w:p>
    <w:p w:rsidR="00BE3A82" w:rsidRPr="00CF48F9" w:rsidRDefault="00BE3A82" w:rsidP="00CF48F9">
      <w:pPr>
        <w:autoSpaceDE w:val="0"/>
        <w:autoSpaceDN w:val="0"/>
        <w:adjustRightInd w:val="0"/>
        <w:spacing w:after="0" w:line="360" w:lineRule="auto"/>
        <w:jc w:val="both"/>
        <w:rPr>
          <w:rFonts w:ascii="Book Antiqua" w:hAnsi="Book Antiqua" w:cstheme="majorBidi"/>
          <w:color w:val="000000" w:themeColor="text1"/>
          <w:lang w:val="pt-BR" w:eastAsia="zh-CN"/>
        </w:rPr>
      </w:pPr>
    </w:p>
    <w:p w:rsidR="001A0FA2" w:rsidRPr="00CF48F9" w:rsidRDefault="001A0FA2" w:rsidP="00CF48F9">
      <w:pPr>
        <w:autoSpaceDE w:val="0"/>
        <w:autoSpaceDN w:val="0"/>
        <w:adjustRightInd w:val="0"/>
        <w:spacing w:after="0" w:line="360" w:lineRule="auto"/>
        <w:jc w:val="both"/>
        <w:rPr>
          <w:rFonts w:ascii="Book Antiqua" w:hAnsi="Book Antiqua" w:cstheme="majorBidi"/>
          <w:b/>
          <w:bCs/>
          <w:caps/>
          <w:color w:val="000000" w:themeColor="text1"/>
        </w:rPr>
      </w:pPr>
      <w:r w:rsidRPr="00CF48F9">
        <w:rPr>
          <w:rFonts w:ascii="Book Antiqua" w:hAnsi="Book Antiqua" w:cstheme="majorBidi"/>
          <w:b/>
          <w:bCs/>
          <w:caps/>
          <w:color w:val="000000" w:themeColor="text1"/>
        </w:rPr>
        <w:t>Introduction</w:t>
      </w:r>
    </w:p>
    <w:p w:rsidR="001A0FA2" w:rsidRPr="00CF48F9" w:rsidRDefault="001A0FA2" w:rsidP="00CF48F9">
      <w:pPr>
        <w:spacing w:after="0" w:line="360" w:lineRule="auto"/>
        <w:jc w:val="both"/>
        <w:rPr>
          <w:rFonts w:ascii="Book Antiqua" w:eastAsia="Times New Roman" w:hAnsi="Book Antiqua" w:cstheme="majorBidi"/>
          <w:color w:val="000000" w:themeColor="text1"/>
        </w:rPr>
      </w:pPr>
      <w:r w:rsidRPr="00CF48F9">
        <w:rPr>
          <w:rFonts w:ascii="Book Antiqua" w:eastAsia="Times New Roman" w:hAnsi="Book Antiqua" w:cstheme="majorBidi"/>
          <w:color w:val="000000" w:themeColor="text1"/>
        </w:rPr>
        <w:t xml:space="preserve">Articular cartilage </w:t>
      </w:r>
      <w:r w:rsidRPr="00CF48F9">
        <w:rPr>
          <w:rFonts w:ascii="Book Antiqua" w:hAnsi="Book Antiqua" w:cstheme="majorBidi"/>
          <w:color w:val="000000" w:themeColor="text1"/>
        </w:rPr>
        <w:t xml:space="preserve">covers the ends of bones in </w:t>
      </w:r>
      <w:proofErr w:type="spellStart"/>
      <w:r w:rsidRPr="00CF48F9">
        <w:rPr>
          <w:rFonts w:ascii="Book Antiqua" w:hAnsi="Book Antiqua" w:cstheme="majorBidi"/>
          <w:color w:val="000000" w:themeColor="text1"/>
        </w:rPr>
        <w:t>diarthrodial</w:t>
      </w:r>
      <w:proofErr w:type="spellEnd"/>
      <w:r w:rsidRPr="00CF48F9">
        <w:rPr>
          <w:rFonts w:ascii="Book Antiqua" w:hAnsi="Book Antiqua" w:cstheme="majorBidi"/>
          <w:color w:val="000000" w:themeColor="text1"/>
        </w:rPr>
        <w:t xml:space="preserve"> joints. This </w:t>
      </w:r>
      <w:r w:rsidRPr="00CF48F9">
        <w:rPr>
          <w:rFonts w:ascii="Book Antiqua" w:eastAsia="Times New Roman" w:hAnsi="Book Antiqua" w:cstheme="majorBidi"/>
          <w:color w:val="000000" w:themeColor="text1"/>
        </w:rPr>
        <w:t>highly specialized tissue reduces joint friction and protects the bone ends from the shear forces associated with high mechanical load. Furthermore, it</w:t>
      </w:r>
      <w:r w:rsidRPr="00CF48F9">
        <w:rPr>
          <w:rFonts w:ascii="Book Antiqua" w:hAnsi="Book Antiqua" w:cstheme="majorBidi"/>
          <w:color w:val="000000" w:themeColor="text1"/>
        </w:rPr>
        <w:t xml:space="preserve"> works as a lubricant and a shock absorber. Histologically, articular cartilage is a hyaline cartilage tissue with no blood, lymphatic, or nerve supply.</w:t>
      </w:r>
    </w:p>
    <w:p w:rsidR="001A0FA2" w:rsidRPr="00CF48F9" w:rsidRDefault="001A0FA2" w:rsidP="00CF48F9">
      <w:pPr>
        <w:autoSpaceDE w:val="0"/>
        <w:autoSpaceDN w:val="0"/>
        <w:adjustRightInd w:val="0"/>
        <w:spacing w:after="0" w:line="360" w:lineRule="auto"/>
        <w:ind w:firstLineChars="200" w:firstLine="480"/>
        <w:jc w:val="both"/>
        <w:rPr>
          <w:rFonts w:ascii="Book Antiqua" w:hAnsi="Book Antiqua" w:cstheme="majorBidi"/>
          <w:color w:val="000000" w:themeColor="text1"/>
          <w:lang w:eastAsia="zh-CN"/>
        </w:rPr>
      </w:pPr>
      <w:r w:rsidRPr="00CF48F9">
        <w:rPr>
          <w:rFonts w:ascii="Book Antiqua" w:eastAsia="MyriadPro-Light" w:hAnsi="Book Antiqua" w:cstheme="majorBidi"/>
          <w:color w:val="000000" w:themeColor="text1"/>
        </w:rPr>
        <w:t xml:space="preserve">An articular cartilage defect is an area of damaged or missing cartilage that is often caused by acute trauma. These defects usually are well defined and surrounded by normal articular cartilage. Cartilage defects may also occur following osteoarthritis (OA), osteonecrosis, </w:t>
      </w:r>
      <w:proofErr w:type="spellStart"/>
      <w:r w:rsidRPr="00CF48F9">
        <w:rPr>
          <w:rFonts w:ascii="Book Antiqua" w:eastAsia="MyriadPro-Light" w:hAnsi="Book Antiqua" w:cstheme="majorBidi"/>
          <w:color w:val="000000" w:themeColor="text1"/>
        </w:rPr>
        <w:t>osteochondritis</w:t>
      </w:r>
      <w:proofErr w:type="spellEnd"/>
      <w:r w:rsidRPr="00CF48F9">
        <w:rPr>
          <w:rFonts w:ascii="Book Antiqua" w:eastAsia="MyriadPro-Light" w:hAnsi="Book Antiqua" w:cstheme="majorBidi"/>
          <w:color w:val="000000" w:themeColor="text1"/>
        </w:rPr>
        <w:t xml:space="preserve"> </w:t>
      </w:r>
      <w:proofErr w:type="spellStart"/>
      <w:r w:rsidRPr="00CF48F9">
        <w:rPr>
          <w:rFonts w:ascii="Book Antiqua" w:eastAsia="MyriadPro-Light" w:hAnsi="Book Antiqua" w:cstheme="majorBidi"/>
          <w:color w:val="000000" w:themeColor="text1"/>
        </w:rPr>
        <w:t>d</w:t>
      </w:r>
      <w:r w:rsidR="000770AD" w:rsidRPr="00CF48F9">
        <w:rPr>
          <w:rFonts w:ascii="Book Antiqua" w:eastAsia="MyriadPro-Light" w:hAnsi="Book Antiqua" w:cstheme="majorBidi"/>
          <w:color w:val="000000" w:themeColor="text1"/>
        </w:rPr>
        <w:t>issecans</w:t>
      </w:r>
      <w:proofErr w:type="spellEnd"/>
      <w:r w:rsidR="000770AD" w:rsidRPr="00CF48F9">
        <w:rPr>
          <w:rFonts w:ascii="Book Antiqua" w:eastAsia="MyriadPro-Light" w:hAnsi="Book Antiqua" w:cstheme="majorBidi"/>
          <w:color w:val="000000" w:themeColor="text1"/>
        </w:rPr>
        <w:t xml:space="preserve">, and other </w:t>
      </w:r>
      <w:proofErr w:type="gramStart"/>
      <w:r w:rsidR="000770AD" w:rsidRPr="00CF48F9">
        <w:rPr>
          <w:rFonts w:ascii="Book Antiqua" w:eastAsia="MyriadPro-Light" w:hAnsi="Book Antiqua" w:cstheme="majorBidi"/>
          <w:color w:val="000000" w:themeColor="text1"/>
        </w:rPr>
        <w:t>pathologies</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1]</w:t>
      </w:r>
      <w:r w:rsidRPr="00CF48F9">
        <w:rPr>
          <w:rFonts w:ascii="Book Antiqua" w:eastAsia="MyriadPro-Light" w:hAnsi="Book Antiqua" w:cstheme="majorBidi"/>
          <w:color w:val="000000" w:themeColor="text1"/>
        </w:rPr>
        <w:t>.</w:t>
      </w:r>
      <w:r w:rsidRPr="00CF48F9">
        <w:rPr>
          <w:rFonts w:ascii="Book Antiqua" w:eastAsia="MyriadPro-Light" w:hAnsi="Book Antiqua" w:cstheme="majorBidi"/>
          <w:color w:val="000000" w:themeColor="text1"/>
          <w:vertAlign w:val="superscript"/>
        </w:rPr>
        <w:t xml:space="preserve"> </w:t>
      </w:r>
      <w:r w:rsidRPr="00CF48F9">
        <w:rPr>
          <w:rFonts w:ascii="Book Antiqua" w:eastAsia="MyriadPro-Light" w:hAnsi="Book Antiqua" w:cstheme="majorBidi"/>
          <w:color w:val="000000" w:themeColor="text1"/>
        </w:rPr>
        <w:t xml:space="preserve">Defects caused by OA are often ill-defined, large, and surrounded by osteoarthritic tissue of variable quality. If cartilage defects restrict to the articular cartilage, they are termed </w:t>
      </w:r>
      <w:proofErr w:type="spellStart"/>
      <w:r w:rsidRPr="00CF48F9">
        <w:rPr>
          <w:rFonts w:ascii="Book Antiqua" w:eastAsia="MyriadPro-Light" w:hAnsi="Book Antiqua" w:cstheme="majorBidi"/>
          <w:color w:val="000000" w:themeColor="text1"/>
        </w:rPr>
        <w:t>chondral</w:t>
      </w:r>
      <w:proofErr w:type="spellEnd"/>
      <w:r w:rsidRPr="00CF48F9">
        <w:rPr>
          <w:rFonts w:ascii="Book Antiqua" w:eastAsia="MyriadPro-Light" w:hAnsi="Book Antiqua" w:cstheme="majorBidi"/>
          <w:color w:val="000000" w:themeColor="text1"/>
        </w:rPr>
        <w:t xml:space="preserve"> or </w:t>
      </w:r>
      <w:r w:rsidRPr="00CF48F9">
        <w:rPr>
          <w:rFonts w:ascii="Book Antiqua" w:hAnsi="Book Antiqua" w:cstheme="majorBidi"/>
          <w:color w:val="000000" w:themeColor="text1"/>
        </w:rPr>
        <w:t>partial-thickness</w:t>
      </w:r>
      <w:r w:rsidRPr="00CF48F9">
        <w:rPr>
          <w:rFonts w:ascii="Book Antiqua" w:eastAsia="MyriadPro-Light" w:hAnsi="Book Antiqua" w:cstheme="majorBidi"/>
          <w:color w:val="000000" w:themeColor="text1"/>
        </w:rPr>
        <w:t xml:space="preserve"> defects, and if the defects penetrate into </w:t>
      </w:r>
      <w:proofErr w:type="spellStart"/>
      <w:r w:rsidRPr="00CF48F9">
        <w:rPr>
          <w:rFonts w:ascii="Book Antiqua" w:eastAsia="MyriadPro-Light" w:hAnsi="Book Antiqua" w:cstheme="majorBidi"/>
          <w:color w:val="000000" w:themeColor="text1"/>
        </w:rPr>
        <w:t>subchondral</w:t>
      </w:r>
      <w:proofErr w:type="spellEnd"/>
      <w:r w:rsidRPr="00CF48F9">
        <w:rPr>
          <w:rFonts w:ascii="Book Antiqua" w:eastAsia="MyriadPro-Light" w:hAnsi="Book Antiqua" w:cstheme="majorBidi"/>
          <w:color w:val="000000" w:themeColor="text1"/>
        </w:rPr>
        <w:t xml:space="preserve"> bone, they are called </w:t>
      </w:r>
      <w:proofErr w:type="spellStart"/>
      <w:r w:rsidRPr="00CF48F9">
        <w:rPr>
          <w:rFonts w:ascii="Book Antiqua" w:eastAsia="MyriadPro-Light" w:hAnsi="Book Antiqua" w:cstheme="majorBidi"/>
          <w:color w:val="000000" w:themeColor="text1"/>
        </w:rPr>
        <w:t>osteochondral</w:t>
      </w:r>
      <w:proofErr w:type="spellEnd"/>
      <w:r w:rsidRPr="00CF48F9">
        <w:rPr>
          <w:rFonts w:ascii="Book Antiqua" w:eastAsia="MyriadPro-Light" w:hAnsi="Book Antiqua" w:cstheme="majorBidi"/>
          <w:color w:val="000000" w:themeColor="text1"/>
        </w:rPr>
        <w:t xml:space="preserve"> or </w:t>
      </w:r>
      <w:r w:rsidRPr="00CF48F9">
        <w:rPr>
          <w:rFonts w:ascii="Book Antiqua" w:hAnsi="Book Antiqua" w:cstheme="majorBidi"/>
          <w:color w:val="000000" w:themeColor="text1"/>
        </w:rPr>
        <w:t>full-thickness defects</w:t>
      </w:r>
      <w:r w:rsidRPr="00CF48F9">
        <w:rPr>
          <w:rFonts w:ascii="Book Antiqua" w:eastAsia="MyriadPro-Light" w:hAnsi="Book Antiqua" w:cstheme="majorBidi"/>
          <w:color w:val="000000" w:themeColor="text1"/>
        </w:rPr>
        <w:t>.</w:t>
      </w:r>
    </w:p>
    <w:p w:rsidR="001A0FA2" w:rsidRPr="00CF48F9" w:rsidRDefault="001A0FA2" w:rsidP="00CF48F9">
      <w:pPr>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It has long been known that articular cartilage has</w:t>
      </w:r>
      <w:r w:rsidRPr="00CF48F9">
        <w:rPr>
          <w:rFonts w:ascii="Book Antiqua" w:eastAsia="MyriadPro-Light" w:hAnsi="Book Antiqua" w:cstheme="majorBidi"/>
          <w:color w:val="000000" w:themeColor="text1"/>
        </w:rPr>
        <w:t xml:space="preserve"> </w:t>
      </w:r>
      <w:r w:rsidRPr="00CF48F9">
        <w:rPr>
          <w:rFonts w:ascii="Book Antiqua" w:hAnsi="Book Antiqua" w:cstheme="majorBidi"/>
          <w:color w:val="000000" w:themeColor="text1"/>
        </w:rPr>
        <w:t xml:space="preserve">only a weak capacity for </w:t>
      </w:r>
      <w:r w:rsidR="00F56E12" w:rsidRPr="00CF48F9">
        <w:rPr>
          <w:rFonts w:ascii="Book Antiqua" w:hAnsi="Book Antiqua" w:cstheme="majorBidi"/>
          <w:color w:val="000000" w:themeColor="text1"/>
        </w:rPr>
        <w:t>self-</w:t>
      </w:r>
      <w:proofErr w:type="gramStart"/>
      <w:r w:rsidR="000770AD" w:rsidRPr="00CF48F9">
        <w:rPr>
          <w:rFonts w:ascii="Book Antiqua" w:hAnsi="Book Antiqua" w:cstheme="majorBidi"/>
          <w:color w:val="000000" w:themeColor="text1"/>
        </w:rPr>
        <w:t>repair</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2]</w:t>
      </w:r>
      <w:r w:rsidRPr="00CF48F9">
        <w:rPr>
          <w:rFonts w:ascii="Book Antiqua" w:hAnsi="Book Antiqua" w:cstheme="majorBidi"/>
          <w:color w:val="000000" w:themeColor="text1"/>
        </w:rPr>
        <w:t xml:space="preserve">, which is partially due to its </w:t>
      </w:r>
      <w:proofErr w:type="spellStart"/>
      <w:r w:rsidRPr="00CF48F9">
        <w:rPr>
          <w:rFonts w:ascii="Book Antiqua" w:hAnsi="Book Antiqua" w:cstheme="majorBidi"/>
          <w:color w:val="000000" w:themeColor="text1"/>
        </w:rPr>
        <w:t>avascularity</w:t>
      </w:r>
      <w:proofErr w:type="spellEnd"/>
      <w:r w:rsidRPr="00CF48F9">
        <w:rPr>
          <w:rFonts w:ascii="Book Antiqua" w:hAnsi="Book Antiqua" w:cstheme="majorBidi"/>
          <w:color w:val="000000" w:themeColor="text1"/>
        </w:rPr>
        <w:t>. In the lack of blood supply, a set of complex biochemical</w:t>
      </w:r>
      <w:r w:rsidRPr="00CF48F9">
        <w:rPr>
          <w:rFonts w:ascii="Book Antiqua" w:eastAsia="MyriadPro-Light" w:hAnsi="Book Antiqua" w:cstheme="majorBidi"/>
          <w:color w:val="000000" w:themeColor="text1"/>
        </w:rPr>
        <w:t xml:space="preserve"> </w:t>
      </w:r>
      <w:r w:rsidRPr="00CF48F9">
        <w:rPr>
          <w:rFonts w:ascii="Book Antiqua" w:hAnsi="Book Antiqua" w:cstheme="majorBidi"/>
          <w:color w:val="000000" w:themeColor="text1"/>
        </w:rPr>
        <w:t xml:space="preserve">events taking place in order to repair the damage fails to occur. </w:t>
      </w:r>
      <w:r w:rsidRPr="00CF48F9">
        <w:rPr>
          <w:rFonts w:ascii="Book Antiqua" w:hAnsi="Book Antiqua" w:cstheme="majorBidi"/>
          <w:color w:val="000000" w:themeColor="text1"/>
        </w:rPr>
        <w:lastRenderedPageBreak/>
        <w:t>Wound healing in hyaline cartilage is further prevented due to the cartilage dense extracellular matrix impairing mig</w:t>
      </w:r>
      <w:r w:rsidR="000770AD" w:rsidRPr="00CF48F9">
        <w:rPr>
          <w:rFonts w:ascii="Book Antiqua" w:hAnsi="Book Antiqua" w:cstheme="majorBidi"/>
          <w:color w:val="000000" w:themeColor="text1"/>
        </w:rPr>
        <w:t xml:space="preserve">ration capacity of </w:t>
      </w:r>
      <w:proofErr w:type="gramStart"/>
      <w:r w:rsidR="000770AD" w:rsidRPr="00CF48F9">
        <w:rPr>
          <w:rFonts w:ascii="Book Antiqua" w:hAnsi="Book Antiqua" w:cstheme="majorBidi"/>
          <w:color w:val="000000" w:themeColor="text1"/>
        </w:rPr>
        <w:t>chondrocytes</w:t>
      </w:r>
      <w:r w:rsidRPr="00CF48F9">
        <w:rPr>
          <w:rFonts w:ascii="Book Antiqua" w:hAnsi="Book Antiqua" w:cstheme="majorBidi"/>
          <w:color w:val="000000" w:themeColor="text1"/>
          <w:vertAlign w:val="superscript"/>
        </w:rPr>
        <w:t>[</w:t>
      </w:r>
      <w:proofErr w:type="gramEnd"/>
      <w:r w:rsidRPr="00CF48F9">
        <w:rPr>
          <w:rFonts w:ascii="Book Antiqua" w:hAnsi="Book Antiqua" w:cstheme="majorBidi"/>
          <w:color w:val="000000" w:themeColor="text1"/>
          <w:vertAlign w:val="superscript"/>
        </w:rPr>
        <w:t>3</w:t>
      </w:r>
      <w:r w:rsidR="00F56E12" w:rsidRPr="00CF48F9">
        <w:rPr>
          <w:rFonts w:ascii="Book Antiqua" w:hAnsi="Book Antiqua" w:cstheme="majorBidi"/>
          <w:color w:val="000000" w:themeColor="text1"/>
          <w:vertAlign w:val="superscript"/>
        </w:rPr>
        <w:t>-</w:t>
      </w:r>
      <w:r w:rsidRPr="00CF48F9">
        <w:rPr>
          <w:rFonts w:ascii="Book Antiqua" w:hAnsi="Book Antiqua" w:cstheme="majorBidi"/>
          <w:color w:val="000000" w:themeColor="text1"/>
          <w:vertAlign w:val="superscript"/>
        </w:rPr>
        <w:t>5]</w:t>
      </w:r>
      <w:r w:rsidRPr="00CF48F9">
        <w:rPr>
          <w:rFonts w:ascii="Book Antiqua" w:hAnsi="Book Antiqua" w:cstheme="majorBidi"/>
          <w:color w:val="000000" w:themeColor="text1"/>
        </w:rPr>
        <w:t>.</w:t>
      </w:r>
    </w:p>
    <w:p w:rsidR="001A0FA2" w:rsidRPr="00CF48F9" w:rsidRDefault="001A0FA2" w:rsidP="00CF48F9">
      <w:pPr>
        <w:autoSpaceDE w:val="0"/>
        <w:autoSpaceDN w:val="0"/>
        <w:adjustRightInd w:val="0"/>
        <w:spacing w:after="0" w:line="360" w:lineRule="auto"/>
        <w:ind w:firstLineChars="200" w:firstLine="480"/>
        <w:jc w:val="both"/>
        <w:rPr>
          <w:rFonts w:ascii="Book Antiqua" w:hAnsi="Book Antiqua" w:cstheme="majorBidi"/>
          <w:color w:val="000000" w:themeColor="text1"/>
        </w:rPr>
      </w:pPr>
      <w:r w:rsidRPr="00CF48F9">
        <w:rPr>
          <w:rFonts w:ascii="Book Antiqua" w:eastAsia="MyriadPro-Light" w:hAnsi="Book Antiqua" w:cstheme="majorBidi"/>
          <w:color w:val="000000" w:themeColor="text1"/>
        </w:rPr>
        <w:t xml:space="preserve">In general, while there is no repair process occurring in </w:t>
      </w:r>
      <w:proofErr w:type="spellStart"/>
      <w:r w:rsidRPr="00CF48F9">
        <w:rPr>
          <w:rFonts w:ascii="Book Antiqua" w:eastAsia="MyriadPro-Light" w:hAnsi="Book Antiqua" w:cstheme="majorBidi"/>
          <w:color w:val="000000" w:themeColor="text1"/>
        </w:rPr>
        <w:t>chondral</w:t>
      </w:r>
      <w:proofErr w:type="spellEnd"/>
      <w:r w:rsidRPr="00CF48F9">
        <w:rPr>
          <w:rFonts w:ascii="Book Antiqua" w:eastAsia="MyriadPro-Light" w:hAnsi="Book Antiqua" w:cstheme="majorBidi"/>
          <w:color w:val="000000" w:themeColor="text1"/>
        </w:rPr>
        <w:t xml:space="preserve"> defects, in </w:t>
      </w:r>
      <w:proofErr w:type="spellStart"/>
      <w:r w:rsidRPr="00CF48F9">
        <w:rPr>
          <w:rFonts w:ascii="Book Antiqua" w:eastAsia="MyriadPro-Light" w:hAnsi="Book Antiqua" w:cstheme="majorBidi"/>
          <w:color w:val="000000" w:themeColor="text1"/>
        </w:rPr>
        <w:t>osteochondral</w:t>
      </w:r>
      <w:proofErr w:type="spellEnd"/>
      <w:r w:rsidRPr="00CF48F9">
        <w:rPr>
          <w:rFonts w:ascii="Book Antiqua" w:eastAsia="MyriadPro-Light" w:hAnsi="Book Antiqua" w:cstheme="majorBidi"/>
          <w:color w:val="000000" w:themeColor="text1"/>
        </w:rPr>
        <w:t xml:space="preserve"> defects, there would be a repair process initiated by undifferentiated mesenchymal stem cells (MSCs) from the bone ma</w:t>
      </w:r>
      <w:r w:rsidR="000770AD" w:rsidRPr="00CF48F9">
        <w:rPr>
          <w:rFonts w:ascii="Book Antiqua" w:eastAsia="MyriadPro-Light" w:hAnsi="Book Antiqua" w:cstheme="majorBidi"/>
          <w:color w:val="000000" w:themeColor="text1"/>
        </w:rPr>
        <w:t xml:space="preserve">rrow tissue of </w:t>
      </w:r>
      <w:proofErr w:type="spellStart"/>
      <w:r w:rsidR="000770AD" w:rsidRPr="00CF48F9">
        <w:rPr>
          <w:rFonts w:ascii="Book Antiqua" w:eastAsia="MyriadPro-Light" w:hAnsi="Book Antiqua" w:cstheme="majorBidi"/>
          <w:color w:val="000000" w:themeColor="text1"/>
        </w:rPr>
        <w:t>subchondral</w:t>
      </w:r>
      <w:proofErr w:type="spellEnd"/>
      <w:r w:rsidR="000770AD" w:rsidRPr="00CF48F9">
        <w:rPr>
          <w:rFonts w:ascii="Book Antiqua" w:eastAsia="MyriadPro-Light" w:hAnsi="Book Antiqua" w:cstheme="majorBidi"/>
          <w:color w:val="000000" w:themeColor="text1"/>
        </w:rPr>
        <w:t xml:space="preserve"> bone</w:t>
      </w:r>
      <w:r w:rsidRPr="00CF48F9">
        <w:rPr>
          <w:rFonts w:ascii="Book Antiqua" w:eastAsia="MyriadPro-Light" w:hAnsi="Book Antiqua" w:cstheme="majorBidi"/>
          <w:color w:val="000000" w:themeColor="text1"/>
          <w:vertAlign w:val="superscript"/>
        </w:rPr>
        <w:t>[6,7]</w:t>
      </w:r>
      <w:r w:rsidRPr="00CF48F9">
        <w:rPr>
          <w:rFonts w:ascii="Book Antiqua" w:eastAsia="MyriadPro-Light" w:hAnsi="Book Antiqua" w:cstheme="majorBidi"/>
          <w:color w:val="000000" w:themeColor="text1"/>
        </w:rPr>
        <w:t xml:space="preserve">. </w:t>
      </w:r>
      <w:r w:rsidRPr="00CF48F9">
        <w:rPr>
          <w:rFonts w:ascii="Book Antiqua" w:hAnsi="Book Antiqua" w:cstheme="majorBidi"/>
          <w:color w:val="000000" w:themeColor="text1"/>
        </w:rPr>
        <w:t>Repair of full-thickness cartilage defects depends mainly on the patien</w:t>
      </w:r>
      <w:r w:rsidR="000770AD" w:rsidRPr="00CF48F9">
        <w:rPr>
          <w:rFonts w:ascii="Book Antiqua" w:hAnsi="Book Antiqua" w:cstheme="majorBidi"/>
          <w:color w:val="000000" w:themeColor="text1"/>
        </w:rPr>
        <w:t xml:space="preserve">t age, defect size and </w:t>
      </w:r>
      <w:proofErr w:type="gramStart"/>
      <w:r w:rsidR="000770AD" w:rsidRPr="00CF48F9">
        <w:rPr>
          <w:rFonts w:ascii="Book Antiqua" w:hAnsi="Book Antiqua" w:cstheme="majorBidi"/>
          <w:color w:val="000000" w:themeColor="text1"/>
        </w:rPr>
        <w:t>location</w:t>
      </w:r>
      <w:r w:rsidRPr="00CF48F9">
        <w:rPr>
          <w:rFonts w:ascii="Book Antiqua" w:hAnsi="Book Antiqua" w:cstheme="majorBidi"/>
          <w:color w:val="000000" w:themeColor="text1"/>
          <w:vertAlign w:val="superscript"/>
        </w:rPr>
        <w:t>[</w:t>
      </w:r>
      <w:proofErr w:type="gramEnd"/>
      <w:r w:rsidRPr="00CF48F9">
        <w:rPr>
          <w:rFonts w:ascii="Book Antiqua" w:hAnsi="Book Antiqua" w:cstheme="majorBidi"/>
          <w:color w:val="000000" w:themeColor="text1"/>
          <w:vertAlign w:val="superscript"/>
        </w:rPr>
        <w:t>8]</w:t>
      </w:r>
      <w:r w:rsidRPr="00CF48F9">
        <w:rPr>
          <w:rFonts w:ascii="Book Antiqua" w:hAnsi="Book Antiqua" w:cstheme="majorBidi"/>
          <w:color w:val="000000" w:themeColor="text1"/>
        </w:rPr>
        <w:t xml:space="preserve">. </w:t>
      </w:r>
      <w:r w:rsidRPr="00CF48F9">
        <w:rPr>
          <w:rFonts w:ascii="Book Antiqua" w:eastAsia="MyriadPro-Light" w:hAnsi="Book Antiqua" w:cstheme="majorBidi"/>
          <w:color w:val="000000" w:themeColor="text1"/>
        </w:rPr>
        <w:t xml:space="preserve">Small full thickness defects are repaired by formation of hyaline cartilage, whereas large </w:t>
      </w:r>
      <w:proofErr w:type="spellStart"/>
      <w:r w:rsidRPr="00CF48F9">
        <w:rPr>
          <w:rFonts w:ascii="Book Antiqua" w:eastAsia="MyriadPro-Light" w:hAnsi="Book Antiqua" w:cstheme="majorBidi"/>
          <w:color w:val="000000" w:themeColor="text1"/>
        </w:rPr>
        <w:t>osteochondral</w:t>
      </w:r>
      <w:proofErr w:type="spellEnd"/>
      <w:r w:rsidRPr="00CF48F9">
        <w:rPr>
          <w:rFonts w:ascii="Book Antiqua" w:eastAsia="MyriadPro-Light" w:hAnsi="Book Antiqua" w:cstheme="majorBidi"/>
          <w:color w:val="000000" w:themeColor="text1"/>
        </w:rPr>
        <w:t xml:space="preserve"> defects are only repaired by formation of scar tissue (fibrous tissue) or fibro cartilage</w:t>
      </w:r>
      <w:r w:rsidRPr="00CF48F9">
        <w:rPr>
          <w:rFonts w:ascii="Book Antiqua" w:hAnsi="Book Antiqua" w:cstheme="majorBidi"/>
          <w:color w:val="000000" w:themeColor="text1"/>
        </w:rPr>
        <w:t xml:space="preserve">. </w:t>
      </w:r>
    </w:p>
    <w:p w:rsidR="001A0FA2" w:rsidRPr="00CF48F9" w:rsidRDefault="001A0FA2" w:rsidP="00CF48F9">
      <w:pPr>
        <w:autoSpaceDE w:val="0"/>
        <w:autoSpaceDN w:val="0"/>
        <w:adjustRightInd w:val="0"/>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 xml:space="preserve">For a long period of time, the current regenerative treatment option for joint cartilage defects have been identified as marrow stimulation techniques including </w:t>
      </w:r>
      <w:proofErr w:type="spellStart"/>
      <w:r w:rsidRPr="00CF48F9">
        <w:rPr>
          <w:rFonts w:ascii="Book Antiqua" w:eastAsia="MyriadPro-Light" w:hAnsi="Book Antiqua" w:cstheme="majorBidi"/>
          <w:color w:val="000000" w:themeColor="text1"/>
        </w:rPr>
        <w:t>microfracture</w:t>
      </w:r>
      <w:proofErr w:type="spellEnd"/>
      <w:r w:rsidRPr="00CF48F9">
        <w:rPr>
          <w:rFonts w:ascii="Book Antiqua" w:eastAsia="MyriadPro-Light" w:hAnsi="Book Antiqua" w:cstheme="majorBidi"/>
          <w:color w:val="000000" w:themeColor="text1"/>
        </w:rPr>
        <w:t xml:space="preserve">, </w:t>
      </w:r>
      <w:proofErr w:type="spellStart"/>
      <w:r w:rsidRPr="00CF48F9">
        <w:rPr>
          <w:rFonts w:ascii="Book Antiqua" w:eastAsia="MyriadPro-Light" w:hAnsi="Book Antiqua" w:cstheme="majorBidi"/>
          <w:color w:val="000000" w:themeColor="text1"/>
        </w:rPr>
        <w:t>Pridie</w:t>
      </w:r>
      <w:proofErr w:type="spellEnd"/>
      <w:r w:rsidRPr="00CF48F9">
        <w:rPr>
          <w:rFonts w:ascii="Book Antiqua" w:eastAsia="MyriadPro-Light" w:hAnsi="Book Antiqua" w:cstheme="majorBidi"/>
          <w:color w:val="000000" w:themeColor="text1"/>
        </w:rPr>
        <w:t xml:space="preserve"> drilling and abrasion </w:t>
      </w:r>
      <w:proofErr w:type="spellStart"/>
      <w:r w:rsidRPr="00CF48F9">
        <w:rPr>
          <w:rFonts w:ascii="Book Antiqua" w:eastAsia="MyriadPro-Light" w:hAnsi="Book Antiqua" w:cstheme="majorBidi"/>
          <w:color w:val="000000" w:themeColor="text1"/>
        </w:rPr>
        <w:t>arthroplasty</w:t>
      </w:r>
      <w:proofErr w:type="spellEnd"/>
      <w:r w:rsidRPr="00CF48F9">
        <w:rPr>
          <w:rFonts w:ascii="Book Antiqua" w:eastAsia="MyriadPro-Light" w:hAnsi="Book Antiqua" w:cstheme="majorBidi"/>
          <w:color w:val="000000" w:themeColor="text1"/>
        </w:rPr>
        <w:t xml:space="preserve">, all of which involve </w:t>
      </w:r>
      <w:r w:rsidRPr="00CF48F9">
        <w:rPr>
          <w:rFonts w:ascii="Book Antiqua" w:hAnsi="Book Antiqua" w:cstheme="majorBidi"/>
          <w:color w:val="000000" w:themeColor="text1"/>
        </w:rPr>
        <w:t>punching or drilling holes th</w:t>
      </w:r>
      <w:r w:rsidR="000770AD" w:rsidRPr="00CF48F9">
        <w:rPr>
          <w:rFonts w:ascii="Book Antiqua" w:hAnsi="Book Antiqua" w:cstheme="majorBidi"/>
          <w:color w:val="000000" w:themeColor="text1"/>
        </w:rPr>
        <w:t xml:space="preserve">rough the </w:t>
      </w:r>
      <w:proofErr w:type="spellStart"/>
      <w:r w:rsidR="000770AD" w:rsidRPr="00CF48F9">
        <w:rPr>
          <w:rFonts w:ascii="Book Antiqua" w:hAnsi="Book Antiqua" w:cstheme="majorBidi"/>
          <w:color w:val="000000" w:themeColor="text1"/>
        </w:rPr>
        <w:t>subchondral</w:t>
      </w:r>
      <w:proofErr w:type="spellEnd"/>
      <w:r w:rsidR="000770AD" w:rsidRPr="00CF48F9">
        <w:rPr>
          <w:rFonts w:ascii="Book Antiqua" w:hAnsi="Book Antiqua" w:cstheme="majorBidi"/>
          <w:color w:val="000000" w:themeColor="text1"/>
        </w:rPr>
        <w:t xml:space="preserve"> </w:t>
      </w:r>
      <w:proofErr w:type="gramStart"/>
      <w:r w:rsidR="000770AD" w:rsidRPr="00CF48F9">
        <w:rPr>
          <w:rFonts w:ascii="Book Antiqua" w:hAnsi="Book Antiqua" w:cstheme="majorBidi"/>
          <w:color w:val="000000" w:themeColor="text1"/>
        </w:rPr>
        <w:t>plate</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9]</w:t>
      </w:r>
      <w:r w:rsidRPr="00CF48F9">
        <w:rPr>
          <w:rFonts w:ascii="Book Antiqua" w:hAnsi="Book Antiqua" w:cstheme="majorBidi"/>
          <w:color w:val="000000" w:themeColor="text1"/>
        </w:rPr>
        <w:t>. The main disadvantage of such techniques is the formation of repair tissue that is similar to fibrocartilage rather than hyaline cartilage.</w:t>
      </w:r>
      <w:r w:rsidRPr="00CF48F9">
        <w:rPr>
          <w:rFonts w:ascii="Book Antiqua" w:eastAsia="MyriadPro-Light" w:hAnsi="Book Antiqua" w:cstheme="majorBidi"/>
          <w:color w:val="000000" w:themeColor="text1"/>
        </w:rPr>
        <w:t xml:space="preserve"> </w:t>
      </w:r>
      <w:r w:rsidRPr="00CF48F9">
        <w:rPr>
          <w:rFonts w:ascii="Book Antiqua" w:hAnsi="Book Antiqua" w:cstheme="majorBidi"/>
          <w:color w:val="000000" w:themeColor="text1"/>
        </w:rPr>
        <w:t>Fibrocartilage is a poorly-organized tissue containing significant amounts of collagen type I. It exhibits inferior mechanical and biochemical characteristics compared to norm</w:t>
      </w:r>
      <w:r w:rsidR="000770AD" w:rsidRPr="00CF48F9">
        <w:rPr>
          <w:rFonts w:ascii="Book Antiqua" w:hAnsi="Book Antiqua" w:cstheme="majorBidi"/>
          <w:color w:val="000000" w:themeColor="text1"/>
        </w:rPr>
        <w:t>al hyaline articular cartilage.</w:t>
      </w:r>
      <w:r w:rsidR="000770AD" w:rsidRPr="00CF48F9">
        <w:rPr>
          <w:rFonts w:ascii="Book Antiqua" w:hAnsi="Book Antiqua" w:cstheme="majorBidi" w:hint="eastAsia"/>
          <w:color w:val="000000" w:themeColor="text1"/>
          <w:lang w:eastAsia="zh-CN"/>
        </w:rPr>
        <w:t xml:space="preserve"> </w:t>
      </w:r>
      <w:r w:rsidRPr="00CF48F9">
        <w:rPr>
          <w:rFonts w:ascii="Book Antiqua" w:hAnsi="Book Antiqua" w:cstheme="majorBidi"/>
          <w:color w:val="000000" w:themeColor="text1"/>
        </w:rPr>
        <w:t>The matrix of fibrocartilage breaks down with time and loading, leading to development of se</w:t>
      </w:r>
      <w:r w:rsidR="000770AD" w:rsidRPr="00CF48F9">
        <w:rPr>
          <w:rFonts w:ascii="Book Antiqua" w:hAnsi="Book Antiqua" w:cstheme="majorBidi"/>
          <w:color w:val="000000" w:themeColor="text1"/>
        </w:rPr>
        <w:t xml:space="preserve">condary OA in injured </w:t>
      </w:r>
      <w:proofErr w:type="gramStart"/>
      <w:r w:rsidR="000770AD" w:rsidRPr="00CF48F9">
        <w:rPr>
          <w:rFonts w:ascii="Book Antiqua" w:hAnsi="Book Antiqua" w:cstheme="majorBidi"/>
          <w:color w:val="000000" w:themeColor="text1"/>
        </w:rPr>
        <w:t>cartilage</w:t>
      </w:r>
      <w:r w:rsidRPr="00CF48F9">
        <w:rPr>
          <w:rFonts w:ascii="Book Antiqua" w:hAnsi="Book Antiqua" w:cstheme="majorBidi"/>
          <w:color w:val="000000" w:themeColor="text1"/>
          <w:vertAlign w:val="superscript"/>
        </w:rPr>
        <w:t>[</w:t>
      </w:r>
      <w:proofErr w:type="gramEnd"/>
      <w:r w:rsidRPr="00CF48F9">
        <w:rPr>
          <w:rFonts w:ascii="Book Antiqua" w:hAnsi="Book Antiqua" w:cstheme="majorBidi"/>
          <w:color w:val="000000" w:themeColor="text1"/>
          <w:vertAlign w:val="superscript"/>
        </w:rPr>
        <w:t>10]</w:t>
      </w:r>
      <w:r w:rsidRPr="00CF48F9">
        <w:rPr>
          <w:rFonts w:ascii="Book Antiqua" w:hAnsi="Book Antiqua" w:cstheme="majorBidi"/>
          <w:color w:val="000000" w:themeColor="text1"/>
        </w:rPr>
        <w:t>.</w:t>
      </w:r>
    </w:p>
    <w:p w:rsidR="001A0FA2" w:rsidRPr="00CF48F9" w:rsidRDefault="001A0FA2" w:rsidP="00CF48F9">
      <w:pPr>
        <w:autoSpaceDE w:val="0"/>
        <w:autoSpaceDN w:val="0"/>
        <w:adjustRightInd w:val="0"/>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 xml:space="preserve">Autologous </w:t>
      </w:r>
      <w:proofErr w:type="spellStart"/>
      <w:r w:rsidRPr="00CF48F9">
        <w:rPr>
          <w:rFonts w:ascii="Book Antiqua" w:hAnsi="Book Antiqua" w:cstheme="majorBidi"/>
          <w:color w:val="000000" w:themeColor="text1"/>
        </w:rPr>
        <w:t>osteochondral</w:t>
      </w:r>
      <w:proofErr w:type="spellEnd"/>
      <w:r w:rsidRPr="00CF48F9">
        <w:rPr>
          <w:rFonts w:ascii="Book Antiqua" w:hAnsi="Book Antiqua" w:cstheme="majorBidi"/>
          <w:color w:val="000000" w:themeColor="text1"/>
        </w:rPr>
        <w:t xml:space="preserve"> </w:t>
      </w:r>
      <w:proofErr w:type="spellStart"/>
      <w:r w:rsidRPr="00CF48F9">
        <w:rPr>
          <w:rFonts w:ascii="Book Antiqua" w:hAnsi="Book Antiqua" w:cstheme="majorBidi"/>
          <w:color w:val="000000" w:themeColor="text1"/>
        </w:rPr>
        <w:t>mosaicoplasty</w:t>
      </w:r>
      <w:proofErr w:type="spellEnd"/>
      <w:r w:rsidRPr="00CF48F9">
        <w:rPr>
          <w:rFonts w:ascii="Book Antiqua" w:hAnsi="Book Antiqua" w:cstheme="majorBidi"/>
          <w:color w:val="000000" w:themeColor="text1"/>
        </w:rPr>
        <w:t xml:space="preserve">, known also as </w:t>
      </w:r>
      <w:proofErr w:type="spellStart"/>
      <w:r w:rsidRPr="00CF48F9">
        <w:rPr>
          <w:rFonts w:ascii="Book Antiqua" w:hAnsi="Book Antiqua" w:cstheme="majorBidi"/>
          <w:color w:val="000000" w:themeColor="text1"/>
        </w:rPr>
        <w:t>osteoarticular</w:t>
      </w:r>
      <w:proofErr w:type="spellEnd"/>
      <w:r w:rsidRPr="00CF48F9">
        <w:rPr>
          <w:rFonts w:ascii="Book Antiqua" w:hAnsi="Book Antiqua" w:cstheme="majorBidi"/>
          <w:color w:val="000000" w:themeColor="text1"/>
        </w:rPr>
        <w:t xml:space="preserve"> transfer system, is other therapeutic option for cartilage repair. Unfortunately, it undergoes a technically challenging procedure </w:t>
      </w:r>
      <w:r w:rsidR="001C18AC" w:rsidRPr="00CF48F9">
        <w:rPr>
          <w:rFonts w:ascii="Book Antiqua" w:hAnsi="Book Antiqua" w:cstheme="majorBidi"/>
          <w:color w:val="000000" w:themeColor="text1"/>
        </w:rPr>
        <w:t>for</w:t>
      </w:r>
      <w:r w:rsidRPr="00CF48F9">
        <w:rPr>
          <w:rFonts w:ascii="Book Antiqua" w:hAnsi="Book Antiqua" w:cstheme="majorBidi"/>
          <w:color w:val="000000" w:themeColor="text1"/>
        </w:rPr>
        <w:t xml:space="preserve"> the clinic</w:t>
      </w:r>
      <w:r w:rsidR="001C18AC" w:rsidRPr="00CF48F9">
        <w:rPr>
          <w:rFonts w:ascii="Book Antiqua" w:hAnsi="Book Antiqua" w:cstheme="majorBidi"/>
          <w:color w:val="000000" w:themeColor="text1"/>
        </w:rPr>
        <w:t>al application</w:t>
      </w:r>
      <w:r w:rsidRPr="00CF48F9">
        <w:rPr>
          <w:rFonts w:ascii="Book Antiqua" w:hAnsi="Book Antiqua" w:cstheme="majorBidi"/>
          <w:color w:val="000000" w:themeColor="text1"/>
        </w:rPr>
        <w:t xml:space="preserve">. </w:t>
      </w:r>
      <w:proofErr w:type="spellStart"/>
      <w:r w:rsidRPr="00CF48F9">
        <w:rPr>
          <w:rFonts w:ascii="Book Antiqua" w:hAnsi="Book Antiqua" w:cstheme="majorBidi"/>
          <w:color w:val="000000" w:themeColor="text1"/>
        </w:rPr>
        <w:t>Osteochondral</w:t>
      </w:r>
      <w:proofErr w:type="spellEnd"/>
      <w:r w:rsidRPr="00CF48F9">
        <w:rPr>
          <w:rFonts w:ascii="Book Antiqua" w:hAnsi="Book Antiqua" w:cstheme="majorBidi"/>
          <w:color w:val="000000" w:themeColor="text1"/>
        </w:rPr>
        <w:t xml:space="preserve"> tissue is usually obtained from a non-weight bearing area of the patient’s own articular cartilage cells. These methods have some disadvantages including donor-site morbidity, tissue supply limitation, unsuitable mechanical properties, and thickness of the obtained </w:t>
      </w:r>
      <w:proofErr w:type="gramStart"/>
      <w:r w:rsidRPr="00CF48F9">
        <w:rPr>
          <w:rFonts w:ascii="Book Antiqua" w:hAnsi="Book Antiqua" w:cstheme="majorBidi"/>
          <w:color w:val="000000" w:themeColor="text1"/>
        </w:rPr>
        <w:t>tis</w:t>
      </w:r>
      <w:r w:rsidR="000770AD" w:rsidRPr="00CF48F9">
        <w:rPr>
          <w:rFonts w:ascii="Book Antiqua" w:hAnsi="Book Antiqua" w:cstheme="majorBidi"/>
          <w:color w:val="000000" w:themeColor="text1"/>
        </w:rPr>
        <w:t>sue</w:t>
      </w:r>
      <w:proofErr w:type="gramEnd"/>
      <w:r w:rsidR="00C341FD" w:rsidRPr="00CF48F9">
        <w:rPr>
          <w:rFonts w:ascii="Book Antiqua" w:hAnsi="Book Antiqua" w:cstheme="majorBidi"/>
          <w:color w:val="000000" w:themeColor="text1"/>
          <w:vertAlign w:val="superscript"/>
        </w:rPr>
        <w:fldChar w:fldCharType="begin">
          <w:fldData xml:space="preserve">PEVuZE5vdGU+PENpdGU+PEF1dGhvcj5IYW5nb2R5PC9BdXRob3I+PFllYXI+MTk5ODwvWWVhcj48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</w:fldData>
        </w:fldChar>
      </w:r>
      <w:r w:rsidRPr="00CF48F9">
        <w:rPr>
          <w:rFonts w:ascii="Book Antiqua" w:hAnsi="Book Antiqua" w:cstheme="majorBidi"/>
          <w:color w:val="000000" w:themeColor="text1"/>
          <w:vertAlign w:val="superscript"/>
        </w:rPr>
        <w:instrText xml:space="preserve"> ADDIN EN.CITE </w:instrText>
      </w:r>
      <w:r w:rsidR="00C341FD" w:rsidRPr="00CF48F9">
        <w:rPr>
          <w:rFonts w:ascii="Book Antiqua" w:hAnsi="Book Antiqua" w:cstheme="majorBidi"/>
          <w:color w:val="000000" w:themeColor="text1"/>
          <w:vertAlign w:val="superscript"/>
        </w:rPr>
        <w:fldChar w:fldCharType="begin">
          <w:fldData xml:space="preserve">PEVuZE5vdGU+PENpdGU+PEF1dGhvcj5IYW5nb2R5PC9BdXRob3I+PFllYXI+MTk5ODwvWWVhcj48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</w:fldData>
        </w:fldChar>
      </w:r>
      <w:r w:rsidRPr="00CF48F9">
        <w:rPr>
          <w:rFonts w:ascii="Book Antiqua" w:hAnsi="Book Antiqua" w:cstheme="majorBidi"/>
          <w:color w:val="000000" w:themeColor="text1"/>
          <w:vertAlign w:val="superscript"/>
        </w:rPr>
        <w:instrText xml:space="preserve"> ADDIN EN.CITE.DATA </w:instrText>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end"/>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separate"/>
      </w:r>
      <w:r w:rsidRPr="00CF48F9">
        <w:rPr>
          <w:rFonts w:ascii="Book Antiqua" w:hAnsi="Book Antiqua" w:cstheme="majorBidi"/>
          <w:color w:val="000000" w:themeColor="text1"/>
          <w:vertAlign w:val="superscript"/>
        </w:rPr>
        <w:t>[11,12]</w:t>
      </w:r>
      <w:r w:rsidR="00C341FD"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 xml:space="preserve">. The use of </w:t>
      </w:r>
      <w:proofErr w:type="spellStart"/>
      <w:r w:rsidRPr="00CF48F9">
        <w:rPr>
          <w:rFonts w:ascii="Book Antiqua" w:hAnsi="Book Antiqua" w:cstheme="majorBidi"/>
          <w:color w:val="000000" w:themeColor="text1"/>
        </w:rPr>
        <w:t>allologous</w:t>
      </w:r>
      <w:proofErr w:type="spellEnd"/>
      <w:r w:rsidRPr="00CF48F9">
        <w:rPr>
          <w:rFonts w:ascii="Book Antiqua" w:hAnsi="Book Antiqua" w:cstheme="majorBidi"/>
          <w:color w:val="000000" w:themeColor="text1"/>
        </w:rPr>
        <w:t xml:space="preserve"> tissue could be considered </w:t>
      </w:r>
      <w:r w:rsidR="009929A1" w:rsidRPr="00CF48F9">
        <w:rPr>
          <w:rFonts w:ascii="Book Antiqua" w:hAnsi="Book Antiqua" w:cstheme="majorBidi"/>
          <w:color w:val="000000" w:themeColor="text1"/>
        </w:rPr>
        <w:t xml:space="preserve">as </w:t>
      </w:r>
      <w:r w:rsidRPr="00CF48F9">
        <w:rPr>
          <w:rFonts w:ascii="Book Antiqua" w:hAnsi="Book Antiqua" w:cstheme="majorBidi"/>
          <w:color w:val="000000" w:themeColor="text1"/>
        </w:rPr>
        <w:t>an alternative option, but it is associated with high cost, risk of immunologic rejectio</w:t>
      </w:r>
      <w:r w:rsidR="000770AD" w:rsidRPr="00CF48F9">
        <w:rPr>
          <w:rFonts w:ascii="Book Antiqua" w:hAnsi="Book Antiqua" w:cstheme="majorBidi"/>
          <w:color w:val="000000" w:themeColor="text1"/>
        </w:rPr>
        <w:t>n and transmission of pathogens</w:t>
      </w:r>
      <w:r w:rsidR="00C341FD" w:rsidRPr="00CF48F9">
        <w:rPr>
          <w:rFonts w:ascii="Book Antiqua" w:hAnsi="Book Antiqua" w:cstheme="majorBidi"/>
          <w:color w:val="000000" w:themeColor="text1"/>
          <w:vertAlign w:val="superscript"/>
        </w:rPr>
        <w:fldChar w:fldCharType="begin"/>
      </w:r>
      <w:r w:rsidRPr="00CF48F9">
        <w:rPr>
          <w:rFonts w:ascii="Book Antiqua" w:hAnsi="Book Antiqua" w:cstheme="majorBidi"/>
          <w:color w:val="000000" w:themeColor="text1"/>
          <w:vertAlign w:val="superscript"/>
        </w:rPr>
        <w:instrText xml:space="preserve"> ADDIN EN.CITE &lt;EndNote&gt;&lt;Cite&gt;&lt;Author&gt;Williams&lt;/Author&gt;&lt;Year&gt;2007&lt;/Year&gt;&lt;RecNum&gt;56&lt;/RecNum&gt;&lt;record&gt;&lt;rec-number&gt;56&lt;/rec-number&gt;&lt;foreign-keys&gt;&lt;key app="EN" db-id="zv5t9eef7rxx0ze0dvlxa098t5dv20ptfdtd"&gt;56&lt;/key&gt;&lt;/foreign-keys&gt;&lt;ref-type name="Journal Article"&gt;17&lt;/ref-type&gt;&lt;contributors&gt;&lt;authors&gt;&lt;author&gt;Williams, R. J., 3rd&lt;/author&gt;&lt;author&gt;Ranawat, A. S.&lt;/author&gt;&lt;author&gt;Potter, H. G.&lt;/author&gt;&lt;author&gt;Carter, T.&lt;/author&gt;&lt;author&gt;Warren, R. F.&lt;/author&gt;&lt;/authors&gt;&lt;/contributors&gt;&lt;auth-address&gt;Institute for Cartilage Repair, The Hospital for Special Surgery, Weill Cornell Medical College, 535 East 70th Street, New York, NY 10021.&lt;/auth-address&gt;&lt;titles&gt;&lt;title&gt;Fresh stored allografts for the treatment of osteochondral defects of the knee&lt;/title&gt;&lt;secondary-title&gt;J Bone Joint Surg Am&lt;/secondary-title&gt;&lt;/titles&gt;&lt;periodical&gt;&lt;full-title&gt;J Bone Joint Surg Am&lt;/full-title&gt;&lt;/periodical&gt;&lt;pages&gt;718-26&lt;/pages&gt;&lt;volume&gt;89&lt;/volume&gt;&lt;number&gt;4&lt;/number&gt;&lt;edition&gt;2007/04/04&lt;/edition&gt;&lt;keywords&gt;&lt;keyword&gt;Adult&lt;/keyword&gt;&lt;keyword&gt;Bone Transplantation&lt;/keyword&gt;&lt;keyword&gt;Cartilage/transplantation&lt;/keyword&gt;&lt;keyword&gt;Cartilage, Articular/*surgery&lt;/keyword&gt;&lt;keyword&gt;Female&lt;/keyword&gt;&lt;keyword&gt;Humans&lt;/keyword&gt;&lt;keyword&gt;Knee Joint/*surgery&lt;/keyword&gt;&lt;keyword&gt;Magnetic Resonance Imaging&lt;/keyword&gt;&lt;keyword&gt;Male&lt;/keyword&gt;&lt;keyword&gt;Middle Aged&lt;/keyword&gt;&lt;keyword&gt;Prospective Studies&lt;/keyword&gt;&lt;/keywords&gt;&lt;dates&gt;&lt;year&gt;2007&lt;/year&gt;&lt;pub-dates&gt;&lt;date&gt;Apr&lt;/date&gt;&lt;/pub-dates&gt;&lt;/dates&gt;&lt;isbn&gt;0021-9355 (Print)&lt;/isbn&gt;&lt;accession-num&gt;17403792&lt;/accession-num&gt;&lt;urls&gt;&lt;related-urls&gt;&lt;url&gt;http://www.ncbi.nlm.nih.gov/entrez/query.fcgi?cmd=Retrieve&amp;amp;db=PubMed&amp;amp;dopt=Citation&amp;amp;list_uids=17403792&lt;/url&gt;&lt;/related-urls&gt;&lt;/urls&gt;&lt;electronic-resource-num&gt;89/4/718 [pii]&amp;#xD;10.2106/JBJS.F.00625&lt;/electronic-resource-num&gt;&lt;language&gt;eng&lt;/language&gt;&lt;/record&gt;&lt;/Cite&gt;&lt;/EndNote&gt;</w:instrText>
      </w:r>
      <w:r w:rsidR="00C341FD" w:rsidRPr="00CF48F9">
        <w:rPr>
          <w:rFonts w:ascii="Book Antiqua" w:hAnsi="Book Antiqua" w:cstheme="majorBidi"/>
          <w:color w:val="000000" w:themeColor="text1"/>
          <w:vertAlign w:val="superscript"/>
        </w:rPr>
        <w:fldChar w:fldCharType="separate"/>
      </w:r>
      <w:r w:rsidRPr="00CF48F9">
        <w:rPr>
          <w:rFonts w:ascii="Book Antiqua" w:hAnsi="Book Antiqua" w:cstheme="majorBidi"/>
          <w:color w:val="000000" w:themeColor="text1"/>
          <w:vertAlign w:val="superscript"/>
        </w:rPr>
        <w:t>[13]</w:t>
      </w:r>
      <w:r w:rsidR="00C341FD"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w:t>
      </w:r>
    </w:p>
    <w:p w:rsidR="001A0FA2" w:rsidRPr="00CF48F9" w:rsidRDefault="001A0FA2" w:rsidP="00CF48F9">
      <w:pPr>
        <w:autoSpaceDE w:val="0"/>
        <w:autoSpaceDN w:val="0"/>
        <w:adjustRightInd w:val="0"/>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lastRenderedPageBreak/>
        <w:t>There are two types of cell-based treatments for cartilage defects including autologous chondrocyte implantation (ACI) a</w:t>
      </w:r>
      <w:r w:rsidR="000770AD" w:rsidRPr="00CF48F9">
        <w:rPr>
          <w:rFonts w:ascii="Book Antiqua" w:hAnsi="Book Antiqua" w:cstheme="majorBidi"/>
          <w:color w:val="000000" w:themeColor="text1"/>
        </w:rPr>
        <w:t>nd stem cell-based cell therapy</w:t>
      </w:r>
      <w:r w:rsidR="00C341FD" w:rsidRPr="00CF48F9">
        <w:rPr>
          <w:rFonts w:ascii="Book Antiqua" w:hAnsi="Book Antiqua" w:cstheme="majorBidi"/>
          <w:color w:val="000000" w:themeColor="text1"/>
          <w:vertAlign w:val="superscript"/>
        </w:rPr>
        <w:fldChar w:fldCharType="begin"/>
      </w:r>
      <w:r w:rsidRPr="00CF48F9">
        <w:rPr>
          <w:rFonts w:ascii="Book Antiqua" w:hAnsi="Book Antiqua" w:cstheme="majorBidi"/>
          <w:color w:val="000000" w:themeColor="text1"/>
          <w:vertAlign w:val="superscript"/>
        </w:rPr>
        <w:instrText xml:space="preserve"> ADDIN EN.CITE &lt;EndNote&gt;&lt;Cite&gt;&lt;Author&gt;Brittberg&lt;/Author&gt;&lt;Year&gt;1994&lt;/Year&gt;&lt;RecNum&gt;57&lt;/RecNum&gt;&lt;record&gt;&lt;rec-number&gt;57&lt;/rec-number&gt;&lt;foreign-keys&gt;&lt;key app="EN" db-id="zv5t9eef7rxx0ze0dvlxa098t5dv20ptfdtd"&gt;57&lt;/key&gt;&lt;/foreign-keys&gt;&lt;ref-type name="Journal Article"&gt;17&lt;/ref-type&gt;&lt;contributors&gt;&lt;authors&gt;&lt;author&gt;Brittberg, M.&lt;/author&gt;&lt;author&gt;Lindahl, A.&lt;/author&gt;&lt;author&gt;Nilsson, A.&lt;/author&gt;&lt;author&gt;Ohlsson, C.&lt;/author&gt;&lt;author&gt;Isaksson, O.&lt;/author&gt;&lt;author&gt;Peterson, L.&lt;/author&gt;&lt;/authors&gt;&lt;/contributors&gt;&lt;auth-address&gt;Department of Orthopedic Surgery, University of Goteborg, Sahlgrenska University Hospital, Sweden.&lt;/auth-address&gt;&lt;titles&gt;&lt;title&gt;Treatment of deep cartilage defects in the knee with autologous chondrocyte transplantation&lt;/title&gt;&lt;secondary-title&gt;N Engl J Med&lt;/secondary-title&gt;&lt;/titles&gt;&lt;periodical&gt;&lt;full-title&gt;N Engl J Med&lt;/full-title&gt;&lt;/periodical&gt;&lt;pages&gt;889-95&lt;/pages&gt;&lt;volume&gt;331&lt;/volume&gt;&lt;number&gt;14&lt;/number&gt;&lt;edition&gt;1994/10/06&lt;/edition&gt;&lt;keywords&gt;&lt;keyword&gt;Adolescent&lt;/keyword&gt;&lt;keyword&gt;Adult&lt;/keyword&gt;&lt;keyword&gt;Cartilage, Articular/*cytology/*surgery&lt;/keyword&gt;&lt;keyword&gt;*Cell Transplantation/methods&lt;/keyword&gt;&lt;keyword&gt;Cells, Cultured&lt;/keyword&gt;&lt;keyword&gt;Female&lt;/keyword&gt;&lt;keyword&gt;Humans&lt;/keyword&gt;&lt;keyword&gt;Joint Diseases/surgery&lt;/keyword&gt;&lt;keyword&gt;Knee Joint/*surgery&lt;/keyword&gt;&lt;keyword&gt;Male&lt;/keyword&gt;&lt;keyword&gt;Middle Aged&lt;/keyword&gt;&lt;keyword&gt;Patella/surgery&lt;/keyword&gt;&lt;keyword&gt;Reoperation&lt;/keyword&gt;&lt;keyword&gt;Surgical Flaps&lt;/keyword&gt;&lt;keyword&gt;Transplantation, Autologous&lt;/keyword&gt;&lt;/keywords&gt;&lt;dates&gt;&lt;year&gt;1994&lt;/year&gt;&lt;pub-dates&gt;&lt;date&gt;Oct 6&lt;/date&gt;&lt;/pub-dates&gt;&lt;/dates&gt;&lt;isbn&gt;0028-4793 (Print)&amp;#xD;0028-4793 (Linking)&lt;/isbn&gt;&lt;accession-num&gt;8078550&lt;/accession-num&gt;&lt;urls&gt;&lt;related-urls&gt;&lt;url&gt;http://www.ncbi.nlm.nih.gov/entrez/query.fcgi?cmd=Retrieve&amp;amp;db=PubMed&amp;amp;dopt=Citation&amp;amp;list_uids=8078550&lt;/url&gt;&lt;/related-urls&gt;&lt;/urls&gt;&lt;electronic-resource-num&gt;10.1056/NEJM199410063311401&lt;/electronic-resource-num&gt;&lt;language&gt;eng&lt;/language&gt;&lt;/record&gt;&lt;/Cite&gt;&lt;/EndNote&gt;</w:instrText>
      </w:r>
      <w:r w:rsidR="00C341FD" w:rsidRPr="00CF48F9">
        <w:rPr>
          <w:rFonts w:ascii="Book Antiqua" w:hAnsi="Book Antiqua" w:cstheme="majorBidi"/>
          <w:color w:val="000000" w:themeColor="text1"/>
          <w:vertAlign w:val="superscript"/>
        </w:rPr>
        <w:fldChar w:fldCharType="separate"/>
      </w:r>
      <w:r w:rsidRPr="00CF48F9">
        <w:rPr>
          <w:rFonts w:ascii="Book Antiqua" w:hAnsi="Book Antiqua" w:cstheme="majorBidi"/>
          <w:color w:val="000000" w:themeColor="text1"/>
          <w:vertAlign w:val="superscript"/>
        </w:rPr>
        <w:t>[14]</w:t>
      </w:r>
      <w:r w:rsidR="00C341FD"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 ACI technique involves a two-step surgical procedure as follows: (</w:t>
      </w:r>
      <w:r w:rsidR="000770AD" w:rsidRPr="00CF48F9">
        <w:rPr>
          <w:rFonts w:ascii="Book Antiqua" w:hAnsi="Book Antiqua" w:cstheme="majorBidi" w:hint="eastAsia"/>
          <w:color w:val="000000" w:themeColor="text1"/>
          <w:lang w:eastAsia="zh-CN"/>
        </w:rPr>
        <w:t>1</w:t>
      </w:r>
      <w:r w:rsidRPr="00CF48F9">
        <w:rPr>
          <w:rFonts w:ascii="Book Antiqua" w:hAnsi="Book Antiqua" w:cstheme="majorBidi"/>
          <w:color w:val="000000" w:themeColor="text1"/>
        </w:rPr>
        <w:t>) collecting tissue and (</w:t>
      </w:r>
      <w:r w:rsidR="000770AD" w:rsidRPr="00CF48F9">
        <w:rPr>
          <w:rFonts w:ascii="Book Antiqua" w:hAnsi="Book Antiqua" w:cstheme="majorBidi" w:hint="eastAsia"/>
          <w:color w:val="000000" w:themeColor="text1"/>
          <w:lang w:eastAsia="zh-CN"/>
        </w:rPr>
        <w:t>2</w:t>
      </w:r>
      <w:r w:rsidR="000770AD" w:rsidRPr="00CF48F9">
        <w:rPr>
          <w:rFonts w:ascii="Book Antiqua" w:hAnsi="Book Antiqua" w:cstheme="majorBidi"/>
          <w:color w:val="000000" w:themeColor="text1"/>
        </w:rPr>
        <w:t xml:space="preserve">) transplantation. </w:t>
      </w:r>
      <w:r w:rsidRPr="00CF48F9">
        <w:rPr>
          <w:rFonts w:ascii="Book Antiqua" w:hAnsi="Book Antiqua" w:cstheme="majorBidi"/>
          <w:color w:val="000000" w:themeColor="text1"/>
        </w:rPr>
        <w:t xml:space="preserve">According to the literature, effectiveness of ACI is still controversial. While some scientists have reported that this technique is more likely to be applicable for small articular cartilage defects, the others believe that even after ACI, some defects have continued to persist in articular cartilage. </w:t>
      </w:r>
      <w:r w:rsidR="00771BA3" w:rsidRPr="00CF48F9">
        <w:rPr>
          <w:rFonts w:ascii="Book Antiqua" w:hAnsi="Book Antiqua" w:cstheme="majorBidi"/>
          <w:color w:val="000000" w:themeColor="text1"/>
        </w:rPr>
        <w:t>I</w:t>
      </w:r>
      <w:r w:rsidRPr="00CF48F9">
        <w:rPr>
          <w:rFonts w:ascii="Book Antiqua" w:hAnsi="Book Antiqua" w:cstheme="majorBidi"/>
          <w:color w:val="000000" w:themeColor="text1"/>
        </w:rPr>
        <w:t xml:space="preserve">t is noted that obtaining sufficient chondrocytes from biopsies is challenging; therefore, </w:t>
      </w:r>
      <w:r w:rsidRPr="00CF48F9">
        <w:rPr>
          <w:rFonts w:ascii="Book Antiqua" w:hAnsi="Book Antiqua" w:cstheme="majorBidi"/>
          <w:i/>
          <w:iCs/>
          <w:color w:val="000000" w:themeColor="text1"/>
        </w:rPr>
        <w:t>in vitro</w:t>
      </w:r>
      <w:r w:rsidRPr="00CF48F9">
        <w:rPr>
          <w:rFonts w:ascii="Book Antiqua" w:hAnsi="Book Antiqua" w:cstheme="majorBidi"/>
          <w:color w:val="000000" w:themeColor="text1"/>
        </w:rPr>
        <w:t xml:space="preserve"> expansion of chondrocytes is inevitable. It has been reported that expanded chondrocytes in culture gradually undergo dedifferentiation, so loose morphological fea</w:t>
      </w:r>
      <w:r w:rsidR="000770AD" w:rsidRPr="00CF48F9">
        <w:rPr>
          <w:rFonts w:ascii="Book Antiqua" w:hAnsi="Book Antiqua" w:cstheme="majorBidi"/>
          <w:color w:val="000000" w:themeColor="text1"/>
        </w:rPr>
        <w:t xml:space="preserve">tures and specialized </w:t>
      </w:r>
      <w:proofErr w:type="gramStart"/>
      <w:r w:rsidR="000770AD" w:rsidRPr="00CF48F9">
        <w:rPr>
          <w:rFonts w:ascii="Book Antiqua" w:hAnsi="Book Antiqua" w:cstheme="majorBidi"/>
          <w:color w:val="000000" w:themeColor="text1"/>
        </w:rPr>
        <w:t>functions</w:t>
      </w:r>
      <w:proofErr w:type="gramEnd"/>
      <w:r w:rsidR="00C341FD" w:rsidRPr="00CF48F9">
        <w:rPr>
          <w:rFonts w:ascii="Book Antiqua" w:hAnsi="Book Antiqua" w:cstheme="majorBidi"/>
          <w:color w:val="000000" w:themeColor="text1"/>
          <w:vertAlign w:val="superscript"/>
        </w:rPr>
        <w:fldChar w:fldCharType="begin">
          <w:fldData xml:space="preserve">PEVuZE5vdGU+PENpdGU+PEF1dGhvcj5TY2huYWJlbDwvQXV0aG9yPjxZZWFyPjIwMDI8L1llYXI+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=
</w:fldData>
        </w:fldChar>
      </w:r>
      <w:r w:rsidRPr="00CF48F9">
        <w:rPr>
          <w:rFonts w:ascii="Book Antiqua" w:hAnsi="Book Antiqua" w:cstheme="majorBidi"/>
          <w:color w:val="000000" w:themeColor="text1"/>
          <w:vertAlign w:val="superscript"/>
        </w:rPr>
        <w:instrText xml:space="preserve"> ADDIN EN.CITE </w:instrText>
      </w:r>
      <w:r w:rsidR="00C341FD" w:rsidRPr="00CF48F9">
        <w:rPr>
          <w:rFonts w:ascii="Book Antiqua" w:hAnsi="Book Antiqua" w:cstheme="majorBidi"/>
          <w:color w:val="000000" w:themeColor="text1"/>
          <w:vertAlign w:val="superscript"/>
        </w:rPr>
        <w:fldChar w:fldCharType="begin">
          <w:fldData xml:space="preserve">PEVuZE5vdGU+PENpdGU+PEF1dGhvcj5TY2huYWJlbDwvQXV0aG9yPjxZZWFyPjIwMDI8L1llYXI+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=
</w:fldData>
        </w:fldChar>
      </w:r>
      <w:r w:rsidRPr="00CF48F9">
        <w:rPr>
          <w:rFonts w:ascii="Book Antiqua" w:hAnsi="Book Antiqua" w:cstheme="majorBidi"/>
          <w:color w:val="000000" w:themeColor="text1"/>
          <w:vertAlign w:val="superscript"/>
        </w:rPr>
        <w:instrText xml:space="preserve"> ADDIN EN.CITE.DATA </w:instrText>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end"/>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separate"/>
      </w:r>
      <w:r w:rsidRPr="00CF48F9">
        <w:rPr>
          <w:rFonts w:ascii="Book Antiqua" w:hAnsi="Book Antiqua" w:cstheme="majorBidi"/>
          <w:color w:val="000000" w:themeColor="text1"/>
          <w:vertAlign w:val="superscript"/>
        </w:rPr>
        <w:t>[15]</w:t>
      </w:r>
      <w:r w:rsidR="00C341FD"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 Limitations associated with chondrocyte-based treatment have motivated investigators to search for alternative reliable cellular materials. In this context, embryonic stem cells (ESCs), inducible pluripotent stem cells (</w:t>
      </w:r>
      <w:proofErr w:type="spellStart"/>
      <w:r w:rsidRPr="00CF48F9">
        <w:rPr>
          <w:rFonts w:ascii="Book Antiqua" w:hAnsi="Book Antiqua" w:cstheme="majorBidi"/>
          <w:color w:val="000000" w:themeColor="text1"/>
        </w:rPr>
        <w:t>iPSCs</w:t>
      </w:r>
      <w:proofErr w:type="spellEnd"/>
      <w:r w:rsidRPr="00CF48F9">
        <w:rPr>
          <w:rFonts w:ascii="Book Antiqua" w:hAnsi="Book Antiqua" w:cstheme="majorBidi"/>
          <w:color w:val="000000" w:themeColor="text1"/>
        </w:rPr>
        <w:t xml:space="preserve">) and MSCs have gained considerable attention. </w:t>
      </w:r>
    </w:p>
    <w:p w:rsidR="001A0FA2" w:rsidRPr="00CF48F9" w:rsidRDefault="001A0FA2" w:rsidP="00CF48F9">
      <w:pPr>
        <w:autoSpaceDE w:val="0"/>
        <w:autoSpaceDN w:val="0"/>
        <w:adjustRightInd w:val="0"/>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 xml:space="preserve">ESCs are pluripotent cells derived from a blastocyst inner cell mass. These cells have the characteristics of self-renewal as long as they are exposed to a feeder cell layer or leukemia inhibitory factor (LIF). Differentiation is initiated upon removal of the feeder cell layer or LIF, resulting in the formation of three dimensional cell aggregates known as </w:t>
      </w:r>
      <w:proofErr w:type="spellStart"/>
      <w:r w:rsidRPr="00CF48F9">
        <w:rPr>
          <w:rFonts w:ascii="Book Antiqua" w:hAnsi="Book Antiqua" w:cstheme="majorBidi"/>
          <w:color w:val="000000" w:themeColor="text1"/>
        </w:rPr>
        <w:t>embryoid</w:t>
      </w:r>
      <w:proofErr w:type="spellEnd"/>
      <w:r w:rsidRPr="00CF48F9">
        <w:rPr>
          <w:rFonts w:ascii="Book Antiqua" w:hAnsi="Book Antiqua" w:cstheme="majorBidi"/>
          <w:color w:val="000000" w:themeColor="text1"/>
        </w:rPr>
        <w:t xml:space="preserve"> bodies (EBs). These EBs can </w:t>
      </w:r>
      <w:r w:rsidR="00B61952" w:rsidRPr="00CF48F9">
        <w:rPr>
          <w:rFonts w:ascii="Book Antiqua" w:hAnsi="Book Antiqua" w:cstheme="majorBidi"/>
          <w:color w:val="000000" w:themeColor="text1"/>
        </w:rPr>
        <w:t xml:space="preserve">be </w:t>
      </w:r>
      <w:r w:rsidRPr="00CF48F9">
        <w:rPr>
          <w:rFonts w:ascii="Book Antiqua" w:hAnsi="Book Antiqua" w:cstheme="majorBidi"/>
          <w:color w:val="000000" w:themeColor="text1"/>
        </w:rPr>
        <w:t>regionally differentiate</w:t>
      </w:r>
      <w:r w:rsidR="00B61952" w:rsidRPr="00CF48F9">
        <w:rPr>
          <w:rFonts w:ascii="Book Antiqua" w:hAnsi="Book Antiqua" w:cstheme="majorBidi"/>
          <w:color w:val="000000" w:themeColor="text1"/>
        </w:rPr>
        <w:t>d</w:t>
      </w:r>
      <w:r w:rsidRPr="00CF48F9">
        <w:rPr>
          <w:rFonts w:ascii="Book Antiqua" w:hAnsi="Book Antiqua" w:cstheme="majorBidi"/>
          <w:color w:val="000000" w:themeColor="text1"/>
        </w:rPr>
        <w:t xml:space="preserve"> into derivatives of three germ layers including </w:t>
      </w:r>
      <w:r w:rsidR="000770AD" w:rsidRPr="00CF48F9">
        <w:rPr>
          <w:rFonts w:ascii="Book Antiqua" w:hAnsi="Book Antiqua" w:cstheme="majorBidi"/>
          <w:color w:val="000000" w:themeColor="text1"/>
        </w:rPr>
        <w:t xml:space="preserve">mesoderm, ectoderm and </w:t>
      </w:r>
      <w:proofErr w:type="gramStart"/>
      <w:r w:rsidR="000770AD" w:rsidRPr="00CF48F9">
        <w:rPr>
          <w:rFonts w:ascii="Book Antiqua" w:hAnsi="Book Antiqua" w:cstheme="majorBidi"/>
          <w:color w:val="000000" w:themeColor="text1"/>
        </w:rPr>
        <w:t>endoderm</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16]</w:t>
      </w:r>
      <w:r w:rsidRPr="00CF48F9">
        <w:rPr>
          <w:rFonts w:ascii="Book Antiqua" w:hAnsi="Book Antiqua" w:cstheme="majorBidi"/>
          <w:color w:val="000000" w:themeColor="text1"/>
        </w:rPr>
        <w:t xml:space="preserve">. Thus, ESCs can be a potential stem cell source to fabricate cartilage-like tissue constructs in the field of tissue engineering; however, immunologic incompatibility, possibility of </w:t>
      </w:r>
      <w:proofErr w:type="spellStart"/>
      <w:r w:rsidRPr="00CF48F9">
        <w:rPr>
          <w:rFonts w:ascii="Book Antiqua" w:hAnsi="Book Antiqua" w:cstheme="majorBidi"/>
          <w:color w:val="000000" w:themeColor="text1"/>
        </w:rPr>
        <w:t>teratoma</w:t>
      </w:r>
      <w:proofErr w:type="spellEnd"/>
      <w:r w:rsidRPr="00CF48F9">
        <w:rPr>
          <w:rFonts w:ascii="Book Antiqua" w:hAnsi="Book Antiqua" w:cstheme="majorBidi"/>
          <w:color w:val="000000" w:themeColor="text1"/>
        </w:rPr>
        <w:t xml:space="preserve"> formation in transplantations, as well as certain ethical concerns</w:t>
      </w:r>
      <w:r w:rsidR="00E22CA1" w:rsidRPr="00CF48F9">
        <w:rPr>
          <w:rFonts w:ascii="Book Antiqua" w:hAnsi="Book Antiqua" w:cstheme="majorBidi"/>
          <w:color w:val="000000" w:themeColor="text1"/>
        </w:rPr>
        <w:t xml:space="preserve"> which</w:t>
      </w:r>
      <w:r w:rsidRPr="00CF48F9">
        <w:rPr>
          <w:rFonts w:ascii="Book Antiqua" w:hAnsi="Book Antiqua" w:cstheme="majorBidi"/>
          <w:color w:val="000000" w:themeColor="text1"/>
        </w:rPr>
        <w:t xml:space="preserve"> make scientists</w:t>
      </w:r>
      <w:r w:rsidR="00E22CA1" w:rsidRPr="00CF48F9">
        <w:rPr>
          <w:rFonts w:ascii="Book Antiqua" w:hAnsi="Book Antiqua" w:cstheme="majorBidi"/>
          <w:color w:val="000000" w:themeColor="text1"/>
        </w:rPr>
        <w:t xml:space="preserve"> to be</w:t>
      </w:r>
      <w:r w:rsidRPr="00CF48F9">
        <w:rPr>
          <w:rFonts w:ascii="Book Antiqua" w:hAnsi="Book Antiqua" w:cstheme="majorBidi"/>
          <w:color w:val="000000" w:themeColor="text1"/>
        </w:rPr>
        <w:t xml:space="preserve"> hesitant to use them as cellular ma</w:t>
      </w:r>
      <w:r w:rsidR="000770AD" w:rsidRPr="00CF48F9">
        <w:rPr>
          <w:rFonts w:ascii="Book Antiqua" w:hAnsi="Book Antiqua" w:cstheme="majorBidi"/>
          <w:color w:val="000000" w:themeColor="text1"/>
        </w:rPr>
        <w:t>terials for tissue regeneration</w:t>
      </w:r>
      <w:r w:rsidRPr="00CF48F9">
        <w:rPr>
          <w:rFonts w:ascii="Book Antiqua" w:eastAsia="MyriadPro-Light" w:hAnsi="Book Antiqua" w:cstheme="majorBidi"/>
          <w:color w:val="000000" w:themeColor="text1"/>
          <w:vertAlign w:val="superscript"/>
        </w:rPr>
        <w:t>[17]</w:t>
      </w:r>
      <w:r w:rsidRPr="00CF48F9">
        <w:rPr>
          <w:rFonts w:ascii="Book Antiqua" w:hAnsi="Book Antiqua" w:cstheme="majorBidi"/>
          <w:color w:val="000000" w:themeColor="text1"/>
        </w:rPr>
        <w:t xml:space="preserve">. To consider these concerns, scientists have established ESC-like stem cells, known as </w:t>
      </w:r>
      <w:proofErr w:type="spellStart"/>
      <w:r w:rsidRPr="00CF48F9">
        <w:rPr>
          <w:rFonts w:ascii="Book Antiqua" w:hAnsi="Book Antiqua" w:cstheme="majorBidi"/>
          <w:color w:val="000000" w:themeColor="text1"/>
        </w:rPr>
        <w:t>iPSCs</w:t>
      </w:r>
      <w:proofErr w:type="spellEnd"/>
      <w:r w:rsidRPr="00CF48F9">
        <w:rPr>
          <w:rFonts w:ascii="Book Antiqua" w:hAnsi="Book Antiqua" w:cstheme="majorBidi"/>
          <w:color w:val="000000" w:themeColor="text1"/>
        </w:rPr>
        <w:t xml:space="preserve">, from somatic cells by plasmid or adenovirus-based transduction. Actually, </w:t>
      </w:r>
      <w:proofErr w:type="spellStart"/>
      <w:r w:rsidRPr="00CF48F9">
        <w:rPr>
          <w:rFonts w:ascii="Book Antiqua" w:hAnsi="Book Antiqua" w:cstheme="majorBidi"/>
          <w:color w:val="000000" w:themeColor="text1"/>
        </w:rPr>
        <w:t>iPSCs</w:t>
      </w:r>
      <w:proofErr w:type="spellEnd"/>
      <w:r w:rsidRPr="00CF48F9">
        <w:rPr>
          <w:rFonts w:ascii="Book Antiqua" w:hAnsi="Book Antiqua" w:cstheme="majorBidi"/>
          <w:color w:val="000000" w:themeColor="text1"/>
        </w:rPr>
        <w:t xml:space="preserve"> are patient-specific ESCs without ethical concerns and </w:t>
      </w:r>
      <w:proofErr w:type="gramStart"/>
      <w:r w:rsidRPr="00CF48F9">
        <w:rPr>
          <w:rFonts w:ascii="Book Antiqua" w:hAnsi="Book Antiqua" w:cstheme="majorBidi"/>
          <w:color w:val="000000" w:themeColor="text1"/>
        </w:rPr>
        <w:t>immunogenicity</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18,19]</w:t>
      </w:r>
      <w:r w:rsidRPr="00CF48F9">
        <w:rPr>
          <w:rFonts w:ascii="Book Antiqua" w:hAnsi="Book Antiqua" w:cstheme="majorBidi"/>
          <w:color w:val="000000" w:themeColor="text1"/>
        </w:rPr>
        <w:t>.</w:t>
      </w:r>
    </w:p>
    <w:p w:rsidR="001A0FA2" w:rsidRPr="00CF48F9" w:rsidRDefault="001A0FA2" w:rsidP="00CF48F9">
      <w:pPr>
        <w:autoSpaceDE w:val="0"/>
        <w:autoSpaceDN w:val="0"/>
        <w:adjustRightInd w:val="0"/>
        <w:spacing w:after="0" w:line="360" w:lineRule="auto"/>
        <w:ind w:firstLineChars="100" w:firstLine="240"/>
        <w:jc w:val="both"/>
        <w:rPr>
          <w:rFonts w:ascii="Book Antiqua" w:hAnsi="Book Antiqua" w:cstheme="majorBidi"/>
          <w:color w:val="000000" w:themeColor="text1"/>
        </w:rPr>
      </w:pPr>
      <w:r w:rsidRPr="00CF48F9">
        <w:rPr>
          <w:rFonts w:ascii="Book Antiqua" w:hAnsi="Book Antiqua" w:cstheme="majorBidi"/>
          <w:color w:val="000000" w:themeColor="text1"/>
        </w:rPr>
        <w:t xml:space="preserve">Among the potential cell source for cartilage regeneration, MSCs are considered as an appropriate candidate owing to the several specific characteristics. In the following </w:t>
      </w:r>
      <w:r w:rsidRPr="00CF48F9">
        <w:rPr>
          <w:rFonts w:ascii="Book Antiqua" w:hAnsi="Book Antiqua" w:cstheme="majorBidi"/>
          <w:color w:val="000000" w:themeColor="text1"/>
        </w:rPr>
        <w:lastRenderedPageBreak/>
        <w:t>lines, these properties will be reviewed and followed by the examples of investigations regarding using MSC-based treatment for articular cartilage defects.</w:t>
      </w:r>
    </w:p>
    <w:p w:rsidR="001A0FA2" w:rsidRPr="00CF48F9" w:rsidRDefault="001A0FA2" w:rsidP="00CF48F9">
      <w:pPr>
        <w:autoSpaceDE w:val="0"/>
        <w:autoSpaceDN w:val="0"/>
        <w:adjustRightInd w:val="0"/>
        <w:spacing w:after="0" w:line="360" w:lineRule="auto"/>
        <w:jc w:val="both"/>
        <w:rPr>
          <w:rFonts w:ascii="Book Antiqua" w:hAnsi="Book Antiqua" w:cstheme="majorBidi"/>
          <w:color w:val="000000" w:themeColor="text1"/>
          <w:rtl/>
        </w:rPr>
      </w:pPr>
    </w:p>
    <w:p w:rsidR="000770AD" w:rsidRPr="00BA1B9C" w:rsidRDefault="000770AD" w:rsidP="00CF48F9">
      <w:pPr>
        <w:autoSpaceDE w:val="0"/>
        <w:autoSpaceDN w:val="0"/>
        <w:adjustRightInd w:val="0"/>
        <w:spacing w:after="0" w:line="360" w:lineRule="auto"/>
        <w:jc w:val="both"/>
        <w:rPr>
          <w:rFonts w:ascii="Book Antiqua" w:hAnsi="Book Antiqua" w:cstheme="majorBidi"/>
          <w:color w:val="000000" w:themeColor="text1"/>
        </w:rPr>
      </w:pPr>
      <w:r w:rsidRPr="00BA1B9C">
        <w:rPr>
          <w:rFonts w:ascii="Book Antiqua" w:hAnsi="Book Antiqua" w:cstheme="majorBidi"/>
          <w:b/>
          <w:caps/>
          <w:color w:val="000000" w:themeColor="text1"/>
        </w:rPr>
        <w:t>MSCs</w:t>
      </w:r>
      <w:r w:rsidRPr="00BA1B9C">
        <w:rPr>
          <w:rFonts w:ascii="Book Antiqua" w:hAnsi="Book Antiqua" w:cstheme="majorBidi"/>
          <w:color w:val="000000" w:themeColor="text1"/>
        </w:rPr>
        <w:t xml:space="preserve"> </w:t>
      </w:r>
    </w:p>
    <w:p w:rsidR="001A0FA2" w:rsidRPr="00CF48F9" w:rsidRDefault="001A0FA2" w:rsidP="00CF48F9">
      <w:pPr>
        <w:autoSpaceDE w:val="0"/>
        <w:autoSpaceDN w:val="0"/>
        <w:adjustRightInd w:val="0"/>
        <w:spacing w:after="0" w:line="360" w:lineRule="auto"/>
        <w:jc w:val="both"/>
        <w:rPr>
          <w:rFonts w:ascii="Book Antiqua" w:hAnsi="Book Antiqua" w:cstheme="majorBidi"/>
          <w:color w:val="000000" w:themeColor="text1"/>
        </w:rPr>
      </w:pPr>
      <w:r w:rsidRPr="00CF48F9">
        <w:rPr>
          <w:rFonts w:ascii="Book Antiqua" w:hAnsi="Book Antiqua" w:cstheme="majorBidi"/>
          <w:color w:val="000000" w:themeColor="text1"/>
        </w:rPr>
        <w:t xml:space="preserve">MSCs, as non-hematopoietic cells, are originally derived from bone marrow tissue. Historically, </w:t>
      </w:r>
      <w:proofErr w:type="spellStart"/>
      <w:r w:rsidRPr="00CF48F9">
        <w:rPr>
          <w:rFonts w:ascii="Book Antiqua" w:hAnsi="Book Antiqua" w:cstheme="majorBidi"/>
          <w:color w:val="000000" w:themeColor="text1"/>
        </w:rPr>
        <w:t>Cohnheim</w:t>
      </w:r>
      <w:proofErr w:type="spellEnd"/>
      <w:r w:rsidRPr="00CF48F9">
        <w:rPr>
          <w:rFonts w:ascii="Book Antiqua" w:hAnsi="Book Antiqua" w:cstheme="majorBidi"/>
          <w:color w:val="000000" w:themeColor="text1"/>
        </w:rPr>
        <w:t xml:space="preserve"> was the first scientist </w:t>
      </w:r>
      <w:r w:rsidR="00226576" w:rsidRPr="00CF48F9">
        <w:rPr>
          <w:rFonts w:ascii="Book Antiqua" w:hAnsi="Book Antiqua" w:cstheme="majorBidi"/>
          <w:color w:val="000000" w:themeColor="text1"/>
        </w:rPr>
        <w:t xml:space="preserve">who </w:t>
      </w:r>
      <w:r w:rsidRPr="00CF48F9">
        <w:rPr>
          <w:rFonts w:ascii="Book Antiqua" w:hAnsi="Book Antiqua" w:cstheme="majorBidi"/>
          <w:color w:val="000000" w:themeColor="text1"/>
        </w:rPr>
        <w:t xml:space="preserve">suggested the presence of MSCs in bone marrow tissue following some wound-healing experimental studies in rabbits. By intravenous injection of non-soluble aniline stain, this German pathologist found some stained cells at the site of wound, experimentally created in the animal’s distal limb. He concluded that the stained fibroblastic cells would be derived from bone marrow and transferred to the wound </w:t>
      </w:r>
      <w:r w:rsidR="000770AD" w:rsidRPr="00CF48F9">
        <w:rPr>
          <w:rFonts w:ascii="Book Antiqua" w:hAnsi="Book Antiqua" w:cstheme="majorBidi"/>
          <w:color w:val="000000" w:themeColor="text1"/>
        </w:rPr>
        <w:t xml:space="preserve">site via the circulatory </w:t>
      </w:r>
      <w:proofErr w:type="gramStart"/>
      <w:r w:rsidR="000770AD" w:rsidRPr="00CF48F9">
        <w:rPr>
          <w:rFonts w:ascii="Book Antiqua" w:hAnsi="Book Antiqua" w:cstheme="majorBidi"/>
          <w:color w:val="000000" w:themeColor="text1"/>
        </w:rPr>
        <w:t>system</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20,21]</w:t>
      </w:r>
      <w:r w:rsidRPr="00CF48F9">
        <w:rPr>
          <w:rFonts w:ascii="Book Antiqua" w:hAnsi="Book Antiqua" w:cstheme="majorBidi"/>
          <w:color w:val="000000" w:themeColor="text1"/>
        </w:rPr>
        <w:t xml:space="preserve">. Many years after this suggestion, through series of bone marrow transplantation experiments, scientists have found that marrow cells are able to produce cartilage and bone-like tissue </w:t>
      </w:r>
      <w:r w:rsidRPr="00CF48F9">
        <w:rPr>
          <w:rFonts w:ascii="Book Antiqua" w:hAnsi="Book Antiqua" w:cstheme="majorBidi"/>
          <w:i/>
          <w:iCs/>
          <w:color w:val="000000" w:themeColor="text1"/>
        </w:rPr>
        <w:t>in vivo</w:t>
      </w:r>
      <w:r w:rsidRPr="00CF48F9">
        <w:rPr>
          <w:rFonts w:ascii="Book Antiqua" w:eastAsia="MyriadPro-Light" w:hAnsi="Book Antiqua" w:cstheme="majorBidi"/>
          <w:color w:val="000000" w:themeColor="text1"/>
          <w:vertAlign w:val="superscript"/>
        </w:rPr>
        <w:t>[22,23]</w:t>
      </w:r>
      <w:r w:rsidRPr="00CF48F9">
        <w:rPr>
          <w:rFonts w:ascii="Book Antiqua" w:hAnsi="Book Antiqua" w:cstheme="majorBidi"/>
          <w:color w:val="000000" w:themeColor="text1"/>
        </w:rPr>
        <w:t xml:space="preserve">, but they were unable to determine the cells responsible for this property. </w:t>
      </w:r>
      <w:proofErr w:type="spellStart"/>
      <w:r w:rsidRPr="00CF48F9">
        <w:rPr>
          <w:rFonts w:ascii="Book Antiqua" w:eastAsia="Calibri" w:hAnsi="Book Antiqua" w:cstheme="majorBidi"/>
          <w:color w:val="000000" w:themeColor="text1"/>
        </w:rPr>
        <w:t>Friedenstein</w:t>
      </w:r>
      <w:proofErr w:type="spellEnd"/>
      <w:r w:rsidRPr="00CF48F9">
        <w:rPr>
          <w:rFonts w:ascii="Book Antiqua" w:eastAsia="Calibri" w:hAnsi="Book Antiqua" w:cstheme="majorBidi"/>
          <w:color w:val="000000" w:themeColor="text1"/>
        </w:rPr>
        <w:t xml:space="preserve"> </w:t>
      </w:r>
      <w:r w:rsidRPr="00CF48F9">
        <w:rPr>
          <w:rFonts w:ascii="Book Antiqua" w:eastAsia="Calibri" w:hAnsi="Book Antiqua" w:cstheme="majorBidi"/>
          <w:i/>
          <w:color w:val="000000" w:themeColor="text1"/>
        </w:rPr>
        <w:t>et</w:t>
      </w:r>
      <w:r w:rsidRPr="00CF48F9">
        <w:rPr>
          <w:rFonts w:ascii="Book Antiqua" w:eastAsia="Calibri" w:hAnsi="Book Antiqua" w:cstheme="majorBidi"/>
          <w:color w:val="000000" w:themeColor="text1"/>
        </w:rPr>
        <w:t xml:space="preserve"> </w:t>
      </w:r>
      <w:proofErr w:type="gramStart"/>
      <w:r w:rsidRPr="00CF48F9">
        <w:rPr>
          <w:rFonts w:ascii="Book Antiqua" w:eastAsia="Calibri" w:hAnsi="Book Antiqua" w:cstheme="majorBidi"/>
          <w:i/>
          <w:color w:val="000000" w:themeColor="text1"/>
        </w:rPr>
        <w:t>al</w:t>
      </w:r>
      <w:r w:rsidR="000770AD" w:rsidRPr="00CF48F9">
        <w:rPr>
          <w:rFonts w:ascii="Book Antiqua" w:eastAsia="MyriadPro-Light" w:hAnsi="Book Antiqua" w:cstheme="majorBidi"/>
          <w:color w:val="000000" w:themeColor="text1"/>
          <w:vertAlign w:val="superscript"/>
        </w:rPr>
        <w:t>[</w:t>
      </w:r>
      <w:proofErr w:type="gramEnd"/>
      <w:r w:rsidR="000770AD" w:rsidRPr="00CF48F9">
        <w:rPr>
          <w:rFonts w:ascii="Book Antiqua" w:eastAsia="MyriadPro-Light" w:hAnsi="Book Antiqua" w:cstheme="majorBidi"/>
          <w:color w:val="000000" w:themeColor="text1"/>
          <w:vertAlign w:val="superscript"/>
        </w:rPr>
        <w:t>24]</w:t>
      </w:r>
      <w:r w:rsidRPr="00CF48F9">
        <w:rPr>
          <w:rFonts w:ascii="Book Antiqua" w:eastAsia="Calibri" w:hAnsi="Book Antiqua" w:cstheme="majorBidi"/>
          <w:color w:val="000000" w:themeColor="text1"/>
        </w:rPr>
        <w:t xml:space="preserve"> were the first to isolate and to describe a fibroblastic population as the cellular equivalent of </w:t>
      </w:r>
      <w:proofErr w:type="spellStart"/>
      <w:r w:rsidRPr="00CF48F9">
        <w:rPr>
          <w:rFonts w:ascii="Book Antiqua" w:eastAsia="Calibri" w:hAnsi="Book Antiqua" w:cstheme="majorBidi"/>
          <w:color w:val="000000" w:themeColor="text1"/>
        </w:rPr>
        <w:t>chondrogenic</w:t>
      </w:r>
      <w:proofErr w:type="spellEnd"/>
      <w:r w:rsidRPr="00CF48F9">
        <w:rPr>
          <w:rFonts w:ascii="Book Antiqua" w:eastAsia="Calibri" w:hAnsi="Book Antiqua" w:cstheme="majorBidi"/>
          <w:color w:val="000000" w:themeColor="text1"/>
        </w:rPr>
        <w:t xml:space="preserve"> and </w:t>
      </w:r>
      <w:proofErr w:type="spellStart"/>
      <w:r w:rsidRPr="00CF48F9">
        <w:rPr>
          <w:rFonts w:ascii="Book Antiqua" w:eastAsia="Calibri" w:hAnsi="Book Antiqua" w:cstheme="majorBidi"/>
          <w:color w:val="000000" w:themeColor="text1"/>
        </w:rPr>
        <w:t>osteogenic</w:t>
      </w:r>
      <w:proofErr w:type="spellEnd"/>
      <w:r w:rsidRPr="00CF48F9">
        <w:rPr>
          <w:rFonts w:ascii="Book Antiqua" w:eastAsia="Calibri" w:hAnsi="Book Antiqua" w:cstheme="majorBidi"/>
          <w:color w:val="000000" w:themeColor="text1"/>
        </w:rPr>
        <w:t xml:space="preserve"> features of marrow tissue. </w:t>
      </w:r>
      <w:r w:rsidRPr="00CF48F9">
        <w:rPr>
          <w:rFonts w:ascii="Book Antiqua" w:hAnsi="Book Antiqua" w:cstheme="majorBidi"/>
          <w:color w:val="000000" w:themeColor="text1"/>
        </w:rPr>
        <w:t>They referred to these cells as colony forming unit-fibroblasts. Thus far, the fibroblast-like cells have been referred to as marrow stromal cells, marrow progenitor cells, marrow stromal fibroblasts, as well as MSCs. MSC is the most frequently-used nomination, particularly in recently published investigations.</w:t>
      </w:r>
    </w:p>
    <w:p w:rsidR="001A0FA2" w:rsidRPr="00CF48F9" w:rsidRDefault="001A0FA2" w:rsidP="00CF48F9">
      <w:pPr>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 xml:space="preserve">As with any stem cell type, MSCs possess two important properties including </w:t>
      </w:r>
      <w:r w:rsidR="009B3C90" w:rsidRPr="00CF48F9">
        <w:rPr>
          <w:rFonts w:ascii="Book Antiqua" w:hAnsi="Book Antiqua" w:cstheme="majorBidi"/>
          <w:color w:val="000000" w:themeColor="text1"/>
        </w:rPr>
        <w:t>long-term-self-renewal ability</w:t>
      </w:r>
      <w:r w:rsidRPr="00CF48F9">
        <w:rPr>
          <w:rFonts w:ascii="Book Antiqua" w:hAnsi="Book Antiqua" w:cstheme="majorBidi"/>
          <w:color w:val="000000" w:themeColor="text1"/>
        </w:rPr>
        <w:t xml:space="preserve"> and the capacity to differentiate along multiple cell lineages such as bone, cartilage and adipose cells. There is a controversy regarding the profile of surface marker expression on MSCs. </w:t>
      </w:r>
      <w:r w:rsidR="0076720A" w:rsidRPr="00CF48F9">
        <w:rPr>
          <w:rFonts w:ascii="Book Antiqua" w:hAnsi="Book Antiqua" w:cstheme="majorBidi"/>
          <w:color w:val="000000" w:themeColor="text1"/>
        </w:rPr>
        <w:t>A</w:t>
      </w:r>
      <w:r w:rsidRPr="00CF48F9">
        <w:rPr>
          <w:rFonts w:ascii="Book Antiqua" w:hAnsi="Book Antiqua" w:cstheme="majorBidi"/>
          <w:color w:val="000000" w:themeColor="text1"/>
        </w:rPr>
        <w:t>ccording to suggestion of the International Society for Cellular Therapy, CD70, CD90, and CD105</w:t>
      </w:r>
      <w:r w:rsidR="0076720A" w:rsidRPr="00CF48F9">
        <w:rPr>
          <w:rFonts w:ascii="Book Antiqua" w:hAnsi="Book Antiqua" w:cstheme="majorBidi"/>
          <w:color w:val="000000" w:themeColor="text1"/>
        </w:rPr>
        <w:t xml:space="preserve"> have been used</w:t>
      </w:r>
      <w:r w:rsidRPr="00CF48F9">
        <w:rPr>
          <w:rFonts w:ascii="Book Antiqua" w:hAnsi="Book Antiqua" w:cstheme="majorBidi"/>
          <w:color w:val="000000" w:themeColor="text1"/>
        </w:rPr>
        <w:t xml:space="preserve"> as positive markers</w:t>
      </w:r>
      <w:r w:rsidR="0076720A" w:rsidRPr="00CF48F9">
        <w:rPr>
          <w:rFonts w:ascii="Book Antiqua" w:hAnsi="Book Antiqua" w:cstheme="majorBidi"/>
          <w:color w:val="000000" w:themeColor="text1"/>
        </w:rPr>
        <w:t>, while</w:t>
      </w:r>
      <w:r w:rsidRPr="00CF48F9">
        <w:rPr>
          <w:rFonts w:ascii="Book Antiqua" w:hAnsi="Book Antiqua" w:cstheme="majorBidi"/>
          <w:color w:val="000000" w:themeColor="text1"/>
        </w:rPr>
        <w:t xml:space="preserve"> CD34 </w:t>
      </w:r>
      <w:r w:rsidR="0076720A" w:rsidRPr="00CF48F9">
        <w:rPr>
          <w:rFonts w:ascii="Book Antiqua" w:hAnsi="Book Antiqua" w:cstheme="majorBidi"/>
          <w:color w:val="000000" w:themeColor="text1"/>
        </w:rPr>
        <w:t xml:space="preserve">has been used </w:t>
      </w:r>
      <w:r w:rsidR="00EE664B" w:rsidRPr="00CF48F9">
        <w:rPr>
          <w:rFonts w:ascii="Book Antiqua" w:hAnsi="Book Antiqua" w:cstheme="majorBidi"/>
          <w:color w:val="000000" w:themeColor="text1"/>
        </w:rPr>
        <w:t xml:space="preserve">as a negative </w:t>
      </w:r>
      <w:proofErr w:type="gramStart"/>
      <w:r w:rsidR="00EE664B" w:rsidRPr="00CF48F9">
        <w:rPr>
          <w:rFonts w:ascii="Book Antiqua" w:hAnsi="Book Antiqua" w:cstheme="majorBidi"/>
          <w:color w:val="000000" w:themeColor="text1"/>
        </w:rPr>
        <w:t>marker</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25]</w:t>
      </w:r>
      <w:r w:rsidRPr="00CF48F9">
        <w:rPr>
          <w:rFonts w:ascii="Book Antiqua" w:hAnsi="Book Antiqua" w:cstheme="majorBidi"/>
          <w:color w:val="000000" w:themeColor="text1"/>
        </w:rPr>
        <w:t>. In this context</w:t>
      </w:r>
      <w:r w:rsidR="0076720A"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some scientists </w:t>
      </w:r>
      <w:r w:rsidR="001B7BDE" w:rsidRPr="00CF48F9">
        <w:rPr>
          <w:rFonts w:ascii="Book Antiqua" w:hAnsi="Book Antiqua" w:cstheme="majorBidi"/>
          <w:color w:val="000000" w:themeColor="text1"/>
        </w:rPr>
        <w:t xml:space="preserve">have </w:t>
      </w:r>
      <w:r w:rsidRPr="00CF48F9">
        <w:rPr>
          <w:rFonts w:ascii="Book Antiqua" w:hAnsi="Book Antiqua" w:cstheme="majorBidi"/>
          <w:color w:val="000000" w:themeColor="text1"/>
        </w:rPr>
        <w:t>believe</w:t>
      </w:r>
      <w:r w:rsidR="001B7BDE" w:rsidRPr="00CF48F9">
        <w:rPr>
          <w:rFonts w:ascii="Book Antiqua" w:hAnsi="Book Antiqua" w:cstheme="majorBidi"/>
          <w:color w:val="000000" w:themeColor="text1"/>
        </w:rPr>
        <w:t>d</w:t>
      </w:r>
      <w:r w:rsidRPr="00CF48F9">
        <w:rPr>
          <w:rFonts w:ascii="Book Antiqua" w:hAnsi="Book Antiqua" w:cstheme="majorBidi"/>
          <w:color w:val="000000" w:themeColor="text1"/>
        </w:rPr>
        <w:t xml:space="preserve"> that the three positive markers are co-expressed in various cells</w:t>
      </w:r>
      <w:r w:rsidR="0076720A" w:rsidRPr="00CF48F9">
        <w:rPr>
          <w:rFonts w:ascii="Book Antiqua" w:hAnsi="Book Antiqua" w:cstheme="majorBidi"/>
          <w:color w:val="000000" w:themeColor="text1"/>
        </w:rPr>
        <w:t>, so</w:t>
      </w:r>
      <w:r w:rsidRPr="00CF48F9">
        <w:rPr>
          <w:rFonts w:ascii="Book Antiqua" w:hAnsi="Book Antiqua" w:cstheme="majorBidi"/>
          <w:color w:val="000000" w:themeColor="text1"/>
        </w:rPr>
        <w:t xml:space="preserve"> they are unable </w:t>
      </w:r>
      <w:r w:rsidR="0076720A" w:rsidRPr="00CF48F9">
        <w:rPr>
          <w:rFonts w:ascii="Book Antiqua" w:hAnsi="Book Antiqua" w:cstheme="majorBidi"/>
          <w:color w:val="000000" w:themeColor="text1"/>
        </w:rPr>
        <w:t>to</w:t>
      </w:r>
      <w:r w:rsidRPr="00CF48F9">
        <w:rPr>
          <w:rFonts w:ascii="Book Antiqua" w:hAnsi="Book Antiqua" w:cstheme="majorBidi"/>
          <w:color w:val="000000" w:themeColor="text1"/>
        </w:rPr>
        <w:t xml:space="preserve"> identify MSCs </w:t>
      </w:r>
      <w:r w:rsidR="0069527F" w:rsidRPr="00CF48F9">
        <w:rPr>
          <w:rFonts w:ascii="Book Antiqua" w:hAnsi="Book Antiqua" w:cstheme="majorBidi"/>
          <w:i/>
          <w:iCs/>
          <w:color w:val="000000" w:themeColor="text1"/>
        </w:rPr>
        <w:t>in vivo</w:t>
      </w:r>
      <w:r w:rsidRPr="00CF48F9">
        <w:rPr>
          <w:rFonts w:ascii="Book Antiqua" w:hAnsi="Book Antiqua" w:cstheme="majorBidi"/>
          <w:color w:val="000000" w:themeColor="text1"/>
        </w:rPr>
        <w:t>,</w:t>
      </w:r>
      <w:r w:rsidR="00A728C8" w:rsidRPr="00CF48F9">
        <w:rPr>
          <w:rFonts w:ascii="Book Antiqua" w:hAnsi="Book Antiqua" w:cstheme="majorBidi"/>
          <w:color w:val="000000" w:themeColor="text1"/>
        </w:rPr>
        <w:t xml:space="preserve"> whereas</w:t>
      </w:r>
      <w:r w:rsidRPr="00CF48F9">
        <w:rPr>
          <w:rFonts w:ascii="Book Antiqua" w:hAnsi="Book Antiqua" w:cstheme="majorBidi"/>
          <w:color w:val="000000" w:themeColor="text1"/>
        </w:rPr>
        <w:t xml:space="preserve"> expression of the negative marker</w:t>
      </w:r>
      <w:r w:rsidR="006F49B2"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CD34</w:t>
      </w:r>
      <w:r w:rsidR="006F49B2"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has been shown o</w:t>
      </w:r>
      <w:r w:rsidR="00EE664B" w:rsidRPr="00CF48F9">
        <w:rPr>
          <w:rFonts w:ascii="Book Antiqua" w:hAnsi="Book Antiqua" w:cstheme="majorBidi"/>
          <w:color w:val="000000" w:themeColor="text1"/>
        </w:rPr>
        <w:t xml:space="preserve">n native adipose-derived </w:t>
      </w:r>
      <w:proofErr w:type="gramStart"/>
      <w:r w:rsidR="00EE664B" w:rsidRPr="00CF48F9">
        <w:rPr>
          <w:rFonts w:ascii="Book Antiqua" w:hAnsi="Book Antiqua" w:cstheme="majorBidi"/>
          <w:color w:val="000000" w:themeColor="text1"/>
        </w:rPr>
        <w:t>MSCs</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26]</w:t>
      </w:r>
      <w:r w:rsidRPr="00CF48F9">
        <w:rPr>
          <w:rFonts w:ascii="Book Antiqua" w:hAnsi="Book Antiqua" w:cstheme="majorBidi"/>
          <w:color w:val="000000" w:themeColor="text1"/>
        </w:rPr>
        <w:t xml:space="preserve">. Furthermore, Stro-1 is the </w:t>
      </w:r>
      <w:r w:rsidRPr="00CF48F9">
        <w:rPr>
          <w:rFonts w:ascii="Book Antiqua" w:hAnsi="Book Antiqua" w:cstheme="majorBidi"/>
          <w:color w:val="000000" w:themeColor="text1"/>
        </w:rPr>
        <w:lastRenderedPageBreak/>
        <w:t>other</w:t>
      </w:r>
      <w:r w:rsidR="00EE664B" w:rsidRPr="00CF48F9">
        <w:rPr>
          <w:rFonts w:ascii="Book Antiqua" w:hAnsi="Book Antiqua" w:cstheme="majorBidi"/>
          <w:color w:val="000000" w:themeColor="text1"/>
        </w:rPr>
        <w:t xml:space="preserve"> frequently-used marker of </w:t>
      </w:r>
      <w:proofErr w:type="gramStart"/>
      <w:r w:rsidR="00EE664B" w:rsidRPr="00CF48F9">
        <w:rPr>
          <w:rFonts w:ascii="Book Antiqua" w:hAnsi="Book Antiqua" w:cstheme="majorBidi"/>
          <w:color w:val="000000" w:themeColor="text1"/>
        </w:rPr>
        <w:t>MSCs</w:t>
      </w:r>
      <w:r w:rsidR="00EE664B" w:rsidRPr="00CF48F9">
        <w:rPr>
          <w:rFonts w:ascii="Book Antiqua" w:eastAsia="MyriadPro-Light" w:hAnsi="Book Antiqua" w:cstheme="majorBidi"/>
          <w:color w:val="000000" w:themeColor="text1"/>
          <w:vertAlign w:val="superscript"/>
        </w:rPr>
        <w:t>[</w:t>
      </w:r>
      <w:proofErr w:type="gramEnd"/>
      <w:r w:rsidR="00EE664B" w:rsidRPr="00CF48F9">
        <w:rPr>
          <w:rFonts w:ascii="Book Antiqua" w:eastAsia="MyriadPro-Light" w:hAnsi="Book Antiqua" w:cstheme="majorBidi"/>
          <w:color w:val="000000" w:themeColor="text1"/>
          <w:vertAlign w:val="superscript"/>
        </w:rPr>
        <w:t>27,</w:t>
      </w:r>
      <w:r w:rsidRPr="00CF48F9">
        <w:rPr>
          <w:rFonts w:ascii="Book Antiqua" w:eastAsia="MyriadPro-Light" w:hAnsi="Book Antiqua" w:cstheme="majorBidi"/>
          <w:color w:val="000000" w:themeColor="text1"/>
          <w:vertAlign w:val="superscript"/>
        </w:rPr>
        <w:t>28]</w:t>
      </w:r>
      <w:r w:rsidRPr="00CF48F9">
        <w:rPr>
          <w:rFonts w:ascii="Book Antiqua" w:hAnsi="Book Antiqua" w:cstheme="majorBidi"/>
          <w:color w:val="000000" w:themeColor="text1"/>
        </w:rPr>
        <w:t>. This surface epitope has been shown to be an endothelial antigen</w:t>
      </w:r>
      <w:r w:rsidR="006F49B2" w:rsidRPr="00CF48F9">
        <w:rPr>
          <w:rFonts w:ascii="Book Antiqua" w:hAnsi="Book Antiqua" w:cstheme="majorBidi"/>
          <w:color w:val="000000" w:themeColor="text1"/>
        </w:rPr>
        <w:t>, but</w:t>
      </w:r>
      <w:r w:rsidRPr="00CF48F9">
        <w:rPr>
          <w:rFonts w:ascii="Book Antiqua" w:hAnsi="Book Antiqua" w:cstheme="majorBidi"/>
          <w:color w:val="000000" w:themeColor="text1"/>
        </w:rPr>
        <w:t xml:space="preserve"> whether it can identify MSCs </w:t>
      </w:r>
      <w:r w:rsidR="0069527F" w:rsidRPr="00CF48F9">
        <w:rPr>
          <w:rFonts w:ascii="Book Antiqua" w:hAnsi="Book Antiqua" w:cstheme="majorBidi"/>
          <w:i/>
          <w:iCs/>
          <w:color w:val="000000" w:themeColor="text1"/>
        </w:rPr>
        <w:t>in vivo</w:t>
      </w:r>
      <w:r w:rsidR="00EE664B" w:rsidRPr="00CF48F9">
        <w:rPr>
          <w:rFonts w:ascii="Book Antiqua" w:hAnsi="Book Antiqua" w:cstheme="majorBidi"/>
          <w:color w:val="000000" w:themeColor="text1"/>
        </w:rPr>
        <w:t xml:space="preserve"> remains </w:t>
      </w:r>
      <w:proofErr w:type="gramStart"/>
      <w:r w:rsidR="00EE664B" w:rsidRPr="00CF48F9">
        <w:rPr>
          <w:rFonts w:ascii="Book Antiqua" w:hAnsi="Book Antiqua" w:cstheme="majorBidi"/>
          <w:color w:val="000000" w:themeColor="text1"/>
        </w:rPr>
        <w:t>unknown</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29]</w:t>
      </w:r>
      <w:r w:rsidRPr="00CF48F9">
        <w:rPr>
          <w:rFonts w:ascii="Book Antiqua" w:hAnsi="Book Antiqua" w:cstheme="majorBidi"/>
          <w:color w:val="000000" w:themeColor="text1"/>
        </w:rPr>
        <w:t>.</w:t>
      </w:r>
    </w:p>
    <w:p w:rsidR="001A0FA2" w:rsidRPr="00CF48F9" w:rsidRDefault="001A0FA2" w:rsidP="00CF48F9">
      <w:pPr>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 xml:space="preserve">Investigations have shown that MSCs occur in low quantity in bone marrow aspirate. In spite of their limited numbers, these cells are easily expandable through standard culture techniques. The propagation of MSCs is strongly dependent on the bovine serum content of culture media. The cells assume a spindly-shaped morphology upon cultivation. MSCs primary culture has been reported to be heterogeneous, containing multiple colonies with various differentiation capacities. </w:t>
      </w:r>
      <w:proofErr w:type="spellStart"/>
      <w:r w:rsidRPr="00CF48F9">
        <w:rPr>
          <w:rFonts w:ascii="Book Antiqua" w:hAnsi="Book Antiqua" w:cstheme="majorBidi"/>
          <w:color w:val="000000" w:themeColor="text1"/>
        </w:rPr>
        <w:t>Pittenger</w:t>
      </w:r>
      <w:proofErr w:type="spellEnd"/>
      <w:r w:rsidRPr="00CF48F9">
        <w:rPr>
          <w:rFonts w:ascii="Book Antiqua" w:hAnsi="Book Antiqua" w:cstheme="majorBidi"/>
          <w:color w:val="000000" w:themeColor="text1"/>
        </w:rPr>
        <w:t xml:space="preserve"> </w:t>
      </w:r>
      <w:r w:rsidRPr="00CF48F9">
        <w:rPr>
          <w:rFonts w:ascii="Book Antiqua" w:hAnsi="Book Antiqua" w:cstheme="majorBidi"/>
          <w:i/>
          <w:color w:val="000000" w:themeColor="text1"/>
        </w:rPr>
        <w:t>et al</w:t>
      </w:r>
      <w:r w:rsidR="00EE664B" w:rsidRPr="00CF48F9">
        <w:rPr>
          <w:rFonts w:ascii="Book Antiqua" w:eastAsia="MyriadPro-Light" w:hAnsi="Book Antiqua" w:cstheme="majorBidi"/>
          <w:color w:val="000000" w:themeColor="text1"/>
          <w:vertAlign w:val="superscript"/>
        </w:rPr>
        <w:t>[30]</w:t>
      </w:r>
      <w:r w:rsidRPr="00CF48F9">
        <w:rPr>
          <w:rFonts w:ascii="Book Antiqua" w:hAnsi="Book Antiqua" w:cstheme="majorBidi"/>
          <w:color w:val="000000" w:themeColor="text1"/>
        </w:rPr>
        <w:t xml:space="preserve"> have shown that nearly one third of these colonies have </w:t>
      </w:r>
      <w:proofErr w:type="spellStart"/>
      <w:r w:rsidRPr="00CF48F9">
        <w:rPr>
          <w:rFonts w:ascii="Book Antiqua" w:hAnsi="Book Antiqua" w:cstheme="majorBidi"/>
          <w:color w:val="000000" w:themeColor="text1"/>
        </w:rPr>
        <w:t>osteogenic</w:t>
      </w:r>
      <w:proofErr w:type="spellEnd"/>
      <w:r w:rsidRPr="00CF48F9">
        <w:rPr>
          <w:rFonts w:ascii="Book Antiqua" w:hAnsi="Book Antiqua" w:cstheme="majorBidi"/>
          <w:color w:val="000000" w:themeColor="text1"/>
        </w:rPr>
        <w:t xml:space="preserve">, </w:t>
      </w:r>
      <w:proofErr w:type="spellStart"/>
      <w:r w:rsidRPr="00CF48F9">
        <w:rPr>
          <w:rFonts w:ascii="Book Antiqua" w:hAnsi="Book Antiqua" w:cstheme="majorBidi"/>
          <w:color w:val="000000" w:themeColor="text1"/>
        </w:rPr>
        <w:t>adipogenic</w:t>
      </w:r>
      <w:proofErr w:type="spellEnd"/>
      <w:r w:rsidRPr="00CF48F9">
        <w:rPr>
          <w:rFonts w:ascii="Book Antiqua" w:hAnsi="Book Antiqua" w:cstheme="majorBidi"/>
          <w:color w:val="000000" w:themeColor="text1"/>
        </w:rPr>
        <w:t xml:space="preserve"> and </w:t>
      </w:r>
      <w:proofErr w:type="spellStart"/>
      <w:r w:rsidRPr="00CF48F9">
        <w:rPr>
          <w:rFonts w:ascii="Book Antiqua" w:hAnsi="Book Antiqua" w:cstheme="majorBidi"/>
          <w:color w:val="000000" w:themeColor="text1"/>
        </w:rPr>
        <w:t>chondrogenic</w:t>
      </w:r>
      <w:proofErr w:type="spellEnd"/>
      <w:r w:rsidRPr="00CF48F9">
        <w:rPr>
          <w:rFonts w:ascii="Book Antiqua" w:hAnsi="Book Antiqua" w:cstheme="majorBidi"/>
          <w:color w:val="000000" w:themeColor="text1"/>
        </w:rPr>
        <w:t xml:space="preserve"> differentiation potentials, while the other two thirds exhibit either </w:t>
      </w:r>
      <w:proofErr w:type="spellStart"/>
      <w:r w:rsidRPr="00CF48F9">
        <w:rPr>
          <w:rFonts w:ascii="Book Antiqua" w:hAnsi="Book Antiqua" w:cstheme="majorBidi"/>
          <w:color w:val="000000" w:themeColor="text1"/>
        </w:rPr>
        <w:t>bipotent</w:t>
      </w:r>
      <w:proofErr w:type="spellEnd"/>
      <w:r w:rsidRPr="00CF48F9">
        <w:rPr>
          <w:rFonts w:ascii="Book Antiqua" w:hAnsi="Book Antiqua" w:cstheme="majorBidi"/>
          <w:color w:val="000000" w:themeColor="text1"/>
        </w:rPr>
        <w:t xml:space="preserve"> or </w:t>
      </w:r>
      <w:proofErr w:type="spellStart"/>
      <w:r w:rsidRPr="00CF48F9">
        <w:rPr>
          <w:rFonts w:ascii="Book Antiqua" w:hAnsi="Book Antiqua" w:cstheme="majorBidi"/>
          <w:color w:val="000000" w:themeColor="text1"/>
        </w:rPr>
        <w:t>unipotent</w:t>
      </w:r>
      <w:proofErr w:type="spellEnd"/>
      <w:r w:rsidRPr="00CF48F9">
        <w:rPr>
          <w:rFonts w:ascii="Book Antiqua" w:hAnsi="Book Antiqua" w:cstheme="majorBidi"/>
          <w:color w:val="000000" w:themeColor="text1"/>
        </w:rPr>
        <w:t xml:space="preserve"> capacity to differentiate into </w:t>
      </w:r>
      <w:proofErr w:type="spellStart"/>
      <w:r w:rsidRPr="00CF48F9">
        <w:rPr>
          <w:rFonts w:ascii="Book Antiqua" w:hAnsi="Book Antiqua" w:cstheme="majorBidi"/>
          <w:color w:val="000000" w:themeColor="text1"/>
        </w:rPr>
        <w:t>osteogenic</w:t>
      </w:r>
      <w:proofErr w:type="spellEnd"/>
      <w:r w:rsidRPr="00CF48F9">
        <w:rPr>
          <w:rFonts w:ascii="Book Antiqua" w:hAnsi="Book Antiqua" w:cstheme="majorBidi"/>
          <w:color w:val="000000" w:themeColor="text1"/>
        </w:rPr>
        <w:t>/</w:t>
      </w:r>
      <w:proofErr w:type="spellStart"/>
      <w:r w:rsidRPr="00CF48F9">
        <w:rPr>
          <w:rFonts w:ascii="Book Antiqua" w:hAnsi="Book Antiqua" w:cstheme="majorBidi"/>
          <w:color w:val="000000" w:themeColor="text1"/>
        </w:rPr>
        <w:t>chondrogenic</w:t>
      </w:r>
      <w:proofErr w:type="spellEnd"/>
      <w:r w:rsidRPr="00CF48F9">
        <w:rPr>
          <w:rFonts w:ascii="Book Antiqua" w:hAnsi="Book Antiqua" w:cstheme="majorBidi"/>
          <w:color w:val="000000" w:themeColor="text1"/>
        </w:rPr>
        <w:t xml:space="preserve"> and </w:t>
      </w:r>
      <w:proofErr w:type="spellStart"/>
      <w:r w:rsidRPr="00CF48F9">
        <w:rPr>
          <w:rFonts w:ascii="Book Antiqua" w:hAnsi="Book Antiqua" w:cstheme="majorBidi"/>
          <w:color w:val="000000" w:themeColor="text1"/>
        </w:rPr>
        <w:t>adipogenic</w:t>
      </w:r>
      <w:proofErr w:type="spellEnd"/>
      <w:r w:rsidRPr="00CF48F9">
        <w:rPr>
          <w:rFonts w:ascii="Book Antiqua" w:hAnsi="Book Antiqua" w:cstheme="majorBidi"/>
          <w:color w:val="000000" w:themeColor="text1"/>
        </w:rPr>
        <w:t xml:space="preserve"> lineages, respectively. In addition to differentiating into bone, cartilage and adipose cells, MSCs have been reported to possess differentiation capacity along non-mesenchymal cell lineages, such as neurons, keratinocytes, liver, intest</w:t>
      </w:r>
      <w:r w:rsidR="00EE664B" w:rsidRPr="00CF48F9">
        <w:rPr>
          <w:rFonts w:ascii="Book Antiqua" w:hAnsi="Book Antiqua" w:cstheme="majorBidi"/>
          <w:color w:val="000000" w:themeColor="text1"/>
        </w:rPr>
        <w:t xml:space="preserve">ine and kidney epithelial </w:t>
      </w:r>
      <w:proofErr w:type="gramStart"/>
      <w:r w:rsidR="00EE664B" w:rsidRPr="00CF48F9">
        <w:rPr>
          <w:rFonts w:ascii="Book Antiqua" w:hAnsi="Book Antiqua" w:cstheme="majorBidi"/>
          <w:color w:val="000000" w:themeColor="text1"/>
        </w:rPr>
        <w:t>cells</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31,32]</w:t>
      </w:r>
      <w:r w:rsidRPr="00CF48F9">
        <w:rPr>
          <w:rFonts w:ascii="Book Antiqua" w:hAnsi="Book Antiqua" w:cstheme="majorBidi"/>
          <w:color w:val="000000" w:themeColor="text1"/>
        </w:rPr>
        <w:t xml:space="preserve">. This property is referred to as MSCs plasticity or </w:t>
      </w:r>
      <w:proofErr w:type="spellStart"/>
      <w:r w:rsidRPr="00CF48F9">
        <w:rPr>
          <w:rFonts w:ascii="Book Antiqua" w:hAnsi="Book Antiqua" w:cstheme="majorBidi"/>
          <w:color w:val="000000" w:themeColor="text1"/>
        </w:rPr>
        <w:t>transdifferentiation</w:t>
      </w:r>
      <w:proofErr w:type="spellEnd"/>
      <w:r w:rsidRPr="00CF48F9">
        <w:rPr>
          <w:rFonts w:ascii="Book Antiqua" w:hAnsi="Book Antiqua" w:cstheme="majorBidi"/>
          <w:color w:val="000000" w:themeColor="text1"/>
        </w:rPr>
        <w:t xml:space="preserve">. </w:t>
      </w:r>
    </w:p>
    <w:p w:rsidR="00EE664B" w:rsidRPr="00CF48F9" w:rsidRDefault="00EE664B" w:rsidP="00CF48F9">
      <w:pPr>
        <w:autoSpaceDE w:val="0"/>
        <w:autoSpaceDN w:val="0"/>
        <w:adjustRightInd w:val="0"/>
        <w:spacing w:after="0" w:line="360" w:lineRule="auto"/>
        <w:jc w:val="both"/>
        <w:rPr>
          <w:rFonts w:ascii="Book Antiqua" w:hAnsi="Book Antiqua" w:cstheme="majorBidi"/>
          <w:b/>
          <w:bCs/>
          <w:color w:val="000000" w:themeColor="text1"/>
          <w:lang w:eastAsia="zh-CN"/>
        </w:rPr>
      </w:pPr>
    </w:p>
    <w:p w:rsidR="001A0FA2" w:rsidRPr="00CF48F9" w:rsidRDefault="001A0FA2" w:rsidP="00CF48F9">
      <w:pPr>
        <w:autoSpaceDE w:val="0"/>
        <w:autoSpaceDN w:val="0"/>
        <w:adjustRightInd w:val="0"/>
        <w:spacing w:after="0" w:line="360" w:lineRule="auto"/>
        <w:jc w:val="both"/>
        <w:rPr>
          <w:rFonts w:ascii="Book Antiqua" w:hAnsi="Book Antiqua" w:cstheme="majorBidi"/>
          <w:b/>
          <w:bCs/>
          <w:caps/>
          <w:color w:val="000000" w:themeColor="text1"/>
          <w:lang w:eastAsia="zh-CN"/>
        </w:rPr>
      </w:pPr>
      <w:r w:rsidRPr="00CF48F9">
        <w:rPr>
          <w:rFonts w:ascii="Book Antiqua" w:hAnsi="Book Antiqua" w:cstheme="majorBidi"/>
          <w:b/>
          <w:bCs/>
          <w:caps/>
          <w:color w:val="000000" w:themeColor="text1"/>
        </w:rPr>
        <w:t>Inherent chondrogenic potential of MSC</w:t>
      </w:r>
      <w:r w:rsidR="00C3737F" w:rsidRPr="00CF48F9">
        <w:rPr>
          <w:rFonts w:ascii="Book Antiqua" w:hAnsi="Book Antiqua" w:cstheme="majorBidi" w:hint="eastAsia"/>
          <w:b/>
          <w:bCs/>
          <w:caps/>
          <w:color w:val="000000" w:themeColor="text1"/>
          <w:lang w:eastAsia="zh-CN"/>
        </w:rPr>
        <w:t>s</w:t>
      </w:r>
    </w:p>
    <w:p w:rsidR="001A0FA2" w:rsidRPr="00CF48F9" w:rsidRDefault="001A0FA2" w:rsidP="00CF48F9">
      <w:pPr>
        <w:spacing w:after="0" w:line="360" w:lineRule="auto"/>
        <w:jc w:val="both"/>
        <w:rPr>
          <w:rFonts w:ascii="Book Antiqua" w:hAnsi="Book Antiqua" w:cstheme="majorBidi"/>
          <w:color w:val="000000" w:themeColor="text1"/>
        </w:rPr>
      </w:pPr>
      <w:proofErr w:type="spellStart"/>
      <w:r w:rsidRPr="00CF48F9">
        <w:rPr>
          <w:rFonts w:ascii="Book Antiqua" w:hAnsi="Book Antiqua" w:cstheme="majorBidi"/>
          <w:color w:val="000000" w:themeColor="text1"/>
        </w:rPr>
        <w:t>Chondrogenic</w:t>
      </w:r>
      <w:proofErr w:type="spellEnd"/>
      <w:r w:rsidRPr="00CF48F9">
        <w:rPr>
          <w:rFonts w:ascii="Book Antiqua" w:hAnsi="Book Antiqua" w:cstheme="majorBidi"/>
          <w:color w:val="000000" w:themeColor="text1"/>
        </w:rPr>
        <w:t xml:space="preserve"> differentiation property is among the first differentiation capacities of MSCs reported at the time when </w:t>
      </w:r>
      <w:proofErr w:type="spellStart"/>
      <w:r w:rsidRPr="00CF48F9">
        <w:rPr>
          <w:rFonts w:ascii="Book Antiqua" w:hAnsi="Book Antiqua" w:cstheme="majorBidi"/>
          <w:color w:val="000000" w:themeColor="text1"/>
        </w:rPr>
        <w:t>Friedenstein</w:t>
      </w:r>
      <w:proofErr w:type="spellEnd"/>
      <w:r w:rsidRPr="00CF48F9">
        <w:rPr>
          <w:rFonts w:ascii="Book Antiqua" w:hAnsi="Book Antiqua" w:cstheme="majorBidi"/>
          <w:color w:val="000000" w:themeColor="text1"/>
        </w:rPr>
        <w:t xml:space="preserve"> </w:t>
      </w:r>
      <w:r w:rsidRPr="00CF48F9">
        <w:rPr>
          <w:rFonts w:ascii="Book Antiqua" w:hAnsi="Book Antiqua" w:cstheme="majorBidi"/>
          <w:i/>
          <w:color w:val="000000" w:themeColor="text1"/>
        </w:rPr>
        <w:t xml:space="preserve">et </w:t>
      </w:r>
      <w:proofErr w:type="gramStart"/>
      <w:r w:rsidRPr="00CF48F9">
        <w:rPr>
          <w:rFonts w:ascii="Book Antiqua" w:hAnsi="Book Antiqua" w:cstheme="majorBidi"/>
          <w:i/>
          <w:color w:val="000000" w:themeColor="text1"/>
        </w:rPr>
        <w:t>al</w:t>
      </w:r>
      <w:r w:rsidR="00C3737F" w:rsidRPr="00CF48F9">
        <w:rPr>
          <w:rFonts w:ascii="Book Antiqua" w:hAnsi="Book Antiqua" w:cstheme="majorBidi"/>
          <w:color w:val="000000" w:themeColor="text1"/>
          <w:vertAlign w:val="superscript"/>
        </w:rPr>
        <w:t>[</w:t>
      </w:r>
      <w:proofErr w:type="gramEnd"/>
      <w:r w:rsidR="00C3737F" w:rsidRPr="00CF48F9">
        <w:rPr>
          <w:rFonts w:ascii="Book Antiqua" w:hAnsi="Book Antiqua" w:cstheme="majorBidi"/>
          <w:color w:val="000000" w:themeColor="text1"/>
          <w:vertAlign w:val="superscript"/>
        </w:rPr>
        <w:t>33]</w:t>
      </w:r>
      <w:r w:rsidRPr="00CF48F9">
        <w:rPr>
          <w:rFonts w:ascii="Book Antiqua" w:hAnsi="Book Antiqua" w:cstheme="majorBidi"/>
          <w:color w:val="000000" w:themeColor="text1"/>
        </w:rPr>
        <w:t xml:space="preserve"> isolated and described the cells. These investigators plated marrow cells in plastic dishes and removed non-adherent cells four hours after culture initiation. The adherent cells remained quiescent for two to four days, and then underwent proliferation. The culture tended to consist of uniformly fibroblastic cells after several rounds of subcultures. The most important feature of the cells reported is the capacity of producing small deposits of bone and cartilage-like tissue. </w:t>
      </w:r>
    </w:p>
    <w:p w:rsidR="001A0FA2" w:rsidRPr="00CF48F9" w:rsidRDefault="001A0FA2" w:rsidP="00CF48F9">
      <w:pPr>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 xml:space="preserve">To promote/maintain cartilage differentiation/phenotype in culture, one critical requirement is to provide a 3D cellular condensation in which cells could experience a microenvironment of low oxygen tension. Research works have been demonstrated that </w:t>
      </w:r>
      <w:r w:rsidRPr="00CF48F9">
        <w:rPr>
          <w:rFonts w:ascii="Book Antiqua" w:hAnsi="Book Antiqua" w:cstheme="majorBidi"/>
          <w:color w:val="000000" w:themeColor="text1"/>
        </w:rPr>
        <w:lastRenderedPageBreak/>
        <w:t xml:space="preserve">MSCs are hardly differentiating into cartilage cell lineage at 2D culture system. Current technique for </w:t>
      </w:r>
      <w:proofErr w:type="spellStart"/>
      <w:r w:rsidRPr="00CF48F9">
        <w:rPr>
          <w:rFonts w:ascii="Book Antiqua" w:hAnsi="Book Antiqua" w:cstheme="majorBidi"/>
          <w:color w:val="000000" w:themeColor="text1"/>
        </w:rPr>
        <w:t>chondrogenic</w:t>
      </w:r>
      <w:proofErr w:type="spellEnd"/>
      <w:r w:rsidRPr="00CF48F9">
        <w:rPr>
          <w:rFonts w:ascii="Book Antiqua" w:hAnsi="Book Antiqua" w:cstheme="majorBidi"/>
          <w:color w:val="000000" w:themeColor="text1"/>
        </w:rPr>
        <w:t xml:space="preserve"> differentiation of MSCs is the </w:t>
      </w:r>
      <w:proofErr w:type="spellStart"/>
      <w:r w:rsidRPr="00CF48F9">
        <w:rPr>
          <w:rFonts w:ascii="Book Antiqua" w:hAnsi="Book Antiqua" w:cstheme="majorBidi"/>
          <w:color w:val="000000" w:themeColor="text1"/>
        </w:rPr>
        <w:t>micromass</w:t>
      </w:r>
      <w:proofErr w:type="spellEnd"/>
      <w:r w:rsidRPr="00CF48F9">
        <w:rPr>
          <w:rFonts w:ascii="Book Antiqua" w:hAnsi="Book Antiqua" w:cstheme="majorBidi"/>
          <w:color w:val="000000" w:themeColor="text1"/>
        </w:rPr>
        <w:t xml:space="preserve"> culture system which </w:t>
      </w:r>
      <w:proofErr w:type="spellStart"/>
      <w:r w:rsidRPr="00CF48F9">
        <w:rPr>
          <w:rFonts w:ascii="Book Antiqua" w:hAnsi="Book Antiqua" w:cstheme="majorBidi"/>
          <w:color w:val="000000" w:themeColor="text1"/>
        </w:rPr>
        <w:t>Jonhstone</w:t>
      </w:r>
      <w:proofErr w:type="spellEnd"/>
      <w:r w:rsidRPr="00CF48F9">
        <w:rPr>
          <w:rFonts w:ascii="Book Antiqua" w:hAnsi="Book Antiqua" w:cstheme="majorBidi"/>
          <w:color w:val="000000" w:themeColor="text1"/>
        </w:rPr>
        <w:t xml:space="preserve"> used for chondrocyte culture in 1998. These authors have reported that chondrocytes from growth plate cultured in </w:t>
      </w:r>
      <w:proofErr w:type="spellStart"/>
      <w:r w:rsidRPr="00CF48F9">
        <w:rPr>
          <w:rFonts w:ascii="Book Antiqua" w:hAnsi="Book Antiqua" w:cstheme="majorBidi"/>
          <w:color w:val="000000" w:themeColor="text1"/>
        </w:rPr>
        <w:t>micromass</w:t>
      </w:r>
      <w:proofErr w:type="spellEnd"/>
      <w:r w:rsidRPr="00CF48F9">
        <w:rPr>
          <w:rFonts w:ascii="Book Antiqua" w:hAnsi="Book Antiqua" w:cstheme="majorBidi"/>
          <w:color w:val="000000" w:themeColor="text1"/>
        </w:rPr>
        <w:t xml:space="preserve"> system could maintain </w:t>
      </w:r>
      <w:proofErr w:type="spellStart"/>
      <w:r w:rsidRPr="00CF48F9">
        <w:rPr>
          <w:rFonts w:ascii="Book Antiqua" w:hAnsi="Book Antiqua" w:cstheme="majorBidi"/>
          <w:color w:val="000000" w:themeColor="text1"/>
        </w:rPr>
        <w:t>chondrocytic</w:t>
      </w:r>
      <w:proofErr w:type="spellEnd"/>
      <w:r w:rsidRPr="00CF48F9">
        <w:rPr>
          <w:rFonts w:ascii="Book Antiqua" w:hAnsi="Book Antiqua" w:cstheme="majorBidi"/>
          <w:color w:val="000000" w:themeColor="text1"/>
        </w:rPr>
        <w:t xml:space="preserve"> phenotype without undergoing dedifferentiation. In </w:t>
      </w:r>
      <w:proofErr w:type="spellStart"/>
      <w:r w:rsidRPr="00CF48F9">
        <w:rPr>
          <w:rFonts w:ascii="Book Antiqua" w:hAnsi="Book Antiqua" w:cstheme="majorBidi"/>
          <w:color w:val="000000" w:themeColor="text1"/>
        </w:rPr>
        <w:t>micromass</w:t>
      </w:r>
      <w:proofErr w:type="spellEnd"/>
      <w:r w:rsidRPr="00CF48F9">
        <w:rPr>
          <w:rFonts w:ascii="Book Antiqua" w:hAnsi="Book Antiqua" w:cstheme="majorBidi"/>
          <w:color w:val="000000" w:themeColor="text1"/>
        </w:rPr>
        <w:t xml:space="preserve"> culture, the cells are placed in a tube and centrifuged into a condensed aggregate. </w:t>
      </w:r>
      <w:r w:rsidR="008834CA" w:rsidRPr="00CF48F9">
        <w:rPr>
          <w:rFonts w:ascii="Book Antiqua" w:hAnsi="Book Antiqua" w:cstheme="majorBidi"/>
          <w:color w:val="000000" w:themeColor="text1"/>
        </w:rPr>
        <w:t>A</w:t>
      </w:r>
      <w:r w:rsidRPr="00CF48F9">
        <w:rPr>
          <w:rFonts w:ascii="Book Antiqua" w:hAnsi="Book Antiqua" w:cstheme="majorBidi"/>
          <w:color w:val="000000" w:themeColor="text1"/>
        </w:rPr>
        <w:t xml:space="preserve"> </w:t>
      </w:r>
      <w:proofErr w:type="spellStart"/>
      <w:r w:rsidRPr="00CF48F9">
        <w:rPr>
          <w:rFonts w:ascii="Book Antiqua" w:hAnsi="Book Antiqua" w:cstheme="majorBidi"/>
          <w:color w:val="000000" w:themeColor="text1"/>
        </w:rPr>
        <w:t>chondrogenic</w:t>
      </w:r>
      <w:proofErr w:type="spellEnd"/>
      <w:r w:rsidRPr="00CF48F9">
        <w:rPr>
          <w:rFonts w:ascii="Book Antiqua" w:hAnsi="Book Antiqua" w:cstheme="majorBidi"/>
          <w:color w:val="000000" w:themeColor="text1"/>
        </w:rPr>
        <w:t xml:space="preserve"> medium provid</w:t>
      </w:r>
      <w:r w:rsidR="008834CA" w:rsidRPr="00CF48F9">
        <w:rPr>
          <w:rFonts w:ascii="Book Antiqua" w:hAnsi="Book Antiqua" w:cstheme="majorBidi"/>
          <w:color w:val="000000" w:themeColor="text1"/>
        </w:rPr>
        <w:t xml:space="preserve">ing </w:t>
      </w:r>
      <w:r w:rsidRPr="00CF48F9">
        <w:rPr>
          <w:rFonts w:ascii="Book Antiqua" w:hAnsi="Book Antiqua" w:cstheme="majorBidi"/>
          <w:color w:val="000000" w:themeColor="text1"/>
        </w:rPr>
        <w:t>appropriate inducers for cell differentiation</w:t>
      </w:r>
      <w:r w:rsidR="008834CA" w:rsidRPr="00CF48F9">
        <w:rPr>
          <w:rFonts w:ascii="Book Antiqua" w:hAnsi="Book Antiqua" w:cstheme="majorBidi"/>
          <w:color w:val="000000" w:themeColor="text1"/>
        </w:rPr>
        <w:t xml:space="preserve"> is then added to the resulted pellet</w:t>
      </w:r>
      <w:r w:rsidRPr="00CF48F9">
        <w:rPr>
          <w:rFonts w:ascii="Book Antiqua" w:hAnsi="Book Antiqua" w:cstheme="majorBidi"/>
          <w:color w:val="000000" w:themeColor="text1"/>
        </w:rPr>
        <w:t xml:space="preserve">. TGF-beta 3 is the most crucial inducer </w:t>
      </w:r>
      <w:r w:rsidR="00C3737F" w:rsidRPr="00CF48F9">
        <w:rPr>
          <w:rFonts w:ascii="Book Antiqua" w:hAnsi="Book Antiqua" w:cstheme="majorBidi"/>
          <w:color w:val="000000" w:themeColor="text1"/>
        </w:rPr>
        <w:t xml:space="preserve">included in </w:t>
      </w:r>
      <w:proofErr w:type="spellStart"/>
      <w:r w:rsidR="00C3737F" w:rsidRPr="00CF48F9">
        <w:rPr>
          <w:rFonts w:ascii="Book Antiqua" w:hAnsi="Book Antiqua" w:cstheme="majorBidi"/>
          <w:color w:val="000000" w:themeColor="text1"/>
        </w:rPr>
        <w:t>chondrogenic</w:t>
      </w:r>
      <w:proofErr w:type="spellEnd"/>
      <w:r w:rsidR="00C3737F" w:rsidRPr="00CF48F9">
        <w:rPr>
          <w:rFonts w:ascii="Book Antiqua" w:hAnsi="Book Antiqua" w:cstheme="majorBidi"/>
          <w:color w:val="000000" w:themeColor="text1"/>
        </w:rPr>
        <w:t xml:space="preserve"> </w:t>
      </w:r>
      <w:proofErr w:type="gramStart"/>
      <w:r w:rsidR="00C3737F" w:rsidRPr="00CF48F9">
        <w:rPr>
          <w:rFonts w:ascii="Book Antiqua" w:hAnsi="Book Antiqua" w:cstheme="majorBidi"/>
          <w:color w:val="000000" w:themeColor="text1"/>
        </w:rPr>
        <w:t>medium</w:t>
      </w:r>
      <w:r w:rsidRPr="00CF48F9">
        <w:rPr>
          <w:rFonts w:ascii="Book Antiqua" w:eastAsia="MyriadPro-Light" w:hAnsi="Book Antiqua" w:cstheme="majorBidi"/>
          <w:color w:val="000000" w:themeColor="text1"/>
          <w:vertAlign w:val="superscript"/>
        </w:rPr>
        <w:t>[</w:t>
      </w:r>
      <w:proofErr w:type="gramEnd"/>
      <w:r w:rsidRPr="00CF48F9">
        <w:rPr>
          <w:rFonts w:ascii="Book Antiqua" w:hAnsi="Book Antiqua" w:cstheme="majorBidi"/>
          <w:color w:val="000000" w:themeColor="text1"/>
          <w:vertAlign w:val="superscript"/>
        </w:rPr>
        <w:t>34-38</w:t>
      </w:r>
      <w:r w:rsidRPr="00CF48F9">
        <w:rPr>
          <w:rFonts w:ascii="Book Antiqua" w:eastAsia="MyriadPro-Light" w:hAnsi="Book Antiqua" w:cstheme="majorBidi"/>
          <w:color w:val="000000" w:themeColor="text1"/>
          <w:vertAlign w:val="superscript"/>
        </w:rPr>
        <w:t>]</w:t>
      </w:r>
      <w:r w:rsidRPr="00CF48F9">
        <w:rPr>
          <w:rFonts w:ascii="Book Antiqua" w:hAnsi="Book Antiqua" w:cstheme="majorBidi"/>
          <w:color w:val="000000" w:themeColor="text1"/>
        </w:rPr>
        <w:t>. This growth factor probably acts by inducing the expr</w:t>
      </w:r>
      <w:r w:rsidR="00C3737F" w:rsidRPr="00CF48F9">
        <w:rPr>
          <w:rFonts w:ascii="Book Antiqua" w:hAnsi="Book Antiqua" w:cstheme="majorBidi"/>
          <w:color w:val="000000" w:themeColor="text1"/>
        </w:rPr>
        <w:t xml:space="preserve">ession of </w:t>
      </w:r>
      <w:proofErr w:type="spellStart"/>
      <w:r w:rsidR="00C3737F" w:rsidRPr="00CF48F9">
        <w:rPr>
          <w:rFonts w:ascii="Book Antiqua" w:hAnsi="Book Antiqua" w:cstheme="majorBidi"/>
          <w:color w:val="000000" w:themeColor="text1"/>
        </w:rPr>
        <w:t>Sry</w:t>
      </w:r>
      <w:proofErr w:type="spellEnd"/>
      <w:r w:rsidR="00C3737F" w:rsidRPr="00CF48F9">
        <w:rPr>
          <w:rFonts w:ascii="Book Antiqua" w:hAnsi="Book Antiqua" w:cstheme="majorBidi"/>
          <w:color w:val="000000" w:themeColor="text1"/>
        </w:rPr>
        <w:t>-related HMG box-9</w:t>
      </w:r>
      <w:r w:rsidRPr="00CF48F9">
        <w:rPr>
          <w:rFonts w:ascii="Book Antiqua" w:hAnsi="Book Antiqua" w:cstheme="majorBidi"/>
          <w:color w:val="000000" w:themeColor="text1"/>
          <w:vertAlign w:val="superscript"/>
        </w:rPr>
        <w:t>[39]</w:t>
      </w:r>
      <w:r w:rsidRPr="00CF48F9">
        <w:rPr>
          <w:rFonts w:ascii="Book Antiqua" w:hAnsi="Book Antiqua" w:cstheme="majorBidi"/>
          <w:color w:val="000000" w:themeColor="text1"/>
        </w:rPr>
        <w:t>, which in turn</w:t>
      </w:r>
      <w:r w:rsidR="008834CA"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regulates the expression of </w:t>
      </w:r>
      <w:proofErr w:type="spellStart"/>
      <w:r w:rsidRPr="00CF48F9">
        <w:rPr>
          <w:rFonts w:ascii="Book Antiqua" w:hAnsi="Book Antiqua" w:cstheme="majorBidi"/>
          <w:color w:val="000000" w:themeColor="text1"/>
        </w:rPr>
        <w:t>aggrecan</w:t>
      </w:r>
      <w:proofErr w:type="spellEnd"/>
      <w:r w:rsidRPr="00CF48F9">
        <w:rPr>
          <w:rFonts w:ascii="Book Antiqua" w:hAnsi="Book Antiqua" w:cstheme="majorBidi"/>
          <w:color w:val="000000" w:themeColor="text1"/>
        </w:rPr>
        <w:t xml:space="preserve"> and collagen type II, type IX and type XI dur</w:t>
      </w:r>
      <w:r w:rsidR="00C3737F" w:rsidRPr="00CF48F9">
        <w:rPr>
          <w:rFonts w:ascii="Book Antiqua" w:hAnsi="Book Antiqua" w:cstheme="majorBidi"/>
          <w:color w:val="000000" w:themeColor="text1"/>
        </w:rPr>
        <w:t xml:space="preserve">ing chondrocyte </w:t>
      </w:r>
      <w:proofErr w:type="gramStart"/>
      <w:r w:rsidR="00C3737F" w:rsidRPr="00CF48F9">
        <w:rPr>
          <w:rFonts w:ascii="Book Antiqua" w:hAnsi="Book Antiqua" w:cstheme="majorBidi"/>
          <w:color w:val="000000" w:themeColor="text1"/>
        </w:rPr>
        <w:t>differentiation</w:t>
      </w:r>
      <w:r w:rsidRPr="00CF48F9">
        <w:rPr>
          <w:rFonts w:ascii="Book Antiqua" w:hAnsi="Book Antiqua" w:cstheme="majorBidi"/>
          <w:color w:val="000000" w:themeColor="text1"/>
          <w:vertAlign w:val="superscript"/>
        </w:rPr>
        <w:t>[</w:t>
      </w:r>
      <w:proofErr w:type="gramEnd"/>
      <w:r w:rsidRPr="00CF48F9">
        <w:rPr>
          <w:rFonts w:ascii="Book Antiqua" w:hAnsi="Book Antiqua" w:cstheme="majorBidi"/>
          <w:color w:val="000000" w:themeColor="text1"/>
          <w:vertAlign w:val="superscript"/>
        </w:rPr>
        <w:t>40]</w:t>
      </w:r>
      <w:r w:rsidRPr="00CF48F9">
        <w:rPr>
          <w:rFonts w:ascii="Book Antiqua" w:hAnsi="Book Antiqua" w:cstheme="majorBidi"/>
          <w:color w:val="000000" w:themeColor="text1"/>
        </w:rPr>
        <w:t xml:space="preserve">. Furthermore, research works have indicated that addition of bone morphogenetic proteins enhances </w:t>
      </w:r>
      <w:proofErr w:type="spellStart"/>
      <w:r w:rsidRPr="00CF48F9">
        <w:rPr>
          <w:rFonts w:ascii="Book Antiqua" w:hAnsi="Book Antiqua" w:cstheme="majorBidi"/>
          <w:color w:val="000000" w:themeColor="text1"/>
        </w:rPr>
        <w:t>chondrogenesis</w:t>
      </w:r>
      <w:proofErr w:type="spellEnd"/>
      <w:r w:rsidRPr="00CF48F9">
        <w:rPr>
          <w:rFonts w:ascii="Book Antiqua" w:hAnsi="Book Antiqua" w:cstheme="majorBidi"/>
          <w:color w:val="000000" w:themeColor="text1"/>
        </w:rPr>
        <w:t xml:space="preserve"> under the specific conditions e</w:t>
      </w:r>
      <w:r w:rsidR="00C3737F" w:rsidRPr="00CF48F9">
        <w:rPr>
          <w:rFonts w:ascii="Book Antiqua" w:hAnsi="Book Antiqua" w:cstheme="majorBidi"/>
          <w:color w:val="000000" w:themeColor="text1"/>
        </w:rPr>
        <w:t xml:space="preserve">mployed by </w:t>
      </w:r>
      <w:proofErr w:type="spellStart"/>
      <w:r w:rsidR="003A7BD9" w:rsidRPr="00CF48F9">
        <w:rPr>
          <w:rFonts w:ascii="Book Antiqua" w:hAnsi="Book Antiqua" w:cstheme="majorBidi"/>
          <w:color w:val="000000" w:themeColor="text1"/>
        </w:rPr>
        <w:t>Steinert</w:t>
      </w:r>
      <w:proofErr w:type="spellEnd"/>
      <w:r w:rsidR="00C3737F" w:rsidRPr="00CF48F9">
        <w:rPr>
          <w:rFonts w:ascii="Book Antiqua" w:hAnsi="Book Antiqua" w:cstheme="majorBidi"/>
          <w:color w:val="000000" w:themeColor="text1"/>
        </w:rPr>
        <w:t xml:space="preserve"> </w:t>
      </w:r>
      <w:r w:rsidR="00C3737F" w:rsidRPr="00CF48F9">
        <w:rPr>
          <w:rFonts w:ascii="Book Antiqua" w:hAnsi="Book Antiqua" w:cstheme="majorBidi"/>
          <w:i/>
          <w:color w:val="000000" w:themeColor="text1"/>
        </w:rPr>
        <w:t xml:space="preserve">et </w:t>
      </w:r>
      <w:proofErr w:type="gramStart"/>
      <w:r w:rsidR="00C3737F" w:rsidRPr="00CF48F9">
        <w:rPr>
          <w:rFonts w:ascii="Book Antiqua" w:hAnsi="Book Antiqua" w:cstheme="majorBidi"/>
          <w:i/>
          <w:color w:val="000000" w:themeColor="text1"/>
        </w:rPr>
        <w:t>al</w:t>
      </w:r>
      <w:r w:rsidRPr="00CF48F9">
        <w:rPr>
          <w:rFonts w:ascii="Book Antiqua" w:hAnsi="Book Antiqua" w:cstheme="majorBidi"/>
          <w:color w:val="000000" w:themeColor="text1"/>
          <w:vertAlign w:val="superscript"/>
        </w:rPr>
        <w:t>[</w:t>
      </w:r>
      <w:proofErr w:type="gramEnd"/>
      <w:r w:rsidRPr="00CF48F9">
        <w:rPr>
          <w:rFonts w:ascii="Book Antiqua" w:hAnsi="Book Antiqua" w:cstheme="majorBidi"/>
          <w:color w:val="000000" w:themeColor="text1"/>
          <w:vertAlign w:val="superscript"/>
        </w:rPr>
        <w:t>41</w:t>
      </w:r>
      <w:r w:rsidR="0069527F" w:rsidRPr="00CF48F9">
        <w:rPr>
          <w:rFonts w:ascii="Book Antiqua" w:hAnsi="Book Antiqua" w:cstheme="majorBidi"/>
          <w:color w:val="000000" w:themeColor="text1"/>
          <w:vertAlign w:val="superscript"/>
        </w:rPr>
        <w:t>]</w:t>
      </w:r>
      <w:r w:rsidRPr="00CF48F9">
        <w:rPr>
          <w:rFonts w:ascii="Book Antiqua" w:hAnsi="Book Antiqua" w:cstheme="majorBidi"/>
          <w:color w:val="000000" w:themeColor="text1"/>
        </w:rPr>
        <w:t xml:space="preserve">. </w:t>
      </w:r>
      <w:r w:rsidR="00AA2959" w:rsidRPr="00CF48F9">
        <w:rPr>
          <w:rFonts w:ascii="Book Antiqua" w:hAnsi="Book Antiqua" w:cstheme="majorBidi"/>
          <w:color w:val="000000" w:themeColor="text1"/>
        </w:rPr>
        <w:t>I</w:t>
      </w:r>
      <w:r w:rsidRPr="00CF48F9">
        <w:rPr>
          <w:rFonts w:ascii="Book Antiqua" w:hAnsi="Book Antiqua" w:cstheme="majorBidi"/>
          <w:color w:val="000000" w:themeColor="text1"/>
        </w:rPr>
        <w:t xml:space="preserve">nsulin-like growth factor-1 has </w:t>
      </w:r>
      <w:r w:rsidR="00AA2959" w:rsidRPr="00CF48F9">
        <w:rPr>
          <w:rFonts w:ascii="Book Antiqua" w:hAnsi="Book Antiqua" w:cstheme="majorBidi"/>
          <w:color w:val="000000" w:themeColor="text1"/>
        </w:rPr>
        <w:t xml:space="preserve">also </w:t>
      </w:r>
      <w:r w:rsidRPr="00CF48F9">
        <w:rPr>
          <w:rFonts w:ascii="Book Antiqua" w:hAnsi="Book Antiqua" w:cstheme="majorBidi"/>
          <w:color w:val="000000" w:themeColor="text1"/>
        </w:rPr>
        <w:t>been shown to have a synergistic effect with TGF</w:t>
      </w:r>
      <w:r w:rsidR="00BD7DE8" w:rsidRPr="00CF48F9">
        <w:rPr>
          <w:rFonts w:ascii="Book Antiqua" w:hAnsi="Book Antiqua" w:cstheme="majorBidi"/>
          <w:color w:val="000000" w:themeColor="text1"/>
        </w:rPr>
        <w:t xml:space="preserve"> β1 in promoting </w:t>
      </w:r>
      <w:proofErr w:type="spellStart"/>
      <w:proofErr w:type="gramStart"/>
      <w:r w:rsidR="00BD7DE8" w:rsidRPr="00CF48F9">
        <w:rPr>
          <w:rFonts w:ascii="Book Antiqua" w:hAnsi="Book Antiqua" w:cstheme="majorBidi"/>
          <w:color w:val="000000" w:themeColor="text1"/>
        </w:rPr>
        <w:t>chondrogenesis</w:t>
      </w:r>
      <w:proofErr w:type="spellEnd"/>
      <w:r w:rsidRPr="00CF48F9">
        <w:rPr>
          <w:rFonts w:ascii="Book Antiqua" w:hAnsi="Book Antiqua" w:cstheme="majorBidi"/>
          <w:color w:val="000000" w:themeColor="text1"/>
          <w:vertAlign w:val="superscript"/>
        </w:rPr>
        <w:t>[</w:t>
      </w:r>
      <w:proofErr w:type="gramEnd"/>
      <w:r w:rsidRPr="00CF48F9">
        <w:rPr>
          <w:rFonts w:ascii="Book Antiqua" w:hAnsi="Book Antiqua" w:cstheme="majorBidi"/>
          <w:color w:val="000000" w:themeColor="text1"/>
          <w:vertAlign w:val="superscript"/>
        </w:rPr>
        <w:t>42]</w:t>
      </w:r>
      <w:r w:rsidRPr="00CF48F9">
        <w:rPr>
          <w:rFonts w:ascii="Book Antiqua" w:hAnsi="Book Antiqua" w:cstheme="majorBidi"/>
          <w:color w:val="000000" w:themeColor="text1"/>
        </w:rPr>
        <w:t xml:space="preserve">. Furthermore, fibroblast growth factor-2 (FGF-2) may possess a </w:t>
      </w:r>
      <w:proofErr w:type="spellStart"/>
      <w:r w:rsidRPr="00CF48F9">
        <w:rPr>
          <w:rFonts w:ascii="Book Antiqua" w:hAnsi="Book Antiqua" w:cstheme="majorBidi"/>
          <w:color w:val="000000" w:themeColor="text1"/>
        </w:rPr>
        <w:t>chondrogenic</w:t>
      </w:r>
      <w:proofErr w:type="spellEnd"/>
      <w:r w:rsidRPr="00CF48F9">
        <w:rPr>
          <w:rFonts w:ascii="Book Antiqua" w:hAnsi="Book Antiqua" w:cstheme="majorBidi"/>
          <w:color w:val="000000" w:themeColor="text1"/>
        </w:rPr>
        <w:t xml:space="preserve"> function. It has been demonstrated that in human marrow MSC culture, FGF-2 in combination with dexamethasone enhances production of collagen type II, glycosaminoglycan (GAG) and </w:t>
      </w:r>
      <w:proofErr w:type="spellStart"/>
      <w:r w:rsidRPr="00CF48F9">
        <w:rPr>
          <w:rFonts w:ascii="Book Antiqua" w:hAnsi="Book Antiqua" w:cstheme="majorBidi"/>
          <w:color w:val="000000" w:themeColor="text1"/>
        </w:rPr>
        <w:t>aggrecan</w:t>
      </w:r>
      <w:proofErr w:type="spellEnd"/>
      <w:r w:rsidRPr="00CF48F9">
        <w:rPr>
          <w:rFonts w:ascii="Book Antiqua" w:hAnsi="Book Antiqua" w:cstheme="majorBidi"/>
          <w:color w:val="000000" w:themeColor="text1"/>
        </w:rPr>
        <w:t xml:space="preserve">. Platelet-rich plasma has also been reported to possess </w:t>
      </w:r>
      <w:proofErr w:type="spellStart"/>
      <w:r w:rsidRPr="00CF48F9">
        <w:rPr>
          <w:rFonts w:ascii="Book Antiqua" w:hAnsi="Book Antiqua" w:cstheme="majorBidi"/>
          <w:color w:val="000000" w:themeColor="text1"/>
        </w:rPr>
        <w:t>chondrogenic</w:t>
      </w:r>
      <w:proofErr w:type="spellEnd"/>
      <w:r w:rsidRPr="00CF48F9">
        <w:rPr>
          <w:rFonts w:ascii="Book Antiqua" w:hAnsi="Book Antiqua" w:cstheme="majorBidi"/>
          <w:color w:val="000000" w:themeColor="text1"/>
        </w:rPr>
        <w:t xml:space="preserve"> effects, owing to</w:t>
      </w:r>
      <w:r w:rsidR="00AA2959" w:rsidRPr="00CF48F9">
        <w:rPr>
          <w:rFonts w:ascii="Book Antiqua" w:hAnsi="Book Antiqua" w:cstheme="majorBidi"/>
          <w:color w:val="000000" w:themeColor="text1"/>
        </w:rPr>
        <w:t xml:space="preserve"> </w:t>
      </w:r>
      <w:r w:rsidR="00DC5FEC" w:rsidRPr="00CF48F9">
        <w:rPr>
          <w:rFonts w:ascii="Book Antiqua" w:hAnsi="Book Antiqua" w:cstheme="majorBidi"/>
          <w:color w:val="000000" w:themeColor="text1"/>
        </w:rPr>
        <w:t xml:space="preserve">the </w:t>
      </w:r>
      <w:r w:rsidR="00AA2959" w:rsidRPr="00CF48F9">
        <w:rPr>
          <w:rFonts w:ascii="Book Antiqua" w:hAnsi="Book Antiqua" w:cstheme="majorBidi"/>
          <w:color w:val="000000" w:themeColor="text1"/>
        </w:rPr>
        <w:t>presence of</w:t>
      </w:r>
      <w:r w:rsidRPr="00CF48F9">
        <w:rPr>
          <w:rFonts w:ascii="Book Antiqua" w:hAnsi="Book Antiqua" w:cstheme="majorBidi"/>
          <w:color w:val="000000" w:themeColor="text1"/>
        </w:rPr>
        <w:t xml:space="preserve"> FGF-2 </w:t>
      </w:r>
      <w:r w:rsidR="00AA2959" w:rsidRPr="00CF48F9">
        <w:rPr>
          <w:rFonts w:ascii="Book Antiqua" w:hAnsi="Book Antiqua" w:cstheme="majorBidi"/>
          <w:color w:val="000000" w:themeColor="text1"/>
        </w:rPr>
        <w:t xml:space="preserve">and </w:t>
      </w:r>
      <w:r w:rsidR="00BD7DE8" w:rsidRPr="00CF48F9">
        <w:rPr>
          <w:rFonts w:ascii="Book Antiqua" w:hAnsi="Book Antiqua" w:cstheme="majorBidi"/>
          <w:color w:val="000000" w:themeColor="text1"/>
        </w:rPr>
        <w:t xml:space="preserve">TGF </w:t>
      </w:r>
      <w:proofErr w:type="gramStart"/>
      <w:r w:rsidR="00BD7DE8" w:rsidRPr="00CF48F9">
        <w:rPr>
          <w:rFonts w:ascii="Book Antiqua" w:hAnsi="Book Antiqua" w:cstheme="majorBidi"/>
          <w:color w:val="000000" w:themeColor="text1"/>
        </w:rPr>
        <w:t>β2</w:t>
      </w:r>
      <w:r w:rsidR="0069527F" w:rsidRPr="00CF48F9">
        <w:rPr>
          <w:rFonts w:ascii="Book Antiqua"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43</w:t>
      </w:r>
      <w:r w:rsidR="00C3737F" w:rsidRPr="00CF48F9">
        <w:rPr>
          <w:rFonts w:ascii="Book Antiqua" w:hAnsi="Book Antiqua" w:cstheme="majorBidi" w:hint="eastAsia"/>
          <w:color w:val="000000" w:themeColor="text1"/>
          <w:vertAlign w:val="superscript"/>
          <w:lang w:eastAsia="zh-CN"/>
        </w:rPr>
        <w:t>-</w:t>
      </w:r>
      <w:r w:rsidRPr="00CF48F9">
        <w:rPr>
          <w:rFonts w:ascii="Book Antiqua" w:eastAsia="MyriadPro-Light" w:hAnsi="Book Antiqua" w:cstheme="majorBidi"/>
          <w:color w:val="000000" w:themeColor="text1"/>
          <w:vertAlign w:val="superscript"/>
        </w:rPr>
        <w:t>46]</w:t>
      </w:r>
      <w:r w:rsidRPr="00CF48F9">
        <w:rPr>
          <w:rFonts w:ascii="Book Antiqua" w:hAnsi="Book Antiqua" w:cstheme="majorBidi"/>
          <w:color w:val="000000" w:themeColor="text1"/>
        </w:rPr>
        <w:t>.</w:t>
      </w:r>
    </w:p>
    <w:p w:rsidR="00C3737F" w:rsidRPr="00CF48F9" w:rsidRDefault="00C3737F" w:rsidP="00CF48F9">
      <w:pPr>
        <w:autoSpaceDE w:val="0"/>
        <w:autoSpaceDN w:val="0"/>
        <w:adjustRightInd w:val="0"/>
        <w:spacing w:after="0" w:line="360" w:lineRule="auto"/>
        <w:jc w:val="both"/>
        <w:rPr>
          <w:rFonts w:ascii="Book Antiqua" w:hAnsi="Book Antiqua" w:cstheme="majorBidi"/>
          <w:b/>
          <w:bCs/>
          <w:color w:val="000000" w:themeColor="text1"/>
          <w:lang w:eastAsia="zh-CN"/>
        </w:rPr>
      </w:pPr>
    </w:p>
    <w:p w:rsidR="001A0FA2" w:rsidRPr="00CF48F9" w:rsidRDefault="001A0FA2" w:rsidP="00CF48F9">
      <w:pPr>
        <w:autoSpaceDE w:val="0"/>
        <w:autoSpaceDN w:val="0"/>
        <w:adjustRightInd w:val="0"/>
        <w:spacing w:after="0" w:line="360" w:lineRule="auto"/>
        <w:jc w:val="both"/>
        <w:rPr>
          <w:rFonts w:ascii="Book Antiqua" w:hAnsi="Book Antiqua" w:cstheme="majorBidi"/>
          <w:b/>
          <w:bCs/>
          <w:caps/>
          <w:color w:val="000000" w:themeColor="text1"/>
        </w:rPr>
      </w:pPr>
      <w:r w:rsidRPr="00CF48F9">
        <w:rPr>
          <w:rFonts w:ascii="Book Antiqua" w:hAnsi="Book Antiqua" w:cstheme="majorBidi"/>
          <w:b/>
          <w:bCs/>
          <w:caps/>
          <w:color w:val="000000" w:themeColor="text1"/>
        </w:rPr>
        <w:t>Different sources of MSCs</w:t>
      </w:r>
    </w:p>
    <w:p w:rsidR="001A0FA2" w:rsidRPr="00CF48F9" w:rsidRDefault="001A0FA2" w:rsidP="00CF48F9">
      <w:pPr>
        <w:autoSpaceDE w:val="0"/>
        <w:autoSpaceDN w:val="0"/>
        <w:adjustRightInd w:val="0"/>
        <w:spacing w:after="0" w:line="360" w:lineRule="auto"/>
        <w:jc w:val="both"/>
        <w:rPr>
          <w:rFonts w:ascii="Book Antiqua" w:hAnsi="Book Antiqua" w:cstheme="majorBidi"/>
          <w:color w:val="000000" w:themeColor="text1"/>
        </w:rPr>
      </w:pPr>
      <w:r w:rsidRPr="00CF48F9">
        <w:rPr>
          <w:rFonts w:ascii="Book Antiqua" w:hAnsi="Book Antiqua" w:cstheme="majorBidi"/>
          <w:color w:val="000000" w:themeColor="text1"/>
        </w:rPr>
        <w:t>Since MSC population exists in many tissues in body, they could be considered as readily available cells for application in regenerative medicine. Besides bone marrow, multiple tissues have been reported to contain MSC</w:t>
      </w:r>
      <w:r w:rsidR="00C3737F" w:rsidRPr="00CF48F9">
        <w:rPr>
          <w:rFonts w:ascii="Book Antiqua" w:hAnsi="Book Antiqua" w:cstheme="majorBidi"/>
          <w:color w:val="000000" w:themeColor="text1"/>
        </w:rPr>
        <w:t xml:space="preserve">s. These include adipose </w:t>
      </w:r>
      <w:proofErr w:type="gramStart"/>
      <w:r w:rsidR="00C3737F" w:rsidRPr="00CF48F9">
        <w:rPr>
          <w:rFonts w:ascii="Book Antiqua" w:hAnsi="Book Antiqua" w:cstheme="majorBidi"/>
          <w:color w:val="000000" w:themeColor="text1"/>
        </w:rPr>
        <w:t>tissue</w:t>
      </w:r>
      <w:r w:rsidRPr="00CF48F9">
        <w:rPr>
          <w:rFonts w:ascii="Book Antiqua" w:hAnsi="Book Antiqua" w:cstheme="majorBidi"/>
          <w:color w:val="000000" w:themeColor="text1"/>
          <w:vertAlign w:val="superscript"/>
        </w:rPr>
        <w:t>[</w:t>
      </w:r>
      <w:proofErr w:type="gramEnd"/>
      <w:r w:rsidRPr="00CF48F9">
        <w:rPr>
          <w:rFonts w:ascii="Book Antiqua" w:hAnsi="Book Antiqua" w:cstheme="majorBidi"/>
          <w:color w:val="000000" w:themeColor="text1"/>
          <w:vertAlign w:val="superscript"/>
        </w:rPr>
        <w:t>47]</w:t>
      </w:r>
      <w:r w:rsidR="00C3737F" w:rsidRPr="00CF48F9">
        <w:rPr>
          <w:rFonts w:ascii="Book Antiqua" w:hAnsi="Book Antiqua" w:cstheme="majorBidi"/>
          <w:color w:val="000000" w:themeColor="text1"/>
        </w:rPr>
        <w:t>, trabecular bone</w:t>
      </w:r>
      <w:r w:rsidRPr="00CF48F9">
        <w:rPr>
          <w:rFonts w:ascii="Book Antiqua" w:hAnsi="Book Antiqua" w:cstheme="majorBidi"/>
          <w:color w:val="000000" w:themeColor="text1"/>
          <w:vertAlign w:val="superscript"/>
        </w:rPr>
        <w:t>[48]</w:t>
      </w:r>
      <w:r w:rsidR="00C3737F" w:rsidRPr="00CF48F9">
        <w:rPr>
          <w:rFonts w:ascii="Book Antiqua" w:hAnsi="Book Antiqua" w:cstheme="majorBidi"/>
          <w:color w:val="000000" w:themeColor="text1"/>
        </w:rPr>
        <w:t xml:space="preserve">, </w:t>
      </w:r>
      <w:proofErr w:type="spellStart"/>
      <w:r w:rsidR="00C3737F" w:rsidRPr="00CF48F9">
        <w:rPr>
          <w:rFonts w:ascii="Book Antiqua" w:hAnsi="Book Antiqua" w:cstheme="majorBidi"/>
          <w:color w:val="000000" w:themeColor="text1"/>
        </w:rPr>
        <w:t>periosteum</w:t>
      </w:r>
      <w:proofErr w:type="spellEnd"/>
      <w:r w:rsidRPr="00CF48F9">
        <w:rPr>
          <w:rFonts w:ascii="Book Antiqua" w:hAnsi="Book Antiqua" w:cstheme="majorBidi"/>
          <w:color w:val="000000" w:themeColor="text1"/>
          <w:vertAlign w:val="superscript"/>
        </w:rPr>
        <w:t>[49]</w:t>
      </w:r>
      <w:r w:rsidR="00C3737F" w:rsidRPr="00CF48F9">
        <w:rPr>
          <w:rFonts w:ascii="Book Antiqua" w:hAnsi="Book Antiqua" w:cstheme="majorBidi"/>
          <w:color w:val="000000" w:themeColor="text1"/>
        </w:rPr>
        <w:t>, synovial membrane</w:t>
      </w:r>
      <w:r w:rsidRPr="00CF48F9">
        <w:rPr>
          <w:rFonts w:ascii="Book Antiqua" w:hAnsi="Book Antiqua" w:cstheme="majorBidi"/>
          <w:color w:val="000000" w:themeColor="text1"/>
          <w:vertAlign w:val="superscript"/>
        </w:rPr>
        <w:t>[50]</w:t>
      </w:r>
      <w:r w:rsidR="00C3737F" w:rsidRPr="00CF48F9">
        <w:rPr>
          <w:rFonts w:ascii="Book Antiqua" w:hAnsi="Book Antiqua" w:cstheme="majorBidi"/>
          <w:color w:val="000000" w:themeColor="text1"/>
        </w:rPr>
        <w:t>, skeletal muscle</w:t>
      </w:r>
      <w:r w:rsidRPr="00CF48F9">
        <w:rPr>
          <w:rFonts w:ascii="Book Antiqua" w:hAnsi="Book Antiqua" w:cstheme="majorBidi"/>
          <w:color w:val="000000" w:themeColor="text1"/>
          <w:vertAlign w:val="superscript"/>
        </w:rPr>
        <w:t>[51]</w:t>
      </w:r>
      <w:r w:rsidR="00C3737F" w:rsidRPr="00CF48F9">
        <w:rPr>
          <w:rFonts w:ascii="Book Antiqua" w:hAnsi="Book Antiqua" w:cstheme="majorBidi"/>
          <w:color w:val="000000" w:themeColor="text1"/>
        </w:rPr>
        <w:t>, as well as teeth</w:t>
      </w:r>
      <w:r w:rsidRPr="00CF48F9">
        <w:rPr>
          <w:rFonts w:ascii="Book Antiqua" w:hAnsi="Book Antiqua" w:cstheme="majorBidi"/>
          <w:color w:val="000000" w:themeColor="text1"/>
          <w:vertAlign w:val="superscript"/>
        </w:rPr>
        <w:t>[52]</w:t>
      </w:r>
      <w:r w:rsidRPr="00CF48F9">
        <w:rPr>
          <w:rFonts w:ascii="Book Antiqua" w:hAnsi="Book Antiqua" w:cstheme="majorBidi"/>
          <w:color w:val="000000" w:themeColor="text1"/>
        </w:rPr>
        <w:t xml:space="preserve">, among which bone marrow and adipose tissue are widely-used sources. Furthermore, some researchers have paid special attention to synovial membrane as a potent source of stem cells with good </w:t>
      </w:r>
      <w:proofErr w:type="spellStart"/>
      <w:r w:rsidRPr="00CF48F9">
        <w:rPr>
          <w:rFonts w:ascii="Book Antiqua" w:hAnsi="Book Antiqua" w:cstheme="majorBidi"/>
          <w:color w:val="000000" w:themeColor="text1"/>
        </w:rPr>
        <w:t>chondrogenic</w:t>
      </w:r>
      <w:proofErr w:type="spellEnd"/>
      <w:r w:rsidRPr="00CF48F9">
        <w:rPr>
          <w:rFonts w:ascii="Book Antiqua" w:hAnsi="Book Antiqua" w:cstheme="majorBidi"/>
          <w:color w:val="000000" w:themeColor="text1"/>
        </w:rPr>
        <w:t xml:space="preserve"> potential.</w:t>
      </w:r>
    </w:p>
    <w:p w:rsidR="001A0FA2" w:rsidRPr="00CF48F9" w:rsidRDefault="001A0FA2" w:rsidP="00CF48F9">
      <w:pPr>
        <w:autoSpaceDE w:val="0"/>
        <w:autoSpaceDN w:val="0"/>
        <w:adjustRightInd w:val="0"/>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lastRenderedPageBreak/>
        <w:t>Unlike bone marrow MSCs, adipose MSCs can be isolated in large quantities with m</w:t>
      </w:r>
      <w:r w:rsidR="00C3737F" w:rsidRPr="00CF48F9">
        <w:rPr>
          <w:rFonts w:ascii="Book Antiqua" w:hAnsi="Book Antiqua" w:cstheme="majorBidi"/>
          <w:color w:val="000000" w:themeColor="text1"/>
        </w:rPr>
        <w:t xml:space="preserve">inimal morbidity and </w:t>
      </w:r>
      <w:proofErr w:type="gramStart"/>
      <w:r w:rsidR="00C3737F" w:rsidRPr="00CF48F9">
        <w:rPr>
          <w:rFonts w:ascii="Book Antiqua" w:hAnsi="Book Antiqua" w:cstheme="majorBidi"/>
          <w:color w:val="000000" w:themeColor="text1"/>
        </w:rPr>
        <w:t>discomfort</w:t>
      </w:r>
      <w:r w:rsidR="00C3737F" w:rsidRPr="00CF48F9">
        <w:rPr>
          <w:rFonts w:ascii="Book Antiqua" w:hAnsi="Book Antiqua" w:cstheme="majorBidi"/>
          <w:color w:val="000000" w:themeColor="text1"/>
          <w:vertAlign w:val="superscript"/>
        </w:rPr>
        <w:t>[</w:t>
      </w:r>
      <w:proofErr w:type="gramEnd"/>
      <w:r w:rsidR="00C3737F" w:rsidRPr="00CF48F9">
        <w:rPr>
          <w:rFonts w:ascii="Book Antiqua" w:hAnsi="Book Antiqua" w:cstheme="majorBidi"/>
          <w:color w:val="000000" w:themeColor="text1"/>
          <w:vertAlign w:val="superscript"/>
        </w:rPr>
        <w:t>53,</w:t>
      </w:r>
      <w:r w:rsidRPr="00CF48F9">
        <w:rPr>
          <w:rFonts w:ascii="Book Antiqua" w:hAnsi="Book Antiqua" w:cstheme="majorBidi"/>
          <w:color w:val="000000" w:themeColor="text1"/>
          <w:vertAlign w:val="superscript"/>
        </w:rPr>
        <w:t>54]</w:t>
      </w:r>
      <w:r w:rsidRPr="00CF48F9">
        <w:rPr>
          <w:rFonts w:ascii="Book Antiqua" w:hAnsi="Book Antiqua" w:cstheme="majorBidi"/>
          <w:color w:val="000000" w:themeColor="text1"/>
        </w:rPr>
        <w:t>. Moreover, the frequency of MSCs in the whole bone marrow of skeletally mat</w:t>
      </w:r>
      <w:r w:rsidR="00C3737F" w:rsidRPr="00CF48F9">
        <w:rPr>
          <w:rFonts w:ascii="Book Antiqua" w:hAnsi="Book Antiqua" w:cstheme="majorBidi"/>
          <w:color w:val="000000" w:themeColor="text1"/>
        </w:rPr>
        <w:t>ure adults ranges from 1 in 50000 to 1 in 100</w:t>
      </w:r>
      <w:r w:rsidRPr="00CF48F9">
        <w:rPr>
          <w:rFonts w:ascii="Book Antiqua" w:hAnsi="Book Antiqua" w:cstheme="majorBidi"/>
          <w:color w:val="000000" w:themeColor="text1"/>
        </w:rPr>
        <w:t>000 cells, corresponding to a yield of a few hundred MSCs/millilite</w:t>
      </w:r>
      <w:r w:rsidR="0079346C" w:rsidRPr="00CF48F9">
        <w:rPr>
          <w:rFonts w:ascii="Book Antiqua" w:hAnsi="Book Antiqua" w:cstheme="majorBidi"/>
          <w:color w:val="000000" w:themeColor="text1"/>
        </w:rPr>
        <w:t>r</w:t>
      </w:r>
      <w:r w:rsidRPr="00CF48F9">
        <w:rPr>
          <w:rFonts w:ascii="Book Antiqua" w:hAnsi="Book Antiqua" w:cstheme="majorBidi"/>
          <w:color w:val="000000" w:themeColor="text1"/>
        </w:rPr>
        <w:t xml:space="preserve"> of marrow. Fraser</w:t>
      </w:r>
      <w:r w:rsidRPr="00CF48F9">
        <w:rPr>
          <w:rFonts w:ascii="Book Antiqua" w:hAnsi="Book Antiqua" w:cstheme="majorBidi"/>
          <w:i/>
          <w:color w:val="000000" w:themeColor="text1"/>
        </w:rPr>
        <w:t xml:space="preserve"> et </w:t>
      </w:r>
      <w:proofErr w:type="gramStart"/>
      <w:r w:rsidRPr="00CF48F9">
        <w:rPr>
          <w:rFonts w:ascii="Book Antiqua" w:hAnsi="Book Antiqua" w:cstheme="majorBidi"/>
          <w:i/>
          <w:color w:val="000000" w:themeColor="text1"/>
        </w:rPr>
        <w:t>al</w:t>
      </w:r>
      <w:r w:rsidR="003A7BD9" w:rsidRPr="00CF48F9">
        <w:rPr>
          <w:rFonts w:ascii="Book Antiqua" w:hAnsi="Book Antiqua" w:cstheme="majorBidi" w:hint="eastAsia"/>
          <w:color w:val="000000" w:themeColor="text1"/>
          <w:vertAlign w:val="superscript"/>
          <w:lang w:eastAsia="zh-CN"/>
        </w:rPr>
        <w:t>[</w:t>
      </w:r>
      <w:proofErr w:type="gramEnd"/>
      <w:r w:rsidR="003A7BD9" w:rsidRPr="00CF48F9">
        <w:rPr>
          <w:rFonts w:ascii="Book Antiqua" w:hAnsi="Book Antiqua" w:cstheme="majorBidi" w:hint="eastAsia"/>
          <w:color w:val="000000" w:themeColor="text1"/>
          <w:vertAlign w:val="superscript"/>
          <w:lang w:eastAsia="zh-CN"/>
        </w:rPr>
        <w:t>54]</w:t>
      </w:r>
      <w:r w:rsidRPr="00CF48F9">
        <w:rPr>
          <w:rFonts w:ascii="Book Antiqua" w:hAnsi="Book Antiqua" w:cstheme="majorBidi"/>
          <w:color w:val="000000" w:themeColor="text1"/>
        </w:rPr>
        <w:t xml:space="preserve"> have reported that the frequency of MSCs in adipose tissue is in the order of 1 in 100 cells, about 500-fold more</w:t>
      </w:r>
      <w:r w:rsidR="00C3737F" w:rsidRPr="00CF48F9">
        <w:rPr>
          <w:rFonts w:ascii="Book Antiqua" w:hAnsi="Book Antiqua" w:cstheme="majorBidi"/>
          <w:color w:val="000000" w:themeColor="text1"/>
        </w:rPr>
        <w:t xml:space="preserve"> than that found in bone marrow</w:t>
      </w:r>
      <w:r w:rsidRPr="00CF48F9">
        <w:rPr>
          <w:rFonts w:ascii="Book Antiqua" w:hAnsi="Book Antiqua" w:cstheme="majorBidi"/>
          <w:color w:val="000000" w:themeColor="text1"/>
          <w:vertAlign w:val="superscript"/>
        </w:rPr>
        <w:t>[55]</w:t>
      </w:r>
      <w:r w:rsidRPr="00CF48F9">
        <w:rPr>
          <w:rFonts w:ascii="Book Antiqua" w:hAnsi="Book Antiqua" w:cstheme="majorBidi"/>
          <w:color w:val="000000" w:themeColor="text1"/>
        </w:rPr>
        <w:t>. In view of these practical advantages, MSC from adipose tissue could be considered as an alternative option for bone marrow MSCs in cell-based cartilage regeneration strategies.</w:t>
      </w:r>
    </w:p>
    <w:p w:rsidR="001A0FA2" w:rsidRPr="00CF48F9" w:rsidRDefault="001A0FA2" w:rsidP="00CF48F9">
      <w:pPr>
        <w:autoSpaceDE w:val="0"/>
        <w:autoSpaceDN w:val="0"/>
        <w:adjustRightInd w:val="0"/>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 xml:space="preserve">MSCs derived from synovial membranes have been shown to possess </w:t>
      </w:r>
      <w:proofErr w:type="spellStart"/>
      <w:r w:rsidRPr="00CF48F9">
        <w:rPr>
          <w:rFonts w:ascii="Book Antiqua" w:hAnsi="Book Antiqua" w:cstheme="majorBidi"/>
          <w:color w:val="000000" w:themeColor="text1"/>
        </w:rPr>
        <w:t>multilineage</w:t>
      </w:r>
      <w:proofErr w:type="spellEnd"/>
      <w:r w:rsidRPr="00CF48F9">
        <w:rPr>
          <w:rFonts w:ascii="Book Antiqua" w:hAnsi="Book Antiqua" w:cstheme="majorBidi"/>
          <w:color w:val="000000" w:themeColor="text1"/>
        </w:rPr>
        <w:t xml:space="preserve"> potential. These cells can be stimulated to undergo </w:t>
      </w:r>
      <w:proofErr w:type="spellStart"/>
      <w:r w:rsidRPr="00CF48F9">
        <w:rPr>
          <w:rFonts w:ascii="Book Antiqua" w:hAnsi="Book Antiqua" w:cstheme="majorBidi"/>
          <w:color w:val="000000" w:themeColor="text1"/>
        </w:rPr>
        <w:t>chondrogenesis</w:t>
      </w:r>
      <w:proofErr w:type="spellEnd"/>
      <w:r w:rsidRPr="00CF48F9">
        <w:rPr>
          <w:rFonts w:ascii="Book Antiqua" w:hAnsi="Book Antiqua" w:cstheme="majorBidi"/>
          <w:color w:val="000000" w:themeColor="text1"/>
        </w:rPr>
        <w:t xml:space="preserve"> </w:t>
      </w:r>
      <w:r w:rsidRPr="00CF48F9">
        <w:rPr>
          <w:rFonts w:ascii="Book Antiqua" w:hAnsi="Book Antiqua" w:cstheme="majorBidi"/>
          <w:i/>
          <w:iCs/>
          <w:color w:val="000000" w:themeColor="text1"/>
        </w:rPr>
        <w:t>in vitro</w:t>
      </w:r>
      <w:r w:rsidRPr="00CF48F9">
        <w:rPr>
          <w:rFonts w:ascii="Book Antiqua" w:hAnsi="Book Antiqua" w:cstheme="majorBidi"/>
          <w:color w:val="000000" w:themeColor="text1"/>
        </w:rPr>
        <w:t xml:space="preserve"> with appropriate inducers</w:t>
      </w:r>
      <w:r w:rsidR="00C3737F" w:rsidRPr="00CF48F9">
        <w:rPr>
          <w:rFonts w:ascii="Book Antiqua" w:hAnsi="Book Antiqua" w:cstheme="majorBidi"/>
          <w:color w:val="000000" w:themeColor="text1"/>
        </w:rPr>
        <w:t xml:space="preserve">. The study by </w:t>
      </w:r>
      <w:proofErr w:type="spellStart"/>
      <w:r w:rsidR="00C3737F" w:rsidRPr="00CF48F9">
        <w:rPr>
          <w:rFonts w:ascii="Book Antiqua" w:hAnsi="Book Antiqua" w:cstheme="majorBidi"/>
          <w:color w:val="000000" w:themeColor="text1"/>
        </w:rPr>
        <w:t>Shirasawa</w:t>
      </w:r>
      <w:proofErr w:type="spellEnd"/>
      <w:r w:rsidR="00C3737F" w:rsidRPr="00CF48F9">
        <w:rPr>
          <w:rFonts w:ascii="Book Antiqua" w:hAnsi="Book Antiqua" w:cstheme="majorBidi"/>
          <w:color w:val="000000" w:themeColor="text1"/>
        </w:rPr>
        <w:t xml:space="preserve"> </w:t>
      </w:r>
      <w:r w:rsidR="00C3737F" w:rsidRPr="00CF48F9">
        <w:rPr>
          <w:rFonts w:ascii="Book Antiqua" w:hAnsi="Book Antiqua" w:cstheme="majorBidi"/>
          <w:i/>
          <w:color w:val="000000" w:themeColor="text1"/>
        </w:rPr>
        <w:t xml:space="preserve">et </w:t>
      </w:r>
      <w:proofErr w:type="gramStart"/>
      <w:r w:rsidR="00C3737F" w:rsidRPr="00CF48F9">
        <w:rPr>
          <w:rFonts w:ascii="Book Antiqua" w:hAnsi="Book Antiqua" w:cstheme="majorBidi"/>
          <w:i/>
          <w:color w:val="000000" w:themeColor="text1"/>
        </w:rPr>
        <w:t>al</w:t>
      </w:r>
      <w:r w:rsidRPr="00CF48F9">
        <w:rPr>
          <w:rFonts w:ascii="Book Antiqua" w:hAnsi="Book Antiqua" w:cstheme="majorBidi"/>
          <w:color w:val="000000" w:themeColor="text1"/>
          <w:vertAlign w:val="superscript"/>
        </w:rPr>
        <w:t>[</w:t>
      </w:r>
      <w:proofErr w:type="gramEnd"/>
      <w:r w:rsidRPr="00CF48F9">
        <w:rPr>
          <w:rFonts w:ascii="Book Antiqua" w:hAnsi="Book Antiqua" w:cstheme="majorBidi"/>
          <w:color w:val="000000" w:themeColor="text1"/>
          <w:vertAlign w:val="superscript"/>
        </w:rPr>
        <w:t>56]</w:t>
      </w:r>
      <w:r w:rsidRPr="00CF48F9">
        <w:rPr>
          <w:rFonts w:ascii="Book Antiqua" w:hAnsi="Book Antiqua" w:cstheme="majorBidi"/>
          <w:color w:val="000000" w:themeColor="text1"/>
        </w:rPr>
        <w:t xml:space="preserve"> has showed that human synovial derived cells have greater </w:t>
      </w:r>
      <w:proofErr w:type="spellStart"/>
      <w:r w:rsidRPr="00CF48F9">
        <w:rPr>
          <w:rFonts w:ascii="Book Antiqua" w:hAnsi="Book Antiqua" w:cstheme="majorBidi"/>
          <w:color w:val="000000" w:themeColor="text1"/>
        </w:rPr>
        <w:t>chondrogenic</w:t>
      </w:r>
      <w:proofErr w:type="spellEnd"/>
      <w:r w:rsidRPr="00CF48F9">
        <w:rPr>
          <w:rFonts w:ascii="Book Antiqua" w:hAnsi="Book Antiqua" w:cstheme="majorBidi"/>
          <w:color w:val="000000" w:themeColor="text1"/>
        </w:rPr>
        <w:t xml:space="preserve"> potential than bone marrow MSCs, adipose MSCs, as well as periosteal- or muscle-derived cells from the same patients. Furthermore, a follow-up study by the same authors has indicated that synovial-derived MSCs produce consistently larger cartilage than bone mar</w:t>
      </w:r>
      <w:r w:rsidR="00A148E2" w:rsidRPr="00CF48F9">
        <w:rPr>
          <w:rFonts w:ascii="Book Antiqua" w:hAnsi="Book Antiqua" w:cstheme="majorBidi"/>
          <w:color w:val="000000" w:themeColor="text1"/>
        </w:rPr>
        <w:t xml:space="preserve">row MSCs from the same </w:t>
      </w:r>
      <w:proofErr w:type="gramStart"/>
      <w:r w:rsidR="00A148E2" w:rsidRPr="00CF48F9">
        <w:rPr>
          <w:rFonts w:ascii="Book Antiqua" w:hAnsi="Book Antiqua" w:cstheme="majorBidi"/>
          <w:color w:val="000000" w:themeColor="text1"/>
        </w:rPr>
        <w:t>patients</w:t>
      </w:r>
      <w:r w:rsidRPr="00CF48F9">
        <w:rPr>
          <w:rFonts w:ascii="Book Antiqua" w:hAnsi="Book Antiqua" w:cstheme="majorBidi"/>
          <w:color w:val="000000" w:themeColor="text1"/>
          <w:vertAlign w:val="superscript"/>
        </w:rPr>
        <w:t>[</w:t>
      </w:r>
      <w:proofErr w:type="gramEnd"/>
      <w:r w:rsidRPr="00CF48F9">
        <w:rPr>
          <w:rFonts w:ascii="Book Antiqua" w:hAnsi="Book Antiqua" w:cstheme="majorBidi"/>
          <w:color w:val="000000" w:themeColor="text1"/>
          <w:vertAlign w:val="superscript"/>
        </w:rPr>
        <w:t>57]</w:t>
      </w:r>
      <w:r w:rsidRPr="00CF48F9">
        <w:rPr>
          <w:rFonts w:ascii="Book Antiqua" w:hAnsi="Book Antiqua" w:cstheme="majorBidi"/>
          <w:color w:val="000000" w:themeColor="text1"/>
        </w:rPr>
        <w:t xml:space="preserve">. </w:t>
      </w:r>
    </w:p>
    <w:p w:rsidR="001A0FA2" w:rsidRPr="00CF48F9" w:rsidRDefault="001A0FA2" w:rsidP="00CF48F9">
      <w:pPr>
        <w:tabs>
          <w:tab w:val="left" w:pos="7501"/>
        </w:tabs>
        <w:spacing w:after="0" w:line="360" w:lineRule="auto"/>
        <w:jc w:val="both"/>
        <w:rPr>
          <w:rFonts w:ascii="Book Antiqua" w:hAnsi="Book Antiqua" w:cstheme="majorBidi"/>
          <w:color w:val="000000" w:themeColor="text1"/>
        </w:rPr>
      </w:pPr>
    </w:p>
    <w:p w:rsidR="001A0FA2" w:rsidRPr="00CF48F9" w:rsidRDefault="001A0FA2" w:rsidP="00CF48F9">
      <w:pPr>
        <w:autoSpaceDE w:val="0"/>
        <w:autoSpaceDN w:val="0"/>
        <w:adjustRightInd w:val="0"/>
        <w:spacing w:after="0" w:line="360" w:lineRule="auto"/>
        <w:jc w:val="both"/>
        <w:rPr>
          <w:rFonts w:ascii="Book Antiqua" w:hAnsi="Book Antiqua" w:cstheme="majorBidi"/>
          <w:b/>
          <w:bCs/>
          <w:caps/>
          <w:color w:val="000000" w:themeColor="text1"/>
        </w:rPr>
      </w:pPr>
      <w:r w:rsidRPr="00CF48F9">
        <w:rPr>
          <w:rFonts w:ascii="Book Antiqua" w:hAnsi="Book Antiqua" w:cstheme="majorBidi"/>
          <w:b/>
          <w:bCs/>
          <w:caps/>
          <w:color w:val="000000" w:themeColor="text1"/>
        </w:rPr>
        <w:t>Homing property of MSCs</w:t>
      </w:r>
    </w:p>
    <w:p w:rsidR="001A0FA2" w:rsidRPr="00CF48F9" w:rsidRDefault="001A0FA2" w:rsidP="00CF48F9">
      <w:pPr>
        <w:tabs>
          <w:tab w:val="left" w:pos="6259"/>
        </w:tabs>
        <w:spacing w:after="0" w:line="360" w:lineRule="auto"/>
        <w:jc w:val="both"/>
        <w:rPr>
          <w:rFonts w:ascii="Book Antiqua" w:hAnsi="Book Antiqua" w:cstheme="majorBidi"/>
          <w:color w:val="000000" w:themeColor="text1"/>
        </w:rPr>
      </w:pPr>
      <w:r w:rsidRPr="00CF48F9">
        <w:rPr>
          <w:rFonts w:ascii="Book Antiqua" w:hAnsi="Book Antiqua" w:cstheme="majorBidi"/>
          <w:color w:val="000000" w:themeColor="text1"/>
        </w:rPr>
        <w:t xml:space="preserve">MSCs are known to have homing potential to the damaged site at which could possibly help </w:t>
      </w:r>
      <w:r w:rsidR="00E90036" w:rsidRPr="00CF48F9">
        <w:rPr>
          <w:rFonts w:ascii="Book Antiqua" w:hAnsi="Book Antiqua" w:cstheme="majorBidi"/>
          <w:color w:val="000000" w:themeColor="text1"/>
        </w:rPr>
        <w:t xml:space="preserve">to </w:t>
      </w:r>
      <w:r w:rsidRPr="00CF48F9">
        <w:rPr>
          <w:rFonts w:ascii="Book Antiqua" w:hAnsi="Book Antiqua" w:cstheme="majorBidi"/>
          <w:color w:val="000000" w:themeColor="text1"/>
        </w:rPr>
        <w:t>repair in two ways: (</w:t>
      </w:r>
      <w:r w:rsidR="00A148E2" w:rsidRPr="00CF48F9">
        <w:rPr>
          <w:rFonts w:ascii="Book Antiqua" w:hAnsi="Book Antiqua" w:cstheme="majorBidi" w:hint="eastAsia"/>
          <w:color w:val="000000" w:themeColor="text1"/>
          <w:lang w:eastAsia="zh-CN"/>
        </w:rPr>
        <w:t>1</w:t>
      </w:r>
      <w:r w:rsidRPr="00CF48F9">
        <w:rPr>
          <w:rFonts w:ascii="Book Antiqua" w:hAnsi="Book Antiqua" w:cstheme="majorBidi"/>
          <w:color w:val="000000" w:themeColor="text1"/>
        </w:rPr>
        <w:t>) differentiation to tissue cells and restoration of lost morphology and function</w:t>
      </w:r>
      <w:r w:rsidR="00A148E2" w:rsidRPr="00CF48F9">
        <w:rPr>
          <w:rFonts w:ascii="Book Antiqua" w:hAnsi="Book Antiqua" w:cstheme="majorBidi" w:hint="eastAsia"/>
          <w:color w:val="000000" w:themeColor="text1"/>
          <w:lang w:eastAsia="zh-CN"/>
        </w:rPr>
        <w:t>;</w:t>
      </w:r>
      <w:r w:rsidRPr="00CF48F9">
        <w:rPr>
          <w:rFonts w:ascii="Book Antiqua" w:hAnsi="Book Antiqua" w:cstheme="majorBidi"/>
          <w:color w:val="000000" w:themeColor="text1"/>
        </w:rPr>
        <w:t xml:space="preserve"> and (</w:t>
      </w:r>
      <w:r w:rsidR="00A148E2" w:rsidRPr="00CF48F9">
        <w:rPr>
          <w:rFonts w:ascii="Book Antiqua" w:hAnsi="Book Antiqua" w:cstheme="majorBidi" w:hint="eastAsia"/>
          <w:color w:val="000000" w:themeColor="text1"/>
          <w:lang w:eastAsia="zh-CN"/>
        </w:rPr>
        <w:t>2</w:t>
      </w:r>
      <w:r w:rsidRPr="00CF48F9">
        <w:rPr>
          <w:rFonts w:ascii="Book Antiqua" w:hAnsi="Book Antiqua" w:cstheme="majorBidi"/>
          <w:color w:val="000000" w:themeColor="text1"/>
        </w:rPr>
        <w:t xml:space="preserve">) secretion of a wide range of bioactive factors and creation of a repair environment with anti-apoptotic effects, </w:t>
      </w:r>
      <w:proofErr w:type="spellStart"/>
      <w:r w:rsidRPr="00CF48F9">
        <w:rPr>
          <w:rFonts w:ascii="Book Antiqua" w:hAnsi="Book Antiqua" w:cstheme="majorBidi"/>
          <w:color w:val="000000" w:themeColor="text1"/>
        </w:rPr>
        <w:t>immunoregulatory</w:t>
      </w:r>
      <w:proofErr w:type="spellEnd"/>
      <w:r w:rsidRPr="00CF48F9">
        <w:rPr>
          <w:rFonts w:ascii="Book Antiqua" w:hAnsi="Book Antiqua" w:cstheme="majorBidi"/>
          <w:color w:val="000000" w:themeColor="text1"/>
        </w:rPr>
        <w:t xml:space="preserve"> function and the stimulation of endothelial progenit</w:t>
      </w:r>
      <w:r w:rsidR="00A148E2" w:rsidRPr="00CF48F9">
        <w:rPr>
          <w:rFonts w:ascii="Book Antiqua" w:hAnsi="Book Antiqua" w:cstheme="majorBidi"/>
          <w:color w:val="000000" w:themeColor="text1"/>
        </w:rPr>
        <w:t xml:space="preserve">or cell </w:t>
      </w:r>
      <w:proofErr w:type="gramStart"/>
      <w:r w:rsidR="00A148E2" w:rsidRPr="00CF48F9">
        <w:rPr>
          <w:rFonts w:ascii="Book Antiqua" w:hAnsi="Book Antiqua" w:cstheme="majorBidi"/>
          <w:color w:val="000000" w:themeColor="text1"/>
        </w:rPr>
        <w:t>proliferation</w:t>
      </w:r>
      <w:proofErr w:type="gramEnd"/>
      <w:r w:rsidR="00C341FD" w:rsidRPr="00CF48F9">
        <w:rPr>
          <w:rFonts w:ascii="Book Antiqua" w:hAnsi="Book Antiqua" w:cstheme="majorBidi"/>
          <w:color w:val="000000" w:themeColor="text1"/>
          <w:vertAlign w:val="superscript"/>
        </w:rPr>
        <w:fldChar w:fldCharType="begin">
          <w:fldData xml:space="preserve">PEVuZE5vdGU+PENpdGU+PEF1dGhvcj5HcmFuZXJvLU1vbHRvPC9BdXRob3I+PFllYXI+MjAwOTwv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</w:fldData>
        </w:fldChar>
      </w:r>
      <w:r w:rsidRPr="00CF48F9">
        <w:rPr>
          <w:rFonts w:ascii="Book Antiqua" w:hAnsi="Book Antiqua" w:cstheme="majorBidi"/>
          <w:color w:val="000000" w:themeColor="text1"/>
          <w:vertAlign w:val="superscript"/>
        </w:rPr>
        <w:instrText xml:space="preserve"> ADDIN EN.CITE </w:instrText>
      </w:r>
      <w:r w:rsidR="00C341FD" w:rsidRPr="00CF48F9">
        <w:rPr>
          <w:rFonts w:ascii="Book Antiqua" w:hAnsi="Book Antiqua" w:cstheme="majorBidi"/>
          <w:color w:val="000000" w:themeColor="text1"/>
          <w:vertAlign w:val="superscript"/>
        </w:rPr>
        <w:fldChar w:fldCharType="begin">
          <w:fldData xml:space="preserve">PEVuZE5vdGU+PENpdGU+PEF1dGhvcj5HcmFuZXJvLU1vbHRvPC9BdXRob3I+PFllYXI+MjAwOTwv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</w:fldData>
        </w:fldChar>
      </w:r>
      <w:r w:rsidRPr="00CF48F9">
        <w:rPr>
          <w:rFonts w:ascii="Book Antiqua" w:hAnsi="Book Antiqua" w:cstheme="majorBidi"/>
          <w:color w:val="000000" w:themeColor="text1"/>
          <w:vertAlign w:val="superscript"/>
        </w:rPr>
        <w:instrText xml:space="preserve"> ADDIN EN.CITE.DATA </w:instrText>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end"/>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separate"/>
      </w:r>
      <w:r w:rsidRPr="00CF48F9">
        <w:rPr>
          <w:rFonts w:ascii="Book Antiqua" w:hAnsi="Book Antiqua" w:cstheme="majorBidi"/>
          <w:color w:val="000000" w:themeColor="text1"/>
          <w:vertAlign w:val="superscript"/>
        </w:rPr>
        <w:t>[58]</w:t>
      </w:r>
      <w:r w:rsidR="00C341FD"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 xml:space="preserve">. </w:t>
      </w:r>
    </w:p>
    <w:p w:rsidR="001A0FA2" w:rsidRPr="00CF48F9" w:rsidRDefault="001A0FA2" w:rsidP="00CF48F9">
      <w:pPr>
        <w:autoSpaceDE w:val="0"/>
        <w:autoSpaceDN w:val="0"/>
        <w:adjustRightInd w:val="0"/>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 xml:space="preserve">The precise mechanisms of MSC homing process have not been thoroughly understood. In this regards, it has been proposed that </w:t>
      </w:r>
      <w:proofErr w:type="spellStart"/>
      <w:r w:rsidRPr="00CF48F9">
        <w:rPr>
          <w:rFonts w:ascii="Book Antiqua" w:hAnsi="Book Antiqua" w:cstheme="majorBidi"/>
          <w:color w:val="000000" w:themeColor="text1"/>
        </w:rPr>
        <w:t>chemokines</w:t>
      </w:r>
      <w:proofErr w:type="spellEnd"/>
      <w:r w:rsidRPr="00CF48F9">
        <w:rPr>
          <w:rFonts w:ascii="Book Antiqua" w:hAnsi="Book Antiqua" w:cstheme="majorBidi"/>
          <w:color w:val="000000" w:themeColor="text1"/>
        </w:rPr>
        <w:t xml:space="preserve"> and their receptors on the surface of MSCs are th</w:t>
      </w:r>
      <w:r w:rsidR="00A148E2" w:rsidRPr="00CF48F9">
        <w:rPr>
          <w:rFonts w:ascii="Book Antiqua" w:hAnsi="Book Antiqua" w:cstheme="majorBidi"/>
          <w:color w:val="000000" w:themeColor="text1"/>
        </w:rPr>
        <w:t xml:space="preserve">e key </w:t>
      </w:r>
      <w:proofErr w:type="gramStart"/>
      <w:r w:rsidR="00A148E2" w:rsidRPr="00CF48F9">
        <w:rPr>
          <w:rFonts w:ascii="Book Antiqua" w:hAnsi="Book Antiqua" w:cstheme="majorBidi"/>
          <w:color w:val="000000" w:themeColor="text1"/>
        </w:rPr>
        <w:t>players</w:t>
      </w:r>
      <w:r w:rsidRPr="00CF48F9">
        <w:rPr>
          <w:rFonts w:ascii="Book Antiqua" w:hAnsi="Book Antiqua" w:cstheme="majorBidi"/>
          <w:color w:val="000000" w:themeColor="text1"/>
          <w:vertAlign w:val="superscript"/>
        </w:rPr>
        <w:t>[</w:t>
      </w:r>
      <w:proofErr w:type="gramEnd"/>
      <w:r w:rsidRPr="00CF48F9">
        <w:rPr>
          <w:rFonts w:ascii="Book Antiqua" w:hAnsi="Book Antiqua" w:cstheme="majorBidi"/>
          <w:color w:val="000000" w:themeColor="text1"/>
          <w:vertAlign w:val="superscript"/>
        </w:rPr>
        <w:t>59]</w:t>
      </w:r>
      <w:r w:rsidRPr="00CF48F9">
        <w:rPr>
          <w:rFonts w:ascii="Book Antiqua" w:hAnsi="Book Antiqua" w:cstheme="majorBidi"/>
          <w:color w:val="000000" w:themeColor="text1"/>
        </w:rPr>
        <w:t xml:space="preserve">, which enable MSCs to migrate towards </w:t>
      </w:r>
      <w:r w:rsidR="00DD72A9" w:rsidRPr="00CF48F9">
        <w:rPr>
          <w:rFonts w:ascii="Book Antiqua" w:hAnsi="Book Antiqua" w:cstheme="majorBidi"/>
          <w:color w:val="000000" w:themeColor="text1"/>
        </w:rPr>
        <w:t xml:space="preserve">chemokine </w:t>
      </w:r>
      <w:r w:rsidRPr="00CF48F9">
        <w:rPr>
          <w:rFonts w:ascii="Book Antiqua" w:hAnsi="Book Antiqua" w:cstheme="majorBidi"/>
          <w:color w:val="000000" w:themeColor="text1"/>
        </w:rPr>
        <w:t>gradie</w:t>
      </w:r>
      <w:r w:rsidR="00A148E2" w:rsidRPr="00CF48F9">
        <w:rPr>
          <w:rFonts w:ascii="Book Antiqua" w:hAnsi="Book Antiqua" w:cstheme="majorBidi"/>
          <w:color w:val="000000" w:themeColor="text1"/>
        </w:rPr>
        <w:t>nts secreted by injured tissues</w:t>
      </w:r>
      <w:r w:rsidRPr="00CF48F9">
        <w:rPr>
          <w:rFonts w:ascii="Book Antiqua" w:hAnsi="Book Antiqua" w:cstheme="majorBidi"/>
          <w:color w:val="000000" w:themeColor="text1"/>
          <w:vertAlign w:val="superscript"/>
        </w:rPr>
        <w:t>[60]</w:t>
      </w:r>
      <w:r w:rsidR="00A148E2" w:rsidRPr="00CF48F9">
        <w:rPr>
          <w:rFonts w:ascii="Book Antiqua" w:hAnsi="Book Antiqua" w:cstheme="majorBidi"/>
          <w:color w:val="000000" w:themeColor="text1"/>
        </w:rPr>
        <w:t xml:space="preserve"> or tumors</w:t>
      </w:r>
      <w:r w:rsidRPr="00CF48F9">
        <w:rPr>
          <w:rFonts w:ascii="Book Antiqua" w:hAnsi="Book Antiqua" w:cstheme="majorBidi"/>
          <w:color w:val="000000" w:themeColor="text1"/>
          <w:vertAlign w:val="superscript"/>
        </w:rPr>
        <w:t>[61]</w:t>
      </w:r>
      <w:r w:rsidRPr="00CF48F9">
        <w:rPr>
          <w:rFonts w:ascii="Book Antiqua" w:hAnsi="Book Antiqua" w:cstheme="majorBidi"/>
          <w:color w:val="000000" w:themeColor="text1"/>
        </w:rPr>
        <w:t xml:space="preserve">. MSCs express multiple chemokine receptors allowing their migration in response to the chemokine-attractive gradients created by the inflamed injured site. Some chemokine receptors expressed by </w:t>
      </w:r>
      <w:r w:rsidRPr="00CF48F9">
        <w:rPr>
          <w:rFonts w:ascii="Book Antiqua" w:hAnsi="Book Antiqua" w:cstheme="majorBidi"/>
          <w:color w:val="000000" w:themeColor="text1"/>
        </w:rPr>
        <w:lastRenderedPageBreak/>
        <w:t>MSCs include CCR1, CCR7, CCR9,</w:t>
      </w:r>
      <w:r w:rsidR="00A148E2" w:rsidRPr="00CF48F9">
        <w:rPr>
          <w:rFonts w:ascii="Book Antiqua" w:hAnsi="Book Antiqua" w:cstheme="majorBidi"/>
          <w:color w:val="000000" w:themeColor="text1"/>
        </w:rPr>
        <w:t xml:space="preserve"> CXCR3, CXCR4, CXCR5 and </w:t>
      </w:r>
      <w:proofErr w:type="gramStart"/>
      <w:r w:rsidR="00A148E2" w:rsidRPr="00CF48F9">
        <w:rPr>
          <w:rFonts w:ascii="Book Antiqua" w:hAnsi="Book Antiqua" w:cstheme="majorBidi"/>
          <w:color w:val="000000" w:themeColor="text1"/>
        </w:rPr>
        <w:t>CX3CR1</w:t>
      </w:r>
      <w:r w:rsidRPr="00CF48F9">
        <w:rPr>
          <w:rFonts w:ascii="Book Antiqua" w:hAnsi="Book Antiqua" w:cstheme="majorBidi"/>
          <w:color w:val="000000" w:themeColor="text1"/>
          <w:vertAlign w:val="superscript"/>
        </w:rPr>
        <w:t>[</w:t>
      </w:r>
      <w:proofErr w:type="gramEnd"/>
      <w:r w:rsidRPr="00CF48F9">
        <w:rPr>
          <w:rFonts w:ascii="Book Antiqua" w:hAnsi="Book Antiqua" w:cstheme="majorBidi"/>
          <w:color w:val="000000" w:themeColor="text1"/>
          <w:vertAlign w:val="superscript"/>
        </w:rPr>
        <w:t>62]</w:t>
      </w:r>
      <w:r w:rsidRPr="00CF48F9">
        <w:rPr>
          <w:rFonts w:ascii="Book Antiqua" w:hAnsi="Book Antiqua" w:cstheme="majorBidi"/>
          <w:color w:val="000000" w:themeColor="text1"/>
        </w:rPr>
        <w:t xml:space="preserve">. </w:t>
      </w:r>
      <w:r w:rsidR="005E3AF0" w:rsidRPr="00CF48F9">
        <w:rPr>
          <w:rFonts w:ascii="Book Antiqua" w:hAnsi="Book Antiqua" w:cstheme="majorBidi"/>
          <w:color w:val="000000" w:themeColor="text1"/>
        </w:rPr>
        <w:t>To c</w:t>
      </w:r>
      <w:r w:rsidRPr="00CF48F9">
        <w:rPr>
          <w:rFonts w:ascii="Book Antiqua" w:hAnsi="Book Antiqua" w:cstheme="majorBidi"/>
          <w:color w:val="000000" w:themeColor="text1"/>
        </w:rPr>
        <w:t xml:space="preserve">onsider the relationship </w:t>
      </w:r>
      <w:r w:rsidR="00D51A61" w:rsidRPr="00CF48F9">
        <w:rPr>
          <w:rFonts w:ascii="Book Antiqua" w:hAnsi="Book Antiqua" w:cstheme="majorBidi"/>
          <w:color w:val="000000" w:themeColor="text1"/>
        </w:rPr>
        <w:t xml:space="preserve">between gradient of </w:t>
      </w:r>
      <w:r w:rsidRPr="00CF48F9">
        <w:rPr>
          <w:rFonts w:ascii="Book Antiqua" w:hAnsi="Book Antiqua" w:cstheme="majorBidi"/>
          <w:color w:val="000000" w:themeColor="text1"/>
        </w:rPr>
        <w:t xml:space="preserve">chemokine concentration </w:t>
      </w:r>
      <w:r w:rsidR="00D51A61" w:rsidRPr="00CF48F9">
        <w:rPr>
          <w:rFonts w:ascii="Book Antiqua" w:hAnsi="Book Antiqua" w:cstheme="majorBidi"/>
          <w:color w:val="000000" w:themeColor="text1"/>
        </w:rPr>
        <w:t>and</w:t>
      </w:r>
      <w:r w:rsidRPr="00CF48F9">
        <w:rPr>
          <w:rFonts w:ascii="Book Antiqua" w:hAnsi="Book Antiqua" w:cstheme="majorBidi"/>
          <w:color w:val="000000" w:themeColor="text1"/>
        </w:rPr>
        <w:t xml:space="preserve"> cell migration, it can be concluded that MSC must be transplanted </w:t>
      </w:r>
      <w:r w:rsidR="007631B5" w:rsidRPr="00CF48F9">
        <w:rPr>
          <w:rFonts w:ascii="Book Antiqua" w:hAnsi="Book Antiqua" w:cstheme="majorBidi"/>
          <w:color w:val="000000" w:themeColor="text1"/>
        </w:rPr>
        <w:t xml:space="preserve">to adjacent area of injured site </w:t>
      </w:r>
      <w:r w:rsidR="00D51A61" w:rsidRPr="00CF48F9">
        <w:rPr>
          <w:rFonts w:ascii="Book Antiqua" w:hAnsi="Book Antiqua" w:cstheme="majorBidi"/>
          <w:color w:val="000000" w:themeColor="text1"/>
        </w:rPr>
        <w:t xml:space="preserve">following the establishment of the gradient </w:t>
      </w:r>
      <w:proofErr w:type="gramStart"/>
      <w:r w:rsidR="00D51A61" w:rsidRPr="00CF48F9">
        <w:rPr>
          <w:rFonts w:ascii="Book Antiqua" w:hAnsi="Book Antiqua" w:cstheme="majorBidi"/>
          <w:color w:val="000000" w:themeColor="text1"/>
        </w:rPr>
        <w:t xml:space="preserve">of </w:t>
      </w:r>
      <w:r w:rsidRPr="00CF48F9">
        <w:rPr>
          <w:rFonts w:ascii="Book Antiqua" w:hAnsi="Book Antiqua" w:cstheme="majorBidi"/>
          <w:color w:val="000000" w:themeColor="text1"/>
        </w:rPr>
        <w:t xml:space="preserve"> the</w:t>
      </w:r>
      <w:proofErr w:type="gramEnd"/>
      <w:r w:rsidRPr="00CF48F9">
        <w:rPr>
          <w:rFonts w:ascii="Book Antiqua" w:hAnsi="Book Antiqua" w:cstheme="majorBidi"/>
          <w:color w:val="000000" w:themeColor="text1"/>
        </w:rPr>
        <w:t xml:space="preserve"> chemokine concentration</w:t>
      </w:r>
      <w:r w:rsidR="007631B5"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w:t>
      </w:r>
    </w:p>
    <w:p w:rsidR="001A0FA2" w:rsidRPr="00CF48F9" w:rsidRDefault="001A0FA2" w:rsidP="00CF48F9">
      <w:pPr>
        <w:autoSpaceDE w:val="0"/>
        <w:autoSpaceDN w:val="0"/>
        <w:adjustRightInd w:val="0"/>
        <w:spacing w:after="0" w:line="360" w:lineRule="auto"/>
        <w:jc w:val="both"/>
        <w:rPr>
          <w:rFonts w:ascii="Book Antiqua" w:hAnsi="Book Antiqua" w:cstheme="majorBidi"/>
          <w:caps/>
          <w:color w:val="000000" w:themeColor="text1"/>
        </w:rPr>
      </w:pPr>
    </w:p>
    <w:p w:rsidR="001A0FA2" w:rsidRPr="00CF48F9" w:rsidRDefault="001A0FA2" w:rsidP="00CF48F9">
      <w:pPr>
        <w:autoSpaceDE w:val="0"/>
        <w:autoSpaceDN w:val="0"/>
        <w:adjustRightInd w:val="0"/>
        <w:spacing w:after="0" w:line="360" w:lineRule="auto"/>
        <w:jc w:val="both"/>
        <w:rPr>
          <w:rFonts w:ascii="Book Antiqua" w:hAnsi="Book Antiqua" w:cstheme="majorBidi"/>
          <w:b/>
          <w:bCs/>
          <w:caps/>
          <w:color w:val="000000" w:themeColor="text1"/>
        </w:rPr>
      </w:pPr>
      <w:r w:rsidRPr="00CF48F9">
        <w:rPr>
          <w:rFonts w:ascii="Book Antiqua" w:hAnsi="Book Antiqua" w:cstheme="majorBidi"/>
          <w:b/>
          <w:bCs/>
          <w:caps/>
          <w:color w:val="000000" w:themeColor="text1"/>
        </w:rPr>
        <w:t>Immunomodulatory function of MSCs</w:t>
      </w:r>
    </w:p>
    <w:p w:rsidR="001A0FA2" w:rsidRPr="00CF48F9" w:rsidRDefault="001A0FA2" w:rsidP="00CF48F9">
      <w:pPr>
        <w:autoSpaceDE w:val="0"/>
        <w:autoSpaceDN w:val="0"/>
        <w:adjustRightInd w:val="0"/>
        <w:spacing w:after="0" w:line="360" w:lineRule="auto"/>
        <w:jc w:val="both"/>
        <w:rPr>
          <w:rFonts w:ascii="Book Antiqua" w:hAnsi="Book Antiqua" w:cstheme="majorBidi"/>
          <w:color w:val="000000" w:themeColor="text1"/>
        </w:rPr>
      </w:pPr>
      <w:r w:rsidRPr="00CF48F9">
        <w:rPr>
          <w:rFonts w:ascii="Book Antiqua" w:hAnsi="Book Antiqua" w:cstheme="majorBidi"/>
          <w:color w:val="000000" w:themeColor="text1"/>
        </w:rPr>
        <w:t xml:space="preserve">Some scientists consider MSCs as a valuable cellular material for applications in variety of autoimmune and </w:t>
      </w:r>
      <w:proofErr w:type="spellStart"/>
      <w:r w:rsidRPr="00CF48F9">
        <w:rPr>
          <w:rFonts w:ascii="Book Antiqua" w:hAnsi="Book Antiqua" w:cstheme="majorBidi"/>
          <w:color w:val="000000" w:themeColor="text1"/>
        </w:rPr>
        <w:t>all</w:t>
      </w:r>
      <w:r w:rsidR="00715821" w:rsidRPr="00CF48F9">
        <w:rPr>
          <w:rFonts w:ascii="Book Antiqua" w:hAnsi="Book Antiqua" w:cstheme="majorBidi"/>
          <w:color w:val="000000" w:themeColor="text1"/>
        </w:rPr>
        <w:t>o</w:t>
      </w:r>
      <w:r w:rsidRPr="00CF48F9">
        <w:rPr>
          <w:rFonts w:ascii="Book Antiqua" w:hAnsi="Book Antiqua" w:cstheme="majorBidi"/>
          <w:color w:val="000000" w:themeColor="text1"/>
        </w:rPr>
        <w:t>immune</w:t>
      </w:r>
      <w:proofErr w:type="spellEnd"/>
      <w:r w:rsidRPr="00CF48F9">
        <w:rPr>
          <w:rFonts w:ascii="Book Antiqua" w:hAnsi="Book Antiqua" w:cstheme="majorBidi"/>
          <w:color w:val="000000" w:themeColor="text1"/>
        </w:rPr>
        <w:t xml:space="preserve"> diseases since these cells possess a considerable </w:t>
      </w:r>
      <w:proofErr w:type="spellStart"/>
      <w:r w:rsidRPr="00CF48F9">
        <w:rPr>
          <w:rFonts w:ascii="Book Antiqua" w:hAnsi="Book Antiqua" w:cstheme="majorBidi"/>
          <w:color w:val="000000" w:themeColor="text1"/>
        </w:rPr>
        <w:t>immunomodulatory</w:t>
      </w:r>
      <w:proofErr w:type="spellEnd"/>
      <w:r w:rsidRPr="00CF48F9">
        <w:rPr>
          <w:rFonts w:ascii="Book Antiqua" w:hAnsi="Book Antiqua" w:cstheme="majorBidi"/>
          <w:color w:val="000000" w:themeColor="text1"/>
        </w:rPr>
        <w:t xml:space="preserve"> potential. In this context, research works have indicated that MSCs can suppress proliferation and activity of CD4+ and CD8+ T lymphocytes, as well as T memor</w:t>
      </w:r>
      <w:r w:rsidR="00A148E2" w:rsidRPr="00CF48F9">
        <w:rPr>
          <w:rFonts w:ascii="Book Antiqua" w:hAnsi="Book Antiqua" w:cstheme="majorBidi"/>
          <w:color w:val="000000" w:themeColor="text1"/>
        </w:rPr>
        <w:t xml:space="preserve">y </w:t>
      </w:r>
      <w:proofErr w:type="gramStart"/>
      <w:r w:rsidR="00A148E2" w:rsidRPr="00CF48F9">
        <w:rPr>
          <w:rFonts w:ascii="Book Antiqua" w:hAnsi="Book Antiqua" w:cstheme="majorBidi"/>
          <w:color w:val="000000" w:themeColor="text1"/>
        </w:rPr>
        <w:t>cells</w:t>
      </w:r>
      <w:r w:rsidR="00A148E2" w:rsidRPr="00CF48F9">
        <w:rPr>
          <w:rFonts w:ascii="Book Antiqua" w:hAnsi="Book Antiqua" w:cstheme="majorBidi"/>
          <w:color w:val="000000" w:themeColor="text1"/>
          <w:vertAlign w:val="superscript"/>
        </w:rPr>
        <w:t>[</w:t>
      </w:r>
      <w:proofErr w:type="gramEnd"/>
      <w:r w:rsidR="00A148E2" w:rsidRPr="00CF48F9">
        <w:rPr>
          <w:rFonts w:ascii="Book Antiqua" w:hAnsi="Book Antiqua" w:cstheme="majorBidi"/>
          <w:color w:val="000000" w:themeColor="text1"/>
          <w:vertAlign w:val="superscript"/>
        </w:rPr>
        <w:t>63,</w:t>
      </w:r>
      <w:r w:rsidRPr="00CF48F9">
        <w:rPr>
          <w:rFonts w:ascii="Book Antiqua" w:hAnsi="Book Antiqua" w:cstheme="majorBidi"/>
          <w:color w:val="000000" w:themeColor="text1"/>
          <w:vertAlign w:val="superscript"/>
        </w:rPr>
        <w:t>64]</w:t>
      </w:r>
      <w:r w:rsidRPr="00CF48F9">
        <w:rPr>
          <w:rFonts w:ascii="Book Antiqua" w:hAnsi="Book Antiqua" w:cstheme="majorBidi"/>
          <w:color w:val="000000" w:themeColor="text1"/>
        </w:rPr>
        <w:t xml:space="preserve">. This is directed mainly by targeting the inhibition of </w:t>
      </w:r>
      <w:proofErr w:type="spellStart"/>
      <w:r w:rsidRPr="00CF48F9">
        <w:rPr>
          <w:rFonts w:ascii="Book Antiqua" w:hAnsi="Book Antiqua" w:cstheme="majorBidi"/>
          <w:color w:val="000000" w:themeColor="text1"/>
        </w:rPr>
        <w:t>cyclin</w:t>
      </w:r>
      <w:proofErr w:type="spellEnd"/>
      <w:r w:rsidRPr="00CF48F9">
        <w:rPr>
          <w:rFonts w:ascii="Book Antiqua" w:hAnsi="Book Antiqua" w:cstheme="majorBidi"/>
          <w:color w:val="000000" w:themeColor="text1"/>
        </w:rPr>
        <w:t xml:space="preserve"> D2, which leads the T cells into cell cycle arrest</w:t>
      </w:r>
      <w:r w:rsidR="00715821" w:rsidRPr="00CF48F9">
        <w:rPr>
          <w:rFonts w:ascii="Book Antiqua" w:hAnsi="Book Antiqua" w:cstheme="majorBidi"/>
          <w:color w:val="000000" w:themeColor="text1"/>
        </w:rPr>
        <w:t xml:space="preserve"> regulating</w:t>
      </w:r>
      <w:r w:rsidR="00A148E2" w:rsidRPr="00CF48F9">
        <w:rPr>
          <w:rFonts w:ascii="Book Antiqua" w:hAnsi="Book Antiqua" w:cstheme="majorBidi"/>
          <w:color w:val="000000" w:themeColor="text1"/>
        </w:rPr>
        <w:t xml:space="preserve"> </w:t>
      </w:r>
      <w:proofErr w:type="spellStart"/>
      <w:proofErr w:type="gramStart"/>
      <w:r w:rsidR="00A148E2" w:rsidRPr="00CF48F9">
        <w:rPr>
          <w:rFonts w:ascii="Book Antiqua" w:hAnsi="Book Antiqua" w:cstheme="majorBidi"/>
          <w:color w:val="000000" w:themeColor="text1"/>
        </w:rPr>
        <w:t>anergy</w:t>
      </w:r>
      <w:proofErr w:type="spellEnd"/>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65]</w:t>
      </w:r>
      <w:r w:rsidRPr="00CF48F9">
        <w:rPr>
          <w:rFonts w:ascii="Book Antiqua" w:hAnsi="Book Antiqua" w:cstheme="majorBidi"/>
          <w:color w:val="000000" w:themeColor="text1"/>
        </w:rPr>
        <w:t xml:space="preserve">. Furthermore, for this effect, there is no need for MHC identity between MSC and the target immune effector. Similarly, it has been observed that B lymphocyte </w:t>
      </w:r>
      <w:r w:rsidR="0078251E" w:rsidRPr="00CF48F9">
        <w:rPr>
          <w:rFonts w:ascii="Book Antiqua" w:hAnsi="Book Antiqua" w:cstheme="majorBidi"/>
          <w:color w:val="000000" w:themeColor="text1"/>
        </w:rPr>
        <w:t xml:space="preserve">neither </w:t>
      </w:r>
      <w:r w:rsidRPr="00CF48F9">
        <w:rPr>
          <w:rFonts w:ascii="Book Antiqua" w:hAnsi="Book Antiqua" w:cstheme="majorBidi"/>
          <w:color w:val="000000" w:themeColor="text1"/>
        </w:rPr>
        <w:t>proliferate</w:t>
      </w:r>
      <w:r w:rsidR="0078251E" w:rsidRPr="00CF48F9">
        <w:rPr>
          <w:rFonts w:ascii="Book Antiqua" w:hAnsi="Book Antiqua" w:cstheme="majorBidi"/>
          <w:color w:val="000000" w:themeColor="text1"/>
        </w:rPr>
        <w:t>s</w:t>
      </w:r>
      <w:r w:rsidRPr="00CF48F9">
        <w:rPr>
          <w:rFonts w:ascii="Book Antiqua" w:hAnsi="Book Antiqua" w:cstheme="majorBidi"/>
          <w:color w:val="000000" w:themeColor="text1"/>
        </w:rPr>
        <w:t xml:space="preserve"> nor differentiate</w:t>
      </w:r>
      <w:r w:rsidR="0078251E" w:rsidRPr="00CF48F9">
        <w:rPr>
          <w:rFonts w:ascii="Book Antiqua" w:hAnsi="Book Antiqua" w:cstheme="majorBidi"/>
          <w:color w:val="000000" w:themeColor="text1"/>
        </w:rPr>
        <w:t>s</w:t>
      </w:r>
      <w:r w:rsidRPr="00CF48F9">
        <w:rPr>
          <w:rFonts w:ascii="Book Antiqua" w:hAnsi="Book Antiqua" w:cstheme="majorBidi"/>
          <w:color w:val="000000" w:themeColor="text1"/>
        </w:rPr>
        <w:t xml:space="preserve"> into </w:t>
      </w:r>
      <w:proofErr w:type="spellStart"/>
      <w:r w:rsidRPr="00CF48F9">
        <w:rPr>
          <w:rFonts w:ascii="Book Antiqua" w:hAnsi="Book Antiqua" w:cstheme="majorBidi"/>
          <w:color w:val="000000" w:themeColor="text1"/>
        </w:rPr>
        <w:t>immunoglubin</w:t>
      </w:r>
      <w:proofErr w:type="spellEnd"/>
      <w:r w:rsidRPr="00CF48F9">
        <w:rPr>
          <w:rFonts w:ascii="Book Antiqua" w:hAnsi="Book Antiqua" w:cstheme="majorBidi"/>
          <w:color w:val="000000" w:themeColor="text1"/>
        </w:rPr>
        <w:t>-prod</w:t>
      </w:r>
      <w:r w:rsidR="00A148E2" w:rsidRPr="00CF48F9">
        <w:rPr>
          <w:rFonts w:ascii="Book Antiqua" w:hAnsi="Book Antiqua" w:cstheme="majorBidi"/>
          <w:color w:val="000000" w:themeColor="text1"/>
        </w:rPr>
        <w:t xml:space="preserve">ucing cells in presence of </w:t>
      </w:r>
      <w:proofErr w:type="gramStart"/>
      <w:r w:rsidR="00A148E2" w:rsidRPr="00CF48F9">
        <w:rPr>
          <w:rFonts w:ascii="Book Antiqua" w:hAnsi="Book Antiqua" w:cstheme="majorBidi"/>
          <w:color w:val="000000" w:themeColor="text1"/>
        </w:rPr>
        <w:t>MSCs</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66]</w:t>
      </w:r>
      <w:r w:rsidRPr="00CF48F9">
        <w:rPr>
          <w:rFonts w:ascii="Book Antiqua" w:hAnsi="Book Antiqua" w:cstheme="majorBidi"/>
          <w:color w:val="000000" w:themeColor="text1"/>
        </w:rPr>
        <w:t xml:space="preserve">. Moreover, MSCs </w:t>
      </w:r>
      <w:r w:rsidR="0078251E" w:rsidRPr="00CF48F9">
        <w:rPr>
          <w:rFonts w:ascii="Book Antiqua" w:hAnsi="Book Antiqua" w:cstheme="majorBidi"/>
          <w:color w:val="000000" w:themeColor="text1"/>
        </w:rPr>
        <w:t>have been</w:t>
      </w:r>
      <w:r w:rsidRPr="00CF48F9">
        <w:rPr>
          <w:rFonts w:ascii="Book Antiqua" w:hAnsi="Book Antiqua" w:cstheme="majorBidi"/>
          <w:color w:val="000000" w:themeColor="text1"/>
        </w:rPr>
        <w:t xml:space="preserve"> shown to inhibit the proliferation a</w:t>
      </w:r>
      <w:r w:rsidR="006D7866" w:rsidRPr="00CF48F9">
        <w:rPr>
          <w:rFonts w:ascii="Book Antiqua" w:hAnsi="Book Antiqua" w:cstheme="majorBidi"/>
          <w:color w:val="000000" w:themeColor="text1"/>
        </w:rPr>
        <w:t>nd</w:t>
      </w:r>
      <w:r w:rsidRPr="00CF48F9">
        <w:rPr>
          <w:rFonts w:ascii="Book Antiqua" w:hAnsi="Book Antiqua" w:cstheme="majorBidi"/>
          <w:color w:val="000000" w:themeColor="text1"/>
        </w:rPr>
        <w:t xml:space="preserve"> cytotoxicity of interleukin</w:t>
      </w:r>
      <w:r w:rsidR="006D7866" w:rsidRPr="00CF48F9">
        <w:rPr>
          <w:rFonts w:ascii="Book Antiqua" w:hAnsi="Book Antiqua" w:cstheme="majorBidi"/>
          <w:color w:val="000000" w:themeColor="text1"/>
        </w:rPr>
        <w:t xml:space="preserve"> (IL)</w:t>
      </w:r>
      <w:r w:rsidRPr="00CF48F9">
        <w:rPr>
          <w:rFonts w:ascii="Book Antiqua" w:hAnsi="Book Antiqua" w:cstheme="majorBidi"/>
          <w:color w:val="000000" w:themeColor="text1"/>
        </w:rPr>
        <w:t xml:space="preserve">-2 or </w:t>
      </w:r>
      <w:r w:rsidR="006D7866" w:rsidRPr="00CF48F9">
        <w:rPr>
          <w:rFonts w:ascii="Book Antiqua" w:hAnsi="Book Antiqua" w:cstheme="majorBidi"/>
          <w:color w:val="000000" w:themeColor="text1"/>
        </w:rPr>
        <w:t>IL-</w:t>
      </w:r>
      <w:r w:rsidRPr="00CF48F9">
        <w:rPr>
          <w:rFonts w:ascii="Book Antiqua" w:hAnsi="Book Antiqua" w:cstheme="majorBidi"/>
          <w:color w:val="000000" w:themeColor="text1"/>
        </w:rPr>
        <w:t>15-stimulated natural killer</w:t>
      </w:r>
      <w:r w:rsidR="006D7866" w:rsidRPr="00CF48F9">
        <w:rPr>
          <w:rFonts w:ascii="Book Antiqua" w:hAnsi="Book Antiqua" w:cstheme="majorBidi"/>
          <w:color w:val="000000" w:themeColor="text1"/>
        </w:rPr>
        <w:t xml:space="preserve"> (NK)</w:t>
      </w:r>
      <w:r w:rsidRPr="00CF48F9">
        <w:rPr>
          <w:rFonts w:ascii="Book Antiqua" w:hAnsi="Book Antiqua" w:cstheme="majorBidi"/>
          <w:color w:val="000000" w:themeColor="text1"/>
        </w:rPr>
        <w:t xml:space="preserve"> cells</w:t>
      </w:r>
      <w:r w:rsidR="00540D2F" w:rsidRPr="00CF48F9">
        <w:rPr>
          <w:rFonts w:ascii="Book Antiqua" w:hAnsi="Book Antiqua" w:cstheme="majorBidi"/>
          <w:i/>
          <w:iCs/>
          <w:color w:val="000000" w:themeColor="text1"/>
        </w:rPr>
        <w:t xml:space="preserve"> in </w:t>
      </w:r>
      <w:proofErr w:type="gramStart"/>
      <w:r w:rsidR="00540D2F" w:rsidRPr="00CF48F9">
        <w:rPr>
          <w:rFonts w:ascii="Book Antiqua" w:hAnsi="Book Antiqua" w:cstheme="majorBidi"/>
          <w:i/>
          <w:iCs/>
          <w:color w:val="000000" w:themeColor="text1"/>
        </w:rPr>
        <w:t>vitro</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67]</w:t>
      </w:r>
      <w:r w:rsidRPr="00CF48F9">
        <w:rPr>
          <w:rFonts w:ascii="Book Antiqua" w:hAnsi="Book Antiqua" w:cstheme="majorBidi"/>
          <w:color w:val="000000" w:themeColor="text1"/>
        </w:rPr>
        <w:t xml:space="preserve">. MSCs could also inhibit the maturation of monocytes into </w:t>
      </w:r>
      <w:proofErr w:type="spellStart"/>
      <w:r w:rsidRPr="00CF48F9">
        <w:rPr>
          <w:rFonts w:ascii="Book Antiqua" w:hAnsi="Book Antiqua" w:cstheme="majorBidi"/>
          <w:color w:val="000000" w:themeColor="text1"/>
        </w:rPr>
        <w:t>dentritic</w:t>
      </w:r>
      <w:proofErr w:type="spellEnd"/>
      <w:r w:rsidRPr="00CF48F9">
        <w:rPr>
          <w:rFonts w:ascii="Book Antiqua" w:hAnsi="Book Antiqua" w:cstheme="majorBidi"/>
          <w:color w:val="000000" w:themeColor="text1"/>
        </w:rPr>
        <w:t xml:space="preserve"> cells (DCs) </w:t>
      </w:r>
      <w:r w:rsidR="0069527F" w:rsidRPr="00CF48F9">
        <w:rPr>
          <w:rFonts w:ascii="Book Antiqua" w:hAnsi="Book Antiqua" w:cstheme="majorBidi"/>
          <w:i/>
          <w:iCs/>
          <w:color w:val="000000" w:themeColor="text1"/>
        </w:rPr>
        <w:t>in vitro</w:t>
      </w:r>
      <w:r w:rsidRPr="00CF48F9">
        <w:rPr>
          <w:rFonts w:ascii="Book Antiqua" w:hAnsi="Book Antiqua" w:cstheme="majorBidi"/>
          <w:i/>
          <w:iCs/>
          <w:color w:val="000000" w:themeColor="text1"/>
        </w:rPr>
        <w:t xml:space="preserve">. </w:t>
      </w:r>
      <w:r w:rsidRPr="00CF48F9">
        <w:rPr>
          <w:rFonts w:ascii="Book Antiqua" w:hAnsi="Book Antiqua" w:cstheme="majorBidi"/>
          <w:color w:val="000000" w:themeColor="text1"/>
        </w:rPr>
        <w:t>Mature DCs incubated with MSCs display</w:t>
      </w:r>
      <w:r w:rsidR="00211482" w:rsidRPr="00CF48F9">
        <w:rPr>
          <w:rFonts w:ascii="Book Antiqua" w:hAnsi="Book Antiqua" w:cstheme="majorBidi"/>
          <w:color w:val="000000" w:themeColor="text1"/>
        </w:rPr>
        <w:t>s</w:t>
      </w:r>
      <w:r w:rsidRPr="00CF48F9">
        <w:rPr>
          <w:rFonts w:ascii="Book Antiqua" w:hAnsi="Book Antiqua" w:cstheme="majorBidi"/>
          <w:color w:val="000000" w:themeColor="text1"/>
        </w:rPr>
        <w:t xml:space="preserve"> a decreased cell-surface expression of MHC class II molecules, CD11c, CD83 and co-stimulatory molecules</w:t>
      </w:r>
      <w:r w:rsidR="00211482"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resulting in impaired antigen-presenting</w:t>
      </w:r>
      <w:r w:rsidR="00211482" w:rsidRPr="00CF48F9">
        <w:rPr>
          <w:rFonts w:ascii="Book Antiqua" w:hAnsi="Book Antiqua" w:cstheme="majorBidi"/>
          <w:color w:val="000000" w:themeColor="text1"/>
        </w:rPr>
        <w:t xml:space="preserve"> cell</w:t>
      </w:r>
      <w:r w:rsidRPr="00CF48F9">
        <w:rPr>
          <w:rFonts w:ascii="Book Antiqua" w:hAnsi="Book Antiqua" w:cstheme="majorBidi"/>
          <w:color w:val="000000" w:themeColor="text1"/>
        </w:rPr>
        <w:t xml:space="preserve"> function. In addition, MSCs have been shown to inhibit pro-inflammatory potential of DCs by inhibiting their prod</w:t>
      </w:r>
      <w:r w:rsidR="00A148E2" w:rsidRPr="00CF48F9">
        <w:rPr>
          <w:rFonts w:ascii="Book Antiqua" w:hAnsi="Book Antiqua" w:cstheme="majorBidi"/>
          <w:color w:val="000000" w:themeColor="text1"/>
        </w:rPr>
        <w:t xml:space="preserve">uction of tumor-necrosis </w:t>
      </w:r>
      <w:proofErr w:type="gramStart"/>
      <w:r w:rsidR="00A148E2" w:rsidRPr="00CF48F9">
        <w:rPr>
          <w:rFonts w:ascii="Book Antiqua" w:hAnsi="Book Antiqua" w:cstheme="majorBidi"/>
          <w:color w:val="000000" w:themeColor="text1"/>
        </w:rPr>
        <w:t>factor</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66</w:t>
      </w:r>
      <w:r w:rsidR="00A148E2" w:rsidRPr="00CF48F9">
        <w:rPr>
          <w:rFonts w:ascii="Book Antiqua" w:hAnsi="Book Antiqua" w:cstheme="majorBidi" w:hint="eastAsia"/>
          <w:color w:val="000000" w:themeColor="text1"/>
          <w:vertAlign w:val="superscript"/>
          <w:lang w:eastAsia="zh-CN"/>
        </w:rPr>
        <w:t>-</w:t>
      </w:r>
      <w:r w:rsidRPr="00CF48F9">
        <w:rPr>
          <w:rFonts w:ascii="Book Antiqua" w:eastAsia="MyriadPro-Light" w:hAnsi="Book Antiqua" w:cstheme="majorBidi"/>
          <w:color w:val="000000" w:themeColor="text1"/>
          <w:vertAlign w:val="superscript"/>
        </w:rPr>
        <w:t>69]</w:t>
      </w:r>
      <w:r w:rsidRPr="00CF48F9">
        <w:rPr>
          <w:rFonts w:ascii="Book Antiqua" w:hAnsi="Book Antiqua" w:cstheme="majorBidi"/>
          <w:color w:val="000000" w:themeColor="text1"/>
        </w:rPr>
        <w:t>.</w:t>
      </w:r>
    </w:p>
    <w:p w:rsidR="001A0FA2" w:rsidRPr="00CF48F9" w:rsidRDefault="001A0FA2" w:rsidP="00CF48F9">
      <w:pPr>
        <w:autoSpaceDE w:val="0"/>
        <w:autoSpaceDN w:val="0"/>
        <w:adjustRightInd w:val="0"/>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 xml:space="preserve">A range of mechanisms have been proposed to explain MSC </w:t>
      </w:r>
      <w:proofErr w:type="spellStart"/>
      <w:r w:rsidRPr="00CF48F9">
        <w:rPr>
          <w:rFonts w:ascii="Book Antiqua" w:hAnsi="Book Antiqua" w:cstheme="majorBidi"/>
          <w:color w:val="000000" w:themeColor="text1"/>
        </w:rPr>
        <w:t>immunomodulatory</w:t>
      </w:r>
      <w:proofErr w:type="spellEnd"/>
      <w:r w:rsidRPr="00CF48F9">
        <w:rPr>
          <w:rFonts w:ascii="Book Antiqua" w:hAnsi="Book Antiqua" w:cstheme="majorBidi"/>
          <w:color w:val="000000" w:themeColor="text1"/>
        </w:rPr>
        <w:t xml:space="preserve"> capacity. For example, it has been reported that MSCs exert their </w:t>
      </w:r>
      <w:proofErr w:type="spellStart"/>
      <w:r w:rsidRPr="00CF48F9">
        <w:rPr>
          <w:rFonts w:ascii="Book Antiqua" w:hAnsi="Book Antiqua" w:cstheme="majorBidi"/>
          <w:color w:val="000000" w:themeColor="text1"/>
        </w:rPr>
        <w:t>immunomodulatory</w:t>
      </w:r>
      <w:proofErr w:type="spellEnd"/>
      <w:r w:rsidRPr="00CF48F9">
        <w:rPr>
          <w:rFonts w:ascii="Book Antiqua" w:hAnsi="Book Antiqua" w:cstheme="majorBidi"/>
          <w:color w:val="000000" w:themeColor="text1"/>
        </w:rPr>
        <w:t xml:space="preserve"> effects through secretion of soluble inflammatory mediators, including IL-6</w:t>
      </w:r>
      <w:r w:rsidR="00A148E2" w:rsidRPr="00CF48F9">
        <w:rPr>
          <w:rFonts w:ascii="Book Antiqua" w:hAnsi="Book Antiqua" w:cstheme="majorBidi"/>
          <w:color w:val="000000" w:themeColor="text1"/>
        </w:rPr>
        <w:t>, IFN-g, TNF-a, IL-1a and IL-</w:t>
      </w:r>
      <w:proofErr w:type="gramStart"/>
      <w:r w:rsidR="00A148E2" w:rsidRPr="00CF48F9">
        <w:rPr>
          <w:rFonts w:ascii="Book Antiqua" w:hAnsi="Book Antiqua" w:cstheme="majorBidi"/>
          <w:color w:val="000000" w:themeColor="text1"/>
        </w:rPr>
        <w:t>1b</w:t>
      </w:r>
      <w:r w:rsidRPr="00CF48F9">
        <w:rPr>
          <w:rFonts w:ascii="Book Antiqua" w:hAnsi="Book Antiqua" w:cstheme="majorBidi"/>
          <w:color w:val="000000" w:themeColor="text1"/>
          <w:vertAlign w:val="superscript"/>
        </w:rPr>
        <w:t>[</w:t>
      </w:r>
      <w:proofErr w:type="gramEnd"/>
      <w:r w:rsidRPr="00CF48F9">
        <w:rPr>
          <w:rFonts w:ascii="Book Antiqua" w:hAnsi="Book Antiqua" w:cstheme="majorBidi"/>
          <w:color w:val="000000" w:themeColor="text1"/>
          <w:vertAlign w:val="superscript"/>
        </w:rPr>
        <w:t>70]</w:t>
      </w:r>
      <w:r w:rsidR="00A148E2" w:rsidRPr="00CF48F9">
        <w:rPr>
          <w:rFonts w:ascii="Book Antiqua" w:hAnsi="Book Antiqua" w:cstheme="majorBidi"/>
          <w:color w:val="000000" w:themeColor="text1"/>
        </w:rPr>
        <w:t xml:space="preserve">. </w:t>
      </w:r>
      <w:r w:rsidR="00EE338F" w:rsidRPr="00CF48F9">
        <w:rPr>
          <w:rFonts w:ascii="Book Antiqua" w:hAnsi="Book Antiqua" w:cstheme="majorBidi"/>
          <w:color w:val="000000" w:themeColor="text1"/>
        </w:rPr>
        <w:t>These</w:t>
      </w:r>
      <w:r w:rsidRPr="00CF48F9">
        <w:rPr>
          <w:rFonts w:ascii="Book Antiqua" w:hAnsi="Book Antiqua" w:cstheme="majorBidi"/>
          <w:color w:val="000000" w:themeColor="text1"/>
        </w:rPr>
        <w:t xml:space="preserve"> </w:t>
      </w:r>
      <w:r w:rsidR="00EE338F" w:rsidRPr="00CF48F9">
        <w:rPr>
          <w:rFonts w:ascii="Book Antiqua" w:hAnsi="Book Antiqua" w:cstheme="majorBidi"/>
          <w:color w:val="000000" w:themeColor="text1"/>
        </w:rPr>
        <w:t xml:space="preserve">effects </w:t>
      </w:r>
      <w:r w:rsidR="000327E4" w:rsidRPr="00CF48F9">
        <w:rPr>
          <w:rFonts w:ascii="Book Antiqua" w:hAnsi="Book Antiqua" w:cstheme="majorBidi"/>
          <w:color w:val="000000" w:themeColor="text1"/>
        </w:rPr>
        <w:t>create</w:t>
      </w:r>
      <w:r w:rsidR="00EE338F" w:rsidRPr="00CF48F9">
        <w:rPr>
          <w:rFonts w:ascii="Book Antiqua" w:hAnsi="Book Antiqua" w:cstheme="majorBidi"/>
          <w:color w:val="000000" w:themeColor="text1"/>
        </w:rPr>
        <w:t xml:space="preserve"> </w:t>
      </w:r>
      <w:r w:rsidR="000327E4" w:rsidRPr="00CF48F9">
        <w:rPr>
          <w:rFonts w:ascii="Book Antiqua" w:hAnsi="Book Antiqua" w:cstheme="majorBidi"/>
          <w:color w:val="000000" w:themeColor="text1"/>
        </w:rPr>
        <w:t xml:space="preserve">through </w:t>
      </w:r>
      <w:r w:rsidRPr="00CF48F9">
        <w:rPr>
          <w:rFonts w:ascii="Book Antiqua" w:hAnsi="Book Antiqua" w:cstheme="majorBidi"/>
          <w:color w:val="000000" w:themeColor="text1"/>
        </w:rPr>
        <w:t>enzymatic action such as the expression of  inducible nitric oxide synthase (</w:t>
      </w:r>
      <w:proofErr w:type="spellStart"/>
      <w:r w:rsidRPr="00CF48F9">
        <w:rPr>
          <w:rFonts w:ascii="Book Antiqua" w:hAnsi="Book Antiqua" w:cstheme="majorBidi"/>
          <w:color w:val="000000" w:themeColor="text1"/>
        </w:rPr>
        <w:t>iNOS</w:t>
      </w:r>
      <w:proofErr w:type="spellEnd"/>
      <w:r w:rsidRPr="00CF48F9">
        <w:rPr>
          <w:rFonts w:ascii="Book Antiqua" w:hAnsi="Book Antiqua" w:cstheme="majorBidi"/>
          <w:color w:val="000000" w:themeColor="text1"/>
        </w:rPr>
        <w:t xml:space="preserve">) and </w:t>
      </w:r>
      <w:proofErr w:type="spellStart"/>
      <w:r w:rsidRPr="00CF48F9">
        <w:rPr>
          <w:rFonts w:ascii="Book Antiqua" w:hAnsi="Book Antiqua" w:cstheme="majorBidi"/>
          <w:color w:val="000000" w:themeColor="text1"/>
        </w:rPr>
        <w:t>indoleamine</w:t>
      </w:r>
      <w:proofErr w:type="spellEnd"/>
      <w:r w:rsidRPr="00CF48F9">
        <w:rPr>
          <w:rFonts w:ascii="Book Antiqua" w:hAnsi="Book Antiqua" w:cstheme="majorBidi"/>
          <w:color w:val="000000" w:themeColor="text1"/>
        </w:rPr>
        <w:t xml:space="preserve"> 2,3-dioxygenase (IDO), and through production of human leukocyte antigen class I molecule HLA-G and prostaglandin E2 (PGE2</w:t>
      </w:r>
      <w:r w:rsidR="00A148E2" w:rsidRPr="00CF48F9">
        <w:rPr>
          <w:rFonts w:ascii="Book Antiqua" w:hAnsi="Book Antiqua" w:cstheme="majorBidi"/>
          <w:color w:val="000000" w:themeColor="text1"/>
        </w:rPr>
        <w:t>)</w:t>
      </w:r>
      <w:r w:rsidRPr="00CF48F9">
        <w:rPr>
          <w:rFonts w:ascii="Book Antiqua" w:hAnsi="Book Antiqua" w:cstheme="majorBidi"/>
          <w:color w:val="000000" w:themeColor="text1"/>
          <w:vertAlign w:val="superscript"/>
        </w:rPr>
        <w:t>[70,71]</w:t>
      </w:r>
      <w:r w:rsidRPr="00CF48F9">
        <w:rPr>
          <w:rFonts w:ascii="Book Antiqua" w:hAnsi="Book Antiqua" w:cstheme="majorBidi"/>
          <w:color w:val="000000" w:themeColor="text1"/>
        </w:rPr>
        <w:t xml:space="preserve">. Moreover, it has been indicated that MSCs can </w:t>
      </w:r>
      <w:r w:rsidRPr="00CF48F9">
        <w:rPr>
          <w:rFonts w:ascii="Book Antiqua" w:hAnsi="Book Antiqua" w:cstheme="majorBidi"/>
          <w:color w:val="000000" w:themeColor="text1"/>
        </w:rPr>
        <w:lastRenderedPageBreak/>
        <w:t xml:space="preserve">mediate immunosuppression (modulation of T cell proliferation, gene expression and </w:t>
      </w:r>
      <w:r w:rsidR="00835ACD" w:rsidRPr="00CF48F9">
        <w:rPr>
          <w:rFonts w:ascii="Book Antiqua" w:hAnsi="Book Antiqua" w:cstheme="majorBidi"/>
          <w:color w:val="000000" w:themeColor="text1"/>
        </w:rPr>
        <w:t xml:space="preserve">cell </w:t>
      </w:r>
      <w:r w:rsidRPr="00CF48F9">
        <w:rPr>
          <w:rFonts w:ascii="Book Antiqua" w:hAnsi="Book Antiqua" w:cstheme="majorBidi"/>
          <w:color w:val="000000" w:themeColor="text1"/>
        </w:rPr>
        <w:t xml:space="preserve">migration) by releasing </w:t>
      </w:r>
      <w:r w:rsidR="007A4A54" w:rsidRPr="00CF48F9">
        <w:rPr>
          <w:rFonts w:ascii="Book Antiqua" w:hAnsi="Book Antiqua" w:cstheme="majorBidi"/>
          <w:color w:val="000000" w:themeColor="text1"/>
        </w:rPr>
        <w:t xml:space="preserve">galectin-1, </w:t>
      </w:r>
      <w:r w:rsidRPr="00CF48F9">
        <w:rPr>
          <w:rFonts w:ascii="Book Antiqua" w:hAnsi="Book Antiqua" w:cstheme="majorBidi"/>
          <w:color w:val="000000" w:themeColor="text1"/>
        </w:rPr>
        <w:t xml:space="preserve">an intracellular and </w:t>
      </w:r>
      <w:r w:rsidR="004E7C6C" w:rsidRPr="00CF48F9">
        <w:rPr>
          <w:rFonts w:ascii="Book Antiqua" w:hAnsi="Book Antiqua" w:cstheme="majorBidi"/>
          <w:color w:val="000000" w:themeColor="text1"/>
        </w:rPr>
        <w:t xml:space="preserve">cell surface </w:t>
      </w:r>
      <w:r w:rsidRPr="00CF48F9">
        <w:rPr>
          <w:rFonts w:ascii="Book Antiqua" w:hAnsi="Book Antiqua" w:cstheme="majorBidi"/>
          <w:color w:val="000000" w:themeColor="text1"/>
        </w:rPr>
        <w:t>protein, in a soluble</w:t>
      </w:r>
      <w:r w:rsidR="00EB4EE9" w:rsidRPr="00CF48F9">
        <w:rPr>
          <w:rFonts w:ascii="Book Antiqua" w:hAnsi="Book Antiqua" w:cstheme="majorBidi"/>
          <w:color w:val="000000" w:themeColor="text1"/>
        </w:rPr>
        <w:t>-</w:t>
      </w:r>
      <w:proofErr w:type="gramStart"/>
      <w:r w:rsidR="00A148E2" w:rsidRPr="00CF48F9">
        <w:rPr>
          <w:rFonts w:ascii="Book Antiqua" w:hAnsi="Book Antiqua" w:cstheme="majorBidi"/>
          <w:color w:val="000000" w:themeColor="text1"/>
        </w:rPr>
        <w:t>form</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72]</w:t>
      </w:r>
      <w:r w:rsidRPr="00CF48F9">
        <w:rPr>
          <w:rFonts w:ascii="Book Antiqua" w:hAnsi="Book Antiqua" w:cstheme="majorBidi"/>
          <w:color w:val="000000" w:themeColor="text1"/>
        </w:rPr>
        <w:t>. Furthermore, research works has suggested relationship</w:t>
      </w:r>
      <w:r w:rsidR="006F2A2F" w:rsidRPr="00CF48F9">
        <w:rPr>
          <w:rFonts w:ascii="Book Antiqua" w:hAnsi="Book Antiqua" w:cstheme="majorBidi"/>
          <w:color w:val="000000" w:themeColor="text1"/>
        </w:rPr>
        <w:t xml:space="preserve"> between</w:t>
      </w:r>
      <w:r w:rsidRPr="00CF48F9">
        <w:rPr>
          <w:rFonts w:ascii="Book Antiqua" w:hAnsi="Book Antiqua" w:cstheme="majorBidi"/>
          <w:color w:val="000000" w:themeColor="text1"/>
        </w:rPr>
        <w:t xml:space="preserve"> MSC immunosuppressive function </w:t>
      </w:r>
      <w:r w:rsidR="006F2A2F" w:rsidRPr="00CF48F9">
        <w:rPr>
          <w:rFonts w:ascii="Book Antiqua" w:hAnsi="Book Antiqua" w:cstheme="majorBidi"/>
          <w:color w:val="000000" w:themeColor="text1"/>
        </w:rPr>
        <w:t>and</w:t>
      </w:r>
      <w:r w:rsidRPr="00CF48F9">
        <w:rPr>
          <w:rFonts w:ascii="Book Antiqua" w:hAnsi="Book Antiqua" w:cstheme="majorBidi"/>
          <w:color w:val="000000" w:themeColor="text1"/>
        </w:rPr>
        <w:t xml:space="preserve"> the expression of Toll-like receptors (TLR). MSCs have been shown to express a range of functional TLRs, specifically TLR-2 through TLR-8, leading to the production of IL-6 and IL-8 which subsequently affect T-cell function. In support of this idea, some authors have demonstrated that the inhibition of these receptors </w:t>
      </w:r>
      <w:r w:rsidRPr="00CF48F9">
        <w:rPr>
          <w:rFonts w:ascii="Book Antiqua" w:hAnsi="Book Antiqua" w:cstheme="majorBidi"/>
          <w:i/>
          <w:iCs/>
          <w:color w:val="000000" w:themeColor="text1"/>
        </w:rPr>
        <w:t>in vitro</w:t>
      </w:r>
      <w:r w:rsidRPr="00CF48F9">
        <w:rPr>
          <w:rFonts w:ascii="Book Antiqua" w:hAnsi="Book Antiqua" w:cstheme="majorBidi"/>
          <w:color w:val="000000" w:themeColor="text1"/>
        </w:rPr>
        <w:t xml:space="preserve"> is conversely associated with a reduction in imm</w:t>
      </w:r>
      <w:r w:rsidR="00A148E2" w:rsidRPr="00CF48F9">
        <w:rPr>
          <w:rFonts w:ascii="Book Antiqua" w:hAnsi="Book Antiqua" w:cstheme="majorBidi"/>
          <w:color w:val="000000" w:themeColor="text1"/>
        </w:rPr>
        <w:t xml:space="preserve">unosuppressive activity of </w:t>
      </w:r>
      <w:proofErr w:type="gramStart"/>
      <w:r w:rsidR="00A148E2" w:rsidRPr="00CF48F9">
        <w:rPr>
          <w:rFonts w:ascii="Book Antiqua" w:hAnsi="Book Antiqua" w:cstheme="majorBidi"/>
          <w:color w:val="000000" w:themeColor="text1"/>
        </w:rPr>
        <w:t>MSCs</w:t>
      </w:r>
      <w:r w:rsidR="00A148E2" w:rsidRPr="00CF48F9">
        <w:rPr>
          <w:rFonts w:ascii="Book Antiqua" w:hAnsi="Book Antiqua" w:cstheme="majorBidi"/>
          <w:color w:val="000000" w:themeColor="text1"/>
          <w:vertAlign w:val="superscript"/>
        </w:rPr>
        <w:t>[</w:t>
      </w:r>
      <w:proofErr w:type="gramEnd"/>
      <w:r w:rsidR="003A7BD9" w:rsidRPr="00CF48F9">
        <w:rPr>
          <w:rFonts w:ascii="Book Antiqua" w:hAnsi="Book Antiqua" w:cstheme="majorBidi"/>
          <w:color w:val="000000" w:themeColor="text1"/>
          <w:vertAlign w:val="superscript"/>
        </w:rPr>
        <w:t>7</w:t>
      </w:r>
      <w:r w:rsidR="003A7BD9" w:rsidRPr="00CF48F9">
        <w:rPr>
          <w:rFonts w:ascii="Book Antiqua" w:hAnsi="Book Antiqua" w:cstheme="majorBidi" w:hint="eastAsia"/>
          <w:color w:val="000000" w:themeColor="text1"/>
          <w:vertAlign w:val="superscript"/>
          <w:lang w:eastAsia="zh-CN"/>
        </w:rPr>
        <w:t>2</w:t>
      </w:r>
      <w:r w:rsidR="00A148E2" w:rsidRPr="00CF48F9">
        <w:rPr>
          <w:rFonts w:ascii="Book Antiqua" w:hAnsi="Book Antiqua" w:cstheme="majorBidi"/>
          <w:color w:val="000000" w:themeColor="text1"/>
          <w:vertAlign w:val="superscript"/>
        </w:rPr>
        <w:t>,</w:t>
      </w:r>
      <w:r w:rsidR="003A7BD9" w:rsidRPr="00CF48F9">
        <w:rPr>
          <w:rFonts w:ascii="Book Antiqua" w:hAnsi="Book Antiqua" w:cstheme="majorBidi"/>
          <w:color w:val="000000" w:themeColor="text1"/>
          <w:vertAlign w:val="superscript"/>
        </w:rPr>
        <w:t>7</w:t>
      </w:r>
      <w:r w:rsidR="003A7BD9" w:rsidRPr="00CF48F9">
        <w:rPr>
          <w:rFonts w:ascii="Book Antiqua" w:hAnsi="Book Antiqua" w:cstheme="majorBidi" w:hint="eastAsia"/>
          <w:color w:val="000000" w:themeColor="text1"/>
          <w:vertAlign w:val="superscript"/>
          <w:lang w:eastAsia="zh-CN"/>
        </w:rPr>
        <w:t>3</w:t>
      </w:r>
      <w:r w:rsidRPr="00CF48F9">
        <w:rPr>
          <w:rFonts w:ascii="Book Antiqua" w:hAnsi="Book Antiqua" w:cstheme="majorBidi"/>
          <w:color w:val="000000" w:themeColor="text1"/>
          <w:vertAlign w:val="superscript"/>
        </w:rPr>
        <w:t>]</w:t>
      </w:r>
      <w:r w:rsidRPr="00CF48F9">
        <w:rPr>
          <w:rFonts w:ascii="Book Antiqua" w:hAnsi="Book Antiqua" w:cstheme="majorBidi"/>
          <w:color w:val="000000" w:themeColor="text1"/>
        </w:rPr>
        <w:t>.</w:t>
      </w:r>
    </w:p>
    <w:p w:rsidR="001A0FA2" w:rsidRPr="00CF48F9" w:rsidRDefault="001A0FA2" w:rsidP="00CF48F9">
      <w:pPr>
        <w:autoSpaceDE w:val="0"/>
        <w:autoSpaceDN w:val="0"/>
        <w:adjustRightInd w:val="0"/>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Regarding the mechanism of MSC-mediated immunosuppression</w:t>
      </w:r>
      <w:r w:rsidR="00D300F1"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it must be emphasized that some of mechanisms are constitutively involved (</w:t>
      </w:r>
      <w:r w:rsidR="00A148E2" w:rsidRPr="00CF48F9">
        <w:rPr>
          <w:rFonts w:ascii="Book Antiqua" w:hAnsi="Book Antiqua" w:cstheme="majorBidi"/>
          <w:i/>
          <w:color w:val="000000" w:themeColor="text1"/>
        </w:rPr>
        <w:t>i.e.</w:t>
      </w:r>
      <w:r w:rsidRPr="00CF48F9">
        <w:rPr>
          <w:rFonts w:ascii="Book Antiqua" w:hAnsi="Book Antiqua" w:cstheme="majorBidi"/>
          <w:color w:val="000000" w:themeColor="text1"/>
        </w:rPr>
        <w:t xml:space="preserve"> production of PGE2)</w:t>
      </w:r>
      <w:r w:rsidR="00777253"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whereas others are induced when MSCs are exposed to inflammatory environment (</w:t>
      </w:r>
      <w:r w:rsidR="00A148E2" w:rsidRPr="00CF48F9">
        <w:rPr>
          <w:rFonts w:ascii="Book Antiqua" w:hAnsi="Book Antiqua" w:cstheme="majorBidi"/>
          <w:i/>
          <w:color w:val="000000" w:themeColor="text1"/>
        </w:rPr>
        <w:t>i.e.</w:t>
      </w:r>
      <w:r w:rsidRPr="00CF48F9">
        <w:rPr>
          <w:rFonts w:ascii="Book Antiqua" w:hAnsi="Book Antiqua" w:cstheme="majorBidi"/>
          <w:color w:val="000000" w:themeColor="text1"/>
        </w:rPr>
        <w:t xml:space="preserve"> IDO is expressed when MSCs are stimulated with </w:t>
      </w:r>
      <w:proofErr w:type="spellStart"/>
      <w:r w:rsidRPr="00CF48F9">
        <w:rPr>
          <w:rFonts w:ascii="Book Antiqua" w:hAnsi="Book Antiqua" w:cstheme="majorBidi"/>
          <w:color w:val="000000" w:themeColor="text1"/>
        </w:rPr>
        <w:t>IFNγ</w:t>
      </w:r>
      <w:proofErr w:type="spellEnd"/>
      <w:r w:rsidRPr="00CF48F9">
        <w:rPr>
          <w:rFonts w:ascii="Book Antiqua" w:hAnsi="Book Antiqua" w:cstheme="majorBidi"/>
          <w:color w:val="000000" w:themeColor="text1"/>
        </w:rPr>
        <w:t xml:space="preserve">). In addition, according to evidences, </w:t>
      </w:r>
      <w:r w:rsidR="00F255E9" w:rsidRPr="00CF48F9">
        <w:rPr>
          <w:rFonts w:ascii="Book Antiqua" w:hAnsi="Book Antiqua" w:cstheme="majorBidi"/>
          <w:color w:val="000000" w:themeColor="text1"/>
        </w:rPr>
        <w:t xml:space="preserve">cooperation of several molecules (rather than a single molecule) </w:t>
      </w:r>
      <w:r w:rsidRPr="00CF48F9">
        <w:rPr>
          <w:rFonts w:ascii="Book Antiqua" w:hAnsi="Book Antiqua" w:cstheme="majorBidi"/>
          <w:color w:val="000000" w:themeColor="text1"/>
        </w:rPr>
        <w:t xml:space="preserve">is responsible for the </w:t>
      </w:r>
      <w:r w:rsidR="00A148E2" w:rsidRPr="00CF48F9">
        <w:rPr>
          <w:rFonts w:ascii="Book Antiqua" w:hAnsi="Book Antiqua" w:cstheme="majorBidi"/>
          <w:color w:val="000000" w:themeColor="text1"/>
        </w:rPr>
        <w:t xml:space="preserve">MSC </w:t>
      </w:r>
      <w:proofErr w:type="spellStart"/>
      <w:r w:rsidR="00A148E2" w:rsidRPr="00CF48F9">
        <w:rPr>
          <w:rFonts w:ascii="Book Antiqua" w:hAnsi="Book Antiqua" w:cstheme="majorBidi"/>
          <w:color w:val="000000" w:themeColor="text1"/>
        </w:rPr>
        <w:t>immunomodulatory</w:t>
      </w:r>
      <w:proofErr w:type="spellEnd"/>
      <w:r w:rsidR="00A148E2" w:rsidRPr="00CF48F9">
        <w:rPr>
          <w:rFonts w:ascii="Book Antiqua" w:hAnsi="Book Antiqua" w:cstheme="majorBidi"/>
          <w:color w:val="000000" w:themeColor="text1"/>
        </w:rPr>
        <w:t xml:space="preserve"> </w:t>
      </w:r>
      <w:proofErr w:type="gramStart"/>
      <w:r w:rsidR="00A148E2" w:rsidRPr="00CF48F9">
        <w:rPr>
          <w:rFonts w:ascii="Book Antiqua" w:hAnsi="Book Antiqua" w:cstheme="majorBidi"/>
          <w:color w:val="000000" w:themeColor="text1"/>
        </w:rPr>
        <w:t>function</w:t>
      </w:r>
      <w:r w:rsidRPr="00CF48F9">
        <w:rPr>
          <w:rFonts w:ascii="Book Antiqua" w:eastAsia="MyriadPro-Light" w:hAnsi="Book Antiqua" w:cstheme="majorBidi"/>
          <w:color w:val="000000" w:themeColor="text1"/>
          <w:vertAlign w:val="superscript"/>
        </w:rPr>
        <w:t>[</w:t>
      </w:r>
      <w:proofErr w:type="gramEnd"/>
      <w:r w:rsidRPr="00CF48F9">
        <w:rPr>
          <w:rFonts w:ascii="Book Antiqua" w:eastAsia="MyriadPro-Light" w:hAnsi="Book Antiqua" w:cstheme="majorBidi"/>
          <w:color w:val="000000" w:themeColor="text1"/>
          <w:vertAlign w:val="superscript"/>
        </w:rPr>
        <w:t>66]</w:t>
      </w:r>
      <w:r w:rsidRPr="00CF48F9">
        <w:rPr>
          <w:rFonts w:ascii="Book Antiqua" w:hAnsi="Book Antiqua" w:cstheme="majorBidi"/>
          <w:color w:val="000000" w:themeColor="text1"/>
        </w:rPr>
        <w:t>. Finally, there are differences among species regarding the mechanism of immunosuppression. For example, in human MSCs, IDO-mediated suppression is one of the most prominent mechanisms. This enzyme depletes the cellular microenvironment of the essential amino acid tryptophan that is required for T-cell proliferation. In contrast, in murine MSC, immunosuppression is mediated</w:t>
      </w:r>
      <w:r w:rsidR="00791485" w:rsidRPr="00CF48F9">
        <w:rPr>
          <w:rFonts w:ascii="Book Antiqua" w:hAnsi="Book Antiqua" w:cstheme="majorBidi"/>
          <w:color w:val="000000" w:themeColor="text1"/>
        </w:rPr>
        <w:t xml:space="preserve"> by</w:t>
      </w:r>
      <w:r w:rsidR="00A148E2" w:rsidRPr="00CF48F9">
        <w:rPr>
          <w:rFonts w:ascii="Book Antiqua" w:hAnsi="Book Antiqua" w:cstheme="majorBidi"/>
          <w:color w:val="000000" w:themeColor="text1"/>
        </w:rPr>
        <w:t xml:space="preserve"> </w:t>
      </w:r>
      <w:proofErr w:type="spellStart"/>
      <w:proofErr w:type="gramStart"/>
      <w:r w:rsidR="00A148E2" w:rsidRPr="00CF48F9">
        <w:rPr>
          <w:rFonts w:ascii="Book Antiqua" w:hAnsi="Book Antiqua" w:cstheme="majorBidi"/>
          <w:color w:val="000000" w:themeColor="text1"/>
        </w:rPr>
        <w:t>iNOS</w:t>
      </w:r>
      <w:proofErr w:type="spellEnd"/>
      <w:r w:rsidRPr="00CF48F9">
        <w:rPr>
          <w:rFonts w:ascii="Book Antiqua" w:eastAsia="MyriadPro-Light" w:hAnsi="Book Antiqua" w:cstheme="majorBidi"/>
          <w:color w:val="000000" w:themeColor="text1"/>
          <w:vertAlign w:val="superscript"/>
        </w:rPr>
        <w:t>[</w:t>
      </w:r>
      <w:proofErr w:type="gramEnd"/>
      <w:r w:rsidR="003A7BD9" w:rsidRPr="00CF48F9">
        <w:rPr>
          <w:rFonts w:ascii="Book Antiqua" w:eastAsia="MyriadPro-Light" w:hAnsi="Book Antiqua" w:cstheme="majorBidi"/>
          <w:color w:val="000000" w:themeColor="text1"/>
          <w:vertAlign w:val="superscript"/>
        </w:rPr>
        <w:t>7</w:t>
      </w:r>
      <w:r w:rsidR="003A7BD9" w:rsidRPr="00CF48F9">
        <w:rPr>
          <w:rFonts w:ascii="Book Antiqua" w:hAnsi="Book Antiqua" w:cstheme="majorBidi" w:hint="eastAsia"/>
          <w:color w:val="000000" w:themeColor="text1"/>
          <w:vertAlign w:val="superscript"/>
          <w:lang w:eastAsia="zh-CN"/>
        </w:rPr>
        <w:t>4</w:t>
      </w:r>
      <w:r w:rsidRPr="00CF48F9">
        <w:rPr>
          <w:rFonts w:ascii="Book Antiqua" w:eastAsia="MyriadPro-Light" w:hAnsi="Book Antiqua" w:cstheme="majorBidi"/>
          <w:color w:val="000000" w:themeColor="text1"/>
          <w:vertAlign w:val="superscript"/>
        </w:rPr>
        <w:t>]</w:t>
      </w:r>
      <w:r w:rsidRPr="00CF48F9">
        <w:rPr>
          <w:rFonts w:ascii="Book Antiqua" w:hAnsi="Book Antiqua" w:cstheme="majorBidi"/>
          <w:color w:val="000000" w:themeColor="text1"/>
        </w:rPr>
        <w:t>.</w:t>
      </w:r>
    </w:p>
    <w:p w:rsidR="001A0FA2" w:rsidRPr="00CF48F9" w:rsidRDefault="001A0FA2" w:rsidP="00CF48F9">
      <w:pPr>
        <w:autoSpaceDE w:val="0"/>
        <w:autoSpaceDN w:val="0"/>
        <w:adjustRightInd w:val="0"/>
        <w:spacing w:after="0" w:line="360" w:lineRule="auto"/>
        <w:jc w:val="both"/>
        <w:rPr>
          <w:rFonts w:ascii="Book Antiqua" w:hAnsi="Book Antiqua" w:cstheme="majorBidi"/>
          <w:caps/>
          <w:color w:val="000000" w:themeColor="text1"/>
        </w:rPr>
      </w:pPr>
    </w:p>
    <w:p w:rsidR="001A0FA2" w:rsidRPr="00CF48F9" w:rsidRDefault="001A0FA2" w:rsidP="00CF48F9">
      <w:pPr>
        <w:autoSpaceDE w:val="0"/>
        <w:autoSpaceDN w:val="0"/>
        <w:adjustRightInd w:val="0"/>
        <w:spacing w:after="0" w:line="360" w:lineRule="auto"/>
        <w:jc w:val="both"/>
        <w:rPr>
          <w:rFonts w:ascii="Book Antiqua" w:hAnsi="Book Antiqua" w:cstheme="majorBidi"/>
          <w:b/>
          <w:bCs/>
          <w:caps/>
          <w:color w:val="000000" w:themeColor="text1"/>
        </w:rPr>
      </w:pPr>
      <w:r w:rsidRPr="00CF48F9">
        <w:rPr>
          <w:rFonts w:ascii="Book Antiqua" w:hAnsi="Book Antiqua" w:cstheme="majorBidi"/>
          <w:b/>
          <w:bCs/>
          <w:caps/>
          <w:color w:val="000000" w:themeColor="text1"/>
        </w:rPr>
        <w:t>MSCs and cartilage gene therapy</w:t>
      </w:r>
    </w:p>
    <w:p w:rsidR="001A0FA2" w:rsidRPr="00CF48F9" w:rsidRDefault="001A0FA2" w:rsidP="00CF48F9">
      <w:pPr>
        <w:autoSpaceDE w:val="0"/>
        <w:autoSpaceDN w:val="0"/>
        <w:adjustRightInd w:val="0"/>
        <w:spacing w:after="0" w:line="360" w:lineRule="auto"/>
        <w:jc w:val="both"/>
        <w:rPr>
          <w:rFonts w:ascii="Book Antiqua" w:hAnsi="Book Antiqua" w:cstheme="majorBidi"/>
          <w:color w:val="000000" w:themeColor="text1"/>
        </w:rPr>
      </w:pPr>
      <w:r w:rsidRPr="00CF48F9">
        <w:rPr>
          <w:rFonts w:ascii="Book Antiqua" w:hAnsi="Book Antiqua" w:cstheme="majorBidi"/>
          <w:color w:val="000000" w:themeColor="text1"/>
        </w:rPr>
        <w:t>Gene therapy approaches could be considered as promising strategy for efficient promotion of regeneration in cartilage defect. In this context, MSCs could readily be transduced by viral vectors. Also</w:t>
      </w:r>
      <w:r w:rsidR="00775293"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specific liposomal formulations have been reported as </w:t>
      </w:r>
      <w:r w:rsidR="00C706D5" w:rsidRPr="00CF48F9">
        <w:rPr>
          <w:rFonts w:ascii="Book Antiqua" w:hAnsi="Book Antiqua" w:cstheme="majorBidi"/>
          <w:color w:val="000000" w:themeColor="text1"/>
        </w:rPr>
        <w:t xml:space="preserve">a </w:t>
      </w:r>
      <w:r w:rsidRPr="00CF48F9">
        <w:rPr>
          <w:rFonts w:ascii="Book Antiqua" w:hAnsi="Book Antiqua" w:cstheme="majorBidi"/>
          <w:color w:val="000000" w:themeColor="text1"/>
        </w:rPr>
        <w:t xml:space="preserve">safe gene delivery system into MSCs with some </w:t>
      </w:r>
      <w:proofErr w:type="gramStart"/>
      <w:r w:rsidRPr="00CF48F9">
        <w:rPr>
          <w:rFonts w:ascii="Book Antiqua" w:hAnsi="Book Antiqua" w:cstheme="majorBidi"/>
          <w:color w:val="000000" w:themeColor="text1"/>
        </w:rPr>
        <w:t>efficiency</w:t>
      </w:r>
      <w:r w:rsidRPr="00CF48F9">
        <w:rPr>
          <w:rFonts w:ascii="Book Antiqua" w:eastAsia="MyriadPro-Light" w:hAnsi="Book Antiqua" w:cstheme="majorBidi"/>
          <w:color w:val="000000" w:themeColor="text1"/>
          <w:vertAlign w:val="superscript"/>
        </w:rPr>
        <w:t>[</w:t>
      </w:r>
      <w:proofErr w:type="gramEnd"/>
      <w:r w:rsidR="003A7BD9" w:rsidRPr="00CF48F9">
        <w:rPr>
          <w:rFonts w:ascii="Book Antiqua" w:eastAsia="MyriadPro-Light" w:hAnsi="Book Antiqua" w:cstheme="majorBidi"/>
          <w:color w:val="000000" w:themeColor="text1"/>
          <w:vertAlign w:val="superscript"/>
        </w:rPr>
        <w:t>7</w:t>
      </w:r>
      <w:r w:rsidR="003A7BD9" w:rsidRPr="00CF48F9">
        <w:rPr>
          <w:rFonts w:ascii="Book Antiqua" w:hAnsi="Book Antiqua" w:cstheme="majorBidi" w:hint="eastAsia"/>
          <w:color w:val="000000" w:themeColor="text1"/>
          <w:vertAlign w:val="superscript"/>
          <w:lang w:eastAsia="zh-CN"/>
        </w:rPr>
        <w:t>5</w:t>
      </w:r>
      <w:r w:rsidRPr="00CF48F9">
        <w:rPr>
          <w:rFonts w:ascii="Book Antiqua" w:eastAsia="MyriadPro-Light" w:hAnsi="Book Antiqua" w:cstheme="majorBidi"/>
          <w:color w:val="000000" w:themeColor="text1"/>
          <w:vertAlign w:val="superscript"/>
        </w:rPr>
        <w:t>]</w:t>
      </w:r>
      <w:r w:rsidRPr="00CF48F9">
        <w:rPr>
          <w:rFonts w:ascii="Book Antiqua" w:hAnsi="Book Antiqua" w:cstheme="majorBidi"/>
          <w:color w:val="000000" w:themeColor="text1"/>
        </w:rPr>
        <w:t xml:space="preserve">. </w:t>
      </w:r>
      <w:r w:rsidRPr="00CF48F9">
        <w:rPr>
          <w:rFonts w:ascii="Book Antiqua" w:eastAsia="MyriadPro-Light" w:hAnsi="Book Antiqua" w:cstheme="majorBidi"/>
          <w:color w:val="000000" w:themeColor="text1"/>
        </w:rPr>
        <w:t>MSC-based gene therapy offers some advantages for articular cartilage repair. U</w:t>
      </w:r>
      <w:r w:rsidRPr="00CF48F9">
        <w:rPr>
          <w:rFonts w:ascii="Book Antiqua" w:hAnsi="Book Antiqua" w:cstheme="majorBidi"/>
          <w:color w:val="000000" w:themeColor="text1"/>
        </w:rPr>
        <w:t>sing this approach, therapeutic proteins could be designed to overexpress in MSCs transplanted into articular cartilage defect. This</w:t>
      </w:r>
      <w:r w:rsidR="00C706D5"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in turn</w:t>
      </w:r>
      <w:r w:rsidR="00C706D5"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could </w:t>
      </w:r>
      <w:r w:rsidRPr="00CF48F9">
        <w:rPr>
          <w:rFonts w:ascii="Book Antiqua" w:eastAsia="MyriadPro-Light" w:hAnsi="Book Antiqua" w:cstheme="majorBidi"/>
          <w:color w:val="000000" w:themeColor="text1"/>
        </w:rPr>
        <w:t xml:space="preserve">enhance the structural features of the </w:t>
      </w:r>
      <w:r w:rsidRPr="00CF48F9">
        <w:rPr>
          <w:rFonts w:ascii="Book Antiqua" w:eastAsia="MyriadPro-Light" w:hAnsi="Book Antiqua" w:cstheme="majorBidi"/>
          <w:color w:val="000000" w:themeColor="text1"/>
        </w:rPr>
        <w:lastRenderedPageBreak/>
        <w:t>repair tissue formed at defect site.</w:t>
      </w:r>
      <w:r w:rsidRPr="00CF48F9">
        <w:rPr>
          <w:rFonts w:ascii="Book Antiqua" w:hAnsi="Book Antiqua" w:cstheme="majorBidi"/>
          <w:color w:val="000000" w:themeColor="text1"/>
        </w:rPr>
        <w:t xml:space="preserve"> Furthermore, MSC-based gene therapy</w:t>
      </w:r>
      <w:r w:rsidR="00C706D5" w:rsidRPr="00CF48F9">
        <w:rPr>
          <w:rFonts w:ascii="Book Antiqua" w:hAnsi="Book Antiqua" w:cstheme="majorBidi"/>
          <w:color w:val="000000" w:themeColor="text1"/>
        </w:rPr>
        <w:t xml:space="preserve"> is </w:t>
      </w:r>
      <w:r w:rsidR="00F55C8F" w:rsidRPr="00CF48F9">
        <w:rPr>
          <w:rFonts w:ascii="Book Antiqua" w:hAnsi="Book Antiqua" w:cstheme="majorBidi"/>
          <w:color w:val="000000" w:themeColor="text1"/>
        </w:rPr>
        <w:t xml:space="preserve">an </w:t>
      </w:r>
      <w:r w:rsidR="00C706D5" w:rsidRPr="00CF48F9">
        <w:rPr>
          <w:rFonts w:ascii="Book Antiqua" w:hAnsi="Book Antiqua" w:cstheme="majorBidi"/>
          <w:color w:val="000000" w:themeColor="text1"/>
        </w:rPr>
        <w:t>applicable</w:t>
      </w:r>
      <w:r w:rsidRPr="00CF48F9">
        <w:rPr>
          <w:rFonts w:ascii="Book Antiqua" w:hAnsi="Book Antiqua" w:cstheme="majorBidi"/>
          <w:color w:val="000000" w:themeColor="text1"/>
        </w:rPr>
        <w:t xml:space="preserve"> approach to deliver </w:t>
      </w:r>
      <w:r w:rsidRPr="00CF48F9">
        <w:rPr>
          <w:rFonts w:ascii="Book Antiqua" w:eastAsia="MyriadPro-Light" w:hAnsi="Book Antiqua" w:cstheme="majorBidi"/>
          <w:color w:val="000000" w:themeColor="text1"/>
        </w:rPr>
        <w:t>genes with complementary mechanisms of action (</w:t>
      </w:r>
      <w:r w:rsidR="00A148E2" w:rsidRPr="00CF48F9">
        <w:rPr>
          <w:rFonts w:ascii="Book Antiqua" w:eastAsia="MyriadPro-Light" w:hAnsi="Book Antiqua" w:cstheme="majorBidi"/>
          <w:i/>
          <w:color w:val="000000" w:themeColor="text1"/>
        </w:rPr>
        <w:t>i.e.</w:t>
      </w:r>
      <w:r w:rsidRPr="00CF48F9">
        <w:rPr>
          <w:rFonts w:ascii="Book Antiqua" w:eastAsia="MyriadPro-Light" w:hAnsi="Book Antiqua" w:cstheme="majorBidi"/>
          <w:color w:val="000000" w:themeColor="text1"/>
        </w:rPr>
        <w:t xml:space="preserve"> </w:t>
      </w:r>
      <w:proofErr w:type="spellStart"/>
      <w:r w:rsidRPr="00CF48F9">
        <w:rPr>
          <w:rFonts w:ascii="Book Antiqua" w:eastAsia="MyriadPro-Light" w:hAnsi="Book Antiqua" w:cstheme="majorBidi"/>
          <w:color w:val="000000" w:themeColor="text1"/>
        </w:rPr>
        <w:t>chondrogenic</w:t>
      </w:r>
      <w:proofErr w:type="spellEnd"/>
      <w:r w:rsidRPr="00CF48F9">
        <w:rPr>
          <w:rFonts w:ascii="Book Antiqua" w:eastAsia="MyriadPro-Light" w:hAnsi="Book Antiqua" w:cstheme="majorBidi"/>
          <w:color w:val="000000" w:themeColor="text1"/>
        </w:rPr>
        <w:t xml:space="preserve"> and proliferative factors) into cartilage defect</w:t>
      </w:r>
      <w:r w:rsidR="00F55C8F" w:rsidRPr="00CF48F9">
        <w:rPr>
          <w:rFonts w:ascii="Book Antiqua" w:eastAsia="MyriadPro-Light" w:hAnsi="Book Antiqua" w:cstheme="majorBidi"/>
          <w:color w:val="000000" w:themeColor="text1"/>
        </w:rPr>
        <w:t>.</w:t>
      </w:r>
    </w:p>
    <w:p w:rsidR="001A0FA2" w:rsidRPr="00CF48F9" w:rsidRDefault="00BE203B" w:rsidP="00CF48F9">
      <w:pPr>
        <w:autoSpaceDE w:val="0"/>
        <w:autoSpaceDN w:val="0"/>
        <w:adjustRightInd w:val="0"/>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In m</w:t>
      </w:r>
      <w:r w:rsidR="001A0FA2" w:rsidRPr="00CF48F9">
        <w:rPr>
          <w:rFonts w:ascii="Book Antiqua" w:hAnsi="Book Antiqua" w:cstheme="majorBidi"/>
          <w:color w:val="000000" w:themeColor="text1"/>
        </w:rPr>
        <w:t>any studies</w:t>
      </w:r>
      <w:r w:rsidRPr="00CF48F9">
        <w:rPr>
          <w:rFonts w:ascii="Book Antiqua" w:hAnsi="Book Antiqua" w:cstheme="majorBidi"/>
          <w:color w:val="000000" w:themeColor="text1"/>
        </w:rPr>
        <w:t>,</w:t>
      </w:r>
      <w:r w:rsidR="001A0FA2" w:rsidRPr="00CF48F9">
        <w:rPr>
          <w:rFonts w:ascii="Book Antiqua" w:hAnsi="Book Antiqua" w:cstheme="majorBidi"/>
          <w:color w:val="000000" w:themeColor="text1"/>
        </w:rPr>
        <w:t xml:space="preserve"> </w:t>
      </w:r>
      <w:r w:rsidRPr="00CF48F9">
        <w:rPr>
          <w:rFonts w:ascii="Book Antiqua" w:hAnsi="Book Antiqua" w:cstheme="majorBidi"/>
          <w:color w:val="000000" w:themeColor="text1"/>
        </w:rPr>
        <w:t xml:space="preserve">MSC-mediated gene </w:t>
      </w:r>
      <w:r w:rsidR="00B675A4" w:rsidRPr="00CF48F9">
        <w:rPr>
          <w:rFonts w:ascii="Book Antiqua" w:hAnsi="Book Antiqua" w:cstheme="majorBidi"/>
          <w:color w:val="000000" w:themeColor="text1"/>
        </w:rPr>
        <w:t>delivery has</w:t>
      </w:r>
      <w:r w:rsidR="001A0FA2" w:rsidRPr="00CF48F9">
        <w:rPr>
          <w:rFonts w:ascii="Book Antiqua" w:hAnsi="Book Antiqua" w:cstheme="majorBidi"/>
          <w:color w:val="000000" w:themeColor="text1"/>
        </w:rPr>
        <w:t xml:space="preserve"> been appl</w:t>
      </w:r>
      <w:r w:rsidR="004D4F2E" w:rsidRPr="00CF48F9">
        <w:rPr>
          <w:rFonts w:ascii="Book Antiqua" w:hAnsi="Book Antiqua" w:cstheme="majorBidi"/>
          <w:color w:val="000000" w:themeColor="text1"/>
        </w:rPr>
        <w:t>i</w:t>
      </w:r>
      <w:r w:rsidRPr="00CF48F9">
        <w:rPr>
          <w:rFonts w:ascii="Book Antiqua" w:hAnsi="Book Antiqua" w:cstheme="majorBidi"/>
          <w:color w:val="000000" w:themeColor="text1"/>
        </w:rPr>
        <w:t>ed</w:t>
      </w:r>
      <w:r w:rsidR="001A0FA2" w:rsidRPr="00CF48F9">
        <w:rPr>
          <w:rFonts w:ascii="Book Antiqua" w:hAnsi="Book Antiqua" w:cstheme="majorBidi"/>
          <w:color w:val="000000" w:themeColor="text1"/>
        </w:rPr>
        <w:t xml:space="preserve"> for cartilage repair using variety of </w:t>
      </w:r>
      <w:proofErr w:type="spellStart"/>
      <w:r w:rsidR="001A0FA2" w:rsidRPr="00CF48F9">
        <w:rPr>
          <w:rFonts w:ascii="Book Antiqua" w:hAnsi="Book Antiqua" w:cstheme="majorBidi"/>
          <w:color w:val="000000" w:themeColor="text1"/>
        </w:rPr>
        <w:t>chondrogenic</w:t>
      </w:r>
      <w:proofErr w:type="spellEnd"/>
      <w:r w:rsidR="001A0FA2" w:rsidRPr="00CF48F9">
        <w:rPr>
          <w:rFonts w:ascii="Book Antiqua" w:hAnsi="Book Antiqua" w:cstheme="majorBidi"/>
          <w:color w:val="000000" w:themeColor="text1"/>
        </w:rPr>
        <w:t xml:space="preserve"> growth factors. For example</w:t>
      </w:r>
      <w:r w:rsidR="004D4F2E" w:rsidRPr="00CF48F9">
        <w:rPr>
          <w:rFonts w:ascii="Book Antiqua" w:hAnsi="Book Antiqua" w:cstheme="majorBidi"/>
          <w:color w:val="000000" w:themeColor="text1"/>
        </w:rPr>
        <w:t>,</w:t>
      </w:r>
      <w:r w:rsidR="001A0FA2" w:rsidRPr="00CF48F9">
        <w:rPr>
          <w:rFonts w:ascii="Book Antiqua" w:hAnsi="Book Antiqua" w:cstheme="majorBidi"/>
          <w:color w:val="000000" w:themeColor="text1"/>
        </w:rPr>
        <w:t xml:space="preserve"> it has been indicated that overexpression of IGF-I in concert with TGFβ1 or</w:t>
      </w:r>
      <w:r w:rsidR="00791485" w:rsidRPr="00CF48F9">
        <w:rPr>
          <w:rFonts w:ascii="Book Antiqua" w:hAnsi="Book Antiqua" w:cstheme="majorBidi"/>
          <w:color w:val="000000" w:themeColor="text1"/>
        </w:rPr>
        <w:t xml:space="preserve"> </w:t>
      </w:r>
      <w:r w:rsidR="001A0FA2" w:rsidRPr="00CF48F9">
        <w:rPr>
          <w:rFonts w:ascii="Book Antiqua" w:hAnsi="Book Antiqua" w:cstheme="majorBidi"/>
          <w:color w:val="000000" w:themeColor="text1"/>
        </w:rPr>
        <w:t xml:space="preserve">BMP2 </w:t>
      </w:r>
      <w:r w:rsidR="0069527F" w:rsidRPr="00CF48F9">
        <w:rPr>
          <w:rFonts w:ascii="Book Antiqua" w:hAnsi="Book Antiqua" w:cstheme="majorBidi"/>
          <w:i/>
          <w:iCs/>
          <w:color w:val="000000" w:themeColor="text1"/>
        </w:rPr>
        <w:t>in vitro</w:t>
      </w:r>
      <w:r w:rsidR="00B42332" w:rsidRPr="00CF48F9">
        <w:rPr>
          <w:rFonts w:ascii="Book Antiqua" w:hAnsi="Book Antiqua" w:cstheme="majorBidi"/>
          <w:color w:val="000000" w:themeColor="text1"/>
        </w:rPr>
        <w:t xml:space="preserve"> </w:t>
      </w:r>
      <w:r w:rsidR="001A0FA2" w:rsidRPr="00CF48F9">
        <w:rPr>
          <w:rFonts w:ascii="Book Antiqua" w:hAnsi="Book Antiqua" w:cstheme="majorBidi"/>
          <w:color w:val="000000" w:themeColor="text1"/>
        </w:rPr>
        <w:t xml:space="preserve">in MSCs could induce greater </w:t>
      </w:r>
      <w:proofErr w:type="spellStart"/>
      <w:r w:rsidR="001A0FA2" w:rsidRPr="00CF48F9">
        <w:rPr>
          <w:rFonts w:ascii="Book Antiqua" w:hAnsi="Book Antiqua" w:cstheme="majorBidi"/>
          <w:color w:val="000000" w:themeColor="text1"/>
        </w:rPr>
        <w:t>chondrogenic</w:t>
      </w:r>
      <w:proofErr w:type="spellEnd"/>
      <w:r w:rsidR="001A0FA2" w:rsidRPr="00CF48F9">
        <w:rPr>
          <w:rFonts w:ascii="Book Antiqua" w:hAnsi="Book Antiqua" w:cstheme="majorBidi"/>
          <w:color w:val="000000" w:themeColor="text1"/>
        </w:rPr>
        <w:t xml:space="preserve"> tissue than either growth factor </w:t>
      </w:r>
      <w:proofErr w:type="gramStart"/>
      <w:r w:rsidR="001A0FA2" w:rsidRPr="00CF48F9">
        <w:rPr>
          <w:rFonts w:ascii="Book Antiqua" w:hAnsi="Book Antiqua" w:cstheme="majorBidi"/>
          <w:color w:val="000000" w:themeColor="text1"/>
        </w:rPr>
        <w:t>alone</w:t>
      </w:r>
      <w:r w:rsidR="001A0FA2" w:rsidRPr="00CF48F9">
        <w:rPr>
          <w:rFonts w:ascii="Book Antiqua" w:eastAsia="MyriadPro-Light" w:hAnsi="Book Antiqua" w:cstheme="majorBidi"/>
          <w:color w:val="000000" w:themeColor="text1"/>
          <w:vertAlign w:val="superscript"/>
        </w:rPr>
        <w:t>[</w:t>
      </w:r>
      <w:proofErr w:type="gramEnd"/>
      <w:r w:rsidR="00291099" w:rsidRPr="00CF48F9">
        <w:rPr>
          <w:rFonts w:ascii="Book Antiqua" w:hAnsi="Book Antiqua" w:cstheme="majorBidi"/>
          <w:color w:val="000000" w:themeColor="text1"/>
          <w:vertAlign w:val="superscript"/>
          <w:lang w:eastAsia="zh-CN"/>
        </w:rPr>
        <w:t>42,</w:t>
      </w:r>
      <w:r w:rsidR="003A7BD9" w:rsidRPr="00CF48F9">
        <w:rPr>
          <w:rFonts w:ascii="Book Antiqua" w:eastAsia="MyriadPro-Light" w:hAnsi="Book Antiqua" w:cstheme="majorBidi"/>
          <w:color w:val="000000" w:themeColor="text1"/>
          <w:vertAlign w:val="superscript"/>
        </w:rPr>
        <w:t>7</w:t>
      </w:r>
      <w:r w:rsidR="003A7BD9" w:rsidRPr="00CF48F9">
        <w:rPr>
          <w:rFonts w:ascii="Book Antiqua" w:hAnsi="Book Antiqua" w:cstheme="majorBidi" w:hint="eastAsia"/>
          <w:color w:val="000000" w:themeColor="text1"/>
          <w:vertAlign w:val="superscript"/>
          <w:lang w:eastAsia="zh-CN"/>
        </w:rPr>
        <w:t>6</w:t>
      </w:r>
      <w:r w:rsidR="001A0FA2" w:rsidRPr="00CF48F9">
        <w:rPr>
          <w:rFonts w:ascii="Book Antiqua" w:eastAsia="MyriadPro-Light" w:hAnsi="Book Antiqua" w:cstheme="majorBidi"/>
          <w:color w:val="000000" w:themeColor="text1"/>
          <w:vertAlign w:val="superscript"/>
        </w:rPr>
        <w:t>]</w:t>
      </w:r>
      <w:r w:rsidR="001A0FA2" w:rsidRPr="00CF48F9">
        <w:rPr>
          <w:rFonts w:ascii="Book Antiqua" w:eastAsia="MyriadPro-Light" w:hAnsi="Book Antiqua" w:cstheme="majorBidi"/>
          <w:color w:val="000000" w:themeColor="text1"/>
        </w:rPr>
        <w:t xml:space="preserve">. According to this research work, overexpression of IGF-I alone could not induce </w:t>
      </w:r>
      <w:proofErr w:type="spellStart"/>
      <w:r w:rsidR="001A0FA2" w:rsidRPr="00CF48F9">
        <w:rPr>
          <w:rFonts w:ascii="Book Antiqua" w:eastAsia="MyriadPro-Light" w:hAnsi="Book Antiqua" w:cstheme="majorBidi"/>
          <w:color w:val="000000" w:themeColor="text1"/>
        </w:rPr>
        <w:t>chondrogenic</w:t>
      </w:r>
      <w:proofErr w:type="spellEnd"/>
      <w:r w:rsidR="001A0FA2" w:rsidRPr="00CF48F9">
        <w:rPr>
          <w:rFonts w:ascii="Book Antiqua" w:eastAsia="MyriadPro-Light" w:hAnsi="Book Antiqua" w:cstheme="majorBidi"/>
          <w:color w:val="000000" w:themeColor="text1"/>
        </w:rPr>
        <w:t xml:space="preserve"> differentiation of MSCs in culture. In contrast to this finding, </w:t>
      </w:r>
      <w:proofErr w:type="spellStart"/>
      <w:r w:rsidR="001A0FA2" w:rsidRPr="00CF48F9">
        <w:rPr>
          <w:rFonts w:ascii="Book Antiqua" w:eastAsia="MyriadPro-Light" w:hAnsi="Book Antiqua" w:cstheme="majorBidi"/>
          <w:color w:val="000000" w:themeColor="text1"/>
        </w:rPr>
        <w:t>Gelse</w:t>
      </w:r>
      <w:proofErr w:type="spellEnd"/>
      <w:r w:rsidR="001A0FA2" w:rsidRPr="00CF48F9">
        <w:rPr>
          <w:rFonts w:ascii="Book Antiqua" w:eastAsia="MyriadPro-Light" w:hAnsi="Book Antiqua" w:cstheme="majorBidi"/>
          <w:color w:val="000000" w:themeColor="text1"/>
        </w:rPr>
        <w:t xml:space="preserve"> </w:t>
      </w:r>
      <w:r w:rsidR="001A0FA2" w:rsidRPr="00CF48F9">
        <w:rPr>
          <w:rFonts w:ascii="Book Antiqua" w:eastAsia="MyriadPro-Light" w:hAnsi="Book Antiqua" w:cstheme="majorBidi"/>
          <w:i/>
          <w:color w:val="000000" w:themeColor="text1"/>
        </w:rPr>
        <w:t xml:space="preserve">et </w:t>
      </w:r>
      <w:proofErr w:type="gramStart"/>
      <w:r w:rsidR="001A0FA2" w:rsidRPr="00CF48F9">
        <w:rPr>
          <w:rFonts w:ascii="Book Antiqua" w:eastAsia="MyriadPro-Light" w:hAnsi="Book Antiqua" w:cstheme="majorBidi"/>
          <w:i/>
          <w:color w:val="000000" w:themeColor="text1"/>
        </w:rPr>
        <w:t>al</w:t>
      </w:r>
      <w:r w:rsidR="00B91CE4" w:rsidRPr="00CF48F9">
        <w:rPr>
          <w:rFonts w:ascii="Book Antiqua" w:eastAsia="MyriadPro-Light" w:hAnsi="Book Antiqua" w:cstheme="majorBidi"/>
          <w:color w:val="000000" w:themeColor="text1"/>
          <w:vertAlign w:val="superscript"/>
        </w:rPr>
        <w:t>[</w:t>
      </w:r>
      <w:proofErr w:type="gramEnd"/>
      <w:r w:rsidR="003A7BD9" w:rsidRPr="00CF48F9">
        <w:rPr>
          <w:rFonts w:ascii="Book Antiqua" w:eastAsia="MyriadPro-Light" w:hAnsi="Book Antiqua" w:cstheme="majorBidi"/>
          <w:color w:val="000000" w:themeColor="text1"/>
          <w:vertAlign w:val="superscript"/>
        </w:rPr>
        <w:t>7</w:t>
      </w:r>
      <w:r w:rsidR="003A7BD9" w:rsidRPr="00CF48F9">
        <w:rPr>
          <w:rFonts w:ascii="Book Antiqua" w:hAnsi="Book Antiqua" w:cstheme="majorBidi" w:hint="eastAsia"/>
          <w:color w:val="000000" w:themeColor="text1"/>
          <w:vertAlign w:val="superscript"/>
          <w:lang w:eastAsia="zh-CN"/>
        </w:rPr>
        <w:t>7</w:t>
      </w:r>
      <w:r w:rsidR="00B91CE4" w:rsidRPr="00CF48F9">
        <w:rPr>
          <w:rFonts w:ascii="Book Antiqua" w:eastAsia="MyriadPro-Light" w:hAnsi="Book Antiqua" w:cstheme="majorBidi"/>
          <w:color w:val="000000" w:themeColor="text1"/>
          <w:vertAlign w:val="superscript"/>
        </w:rPr>
        <w:t>]</w:t>
      </w:r>
      <w:r w:rsidR="001A0FA2" w:rsidRPr="00CF48F9">
        <w:rPr>
          <w:rFonts w:ascii="Book Antiqua" w:eastAsia="MyriadPro-Light" w:hAnsi="Book Antiqua" w:cstheme="majorBidi"/>
          <w:color w:val="000000" w:themeColor="text1"/>
        </w:rPr>
        <w:t xml:space="preserve"> have indicated the differentiation-promoting effect of IGF-I. In this </w:t>
      </w:r>
      <w:r w:rsidR="0069527F" w:rsidRPr="00CF48F9">
        <w:rPr>
          <w:rFonts w:ascii="Book Antiqua" w:eastAsia="MyriadPro-Light" w:hAnsi="Book Antiqua" w:cstheme="majorBidi"/>
          <w:i/>
          <w:iCs/>
          <w:color w:val="000000" w:themeColor="text1"/>
        </w:rPr>
        <w:t>in vivo</w:t>
      </w:r>
      <w:r w:rsidR="001A0FA2" w:rsidRPr="00CF48F9">
        <w:rPr>
          <w:rFonts w:ascii="Book Antiqua" w:eastAsia="MyriadPro-Light" w:hAnsi="Book Antiqua" w:cstheme="majorBidi"/>
          <w:color w:val="000000" w:themeColor="text1"/>
        </w:rPr>
        <w:t xml:space="preserve"> study, MSCs from</w:t>
      </w:r>
      <w:r w:rsidR="001A0FA2" w:rsidRPr="00CF48F9">
        <w:rPr>
          <w:rFonts w:ascii="Book Antiqua" w:hAnsi="Book Antiqua" w:cstheme="majorBidi"/>
          <w:color w:val="000000" w:themeColor="text1"/>
        </w:rPr>
        <w:t xml:space="preserve"> rib perichondrium of rat were subjected to adenoviral transduction with </w:t>
      </w:r>
      <w:r w:rsidR="000D0130" w:rsidRPr="00CF48F9">
        <w:rPr>
          <w:rStyle w:val="st"/>
          <w:rFonts w:ascii="Book Antiqua" w:hAnsi="Book Antiqua" w:cstheme="majorBidi"/>
          <w:color w:val="000000" w:themeColor="text1"/>
        </w:rPr>
        <w:t>adenoviral vectors encoding</w:t>
      </w:r>
      <w:r w:rsidR="000D0130" w:rsidRPr="00CF48F9">
        <w:rPr>
          <w:rFonts w:ascii="Book Antiqua" w:hAnsi="Book Antiqua" w:cstheme="majorBidi"/>
          <w:color w:val="000000" w:themeColor="text1"/>
        </w:rPr>
        <w:t xml:space="preserve"> BMP-2 </w:t>
      </w:r>
      <w:r w:rsidR="000D0130" w:rsidRPr="00CF48F9">
        <w:rPr>
          <w:rStyle w:val="st"/>
          <w:rFonts w:ascii="Book Antiqua" w:hAnsi="Book Antiqua"/>
          <w:color w:val="000000" w:themeColor="text1"/>
        </w:rPr>
        <w:t>(</w:t>
      </w:r>
      <w:r w:rsidR="001A0FA2" w:rsidRPr="00CF48F9">
        <w:rPr>
          <w:rFonts w:ascii="Book Antiqua" w:hAnsi="Book Antiqua" w:cstheme="majorBidi"/>
          <w:color w:val="000000" w:themeColor="text1"/>
        </w:rPr>
        <w:t>Ad.BMP-2</w:t>
      </w:r>
      <w:r w:rsidR="000D0130" w:rsidRPr="00CF48F9">
        <w:rPr>
          <w:rFonts w:ascii="Book Antiqua" w:hAnsi="Book Antiqua" w:cstheme="majorBidi"/>
          <w:color w:val="000000" w:themeColor="text1"/>
        </w:rPr>
        <w:t>)</w:t>
      </w:r>
      <w:r w:rsidR="001A0FA2" w:rsidRPr="00CF48F9">
        <w:rPr>
          <w:rFonts w:ascii="Book Antiqua" w:hAnsi="Book Antiqua" w:cstheme="majorBidi"/>
          <w:color w:val="000000" w:themeColor="text1"/>
        </w:rPr>
        <w:t xml:space="preserve"> and</w:t>
      </w:r>
      <w:r w:rsidR="000D0130" w:rsidRPr="00CF48F9">
        <w:rPr>
          <w:rStyle w:val="st"/>
          <w:rFonts w:ascii="Book Antiqua" w:hAnsi="Book Antiqua" w:cstheme="majorBidi"/>
          <w:color w:val="000000" w:themeColor="text1"/>
        </w:rPr>
        <w:t xml:space="preserve"> adenoviral vectors encoding</w:t>
      </w:r>
      <w:r w:rsidR="000D0130" w:rsidRPr="00CF48F9">
        <w:rPr>
          <w:rFonts w:ascii="Book Antiqua" w:hAnsi="Book Antiqua" w:cstheme="majorBidi"/>
          <w:color w:val="000000" w:themeColor="text1"/>
        </w:rPr>
        <w:t xml:space="preserve"> IGF-1</w:t>
      </w:r>
      <w:r w:rsidR="001A0FA2" w:rsidRPr="00CF48F9">
        <w:rPr>
          <w:rFonts w:ascii="Book Antiqua" w:hAnsi="Book Antiqua" w:cstheme="majorBidi"/>
          <w:color w:val="000000" w:themeColor="text1"/>
        </w:rPr>
        <w:t xml:space="preserve"> </w:t>
      </w:r>
      <w:r w:rsidR="000D0130" w:rsidRPr="00CF48F9">
        <w:rPr>
          <w:rFonts w:ascii="Book Antiqua" w:hAnsi="Book Antiqua" w:cstheme="majorBidi"/>
          <w:color w:val="000000" w:themeColor="text1"/>
        </w:rPr>
        <w:t>(</w:t>
      </w:r>
      <w:r w:rsidR="001A0FA2" w:rsidRPr="00CF48F9">
        <w:rPr>
          <w:rFonts w:ascii="Book Antiqua" w:hAnsi="Book Antiqua" w:cstheme="majorBidi"/>
          <w:color w:val="000000" w:themeColor="text1"/>
        </w:rPr>
        <w:t>Ad.IGF-1</w:t>
      </w:r>
      <w:r w:rsidR="000D0130" w:rsidRPr="00CF48F9">
        <w:rPr>
          <w:rFonts w:ascii="Book Antiqua" w:hAnsi="Book Antiqua" w:cstheme="majorBidi"/>
          <w:color w:val="000000" w:themeColor="text1"/>
        </w:rPr>
        <w:t>)</w:t>
      </w:r>
      <w:r w:rsidR="001A0FA2" w:rsidRPr="00CF48F9">
        <w:rPr>
          <w:rFonts w:ascii="Book Antiqua" w:hAnsi="Book Antiqua" w:cstheme="majorBidi"/>
          <w:color w:val="000000" w:themeColor="text1"/>
        </w:rPr>
        <w:t xml:space="preserve">. The cells were then mixed with fibrin glue matrix and delivered to cartilage partial thickness lesions of the patellar groove. Both treatments with BMP-2 and with IGF-1 have been </w:t>
      </w:r>
      <w:r w:rsidR="00870ECF" w:rsidRPr="00CF48F9">
        <w:rPr>
          <w:rFonts w:ascii="Book Antiqua" w:hAnsi="Book Antiqua" w:cstheme="majorBidi"/>
          <w:color w:val="000000" w:themeColor="text1"/>
        </w:rPr>
        <w:t xml:space="preserve">shown to </w:t>
      </w:r>
      <w:r w:rsidR="001A0FA2" w:rsidRPr="00CF48F9">
        <w:rPr>
          <w:rFonts w:ascii="Book Antiqua" w:hAnsi="Book Antiqua" w:cstheme="majorBidi"/>
          <w:color w:val="000000" w:themeColor="text1"/>
        </w:rPr>
        <w:t xml:space="preserve">improve repair tissue </w:t>
      </w:r>
      <w:r w:rsidR="00870ECF" w:rsidRPr="00CF48F9">
        <w:rPr>
          <w:rFonts w:ascii="Book Antiqua" w:hAnsi="Book Antiqua" w:cstheme="majorBidi"/>
          <w:color w:val="000000" w:themeColor="text1"/>
        </w:rPr>
        <w:t xml:space="preserve">as </w:t>
      </w:r>
      <w:r w:rsidR="001A0FA2" w:rsidRPr="00CF48F9">
        <w:rPr>
          <w:rFonts w:ascii="Book Antiqua" w:hAnsi="Book Antiqua" w:cstheme="majorBidi"/>
          <w:color w:val="000000" w:themeColor="text1"/>
        </w:rPr>
        <w:t xml:space="preserve">compared with the naïve and </w:t>
      </w:r>
      <w:proofErr w:type="spellStart"/>
      <w:r w:rsidR="001A0FA2" w:rsidRPr="00CF48F9">
        <w:rPr>
          <w:rFonts w:ascii="Book Antiqua" w:hAnsi="Book Antiqua" w:cstheme="majorBidi"/>
          <w:color w:val="000000" w:themeColor="text1"/>
        </w:rPr>
        <w:t>Ad.LacZ</w:t>
      </w:r>
      <w:proofErr w:type="spellEnd"/>
      <w:r w:rsidR="001A0FA2" w:rsidRPr="00CF48F9">
        <w:rPr>
          <w:rFonts w:ascii="Book Antiqua" w:hAnsi="Book Antiqua" w:cstheme="majorBidi"/>
          <w:color w:val="000000" w:themeColor="text1"/>
        </w:rPr>
        <w:t xml:space="preserve"> controls after </w:t>
      </w:r>
      <w:r w:rsidR="0068064A" w:rsidRPr="00CF48F9">
        <w:rPr>
          <w:rFonts w:ascii="Book Antiqua" w:hAnsi="Book Antiqua" w:cstheme="majorBidi"/>
          <w:color w:val="000000" w:themeColor="text1"/>
        </w:rPr>
        <w:t>eight</w:t>
      </w:r>
      <w:r w:rsidR="001A0FA2" w:rsidRPr="00CF48F9">
        <w:rPr>
          <w:rFonts w:ascii="Book Antiqua" w:hAnsi="Book Antiqua" w:cstheme="majorBidi"/>
          <w:color w:val="000000" w:themeColor="text1"/>
        </w:rPr>
        <w:t xml:space="preserve"> weeks. </w:t>
      </w:r>
      <w:r w:rsidR="0068064A" w:rsidRPr="00CF48F9">
        <w:rPr>
          <w:rFonts w:ascii="Book Antiqua" w:hAnsi="Book Antiqua" w:cstheme="majorBidi"/>
          <w:color w:val="000000" w:themeColor="text1"/>
        </w:rPr>
        <w:t xml:space="preserve"> </w:t>
      </w:r>
      <w:r w:rsidR="001A0FA2" w:rsidRPr="00CF48F9">
        <w:rPr>
          <w:rFonts w:ascii="Book Antiqua" w:hAnsi="Book Antiqua" w:cstheme="majorBidi"/>
          <w:color w:val="000000" w:themeColor="text1"/>
        </w:rPr>
        <w:t>However, the majority of BMP-2 treated joints showed signs of ectopic bone formation and osteophytes, which were not present in the kne</w:t>
      </w:r>
      <w:r w:rsidR="00B91CE4" w:rsidRPr="00CF48F9">
        <w:rPr>
          <w:rFonts w:ascii="Book Antiqua" w:hAnsi="Book Antiqua" w:cstheme="majorBidi"/>
          <w:color w:val="000000" w:themeColor="text1"/>
        </w:rPr>
        <w:t xml:space="preserve">es of the IGF-1 treated </w:t>
      </w:r>
      <w:proofErr w:type="gramStart"/>
      <w:r w:rsidR="00B91CE4" w:rsidRPr="00CF48F9">
        <w:rPr>
          <w:rFonts w:ascii="Book Antiqua" w:hAnsi="Book Antiqua" w:cstheme="majorBidi"/>
          <w:color w:val="000000" w:themeColor="text1"/>
        </w:rPr>
        <w:t>defects</w:t>
      </w:r>
      <w:r w:rsidR="001A0FA2" w:rsidRPr="00CF48F9">
        <w:rPr>
          <w:rFonts w:ascii="Book Antiqua" w:eastAsia="MyriadPro-Light" w:hAnsi="Book Antiqua" w:cstheme="majorBidi"/>
          <w:color w:val="000000" w:themeColor="text1"/>
          <w:vertAlign w:val="superscript"/>
        </w:rPr>
        <w:t>[</w:t>
      </w:r>
      <w:proofErr w:type="gramEnd"/>
      <w:r w:rsidR="00CF48F9" w:rsidRPr="00CF48F9">
        <w:rPr>
          <w:rFonts w:ascii="Book Antiqua" w:eastAsia="MyriadPro-Light" w:hAnsi="Book Antiqua" w:cstheme="majorBidi"/>
          <w:color w:val="000000" w:themeColor="text1"/>
          <w:vertAlign w:val="superscript"/>
        </w:rPr>
        <w:t>7</w:t>
      </w:r>
      <w:r w:rsidR="00CF48F9" w:rsidRPr="00CF48F9">
        <w:rPr>
          <w:rFonts w:ascii="Book Antiqua" w:hAnsi="Book Antiqua" w:cstheme="majorBidi" w:hint="eastAsia"/>
          <w:color w:val="000000" w:themeColor="text1"/>
          <w:vertAlign w:val="superscript"/>
          <w:lang w:eastAsia="zh-CN"/>
        </w:rPr>
        <w:t>7</w:t>
      </w:r>
      <w:r w:rsidR="001A0FA2" w:rsidRPr="00CF48F9">
        <w:rPr>
          <w:rFonts w:ascii="Book Antiqua" w:eastAsia="MyriadPro-Light" w:hAnsi="Book Antiqua" w:cstheme="majorBidi"/>
          <w:color w:val="000000" w:themeColor="text1"/>
          <w:vertAlign w:val="superscript"/>
        </w:rPr>
        <w:t>]</w:t>
      </w:r>
      <w:r w:rsidR="001A0FA2" w:rsidRPr="00CF48F9">
        <w:rPr>
          <w:rFonts w:ascii="Book Antiqua" w:hAnsi="Book Antiqua" w:cstheme="majorBidi"/>
          <w:color w:val="000000" w:themeColor="text1"/>
        </w:rPr>
        <w:t>. In addition to IGF-I and BMP-2, some other growth factors including</w:t>
      </w:r>
      <w:r w:rsidR="001A0FA2" w:rsidRPr="00CF48F9">
        <w:rPr>
          <w:rFonts w:ascii="Book Antiqua" w:eastAsia="MyriadPro-Light" w:hAnsi="Book Antiqua" w:cstheme="majorBidi"/>
          <w:color w:val="000000" w:themeColor="text1"/>
        </w:rPr>
        <w:t xml:space="preserve"> BMP-4</w:t>
      </w:r>
      <w:r w:rsidR="001A0FA2" w:rsidRPr="00CF48F9">
        <w:rPr>
          <w:rFonts w:ascii="Book Antiqua" w:eastAsia="MyriadPro-Light" w:hAnsi="Book Antiqua" w:cstheme="majorBidi"/>
          <w:color w:val="000000" w:themeColor="text1"/>
          <w:vertAlign w:val="superscript"/>
        </w:rPr>
        <w:t>[</w:t>
      </w:r>
      <w:r w:rsidR="00CF48F9" w:rsidRPr="00CF48F9">
        <w:rPr>
          <w:rFonts w:ascii="Book Antiqua" w:hAnsi="Book Antiqua" w:cstheme="majorBidi"/>
          <w:color w:val="000000" w:themeColor="text1"/>
          <w:vertAlign w:val="superscript"/>
          <w:lang w:eastAsia="zh-CN"/>
        </w:rPr>
        <w:t>7</w:t>
      </w:r>
      <w:r w:rsidR="00CF48F9" w:rsidRPr="00CF48F9">
        <w:rPr>
          <w:rFonts w:ascii="Book Antiqua" w:hAnsi="Book Antiqua" w:cstheme="majorBidi" w:hint="eastAsia"/>
          <w:color w:val="000000" w:themeColor="text1"/>
          <w:vertAlign w:val="superscript"/>
          <w:lang w:eastAsia="zh-CN"/>
        </w:rPr>
        <w:t>8</w:t>
      </w:r>
      <w:r w:rsidR="001A0FA2" w:rsidRPr="00CF48F9">
        <w:rPr>
          <w:rFonts w:ascii="Book Antiqua" w:eastAsia="MyriadPro-Light" w:hAnsi="Book Antiqua" w:cstheme="majorBidi"/>
          <w:color w:val="000000" w:themeColor="text1"/>
          <w:vertAlign w:val="superscript"/>
        </w:rPr>
        <w:t>]</w:t>
      </w:r>
      <w:r w:rsidR="001A0FA2" w:rsidRPr="00CF48F9">
        <w:rPr>
          <w:rFonts w:ascii="Book Antiqua" w:hAnsi="Book Antiqua" w:cstheme="majorBidi"/>
          <w:color w:val="000000" w:themeColor="text1"/>
        </w:rPr>
        <w:t xml:space="preserve"> </w:t>
      </w:r>
      <w:r w:rsidR="001A0FA2" w:rsidRPr="00CF48F9">
        <w:rPr>
          <w:rFonts w:ascii="Book Antiqua" w:eastAsia="MyriadPro-Light" w:hAnsi="Book Antiqua" w:cstheme="majorBidi"/>
          <w:color w:val="000000" w:themeColor="text1"/>
        </w:rPr>
        <w:t xml:space="preserve">and </w:t>
      </w:r>
      <w:r w:rsidR="001A0FA2" w:rsidRPr="00CF48F9">
        <w:rPr>
          <w:rFonts w:ascii="Book Antiqua" w:hAnsi="Book Antiqua" w:cstheme="majorBidi"/>
          <w:color w:val="000000" w:themeColor="text1"/>
        </w:rPr>
        <w:t>growth differentiation factor 5</w:t>
      </w:r>
      <w:r w:rsidR="001A0FA2" w:rsidRPr="00CF48F9">
        <w:rPr>
          <w:rFonts w:ascii="Book Antiqua" w:eastAsia="MyriadPro-Light" w:hAnsi="Book Antiqua" w:cstheme="majorBidi"/>
          <w:color w:val="000000" w:themeColor="text1"/>
          <w:vertAlign w:val="superscript"/>
        </w:rPr>
        <w:t>[</w:t>
      </w:r>
      <w:r w:rsidR="00CF48F9" w:rsidRPr="00CF48F9">
        <w:rPr>
          <w:rFonts w:ascii="Book Antiqua" w:hAnsi="Book Antiqua" w:cstheme="majorBidi" w:hint="eastAsia"/>
          <w:color w:val="000000" w:themeColor="text1"/>
          <w:vertAlign w:val="superscript"/>
          <w:lang w:eastAsia="zh-CN"/>
        </w:rPr>
        <w:t>79</w:t>
      </w:r>
      <w:r w:rsidR="001A0FA2" w:rsidRPr="00CF48F9">
        <w:rPr>
          <w:rFonts w:ascii="Book Antiqua" w:eastAsia="MyriadPro-Light" w:hAnsi="Book Antiqua" w:cstheme="majorBidi"/>
          <w:color w:val="000000" w:themeColor="text1"/>
          <w:vertAlign w:val="superscript"/>
        </w:rPr>
        <w:t>]</w:t>
      </w:r>
      <w:r w:rsidR="001A0FA2" w:rsidRPr="00CF48F9">
        <w:rPr>
          <w:rFonts w:ascii="Book Antiqua" w:hAnsi="Book Antiqua" w:cstheme="majorBidi"/>
          <w:color w:val="000000" w:themeColor="text1"/>
        </w:rPr>
        <w:t xml:space="preserve"> were also employed in MSC-based gene delivery to cartilage defects</w:t>
      </w:r>
      <w:r w:rsidR="00901277" w:rsidRPr="00CF48F9">
        <w:rPr>
          <w:rFonts w:ascii="Book Antiqua" w:hAnsi="Book Antiqua" w:cstheme="majorBidi"/>
          <w:color w:val="000000" w:themeColor="text1"/>
        </w:rPr>
        <w:t xml:space="preserve"> which </w:t>
      </w:r>
      <w:r w:rsidR="001A0FA2" w:rsidRPr="00CF48F9">
        <w:rPr>
          <w:rFonts w:ascii="Book Antiqua" w:hAnsi="Book Antiqua" w:cstheme="majorBidi"/>
          <w:color w:val="000000" w:themeColor="text1"/>
        </w:rPr>
        <w:t>resulted in an enhanced cartilage repair.</w:t>
      </w:r>
    </w:p>
    <w:p w:rsidR="001A0FA2" w:rsidRPr="00CF48F9" w:rsidRDefault="001A0FA2" w:rsidP="00CF48F9">
      <w:pPr>
        <w:autoSpaceDE w:val="0"/>
        <w:autoSpaceDN w:val="0"/>
        <w:adjustRightInd w:val="0"/>
        <w:spacing w:after="0" w:line="360" w:lineRule="auto"/>
        <w:jc w:val="both"/>
        <w:rPr>
          <w:rFonts w:ascii="Book Antiqua" w:hAnsi="Book Antiqua" w:cstheme="majorBidi"/>
          <w:caps/>
          <w:color w:val="000000" w:themeColor="text1"/>
        </w:rPr>
      </w:pPr>
    </w:p>
    <w:p w:rsidR="001A0FA2" w:rsidRPr="00CF48F9" w:rsidRDefault="001A0FA2" w:rsidP="00CF48F9">
      <w:pPr>
        <w:spacing w:after="0" w:line="360" w:lineRule="auto"/>
        <w:jc w:val="both"/>
        <w:rPr>
          <w:rFonts w:ascii="Book Antiqua" w:eastAsia="Times New Roman" w:hAnsi="Book Antiqua" w:cs="Times New Roman"/>
          <w:b/>
          <w:bCs/>
          <w:caps/>
          <w:color w:val="000000" w:themeColor="text1"/>
        </w:rPr>
      </w:pPr>
      <w:r w:rsidRPr="00CF48F9">
        <w:rPr>
          <w:rFonts w:ascii="Book Antiqua" w:eastAsia="Times New Roman" w:hAnsi="Book Antiqua" w:cs="Times New Roman"/>
          <w:b/>
          <w:bCs/>
          <w:caps/>
          <w:color w:val="000000" w:themeColor="text1"/>
        </w:rPr>
        <w:t>Potential pitfalls of use of MSCs</w:t>
      </w:r>
    </w:p>
    <w:p w:rsidR="001A0FA2" w:rsidRPr="00CF48F9" w:rsidRDefault="001A0FA2" w:rsidP="00CF48F9">
      <w:pPr>
        <w:spacing w:after="0" w:line="360" w:lineRule="auto"/>
        <w:jc w:val="both"/>
        <w:rPr>
          <w:rFonts w:ascii="Book Antiqua" w:hAnsi="Book Antiqua" w:cstheme="majorBidi"/>
          <w:color w:val="000000" w:themeColor="text1"/>
          <w:rtl/>
        </w:rPr>
      </w:pPr>
      <w:r w:rsidRPr="00CF48F9">
        <w:rPr>
          <w:rFonts w:ascii="Book Antiqua" w:hAnsi="Book Antiqua" w:cstheme="majorBidi"/>
          <w:color w:val="000000" w:themeColor="text1"/>
        </w:rPr>
        <w:t xml:space="preserve">In spite of the above-mentioned potential, there are some pitfalls associated with MSC application for articular cartilage regeneration. </w:t>
      </w:r>
      <w:r w:rsidR="00425109" w:rsidRPr="00CF48F9">
        <w:rPr>
          <w:rFonts w:ascii="Book Antiqua" w:hAnsi="Book Antiqua" w:cstheme="majorBidi"/>
          <w:color w:val="000000" w:themeColor="text1"/>
        </w:rPr>
        <w:t>S</w:t>
      </w:r>
      <w:r w:rsidRPr="00CF48F9">
        <w:rPr>
          <w:rFonts w:ascii="Book Antiqua" w:hAnsi="Book Antiqua" w:cstheme="majorBidi"/>
          <w:color w:val="000000" w:themeColor="text1"/>
        </w:rPr>
        <w:t>ome research works</w:t>
      </w:r>
      <w:r w:rsidR="00E63AC8" w:rsidRPr="00CF48F9">
        <w:rPr>
          <w:rFonts w:ascii="Book Antiqua" w:hAnsi="Book Antiqua" w:cstheme="majorBidi"/>
          <w:color w:val="000000" w:themeColor="text1"/>
        </w:rPr>
        <w:t xml:space="preserve"> </w:t>
      </w:r>
      <w:r w:rsidR="00804569" w:rsidRPr="00CF48F9">
        <w:rPr>
          <w:rFonts w:ascii="Book Antiqua" w:hAnsi="Book Antiqua" w:cstheme="majorBidi"/>
          <w:color w:val="000000" w:themeColor="text1"/>
        </w:rPr>
        <w:t>have indicated</w:t>
      </w:r>
      <w:r w:rsidRPr="00CF48F9">
        <w:rPr>
          <w:rFonts w:ascii="Book Antiqua" w:hAnsi="Book Antiqua" w:cstheme="majorBidi"/>
          <w:color w:val="000000" w:themeColor="text1"/>
        </w:rPr>
        <w:t xml:space="preserve"> the expression of cartilage hypertrophy markers such as collagen type X, matrix metalloproteinase-13, alkaline phosphatase, parathyroid hormone-related protein receptor and vascular endothelial growth factor </w:t>
      </w:r>
      <w:r w:rsidR="00425109" w:rsidRPr="00CF48F9">
        <w:rPr>
          <w:rFonts w:ascii="Book Antiqua" w:hAnsi="Book Antiqua" w:cstheme="majorBidi"/>
          <w:color w:val="000000" w:themeColor="text1"/>
        </w:rPr>
        <w:t>after inducing</w:t>
      </w:r>
      <w:r w:rsidRPr="00CF48F9">
        <w:rPr>
          <w:rFonts w:ascii="Book Antiqua" w:hAnsi="Book Antiqua" w:cstheme="majorBidi"/>
          <w:color w:val="000000" w:themeColor="text1"/>
        </w:rPr>
        <w:t xml:space="preserve"> MSCs </w:t>
      </w:r>
      <w:r w:rsidR="00425109" w:rsidRPr="00CF48F9">
        <w:rPr>
          <w:rFonts w:ascii="Book Antiqua" w:hAnsi="Book Antiqua" w:cstheme="majorBidi"/>
          <w:color w:val="000000" w:themeColor="text1"/>
        </w:rPr>
        <w:t xml:space="preserve">to </w:t>
      </w:r>
      <w:r w:rsidRPr="00CF48F9">
        <w:rPr>
          <w:rFonts w:ascii="Book Antiqua" w:hAnsi="Book Antiqua" w:cstheme="majorBidi"/>
          <w:color w:val="000000" w:themeColor="text1"/>
        </w:rPr>
        <w:t xml:space="preserve">undergo </w:t>
      </w:r>
      <w:proofErr w:type="spellStart"/>
      <w:r w:rsidRPr="00CF48F9">
        <w:rPr>
          <w:rFonts w:ascii="Book Antiqua" w:hAnsi="Book Antiqua" w:cstheme="majorBidi"/>
          <w:color w:val="000000" w:themeColor="text1"/>
        </w:rPr>
        <w:t>chondrogenesis</w:t>
      </w:r>
      <w:proofErr w:type="spellEnd"/>
      <w:r w:rsidRPr="00CF48F9">
        <w:rPr>
          <w:rFonts w:ascii="Book Antiqua" w:hAnsi="Book Antiqua" w:cstheme="majorBidi"/>
          <w:color w:val="000000" w:themeColor="text1"/>
        </w:rPr>
        <w:t xml:space="preserve">. Since hypertrophy could finally lead to ossification of cartilage tissue, scientists </w:t>
      </w:r>
      <w:r w:rsidR="00E63AC8" w:rsidRPr="00CF48F9">
        <w:rPr>
          <w:rFonts w:ascii="Book Antiqua" w:hAnsi="Book Antiqua" w:cstheme="majorBidi"/>
          <w:color w:val="000000" w:themeColor="text1"/>
        </w:rPr>
        <w:t xml:space="preserve">have </w:t>
      </w:r>
      <w:r w:rsidRPr="00CF48F9">
        <w:rPr>
          <w:rFonts w:ascii="Book Antiqua" w:hAnsi="Book Antiqua" w:cstheme="majorBidi"/>
          <w:color w:val="000000" w:themeColor="text1"/>
        </w:rPr>
        <w:t>concerned clinical application of MSCs for regenerat</w:t>
      </w:r>
      <w:r w:rsidR="00B91CE4" w:rsidRPr="00CF48F9">
        <w:rPr>
          <w:rFonts w:ascii="Book Antiqua" w:hAnsi="Book Antiqua" w:cstheme="majorBidi"/>
          <w:color w:val="000000" w:themeColor="text1"/>
        </w:rPr>
        <w:t xml:space="preserve">ing articular </w:t>
      </w:r>
      <w:r w:rsidR="00B91CE4" w:rsidRPr="00CF48F9">
        <w:rPr>
          <w:rFonts w:ascii="Book Antiqua" w:hAnsi="Book Antiqua" w:cstheme="majorBidi"/>
          <w:color w:val="000000" w:themeColor="text1"/>
        </w:rPr>
        <w:lastRenderedPageBreak/>
        <w:t xml:space="preserve">cartilage </w:t>
      </w:r>
      <w:proofErr w:type="gramStart"/>
      <w:r w:rsidR="00B91CE4" w:rsidRPr="00CF48F9">
        <w:rPr>
          <w:rFonts w:ascii="Book Antiqua" w:hAnsi="Book Antiqua" w:cstheme="majorBidi"/>
          <w:color w:val="000000" w:themeColor="text1"/>
        </w:rPr>
        <w:t>defects</w:t>
      </w:r>
      <w:r w:rsidRPr="00CF48F9">
        <w:rPr>
          <w:rFonts w:ascii="Book Antiqua" w:eastAsia="MyriadPro-Light" w:hAnsi="Book Antiqua" w:cstheme="majorBidi"/>
          <w:color w:val="000000" w:themeColor="text1"/>
          <w:vertAlign w:val="superscript"/>
        </w:rPr>
        <w:t>[</w:t>
      </w:r>
      <w:proofErr w:type="gramEnd"/>
      <w:r w:rsidR="00CF48F9" w:rsidRPr="00CF48F9">
        <w:rPr>
          <w:rFonts w:ascii="Book Antiqua" w:eastAsia="MyriadPro-Light" w:hAnsi="Book Antiqua" w:cstheme="majorBidi"/>
          <w:color w:val="000000" w:themeColor="text1"/>
          <w:vertAlign w:val="superscript"/>
        </w:rPr>
        <w:t>8</w:t>
      </w:r>
      <w:r w:rsidR="00CF48F9" w:rsidRPr="00CF48F9">
        <w:rPr>
          <w:rFonts w:ascii="Book Antiqua" w:hAnsi="Book Antiqua" w:cstheme="majorBidi" w:hint="eastAsia"/>
          <w:color w:val="000000" w:themeColor="text1"/>
          <w:vertAlign w:val="superscript"/>
          <w:lang w:eastAsia="zh-CN"/>
        </w:rPr>
        <w:t>0</w:t>
      </w:r>
      <w:r w:rsidR="00E63AC8" w:rsidRPr="00CF48F9">
        <w:rPr>
          <w:rFonts w:ascii="Book Antiqua" w:eastAsia="MyriadPro-Light" w:hAnsi="Book Antiqua" w:cstheme="majorBidi"/>
          <w:color w:val="000000" w:themeColor="text1"/>
          <w:vertAlign w:val="superscript"/>
        </w:rPr>
        <w:t>-</w:t>
      </w:r>
      <w:r w:rsidR="00CF48F9" w:rsidRPr="00CF48F9">
        <w:rPr>
          <w:rFonts w:ascii="Book Antiqua" w:eastAsia="MyriadPro-Light" w:hAnsi="Book Antiqua" w:cstheme="majorBidi"/>
          <w:color w:val="000000" w:themeColor="text1"/>
          <w:vertAlign w:val="superscript"/>
        </w:rPr>
        <w:t>8</w:t>
      </w:r>
      <w:r w:rsidR="00CF48F9" w:rsidRPr="00CF48F9">
        <w:rPr>
          <w:rFonts w:ascii="Book Antiqua" w:hAnsi="Book Antiqua" w:cstheme="majorBidi" w:hint="eastAsia"/>
          <w:color w:val="000000" w:themeColor="text1"/>
          <w:vertAlign w:val="superscript"/>
          <w:lang w:eastAsia="zh-CN"/>
        </w:rPr>
        <w:t>3</w:t>
      </w:r>
      <w:r w:rsidRPr="00CF48F9">
        <w:rPr>
          <w:rFonts w:ascii="Book Antiqua" w:eastAsia="MyriadPro-Light" w:hAnsi="Book Antiqua" w:cstheme="majorBidi"/>
          <w:color w:val="000000" w:themeColor="text1"/>
          <w:vertAlign w:val="superscript"/>
        </w:rPr>
        <w:t>]</w:t>
      </w:r>
      <w:r w:rsidRPr="00CF48F9">
        <w:rPr>
          <w:rFonts w:ascii="Book Antiqua" w:hAnsi="Book Antiqua" w:cstheme="majorBidi"/>
          <w:color w:val="000000" w:themeColor="text1"/>
        </w:rPr>
        <w:t xml:space="preserve">. Furthermore, it has been reported that the thickness of the regenerated cartilage by MSC transplanted into cartilage defects was </w:t>
      </w:r>
      <w:r w:rsidR="00DC54E5" w:rsidRPr="00CF48F9">
        <w:rPr>
          <w:rFonts w:ascii="Book Antiqua" w:hAnsi="Book Antiqua" w:cstheme="majorBidi"/>
          <w:color w:val="000000" w:themeColor="text1"/>
        </w:rPr>
        <w:t xml:space="preserve">too </w:t>
      </w:r>
      <w:r w:rsidRPr="00CF48F9">
        <w:rPr>
          <w:rFonts w:ascii="Book Antiqua" w:hAnsi="Book Antiqua" w:cstheme="majorBidi"/>
          <w:color w:val="000000" w:themeColor="text1"/>
        </w:rPr>
        <w:t>thin</w:t>
      </w:r>
      <w:r w:rsidR="00DC54E5" w:rsidRPr="00CF48F9">
        <w:rPr>
          <w:rFonts w:ascii="Book Antiqua" w:hAnsi="Book Antiqua" w:cstheme="majorBidi"/>
          <w:color w:val="000000" w:themeColor="text1"/>
        </w:rPr>
        <w:t xml:space="preserve"> to</w:t>
      </w:r>
      <w:r w:rsidRPr="00CF48F9">
        <w:rPr>
          <w:rFonts w:ascii="Book Antiqua" w:hAnsi="Book Antiqua" w:cstheme="majorBidi"/>
          <w:color w:val="000000" w:themeColor="text1"/>
        </w:rPr>
        <w:t xml:space="preserve"> resembl</w:t>
      </w:r>
      <w:r w:rsidR="00DC54E5" w:rsidRPr="00CF48F9">
        <w:rPr>
          <w:rFonts w:ascii="Book Antiqua" w:hAnsi="Book Antiqua" w:cstheme="majorBidi"/>
          <w:color w:val="000000" w:themeColor="text1"/>
        </w:rPr>
        <w:t>e a</w:t>
      </w:r>
      <w:r w:rsidR="00B91CE4" w:rsidRPr="00CF48F9">
        <w:rPr>
          <w:rFonts w:ascii="Book Antiqua" w:hAnsi="Book Antiqua" w:cstheme="majorBidi"/>
          <w:color w:val="000000" w:themeColor="text1"/>
        </w:rPr>
        <w:t xml:space="preserve"> mature </w:t>
      </w:r>
      <w:proofErr w:type="gramStart"/>
      <w:r w:rsidR="00B91CE4" w:rsidRPr="00CF48F9">
        <w:rPr>
          <w:rFonts w:ascii="Book Antiqua" w:hAnsi="Book Antiqua" w:cstheme="majorBidi"/>
          <w:color w:val="000000" w:themeColor="text1"/>
        </w:rPr>
        <w:t>cartilage</w:t>
      </w:r>
      <w:r w:rsidRPr="00CF48F9">
        <w:rPr>
          <w:rFonts w:ascii="Book Antiqua" w:eastAsia="MyriadPro-Light" w:hAnsi="Book Antiqua" w:cstheme="majorBidi"/>
          <w:color w:val="000000" w:themeColor="text1"/>
          <w:vertAlign w:val="superscript"/>
        </w:rPr>
        <w:t>[</w:t>
      </w:r>
      <w:proofErr w:type="gramEnd"/>
      <w:r w:rsidR="00CF48F9" w:rsidRPr="00CF48F9">
        <w:rPr>
          <w:rFonts w:ascii="Book Antiqua" w:eastAsia="MyriadPro-Light" w:hAnsi="Book Antiqua" w:cstheme="majorBidi"/>
          <w:color w:val="000000" w:themeColor="text1"/>
          <w:vertAlign w:val="superscript"/>
        </w:rPr>
        <w:t>8</w:t>
      </w:r>
      <w:r w:rsidR="00CF48F9" w:rsidRPr="00CF48F9">
        <w:rPr>
          <w:rFonts w:ascii="Book Antiqua" w:hAnsi="Book Antiqua" w:cstheme="majorBidi" w:hint="eastAsia"/>
          <w:color w:val="000000" w:themeColor="text1"/>
          <w:vertAlign w:val="superscript"/>
          <w:lang w:eastAsia="zh-CN"/>
        </w:rPr>
        <w:t>4</w:t>
      </w:r>
      <w:r w:rsidRPr="00CF48F9">
        <w:rPr>
          <w:rFonts w:ascii="Book Antiqua" w:eastAsia="MyriadPro-Light" w:hAnsi="Book Antiqua" w:cstheme="majorBidi"/>
          <w:color w:val="000000" w:themeColor="text1"/>
          <w:vertAlign w:val="superscript"/>
        </w:rPr>
        <w:t>]</w:t>
      </w:r>
      <w:r w:rsidRPr="00CF48F9">
        <w:rPr>
          <w:rFonts w:ascii="Book Antiqua" w:hAnsi="Book Antiqua" w:cstheme="majorBidi"/>
          <w:color w:val="000000" w:themeColor="text1"/>
        </w:rPr>
        <w:t xml:space="preserve">. </w:t>
      </w:r>
      <w:r w:rsidR="00AE4342" w:rsidRPr="00CF48F9">
        <w:rPr>
          <w:rFonts w:ascii="Book Antiqua" w:hAnsi="Book Antiqua" w:cstheme="majorBidi"/>
          <w:color w:val="000000" w:themeColor="text1"/>
        </w:rPr>
        <w:t>However, t</w:t>
      </w:r>
      <w:r w:rsidRPr="00CF48F9">
        <w:rPr>
          <w:rFonts w:ascii="Book Antiqua" w:hAnsi="Book Antiqua" w:cstheme="majorBidi"/>
          <w:color w:val="000000" w:themeColor="text1"/>
        </w:rPr>
        <w:t xml:space="preserve">here </w:t>
      </w:r>
      <w:r w:rsidR="003C7179" w:rsidRPr="00CF48F9">
        <w:rPr>
          <w:rFonts w:ascii="Book Antiqua" w:hAnsi="Book Antiqua" w:cstheme="majorBidi"/>
          <w:color w:val="000000" w:themeColor="text1"/>
        </w:rPr>
        <w:t>has</w:t>
      </w:r>
      <w:r w:rsidRPr="00CF48F9">
        <w:rPr>
          <w:rFonts w:ascii="Book Antiqua" w:hAnsi="Book Antiqua" w:cstheme="majorBidi"/>
          <w:color w:val="000000" w:themeColor="text1"/>
        </w:rPr>
        <w:t xml:space="preserve"> been</w:t>
      </w:r>
      <w:r w:rsidR="00AE4342" w:rsidRPr="00CF48F9">
        <w:rPr>
          <w:rFonts w:ascii="Book Antiqua" w:hAnsi="Book Antiqua" w:cstheme="majorBidi"/>
          <w:color w:val="000000" w:themeColor="text1"/>
        </w:rPr>
        <w:t xml:space="preserve"> </w:t>
      </w:r>
      <w:r w:rsidRPr="00CF48F9">
        <w:rPr>
          <w:rFonts w:ascii="Book Antiqua" w:hAnsi="Book Antiqua" w:cstheme="majorBidi"/>
          <w:color w:val="000000" w:themeColor="text1"/>
        </w:rPr>
        <w:t>promising attempts to overcome these issues</w:t>
      </w:r>
      <w:r w:rsidR="00AE4342" w:rsidRPr="00CF48F9">
        <w:rPr>
          <w:rFonts w:ascii="Book Antiqua" w:hAnsi="Book Antiqua" w:cstheme="majorBidi"/>
          <w:color w:val="000000" w:themeColor="text1"/>
        </w:rPr>
        <w:t>, like</w:t>
      </w:r>
      <w:r w:rsidRPr="00CF48F9">
        <w:rPr>
          <w:rFonts w:ascii="Book Antiqua" w:hAnsi="Book Antiqua" w:cstheme="majorBidi"/>
          <w:color w:val="000000" w:themeColor="text1"/>
        </w:rPr>
        <w:t xml:space="preserve"> co-cultur</w:t>
      </w:r>
      <w:r w:rsidR="00AE4342" w:rsidRPr="00CF48F9">
        <w:rPr>
          <w:rFonts w:ascii="Book Antiqua" w:hAnsi="Book Antiqua" w:cstheme="majorBidi"/>
          <w:color w:val="000000" w:themeColor="text1"/>
        </w:rPr>
        <w:t>e</w:t>
      </w:r>
      <w:r w:rsidRPr="00CF48F9">
        <w:rPr>
          <w:rFonts w:ascii="Book Antiqua" w:hAnsi="Book Antiqua" w:cstheme="majorBidi"/>
          <w:color w:val="000000" w:themeColor="text1"/>
        </w:rPr>
        <w:t xml:space="preserve"> of MSCs with mature chondrocytes </w:t>
      </w:r>
      <w:r w:rsidR="00804569" w:rsidRPr="00CF48F9">
        <w:rPr>
          <w:rFonts w:ascii="Book Antiqua" w:hAnsi="Book Antiqua" w:cstheme="majorBidi"/>
          <w:color w:val="000000" w:themeColor="text1"/>
        </w:rPr>
        <w:t xml:space="preserve">has been reported to </w:t>
      </w:r>
      <w:r w:rsidRPr="00CF48F9">
        <w:rPr>
          <w:rFonts w:ascii="Book Antiqua" w:hAnsi="Book Antiqua" w:cstheme="majorBidi"/>
          <w:color w:val="000000" w:themeColor="text1"/>
        </w:rPr>
        <w:t>result in decreased expression of hypertrop</w:t>
      </w:r>
      <w:r w:rsidR="00B91CE4" w:rsidRPr="00CF48F9">
        <w:rPr>
          <w:rFonts w:ascii="Book Antiqua" w:hAnsi="Book Antiqua" w:cstheme="majorBidi"/>
          <w:color w:val="000000" w:themeColor="text1"/>
        </w:rPr>
        <w:t xml:space="preserve">hy </w:t>
      </w:r>
      <w:proofErr w:type="gramStart"/>
      <w:r w:rsidR="00B91CE4" w:rsidRPr="00CF48F9">
        <w:rPr>
          <w:rFonts w:ascii="Book Antiqua" w:hAnsi="Book Antiqua" w:cstheme="majorBidi"/>
          <w:color w:val="000000" w:themeColor="text1"/>
        </w:rPr>
        <w:t>markers</w:t>
      </w:r>
      <w:r w:rsidRPr="00CF48F9">
        <w:rPr>
          <w:rFonts w:ascii="Book Antiqua" w:eastAsia="MyriadPro-Light" w:hAnsi="Book Antiqua" w:cstheme="majorBidi"/>
          <w:color w:val="000000" w:themeColor="text1"/>
          <w:vertAlign w:val="superscript"/>
        </w:rPr>
        <w:t>[</w:t>
      </w:r>
      <w:proofErr w:type="gramEnd"/>
      <w:r w:rsidR="00CF48F9" w:rsidRPr="00CF48F9">
        <w:rPr>
          <w:rFonts w:ascii="Book Antiqua" w:eastAsia="MyriadPro-Light" w:hAnsi="Book Antiqua" w:cstheme="majorBidi"/>
          <w:color w:val="000000" w:themeColor="text1"/>
          <w:vertAlign w:val="superscript"/>
        </w:rPr>
        <w:t>8</w:t>
      </w:r>
      <w:r w:rsidR="00CF48F9" w:rsidRPr="00CF48F9">
        <w:rPr>
          <w:rFonts w:ascii="Book Antiqua" w:hAnsi="Book Antiqua" w:cstheme="majorBidi" w:hint="eastAsia"/>
          <w:color w:val="000000" w:themeColor="text1"/>
          <w:vertAlign w:val="superscript"/>
          <w:lang w:eastAsia="zh-CN"/>
        </w:rPr>
        <w:t>5</w:t>
      </w:r>
      <w:r w:rsidRPr="00CF48F9">
        <w:rPr>
          <w:rFonts w:ascii="Book Antiqua" w:eastAsia="MyriadPro-Light" w:hAnsi="Book Antiqua" w:cstheme="majorBidi"/>
          <w:color w:val="000000" w:themeColor="text1"/>
          <w:vertAlign w:val="superscript"/>
        </w:rPr>
        <w:t>]</w:t>
      </w:r>
      <w:r w:rsidRPr="00CF48F9">
        <w:rPr>
          <w:rFonts w:ascii="Book Antiqua" w:hAnsi="Book Antiqua" w:cstheme="majorBidi"/>
          <w:color w:val="000000" w:themeColor="text1"/>
        </w:rPr>
        <w:t xml:space="preserve">. Further </w:t>
      </w:r>
      <w:r w:rsidR="003C7179" w:rsidRPr="00CF48F9">
        <w:rPr>
          <w:rFonts w:ascii="Book Antiqua" w:hAnsi="Book Antiqua" w:cstheme="majorBidi"/>
          <w:color w:val="000000" w:themeColor="text1"/>
        </w:rPr>
        <w:t>investigation has</w:t>
      </w:r>
      <w:r w:rsidR="00AE4342" w:rsidRPr="00CF48F9">
        <w:rPr>
          <w:rFonts w:ascii="Book Antiqua" w:hAnsi="Book Antiqua" w:cstheme="majorBidi"/>
          <w:color w:val="000000" w:themeColor="text1"/>
        </w:rPr>
        <w:t xml:space="preserve"> </w:t>
      </w:r>
      <w:r w:rsidRPr="00CF48F9">
        <w:rPr>
          <w:rFonts w:ascii="Book Antiqua" w:hAnsi="Book Antiqua" w:cstheme="majorBidi"/>
          <w:color w:val="000000" w:themeColor="text1"/>
        </w:rPr>
        <w:t xml:space="preserve">revealed that </w:t>
      </w:r>
      <w:r w:rsidR="00804569" w:rsidRPr="00CF48F9">
        <w:rPr>
          <w:rFonts w:ascii="Book Antiqua" w:hAnsi="Book Antiqua" w:cstheme="majorBidi"/>
          <w:color w:val="000000" w:themeColor="text1"/>
        </w:rPr>
        <w:t xml:space="preserve">such anti hypertrophic effect is created by </w:t>
      </w:r>
      <w:r w:rsidRPr="00CF48F9">
        <w:rPr>
          <w:rFonts w:ascii="Book Antiqua" w:hAnsi="Book Antiqua" w:cstheme="majorBidi"/>
          <w:color w:val="000000" w:themeColor="text1"/>
        </w:rPr>
        <w:t xml:space="preserve">the parathyroid hormone-related peptide secreted by mature </w:t>
      </w:r>
      <w:proofErr w:type="spellStart"/>
      <w:proofErr w:type="gramStart"/>
      <w:r w:rsidRPr="00CF48F9">
        <w:rPr>
          <w:rFonts w:ascii="Book Antiqua" w:hAnsi="Book Antiqua" w:cstheme="majorBidi"/>
          <w:color w:val="000000" w:themeColor="text1"/>
        </w:rPr>
        <w:t>chondocytes</w:t>
      </w:r>
      <w:proofErr w:type="spellEnd"/>
      <w:r w:rsidRPr="00CF48F9">
        <w:rPr>
          <w:rFonts w:ascii="Book Antiqua" w:eastAsia="MyriadPro-Light" w:hAnsi="Book Antiqua" w:cstheme="majorBidi"/>
          <w:color w:val="000000" w:themeColor="text1"/>
          <w:vertAlign w:val="superscript"/>
        </w:rPr>
        <w:t>[</w:t>
      </w:r>
      <w:proofErr w:type="gramEnd"/>
      <w:r w:rsidR="00CF48F9" w:rsidRPr="00CF48F9">
        <w:rPr>
          <w:rFonts w:ascii="Book Antiqua" w:eastAsia="MyriadPro-Light" w:hAnsi="Book Antiqua" w:cstheme="majorBidi"/>
          <w:color w:val="000000" w:themeColor="text1"/>
          <w:vertAlign w:val="superscript"/>
        </w:rPr>
        <w:t>8</w:t>
      </w:r>
      <w:r w:rsidR="00CF48F9" w:rsidRPr="00CF48F9">
        <w:rPr>
          <w:rFonts w:ascii="Book Antiqua" w:hAnsi="Book Antiqua" w:cstheme="majorBidi" w:hint="eastAsia"/>
          <w:color w:val="000000" w:themeColor="text1"/>
          <w:vertAlign w:val="superscript"/>
          <w:lang w:eastAsia="zh-CN"/>
        </w:rPr>
        <w:t>6</w:t>
      </w:r>
      <w:r w:rsidRPr="00CF48F9">
        <w:rPr>
          <w:rFonts w:ascii="Book Antiqua" w:eastAsia="MyriadPro-Light" w:hAnsi="Book Antiqua" w:cstheme="majorBidi"/>
          <w:color w:val="000000" w:themeColor="text1"/>
          <w:vertAlign w:val="superscript"/>
        </w:rPr>
        <w:t>]</w:t>
      </w:r>
      <w:r w:rsidRPr="00CF48F9">
        <w:rPr>
          <w:rFonts w:ascii="Book Antiqua" w:hAnsi="Book Antiqua" w:cstheme="majorBidi"/>
          <w:color w:val="000000" w:themeColor="text1"/>
        </w:rPr>
        <w:t>. Moreover a recent study has indicated that the immature cartilage treated with FGF-2 and TGFβ1 display</w:t>
      </w:r>
      <w:r w:rsidR="008F2030" w:rsidRPr="00CF48F9">
        <w:rPr>
          <w:rFonts w:ascii="Book Antiqua" w:hAnsi="Book Antiqua" w:cstheme="majorBidi"/>
          <w:color w:val="000000" w:themeColor="text1"/>
        </w:rPr>
        <w:t>s</w:t>
      </w:r>
      <w:r w:rsidRPr="00CF48F9">
        <w:rPr>
          <w:rFonts w:ascii="Book Antiqua" w:hAnsi="Book Antiqua" w:cstheme="majorBidi"/>
          <w:color w:val="000000" w:themeColor="text1"/>
        </w:rPr>
        <w:t xml:space="preserve"> increased </w:t>
      </w:r>
      <w:proofErr w:type="spellStart"/>
      <w:r w:rsidRPr="00CF48F9">
        <w:rPr>
          <w:rFonts w:ascii="Book Antiqua" w:hAnsi="Book Antiqua" w:cstheme="majorBidi"/>
          <w:color w:val="000000" w:themeColor="text1"/>
        </w:rPr>
        <w:t>nano</w:t>
      </w:r>
      <w:proofErr w:type="spellEnd"/>
      <w:r w:rsidRPr="00CF48F9">
        <w:rPr>
          <w:rFonts w:ascii="Book Antiqua" w:hAnsi="Book Antiqua" w:cstheme="majorBidi"/>
          <w:color w:val="000000" w:themeColor="text1"/>
        </w:rPr>
        <w:t>-compressive stiffness, decreased surface adhesion, decreased water content, increased collagen content and smoother surfaces</w:t>
      </w:r>
      <w:r w:rsidR="008F2030"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w:t>
      </w:r>
      <w:r w:rsidR="008F2030" w:rsidRPr="00CF48F9">
        <w:rPr>
          <w:rFonts w:ascii="Book Antiqua" w:hAnsi="Book Antiqua" w:cstheme="majorBidi"/>
          <w:color w:val="000000" w:themeColor="text1"/>
        </w:rPr>
        <w:t xml:space="preserve">indicating </w:t>
      </w:r>
      <w:r w:rsidRPr="00CF48F9">
        <w:rPr>
          <w:rFonts w:ascii="Book Antiqua" w:hAnsi="Book Antiqua" w:cstheme="majorBidi"/>
          <w:color w:val="000000" w:themeColor="text1"/>
        </w:rPr>
        <w:t>char</w:t>
      </w:r>
      <w:r w:rsidR="00B91CE4" w:rsidRPr="00CF48F9">
        <w:rPr>
          <w:rFonts w:ascii="Book Antiqua" w:hAnsi="Book Antiqua" w:cstheme="majorBidi"/>
          <w:color w:val="000000" w:themeColor="text1"/>
        </w:rPr>
        <w:t xml:space="preserve">acteristics of mature </w:t>
      </w:r>
      <w:proofErr w:type="gramStart"/>
      <w:r w:rsidR="00B91CE4" w:rsidRPr="00CF48F9">
        <w:rPr>
          <w:rFonts w:ascii="Book Antiqua" w:hAnsi="Book Antiqua" w:cstheme="majorBidi"/>
          <w:color w:val="000000" w:themeColor="text1"/>
        </w:rPr>
        <w:t>cartilage</w:t>
      </w:r>
      <w:r w:rsidRPr="00CF48F9">
        <w:rPr>
          <w:rFonts w:ascii="Book Antiqua" w:eastAsia="MyriadPro-Light" w:hAnsi="Book Antiqua" w:cstheme="majorBidi"/>
          <w:color w:val="000000" w:themeColor="text1"/>
          <w:vertAlign w:val="superscript"/>
        </w:rPr>
        <w:t>[</w:t>
      </w:r>
      <w:proofErr w:type="gramEnd"/>
      <w:r w:rsidR="00CF48F9" w:rsidRPr="00CF48F9">
        <w:rPr>
          <w:rFonts w:ascii="Book Antiqua" w:eastAsia="MyriadPro-Light" w:hAnsi="Book Antiqua" w:cstheme="majorBidi"/>
          <w:color w:val="000000" w:themeColor="text1"/>
          <w:vertAlign w:val="superscript"/>
        </w:rPr>
        <w:t>8</w:t>
      </w:r>
      <w:r w:rsidR="00CF48F9" w:rsidRPr="00CF48F9">
        <w:rPr>
          <w:rFonts w:ascii="Book Antiqua" w:hAnsi="Book Antiqua" w:cstheme="majorBidi" w:hint="eastAsia"/>
          <w:color w:val="000000" w:themeColor="text1"/>
          <w:vertAlign w:val="superscript"/>
          <w:lang w:eastAsia="zh-CN"/>
        </w:rPr>
        <w:t>7</w:t>
      </w:r>
      <w:r w:rsidRPr="00CF48F9">
        <w:rPr>
          <w:rFonts w:ascii="Book Antiqua" w:eastAsia="MyriadPro-Light" w:hAnsi="Book Antiqua" w:cstheme="majorBidi"/>
          <w:color w:val="000000" w:themeColor="text1"/>
          <w:vertAlign w:val="superscript"/>
        </w:rPr>
        <w:t>]</w:t>
      </w:r>
      <w:r w:rsidRPr="00CF48F9">
        <w:rPr>
          <w:rFonts w:ascii="Book Antiqua" w:hAnsi="Book Antiqua" w:cstheme="majorBidi"/>
          <w:color w:val="000000" w:themeColor="text1"/>
        </w:rPr>
        <w:t xml:space="preserve">. </w:t>
      </w:r>
    </w:p>
    <w:p w:rsidR="00B91CE4" w:rsidRPr="00CF48F9" w:rsidRDefault="00B91CE4" w:rsidP="00CF48F9">
      <w:pPr>
        <w:autoSpaceDE w:val="0"/>
        <w:autoSpaceDN w:val="0"/>
        <w:adjustRightInd w:val="0"/>
        <w:spacing w:after="0" w:line="360" w:lineRule="auto"/>
        <w:jc w:val="both"/>
        <w:rPr>
          <w:rFonts w:ascii="Book Antiqua" w:hAnsi="Book Antiqua" w:cstheme="majorBidi"/>
          <w:b/>
          <w:bCs/>
          <w:caps/>
          <w:color w:val="000000" w:themeColor="text1"/>
          <w:lang w:eastAsia="zh-CN"/>
        </w:rPr>
      </w:pPr>
    </w:p>
    <w:p w:rsidR="001A0FA2" w:rsidRPr="00CF48F9" w:rsidRDefault="001A0FA2" w:rsidP="00CF48F9">
      <w:pPr>
        <w:autoSpaceDE w:val="0"/>
        <w:autoSpaceDN w:val="0"/>
        <w:adjustRightInd w:val="0"/>
        <w:spacing w:after="0" w:line="360" w:lineRule="auto"/>
        <w:jc w:val="both"/>
        <w:rPr>
          <w:rFonts w:ascii="Book Antiqua" w:hAnsi="Book Antiqua" w:cstheme="majorBidi"/>
          <w:b/>
          <w:bCs/>
          <w:caps/>
          <w:color w:val="000000" w:themeColor="text1"/>
        </w:rPr>
      </w:pPr>
      <w:r w:rsidRPr="00CF48F9">
        <w:rPr>
          <w:rFonts w:ascii="Book Antiqua" w:hAnsi="Book Antiqua" w:cstheme="majorBidi"/>
          <w:b/>
          <w:bCs/>
          <w:caps/>
          <w:color w:val="000000" w:themeColor="text1"/>
        </w:rPr>
        <w:t>Regeneration of articular cartilage with MSC transplantation</w:t>
      </w:r>
    </w:p>
    <w:p w:rsidR="001A0FA2" w:rsidRPr="00CF48F9" w:rsidRDefault="009105DA" w:rsidP="00CF48F9">
      <w:pPr>
        <w:autoSpaceDE w:val="0"/>
        <w:autoSpaceDN w:val="0"/>
        <w:adjustRightInd w:val="0"/>
        <w:spacing w:after="0" w:line="360" w:lineRule="auto"/>
        <w:jc w:val="both"/>
        <w:rPr>
          <w:rFonts w:ascii="Book Antiqua" w:hAnsi="Book Antiqua" w:cstheme="majorBidi"/>
          <w:color w:val="000000" w:themeColor="text1"/>
        </w:rPr>
      </w:pPr>
      <w:r w:rsidRPr="00CF48F9">
        <w:rPr>
          <w:rFonts w:ascii="Book Antiqua" w:hAnsi="Book Antiqua" w:cstheme="majorBidi"/>
          <w:color w:val="000000" w:themeColor="text1"/>
        </w:rPr>
        <w:t>D</w:t>
      </w:r>
      <w:r w:rsidR="001A0FA2" w:rsidRPr="00CF48F9">
        <w:rPr>
          <w:rFonts w:ascii="Book Antiqua" w:hAnsi="Book Antiqua" w:cstheme="majorBidi"/>
          <w:color w:val="000000" w:themeColor="text1"/>
        </w:rPr>
        <w:t xml:space="preserve">uring the past years, valuable attempts have been made to evaluate </w:t>
      </w:r>
      <w:r w:rsidR="002A51D9" w:rsidRPr="00CF48F9">
        <w:rPr>
          <w:rFonts w:ascii="Book Antiqua" w:hAnsi="Book Antiqua" w:cstheme="majorBidi"/>
          <w:color w:val="000000" w:themeColor="text1"/>
        </w:rPr>
        <w:t xml:space="preserve">MSC </w:t>
      </w:r>
      <w:r w:rsidR="001A0FA2" w:rsidRPr="00CF48F9">
        <w:rPr>
          <w:rFonts w:ascii="Book Antiqua" w:hAnsi="Book Antiqua" w:cstheme="majorBidi"/>
          <w:color w:val="000000" w:themeColor="text1"/>
        </w:rPr>
        <w:t>potential in regeneration of articular cartilage defects. At the following lines, examples of such efforts in animal models a</w:t>
      </w:r>
      <w:r w:rsidR="005211F8" w:rsidRPr="00CF48F9">
        <w:rPr>
          <w:rFonts w:ascii="Book Antiqua" w:hAnsi="Book Antiqua" w:cstheme="majorBidi"/>
          <w:color w:val="000000" w:themeColor="text1"/>
        </w:rPr>
        <w:t>nd</w:t>
      </w:r>
      <w:r w:rsidR="001A0FA2" w:rsidRPr="00CF48F9">
        <w:rPr>
          <w:rFonts w:ascii="Book Antiqua" w:hAnsi="Book Antiqua" w:cstheme="majorBidi"/>
          <w:color w:val="000000" w:themeColor="text1"/>
        </w:rPr>
        <w:t xml:space="preserve"> human are described. </w:t>
      </w:r>
    </w:p>
    <w:p w:rsidR="001A0FA2" w:rsidRPr="00CF48F9" w:rsidRDefault="001A0FA2" w:rsidP="00CF48F9">
      <w:pPr>
        <w:autoSpaceDE w:val="0"/>
        <w:autoSpaceDN w:val="0"/>
        <w:adjustRightInd w:val="0"/>
        <w:spacing w:after="0" w:line="360" w:lineRule="auto"/>
        <w:jc w:val="both"/>
        <w:rPr>
          <w:rFonts w:ascii="Book Antiqua" w:hAnsi="Book Antiqua" w:cstheme="majorBidi"/>
          <w:b/>
          <w:bCs/>
          <w:color w:val="000000" w:themeColor="text1"/>
        </w:rPr>
      </w:pPr>
    </w:p>
    <w:p w:rsidR="001A0FA2" w:rsidRPr="00CF48F9" w:rsidRDefault="001A0FA2" w:rsidP="00CF48F9">
      <w:pPr>
        <w:spacing w:after="0" w:line="360" w:lineRule="auto"/>
        <w:jc w:val="both"/>
        <w:rPr>
          <w:rFonts w:ascii="Book Antiqua" w:eastAsia="MyriadPro-Light" w:hAnsi="Book Antiqua" w:cstheme="majorBidi"/>
          <w:b/>
          <w:bCs/>
          <w:caps/>
          <w:color w:val="000000" w:themeColor="text1"/>
        </w:rPr>
      </w:pPr>
      <w:r w:rsidRPr="00CF48F9">
        <w:rPr>
          <w:rFonts w:ascii="Book Antiqua" w:eastAsia="MyriadPro-Light" w:hAnsi="Book Antiqua" w:cstheme="majorBidi"/>
          <w:b/>
          <w:bCs/>
          <w:caps/>
          <w:color w:val="000000" w:themeColor="text1"/>
        </w:rPr>
        <w:t>MSCs-mediated</w:t>
      </w:r>
      <w:r w:rsidR="005211F8" w:rsidRPr="00CF48F9">
        <w:rPr>
          <w:rFonts w:ascii="Book Antiqua" w:eastAsia="MyriadPro-Light" w:hAnsi="Book Antiqua" w:cstheme="majorBidi"/>
          <w:b/>
          <w:bCs/>
          <w:caps/>
          <w:color w:val="000000" w:themeColor="text1"/>
        </w:rPr>
        <w:t xml:space="preserve"> for</w:t>
      </w:r>
      <w:r w:rsidRPr="00CF48F9">
        <w:rPr>
          <w:rFonts w:ascii="Book Antiqua" w:eastAsia="MyriadPro-Light" w:hAnsi="Book Antiqua" w:cstheme="majorBidi"/>
          <w:b/>
          <w:bCs/>
          <w:caps/>
          <w:color w:val="000000" w:themeColor="text1"/>
        </w:rPr>
        <w:t xml:space="preserve"> cartilage regeneration in animal models</w:t>
      </w:r>
    </w:p>
    <w:p w:rsidR="001A0FA2" w:rsidRPr="00CF48F9" w:rsidRDefault="001A0FA2" w:rsidP="00CF48F9">
      <w:pPr>
        <w:spacing w:after="0" w:line="360" w:lineRule="auto"/>
        <w:jc w:val="both"/>
        <w:rPr>
          <w:rFonts w:ascii="Book Antiqua" w:eastAsia="MyriadPro-Light" w:hAnsi="Book Antiqua" w:cstheme="majorBidi"/>
          <w:color w:val="000000" w:themeColor="text1"/>
        </w:rPr>
      </w:pPr>
      <w:r w:rsidRPr="00CF48F9">
        <w:rPr>
          <w:rFonts w:ascii="Book Antiqua" w:eastAsia="MyriadPro-Light" w:hAnsi="Book Antiqua" w:cstheme="majorBidi"/>
          <w:color w:val="000000" w:themeColor="text1"/>
        </w:rPr>
        <w:t xml:space="preserve">In order to study the regenerative potential of MSCs in cartilage defects </w:t>
      </w:r>
      <w:r w:rsidR="0069527F" w:rsidRPr="00CF48F9">
        <w:rPr>
          <w:rFonts w:ascii="Book Antiqua" w:eastAsia="MyriadPro-Light" w:hAnsi="Book Antiqua" w:cstheme="majorBidi"/>
          <w:i/>
          <w:iCs/>
          <w:color w:val="000000" w:themeColor="text1"/>
        </w:rPr>
        <w:t>in vivo</w:t>
      </w:r>
      <w:r w:rsidRPr="00CF48F9">
        <w:rPr>
          <w:rFonts w:ascii="Book Antiqua" w:eastAsia="MyriadPro-Light" w:hAnsi="Book Antiqua" w:cstheme="majorBidi"/>
          <w:color w:val="000000" w:themeColor="text1"/>
        </w:rPr>
        <w:t>, rabbit ha</w:t>
      </w:r>
      <w:r w:rsidR="00C87530" w:rsidRPr="00CF48F9">
        <w:rPr>
          <w:rFonts w:ascii="Book Antiqua" w:eastAsia="MyriadPro-Light" w:hAnsi="Book Antiqua" w:cstheme="majorBidi"/>
          <w:color w:val="000000" w:themeColor="text1"/>
        </w:rPr>
        <w:t>s</w:t>
      </w:r>
      <w:r w:rsidRPr="00CF48F9">
        <w:rPr>
          <w:rFonts w:ascii="Book Antiqua" w:eastAsia="MyriadPro-Light" w:hAnsi="Book Antiqua" w:cstheme="majorBidi"/>
          <w:color w:val="000000" w:themeColor="text1"/>
        </w:rPr>
        <w:t xml:space="preserve"> frequently been used as animal model. In some study</w:t>
      </w:r>
      <w:r w:rsidR="005211F8" w:rsidRPr="00CF48F9">
        <w:rPr>
          <w:rFonts w:ascii="Book Antiqua" w:eastAsia="MyriadPro-Light" w:hAnsi="Book Antiqua" w:cstheme="majorBidi"/>
          <w:color w:val="000000" w:themeColor="text1"/>
        </w:rPr>
        <w:t>,</w:t>
      </w:r>
      <w:r w:rsidRPr="00CF48F9">
        <w:rPr>
          <w:rFonts w:ascii="Book Antiqua" w:eastAsia="MyriadPro-Light" w:hAnsi="Book Antiqua" w:cstheme="majorBidi"/>
          <w:color w:val="000000" w:themeColor="text1"/>
        </w:rPr>
        <w:t xml:space="preserve"> MSCs have been applied alone</w:t>
      </w:r>
      <w:r w:rsidR="005211F8" w:rsidRPr="00CF48F9">
        <w:rPr>
          <w:rFonts w:ascii="Book Antiqua" w:eastAsia="MyriadPro-Light" w:hAnsi="Book Antiqua" w:cstheme="majorBidi"/>
          <w:color w:val="000000" w:themeColor="text1"/>
        </w:rPr>
        <w:t>,</w:t>
      </w:r>
      <w:r w:rsidRPr="00CF48F9">
        <w:rPr>
          <w:rFonts w:ascii="Book Antiqua" w:eastAsia="MyriadPro-Light" w:hAnsi="Book Antiqua" w:cstheme="majorBidi"/>
          <w:color w:val="000000" w:themeColor="text1"/>
        </w:rPr>
        <w:t xml:space="preserve"> without any biomaterial. </w:t>
      </w:r>
      <w:proofErr w:type="spellStart"/>
      <w:r w:rsidRPr="00CF48F9">
        <w:rPr>
          <w:rFonts w:ascii="Book Antiqua" w:eastAsia="MyriadPro-Light" w:hAnsi="Book Antiqua" w:cstheme="majorBidi"/>
          <w:color w:val="000000" w:themeColor="text1"/>
        </w:rPr>
        <w:t>Im</w:t>
      </w:r>
      <w:proofErr w:type="spellEnd"/>
      <w:r w:rsidRPr="00CF48F9">
        <w:rPr>
          <w:rFonts w:ascii="Book Antiqua" w:eastAsia="MyriadPro-Light" w:hAnsi="Book Antiqua" w:cstheme="majorBidi"/>
          <w:color w:val="000000" w:themeColor="text1"/>
        </w:rPr>
        <w:t xml:space="preserve"> </w:t>
      </w:r>
      <w:r w:rsidRPr="00CF48F9">
        <w:rPr>
          <w:rFonts w:ascii="Book Antiqua" w:eastAsia="MyriadPro-Light" w:hAnsi="Book Antiqua" w:cstheme="majorBidi"/>
          <w:i/>
          <w:color w:val="000000" w:themeColor="text1"/>
        </w:rPr>
        <w:t xml:space="preserve">et </w:t>
      </w:r>
      <w:proofErr w:type="gramStart"/>
      <w:r w:rsidRPr="00CF48F9">
        <w:rPr>
          <w:rFonts w:ascii="Book Antiqua" w:eastAsia="MyriadPro-Light" w:hAnsi="Book Antiqua" w:cstheme="majorBidi"/>
          <w:i/>
          <w:color w:val="000000" w:themeColor="text1"/>
        </w:rPr>
        <w:t>al</w:t>
      </w:r>
      <w:r w:rsidR="00773CE6" w:rsidRPr="00CF48F9">
        <w:rPr>
          <w:rFonts w:ascii="Book Antiqua" w:eastAsia="MyriadPro-Light" w:hAnsi="Book Antiqua" w:cstheme="majorBidi"/>
          <w:color w:val="000000" w:themeColor="text1"/>
          <w:vertAlign w:val="superscript"/>
        </w:rPr>
        <w:t>[</w:t>
      </w:r>
      <w:proofErr w:type="gramEnd"/>
      <w:r w:rsidR="003A7BD9" w:rsidRPr="00CF48F9">
        <w:rPr>
          <w:rFonts w:ascii="Book Antiqua" w:hAnsi="Book Antiqua" w:cstheme="majorBidi"/>
          <w:color w:val="000000" w:themeColor="text1"/>
          <w:vertAlign w:val="superscript"/>
          <w:lang w:eastAsia="zh-CN"/>
        </w:rPr>
        <w:t>8</w:t>
      </w:r>
      <w:r w:rsidR="003A7BD9" w:rsidRPr="00CF48F9">
        <w:rPr>
          <w:rFonts w:ascii="Book Antiqua" w:hAnsi="Book Antiqua" w:cstheme="majorBidi" w:hint="eastAsia"/>
          <w:color w:val="000000" w:themeColor="text1"/>
          <w:vertAlign w:val="superscript"/>
          <w:lang w:eastAsia="zh-CN"/>
        </w:rPr>
        <w:t>8</w:t>
      </w:r>
      <w:r w:rsidR="00773CE6" w:rsidRPr="00CF48F9">
        <w:rPr>
          <w:rFonts w:ascii="Book Antiqua" w:eastAsia="MyriadPro-Light" w:hAnsi="Book Antiqua" w:cstheme="majorBidi"/>
          <w:color w:val="000000" w:themeColor="text1"/>
          <w:vertAlign w:val="superscript"/>
        </w:rPr>
        <w:t>]</w:t>
      </w:r>
      <w:r w:rsidRPr="00CF48F9">
        <w:rPr>
          <w:rFonts w:ascii="Book Antiqua" w:eastAsia="MyriadPro-Light" w:hAnsi="Book Antiqua" w:cstheme="majorBidi"/>
          <w:color w:val="000000" w:themeColor="text1"/>
        </w:rPr>
        <w:t xml:space="preserve"> isolated MSCs from rabbit marrow and transplanted them into full-thickness </w:t>
      </w:r>
      <w:proofErr w:type="spellStart"/>
      <w:r w:rsidRPr="00CF48F9">
        <w:rPr>
          <w:rFonts w:ascii="Book Antiqua" w:eastAsia="MyriadPro-Light" w:hAnsi="Book Antiqua" w:cstheme="majorBidi"/>
          <w:color w:val="000000" w:themeColor="text1"/>
        </w:rPr>
        <w:t>osteochondral</w:t>
      </w:r>
      <w:proofErr w:type="spellEnd"/>
      <w:r w:rsidRPr="00CF48F9">
        <w:rPr>
          <w:rFonts w:ascii="Book Antiqua" w:eastAsia="MyriadPro-Light" w:hAnsi="Book Antiqua" w:cstheme="majorBidi"/>
          <w:color w:val="000000" w:themeColor="text1"/>
        </w:rPr>
        <w:t xml:space="preserve"> defect</w:t>
      </w:r>
      <w:r w:rsidR="006941D5" w:rsidRPr="00CF48F9">
        <w:rPr>
          <w:rFonts w:ascii="Book Antiqua" w:eastAsia="MyriadPro-Light" w:hAnsi="Book Antiqua" w:cstheme="majorBidi"/>
          <w:color w:val="000000" w:themeColor="text1"/>
        </w:rPr>
        <w:t xml:space="preserve"> which was</w:t>
      </w:r>
      <w:r w:rsidRPr="00CF48F9">
        <w:rPr>
          <w:rFonts w:ascii="Book Antiqua" w:eastAsia="MyriadPro-Light" w:hAnsi="Book Antiqua" w:cstheme="majorBidi"/>
          <w:color w:val="000000" w:themeColor="text1"/>
        </w:rPr>
        <w:t xml:space="preserve"> artificially made on the same rabbit’s patellar groove. Evaluation of repair, 14 </w:t>
      </w:r>
      <w:proofErr w:type="spellStart"/>
      <w:r w:rsidRPr="00CF48F9">
        <w:rPr>
          <w:rFonts w:ascii="Book Antiqua" w:eastAsia="MyriadPro-Light" w:hAnsi="Book Antiqua" w:cstheme="majorBidi"/>
          <w:color w:val="000000" w:themeColor="text1"/>
        </w:rPr>
        <w:t>w</w:t>
      </w:r>
      <w:r w:rsidR="00B91CE4" w:rsidRPr="00CF48F9">
        <w:rPr>
          <w:rFonts w:ascii="Book Antiqua" w:hAnsi="Book Antiqua" w:cstheme="majorBidi" w:hint="eastAsia"/>
          <w:color w:val="000000" w:themeColor="text1"/>
          <w:lang w:eastAsia="zh-CN"/>
        </w:rPr>
        <w:t>k</w:t>
      </w:r>
      <w:proofErr w:type="spellEnd"/>
      <w:r w:rsidRPr="00CF48F9">
        <w:rPr>
          <w:rFonts w:ascii="Book Antiqua" w:eastAsia="MyriadPro-Light" w:hAnsi="Book Antiqua" w:cstheme="majorBidi"/>
          <w:color w:val="000000" w:themeColor="text1"/>
        </w:rPr>
        <w:t xml:space="preserve"> post transplantation, indicated that histological score of experimental group was higher than </w:t>
      </w:r>
      <w:r w:rsidR="00C87530" w:rsidRPr="00CF48F9">
        <w:rPr>
          <w:rFonts w:ascii="Book Antiqua" w:eastAsia="MyriadPro-Light" w:hAnsi="Book Antiqua" w:cstheme="majorBidi"/>
          <w:color w:val="000000" w:themeColor="text1"/>
        </w:rPr>
        <w:t xml:space="preserve">corresponding value </w:t>
      </w:r>
      <w:r w:rsidRPr="00CF48F9">
        <w:rPr>
          <w:rFonts w:ascii="Book Antiqua" w:eastAsia="MyriadPro-Light" w:hAnsi="Book Antiqua" w:cstheme="majorBidi"/>
          <w:color w:val="000000" w:themeColor="text1"/>
        </w:rPr>
        <w:t>of control</w:t>
      </w:r>
      <w:r w:rsidR="00C87530" w:rsidRPr="00CF48F9">
        <w:rPr>
          <w:rFonts w:ascii="Book Antiqua" w:eastAsia="MyriadPro-Light" w:hAnsi="Book Antiqua" w:cstheme="majorBidi"/>
          <w:color w:val="000000" w:themeColor="text1"/>
        </w:rPr>
        <w:t xml:space="preserve"> group</w:t>
      </w:r>
      <w:r w:rsidRPr="00CF48F9">
        <w:rPr>
          <w:rFonts w:ascii="Book Antiqua" w:eastAsia="MyriadPro-Light" w:hAnsi="Book Antiqua" w:cstheme="majorBidi"/>
          <w:color w:val="000000" w:themeColor="text1"/>
        </w:rPr>
        <w:t xml:space="preserve"> (untreated)</w:t>
      </w:r>
      <w:r w:rsidR="006941D5" w:rsidRPr="00CF48F9">
        <w:rPr>
          <w:rFonts w:ascii="Book Antiqua" w:eastAsia="MyriadPro-Light" w:hAnsi="Book Antiqua" w:cstheme="majorBidi"/>
          <w:color w:val="000000" w:themeColor="text1"/>
        </w:rPr>
        <w:t>;</w:t>
      </w:r>
      <w:r w:rsidRPr="00CF48F9">
        <w:rPr>
          <w:rFonts w:ascii="Book Antiqua" w:eastAsia="MyriadPro-Light" w:hAnsi="Book Antiqua" w:cstheme="majorBidi"/>
          <w:color w:val="000000" w:themeColor="text1"/>
        </w:rPr>
        <w:t xml:space="preserve"> therefore, they concluded that repair of cartilage defects can be enhanced by the implantation of cultured MSCs.</w:t>
      </w:r>
    </w:p>
    <w:p w:rsidR="001A0FA2" w:rsidRPr="00CF48F9" w:rsidRDefault="001A0FA2" w:rsidP="00CF48F9">
      <w:pPr>
        <w:spacing w:after="0" w:line="360" w:lineRule="auto"/>
        <w:ind w:firstLineChars="200" w:firstLine="480"/>
        <w:jc w:val="both"/>
        <w:rPr>
          <w:rFonts w:ascii="Book Antiqua" w:eastAsia="MyriadPro-Light" w:hAnsi="Book Antiqua" w:cstheme="majorBidi"/>
          <w:color w:val="000000" w:themeColor="text1"/>
        </w:rPr>
      </w:pPr>
      <w:r w:rsidRPr="00CF48F9">
        <w:rPr>
          <w:rFonts w:ascii="Book Antiqua" w:eastAsia="MyriadPro-Light" w:hAnsi="Book Antiqua" w:cstheme="majorBidi"/>
          <w:color w:val="000000" w:themeColor="text1"/>
        </w:rPr>
        <w:t xml:space="preserve">Most investigators preferred transplantation of cells combined with scaffold. </w:t>
      </w:r>
      <w:proofErr w:type="spellStart"/>
      <w:r w:rsidRPr="00CF48F9">
        <w:rPr>
          <w:rFonts w:ascii="Book Antiqua" w:eastAsia="MyriadPro-Light" w:hAnsi="Book Antiqua" w:cstheme="majorBidi"/>
          <w:color w:val="000000" w:themeColor="text1"/>
        </w:rPr>
        <w:t>Wakitani</w:t>
      </w:r>
      <w:proofErr w:type="spellEnd"/>
      <w:r w:rsidRPr="00CF48F9">
        <w:rPr>
          <w:rFonts w:ascii="Book Antiqua" w:eastAsia="MyriadPro-Light" w:hAnsi="Book Antiqua" w:cstheme="majorBidi"/>
          <w:color w:val="000000" w:themeColor="text1"/>
        </w:rPr>
        <w:t xml:space="preserve"> </w:t>
      </w:r>
      <w:r w:rsidRPr="00CF48F9">
        <w:rPr>
          <w:rFonts w:ascii="Book Antiqua" w:eastAsia="MyriadPro-Light" w:hAnsi="Book Antiqua" w:cstheme="majorBidi"/>
          <w:i/>
          <w:color w:val="000000" w:themeColor="text1"/>
        </w:rPr>
        <w:t xml:space="preserve">et </w:t>
      </w:r>
      <w:proofErr w:type="gramStart"/>
      <w:r w:rsidRPr="00CF48F9">
        <w:rPr>
          <w:rFonts w:ascii="Book Antiqua" w:eastAsia="MyriadPro-Light" w:hAnsi="Book Antiqua" w:cstheme="majorBidi"/>
          <w:i/>
          <w:color w:val="000000" w:themeColor="text1"/>
        </w:rPr>
        <w:t>al</w:t>
      </w:r>
      <w:r w:rsidR="005B7488" w:rsidRPr="00CF48F9">
        <w:rPr>
          <w:rFonts w:ascii="Book Antiqua" w:eastAsia="MyriadPro-Light" w:hAnsi="Book Antiqua" w:cstheme="majorBidi"/>
          <w:color w:val="000000" w:themeColor="text1"/>
          <w:vertAlign w:val="superscript"/>
        </w:rPr>
        <w:t>[</w:t>
      </w:r>
      <w:proofErr w:type="gramEnd"/>
      <w:r w:rsidR="003A7BD9" w:rsidRPr="00CF48F9">
        <w:rPr>
          <w:rFonts w:ascii="Book Antiqua" w:hAnsi="Book Antiqua" w:cstheme="majorBidi" w:hint="eastAsia"/>
          <w:color w:val="000000" w:themeColor="text1"/>
          <w:vertAlign w:val="superscript"/>
          <w:lang w:eastAsia="zh-CN"/>
        </w:rPr>
        <w:t>89</w:t>
      </w:r>
      <w:r w:rsidR="005B7488" w:rsidRPr="00CF48F9">
        <w:rPr>
          <w:rFonts w:ascii="Book Antiqua" w:eastAsia="MyriadPro-Light" w:hAnsi="Book Antiqua" w:cstheme="majorBidi"/>
          <w:color w:val="000000" w:themeColor="text1"/>
          <w:vertAlign w:val="superscript"/>
        </w:rPr>
        <w:t>]</w:t>
      </w:r>
      <w:r w:rsidRPr="00CF48F9">
        <w:rPr>
          <w:rFonts w:ascii="Book Antiqua" w:eastAsia="MyriadPro-Light" w:hAnsi="Book Antiqua" w:cstheme="majorBidi"/>
          <w:color w:val="000000" w:themeColor="text1"/>
        </w:rPr>
        <w:t xml:space="preserve"> used this strategy to create regeneration </w:t>
      </w:r>
      <w:r w:rsidR="006941D5" w:rsidRPr="00CF48F9">
        <w:rPr>
          <w:rFonts w:ascii="Book Antiqua" w:eastAsia="MyriadPro-Light" w:hAnsi="Book Antiqua" w:cstheme="majorBidi"/>
          <w:color w:val="000000" w:themeColor="text1"/>
        </w:rPr>
        <w:t>of</w:t>
      </w:r>
      <w:r w:rsidRPr="00CF48F9">
        <w:rPr>
          <w:rFonts w:ascii="Book Antiqua" w:eastAsia="MyriadPro-Light" w:hAnsi="Book Antiqua" w:cstheme="majorBidi"/>
          <w:color w:val="000000" w:themeColor="text1"/>
        </w:rPr>
        <w:t xml:space="preserve"> full-thickness articular </w:t>
      </w:r>
      <w:r w:rsidRPr="00CF48F9">
        <w:rPr>
          <w:rFonts w:ascii="Book Antiqua" w:eastAsia="MyriadPro-Light" w:hAnsi="Book Antiqua" w:cstheme="majorBidi"/>
          <w:color w:val="000000" w:themeColor="text1"/>
        </w:rPr>
        <w:lastRenderedPageBreak/>
        <w:t>cartilage</w:t>
      </w:r>
      <w:r w:rsidR="006941D5" w:rsidRPr="00CF48F9">
        <w:rPr>
          <w:rFonts w:ascii="Book Antiqua" w:eastAsia="MyriadPro-Light" w:hAnsi="Book Antiqua" w:cstheme="majorBidi"/>
          <w:color w:val="000000" w:themeColor="text1"/>
        </w:rPr>
        <w:t xml:space="preserve"> following</w:t>
      </w:r>
      <w:r w:rsidRPr="00CF48F9">
        <w:rPr>
          <w:rFonts w:ascii="Book Antiqua" w:eastAsia="MyriadPro-Light" w:hAnsi="Book Antiqua" w:cstheme="majorBidi"/>
          <w:color w:val="000000" w:themeColor="text1"/>
        </w:rPr>
        <w:t xml:space="preserve"> experimentally-created</w:t>
      </w:r>
      <w:r w:rsidR="006941D5" w:rsidRPr="00CF48F9">
        <w:rPr>
          <w:rFonts w:ascii="Book Antiqua" w:eastAsia="MyriadPro-Light" w:hAnsi="Book Antiqua" w:cstheme="majorBidi"/>
          <w:color w:val="000000" w:themeColor="text1"/>
        </w:rPr>
        <w:t xml:space="preserve"> defects</w:t>
      </w:r>
      <w:r w:rsidRPr="00CF48F9">
        <w:rPr>
          <w:rFonts w:ascii="Book Antiqua" w:eastAsia="MyriadPro-Light" w:hAnsi="Book Antiqua" w:cstheme="majorBidi"/>
          <w:color w:val="000000" w:themeColor="text1"/>
        </w:rPr>
        <w:t xml:space="preserve"> in rabbit</w:t>
      </w:r>
      <w:r w:rsidR="00C323C7" w:rsidRPr="00CF48F9">
        <w:rPr>
          <w:rFonts w:ascii="Book Antiqua" w:eastAsia="MyriadPro-Light" w:hAnsi="Book Antiqua" w:cstheme="majorBidi"/>
          <w:color w:val="000000" w:themeColor="text1"/>
        </w:rPr>
        <w:t>’s</w:t>
      </w:r>
      <w:r w:rsidR="005B7488" w:rsidRPr="00CF48F9">
        <w:rPr>
          <w:rFonts w:ascii="Book Antiqua" w:eastAsia="MyriadPro-Light" w:hAnsi="Book Antiqua" w:cstheme="majorBidi"/>
          <w:color w:val="000000" w:themeColor="text1"/>
        </w:rPr>
        <w:t xml:space="preserve"> knee joint</w:t>
      </w:r>
      <w:r w:rsidRPr="00CF48F9">
        <w:rPr>
          <w:rFonts w:ascii="Book Antiqua" w:eastAsia="MyriadPro-Light" w:hAnsi="Book Antiqua" w:cstheme="majorBidi"/>
          <w:color w:val="000000" w:themeColor="text1"/>
        </w:rPr>
        <w:t xml:space="preserve">. Cells </w:t>
      </w:r>
      <w:r w:rsidR="006941D5" w:rsidRPr="00CF48F9">
        <w:rPr>
          <w:rFonts w:ascii="Book Antiqua" w:eastAsia="MyriadPro-Light" w:hAnsi="Book Antiqua" w:cstheme="majorBidi"/>
          <w:color w:val="000000" w:themeColor="text1"/>
        </w:rPr>
        <w:t xml:space="preserve">were </w:t>
      </w:r>
      <w:r w:rsidRPr="00CF48F9">
        <w:rPr>
          <w:rFonts w:ascii="Book Antiqua" w:eastAsia="MyriadPro-Light" w:hAnsi="Book Antiqua" w:cstheme="majorBidi"/>
          <w:color w:val="000000" w:themeColor="text1"/>
        </w:rPr>
        <w:t>combined with collagen I gel and surgically transplanted into animal</w:t>
      </w:r>
      <w:r w:rsidR="006029F6" w:rsidRPr="00CF48F9">
        <w:rPr>
          <w:rFonts w:ascii="Book Antiqua" w:eastAsia="MyriadPro-Light" w:hAnsi="Book Antiqua" w:cstheme="majorBidi"/>
          <w:color w:val="000000" w:themeColor="text1"/>
        </w:rPr>
        <w:t>’s</w:t>
      </w:r>
      <w:r w:rsidRPr="00CF48F9">
        <w:rPr>
          <w:rFonts w:ascii="Book Antiqua" w:eastAsia="MyriadPro-Light" w:hAnsi="Book Antiqua" w:cstheme="majorBidi"/>
          <w:color w:val="000000" w:themeColor="text1"/>
        </w:rPr>
        <w:t xml:space="preserve"> medial femoral condyle defect. Two weeks post</w:t>
      </w:r>
      <w:r w:rsidR="006941D5" w:rsidRPr="00CF48F9">
        <w:rPr>
          <w:rFonts w:ascii="Book Antiqua" w:eastAsia="MyriadPro-Light" w:hAnsi="Book Antiqua" w:cstheme="majorBidi"/>
          <w:color w:val="000000" w:themeColor="text1"/>
        </w:rPr>
        <w:t>-</w:t>
      </w:r>
      <w:r w:rsidRPr="00CF48F9">
        <w:rPr>
          <w:rFonts w:ascii="Book Antiqua" w:eastAsia="MyriadPro-Light" w:hAnsi="Book Antiqua" w:cstheme="majorBidi"/>
          <w:color w:val="000000" w:themeColor="text1"/>
        </w:rPr>
        <w:t>surgery</w:t>
      </w:r>
      <w:r w:rsidR="006941D5" w:rsidRPr="00CF48F9">
        <w:rPr>
          <w:rFonts w:ascii="Book Antiqua" w:eastAsia="MyriadPro-Light" w:hAnsi="Book Antiqua" w:cstheme="majorBidi"/>
          <w:color w:val="000000" w:themeColor="text1"/>
        </w:rPr>
        <w:t>,</w:t>
      </w:r>
      <w:r w:rsidRPr="00CF48F9">
        <w:rPr>
          <w:rFonts w:ascii="Book Antiqua" w:eastAsia="MyriadPro-Light" w:hAnsi="Book Antiqua" w:cstheme="majorBidi"/>
          <w:color w:val="000000" w:themeColor="text1"/>
        </w:rPr>
        <w:t xml:space="preserve"> evaluations indicated that MSCs differentiated into chondrocytes contribute</w:t>
      </w:r>
      <w:r w:rsidR="000B25F0" w:rsidRPr="00CF48F9">
        <w:rPr>
          <w:rFonts w:ascii="Book Antiqua" w:eastAsia="MyriadPro-Light" w:hAnsi="Book Antiqua" w:cstheme="majorBidi"/>
          <w:color w:val="000000" w:themeColor="text1"/>
        </w:rPr>
        <w:t xml:space="preserve"> to regenerate damaged</w:t>
      </w:r>
      <w:r w:rsidRPr="00CF48F9">
        <w:rPr>
          <w:rFonts w:ascii="Book Antiqua" w:eastAsia="MyriadPro-Light" w:hAnsi="Book Antiqua" w:cstheme="majorBidi"/>
          <w:color w:val="000000" w:themeColor="text1"/>
        </w:rPr>
        <w:t xml:space="preserve"> tissue</w:t>
      </w:r>
      <w:r w:rsidR="00F9645A" w:rsidRPr="00CF48F9">
        <w:rPr>
          <w:rFonts w:ascii="Book Antiqua" w:eastAsia="MyriadPro-Light" w:hAnsi="Book Antiqua" w:cstheme="majorBidi"/>
          <w:color w:val="000000" w:themeColor="text1"/>
        </w:rPr>
        <w:t xml:space="preserve"> and</w:t>
      </w:r>
      <w:r w:rsidRPr="00CF48F9">
        <w:rPr>
          <w:rFonts w:ascii="Book Antiqua" w:eastAsia="MyriadPro-Light" w:hAnsi="Book Antiqua" w:cstheme="majorBidi"/>
          <w:color w:val="000000" w:themeColor="text1"/>
        </w:rPr>
        <w:t xml:space="preserve"> </w:t>
      </w:r>
      <w:r w:rsidR="00F9645A" w:rsidRPr="00CF48F9">
        <w:rPr>
          <w:rFonts w:ascii="Book Antiqua" w:eastAsia="MyriadPro-Light" w:hAnsi="Book Antiqua" w:cstheme="majorBidi"/>
          <w:color w:val="000000" w:themeColor="text1"/>
        </w:rPr>
        <w:t>within</w:t>
      </w:r>
      <w:r w:rsidRPr="00CF48F9">
        <w:rPr>
          <w:rFonts w:ascii="Book Antiqua" w:eastAsia="MyriadPro-Light" w:hAnsi="Book Antiqua" w:cstheme="majorBidi"/>
          <w:color w:val="000000" w:themeColor="text1"/>
        </w:rPr>
        <w:t xml:space="preserve"> 24 </w:t>
      </w:r>
      <w:proofErr w:type="spellStart"/>
      <w:r w:rsidRPr="00CF48F9">
        <w:rPr>
          <w:rFonts w:ascii="Book Antiqua" w:eastAsia="MyriadPro-Light" w:hAnsi="Book Antiqua" w:cstheme="majorBidi"/>
          <w:color w:val="000000" w:themeColor="text1"/>
        </w:rPr>
        <w:t>w</w:t>
      </w:r>
      <w:r w:rsidR="007C302C" w:rsidRPr="00CF48F9">
        <w:rPr>
          <w:rFonts w:ascii="Book Antiqua" w:hAnsi="Book Antiqua" w:cstheme="majorBidi" w:hint="eastAsia"/>
          <w:color w:val="000000" w:themeColor="text1"/>
          <w:lang w:eastAsia="zh-CN"/>
        </w:rPr>
        <w:t>k</w:t>
      </w:r>
      <w:proofErr w:type="spellEnd"/>
      <w:r w:rsidR="00F9645A" w:rsidRPr="00CF48F9">
        <w:rPr>
          <w:rFonts w:ascii="Book Antiqua" w:eastAsia="MyriadPro-Light" w:hAnsi="Book Antiqua" w:cstheme="majorBidi"/>
          <w:color w:val="000000" w:themeColor="text1"/>
        </w:rPr>
        <w:t>,</w:t>
      </w:r>
      <w:r w:rsidRPr="00CF48F9">
        <w:rPr>
          <w:rFonts w:ascii="Book Antiqua" w:eastAsia="MyriadPro-Light" w:hAnsi="Book Antiqua" w:cstheme="majorBidi"/>
          <w:color w:val="000000" w:themeColor="text1"/>
        </w:rPr>
        <w:t xml:space="preserve"> the defect </w:t>
      </w:r>
      <w:r w:rsidR="00F9645A" w:rsidRPr="00CF48F9">
        <w:rPr>
          <w:rFonts w:ascii="Book Antiqua" w:eastAsia="MyriadPro-Light" w:hAnsi="Book Antiqua" w:cstheme="majorBidi"/>
          <w:color w:val="000000" w:themeColor="text1"/>
        </w:rPr>
        <w:t xml:space="preserve">was </w:t>
      </w:r>
      <w:r w:rsidRPr="00CF48F9">
        <w:rPr>
          <w:rFonts w:ascii="Book Antiqua" w:eastAsia="MyriadPro-Light" w:hAnsi="Book Antiqua" w:cstheme="majorBidi"/>
          <w:color w:val="000000" w:themeColor="text1"/>
        </w:rPr>
        <w:t>completely repaired. Interestingly</w:t>
      </w:r>
      <w:r w:rsidR="00863BF2" w:rsidRPr="00CF48F9">
        <w:rPr>
          <w:rFonts w:ascii="Book Antiqua" w:eastAsia="MyriadPro-Light" w:hAnsi="Book Antiqua" w:cstheme="majorBidi"/>
          <w:color w:val="000000" w:themeColor="text1"/>
        </w:rPr>
        <w:t>,</w:t>
      </w:r>
      <w:r w:rsidRPr="00CF48F9">
        <w:rPr>
          <w:rFonts w:ascii="Book Antiqua" w:eastAsia="MyriadPro-Light" w:hAnsi="Book Antiqua" w:cstheme="majorBidi"/>
          <w:color w:val="000000" w:themeColor="text1"/>
        </w:rPr>
        <w:t xml:space="preserve"> mechanical test indicated</w:t>
      </w:r>
      <w:r w:rsidR="001D4973" w:rsidRPr="00CF48F9">
        <w:rPr>
          <w:rFonts w:ascii="Book Antiqua" w:eastAsia="MyriadPro-Light" w:hAnsi="Book Antiqua" w:cstheme="majorBidi"/>
          <w:color w:val="000000" w:themeColor="text1"/>
        </w:rPr>
        <w:t xml:space="preserve"> a</w:t>
      </w:r>
      <w:r w:rsidRPr="00CF48F9">
        <w:rPr>
          <w:rFonts w:ascii="Book Antiqua" w:eastAsia="MyriadPro-Light" w:hAnsi="Book Antiqua" w:cstheme="majorBidi"/>
          <w:color w:val="000000" w:themeColor="text1"/>
        </w:rPr>
        <w:t xml:space="preserve"> good mechanical strength of repair tissue. Recently</w:t>
      </w:r>
      <w:r w:rsidR="000C59B9" w:rsidRPr="00CF48F9">
        <w:rPr>
          <w:rFonts w:ascii="Book Antiqua" w:eastAsia="MyriadPro-Light" w:hAnsi="Book Antiqua" w:cstheme="majorBidi"/>
          <w:color w:val="000000" w:themeColor="text1"/>
        </w:rPr>
        <w:t>,</w:t>
      </w:r>
      <w:r w:rsidR="007C302C" w:rsidRPr="00CF48F9">
        <w:rPr>
          <w:rFonts w:ascii="Book Antiqua" w:eastAsia="MyriadPro-Light" w:hAnsi="Book Antiqua" w:cstheme="majorBidi"/>
          <w:color w:val="000000" w:themeColor="text1"/>
        </w:rPr>
        <w:t xml:space="preserve"> </w:t>
      </w:r>
      <w:proofErr w:type="spellStart"/>
      <w:r w:rsidR="007C302C" w:rsidRPr="00CF48F9">
        <w:rPr>
          <w:rFonts w:ascii="Book Antiqua" w:eastAsia="MyriadPro-Light" w:hAnsi="Book Antiqua" w:cstheme="majorBidi"/>
          <w:color w:val="000000" w:themeColor="text1"/>
        </w:rPr>
        <w:t>Berninger</w:t>
      </w:r>
      <w:proofErr w:type="spellEnd"/>
      <w:r w:rsidR="007C302C" w:rsidRPr="00CF48F9">
        <w:rPr>
          <w:rFonts w:ascii="Book Antiqua" w:eastAsia="MyriadPro-Light" w:hAnsi="Book Antiqua" w:cstheme="majorBidi"/>
          <w:color w:val="000000" w:themeColor="text1"/>
        </w:rPr>
        <w:t xml:space="preserve"> </w:t>
      </w:r>
      <w:r w:rsidR="007C302C" w:rsidRPr="00CF48F9">
        <w:rPr>
          <w:rFonts w:ascii="Book Antiqua" w:eastAsia="MyriadPro-Light" w:hAnsi="Book Antiqua" w:cstheme="majorBidi"/>
          <w:i/>
          <w:color w:val="000000" w:themeColor="text1"/>
        </w:rPr>
        <w:t xml:space="preserve">et </w:t>
      </w:r>
      <w:proofErr w:type="gramStart"/>
      <w:r w:rsidR="007C302C" w:rsidRPr="00CF48F9">
        <w:rPr>
          <w:rFonts w:ascii="Book Antiqua" w:eastAsia="MyriadPro-Light" w:hAnsi="Book Antiqua" w:cstheme="majorBidi"/>
          <w:i/>
          <w:color w:val="000000" w:themeColor="text1"/>
        </w:rPr>
        <w:t>al</w:t>
      </w:r>
      <w:r w:rsidR="007C302C" w:rsidRPr="00CF48F9">
        <w:rPr>
          <w:rFonts w:ascii="Book Antiqua" w:eastAsia="MyriadPro-Light" w:hAnsi="Book Antiqua" w:cstheme="majorBidi"/>
          <w:color w:val="000000" w:themeColor="text1"/>
          <w:vertAlign w:val="superscript"/>
        </w:rPr>
        <w:t>[</w:t>
      </w:r>
      <w:proofErr w:type="gramEnd"/>
      <w:r w:rsidR="00CF48F9" w:rsidRPr="00CF48F9">
        <w:rPr>
          <w:rFonts w:ascii="Book Antiqua" w:eastAsia="MyriadPro-Light" w:hAnsi="Book Antiqua" w:cstheme="majorBidi"/>
          <w:color w:val="000000" w:themeColor="text1"/>
          <w:vertAlign w:val="superscript"/>
        </w:rPr>
        <w:t>9</w:t>
      </w:r>
      <w:r w:rsidR="00CF48F9" w:rsidRPr="00CF48F9">
        <w:rPr>
          <w:rFonts w:ascii="Book Antiqua" w:hAnsi="Book Antiqua" w:cstheme="majorBidi" w:hint="eastAsia"/>
          <w:color w:val="000000" w:themeColor="text1"/>
          <w:vertAlign w:val="superscript"/>
          <w:lang w:eastAsia="zh-CN"/>
        </w:rPr>
        <w:t>0</w:t>
      </w:r>
      <w:r w:rsidR="007C302C" w:rsidRPr="00CF48F9">
        <w:rPr>
          <w:rFonts w:ascii="Book Antiqua" w:eastAsia="MyriadPro-Light" w:hAnsi="Book Antiqua" w:cstheme="majorBidi"/>
          <w:color w:val="000000" w:themeColor="text1"/>
          <w:vertAlign w:val="superscript"/>
        </w:rPr>
        <w:t>]</w:t>
      </w:r>
      <w:r w:rsidRPr="00CF48F9">
        <w:rPr>
          <w:rFonts w:ascii="Book Antiqua" w:eastAsia="MyriadPro-Light" w:hAnsi="Book Antiqua" w:cstheme="majorBidi"/>
          <w:color w:val="000000" w:themeColor="text1"/>
        </w:rPr>
        <w:t xml:space="preserve"> have attempted to promote regeneration of </w:t>
      </w:r>
      <w:proofErr w:type="spellStart"/>
      <w:r w:rsidRPr="00CF48F9">
        <w:rPr>
          <w:rFonts w:ascii="Book Antiqua" w:eastAsia="MyriadPro-Light" w:hAnsi="Book Antiqua" w:cstheme="majorBidi"/>
          <w:color w:val="000000" w:themeColor="text1"/>
        </w:rPr>
        <w:t>osteochondral</w:t>
      </w:r>
      <w:proofErr w:type="spellEnd"/>
      <w:r w:rsidRPr="00CF48F9">
        <w:rPr>
          <w:rFonts w:ascii="Book Antiqua" w:eastAsia="MyriadPro-Light" w:hAnsi="Book Antiqua" w:cstheme="majorBidi"/>
          <w:color w:val="000000" w:themeColor="text1"/>
        </w:rPr>
        <w:t xml:space="preserve"> defects in rabbit’s knee joint by implantation of </w:t>
      </w:r>
      <w:proofErr w:type="spellStart"/>
      <w:r w:rsidRPr="00CF48F9">
        <w:rPr>
          <w:rFonts w:ascii="Book Antiqua" w:eastAsia="MyriadPro-Light" w:hAnsi="Book Antiqua" w:cstheme="majorBidi"/>
          <w:color w:val="000000" w:themeColor="text1"/>
        </w:rPr>
        <w:t>allogenic</w:t>
      </w:r>
      <w:proofErr w:type="spellEnd"/>
      <w:r w:rsidRPr="00CF48F9">
        <w:rPr>
          <w:rFonts w:ascii="Book Antiqua" w:eastAsia="MyriadPro-Light" w:hAnsi="Book Antiqua" w:cstheme="majorBidi"/>
          <w:color w:val="000000" w:themeColor="text1"/>
        </w:rPr>
        <w:t xml:space="preserve"> MSC in fibrin clots.</w:t>
      </w:r>
    </w:p>
    <w:p w:rsidR="001A0FA2" w:rsidRPr="00CF48F9" w:rsidRDefault="00786460" w:rsidP="00CF48F9">
      <w:pPr>
        <w:spacing w:after="0" w:line="360" w:lineRule="auto"/>
        <w:ind w:firstLineChars="200" w:firstLine="480"/>
        <w:jc w:val="both"/>
        <w:rPr>
          <w:rFonts w:ascii="Book Antiqua" w:eastAsia="MyriadPro-Light" w:hAnsi="Book Antiqua" w:cstheme="majorBidi"/>
          <w:color w:val="000000" w:themeColor="text1"/>
        </w:rPr>
      </w:pPr>
      <w:r w:rsidRPr="00CF48F9">
        <w:rPr>
          <w:rFonts w:ascii="Book Antiqua" w:eastAsia="MyriadPro-Light" w:hAnsi="Book Antiqua" w:cstheme="majorBidi"/>
          <w:color w:val="000000" w:themeColor="text1"/>
        </w:rPr>
        <w:t xml:space="preserve">Also, </w:t>
      </w:r>
      <w:proofErr w:type="spellStart"/>
      <w:r w:rsidR="001A0FA2" w:rsidRPr="00CF48F9">
        <w:rPr>
          <w:rFonts w:ascii="Book Antiqua" w:eastAsia="MyriadPro-Light" w:hAnsi="Book Antiqua" w:cstheme="majorBidi"/>
          <w:color w:val="000000" w:themeColor="text1"/>
        </w:rPr>
        <w:t>Grigolo</w:t>
      </w:r>
      <w:proofErr w:type="spellEnd"/>
      <w:r w:rsidR="001A0FA2" w:rsidRPr="00CF48F9">
        <w:rPr>
          <w:rFonts w:ascii="Book Antiqua" w:eastAsia="MyriadPro-Light" w:hAnsi="Book Antiqua" w:cstheme="majorBidi"/>
          <w:color w:val="000000" w:themeColor="text1"/>
        </w:rPr>
        <w:t xml:space="preserve"> </w:t>
      </w:r>
      <w:r w:rsidR="001A0FA2" w:rsidRPr="00CF48F9">
        <w:rPr>
          <w:rFonts w:ascii="Book Antiqua" w:eastAsia="MyriadPro-Light" w:hAnsi="Book Antiqua" w:cstheme="majorBidi"/>
          <w:i/>
          <w:color w:val="000000" w:themeColor="text1"/>
        </w:rPr>
        <w:t xml:space="preserve">et </w:t>
      </w:r>
      <w:proofErr w:type="gramStart"/>
      <w:r w:rsidR="001A0FA2" w:rsidRPr="00CF48F9">
        <w:rPr>
          <w:rFonts w:ascii="Book Antiqua" w:eastAsia="MyriadPro-Light" w:hAnsi="Book Antiqua" w:cstheme="majorBidi"/>
          <w:i/>
          <w:color w:val="000000" w:themeColor="text1"/>
        </w:rPr>
        <w:t>al</w:t>
      </w:r>
      <w:r w:rsidR="007C302C" w:rsidRPr="00CF48F9">
        <w:rPr>
          <w:rFonts w:ascii="Book Antiqua" w:eastAsia="MyriadPro-Light" w:hAnsi="Book Antiqua" w:cstheme="majorBidi"/>
          <w:color w:val="000000" w:themeColor="text1"/>
          <w:vertAlign w:val="superscript"/>
        </w:rPr>
        <w:t>[</w:t>
      </w:r>
      <w:proofErr w:type="gramEnd"/>
      <w:r w:rsidR="00CF48F9" w:rsidRPr="00CF48F9">
        <w:rPr>
          <w:rFonts w:ascii="Book Antiqua" w:eastAsia="MyriadPro-Light" w:hAnsi="Book Antiqua" w:cstheme="majorBidi"/>
          <w:color w:val="000000" w:themeColor="text1"/>
          <w:vertAlign w:val="superscript"/>
        </w:rPr>
        <w:t>9</w:t>
      </w:r>
      <w:r w:rsidR="00CF48F9" w:rsidRPr="00CF48F9">
        <w:rPr>
          <w:rFonts w:ascii="Book Antiqua" w:hAnsi="Book Antiqua" w:cstheme="majorBidi" w:hint="eastAsia"/>
          <w:color w:val="000000" w:themeColor="text1"/>
          <w:vertAlign w:val="superscript"/>
          <w:lang w:eastAsia="zh-CN"/>
        </w:rPr>
        <w:t>1</w:t>
      </w:r>
      <w:r w:rsidR="007C302C" w:rsidRPr="00CF48F9">
        <w:rPr>
          <w:rFonts w:ascii="Book Antiqua" w:eastAsia="MyriadPro-Light" w:hAnsi="Book Antiqua" w:cstheme="majorBidi"/>
          <w:color w:val="000000" w:themeColor="text1"/>
          <w:vertAlign w:val="superscript"/>
        </w:rPr>
        <w:t>]</w:t>
      </w:r>
      <w:r w:rsidR="001A0FA2" w:rsidRPr="00CF48F9">
        <w:rPr>
          <w:rFonts w:ascii="Book Antiqua" w:eastAsia="MyriadPro-Light" w:hAnsi="Book Antiqua" w:cstheme="majorBidi"/>
          <w:color w:val="000000" w:themeColor="text1"/>
        </w:rPr>
        <w:t xml:space="preserve"> used MSCs with scaffold to promote regeneration in osteoarthritic defect induced in rabbit’s knee by cutting the cruciate ligaments. Upon establishment of </w:t>
      </w:r>
      <w:r w:rsidR="006B0952" w:rsidRPr="00CF48F9">
        <w:rPr>
          <w:rStyle w:val="ad"/>
          <w:rFonts w:ascii="Book Antiqua" w:hAnsi="Book Antiqua" w:cstheme="majorBidi"/>
          <w:i w:val="0"/>
          <w:iCs w:val="0"/>
          <w:color w:val="000000" w:themeColor="text1"/>
        </w:rPr>
        <w:t>osteoarthritis</w:t>
      </w:r>
      <w:r w:rsidR="006B0952" w:rsidRPr="00CF48F9">
        <w:rPr>
          <w:rFonts w:ascii="Book Antiqua" w:eastAsia="MyriadPro-Light" w:hAnsi="Book Antiqua" w:cstheme="majorBidi"/>
          <w:color w:val="000000" w:themeColor="text1"/>
        </w:rPr>
        <w:t xml:space="preserve"> (</w:t>
      </w:r>
      <w:r w:rsidR="001A0FA2" w:rsidRPr="00CF48F9">
        <w:rPr>
          <w:rFonts w:ascii="Book Antiqua" w:eastAsia="MyriadPro-Light" w:hAnsi="Book Antiqua" w:cstheme="majorBidi"/>
          <w:color w:val="000000" w:themeColor="text1"/>
        </w:rPr>
        <w:t>OA</w:t>
      </w:r>
      <w:r w:rsidR="006B0952" w:rsidRPr="00CF48F9">
        <w:rPr>
          <w:rFonts w:ascii="Book Antiqua" w:eastAsia="MyriadPro-Light" w:hAnsi="Book Antiqua" w:cstheme="majorBidi"/>
          <w:color w:val="000000" w:themeColor="text1"/>
        </w:rPr>
        <w:t>)</w:t>
      </w:r>
      <w:r w:rsidR="001A0FA2" w:rsidRPr="00CF48F9">
        <w:rPr>
          <w:rFonts w:ascii="Book Antiqua" w:eastAsia="MyriadPro-Light" w:hAnsi="Book Antiqua" w:cstheme="majorBidi"/>
          <w:color w:val="000000" w:themeColor="text1"/>
        </w:rPr>
        <w:t xml:space="preserve"> model eight weeks post induction, marrow-derived MSCs combined with </w:t>
      </w:r>
      <w:proofErr w:type="spellStart"/>
      <w:r w:rsidR="001A0FA2" w:rsidRPr="00CF48F9">
        <w:rPr>
          <w:rFonts w:ascii="Book Antiqua" w:eastAsia="MyriadPro-Light" w:hAnsi="Book Antiqua" w:cstheme="majorBidi"/>
          <w:color w:val="000000" w:themeColor="text1"/>
        </w:rPr>
        <w:t>hyaluronan</w:t>
      </w:r>
      <w:proofErr w:type="spellEnd"/>
      <w:r w:rsidR="001A0FA2" w:rsidRPr="00CF48F9">
        <w:rPr>
          <w:rFonts w:ascii="Book Antiqua" w:eastAsia="MyriadPro-Light" w:hAnsi="Book Antiqua" w:cstheme="majorBidi"/>
          <w:color w:val="000000" w:themeColor="text1"/>
        </w:rPr>
        <w:t xml:space="preserve"> (Hyaff-11) </w:t>
      </w:r>
      <w:r w:rsidRPr="00CF48F9">
        <w:rPr>
          <w:rFonts w:ascii="Book Antiqua" w:eastAsia="MyriadPro-Light" w:hAnsi="Book Antiqua" w:cstheme="majorBidi"/>
          <w:color w:val="000000" w:themeColor="text1"/>
        </w:rPr>
        <w:t xml:space="preserve">were </w:t>
      </w:r>
      <w:r w:rsidR="001A0FA2" w:rsidRPr="00CF48F9">
        <w:rPr>
          <w:rFonts w:ascii="Book Antiqua" w:eastAsia="MyriadPro-Light" w:hAnsi="Book Antiqua" w:cstheme="majorBidi"/>
          <w:color w:val="000000" w:themeColor="text1"/>
        </w:rPr>
        <w:t xml:space="preserve">transplanted into the osteoarthritic knee. Six months post transplantation, a statistically significant difference in the quality of the regenerated tissue was found in the implants with scaffolds carrying MSCs </w:t>
      </w:r>
      <w:r w:rsidR="00FC3AA8" w:rsidRPr="00CF48F9">
        <w:rPr>
          <w:rFonts w:ascii="Book Antiqua" w:eastAsia="MyriadPro-Light" w:hAnsi="Book Antiqua" w:cstheme="majorBidi"/>
          <w:color w:val="000000" w:themeColor="text1"/>
        </w:rPr>
        <w:t xml:space="preserve">as </w:t>
      </w:r>
      <w:r w:rsidR="001A0FA2" w:rsidRPr="00CF48F9">
        <w:rPr>
          <w:rFonts w:ascii="Book Antiqua" w:eastAsia="MyriadPro-Light" w:hAnsi="Book Antiqua" w:cstheme="majorBidi"/>
          <w:color w:val="000000" w:themeColor="text1"/>
        </w:rPr>
        <w:t>compared to the scaffold alone.</w:t>
      </w:r>
    </w:p>
    <w:p w:rsidR="001A0FA2" w:rsidRPr="00CF48F9" w:rsidRDefault="001A0FA2" w:rsidP="00CF48F9">
      <w:pPr>
        <w:spacing w:after="0" w:line="360" w:lineRule="auto"/>
        <w:ind w:firstLineChars="200" w:firstLine="480"/>
        <w:jc w:val="both"/>
        <w:rPr>
          <w:rFonts w:ascii="Book Antiqua" w:eastAsia="MyriadPro-Light" w:hAnsi="Book Antiqua" w:cstheme="majorBidi"/>
          <w:color w:val="000000" w:themeColor="text1"/>
        </w:rPr>
      </w:pPr>
      <w:r w:rsidRPr="00CF48F9">
        <w:rPr>
          <w:rFonts w:ascii="Book Antiqua" w:eastAsia="MyriadPro-Light" w:hAnsi="Book Antiqua" w:cstheme="majorBidi"/>
          <w:color w:val="000000" w:themeColor="text1"/>
        </w:rPr>
        <w:t xml:space="preserve">In addition to rabbit, goat </w:t>
      </w:r>
      <w:r w:rsidR="00786460" w:rsidRPr="00CF48F9">
        <w:rPr>
          <w:rFonts w:ascii="Book Antiqua" w:eastAsia="MyriadPro-Light" w:hAnsi="Book Antiqua" w:cstheme="majorBidi"/>
          <w:color w:val="000000" w:themeColor="text1"/>
        </w:rPr>
        <w:t>has been</w:t>
      </w:r>
      <w:r w:rsidRPr="00CF48F9">
        <w:rPr>
          <w:rFonts w:ascii="Book Antiqua" w:eastAsia="MyriadPro-Light" w:hAnsi="Book Antiqua" w:cstheme="majorBidi"/>
          <w:color w:val="000000" w:themeColor="text1"/>
        </w:rPr>
        <w:t xml:space="preserve"> also used as animal model for investigation of regenerative potential of MSCs for cartilage defects. </w:t>
      </w:r>
      <w:proofErr w:type="spellStart"/>
      <w:r w:rsidRPr="00CF48F9">
        <w:rPr>
          <w:rFonts w:ascii="Book Antiqua" w:eastAsia="MyriadPro-Light" w:hAnsi="Book Antiqua" w:cstheme="majorBidi"/>
          <w:color w:val="000000" w:themeColor="text1"/>
        </w:rPr>
        <w:t>Gu</w:t>
      </w:r>
      <w:r w:rsidR="007C302C" w:rsidRPr="00CF48F9">
        <w:rPr>
          <w:rFonts w:ascii="Book Antiqua" w:hAnsi="Book Antiqua" w:cstheme="majorBidi" w:hint="eastAsia"/>
          <w:color w:val="000000" w:themeColor="text1"/>
          <w:lang w:eastAsia="zh-CN"/>
        </w:rPr>
        <w:t>o</w:t>
      </w:r>
      <w:proofErr w:type="spellEnd"/>
      <w:r w:rsidRPr="00CF48F9">
        <w:rPr>
          <w:rFonts w:ascii="Book Antiqua" w:eastAsia="MyriadPro-Light" w:hAnsi="Book Antiqua" w:cstheme="majorBidi"/>
          <w:color w:val="000000" w:themeColor="text1"/>
        </w:rPr>
        <w:t xml:space="preserve"> </w:t>
      </w:r>
      <w:r w:rsidRPr="00CF48F9">
        <w:rPr>
          <w:rFonts w:ascii="Book Antiqua" w:eastAsia="MyriadPro-Light" w:hAnsi="Book Antiqua" w:cstheme="majorBidi"/>
          <w:i/>
          <w:color w:val="000000" w:themeColor="text1"/>
        </w:rPr>
        <w:t xml:space="preserve">et </w:t>
      </w:r>
      <w:proofErr w:type="gramStart"/>
      <w:r w:rsidRPr="00CF48F9">
        <w:rPr>
          <w:rFonts w:ascii="Book Antiqua" w:eastAsia="MyriadPro-Light" w:hAnsi="Book Antiqua" w:cstheme="majorBidi"/>
          <w:i/>
          <w:color w:val="000000" w:themeColor="text1"/>
        </w:rPr>
        <w:t>al</w:t>
      </w:r>
      <w:r w:rsidR="007C302C" w:rsidRPr="00CF48F9">
        <w:rPr>
          <w:rFonts w:ascii="Book Antiqua" w:eastAsia="MyriadPro-Light" w:hAnsi="Book Antiqua" w:cstheme="majorBidi"/>
          <w:color w:val="000000" w:themeColor="text1"/>
          <w:vertAlign w:val="superscript"/>
        </w:rPr>
        <w:t>[</w:t>
      </w:r>
      <w:proofErr w:type="gramEnd"/>
      <w:r w:rsidR="00CF48F9" w:rsidRPr="00CF48F9">
        <w:rPr>
          <w:rFonts w:ascii="Book Antiqua" w:eastAsia="MyriadPro-Light" w:hAnsi="Book Antiqua" w:cstheme="majorBidi"/>
          <w:color w:val="000000" w:themeColor="text1"/>
          <w:vertAlign w:val="superscript"/>
        </w:rPr>
        <w:t>9</w:t>
      </w:r>
      <w:r w:rsidR="00CF48F9" w:rsidRPr="00CF48F9">
        <w:rPr>
          <w:rFonts w:ascii="Book Antiqua" w:hAnsi="Book Antiqua" w:cstheme="majorBidi" w:hint="eastAsia"/>
          <w:color w:val="000000" w:themeColor="text1"/>
          <w:vertAlign w:val="superscript"/>
          <w:lang w:eastAsia="zh-CN"/>
        </w:rPr>
        <w:t>2</w:t>
      </w:r>
      <w:r w:rsidR="007C302C" w:rsidRPr="00CF48F9">
        <w:rPr>
          <w:rFonts w:ascii="Book Antiqua" w:eastAsia="MyriadPro-Light" w:hAnsi="Book Antiqua" w:cstheme="majorBidi"/>
          <w:color w:val="000000" w:themeColor="text1"/>
          <w:vertAlign w:val="superscript"/>
        </w:rPr>
        <w:t>]</w:t>
      </w:r>
      <w:r w:rsidRPr="00CF48F9">
        <w:rPr>
          <w:rFonts w:ascii="Book Antiqua" w:eastAsia="MyriadPro-Light" w:hAnsi="Book Antiqua" w:cstheme="majorBidi"/>
          <w:color w:val="000000" w:themeColor="text1"/>
        </w:rPr>
        <w:t xml:space="preserve"> loaded goat marrow-derived MSC in </w:t>
      </w:r>
      <w:proofErr w:type="spellStart"/>
      <w:r w:rsidRPr="00CF48F9">
        <w:rPr>
          <w:rFonts w:ascii="Book Antiqua" w:eastAsia="MyriadPro-Light" w:hAnsi="Book Antiqua" w:cstheme="majorBidi"/>
          <w:color w:val="000000" w:themeColor="text1"/>
        </w:rPr>
        <w:t>tricalcium</w:t>
      </w:r>
      <w:proofErr w:type="spellEnd"/>
      <w:r w:rsidRPr="00CF48F9">
        <w:rPr>
          <w:rFonts w:ascii="Book Antiqua" w:eastAsia="MyriadPro-Light" w:hAnsi="Book Antiqua" w:cstheme="majorBidi"/>
          <w:color w:val="000000" w:themeColor="text1"/>
        </w:rPr>
        <w:t xml:space="preserve"> phosphate scaffolds and transplanted them into a cartilage defects of 4</w:t>
      </w:r>
      <w:r w:rsidR="007C302C" w:rsidRPr="00CF48F9">
        <w:rPr>
          <w:rFonts w:ascii="Book Antiqua" w:hAnsi="Book Antiqua" w:cstheme="majorBidi" w:hint="eastAsia"/>
          <w:color w:val="000000" w:themeColor="text1"/>
          <w:lang w:eastAsia="zh-CN"/>
        </w:rPr>
        <w:t xml:space="preserve"> </w:t>
      </w:r>
      <w:r w:rsidR="007C302C" w:rsidRPr="00CF48F9">
        <w:rPr>
          <w:rFonts w:ascii="Book Antiqua" w:eastAsia="MyriadPro-Light" w:hAnsi="Book Antiqua" w:cstheme="majorBidi"/>
          <w:color w:val="000000" w:themeColor="text1"/>
        </w:rPr>
        <w:t>mm</w:t>
      </w:r>
      <w:r w:rsidR="007C302C" w:rsidRPr="00CF48F9">
        <w:rPr>
          <w:rFonts w:ascii="Book Antiqua" w:hAnsi="Book Antiqua" w:cstheme="majorBidi" w:hint="eastAsia"/>
          <w:color w:val="000000" w:themeColor="text1"/>
          <w:lang w:eastAsia="zh-CN"/>
        </w:rPr>
        <w:t xml:space="preserve"> </w:t>
      </w:r>
      <w:r w:rsidRPr="00CF48F9">
        <w:rPr>
          <w:rFonts w:ascii="Book Antiqua" w:eastAsia="MyriadPro-Light" w:hAnsi="Book Antiqua" w:cstheme="majorBidi"/>
          <w:color w:val="000000" w:themeColor="text1"/>
        </w:rPr>
        <w:t>×</w:t>
      </w:r>
      <w:r w:rsidR="007C302C" w:rsidRPr="00CF48F9">
        <w:rPr>
          <w:rFonts w:ascii="Book Antiqua" w:hAnsi="Book Antiqua" w:cstheme="majorBidi" w:hint="eastAsia"/>
          <w:color w:val="000000" w:themeColor="text1"/>
          <w:lang w:eastAsia="zh-CN"/>
        </w:rPr>
        <w:t xml:space="preserve"> </w:t>
      </w:r>
      <w:r w:rsidRPr="00CF48F9">
        <w:rPr>
          <w:rFonts w:ascii="Book Antiqua" w:eastAsia="MyriadPro-Light" w:hAnsi="Book Antiqua" w:cstheme="majorBidi"/>
          <w:color w:val="000000" w:themeColor="text1"/>
        </w:rPr>
        <w:t>8 mm dimensions created in femur articular surface at the animal</w:t>
      </w:r>
      <w:r w:rsidR="00AF3DE0" w:rsidRPr="00CF48F9">
        <w:rPr>
          <w:rFonts w:ascii="Book Antiqua" w:eastAsia="MyriadPro-Light" w:hAnsi="Book Antiqua" w:cstheme="majorBidi"/>
          <w:color w:val="000000" w:themeColor="text1"/>
        </w:rPr>
        <w:t>’s</w:t>
      </w:r>
      <w:r w:rsidRPr="00CF48F9">
        <w:rPr>
          <w:rFonts w:ascii="Book Antiqua" w:eastAsia="MyriadPro-Light" w:hAnsi="Book Antiqua" w:cstheme="majorBidi"/>
          <w:color w:val="000000" w:themeColor="text1"/>
        </w:rPr>
        <w:t xml:space="preserve"> knee joint. About 24 </w:t>
      </w:r>
      <w:proofErr w:type="spellStart"/>
      <w:proofErr w:type="gramStart"/>
      <w:r w:rsidRPr="00CF48F9">
        <w:rPr>
          <w:rFonts w:ascii="Book Antiqua" w:eastAsia="MyriadPro-Light" w:hAnsi="Book Antiqua" w:cstheme="majorBidi"/>
          <w:color w:val="000000" w:themeColor="text1"/>
        </w:rPr>
        <w:t>mo</w:t>
      </w:r>
      <w:proofErr w:type="spellEnd"/>
      <w:proofErr w:type="gramEnd"/>
      <w:r w:rsidRPr="00CF48F9">
        <w:rPr>
          <w:rFonts w:ascii="Book Antiqua" w:eastAsia="MyriadPro-Light" w:hAnsi="Book Antiqua" w:cstheme="majorBidi"/>
          <w:color w:val="000000" w:themeColor="text1"/>
        </w:rPr>
        <w:t xml:space="preserve"> after transplantation, evaluation indicated that the defect was fille</w:t>
      </w:r>
      <w:r w:rsidR="00467BF0" w:rsidRPr="00CF48F9">
        <w:rPr>
          <w:rFonts w:ascii="Book Antiqua" w:eastAsia="MyriadPro-Light" w:hAnsi="Book Antiqua" w:cstheme="majorBidi"/>
          <w:color w:val="000000" w:themeColor="text1"/>
        </w:rPr>
        <w:t xml:space="preserve">d by a hyaline-like cartilage. </w:t>
      </w:r>
      <w:r w:rsidRPr="00CF48F9">
        <w:rPr>
          <w:rFonts w:ascii="Book Antiqua" w:eastAsia="MyriadPro-Light" w:hAnsi="Book Antiqua" w:cstheme="majorBidi"/>
          <w:color w:val="000000" w:themeColor="text1"/>
        </w:rPr>
        <w:t>According to their finding</w:t>
      </w:r>
      <w:r w:rsidR="00DC47AF" w:rsidRPr="00CF48F9">
        <w:rPr>
          <w:rFonts w:ascii="Book Antiqua" w:eastAsia="MyriadPro-Light" w:hAnsi="Book Antiqua" w:cstheme="majorBidi"/>
          <w:color w:val="000000" w:themeColor="text1"/>
        </w:rPr>
        <w:t>,</w:t>
      </w:r>
      <w:r w:rsidRPr="00CF48F9">
        <w:rPr>
          <w:rFonts w:ascii="Book Antiqua" w:eastAsia="MyriadPro-Light" w:hAnsi="Book Antiqua" w:cstheme="majorBidi"/>
          <w:color w:val="000000" w:themeColor="text1"/>
        </w:rPr>
        <w:t xml:space="preserve"> the graft tended to integrate with the </w:t>
      </w:r>
      <w:proofErr w:type="spellStart"/>
      <w:r w:rsidRPr="00CF48F9">
        <w:rPr>
          <w:rFonts w:ascii="Book Antiqua" w:eastAsia="MyriadPro-Light" w:hAnsi="Book Antiqua" w:cstheme="majorBidi"/>
          <w:color w:val="000000" w:themeColor="text1"/>
        </w:rPr>
        <w:t>subchondral</w:t>
      </w:r>
      <w:proofErr w:type="spellEnd"/>
      <w:r w:rsidRPr="00CF48F9">
        <w:rPr>
          <w:rFonts w:ascii="Book Antiqua" w:eastAsia="MyriadPro-Light" w:hAnsi="Book Antiqua" w:cstheme="majorBidi"/>
          <w:color w:val="000000" w:themeColor="text1"/>
        </w:rPr>
        <w:t xml:space="preserve"> bone. About 12-24 </w:t>
      </w:r>
      <w:proofErr w:type="spellStart"/>
      <w:r w:rsidRPr="00CF48F9">
        <w:rPr>
          <w:rFonts w:ascii="Book Antiqua" w:eastAsia="MyriadPro-Light" w:hAnsi="Book Antiqua" w:cstheme="majorBidi"/>
          <w:color w:val="000000" w:themeColor="text1"/>
        </w:rPr>
        <w:t>mo</w:t>
      </w:r>
      <w:proofErr w:type="spellEnd"/>
      <w:r w:rsidRPr="00CF48F9">
        <w:rPr>
          <w:rFonts w:ascii="Book Antiqua" w:eastAsia="MyriadPro-Light" w:hAnsi="Book Antiqua" w:cstheme="majorBidi"/>
          <w:color w:val="000000" w:themeColor="text1"/>
        </w:rPr>
        <w:t xml:space="preserve"> post</w:t>
      </w:r>
      <w:r w:rsidR="00DC47AF" w:rsidRPr="00CF48F9">
        <w:rPr>
          <w:rFonts w:ascii="Book Antiqua" w:eastAsia="MyriadPro-Light" w:hAnsi="Book Antiqua" w:cstheme="majorBidi"/>
          <w:color w:val="000000" w:themeColor="text1"/>
        </w:rPr>
        <w:t>-</w:t>
      </w:r>
      <w:r w:rsidRPr="00CF48F9">
        <w:rPr>
          <w:rFonts w:ascii="Book Antiqua" w:eastAsia="MyriadPro-Light" w:hAnsi="Book Antiqua" w:cstheme="majorBidi"/>
          <w:color w:val="000000" w:themeColor="text1"/>
        </w:rPr>
        <w:t xml:space="preserve">surgery, GAG content of the repair tissue increased significantly. </w:t>
      </w:r>
    </w:p>
    <w:p w:rsidR="003C15BF" w:rsidRPr="00CF48F9" w:rsidRDefault="004A1FB5" w:rsidP="00CF48F9">
      <w:pPr>
        <w:spacing w:after="0" w:line="360" w:lineRule="auto"/>
        <w:ind w:firstLineChars="200" w:firstLine="480"/>
        <w:jc w:val="both"/>
        <w:rPr>
          <w:rFonts w:ascii="Book Antiqua" w:eastAsia="MyriadPro-Light" w:hAnsi="Book Antiqua" w:cstheme="majorBidi"/>
          <w:color w:val="000000" w:themeColor="text1"/>
        </w:rPr>
      </w:pPr>
      <w:r w:rsidRPr="00CF48F9">
        <w:rPr>
          <w:rFonts w:ascii="Book Antiqua" w:eastAsia="MyriadPro-Light" w:hAnsi="Book Antiqua" w:cstheme="majorBidi"/>
          <w:color w:val="000000" w:themeColor="text1"/>
        </w:rPr>
        <w:t>N</w:t>
      </w:r>
      <w:r w:rsidR="001A0FA2" w:rsidRPr="00CF48F9">
        <w:rPr>
          <w:rFonts w:ascii="Book Antiqua" w:eastAsia="MyriadPro-Light" w:hAnsi="Book Antiqua" w:cstheme="majorBidi"/>
          <w:color w:val="000000" w:themeColor="text1"/>
        </w:rPr>
        <w:t>o</w:t>
      </w:r>
      <w:r w:rsidRPr="00CF48F9">
        <w:rPr>
          <w:rFonts w:ascii="Book Antiqua" w:eastAsia="MyriadPro-Light" w:hAnsi="Book Antiqua" w:cstheme="majorBidi"/>
          <w:color w:val="000000" w:themeColor="text1"/>
        </w:rPr>
        <w:t>n-</w:t>
      </w:r>
      <w:r w:rsidR="001A0FA2" w:rsidRPr="00CF48F9">
        <w:rPr>
          <w:rFonts w:ascii="Book Antiqua" w:eastAsia="MyriadPro-Light" w:hAnsi="Book Antiqua" w:cstheme="majorBidi"/>
          <w:color w:val="000000" w:themeColor="text1"/>
        </w:rPr>
        <w:t xml:space="preserve">surgical administration of MSCs for articular cartilage repair </w:t>
      </w:r>
      <w:r w:rsidR="00A53007" w:rsidRPr="00CF48F9">
        <w:rPr>
          <w:rFonts w:ascii="Book Antiqua" w:eastAsia="MyriadPro-Light" w:hAnsi="Book Antiqua" w:cstheme="majorBidi"/>
          <w:color w:val="000000" w:themeColor="text1"/>
        </w:rPr>
        <w:t>has</w:t>
      </w:r>
      <w:r w:rsidRPr="00CF48F9">
        <w:rPr>
          <w:rFonts w:ascii="Book Antiqua" w:eastAsia="MyriadPro-Light" w:hAnsi="Book Antiqua" w:cstheme="majorBidi"/>
          <w:color w:val="000000" w:themeColor="text1"/>
        </w:rPr>
        <w:t xml:space="preserve"> also</w:t>
      </w:r>
      <w:r w:rsidR="00A53007" w:rsidRPr="00CF48F9">
        <w:rPr>
          <w:rFonts w:ascii="Book Antiqua" w:eastAsia="MyriadPro-Light" w:hAnsi="Book Antiqua" w:cstheme="majorBidi"/>
          <w:color w:val="000000" w:themeColor="text1"/>
        </w:rPr>
        <w:t xml:space="preserve"> been</w:t>
      </w:r>
      <w:r w:rsidR="001A0FA2" w:rsidRPr="00CF48F9">
        <w:rPr>
          <w:rFonts w:ascii="Book Antiqua" w:eastAsia="MyriadPro-Light" w:hAnsi="Book Antiqua" w:cstheme="majorBidi"/>
          <w:color w:val="000000" w:themeColor="text1"/>
        </w:rPr>
        <w:t xml:space="preserve"> investigated. Using this strategy, </w:t>
      </w:r>
      <w:r w:rsidR="00467BF0" w:rsidRPr="00CF48F9">
        <w:rPr>
          <w:rFonts w:ascii="Book Antiqua" w:eastAsia="MyriadPro-Light" w:hAnsi="Book Antiqua" w:cstheme="majorBidi"/>
          <w:color w:val="000000" w:themeColor="text1"/>
        </w:rPr>
        <w:t xml:space="preserve">Murphy </w:t>
      </w:r>
      <w:r w:rsidR="001A0FA2" w:rsidRPr="00CF48F9">
        <w:rPr>
          <w:rFonts w:ascii="Book Antiqua" w:eastAsia="MyriadPro-Light" w:hAnsi="Book Antiqua" w:cstheme="majorBidi"/>
          <w:i/>
          <w:color w:val="000000" w:themeColor="text1"/>
        </w:rPr>
        <w:t xml:space="preserve">et </w:t>
      </w:r>
      <w:proofErr w:type="gramStart"/>
      <w:r w:rsidR="001A0FA2" w:rsidRPr="00CF48F9">
        <w:rPr>
          <w:rFonts w:ascii="Book Antiqua" w:eastAsia="MyriadPro-Light" w:hAnsi="Book Antiqua" w:cstheme="majorBidi"/>
          <w:i/>
          <w:color w:val="000000" w:themeColor="text1"/>
        </w:rPr>
        <w:t>al</w:t>
      </w:r>
      <w:r w:rsidR="00467BF0" w:rsidRPr="00CF48F9">
        <w:rPr>
          <w:rFonts w:ascii="Book Antiqua" w:eastAsia="MyriadPro-Light" w:hAnsi="Book Antiqua" w:cstheme="majorBidi"/>
          <w:color w:val="000000" w:themeColor="text1"/>
          <w:vertAlign w:val="superscript"/>
        </w:rPr>
        <w:t>[</w:t>
      </w:r>
      <w:proofErr w:type="gramEnd"/>
      <w:r w:rsidR="00CF48F9" w:rsidRPr="00CF48F9">
        <w:rPr>
          <w:rFonts w:ascii="Book Antiqua" w:eastAsia="MyriadPro-Light" w:hAnsi="Book Antiqua" w:cstheme="majorBidi"/>
          <w:color w:val="000000" w:themeColor="text1"/>
          <w:vertAlign w:val="superscript"/>
        </w:rPr>
        <w:t>9</w:t>
      </w:r>
      <w:r w:rsidR="00CF48F9" w:rsidRPr="00CF48F9">
        <w:rPr>
          <w:rFonts w:ascii="Book Antiqua" w:hAnsi="Book Antiqua" w:cstheme="majorBidi" w:hint="eastAsia"/>
          <w:color w:val="000000" w:themeColor="text1"/>
          <w:vertAlign w:val="superscript"/>
          <w:lang w:eastAsia="zh-CN"/>
        </w:rPr>
        <w:t>3</w:t>
      </w:r>
      <w:r w:rsidR="00467BF0" w:rsidRPr="00CF48F9">
        <w:rPr>
          <w:rFonts w:ascii="Book Antiqua" w:eastAsia="MyriadPro-Light" w:hAnsi="Book Antiqua" w:cstheme="majorBidi"/>
          <w:color w:val="000000" w:themeColor="text1"/>
          <w:vertAlign w:val="superscript"/>
        </w:rPr>
        <w:t>]</w:t>
      </w:r>
      <w:r w:rsidR="001A0FA2" w:rsidRPr="00CF48F9">
        <w:rPr>
          <w:rFonts w:ascii="Book Antiqua" w:eastAsia="MyriadPro-Light" w:hAnsi="Book Antiqua" w:cstheme="majorBidi"/>
          <w:color w:val="000000" w:themeColor="text1"/>
        </w:rPr>
        <w:t xml:space="preserve"> have reported transplantation of marrow derived MSCs </w:t>
      </w:r>
      <w:r w:rsidR="00E62AFC" w:rsidRPr="00CF48F9">
        <w:rPr>
          <w:rFonts w:ascii="Book Antiqua" w:eastAsia="MyriadPro-Light" w:hAnsi="Book Antiqua" w:cstheme="majorBidi"/>
          <w:color w:val="000000" w:themeColor="text1"/>
        </w:rPr>
        <w:t xml:space="preserve">which were </w:t>
      </w:r>
      <w:r w:rsidR="001A0FA2" w:rsidRPr="00CF48F9">
        <w:rPr>
          <w:rFonts w:ascii="Book Antiqua" w:eastAsia="MyriadPro-Light" w:hAnsi="Book Antiqua" w:cstheme="majorBidi"/>
          <w:color w:val="000000" w:themeColor="text1"/>
        </w:rPr>
        <w:t xml:space="preserve">suspended in </w:t>
      </w:r>
      <w:proofErr w:type="spellStart"/>
      <w:r w:rsidR="001A0FA2" w:rsidRPr="00CF48F9">
        <w:rPr>
          <w:rFonts w:ascii="Book Antiqua" w:eastAsia="MyriadPro-Light" w:hAnsi="Book Antiqua" w:cstheme="majorBidi"/>
          <w:color w:val="000000" w:themeColor="text1"/>
        </w:rPr>
        <w:t>hyaluronan</w:t>
      </w:r>
      <w:proofErr w:type="spellEnd"/>
      <w:r w:rsidR="001A0FA2" w:rsidRPr="00CF48F9">
        <w:rPr>
          <w:rFonts w:ascii="Book Antiqua" w:eastAsia="MyriadPro-Light" w:hAnsi="Book Antiqua" w:cstheme="majorBidi"/>
          <w:color w:val="000000" w:themeColor="text1"/>
        </w:rPr>
        <w:t xml:space="preserve"> through injection into cavity of osteoarthritic knee at </w:t>
      </w:r>
      <w:proofErr w:type="spellStart"/>
      <w:r w:rsidR="001A0FA2" w:rsidRPr="00CF48F9">
        <w:rPr>
          <w:rFonts w:ascii="Book Antiqua" w:eastAsia="MyriadPro-Light" w:hAnsi="Book Antiqua" w:cstheme="majorBidi"/>
          <w:color w:val="000000" w:themeColor="text1"/>
        </w:rPr>
        <w:t>caprine</w:t>
      </w:r>
      <w:proofErr w:type="spellEnd"/>
      <w:r w:rsidR="001A0FA2" w:rsidRPr="00CF48F9">
        <w:rPr>
          <w:rFonts w:ascii="Book Antiqua" w:eastAsia="MyriadPro-Light" w:hAnsi="Book Antiqua" w:cstheme="majorBidi"/>
          <w:color w:val="000000" w:themeColor="text1"/>
        </w:rPr>
        <w:t xml:space="preserve"> model created by cutting cruciate ligaments a</w:t>
      </w:r>
      <w:r w:rsidR="00E62AFC" w:rsidRPr="00CF48F9">
        <w:rPr>
          <w:rFonts w:ascii="Book Antiqua" w:eastAsia="MyriadPro-Light" w:hAnsi="Book Antiqua" w:cstheme="majorBidi"/>
          <w:color w:val="000000" w:themeColor="text1"/>
        </w:rPr>
        <w:t>nd</w:t>
      </w:r>
      <w:r w:rsidR="001A0FA2" w:rsidRPr="00CF48F9">
        <w:rPr>
          <w:rFonts w:ascii="Book Antiqua" w:eastAsia="MyriadPro-Light" w:hAnsi="Book Antiqua" w:cstheme="majorBidi"/>
          <w:color w:val="000000" w:themeColor="text1"/>
        </w:rPr>
        <w:t xml:space="preserve"> meniscus. According to their findings, injected cells tended to regenerate meniscus</w:t>
      </w:r>
      <w:r w:rsidR="00DE7F3F" w:rsidRPr="00CF48F9">
        <w:rPr>
          <w:rFonts w:ascii="Book Antiqua" w:eastAsia="MyriadPro-Light" w:hAnsi="Book Antiqua" w:cstheme="majorBidi"/>
          <w:color w:val="000000" w:themeColor="text1"/>
        </w:rPr>
        <w:t>,</w:t>
      </w:r>
      <w:r w:rsidR="001A0FA2" w:rsidRPr="00CF48F9">
        <w:rPr>
          <w:rFonts w:ascii="Book Antiqua" w:eastAsia="MyriadPro-Light" w:hAnsi="Book Antiqua" w:cstheme="majorBidi"/>
          <w:color w:val="000000" w:themeColor="text1"/>
        </w:rPr>
        <w:t xml:space="preserve"> and thereby</w:t>
      </w:r>
      <w:r w:rsidR="00DE7F3F" w:rsidRPr="00CF48F9">
        <w:rPr>
          <w:rFonts w:ascii="Book Antiqua" w:eastAsia="MyriadPro-Light" w:hAnsi="Book Antiqua" w:cstheme="majorBidi"/>
          <w:color w:val="000000" w:themeColor="text1"/>
        </w:rPr>
        <w:t>,</w:t>
      </w:r>
      <w:r w:rsidR="001A0FA2" w:rsidRPr="00CF48F9">
        <w:rPr>
          <w:rFonts w:ascii="Book Antiqua" w:eastAsia="MyriadPro-Light" w:hAnsi="Book Antiqua" w:cstheme="majorBidi"/>
          <w:color w:val="000000" w:themeColor="text1"/>
        </w:rPr>
        <w:t xml:space="preserve"> </w:t>
      </w:r>
      <w:r w:rsidR="00DE7F3F" w:rsidRPr="00CF48F9">
        <w:rPr>
          <w:rFonts w:ascii="Book Antiqua" w:eastAsia="MyriadPro-Light" w:hAnsi="Book Antiqua" w:cstheme="majorBidi"/>
          <w:color w:val="000000" w:themeColor="text1"/>
        </w:rPr>
        <w:t>delayed</w:t>
      </w:r>
      <w:r w:rsidR="001A0FA2" w:rsidRPr="00CF48F9">
        <w:rPr>
          <w:rFonts w:ascii="Book Antiqua" w:eastAsia="MyriadPro-Light" w:hAnsi="Book Antiqua" w:cstheme="majorBidi"/>
          <w:color w:val="000000" w:themeColor="text1"/>
        </w:rPr>
        <w:t xml:space="preserve"> the formation of OA in the animal knee joint. Recently</w:t>
      </w:r>
      <w:r w:rsidR="00DE7F3F" w:rsidRPr="00CF48F9">
        <w:rPr>
          <w:rFonts w:ascii="Book Antiqua" w:eastAsia="MyriadPro-Light" w:hAnsi="Book Antiqua" w:cstheme="majorBidi"/>
          <w:color w:val="000000" w:themeColor="text1"/>
        </w:rPr>
        <w:t>,</w:t>
      </w:r>
      <w:r w:rsidR="001A0FA2" w:rsidRPr="00CF48F9">
        <w:rPr>
          <w:rFonts w:ascii="Book Antiqua" w:eastAsia="MyriadPro-Light" w:hAnsi="Book Antiqua" w:cstheme="majorBidi"/>
          <w:color w:val="000000" w:themeColor="text1"/>
        </w:rPr>
        <w:t xml:space="preserve"> injection </w:t>
      </w:r>
      <w:r w:rsidR="001A0FA2" w:rsidRPr="00CF48F9">
        <w:rPr>
          <w:rFonts w:ascii="Book Antiqua" w:eastAsia="MyriadPro-Light" w:hAnsi="Book Antiqua" w:cstheme="majorBidi"/>
          <w:color w:val="000000" w:themeColor="text1"/>
        </w:rPr>
        <w:lastRenderedPageBreak/>
        <w:t xml:space="preserve">approach was evaluated in sheep model of OA by </w:t>
      </w:r>
      <w:r w:rsidR="00927651" w:rsidRPr="00927651">
        <w:rPr>
          <w:rFonts w:ascii="Book Antiqua" w:eastAsia="MyriadPro-Light" w:hAnsi="Book Antiqua" w:cstheme="majorBidi"/>
          <w:color w:val="000000" w:themeColor="text1"/>
        </w:rPr>
        <w:t xml:space="preserve">Al </w:t>
      </w:r>
      <w:proofErr w:type="spellStart"/>
      <w:r w:rsidR="00927651" w:rsidRPr="00927651">
        <w:rPr>
          <w:rFonts w:ascii="Book Antiqua" w:eastAsia="MyriadPro-Light" w:hAnsi="Book Antiqua" w:cstheme="majorBidi"/>
          <w:color w:val="000000" w:themeColor="text1"/>
        </w:rPr>
        <w:t>Faqeh</w:t>
      </w:r>
      <w:proofErr w:type="spellEnd"/>
      <w:r w:rsidR="001A0FA2" w:rsidRPr="00CF48F9">
        <w:rPr>
          <w:rFonts w:ascii="Book Antiqua" w:eastAsia="MyriadPro-Light" w:hAnsi="Book Antiqua" w:cstheme="majorBidi"/>
          <w:color w:val="000000" w:themeColor="text1"/>
        </w:rPr>
        <w:t xml:space="preserve"> </w:t>
      </w:r>
      <w:r w:rsidR="001A0FA2" w:rsidRPr="00927651">
        <w:rPr>
          <w:rFonts w:ascii="Book Antiqua" w:eastAsia="MyriadPro-Light" w:hAnsi="Book Antiqua" w:cstheme="majorBidi"/>
          <w:i/>
          <w:color w:val="000000" w:themeColor="text1"/>
        </w:rPr>
        <w:t xml:space="preserve">et </w:t>
      </w:r>
      <w:proofErr w:type="gramStart"/>
      <w:r w:rsidR="001A0FA2" w:rsidRPr="00927651">
        <w:rPr>
          <w:rFonts w:ascii="Book Antiqua" w:eastAsia="MyriadPro-Light" w:hAnsi="Book Antiqua" w:cstheme="majorBidi"/>
          <w:i/>
          <w:color w:val="000000" w:themeColor="text1"/>
        </w:rPr>
        <w:t>al</w:t>
      </w:r>
      <w:r w:rsidR="00927651" w:rsidRPr="00CF48F9">
        <w:rPr>
          <w:rFonts w:ascii="Book Antiqua" w:eastAsia="MyriadPro-Light" w:hAnsi="Book Antiqua" w:cstheme="majorBidi"/>
          <w:color w:val="000000" w:themeColor="text1"/>
          <w:vertAlign w:val="superscript"/>
        </w:rPr>
        <w:t>[</w:t>
      </w:r>
      <w:proofErr w:type="gramEnd"/>
      <w:r w:rsidR="00927651" w:rsidRPr="00CF48F9">
        <w:rPr>
          <w:rFonts w:ascii="Book Antiqua" w:eastAsia="MyriadPro-Light" w:hAnsi="Book Antiqua" w:cstheme="majorBidi"/>
          <w:color w:val="000000" w:themeColor="text1"/>
          <w:vertAlign w:val="superscript"/>
        </w:rPr>
        <w:t>9</w:t>
      </w:r>
      <w:r w:rsidR="00927651" w:rsidRPr="00CF48F9">
        <w:rPr>
          <w:rFonts w:ascii="Book Antiqua" w:hAnsi="Book Antiqua" w:cstheme="majorBidi" w:hint="eastAsia"/>
          <w:color w:val="000000" w:themeColor="text1"/>
          <w:vertAlign w:val="superscript"/>
          <w:lang w:eastAsia="zh-CN"/>
        </w:rPr>
        <w:t>4]</w:t>
      </w:r>
      <w:r w:rsidR="001A0FA2" w:rsidRPr="00CF48F9">
        <w:rPr>
          <w:rFonts w:ascii="Book Antiqua" w:eastAsia="MyriadPro-Light" w:hAnsi="Book Antiqua" w:cstheme="majorBidi"/>
          <w:color w:val="000000" w:themeColor="text1"/>
        </w:rPr>
        <w:t xml:space="preserve">. These authors </w:t>
      </w:r>
      <w:r w:rsidR="00DE7F3F" w:rsidRPr="00CF48F9">
        <w:rPr>
          <w:rFonts w:ascii="Book Antiqua" w:eastAsia="MyriadPro-Light" w:hAnsi="Book Antiqua" w:cstheme="majorBidi"/>
          <w:color w:val="000000" w:themeColor="text1"/>
        </w:rPr>
        <w:t xml:space="preserve">have </w:t>
      </w:r>
      <w:r w:rsidR="001A0FA2" w:rsidRPr="00CF48F9">
        <w:rPr>
          <w:rFonts w:ascii="Book Antiqua" w:eastAsia="MyriadPro-Light" w:hAnsi="Book Antiqua" w:cstheme="majorBidi"/>
          <w:color w:val="000000" w:themeColor="text1"/>
        </w:rPr>
        <w:t>reported marrow MSCs</w:t>
      </w:r>
      <w:r w:rsidR="00AE0685" w:rsidRPr="00CF48F9">
        <w:rPr>
          <w:rFonts w:ascii="Book Antiqua" w:eastAsia="MyriadPro-Light" w:hAnsi="Book Antiqua" w:cstheme="majorBidi"/>
          <w:color w:val="000000" w:themeColor="text1"/>
        </w:rPr>
        <w:t xml:space="preserve"> </w:t>
      </w:r>
      <w:r w:rsidR="003C15BF" w:rsidRPr="00CF48F9">
        <w:rPr>
          <w:rFonts w:ascii="Book Antiqua" w:eastAsia="MyriadPro-Light" w:hAnsi="Book Antiqua" w:cstheme="majorBidi"/>
          <w:color w:val="000000" w:themeColor="text1"/>
        </w:rPr>
        <w:t xml:space="preserve">transplanted either as undifferentiated cells or </w:t>
      </w:r>
      <w:proofErr w:type="spellStart"/>
      <w:r w:rsidR="001A0FA2" w:rsidRPr="00CF48F9">
        <w:rPr>
          <w:rFonts w:ascii="Book Antiqua" w:eastAsia="MyriadPro-Light" w:hAnsi="Book Antiqua" w:cstheme="majorBidi"/>
          <w:color w:val="000000" w:themeColor="text1"/>
        </w:rPr>
        <w:t>chondrogenically</w:t>
      </w:r>
      <w:proofErr w:type="spellEnd"/>
      <w:r w:rsidR="001A0FA2" w:rsidRPr="00CF48F9">
        <w:rPr>
          <w:rFonts w:ascii="Book Antiqua" w:eastAsia="MyriadPro-Light" w:hAnsi="Book Antiqua" w:cstheme="majorBidi"/>
          <w:color w:val="000000" w:themeColor="text1"/>
        </w:rPr>
        <w:t xml:space="preserve"> induced</w:t>
      </w:r>
      <w:r w:rsidR="003C15BF" w:rsidRPr="00CF48F9">
        <w:rPr>
          <w:rFonts w:ascii="Book Antiqua" w:eastAsia="MyriadPro-Light" w:hAnsi="Book Antiqua" w:cstheme="majorBidi"/>
          <w:color w:val="000000" w:themeColor="text1"/>
        </w:rPr>
        <w:t xml:space="preserve"> cells could</w:t>
      </w:r>
      <w:r w:rsidR="001A0FA2" w:rsidRPr="00CF48F9">
        <w:rPr>
          <w:rFonts w:ascii="Book Antiqua" w:eastAsia="MyriadPro-Light" w:hAnsi="Book Antiqua" w:cstheme="majorBidi"/>
          <w:color w:val="000000" w:themeColor="text1"/>
        </w:rPr>
        <w:t xml:space="preserve"> retard the progression of OA.</w:t>
      </w:r>
      <w:r w:rsidR="003C15BF" w:rsidRPr="00CF48F9">
        <w:rPr>
          <w:rFonts w:ascii="Book Antiqua" w:eastAsia="MyriadPro-Light" w:hAnsi="Book Antiqua" w:cstheme="majorBidi"/>
          <w:color w:val="000000" w:themeColor="text1"/>
        </w:rPr>
        <w:t xml:space="preserve"> According to their findings, the induced cells indicated better results, espe</w:t>
      </w:r>
      <w:r w:rsidR="00467BF0" w:rsidRPr="00CF48F9">
        <w:rPr>
          <w:rFonts w:ascii="Book Antiqua" w:eastAsia="MyriadPro-Light" w:hAnsi="Book Antiqua" w:cstheme="majorBidi"/>
          <w:color w:val="000000" w:themeColor="text1"/>
        </w:rPr>
        <w:t>cially in meniscus regeneration</w:t>
      </w:r>
      <w:r w:rsidR="003C15BF" w:rsidRPr="00CF48F9">
        <w:rPr>
          <w:rFonts w:ascii="Book Antiqua" w:eastAsia="MyriadPro-Light" w:hAnsi="Book Antiqua" w:cstheme="majorBidi"/>
          <w:color w:val="000000" w:themeColor="text1"/>
        </w:rPr>
        <w:t>.</w:t>
      </w:r>
    </w:p>
    <w:p w:rsidR="00AE0685" w:rsidRPr="00CF48F9" w:rsidRDefault="00AE0685" w:rsidP="00CF48F9">
      <w:pPr>
        <w:spacing w:after="0" w:line="360" w:lineRule="auto"/>
        <w:jc w:val="both"/>
        <w:rPr>
          <w:rFonts w:ascii="Book Antiqua" w:eastAsia="MyriadPro-Light" w:hAnsi="Book Antiqua" w:cstheme="majorBidi"/>
          <w:color w:val="000000" w:themeColor="text1"/>
        </w:rPr>
      </w:pPr>
      <w:r w:rsidRPr="00CF48F9">
        <w:rPr>
          <w:rFonts w:ascii="Book Antiqua" w:eastAsia="MyriadPro-Light" w:hAnsi="Book Antiqua" w:cstheme="majorBidi"/>
          <w:color w:val="000000" w:themeColor="text1"/>
        </w:rPr>
        <w:t xml:space="preserve"> </w:t>
      </w:r>
    </w:p>
    <w:p w:rsidR="001A0FA2" w:rsidRPr="00CF48F9" w:rsidRDefault="001A0FA2" w:rsidP="00CF48F9">
      <w:pPr>
        <w:autoSpaceDE w:val="0"/>
        <w:autoSpaceDN w:val="0"/>
        <w:adjustRightInd w:val="0"/>
        <w:spacing w:after="0" w:line="360" w:lineRule="auto"/>
        <w:jc w:val="both"/>
        <w:rPr>
          <w:rFonts w:ascii="Book Antiqua" w:hAnsi="Book Antiqua" w:cstheme="majorBidi"/>
          <w:b/>
          <w:bCs/>
          <w:caps/>
          <w:color w:val="000000" w:themeColor="text1"/>
        </w:rPr>
      </w:pPr>
      <w:r w:rsidRPr="00CF48F9">
        <w:rPr>
          <w:rFonts w:ascii="Book Antiqua" w:eastAsia="MyriadPro-Light" w:hAnsi="Book Antiqua" w:cstheme="majorBidi"/>
          <w:b/>
          <w:bCs/>
          <w:caps/>
          <w:color w:val="000000" w:themeColor="text1"/>
        </w:rPr>
        <w:t>MSCs-mediated cartilage regeneration in human</w:t>
      </w:r>
    </w:p>
    <w:p w:rsidR="001A0FA2" w:rsidRPr="00CF48F9" w:rsidRDefault="001A0FA2" w:rsidP="00CF48F9">
      <w:pPr>
        <w:autoSpaceDE w:val="0"/>
        <w:autoSpaceDN w:val="0"/>
        <w:adjustRightInd w:val="0"/>
        <w:spacing w:after="0" w:line="360" w:lineRule="auto"/>
        <w:jc w:val="both"/>
        <w:rPr>
          <w:rFonts w:ascii="Book Antiqua" w:hAnsi="Book Antiqua" w:cstheme="majorBidi"/>
          <w:b/>
          <w:bCs/>
          <w:i/>
          <w:color w:val="000000" w:themeColor="text1"/>
        </w:rPr>
      </w:pPr>
      <w:r w:rsidRPr="00CF48F9">
        <w:rPr>
          <w:rFonts w:ascii="Book Antiqua" w:hAnsi="Book Antiqua" w:cstheme="majorBidi"/>
          <w:b/>
          <w:bCs/>
          <w:i/>
          <w:color w:val="000000" w:themeColor="text1"/>
        </w:rPr>
        <w:t>Cartilage defects following trauma</w:t>
      </w:r>
    </w:p>
    <w:p w:rsidR="001A0FA2" w:rsidRPr="00CF48F9" w:rsidRDefault="001A0FA2" w:rsidP="00CF48F9">
      <w:pPr>
        <w:autoSpaceDE w:val="0"/>
        <w:autoSpaceDN w:val="0"/>
        <w:adjustRightInd w:val="0"/>
        <w:spacing w:after="0" w:line="360" w:lineRule="auto"/>
        <w:jc w:val="both"/>
        <w:rPr>
          <w:rFonts w:ascii="Book Antiqua" w:hAnsi="Book Antiqua" w:cstheme="majorBidi"/>
          <w:color w:val="000000" w:themeColor="text1"/>
        </w:rPr>
      </w:pPr>
      <w:r w:rsidRPr="00CF48F9">
        <w:rPr>
          <w:rFonts w:ascii="Book Antiqua" w:hAnsi="Book Antiqua" w:cstheme="majorBidi"/>
          <w:color w:val="000000" w:themeColor="text1"/>
        </w:rPr>
        <w:t xml:space="preserve">Articular cartilage of knee joint is often injured after a fall among athletes, which is considered a challenging surgery for orthopedists. In this context, some authors have tried to apply the regenerative potential of MSCs. For example, Kuroda </w:t>
      </w:r>
      <w:r w:rsidRPr="00CF48F9">
        <w:rPr>
          <w:rFonts w:ascii="Book Antiqua" w:hAnsi="Book Antiqua" w:cstheme="majorBidi"/>
          <w:i/>
          <w:color w:val="000000" w:themeColor="text1"/>
        </w:rPr>
        <w:t xml:space="preserve">et </w:t>
      </w:r>
      <w:proofErr w:type="gramStart"/>
      <w:r w:rsidRPr="00CF48F9">
        <w:rPr>
          <w:rFonts w:ascii="Book Antiqua" w:hAnsi="Book Antiqua" w:cstheme="majorBidi"/>
          <w:i/>
          <w:color w:val="000000" w:themeColor="text1"/>
        </w:rPr>
        <w:t>al</w:t>
      </w:r>
      <w:r w:rsidR="00BD7DE8" w:rsidRPr="00CF48F9">
        <w:rPr>
          <w:rFonts w:ascii="Book Antiqua" w:hAnsi="Book Antiqua" w:cstheme="majorBidi" w:hint="eastAsia"/>
          <w:color w:val="000000" w:themeColor="text1"/>
          <w:vertAlign w:val="superscript"/>
          <w:lang w:eastAsia="zh-CN"/>
        </w:rPr>
        <w:t>[</w:t>
      </w:r>
      <w:proofErr w:type="gramEnd"/>
      <w:r w:rsidR="00CF48F9" w:rsidRPr="00CF48F9">
        <w:rPr>
          <w:rFonts w:ascii="Book Antiqua" w:hAnsi="Book Antiqua" w:cstheme="majorBidi" w:hint="eastAsia"/>
          <w:color w:val="000000" w:themeColor="text1"/>
          <w:vertAlign w:val="superscript"/>
          <w:lang w:eastAsia="zh-CN"/>
        </w:rPr>
        <w:t>95</w:t>
      </w:r>
      <w:r w:rsidR="00BD7DE8" w:rsidRPr="00CF48F9">
        <w:rPr>
          <w:rFonts w:ascii="Book Antiqua" w:hAnsi="Book Antiqua" w:cstheme="majorBidi" w:hint="eastAsia"/>
          <w:color w:val="000000" w:themeColor="text1"/>
          <w:vertAlign w:val="superscript"/>
          <w:lang w:eastAsia="zh-CN"/>
        </w:rPr>
        <w:t>]</w:t>
      </w:r>
      <w:r w:rsidRPr="00CF48F9">
        <w:rPr>
          <w:rFonts w:ascii="Book Antiqua" w:hAnsi="Book Antiqua" w:cstheme="majorBidi"/>
          <w:color w:val="000000" w:themeColor="text1"/>
          <w:vertAlign w:val="superscript"/>
        </w:rPr>
        <w:t xml:space="preserve"> </w:t>
      </w:r>
      <w:r w:rsidRPr="00CF48F9">
        <w:rPr>
          <w:rFonts w:ascii="Book Antiqua" w:hAnsi="Book Antiqua" w:cstheme="majorBidi"/>
          <w:color w:val="000000" w:themeColor="text1"/>
        </w:rPr>
        <w:t>attempted to reconstruct a 20</w:t>
      </w:r>
      <w:r w:rsidR="004D3AA0" w:rsidRPr="00CF48F9">
        <w:rPr>
          <w:rFonts w:ascii="Book Antiqua" w:hAnsi="Book Antiqua" w:cstheme="majorBidi" w:hint="eastAsia"/>
          <w:color w:val="000000" w:themeColor="text1"/>
          <w:lang w:eastAsia="zh-CN"/>
        </w:rPr>
        <w:t xml:space="preserve"> </w:t>
      </w:r>
      <w:r w:rsidR="004D3AA0" w:rsidRPr="00CF48F9">
        <w:rPr>
          <w:rFonts w:ascii="Book Antiqua" w:hAnsi="Book Antiqua" w:cstheme="majorBidi"/>
          <w:color w:val="000000" w:themeColor="text1"/>
        </w:rPr>
        <w:t>mm</w:t>
      </w:r>
      <w:r w:rsidR="004D3AA0" w:rsidRPr="00CF48F9">
        <w:rPr>
          <w:rFonts w:ascii="Book Antiqua" w:hAnsi="Book Antiqua" w:cstheme="majorBidi" w:hint="eastAsia"/>
          <w:color w:val="000000" w:themeColor="text1"/>
          <w:lang w:eastAsia="zh-CN"/>
        </w:rPr>
        <w:t xml:space="preserve"> </w:t>
      </w:r>
      <w:r w:rsidRPr="00CF48F9">
        <w:rPr>
          <w:rFonts w:ascii="Book Antiqua" w:hAnsi="Book Antiqua" w:cstheme="majorBidi"/>
          <w:color w:val="000000" w:themeColor="text1"/>
        </w:rPr>
        <w:t>×</w:t>
      </w:r>
      <w:r w:rsidR="004D3AA0" w:rsidRPr="00CF48F9">
        <w:rPr>
          <w:rFonts w:ascii="Book Antiqua" w:hAnsi="Book Antiqua" w:cstheme="majorBidi" w:hint="eastAsia"/>
          <w:color w:val="000000" w:themeColor="text1"/>
          <w:lang w:eastAsia="zh-CN"/>
        </w:rPr>
        <w:t xml:space="preserve"> </w:t>
      </w:r>
      <w:r w:rsidRPr="00CF48F9">
        <w:rPr>
          <w:rFonts w:ascii="Book Antiqua" w:hAnsi="Book Antiqua" w:cstheme="majorBidi"/>
          <w:color w:val="000000" w:themeColor="text1"/>
        </w:rPr>
        <w:t xml:space="preserve">30 </w:t>
      </w:r>
      <w:bookmarkStart w:id="7" w:name="OLE_LINK66"/>
      <w:bookmarkStart w:id="8" w:name="OLE_LINK67"/>
      <w:r w:rsidRPr="00CF48F9">
        <w:rPr>
          <w:rFonts w:ascii="Book Antiqua" w:hAnsi="Book Antiqua" w:cstheme="majorBidi"/>
          <w:color w:val="000000" w:themeColor="text1"/>
        </w:rPr>
        <w:t xml:space="preserve">mm </w:t>
      </w:r>
      <w:bookmarkEnd w:id="7"/>
      <w:bookmarkEnd w:id="8"/>
      <w:r w:rsidRPr="00CF48F9">
        <w:rPr>
          <w:rFonts w:ascii="Book Antiqua" w:hAnsi="Book Antiqua" w:cstheme="majorBidi"/>
          <w:color w:val="000000" w:themeColor="text1"/>
        </w:rPr>
        <w:t>full-thickness cartilage defect [International Cartilage Repair Society Classification (ICRS) grade IV] in the weight-bearing area of the medial femoral condyle of the right knee in a 31</w:t>
      </w:r>
      <w:r w:rsidR="00AE0685" w:rsidRPr="00CF48F9">
        <w:rPr>
          <w:rFonts w:ascii="Book Antiqua" w:hAnsi="Book Antiqua" w:cstheme="majorBidi"/>
          <w:color w:val="000000" w:themeColor="text1"/>
        </w:rPr>
        <w:t>-</w:t>
      </w:r>
      <w:r w:rsidRPr="00CF48F9">
        <w:rPr>
          <w:rFonts w:ascii="Book Antiqua" w:hAnsi="Book Antiqua" w:cstheme="majorBidi"/>
          <w:color w:val="000000" w:themeColor="text1"/>
        </w:rPr>
        <w:t>year-old male judo athlete. They transplanted MSC/collagen gel into the cartilage defects and observed the formation of hyaline cartilage in the histological sections. The patient returned to a normal life seven months post-implantat</w:t>
      </w:r>
      <w:r w:rsidR="004D3AA0" w:rsidRPr="00CF48F9">
        <w:rPr>
          <w:rFonts w:ascii="Book Antiqua" w:hAnsi="Book Antiqua" w:cstheme="majorBidi"/>
          <w:color w:val="000000" w:themeColor="text1"/>
        </w:rPr>
        <w:t>ion</w:t>
      </w:r>
      <w:r w:rsidRPr="00CF48F9">
        <w:rPr>
          <w:rFonts w:ascii="Book Antiqua" w:hAnsi="Book Antiqua" w:cstheme="majorBidi"/>
          <w:color w:val="000000" w:themeColor="text1"/>
        </w:rPr>
        <w:t xml:space="preserve">. Similarly, </w:t>
      </w:r>
      <w:proofErr w:type="spellStart"/>
      <w:r w:rsidRPr="00CF48F9">
        <w:rPr>
          <w:rFonts w:ascii="Book Antiqua" w:hAnsi="Book Antiqua" w:cstheme="majorBidi"/>
          <w:color w:val="000000" w:themeColor="text1"/>
        </w:rPr>
        <w:t>Wakitani</w:t>
      </w:r>
      <w:proofErr w:type="spellEnd"/>
      <w:r w:rsidRPr="00CF48F9">
        <w:rPr>
          <w:rFonts w:ascii="Book Antiqua" w:hAnsi="Book Antiqua" w:cstheme="majorBidi"/>
          <w:color w:val="000000" w:themeColor="text1"/>
        </w:rPr>
        <w:t xml:space="preserve"> </w:t>
      </w:r>
      <w:r w:rsidRPr="00CF48F9">
        <w:rPr>
          <w:rFonts w:ascii="Book Antiqua" w:hAnsi="Book Antiqua" w:cstheme="majorBidi"/>
          <w:i/>
          <w:color w:val="000000" w:themeColor="text1"/>
        </w:rPr>
        <w:t xml:space="preserve">et </w:t>
      </w:r>
      <w:proofErr w:type="gramStart"/>
      <w:r w:rsidRPr="00CF48F9">
        <w:rPr>
          <w:rFonts w:ascii="Book Antiqua" w:hAnsi="Book Antiqua" w:cstheme="majorBidi"/>
          <w:i/>
          <w:color w:val="000000" w:themeColor="text1"/>
        </w:rPr>
        <w:t>al</w:t>
      </w:r>
      <w:r w:rsidR="00BD7DE8" w:rsidRPr="00CF48F9">
        <w:rPr>
          <w:rFonts w:ascii="Book Antiqua" w:hAnsi="Book Antiqua" w:cstheme="majorBidi" w:hint="eastAsia"/>
          <w:color w:val="000000" w:themeColor="text1"/>
          <w:vertAlign w:val="superscript"/>
          <w:lang w:eastAsia="zh-CN"/>
        </w:rPr>
        <w:t>[</w:t>
      </w:r>
      <w:proofErr w:type="gramEnd"/>
      <w:r w:rsidR="003A7BD9" w:rsidRPr="00CF48F9">
        <w:rPr>
          <w:rFonts w:ascii="Book Antiqua" w:hAnsi="Book Antiqua" w:cstheme="majorBidi" w:hint="eastAsia"/>
          <w:color w:val="000000" w:themeColor="text1"/>
          <w:vertAlign w:val="superscript"/>
          <w:lang w:eastAsia="zh-CN"/>
        </w:rPr>
        <w:t>96</w:t>
      </w:r>
      <w:r w:rsidR="00BD7DE8" w:rsidRPr="00CF48F9">
        <w:rPr>
          <w:rFonts w:ascii="Book Antiqua" w:hAnsi="Book Antiqua" w:cstheme="majorBidi" w:hint="eastAsia"/>
          <w:color w:val="000000" w:themeColor="text1"/>
          <w:vertAlign w:val="superscript"/>
          <w:lang w:eastAsia="zh-CN"/>
        </w:rPr>
        <w:t>]</w:t>
      </w:r>
      <w:r w:rsidRPr="00CF48F9">
        <w:rPr>
          <w:rFonts w:ascii="Book Antiqua" w:hAnsi="Book Antiqua" w:cstheme="majorBidi"/>
          <w:color w:val="000000" w:themeColor="text1"/>
        </w:rPr>
        <w:t xml:space="preserve"> transplanted autologous MSC combined with collagen gel into two patients with patellar full thickness articular cartilage defects and observed significant improvements in patient pain and walking ability </w:t>
      </w:r>
      <w:r w:rsidR="004D3AA0" w:rsidRPr="00CF48F9">
        <w:rPr>
          <w:rFonts w:ascii="Book Antiqua" w:hAnsi="Book Antiqua" w:cstheme="majorBidi"/>
          <w:color w:val="000000" w:themeColor="text1"/>
        </w:rPr>
        <w:t>six months post-transplantation</w:t>
      </w:r>
      <w:r w:rsidRPr="00CF48F9">
        <w:rPr>
          <w:rFonts w:ascii="Book Antiqua" w:hAnsi="Book Antiqua" w:cstheme="majorBidi"/>
          <w:color w:val="000000" w:themeColor="text1"/>
        </w:rPr>
        <w:t>.</w:t>
      </w:r>
    </w:p>
    <w:p w:rsidR="001A0FA2" w:rsidRPr="00CF48F9" w:rsidRDefault="001A0FA2" w:rsidP="00CF48F9">
      <w:pPr>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 xml:space="preserve">In another clinical study, </w:t>
      </w:r>
      <w:proofErr w:type="spellStart"/>
      <w:r w:rsidRPr="00CF48F9">
        <w:rPr>
          <w:rFonts w:ascii="Book Antiqua" w:hAnsi="Book Antiqua" w:cstheme="majorBidi"/>
          <w:color w:val="000000" w:themeColor="text1"/>
        </w:rPr>
        <w:t>Wakitani</w:t>
      </w:r>
      <w:proofErr w:type="spellEnd"/>
      <w:r w:rsidRPr="00CF48F9">
        <w:rPr>
          <w:rFonts w:ascii="Book Antiqua" w:hAnsi="Book Antiqua" w:cstheme="majorBidi"/>
          <w:color w:val="000000" w:themeColor="text1"/>
        </w:rPr>
        <w:t xml:space="preserve"> </w:t>
      </w:r>
      <w:r w:rsidRPr="00CF48F9">
        <w:rPr>
          <w:rFonts w:ascii="Book Antiqua" w:hAnsi="Book Antiqua" w:cstheme="majorBidi"/>
          <w:i/>
          <w:color w:val="000000" w:themeColor="text1"/>
        </w:rPr>
        <w:t xml:space="preserve">et </w:t>
      </w:r>
      <w:proofErr w:type="gramStart"/>
      <w:r w:rsidRPr="00CF48F9">
        <w:rPr>
          <w:rFonts w:ascii="Book Antiqua" w:hAnsi="Book Antiqua" w:cstheme="majorBidi"/>
          <w:i/>
          <w:color w:val="000000" w:themeColor="text1"/>
        </w:rPr>
        <w:t>al</w:t>
      </w:r>
      <w:r w:rsidR="004D3AA0" w:rsidRPr="00CF48F9">
        <w:rPr>
          <w:rFonts w:ascii="Book Antiqua" w:hAnsi="Book Antiqua" w:cstheme="majorBidi" w:hint="eastAsia"/>
          <w:color w:val="000000" w:themeColor="text1"/>
          <w:vertAlign w:val="superscript"/>
          <w:lang w:eastAsia="zh-CN"/>
        </w:rPr>
        <w:t>[</w:t>
      </w:r>
      <w:proofErr w:type="gramEnd"/>
      <w:r w:rsidR="003A7BD9" w:rsidRPr="00CF48F9">
        <w:rPr>
          <w:rFonts w:ascii="Book Antiqua" w:hAnsi="Book Antiqua" w:cstheme="majorBidi" w:hint="eastAsia"/>
          <w:color w:val="000000" w:themeColor="text1"/>
          <w:vertAlign w:val="superscript"/>
          <w:lang w:eastAsia="zh-CN"/>
        </w:rPr>
        <w:t>97</w:t>
      </w:r>
      <w:r w:rsidR="004D3AA0" w:rsidRPr="00CF48F9">
        <w:rPr>
          <w:rFonts w:ascii="Book Antiqua" w:hAnsi="Book Antiqua" w:cstheme="majorBidi" w:hint="eastAsia"/>
          <w:color w:val="000000" w:themeColor="text1"/>
          <w:vertAlign w:val="superscript"/>
          <w:lang w:eastAsia="zh-CN"/>
        </w:rPr>
        <w:t>]</w:t>
      </w:r>
      <w:r w:rsidRPr="00CF48F9">
        <w:rPr>
          <w:rFonts w:ascii="Book Antiqua" w:hAnsi="Book Antiqua" w:cstheme="majorBidi"/>
          <w:color w:val="000000" w:themeColor="text1"/>
          <w:vertAlign w:val="superscript"/>
        </w:rPr>
        <w:t xml:space="preserve"> </w:t>
      </w:r>
      <w:r w:rsidRPr="00CF48F9">
        <w:rPr>
          <w:rFonts w:ascii="Book Antiqua" w:hAnsi="Book Antiqua" w:cstheme="majorBidi"/>
          <w:color w:val="000000" w:themeColor="text1"/>
        </w:rPr>
        <w:t>tried to treat three patients including a 31</w:t>
      </w:r>
      <w:r w:rsidR="00C87423"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year-old female, </w:t>
      </w:r>
      <w:r w:rsidR="00C87423" w:rsidRPr="00CF48F9">
        <w:rPr>
          <w:rFonts w:ascii="Book Antiqua" w:hAnsi="Book Antiqua" w:cstheme="majorBidi"/>
          <w:color w:val="000000" w:themeColor="text1"/>
        </w:rPr>
        <w:t xml:space="preserve">a </w:t>
      </w:r>
      <w:r w:rsidRPr="00CF48F9">
        <w:rPr>
          <w:rFonts w:ascii="Book Antiqua" w:hAnsi="Book Antiqua" w:cstheme="majorBidi"/>
          <w:color w:val="000000" w:themeColor="text1"/>
        </w:rPr>
        <w:t>44</w:t>
      </w:r>
      <w:r w:rsidR="00C87423" w:rsidRPr="00CF48F9">
        <w:rPr>
          <w:rFonts w:ascii="Book Antiqua" w:hAnsi="Book Antiqua" w:cstheme="majorBidi"/>
          <w:color w:val="000000" w:themeColor="text1"/>
        </w:rPr>
        <w:t>-</w:t>
      </w:r>
      <w:r w:rsidRPr="00CF48F9">
        <w:rPr>
          <w:rFonts w:ascii="Book Antiqua" w:hAnsi="Book Antiqua" w:cstheme="majorBidi"/>
          <w:color w:val="000000" w:themeColor="text1"/>
        </w:rPr>
        <w:t>year</w:t>
      </w:r>
      <w:r w:rsidR="00C87423"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old male and </w:t>
      </w:r>
      <w:r w:rsidR="00C87423" w:rsidRPr="00CF48F9">
        <w:rPr>
          <w:rFonts w:ascii="Book Antiqua" w:hAnsi="Book Antiqua" w:cstheme="majorBidi"/>
          <w:color w:val="000000" w:themeColor="text1"/>
        </w:rPr>
        <w:t xml:space="preserve">a </w:t>
      </w:r>
      <w:r w:rsidRPr="00CF48F9">
        <w:rPr>
          <w:rFonts w:ascii="Book Antiqua" w:hAnsi="Book Antiqua" w:cstheme="majorBidi"/>
          <w:color w:val="000000" w:themeColor="text1"/>
        </w:rPr>
        <w:t>45</w:t>
      </w:r>
      <w:r w:rsidR="00C87423"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year-old male with full-thickness articular cartilage defects in their </w:t>
      </w:r>
      <w:proofErr w:type="spellStart"/>
      <w:r w:rsidRPr="00CF48F9">
        <w:rPr>
          <w:rFonts w:ascii="Book Antiqua" w:hAnsi="Book Antiqua" w:cstheme="majorBidi"/>
          <w:color w:val="000000" w:themeColor="text1"/>
        </w:rPr>
        <w:t>patello</w:t>
      </w:r>
      <w:proofErr w:type="spellEnd"/>
      <w:r w:rsidRPr="00CF48F9">
        <w:rPr>
          <w:rFonts w:ascii="Book Antiqua" w:hAnsi="Book Antiqua" w:cstheme="majorBidi"/>
          <w:color w:val="000000" w:themeColor="text1"/>
        </w:rPr>
        <w:t xml:space="preserve">-femoral joints. Undifferentiated MSC/collagen sheet was transplanted into the defects, and evaluated for a six-month follow-up period, at the end of which the patients' clinical symptoms were significantly improved. The improvements were maintained over a periods of 17-27 mo. One year post-transplantation, histological examination of the repair tissue from one patient revealed that the defect was repaired by </w:t>
      </w:r>
      <w:proofErr w:type="spellStart"/>
      <w:r w:rsidRPr="00CF48F9">
        <w:rPr>
          <w:rFonts w:ascii="Book Antiqua" w:hAnsi="Book Antiqua" w:cstheme="majorBidi"/>
          <w:color w:val="000000" w:themeColor="text1"/>
        </w:rPr>
        <w:t>fibrocartilaginous</w:t>
      </w:r>
      <w:proofErr w:type="spellEnd"/>
      <w:r w:rsidRPr="00CF48F9">
        <w:rPr>
          <w:rFonts w:ascii="Book Antiqua" w:hAnsi="Book Antiqua" w:cstheme="majorBidi"/>
          <w:color w:val="000000" w:themeColor="text1"/>
        </w:rPr>
        <w:t xml:space="preserve"> tissue. Magnetic resonance imaging of the second patient revealed a complete coverage of the defect, but they were unable to determine the nature of </w:t>
      </w:r>
      <w:r w:rsidR="004D3AA0" w:rsidRPr="00CF48F9">
        <w:rPr>
          <w:rFonts w:ascii="Book Antiqua" w:hAnsi="Book Antiqua" w:cstheme="majorBidi"/>
          <w:color w:val="000000" w:themeColor="text1"/>
        </w:rPr>
        <w:t xml:space="preserve">the material covered the </w:t>
      </w:r>
      <w:proofErr w:type="gramStart"/>
      <w:r w:rsidR="004D3AA0" w:rsidRPr="00CF48F9">
        <w:rPr>
          <w:rFonts w:ascii="Book Antiqua" w:hAnsi="Book Antiqua" w:cstheme="majorBidi"/>
          <w:color w:val="000000" w:themeColor="text1"/>
        </w:rPr>
        <w:t>defect</w:t>
      </w:r>
      <w:proofErr w:type="gramEnd"/>
      <w:r w:rsidR="00C341FD" w:rsidRPr="00CF48F9">
        <w:rPr>
          <w:rFonts w:ascii="Book Antiqua" w:hAnsi="Book Antiqua" w:cstheme="majorBidi"/>
          <w:color w:val="000000" w:themeColor="text1"/>
          <w:vertAlign w:val="superscript"/>
        </w:rPr>
        <w:fldChar w:fldCharType="begin">
          <w:fldData xml:space="preserve">PEVuZE5vdGU+PENpdGU+PEF1dGhvcj5XYWtpdGFuaTwvQXV0aG9yPjxZZWFyPjIwMDQ8L1llYXI+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=
</w:fldData>
        </w:fldChar>
      </w:r>
      <w:r w:rsidRPr="00CF48F9">
        <w:rPr>
          <w:rFonts w:ascii="Book Antiqua" w:hAnsi="Book Antiqua" w:cstheme="majorBidi"/>
          <w:color w:val="000000" w:themeColor="text1"/>
          <w:vertAlign w:val="superscript"/>
        </w:rPr>
        <w:instrText xml:space="preserve"> ADDIN EN.CITE </w:instrText>
      </w:r>
      <w:r w:rsidR="00C341FD" w:rsidRPr="00CF48F9">
        <w:rPr>
          <w:rFonts w:ascii="Book Antiqua" w:hAnsi="Book Antiqua" w:cstheme="majorBidi"/>
          <w:color w:val="000000" w:themeColor="text1"/>
          <w:vertAlign w:val="superscript"/>
        </w:rPr>
        <w:fldChar w:fldCharType="begin">
          <w:fldData xml:space="preserve">PEVuZE5vdGU+PENpdGU+PEF1dGhvcj5XYWtpdGFuaTwvQXV0aG9yPjxZZWFyPjIwMDQ8L1llYXI+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=
</w:fldData>
        </w:fldChar>
      </w:r>
      <w:r w:rsidRPr="00CF48F9">
        <w:rPr>
          <w:rFonts w:ascii="Book Antiqua" w:hAnsi="Book Antiqua" w:cstheme="majorBidi"/>
          <w:color w:val="000000" w:themeColor="text1"/>
          <w:vertAlign w:val="superscript"/>
        </w:rPr>
        <w:instrText xml:space="preserve"> ADDIN EN.CITE.DATA </w:instrText>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end"/>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separate"/>
      </w:r>
      <w:r w:rsidRPr="00CF48F9">
        <w:rPr>
          <w:rFonts w:ascii="Book Antiqua" w:hAnsi="Book Antiqua" w:cstheme="majorBidi"/>
          <w:color w:val="000000" w:themeColor="text1"/>
          <w:vertAlign w:val="superscript"/>
        </w:rPr>
        <w:t>[</w:t>
      </w:r>
      <w:r w:rsidR="00CF48F9" w:rsidRPr="00CF48F9">
        <w:rPr>
          <w:rFonts w:ascii="Book Antiqua" w:hAnsi="Book Antiqua" w:cstheme="majorBidi"/>
          <w:color w:val="000000" w:themeColor="text1"/>
          <w:vertAlign w:val="superscript"/>
        </w:rPr>
        <w:t>9</w:t>
      </w:r>
      <w:r w:rsidR="00CF48F9" w:rsidRPr="00CF48F9">
        <w:rPr>
          <w:rFonts w:ascii="Book Antiqua" w:hAnsi="Book Antiqua" w:cstheme="majorBidi" w:hint="eastAsia"/>
          <w:color w:val="000000" w:themeColor="text1"/>
          <w:vertAlign w:val="superscript"/>
          <w:lang w:eastAsia="zh-CN"/>
        </w:rPr>
        <w:t>7</w:t>
      </w:r>
      <w:r w:rsidRPr="00CF48F9">
        <w:rPr>
          <w:rFonts w:ascii="Book Antiqua" w:hAnsi="Book Antiqua" w:cstheme="majorBidi"/>
          <w:color w:val="000000" w:themeColor="text1"/>
          <w:vertAlign w:val="superscript"/>
        </w:rPr>
        <w:t>]</w:t>
      </w:r>
      <w:r w:rsidR="00C341FD"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 xml:space="preserve">. The formation of a repair </w:t>
      </w:r>
      <w:r w:rsidRPr="00CF48F9">
        <w:rPr>
          <w:rFonts w:ascii="Book Antiqua" w:hAnsi="Book Antiqua" w:cstheme="majorBidi"/>
          <w:color w:val="000000" w:themeColor="text1"/>
        </w:rPr>
        <w:lastRenderedPageBreak/>
        <w:t>tissue with fibrocartilage nature, in this study, would be due to the inappropriate microenvironment (</w:t>
      </w:r>
      <w:r w:rsidR="00A148E2" w:rsidRPr="00CF48F9">
        <w:rPr>
          <w:rFonts w:ascii="Book Antiqua" w:hAnsi="Book Antiqua" w:cstheme="majorBidi"/>
          <w:i/>
          <w:color w:val="000000" w:themeColor="text1"/>
        </w:rPr>
        <w:t>i.e.</w:t>
      </w:r>
      <w:r w:rsidR="001F33A3">
        <w:rPr>
          <w:rFonts w:ascii="Book Antiqua" w:hAnsi="Book Antiqua" w:cstheme="majorBidi" w:hint="eastAsia"/>
          <w:color w:val="000000" w:themeColor="text1"/>
          <w:lang w:eastAsia="zh-CN"/>
        </w:rPr>
        <w:t>,</w:t>
      </w:r>
      <w:r w:rsidRPr="00CF48F9">
        <w:rPr>
          <w:rFonts w:ascii="Book Antiqua" w:hAnsi="Book Antiqua" w:cstheme="majorBidi"/>
          <w:color w:val="000000" w:themeColor="text1"/>
        </w:rPr>
        <w:t xml:space="preserve"> collagen type I solution) that was used for transplantation of MSCs. Hyaline cartilage naturally contains plenty of collagen type II a</w:t>
      </w:r>
      <w:r w:rsidR="00820ECC" w:rsidRPr="00CF48F9">
        <w:rPr>
          <w:rFonts w:ascii="Book Antiqua" w:hAnsi="Book Antiqua" w:cstheme="majorBidi"/>
          <w:color w:val="000000" w:themeColor="text1"/>
        </w:rPr>
        <w:t>nd</w:t>
      </w:r>
      <w:r w:rsidRPr="00CF48F9">
        <w:rPr>
          <w:rFonts w:ascii="Book Antiqua" w:hAnsi="Book Antiqua" w:cstheme="majorBidi"/>
          <w:color w:val="000000" w:themeColor="text1"/>
        </w:rPr>
        <w:t xml:space="preserve"> hyaluronic acid (HA) macromolecules. In this study</w:t>
      </w:r>
      <w:r w:rsidR="00820ECC"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the addition of matrix substance in the form of HA could provide chemical signals for right matrix production by the cells. The effect of HA-synthetic hydrogel matrix has been</w:t>
      </w:r>
      <w:r w:rsidR="00B8283D" w:rsidRPr="00CF48F9">
        <w:rPr>
          <w:rFonts w:ascii="Book Antiqua" w:hAnsi="Book Antiqua" w:cstheme="majorBidi"/>
          <w:color w:val="000000" w:themeColor="text1"/>
        </w:rPr>
        <w:t xml:space="preserve"> recently</w:t>
      </w:r>
      <w:r w:rsidRPr="00CF48F9">
        <w:rPr>
          <w:rFonts w:ascii="Book Antiqua" w:hAnsi="Book Antiqua" w:cstheme="majorBidi"/>
          <w:color w:val="000000" w:themeColor="text1"/>
        </w:rPr>
        <w:t xml:space="preserve"> emphasized in MSC ca</w:t>
      </w:r>
      <w:r w:rsidR="004D3AA0" w:rsidRPr="00CF48F9">
        <w:rPr>
          <w:rFonts w:ascii="Book Antiqua" w:hAnsi="Book Antiqua" w:cstheme="majorBidi"/>
          <w:color w:val="000000" w:themeColor="text1"/>
        </w:rPr>
        <w:t xml:space="preserve">rtilage differentiation </w:t>
      </w:r>
      <w:proofErr w:type="gramStart"/>
      <w:r w:rsidR="004D3AA0" w:rsidRPr="00CF48F9">
        <w:rPr>
          <w:rFonts w:ascii="Book Antiqua" w:hAnsi="Book Antiqua" w:cstheme="majorBidi"/>
          <w:color w:val="000000" w:themeColor="text1"/>
        </w:rPr>
        <w:t>process</w:t>
      </w:r>
      <w:proofErr w:type="gramEnd"/>
      <w:r w:rsidR="00C341FD" w:rsidRPr="00CF48F9">
        <w:rPr>
          <w:rFonts w:ascii="Book Antiqua" w:hAnsi="Book Antiqua" w:cstheme="majorBidi"/>
          <w:color w:val="000000" w:themeColor="text1"/>
          <w:vertAlign w:val="superscript"/>
        </w:rPr>
        <w:fldChar w:fldCharType="begin">
          <w:fldData xml:space="preserve">PEVuZE5vdGU+PENpdGU+PEF1dGhvcj5XYWtpdGFuaTwvQXV0aG9yPjxZZWFyPjIwMDQ8L1llYXI+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=
</w:fldData>
        </w:fldChar>
      </w:r>
      <w:r w:rsidRPr="00CF48F9">
        <w:rPr>
          <w:rFonts w:ascii="Book Antiqua" w:hAnsi="Book Antiqua" w:cstheme="majorBidi"/>
          <w:color w:val="000000" w:themeColor="text1"/>
          <w:vertAlign w:val="superscript"/>
        </w:rPr>
        <w:instrText xml:space="preserve"> ADDIN EN.CITE </w:instrText>
      </w:r>
      <w:r w:rsidR="00C341FD" w:rsidRPr="00CF48F9">
        <w:rPr>
          <w:rFonts w:ascii="Book Antiqua" w:hAnsi="Book Antiqua" w:cstheme="majorBidi"/>
          <w:color w:val="000000" w:themeColor="text1"/>
          <w:vertAlign w:val="superscript"/>
        </w:rPr>
        <w:fldChar w:fldCharType="begin">
          <w:fldData xml:space="preserve">PEVuZE5vdGU+PENpdGU+PEF1dGhvcj5XYWtpdGFuaTwvQXV0aG9yPjxZZWFyPjIwMDQ8L1llYXI+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=
</w:fldData>
        </w:fldChar>
      </w:r>
      <w:r w:rsidRPr="00CF48F9">
        <w:rPr>
          <w:rFonts w:ascii="Book Antiqua" w:hAnsi="Book Antiqua" w:cstheme="majorBidi"/>
          <w:color w:val="000000" w:themeColor="text1"/>
          <w:vertAlign w:val="superscript"/>
        </w:rPr>
        <w:instrText xml:space="preserve"> ADDIN EN.CITE.DATA </w:instrText>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end"/>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separate"/>
      </w:r>
      <w:r w:rsidRPr="00CF48F9">
        <w:rPr>
          <w:rFonts w:ascii="Book Antiqua" w:hAnsi="Book Antiqua" w:cstheme="majorBidi"/>
          <w:color w:val="000000" w:themeColor="text1"/>
          <w:vertAlign w:val="superscript"/>
        </w:rPr>
        <w:t>[</w:t>
      </w:r>
      <w:r w:rsidR="00CF48F9" w:rsidRPr="00CF48F9">
        <w:rPr>
          <w:rFonts w:ascii="Book Antiqua" w:hAnsi="Book Antiqua" w:cstheme="majorBidi"/>
          <w:color w:val="000000" w:themeColor="text1"/>
          <w:vertAlign w:val="superscript"/>
          <w:lang w:eastAsia="zh-CN"/>
        </w:rPr>
        <w:t>9</w:t>
      </w:r>
      <w:r w:rsidR="00CF48F9" w:rsidRPr="00CF48F9">
        <w:rPr>
          <w:rFonts w:ascii="Book Antiqua" w:hAnsi="Book Antiqua" w:cstheme="majorBidi" w:hint="eastAsia"/>
          <w:color w:val="000000" w:themeColor="text1"/>
          <w:vertAlign w:val="superscript"/>
          <w:lang w:eastAsia="zh-CN"/>
        </w:rPr>
        <w:t>8</w:t>
      </w:r>
      <w:r w:rsidRPr="00CF48F9">
        <w:rPr>
          <w:rFonts w:ascii="Book Antiqua" w:hAnsi="Book Antiqua" w:cstheme="majorBidi"/>
          <w:color w:val="000000" w:themeColor="text1"/>
          <w:vertAlign w:val="superscript"/>
        </w:rPr>
        <w:t>]</w:t>
      </w:r>
      <w:r w:rsidR="00C341FD"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 xml:space="preserve">. </w:t>
      </w:r>
    </w:p>
    <w:p w:rsidR="001A0FA2" w:rsidRPr="00CF48F9" w:rsidRDefault="001A0FA2" w:rsidP="00CF48F9">
      <w:pPr>
        <w:autoSpaceDE w:val="0"/>
        <w:autoSpaceDN w:val="0"/>
        <w:adjustRightInd w:val="0"/>
        <w:spacing w:after="0" w:line="360" w:lineRule="auto"/>
        <w:jc w:val="both"/>
        <w:rPr>
          <w:rFonts w:ascii="Book Antiqua" w:hAnsi="Book Antiqua" w:cstheme="majorBidi"/>
          <w:color w:val="000000" w:themeColor="text1"/>
        </w:rPr>
      </w:pPr>
    </w:p>
    <w:p w:rsidR="001A0FA2" w:rsidRPr="00CF48F9" w:rsidRDefault="001A0FA2" w:rsidP="00CF48F9">
      <w:pPr>
        <w:autoSpaceDE w:val="0"/>
        <w:autoSpaceDN w:val="0"/>
        <w:adjustRightInd w:val="0"/>
        <w:spacing w:after="0" w:line="360" w:lineRule="auto"/>
        <w:jc w:val="both"/>
        <w:rPr>
          <w:rFonts w:ascii="Book Antiqua" w:hAnsi="Book Antiqua" w:cstheme="majorBidi"/>
          <w:b/>
          <w:bCs/>
          <w:color w:val="000000" w:themeColor="text1"/>
        </w:rPr>
      </w:pPr>
      <w:r w:rsidRPr="00CF48F9">
        <w:rPr>
          <w:rFonts w:ascii="Book Antiqua" w:hAnsi="Book Antiqua" w:cstheme="majorBidi"/>
          <w:b/>
          <w:bCs/>
          <w:color w:val="000000" w:themeColor="text1"/>
        </w:rPr>
        <w:t>OA</w:t>
      </w:r>
    </w:p>
    <w:p w:rsidR="001A0FA2" w:rsidRPr="00CF48F9" w:rsidRDefault="001A0FA2" w:rsidP="00CF48F9">
      <w:pPr>
        <w:autoSpaceDE w:val="0"/>
        <w:autoSpaceDN w:val="0"/>
        <w:adjustRightInd w:val="0"/>
        <w:spacing w:after="0" w:line="360" w:lineRule="auto"/>
        <w:jc w:val="both"/>
        <w:rPr>
          <w:rFonts w:ascii="Book Antiqua" w:hAnsi="Book Antiqua" w:cstheme="majorBidi"/>
          <w:color w:val="000000" w:themeColor="text1"/>
        </w:rPr>
      </w:pPr>
      <w:r w:rsidRPr="00CF48F9">
        <w:rPr>
          <w:rFonts w:ascii="Book Antiqua" w:hAnsi="Book Antiqua" w:cstheme="majorBidi"/>
          <w:color w:val="000000" w:themeColor="text1"/>
        </w:rPr>
        <w:t>OA is a group of progressive joint disorders in which biomechanical characteristics of cartilage changes</w:t>
      </w:r>
      <w:r w:rsidR="003D2665" w:rsidRPr="00CF48F9">
        <w:rPr>
          <w:rFonts w:ascii="Book Antiqua" w:hAnsi="Book Antiqua" w:cstheme="majorBidi"/>
          <w:color w:val="000000" w:themeColor="text1"/>
        </w:rPr>
        <w:t>, so</w:t>
      </w:r>
      <w:r w:rsidRPr="00CF48F9">
        <w:rPr>
          <w:rFonts w:ascii="Book Antiqua" w:hAnsi="Book Antiqua" w:cstheme="majorBidi"/>
          <w:color w:val="000000" w:themeColor="text1"/>
        </w:rPr>
        <w:t xml:space="preserve"> result</w:t>
      </w:r>
      <w:r w:rsidR="003D2665" w:rsidRPr="00CF48F9">
        <w:rPr>
          <w:rFonts w:ascii="Book Antiqua" w:hAnsi="Book Antiqua" w:cstheme="majorBidi"/>
          <w:color w:val="000000" w:themeColor="text1"/>
        </w:rPr>
        <w:t>s</w:t>
      </w:r>
      <w:r w:rsidR="00C354D3" w:rsidRPr="00CF48F9">
        <w:rPr>
          <w:rFonts w:ascii="Book Antiqua" w:hAnsi="Book Antiqua" w:cstheme="majorBidi"/>
          <w:color w:val="000000" w:themeColor="text1"/>
        </w:rPr>
        <w:t xml:space="preserve"> in patient disability</w:t>
      </w:r>
      <w:r w:rsidR="00C341FD" w:rsidRPr="00CF48F9">
        <w:rPr>
          <w:rFonts w:ascii="Book Antiqua" w:hAnsi="Book Antiqua" w:cstheme="majorBidi"/>
          <w:color w:val="000000" w:themeColor="text1"/>
          <w:vertAlign w:val="superscript"/>
        </w:rPr>
        <w:fldChar w:fldCharType="begin"/>
      </w:r>
      <w:r w:rsidRPr="00CF48F9">
        <w:rPr>
          <w:rFonts w:ascii="Book Antiqua" w:hAnsi="Book Antiqua" w:cstheme="majorBidi"/>
          <w:color w:val="000000" w:themeColor="text1"/>
          <w:vertAlign w:val="superscript"/>
        </w:rPr>
        <w:instrText xml:space="preserve"> ADDIN EN.CITE &lt;EndNote&gt;&lt;Cite&gt;&lt;Author&gt;Buckwalter&lt;/Author&gt;&lt;Year&gt;1998&lt;/Year&gt;&lt;RecNum&gt;148&lt;/RecNum&gt;&lt;record&gt;&lt;rec-number&gt;148&lt;/rec-number&gt;&lt;foreign-keys&gt;&lt;key app="EN" db-id="zv5t9eef7rxx0ze0dvlxa098t5dv20ptfdtd"&gt;148&lt;/key&gt;&lt;/foreign-keys&gt;&lt;ref-type name="Journal Article"&gt;17&lt;/ref-type&gt;&lt;contributors&gt;&lt;authors&gt;&lt;author&gt;Buckwalter, J. A.&lt;/author&gt;&lt;author&gt;Mankin, H. J.&lt;/author&gt;&lt;/authors&gt;&lt;/contributors&gt;&lt;auth-address&gt;Department of Orthopaedics, University of Iowa, Iowa City, USA.&lt;/auth-address&gt;&lt;titles&gt;&lt;title&gt;Articular cartilage: degeneration and osteoarthritis, repair, regeneration, and transplantation&lt;/title&gt;&lt;secondary-title&gt;Instr Course Lect&lt;/secondary-title&gt;&lt;/titles&gt;&lt;periodical&gt;&lt;full-title&gt;Instr Course Lect&lt;/full-title&gt;&lt;/periodical&gt;&lt;pages&gt;487-504&lt;/pages&gt;&lt;volume&gt;47&lt;/volume&gt;&lt;edition&gt;1998/05/08&lt;/edition&gt;&lt;keywords&gt;&lt;keyword&gt;Adult&lt;/keyword&gt;&lt;keyword&gt;Aged&lt;/keyword&gt;&lt;keyword&gt;Animals&lt;/keyword&gt;&lt;keyword&gt;Arthroplasty/*methods&lt;/keyword&gt;&lt;keyword&gt;Cartilage Diseases/etiology/physiopathology/*surgery&lt;/keyword&gt;&lt;keyword&gt;Cartilage, Articular/physiology/*surgery&lt;/keyword&gt;&lt;keyword&gt;Humans&lt;/keyword&gt;&lt;keyword&gt;Middle Aged&lt;/keyword&gt;&lt;keyword&gt;Osteoarthritis/etiology/physiopathology/*surgery&lt;/keyword&gt;&lt;keyword&gt;Osteotomy&lt;/keyword&gt;&lt;keyword&gt;*Regeneration&lt;/keyword&gt;&lt;keyword&gt;Transplantation/*methods&lt;/keyword&gt;&lt;/keywords&gt;&lt;dates&gt;&lt;year&gt;1998&lt;/year&gt;&lt;/dates&gt;&lt;isbn&gt;0065-6895 (Print)&amp;#xD;0065-6895 (Linking)&lt;/isbn&gt;&lt;accession-num&gt;9571450&lt;/accession-num&gt;&lt;urls&gt;&lt;related-urls&gt;&lt;url&gt;http://www.ncbi.nlm.nih.gov/entrez/query.fcgi?cmd=Retrieve&amp;amp;db=PubMed&amp;amp;dopt=Citation&amp;amp;list_uids=9571450&lt;/url&gt;&lt;/related-urls&gt;&lt;/urls&gt;&lt;language&gt;eng&lt;/language&gt;&lt;/record&gt;&lt;/Cite&gt;&lt;/EndNote&gt;</w:instrText>
      </w:r>
      <w:r w:rsidR="00C341FD" w:rsidRPr="00CF48F9">
        <w:rPr>
          <w:rFonts w:ascii="Book Antiqua" w:hAnsi="Book Antiqua" w:cstheme="majorBidi"/>
          <w:color w:val="000000" w:themeColor="text1"/>
          <w:vertAlign w:val="superscript"/>
        </w:rPr>
        <w:fldChar w:fldCharType="separate"/>
      </w:r>
      <w:r w:rsidRPr="00CF48F9">
        <w:rPr>
          <w:rFonts w:ascii="Book Antiqua" w:hAnsi="Book Antiqua" w:cstheme="majorBidi"/>
          <w:color w:val="000000" w:themeColor="text1"/>
          <w:vertAlign w:val="superscript"/>
        </w:rPr>
        <w:t>[</w:t>
      </w:r>
      <w:r w:rsidR="00CF48F9" w:rsidRPr="00CF48F9">
        <w:rPr>
          <w:rFonts w:ascii="Book Antiqua" w:hAnsi="Book Antiqua" w:cstheme="majorBidi" w:hint="eastAsia"/>
          <w:color w:val="000000" w:themeColor="text1"/>
          <w:vertAlign w:val="superscript"/>
          <w:lang w:eastAsia="zh-CN"/>
        </w:rPr>
        <w:t>99</w:t>
      </w:r>
      <w:r w:rsidRPr="00CF48F9">
        <w:rPr>
          <w:rFonts w:ascii="Book Antiqua" w:hAnsi="Book Antiqua" w:cstheme="majorBidi"/>
          <w:color w:val="000000" w:themeColor="text1"/>
          <w:vertAlign w:val="superscript"/>
        </w:rPr>
        <w:t>]</w:t>
      </w:r>
      <w:r w:rsidR="00C341FD"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 xml:space="preserve">. This disease progressively involves articular cartilage, </w:t>
      </w:r>
      <w:proofErr w:type="spellStart"/>
      <w:r w:rsidRPr="00CF48F9">
        <w:rPr>
          <w:rFonts w:ascii="Book Antiqua" w:hAnsi="Book Antiqua" w:cstheme="majorBidi"/>
          <w:color w:val="000000" w:themeColor="text1"/>
        </w:rPr>
        <w:t>subchondral</w:t>
      </w:r>
      <w:proofErr w:type="spellEnd"/>
      <w:r w:rsidRPr="00CF48F9">
        <w:rPr>
          <w:rFonts w:ascii="Book Antiqua" w:hAnsi="Book Antiqua" w:cstheme="majorBidi"/>
          <w:color w:val="000000" w:themeColor="text1"/>
        </w:rPr>
        <w:t xml:space="preserve"> bone, ligaments and synovial membrane. Some attempts have been made to treat osteoarthritic joints using MSCs. In this context, a report about treatment of 24 patients with knee OA revealing MSC transplantation by </w:t>
      </w:r>
      <w:proofErr w:type="spellStart"/>
      <w:r w:rsidRPr="00CF48F9">
        <w:rPr>
          <w:rFonts w:ascii="Book Antiqua" w:hAnsi="Book Antiqua" w:cstheme="majorBidi"/>
          <w:color w:val="000000" w:themeColor="text1"/>
        </w:rPr>
        <w:t>Wakitani</w:t>
      </w:r>
      <w:proofErr w:type="spellEnd"/>
      <w:r w:rsidRPr="00CF48F9">
        <w:rPr>
          <w:rFonts w:ascii="Book Antiqua" w:hAnsi="Book Antiqua" w:cstheme="majorBidi"/>
          <w:color w:val="000000" w:themeColor="text1"/>
        </w:rPr>
        <w:t xml:space="preserve"> </w:t>
      </w:r>
      <w:r w:rsidRPr="00CF48F9">
        <w:rPr>
          <w:rFonts w:ascii="Book Antiqua" w:hAnsi="Book Antiqua" w:cstheme="majorBidi"/>
          <w:i/>
          <w:color w:val="000000" w:themeColor="text1"/>
        </w:rPr>
        <w:t>et al</w:t>
      </w:r>
      <w:r w:rsidR="00C354D3" w:rsidRPr="00CF48F9">
        <w:rPr>
          <w:rFonts w:ascii="Book Antiqua" w:hAnsi="Book Antiqua" w:cstheme="majorBidi"/>
          <w:color w:val="000000" w:themeColor="text1"/>
          <w:vertAlign w:val="superscript"/>
        </w:rPr>
        <w:fldChar w:fldCharType="begin"/>
      </w:r>
      <w:r w:rsidR="00C354D3" w:rsidRPr="00CF48F9">
        <w:rPr>
          <w:rFonts w:ascii="Book Antiqua" w:hAnsi="Book Antiqua" w:cstheme="majorBidi"/>
          <w:color w:val="000000" w:themeColor="text1"/>
          <w:vertAlign w:val="superscript"/>
        </w:rPr>
        <w:instrText xml:space="preserve"> ADDIN EN.CITE &lt;EndNote&gt;&lt;Cite&gt;&lt;Author&gt;Wakitani&lt;/Author&gt;&lt;Year&gt;2002&lt;/Year&gt;&lt;RecNum&gt;149&lt;/RecNum&gt;&lt;record&gt;&lt;rec-number&gt;149&lt;/rec-number&gt;&lt;foreign-keys&gt;&lt;key app="EN" db-id="zv5t9eef7rxx0ze0dvlxa098t5dv20ptfdtd"&gt;149&lt;/key&gt;&lt;/foreign-keys&gt;&lt;ref-type name="Journal Article"&gt;17&lt;/ref-type&gt;&lt;contributors&gt;&lt;authors&gt;&lt;author&gt;Wakitani, S.&lt;/author&gt;&lt;author&gt;Imoto, K.&lt;/author&gt;&lt;author&gt;Yamamoto, T.&lt;/author&gt;&lt;author&gt;Saito, M.&lt;/author&gt;&lt;author&gt;Murata, N.&lt;/author&gt;&lt;author&gt;Yoneda, M.&lt;/author&gt;&lt;/authors&gt;&lt;/contributors&gt;&lt;auth-address&gt;Department of Orthopaedic Surgery, Sinshu University School of Medicine, Japan. wakitani@hsp.md.shinshu-u.ac.jp&lt;/auth-address&gt;&lt;titles&gt;&lt;title&gt;Human autologous culture expanded bone marrow mesenchymal cell transplantation for repair of cartilage defects in osteoarthritic knees&lt;/title&gt;&lt;secondary-title&gt;Osteoarthritis Cartilage&lt;/secondary-title&gt;&lt;/titles&gt;&lt;periodical&gt;&lt;full-title&gt;Osteoarthritis Cartilage&lt;/full-title&gt;&lt;/periodical&gt;&lt;pages&gt;199-206&lt;/pages&gt;&lt;volume&gt;10&lt;/volume&gt;&lt;number&gt;3&lt;/number&gt;&lt;edition&gt;2002/03/01&lt;/edition&gt;&lt;keywords&gt;&lt;keyword&gt;Aged&lt;/keyword&gt;&lt;keyword&gt;*Bone Marrow Transplantation&lt;/keyword&gt;&lt;keyword&gt;Cartilage, Articular/*physiology&lt;/keyword&gt;&lt;keyword&gt;Case-Control Studies&lt;/keyword&gt;&lt;keyword&gt;Female&lt;/keyword&gt;&lt;keyword&gt;Humans&lt;/keyword&gt;&lt;keyword&gt;Male&lt;/keyword&gt;&lt;keyword&gt;Middle Aged&lt;/keyword&gt;&lt;keyword&gt;Osteoarthritis, Knee/*therapy&lt;/keyword&gt;&lt;keyword&gt;Regeneration/*physiology&lt;/keyword&gt;&lt;keyword&gt;Transplantation, Autologous&lt;/keyword&gt;&lt;keyword&gt;Treatment Outcome&lt;/keyword&gt;&lt;/keywords&gt;&lt;dates&gt;&lt;year&gt;2002&lt;/year&gt;&lt;pub-dates&gt;&lt;date&gt;Mar&lt;/date&gt;&lt;/pub-dates&gt;&lt;/dates&gt;&lt;isbn&gt;1063-4584 (Print)&amp;#xD;1063-4584 (Linking)&lt;/isbn&gt;&lt;accession-num&gt;11869080&lt;/accession-num&gt;&lt;urls&gt;&lt;related-urls&gt;&lt;url&gt;http://www.ncbi.nlm.nih.gov/entrez/query.fcgi?cmd=Retrieve&amp;amp;db=PubMed&amp;amp;dopt=Citation&amp;amp;list_uids=11869080&lt;/url&gt;&lt;/related-urls&gt;&lt;/urls&gt;&lt;electronic-resource-num&gt;10.1053/joca.2001.0504&amp;#xD;S1063458401905047 [pii]&lt;/electronic-resource-num&gt;&lt;language&gt;eng&lt;/language&gt;&lt;/record&gt;&lt;/Cite&gt;&lt;/EndNote&gt;</w:instrText>
      </w:r>
      <w:r w:rsidR="00C354D3" w:rsidRPr="00CF48F9">
        <w:rPr>
          <w:rFonts w:ascii="Book Antiqua" w:hAnsi="Book Antiqua" w:cstheme="majorBidi"/>
          <w:color w:val="000000" w:themeColor="text1"/>
          <w:vertAlign w:val="superscript"/>
        </w:rPr>
        <w:fldChar w:fldCharType="separate"/>
      </w:r>
      <w:r w:rsidR="00C354D3" w:rsidRPr="00CF48F9">
        <w:rPr>
          <w:rFonts w:ascii="Book Antiqua" w:hAnsi="Book Antiqua" w:cstheme="majorBidi"/>
          <w:color w:val="000000" w:themeColor="text1"/>
          <w:vertAlign w:val="superscript"/>
        </w:rPr>
        <w:t>[</w:t>
      </w:r>
      <w:r w:rsidR="003A7BD9" w:rsidRPr="00CF48F9">
        <w:rPr>
          <w:rFonts w:ascii="Book Antiqua" w:hAnsi="Book Antiqua" w:cstheme="majorBidi"/>
          <w:color w:val="000000" w:themeColor="text1"/>
          <w:vertAlign w:val="superscript"/>
        </w:rPr>
        <w:t>10</w:t>
      </w:r>
      <w:r w:rsidR="003A7BD9" w:rsidRPr="00CF48F9">
        <w:rPr>
          <w:rFonts w:ascii="Book Antiqua" w:hAnsi="Book Antiqua" w:cstheme="majorBidi" w:hint="eastAsia"/>
          <w:color w:val="000000" w:themeColor="text1"/>
          <w:vertAlign w:val="superscript"/>
          <w:lang w:eastAsia="zh-CN"/>
        </w:rPr>
        <w:t>0</w:t>
      </w:r>
      <w:r w:rsidR="00C354D3" w:rsidRPr="00CF48F9">
        <w:rPr>
          <w:rFonts w:ascii="Book Antiqua" w:hAnsi="Book Antiqua" w:cstheme="majorBidi"/>
          <w:color w:val="000000" w:themeColor="text1"/>
          <w:vertAlign w:val="superscript"/>
        </w:rPr>
        <w:t>]</w:t>
      </w:r>
      <w:r w:rsidR="00C354D3"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 xml:space="preserve">. is remarkable. In this clinical trial, adherent cells from bone marrow aspirates were embedded in collagen gel and transplanted into articular cartilage defects in the medial femoral condyle of 12 patients, while other 12 subjects were served as cell-free controls. Outcomes indicated that although clinical improvement was not significantly different, the treatment group showed better arthroscopic and histologic grading score. </w:t>
      </w:r>
    </w:p>
    <w:p w:rsidR="001A0FA2" w:rsidRPr="00CF48F9" w:rsidRDefault="001A0FA2" w:rsidP="00CF48F9">
      <w:pPr>
        <w:autoSpaceDE w:val="0"/>
        <w:autoSpaceDN w:val="0"/>
        <w:adjustRightInd w:val="0"/>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 xml:space="preserve">In the above-mentioned study, MSCs were introduced through an invasive approach (surgery) into the defected area. Some authors have attempted to introduce the cells by injection. Using this approach, Centeno </w:t>
      </w:r>
      <w:r w:rsidRPr="00CF48F9">
        <w:rPr>
          <w:rFonts w:ascii="Book Antiqua" w:hAnsi="Book Antiqua" w:cstheme="majorBidi"/>
          <w:i/>
          <w:color w:val="000000" w:themeColor="text1"/>
        </w:rPr>
        <w:t>et al</w:t>
      </w:r>
      <w:r w:rsidR="00306030" w:rsidRPr="00CF48F9">
        <w:rPr>
          <w:rFonts w:ascii="Book Antiqua" w:hAnsi="Book Antiqua" w:cstheme="majorBidi"/>
          <w:color w:val="000000" w:themeColor="text1"/>
          <w:vertAlign w:val="superscript"/>
        </w:rPr>
        <w:fldChar w:fldCharType="begin"/>
      </w:r>
      <w:r w:rsidR="00306030" w:rsidRPr="00CF48F9">
        <w:rPr>
          <w:rFonts w:ascii="Book Antiqua" w:hAnsi="Book Antiqua" w:cstheme="majorBidi"/>
          <w:color w:val="000000" w:themeColor="text1"/>
          <w:vertAlign w:val="superscript"/>
        </w:rPr>
        <w:instrText xml:space="preserve"> ADDIN EN.CITE &lt;EndNote&gt;&lt;Cite&gt;&lt;Author&gt;Centeno&lt;/Author&gt;&lt;Year&gt;2008&lt;/Year&gt;&lt;RecNum&gt;150&lt;/RecNum&gt;&lt;record&gt;&lt;rec-number&gt;150&lt;/rec-number&gt;&lt;foreign-keys&gt;&lt;key app="EN" db-id="zv5t9eef7rxx0ze0dvlxa098t5dv20ptfdtd"&gt;150&lt;/key&gt;&lt;/foreign-keys&gt;&lt;ref-type name="Journal Article"&gt;17&lt;/ref-type&gt;&lt;contributors&gt;&lt;authors&gt;&lt;author&gt;Centeno, C. J.&lt;/author&gt;&lt;author&gt;Busse, D.&lt;/author&gt;&lt;author&gt;Kisiday, J.&lt;/author&gt;&lt;author&gt;Keohan, C.&lt;/author&gt;&lt;author&gt;Freeman, M.&lt;/author&gt;&lt;author&gt;Karli, D.&lt;/author&gt;&lt;/authors&gt;&lt;/contributors&gt;&lt;auth-address&gt;Regenerative Sciences Inc (RSI), Centeno-Schultz Clinic, Westminster, CO 80020, USA.&lt;/auth-address&gt;&lt;titles&gt;&lt;title&gt;Increased knee cartilage volume in degenerative joint disease using percutaneously implanted, autologous mesenchymal stem cells&lt;/title&gt;&lt;secondary-title&gt;Pain Physician&lt;/secondary-title&gt;&lt;/titles&gt;&lt;periodical&gt;&lt;full-title&gt;Pain Physician&lt;/full-title&gt;&lt;/periodical&gt;&lt;pages&gt;343-53&lt;/pages&gt;&lt;volume&gt;11&lt;/volume&gt;&lt;number&gt;3&lt;/number&gt;&lt;edition&gt;2008/06/05&lt;/edition&gt;&lt;keywords&gt;&lt;keyword&gt;Adolescent&lt;/keyword&gt;&lt;keyword&gt;Adult&lt;/keyword&gt;&lt;keyword&gt;Aged&lt;/keyword&gt;&lt;keyword&gt;Cartilage/*physiology&lt;/keyword&gt;&lt;keyword&gt;Female&lt;/keyword&gt;&lt;keyword&gt;Follow-Up Studies&lt;/keyword&gt;&lt;keyword&gt;Humans&lt;/keyword&gt;&lt;keyword&gt;Knee Injuries/*surgery&lt;/keyword&gt;&lt;keyword&gt;Magnetic Resonance Imaging&lt;/keyword&gt;&lt;keyword&gt;Male&lt;/keyword&gt;&lt;keyword&gt;Mesenchymal Stem Cell Transplantation/*methods&lt;/keyword&gt;&lt;keyword&gt;Mesenchymal Stem Cells/*physiology&lt;/keyword&gt;&lt;keyword&gt;Middle Aged&lt;/keyword&gt;&lt;keyword&gt;Pain Measurement/methods&lt;/keyword&gt;&lt;keyword&gt;Time Factors&lt;/keyword&gt;&lt;keyword&gt;Transplantation, Autologous&lt;/keyword&gt;&lt;/keywords&gt;&lt;dates&gt;&lt;year&gt;2008&lt;/year&gt;&lt;pub-dates&gt;&lt;date&gt;May-Jun&lt;/date&gt;&lt;/pub-dates&gt;&lt;/dates&gt;&lt;isbn&gt;1533-3159 (Print)&amp;#xD;1533-3159 (Linking)&lt;/isbn&gt;&lt;accession-num&gt;18523506&lt;/accession-num&gt;&lt;urls&gt;&lt;related-urls&gt;&lt;url&gt;http://www.ncbi.nlm.nih.gov/entrez/query.fcgi?cmd=Retrieve&amp;amp;db=PubMed&amp;amp;dopt=Citation&amp;amp;list_uids=18523506&lt;/url&gt;&lt;/related-urls&gt;&lt;/urls&gt;&lt;language&gt;eng&lt;/language&gt;&lt;/record&gt;&lt;/Cite&gt;&lt;/EndNote&gt;</w:instrText>
      </w:r>
      <w:r w:rsidR="00306030" w:rsidRPr="00CF48F9">
        <w:rPr>
          <w:rFonts w:ascii="Book Antiqua" w:hAnsi="Book Antiqua" w:cstheme="majorBidi"/>
          <w:color w:val="000000" w:themeColor="text1"/>
          <w:vertAlign w:val="superscript"/>
        </w:rPr>
        <w:fldChar w:fldCharType="separate"/>
      </w:r>
      <w:r w:rsidR="00306030" w:rsidRPr="00CF48F9">
        <w:rPr>
          <w:rFonts w:ascii="Book Antiqua" w:hAnsi="Book Antiqua" w:cstheme="majorBidi"/>
          <w:color w:val="000000" w:themeColor="text1"/>
          <w:vertAlign w:val="superscript"/>
        </w:rPr>
        <w:t>[</w:t>
      </w:r>
      <w:r w:rsidR="003A7BD9" w:rsidRPr="00CF48F9">
        <w:rPr>
          <w:rFonts w:ascii="Book Antiqua" w:hAnsi="Book Antiqua" w:cstheme="majorBidi"/>
          <w:color w:val="000000" w:themeColor="text1"/>
          <w:vertAlign w:val="superscript"/>
        </w:rPr>
        <w:t>10</w:t>
      </w:r>
      <w:r w:rsidR="003A7BD9" w:rsidRPr="00CF48F9">
        <w:rPr>
          <w:rFonts w:ascii="Book Antiqua" w:hAnsi="Book Antiqua" w:cstheme="majorBidi" w:hint="eastAsia"/>
          <w:color w:val="000000" w:themeColor="text1"/>
          <w:vertAlign w:val="superscript"/>
          <w:lang w:eastAsia="zh-CN"/>
        </w:rPr>
        <w:t>1</w:t>
      </w:r>
      <w:r w:rsidR="00306030" w:rsidRPr="00CF48F9">
        <w:rPr>
          <w:rFonts w:ascii="Book Antiqua" w:hAnsi="Book Antiqua" w:cstheme="majorBidi"/>
          <w:color w:val="000000" w:themeColor="text1"/>
          <w:vertAlign w:val="superscript"/>
        </w:rPr>
        <w:t>]</w:t>
      </w:r>
      <w:r w:rsidR="00306030"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 xml:space="preserve"> applied culture-expanded autologous MSCs and transplanted the cells through an intra-articular injection into the knee of a 46</w:t>
      </w:r>
      <w:r w:rsidR="00663211"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year-old OA patient. They reported that 90% of the patient’s pain was reduced two years post-injection. Furthermore, </w:t>
      </w:r>
      <w:proofErr w:type="spellStart"/>
      <w:r w:rsidRPr="00CF48F9">
        <w:rPr>
          <w:rFonts w:ascii="Book Antiqua" w:hAnsi="Book Antiqua" w:cstheme="majorBidi"/>
          <w:color w:val="000000" w:themeColor="text1"/>
        </w:rPr>
        <w:t>Dava</w:t>
      </w:r>
      <w:r w:rsidR="003C15BF" w:rsidRPr="00CF48F9">
        <w:rPr>
          <w:rFonts w:ascii="Book Antiqua" w:hAnsi="Book Antiqua" w:cstheme="majorBidi"/>
          <w:color w:val="000000" w:themeColor="text1"/>
        </w:rPr>
        <w:t>t</w:t>
      </w:r>
      <w:r w:rsidRPr="00CF48F9">
        <w:rPr>
          <w:rFonts w:ascii="Book Antiqua" w:hAnsi="Book Antiqua" w:cstheme="majorBidi"/>
          <w:color w:val="000000" w:themeColor="text1"/>
        </w:rPr>
        <w:t>chi</w:t>
      </w:r>
      <w:proofErr w:type="spellEnd"/>
      <w:r w:rsidRPr="00CF48F9">
        <w:rPr>
          <w:rFonts w:ascii="Book Antiqua" w:hAnsi="Book Antiqua" w:cstheme="majorBidi"/>
          <w:color w:val="000000" w:themeColor="text1"/>
        </w:rPr>
        <w:t xml:space="preserve"> </w:t>
      </w:r>
      <w:r w:rsidRPr="00CF48F9">
        <w:rPr>
          <w:rFonts w:ascii="Book Antiqua" w:hAnsi="Book Antiqua" w:cstheme="majorBidi"/>
          <w:i/>
          <w:color w:val="000000" w:themeColor="text1"/>
        </w:rPr>
        <w:t xml:space="preserve">et </w:t>
      </w:r>
      <w:proofErr w:type="gramStart"/>
      <w:r w:rsidRPr="00CF48F9">
        <w:rPr>
          <w:rFonts w:ascii="Book Antiqua" w:hAnsi="Book Antiqua" w:cstheme="majorBidi"/>
          <w:i/>
          <w:color w:val="000000" w:themeColor="text1"/>
        </w:rPr>
        <w:t>al</w:t>
      </w:r>
      <w:proofErr w:type="gramEnd"/>
      <w:r w:rsidR="00306030" w:rsidRPr="00CF48F9">
        <w:rPr>
          <w:rFonts w:ascii="Book Antiqua" w:hAnsi="Book Antiqua" w:cstheme="majorBidi"/>
          <w:color w:val="000000" w:themeColor="text1"/>
          <w:vertAlign w:val="superscript"/>
        </w:rPr>
        <w:fldChar w:fldCharType="begin">
          <w:fldData xml:space="preserve">PEVuZE5vdGU+PENpdGU+PEF1dGhvcj5EYXZhdGNoaTwvQXV0aG9yPjxZZWFyPjIwMTE8L1llYXI+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</w:fldData>
        </w:fldChar>
      </w:r>
      <w:r w:rsidR="00306030" w:rsidRPr="00CF48F9">
        <w:rPr>
          <w:rFonts w:ascii="Book Antiqua" w:hAnsi="Book Antiqua" w:cstheme="majorBidi"/>
          <w:color w:val="000000" w:themeColor="text1"/>
          <w:vertAlign w:val="superscript"/>
        </w:rPr>
        <w:instrText xml:space="preserve"> ADDIN EN.CITE </w:instrText>
      </w:r>
      <w:r w:rsidR="00306030" w:rsidRPr="00CF48F9">
        <w:rPr>
          <w:rFonts w:ascii="Book Antiqua" w:hAnsi="Book Antiqua" w:cstheme="majorBidi"/>
          <w:color w:val="000000" w:themeColor="text1"/>
          <w:vertAlign w:val="superscript"/>
        </w:rPr>
        <w:fldChar w:fldCharType="begin">
          <w:fldData xml:space="preserve">PEVuZE5vdGU+PENpdGU+PEF1dGhvcj5EYXZhdGNoaTwvQXV0aG9yPjxZZWFyPjIwMTE8L1llYXI+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</w:fldData>
        </w:fldChar>
      </w:r>
      <w:r w:rsidR="00306030" w:rsidRPr="00CF48F9">
        <w:rPr>
          <w:rFonts w:ascii="Book Antiqua" w:hAnsi="Book Antiqua" w:cstheme="majorBidi"/>
          <w:color w:val="000000" w:themeColor="text1"/>
          <w:vertAlign w:val="superscript"/>
        </w:rPr>
        <w:instrText xml:space="preserve"> ADDIN EN.CITE.DATA </w:instrText>
      </w:r>
      <w:r w:rsidR="00306030" w:rsidRPr="00CF48F9">
        <w:rPr>
          <w:rFonts w:ascii="Book Antiqua" w:hAnsi="Book Antiqua" w:cstheme="majorBidi"/>
          <w:color w:val="000000" w:themeColor="text1"/>
          <w:vertAlign w:val="superscript"/>
        </w:rPr>
      </w:r>
      <w:r w:rsidR="00306030" w:rsidRPr="00CF48F9">
        <w:rPr>
          <w:rFonts w:ascii="Book Antiqua" w:hAnsi="Book Antiqua" w:cstheme="majorBidi"/>
          <w:color w:val="000000" w:themeColor="text1"/>
          <w:vertAlign w:val="superscript"/>
        </w:rPr>
        <w:fldChar w:fldCharType="end"/>
      </w:r>
      <w:r w:rsidR="00306030" w:rsidRPr="00CF48F9">
        <w:rPr>
          <w:rFonts w:ascii="Book Antiqua" w:hAnsi="Book Antiqua" w:cstheme="majorBidi"/>
          <w:color w:val="000000" w:themeColor="text1"/>
          <w:vertAlign w:val="superscript"/>
        </w:rPr>
      </w:r>
      <w:r w:rsidR="00306030" w:rsidRPr="00CF48F9">
        <w:rPr>
          <w:rFonts w:ascii="Book Antiqua" w:hAnsi="Book Antiqua" w:cstheme="majorBidi"/>
          <w:color w:val="000000" w:themeColor="text1"/>
          <w:vertAlign w:val="superscript"/>
        </w:rPr>
        <w:fldChar w:fldCharType="separate"/>
      </w:r>
      <w:r w:rsidR="00306030" w:rsidRPr="00CF48F9">
        <w:rPr>
          <w:rFonts w:ascii="Book Antiqua" w:hAnsi="Book Antiqua" w:cstheme="majorBidi"/>
          <w:color w:val="000000" w:themeColor="text1"/>
          <w:vertAlign w:val="superscript"/>
        </w:rPr>
        <w:t>[</w:t>
      </w:r>
      <w:r w:rsidR="003A7BD9" w:rsidRPr="00CF48F9">
        <w:rPr>
          <w:rFonts w:ascii="Book Antiqua" w:hAnsi="Book Antiqua" w:cstheme="majorBidi"/>
          <w:color w:val="000000" w:themeColor="text1"/>
          <w:vertAlign w:val="superscript"/>
        </w:rPr>
        <w:t>10</w:t>
      </w:r>
      <w:r w:rsidR="003A7BD9" w:rsidRPr="00CF48F9">
        <w:rPr>
          <w:rFonts w:ascii="Book Antiqua" w:hAnsi="Book Antiqua" w:cstheme="majorBidi" w:hint="eastAsia"/>
          <w:color w:val="000000" w:themeColor="text1"/>
          <w:vertAlign w:val="superscript"/>
          <w:lang w:eastAsia="zh-CN"/>
        </w:rPr>
        <w:t>2</w:t>
      </w:r>
      <w:r w:rsidR="00306030" w:rsidRPr="00CF48F9">
        <w:rPr>
          <w:rFonts w:ascii="Book Antiqua" w:hAnsi="Book Antiqua" w:cstheme="majorBidi"/>
          <w:color w:val="000000" w:themeColor="text1"/>
          <w:vertAlign w:val="superscript"/>
        </w:rPr>
        <w:t>]</w:t>
      </w:r>
      <w:r w:rsidR="00306030"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 xml:space="preserve"> used this strategy to introduce the cells into knee joints of four OA patients and reported the strategy as encouraging</w:t>
      </w:r>
      <w:r w:rsidR="00CA4CE2" w:rsidRPr="00CF48F9">
        <w:rPr>
          <w:rFonts w:ascii="Book Antiqua" w:hAnsi="Book Antiqua" w:cstheme="majorBidi"/>
          <w:color w:val="000000" w:themeColor="text1"/>
        </w:rPr>
        <w:t xml:space="preserve"> method</w:t>
      </w:r>
      <w:r w:rsidRPr="00CF48F9">
        <w:rPr>
          <w:rFonts w:ascii="Book Antiqua" w:hAnsi="Book Antiqua" w:cstheme="majorBidi"/>
          <w:color w:val="000000" w:themeColor="text1"/>
        </w:rPr>
        <w:t>. Using this strategy,</w:t>
      </w:r>
      <w:r w:rsidRPr="00927651">
        <w:rPr>
          <w:rFonts w:ascii="Book Antiqua" w:hAnsi="Book Antiqua" w:cstheme="majorBidi"/>
          <w:color w:val="000000" w:themeColor="text1"/>
        </w:rPr>
        <w:t xml:space="preserve"> </w:t>
      </w:r>
      <w:proofErr w:type="spellStart"/>
      <w:r w:rsidR="00CF48F9" w:rsidRPr="00927651">
        <w:rPr>
          <w:rFonts w:ascii="Book Antiqua" w:eastAsia="宋体" w:hAnsi="Book Antiqua" w:cs="宋体"/>
          <w:bCs/>
          <w:color w:val="000000" w:themeColor="text1"/>
          <w:sz w:val="21"/>
          <w:szCs w:val="21"/>
        </w:rPr>
        <w:t>Emadedin</w:t>
      </w:r>
      <w:proofErr w:type="spellEnd"/>
      <w:r w:rsidR="00CF48F9" w:rsidRPr="00CF48F9" w:rsidDel="00CF48F9">
        <w:rPr>
          <w:rFonts w:ascii="Book Antiqua" w:eastAsia="宋体" w:hAnsi="Book Antiqua" w:cs="宋体"/>
          <w:b/>
          <w:bCs/>
          <w:color w:val="000000" w:themeColor="text1"/>
          <w:sz w:val="21"/>
          <w:szCs w:val="21"/>
        </w:rPr>
        <w:t xml:space="preserve"> </w:t>
      </w:r>
      <w:r w:rsidRPr="00CF48F9">
        <w:rPr>
          <w:rFonts w:ascii="Book Antiqua" w:hAnsi="Book Antiqua" w:cstheme="majorBidi"/>
          <w:i/>
          <w:color w:val="000000" w:themeColor="text1"/>
        </w:rPr>
        <w:t xml:space="preserve">et </w:t>
      </w:r>
      <w:proofErr w:type="gramStart"/>
      <w:r w:rsidRPr="00CF48F9">
        <w:rPr>
          <w:rFonts w:ascii="Book Antiqua" w:hAnsi="Book Antiqua" w:cstheme="majorBidi"/>
          <w:i/>
          <w:color w:val="000000" w:themeColor="text1"/>
        </w:rPr>
        <w:t>al</w:t>
      </w:r>
      <w:proofErr w:type="gramEnd"/>
      <w:r w:rsidR="00CF48F9" w:rsidRPr="00CF48F9">
        <w:rPr>
          <w:rFonts w:ascii="Book Antiqua" w:hAnsi="Book Antiqua" w:cstheme="majorBidi"/>
          <w:color w:val="000000" w:themeColor="text1"/>
          <w:vertAlign w:val="superscript"/>
        </w:rPr>
        <w:fldChar w:fldCharType="begin">
          <w:fldData xml:space="preserve">PEVuZE5vdGU+PENpdGU+PEF1dGhvcj5EYXZhdGNoaTwvQXV0aG9yPjxZZWFyPjIwMTE8L1llYXI+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</w:fldData>
        </w:fldChar>
      </w:r>
      <w:r w:rsidR="00CF48F9" w:rsidRPr="00CF48F9">
        <w:rPr>
          <w:rFonts w:ascii="Book Antiqua" w:hAnsi="Book Antiqua" w:cstheme="majorBidi"/>
          <w:color w:val="000000" w:themeColor="text1"/>
          <w:vertAlign w:val="superscript"/>
        </w:rPr>
        <w:instrText xml:space="preserve"> ADDIN EN.CITE </w:instrText>
      </w:r>
      <w:r w:rsidR="00CF48F9" w:rsidRPr="00CF48F9">
        <w:rPr>
          <w:rFonts w:ascii="Book Antiqua" w:hAnsi="Book Antiqua" w:cstheme="majorBidi"/>
          <w:color w:val="000000" w:themeColor="text1"/>
          <w:vertAlign w:val="superscript"/>
        </w:rPr>
        <w:fldChar w:fldCharType="begin">
          <w:fldData xml:space="preserve">PEVuZE5vdGU+PENpdGU+PEF1dGhvcj5EYXZhdGNoaTwvQXV0aG9yPjxZZWFyPjIwMTE8L1llYXI+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</w:fldData>
        </w:fldChar>
      </w:r>
      <w:r w:rsidR="00CF48F9" w:rsidRPr="00CF48F9">
        <w:rPr>
          <w:rFonts w:ascii="Book Antiqua" w:hAnsi="Book Antiqua" w:cstheme="majorBidi"/>
          <w:color w:val="000000" w:themeColor="text1"/>
          <w:vertAlign w:val="superscript"/>
        </w:rPr>
        <w:instrText xml:space="preserve"> ADDIN EN.CITE.DATA </w:instrText>
      </w:r>
      <w:r w:rsidR="00CF48F9" w:rsidRPr="00CF48F9">
        <w:rPr>
          <w:rFonts w:ascii="Book Antiqua" w:hAnsi="Book Antiqua" w:cstheme="majorBidi"/>
          <w:color w:val="000000" w:themeColor="text1"/>
          <w:vertAlign w:val="superscript"/>
        </w:rPr>
      </w:r>
      <w:r w:rsidR="00CF48F9" w:rsidRPr="00CF48F9">
        <w:rPr>
          <w:rFonts w:ascii="Book Antiqua" w:hAnsi="Book Antiqua" w:cstheme="majorBidi"/>
          <w:color w:val="000000" w:themeColor="text1"/>
          <w:vertAlign w:val="superscript"/>
        </w:rPr>
        <w:fldChar w:fldCharType="end"/>
      </w:r>
      <w:r w:rsidR="00CF48F9" w:rsidRPr="00CF48F9">
        <w:rPr>
          <w:rFonts w:ascii="Book Antiqua" w:hAnsi="Book Antiqua" w:cstheme="majorBidi"/>
          <w:color w:val="000000" w:themeColor="text1"/>
          <w:vertAlign w:val="superscript"/>
        </w:rPr>
      </w:r>
      <w:r w:rsidR="00CF48F9" w:rsidRPr="00CF48F9">
        <w:rPr>
          <w:rFonts w:ascii="Book Antiqua" w:hAnsi="Book Antiqua" w:cstheme="majorBidi"/>
          <w:color w:val="000000" w:themeColor="text1"/>
          <w:vertAlign w:val="superscript"/>
        </w:rPr>
        <w:fldChar w:fldCharType="separate"/>
      </w:r>
      <w:r w:rsidR="00CF48F9" w:rsidRPr="00CF48F9">
        <w:rPr>
          <w:rFonts w:ascii="Book Antiqua" w:hAnsi="Book Antiqua" w:cstheme="majorBidi"/>
          <w:color w:val="000000" w:themeColor="text1"/>
          <w:vertAlign w:val="superscript"/>
        </w:rPr>
        <w:t>[10</w:t>
      </w:r>
      <w:r w:rsidR="00CF48F9" w:rsidRPr="00CF48F9">
        <w:rPr>
          <w:rFonts w:ascii="Book Antiqua" w:hAnsi="Book Antiqua" w:cstheme="majorBidi" w:hint="eastAsia"/>
          <w:color w:val="000000" w:themeColor="text1"/>
          <w:vertAlign w:val="superscript"/>
          <w:lang w:eastAsia="zh-CN"/>
        </w:rPr>
        <w:t>3</w:t>
      </w:r>
      <w:r w:rsidR="00CF48F9" w:rsidRPr="00CF48F9">
        <w:rPr>
          <w:rFonts w:ascii="Book Antiqua" w:hAnsi="Book Antiqua" w:cstheme="majorBidi"/>
          <w:color w:val="000000" w:themeColor="text1"/>
          <w:vertAlign w:val="superscript"/>
        </w:rPr>
        <w:t>]</w:t>
      </w:r>
      <w:r w:rsidR="00CF48F9"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 xml:space="preserve"> injected autologous MSCs in six female volunteer patients with knee OA and obse</w:t>
      </w:r>
      <w:r w:rsidR="0096020F" w:rsidRPr="00CF48F9">
        <w:rPr>
          <w:rFonts w:ascii="Book Antiqua" w:hAnsi="Book Antiqua" w:cstheme="majorBidi"/>
          <w:color w:val="000000" w:themeColor="text1"/>
        </w:rPr>
        <w:t>rved more satisfactory outcomes</w:t>
      </w:r>
      <w:r w:rsidRPr="00CF48F9">
        <w:rPr>
          <w:rFonts w:ascii="Book Antiqua" w:hAnsi="Book Antiqua" w:cstheme="majorBidi"/>
          <w:color w:val="000000" w:themeColor="text1"/>
        </w:rPr>
        <w:t>.</w:t>
      </w:r>
    </w:p>
    <w:p w:rsidR="001A0FA2" w:rsidRPr="00CF48F9" w:rsidRDefault="001A0FA2" w:rsidP="00CF48F9">
      <w:pPr>
        <w:autoSpaceDE w:val="0"/>
        <w:autoSpaceDN w:val="0"/>
        <w:adjustRightInd w:val="0"/>
        <w:spacing w:after="0" w:line="360" w:lineRule="auto"/>
        <w:jc w:val="both"/>
        <w:rPr>
          <w:rFonts w:ascii="Book Antiqua" w:hAnsi="Book Antiqua" w:cstheme="majorBidi"/>
          <w:color w:val="000000" w:themeColor="text1"/>
        </w:rPr>
      </w:pPr>
    </w:p>
    <w:p w:rsidR="001A0FA2" w:rsidRPr="00CF48F9" w:rsidRDefault="001A0FA2" w:rsidP="00CF48F9">
      <w:pPr>
        <w:autoSpaceDE w:val="0"/>
        <w:autoSpaceDN w:val="0"/>
        <w:adjustRightInd w:val="0"/>
        <w:spacing w:after="0" w:line="360" w:lineRule="auto"/>
        <w:jc w:val="both"/>
        <w:rPr>
          <w:rFonts w:ascii="Book Antiqua" w:hAnsi="Book Antiqua" w:cstheme="majorBidi"/>
          <w:b/>
          <w:bCs/>
          <w:i/>
          <w:color w:val="000000" w:themeColor="text1"/>
        </w:rPr>
      </w:pPr>
      <w:r w:rsidRPr="00CF48F9">
        <w:rPr>
          <w:rFonts w:ascii="Book Antiqua" w:hAnsi="Book Antiqua" w:cstheme="majorBidi"/>
          <w:b/>
          <w:bCs/>
          <w:i/>
          <w:color w:val="000000" w:themeColor="text1"/>
        </w:rPr>
        <w:t>Rheumatoid arthritis</w:t>
      </w:r>
    </w:p>
    <w:p w:rsidR="00F62754" w:rsidRPr="00CF48F9" w:rsidRDefault="001A0FA2" w:rsidP="00CF48F9">
      <w:pPr>
        <w:autoSpaceDE w:val="0"/>
        <w:autoSpaceDN w:val="0"/>
        <w:adjustRightInd w:val="0"/>
        <w:spacing w:after="0" w:line="360" w:lineRule="auto"/>
        <w:jc w:val="both"/>
        <w:rPr>
          <w:rFonts w:ascii="Book Antiqua" w:hAnsi="Book Antiqua" w:cstheme="majorBidi"/>
          <w:color w:val="000000" w:themeColor="text1"/>
        </w:rPr>
      </w:pPr>
      <w:r w:rsidRPr="00CF48F9">
        <w:rPr>
          <w:rFonts w:ascii="Book Antiqua" w:hAnsi="Book Antiqua" w:cstheme="majorBidi"/>
          <w:color w:val="000000" w:themeColor="text1"/>
        </w:rPr>
        <w:t>Rheumatoid arthritis (RA) is a chronic</w:t>
      </w:r>
      <w:r w:rsidR="00F62754" w:rsidRPr="00CF48F9">
        <w:rPr>
          <w:rFonts w:ascii="Book Antiqua" w:hAnsi="Book Antiqua" w:cstheme="majorBidi"/>
          <w:color w:val="000000" w:themeColor="text1"/>
        </w:rPr>
        <w:t xml:space="preserve"> </w:t>
      </w:r>
      <w:hyperlink r:id="rId10" w:tooltip="Systemic disease" w:history="1">
        <w:r w:rsidRPr="00CF48F9">
          <w:rPr>
            <w:rFonts w:ascii="Book Antiqua" w:hAnsi="Book Antiqua" w:cstheme="majorBidi"/>
            <w:color w:val="000000" w:themeColor="text1"/>
          </w:rPr>
          <w:t>systemic</w:t>
        </w:r>
      </w:hyperlink>
      <w:r w:rsidRPr="00CF48F9">
        <w:rPr>
          <w:rFonts w:ascii="Book Antiqua" w:hAnsi="Book Antiqua" w:cstheme="majorBidi"/>
          <w:color w:val="000000" w:themeColor="text1"/>
        </w:rPr>
        <w:t xml:space="preserve"> </w:t>
      </w:r>
      <w:hyperlink r:id="rId11" w:tooltip="Inflammation" w:history="1">
        <w:r w:rsidRPr="00CF48F9">
          <w:rPr>
            <w:rFonts w:ascii="Book Antiqua" w:hAnsi="Book Antiqua" w:cstheme="majorBidi"/>
            <w:color w:val="000000" w:themeColor="text1"/>
          </w:rPr>
          <w:t>inflammatory disorder</w:t>
        </w:r>
      </w:hyperlink>
      <w:r w:rsidRPr="00CF48F9">
        <w:rPr>
          <w:rFonts w:ascii="Book Antiqua" w:hAnsi="Book Antiqua" w:cstheme="majorBidi"/>
          <w:color w:val="000000" w:themeColor="text1"/>
        </w:rPr>
        <w:t xml:space="preserve"> that may affect many tissues and organs. It principally attacks </w:t>
      </w:r>
      <w:hyperlink r:id="rId12" w:tooltip="Synovial joints" w:history="1">
        <w:r w:rsidRPr="00CF48F9">
          <w:rPr>
            <w:rFonts w:ascii="Book Antiqua" w:hAnsi="Book Antiqua" w:cstheme="majorBidi"/>
            <w:color w:val="000000" w:themeColor="text1"/>
          </w:rPr>
          <w:t>synovial joints</w:t>
        </w:r>
      </w:hyperlink>
      <w:r w:rsidRPr="00CF48F9">
        <w:rPr>
          <w:rFonts w:ascii="Book Antiqua" w:hAnsi="Book Antiqua" w:cstheme="majorBidi"/>
          <w:color w:val="000000" w:themeColor="text1"/>
        </w:rPr>
        <w:t xml:space="preserve">. This </w:t>
      </w:r>
      <w:hyperlink r:id="rId13" w:tooltip="Systemic autoimmune disease" w:history="1">
        <w:r w:rsidRPr="00CF48F9">
          <w:rPr>
            <w:rFonts w:ascii="Book Antiqua" w:hAnsi="Book Antiqua" w:cstheme="majorBidi"/>
            <w:color w:val="000000" w:themeColor="text1"/>
          </w:rPr>
          <w:t>systemic autoimmune disease</w:t>
        </w:r>
      </w:hyperlink>
      <w:r w:rsidRPr="00CF48F9">
        <w:rPr>
          <w:rFonts w:ascii="Book Antiqua" w:hAnsi="Book Antiqua" w:cstheme="majorBidi"/>
          <w:color w:val="000000" w:themeColor="text1"/>
        </w:rPr>
        <w:t xml:space="preserve"> is associated with progressive reduction of extracellular matrix and joint destruction. Pro-inflammatory cytokines including TNF-alpha and IL-6 are believed to be responsible </w:t>
      </w:r>
      <w:r w:rsidR="003374D6" w:rsidRPr="00CF48F9">
        <w:rPr>
          <w:rFonts w:ascii="Book Antiqua" w:hAnsi="Book Antiqua" w:cstheme="majorBidi"/>
          <w:color w:val="000000" w:themeColor="text1"/>
        </w:rPr>
        <w:t xml:space="preserve">for the creation of RA </w:t>
      </w:r>
      <w:proofErr w:type="gramStart"/>
      <w:r w:rsidR="003374D6" w:rsidRPr="00CF48F9">
        <w:rPr>
          <w:rFonts w:ascii="Book Antiqua" w:hAnsi="Book Antiqua" w:cstheme="majorBidi"/>
          <w:color w:val="000000" w:themeColor="text1"/>
        </w:rPr>
        <w:t>symptoms</w:t>
      </w:r>
      <w:proofErr w:type="gramEnd"/>
      <w:r w:rsidR="00C341FD" w:rsidRPr="00CF48F9">
        <w:rPr>
          <w:rFonts w:ascii="Book Antiqua" w:hAnsi="Book Antiqua" w:cstheme="majorBidi"/>
          <w:color w:val="000000" w:themeColor="text1"/>
          <w:vertAlign w:val="superscript"/>
        </w:rPr>
        <w:fldChar w:fldCharType="begin">
          <w:fldData xml:space="preserve">PEVuZE5vdGU+PENpdGU+PEF1dGhvcj5UYXlsb3I8L0F1dGhvcj48WWVhcj4yMDA5PC9ZZWFyPjxS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</w:fldData>
        </w:fldChar>
      </w:r>
      <w:r w:rsidRPr="00CF48F9">
        <w:rPr>
          <w:rFonts w:ascii="Book Antiqua" w:hAnsi="Book Antiqua" w:cstheme="majorBidi"/>
          <w:color w:val="000000" w:themeColor="text1"/>
          <w:vertAlign w:val="superscript"/>
        </w:rPr>
        <w:instrText xml:space="preserve"> ADDIN EN.CITE </w:instrText>
      </w:r>
      <w:r w:rsidR="00C341FD" w:rsidRPr="00CF48F9">
        <w:rPr>
          <w:rFonts w:ascii="Book Antiqua" w:hAnsi="Book Antiqua" w:cstheme="majorBidi"/>
          <w:color w:val="000000" w:themeColor="text1"/>
          <w:vertAlign w:val="superscript"/>
        </w:rPr>
        <w:fldChar w:fldCharType="begin">
          <w:fldData xml:space="preserve">PEVuZE5vdGU+PENpdGU+PEF1dGhvcj5UYXlsb3I8L0F1dGhvcj48WWVhcj4yMDA5PC9ZZWFyPjxS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</w:fldData>
        </w:fldChar>
      </w:r>
      <w:r w:rsidRPr="00CF48F9">
        <w:rPr>
          <w:rFonts w:ascii="Book Antiqua" w:hAnsi="Book Antiqua" w:cstheme="majorBidi"/>
          <w:color w:val="000000" w:themeColor="text1"/>
          <w:vertAlign w:val="superscript"/>
        </w:rPr>
        <w:instrText xml:space="preserve"> ADDIN EN.CITE.DATA </w:instrText>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end"/>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separate"/>
      </w:r>
      <w:r w:rsidRPr="00CF48F9">
        <w:rPr>
          <w:rFonts w:ascii="Book Antiqua" w:hAnsi="Book Antiqua" w:cstheme="majorBidi"/>
          <w:color w:val="000000" w:themeColor="text1"/>
          <w:vertAlign w:val="superscript"/>
        </w:rPr>
        <w:t>[</w:t>
      </w:r>
      <w:r w:rsidR="00CF48F9" w:rsidRPr="00CF48F9">
        <w:rPr>
          <w:rFonts w:ascii="Book Antiqua" w:hAnsi="Book Antiqua" w:cstheme="majorBidi"/>
          <w:color w:val="000000" w:themeColor="text1"/>
          <w:vertAlign w:val="superscript"/>
        </w:rPr>
        <w:t>10</w:t>
      </w:r>
      <w:r w:rsidR="00CF48F9" w:rsidRPr="00CF48F9">
        <w:rPr>
          <w:rFonts w:ascii="Book Antiqua" w:hAnsi="Book Antiqua" w:cstheme="majorBidi" w:hint="eastAsia"/>
          <w:color w:val="000000" w:themeColor="text1"/>
          <w:vertAlign w:val="superscript"/>
          <w:lang w:eastAsia="zh-CN"/>
        </w:rPr>
        <w:t>4</w:t>
      </w:r>
      <w:r w:rsidR="003374D6" w:rsidRPr="00CF48F9">
        <w:rPr>
          <w:rFonts w:ascii="Book Antiqua" w:hAnsi="Book Antiqua" w:cstheme="majorBidi"/>
          <w:color w:val="000000" w:themeColor="text1"/>
          <w:vertAlign w:val="superscript"/>
        </w:rPr>
        <w:t>,</w:t>
      </w:r>
      <w:r w:rsidR="00CF48F9" w:rsidRPr="00CF48F9">
        <w:rPr>
          <w:rFonts w:ascii="Book Antiqua" w:hAnsi="Book Antiqua" w:cstheme="majorBidi"/>
          <w:color w:val="000000" w:themeColor="text1"/>
          <w:vertAlign w:val="superscript"/>
        </w:rPr>
        <w:t>10</w:t>
      </w:r>
      <w:r w:rsidR="00CF48F9" w:rsidRPr="00CF48F9">
        <w:rPr>
          <w:rFonts w:ascii="Book Antiqua" w:hAnsi="Book Antiqua" w:cstheme="majorBidi" w:hint="eastAsia"/>
          <w:color w:val="000000" w:themeColor="text1"/>
          <w:vertAlign w:val="superscript"/>
          <w:lang w:eastAsia="zh-CN"/>
        </w:rPr>
        <w:t>5</w:t>
      </w:r>
      <w:r w:rsidRPr="00CF48F9">
        <w:rPr>
          <w:rFonts w:ascii="Book Antiqua" w:hAnsi="Book Antiqua" w:cstheme="majorBidi"/>
          <w:color w:val="000000" w:themeColor="text1"/>
          <w:vertAlign w:val="superscript"/>
        </w:rPr>
        <w:t>]</w:t>
      </w:r>
      <w:r w:rsidR="00C341FD"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 Current therapy is based mainly on suppressing the symptoms using a</w:t>
      </w:r>
      <w:hyperlink r:id="rId14" w:tooltip="Analgesia" w:history="1">
        <w:r w:rsidRPr="00CF48F9">
          <w:rPr>
            <w:rFonts w:ascii="Book Antiqua" w:hAnsi="Book Antiqua" w:cstheme="majorBidi"/>
            <w:color w:val="000000" w:themeColor="text1"/>
          </w:rPr>
          <w:t>nalgesia</w:t>
        </w:r>
      </w:hyperlink>
      <w:r w:rsidRPr="00CF48F9">
        <w:rPr>
          <w:rFonts w:ascii="Book Antiqua" w:hAnsi="Book Antiqua" w:cstheme="majorBidi"/>
          <w:color w:val="000000" w:themeColor="text1"/>
        </w:rPr>
        <w:t xml:space="preserve"> and </w:t>
      </w:r>
      <w:hyperlink r:id="rId15" w:tooltip="Anti-inflammatory" w:history="1">
        <w:r w:rsidRPr="00CF48F9">
          <w:rPr>
            <w:rFonts w:ascii="Book Antiqua" w:hAnsi="Book Antiqua" w:cstheme="majorBidi"/>
            <w:color w:val="000000" w:themeColor="text1"/>
          </w:rPr>
          <w:t>anti-inflammatory</w:t>
        </w:r>
      </w:hyperlink>
      <w:r w:rsidRPr="00CF48F9">
        <w:rPr>
          <w:rFonts w:ascii="Book Antiqua" w:hAnsi="Book Antiqua" w:cstheme="majorBidi"/>
          <w:color w:val="000000" w:themeColor="text1"/>
        </w:rPr>
        <w:t xml:space="preserve"> drugs, including </w:t>
      </w:r>
      <w:hyperlink r:id="rId16" w:tooltip="Glucocorticoid" w:history="1">
        <w:r w:rsidRPr="00CF48F9">
          <w:rPr>
            <w:rFonts w:ascii="Book Antiqua" w:hAnsi="Book Antiqua" w:cstheme="majorBidi"/>
            <w:color w:val="000000" w:themeColor="text1"/>
          </w:rPr>
          <w:t>steroids</w:t>
        </w:r>
      </w:hyperlink>
      <w:r w:rsidRPr="00CF48F9">
        <w:rPr>
          <w:rFonts w:ascii="Book Antiqua" w:hAnsi="Book Antiqua" w:cstheme="majorBidi"/>
          <w:color w:val="000000" w:themeColor="text1"/>
        </w:rPr>
        <w:t xml:space="preserve">. Although such therapy is effective in relieving pain and inflammation, it is not able to regenerate damaged cartilage. </w:t>
      </w:r>
      <w:r w:rsidR="00F62754" w:rsidRPr="00CF48F9">
        <w:rPr>
          <w:rFonts w:ascii="Book Antiqua" w:hAnsi="Book Antiqua" w:cstheme="majorBidi"/>
          <w:color w:val="000000" w:themeColor="text1"/>
        </w:rPr>
        <w:t xml:space="preserve">Furthermore, it has been reported that cartilage-regenerating methods including cell-based treatment strategies using autologous chondrocytes is not considered as an efficient method for RA patients, which is due to that prevention of cartilage formation by presence of the inflammatory condition in the joint or that destruction of the newly-formed cartilage. </w:t>
      </w:r>
    </w:p>
    <w:p w:rsidR="001A0FA2" w:rsidRPr="00CF48F9" w:rsidRDefault="001A0FA2" w:rsidP="00CF48F9">
      <w:pPr>
        <w:autoSpaceDE w:val="0"/>
        <w:autoSpaceDN w:val="0"/>
        <w:adjustRightInd w:val="0"/>
        <w:spacing w:after="0" w:line="360" w:lineRule="auto"/>
        <w:ind w:firstLineChars="200" w:firstLine="480"/>
        <w:jc w:val="both"/>
        <w:rPr>
          <w:rFonts w:ascii="Book Antiqua" w:hAnsi="Book Antiqua" w:cstheme="majorBidi"/>
          <w:color w:val="000000" w:themeColor="text1"/>
        </w:rPr>
      </w:pPr>
      <w:r w:rsidRPr="00CF48F9">
        <w:rPr>
          <w:rFonts w:ascii="Book Antiqua" w:hAnsi="Book Antiqua" w:cstheme="majorBidi"/>
          <w:color w:val="000000" w:themeColor="text1"/>
        </w:rPr>
        <w:t xml:space="preserve">In contrast to chondrocyte-based cell therapy, it has been suggested that injection of an </w:t>
      </w:r>
      <w:proofErr w:type="spellStart"/>
      <w:r w:rsidRPr="00CF48F9">
        <w:rPr>
          <w:rFonts w:ascii="Book Antiqua" w:hAnsi="Book Antiqua" w:cstheme="majorBidi"/>
          <w:color w:val="000000" w:themeColor="text1"/>
        </w:rPr>
        <w:t>allogenic</w:t>
      </w:r>
      <w:proofErr w:type="spellEnd"/>
      <w:r w:rsidRPr="00CF48F9">
        <w:rPr>
          <w:rFonts w:ascii="Book Antiqua" w:hAnsi="Book Antiqua" w:cstheme="majorBidi"/>
          <w:color w:val="000000" w:themeColor="text1"/>
        </w:rPr>
        <w:t xml:space="preserve"> MSC results in a considerable reduction in inflammation and a formation of new cartilage in RA due to their immunosuppressive</w:t>
      </w:r>
      <w:r w:rsidR="003374D6" w:rsidRPr="00CF48F9">
        <w:rPr>
          <w:rFonts w:ascii="Book Antiqua" w:hAnsi="Book Antiqua" w:cstheme="majorBidi"/>
          <w:color w:val="000000" w:themeColor="text1"/>
        </w:rPr>
        <w:t xml:space="preserve"> and anti-inflammatory features</w:t>
      </w:r>
      <w:r w:rsidR="00C341FD" w:rsidRPr="00CF48F9">
        <w:rPr>
          <w:rFonts w:ascii="Book Antiqua" w:hAnsi="Book Antiqua" w:cstheme="majorBidi"/>
          <w:color w:val="000000" w:themeColor="text1"/>
          <w:vertAlign w:val="superscript"/>
        </w:rPr>
        <w:fldChar w:fldCharType="begin"/>
      </w:r>
      <w:r w:rsidRPr="00CF48F9">
        <w:rPr>
          <w:rFonts w:ascii="Book Antiqua" w:hAnsi="Book Antiqua" w:cstheme="majorBidi"/>
          <w:color w:val="000000" w:themeColor="text1"/>
          <w:vertAlign w:val="superscript"/>
        </w:rPr>
        <w:instrText xml:space="preserve"> ADDIN EN.CITE &lt;EndNote&gt;&lt;Cite&gt;&lt;Author&gt;Ringe&lt;/Author&gt;&lt;Year&gt;2009&lt;/Year&gt;&lt;RecNum&gt;154&lt;/RecNum&gt;&lt;record&gt;&lt;rec-number&gt;154&lt;/rec-number&gt;&lt;foreign-keys&gt;&lt;key app="EN" db-id="zv5t9eef7rxx0ze0dvlxa098t5dv20ptfdtd"&gt;154&lt;/key&gt;&lt;/foreign-keys&gt;&lt;ref-type name="Journal Article"&gt;17&lt;/ref-type&gt;&lt;contributors&gt;&lt;authors&gt;&lt;author&gt;Ringe, J.&lt;/author&gt;&lt;author&gt;Sittinger, M.&lt;/author&gt;&lt;/authors&gt;&lt;/contributors&gt;&lt;auth-address&gt;Tissue Engineering Laboratory and Berlin-Brandenburg Center for Regenerative Therapies, Department of Rheumatology and Clinical Immunology, Charite-Universitatsmedizin Berlin, Tucholskystr 2, 10117 Berlin, Germany. jochen.ringe@charite.de&lt;/auth-address&gt;&lt;titles&gt;&lt;title&gt;Tissue engineering in the rheumatic diseases&lt;/title&gt;&lt;secondary-title&gt;Arthritis Res Ther&lt;/secondary-title&gt;&lt;/titles&gt;&lt;periodical&gt;&lt;full-title&gt;Arthritis Res Ther&lt;/full-title&gt;&lt;/periodical&gt;&lt;pages&gt;211&lt;/pages&gt;&lt;volume&gt;11&lt;/volume&gt;&lt;number&gt;1&lt;/number&gt;&lt;edition&gt;2009/02/24&lt;/edition&gt;&lt;keywords&gt;&lt;keyword&gt;Animals&lt;/keyword&gt;&lt;keyword&gt;Humans&lt;/keyword&gt;&lt;keyword&gt;Mesenchymal Stem Cell Transplantation/methods/trends&lt;/keyword&gt;&lt;keyword&gt;Mesenchymal Stem Cells/physiology&lt;/keyword&gt;&lt;keyword&gt;Rheumatic Diseases/*therapy&lt;/keyword&gt;&lt;keyword&gt;Tissue Engineering/*methods/*trends&lt;/keyword&gt;&lt;/keywords&gt;&lt;dates&gt;&lt;year&gt;2009&lt;/year&gt;&lt;/dates&gt;&lt;isbn&gt;1478-6362 (Electronic)&amp;#xD;1478-6354 (Linking)&lt;/isbn&gt;&lt;accession-num&gt;19232063&lt;/accession-num&gt;&lt;urls&gt;&lt;related-urls&gt;&lt;url&gt;http://www.ncbi.nlm.nih.gov/entrez/query.fcgi?cmd=Retrieve&amp;amp;db=PubMed&amp;amp;dopt=Citation&amp;amp;list_uids=19232063&lt;/url&gt;&lt;/related-urls&gt;&lt;/urls&gt;&lt;custom2&gt;2688224&lt;/custom2&gt;&lt;electronic-resource-num&gt;ar2572 [pii]&amp;#xD;10.1186/ar2572&lt;/electronic-resource-num&gt;&lt;language&gt;eng&lt;/language&gt;&lt;/record&gt;&lt;/Cite&gt;&lt;/EndNote&gt;</w:instrText>
      </w:r>
      <w:r w:rsidR="00C341FD" w:rsidRPr="00CF48F9">
        <w:rPr>
          <w:rFonts w:ascii="Book Antiqua" w:hAnsi="Book Antiqua" w:cstheme="majorBidi"/>
          <w:color w:val="000000" w:themeColor="text1"/>
          <w:vertAlign w:val="superscript"/>
        </w:rPr>
        <w:fldChar w:fldCharType="separate"/>
      </w:r>
      <w:r w:rsidRPr="00CF48F9">
        <w:rPr>
          <w:rFonts w:ascii="Book Antiqua" w:hAnsi="Book Antiqua" w:cstheme="majorBidi"/>
          <w:color w:val="000000" w:themeColor="text1"/>
          <w:vertAlign w:val="superscript"/>
        </w:rPr>
        <w:t>[</w:t>
      </w:r>
      <w:r w:rsidR="00CF48F9" w:rsidRPr="00CF48F9">
        <w:rPr>
          <w:rFonts w:ascii="Book Antiqua" w:hAnsi="Book Antiqua" w:cstheme="majorBidi"/>
          <w:color w:val="000000" w:themeColor="text1"/>
          <w:vertAlign w:val="superscript"/>
        </w:rPr>
        <w:t>10</w:t>
      </w:r>
      <w:r w:rsidR="00CF48F9" w:rsidRPr="00CF48F9">
        <w:rPr>
          <w:rFonts w:ascii="Book Antiqua" w:hAnsi="Book Antiqua" w:cstheme="majorBidi" w:hint="eastAsia"/>
          <w:color w:val="000000" w:themeColor="text1"/>
          <w:vertAlign w:val="superscript"/>
          <w:lang w:eastAsia="zh-CN"/>
        </w:rPr>
        <w:t>6</w:t>
      </w:r>
      <w:r w:rsidRPr="00CF48F9">
        <w:rPr>
          <w:rFonts w:ascii="Book Antiqua" w:hAnsi="Book Antiqua" w:cstheme="majorBidi"/>
          <w:color w:val="000000" w:themeColor="text1"/>
          <w:vertAlign w:val="superscript"/>
        </w:rPr>
        <w:t>]</w:t>
      </w:r>
      <w:r w:rsidR="00C341FD"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 xml:space="preserve">. In support of this concept, injection of MSCs in the mouse animal model with collagen-induced arthritis (CIA) has been reported to prevent from severe arthritis and to lower the serum </w:t>
      </w:r>
      <w:r w:rsidR="003374D6" w:rsidRPr="00CF48F9">
        <w:rPr>
          <w:rFonts w:ascii="Book Antiqua" w:hAnsi="Book Antiqua" w:cstheme="majorBidi"/>
          <w:color w:val="000000" w:themeColor="text1"/>
        </w:rPr>
        <w:t xml:space="preserve">level of inflammatory </w:t>
      </w:r>
      <w:proofErr w:type="gramStart"/>
      <w:r w:rsidR="003374D6" w:rsidRPr="00CF48F9">
        <w:rPr>
          <w:rFonts w:ascii="Book Antiqua" w:hAnsi="Book Antiqua" w:cstheme="majorBidi"/>
          <w:color w:val="000000" w:themeColor="text1"/>
        </w:rPr>
        <w:t>cytokines</w:t>
      </w:r>
      <w:proofErr w:type="gramEnd"/>
      <w:r w:rsidR="00C341FD" w:rsidRPr="00CF48F9">
        <w:rPr>
          <w:rFonts w:ascii="Book Antiqua" w:hAnsi="Book Antiqua" w:cstheme="majorBidi"/>
          <w:color w:val="000000" w:themeColor="text1"/>
          <w:vertAlign w:val="superscript"/>
        </w:rPr>
        <w:fldChar w:fldCharType="begin">
          <w:fldData xml:space="preserve">PEVuZE5vdGU+PENpdGU+PEF1dGhvcj5BdWdlbGxvPC9BdXRob3I+PFllYXI+MjAwNzwvWWVhcj48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</w:fldData>
        </w:fldChar>
      </w:r>
      <w:r w:rsidRPr="00CF48F9">
        <w:rPr>
          <w:rFonts w:ascii="Book Antiqua" w:hAnsi="Book Antiqua" w:cstheme="majorBidi"/>
          <w:color w:val="000000" w:themeColor="text1"/>
          <w:vertAlign w:val="superscript"/>
        </w:rPr>
        <w:instrText xml:space="preserve"> ADDIN EN.CITE </w:instrText>
      </w:r>
      <w:r w:rsidR="00C341FD" w:rsidRPr="00CF48F9">
        <w:rPr>
          <w:rFonts w:ascii="Book Antiqua" w:hAnsi="Book Antiqua" w:cstheme="majorBidi"/>
          <w:color w:val="000000" w:themeColor="text1"/>
          <w:vertAlign w:val="superscript"/>
        </w:rPr>
        <w:fldChar w:fldCharType="begin">
          <w:fldData xml:space="preserve">PEVuZE5vdGU+PENpdGU+PEF1dGhvcj5BdWdlbGxvPC9BdXRob3I+PFllYXI+MjAwNzwvWWVhcj48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</w:fldData>
        </w:fldChar>
      </w:r>
      <w:r w:rsidRPr="00CF48F9">
        <w:rPr>
          <w:rFonts w:ascii="Book Antiqua" w:hAnsi="Book Antiqua" w:cstheme="majorBidi"/>
          <w:color w:val="000000" w:themeColor="text1"/>
          <w:vertAlign w:val="superscript"/>
        </w:rPr>
        <w:instrText xml:space="preserve"> ADDIN EN.CITE.DATA </w:instrText>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end"/>
      </w:r>
      <w:r w:rsidR="00C341FD" w:rsidRPr="00CF48F9">
        <w:rPr>
          <w:rFonts w:ascii="Book Antiqua" w:hAnsi="Book Antiqua" w:cstheme="majorBidi"/>
          <w:color w:val="000000" w:themeColor="text1"/>
          <w:vertAlign w:val="superscript"/>
        </w:rPr>
      </w:r>
      <w:r w:rsidR="00C341FD" w:rsidRPr="00CF48F9">
        <w:rPr>
          <w:rFonts w:ascii="Book Antiqua" w:hAnsi="Book Antiqua" w:cstheme="majorBidi"/>
          <w:color w:val="000000" w:themeColor="text1"/>
          <w:vertAlign w:val="superscript"/>
        </w:rPr>
        <w:fldChar w:fldCharType="separate"/>
      </w:r>
      <w:r w:rsidRPr="00CF48F9">
        <w:rPr>
          <w:rFonts w:ascii="Book Antiqua" w:hAnsi="Book Antiqua" w:cstheme="majorBidi"/>
          <w:color w:val="000000" w:themeColor="text1"/>
          <w:vertAlign w:val="superscript"/>
        </w:rPr>
        <w:t>[</w:t>
      </w:r>
      <w:r w:rsidR="00CF48F9" w:rsidRPr="00CF48F9">
        <w:rPr>
          <w:rFonts w:ascii="Book Antiqua" w:hAnsi="Book Antiqua" w:cstheme="majorBidi"/>
          <w:color w:val="000000" w:themeColor="text1"/>
          <w:vertAlign w:val="superscript"/>
        </w:rPr>
        <w:t>10</w:t>
      </w:r>
      <w:r w:rsidR="00CF48F9" w:rsidRPr="00CF48F9">
        <w:rPr>
          <w:rFonts w:ascii="Book Antiqua" w:hAnsi="Book Antiqua" w:cstheme="majorBidi" w:hint="eastAsia"/>
          <w:color w:val="000000" w:themeColor="text1"/>
          <w:vertAlign w:val="superscript"/>
          <w:lang w:eastAsia="zh-CN"/>
        </w:rPr>
        <w:t>7</w:t>
      </w:r>
      <w:r w:rsidRPr="00CF48F9">
        <w:rPr>
          <w:rFonts w:ascii="Book Antiqua" w:hAnsi="Book Antiqua" w:cstheme="majorBidi"/>
          <w:color w:val="000000" w:themeColor="text1"/>
          <w:vertAlign w:val="superscript"/>
        </w:rPr>
        <w:t>]</w:t>
      </w:r>
      <w:r w:rsidR="00C341FD" w:rsidRPr="00CF48F9">
        <w:rPr>
          <w:rFonts w:ascii="Book Antiqua" w:hAnsi="Book Antiqua" w:cstheme="majorBidi"/>
          <w:color w:val="000000" w:themeColor="text1"/>
          <w:vertAlign w:val="superscript"/>
        </w:rPr>
        <w:fldChar w:fldCharType="end"/>
      </w:r>
      <w:r w:rsidRPr="00CF48F9">
        <w:rPr>
          <w:rFonts w:ascii="Book Antiqua" w:hAnsi="Book Antiqua" w:cstheme="majorBidi"/>
          <w:color w:val="000000" w:themeColor="text1"/>
        </w:rPr>
        <w:t>.</w:t>
      </w:r>
    </w:p>
    <w:p w:rsidR="009D00CE" w:rsidRPr="00CF48F9" w:rsidRDefault="009D00CE" w:rsidP="00CF48F9">
      <w:pPr>
        <w:autoSpaceDE w:val="0"/>
        <w:autoSpaceDN w:val="0"/>
        <w:adjustRightInd w:val="0"/>
        <w:spacing w:after="0" w:line="360" w:lineRule="auto"/>
        <w:jc w:val="both"/>
        <w:rPr>
          <w:rFonts w:ascii="Book Antiqua" w:hAnsi="Book Antiqua" w:cstheme="majorBidi"/>
          <w:color w:val="000000" w:themeColor="text1"/>
        </w:rPr>
      </w:pPr>
    </w:p>
    <w:p w:rsidR="001A0FA2" w:rsidRPr="00CF48F9" w:rsidRDefault="001A0FA2" w:rsidP="00CF48F9">
      <w:pPr>
        <w:spacing w:after="0" w:line="360" w:lineRule="auto"/>
        <w:jc w:val="both"/>
        <w:rPr>
          <w:rFonts w:ascii="Book Antiqua" w:hAnsi="Book Antiqua"/>
          <w:b/>
          <w:bCs/>
          <w:caps/>
          <w:color w:val="000000" w:themeColor="text1"/>
        </w:rPr>
      </w:pPr>
      <w:r w:rsidRPr="00CF48F9">
        <w:rPr>
          <w:rFonts w:ascii="Book Antiqua" w:eastAsia="MyriadPro-Light" w:hAnsi="Book Antiqua" w:cstheme="majorBidi"/>
          <w:b/>
          <w:bCs/>
          <w:caps/>
          <w:color w:val="000000" w:themeColor="text1"/>
        </w:rPr>
        <w:t>Conclusion</w:t>
      </w:r>
    </w:p>
    <w:p w:rsidR="001A0FA2" w:rsidRPr="00CF48F9" w:rsidRDefault="001A0FA2" w:rsidP="00CF48F9">
      <w:pPr>
        <w:autoSpaceDE w:val="0"/>
        <w:autoSpaceDN w:val="0"/>
        <w:adjustRightInd w:val="0"/>
        <w:spacing w:after="0" w:line="360" w:lineRule="auto"/>
        <w:jc w:val="both"/>
        <w:rPr>
          <w:rFonts w:ascii="Book Antiqua" w:hAnsi="Book Antiqua" w:cstheme="majorBidi"/>
          <w:color w:val="000000" w:themeColor="text1"/>
        </w:rPr>
      </w:pPr>
      <w:r w:rsidRPr="00CF48F9">
        <w:rPr>
          <w:rFonts w:ascii="Book Antiqua" w:hAnsi="Book Antiqua" w:cstheme="majorBidi"/>
          <w:color w:val="000000" w:themeColor="text1"/>
        </w:rPr>
        <w:t xml:space="preserve">MSCs are specified as appropriate cell candidates for regenerating incurable defects of articular cartilage due to the following characteristics: inherent </w:t>
      </w:r>
      <w:proofErr w:type="spellStart"/>
      <w:r w:rsidRPr="00CF48F9">
        <w:rPr>
          <w:rFonts w:ascii="Book Antiqua" w:hAnsi="Book Antiqua" w:cstheme="majorBidi"/>
          <w:color w:val="000000" w:themeColor="text1"/>
        </w:rPr>
        <w:t>chondrogenic</w:t>
      </w:r>
      <w:proofErr w:type="spellEnd"/>
      <w:r w:rsidRPr="00CF48F9">
        <w:rPr>
          <w:rFonts w:ascii="Book Antiqua" w:hAnsi="Book Antiqua" w:cstheme="majorBidi"/>
          <w:color w:val="000000" w:themeColor="text1"/>
        </w:rPr>
        <w:t xml:space="preserve"> property, easy availability, cell homing potential and </w:t>
      </w:r>
      <w:proofErr w:type="spellStart"/>
      <w:r w:rsidRPr="00CF48F9">
        <w:rPr>
          <w:rFonts w:ascii="Book Antiqua" w:hAnsi="Book Antiqua" w:cstheme="majorBidi"/>
          <w:color w:val="000000" w:themeColor="text1"/>
        </w:rPr>
        <w:t>immunomodulatory</w:t>
      </w:r>
      <w:proofErr w:type="spellEnd"/>
      <w:r w:rsidRPr="00CF48F9">
        <w:rPr>
          <w:rFonts w:ascii="Book Antiqua" w:hAnsi="Book Antiqua" w:cstheme="majorBidi"/>
          <w:color w:val="000000" w:themeColor="text1"/>
        </w:rPr>
        <w:t xml:space="preserve"> function. In the past, several attempts ha</w:t>
      </w:r>
      <w:r w:rsidR="002329D1" w:rsidRPr="00CF48F9">
        <w:rPr>
          <w:rFonts w:ascii="Book Antiqua" w:hAnsi="Book Antiqua" w:cstheme="majorBidi"/>
          <w:color w:val="000000" w:themeColor="text1"/>
        </w:rPr>
        <w:t>d</w:t>
      </w:r>
      <w:r w:rsidRPr="00CF48F9">
        <w:rPr>
          <w:rFonts w:ascii="Book Antiqua" w:hAnsi="Book Antiqua" w:cstheme="majorBidi"/>
          <w:color w:val="000000" w:themeColor="text1"/>
        </w:rPr>
        <w:t xml:space="preserve"> been made to exploit MSCs capacity to cure articular cartilage defects developed in OA, rheumatoid arthritis, or following trauma. Taken together, the outcomes of these trials show promising results. Furthermore, many clinical trials have been registered at www.clinicaltrial.gov regarding application of MSCs for regenerating </w:t>
      </w:r>
      <w:r w:rsidRPr="00CF48F9">
        <w:rPr>
          <w:rFonts w:ascii="Book Antiqua" w:hAnsi="Book Antiqua" w:cstheme="majorBidi"/>
          <w:color w:val="000000" w:themeColor="text1"/>
        </w:rPr>
        <w:lastRenderedPageBreak/>
        <w:t xml:space="preserve">articular cartilage. With </w:t>
      </w:r>
      <w:r w:rsidR="002329D1" w:rsidRPr="00CF48F9">
        <w:rPr>
          <w:rFonts w:ascii="Book Antiqua" w:hAnsi="Book Antiqua" w:cstheme="majorBidi"/>
          <w:color w:val="000000" w:themeColor="text1"/>
        </w:rPr>
        <w:t>a worldwide</w:t>
      </w:r>
      <w:r w:rsidR="002329D1" w:rsidRPr="00CF48F9" w:rsidDel="002329D1">
        <w:rPr>
          <w:rFonts w:ascii="Book Antiqua" w:hAnsi="Book Antiqua" w:cstheme="majorBidi"/>
          <w:color w:val="000000" w:themeColor="text1"/>
        </w:rPr>
        <w:t xml:space="preserve"> </w:t>
      </w:r>
      <w:r w:rsidRPr="00CF48F9">
        <w:rPr>
          <w:rFonts w:ascii="Book Antiqua" w:hAnsi="Book Antiqua" w:cstheme="majorBidi"/>
          <w:color w:val="000000" w:themeColor="text1"/>
        </w:rPr>
        <w:t xml:space="preserve">extensive effort, MSC will be routinely applicable in articular cartilage defects in near future. </w:t>
      </w:r>
      <w:r w:rsidR="002F35D0" w:rsidRPr="00CF48F9">
        <w:rPr>
          <w:rFonts w:ascii="Book Antiqua" w:hAnsi="Book Antiqua" w:cstheme="majorBidi"/>
          <w:color w:val="000000" w:themeColor="text1"/>
        </w:rPr>
        <w:t>E</w:t>
      </w:r>
      <w:r w:rsidRPr="00CF48F9">
        <w:rPr>
          <w:rFonts w:ascii="Book Antiqua" w:hAnsi="Book Antiqua" w:cstheme="majorBidi"/>
          <w:color w:val="000000" w:themeColor="text1"/>
        </w:rPr>
        <w:t>special attention must be given to improve the quality of repair tissue formed following MSC transplantation into cartilage defect. First, efficient protocols must be developed to prevent hypertrophy of chondrocytes produced by MSC differentiation. Second, practical solution must be explored regarding production of mature cartilage by MSC differentiation. Third</w:t>
      </w:r>
      <w:r w:rsidR="002329D1"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optimal biomaterial mimicking the matrix of hyaline cartilage must be developed in order to provide appropriate chemical signals for right matrix production by MSCs following transplantation.  Fourth, in most clinical trials</w:t>
      </w:r>
      <w:r w:rsidR="00CF48A2"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MSCs are applied in undifferentiated state. This approach exhibits a major potential drawback. MSCs represent a heterogeneous population containing multiple colonies with various differentiation capacities</w:t>
      </w:r>
      <w:r w:rsidR="000C04A2" w:rsidRPr="00CF48F9">
        <w:rPr>
          <w:rFonts w:ascii="Book Antiqua" w:hAnsi="Book Antiqua" w:cstheme="majorBidi"/>
          <w:color w:val="000000" w:themeColor="text1"/>
        </w:rPr>
        <w:t>; therefore, t</w:t>
      </w:r>
      <w:r w:rsidRPr="00CF48F9">
        <w:rPr>
          <w:rFonts w:ascii="Book Antiqua" w:hAnsi="Book Antiqua" w:cstheme="majorBidi"/>
          <w:color w:val="000000" w:themeColor="text1"/>
        </w:rPr>
        <w:t>o improve MSC regenerative outcome in cartilage defects, the cell population</w:t>
      </w:r>
      <w:r w:rsidR="000C04A2" w:rsidRPr="00CF48F9">
        <w:rPr>
          <w:rFonts w:ascii="Book Antiqua" w:hAnsi="Book Antiqua" w:cstheme="majorBidi"/>
          <w:color w:val="000000" w:themeColor="text1"/>
        </w:rPr>
        <w:t xml:space="preserve"> must be enriched</w:t>
      </w:r>
      <w:r w:rsidRPr="00CF48F9">
        <w:rPr>
          <w:rFonts w:ascii="Book Antiqua" w:hAnsi="Book Antiqua" w:cstheme="majorBidi"/>
          <w:color w:val="000000" w:themeColor="text1"/>
        </w:rPr>
        <w:t xml:space="preserve"> for </w:t>
      </w:r>
      <w:proofErr w:type="spellStart"/>
      <w:r w:rsidRPr="00CF48F9">
        <w:rPr>
          <w:rFonts w:ascii="Book Antiqua" w:hAnsi="Book Antiqua" w:cstheme="majorBidi"/>
          <w:color w:val="000000" w:themeColor="text1"/>
        </w:rPr>
        <w:t>chondrogenic</w:t>
      </w:r>
      <w:proofErr w:type="spellEnd"/>
      <w:r w:rsidRPr="00CF48F9">
        <w:rPr>
          <w:rFonts w:ascii="Book Antiqua" w:hAnsi="Book Antiqua" w:cstheme="majorBidi"/>
          <w:color w:val="000000" w:themeColor="text1"/>
        </w:rPr>
        <w:t xml:space="preserve"> cells. Otherwise</w:t>
      </w:r>
      <w:r w:rsidR="000C04A2" w:rsidRPr="00CF48F9">
        <w:rPr>
          <w:rFonts w:ascii="Book Antiqua" w:hAnsi="Book Antiqua" w:cstheme="majorBidi"/>
          <w:color w:val="000000" w:themeColor="text1"/>
        </w:rPr>
        <w:t xml:space="preserve">, </w:t>
      </w:r>
      <w:r w:rsidRPr="00CF48F9">
        <w:rPr>
          <w:rFonts w:ascii="Book Antiqua" w:hAnsi="Book Antiqua" w:cstheme="majorBidi"/>
          <w:color w:val="000000" w:themeColor="text1"/>
        </w:rPr>
        <w:t>pre-differentiation of MSCs will be essential in clinical applications in order to ensure appropriate lineage commitment and to avoid undesired heterotopic tissue formation. Finally, gene therapy approach offers the potential of addressing most of these issues (</w:t>
      </w:r>
      <w:r w:rsidR="00A148E2" w:rsidRPr="00CF48F9">
        <w:rPr>
          <w:rFonts w:ascii="Book Antiqua" w:hAnsi="Book Antiqua" w:cstheme="majorBidi"/>
          <w:i/>
          <w:color w:val="000000" w:themeColor="text1"/>
        </w:rPr>
        <w:t>i.e.</w:t>
      </w:r>
      <w:r w:rsidRPr="00CF48F9">
        <w:rPr>
          <w:rFonts w:ascii="Book Antiqua" w:hAnsi="Book Antiqua" w:cstheme="majorBidi"/>
          <w:color w:val="000000" w:themeColor="text1"/>
        </w:rPr>
        <w:t xml:space="preserve"> chondrocyte hypertrophy, production of immature cartilage and pre-differentiation of MSCs), but this approach requires further improvement for MSC</w:t>
      </w:r>
      <w:r w:rsidR="000C04A2" w:rsidRPr="00CF48F9">
        <w:rPr>
          <w:rStyle w:val="1Char"/>
          <w:rFonts w:ascii="Book Antiqua" w:eastAsiaTheme="minorHAnsi" w:hAnsi="Book Antiqua"/>
          <w:color w:val="000000" w:themeColor="text1"/>
          <w:sz w:val="24"/>
          <w:szCs w:val="24"/>
        </w:rPr>
        <w:t xml:space="preserve"> </w:t>
      </w:r>
      <w:r w:rsidR="000C04A2" w:rsidRPr="00CF48F9">
        <w:rPr>
          <w:rStyle w:val="st"/>
          <w:rFonts w:ascii="Book Antiqua" w:hAnsi="Book Antiqua" w:cstheme="majorBidi"/>
          <w:color w:val="000000" w:themeColor="text1"/>
        </w:rPr>
        <w:t>engraftment</w:t>
      </w:r>
      <w:r w:rsidRPr="00CF48F9">
        <w:rPr>
          <w:rFonts w:ascii="Book Antiqua" w:hAnsi="Book Antiqua" w:cstheme="majorBidi"/>
          <w:color w:val="000000" w:themeColor="text1"/>
        </w:rPr>
        <w:t>. More importantly, in this context, a safe highly efficient gene delivery system into MSCs with sustained duration of transgene expression a</w:t>
      </w:r>
      <w:r w:rsidR="00CF48A2" w:rsidRPr="00CF48F9">
        <w:rPr>
          <w:rFonts w:ascii="Book Antiqua" w:hAnsi="Book Antiqua" w:cstheme="majorBidi"/>
          <w:color w:val="000000" w:themeColor="text1"/>
        </w:rPr>
        <w:t>nd</w:t>
      </w:r>
      <w:r w:rsidR="003374D6" w:rsidRPr="00CF48F9">
        <w:rPr>
          <w:rFonts w:ascii="Book Antiqua" w:hAnsi="Book Antiqua" w:cstheme="majorBidi"/>
          <w:color w:val="000000" w:themeColor="text1"/>
        </w:rPr>
        <w:t xml:space="preserve"> the optimal therapeutic gene</w:t>
      </w:r>
      <w:r w:rsidRPr="00CF48F9">
        <w:rPr>
          <w:rFonts w:ascii="Book Antiqua" w:hAnsi="Book Antiqua" w:cstheme="majorBidi"/>
          <w:color w:val="000000" w:themeColor="text1"/>
        </w:rPr>
        <w:t>(s) for cartilage repair must be identified. Moreover</w:t>
      </w:r>
      <w:r w:rsidR="0081132D" w:rsidRPr="00CF48F9">
        <w:rPr>
          <w:rFonts w:ascii="Book Antiqua" w:hAnsi="Book Antiqua" w:cstheme="majorBidi"/>
          <w:color w:val="000000" w:themeColor="text1"/>
        </w:rPr>
        <w:t>,</w:t>
      </w:r>
      <w:r w:rsidRPr="00CF48F9">
        <w:rPr>
          <w:rFonts w:ascii="Book Antiqua" w:hAnsi="Book Antiqua" w:cstheme="majorBidi"/>
          <w:color w:val="000000" w:themeColor="text1"/>
        </w:rPr>
        <w:t xml:space="preserve"> determination of an optimized combination of genetically modified MSCs with scaffolds is of utmost importance for producing a high quality repair </w:t>
      </w:r>
      <w:r w:rsidR="003D413A" w:rsidRPr="00CF48F9">
        <w:rPr>
          <w:rFonts w:ascii="Book Antiqua" w:hAnsi="Book Antiqua" w:cstheme="majorBidi"/>
          <w:color w:val="000000" w:themeColor="text1"/>
        </w:rPr>
        <w:t>tissue in</w:t>
      </w:r>
      <w:r w:rsidR="0069527F" w:rsidRPr="00CF48F9">
        <w:rPr>
          <w:rFonts w:ascii="Book Antiqua" w:hAnsi="Book Antiqua" w:cstheme="majorBidi"/>
          <w:i/>
          <w:iCs/>
          <w:color w:val="000000" w:themeColor="text1"/>
        </w:rPr>
        <w:t xml:space="preserve"> vivo</w:t>
      </w:r>
      <w:r w:rsidRPr="00CF48F9">
        <w:rPr>
          <w:rFonts w:ascii="Book Antiqua" w:hAnsi="Book Antiqua" w:cstheme="majorBidi"/>
          <w:color w:val="000000" w:themeColor="text1"/>
        </w:rPr>
        <w:t xml:space="preserve">. </w:t>
      </w:r>
    </w:p>
    <w:p w:rsidR="006114A6" w:rsidRPr="00CF48F9" w:rsidRDefault="006114A6" w:rsidP="00CF48F9">
      <w:pPr>
        <w:spacing w:after="0" w:line="360" w:lineRule="auto"/>
        <w:jc w:val="both"/>
        <w:rPr>
          <w:rFonts w:ascii="Book Antiqua" w:hAnsi="Book Antiqua"/>
          <w:caps/>
          <w:color w:val="000000" w:themeColor="text1"/>
          <w:sz w:val="21"/>
          <w:lang w:eastAsia="zh-CN"/>
        </w:rPr>
      </w:pPr>
    </w:p>
    <w:p w:rsidR="006114A6" w:rsidRPr="00CF48F9" w:rsidRDefault="006114A6" w:rsidP="00CF48F9">
      <w:pPr>
        <w:spacing w:after="0" w:line="360" w:lineRule="auto"/>
        <w:jc w:val="both"/>
        <w:rPr>
          <w:rFonts w:ascii="Book Antiqua" w:hAnsi="Book Antiqua" w:cstheme="majorBidi"/>
          <w:b/>
          <w:bCs/>
          <w:caps/>
          <w:color w:val="000000" w:themeColor="text1"/>
          <w:sz w:val="21"/>
          <w:lang w:eastAsia="zh-CN"/>
        </w:rPr>
      </w:pPr>
      <w:r w:rsidRPr="00CF48F9">
        <w:rPr>
          <w:rFonts w:ascii="Book Antiqua" w:hAnsi="Book Antiqua" w:cstheme="majorBidi"/>
          <w:b/>
          <w:bCs/>
          <w:caps/>
          <w:color w:val="000000" w:themeColor="text1"/>
          <w:sz w:val="21"/>
        </w:rPr>
        <w:t>References</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1 </w:t>
      </w:r>
      <w:proofErr w:type="spellStart"/>
      <w:r w:rsidRPr="00CF48F9">
        <w:rPr>
          <w:rFonts w:ascii="Book Antiqua" w:eastAsia="宋体" w:hAnsi="Book Antiqua" w:cs="宋体"/>
          <w:b/>
          <w:bCs/>
          <w:color w:val="000000" w:themeColor="text1"/>
          <w:sz w:val="21"/>
          <w:szCs w:val="21"/>
        </w:rPr>
        <w:t>Madry</w:t>
      </w:r>
      <w:proofErr w:type="spellEnd"/>
      <w:r w:rsidRPr="00CF48F9">
        <w:rPr>
          <w:rFonts w:ascii="Book Antiqua" w:eastAsia="宋体" w:hAnsi="Book Antiqua" w:cs="宋体"/>
          <w:b/>
          <w:bCs/>
          <w:color w:val="000000" w:themeColor="text1"/>
          <w:sz w:val="21"/>
          <w:szCs w:val="21"/>
        </w:rPr>
        <w:t xml:space="preserve"> H</w:t>
      </w:r>
      <w:r w:rsidRPr="00CF48F9">
        <w:rPr>
          <w:rFonts w:ascii="Book Antiqua" w:eastAsia="宋体" w:hAnsi="Book Antiqua" w:cs="宋体"/>
          <w:color w:val="000000" w:themeColor="text1"/>
          <w:sz w:val="21"/>
          <w:szCs w:val="21"/>
        </w:rPr>
        <w:t xml:space="preserve">, van </w:t>
      </w:r>
      <w:proofErr w:type="spellStart"/>
      <w:r w:rsidRPr="00CF48F9">
        <w:rPr>
          <w:rFonts w:ascii="Book Antiqua" w:eastAsia="宋体" w:hAnsi="Book Antiqua" w:cs="宋体"/>
          <w:color w:val="000000" w:themeColor="text1"/>
          <w:sz w:val="21"/>
          <w:szCs w:val="21"/>
        </w:rPr>
        <w:t>Dijk</w:t>
      </w:r>
      <w:proofErr w:type="spellEnd"/>
      <w:r w:rsidRPr="00CF48F9">
        <w:rPr>
          <w:rFonts w:ascii="Book Antiqua" w:eastAsia="宋体" w:hAnsi="Book Antiqua" w:cs="宋体"/>
          <w:color w:val="000000" w:themeColor="text1"/>
          <w:sz w:val="21"/>
          <w:szCs w:val="21"/>
        </w:rPr>
        <w:t xml:space="preserve"> CN, Mueller-</w:t>
      </w:r>
      <w:proofErr w:type="spellStart"/>
      <w:r w:rsidRPr="00CF48F9">
        <w:rPr>
          <w:rFonts w:ascii="Book Antiqua" w:eastAsia="宋体" w:hAnsi="Book Antiqua" w:cs="宋体"/>
          <w:color w:val="000000" w:themeColor="text1"/>
          <w:sz w:val="21"/>
          <w:szCs w:val="21"/>
        </w:rPr>
        <w:t>Gerbl</w:t>
      </w:r>
      <w:proofErr w:type="spellEnd"/>
      <w:r w:rsidRPr="00CF48F9">
        <w:rPr>
          <w:rFonts w:ascii="Book Antiqua" w:eastAsia="宋体" w:hAnsi="Book Antiqua" w:cs="宋体"/>
          <w:color w:val="000000" w:themeColor="text1"/>
          <w:sz w:val="21"/>
          <w:szCs w:val="21"/>
        </w:rPr>
        <w:t xml:space="preserve"> M. </w:t>
      </w:r>
      <w:proofErr w:type="gramStart"/>
      <w:r w:rsidRPr="00CF48F9">
        <w:rPr>
          <w:rFonts w:ascii="Book Antiqua" w:eastAsia="宋体" w:hAnsi="Book Antiqua" w:cs="宋体"/>
          <w:color w:val="000000" w:themeColor="text1"/>
          <w:sz w:val="21"/>
          <w:szCs w:val="21"/>
        </w:rPr>
        <w:t xml:space="preserve">The basic science of the </w:t>
      </w:r>
      <w:proofErr w:type="spellStart"/>
      <w:r w:rsidRPr="00CF48F9">
        <w:rPr>
          <w:rFonts w:ascii="Book Antiqua" w:eastAsia="宋体" w:hAnsi="Book Antiqua" w:cs="宋体"/>
          <w:color w:val="000000" w:themeColor="text1"/>
          <w:sz w:val="21"/>
          <w:szCs w:val="21"/>
        </w:rPr>
        <w:t>subchondral</w:t>
      </w:r>
      <w:proofErr w:type="spellEnd"/>
      <w:r w:rsidRPr="00CF48F9">
        <w:rPr>
          <w:rFonts w:ascii="Book Antiqua" w:eastAsia="宋体" w:hAnsi="Book Antiqua" w:cs="宋体"/>
          <w:color w:val="000000" w:themeColor="text1"/>
          <w:sz w:val="21"/>
          <w:szCs w:val="21"/>
        </w:rPr>
        <w:t xml:space="preserve"> bone.</w:t>
      </w:r>
      <w:proofErr w:type="gram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 xml:space="preserve">Knee </w:t>
      </w:r>
      <w:proofErr w:type="spellStart"/>
      <w:r w:rsidRPr="00CF48F9">
        <w:rPr>
          <w:rFonts w:ascii="Book Antiqua" w:eastAsia="宋体" w:hAnsi="Book Antiqua" w:cs="宋体"/>
          <w:i/>
          <w:iCs/>
          <w:color w:val="000000" w:themeColor="text1"/>
          <w:sz w:val="21"/>
          <w:szCs w:val="21"/>
        </w:rPr>
        <w:t>Surg</w:t>
      </w:r>
      <w:proofErr w:type="spellEnd"/>
      <w:r w:rsidRPr="00CF48F9">
        <w:rPr>
          <w:rFonts w:ascii="Book Antiqua" w:eastAsia="宋体" w:hAnsi="Book Antiqua" w:cs="宋体"/>
          <w:i/>
          <w:iCs/>
          <w:color w:val="000000" w:themeColor="text1"/>
          <w:sz w:val="21"/>
          <w:szCs w:val="21"/>
        </w:rPr>
        <w:t xml:space="preserve"> Sports </w:t>
      </w:r>
      <w:proofErr w:type="spellStart"/>
      <w:r w:rsidRPr="00CF48F9">
        <w:rPr>
          <w:rFonts w:ascii="Book Antiqua" w:eastAsia="宋体" w:hAnsi="Book Antiqua" w:cs="宋体"/>
          <w:i/>
          <w:iCs/>
          <w:color w:val="000000" w:themeColor="text1"/>
          <w:sz w:val="21"/>
          <w:szCs w:val="21"/>
        </w:rPr>
        <w:t>Traumatol</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Arthrosc</w:t>
      </w:r>
      <w:proofErr w:type="spellEnd"/>
      <w:r w:rsidRPr="00CF48F9">
        <w:rPr>
          <w:rFonts w:ascii="Book Antiqua" w:eastAsia="宋体" w:hAnsi="Book Antiqua" w:cs="宋体"/>
          <w:color w:val="000000" w:themeColor="text1"/>
          <w:sz w:val="21"/>
          <w:szCs w:val="21"/>
        </w:rPr>
        <w:t> 2010; </w:t>
      </w:r>
      <w:r w:rsidRPr="00CF48F9">
        <w:rPr>
          <w:rFonts w:ascii="Book Antiqua" w:eastAsia="宋体" w:hAnsi="Book Antiqua" w:cs="宋体"/>
          <w:b/>
          <w:bCs/>
          <w:color w:val="000000" w:themeColor="text1"/>
          <w:sz w:val="21"/>
          <w:szCs w:val="21"/>
        </w:rPr>
        <w:t>18</w:t>
      </w:r>
      <w:r w:rsidRPr="00CF48F9">
        <w:rPr>
          <w:rFonts w:ascii="Book Antiqua" w:eastAsia="宋体" w:hAnsi="Book Antiqua" w:cs="宋体"/>
          <w:color w:val="000000" w:themeColor="text1"/>
          <w:sz w:val="21"/>
          <w:szCs w:val="21"/>
        </w:rPr>
        <w:t>: 419-433 [PMID: 20119671 DOI: 10.1007/s00167-010-1054-z]</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2 </w:t>
      </w:r>
      <w:r w:rsidRPr="00CF48F9">
        <w:rPr>
          <w:rFonts w:ascii="Book Antiqua" w:eastAsia="宋体" w:hAnsi="Book Antiqua" w:cs="宋体"/>
          <w:b/>
          <w:bCs/>
          <w:color w:val="000000" w:themeColor="text1"/>
          <w:sz w:val="21"/>
          <w:szCs w:val="21"/>
        </w:rPr>
        <w:t>Zhang L</w:t>
      </w:r>
      <w:r w:rsidRPr="00CF48F9">
        <w:rPr>
          <w:rFonts w:ascii="Book Antiqua" w:eastAsia="宋体" w:hAnsi="Book Antiqua" w:cs="宋体"/>
          <w:color w:val="000000" w:themeColor="text1"/>
          <w:sz w:val="21"/>
          <w:szCs w:val="21"/>
        </w:rPr>
        <w:t xml:space="preserve">, Hu J, </w:t>
      </w:r>
      <w:proofErr w:type="spellStart"/>
      <w:r w:rsidRPr="00CF48F9">
        <w:rPr>
          <w:rFonts w:ascii="Book Antiqua" w:eastAsia="宋体" w:hAnsi="Book Antiqua" w:cs="宋体"/>
          <w:color w:val="000000" w:themeColor="text1"/>
          <w:sz w:val="21"/>
          <w:szCs w:val="21"/>
        </w:rPr>
        <w:t>Athanasiou</w:t>
      </w:r>
      <w:proofErr w:type="spellEnd"/>
      <w:r w:rsidRPr="00CF48F9">
        <w:rPr>
          <w:rFonts w:ascii="Book Antiqua" w:eastAsia="宋体" w:hAnsi="Book Antiqua" w:cs="宋体"/>
          <w:color w:val="000000" w:themeColor="text1"/>
          <w:sz w:val="21"/>
          <w:szCs w:val="21"/>
        </w:rPr>
        <w:t xml:space="preserve"> KA.</w:t>
      </w:r>
      <w:proofErr w:type="gramEnd"/>
      <w:r w:rsidRPr="00CF48F9">
        <w:rPr>
          <w:rFonts w:ascii="Book Antiqua" w:eastAsia="宋体" w:hAnsi="Book Antiqua" w:cs="宋体"/>
          <w:color w:val="000000" w:themeColor="text1"/>
          <w:sz w:val="21"/>
          <w:szCs w:val="21"/>
        </w:rPr>
        <w:t xml:space="preserve"> </w:t>
      </w:r>
      <w:proofErr w:type="gramStart"/>
      <w:r w:rsidRPr="00CF48F9">
        <w:rPr>
          <w:rFonts w:ascii="Book Antiqua" w:eastAsia="宋体" w:hAnsi="Book Antiqua" w:cs="宋体"/>
          <w:color w:val="000000" w:themeColor="text1"/>
          <w:sz w:val="21"/>
          <w:szCs w:val="21"/>
        </w:rPr>
        <w:t>The role of tissue engineering in articular cartilage repair and regeneration.</w:t>
      </w:r>
      <w:proofErr w:type="gramEnd"/>
      <w:r w:rsidRPr="00CF48F9">
        <w:rPr>
          <w:rFonts w:ascii="Book Antiqua" w:eastAsia="宋体" w:hAnsi="Book Antiqua" w:cs="宋体"/>
          <w:color w:val="000000" w:themeColor="text1"/>
          <w:sz w:val="21"/>
          <w:szCs w:val="21"/>
        </w:rPr>
        <w:t> </w:t>
      </w:r>
      <w:proofErr w:type="spellStart"/>
      <w:r w:rsidRPr="00CF48F9">
        <w:rPr>
          <w:rFonts w:ascii="Book Antiqua" w:eastAsia="宋体" w:hAnsi="Book Antiqua" w:cs="宋体"/>
          <w:i/>
          <w:iCs/>
          <w:color w:val="000000" w:themeColor="text1"/>
          <w:sz w:val="21"/>
          <w:szCs w:val="21"/>
        </w:rPr>
        <w:t>Crit</w:t>
      </w:r>
      <w:proofErr w:type="spellEnd"/>
      <w:r w:rsidRPr="00CF48F9">
        <w:rPr>
          <w:rFonts w:ascii="Book Antiqua" w:eastAsia="宋体" w:hAnsi="Book Antiqua" w:cs="宋体"/>
          <w:i/>
          <w:iCs/>
          <w:color w:val="000000" w:themeColor="text1"/>
          <w:sz w:val="21"/>
          <w:szCs w:val="21"/>
        </w:rPr>
        <w:t xml:space="preserve"> Rev Biomed </w:t>
      </w:r>
      <w:proofErr w:type="spellStart"/>
      <w:r w:rsidRPr="00CF48F9">
        <w:rPr>
          <w:rFonts w:ascii="Book Antiqua" w:eastAsia="宋体" w:hAnsi="Book Antiqua" w:cs="宋体"/>
          <w:i/>
          <w:iCs/>
          <w:color w:val="000000" w:themeColor="text1"/>
          <w:sz w:val="21"/>
          <w:szCs w:val="21"/>
        </w:rPr>
        <w:t>Eng</w:t>
      </w:r>
      <w:proofErr w:type="spellEnd"/>
      <w:r w:rsidRPr="00CF48F9">
        <w:rPr>
          <w:rFonts w:ascii="Book Antiqua" w:eastAsia="宋体" w:hAnsi="Book Antiqua" w:cs="宋体"/>
          <w:color w:val="000000" w:themeColor="text1"/>
          <w:sz w:val="21"/>
          <w:szCs w:val="21"/>
        </w:rPr>
        <w:t> 2009; </w:t>
      </w:r>
      <w:r w:rsidRPr="00CF48F9">
        <w:rPr>
          <w:rFonts w:ascii="Book Antiqua" w:eastAsia="宋体" w:hAnsi="Book Antiqua" w:cs="宋体"/>
          <w:b/>
          <w:bCs/>
          <w:color w:val="000000" w:themeColor="text1"/>
          <w:sz w:val="21"/>
          <w:szCs w:val="21"/>
        </w:rPr>
        <w:t>37</w:t>
      </w:r>
      <w:r w:rsidRPr="00CF48F9">
        <w:rPr>
          <w:rFonts w:ascii="Book Antiqua" w:eastAsia="宋体" w:hAnsi="Book Antiqua" w:cs="宋体"/>
          <w:color w:val="000000" w:themeColor="text1"/>
          <w:sz w:val="21"/>
          <w:szCs w:val="21"/>
        </w:rPr>
        <w:t>: 1-57 [PMID: 20201770 DOI: 10.1615/CritRevBiomedEng.v37.i1-2.10]</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lastRenderedPageBreak/>
        <w:t>3 </w:t>
      </w:r>
      <w:proofErr w:type="spellStart"/>
      <w:r w:rsidRPr="00CF48F9">
        <w:rPr>
          <w:rFonts w:ascii="Book Antiqua" w:eastAsia="宋体" w:hAnsi="Book Antiqua" w:cs="宋体"/>
          <w:b/>
          <w:bCs/>
          <w:color w:val="000000" w:themeColor="text1"/>
          <w:sz w:val="21"/>
          <w:szCs w:val="21"/>
        </w:rPr>
        <w:t>Hiraki</w:t>
      </w:r>
      <w:proofErr w:type="spellEnd"/>
      <w:r w:rsidRPr="00CF48F9">
        <w:rPr>
          <w:rFonts w:ascii="Book Antiqua" w:eastAsia="宋体" w:hAnsi="Book Antiqua" w:cs="宋体"/>
          <w:b/>
          <w:bCs/>
          <w:color w:val="000000" w:themeColor="text1"/>
          <w:sz w:val="21"/>
          <w:szCs w:val="21"/>
        </w:rPr>
        <w:t xml:space="preserve"> Y</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Shukunami</w:t>
      </w:r>
      <w:proofErr w:type="spellEnd"/>
      <w:r w:rsidRPr="00CF48F9">
        <w:rPr>
          <w:rFonts w:ascii="Book Antiqua" w:eastAsia="宋体" w:hAnsi="Book Antiqua" w:cs="宋体"/>
          <w:color w:val="000000" w:themeColor="text1"/>
          <w:sz w:val="21"/>
          <w:szCs w:val="21"/>
        </w:rPr>
        <w:t xml:space="preserve"> C, </w:t>
      </w:r>
      <w:proofErr w:type="spellStart"/>
      <w:r w:rsidRPr="00CF48F9">
        <w:rPr>
          <w:rFonts w:ascii="Book Antiqua" w:eastAsia="宋体" w:hAnsi="Book Antiqua" w:cs="宋体"/>
          <w:color w:val="000000" w:themeColor="text1"/>
          <w:sz w:val="21"/>
          <w:szCs w:val="21"/>
        </w:rPr>
        <w:t>Iyama</w:t>
      </w:r>
      <w:proofErr w:type="spellEnd"/>
      <w:r w:rsidRPr="00CF48F9">
        <w:rPr>
          <w:rFonts w:ascii="Book Antiqua" w:eastAsia="宋体" w:hAnsi="Book Antiqua" w:cs="宋体"/>
          <w:color w:val="000000" w:themeColor="text1"/>
          <w:sz w:val="21"/>
          <w:szCs w:val="21"/>
        </w:rPr>
        <w:t xml:space="preserve"> K, Mizuta H. Differentiation of </w:t>
      </w:r>
      <w:proofErr w:type="spellStart"/>
      <w:r w:rsidRPr="00CF48F9">
        <w:rPr>
          <w:rFonts w:ascii="Book Antiqua" w:eastAsia="宋体" w:hAnsi="Book Antiqua" w:cs="宋体"/>
          <w:color w:val="000000" w:themeColor="text1"/>
          <w:sz w:val="21"/>
          <w:szCs w:val="21"/>
        </w:rPr>
        <w:t>chondrogenic</w:t>
      </w:r>
      <w:proofErr w:type="spellEnd"/>
      <w:r w:rsidRPr="00CF48F9">
        <w:rPr>
          <w:rFonts w:ascii="Book Antiqua" w:eastAsia="宋体" w:hAnsi="Book Antiqua" w:cs="宋体"/>
          <w:color w:val="000000" w:themeColor="text1"/>
          <w:sz w:val="21"/>
          <w:szCs w:val="21"/>
        </w:rPr>
        <w:t xml:space="preserve"> precursor cells during the regeneration of articular cartilage.</w:t>
      </w:r>
      <w:proofErr w:type="gram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Osteoarthritis Cartilage</w:t>
      </w:r>
      <w:r w:rsidRPr="00CF48F9">
        <w:rPr>
          <w:rFonts w:ascii="Book Antiqua" w:eastAsia="宋体" w:hAnsi="Book Antiqua" w:cs="宋体"/>
          <w:color w:val="000000" w:themeColor="text1"/>
          <w:sz w:val="21"/>
          <w:szCs w:val="21"/>
        </w:rPr>
        <w:t> 2001; </w:t>
      </w:r>
      <w:r w:rsidRPr="00CF48F9">
        <w:rPr>
          <w:rFonts w:ascii="Book Antiqua" w:eastAsia="宋体" w:hAnsi="Book Antiqua" w:cs="宋体"/>
          <w:b/>
          <w:bCs/>
          <w:color w:val="000000" w:themeColor="text1"/>
          <w:sz w:val="21"/>
          <w:szCs w:val="21"/>
        </w:rPr>
        <w:t xml:space="preserve">9 </w:t>
      </w:r>
      <w:proofErr w:type="spellStart"/>
      <w:r w:rsidRPr="00CF48F9">
        <w:rPr>
          <w:rFonts w:ascii="Book Antiqua" w:eastAsia="宋体" w:hAnsi="Book Antiqua" w:cs="宋体"/>
          <w:bCs/>
          <w:color w:val="000000" w:themeColor="text1"/>
          <w:sz w:val="21"/>
          <w:szCs w:val="21"/>
        </w:rPr>
        <w:t>Suppl</w:t>
      </w:r>
      <w:proofErr w:type="spellEnd"/>
      <w:r w:rsidRPr="00CF48F9">
        <w:rPr>
          <w:rFonts w:ascii="Book Antiqua" w:eastAsia="宋体" w:hAnsi="Book Antiqua" w:cs="宋体"/>
          <w:bCs/>
          <w:color w:val="000000" w:themeColor="text1"/>
          <w:sz w:val="21"/>
          <w:szCs w:val="21"/>
        </w:rPr>
        <w:t xml:space="preserve"> A</w:t>
      </w:r>
      <w:r w:rsidRPr="00CF48F9">
        <w:rPr>
          <w:rFonts w:ascii="Book Antiqua" w:eastAsia="宋体" w:hAnsi="Book Antiqua" w:cs="宋体"/>
          <w:color w:val="000000" w:themeColor="text1"/>
          <w:sz w:val="21"/>
          <w:szCs w:val="21"/>
        </w:rPr>
        <w:t>: S102-S108 [PMID: 11680673]</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4 </w:t>
      </w:r>
      <w:proofErr w:type="spellStart"/>
      <w:r w:rsidRPr="00CF48F9">
        <w:rPr>
          <w:rFonts w:ascii="Book Antiqua" w:eastAsia="宋体" w:hAnsi="Book Antiqua" w:cs="宋体"/>
          <w:b/>
          <w:bCs/>
          <w:color w:val="000000" w:themeColor="text1"/>
          <w:sz w:val="21"/>
          <w:szCs w:val="21"/>
        </w:rPr>
        <w:t>Duynstee</w:t>
      </w:r>
      <w:proofErr w:type="spellEnd"/>
      <w:r w:rsidRPr="00CF48F9">
        <w:rPr>
          <w:rFonts w:ascii="Book Antiqua" w:eastAsia="宋体" w:hAnsi="Book Antiqua" w:cs="宋体"/>
          <w:b/>
          <w:bCs/>
          <w:color w:val="000000" w:themeColor="text1"/>
          <w:sz w:val="21"/>
          <w:szCs w:val="21"/>
        </w:rPr>
        <w:t xml:space="preserve"> ML</w:t>
      </w:r>
      <w:r w:rsidRPr="00CF48F9">
        <w:rPr>
          <w:rFonts w:ascii="Book Antiqua" w:eastAsia="宋体" w:hAnsi="Book Antiqua" w:cs="宋体"/>
          <w:color w:val="000000" w:themeColor="text1"/>
          <w:sz w:val="21"/>
          <w:szCs w:val="21"/>
        </w:rPr>
        <w:t>, Verwoerd-</w:t>
      </w:r>
      <w:proofErr w:type="spellStart"/>
      <w:r w:rsidRPr="00CF48F9">
        <w:rPr>
          <w:rFonts w:ascii="Book Antiqua" w:eastAsia="宋体" w:hAnsi="Book Antiqua" w:cs="宋体"/>
          <w:color w:val="000000" w:themeColor="text1"/>
          <w:sz w:val="21"/>
          <w:szCs w:val="21"/>
        </w:rPr>
        <w:t>Verhoef</w:t>
      </w:r>
      <w:proofErr w:type="spellEnd"/>
      <w:r w:rsidRPr="00CF48F9">
        <w:rPr>
          <w:rFonts w:ascii="Book Antiqua" w:eastAsia="宋体" w:hAnsi="Book Antiqua" w:cs="宋体"/>
          <w:color w:val="000000" w:themeColor="text1"/>
          <w:sz w:val="21"/>
          <w:szCs w:val="21"/>
        </w:rPr>
        <w:t xml:space="preserve"> HL, Verwoerd CD, Van </w:t>
      </w:r>
      <w:proofErr w:type="spellStart"/>
      <w:r w:rsidRPr="00CF48F9">
        <w:rPr>
          <w:rFonts w:ascii="Book Antiqua" w:eastAsia="宋体" w:hAnsi="Book Antiqua" w:cs="宋体"/>
          <w:color w:val="000000" w:themeColor="text1"/>
          <w:sz w:val="21"/>
          <w:szCs w:val="21"/>
        </w:rPr>
        <w:t>Osch</w:t>
      </w:r>
      <w:proofErr w:type="spellEnd"/>
      <w:r w:rsidRPr="00CF48F9">
        <w:rPr>
          <w:rFonts w:ascii="Book Antiqua" w:eastAsia="宋体" w:hAnsi="Book Antiqua" w:cs="宋体"/>
          <w:color w:val="000000" w:themeColor="text1"/>
          <w:sz w:val="21"/>
          <w:szCs w:val="21"/>
        </w:rPr>
        <w:t xml:space="preserve"> GJ.</w:t>
      </w:r>
      <w:proofErr w:type="gramEnd"/>
      <w:r w:rsidRPr="00CF48F9">
        <w:rPr>
          <w:rFonts w:ascii="Book Antiqua" w:eastAsia="宋体" w:hAnsi="Book Antiqua" w:cs="宋体"/>
          <w:color w:val="000000" w:themeColor="text1"/>
          <w:sz w:val="21"/>
          <w:szCs w:val="21"/>
        </w:rPr>
        <w:t xml:space="preserve"> The dual role of perichondrium in cartilage wound healing. </w:t>
      </w:r>
      <w:proofErr w:type="spellStart"/>
      <w:r w:rsidRPr="00CF48F9">
        <w:rPr>
          <w:rFonts w:ascii="Book Antiqua" w:eastAsia="宋体" w:hAnsi="Book Antiqua" w:cs="宋体"/>
          <w:i/>
          <w:iCs/>
          <w:color w:val="000000" w:themeColor="text1"/>
          <w:sz w:val="21"/>
          <w:szCs w:val="21"/>
        </w:rPr>
        <w:t>Plast</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Reconstr</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Surg</w:t>
      </w:r>
      <w:proofErr w:type="spellEnd"/>
      <w:r w:rsidRPr="00CF48F9">
        <w:rPr>
          <w:rFonts w:ascii="Book Antiqua" w:eastAsia="宋体" w:hAnsi="Book Antiqua" w:cs="宋体"/>
          <w:color w:val="000000" w:themeColor="text1"/>
          <w:sz w:val="21"/>
          <w:szCs w:val="21"/>
        </w:rPr>
        <w:t> 2002; </w:t>
      </w:r>
      <w:r w:rsidRPr="00CF48F9">
        <w:rPr>
          <w:rFonts w:ascii="Book Antiqua" w:eastAsia="宋体" w:hAnsi="Book Antiqua" w:cs="宋体"/>
          <w:b/>
          <w:bCs/>
          <w:color w:val="000000" w:themeColor="text1"/>
          <w:sz w:val="21"/>
          <w:szCs w:val="21"/>
        </w:rPr>
        <w:t>110</w:t>
      </w:r>
      <w:r w:rsidRPr="00CF48F9">
        <w:rPr>
          <w:rFonts w:ascii="Book Antiqua" w:eastAsia="宋体" w:hAnsi="Book Antiqua" w:cs="宋体"/>
          <w:color w:val="000000" w:themeColor="text1"/>
          <w:sz w:val="21"/>
          <w:szCs w:val="21"/>
        </w:rPr>
        <w:t>: 1073-1079 [PMID: 12198420 DOI: 10.1097/00006534-200209150-00011]</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5 </w:t>
      </w:r>
      <w:r w:rsidRPr="00CF48F9">
        <w:rPr>
          <w:rFonts w:ascii="Book Antiqua" w:eastAsia="宋体" w:hAnsi="Book Antiqua" w:cs="宋体"/>
          <w:b/>
          <w:bCs/>
          <w:color w:val="000000" w:themeColor="text1"/>
          <w:sz w:val="21"/>
          <w:szCs w:val="21"/>
        </w:rPr>
        <w:t>Xian CJ</w:t>
      </w:r>
      <w:r w:rsidRPr="00CF48F9">
        <w:rPr>
          <w:rFonts w:ascii="Book Antiqua" w:eastAsia="宋体" w:hAnsi="Book Antiqua" w:cs="宋体"/>
          <w:color w:val="000000" w:themeColor="text1"/>
          <w:sz w:val="21"/>
          <w:szCs w:val="21"/>
        </w:rPr>
        <w:t xml:space="preserve">, Foster BK. Repair of injured articular and growth plate cartilage using mesenchymal </w:t>
      </w:r>
      <w:proofErr w:type="gramStart"/>
      <w:r w:rsidRPr="00CF48F9">
        <w:rPr>
          <w:rFonts w:ascii="Book Antiqua" w:eastAsia="宋体" w:hAnsi="Book Antiqua" w:cs="宋体"/>
          <w:color w:val="000000" w:themeColor="text1"/>
          <w:sz w:val="21"/>
          <w:szCs w:val="21"/>
        </w:rPr>
        <w:t>stem</w:t>
      </w:r>
      <w:proofErr w:type="gramEnd"/>
      <w:r w:rsidRPr="00CF48F9">
        <w:rPr>
          <w:rFonts w:ascii="Book Antiqua" w:eastAsia="宋体" w:hAnsi="Book Antiqua" w:cs="宋体"/>
          <w:color w:val="000000" w:themeColor="text1"/>
          <w:sz w:val="21"/>
          <w:szCs w:val="21"/>
        </w:rPr>
        <w:t xml:space="preserve"> cells and </w:t>
      </w:r>
      <w:proofErr w:type="spellStart"/>
      <w:r w:rsidRPr="00CF48F9">
        <w:rPr>
          <w:rFonts w:ascii="Book Antiqua" w:eastAsia="宋体" w:hAnsi="Book Antiqua" w:cs="宋体"/>
          <w:color w:val="000000" w:themeColor="text1"/>
          <w:sz w:val="21"/>
          <w:szCs w:val="21"/>
        </w:rPr>
        <w:t>chondrogenic</w:t>
      </w:r>
      <w:proofErr w:type="spellEnd"/>
      <w:r w:rsidRPr="00CF48F9">
        <w:rPr>
          <w:rFonts w:ascii="Book Antiqua" w:eastAsia="宋体" w:hAnsi="Book Antiqua" w:cs="宋体"/>
          <w:color w:val="000000" w:themeColor="text1"/>
          <w:sz w:val="21"/>
          <w:szCs w:val="21"/>
        </w:rPr>
        <w:t xml:space="preserve"> gene therapy. </w:t>
      </w:r>
      <w:proofErr w:type="spellStart"/>
      <w:r w:rsidRPr="00CF48F9">
        <w:rPr>
          <w:rFonts w:ascii="Book Antiqua" w:eastAsia="宋体" w:hAnsi="Book Antiqua" w:cs="宋体"/>
          <w:i/>
          <w:iCs/>
          <w:color w:val="000000" w:themeColor="text1"/>
          <w:sz w:val="21"/>
          <w:szCs w:val="21"/>
        </w:rPr>
        <w:t>Curr</w:t>
      </w:r>
      <w:proofErr w:type="spellEnd"/>
      <w:r w:rsidRPr="00CF48F9">
        <w:rPr>
          <w:rFonts w:ascii="Book Antiqua" w:eastAsia="宋体" w:hAnsi="Book Antiqua" w:cs="宋体"/>
          <w:i/>
          <w:iCs/>
          <w:color w:val="000000" w:themeColor="text1"/>
          <w:sz w:val="21"/>
          <w:szCs w:val="21"/>
        </w:rPr>
        <w:t xml:space="preserve"> Stem Cell Res </w:t>
      </w:r>
      <w:proofErr w:type="spellStart"/>
      <w:r w:rsidRPr="00CF48F9">
        <w:rPr>
          <w:rFonts w:ascii="Book Antiqua" w:eastAsia="宋体" w:hAnsi="Book Antiqua" w:cs="宋体"/>
          <w:i/>
          <w:iCs/>
          <w:color w:val="000000" w:themeColor="text1"/>
          <w:sz w:val="21"/>
          <w:szCs w:val="21"/>
        </w:rPr>
        <w:t>Ther</w:t>
      </w:r>
      <w:proofErr w:type="spellEnd"/>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1</w:t>
      </w:r>
      <w:r w:rsidRPr="00CF48F9">
        <w:rPr>
          <w:rFonts w:ascii="Book Antiqua" w:eastAsia="宋体" w:hAnsi="Book Antiqua" w:cs="宋体"/>
          <w:color w:val="000000" w:themeColor="text1"/>
          <w:sz w:val="21"/>
          <w:szCs w:val="21"/>
        </w:rPr>
        <w:t>: 213-229 [PMID: 18220868 DOI: 10.2174/157488806776956904]</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6 </w:t>
      </w:r>
      <w:proofErr w:type="spellStart"/>
      <w:r w:rsidRPr="00CF48F9">
        <w:rPr>
          <w:rFonts w:ascii="Book Antiqua" w:eastAsia="宋体" w:hAnsi="Book Antiqua" w:cs="宋体"/>
          <w:b/>
          <w:bCs/>
          <w:color w:val="000000" w:themeColor="text1"/>
          <w:sz w:val="21"/>
          <w:szCs w:val="21"/>
        </w:rPr>
        <w:t>Dhinsa</w:t>
      </w:r>
      <w:proofErr w:type="spellEnd"/>
      <w:r w:rsidRPr="00CF48F9">
        <w:rPr>
          <w:rFonts w:ascii="Book Antiqua" w:eastAsia="宋体" w:hAnsi="Book Antiqua" w:cs="宋体"/>
          <w:b/>
          <w:bCs/>
          <w:color w:val="000000" w:themeColor="text1"/>
          <w:sz w:val="21"/>
          <w:szCs w:val="21"/>
        </w:rPr>
        <w:t xml:space="preserve"> BS</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Adesida</w:t>
      </w:r>
      <w:proofErr w:type="spellEnd"/>
      <w:r w:rsidRPr="00CF48F9">
        <w:rPr>
          <w:rFonts w:ascii="Book Antiqua" w:eastAsia="宋体" w:hAnsi="Book Antiqua" w:cs="宋体"/>
          <w:color w:val="000000" w:themeColor="text1"/>
          <w:sz w:val="21"/>
          <w:szCs w:val="21"/>
        </w:rPr>
        <w:t xml:space="preserve"> AB. Current clinical therapies for cartilage repair, their limitation and the role of stem cells.</w:t>
      </w:r>
      <w:proofErr w:type="gramEnd"/>
      <w:r w:rsidRPr="00CF48F9">
        <w:rPr>
          <w:rFonts w:ascii="Book Antiqua" w:eastAsia="宋体" w:hAnsi="Book Antiqua" w:cs="宋体"/>
          <w:color w:val="000000" w:themeColor="text1"/>
          <w:sz w:val="21"/>
          <w:szCs w:val="21"/>
        </w:rPr>
        <w:t> </w:t>
      </w:r>
      <w:proofErr w:type="spellStart"/>
      <w:r w:rsidRPr="00CF48F9">
        <w:rPr>
          <w:rFonts w:ascii="Book Antiqua" w:eastAsia="宋体" w:hAnsi="Book Antiqua" w:cs="宋体"/>
          <w:i/>
          <w:iCs/>
          <w:color w:val="000000" w:themeColor="text1"/>
          <w:sz w:val="21"/>
          <w:szCs w:val="21"/>
        </w:rPr>
        <w:t>Curr</w:t>
      </w:r>
      <w:proofErr w:type="spellEnd"/>
      <w:r w:rsidRPr="00CF48F9">
        <w:rPr>
          <w:rFonts w:ascii="Book Antiqua" w:eastAsia="宋体" w:hAnsi="Book Antiqua" w:cs="宋体"/>
          <w:i/>
          <w:iCs/>
          <w:color w:val="000000" w:themeColor="text1"/>
          <w:sz w:val="21"/>
          <w:szCs w:val="21"/>
        </w:rPr>
        <w:t xml:space="preserve"> Stem Cell Res </w:t>
      </w:r>
      <w:proofErr w:type="spellStart"/>
      <w:r w:rsidRPr="00CF48F9">
        <w:rPr>
          <w:rFonts w:ascii="Book Antiqua" w:eastAsia="宋体" w:hAnsi="Book Antiqua" w:cs="宋体"/>
          <w:i/>
          <w:iCs/>
          <w:color w:val="000000" w:themeColor="text1"/>
          <w:sz w:val="21"/>
          <w:szCs w:val="21"/>
        </w:rPr>
        <w:t>Ther</w:t>
      </w:r>
      <w:proofErr w:type="spellEnd"/>
      <w:r w:rsidRPr="00CF48F9">
        <w:rPr>
          <w:rFonts w:ascii="Book Antiqua" w:eastAsia="宋体" w:hAnsi="Book Antiqua" w:cs="宋体"/>
          <w:color w:val="000000" w:themeColor="text1"/>
          <w:sz w:val="21"/>
          <w:szCs w:val="21"/>
        </w:rPr>
        <w:t> 2012; </w:t>
      </w:r>
      <w:r w:rsidRPr="00CF48F9">
        <w:rPr>
          <w:rFonts w:ascii="Book Antiqua" w:eastAsia="宋体" w:hAnsi="Book Antiqua" w:cs="宋体"/>
          <w:b/>
          <w:bCs/>
          <w:color w:val="000000" w:themeColor="text1"/>
          <w:sz w:val="21"/>
          <w:szCs w:val="21"/>
        </w:rPr>
        <w:t>7</w:t>
      </w:r>
      <w:r w:rsidRPr="00CF48F9">
        <w:rPr>
          <w:rFonts w:ascii="Book Antiqua" w:eastAsia="宋体" w:hAnsi="Book Antiqua" w:cs="宋体"/>
          <w:color w:val="000000" w:themeColor="text1"/>
          <w:sz w:val="21"/>
          <w:szCs w:val="21"/>
        </w:rPr>
        <w:t>: 143-148 [PMID: 22023635 DOI: 10.2174/157488812799219009]</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7 </w:t>
      </w:r>
      <w:proofErr w:type="spellStart"/>
      <w:r w:rsidRPr="00CF48F9">
        <w:rPr>
          <w:rFonts w:ascii="Book Antiqua" w:eastAsia="宋体" w:hAnsi="Book Antiqua" w:cs="宋体"/>
          <w:b/>
          <w:bCs/>
          <w:color w:val="000000" w:themeColor="text1"/>
          <w:sz w:val="21"/>
          <w:szCs w:val="21"/>
        </w:rPr>
        <w:t>Frenkel</w:t>
      </w:r>
      <w:proofErr w:type="spellEnd"/>
      <w:r w:rsidRPr="00CF48F9">
        <w:rPr>
          <w:rFonts w:ascii="Book Antiqua" w:eastAsia="宋体" w:hAnsi="Book Antiqua" w:cs="宋体"/>
          <w:b/>
          <w:bCs/>
          <w:color w:val="000000" w:themeColor="text1"/>
          <w:sz w:val="21"/>
          <w:szCs w:val="21"/>
        </w:rPr>
        <w:t xml:space="preserve"> SR</w:t>
      </w:r>
      <w:r w:rsidRPr="00CF48F9">
        <w:rPr>
          <w:rFonts w:ascii="Book Antiqua" w:eastAsia="宋体" w:hAnsi="Book Antiqua" w:cs="宋体"/>
          <w:color w:val="000000" w:themeColor="text1"/>
          <w:sz w:val="21"/>
          <w:szCs w:val="21"/>
        </w:rPr>
        <w:t xml:space="preserve">, Di </w:t>
      </w:r>
      <w:proofErr w:type="spellStart"/>
      <w:r w:rsidRPr="00CF48F9">
        <w:rPr>
          <w:rFonts w:ascii="Book Antiqua" w:eastAsia="宋体" w:hAnsi="Book Antiqua" w:cs="宋体"/>
          <w:color w:val="000000" w:themeColor="text1"/>
          <w:sz w:val="21"/>
          <w:szCs w:val="21"/>
        </w:rPr>
        <w:t>Cesare</w:t>
      </w:r>
      <w:proofErr w:type="spellEnd"/>
      <w:r w:rsidRPr="00CF48F9">
        <w:rPr>
          <w:rFonts w:ascii="Book Antiqua" w:eastAsia="宋体" w:hAnsi="Book Antiqua" w:cs="宋体"/>
          <w:color w:val="000000" w:themeColor="text1"/>
          <w:sz w:val="21"/>
          <w:szCs w:val="21"/>
        </w:rPr>
        <w:t xml:space="preserve"> PE. </w:t>
      </w:r>
      <w:proofErr w:type="gramStart"/>
      <w:r w:rsidRPr="00CF48F9">
        <w:rPr>
          <w:rFonts w:ascii="Book Antiqua" w:eastAsia="宋体" w:hAnsi="Book Antiqua" w:cs="宋体"/>
          <w:color w:val="000000" w:themeColor="text1"/>
          <w:sz w:val="21"/>
          <w:szCs w:val="21"/>
        </w:rPr>
        <w:t>Degradation and repair of articular cartilage.</w:t>
      </w:r>
      <w:proofErr w:type="gram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 xml:space="preserve">Front </w:t>
      </w:r>
      <w:proofErr w:type="spellStart"/>
      <w:r w:rsidRPr="00CF48F9">
        <w:rPr>
          <w:rFonts w:ascii="Book Antiqua" w:eastAsia="宋体" w:hAnsi="Book Antiqua" w:cs="宋体"/>
          <w:i/>
          <w:iCs/>
          <w:color w:val="000000" w:themeColor="text1"/>
          <w:sz w:val="21"/>
          <w:szCs w:val="21"/>
        </w:rPr>
        <w:t>Biosci</w:t>
      </w:r>
      <w:proofErr w:type="spellEnd"/>
      <w:r w:rsidRPr="00CF48F9">
        <w:rPr>
          <w:rFonts w:ascii="Book Antiqua" w:eastAsia="宋体" w:hAnsi="Book Antiqua" w:cs="宋体"/>
          <w:color w:val="000000" w:themeColor="text1"/>
          <w:sz w:val="21"/>
          <w:szCs w:val="21"/>
        </w:rPr>
        <w:t> 1999; </w:t>
      </w:r>
      <w:r w:rsidRPr="00CF48F9">
        <w:rPr>
          <w:rFonts w:ascii="Book Antiqua" w:eastAsia="宋体" w:hAnsi="Book Antiqua" w:cs="宋体"/>
          <w:b/>
          <w:bCs/>
          <w:color w:val="000000" w:themeColor="text1"/>
          <w:sz w:val="21"/>
          <w:szCs w:val="21"/>
        </w:rPr>
        <w:t>4</w:t>
      </w:r>
      <w:r w:rsidRPr="00CF48F9">
        <w:rPr>
          <w:rFonts w:ascii="Book Antiqua" w:eastAsia="宋体" w:hAnsi="Book Antiqua" w:cs="宋体"/>
          <w:color w:val="000000" w:themeColor="text1"/>
          <w:sz w:val="21"/>
          <w:szCs w:val="21"/>
        </w:rPr>
        <w:t>: D671-D685 [PMID: 10525475]</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8 </w:t>
      </w:r>
      <w:proofErr w:type="spellStart"/>
      <w:r w:rsidRPr="00CF48F9">
        <w:rPr>
          <w:rFonts w:ascii="Book Antiqua" w:eastAsia="宋体" w:hAnsi="Book Antiqua" w:cs="宋体"/>
          <w:b/>
          <w:bCs/>
          <w:color w:val="000000" w:themeColor="text1"/>
          <w:sz w:val="21"/>
          <w:szCs w:val="21"/>
        </w:rPr>
        <w:t>Vijayan</w:t>
      </w:r>
      <w:proofErr w:type="spellEnd"/>
      <w:r w:rsidRPr="00CF48F9">
        <w:rPr>
          <w:rFonts w:ascii="Book Antiqua" w:eastAsia="宋体" w:hAnsi="Book Antiqua" w:cs="宋体"/>
          <w:b/>
          <w:bCs/>
          <w:color w:val="000000" w:themeColor="text1"/>
          <w:sz w:val="21"/>
          <w:szCs w:val="21"/>
        </w:rPr>
        <w:t xml:space="preserve"> S</w:t>
      </w:r>
      <w:r w:rsidRPr="00CF48F9">
        <w:rPr>
          <w:rFonts w:ascii="Book Antiqua" w:eastAsia="宋体" w:hAnsi="Book Antiqua" w:cs="宋体"/>
          <w:color w:val="000000" w:themeColor="text1"/>
          <w:sz w:val="21"/>
          <w:szCs w:val="21"/>
        </w:rPr>
        <w:t xml:space="preserve">, Bentley G, Briggs T, Skinner J, Carrington R, Pollock R, Flanagan A. Cartilage repair: A review of Stanmore experience in the treatment of </w:t>
      </w:r>
      <w:proofErr w:type="spellStart"/>
      <w:r w:rsidRPr="00CF48F9">
        <w:rPr>
          <w:rFonts w:ascii="Book Antiqua" w:eastAsia="宋体" w:hAnsi="Book Antiqua" w:cs="宋体"/>
          <w:color w:val="000000" w:themeColor="text1"/>
          <w:sz w:val="21"/>
          <w:szCs w:val="21"/>
        </w:rPr>
        <w:t>osteochondral</w:t>
      </w:r>
      <w:proofErr w:type="spellEnd"/>
      <w:r w:rsidRPr="00CF48F9">
        <w:rPr>
          <w:rFonts w:ascii="Book Antiqua" w:eastAsia="宋体" w:hAnsi="Book Antiqua" w:cs="宋体"/>
          <w:color w:val="000000" w:themeColor="text1"/>
          <w:sz w:val="21"/>
          <w:szCs w:val="21"/>
        </w:rPr>
        <w:t xml:space="preserve"> defects in the knee with various surgical techniques. </w:t>
      </w:r>
      <w:r w:rsidRPr="00CF48F9">
        <w:rPr>
          <w:rFonts w:ascii="Book Antiqua" w:eastAsia="宋体" w:hAnsi="Book Antiqua" w:cs="宋体"/>
          <w:i/>
          <w:iCs/>
          <w:color w:val="000000" w:themeColor="text1"/>
          <w:sz w:val="21"/>
          <w:szCs w:val="21"/>
        </w:rPr>
        <w:t xml:space="preserve">Indian J </w:t>
      </w:r>
      <w:proofErr w:type="spellStart"/>
      <w:r w:rsidRPr="00CF48F9">
        <w:rPr>
          <w:rFonts w:ascii="Book Antiqua" w:eastAsia="宋体" w:hAnsi="Book Antiqua" w:cs="宋体"/>
          <w:i/>
          <w:iCs/>
          <w:color w:val="000000" w:themeColor="text1"/>
          <w:sz w:val="21"/>
          <w:szCs w:val="21"/>
        </w:rPr>
        <w:t>Orthop</w:t>
      </w:r>
      <w:proofErr w:type="spellEnd"/>
      <w:r w:rsidRPr="00CF48F9">
        <w:rPr>
          <w:rFonts w:ascii="Book Antiqua" w:eastAsia="宋体" w:hAnsi="Book Antiqua" w:cs="宋体"/>
          <w:color w:val="000000" w:themeColor="text1"/>
          <w:sz w:val="21"/>
          <w:szCs w:val="21"/>
        </w:rPr>
        <w:t> 2010; </w:t>
      </w:r>
      <w:r w:rsidRPr="00CF48F9">
        <w:rPr>
          <w:rFonts w:ascii="Book Antiqua" w:eastAsia="宋体" w:hAnsi="Book Antiqua" w:cs="宋体"/>
          <w:b/>
          <w:bCs/>
          <w:color w:val="000000" w:themeColor="text1"/>
          <w:sz w:val="21"/>
          <w:szCs w:val="21"/>
        </w:rPr>
        <w:t>44</w:t>
      </w:r>
      <w:r w:rsidRPr="00CF48F9">
        <w:rPr>
          <w:rFonts w:ascii="Book Antiqua" w:eastAsia="宋体" w:hAnsi="Book Antiqua" w:cs="宋体"/>
          <w:color w:val="000000" w:themeColor="text1"/>
          <w:sz w:val="21"/>
          <w:szCs w:val="21"/>
        </w:rPr>
        <w:t>: 238-245 [PMID: 20697474 DOI: 10.4103/0019-5413.65136]</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9 </w:t>
      </w:r>
      <w:proofErr w:type="spellStart"/>
      <w:r w:rsidRPr="00CF48F9">
        <w:rPr>
          <w:rFonts w:ascii="Book Antiqua" w:eastAsia="宋体" w:hAnsi="Book Antiqua" w:cs="宋体"/>
          <w:b/>
          <w:bCs/>
          <w:color w:val="000000" w:themeColor="text1"/>
          <w:sz w:val="21"/>
          <w:szCs w:val="21"/>
        </w:rPr>
        <w:t>Behery</w:t>
      </w:r>
      <w:proofErr w:type="spellEnd"/>
      <w:r w:rsidRPr="00CF48F9">
        <w:rPr>
          <w:rFonts w:ascii="Book Antiqua" w:eastAsia="宋体" w:hAnsi="Book Antiqua" w:cs="宋体"/>
          <w:b/>
          <w:bCs/>
          <w:color w:val="000000" w:themeColor="text1"/>
          <w:sz w:val="21"/>
          <w:szCs w:val="21"/>
        </w:rPr>
        <w:t xml:space="preserve"> O</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Siston</w:t>
      </w:r>
      <w:proofErr w:type="spellEnd"/>
      <w:r w:rsidRPr="00CF48F9">
        <w:rPr>
          <w:rFonts w:ascii="Book Antiqua" w:eastAsia="宋体" w:hAnsi="Book Antiqua" w:cs="宋体"/>
          <w:color w:val="000000" w:themeColor="text1"/>
          <w:sz w:val="21"/>
          <w:szCs w:val="21"/>
        </w:rPr>
        <w:t xml:space="preserve"> RA, Harris JD, </w:t>
      </w:r>
      <w:proofErr w:type="spellStart"/>
      <w:r w:rsidRPr="00CF48F9">
        <w:rPr>
          <w:rFonts w:ascii="Book Antiqua" w:eastAsia="宋体" w:hAnsi="Book Antiqua" w:cs="宋体"/>
          <w:color w:val="000000" w:themeColor="text1"/>
          <w:sz w:val="21"/>
          <w:szCs w:val="21"/>
        </w:rPr>
        <w:t>Flanigan</w:t>
      </w:r>
      <w:proofErr w:type="spellEnd"/>
      <w:r w:rsidRPr="00CF48F9">
        <w:rPr>
          <w:rFonts w:ascii="Book Antiqua" w:eastAsia="宋体" w:hAnsi="Book Antiqua" w:cs="宋体"/>
          <w:color w:val="000000" w:themeColor="text1"/>
          <w:sz w:val="21"/>
          <w:szCs w:val="21"/>
        </w:rPr>
        <w:t xml:space="preserve"> DC. Treatment of cartilage defects of the knee: expanding on the existing algorithm. </w:t>
      </w:r>
      <w:proofErr w:type="spellStart"/>
      <w:r w:rsidRPr="00CF48F9">
        <w:rPr>
          <w:rFonts w:ascii="Book Antiqua" w:eastAsia="宋体" w:hAnsi="Book Antiqua" w:cs="宋体"/>
          <w:i/>
          <w:iCs/>
          <w:color w:val="000000" w:themeColor="text1"/>
          <w:sz w:val="21"/>
          <w:szCs w:val="21"/>
        </w:rPr>
        <w:t>Clin</w:t>
      </w:r>
      <w:proofErr w:type="spellEnd"/>
      <w:r w:rsidRPr="00CF48F9">
        <w:rPr>
          <w:rFonts w:ascii="Book Antiqua" w:eastAsia="宋体" w:hAnsi="Book Antiqua" w:cs="宋体"/>
          <w:i/>
          <w:iCs/>
          <w:color w:val="000000" w:themeColor="text1"/>
          <w:sz w:val="21"/>
          <w:szCs w:val="21"/>
        </w:rPr>
        <w:t xml:space="preserve"> J Sport Med</w:t>
      </w:r>
      <w:r w:rsidRPr="00CF48F9">
        <w:rPr>
          <w:rFonts w:ascii="Book Antiqua" w:eastAsia="宋体" w:hAnsi="Book Antiqua" w:cs="宋体"/>
          <w:color w:val="000000" w:themeColor="text1"/>
          <w:sz w:val="21"/>
          <w:szCs w:val="21"/>
        </w:rPr>
        <w:t> 2014; </w:t>
      </w:r>
      <w:r w:rsidRPr="00CF48F9">
        <w:rPr>
          <w:rFonts w:ascii="Book Antiqua" w:eastAsia="宋体" w:hAnsi="Book Antiqua" w:cs="宋体"/>
          <w:b/>
          <w:bCs/>
          <w:color w:val="000000" w:themeColor="text1"/>
          <w:sz w:val="21"/>
          <w:szCs w:val="21"/>
        </w:rPr>
        <w:t>24</w:t>
      </w:r>
      <w:r w:rsidRPr="00CF48F9">
        <w:rPr>
          <w:rFonts w:ascii="Book Antiqua" w:eastAsia="宋体" w:hAnsi="Book Antiqua" w:cs="宋体"/>
          <w:color w:val="000000" w:themeColor="text1"/>
          <w:sz w:val="21"/>
          <w:szCs w:val="21"/>
        </w:rPr>
        <w:t>: 21-30 [PMID: 24157464 DOI: 10.1097/JSM.0000000000000004]</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10 </w:t>
      </w:r>
      <w:proofErr w:type="spellStart"/>
      <w:r w:rsidRPr="00CF48F9">
        <w:rPr>
          <w:rFonts w:ascii="Book Antiqua" w:eastAsia="宋体" w:hAnsi="Book Antiqua" w:cs="宋体"/>
          <w:b/>
          <w:bCs/>
          <w:color w:val="000000" w:themeColor="text1"/>
          <w:sz w:val="21"/>
          <w:szCs w:val="21"/>
        </w:rPr>
        <w:t>Hunziker</w:t>
      </w:r>
      <w:proofErr w:type="spellEnd"/>
      <w:r w:rsidRPr="00CF48F9">
        <w:rPr>
          <w:rFonts w:ascii="Book Antiqua" w:eastAsia="宋体" w:hAnsi="Book Antiqua" w:cs="宋体"/>
          <w:b/>
          <w:bCs/>
          <w:color w:val="000000" w:themeColor="text1"/>
          <w:sz w:val="21"/>
          <w:szCs w:val="21"/>
        </w:rPr>
        <w:t xml:space="preserve"> EB</w:t>
      </w:r>
      <w:r w:rsidRPr="00CF48F9">
        <w:rPr>
          <w:rFonts w:ascii="Book Antiqua" w:eastAsia="宋体" w:hAnsi="Book Antiqua" w:cs="宋体"/>
          <w:color w:val="000000" w:themeColor="text1"/>
          <w:sz w:val="21"/>
          <w:szCs w:val="21"/>
        </w:rPr>
        <w:t>.</w:t>
      </w:r>
      <w:proofErr w:type="gramEnd"/>
      <w:r w:rsidRPr="00CF48F9">
        <w:rPr>
          <w:rFonts w:ascii="Book Antiqua" w:eastAsia="宋体" w:hAnsi="Book Antiqua" w:cs="宋体"/>
          <w:color w:val="000000" w:themeColor="text1"/>
          <w:sz w:val="21"/>
          <w:szCs w:val="21"/>
        </w:rPr>
        <w:t xml:space="preserve"> Articular cartilage repair: basic science and clinical progress. </w:t>
      </w:r>
      <w:proofErr w:type="gramStart"/>
      <w:r w:rsidRPr="00CF48F9">
        <w:rPr>
          <w:rFonts w:ascii="Book Antiqua" w:eastAsia="宋体" w:hAnsi="Book Antiqua" w:cs="宋体"/>
          <w:color w:val="000000" w:themeColor="text1"/>
          <w:sz w:val="21"/>
          <w:szCs w:val="21"/>
        </w:rPr>
        <w:t>A review of the current status and prospects.</w:t>
      </w:r>
      <w:proofErr w:type="gram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Osteoarthritis Cartilage</w:t>
      </w:r>
      <w:r w:rsidRPr="00CF48F9">
        <w:rPr>
          <w:rFonts w:ascii="Book Antiqua" w:eastAsia="宋体" w:hAnsi="Book Antiqua" w:cs="宋体"/>
          <w:color w:val="000000" w:themeColor="text1"/>
          <w:sz w:val="21"/>
          <w:szCs w:val="21"/>
        </w:rPr>
        <w:t> 2002; </w:t>
      </w:r>
      <w:r w:rsidRPr="00CF48F9">
        <w:rPr>
          <w:rFonts w:ascii="Book Antiqua" w:eastAsia="宋体" w:hAnsi="Book Antiqua" w:cs="宋体"/>
          <w:b/>
          <w:bCs/>
          <w:color w:val="000000" w:themeColor="text1"/>
          <w:sz w:val="21"/>
          <w:szCs w:val="21"/>
        </w:rPr>
        <w:t>10</w:t>
      </w:r>
      <w:r w:rsidRPr="00CF48F9">
        <w:rPr>
          <w:rFonts w:ascii="Book Antiqua" w:eastAsia="宋体" w:hAnsi="Book Antiqua" w:cs="宋体"/>
          <w:color w:val="000000" w:themeColor="text1"/>
          <w:sz w:val="21"/>
          <w:szCs w:val="21"/>
        </w:rPr>
        <w:t>: 432-463 [PMID: 12056848 DOI: 10.1053/joca.2002.0801]</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11 </w:t>
      </w:r>
      <w:proofErr w:type="spellStart"/>
      <w:r w:rsidRPr="00CF48F9">
        <w:rPr>
          <w:rFonts w:ascii="Book Antiqua" w:eastAsia="宋体" w:hAnsi="Book Antiqua" w:cs="宋体"/>
          <w:b/>
          <w:bCs/>
          <w:color w:val="000000" w:themeColor="text1"/>
          <w:sz w:val="21"/>
          <w:szCs w:val="21"/>
        </w:rPr>
        <w:t>Bartha</w:t>
      </w:r>
      <w:proofErr w:type="spellEnd"/>
      <w:r w:rsidRPr="00CF48F9">
        <w:rPr>
          <w:rFonts w:ascii="Book Antiqua" w:eastAsia="宋体" w:hAnsi="Book Antiqua" w:cs="宋体"/>
          <w:b/>
          <w:bCs/>
          <w:color w:val="000000" w:themeColor="text1"/>
          <w:sz w:val="21"/>
          <w:szCs w:val="21"/>
        </w:rPr>
        <w:t xml:space="preserve"> L</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Vajda</w:t>
      </w:r>
      <w:proofErr w:type="spellEnd"/>
      <w:r w:rsidRPr="00CF48F9">
        <w:rPr>
          <w:rFonts w:ascii="Book Antiqua" w:eastAsia="宋体" w:hAnsi="Book Antiqua" w:cs="宋体"/>
          <w:color w:val="000000" w:themeColor="text1"/>
          <w:sz w:val="21"/>
          <w:szCs w:val="21"/>
        </w:rPr>
        <w:t xml:space="preserve"> A, </w:t>
      </w:r>
      <w:proofErr w:type="spellStart"/>
      <w:r w:rsidRPr="00CF48F9">
        <w:rPr>
          <w:rFonts w:ascii="Book Antiqua" w:eastAsia="宋体" w:hAnsi="Book Antiqua" w:cs="宋体"/>
          <w:color w:val="000000" w:themeColor="text1"/>
          <w:sz w:val="21"/>
          <w:szCs w:val="21"/>
        </w:rPr>
        <w:t>Duska</w:t>
      </w:r>
      <w:proofErr w:type="spellEnd"/>
      <w:r w:rsidRPr="00CF48F9">
        <w:rPr>
          <w:rFonts w:ascii="Book Antiqua" w:eastAsia="宋体" w:hAnsi="Book Antiqua" w:cs="宋体"/>
          <w:color w:val="000000" w:themeColor="text1"/>
          <w:sz w:val="21"/>
          <w:szCs w:val="21"/>
        </w:rPr>
        <w:t xml:space="preserve"> Z, </w:t>
      </w:r>
      <w:proofErr w:type="spellStart"/>
      <w:r w:rsidRPr="00CF48F9">
        <w:rPr>
          <w:rFonts w:ascii="Book Antiqua" w:eastAsia="宋体" w:hAnsi="Book Antiqua" w:cs="宋体"/>
          <w:color w:val="000000" w:themeColor="text1"/>
          <w:sz w:val="21"/>
          <w:szCs w:val="21"/>
        </w:rPr>
        <w:t>Rahmeh</w:t>
      </w:r>
      <w:proofErr w:type="spellEnd"/>
      <w:r w:rsidRPr="00CF48F9">
        <w:rPr>
          <w:rFonts w:ascii="Book Antiqua" w:eastAsia="宋体" w:hAnsi="Book Antiqua" w:cs="宋体"/>
          <w:color w:val="000000" w:themeColor="text1"/>
          <w:sz w:val="21"/>
          <w:szCs w:val="21"/>
        </w:rPr>
        <w:t xml:space="preserve"> H, </w:t>
      </w:r>
      <w:proofErr w:type="spellStart"/>
      <w:r w:rsidRPr="00CF48F9">
        <w:rPr>
          <w:rFonts w:ascii="Book Antiqua" w:eastAsia="宋体" w:hAnsi="Book Antiqua" w:cs="宋体"/>
          <w:color w:val="000000" w:themeColor="text1"/>
          <w:sz w:val="21"/>
          <w:szCs w:val="21"/>
        </w:rPr>
        <w:t>Hangody</w:t>
      </w:r>
      <w:proofErr w:type="spellEnd"/>
      <w:r w:rsidRPr="00CF48F9">
        <w:rPr>
          <w:rFonts w:ascii="Book Antiqua" w:eastAsia="宋体" w:hAnsi="Book Antiqua" w:cs="宋体"/>
          <w:color w:val="000000" w:themeColor="text1"/>
          <w:sz w:val="21"/>
          <w:szCs w:val="21"/>
        </w:rPr>
        <w:t xml:space="preserve"> L. Autologous </w:t>
      </w:r>
      <w:proofErr w:type="spellStart"/>
      <w:r w:rsidRPr="00CF48F9">
        <w:rPr>
          <w:rFonts w:ascii="Book Antiqua" w:eastAsia="宋体" w:hAnsi="Book Antiqua" w:cs="宋体"/>
          <w:color w:val="000000" w:themeColor="text1"/>
          <w:sz w:val="21"/>
          <w:szCs w:val="21"/>
        </w:rPr>
        <w:t>osteochondral</w:t>
      </w:r>
      <w:proofErr w:type="spellEnd"/>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mosaicplasty</w:t>
      </w:r>
      <w:proofErr w:type="spellEnd"/>
      <w:r w:rsidRPr="00CF48F9">
        <w:rPr>
          <w:rFonts w:ascii="Book Antiqua" w:eastAsia="宋体" w:hAnsi="Book Antiqua" w:cs="宋体"/>
          <w:color w:val="000000" w:themeColor="text1"/>
          <w:sz w:val="21"/>
          <w:szCs w:val="21"/>
        </w:rPr>
        <w:t xml:space="preserve"> grafting. </w:t>
      </w:r>
      <w:r w:rsidRPr="00CF48F9">
        <w:rPr>
          <w:rFonts w:ascii="Book Antiqua" w:eastAsia="宋体" w:hAnsi="Book Antiqua" w:cs="宋体"/>
          <w:i/>
          <w:iCs/>
          <w:color w:val="000000" w:themeColor="text1"/>
          <w:sz w:val="21"/>
          <w:szCs w:val="21"/>
        </w:rPr>
        <w:t xml:space="preserve">J </w:t>
      </w:r>
      <w:proofErr w:type="spellStart"/>
      <w:r w:rsidRPr="00CF48F9">
        <w:rPr>
          <w:rFonts w:ascii="Book Antiqua" w:eastAsia="宋体" w:hAnsi="Book Antiqua" w:cs="宋体"/>
          <w:i/>
          <w:iCs/>
          <w:color w:val="000000" w:themeColor="text1"/>
          <w:sz w:val="21"/>
          <w:szCs w:val="21"/>
        </w:rPr>
        <w:t>Orthop</w:t>
      </w:r>
      <w:proofErr w:type="spellEnd"/>
      <w:r w:rsidRPr="00CF48F9">
        <w:rPr>
          <w:rFonts w:ascii="Book Antiqua" w:eastAsia="宋体" w:hAnsi="Book Antiqua" w:cs="宋体"/>
          <w:i/>
          <w:iCs/>
          <w:color w:val="000000" w:themeColor="text1"/>
          <w:sz w:val="21"/>
          <w:szCs w:val="21"/>
        </w:rPr>
        <w:t xml:space="preserve"> Sports </w:t>
      </w:r>
      <w:proofErr w:type="spellStart"/>
      <w:r w:rsidRPr="00CF48F9">
        <w:rPr>
          <w:rFonts w:ascii="Book Antiqua" w:eastAsia="宋体" w:hAnsi="Book Antiqua" w:cs="宋体"/>
          <w:i/>
          <w:iCs/>
          <w:color w:val="000000" w:themeColor="text1"/>
          <w:sz w:val="21"/>
          <w:szCs w:val="21"/>
        </w:rPr>
        <w:t>Phys</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Ther</w:t>
      </w:r>
      <w:proofErr w:type="spellEnd"/>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36</w:t>
      </w:r>
      <w:r w:rsidRPr="00CF48F9">
        <w:rPr>
          <w:rFonts w:ascii="Book Antiqua" w:eastAsia="宋体" w:hAnsi="Book Antiqua" w:cs="宋体"/>
          <w:color w:val="000000" w:themeColor="text1"/>
          <w:sz w:val="21"/>
          <w:szCs w:val="21"/>
        </w:rPr>
        <w:t>: 739-750 [PMID: 17063836 DOI: 10.2519/jospt.2006.2182]</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12 </w:t>
      </w:r>
      <w:r w:rsidRPr="00CF48F9">
        <w:rPr>
          <w:rFonts w:ascii="Book Antiqua" w:eastAsia="宋体" w:hAnsi="Book Antiqua" w:cs="宋体"/>
          <w:b/>
          <w:bCs/>
          <w:color w:val="000000" w:themeColor="text1"/>
          <w:sz w:val="21"/>
          <w:szCs w:val="21"/>
        </w:rPr>
        <w:t>Rose T</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Craatz</w:t>
      </w:r>
      <w:proofErr w:type="spellEnd"/>
      <w:r w:rsidRPr="00CF48F9">
        <w:rPr>
          <w:rFonts w:ascii="Book Antiqua" w:eastAsia="宋体" w:hAnsi="Book Antiqua" w:cs="宋体"/>
          <w:color w:val="000000" w:themeColor="text1"/>
          <w:sz w:val="21"/>
          <w:szCs w:val="21"/>
        </w:rPr>
        <w:t xml:space="preserve"> S, </w:t>
      </w:r>
      <w:proofErr w:type="spellStart"/>
      <w:r w:rsidRPr="00CF48F9">
        <w:rPr>
          <w:rFonts w:ascii="Book Antiqua" w:eastAsia="宋体" w:hAnsi="Book Antiqua" w:cs="宋体"/>
          <w:color w:val="000000" w:themeColor="text1"/>
          <w:sz w:val="21"/>
          <w:szCs w:val="21"/>
        </w:rPr>
        <w:t>Hepp</w:t>
      </w:r>
      <w:proofErr w:type="spellEnd"/>
      <w:r w:rsidRPr="00CF48F9">
        <w:rPr>
          <w:rFonts w:ascii="Book Antiqua" w:eastAsia="宋体" w:hAnsi="Book Antiqua" w:cs="宋体"/>
          <w:color w:val="000000" w:themeColor="text1"/>
          <w:sz w:val="21"/>
          <w:szCs w:val="21"/>
        </w:rPr>
        <w:t xml:space="preserve"> P, </w:t>
      </w:r>
      <w:proofErr w:type="spellStart"/>
      <w:r w:rsidRPr="00CF48F9">
        <w:rPr>
          <w:rFonts w:ascii="Book Antiqua" w:eastAsia="宋体" w:hAnsi="Book Antiqua" w:cs="宋体"/>
          <w:color w:val="000000" w:themeColor="text1"/>
          <w:sz w:val="21"/>
          <w:szCs w:val="21"/>
        </w:rPr>
        <w:t>Raczynski</w:t>
      </w:r>
      <w:proofErr w:type="spellEnd"/>
      <w:r w:rsidRPr="00CF48F9">
        <w:rPr>
          <w:rFonts w:ascii="Book Antiqua" w:eastAsia="宋体" w:hAnsi="Book Antiqua" w:cs="宋体"/>
          <w:color w:val="000000" w:themeColor="text1"/>
          <w:sz w:val="21"/>
          <w:szCs w:val="21"/>
        </w:rPr>
        <w:t xml:space="preserve"> C, Weiss J, </w:t>
      </w:r>
      <w:proofErr w:type="spellStart"/>
      <w:r w:rsidRPr="00CF48F9">
        <w:rPr>
          <w:rFonts w:ascii="Book Antiqua" w:eastAsia="宋体" w:hAnsi="Book Antiqua" w:cs="宋体"/>
          <w:color w:val="000000" w:themeColor="text1"/>
          <w:sz w:val="21"/>
          <w:szCs w:val="21"/>
        </w:rPr>
        <w:t>Josten</w:t>
      </w:r>
      <w:proofErr w:type="spellEnd"/>
      <w:r w:rsidRPr="00CF48F9">
        <w:rPr>
          <w:rFonts w:ascii="Book Antiqua" w:eastAsia="宋体" w:hAnsi="Book Antiqua" w:cs="宋体"/>
          <w:color w:val="000000" w:themeColor="text1"/>
          <w:sz w:val="21"/>
          <w:szCs w:val="21"/>
        </w:rPr>
        <w:t xml:space="preserve"> C, </w:t>
      </w:r>
      <w:proofErr w:type="spellStart"/>
      <w:r w:rsidRPr="00CF48F9">
        <w:rPr>
          <w:rFonts w:ascii="Book Antiqua" w:eastAsia="宋体" w:hAnsi="Book Antiqua" w:cs="宋体"/>
          <w:color w:val="000000" w:themeColor="text1"/>
          <w:sz w:val="21"/>
          <w:szCs w:val="21"/>
        </w:rPr>
        <w:t>Lill</w:t>
      </w:r>
      <w:proofErr w:type="spellEnd"/>
      <w:r w:rsidRPr="00CF48F9">
        <w:rPr>
          <w:rFonts w:ascii="Book Antiqua" w:eastAsia="宋体" w:hAnsi="Book Antiqua" w:cs="宋体"/>
          <w:color w:val="000000" w:themeColor="text1"/>
          <w:sz w:val="21"/>
          <w:szCs w:val="21"/>
        </w:rPr>
        <w:t xml:space="preserve"> H. The autologous </w:t>
      </w:r>
      <w:proofErr w:type="spellStart"/>
      <w:r w:rsidRPr="00CF48F9">
        <w:rPr>
          <w:rFonts w:ascii="Book Antiqua" w:eastAsia="宋体" w:hAnsi="Book Antiqua" w:cs="宋体"/>
          <w:color w:val="000000" w:themeColor="text1"/>
          <w:sz w:val="21"/>
          <w:szCs w:val="21"/>
        </w:rPr>
        <w:t>osteochondral</w:t>
      </w:r>
      <w:proofErr w:type="spellEnd"/>
      <w:r w:rsidRPr="00CF48F9">
        <w:rPr>
          <w:rFonts w:ascii="Book Antiqua" w:eastAsia="宋体" w:hAnsi="Book Antiqua" w:cs="宋体"/>
          <w:color w:val="000000" w:themeColor="text1"/>
          <w:sz w:val="21"/>
          <w:szCs w:val="21"/>
        </w:rPr>
        <w:t xml:space="preserve"> transplantation of the knee: clinical results, radiographic findings and histological aspects. </w:t>
      </w:r>
      <w:r w:rsidRPr="00CF48F9">
        <w:rPr>
          <w:rFonts w:ascii="Book Antiqua" w:eastAsia="宋体" w:hAnsi="Book Antiqua" w:cs="宋体"/>
          <w:i/>
          <w:iCs/>
          <w:color w:val="000000" w:themeColor="text1"/>
          <w:sz w:val="21"/>
          <w:szCs w:val="21"/>
        </w:rPr>
        <w:t xml:space="preserve">Arch </w:t>
      </w:r>
      <w:proofErr w:type="spellStart"/>
      <w:r w:rsidRPr="00CF48F9">
        <w:rPr>
          <w:rFonts w:ascii="Book Antiqua" w:eastAsia="宋体" w:hAnsi="Book Antiqua" w:cs="宋体"/>
          <w:i/>
          <w:iCs/>
          <w:color w:val="000000" w:themeColor="text1"/>
          <w:sz w:val="21"/>
          <w:szCs w:val="21"/>
        </w:rPr>
        <w:t>Orthop</w:t>
      </w:r>
      <w:proofErr w:type="spellEnd"/>
      <w:r w:rsidRPr="00CF48F9">
        <w:rPr>
          <w:rFonts w:ascii="Book Antiqua" w:eastAsia="宋体" w:hAnsi="Book Antiqua" w:cs="宋体"/>
          <w:i/>
          <w:iCs/>
          <w:color w:val="000000" w:themeColor="text1"/>
          <w:sz w:val="21"/>
          <w:szCs w:val="21"/>
        </w:rPr>
        <w:t xml:space="preserve"> Trauma </w:t>
      </w:r>
      <w:proofErr w:type="spellStart"/>
      <w:r w:rsidRPr="00CF48F9">
        <w:rPr>
          <w:rFonts w:ascii="Book Antiqua" w:eastAsia="宋体" w:hAnsi="Book Antiqua" w:cs="宋体"/>
          <w:i/>
          <w:iCs/>
          <w:color w:val="000000" w:themeColor="text1"/>
          <w:sz w:val="21"/>
          <w:szCs w:val="21"/>
        </w:rPr>
        <w:t>Surg</w:t>
      </w:r>
      <w:proofErr w:type="spellEnd"/>
      <w:r w:rsidRPr="00CF48F9">
        <w:rPr>
          <w:rFonts w:ascii="Book Antiqua" w:eastAsia="宋体" w:hAnsi="Book Antiqua" w:cs="宋体"/>
          <w:color w:val="000000" w:themeColor="text1"/>
          <w:sz w:val="21"/>
          <w:szCs w:val="21"/>
        </w:rPr>
        <w:t> 2005; </w:t>
      </w:r>
      <w:r w:rsidRPr="00CF48F9">
        <w:rPr>
          <w:rFonts w:ascii="Book Antiqua" w:eastAsia="宋体" w:hAnsi="Book Antiqua" w:cs="宋体"/>
          <w:b/>
          <w:bCs/>
          <w:color w:val="000000" w:themeColor="text1"/>
          <w:sz w:val="21"/>
          <w:szCs w:val="21"/>
        </w:rPr>
        <w:t>125</w:t>
      </w:r>
      <w:r w:rsidRPr="00CF48F9">
        <w:rPr>
          <w:rFonts w:ascii="Book Antiqua" w:eastAsia="宋体" w:hAnsi="Book Antiqua" w:cs="宋体"/>
          <w:color w:val="000000" w:themeColor="text1"/>
          <w:sz w:val="21"/>
          <w:szCs w:val="21"/>
        </w:rPr>
        <w:t>: 628-637 [PMID: 16172863 DOI: 10.1007/s00402-005-0010-8]</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13 </w:t>
      </w:r>
      <w:r w:rsidRPr="00CF48F9">
        <w:rPr>
          <w:rFonts w:ascii="Book Antiqua" w:eastAsia="宋体" w:hAnsi="Book Antiqua" w:cs="宋体"/>
          <w:b/>
          <w:bCs/>
          <w:color w:val="000000" w:themeColor="text1"/>
          <w:sz w:val="21"/>
          <w:szCs w:val="21"/>
        </w:rPr>
        <w:t>Williams RJ</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Ranawat</w:t>
      </w:r>
      <w:proofErr w:type="spellEnd"/>
      <w:r w:rsidRPr="00CF48F9">
        <w:rPr>
          <w:rFonts w:ascii="Book Antiqua" w:eastAsia="宋体" w:hAnsi="Book Antiqua" w:cs="宋体"/>
          <w:color w:val="000000" w:themeColor="text1"/>
          <w:sz w:val="21"/>
          <w:szCs w:val="21"/>
        </w:rPr>
        <w:t xml:space="preserve"> AS, Potter HG, Carter T, </w:t>
      </w:r>
      <w:proofErr w:type="gramStart"/>
      <w:r w:rsidRPr="00CF48F9">
        <w:rPr>
          <w:rFonts w:ascii="Book Antiqua" w:eastAsia="宋体" w:hAnsi="Book Antiqua" w:cs="宋体"/>
          <w:color w:val="000000" w:themeColor="text1"/>
          <w:sz w:val="21"/>
          <w:szCs w:val="21"/>
        </w:rPr>
        <w:t>Warren</w:t>
      </w:r>
      <w:proofErr w:type="gramEnd"/>
      <w:r w:rsidRPr="00CF48F9">
        <w:rPr>
          <w:rFonts w:ascii="Book Antiqua" w:eastAsia="宋体" w:hAnsi="Book Antiqua" w:cs="宋体"/>
          <w:color w:val="000000" w:themeColor="text1"/>
          <w:sz w:val="21"/>
          <w:szCs w:val="21"/>
        </w:rPr>
        <w:t xml:space="preserve"> RF. Fresh stored allografts for the treatment of </w:t>
      </w:r>
      <w:proofErr w:type="spellStart"/>
      <w:r w:rsidRPr="00CF48F9">
        <w:rPr>
          <w:rFonts w:ascii="Book Antiqua" w:eastAsia="宋体" w:hAnsi="Book Antiqua" w:cs="宋体"/>
          <w:color w:val="000000" w:themeColor="text1"/>
          <w:sz w:val="21"/>
          <w:szCs w:val="21"/>
        </w:rPr>
        <w:t>osteochondral</w:t>
      </w:r>
      <w:proofErr w:type="spellEnd"/>
      <w:r w:rsidRPr="00CF48F9">
        <w:rPr>
          <w:rFonts w:ascii="Book Antiqua" w:eastAsia="宋体" w:hAnsi="Book Antiqua" w:cs="宋体"/>
          <w:color w:val="000000" w:themeColor="text1"/>
          <w:sz w:val="21"/>
          <w:szCs w:val="21"/>
        </w:rPr>
        <w:t xml:space="preserve"> defects of the knee. </w:t>
      </w:r>
      <w:r w:rsidRPr="00CF48F9">
        <w:rPr>
          <w:rFonts w:ascii="Book Antiqua" w:eastAsia="宋体" w:hAnsi="Book Antiqua" w:cs="宋体"/>
          <w:i/>
          <w:iCs/>
          <w:color w:val="000000" w:themeColor="text1"/>
          <w:sz w:val="21"/>
          <w:szCs w:val="21"/>
        </w:rPr>
        <w:t xml:space="preserve">J Bone Joint </w:t>
      </w:r>
      <w:proofErr w:type="spellStart"/>
      <w:r w:rsidRPr="00CF48F9">
        <w:rPr>
          <w:rFonts w:ascii="Book Antiqua" w:eastAsia="宋体" w:hAnsi="Book Antiqua" w:cs="宋体"/>
          <w:i/>
          <w:iCs/>
          <w:color w:val="000000" w:themeColor="text1"/>
          <w:sz w:val="21"/>
          <w:szCs w:val="21"/>
        </w:rPr>
        <w:t>Surg</w:t>
      </w:r>
      <w:proofErr w:type="spellEnd"/>
      <w:r w:rsidRPr="00CF48F9">
        <w:rPr>
          <w:rFonts w:ascii="Book Antiqua" w:eastAsia="宋体" w:hAnsi="Book Antiqua" w:cs="宋体"/>
          <w:i/>
          <w:iCs/>
          <w:color w:val="000000" w:themeColor="text1"/>
          <w:sz w:val="21"/>
          <w:szCs w:val="21"/>
        </w:rPr>
        <w:t xml:space="preserve"> Am</w:t>
      </w:r>
      <w:r w:rsidRPr="00CF48F9">
        <w:rPr>
          <w:rFonts w:ascii="Book Antiqua" w:eastAsia="宋体" w:hAnsi="Book Antiqua" w:cs="宋体"/>
          <w:color w:val="000000" w:themeColor="text1"/>
          <w:sz w:val="21"/>
          <w:szCs w:val="21"/>
        </w:rPr>
        <w:t> 2007; </w:t>
      </w:r>
      <w:r w:rsidRPr="00CF48F9">
        <w:rPr>
          <w:rFonts w:ascii="Book Antiqua" w:eastAsia="宋体" w:hAnsi="Book Antiqua" w:cs="宋体"/>
          <w:b/>
          <w:bCs/>
          <w:color w:val="000000" w:themeColor="text1"/>
          <w:sz w:val="21"/>
          <w:szCs w:val="21"/>
        </w:rPr>
        <w:t>89</w:t>
      </w:r>
      <w:r w:rsidRPr="00CF48F9">
        <w:rPr>
          <w:rFonts w:ascii="Book Antiqua" w:eastAsia="宋体" w:hAnsi="Book Antiqua" w:cs="宋体"/>
          <w:color w:val="000000" w:themeColor="text1"/>
          <w:sz w:val="21"/>
          <w:szCs w:val="21"/>
        </w:rPr>
        <w:t>: 718-726 [PMID: 17403792 DOI: 10.2106/JBJS.F.00625]</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lastRenderedPageBreak/>
        <w:t>14 </w:t>
      </w:r>
      <w:proofErr w:type="spellStart"/>
      <w:r w:rsidRPr="00CF48F9">
        <w:rPr>
          <w:rFonts w:ascii="Book Antiqua" w:eastAsia="宋体" w:hAnsi="Book Antiqua" w:cs="宋体"/>
          <w:b/>
          <w:bCs/>
          <w:color w:val="000000" w:themeColor="text1"/>
          <w:sz w:val="21"/>
          <w:szCs w:val="21"/>
        </w:rPr>
        <w:t>Viste</w:t>
      </w:r>
      <w:proofErr w:type="spellEnd"/>
      <w:r w:rsidRPr="00CF48F9">
        <w:rPr>
          <w:rFonts w:ascii="Book Antiqua" w:eastAsia="宋体" w:hAnsi="Book Antiqua" w:cs="宋体"/>
          <w:b/>
          <w:bCs/>
          <w:color w:val="000000" w:themeColor="text1"/>
          <w:sz w:val="21"/>
          <w:szCs w:val="21"/>
        </w:rPr>
        <w:t xml:space="preserve"> A</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Piperno</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Desmarchelier</w:t>
      </w:r>
      <w:proofErr w:type="spellEnd"/>
      <w:r w:rsidRPr="00CF48F9">
        <w:rPr>
          <w:rFonts w:ascii="Book Antiqua" w:eastAsia="宋体" w:hAnsi="Book Antiqua" w:cs="宋体"/>
          <w:color w:val="000000" w:themeColor="text1"/>
          <w:sz w:val="21"/>
          <w:szCs w:val="21"/>
        </w:rPr>
        <w:t xml:space="preserve"> R, </w:t>
      </w:r>
      <w:proofErr w:type="spellStart"/>
      <w:r w:rsidRPr="00CF48F9">
        <w:rPr>
          <w:rFonts w:ascii="Book Antiqua" w:eastAsia="宋体" w:hAnsi="Book Antiqua" w:cs="宋体"/>
          <w:color w:val="000000" w:themeColor="text1"/>
          <w:sz w:val="21"/>
          <w:szCs w:val="21"/>
        </w:rPr>
        <w:t>Grosclaude</w:t>
      </w:r>
      <w:proofErr w:type="spellEnd"/>
      <w:r w:rsidRPr="00CF48F9">
        <w:rPr>
          <w:rFonts w:ascii="Book Antiqua" w:eastAsia="宋体" w:hAnsi="Book Antiqua" w:cs="宋体"/>
          <w:color w:val="000000" w:themeColor="text1"/>
          <w:sz w:val="21"/>
          <w:szCs w:val="21"/>
        </w:rPr>
        <w:t xml:space="preserve"> S, </w:t>
      </w:r>
      <w:proofErr w:type="spellStart"/>
      <w:r w:rsidRPr="00CF48F9">
        <w:rPr>
          <w:rFonts w:ascii="Book Antiqua" w:eastAsia="宋体" w:hAnsi="Book Antiqua" w:cs="宋体"/>
          <w:color w:val="000000" w:themeColor="text1"/>
          <w:sz w:val="21"/>
          <w:szCs w:val="21"/>
        </w:rPr>
        <w:t>Moyen</w:t>
      </w:r>
      <w:proofErr w:type="spellEnd"/>
      <w:r w:rsidRPr="00CF48F9">
        <w:rPr>
          <w:rFonts w:ascii="Book Antiqua" w:eastAsia="宋体" w:hAnsi="Book Antiqua" w:cs="宋体"/>
          <w:color w:val="000000" w:themeColor="text1"/>
          <w:sz w:val="21"/>
          <w:szCs w:val="21"/>
        </w:rPr>
        <w:t xml:space="preserve"> B, </w:t>
      </w:r>
      <w:proofErr w:type="spellStart"/>
      <w:r w:rsidRPr="00CF48F9">
        <w:rPr>
          <w:rFonts w:ascii="Book Antiqua" w:eastAsia="宋体" w:hAnsi="Book Antiqua" w:cs="宋体"/>
          <w:color w:val="000000" w:themeColor="text1"/>
          <w:sz w:val="21"/>
          <w:szCs w:val="21"/>
        </w:rPr>
        <w:t>Fessy</w:t>
      </w:r>
      <w:proofErr w:type="spellEnd"/>
      <w:r w:rsidRPr="00CF48F9">
        <w:rPr>
          <w:rFonts w:ascii="Book Antiqua" w:eastAsia="宋体" w:hAnsi="Book Antiqua" w:cs="宋体"/>
          <w:color w:val="000000" w:themeColor="text1"/>
          <w:sz w:val="21"/>
          <w:szCs w:val="21"/>
        </w:rPr>
        <w:t xml:space="preserve"> MH. Autologous chondrocyte implantation for traumatic full-thickness cartilage defects of the knee in 14 patients: 6-year functional outcomes. </w:t>
      </w:r>
      <w:proofErr w:type="spellStart"/>
      <w:r w:rsidRPr="00CF48F9">
        <w:rPr>
          <w:rFonts w:ascii="Book Antiqua" w:eastAsia="宋体" w:hAnsi="Book Antiqua" w:cs="宋体"/>
          <w:i/>
          <w:iCs/>
          <w:color w:val="000000" w:themeColor="text1"/>
          <w:sz w:val="21"/>
          <w:szCs w:val="21"/>
        </w:rPr>
        <w:t>Orthop</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Traumatol</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Surg</w:t>
      </w:r>
      <w:proofErr w:type="spellEnd"/>
      <w:r w:rsidRPr="00CF48F9">
        <w:rPr>
          <w:rFonts w:ascii="Book Antiqua" w:eastAsia="宋体" w:hAnsi="Book Antiqua" w:cs="宋体"/>
          <w:i/>
          <w:iCs/>
          <w:color w:val="000000" w:themeColor="text1"/>
          <w:sz w:val="21"/>
          <w:szCs w:val="21"/>
        </w:rPr>
        <w:t xml:space="preserve"> Res</w:t>
      </w:r>
      <w:r w:rsidRPr="00CF48F9">
        <w:rPr>
          <w:rFonts w:ascii="Book Antiqua" w:eastAsia="宋体" w:hAnsi="Book Antiqua" w:cs="宋体"/>
          <w:color w:val="000000" w:themeColor="text1"/>
          <w:sz w:val="21"/>
          <w:szCs w:val="21"/>
        </w:rPr>
        <w:t> 2012; </w:t>
      </w:r>
      <w:r w:rsidRPr="00CF48F9">
        <w:rPr>
          <w:rFonts w:ascii="Book Antiqua" w:eastAsia="宋体" w:hAnsi="Book Antiqua" w:cs="宋体"/>
          <w:b/>
          <w:bCs/>
          <w:color w:val="000000" w:themeColor="text1"/>
          <w:sz w:val="21"/>
          <w:szCs w:val="21"/>
        </w:rPr>
        <w:t>98</w:t>
      </w:r>
      <w:r w:rsidRPr="00CF48F9">
        <w:rPr>
          <w:rFonts w:ascii="Book Antiqua" w:eastAsia="宋体" w:hAnsi="Book Antiqua" w:cs="宋体"/>
          <w:color w:val="000000" w:themeColor="text1"/>
          <w:sz w:val="21"/>
          <w:szCs w:val="21"/>
        </w:rPr>
        <w:t>: 737-743 [PMID: 23026726 DOI: 10.1016/j.otsr.2012.04.019]</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15 </w:t>
      </w:r>
      <w:proofErr w:type="spellStart"/>
      <w:r w:rsidRPr="00CF48F9">
        <w:rPr>
          <w:rFonts w:ascii="Book Antiqua" w:eastAsia="宋体" w:hAnsi="Book Antiqua" w:cs="宋体"/>
          <w:b/>
          <w:bCs/>
          <w:color w:val="000000" w:themeColor="text1"/>
          <w:sz w:val="21"/>
          <w:szCs w:val="21"/>
        </w:rPr>
        <w:t>Dehne</w:t>
      </w:r>
      <w:proofErr w:type="spellEnd"/>
      <w:r w:rsidRPr="00CF48F9">
        <w:rPr>
          <w:rFonts w:ascii="Book Antiqua" w:eastAsia="宋体" w:hAnsi="Book Antiqua" w:cs="宋体"/>
          <w:b/>
          <w:bCs/>
          <w:color w:val="000000" w:themeColor="text1"/>
          <w:sz w:val="21"/>
          <w:szCs w:val="21"/>
        </w:rPr>
        <w:t xml:space="preserve"> T</w:t>
      </w:r>
      <w:r w:rsidRPr="00CF48F9">
        <w:rPr>
          <w:rFonts w:ascii="Book Antiqua" w:eastAsia="宋体" w:hAnsi="Book Antiqua" w:cs="宋体"/>
          <w:color w:val="000000" w:themeColor="text1"/>
          <w:sz w:val="21"/>
          <w:szCs w:val="21"/>
        </w:rPr>
        <w:t xml:space="preserve">, Schenk R, </w:t>
      </w:r>
      <w:proofErr w:type="spellStart"/>
      <w:r w:rsidRPr="00CF48F9">
        <w:rPr>
          <w:rFonts w:ascii="Book Antiqua" w:eastAsia="宋体" w:hAnsi="Book Antiqua" w:cs="宋体"/>
          <w:color w:val="000000" w:themeColor="text1"/>
          <w:sz w:val="21"/>
          <w:szCs w:val="21"/>
        </w:rPr>
        <w:t>Perka</w:t>
      </w:r>
      <w:proofErr w:type="spellEnd"/>
      <w:r w:rsidRPr="00CF48F9">
        <w:rPr>
          <w:rFonts w:ascii="Book Antiqua" w:eastAsia="宋体" w:hAnsi="Book Antiqua" w:cs="宋体"/>
          <w:color w:val="000000" w:themeColor="text1"/>
          <w:sz w:val="21"/>
          <w:szCs w:val="21"/>
        </w:rPr>
        <w:t xml:space="preserve"> C, </w:t>
      </w:r>
      <w:proofErr w:type="spellStart"/>
      <w:r w:rsidRPr="00CF48F9">
        <w:rPr>
          <w:rFonts w:ascii="Book Antiqua" w:eastAsia="宋体" w:hAnsi="Book Antiqua" w:cs="宋体"/>
          <w:color w:val="000000" w:themeColor="text1"/>
          <w:sz w:val="21"/>
          <w:szCs w:val="21"/>
        </w:rPr>
        <w:t>Morawietz</w:t>
      </w:r>
      <w:proofErr w:type="spellEnd"/>
      <w:r w:rsidRPr="00CF48F9">
        <w:rPr>
          <w:rFonts w:ascii="Book Antiqua" w:eastAsia="宋体" w:hAnsi="Book Antiqua" w:cs="宋体"/>
          <w:color w:val="000000" w:themeColor="text1"/>
          <w:sz w:val="21"/>
          <w:szCs w:val="21"/>
        </w:rPr>
        <w:t xml:space="preserve"> L, </w:t>
      </w:r>
      <w:proofErr w:type="spellStart"/>
      <w:r w:rsidRPr="00CF48F9">
        <w:rPr>
          <w:rFonts w:ascii="Book Antiqua" w:eastAsia="宋体" w:hAnsi="Book Antiqua" w:cs="宋体"/>
          <w:color w:val="000000" w:themeColor="text1"/>
          <w:sz w:val="21"/>
          <w:szCs w:val="21"/>
        </w:rPr>
        <w:t>Pruss</w:t>
      </w:r>
      <w:proofErr w:type="spellEnd"/>
      <w:r w:rsidRPr="00CF48F9">
        <w:rPr>
          <w:rFonts w:ascii="Book Antiqua" w:eastAsia="宋体" w:hAnsi="Book Antiqua" w:cs="宋体"/>
          <w:color w:val="000000" w:themeColor="text1"/>
          <w:sz w:val="21"/>
          <w:szCs w:val="21"/>
        </w:rPr>
        <w:t xml:space="preserve"> A, </w:t>
      </w:r>
      <w:proofErr w:type="spellStart"/>
      <w:r w:rsidRPr="00CF48F9">
        <w:rPr>
          <w:rFonts w:ascii="Book Antiqua" w:eastAsia="宋体" w:hAnsi="Book Antiqua" w:cs="宋体"/>
          <w:color w:val="000000" w:themeColor="text1"/>
          <w:sz w:val="21"/>
          <w:szCs w:val="21"/>
        </w:rPr>
        <w:t>Sittinger</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Kaps</w:t>
      </w:r>
      <w:proofErr w:type="spellEnd"/>
      <w:r w:rsidRPr="00CF48F9">
        <w:rPr>
          <w:rFonts w:ascii="Book Antiqua" w:eastAsia="宋体" w:hAnsi="Book Antiqua" w:cs="宋体"/>
          <w:color w:val="000000" w:themeColor="text1"/>
          <w:sz w:val="21"/>
          <w:szCs w:val="21"/>
        </w:rPr>
        <w:t xml:space="preserve"> C, </w:t>
      </w:r>
      <w:proofErr w:type="spellStart"/>
      <w:r w:rsidRPr="00CF48F9">
        <w:rPr>
          <w:rFonts w:ascii="Book Antiqua" w:eastAsia="宋体" w:hAnsi="Book Antiqua" w:cs="宋体"/>
          <w:color w:val="000000" w:themeColor="text1"/>
          <w:sz w:val="21"/>
          <w:szCs w:val="21"/>
        </w:rPr>
        <w:t>Ringe</w:t>
      </w:r>
      <w:proofErr w:type="spellEnd"/>
      <w:r w:rsidRPr="00CF48F9">
        <w:rPr>
          <w:rFonts w:ascii="Book Antiqua" w:eastAsia="宋体" w:hAnsi="Book Antiqua" w:cs="宋体"/>
          <w:color w:val="000000" w:themeColor="text1"/>
          <w:sz w:val="21"/>
          <w:szCs w:val="21"/>
        </w:rPr>
        <w:t xml:space="preserve"> J. Gene expression profiling of primary human articular chondrocytes in high-density </w:t>
      </w:r>
      <w:proofErr w:type="spellStart"/>
      <w:r w:rsidRPr="00CF48F9">
        <w:rPr>
          <w:rFonts w:ascii="Book Antiqua" w:eastAsia="宋体" w:hAnsi="Book Antiqua" w:cs="宋体"/>
          <w:color w:val="000000" w:themeColor="text1"/>
          <w:sz w:val="21"/>
          <w:szCs w:val="21"/>
        </w:rPr>
        <w:t>micromasses</w:t>
      </w:r>
      <w:proofErr w:type="spellEnd"/>
      <w:r w:rsidRPr="00CF48F9">
        <w:rPr>
          <w:rFonts w:ascii="Book Antiqua" w:eastAsia="宋体" w:hAnsi="Book Antiqua" w:cs="宋体"/>
          <w:color w:val="000000" w:themeColor="text1"/>
          <w:sz w:val="21"/>
          <w:szCs w:val="21"/>
        </w:rPr>
        <w:t xml:space="preserve"> reveals patterns of recovery, maintenance, re- and dedifferentiation. </w:t>
      </w:r>
      <w:r w:rsidRPr="00CF48F9">
        <w:rPr>
          <w:rFonts w:ascii="Book Antiqua" w:eastAsia="宋体" w:hAnsi="Book Antiqua" w:cs="宋体"/>
          <w:i/>
          <w:iCs/>
          <w:color w:val="000000" w:themeColor="text1"/>
          <w:sz w:val="21"/>
          <w:szCs w:val="21"/>
        </w:rPr>
        <w:t>Gene</w:t>
      </w:r>
      <w:r w:rsidRPr="00CF48F9">
        <w:rPr>
          <w:rFonts w:ascii="Book Antiqua" w:eastAsia="宋体" w:hAnsi="Book Antiqua" w:cs="宋体"/>
          <w:color w:val="000000" w:themeColor="text1"/>
          <w:sz w:val="21"/>
          <w:szCs w:val="21"/>
        </w:rPr>
        <w:t> 2010; </w:t>
      </w:r>
      <w:r w:rsidRPr="00CF48F9">
        <w:rPr>
          <w:rFonts w:ascii="Book Antiqua" w:eastAsia="宋体" w:hAnsi="Book Antiqua" w:cs="宋体"/>
          <w:b/>
          <w:bCs/>
          <w:color w:val="000000" w:themeColor="text1"/>
          <w:sz w:val="21"/>
          <w:szCs w:val="21"/>
        </w:rPr>
        <w:t>462</w:t>
      </w:r>
      <w:r w:rsidRPr="00CF48F9">
        <w:rPr>
          <w:rFonts w:ascii="Book Antiqua" w:eastAsia="宋体" w:hAnsi="Book Antiqua" w:cs="宋体"/>
          <w:color w:val="000000" w:themeColor="text1"/>
          <w:sz w:val="21"/>
          <w:szCs w:val="21"/>
        </w:rPr>
        <w:t>: 8-17 [PMID: 20433912 DOI: 10.1016/j.gene.2010.04.006]</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16 </w:t>
      </w:r>
      <w:proofErr w:type="spellStart"/>
      <w:r w:rsidRPr="00CF48F9">
        <w:rPr>
          <w:rFonts w:ascii="Book Antiqua" w:eastAsia="宋体" w:hAnsi="Book Antiqua" w:cs="宋体"/>
          <w:b/>
          <w:bCs/>
          <w:color w:val="000000" w:themeColor="text1"/>
          <w:sz w:val="21"/>
          <w:szCs w:val="21"/>
        </w:rPr>
        <w:t>Itskovitz-Eldor</w:t>
      </w:r>
      <w:proofErr w:type="spellEnd"/>
      <w:r w:rsidRPr="00CF48F9">
        <w:rPr>
          <w:rFonts w:ascii="Book Antiqua" w:eastAsia="宋体" w:hAnsi="Book Antiqua" w:cs="宋体"/>
          <w:b/>
          <w:bCs/>
          <w:color w:val="000000" w:themeColor="text1"/>
          <w:sz w:val="21"/>
          <w:szCs w:val="21"/>
        </w:rPr>
        <w:t xml:space="preserve"> J</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Schuldiner</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Karsenti</w:t>
      </w:r>
      <w:proofErr w:type="spellEnd"/>
      <w:r w:rsidRPr="00CF48F9">
        <w:rPr>
          <w:rFonts w:ascii="Book Antiqua" w:eastAsia="宋体" w:hAnsi="Book Antiqua" w:cs="宋体"/>
          <w:color w:val="000000" w:themeColor="text1"/>
          <w:sz w:val="21"/>
          <w:szCs w:val="21"/>
        </w:rPr>
        <w:t xml:space="preserve"> D, Eden A, </w:t>
      </w:r>
      <w:proofErr w:type="spellStart"/>
      <w:r w:rsidRPr="00CF48F9">
        <w:rPr>
          <w:rFonts w:ascii="Book Antiqua" w:eastAsia="宋体" w:hAnsi="Book Antiqua" w:cs="宋体"/>
          <w:color w:val="000000" w:themeColor="text1"/>
          <w:sz w:val="21"/>
          <w:szCs w:val="21"/>
        </w:rPr>
        <w:t>Yanuka</w:t>
      </w:r>
      <w:proofErr w:type="spellEnd"/>
      <w:r w:rsidRPr="00CF48F9">
        <w:rPr>
          <w:rFonts w:ascii="Book Antiqua" w:eastAsia="宋体" w:hAnsi="Book Antiqua" w:cs="宋体"/>
          <w:color w:val="000000" w:themeColor="text1"/>
          <w:sz w:val="21"/>
          <w:szCs w:val="21"/>
        </w:rPr>
        <w:t xml:space="preserve"> O, Amit M, </w:t>
      </w:r>
      <w:proofErr w:type="spellStart"/>
      <w:r w:rsidRPr="00CF48F9">
        <w:rPr>
          <w:rFonts w:ascii="Book Antiqua" w:eastAsia="宋体" w:hAnsi="Book Antiqua" w:cs="宋体"/>
          <w:color w:val="000000" w:themeColor="text1"/>
          <w:sz w:val="21"/>
          <w:szCs w:val="21"/>
        </w:rPr>
        <w:t>Soreq</w:t>
      </w:r>
      <w:proofErr w:type="spellEnd"/>
      <w:r w:rsidRPr="00CF48F9">
        <w:rPr>
          <w:rFonts w:ascii="Book Antiqua" w:eastAsia="宋体" w:hAnsi="Book Antiqua" w:cs="宋体"/>
          <w:color w:val="000000" w:themeColor="text1"/>
          <w:sz w:val="21"/>
          <w:szCs w:val="21"/>
        </w:rPr>
        <w:t xml:space="preserve"> H, </w:t>
      </w:r>
      <w:proofErr w:type="spellStart"/>
      <w:r w:rsidRPr="00CF48F9">
        <w:rPr>
          <w:rFonts w:ascii="Book Antiqua" w:eastAsia="宋体" w:hAnsi="Book Antiqua" w:cs="宋体"/>
          <w:color w:val="000000" w:themeColor="text1"/>
          <w:sz w:val="21"/>
          <w:szCs w:val="21"/>
        </w:rPr>
        <w:t>Benvenisty</w:t>
      </w:r>
      <w:proofErr w:type="spellEnd"/>
      <w:r w:rsidRPr="00CF48F9">
        <w:rPr>
          <w:rFonts w:ascii="Book Antiqua" w:eastAsia="宋体" w:hAnsi="Book Antiqua" w:cs="宋体"/>
          <w:color w:val="000000" w:themeColor="text1"/>
          <w:sz w:val="21"/>
          <w:szCs w:val="21"/>
        </w:rPr>
        <w:t xml:space="preserve"> N. Differentiation of human embryonic stem cells into </w:t>
      </w:r>
      <w:proofErr w:type="spellStart"/>
      <w:r w:rsidRPr="00CF48F9">
        <w:rPr>
          <w:rFonts w:ascii="Book Antiqua" w:eastAsia="宋体" w:hAnsi="Book Antiqua" w:cs="宋体"/>
          <w:color w:val="000000" w:themeColor="text1"/>
          <w:sz w:val="21"/>
          <w:szCs w:val="21"/>
        </w:rPr>
        <w:t>embryoid</w:t>
      </w:r>
      <w:proofErr w:type="spellEnd"/>
      <w:r w:rsidRPr="00CF48F9">
        <w:rPr>
          <w:rFonts w:ascii="Book Antiqua" w:eastAsia="宋体" w:hAnsi="Book Antiqua" w:cs="宋体"/>
          <w:color w:val="000000" w:themeColor="text1"/>
          <w:sz w:val="21"/>
          <w:szCs w:val="21"/>
        </w:rPr>
        <w:t xml:space="preserve"> bodies compromising the three embryonic germ layers. </w:t>
      </w:r>
      <w:proofErr w:type="spellStart"/>
      <w:r w:rsidRPr="00CF48F9">
        <w:rPr>
          <w:rFonts w:ascii="Book Antiqua" w:eastAsia="宋体" w:hAnsi="Book Antiqua" w:cs="宋体"/>
          <w:i/>
          <w:iCs/>
          <w:color w:val="000000" w:themeColor="text1"/>
          <w:sz w:val="21"/>
          <w:szCs w:val="21"/>
        </w:rPr>
        <w:t>Mol</w:t>
      </w:r>
      <w:proofErr w:type="spellEnd"/>
      <w:r w:rsidRPr="00CF48F9">
        <w:rPr>
          <w:rFonts w:ascii="Book Antiqua" w:eastAsia="宋体" w:hAnsi="Book Antiqua" w:cs="宋体"/>
          <w:i/>
          <w:iCs/>
          <w:color w:val="000000" w:themeColor="text1"/>
          <w:sz w:val="21"/>
          <w:szCs w:val="21"/>
        </w:rPr>
        <w:t xml:space="preserve"> Med</w:t>
      </w:r>
      <w:r w:rsidRPr="00CF48F9">
        <w:rPr>
          <w:rFonts w:ascii="Book Antiqua" w:eastAsia="宋体" w:hAnsi="Book Antiqua" w:cs="宋体"/>
          <w:color w:val="000000" w:themeColor="text1"/>
          <w:sz w:val="21"/>
          <w:szCs w:val="21"/>
        </w:rPr>
        <w:t> 2000; </w:t>
      </w:r>
      <w:r w:rsidRPr="00CF48F9">
        <w:rPr>
          <w:rFonts w:ascii="Book Antiqua" w:eastAsia="宋体" w:hAnsi="Book Antiqua" w:cs="宋体"/>
          <w:b/>
          <w:bCs/>
          <w:color w:val="000000" w:themeColor="text1"/>
          <w:sz w:val="21"/>
          <w:szCs w:val="21"/>
        </w:rPr>
        <w:t>6</w:t>
      </w:r>
      <w:r w:rsidRPr="00CF48F9">
        <w:rPr>
          <w:rFonts w:ascii="Book Antiqua" w:eastAsia="宋体" w:hAnsi="Book Antiqua" w:cs="宋体"/>
          <w:color w:val="000000" w:themeColor="text1"/>
          <w:sz w:val="21"/>
          <w:szCs w:val="21"/>
        </w:rPr>
        <w:t>: 88-95 [PMID: 10859025]</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17 </w:t>
      </w:r>
      <w:proofErr w:type="spellStart"/>
      <w:r w:rsidRPr="00CF48F9">
        <w:rPr>
          <w:rFonts w:ascii="Book Antiqua" w:eastAsia="宋体" w:hAnsi="Book Antiqua" w:cs="宋体"/>
          <w:b/>
          <w:bCs/>
          <w:color w:val="000000" w:themeColor="text1"/>
          <w:sz w:val="21"/>
          <w:szCs w:val="21"/>
        </w:rPr>
        <w:t>Undale</w:t>
      </w:r>
      <w:proofErr w:type="spellEnd"/>
      <w:r w:rsidRPr="00CF48F9">
        <w:rPr>
          <w:rFonts w:ascii="Book Antiqua" w:eastAsia="宋体" w:hAnsi="Book Antiqua" w:cs="宋体"/>
          <w:b/>
          <w:bCs/>
          <w:color w:val="000000" w:themeColor="text1"/>
          <w:sz w:val="21"/>
          <w:szCs w:val="21"/>
        </w:rPr>
        <w:t xml:space="preserve"> AH</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Westendorf</w:t>
      </w:r>
      <w:proofErr w:type="spellEnd"/>
      <w:r w:rsidRPr="00CF48F9">
        <w:rPr>
          <w:rFonts w:ascii="Book Antiqua" w:eastAsia="宋体" w:hAnsi="Book Antiqua" w:cs="宋体"/>
          <w:color w:val="000000" w:themeColor="text1"/>
          <w:sz w:val="21"/>
          <w:szCs w:val="21"/>
        </w:rPr>
        <w:t xml:space="preserve"> JJ, </w:t>
      </w:r>
      <w:proofErr w:type="spellStart"/>
      <w:r w:rsidRPr="00CF48F9">
        <w:rPr>
          <w:rFonts w:ascii="Book Antiqua" w:eastAsia="宋体" w:hAnsi="Book Antiqua" w:cs="宋体"/>
          <w:color w:val="000000" w:themeColor="text1"/>
          <w:sz w:val="21"/>
          <w:szCs w:val="21"/>
        </w:rPr>
        <w:t>Yaszemski</w:t>
      </w:r>
      <w:proofErr w:type="spellEnd"/>
      <w:r w:rsidRPr="00CF48F9">
        <w:rPr>
          <w:rFonts w:ascii="Book Antiqua" w:eastAsia="宋体" w:hAnsi="Book Antiqua" w:cs="宋体"/>
          <w:color w:val="000000" w:themeColor="text1"/>
          <w:sz w:val="21"/>
          <w:szCs w:val="21"/>
        </w:rPr>
        <w:t xml:space="preserve"> MJ, </w:t>
      </w:r>
      <w:proofErr w:type="spellStart"/>
      <w:r w:rsidRPr="00CF48F9">
        <w:rPr>
          <w:rFonts w:ascii="Book Antiqua" w:eastAsia="宋体" w:hAnsi="Book Antiqua" w:cs="宋体"/>
          <w:color w:val="000000" w:themeColor="text1"/>
          <w:sz w:val="21"/>
          <w:szCs w:val="21"/>
        </w:rPr>
        <w:t>Khosla</w:t>
      </w:r>
      <w:proofErr w:type="spellEnd"/>
      <w:r w:rsidRPr="00CF48F9">
        <w:rPr>
          <w:rFonts w:ascii="Book Antiqua" w:eastAsia="宋体" w:hAnsi="Book Antiqua" w:cs="宋体"/>
          <w:color w:val="000000" w:themeColor="text1"/>
          <w:sz w:val="21"/>
          <w:szCs w:val="21"/>
        </w:rPr>
        <w:t xml:space="preserve"> S. Mesenchymal stem cells for bone repair and metabolic bone diseases. </w:t>
      </w:r>
      <w:r w:rsidRPr="00CF48F9">
        <w:rPr>
          <w:rFonts w:ascii="Book Antiqua" w:eastAsia="宋体" w:hAnsi="Book Antiqua" w:cs="宋体"/>
          <w:i/>
          <w:iCs/>
          <w:color w:val="000000" w:themeColor="text1"/>
          <w:sz w:val="21"/>
          <w:szCs w:val="21"/>
        </w:rPr>
        <w:t xml:space="preserve">Mayo </w:t>
      </w:r>
      <w:proofErr w:type="spellStart"/>
      <w:r w:rsidRPr="00CF48F9">
        <w:rPr>
          <w:rFonts w:ascii="Book Antiqua" w:eastAsia="宋体" w:hAnsi="Book Antiqua" w:cs="宋体"/>
          <w:i/>
          <w:iCs/>
          <w:color w:val="000000" w:themeColor="text1"/>
          <w:sz w:val="21"/>
          <w:szCs w:val="21"/>
        </w:rPr>
        <w:t>Clin</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Proc</w:t>
      </w:r>
      <w:proofErr w:type="spellEnd"/>
      <w:r w:rsidRPr="00CF48F9">
        <w:rPr>
          <w:rFonts w:ascii="Book Antiqua" w:eastAsia="宋体" w:hAnsi="Book Antiqua" w:cs="宋体"/>
          <w:color w:val="000000" w:themeColor="text1"/>
          <w:sz w:val="21"/>
          <w:szCs w:val="21"/>
        </w:rPr>
        <w:t> 2009; </w:t>
      </w:r>
      <w:r w:rsidRPr="00CF48F9">
        <w:rPr>
          <w:rFonts w:ascii="Book Antiqua" w:eastAsia="宋体" w:hAnsi="Book Antiqua" w:cs="宋体"/>
          <w:b/>
          <w:bCs/>
          <w:color w:val="000000" w:themeColor="text1"/>
          <w:sz w:val="21"/>
          <w:szCs w:val="21"/>
        </w:rPr>
        <w:t>84</w:t>
      </w:r>
      <w:r w:rsidRPr="00CF48F9">
        <w:rPr>
          <w:rFonts w:ascii="Book Antiqua" w:eastAsia="宋体" w:hAnsi="Book Antiqua" w:cs="宋体"/>
          <w:color w:val="000000" w:themeColor="text1"/>
          <w:sz w:val="21"/>
          <w:szCs w:val="21"/>
        </w:rPr>
        <w:t>: 893-902 [PMID: 19797778 DOI: 10.4065/84.10.893]</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18 </w:t>
      </w:r>
      <w:r w:rsidRPr="00CF48F9">
        <w:rPr>
          <w:rFonts w:ascii="Book Antiqua" w:eastAsia="宋体" w:hAnsi="Book Antiqua" w:cs="宋体"/>
          <w:b/>
          <w:bCs/>
          <w:color w:val="000000" w:themeColor="text1"/>
          <w:sz w:val="21"/>
          <w:szCs w:val="21"/>
        </w:rPr>
        <w:t>Takahashi K</w:t>
      </w:r>
      <w:r w:rsidRPr="00CF48F9">
        <w:rPr>
          <w:rFonts w:ascii="Book Antiqua" w:eastAsia="宋体" w:hAnsi="Book Antiqua" w:cs="宋体"/>
          <w:color w:val="000000" w:themeColor="text1"/>
          <w:sz w:val="21"/>
          <w:szCs w:val="21"/>
        </w:rPr>
        <w:t>, Yamanaka S. Induction of pluripotent stem cells from mouse embryonic and adult fibroblast cultures by defined factors. </w:t>
      </w:r>
      <w:r w:rsidRPr="00CF48F9">
        <w:rPr>
          <w:rFonts w:ascii="Book Antiqua" w:eastAsia="宋体" w:hAnsi="Book Antiqua" w:cs="宋体"/>
          <w:i/>
          <w:iCs/>
          <w:color w:val="000000" w:themeColor="text1"/>
          <w:sz w:val="21"/>
          <w:szCs w:val="21"/>
        </w:rPr>
        <w:t>Cell</w:t>
      </w:r>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126</w:t>
      </w:r>
      <w:r w:rsidRPr="00CF48F9">
        <w:rPr>
          <w:rFonts w:ascii="Book Antiqua" w:eastAsia="宋体" w:hAnsi="Book Antiqua" w:cs="宋体"/>
          <w:color w:val="000000" w:themeColor="text1"/>
          <w:sz w:val="21"/>
          <w:szCs w:val="21"/>
        </w:rPr>
        <w:t>: 663-676 [PMID: 16904174 DOI: 10.1016/j.cell.2006.07.024]</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19 </w:t>
      </w:r>
      <w:r w:rsidRPr="00CF48F9">
        <w:rPr>
          <w:rFonts w:ascii="Book Antiqua" w:eastAsia="宋体" w:hAnsi="Book Antiqua" w:cs="宋体"/>
          <w:b/>
          <w:bCs/>
          <w:color w:val="000000" w:themeColor="text1"/>
          <w:sz w:val="21"/>
          <w:szCs w:val="21"/>
        </w:rPr>
        <w:t>Park IH</w:t>
      </w:r>
      <w:r w:rsidRPr="00CF48F9">
        <w:rPr>
          <w:rFonts w:ascii="Book Antiqua" w:eastAsia="宋体" w:hAnsi="Book Antiqua" w:cs="宋体"/>
          <w:color w:val="000000" w:themeColor="text1"/>
          <w:sz w:val="21"/>
          <w:szCs w:val="21"/>
        </w:rPr>
        <w:t xml:space="preserve">, Zhao R, West JA, </w:t>
      </w:r>
      <w:proofErr w:type="spellStart"/>
      <w:r w:rsidRPr="00CF48F9">
        <w:rPr>
          <w:rFonts w:ascii="Book Antiqua" w:eastAsia="宋体" w:hAnsi="Book Antiqua" w:cs="宋体"/>
          <w:color w:val="000000" w:themeColor="text1"/>
          <w:sz w:val="21"/>
          <w:szCs w:val="21"/>
        </w:rPr>
        <w:t>Yabuuchi</w:t>
      </w:r>
      <w:proofErr w:type="spellEnd"/>
      <w:r w:rsidRPr="00CF48F9">
        <w:rPr>
          <w:rFonts w:ascii="Book Antiqua" w:eastAsia="宋体" w:hAnsi="Book Antiqua" w:cs="宋体"/>
          <w:color w:val="000000" w:themeColor="text1"/>
          <w:sz w:val="21"/>
          <w:szCs w:val="21"/>
        </w:rPr>
        <w:t xml:space="preserve"> A, </w:t>
      </w:r>
      <w:proofErr w:type="spellStart"/>
      <w:r w:rsidRPr="00CF48F9">
        <w:rPr>
          <w:rFonts w:ascii="Book Antiqua" w:eastAsia="宋体" w:hAnsi="Book Antiqua" w:cs="宋体"/>
          <w:color w:val="000000" w:themeColor="text1"/>
          <w:sz w:val="21"/>
          <w:szCs w:val="21"/>
        </w:rPr>
        <w:t>Huo</w:t>
      </w:r>
      <w:proofErr w:type="spellEnd"/>
      <w:r w:rsidRPr="00CF48F9">
        <w:rPr>
          <w:rFonts w:ascii="Book Antiqua" w:eastAsia="宋体" w:hAnsi="Book Antiqua" w:cs="宋体"/>
          <w:color w:val="000000" w:themeColor="text1"/>
          <w:sz w:val="21"/>
          <w:szCs w:val="21"/>
        </w:rPr>
        <w:t xml:space="preserve"> H, </w:t>
      </w:r>
      <w:proofErr w:type="spellStart"/>
      <w:r w:rsidRPr="00CF48F9">
        <w:rPr>
          <w:rFonts w:ascii="Book Antiqua" w:eastAsia="宋体" w:hAnsi="Book Antiqua" w:cs="宋体"/>
          <w:color w:val="000000" w:themeColor="text1"/>
          <w:sz w:val="21"/>
          <w:szCs w:val="21"/>
        </w:rPr>
        <w:t>Ince</w:t>
      </w:r>
      <w:proofErr w:type="spellEnd"/>
      <w:r w:rsidRPr="00CF48F9">
        <w:rPr>
          <w:rFonts w:ascii="Book Antiqua" w:eastAsia="宋体" w:hAnsi="Book Antiqua" w:cs="宋体"/>
          <w:color w:val="000000" w:themeColor="text1"/>
          <w:sz w:val="21"/>
          <w:szCs w:val="21"/>
        </w:rPr>
        <w:t xml:space="preserve"> TA, </w:t>
      </w:r>
      <w:proofErr w:type="spellStart"/>
      <w:r w:rsidRPr="00CF48F9">
        <w:rPr>
          <w:rFonts w:ascii="Book Antiqua" w:eastAsia="宋体" w:hAnsi="Book Antiqua" w:cs="宋体"/>
          <w:color w:val="000000" w:themeColor="text1"/>
          <w:sz w:val="21"/>
          <w:szCs w:val="21"/>
        </w:rPr>
        <w:t>Lerou</w:t>
      </w:r>
      <w:proofErr w:type="spellEnd"/>
      <w:r w:rsidRPr="00CF48F9">
        <w:rPr>
          <w:rFonts w:ascii="Book Antiqua" w:eastAsia="宋体" w:hAnsi="Book Antiqua" w:cs="宋体"/>
          <w:color w:val="000000" w:themeColor="text1"/>
          <w:sz w:val="21"/>
          <w:szCs w:val="21"/>
        </w:rPr>
        <w:t xml:space="preserve"> PH, </w:t>
      </w:r>
      <w:proofErr w:type="spellStart"/>
      <w:r w:rsidRPr="00CF48F9">
        <w:rPr>
          <w:rFonts w:ascii="Book Antiqua" w:eastAsia="宋体" w:hAnsi="Book Antiqua" w:cs="宋体"/>
          <w:color w:val="000000" w:themeColor="text1"/>
          <w:sz w:val="21"/>
          <w:szCs w:val="21"/>
        </w:rPr>
        <w:t>Lensch</w:t>
      </w:r>
      <w:proofErr w:type="spellEnd"/>
      <w:r w:rsidRPr="00CF48F9">
        <w:rPr>
          <w:rFonts w:ascii="Book Antiqua" w:eastAsia="宋体" w:hAnsi="Book Antiqua" w:cs="宋体"/>
          <w:color w:val="000000" w:themeColor="text1"/>
          <w:sz w:val="21"/>
          <w:szCs w:val="21"/>
        </w:rPr>
        <w:t xml:space="preserve"> MW, Daley GQ. </w:t>
      </w:r>
      <w:proofErr w:type="gramStart"/>
      <w:r w:rsidRPr="00CF48F9">
        <w:rPr>
          <w:rFonts w:ascii="Book Antiqua" w:eastAsia="宋体" w:hAnsi="Book Antiqua" w:cs="宋体"/>
          <w:color w:val="000000" w:themeColor="text1"/>
          <w:sz w:val="21"/>
          <w:szCs w:val="21"/>
        </w:rPr>
        <w:t xml:space="preserve">Reprogramming of human somatic cells to </w:t>
      </w:r>
      <w:proofErr w:type="spellStart"/>
      <w:r w:rsidRPr="00CF48F9">
        <w:rPr>
          <w:rFonts w:ascii="Book Antiqua" w:eastAsia="宋体" w:hAnsi="Book Antiqua" w:cs="宋体"/>
          <w:color w:val="000000" w:themeColor="text1"/>
          <w:sz w:val="21"/>
          <w:szCs w:val="21"/>
        </w:rPr>
        <w:t>pluripotency</w:t>
      </w:r>
      <w:proofErr w:type="spellEnd"/>
      <w:r w:rsidRPr="00CF48F9">
        <w:rPr>
          <w:rFonts w:ascii="Book Antiqua" w:eastAsia="宋体" w:hAnsi="Book Antiqua" w:cs="宋体"/>
          <w:color w:val="000000" w:themeColor="text1"/>
          <w:sz w:val="21"/>
          <w:szCs w:val="21"/>
        </w:rPr>
        <w:t xml:space="preserve"> with defined factors.</w:t>
      </w:r>
      <w:proofErr w:type="gram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Nature</w:t>
      </w:r>
      <w:r w:rsidRPr="00CF48F9">
        <w:rPr>
          <w:rFonts w:ascii="Book Antiqua" w:eastAsia="宋体" w:hAnsi="Book Antiqua" w:cs="宋体"/>
          <w:color w:val="000000" w:themeColor="text1"/>
          <w:sz w:val="21"/>
          <w:szCs w:val="21"/>
        </w:rPr>
        <w:t> 2008; </w:t>
      </w:r>
      <w:r w:rsidRPr="00CF48F9">
        <w:rPr>
          <w:rFonts w:ascii="Book Antiqua" w:eastAsia="宋体" w:hAnsi="Book Antiqua" w:cs="宋体"/>
          <w:b/>
          <w:bCs/>
          <w:color w:val="000000" w:themeColor="text1"/>
          <w:sz w:val="21"/>
          <w:szCs w:val="21"/>
        </w:rPr>
        <w:t>451</w:t>
      </w:r>
      <w:r w:rsidRPr="00CF48F9">
        <w:rPr>
          <w:rFonts w:ascii="Book Antiqua" w:eastAsia="宋体" w:hAnsi="Book Antiqua" w:cs="宋体"/>
          <w:color w:val="000000" w:themeColor="text1"/>
          <w:sz w:val="21"/>
          <w:szCs w:val="21"/>
        </w:rPr>
        <w:t>: 141-146 [PMID: 18157115 DOI: 10.1038/nature06534]</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 xml:space="preserve">20 </w:t>
      </w:r>
      <w:proofErr w:type="spellStart"/>
      <w:r w:rsidRPr="00CF48F9">
        <w:rPr>
          <w:rFonts w:ascii="Book Antiqua" w:eastAsia="宋体" w:hAnsi="Book Antiqua" w:cs="宋体"/>
          <w:b/>
          <w:color w:val="000000" w:themeColor="text1"/>
          <w:sz w:val="21"/>
          <w:szCs w:val="21"/>
        </w:rPr>
        <w:t>Chonheim</w:t>
      </w:r>
      <w:proofErr w:type="spellEnd"/>
      <w:r w:rsidRPr="00CF48F9">
        <w:rPr>
          <w:rFonts w:ascii="Book Antiqua" w:eastAsia="宋体" w:hAnsi="Book Antiqua" w:cs="宋体"/>
          <w:b/>
          <w:color w:val="000000" w:themeColor="text1"/>
          <w:sz w:val="21"/>
          <w:szCs w:val="21"/>
        </w:rPr>
        <w:t xml:space="preserve"> JF</w:t>
      </w:r>
      <w:r w:rsidRPr="00CF48F9">
        <w:rPr>
          <w:rFonts w:ascii="Book Antiqua" w:eastAsia="宋体" w:hAnsi="Book Antiqua" w:cs="宋体"/>
          <w:color w:val="000000" w:themeColor="text1"/>
          <w:sz w:val="21"/>
          <w:szCs w:val="21"/>
        </w:rPr>
        <w:t>.</w:t>
      </w:r>
      <w:proofErr w:type="gramEnd"/>
      <w:r w:rsidRPr="00CF48F9">
        <w:rPr>
          <w:rFonts w:ascii="Book Antiqua" w:eastAsia="宋体" w:hAnsi="Book Antiqua" w:cs="宋体"/>
          <w:color w:val="000000" w:themeColor="text1"/>
          <w:sz w:val="21"/>
          <w:szCs w:val="21"/>
        </w:rPr>
        <w:t xml:space="preserve"> </w:t>
      </w:r>
      <w:proofErr w:type="spellStart"/>
      <w:proofErr w:type="gramStart"/>
      <w:r w:rsidRPr="00CF48F9">
        <w:rPr>
          <w:rFonts w:ascii="Book Antiqua" w:eastAsia="宋体" w:hAnsi="Book Antiqua" w:cs="宋体"/>
          <w:color w:val="000000" w:themeColor="text1"/>
          <w:sz w:val="21"/>
          <w:szCs w:val="21"/>
        </w:rPr>
        <w:t>Über</w:t>
      </w:r>
      <w:proofErr w:type="spellEnd"/>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Entzündung</w:t>
      </w:r>
      <w:proofErr w:type="spellEnd"/>
      <w:r w:rsidRPr="00CF48F9">
        <w:rPr>
          <w:rFonts w:ascii="Book Antiqua" w:eastAsia="宋体" w:hAnsi="Book Antiqua" w:cs="宋体"/>
          <w:color w:val="000000" w:themeColor="text1"/>
          <w:sz w:val="21"/>
          <w:szCs w:val="21"/>
        </w:rPr>
        <w:t xml:space="preserve"> und </w:t>
      </w:r>
      <w:proofErr w:type="spellStart"/>
      <w:r w:rsidRPr="00CF48F9">
        <w:rPr>
          <w:rFonts w:ascii="Book Antiqua" w:eastAsia="宋体" w:hAnsi="Book Antiqua" w:cs="宋体"/>
          <w:color w:val="000000" w:themeColor="text1"/>
          <w:sz w:val="21"/>
          <w:szCs w:val="21"/>
        </w:rPr>
        <w:t>Eiterung</w:t>
      </w:r>
      <w:proofErr w:type="spellEnd"/>
      <w:r w:rsidRPr="00CF48F9">
        <w:rPr>
          <w:rFonts w:ascii="Book Antiqua" w:eastAsia="宋体" w:hAnsi="Book Antiqua" w:cs="宋体"/>
          <w:color w:val="000000" w:themeColor="text1"/>
          <w:sz w:val="21"/>
          <w:szCs w:val="21"/>
        </w:rPr>
        <w:t>.</w:t>
      </w:r>
      <w:proofErr w:type="gramEnd"/>
      <w:r w:rsidRPr="00CF48F9">
        <w:rPr>
          <w:rFonts w:ascii="Book Antiqua" w:eastAsia="宋体" w:hAnsi="Book Antiqua" w:cs="宋体"/>
          <w:color w:val="000000" w:themeColor="text1"/>
          <w:sz w:val="21"/>
          <w:szCs w:val="21"/>
        </w:rPr>
        <w:t xml:space="preserve"> </w:t>
      </w:r>
      <w:r w:rsidRPr="00CF48F9">
        <w:rPr>
          <w:rFonts w:ascii="Book Antiqua" w:eastAsia="宋体" w:hAnsi="Book Antiqua" w:cs="宋体"/>
          <w:i/>
          <w:color w:val="000000" w:themeColor="text1"/>
          <w:sz w:val="21"/>
          <w:szCs w:val="21"/>
        </w:rPr>
        <w:t xml:space="preserve">Arch Path </w:t>
      </w:r>
      <w:proofErr w:type="spellStart"/>
      <w:r w:rsidRPr="00CF48F9">
        <w:rPr>
          <w:rFonts w:ascii="Book Antiqua" w:eastAsia="宋体" w:hAnsi="Book Antiqua" w:cs="宋体"/>
          <w:i/>
          <w:color w:val="000000" w:themeColor="text1"/>
          <w:sz w:val="21"/>
          <w:szCs w:val="21"/>
        </w:rPr>
        <w:t>Anat</w:t>
      </w:r>
      <w:proofErr w:type="spellEnd"/>
      <w:r w:rsidRPr="00CF48F9">
        <w:rPr>
          <w:rFonts w:ascii="Book Antiqua" w:eastAsia="宋体" w:hAnsi="Book Antiqua" w:cs="宋体"/>
          <w:i/>
          <w:color w:val="000000" w:themeColor="text1"/>
          <w:sz w:val="21"/>
          <w:szCs w:val="21"/>
        </w:rPr>
        <w:t xml:space="preserve"> </w:t>
      </w:r>
      <w:proofErr w:type="spellStart"/>
      <w:r w:rsidRPr="00CF48F9">
        <w:rPr>
          <w:rFonts w:ascii="Book Antiqua" w:eastAsia="宋体" w:hAnsi="Book Antiqua" w:cs="宋体"/>
          <w:i/>
          <w:color w:val="000000" w:themeColor="text1"/>
          <w:sz w:val="21"/>
          <w:szCs w:val="21"/>
        </w:rPr>
        <w:t>Physiol</w:t>
      </w:r>
      <w:proofErr w:type="spellEnd"/>
      <w:r w:rsidRPr="00CF48F9">
        <w:rPr>
          <w:rFonts w:ascii="Book Antiqua" w:eastAsia="宋体" w:hAnsi="Book Antiqua" w:cs="宋体"/>
          <w:i/>
          <w:color w:val="000000" w:themeColor="text1"/>
          <w:sz w:val="21"/>
          <w:szCs w:val="21"/>
        </w:rPr>
        <w:t xml:space="preserve"> </w:t>
      </w:r>
      <w:proofErr w:type="spellStart"/>
      <w:r w:rsidRPr="00CF48F9">
        <w:rPr>
          <w:rFonts w:ascii="Book Antiqua" w:eastAsia="宋体" w:hAnsi="Book Antiqua" w:cs="宋体"/>
          <w:i/>
          <w:color w:val="000000" w:themeColor="text1"/>
          <w:sz w:val="21"/>
          <w:szCs w:val="21"/>
        </w:rPr>
        <w:t>Klin</w:t>
      </w:r>
      <w:proofErr w:type="spellEnd"/>
      <w:r w:rsidRPr="00CF48F9">
        <w:rPr>
          <w:rFonts w:ascii="Book Antiqua" w:eastAsia="宋体" w:hAnsi="Book Antiqua" w:cs="宋体"/>
          <w:i/>
          <w:color w:val="000000" w:themeColor="text1"/>
          <w:sz w:val="21"/>
          <w:szCs w:val="21"/>
        </w:rPr>
        <w:t xml:space="preserve"> Med</w:t>
      </w:r>
      <w:r w:rsidRPr="00CF48F9">
        <w:rPr>
          <w:rFonts w:ascii="Book Antiqua" w:eastAsia="宋体" w:hAnsi="Book Antiqua" w:cs="宋体"/>
          <w:color w:val="000000" w:themeColor="text1"/>
          <w:sz w:val="21"/>
          <w:szCs w:val="21"/>
        </w:rPr>
        <w:t xml:space="preserve"> 1867; </w:t>
      </w:r>
      <w:r w:rsidRPr="00CF48F9">
        <w:rPr>
          <w:rFonts w:ascii="Book Antiqua" w:eastAsia="宋体" w:hAnsi="Book Antiqua" w:cs="宋体"/>
          <w:b/>
          <w:color w:val="000000" w:themeColor="text1"/>
          <w:sz w:val="21"/>
          <w:szCs w:val="21"/>
        </w:rPr>
        <w:t>40</w:t>
      </w:r>
      <w:r w:rsidRPr="00CF48F9">
        <w:rPr>
          <w:rFonts w:ascii="Book Antiqua" w:eastAsia="宋体" w:hAnsi="Book Antiqua" w:cs="宋体"/>
          <w:color w:val="000000" w:themeColor="text1"/>
          <w:sz w:val="21"/>
          <w:szCs w:val="21"/>
        </w:rPr>
        <w:t>: 1-79</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21 </w:t>
      </w:r>
      <w:r w:rsidRPr="00CF48F9">
        <w:rPr>
          <w:rFonts w:ascii="Book Antiqua" w:eastAsia="宋体" w:hAnsi="Book Antiqua" w:cs="宋体"/>
          <w:b/>
          <w:bCs/>
          <w:color w:val="000000" w:themeColor="text1"/>
          <w:sz w:val="21"/>
          <w:szCs w:val="21"/>
        </w:rPr>
        <w:t>Ross R</w:t>
      </w:r>
      <w:r w:rsidRPr="00CF48F9">
        <w:rPr>
          <w:rFonts w:ascii="Book Antiqua" w:eastAsia="宋体" w:hAnsi="Book Antiqua" w:cs="宋体"/>
          <w:color w:val="000000" w:themeColor="text1"/>
          <w:sz w:val="21"/>
          <w:szCs w:val="21"/>
        </w:rPr>
        <w:t>, Everett NB, Tyler R. Wound healing and collagen formation.</w:t>
      </w:r>
      <w:proofErr w:type="gramEnd"/>
      <w:r w:rsidRPr="00CF48F9">
        <w:rPr>
          <w:rFonts w:ascii="Book Antiqua" w:eastAsia="宋体" w:hAnsi="Book Antiqua" w:cs="宋体"/>
          <w:color w:val="000000" w:themeColor="text1"/>
          <w:sz w:val="21"/>
          <w:szCs w:val="21"/>
        </w:rPr>
        <w:t xml:space="preserve"> VI. The origin of the wound fibroblast studied in </w:t>
      </w:r>
      <w:proofErr w:type="spellStart"/>
      <w:r w:rsidRPr="00CF48F9">
        <w:rPr>
          <w:rFonts w:ascii="Book Antiqua" w:eastAsia="宋体" w:hAnsi="Book Antiqua" w:cs="宋体"/>
          <w:color w:val="000000" w:themeColor="text1"/>
          <w:sz w:val="21"/>
          <w:szCs w:val="21"/>
        </w:rPr>
        <w:t>parabiosis</w:t>
      </w:r>
      <w:proofErr w:type="spell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 xml:space="preserve">J Cell </w:t>
      </w:r>
      <w:proofErr w:type="spellStart"/>
      <w:r w:rsidRPr="00CF48F9">
        <w:rPr>
          <w:rFonts w:ascii="Book Antiqua" w:eastAsia="宋体" w:hAnsi="Book Antiqua" w:cs="宋体"/>
          <w:i/>
          <w:iCs/>
          <w:color w:val="000000" w:themeColor="text1"/>
          <w:sz w:val="21"/>
          <w:szCs w:val="21"/>
        </w:rPr>
        <w:t>Biol</w:t>
      </w:r>
      <w:proofErr w:type="spellEnd"/>
      <w:r w:rsidRPr="00CF48F9">
        <w:rPr>
          <w:rFonts w:ascii="Book Antiqua" w:eastAsia="宋体" w:hAnsi="Book Antiqua" w:cs="宋体"/>
          <w:color w:val="000000" w:themeColor="text1"/>
          <w:sz w:val="21"/>
          <w:szCs w:val="21"/>
        </w:rPr>
        <w:t> 1970; </w:t>
      </w:r>
      <w:r w:rsidRPr="00CF48F9">
        <w:rPr>
          <w:rFonts w:ascii="Book Antiqua" w:eastAsia="宋体" w:hAnsi="Book Antiqua" w:cs="宋体"/>
          <w:b/>
          <w:bCs/>
          <w:color w:val="000000" w:themeColor="text1"/>
          <w:sz w:val="21"/>
          <w:szCs w:val="21"/>
        </w:rPr>
        <w:t>44</w:t>
      </w:r>
      <w:r w:rsidRPr="00CF48F9">
        <w:rPr>
          <w:rFonts w:ascii="Book Antiqua" w:eastAsia="宋体" w:hAnsi="Book Antiqua" w:cs="宋体"/>
          <w:color w:val="000000" w:themeColor="text1"/>
          <w:sz w:val="21"/>
          <w:szCs w:val="21"/>
        </w:rPr>
        <w:t>: 645-654 [PMID: 5415241 DOI: /10.1083/jcb.44.3.645]</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22 </w:t>
      </w:r>
      <w:proofErr w:type="spellStart"/>
      <w:r w:rsidRPr="00CF48F9">
        <w:rPr>
          <w:rFonts w:ascii="Book Antiqua" w:eastAsia="宋体" w:hAnsi="Book Antiqua" w:cs="宋体"/>
          <w:b/>
          <w:bCs/>
          <w:color w:val="000000" w:themeColor="text1"/>
          <w:sz w:val="21"/>
          <w:szCs w:val="21"/>
        </w:rPr>
        <w:t>Friedenstein</w:t>
      </w:r>
      <w:proofErr w:type="spellEnd"/>
      <w:r w:rsidRPr="00CF48F9">
        <w:rPr>
          <w:rFonts w:ascii="Book Antiqua" w:eastAsia="宋体" w:hAnsi="Book Antiqua" w:cs="宋体"/>
          <w:b/>
          <w:bCs/>
          <w:color w:val="000000" w:themeColor="text1"/>
          <w:sz w:val="21"/>
          <w:szCs w:val="21"/>
        </w:rPr>
        <w:t xml:space="preserve"> AJ</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Piatetzky</w:t>
      </w:r>
      <w:proofErr w:type="spellEnd"/>
      <w:r w:rsidRPr="00CF48F9">
        <w:rPr>
          <w:rFonts w:ascii="Book Antiqua" w:eastAsia="宋体" w:hAnsi="Book Antiqua" w:cs="宋体"/>
          <w:color w:val="000000" w:themeColor="text1"/>
          <w:sz w:val="21"/>
          <w:szCs w:val="21"/>
        </w:rPr>
        <w:t xml:space="preserve">-Shapiro II, </w:t>
      </w:r>
      <w:proofErr w:type="spellStart"/>
      <w:r w:rsidRPr="00CF48F9">
        <w:rPr>
          <w:rFonts w:ascii="Book Antiqua" w:eastAsia="宋体" w:hAnsi="Book Antiqua" w:cs="宋体"/>
          <w:color w:val="000000" w:themeColor="text1"/>
          <w:sz w:val="21"/>
          <w:szCs w:val="21"/>
        </w:rPr>
        <w:t>Petrakova</w:t>
      </w:r>
      <w:proofErr w:type="spellEnd"/>
      <w:r w:rsidRPr="00CF48F9">
        <w:rPr>
          <w:rFonts w:ascii="Book Antiqua" w:eastAsia="宋体" w:hAnsi="Book Antiqua" w:cs="宋体"/>
          <w:color w:val="000000" w:themeColor="text1"/>
          <w:sz w:val="21"/>
          <w:szCs w:val="21"/>
        </w:rPr>
        <w:t xml:space="preserve"> KV.</w:t>
      </w:r>
      <w:proofErr w:type="gramEnd"/>
      <w:r w:rsidRPr="00CF48F9">
        <w:rPr>
          <w:rFonts w:ascii="Book Antiqua" w:eastAsia="宋体" w:hAnsi="Book Antiqua" w:cs="宋体"/>
          <w:color w:val="000000" w:themeColor="text1"/>
          <w:sz w:val="21"/>
          <w:szCs w:val="21"/>
        </w:rPr>
        <w:t xml:space="preserve"> </w:t>
      </w:r>
      <w:proofErr w:type="spellStart"/>
      <w:proofErr w:type="gramStart"/>
      <w:r w:rsidRPr="00CF48F9">
        <w:rPr>
          <w:rFonts w:ascii="Book Antiqua" w:eastAsia="宋体" w:hAnsi="Book Antiqua" w:cs="宋体"/>
          <w:color w:val="000000" w:themeColor="text1"/>
          <w:sz w:val="21"/>
          <w:szCs w:val="21"/>
        </w:rPr>
        <w:t>Osteogenesis</w:t>
      </w:r>
      <w:proofErr w:type="spellEnd"/>
      <w:r w:rsidRPr="00CF48F9">
        <w:rPr>
          <w:rFonts w:ascii="Book Antiqua" w:eastAsia="宋体" w:hAnsi="Book Antiqua" w:cs="宋体"/>
          <w:color w:val="000000" w:themeColor="text1"/>
          <w:sz w:val="21"/>
          <w:szCs w:val="21"/>
        </w:rPr>
        <w:t xml:space="preserve"> in transplants of bone marrow cells.</w:t>
      </w:r>
      <w:proofErr w:type="gram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 xml:space="preserve">J </w:t>
      </w:r>
      <w:proofErr w:type="spellStart"/>
      <w:r w:rsidRPr="00CF48F9">
        <w:rPr>
          <w:rFonts w:ascii="Book Antiqua" w:eastAsia="宋体" w:hAnsi="Book Antiqua" w:cs="宋体"/>
          <w:i/>
          <w:iCs/>
          <w:color w:val="000000" w:themeColor="text1"/>
          <w:sz w:val="21"/>
          <w:szCs w:val="21"/>
        </w:rPr>
        <w:t>Embryol</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Exp</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Morphol</w:t>
      </w:r>
      <w:proofErr w:type="spellEnd"/>
      <w:r w:rsidRPr="00CF48F9">
        <w:rPr>
          <w:rFonts w:ascii="Book Antiqua" w:eastAsia="宋体" w:hAnsi="Book Antiqua" w:cs="宋体"/>
          <w:color w:val="000000" w:themeColor="text1"/>
          <w:sz w:val="21"/>
          <w:szCs w:val="21"/>
        </w:rPr>
        <w:t> 1966; </w:t>
      </w:r>
      <w:r w:rsidRPr="00CF48F9">
        <w:rPr>
          <w:rFonts w:ascii="Book Antiqua" w:eastAsia="宋体" w:hAnsi="Book Antiqua" w:cs="宋体"/>
          <w:b/>
          <w:bCs/>
          <w:color w:val="000000" w:themeColor="text1"/>
          <w:sz w:val="21"/>
          <w:szCs w:val="21"/>
        </w:rPr>
        <w:t>16</w:t>
      </w:r>
      <w:r w:rsidRPr="00CF48F9">
        <w:rPr>
          <w:rFonts w:ascii="Book Antiqua" w:eastAsia="宋体" w:hAnsi="Book Antiqua" w:cs="宋体"/>
          <w:color w:val="000000" w:themeColor="text1"/>
          <w:sz w:val="21"/>
          <w:szCs w:val="21"/>
        </w:rPr>
        <w:t>: 381-390 [PMID: 5336210]</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23 </w:t>
      </w:r>
      <w:proofErr w:type="spellStart"/>
      <w:r w:rsidRPr="00CF48F9">
        <w:rPr>
          <w:rFonts w:ascii="Book Antiqua" w:eastAsia="宋体" w:hAnsi="Book Antiqua" w:cs="宋体"/>
          <w:b/>
          <w:bCs/>
          <w:color w:val="000000" w:themeColor="text1"/>
          <w:sz w:val="21"/>
          <w:szCs w:val="21"/>
        </w:rPr>
        <w:t>Petrakova</w:t>
      </w:r>
      <w:proofErr w:type="spellEnd"/>
      <w:r w:rsidRPr="00CF48F9">
        <w:rPr>
          <w:rFonts w:ascii="Book Antiqua" w:eastAsia="宋体" w:hAnsi="Book Antiqua" w:cs="宋体"/>
          <w:b/>
          <w:bCs/>
          <w:color w:val="000000" w:themeColor="text1"/>
          <w:sz w:val="21"/>
          <w:szCs w:val="21"/>
        </w:rPr>
        <w:t xml:space="preserve"> KV</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Tolmacheva</w:t>
      </w:r>
      <w:proofErr w:type="spellEnd"/>
      <w:r w:rsidRPr="00CF48F9">
        <w:rPr>
          <w:rFonts w:ascii="Book Antiqua" w:eastAsia="宋体" w:hAnsi="Book Antiqua" w:cs="宋体"/>
          <w:color w:val="000000" w:themeColor="text1"/>
          <w:sz w:val="21"/>
          <w:szCs w:val="21"/>
        </w:rPr>
        <w:t xml:space="preserve"> AA, </w:t>
      </w:r>
      <w:proofErr w:type="spellStart"/>
      <w:r w:rsidRPr="00CF48F9">
        <w:rPr>
          <w:rFonts w:ascii="Book Antiqua" w:eastAsia="宋体" w:hAnsi="Book Antiqua" w:cs="宋体"/>
          <w:color w:val="000000" w:themeColor="text1"/>
          <w:sz w:val="21"/>
          <w:szCs w:val="21"/>
        </w:rPr>
        <w:t>Fridenshtein</w:t>
      </w:r>
      <w:proofErr w:type="spellEnd"/>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AIa</w:t>
      </w:r>
      <w:proofErr w:type="spellEnd"/>
      <w:r w:rsidRPr="00CF48F9">
        <w:rPr>
          <w:rFonts w:ascii="Book Antiqua" w:eastAsia="宋体" w:hAnsi="Book Antiqua" w:cs="宋体"/>
          <w:color w:val="000000" w:themeColor="text1"/>
          <w:sz w:val="21"/>
          <w:szCs w:val="21"/>
        </w:rPr>
        <w:t xml:space="preserve">. [Bone Formation Occurring In Bone Marrow Transplantation </w:t>
      </w:r>
      <w:proofErr w:type="gramStart"/>
      <w:r w:rsidRPr="00CF48F9">
        <w:rPr>
          <w:rFonts w:ascii="Book Antiqua" w:eastAsia="宋体" w:hAnsi="Book Antiqua" w:cs="宋体"/>
          <w:color w:val="000000" w:themeColor="text1"/>
          <w:sz w:val="21"/>
          <w:szCs w:val="21"/>
        </w:rPr>
        <w:t>In</w:t>
      </w:r>
      <w:proofErr w:type="gramEnd"/>
      <w:r w:rsidRPr="00CF48F9">
        <w:rPr>
          <w:rFonts w:ascii="Book Antiqua" w:eastAsia="宋体" w:hAnsi="Book Antiqua" w:cs="宋体"/>
          <w:color w:val="000000" w:themeColor="text1"/>
          <w:sz w:val="21"/>
          <w:szCs w:val="21"/>
        </w:rPr>
        <w:t xml:space="preserve"> Diffusion Chambers]. </w:t>
      </w:r>
      <w:proofErr w:type="spellStart"/>
      <w:r w:rsidRPr="00CF48F9">
        <w:rPr>
          <w:rFonts w:ascii="Book Antiqua" w:eastAsia="宋体" w:hAnsi="Book Antiqua" w:cs="宋体"/>
          <w:i/>
          <w:iCs/>
          <w:color w:val="000000" w:themeColor="text1"/>
          <w:sz w:val="21"/>
          <w:szCs w:val="21"/>
        </w:rPr>
        <w:t>Biull</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Eksp</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Biol</w:t>
      </w:r>
      <w:proofErr w:type="spellEnd"/>
      <w:r w:rsidRPr="00CF48F9">
        <w:rPr>
          <w:rFonts w:ascii="Book Antiqua" w:eastAsia="宋体" w:hAnsi="Book Antiqua" w:cs="宋体"/>
          <w:i/>
          <w:iCs/>
          <w:color w:val="000000" w:themeColor="text1"/>
          <w:sz w:val="21"/>
          <w:szCs w:val="21"/>
        </w:rPr>
        <w:t xml:space="preserve"> Med</w:t>
      </w:r>
      <w:r w:rsidRPr="00CF48F9">
        <w:rPr>
          <w:rFonts w:ascii="Book Antiqua" w:eastAsia="宋体" w:hAnsi="Book Antiqua" w:cs="宋体"/>
          <w:color w:val="000000" w:themeColor="text1"/>
          <w:sz w:val="21"/>
          <w:szCs w:val="21"/>
        </w:rPr>
        <w:t> 1963; </w:t>
      </w:r>
      <w:r w:rsidRPr="00CF48F9">
        <w:rPr>
          <w:rFonts w:ascii="Book Antiqua" w:eastAsia="宋体" w:hAnsi="Book Antiqua" w:cs="宋体"/>
          <w:b/>
          <w:bCs/>
          <w:color w:val="000000" w:themeColor="text1"/>
          <w:sz w:val="21"/>
          <w:szCs w:val="21"/>
        </w:rPr>
        <w:t>56</w:t>
      </w:r>
      <w:r w:rsidRPr="00CF48F9">
        <w:rPr>
          <w:rFonts w:ascii="Book Antiqua" w:eastAsia="宋体" w:hAnsi="Book Antiqua" w:cs="宋体"/>
          <w:color w:val="000000" w:themeColor="text1"/>
          <w:sz w:val="21"/>
          <w:szCs w:val="21"/>
        </w:rPr>
        <w:t>: 87-91 [PMID: 14149787 DOI: 10.1007/BF00784048]</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 xml:space="preserve">24 </w:t>
      </w:r>
      <w:proofErr w:type="spellStart"/>
      <w:r w:rsidRPr="00CF48F9">
        <w:rPr>
          <w:rFonts w:ascii="Book Antiqua" w:eastAsia="宋体" w:hAnsi="Book Antiqua" w:cs="宋体"/>
          <w:b/>
          <w:color w:val="000000" w:themeColor="text1"/>
          <w:sz w:val="21"/>
          <w:szCs w:val="21"/>
        </w:rPr>
        <w:t>Friedenstein</w:t>
      </w:r>
      <w:proofErr w:type="spellEnd"/>
      <w:r w:rsidRPr="00CF48F9">
        <w:rPr>
          <w:rFonts w:ascii="Book Antiqua" w:eastAsia="宋体" w:hAnsi="Book Antiqua" w:cs="宋体"/>
          <w:b/>
          <w:color w:val="000000" w:themeColor="text1"/>
          <w:sz w:val="21"/>
          <w:szCs w:val="21"/>
        </w:rPr>
        <w:t xml:space="preserve"> AJ</w:t>
      </w:r>
      <w:r w:rsidRPr="00CF48F9">
        <w:rPr>
          <w:rFonts w:ascii="Book Antiqua" w:eastAsia="宋体" w:hAnsi="Book Antiqua" w:cs="宋体"/>
          <w:color w:val="000000" w:themeColor="text1"/>
          <w:sz w:val="21"/>
          <w:szCs w:val="21"/>
        </w:rPr>
        <w:t>.</w:t>
      </w:r>
      <w:proofErr w:type="gramEnd"/>
      <w:r w:rsidRPr="00CF48F9">
        <w:rPr>
          <w:rFonts w:ascii="Book Antiqua" w:eastAsia="宋体" w:hAnsi="Book Antiqua" w:cs="宋体"/>
          <w:color w:val="000000" w:themeColor="text1"/>
          <w:sz w:val="21"/>
          <w:szCs w:val="21"/>
        </w:rPr>
        <w:t xml:space="preserve"> </w:t>
      </w:r>
      <w:proofErr w:type="spellStart"/>
      <w:proofErr w:type="gramStart"/>
      <w:r w:rsidRPr="00CF48F9">
        <w:rPr>
          <w:rFonts w:ascii="Book Antiqua" w:eastAsia="宋体" w:hAnsi="Book Antiqua" w:cs="宋体"/>
          <w:color w:val="000000" w:themeColor="text1"/>
          <w:sz w:val="21"/>
          <w:szCs w:val="21"/>
        </w:rPr>
        <w:t>Detrimined</w:t>
      </w:r>
      <w:proofErr w:type="spellEnd"/>
      <w:r w:rsidRPr="00CF48F9">
        <w:rPr>
          <w:rFonts w:ascii="Book Antiqua" w:eastAsia="宋体" w:hAnsi="Book Antiqua" w:cs="宋体"/>
          <w:color w:val="000000" w:themeColor="text1"/>
          <w:sz w:val="21"/>
          <w:szCs w:val="21"/>
        </w:rPr>
        <w:t xml:space="preserve"> and inducible </w:t>
      </w:r>
      <w:proofErr w:type="spellStart"/>
      <w:r w:rsidRPr="00CF48F9">
        <w:rPr>
          <w:rFonts w:ascii="Book Antiqua" w:eastAsia="宋体" w:hAnsi="Book Antiqua" w:cs="宋体"/>
          <w:color w:val="000000" w:themeColor="text1"/>
          <w:sz w:val="21"/>
          <w:szCs w:val="21"/>
        </w:rPr>
        <w:t>osteogenic</w:t>
      </w:r>
      <w:proofErr w:type="spellEnd"/>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precursure</w:t>
      </w:r>
      <w:proofErr w:type="spellEnd"/>
      <w:r w:rsidRPr="00CF48F9">
        <w:rPr>
          <w:rFonts w:ascii="Book Antiqua" w:eastAsia="宋体" w:hAnsi="Book Antiqua" w:cs="宋体"/>
          <w:color w:val="000000" w:themeColor="text1"/>
          <w:sz w:val="21"/>
          <w:szCs w:val="21"/>
        </w:rPr>
        <w:t xml:space="preserve"> cells.</w:t>
      </w:r>
      <w:proofErr w:type="gramEnd"/>
      <w:r w:rsidRPr="00CF48F9">
        <w:rPr>
          <w:rFonts w:ascii="Book Antiqua" w:eastAsia="宋体" w:hAnsi="Book Antiqua" w:cs="宋体"/>
          <w:color w:val="000000" w:themeColor="text1"/>
          <w:sz w:val="21"/>
          <w:szCs w:val="21"/>
        </w:rPr>
        <w:t xml:space="preserve"> In: Elliott K, </w:t>
      </w:r>
      <w:proofErr w:type="spellStart"/>
      <w:r w:rsidRPr="00CF48F9">
        <w:rPr>
          <w:rFonts w:ascii="Book Antiqua" w:eastAsia="宋体" w:hAnsi="Book Antiqua" w:cs="宋体"/>
          <w:color w:val="000000" w:themeColor="text1"/>
          <w:sz w:val="21"/>
          <w:szCs w:val="21"/>
        </w:rPr>
        <w:t>FitzsimonsHard</w:t>
      </w:r>
      <w:proofErr w:type="spellEnd"/>
      <w:r w:rsidRPr="00CF48F9">
        <w:rPr>
          <w:rFonts w:ascii="Book Antiqua" w:eastAsia="宋体" w:hAnsi="Book Antiqua" w:cs="宋体"/>
          <w:color w:val="000000" w:themeColor="text1"/>
          <w:sz w:val="21"/>
          <w:szCs w:val="21"/>
        </w:rPr>
        <w:t xml:space="preserve"> DW. </w:t>
      </w:r>
      <w:proofErr w:type="gramStart"/>
      <w:r w:rsidRPr="00CF48F9">
        <w:rPr>
          <w:rFonts w:ascii="Book Antiqua" w:eastAsia="宋体" w:hAnsi="Book Antiqua" w:cs="宋体"/>
          <w:color w:val="000000" w:themeColor="text1"/>
          <w:sz w:val="21"/>
          <w:szCs w:val="21"/>
        </w:rPr>
        <w:t xml:space="preserve">Ciba Foundation Symposium 11 - Hard Tissue Growth, Repair and </w:t>
      </w:r>
      <w:proofErr w:type="spellStart"/>
      <w:r w:rsidRPr="00CF48F9">
        <w:rPr>
          <w:rFonts w:ascii="Book Antiqua" w:eastAsia="宋体" w:hAnsi="Book Antiqua" w:cs="宋体"/>
          <w:color w:val="000000" w:themeColor="text1"/>
          <w:sz w:val="21"/>
          <w:szCs w:val="21"/>
        </w:rPr>
        <w:t>Remineralization</w:t>
      </w:r>
      <w:proofErr w:type="spellEnd"/>
      <w:r w:rsidRPr="00CF48F9">
        <w:rPr>
          <w:rFonts w:ascii="Book Antiqua" w:eastAsia="宋体" w:hAnsi="Book Antiqua" w:cs="宋体"/>
          <w:color w:val="000000" w:themeColor="text1"/>
          <w:sz w:val="21"/>
          <w:szCs w:val="21"/>
        </w:rPr>
        <w:t>.</w:t>
      </w:r>
      <w:proofErr w:type="gramEnd"/>
      <w:r w:rsidRPr="00CF48F9">
        <w:rPr>
          <w:rFonts w:ascii="Book Antiqua" w:eastAsia="宋体" w:hAnsi="Book Antiqua" w:cs="宋体"/>
          <w:color w:val="000000" w:themeColor="text1"/>
          <w:sz w:val="21"/>
          <w:szCs w:val="21"/>
        </w:rPr>
        <w:t xml:space="preserve"> Wiley Online Library 1973; 169-185. Available from: http://onlinelibrary.wiley.com/doi/10.1002/9780470719947.ch9/summary</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lastRenderedPageBreak/>
        <w:t>25 </w:t>
      </w:r>
      <w:proofErr w:type="spellStart"/>
      <w:r w:rsidRPr="00CF48F9">
        <w:rPr>
          <w:rFonts w:ascii="Book Antiqua" w:eastAsia="宋体" w:hAnsi="Book Antiqua" w:cs="宋体"/>
          <w:b/>
          <w:bCs/>
          <w:color w:val="000000" w:themeColor="text1"/>
          <w:sz w:val="21"/>
          <w:szCs w:val="21"/>
        </w:rPr>
        <w:t>Dominici</w:t>
      </w:r>
      <w:proofErr w:type="spellEnd"/>
      <w:r w:rsidRPr="00CF48F9">
        <w:rPr>
          <w:rFonts w:ascii="Book Antiqua" w:eastAsia="宋体" w:hAnsi="Book Antiqua" w:cs="宋体"/>
          <w:b/>
          <w:bCs/>
          <w:color w:val="000000" w:themeColor="text1"/>
          <w:sz w:val="21"/>
          <w:szCs w:val="21"/>
        </w:rPr>
        <w:t xml:space="preserve"> M</w:t>
      </w:r>
      <w:r w:rsidRPr="00CF48F9">
        <w:rPr>
          <w:rFonts w:ascii="Book Antiqua" w:eastAsia="宋体" w:hAnsi="Book Antiqua" w:cs="宋体"/>
          <w:color w:val="000000" w:themeColor="text1"/>
          <w:sz w:val="21"/>
          <w:szCs w:val="21"/>
        </w:rPr>
        <w:t xml:space="preserve">, Le Blanc K, Mueller I, </w:t>
      </w:r>
      <w:proofErr w:type="spellStart"/>
      <w:r w:rsidRPr="00CF48F9">
        <w:rPr>
          <w:rFonts w:ascii="Book Antiqua" w:eastAsia="宋体" w:hAnsi="Book Antiqua" w:cs="宋体"/>
          <w:color w:val="000000" w:themeColor="text1"/>
          <w:sz w:val="21"/>
          <w:szCs w:val="21"/>
        </w:rPr>
        <w:t>Slaper-Cortenbach</w:t>
      </w:r>
      <w:proofErr w:type="spellEnd"/>
      <w:r w:rsidRPr="00CF48F9">
        <w:rPr>
          <w:rFonts w:ascii="Book Antiqua" w:eastAsia="宋体" w:hAnsi="Book Antiqua" w:cs="宋体"/>
          <w:color w:val="000000" w:themeColor="text1"/>
          <w:sz w:val="21"/>
          <w:szCs w:val="21"/>
        </w:rPr>
        <w:t xml:space="preserve"> I, Marini F, Krause D, Deans R, Keating A, </w:t>
      </w:r>
      <w:proofErr w:type="spellStart"/>
      <w:r w:rsidRPr="00CF48F9">
        <w:rPr>
          <w:rFonts w:ascii="Book Antiqua" w:eastAsia="宋体" w:hAnsi="Book Antiqua" w:cs="宋体"/>
          <w:color w:val="000000" w:themeColor="text1"/>
          <w:sz w:val="21"/>
          <w:szCs w:val="21"/>
        </w:rPr>
        <w:t>Prockop</w:t>
      </w:r>
      <w:proofErr w:type="spellEnd"/>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Dj</w:t>
      </w:r>
      <w:proofErr w:type="spellEnd"/>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Horwitz</w:t>
      </w:r>
      <w:proofErr w:type="spellEnd"/>
      <w:r w:rsidRPr="00CF48F9">
        <w:rPr>
          <w:rFonts w:ascii="Book Antiqua" w:eastAsia="宋体" w:hAnsi="Book Antiqua" w:cs="宋体"/>
          <w:color w:val="000000" w:themeColor="text1"/>
          <w:sz w:val="21"/>
          <w:szCs w:val="21"/>
        </w:rPr>
        <w:t xml:space="preserve"> E. Minimal criteria for defining </w:t>
      </w:r>
      <w:proofErr w:type="spellStart"/>
      <w:r w:rsidRPr="00CF48F9">
        <w:rPr>
          <w:rFonts w:ascii="Book Antiqua" w:eastAsia="宋体" w:hAnsi="Book Antiqua" w:cs="宋体"/>
          <w:color w:val="000000" w:themeColor="text1"/>
          <w:sz w:val="21"/>
          <w:szCs w:val="21"/>
        </w:rPr>
        <w:t>multipotent</w:t>
      </w:r>
      <w:proofErr w:type="spellEnd"/>
      <w:r w:rsidRPr="00CF48F9">
        <w:rPr>
          <w:rFonts w:ascii="Book Antiqua" w:eastAsia="宋体" w:hAnsi="Book Antiqua" w:cs="宋体"/>
          <w:color w:val="000000" w:themeColor="text1"/>
          <w:sz w:val="21"/>
          <w:szCs w:val="21"/>
        </w:rPr>
        <w:t xml:space="preserve"> mesenchymal stromal cells. The International Society for Cellular Therapy position statement. </w:t>
      </w:r>
      <w:proofErr w:type="spellStart"/>
      <w:r w:rsidRPr="00CF48F9">
        <w:rPr>
          <w:rFonts w:ascii="Book Antiqua" w:eastAsia="宋体" w:hAnsi="Book Antiqua" w:cs="宋体"/>
          <w:i/>
          <w:iCs/>
          <w:color w:val="000000" w:themeColor="text1"/>
          <w:sz w:val="21"/>
          <w:szCs w:val="21"/>
        </w:rPr>
        <w:t>Cytotherapy</w:t>
      </w:r>
      <w:proofErr w:type="spellEnd"/>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8</w:t>
      </w:r>
      <w:r w:rsidRPr="00CF48F9">
        <w:rPr>
          <w:rFonts w:ascii="Book Antiqua" w:eastAsia="宋体" w:hAnsi="Book Antiqua" w:cs="宋体"/>
          <w:color w:val="000000" w:themeColor="text1"/>
          <w:sz w:val="21"/>
          <w:szCs w:val="21"/>
        </w:rPr>
        <w:t>: 315-317 [PMID: 16923606 DOI: /10.1080/14653240600855905]</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26 </w:t>
      </w:r>
      <w:r w:rsidRPr="00CF48F9">
        <w:rPr>
          <w:rFonts w:ascii="Book Antiqua" w:eastAsia="宋体" w:hAnsi="Book Antiqua" w:cs="宋体"/>
          <w:b/>
          <w:bCs/>
          <w:color w:val="000000" w:themeColor="text1"/>
          <w:sz w:val="21"/>
          <w:szCs w:val="21"/>
        </w:rPr>
        <w:t>Lin CS</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Ning</w:t>
      </w:r>
      <w:proofErr w:type="spellEnd"/>
      <w:r w:rsidRPr="00CF48F9">
        <w:rPr>
          <w:rFonts w:ascii="Book Antiqua" w:eastAsia="宋体" w:hAnsi="Book Antiqua" w:cs="宋体"/>
          <w:color w:val="000000" w:themeColor="text1"/>
          <w:sz w:val="21"/>
          <w:szCs w:val="21"/>
        </w:rPr>
        <w:t xml:space="preserve"> H, Lin G, </w:t>
      </w:r>
      <w:proofErr w:type="spellStart"/>
      <w:r w:rsidRPr="00CF48F9">
        <w:rPr>
          <w:rFonts w:ascii="Book Antiqua" w:eastAsia="宋体" w:hAnsi="Book Antiqua" w:cs="宋体"/>
          <w:color w:val="000000" w:themeColor="text1"/>
          <w:sz w:val="21"/>
          <w:szCs w:val="21"/>
        </w:rPr>
        <w:t>Lue</w:t>
      </w:r>
      <w:proofErr w:type="spellEnd"/>
      <w:r w:rsidRPr="00CF48F9">
        <w:rPr>
          <w:rFonts w:ascii="Book Antiqua" w:eastAsia="宋体" w:hAnsi="Book Antiqua" w:cs="宋体"/>
          <w:color w:val="000000" w:themeColor="text1"/>
          <w:sz w:val="21"/>
          <w:szCs w:val="21"/>
        </w:rPr>
        <w:t xml:space="preserve"> TF. Is CD34 truly a negative marker for mesenchymal stromal cells? </w:t>
      </w:r>
      <w:proofErr w:type="spellStart"/>
      <w:r w:rsidRPr="00CF48F9">
        <w:rPr>
          <w:rFonts w:ascii="Book Antiqua" w:eastAsia="宋体" w:hAnsi="Book Antiqua" w:cs="宋体"/>
          <w:i/>
          <w:iCs/>
          <w:color w:val="000000" w:themeColor="text1"/>
          <w:sz w:val="21"/>
          <w:szCs w:val="21"/>
        </w:rPr>
        <w:t>Cytotherapy</w:t>
      </w:r>
      <w:proofErr w:type="spellEnd"/>
      <w:r w:rsidRPr="00CF48F9">
        <w:rPr>
          <w:rFonts w:ascii="Book Antiqua" w:eastAsia="宋体" w:hAnsi="Book Antiqua" w:cs="宋体"/>
          <w:color w:val="000000" w:themeColor="text1"/>
          <w:sz w:val="21"/>
          <w:szCs w:val="21"/>
        </w:rPr>
        <w:t> 2012; </w:t>
      </w:r>
      <w:r w:rsidRPr="00CF48F9">
        <w:rPr>
          <w:rFonts w:ascii="Book Antiqua" w:eastAsia="宋体" w:hAnsi="Book Antiqua" w:cs="宋体"/>
          <w:b/>
          <w:bCs/>
          <w:color w:val="000000" w:themeColor="text1"/>
          <w:sz w:val="21"/>
          <w:szCs w:val="21"/>
        </w:rPr>
        <w:t>14</w:t>
      </w:r>
      <w:r w:rsidRPr="00CF48F9">
        <w:rPr>
          <w:rFonts w:ascii="Book Antiqua" w:eastAsia="宋体" w:hAnsi="Book Antiqua" w:cs="宋体"/>
          <w:color w:val="000000" w:themeColor="text1"/>
          <w:sz w:val="21"/>
          <w:szCs w:val="21"/>
        </w:rPr>
        <w:t>: 1159-1163 [PMID: 23066784 DOI: 10.3109/14653249.2012.729817]</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27 </w:t>
      </w:r>
      <w:proofErr w:type="spellStart"/>
      <w:r w:rsidRPr="00CF48F9">
        <w:rPr>
          <w:rFonts w:ascii="Book Antiqua" w:eastAsia="宋体" w:hAnsi="Book Antiqua" w:cs="宋体"/>
          <w:b/>
          <w:bCs/>
          <w:color w:val="000000" w:themeColor="text1"/>
          <w:sz w:val="21"/>
          <w:szCs w:val="21"/>
        </w:rPr>
        <w:t>Ning</w:t>
      </w:r>
      <w:proofErr w:type="spellEnd"/>
      <w:r w:rsidRPr="00CF48F9">
        <w:rPr>
          <w:rFonts w:ascii="Book Antiqua" w:eastAsia="宋体" w:hAnsi="Book Antiqua" w:cs="宋体"/>
          <w:b/>
          <w:bCs/>
          <w:color w:val="000000" w:themeColor="text1"/>
          <w:sz w:val="21"/>
          <w:szCs w:val="21"/>
        </w:rPr>
        <w:t xml:space="preserve"> H</w:t>
      </w:r>
      <w:r w:rsidRPr="00CF48F9">
        <w:rPr>
          <w:rFonts w:ascii="Book Antiqua" w:eastAsia="宋体" w:hAnsi="Book Antiqua" w:cs="宋体"/>
          <w:color w:val="000000" w:themeColor="text1"/>
          <w:sz w:val="21"/>
          <w:szCs w:val="21"/>
        </w:rPr>
        <w:t xml:space="preserve">, Lin G, </w:t>
      </w:r>
      <w:proofErr w:type="spellStart"/>
      <w:r w:rsidRPr="00CF48F9">
        <w:rPr>
          <w:rFonts w:ascii="Book Antiqua" w:eastAsia="宋体" w:hAnsi="Book Antiqua" w:cs="宋体"/>
          <w:color w:val="000000" w:themeColor="text1"/>
          <w:sz w:val="21"/>
          <w:szCs w:val="21"/>
        </w:rPr>
        <w:t>Lue</w:t>
      </w:r>
      <w:proofErr w:type="spellEnd"/>
      <w:r w:rsidRPr="00CF48F9">
        <w:rPr>
          <w:rFonts w:ascii="Book Antiqua" w:eastAsia="宋体" w:hAnsi="Book Antiqua" w:cs="宋体"/>
          <w:color w:val="000000" w:themeColor="text1"/>
          <w:sz w:val="21"/>
          <w:szCs w:val="21"/>
        </w:rPr>
        <w:t xml:space="preserve"> TF, Lin CS. Mesenchymal stem cell marker Stro-1 is a 75 </w:t>
      </w:r>
      <w:proofErr w:type="spellStart"/>
      <w:r w:rsidRPr="00CF48F9">
        <w:rPr>
          <w:rFonts w:ascii="Book Antiqua" w:eastAsia="宋体" w:hAnsi="Book Antiqua" w:cs="宋体"/>
          <w:color w:val="000000" w:themeColor="text1"/>
          <w:sz w:val="21"/>
          <w:szCs w:val="21"/>
        </w:rPr>
        <w:t>kd</w:t>
      </w:r>
      <w:proofErr w:type="spellEnd"/>
      <w:r w:rsidRPr="00CF48F9">
        <w:rPr>
          <w:rFonts w:ascii="Book Antiqua" w:eastAsia="宋体" w:hAnsi="Book Antiqua" w:cs="宋体"/>
          <w:color w:val="000000" w:themeColor="text1"/>
          <w:sz w:val="21"/>
          <w:szCs w:val="21"/>
        </w:rPr>
        <w:t xml:space="preserve"> endothelial antigen. </w:t>
      </w:r>
      <w:proofErr w:type="spellStart"/>
      <w:r w:rsidRPr="00CF48F9">
        <w:rPr>
          <w:rFonts w:ascii="Book Antiqua" w:eastAsia="宋体" w:hAnsi="Book Antiqua" w:cs="宋体"/>
          <w:i/>
          <w:iCs/>
          <w:color w:val="000000" w:themeColor="text1"/>
          <w:sz w:val="21"/>
          <w:szCs w:val="21"/>
        </w:rPr>
        <w:t>Biochem</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Biophys</w:t>
      </w:r>
      <w:proofErr w:type="spellEnd"/>
      <w:r w:rsidRPr="00CF48F9">
        <w:rPr>
          <w:rFonts w:ascii="Book Antiqua" w:eastAsia="宋体" w:hAnsi="Book Antiqua" w:cs="宋体"/>
          <w:i/>
          <w:iCs/>
          <w:color w:val="000000" w:themeColor="text1"/>
          <w:sz w:val="21"/>
          <w:szCs w:val="21"/>
        </w:rPr>
        <w:t xml:space="preserve"> Res </w:t>
      </w:r>
      <w:proofErr w:type="spellStart"/>
      <w:r w:rsidRPr="00CF48F9">
        <w:rPr>
          <w:rFonts w:ascii="Book Antiqua" w:eastAsia="宋体" w:hAnsi="Book Antiqua" w:cs="宋体"/>
          <w:i/>
          <w:iCs/>
          <w:color w:val="000000" w:themeColor="text1"/>
          <w:sz w:val="21"/>
          <w:szCs w:val="21"/>
        </w:rPr>
        <w:t>Commun</w:t>
      </w:r>
      <w:proofErr w:type="spellEnd"/>
      <w:r w:rsidRPr="00CF48F9">
        <w:rPr>
          <w:rFonts w:ascii="Book Antiqua" w:eastAsia="宋体" w:hAnsi="Book Antiqua" w:cs="宋体"/>
          <w:color w:val="000000" w:themeColor="text1"/>
          <w:sz w:val="21"/>
          <w:szCs w:val="21"/>
        </w:rPr>
        <w:t> 2011; </w:t>
      </w:r>
      <w:r w:rsidRPr="00CF48F9">
        <w:rPr>
          <w:rFonts w:ascii="Book Antiqua" w:eastAsia="宋体" w:hAnsi="Book Antiqua" w:cs="宋体"/>
          <w:b/>
          <w:bCs/>
          <w:color w:val="000000" w:themeColor="text1"/>
          <w:sz w:val="21"/>
          <w:szCs w:val="21"/>
        </w:rPr>
        <w:t>413</w:t>
      </w:r>
      <w:r w:rsidRPr="00CF48F9">
        <w:rPr>
          <w:rFonts w:ascii="Book Antiqua" w:eastAsia="宋体" w:hAnsi="Book Antiqua" w:cs="宋体"/>
          <w:color w:val="000000" w:themeColor="text1"/>
          <w:sz w:val="21"/>
          <w:szCs w:val="21"/>
        </w:rPr>
        <w:t>: 353-357 [PMID: 21903091 DOI: 10.1016/</w:t>
      </w:r>
      <w:proofErr w:type="spellStart"/>
      <w:r w:rsidRPr="00CF48F9">
        <w:rPr>
          <w:rFonts w:ascii="Book Antiqua" w:eastAsia="宋体" w:hAnsi="Book Antiqua" w:cs="宋体"/>
          <w:color w:val="000000" w:themeColor="text1"/>
          <w:sz w:val="21"/>
          <w:szCs w:val="21"/>
        </w:rPr>
        <w:t>j.bbrc</w:t>
      </w:r>
      <w:proofErr w:type="spellEnd"/>
      <w:r w:rsidRPr="00CF48F9">
        <w:rPr>
          <w:rFonts w:ascii="Book Antiqua" w:eastAsia="宋体" w:hAnsi="Book Antiqua" w:cs="宋体"/>
          <w:color w:val="000000" w:themeColor="text1"/>
          <w:sz w:val="21"/>
          <w:szCs w:val="21"/>
        </w:rPr>
        <w:t>]</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28 </w:t>
      </w:r>
      <w:proofErr w:type="spellStart"/>
      <w:r w:rsidRPr="00CF48F9">
        <w:rPr>
          <w:rFonts w:ascii="Book Antiqua" w:eastAsia="宋体" w:hAnsi="Book Antiqua" w:cs="宋体"/>
          <w:b/>
          <w:bCs/>
          <w:color w:val="000000" w:themeColor="text1"/>
          <w:sz w:val="21"/>
          <w:szCs w:val="21"/>
        </w:rPr>
        <w:t>Yoshiba</w:t>
      </w:r>
      <w:proofErr w:type="spellEnd"/>
      <w:r w:rsidRPr="00CF48F9">
        <w:rPr>
          <w:rFonts w:ascii="Book Antiqua" w:eastAsia="宋体" w:hAnsi="Book Antiqua" w:cs="宋体"/>
          <w:b/>
          <w:bCs/>
          <w:color w:val="000000" w:themeColor="text1"/>
          <w:sz w:val="21"/>
          <w:szCs w:val="21"/>
        </w:rPr>
        <w:t xml:space="preserve"> N</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Yoshiba</w:t>
      </w:r>
      <w:proofErr w:type="spellEnd"/>
      <w:r w:rsidRPr="00CF48F9">
        <w:rPr>
          <w:rFonts w:ascii="Book Antiqua" w:eastAsia="宋体" w:hAnsi="Book Antiqua" w:cs="宋体"/>
          <w:color w:val="000000" w:themeColor="text1"/>
          <w:sz w:val="21"/>
          <w:szCs w:val="21"/>
        </w:rPr>
        <w:t xml:space="preserve"> K, </w:t>
      </w:r>
      <w:proofErr w:type="spellStart"/>
      <w:r w:rsidRPr="00CF48F9">
        <w:rPr>
          <w:rFonts w:ascii="Book Antiqua" w:eastAsia="宋体" w:hAnsi="Book Antiqua" w:cs="宋体"/>
          <w:color w:val="000000" w:themeColor="text1"/>
          <w:sz w:val="21"/>
          <w:szCs w:val="21"/>
        </w:rPr>
        <w:t>Ohkura</w:t>
      </w:r>
      <w:proofErr w:type="spellEnd"/>
      <w:r w:rsidRPr="00CF48F9">
        <w:rPr>
          <w:rFonts w:ascii="Book Antiqua" w:eastAsia="宋体" w:hAnsi="Book Antiqua" w:cs="宋体"/>
          <w:color w:val="000000" w:themeColor="text1"/>
          <w:sz w:val="21"/>
          <w:szCs w:val="21"/>
        </w:rPr>
        <w:t xml:space="preserve"> N, </w:t>
      </w:r>
      <w:proofErr w:type="spellStart"/>
      <w:r w:rsidRPr="00CF48F9">
        <w:rPr>
          <w:rFonts w:ascii="Book Antiqua" w:eastAsia="宋体" w:hAnsi="Book Antiqua" w:cs="宋体"/>
          <w:color w:val="000000" w:themeColor="text1"/>
          <w:sz w:val="21"/>
          <w:szCs w:val="21"/>
        </w:rPr>
        <w:t>Shigetani</w:t>
      </w:r>
      <w:proofErr w:type="spellEnd"/>
      <w:r w:rsidRPr="00CF48F9">
        <w:rPr>
          <w:rFonts w:ascii="Book Antiqua" w:eastAsia="宋体" w:hAnsi="Book Antiqua" w:cs="宋体"/>
          <w:color w:val="000000" w:themeColor="text1"/>
          <w:sz w:val="21"/>
          <w:szCs w:val="21"/>
        </w:rPr>
        <w:t xml:space="preserve"> Y, Takei E, </w:t>
      </w:r>
      <w:proofErr w:type="spellStart"/>
      <w:r w:rsidRPr="00CF48F9">
        <w:rPr>
          <w:rFonts w:ascii="Book Antiqua" w:eastAsia="宋体" w:hAnsi="Book Antiqua" w:cs="宋体"/>
          <w:color w:val="000000" w:themeColor="text1"/>
          <w:sz w:val="21"/>
          <w:szCs w:val="21"/>
        </w:rPr>
        <w:t>Hosoya</w:t>
      </w:r>
      <w:proofErr w:type="spellEnd"/>
      <w:r w:rsidRPr="00CF48F9">
        <w:rPr>
          <w:rFonts w:ascii="Book Antiqua" w:eastAsia="宋体" w:hAnsi="Book Antiqua" w:cs="宋体"/>
          <w:color w:val="000000" w:themeColor="text1"/>
          <w:sz w:val="21"/>
          <w:szCs w:val="21"/>
        </w:rPr>
        <w:t xml:space="preserve"> A, Nakamura H, </w:t>
      </w:r>
      <w:proofErr w:type="spellStart"/>
      <w:r w:rsidRPr="00CF48F9">
        <w:rPr>
          <w:rFonts w:ascii="Book Antiqua" w:eastAsia="宋体" w:hAnsi="Book Antiqua" w:cs="宋体"/>
          <w:color w:val="000000" w:themeColor="text1"/>
          <w:sz w:val="21"/>
          <w:szCs w:val="21"/>
        </w:rPr>
        <w:t>Okiji</w:t>
      </w:r>
      <w:proofErr w:type="spellEnd"/>
      <w:r w:rsidRPr="00CF48F9">
        <w:rPr>
          <w:rFonts w:ascii="Book Antiqua" w:eastAsia="宋体" w:hAnsi="Book Antiqua" w:cs="宋体"/>
          <w:color w:val="000000" w:themeColor="text1"/>
          <w:sz w:val="21"/>
          <w:szCs w:val="21"/>
        </w:rPr>
        <w:t xml:space="preserve"> T. </w:t>
      </w:r>
      <w:proofErr w:type="spellStart"/>
      <w:r w:rsidRPr="00CF48F9">
        <w:rPr>
          <w:rFonts w:ascii="Book Antiqua" w:eastAsia="宋体" w:hAnsi="Book Antiqua" w:cs="宋体"/>
          <w:color w:val="000000" w:themeColor="text1"/>
          <w:sz w:val="21"/>
          <w:szCs w:val="21"/>
        </w:rPr>
        <w:t>Immunohistochemical</w:t>
      </w:r>
      <w:proofErr w:type="spellEnd"/>
      <w:r w:rsidRPr="00CF48F9">
        <w:rPr>
          <w:rFonts w:ascii="Book Antiqua" w:eastAsia="宋体" w:hAnsi="Book Antiqua" w:cs="宋体"/>
          <w:color w:val="000000" w:themeColor="text1"/>
          <w:sz w:val="21"/>
          <w:szCs w:val="21"/>
        </w:rPr>
        <w:t xml:space="preserve"> analysis of two stem cell markers of α-smooth muscle actin and STRO-1 during wound healing of human dental pulp. </w:t>
      </w:r>
      <w:proofErr w:type="spellStart"/>
      <w:r w:rsidRPr="00CF48F9">
        <w:rPr>
          <w:rFonts w:ascii="Book Antiqua" w:eastAsia="宋体" w:hAnsi="Book Antiqua" w:cs="宋体"/>
          <w:i/>
          <w:iCs/>
          <w:color w:val="000000" w:themeColor="text1"/>
          <w:sz w:val="21"/>
          <w:szCs w:val="21"/>
        </w:rPr>
        <w:t>Histochem</w:t>
      </w:r>
      <w:proofErr w:type="spellEnd"/>
      <w:r w:rsidRPr="00CF48F9">
        <w:rPr>
          <w:rFonts w:ascii="Book Antiqua" w:eastAsia="宋体" w:hAnsi="Book Antiqua" w:cs="宋体"/>
          <w:i/>
          <w:iCs/>
          <w:color w:val="000000" w:themeColor="text1"/>
          <w:sz w:val="21"/>
          <w:szCs w:val="21"/>
        </w:rPr>
        <w:t xml:space="preserve"> Cell </w:t>
      </w:r>
      <w:proofErr w:type="spellStart"/>
      <w:r w:rsidRPr="00CF48F9">
        <w:rPr>
          <w:rFonts w:ascii="Book Antiqua" w:eastAsia="宋体" w:hAnsi="Book Antiqua" w:cs="宋体"/>
          <w:i/>
          <w:iCs/>
          <w:color w:val="000000" w:themeColor="text1"/>
          <w:sz w:val="21"/>
          <w:szCs w:val="21"/>
        </w:rPr>
        <w:t>Biol</w:t>
      </w:r>
      <w:proofErr w:type="spellEnd"/>
      <w:r w:rsidRPr="00CF48F9">
        <w:rPr>
          <w:rFonts w:ascii="Book Antiqua" w:eastAsia="宋体" w:hAnsi="Book Antiqua" w:cs="宋体"/>
          <w:color w:val="000000" w:themeColor="text1"/>
          <w:sz w:val="21"/>
          <w:szCs w:val="21"/>
        </w:rPr>
        <w:t> 2012; </w:t>
      </w:r>
      <w:r w:rsidRPr="00CF48F9">
        <w:rPr>
          <w:rFonts w:ascii="Book Antiqua" w:eastAsia="宋体" w:hAnsi="Book Antiqua" w:cs="宋体"/>
          <w:b/>
          <w:bCs/>
          <w:color w:val="000000" w:themeColor="text1"/>
          <w:sz w:val="21"/>
          <w:szCs w:val="21"/>
        </w:rPr>
        <w:t>138</w:t>
      </w:r>
      <w:r w:rsidRPr="00CF48F9">
        <w:rPr>
          <w:rFonts w:ascii="Book Antiqua" w:eastAsia="宋体" w:hAnsi="Book Antiqua" w:cs="宋体"/>
          <w:color w:val="000000" w:themeColor="text1"/>
          <w:sz w:val="21"/>
          <w:szCs w:val="21"/>
        </w:rPr>
        <w:t>: 583-592 [PMID: 22673840 DOI: 10.1007/s00418-012-0978-4]</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29 </w:t>
      </w:r>
      <w:r w:rsidRPr="00CF48F9">
        <w:rPr>
          <w:rFonts w:ascii="Book Antiqua" w:eastAsia="宋体" w:hAnsi="Book Antiqua" w:cs="宋体"/>
          <w:b/>
          <w:bCs/>
          <w:color w:val="000000" w:themeColor="text1"/>
          <w:sz w:val="21"/>
          <w:szCs w:val="21"/>
        </w:rPr>
        <w:t>Lin CS</w:t>
      </w:r>
      <w:r w:rsidRPr="00CF48F9">
        <w:rPr>
          <w:rFonts w:ascii="Book Antiqua" w:eastAsia="宋体" w:hAnsi="Book Antiqua" w:cs="宋体"/>
          <w:color w:val="000000" w:themeColor="text1"/>
          <w:sz w:val="21"/>
          <w:szCs w:val="21"/>
        </w:rPr>
        <w:t xml:space="preserve">, Xin ZC, Dai J, </w:t>
      </w:r>
      <w:proofErr w:type="spellStart"/>
      <w:r w:rsidRPr="00CF48F9">
        <w:rPr>
          <w:rFonts w:ascii="Book Antiqua" w:eastAsia="宋体" w:hAnsi="Book Antiqua" w:cs="宋体"/>
          <w:color w:val="000000" w:themeColor="text1"/>
          <w:sz w:val="21"/>
          <w:szCs w:val="21"/>
        </w:rPr>
        <w:t>Lue</w:t>
      </w:r>
      <w:proofErr w:type="spellEnd"/>
      <w:r w:rsidRPr="00CF48F9">
        <w:rPr>
          <w:rFonts w:ascii="Book Antiqua" w:eastAsia="宋体" w:hAnsi="Book Antiqua" w:cs="宋体"/>
          <w:color w:val="000000" w:themeColor="text1"/>
          <w:sz w:val="21"/>
          <w:szCs w:val="21"/>
        </w:rPr>
        <w:t xml:space="preserve"> TF. Commonly used mesenchymal stem cell markers and tracking labels: Limitations and challenges. </w:t>
      </w:r>
      <w:proofErr w:type="spellStart"/>
      <w:r w:rsidRPr="00CF48F9">
        <w:rPr>
          <w:rFonts w:ascii="Book Antiqua" w:eastAsia="宋体" w:hAnsi="Book Antiqua" w:cs="宋体"/>
          <w:i/>
          <w:iCs/>
          <w:color w:val="000000" w:themeColor="text1"/>
          <w:sz w:val="21"/>
          <w:szCs w:val="21"/>
        </w:rPr>
        <w:t>Histol</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Histopathol</w:t>
      </w:r>
      <w:proofErr w:type="spellEnd"/>
      <w:r w:rsidRPr="00CF48F9">
        <w:rPr>
          <w:rFonts w:ascii="Book Antiqua" w:eastAsia="宋体" w:hAnsi="Book Antiqua" w:cs="宋体"/>
          <w:color w:val="000000" w:themeColor="text1"/>
          <w:sz w:val="21"/>
          <w:szCs w:val="21"/>
        </w:rPr>
        <w:t> 2013; </w:t>
      </w:r>
      <w:r w:rsidRPr="00CF48F9">
        <w:rPr>
          <w:rFonts w:ascii="Book Antiqua" w:eastAsia="宋体" w:hAnsi="Book Antiqua" w:cs="宋体"/>
          <w:b/>
          <w:bCs/>
          <w:color w:val="000000" w:themeColor="text1"/>
          <w:sz w:val="21"/>
          <w:szCs w:val="21"/>
        </w:rPr>
        <w:t>28</w:t>
      </w:r>
      <w:r w:rsidRPr="00CF48F9">
        <w:rPr>
          <w:rFonts w:ascii="Book Antiqua" w:eastAsia="宋体" w:hAnsi="Book Antiqua" w:cs="宋体"/>
          <w:color w:val="000000" w:themeColor="text1"/>
          <w:sz w:val="21"/>
          <w:szCs w:val="21"/>
        </w:rPr>
        <w:t>: 1109-1116 [PMID: 23588700]</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30 </w:t>
      </w:r>
      <w:proofErr w:type="spellStart"/>
      <w:r w:rsidRPr="00CF48F9">
        <w:rPr>
          <w:rFonts w:ascii="Book Antiqua" w:eastAsia="宋体" w:hAnsi="Book Antiqua" w:cs="宋体"/>
          <w:b/>
          <w:bCs/>
          <w:color w:val="000000" w:themeColor="text1"/>
          <w:sz w:val="21"/>
          <w:szCs w:val="21"/>
        </w:rPr>
        <w:t>Pittenger</w:t>
      </w:r>
      <w:proofErr w:type="spellEnd"/>
      <w:r w:rsidRPr="00CF48F9">
        <w:rPr>
          <w:rFonts w:ascii="Book Antiqua" w:eastAsia="宋体" w:hAnsi="Book Antiqua" w:cs="宋体"/>
          <w:b/>
          <w:bCs/>
          <w:color w:val="000000" w:themeColor="text1"/>
          <w:sz w:val="21"/>
          <w:szCs w:val="21"/>
        </w:rPr>
        <w:t xml:space="preserve"> MF</w:t>
      </w:r>
      <w:r w:rsidRPr="00CF48F9">
        <w:rPr>
          <w:rFonts w:ascii="Book Antiqua" w:eastAsia="宋体" w:hAnsi="Book Antiqua" w:cs="宋体"/>
          <w:color w:val="000000" w:themeColor="text1"/>
          <w:sz w:val="21"/>
          <w:szCs w:val="21"/>
        </w:rPr>
        <w:t xml:space="preserve">, Mackay AM, Beck SC, </w:t>
      </w:r>
      <w:proofErr w:type="spellStart"/>
      <w:r w:rsidRPr="00CF48F9">
        <w:rPr>
          <w:rFonts w:ascii="Book Antiqua" w:eastAsia="宋体" w:hAnsi="Book Antiqua" w:cs="宋体"/>
          <w:color w:val="000000" w:themeColor="text1"/>
          <w:sz w:val="21"/>
          <w:szCs w:val="21"/>
        </w:rPr>
        <w:t>Jaiswal</w:t>
      </w:r>
      <w:proofErr w:type="spellEnd"/>
      <w:r w:rsidRPr="00CF48F9">
        <w:rPr>
          <w:rFonts w:ascii="Book Antiqua" w:eastAsia="宋体" w:hAnsi="Book Antiqua" w:cs="宋体"/>
          <w:color w:val="000000" w:themeColor="text1"/>
          <w:sz w:val="21"/>
          <w:szCs w:val="21"/>
        </w:rPr>
        <w:t xml:space="preserve"> RK, Douglas R, </w:t>
      </w:r>
      <w:proofErr w:type="spellStart"/>
      <w:r w:rsidRPr="00CF48F9">
        <w:rPr>
          <w:rFonts w:ascii="Book Antiqua" w:eastAsia="宋体" w:hAnsi="Book Antiqua" w:cs="宋体"/>
          <w:color w:val="000000" w:themeColor="text1"/>
          <w:sz w:val="21"/>
          <w:szCs w:val="21"/>
        </w:rPr>
        <w:t>Mosca</w:t>
      </w:r>
      <w:proofErr w:type="spellEnd"/>
      <w:r w:rsidRPr="00CF48F9">
        <w:rPr>
          <w:rFonts w:ascii="Book Antiqua" w:eastAsia="宋体" w:hAnsi="Book Antiqua" w:cs="宋体"/>
          <w:color w:val="000000" w:themeColor="text1"/>
          <w:sz w:val="21"/>
          <w:szCs w:val="21"/>
        </w:rPr>
        <w:t xml:space="preserve"> JD, Moorman MA, </w:t>
      </w:r>
      <w:proofErr w:type="spellStart"/>
      <w:r w:rsidRPr="00CF48F9">
        <w:rPr>
          <w:rFonts w:ascii="Book Antiqua" w:eastAsia="宋体" w:hAnsi="Book Antiqua" w:cs="宋体"/>
          <w:color w:val="000000" w:themeColor="text1"/>
          <w:sz w:val="21"/>
          <w:szCs w:val="21"/>
        </w:rPr>
        <w:t>Simonetti</w:t>
      </w:r>
      <w:proofErr w:type="spellEnd"/>
      <w:r w:rsidRPr="00CF48F9">
        <w:rPr>
          <w:rFonts w:ascii="Book Antiqua" w:eastAsia="宋体" w:hAnsi="Book Antiqua" w:cs="宋体"/>
          <w:color w:val="000000" w:themeColor="text1"/>
          <w:sz w:val="21"/>
          <w:szCs w:val="21"/>
        </w:rPr>
        <w:t xml:space="preserve"> DW, Craig S, </w:t>
      </w:r>
      <w:proofErr w:type="spellStart"/>
      <w:r w:rsidRPr="00CF48F9">
        <w:rPr>
          <w:rFonts w:ascii="Book Antiqua" w:eastAsia="宋体" w:hAnsi="Book Antiqua" w:cs="宋体"/>
          <w:color w:val="000000" w:themeColor="text1"/>
          <w:sz w:val="21"/>
          <w:szCs w:val="21"/>
        </w:rPr>
        <w:t>Marshak</w:t>
      </w:r>
      <w:proofErr w:type="spellEnd"/>
      <w:r w:rsidRPr="00CF48F9">
        <w:rPr>
          <w:rFonts w:ascii="Book Antiqua" w:eastAsia="宋体" w:hAnsi="Book Antiqua" w:cs="宋体"/>
          <w:color w:val="000000" w:themeColor="text1"/>
          <w:sz w:val="21"/>
          <w:szCs w:val="21"/>
        </w:rPr>
        <w:t xml:space="preserve"> DR. </w:t>
      </w:r>
      <w:proofErr w:type="spellStart"/>
      <w:r w:rsidRPr="00CF48F9">
        <w:rPr>
          <w:rFonts w:ascii="Book Antiqua" w:eastAsia="宋体" w:hAnsi="Book Antiqua" w:cs="宋体"/>
          <w:color w:val="000000" w:themeColor="text1"/>
          <w:sz w:val="21"/>
          <w:szCs w:val="21"/>
        </w:rPr>
        <w:t>Multilineage</w:t>
      </w:r>
      <w:proofErr w:type="spellEnd"/>
      <w:r w:rsidRPr="00CF48F9">
        <w:rPr>
          <w:rFonts w:ascii="Book Antiqua" w:eastAsia="宋体" w:hAnsi="Book Antiqua" w:cs="宋体"/>
          <w:color w:val="000000" w:themeColor="text1"/>
          <w:sz w:val="21"/>
          <w:szCs w:val="21"/>
        </w:rPr>
        <w:t xml:space="preserve"> potential of adult human mesenchymal stem cells. </w:t>
      </w:r>
      <w:r w:rsidRPr="00CF48F9">
        <w:rPr>
          <w:rFonts w:ascii="Book Antiqua" w:eastAsia="宋体" w:hAnsi="Book Antiqua" w:cs="宋体"/>
          <w:i/>
          <w:iCs/>
          <w:color w:val="000000" w:themeColor="text1"/>
          <w:sz w:val="21"/>
          <w:szCs w:val="21"/>
        </w:rPr>
        <w:t>Science</w:t>
      </w:r>
      <w:r w:rsidRPr="00CF48F9">
        <w:rPr>
          <w:rFonts w:ascii="Book Antiqua" w:eastAsia="宋体" w:hAnsi="Book Antiqua" w:cs="宋体"/>
          <w:color w:val="000000" w:themeColor="text1"/>
          <w:sz w:val="21"/>
          <w:szCs w:val="21"/>
        </w:rPr>
        <w:t> 1999; </w:t>
      </w:r>
      <w:r w:rsidRPr="00CF48F9">
        <w:rPr>
          <w:rFonts w:ascii="Book Antiqua" w:eastAsia="宋体" w:hAnsi="Book Antiqua" w:cs="宋体"/>
          <w:b/>
          <w:bCs/>
          <w:color w:val="000000" w:themeColor="text1"/>
          <w:sz w:val="21"/>
          <w:szCs w:val="21"/>
        </w:rPr>
        <w:t>284</w:t>
      </w:r>
      <w:r w:rsidRPr="00CF48F9">
        <w:rPr>
          <w:rFonts w:ascii="Book Antiqua" w:eastAsia="宋体" w:hAnsi="Book Antiqua" w:cs="宋体"/>
          <w:color w:val="000000" w:themeColor="text1"/>
          <w:sz w:val="21"/>
          <w:szCs w:val="21"/>
        </w:rPr>
        <w:t>: 143-147 [PMID: 10102814 DOI: 10.1126/science.284.5411.143]</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31 </w:t>
      </w:r>
      <w:proofErr w:type="spellStart"/>
      <w:r w:rsidRPr="00CF48F9">
        <w:rPr>
          <w:rFonts w:ascii="Book Antiqua" w:eastAsia="宋体" w:hAnsi="Book Antiqua" w:cs="宋体"/>
          <w:b/>
          <w:bCs/>
          <w:color w:val="000000" w:themeColor="text1"/>
          <w:sz w:val="21"/>
          <w:szCs w:val="21"/>
        </w:rPr>
        <w:t>Sugaya</w:t>
      </w:r>
      <w:proofErr w:type="spellEnd"/>
      <w:r w:rsidRPr="00CF48F9">
        <w:rPr>
          <w:rFonts w:ascii="Book Antiqua" w:eastAsia="宋体" w:hAnsi="Book Antiqua" w:cs="宋体"/>
          <w:b/>
          <w:bCs/>
          <w:color w:val="000000" w:themeColor="text1"/>
          <w:sz w:val="21"/>
          <w:szCs w:val="21"/>
        </w:rPr>
        <w:t xml:space="preserve"> K</w:t>
      </w:r>
      <w:r w:rsidRPr="00CF48F9">
        <w:rPr>
          <w:rFonts w:ascii="Book Antiqua" w:eastAsia="宋体" w:hAnsi="Book Antiqua" w:cs="宋体"/>
          <w:color w:val="000000" w:themeColor="text1"/>
          <w:sz w:val="21"/>
          <w:szCs w:val="21"/>
        </w:rPr>
        <w:t xml:space="preserve">. Potential </w:t>
      </w:r>
      <w:proofErr w:type="gramStart"/>
      <w:r w:rsidRPr="00CF48F9">
        <w:rPr>
          <w:rFonts w:ascii="Book Antiqua" w:eastAsia="宋体" w:hAnsi="Book Antiqua" w:cs="宋体"/>
          <w:color w:val="000000" w:themeColor="text1"/>
          <w:sz w:val="21"/>
          <w:szCs w:val="21"/>
        </w:rPr>
        <w:t>use</w:t>
      </w:r>
      <w:proofErr w:type="gramEnd"/>
      <w:r w:rsidRPr="00CF48F9">
        <w:rPr>
          <w:rFonts w:ascii="Book Antiqua" w:eastAsia="宋体" w:hAnsi="Book Antiqua" w:cs="宋体"/>
          <w:color w:val="000000" w:themeColor="text1"/>
          <w:sz w:val="21"/>
          <w:szCs w:val="21"/>
        </w:rPr>
        <w:t xml:space="preserve"> of stem cells in </w:t>
      </w:r>
      <w:proofErr w:type="spellStart"/>
      <w:r w:rsidRPr="00CF48F9">
        <w:rPr>
          <w:rFonts w:ascii="Book Antiqua" w:eastAsia="宋体" w:hAnsi="Book Antiqua" w:cs="宋体"/>
          <w:color w:val="000000" w:themeColor="text1"/>
          <w:sz w:val="21"/>
          <w:szCs w:val="21"/>
        </w:rPr>
        <w:t>neuroreplacement</w:t>
      </w:r>
      <w:proofErr w:type="spellEnd"/>
      <w:r w:rsidRPr="00CF48F9">
        <w:rPr>
          <w:rFonts w:ascii="Book Antiqua" w:eastAsia="宋体" w:hAnsi="Book Antiqua" w:cs="宋体"/>
          <w:color w:val="000000" w:themeColor="text1"/>
          <w:sz w:val="21"/>
          <w:szCs w:val="21"/>
        </w:rPr>
        <w:t xml:space="preserve"> therapies for neurodegenerative diseases. </w:t>
      </w:r>
      <w:proofErr w:type="spellStart"/>
      <w:r w:rsidRPr="00CF48F9">
        <w:rPr>
          <w:rFonts w:ascii="Book Antiqua" w:eastAsia="宋体" w:hAnsi="Book Antiqua" w:cs="宋体"/>
          <w:i/>
          <w:iCs/>
          <w:color w:val="000000" w:themeColor="text1"/>
          <w:sz w:val="21"/>
          <w:szCs w:val="21"/>
        </w:rPr>
        <w:t>Int</w:t>
      </w:r>
      <w:proofErr w:type="spellEnd"/>
      <w:r w:rsidRPr="00CF48F9">
        <w:rPr>
          <w:rFonts w:ascii="Book Antiqua" w:eastAsia="宋体" w:hAnsi="Book Antiqua" w:cs="宋体"/>
          <w:i/>
          <w:iCs/>
          <w:color w:val="000000" w:themeColor="text1"/>
          <w:sz w:val="21"/>
          <w:szCs w:val="21"/>
        </w:rPr>
        <w:t xml:space="preserve"> Rev </w:t>
      </w:r>
      <w:proofErr w:type="spellStart"/>
      <w:r w:rsidRPr="00CF48F9">
        <w:rPr>
          <w:rFonts w:ascii="Book Antiqua" w:eastAsia="宋体" w:hAnsi="Book Antiqua" w:cs="宋体"/>
          <w:i/>
          <w:iCs/>
          <w:color w:val="000000" w:themeColor="text1"/>
          <w:sz w:val="21"/>
          <w:szCs w:val="21"/>
        </w:rPr>
        <w:t>Cytol</w:t>
      </w:r>
      <w:proofErr w:type="spellEnd"/>
      <w:r w:rsidRPr="00CF48F9">
        <w:rPr>
          <w:rFonts w:ascii="Book Antiqua" w:eastAsia="宋体" w:hAnsi="Book Antiqua" w:cs="宋体"/>
          <w:color w:val="000000" w:themeColor="text1"/>
          <w:sz w:val="21"/>
          <w:szCs w:val="21"/>
        </w:rPr>
        <w:t> 2003; </w:t>
      </w:r>
      <w:r w:rsidRPr="00CF48F9">
        <w:rPr>
          <w:rFonts w:ascii="Book Antiqua" w:eastAsia="宋体" w:hAnsi="Book Antiqua" w:cs="宋体"/>
          <w:b/>
          <w:bCs/>
          <w:color w:val="000000" w:themeColor="text1"/>
          <w:sz w:val="21"/>
          <w:szCs w:val="21"/>
        </w:rPr>
        <w:t>228</w:t>
      </w:r>
      <w:r w:rsidRPr="00CF48F9">
        <w:rPr>
          <w:rFonts w:ascii="Book Antiqua" w:eastAsia="宋体" w:hAnsi="Book Antiqua" w:cs="宋体"/>
          <w:color w:val="000000" w:themeColor="text1"/>
          <w:sz w:val="21"/>
          <w:szCs w:val="21"/>
        </w:rPr>
        <w:t>: 1-30 [PMID: 14667041 DOI: 10.1016/S0074-7696(03)28001-3]</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32 </w:t>
      </w:r>
      <w:r w:rsidRPr="00CF48F9">
        <w:rPr>
          <w:rFonts w:ascii="Book Antiqua" w:eastAsia="宋体" w:hAnsi="Book Antiqua" w:cs="宋体"/>
          <w:b/>
          <w:bCs/>
          <w:color w:val="000000" w:themeColor="text1"/>
          <w:sz w:val="21"/>
          <w:szCs w:val="21"/>
        </w:rPr>
        <w:t>Chapel A</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Bertho</w:t>
      </w:r>
      <w:proofErr w:type="spellEnd"/>
      <w:r w:rsidRPr="00CF48F9">
        <w:rPr>
          <w:rFonts w:ascii="Book Antiqua" w:eastAsia="宋体" w:hAnsi="Book Antiqua" w:cs="宋体"/>
          <w:color w:val="000000" w:themeColor="text1"/>
          <w:sz w:val="21"/>
          <w:szCs w:val="21"/>
        </w:rPr>
        <w:t xml:space="preserve"> JM, </w:t>
      </w:r>
      <w:proofErr w:type="spellStart"/>
      <w:r w:rsidRPr="00CF48F9">
        <w:rPr>
          <w:rFonts w:ascii="Book Antiqua" w:eastAsia="宋体" w:hAnsi="Book Antiqua" w:cs="宋体"/>
          <w:color w:val="000000" w:themeColor="text1"/>
          <w:sz w:val="21"/>
          <w:szCs w:val="21"/>
        </w:rPr>
        <w:t>Bensidhoum</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Fouillard</w:t>
      </w:r>
      <w:proofErr w:type="spellEnd"/>
      <w:r w:rsidRPr="00CF48F9">
        <w:rPr>
          <w:rFonts w:ascii="Book Antiqua" w:eastAsia="宋体" w:hAnsi="Book Antiqua" w:cs="宋体"/>
          <w:color w:val="000000" w:themeColor="text1"/>
          <w:sz w:val="21"/>
          <w:szCs w:val="21"/>
        </w:rPr>
        <w:t xml:space="preserve"> L, Young RG, Frick J, </w:t>
      </w:r>
      <w:proofErr w:type="spellStart"/>
      <w:r w:rsidRPr="00CF48F9">
        <w:rPr>
          <w:rFonts w:ascii="Book Antiqua" w:eastAsia="宋体" w:hAnsi="Book Antiqua" w:cs="宋体"/>
          <w:color w:val="000000" w:themeColor="text1"/>
          <w:sz w:val="21"/>
          <w:szCs w:val="21"/>
        </w:rPr>
        <w:t>Demarquay</w:t>
      </w:r>
      <w:proofErr w:type="spellEnd"/>
      <w:r w:rsidRPr="00CF48F9">
        <w:rPr>
          <w:rFonts w:ascii="Book Antiqua" w:eastAsia="宋体" w:hAnsi="Book Antiqua" w:cs="宋体"/>
          <w:color w:val="000000" w:themeColor="text1"/>
          <w:sz w:val="21"/>
          <w:szCs w:val="21"/>
        </w:rPr>
        <w:t xml:space="preserve"> C, </w:t>
      </w:r>
      <w:proofErr w:type="spellStart"/>
      <w:r w:rsidRPr="00CF48F9">
        <w:rPr>
          <w:rFonts w:ascii="Book Antiqua" w:eastAsia="宋体" w:hAnsi="Book Antiqua" w:cs="宋体"/>
          <w:color w:val="000000" w:themeColor="text1"/>
          <w:sz w:val="21"/>
          <w:szCs w:val="21"/>
        </w:rPr>
        <w:t>Cuvelier</w:t>
      </w:r>
      <w:proofErr w:type="spellEnd"/>
      <w:r w:rsidRPr="00CF48F9">
        <w:rPr>
          <w:rFonts w:ascii="Book Antiqua" w:eastAsia="宋体" w:hAnsi="Book Antiqua" w:cs="宋体"/>
          <w:color w:val="000000" w:themeColor="text1"/>
          <w:sz w:val="21"/>
          <w:szCs w:val="21"/>
        </w:rPr>
        <w:t xml:space="preserve"> F, Mathieu E, </w:t>
      </w:r>
      <w:proofErr w:type="spellStart"/>
      <w:r w:rsidRPr="00CF48F9">
        <w:rPr>
          <w:rFonts w:ascii="Book Antiqua" w:eastAsia="宋体" w:hAnsi="Book Antiqua" w:cs="宋体"/>
          <w:color w:val="000000" w:themeColor="text1"/>
          <w:sz w:val="21"/>
          <w:szCs w:val="21"/>
        </w:rPr>
        <w:t>Trompier</w:t>
      </w:r>
      <w:proofErr w:type="spellEnd"/>
      <w:r w:rsidRPr="00CF48F9">
        <w:rPr>
          <w:rFonts w:ascii="Book Antiqua" w:eastAsia="宋体" w:hAnsi="Book Antiqua" w:cs="宋体"/>
          <w:color w:val="000000" w:themeColor="text1"/>
          <w:sz w:val="21"/>
          <w:szCs w:val="21"/>
        </w:rPr>
        <w:t xml:space="preserve"> F, </w:t>
      </w:r>
      <w:proofErr w:type="spellStart"/>
      <w:r w:rsidRPr="00CF48F9">
        <w:rPr>
          <w:rFonts w:ascii="Book Antiqua" w:eastAsia="宋体" w:hAnsi="Book Antiqua" w:cs="宋体"/>
          <w:color w:val="000000" w:themeColor="text1"/>
          <w:sz w:val="21"/>
          <w:szCs w:val="21"/>
        </w:rPr>
        <w:t>Dudoignon</w:t>
      </w:r>
      <w:proofErr w:type="spellEnd"/>
      <w:r w:rsidRPr="00CF48F9">
        <w:rPr>
          <w:rFonts w:ascii="Book Antiqua" w:eastAsia="宋体" w:hAnsi="Book Antiqua" w:cs="宋体"/>
          <w:color w:val="000000" w:themeColor="text1"/>
          <w:sz w:val="21"/>
          <w:szCs w:val="21"/>
        </w:rPr>
        <w:t xml:space="preserve"> N, </w:t>
      </w:r>
      <w:proofErr w:type="spellStart"/>
      <w:r w:rsidRPr="00CF48F9">
        <w:rPr>
          <w:rFonts w:ascii="Book Antiqua" w:eastAsia="宋体" w:hAnsi="Book Antiqua" w:cs="宋体"/>
          <w:color w:val="000000" w:themeColor="text1"/>
          <w:sz w:val="21"/>
          <w:szCs w:val="21"/>
        </w:rPr>
        <w:t>Germain</w:t>
      </w:r>
      <w:proofErr w:type="spellEnd"/>
      <w:r w:rsidRPr="00CF48F9">
        <w:rPr>
          <w:rFonts w:ascii="Book Antiqua" w:eastAsia="宋体" w:hAnsi="Book Antiqua" w:cs="宋体"/>
          <w:color w:val="000000" w:themeColor="text1"/>
          <w:sz w:val="21"/>
          <w:szCs w:val="21"/>
        </w:rPr>
        <w:t xml:space="preserve"> C, </w:t>
      </w:r>
      <w:proofErr w:type="spellStart"/>
      <w:r w:rsidRPr="00CF48F9">
        <w:rPr>
          <w:rFonts w:ascii="Book Antiqua" w:eastAsia="宋体" w:hAnsi="Book Antiqua" w:cs="宋体"/>
          <w:color w:val="000000" w:themeColor="text1"/>
          <w:sz w:val="21"/>
          <w:szCs w:val="21"/>
        </w:rPr>
        <w:t>Mazurier</w:t>
      </w:r>
      <w:proofErr w:type="spellEnd"/>
      <w:r w:rsidRPr="00CF48F9">
        <w:rPr>
          <w:rFonts w:ascii="Book Antiqua" w:eastAsia="宋体" w:hAnsi="Book Antiqua" w:cs="宋体"/>
          <w:color w:val="000000" w:themeColor="text1"/>
          <w:sz w:val="21"/>
          <w:szCs w:val="21"/>
        </w:rPr>
        <w:t xml:space="preserve"> C, </w:t>
      </w:r>
      <w:proofErr w:type="spellStart"/>
      <w:r w:rsidRPr="00CF48F9">
        <w:rPr>
          <w:rFonts w:ascii="Book Antiqua" w:eastAsia="宋体" w:hAnsi="Book Antiqua" w:cs="宋体"/>
          <w:color w:val="000000" w:themeColor="text1"/>
          <w:sz w:val="21"/>
          <w:szCs w:val="21"/>
        </w:rPr>
        <w:t>Aigueperse</w:t>
      </w:r>
      <w:proofErr w:type="spellEnd"/>
      <w:r w:rsidRPr="00CF48F9">
        <w:rPr>
          <w:rFonts w:ascii="Book Antiqua" w:eastAsia="宋体" w:hAnsi="Book Antiqua" w:cs="宋体"/>
          <w:color w:val="000000" w:themeColor="text1"/>
          <w:sz w:val="21"/>
          <w:szCs w:val="21"/>
        </w:rPr>
        <w:t xml:space="preserve"> J, </w:t>
      </w:r>
      <w:proofErr w:type="spellStart"/>
      <w:r w:rsidRPr="00CF48F9">
        <w:rPr>
          <w:rFonts w:ascii="Book Antiqua" w:eastAsia="宋体" w:hAnsi="Book Antiqua" w:cs="宋体"/>
          <w:color w:val="000000" w:themeColor="text1"/>
          <w:sz w:val="21"/>
          <w:szCs w:val="21"/>
        </w:rPr>
        <w:t>Borneman</w:t>
      </w:r>
      <w:proofErr w:type="spellEnd"/>
      <w:r w:rsidRPr="00CF48F9">
        <w:rPr>
          <w:rFonts w:ascii="Book Antiqua" w:eastAsia="宋体" w:hAnsi="Book Antiqua" w:cs="宋体"/>
          <w:color w:val="000000" w:themeColor="text1"/>
          <w:sz w:val="21"/>
          <w:szCs w:val="21"/>
        </w:rPr>
        <w:t xml:space="preserve"> J, </w:t>
      </w:r>
      <w:proofErr w:type="spellStart"/>
      <w:r w:rsidRPr="00CF48F9">
        <w:rPr>
          <w:rFonts w:ascii="Book Antiqua" w:eastAsia="宋体" w:hAnsi="Book Antiqua" w:cs="宋体"/>
          <w:color w:val="000000" w:themeColor="text1"/>
          <w:sz w:val="21"/>
          <w:szCs w:val="21"/>
        </w:rPr>
        <w:t>Gorin</w:t>
      </w:r>
      <w:proofErr w:type="spellEnd"/>
      <w:r w:rsidRPr="00CF48F9">
        <w:rPr>
          <w:rFonts w:ascii="Book Antiqua" w:eastAsia="宋体" w:hAnsi="Book Antiqua" w:cs="宋体"/>
          <w:color w:val="000000" w:themeColor="text1"/>
          <w:sz w:val="21"/>
          <w:szCs w:val="21"/>
        </w:rPr>
        <w:t xml:space="preserve"> NC, </w:t>
      </w:r>
      <w:proofErr w:type="spellStart"/>
      <w:r w:rsidRPr="00CF48F9">
        <w:rPr>
          <w:rFonts w:ascii="Book Antiqua" w:eastAsia="宋体" w:hAnsi="Book Antiqua" w:cs="宋体"/>
          <w:color w:val="000000" w:themeColor="text1"/>
          <w:sz w:val="21"/>
          <w:szCs w:val="21"/>
        </w:rPr>
        <w:t>Gourmelon</w:t>
      </w:r>
      <w:proofErr w:type="spellEnd"/>
      <w:r w:rsidRPr="00CF48F9">
        <w:rPr>
          <w:rFonts w:ascii="Book Antiqua" w:eastAsia="宋体" w:hAnsi="Book Antiqua" w:cs="宋体"/>
          <w:color w:val="000000" w:themeColor="text1"/>
          <w:sz w:val="21"/>
          <w:szCs w:val="21"/>
        </w:rPr>
        <w:t xml:space="preserve"> P, Thierry D. Mesenchymal stem cells home to injured tissues when co-infused with hematopoietic cells to treat a radiation-induced multi-organ failure syndrome. </w:t>
      </w:r>
      <w:r w:rsidRPr="00CF48F9">
        <w:rPr>
          <w:rFonts w:ascii="Book Antiqua" w:eastAsia="宋体" w:hAnsi="Book Antiqua" w:cs="宋体"/>
          <w:i/>
          <w:iCs/>
          <w:color w:val="000000" w:themeColor="text1"/>
          <w:sz w:val="21"/>
          <w:szCs w:val="21"/>
        </w:rPr>
        <w:t>J Gene Med</w:t>
      </w:r>
      <w:r w:rsidRPr="00CF48F9">
        <w:rPr>
          <w:rFonts w:ascii="Book Antiqua" w:eastAsia="宋体" w:hAnsi="Book Antiqua" w:cs="宋体"/>
          <w:color w:val="000000" w:themeColor="text1"/>
          <w:sz w:val="21"/>
          <w:szCs w:val="21"/>
        </w:rPr>
        <w:t> 2003; </w:t>
      </w:r>
      <w:r w:rsidRPr="00CF48F9">
        <w:rPr>
          <w:rFonts w:ascii="Book Antiqua" w:eastAsia="宋体" w:hAnsi="Book Antiqua" w:cs="宋体"/>
          <w:b/>
          <w:bCs/>
          <w:color w:val="000000" w:themeColor="text1"/>
          <w:sz w:val="21"/>
          <w:szCs w:val="21"/>
        </w:rPr>
        <w:t>5</w:t>
      </w:r>
      <w:r w:rsidRPr="00CF48F9">
        <w:rPr>
          <w:rFonts w:ascii="Book Antiqua" w:eastAsia="宋体" w:hAnsi="Book Antiqua" w:cs="宋体"/>
          <w:color w:val="000000" w:themeColor="text1"/>
          <w:sz w:val="21"/>
          <w:szCs w:val="21"/>
        </w:rPr>
        <w:t>: 1028-1038 [PMID: 14661178 DOI: 10.1002/jgm.452]</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33 </w:t>
      </w:r>
      <w:proofErr w:type="spellStart"/>
      <w:r w:rsidRPr="00CF48F9">
        <w:rPr>
          <w:rFonts w:ascii="Book Antiqua" w:eastAsia="宋体" w:hAnsi="Book Antiqua" w:cs="宋体"/>
          <w:b/>
          <w:bCs/>
          <w:color w:val="000000" w:themeColor="text1"/>
          <w:sz w:val="21"/>
          <w:szCs w:val="21"/>
        </w:rPr>
        <w:t>Friedenstein</w:t>
      </w:r>
      <w:proofErr w:type="spellEnd"/>
      <w:r w:rsidRPr="00CF48F9">
        <w:rPr>
          <w:rFonts w:ascii="Book Antiqua" w:eastAsia="宋体" w:hAnsi="Book Antiqua" w:cs="宋体"/>
          <w:b/>
          <w:bCs/>
          <w:color w:val="000000" w:themeColor="text1"/>
          <w:sz w:val="21"/>
          <w:szCs w:val="21"/>
        </w:rPr>
        <w:t xml:space="preserve"> AJ</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Chailakhjan</w:t>
      </w:r>
      <w:proofErr w:type="spellEnd"/>
      <w:r w:rsidRPr="00CF48F9">
        <w:rPr>
          <w:rFonts w:ascii="Book Antiqua" w:eastAsia="宋体" w:hAnsi="Book Antiqua" w:cs="宋体"/>
          <w:color w:val="000000" w:themeColor="text1"/>
          <w:sz w:val="21"/>
          <w:szCs w:val="21"/>
        </w:rPr>
        <w:t xml:space="preserve"> RK, </w:t>
      </w:r>
      <w:proofErr w:type="spellStart"/>
      <w:r w:rsidRPr="00CF48F9">
        <w:rPr>
          <w:rFonts w:ascii="Book Antiqua" w:eastAsia="宋体" w:hAnsi="Book Antiqua" w:cs="宋体"/>
          <w:color w:val="000000" w:themeColor="text1"/>
          <w:sz w:val="21"/>
          <w:szCs w:val="21"/>
        </w:rPr>
        <w:t>Lalykina</w:t>
      </w:r>
      <w:proofErr w:type="spellEnd"/>
      <w:r w:rsidRPr="00CF48F9">
        <w:rPr>
          <w:rFonts w:ascii="Book Antiqua" w:eastAsia="宋体" w:hAnsi="Book Antiqua" w:cs="宋体"/>
          <w:color w:val="000000" w:themeColor="text1"/>
          <w:sz w:val="21"/>
          <w:szCs w:val="21"/>
        </w:rPr>
        <w:t xml:space="preserve"> KS. The development of fibroblast colonies in monolayer cultures of guinea-pig bone marrow and spleen cells. </w:t>
      </w:r>
      <w:r w:rsidRPr="00CF48F9">
        <w:rPr>
          <w:rFonts w:ascii="Book Antiqua" w:eastAsia="宋体" w:hAnsi="Book Antiqua" w:cs="宋体"/>
          <w:i/>
          <w:iCs/>
          <w:color w:val="000000" w:themeColor="text1"/>
          <w:sz w:val="21"/>
          <w:szCs w:val="21"/>
        </w:rPr>
        <w:t xml:space="preserve">Cell Tissue </w:t>
      </w:r>
      <w:proofErr w:type="spellStart"/>
      <w:r w:rsidRPr="00CF48F9">
        <w:rPr>
          <w:rFonts w:ascii="Book Antiqua" w:eastAsia="宋体" w:hAnsi="Book Antiqua" w:cs="宋体"/>
          <w:i/>
          <w:iCs/>
          <w:color w:val="000000" w:themeColor="text1"/>
          <w:sz w:val="21"/>
          <w:szCs w:val="21"/>
        </w:rPr>
        <w:t>Kinet</w:t>
      </w:r>
      <w:proofErr w:type="spellEnd"/>
      <w:r w:rsidRPr="00CF48F9">
        <w:rPr>
          <w:rFonts w:ascii="Book Antiqua" w:eastAsia="宋体" w:hAnsi="Book Antiqua" w:cs="宋体"/>
          <w:color w:val="000000" w:themeColor="text1"/>
          <w:sz w:val="21"/>
          <w:szCs w:val="21"/>
        </w:rPr>
        <w:t> 1970; </w:t>
      </w:r>
      <w:r w:rsidRPr="00CF48F9">
        <w:rPr>
          <w:rFonts w:ascii="Book Antiqua" w:eastAsia="宋体" w:hAnsi="Book Antiqua" w:cs="宋体"/>
          <w:b/>
          <w:bCs/>
          <w:color w:val="000000" w:themeColor="text1"/>
          <w:sz w:val="21"/>
          <w:szCs w:val="21"/>
        </w:rPr>
        <w:t>3</w:t>
      </w:r>
      <w:r w:rsidRPr="00CF48F9">
        <w:rPr>
          <w:rFonts w:ascii="Book Antiqua" w:eastAsia="宋体" w:hAnsi="Book Antiqua" w:cs="宋体"/>
          <w:color w:val="000000" w:themeColor="text1"/>
          <w:sz w:val="21"/>
          <w:szCs w:val="21"/>
        </w:rPr>
        <w:t>: 393-403 [PMID: 5523063]</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34</w:t>
      </w:r>
      <w:r w:rsidRPr="00CF48F9">
        <w:rPr>
          <w:rFonts w:ascii="Book Antiqua" w:eastAsia="宋体" w:hAnsi="Book Antiqua" w:cs="宋体"/>
          <w:b/>
          <w:color w:val="000000" w:themeColor="text1"/>
          <w:sz w:val="21"/>
          <w:szCs w:val="21"/>
        </w:rPr>
        <w:t xml:space="preserve"> </w:t>
      </w:r>
      <w:proofErr w:type="spellStart"/>
      <w:r w:rsidRPr="00CF48F9">
        <w:rPr>
          <w:rFonts w:ascii="Book Antiqua" w:eastAsia="宋体" w:hAnsi="Book Antiqua" w:cs="宋体"/>
          <w:b/>
          <w:color w:val="000000" w:themeColor="text1"/>
          <w:sz w:val="21"/>
          <w:szCs w:val="21"/>
        </w:rPr>
        <w:t>Johnstone</w:t>
      </w:r>
      <w:proofErr w:type="spellEnd"/>
      <w:r w:rsidRPr="00CF48F9">
        <w:rPr>
          <w:rFonts w:ascii="Book Antiqua" w:eastAsia="宋体" w:hAnsi="Book Antiqua" w:cs="宋体"/>
          <w:b/>
          <w:color w:val="000000" w:themeColor="text1"/>
          <w:sz w:val="21"/>
          <w:szCs w:val="21"/>
        </w:rPr>
        <w:t xml:space="preserve"> B</w:t>
      </w:r>
      <w:r w:rsidRPr="00CF48F9">
        <w:rPr>
          <w:rFonts w:ascii="Book Antiqua" w:eastAsia="宋体" w:hAnsi="Book Antiqua" w:cs="宋体"/>
          <w:color w:val="000000" w:themeColor="text1"/>
          <w:sz w:val="21"/>
          <w:szCs w:val="21"/>
        </w:rPr>
        <w:t xml:space="preserve">. Mesenchymal stem cells and </w:t>
      </w:r>
      <w:proofErr w:type="spellStart"/>
      <w:r w:rsidRPr="00CF48F9">
        <w:rPr>
          <w:rFonts w:ascii="Book Antiqua" w:eastAsia="宋体" w:hAnsi="Book Antiqua" w:cs="宋体"/>
          <w:color w:val="000000" w:themeColor="text1"/>
          <w:sz w:val="21"/>
          <w:szCs w:val="21"/>
        </w:rPr>
        <w:t>chondrogenesis</w:t>
      </w:r>
      <w:proofErr w:type="spellEnd"/>
      <w:r w:rsidRPr="00CF48F9">
        <w:rPr>
          <w:rFonts w:ascii="Book Antiqua" w:eastAsia="宋体" w:hAnsi="Book Antiqua" w:cs="宋体"/>
          <w:color w:val="000000" w:themeColor="text1"/>
          <w:sz w:val="21"/>
          <w:szCs w:val="21"/>
        </w:rPr>
        <w:t>.</w:t>
      </w:r>
      <w:proofErr w:type="gramEnd"/>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i/>
          <w:color w:val="000000" w:themeColor="text1"/>
          <w:sz w:val="21"/>
          <w:szCs w:val="21"/>
        </w:rPr>
        <w:t>Europ</w:t>
      </w:r>
      <w:proofErr w:type="spellEnd"/>
      <w:r w:rsidRPr="00CF48F9">
        <w:rPr>
          <w:rFonts w:ascii="Book Antiqua" w:eastAsia="宋体" w:hAnsi="Book Antiqua" w:cs="宋体"/>
          <w:i/>
          <w:color w:val="000000" w:themeColor="text1"/>
          <w:sz w:val="21"/>
          <w:szCs w:val="21"/>
        </w:rPr>
        <w:t xml:space="preserve"> Cell Mat</w:t>
      </w:r>
      <w:r w:rsidRPr="00CF48F9">
        <w:rPr>
          <w:rFonts w:ascii="Book Antiqua" w:eastAsia="宋体" w:hAnsi="Book Antiqua" w:cs="宋体"/>
          <w:color w:val="000000" w:themeColor="text1"/>
          <w:sz w:val="21"/>
          <w:szCs w:val="21"/>
        </w:rPr>
        <w:t xml:space="preserve"> 2002;</w:t>
      </w:r>
      <w:r w:rsidRPr="00CF48F9">
        <w:rPr>
          <w:rFonts w:ascii="Book Antiqua" w:eastAsia="宋体" w:hAnsi="Book Antiqua" w:cs="宋体"/>
          <w:b/>
          <w:color w:val="000000" w:themeColor="text1"/>
          <w:sz w:val="21"/>
          <w:szCs w:val="21"/>
        </w:rPr>
        <w:t xml:space="preserve"> 4</w:t>
      </w:r>
      <w:r w:rsidRPr="00CF48F9">
        <w:rPr>
          <w:rFonts w:ascii="Book Antiqua" w:eastAsia="宋体" w:hAnsi="Book Antiqua" w:cs="宋体"/>
          <w:color w:val="000000" w:themeColor="text1"/>
          <w:sz w:val="21"/>
          <w:szCs w:val="21"/>
        </w:rPr>
        <w:t>: 27</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35 </w:t>
      </w:r>
      <w:proofErr w:type="spellStart"/>
      <w:r w:rsidRPr="00CF48F9">
        <w:rPr>
          <w:rFonts w:ascii="Book Antiqua" w:eastAsia="宋体" w:hAnsi="Book Antiqua" w:cs="宋体"/>
          <w:b/>
          <w:bCs/>
          <w:color w:val="000000" w:themeColor="text1"/>
          <w:sz w:val="21"/>
          <w:szCs w:val="21"/>
        </w:rPr>
        <w:t>Bosnakovski</w:t>
      </w:r>
      <w:proofErr w:type="spellEnd"/>
      <w:r w:rsidRPr="00CF48F9">
        <w:rPr>
          <w:rFonts w:ascii="Book Antiqua" w:eastAsia="宋体" w:hAnsi="Book Antiqua" w:cs="宋体"/>
          <w:b/>
          <w:bCs/>
          <w:color w:val="000000" w:themeColor="text1"/>
          <w:sz w:val="21"/>
          <w:szCs w:val="21"/>
        </w:rPr>
        <w:t xml:space="preserve"> D</w:t>
      </w:r>
      <w:r w:rsidRPr="00CF48F9">
        <w:rPr>
          <w:rFonts w:ascii="Book Antiqua" w:eastAsia="宋体" w:hAnsi="Book Antiqua" w:cs="宋体"/>
          <w:color w:val="000000" w:themeColor="text1"/>
          <w:sz w:val="21"/>
          <w:szCs w:val="21"/>
        </w:rPr>
        <w:t xml:space="preserve">, Mizuno M, Kim G, Ishiguro T, Okumura M, </w:t>
      </w:r>
      <w:proofErr w:type="spellStart"/>
      <w:r w:rsidRPr="00CF48F9">
        <w:rPr>
          <w:rFonts w:ascii="Book Antiqua" w:eastAsia="宋体" w:hAnsi="Book Antiqua" w:cs="宋体"/>
          <w:color w:val="000000" w:themeColor="text1"/>
          <w:sz w:val="21"/>
          <w:szCs w:val="21"/>
        </w:rPr>
        <w:t>Iwanaga</w:t>
      </w:r>
      <w:proofErr w:type="spellEnd"/>
      <w:r w:rsidRPr="00CF48F9">
        <w:rPr>
          <w:rFonts w:ascii="Book Antiqua" w:eastAsia="宋体" w:hAnsi="Book Antiqua" w:cs="宋体"/>
          <w:color w:val="000000" w:themeColor="text1"/>
          <w:sz w:val="21"/>
          <w:szCs w:val="21"/>
        </w:rPr>
        <w:t xml:space="preserve"> T, </w:t>
      </w:r>
      <w:proofErr w:type="spellStart"/>
      <w:r w:rsidRPr="00CF48F9">
        <w:rPr>
          <w:rFonts w:ascii="Book Antiqua" w:eastAsia="宋体" w:hAnsi="Book Antiqua" w:cs="宋体"/>
          <w:color w:val="000000" w:themeColor="text1"/>
          <w:sz w:val="21"/>
          <w:szCs w:val="21"/>
        </w:rPr>
        <w:t>Kadosawa</w:t>
      </w:r>
      <w:proofErr w:type="spellEnd"/>
      <w:r w:rsidRPr="00CF48F9">
        <w:rPr>
          <w:rFonts w:ascii="Book Antiqua" w:eastAsia="宋体" w:hAnsi="Book Antiqua" w:cs="宋体"/>
          <w:color w:val="000000" w:themeColor="text1"/>
          <w:sz w:val="21"/>
          <w:szCs w:val="21"/>
        </w:rPr>
        <w:t xml:space="preserve"> T, </w:t>
      </w:r>
      <w:proofErr w:type="spellStart"/>
      <w:r w:rsidRPr="00CF48F9">
        <w:rPr>
          <w:rFonts w:ascii="Book Antiqua" w:eastAsia="宋体" w:hAnsi="Book Antiqua" w:cs="宋体"/>
          <w:color w:val="000000" w:themeColor="text1"/>
          <w:sz w:val="21"/>
          <w:szCs w:val="21"/>
        </w:rPr>
        <w:t>Fujinaga</w:t>
      </w:r>
      <w:proofErr w:type="spellEnd"/>
      <w:r w:rsidRPr="00CF48F9">
        <w:rPr>
          <w:rFonts w:ascii="Book Antiqua" w:eastAsia="宋体" w:hAnsi="Book Antiqua" w:cs="宋体"/>
          <w:color w:val="000000" w:themeColor="text1"/>
          <w:sz w:val="21"/>
          <w:szCs w:val="21"/>
        </w:rPr>
        <w:t xml:space="preserve"> T. </w:t>
      </w:r>
      <w:proofErr w:type="spellStart"/>
      <w:r w:rsidRPr="00CF48F9">
        <w:rPr>
          <w:rFonts w:ascii="Book Antiqua" w:eastAsia="宋体" w:hAnsi="Book Antiqua" w:cs="宋体"/>
          <w:color w:val="000000" w:themeColor="text1"/>
          <w:sz w:val="21"/>
          <w:szCs w:val="21"/>
        </w:rPr>
        <w:t>Chondrogenic</w:t>
      </w:r>
      <w:proofErr w:type="spellEnd"/>
      <w:r w:rsidRPr="00CF48F9">
        <w:rPr>
          <w:rFonts w:ascii="Book Antiqua" w:eastAsia="宋体" w:hAnsi="Book Antiqua" w:cs="宋体"/>
          <w:color w:val="000000" w:themeColor="text1"/>
          <w:sz w:val="21"/>
          <w:szCs w:val="21"/>
        </w:rPr>
        <w:t xml:space="preserve"> differentiation of bovine bone marrow mesenchymal stem cells in pellet cultural system. </w:t>
      </w:r>
      <w:proofErr w:type="spellStart"/>
      <w:r w:rsidRPr="00CF48F9">
        <w:rPr>
          <w:rFonts w:ascii="Book Antiqua" w:eastAsia="宋体" w:hAnsi="Book Antiqua" w:cs="宋体"/>
          <w:i/>
          <w:iCs/>
          <w:color w:val="000000" w:themeColor="text1"/>
          <w:sz w:val="21"/>
          <w:szCs w:val="21"/>
        </w:rPr>
        <w:t>Exp</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Hematol</w:t>
      </w:r>
      <w:proofErr w:type="spellEnd"/>
      <w:r w:rsidRPr="00CF48F9">
        <w:rPr>
          <w:rFonts w:ascii="Book Antiqua" w:eastAsia="宋体" w:hAnsi="Book Antiqua" w:cs="宋体"/>
          <w:color w:val="000000" w:themeColor="text1"/>
          <w:sz w:val="21"/>
          <w:szCs w:val="21"/>
        </w:rPr>
        <w:t> 2004; </w:t>
      </w:r>
      <w:r w:rsidRPr="00CF48F9">
        <w:rPr>
          <w:rFonts w:ascii="Book Antiqua" w:eastAsia="宋体" w:hAnsi="Book Antiqua" w:cs="宋体"/>
          <w:b/>
          <w:bCs/>
          <w:color w:val="000000" w:themeColor="text1"/>
          <w:sz w:val="21"/>
          <w:szCs w:val="21"/>
        </w:rPr>
        <w:t>32</w:t>
      </w:r>
      <w:r w:rsidRPr="00CF48F9">
        <w:rPr>
          <w:rFonts w:ascii="Book Antiqua" w:eastAsia="宋体" w:hAnsi="Book Antiqua" w:cs="宋体"/>
          <w:color w:val="000000" w:themeColor="text1"/>
          <w:sz w:val="21"/>
          <w:szCs w:val="21"/>
        </w:rPr>
        <w:t>: 502-509 [PMID: 15145219 DOI: 10.1016/j.exphem.2004.02.009]</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36 </w:t>
      </w:r>
      <w:proofErr w:type="spellStart"/>
      <w:r w:rsidRPr="00CF48F9">
        <w:rPr>
          <w:rFonts w:ascii="Book Antiqua" w:eastAsia="宋体" w:hAnsi="Book Antiqua" w:cs="宋体"/>
          <w:b/>
          <w:bCs/>
          <w:color w:val="000000" w:themeColor="text1"/>
          <w:sz w:val="21"/>
          <w:szCs w:val="21"/>
        </w:rPr>
        <w:t>Indrawattana</w:t>
      </w:r>
      <w:proofErr w:type="spellEnd"/>
      <w:r w:rsidRPr="00CF48F9">
        <w:rPr>
          <w:rFonts w:ascii="Book Antiqua" w:eastAsia="宋体" w:hAnsi="Book Antiqua" w:cs="宋体"/>
          <w:b/>
          <w:bCs/>
          <w:color w:val="000000" w:themeColor="text1"/>
          <w:sz w:val="21"/>
          <w:szCs w:val="21"/>
        </w:rPr>
        <w:t xml:space="preserve"> N</w:t>
      </w:r>
      <w:r w:rsidRPr="00CF48F9">
        <w:rPr>
          <w:rFonts w:ascii="Book Antiqua" w:eastAsia="宋体" w:hAnsi="Book Antiqua" w:cs="宋体"/>
          <w:color w:val="000000" w:themeColor="text1"/>
          <w:sz w:val="21"/>
          <w:szCs w:val="21"/>
        </w:rPr>
        <w:t xml:space="preserve">, Chen G, Tadokoro M, </w:t>
      </w:r>
      <w:proofErr w:type="spellStart"/>
      <w:r w:rsidRPr="00CF48F9">
        <w:rPr>
          <w:rFonts w:ascii="Book Antiqua" w:eastAsia="宋体" w:hAnsi="Book Antiqua" w:cs="宋体"/>
          <w:color w:val="000000" w:themeColor="text1"/>
          <w:sz w:val="21"/>
          <w:szCs w:val="21"/>
        </w:rPr>
        <w:t>Shann</w:t>
      </w:r>
      <w:proofErr w:type="spellEnd"/>
      <w:r w:rsidRPr="00CF48F9">
        <w:rPr>
          <w:rFonts w:ascii="Book Antiqua" w:eastAsia="宋体" w:hAnsi="Book Antiqua" w:cs="宋体"/>
          <w:color w:val="000000" w:themeColor="text1"/>
          <w:sz w:val="21"/>
          <w:szCs w:val="21"/>
        </w:rPr>
        <w:t xml:space="preserve"> LH, </w:t>
      </w:r>
      <w:proofErr w:type="spellStart"/>
      <w:r w:rsidRPr="00CF48F9">
        <w:rPr>
          <w:rFonts w:ascii="Book Antiqua" w:eastAsia="宋体" w:hAnsi="Book Antiqua" w:cs="宋体"/>
          <w:color w:val="000000" w:themeColor="text1"/>
          <w:sz w:val="21"/>
          <w:szCs w:val="21"/>
        </w:rPr>
        <w:t>Ohgushi</w:t>
      </w:r>
      <w:proofErr w:type="spellEnd"/>
      <w:r w:rsidRPr="00CF48F9">
        <w:rPr>
          <w:rFonts w:ascii="Book Antiqua" w:eastAsia="宋体" w:hAnsi="Book Antiqua" w:cs="宋体"/>
          <w:color w:val="000000" w:themeColor="text1"/>
          <w:sz w:val="21"/>
          <w:szCs w:val="21"/>
        </w:rPr>
        <w:t xml:space="preserve"> H, </w:t>
      </w:r>
      <w:proofErr w:type="spellStart"/>
      <w:r w:rsidRPr="00CF48F9">
        <w:rPr>
          <w:rFonts w:ascii="Book Antiqua" w:eastAsia="宋体" w:hAnsi="Book Antiqua" w:cs="宋体"/>
          <w:color w:val="000000" w:themeColor="text1"/>
          <w:sz w:val="21"/>
          <w:szCs w:val="21"/>
        </w:rPr>
        <w:t>Tateishi</w:t>
      </w:r>
      <w:proofErr w:type="spellEnd"/>
      <w:r w:rsidRPr="00CF48F9">
        <w:rPr>
          <w:rFonts w:ascii="Book Antiqua" w:eastAsia="宋体" w:hAnsi="Book Antiqua" w:cs="宋体"/>
          <w:color w:val="000000" w:themeColor="text1"/>
          <w:sz w:val="21"/>
          <w:szCs w:val="21"/>
        </w:rPr>
        <w:t xml:space="preserve"> T, Tanaka J, </w:t>
      </w:r>
      <w:proofErr w:type="spellStart"/>
      <w:r w:rsidRPr="00CF48F9">
        <w:rPr>
          <w:rFonts w:ascii="Book Antiqua" w:eastAsia="宋体" w:hAnsi="Book Antiqua" w:cs="宋体"/>
          <w:color w:val="000000" w:themeColor="text1"/>
          <w:sz w:val="21"/>
          <w:szCs w:val="21"/>
        </w:rPr>
        <w:t>Bunyaratvej</w:t>
      </w:r>
      <w:proofErr w:type="spellEnd"/>
      <w:r w:rsidRPr="00CF48F9">
        <w:rPr>
          <w:rFonts w:ascii="Book Antiqua" w:eastAsia="宋体" w:hAnsi="Book Antiqua" w:cs="宋体"/>
          <w:color w:val="000000" w:themeColor="text1"/>
          <w:sz w:val="21"/>
          <w:szCs w:val="21"/>
        </w:rPr>
        <w:t xml:space="preserve"> A. Growth factor combination for </w:t>
      </w:r>
      <w:proofErr w:type="spellStart"/>
      <w:r w:rsidRPr="00CF48F9">
        <w:rPr>
          <w:rFonts w:ascii="Book Antiqua" w:eastAsia="宋体" w:hAnsi="Book Antiqua" w:cs="宋体"/>
          <w:color w:val="000000" w:themeColor="text1"/>
          <w:sz w:val="21"/>
          <w:szCs w:val="21"/>
        </w:rPr>
        <w:t>chondrogenic</w:t>
      </w:r>
      <w:proofErr w:type="spellEnd"/>
      <w:r w:rsidRPr="00CF48F9">
        <w:rPr>
          <w:rFonts w:ascii="Book Antiqua" w:eastAsia="宋体" w:hAnsi="Book Antiqua" w:cs="宋体"/>
          <w:color w:val="000000" w:themeColor="text1"/>
          <w:sz w:val="21"/>
          <w:szCs w:val="21"/>
        </w:rPr>
        <w:t xml:space="preserve"> induction from human mesenchymal stem </w:t>
      </w:r>
      <w:r w:rsidRPr="00CF48F9">
        <w:rPr>
          <w:rFonts w:ascii="Book Antiqua" w:eastAsia="宋体" w:hAnsi="Book Antiqua" w:cs="宋体"/>
          <w:color w:val="000000" w:themeColor="text1"/>
          <w:sz w:val="21"/>
          <w:szCs w:val="21"/>
        </w:rPr>
        <w:lastRenderedPageBreak/>
        <w:t>cell. </w:t>
      </w:r>
      <w:proofErr w:type="spellStart"/>
      <w:r w:rsidRPr="00CF48F9">
        <w:rPr>
          <w:rFonts w:ascii="Book Antiqua" w:eastAsia="宋体" w:hAnsi="Book Antiqua" w:cs="宋体"/>
          <w:i/>
          <w:iCs/>
          <w:color w:val="000000" w:themeColor="text1"/>
          <w:sz w:val="21"/>
          <w:szCs w:val="21"/>
        </w:rPr>
        <w:t>Biochem</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Biophys</w:t>
      </w:r>
      <w:proofErr w:type="spellEnd"/>
      <w:r w:rsidRPr="00CF48F9">
        <w:rPr>
          <w:rFonts w:ascii="Book Antiqua" w:eastAsia="宋体" w:hAnsi="Book Antiqua" w:cs="宋体"/>
          <w:i/>
          <w:iCs/>
          <w:color w:val="000000" w:themeColor="text1"/>
          <w:sz w:val="21"/>
          <w:szCs w:val="21"/>
        </w:rPr>
        <w:t xml:space="preserve"> Res </w:t>
      </w:r>
      <w:proofErr w:type="spellStart"/>
      <w:r w:rsidRPr="00CF48F9">
        <w:rPr>
          <w:rFonts w:ascii="Book Antiqua" w:eastAsia="宋体" w:hAnsi="Book Antiqua" w:cs="宋体"/>
          <w:i/>
          <w:iCs/>
          <w:color w:val="000000" w:themeColor="text1"/>
          <w:sz w:val="21"/>
          <w:szCs w:val="21"/>
        </w:rPr>
        <w:t>Commun</w:t>
      </w:r>
      <w:proofErr w:type="spellEnd"/>
      <w:r w:rsidRPr="00CF48F9">
        <w:rPr>
          <w:rFonts w:ascii="Book Antiqua" w:eastAsia="宋体" w:hAnsi="Book Antiqua" w:cs="宋体"/>
          <w:color w:val="000000" w:themeColor="text1"/>
          <w:sz w:val="21"/>
          <w:szCs w:val="21"/>
        </w:rPr>
        <w:t> 2004; </w:t>
      </w:r>
      <w:r w:rsidRPr="00CF48F9">
        <w:rPr>
          <w:rFonts w:ascii="Book Antiqua" w:eastAsia="宋体" w:hAnsi="Book Antiqua" w:cs="宋体"/>
          <w:b/>
          <w:bCs/>
          <w:color w:val="000000" w:themeColor="text1"/>
          <w:sz w:val="21"/>
          <w:szCs w:val="21"/>
        </w:rPr>
        <w:t>320</w:t>
      </w:r>
      <w:r w:rsidRPr="00CF48F9">
        <w:rPr>
          <w:rFonts w:ascii="Book Antiqua" w:eastAsia="宋体" w:hAnsi="Book Antiqua" w:cs="宋体"/>
          <w:color w:val="000000" w:themeColor="text1"/>
          <w:sz w:val="21"/>
          <w:szCs w:val="21"/>
        </w:rPr>
        <w:t>: 914-919 [PMID: 15240135 DOI: 10.1016/j.bbrc.2004.06.029]</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37 </w:t>
      </w:r>
      <w:proofErr w:type="spellStart"/>
      <w:r w:rsidRPr="00CF48F9">
        <w:rPr>
          <w:rFonts w:ascii="Book Antiqua" w:eastAsia="宋体" w:hAnsi="Book Antiqua" w:cs="宋体"/>
          <w:b/>
          <w:bCs/>
          <w:color w:val="000000" w:themeColor="text1"/>
          <w:sz w:val="21"/>
          <w:szCs w:val="21"/>
        </w:rPr>
        <w:t>Eslaminejad</w:t>
      </w:r>
      <w:proofErr w:type="spellEnd"/>
      <w:r w:rsidRPr="00CF48F9">
        <w:rPr>
          <w:rFonts w:ascii="Book Antiqua" w:eastAsia="宋体" w:hAnsi="Book Antiqua" w:cs="宋体"/>
          <w:b/>
          <w:bCs/>
          <w:color w:val="000000" w:themeColor="text1"/>
          <w:sz w:val="21"/>
          <w:szCs w:val="21"/>
        </w:rPr>
        <w:t xml:space="preserve"> MB</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Nikmahzar</w:t>
      </w:r>
      <w:proofErr w:type="spellEnd"/>
      <w:r w:rsidRPr="00CF48F9">
        <w:rPr>
          <w:rFonts w:ascii="Book Antiqua" w:eastAsia="宋体" w:hAnsi="Book Antiqua" w:cs="宋体"/>
          <w:color w:val="000000" w:themeColor="text1"/>
          <w:sz w:val="21"/>
          <w:szCs w:val="21"/>
        </w:rPr>
        <w:t xml:space="preserve"> A, </w:t>
      </w:r>
      <w:proofErr w:type="spellStart"/>
      <w:r w:rsidRPr="00CF48F9">
        <w:rPr>
          <w:rFonts w:ascii="Book Antiqua" w:eastAsia="宋体" w:hAnsi="Book Antiqua" w:cs="宋体"/>
          <w:color w:val="000000" w:themeColor="text1"/>
          <w:sz w:val="21"/>
          <w:szCs w:val="21"/>
        </w:rPr>
        <w:t>Taghiyar</w:t>
      </w:r>
      <w:proofErr w:type="spellEnd"/>
      <w:r w:rsidRPr="00CF48F9">
        <w:rPr>
          <w:rFonts w:ascii="Book Antiqua" w:eastAsia="宋体" w:hAnsi="Book Antiqua" w:cs="宋体"/>
          <w:color w:val="000000" w:themeColor="text1"/>
          <w:sz w:val="21"/>
          <w:szCs w:val="21"/>
        </w:rPr>
        <w:t xml:space="preserve"> L, </w:t>
      </w:r>
      <w:proofErr w:type="spellStart"/>
      <w:r w:rsidRPr="00CF48F9">
        <w:rPr>
          <w:rFonts w:ascii="Book Antiqua" w:eastAsia="宋体" w:hAnsi="Book Antiqua" w:cs="宋体"/>
          <w:color w:val="000000" w:themeColor="text1"/>
          <w:sz w:val="21"/>
          <w:szCs w:val="21"/>
        </w:rPr>
        <w:t>Nadri</w:t>
      </w:r>
      <w:proofErr w:type="spellEnd"/>
      <w:r w:rsidRPr="00CF48F9">
        <w:rPr>
          <w:rFonts w:ascii="Book Antiqua" w:eastAsia="宋体" w:hAnsi="Book Antiqua" w:cs="宋体"/>
          <w:color w:val="000000" w:themeColor="text1"/>
          <w:sz w:val="21"/>
          <w:szCs w:val="21"/>
        </w:rPr>
        <w:t xml:space="preserve"> S, </w:t>
      </w:r>
      <w:proofErr w:type="spellStart"/>
      <w:r w:rsidRPr="00CF48F9">
        <w:rPr>
          <w:rFonts w:ascii="Book Antiqua" w:eastAsia="宋体" w:hAnsi="Book Antiqua" w:cs="宋体"/>
          <w:color w:val="000000" w:themeColor="text1"/>
          <w:sz w:val="21"/>
          <w:szCs w:val="21"/>
        </w:rPr>
        <w:t>Massumi</w:t>
      </w:r>
      <w:proofErr w:type="spellEnd"/>
      <w:r w:rsidRPr="00CF48F9">
        <w:rPr>
          <w:rFonts w:ascii="Book Antiqua" w:eastAsia="宋体" w:hAnsi="Book Antiqua" w:cs="宋体"/>
          <w:color w:val="000000" w:themeColor="text1"/>
          <w:sz w:val="21"/>
          <w:szCs w:val="21"/>
        </w:rPr>
        <w:t xml:space="preserve"> M. Murine mesenchymal stem cells isolated by low density primary culture system. </w:t>
      </w:r>
      <w:r w:rsidRPr="00CF48F9">
        <w:rPr>
          <w:rFonts w:ascii="Book Antiqua" w:eastAsia="宋体" w:hAnsi="Book Antiqua" w:cs="宋体"/>
          <w:i/>
          <w:iCs/>
          <w:color w:val="000000" w:themeColor="text1"/>
          <w:sz w:val="21"/>
          <w:szCs w:val="21"/>
        </w:rPr>
        <w:t>Dev Growth Differ</w:t>
      </w:r>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48</w:t>
      </w:r>
      <w:r w:rsidRPr="00CF48F9">
        <w:rPr>
          <w:rFonts w:ascii="Book Antiqua" w:eastAsia="宋体" w:hAnsi="Book Antiqua" w:cs="宋体"/>
          <w:color w:val="000000" w:themeColor="text1"/>
          <w:sz w:val="21"/>
          <w:szCs w:val="21"/>
        </w:rPr>
        <w:t>: 361-370 [PMID: 16872449 DOI: 10.1111/j.1440-169X.2006.00874.x]</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 xml:space="preserve">38 </w:t>
      </w:r>
      <w:proofErr w:type="spellStart"/>
      <w:r w:rsidRPr="00CF48F9">
        <w:rPr>
          <w:rFonts w:ascii="Book Antiqua" w:eastAsia="宋体" w:hAnsi="Book Antiqua" w:cs="宋体"/>
          <w:b/>
          <w:color w:val="000000" w:themeColor="text1"/>
          <w:sz w:val="21"/>
          <w:szCs w:val="21"/>
        </w:rPr>
        <w:t>Eslaminejad</w:t>
      </w:r>
      <w:proofErr w:type="spellEnd"/>
      <w:r w:rsidRPr="00CF48F9">
        <w:rPr>
          <w:rFonts w:ascii="Book Antiqua" w:eastAsia="宋体" w:hAnsi="Book Antiqua" w:cs="宋体"/>
          <w:b/>
          <w:color w:val="000000" w:themeColor="text1"/>
          <w:sz w:val="21"/>
          <w:szCs w:val="21"/>
        </w:rPr>
        <w:t xml:space="preserve"> MB</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Nikmahzar</w:t>
      </w:r>
      <w:proofErr w:type="spellEnd"/>
      <w:r w:rsidRPr="00CF48F9">
        <w:rPr>
          <w:rFonts w:ascii="Book Antiqua" w:eastAsia="宋体" w:hAnsi="Book Antiqua" w:cs="宋体"/>
          <w:color w:val="000000" w:themeColor="text1"/>
          <w:sz w:val="21"/>
          <w:szCs w:val="21"/>
        </w:rPr>
        <w:t xml:space="preserve"> A, </w:t>
      </w:r>
      <w:proofErr w:type="spellStart"/>
      <w:r w:rsidRPr="00CF48F9">
        <w:rPr>
          <w:rFonts w:ascii="Book Antiqua" w:eastAsia="宋体" w:hAnsi="Book Antiqua" w:cs="宋体"/>
          <w:color w:val="000000" w:themeColor="text1"/>
          <w:sz w:val="21"/>
          <w:szCs w:val="21"/>
        </w:rPr>
        <w:t>Piriea</w:t>
      </w:r>
      <w:proofErr w:type="spellEnd"/>
      <w:r w:rsidRPr="00CF48F9">
        <w:rPr>
          <w:rFonts w:ascii="Book Antiqua" w:eastAsia="宋体" w:hAnsi="Book Antiqua" w:cs="宋体"/>
          <w:color w:val="000000" w:themeColor="text1"/>
          <w:sz w:val="21"/>
          <w:szCs w:val="21"/>
        </w:rPr>
        <w:t xml:space="preserve"> A. The structure of Human Mesenchymal Stem Cells differentiated into cartilage in micro mass culture system. </w:t>
      </w:r>
      <w:proofErr w:type="spellStart"/>
      <w:r w:rsidRPr="00CF48F9">
        <w:rPr>
          <w:rFonts w:ascii="Book Antiqua" w:eastAsia="宋体" w:hAnsi="Book Antiqua" w:cs="宋体"/>
          <w:i/>
          <w:color w:val="000000" w:themeColor="text1"/>
          <w:sz w:val="21"/>
          <w:szCs w:val="21"/>
        </w:rPr>
        <w:t>Yakhteh</w:t>
      </w:r>
      <w:proofErr w:type="spellEnd"/>
      <w:r w:rsidRPr="00CF48F9">
        <w:rPr>
          <w:rFonts w:ascii="Book Antiqua" w:eastAsia="宋体" w:hAnsi="Book Antiqua" w:cs="宋体"/>
          <w:i/>
          <w:color w:val="000000" w:themeColor="text1"/>
          <w:sz w:val="21"/>
          <w:szCs w:val="21"/>
        </w:rPr>
        <w:t xml:space="preserve"> Med J</w:t>
      </w:r>
      <w:r w:rsidRPr="00CF48F9">
        <w:rPr>
          <w:rFonts w:ascii="Book Antiqua" w:eastAsia="宋体" w:hAnsi="Book Antiqua" w:cs="宋体"/>
          <w:color w:val="000000" w:themeColor="text1"/>
          <w:sz w:val="21"/>
          <w:szCs w:val="21"/>
        </w:rPr>
        <w:t xml:space="preserve"> 2006; </w:t>
      </w:r>
      <w:r w:rsidRPr="00CF48F9">
        <w:rPr>
          <w:rFonts w:ascii="Book Antiqua" w:eastAsia="宋体" w:hAnsi="Book Antiqua" w:cs="宋体"/>
          <w:b/>
          <w:color w:val="000000" w:themeColor="text1"/>
          <w:sz w:val="21"/>
          <w:szCs w:val="21"/>
        </w:rPr>
        <w:t>3</w:t>
      </w:r>
      <w:r w:rsidRPr="00CF48F9">
        <w:rPr>
          <w:rFonts w:ascii="Book Antiqua" w:eastAsia="宋体" w:hAnsi="Book Antiqua" w:cs="宋体"/>
          <w:color w:val="000000" w:themeColor="text1"/>
          <w:sz w:val="21"/>
          <w:szCs w:val="21"/>
        </w:rPr>
        <w:t>: 162-171</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39 </w:t>
      </w:r>
      <w:proofErr w:type="spellStart"/>
      <w:r w:rsidRPr="00CF48F9">
        <w:rPr>
          <w:rFonts w:ascii="Book Antiqua" w:eastAsia="宋体" w:hAnsi="Book Antiqua" w:cs="宋体"/>
          <w:b/>
          <w:bCs/>
          <w:color w:val="000000" w:themeColor="text1"/>
          <w:sz w:val="21"/>
          <w:szCs w:val="21"/>
        </w:rPr>
        <w:t>Magne</w:t>
      </w:r>
      <w:proofErr w:type="spellEnd"/>
      <w:r w:rsidRPr="00CF48F9">
        <w:rPr>
          <w:rFonts w:ascii="Book Antiqua" w:eastAsia="宋体" w:hAnsi="Book Antiqua" w:cs="宋体"/>
          <w:b/>
          <w:bCs/>
          <w:color w:val="000000" w:themeColor="text1"/>
          <w:sz w:val="21"/>
          <w:szCs w:val="21"/>
        </w:rPr>
        <w:t xml:space="preserve"> D</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Vinatier</w:t>
      </w:r>
      <w:proofErr w:type="spellEnd"/>
      <w:r w:rsidRPr="00CF48F9">
        <w:rPr>
          <w:rFonts w:ascii="Book Antiqua" w:eastAsia="宋体" w:hAnsi="Book Antiqua" w:cs="宋体"/>
          <w:color w:val="000000" w:themeColor="text1"/>
          <w:sz w:val="21"/>
          <w:szCs w:val="21"/>
        </w:rPr>
        <w:t xml:space="preserve"> C, Julien M, Weiss P, </w:t>
      </w:r>
      <w:proofErr w:type="spellStart"/>
      <w:r w:rsidRPr="00CF48F9">
        <w:rPr>
          <w:rFonts w:ascii="Book Antiqua" w:eastAsia="宋体" w:hAnsi="Book Antiqua" w:cs="宋体"/>
          <w:color w:val="000000" w:themeColor="text1"/>
          <w:sz w:val="21"/>
          <w:szCs w:val="21"/>
        </w:rPr>
        <w:t>Guicheux</w:t>
      </w:r>
      <w:proofErr w:type="spellEnd"/>
      <w:r w:rsidRPr="00CF48F9">
        <w:rPr>
          <w:rFonts w:ascii="Book Antiqua" w:eastAsia="宋体" w:hAnsi="Book Antiqua" w:cs="宋体"/>
          <w:color w:val="000000" w:themeColor="text1"/>
          <w:sz w:val="21"/>
          <w:szCs w:val="21"/>
        </w:rPr>
        <w:t xml:space="preserve"> J. Mesenchymal stem cell therapy to rebuild cartilage. </w:t>
      </w:r>
      <w:r w:rsidRPr="00CF48F9">
        <w:rPr>
          <w:rFonts w:ascii="Book Antiqua" w:eastAsia="宋体" w:hAnsi="Book Antiqua" w:cs="宋体"/>
          <w:i/>
          <w:iCs/>
          <w:color w:val="000000" w:themeColor="text1"/>
          <w:sz w:val="21"/>
          <w:szCs w:val="21"/>
        </w:rPr>
        <w:t xml:space="preserve">Trends </w:t>
      </w:r>
      <w:proofErr w:type="spellStart"/>
      <w:r w:rsidRPr="00CF48F9">
        <w:rPr>
          <w:rFonts w:ascii="Book Antiqua" w:eastAsia="宋体" w:hAnsi="Book Antiqua" w:cs="宋体"/>
          <w:i/>
          <w:iCs/>
          <w:color w:val="000000" w:themeColor="text1"/>
          <w:sz w:val="21"/>
          <w:szCs w:val="21"/>
        </w:rPr>
        <w:t>Mol</w:t>
      </w:r>
      <w:proofErr w:type="spellEnd"/>
      <w:r w:rsidRPr="00CF48F9">
        <w:rPr>
          <w:rFonts w:ascii="Book Antiqua" w:eastAsia="宋体" w:hAnsi="Book Antiqua" w:cs="宋体"/>
          <w:i/>
          <w:iCs/>
          <w:color w:val="000000" w:themeColor="text1"/>
          <w:sz w:val="21"/>
          <w:szCs w:val="21"/>
        </w:rPr>
        <w:t xml:space="preserve"> Med</w:t>
      </w:r>
      <w:r w:rsidRPr="00CF48F9">
        <w:rPr>
          <w:rFonts w:ascii="Book Antiqua" w:eastAsia="宋体" w:hAnsi="Book Antiqua" w:cs="宋体"/>
          <w:color w:val="000000" w:themeColor="text1"/>
          <w:sz w:val="21"/>
          <w:szCs w:val="21"/>
        </w:rPr>
        <w:t> 2005; </w:t>
      </w:r>
      <w:r w:rsidRPr="00CF48F9">
        <w:rPr>
          <w:rFonts w:ascii="Book Antiqua" w:eastAsia="宋体" w:hAnsi="Book Antiqua" w:cs="宋体"/>
          <w:b/>
          <w:bCs/>
          <w:color w:val="000000" w:themeColor="text1"/>
          <w:sz w:val="21"/>
          <w:szCs w:val="21"/>
        </w:rPr>
        <w:t>11</w:t>
      </w:r>
      <w:r w:rsidRPr="00CF48F9">
        <w:rPr>
          <w:rFonts w:ascii="Book Antiqua" w:eastAsia="宋体" w:hAnsi="Book Antiqua" w:cs="宋体"/>
          <w:color w:val="000000" w:themeColor="text1"/>
          <w:sz w:val="21"/>
          <w:szCs w:val="21"/>
        </w:rPr>
        <w:t>: 519-526 [PMID: 16213191 DOI: 10.1016/j.molmed.2005.09.002]</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40 </w:t>
      </w:r>
      <w:proofErr w:type="spellStart"/>
      <w:r w:rsidRPr="00CF48F9">
        <w:rPr>
          <w:rFonts w:ascii="Book Antiqua" w:eastAsia="宋体" w:hAnsi="Book Antiqua" w:cs="宋体"/>
          <w:b/>
          <w:bCs/>
          <w:color w:val="000000" w:themeColor="text1"/>
          <w:sz w:val="21"/>
          <w:szCs w:val="21"/>
        </w:rPr>
        <w:t>Sekiya</w:t>
      </w:r>
      <w:proofErr w:type="spellEnd"/>
      <w:r w:rsidRPr="00CF48F9">
        <w:rPr>
          <w:rFonts w:ascii="Book Antiqua" w:eastAsia="宋体" w:hAnsi="Book Antiqua" w:cs="宋体"/>
          <w:b/>
          <w:bCs/>
          <w:color w:val="000000" w:themeColor="text1"/>
          <w:sz w:val="21"/>
          <w:szCs w:val="21"/>
        </w:rPr>
        <w:t xml:space="preserve"> I</w:t>
      </w:r>
      <w:r w:rsidRPr="00CF48F9">
        <w:rPr>
          <w:rFonts w:ascii="Book Antiqua" w:eastAsia="宋体" w:hAnsi="Book Antiqua" w:cs="宋体"/>
          <w:color w:val="000000" w:themeColor="text1"/>
          <w:sz w:val="21"/>
          <w:szCs w:val="21"/>
        </w:rPr>
        <w:t xml:space="preserve">, Larson BL, </w:t>
      </w:r>
      <w:proofErr w:type="spellStart"/>
      <w:r w:rsidRPr="00CF48F9">
        <w:rPr>
          <w:rFonts w:ascii="Book Antiqua" w:eastAsia="宋体" w:hAnsi="Book Antiqua" w:cs="宋体"/>
          <w:color w:val="000000" w:themeColor="text1"/>
          <w:sz w:val="21"/>
          <w:szCs w:val="21"/>
        </w:rPr>
        <w:t>Vuoristo</w:t>
      </w:r>
      <w:proofErr w:type="spellEnd"/>
      <w:r w:rsidRPr="00CF48F9">
        <w:rPr>
          <w:rFonts w:ascii="Book Antiqua" w:eastAsia="宋体" w:hAnsi="Book Antiqua" w:cs="宋体"/>
          <w:color w:val="000000" w:themeColor="text1"/>
          <w:sz w:val="21"/>
          <w:szCs w:val="21"/>
        </w:rPr>
        <w:t xml:space="preserve"> JT, </w:t>
      </w:r>
      <w:proofErr w:type="spellStart"/>
      <w:r w:rsidRPr="00CF48F9">
        <w:rPr>
          <w:rFonts w:ascii="Book Antiqua" w:eastAsia="宋体" w:hAnsi="Book Antiqua" w:cs="宋体"/>
          <w:color w:val="000000" w:themeColor="text1"/>
          <w:sz w:val="21"/>
          <w:szCs w:val="21"/>
        </w:rPr>
        <w:t>Reger</w:t>
      </w:r>
      <w:proofErr w:type="spellEnd"/>
      <w:r w:rsidRPr="00CF48F9">
        <w:rPr>
          <w:rFonts w:ascii="Book Antiqua" w:eastAsia="宋体" w:hAnsi="Book Antiqua" w:cs="宋体"/>
          <w:color w:val="000000" w:themeColor="text1"/>
          <w:sz w:val="21"/>
          <w:szCs w:val="21"/>
        </w:rPr>
        <w:t xml:space="preserve"> RL, </w:t>
      </w:r>
      <w:proofErr w:type="spellStart"/>
      <w:r w:rsidRPr="00CF48F9">
        <w:rPr>
          <w:rFonts w:ascii="Book Antiqua" w:eastAsia="宋体" w:hAnsi="Book Antiqua" w:cs="宋体"/>
          <w:color w:val="000000" w:themeColor="text1"/>
          <w:sz w:val="21"/>
          <w:szCs w:val="21"/>
        </w:rPr>
        <w:t>Prockop</w:t>
      </w:r>
      <w:proofErr w:type="spellEnd"/>
      <w:r w:rsidRPr="00CF48F9">
        <w:rPr>
          <w:rFonts w:ascii="Book Antiqua" w:eastAsia="宋体" w:hAnsi="Book Antiqua" w:cs="宋体"/>
          <w:color w:val="000000" w:themeColor="text1"/>
          <w:sz w:val="21"/>
          <w:szCs w:val="21"/>
        </w:rPr>
        <w:t xml:space="preserve"> DJ. Comparison of effect of BMP-2, -4, and -6 on in vitro cartilage formation of human adult stem cells from bone marrow </w:t>
      </w:r>
      <w:proofErr w:type="spellStart"/>
      <w:r w:rsidRPr="00CF48F9">
        <w:rPr>
          <w:rFonts w:ascii="Book Antiqua" w:eastAsia="宋体" w:hAnsi="Book Antiqua" w:cs="宋体"/>
          <w:color w:val="000000" w:themeColor="text1"/>
          <w:sz w:val="21"/>
          <w:szCs w:val="21"/>
        </w:rPr>
        <w:t>stroma</w:t>
      </w:r>
      <w:proofErr w:type="spell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Cell Tissue Res</w:t>
      </w:r>
      <w:r w:rsidRPr="00CF48F9">
        <w:rPr>
          <w:rFonts w:ascii="Book Antiqua" w:eastAsia="宋体" w:hAnsi="Book Antiqua" w:cs="宋体"/>
          <w:color w:val="000000" w:themeColor="text1"/>
          <w:sz w:val="21"/>
          <w:szCs w:val="21"/>
        </w:rPr>
        <w:t> 2005; </w:t>
      </w:r>
      <w:r w:rsidRPr="00CF48F9">
        <w:rPr>
          <w:rFonts w:ascii="Book Antiqua" w:eastAsia="宋体" w:hAnsi="Book Antiqua" w:cs="宋体"/>
          <w:b/>
          <w:bCs/>
          <w:color w:val="000000" w:themeColor="text1"/>
          <w:sz w:val="21"/>
          <w:szCs w:val="21"/>
        </w:rPr>
        <w:t>320</w:t>
      </w:r>
      <w:r w:rsidRPr="00CF48F9">
        <w:rPr>
          <w:rFonts w:ascii="Book Antiqua" w:eastAsia="宋体" w:hAnsi="Book Antiqua" w:cs="宋体"/>
          <w:color w:val="000000" w:themeColor="text1"/>
          <w:sz w:val="21"/>
          <w:szCs w:val="21"/>
        </w:rPr>
        <w:t>: 269-276 [PMID: 15778851 DOI: 10.1007/s00441-004-1075-3]</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41 </w:t>
      </w:r>
      <w:proofErr w:type="spellStart"/>
      <w:r w:rsidRPr="00CF48F9">
        <w:rPr>
          <w:rFonts w:ascii="Book Antiqua" w:eastAsia="宋体" w:hAnsi="Book Antiqua" w:cs="宋体"/>
          <w:b/>
          <w:bCs/>
          <w:color w:val="000000" w:themeColor="text1"/>
          <w:sz w:val="21"/>
          <w:szCs w:val="21"/>
        </w:rPr>
        <w:t>Steinert</w:t>
      </w:r>
      <w:proofErr w:type="spellEnd"/>
      <w:r w:rsidRPr="00CF48F9">
        <w:rPr>
          <w:rFonts w:ascii="Book Antiqua" w:eastAsia="宋体" w:hAnsi="Book Antiqua" w:cs="宋体"/>
          <w:b/>
          <w:bCs/>
          <w:color w:val="000000" w:themeColor="text1"/>
          <w:sz w:val="21"/>
          <w:szCs w:val="21"/>
        </w:rPr>
        <w:t xml:space="preserve"> AF</w:t>
      </w:r>
      <w:r w:rsidRPr="00CF48F9">
        <w:rPr>
          <w:rFonts w:ascii="Book Antiqua" w:eastAsia="宋体" w:hAnsi="Book Antiqua" w:cs="宋体"/>
          <w:color w:val="000000" w:themeColor="text1"/>
          <w:sz w:val="21"/>
          <w:szCs w:val="21"/>
        </w:rPr>
        <w:t xml:space="preserve">, Palmer GD, </w:t>
      </w:r>
      <w:proofErr w:type="spellStart"/>
      <w:r w:rsidRPr="00CF48F9">
        <w:rPr>
          <w:rFonts w:ascii="Book Antiqua" w:eastAsia="宋体" w:hAnsi="Book Antiqua" w:cs="宋体"/>
          <w:color w:val="000000" w:themeColor="text1"/>
          <w:sz w:val="21"/>
          <w:szCs w:val="21"/>
        </w:rPr>
        <w:t>Pilapil</w:t>
      </w:r>
      <w:proofErr w:type="spellEnd"/>
      <w:r w:rsidRPr="00CF48F9">
        <w:rPr>
          <w:rFonts w:ascii="Book Antiqua" w:eastAsia="宋体" w:hAnsi="Book Antiqua" w:cs="宋体"/>
          <w:color w:val="000000" w:themeColor="text1"/>
          <w:sz w:val="21"/>
          <w:szCs w:val="21"/>
        </w:rPr>
        <w:t xml:space="preserve"> C, </w:t>
      </w:r>
      <w:proofErr w:type="spellStart"/>
      <w:r w:rsidRPr="00CF48F9">
        <w:rPr>
          <w:rFonts w:ascii="Book Antiqua" w:eastAsia="宋体" w:hAnsi="Book Antiqua" w:cs="宋体"/>
          <w:color w:val="000000" w:themeColor="text1"/>
          <w:sz w:val="21"/>
          <w:szCs w:val="21"/>
        </w:rPr>
        <w:t>Nöth</w:t>
      </w:r>
      <w:proofErr w:type="spellEnd"/>
      <w:r w:rsidRPr="00CF48F9">
        <w:rPr>
          <w:rFonts w:ascii="Book Antiqua" w:eastAsia="宋体" w:hAnsi="Book Antiqua" w:cs="宋体"/>
          <w:color w:val="000000" w:themeColor="text1"/>
          <w:sz w:val="21"/>
          <w:szCs w:val="21"/>
        </w:rPr>
        <w:t xml:space="preserve"> U, Evans CH, </w:t>
      </w:r>
      <w:proofErr w:type="spellStart"/>
      <w:r w:rsidRPr="00CF48F9">
        <w:rPr>
          <w:rFonts w:ascii="Book Antiqua" w:eastAsia="宋体" w:hAnsi="Book Antiqua" w:cs="宋体"/>
          <w:color w:val="000000" w:themeColor="text1"/>
          <w:sz w:val="21"/>
          <w:szCs w:val="21"/>
        </w:rPr>
        <w:t>Ghivizzani</w:t>
      </w:r>
      <w:proofErr w:type="spellEnd"/>
      <w:r w:rsidRPr="00CF48F9">
        <w:rPr>
          <w:rFonts w:ascii="Book Antiqua" w:eastAsia="宋体" w:hAnsi="Book Antiqua" w:cs="宋体"/>
          <w:color w:val="000000" w:themeColor="text1"/>
          <w:sz w:val="21"/>
          <w:szCs w:val="21"/>
        </w:rPr>
        <w:t xml:space="preserve"> SC. Enhanced in vitro </w:t>
      </w:r>
      <w:proofErr w:type="spellStart"/>
      <w:r w:rsidRPr="00CF48F9">
        <w:rPr>
          <w:rFonts w:ascii="Book Antiqua" w:eastAsia="宋体" w:hAnsi="Book Antiqua" w:cs="宋体"/>
          <w:color w:val="000000" w:themeColor="text1"/>
          <w:sz w:val="21"/>
          <w:szCs w:val="21"/>
        </w:rPr>
        <w:t>chondrogenesis</w:t>
      </w:r>
      <w:proofErr w:type="spellEnd"/>
      <w:r w:rsidRPr="00CF48F9">
        <w:rPr>
          <w:rFonts w:ascii="Book Antiqua" w:eastAsia="宋体" w:hAnsi="Book Antiqua" w:cs="宋体"/>
          <w:color w:val="000000" w:themeColor="text1"/>
          <w:sz w:val="21"/>
          <w:szCs w:val="21"/>
        </w:rPr>
        <w:t xml:space="preserve"> of primary mesenchymal stem cells by combined gene transfer. </w:t>
      </w:r>
      <w:r w:rsidRPr="00CF48F9">
        <w:rPr>
          <w:rFonts w:ascii="Book Antiqua" w:eastAsia="宋体" w:hAnsi="Book Antiqua" w:cs="宋体"/>
          <w:i/>
          <w:iCs/>
          <w:color w:val="000000" w:themeColor="text1"/>
          <w:sz w:val="21"/>
          <w:szCs w:val="21"/>
        </w:rPr>
        <w:t xml:space="preserve">Tissue </w:t>
      </w:r>
      <w:proofErr w:type="spellStart"/>
      <w:r w:rsidRPr="00CF48F9">
        <w:rPr>
          <w:rFonts w:ascii="Book Antiqua" w:eastAsia="宋体" w:hAnsi="Book Antiqua" w:cs="宋体"/>
          <w:i/>
          <w:iCs/>
          <w:color w:val="000000" w:themeColor="text1"/>
          <w:sz w:val="21"/>
          <w:szCs w:val="21"/>
        </w:rPr>
        <w:t>Eng</w:t>
      </w:r>
      <w:proofErr w:type="spellEnd"/>
      <w:r w:rsidRPr="00CF48F9">
        <w:rPr>
          <w:rFonts w:ascii="Book Antiqua" w:eastAsia="宋体" w:hAnsi="Book Antiqua" w:cs="宋体"/>
          <w:i/>
          <w:iCs/>
          <w:color w:val="000000" w:themeColor="text1"/>
          <w:sz w:val="21"/>
          <w:szCs w:val="21"/>
        </w:rPr>
        <w:t xml:space="preserve"> Part </w:t>
      </w:r>
      <w:proofErr w:type="gramStart"/>
      <w:r w:rsidRPr="00CF48F9">
        <w:rPr>
          <w:rFonts w:ascii="Book Antiqua" w:eastAsia="宋体" w:hAnsi="Book Antiqua" w:cs="宋体"/>
          <w:i/>
          <w:iCs/>
          <w:color w:val="000000" w:themeColor="text1"/>
          <w:sz w:val="21"/>
          <w:szCs w:val="21"/>
        </w:rPr>
        <w:t>A</w:t>
      </w:r>
      <w:proofErr w:type="gramEnd"/>
      <w:r w:rsidRPr="00CF48F9">
        <w:rPr>
          <w:rFonts w:ascii="Book Antiqua" w:eastAsia="宋体" w:hAnsi="Book Antiqua" w:cs="宋体"/>
          <w:color w:val="000000" w:themeColor="text1"/>
          <w:sz w:val="21"/>
          <w:szCs w:val="21"/>
        </w:rPr>
        <w:t> 2009; </w:t>
      </w:r>
      <w:r w:rsidRPr="00CF48F9">
        <w:rPr>
          <w:rFonts w:ascii="Book Antiqua" w:eastAsia="宋体" w:hAnsi="Book Antiqua" w:cs="宋体"/>
          <w:b/>
          <w:bCs/>
          <w:color w:val="000000" w:themeColor="text1"/>
          <w:sz w:val="21"/>
          <w:szCs w:val="21"/>
        </w:rPr>
        <w:t>15</w:t>
      </w:r>
      <w:r w:rsidRPr="00CF48F9">
        <w:rPr>
          <w:rFonts w:ascii="Book Antiqua" w:eastAsia="宋体" w:hAnsi="Book Antiqua" w:cs="宋体"/>
          <w:color w:val="000000" w:themeColor="text1"/>
          <w:sz w:val="21"/>
          <w:szCs w:val="21"/>
        </w:rPr>
        <w:t>: 1127-1139 [PMID: 18826340 DOI: 10.1089/ten.tea.2007.0252]</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42 </w:t>
      </w:r>
      <w:proofErr w:type="spellStart"/>
      <w:r w:rsidRPr="00CF48F9">
        <w:rPr>
          <w:rFonts w:ascii="Book Antiqua" w:eastAsia="宋体" w:hAnsi="Book Antiqua" w:cs="宋体"/>
          <w:b/>
          <w:bCs/>
          <w:color w:val="000000" w:themeColor="text1"/>
          <w:sz w:val="21"/>
          <w:szCs w:val="21"/>
        </w:rPr>
        <w:t>Solchaga</w:t>
      </w:r>
      <w:proofErr w:type="spellEnd"/>
      <w:r w:rsidRPr="00CF48F9">
        <w:rPr>
          <w:rFonts w:ascii="Book Antiqua" w:eastAsia="宋体" w:hAnsi="Book Antiqua" w:cs="宋体"/>
          <w:b/>
          <w:bCs/>
          <w:color w:val="000000" w:themeColor="text1"/>
          <w:sz w:val="21"/>
          <w:szCs w:val="21"/>
        </w:rPr>
        <w:t xml:space="preserve"> LA</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Penick</w:t>
      </w:r>
      <w:proofErr w:type="spellEnd"/>
      <w:r w:rsidRPr="00CF48F9">
        <w:rPr>
          <w:rFonts w:ascii="Book Antiqua" w:eastAsia="宋体" w:hAnsi="Book Antiqua" w:cs="宋体"/>
          <w:color w:val="000000" w:themeColor="text1"/>
          <w:sz w:val="21"/>
          <w:szCs w:val="21"/>
        </w:rPr>
        <w:t xml:space="preserve"> K, Porter JD, Goldberg VM, </w:t>
      </w:r>
      <w:proofErr w:type="spellStart"/>
      <w:r w:rsidRPr="00CF48F9">
        <w:rPr>
          <w:rFonts w:ascii="Book Antiqua" w:eastAsia="宋体" w:hAnsi="Book Antiqua" w:cs="宋体"/>
          <w:color w:val="000000" w:themeColor="text1"/>
          <w:sz w:val="21"/>
          <w:szCs w:val="21"/>
        </w:rPr>
        <w:t>Caplan</w:t>
      </w:r>
      <w:proofErr w:type="spellEnd"/>
      <w:r w:rsidRPr="00CF48F9">
        <w:rPr>
          <w:rFonts w:ascii="Book Antiqua" w:eastAsia="宋体" w:hAnsi="Book Antiqua" w:cs="宋体"/>
          <w:color w:val="000000" w:themeColor="text1"/>
          <w:sz w:val="21"/>
          <w:szCs w:val="21"/>
        </w:rPr>
        <w:t xml:space="preserve"> AI, Welter JF. FGF-2 enhances the mitotic and </w:t>
      </w:r>
      <w:proofErr w:type="spellStart"/>
      <w:r w:rsidRPr="00CF48F9">
        <w:rPr>
          <w:rFonts w:ascii="Book Antiqua" w:eastAsia="宋体" w:hAnsi="Book Antiqua" w:cs="宋体"/>
          <w:color w:val="000000" w:themeColor="text1"/>
          <w:sz w:val="21"/>
          <w:szCs w:val="21"/>
        </w:rPr>
        <w:t>chondrogenic</w:t>
      </w:r>
      <w:proofErr w:type="spellEnd"/>
      <w:r w:rsidRPr="00CF48F9">
        <w:rPr>
          <w:rFonts w:ascii="Book Antiqua" w:eastAsia="宋体" w:hAnsi="Book Antiqua" w:cs="宋体"/>
          <w:color w:val="000000" w:themeColor="text1"/>
          <w:sz w:val="21"/>
          <w:szCs w:val="21"/>
        </w:rPr>
        <w:t xml:space="preserve"> potentials of human adult bone marrow-derived mesenchymal stem cells. </w:t>
      </w:r>
      <w:r w:rsidRPr="00CF48F9">
        <w:rPr>
          <w:rFonts w:ascii="Book Antiqua" w:eastAsia="宋体" w:hAnsi="Book Antiqua" w:cs="宋体"/>
          <w:i/>
          <w:iCs/>
          <w:color w:val="000000" w:themeColor="text1"/>
          <w:sz w:val="21"/>
          <w:szCs w:val="21"/>
        </w:rPr>
        <w:t xml:space="preserve">J Cell </w:t>
      </w:r>
      <w:proofErr w:type="spellStart"/>
      <w:r w:rsidRPr="00CF48F9">
        <w:rPr>
          <w:rFonts w:ascii="Book Antiqua" w:eastAsia="宋体" w:hAnsi="Book Antiqua" w:cs="宋体"/>
          <w:i/>
          <w:iCs/>
          <w:color w:val="000000" w:themeColor="text1"/>
          <w:sz w:val="21"/>
          <w:szCs w:val="21"/>
        </w:rPr>
        <w:t>Physiol</w:t>
      </w:r>
      <w:proofErr w:type="spellEnd"/>
      <w:r w:rsidRPr="00CF48F9">
        <w:rPr>
          <w:rFonts w:ascii="Book Antiqua" w:eastAsia="宋体" w:hAnsi="Book Antiqua" w:cs="宋体"/>
          <w:color w:val="000000" w:themeColor="text1"/>
          <w:sz w:val="21"/>
          <w:szCs w:val="21"/>
        </w:rPr>
        <w:t> 2005; </w:t>
      </w:r>
      <w:r w:rsidRPr="00CF48F9">
        <w:rPr>
          <w:rFonts w:ascii="Book Antiqua" w:eastAsia="宋体" w:hAnsi="Book Antiqua" w:cs="宋体"/>
          <w:b/>
          <w:bCs/>
          <w:color w:val="000000" w:themeColor="text1"/>
          <w:sz w:val="21"/>
          <w:szCs w:val="21"/>
        </w:rPr>
        <w:t>203</w:t>
      </w:r>
      <w:r w:rsidRPr="00CF48F9">
        <w:rPr>
          <w:rFonts w:ascii="Book Antiqua" w:eastAsia="宋体" w:hAnsi="Book Antiqua" w:cs="宋体"/>
          <w:color w:val="000000" w:themeColor="text1"/>
          <w:sz w:val="21"/>
          <w:szCs w:val="21"/>
        </w:rPr>
        <w:t>: 398-409 [PMID: 15521064 DOI: 10.1002/jcp.20238]</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43 </w:t>
      </w:r>
      <w:r w:rsidRPr="00CF48F9">
        <w:rPr>
          <w:rFonts w:ascii="Book Antiqua" w:eastAsia="宋体" w:hAnsi="Book Antiqua" w:cs="宋体"/>
          <w:b/>
          <w:bCs/>
          <w:color w:val="000000" w:themeColor="text1"/>
          <w:sz w:val="21"/>
          <w:szCs w:val="21"/>
        </w:rPr>
        <w:t>Stewart AA</w:t>
      </w:r>
      <w:r w:rsidRPr="00CF48F9">
        <w:rPr>
          <w:rFonts w:ascii="Book Antiqua" w:eastAsia="宋体" w:hAnsi="Book Antiqua" w:cs="宋体"/>
          <w:color w:val="000000" w:themeColor="text1"/>
          <w:sz w:val="21"/>
          <w:szCs w:val="21"/>
        </w:rPr>
        <w:t xml:space="preserve">, Byron CR, </w:t>
      </w:r>
      <w:proofErr w:type="spellStart"/>
      <w:r w:rsidRPr="00CF48F9">
        <w:rPr>
          <w:rFonts w:ascii="Book Antiqua" w:eastAsia="宋体" w:hAnsi="Book Antiqua" w:cs="宋体"/>
          <w:color w:val="000000" w:themeColor="text1"/>
          <w:sz w:val="21"/>
          <w:szCs w:val="21"/>
        </w:rPr>
        <w:t>Pondenis</w:t>
      </w:r>
      <w:proofErr w:type="spellEnd"/>
      <w:r w:rsidRPr="00CF48F9">
        <w:rPr>
          <w:rFonts w:ascii="Book Antiqua" w:eastAsia="宋体" w:hAnsi="Book Antiqua" w:cs="宋体"/>
          <w:color w:val="000000" w:themeColor="text1"/>
          <w:sz w:val="21"/>
          <w:szCs w:val="21"/>
        </w:rPr>
        <w:t xml:space="preserve"> H, Stewart MC. Effect of fibroblast growth factor-2 on equine mesenchymal stem cell monolayer expansion and </w:t>
      </w:r>
      <w:proofErr w:type="spellStart"/>
      <w:r w:rsidRPr="00CF48F9">
        <w:rPr>
          <w:rFonts w:ascii="Book Antiqua" w:eastAsia="宋体" w:hAnsi="Book Antiqua" w:cs="宋体"/>
          <w:color w:val="000000" w:themeColor="text1"/>
          <w:sz w:val="21"/>
          <w:szCs w:val="21"/>
        </w:rPr>
        <w:t>chondrogenesis</w:t>
      </w:r>
      <w:proofErr w:type="spell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Am J Vet Res</w:t>
      </w:r>
      <w:r w:rsidRPr="00CF48F9">
        <w:rPr>
          <w:rFonts w:ascii="Book Antiqua" w:eastAsia="宋体" w:hAnsi="Book Antiqua" w:cs="宋体"/>
          <w:color w:val="000000" w:themeColor="text1"/>
          <w:sz w:val="21"/>
          <w:szCs w:val="21"/>
        </w:rPr>
        <w:t> 2007; </w:t>
      </w:r>
      <w:r w:rsidRPr="00CF48F9">
        <w:rPr>
          <w:rFonts w:ascii="Book Antiqua" w:eastAsia="宋体" w:hAnsi="Book Antiqua" w:cs="宋体"/>
          <w:b/>
          <w:bCs/>
          <w:color w:val="000000" w:themeColor="text1"/>
          <w:sz w:val="21"/>
          <w:szCs w:val="21"/>
        </w:rPr>
        <w:t>68</w:t>
      </w:r>
      <w:r w:rsidRPr="00CF48F9">
        <w:rPr>
          <w:rFonts w:ascii="Book Antiqua" w:eastAsia="宋体" w:hAnsi="Book Antiqua" w:cs="宋体"/>
          <w:color w:val="000000" w:themeColor="text1"/>
          <w:sz w:val="21"/>
          <w:szCs w:val="21"/>
        </w:rPr>
        <w:t>: 941-945 [PMID: 17764407 DOI: 10.2460/ajvr.68.9.941]</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44 </w:t>
      </w:r>
      <w:r w:rsidRPr="00CF48F9">
        <w:rPr>
          <w:rFonts w:ascii="Book Antiqua" w:eastAsia="宋体" w:hAnsi="Book Antiqua" w:cs="宋体"/>
          <w:b/>
          <w:bCs/>
          <w:color w:val="000000" w:themeColor="text1"/>
          <w:sz w:val="21"/>
          <w:szCs w:val="21"/>
        </w:rPr>
        <w:t>Wang CY</w:t>
      </w:r>
      <w:r w:rsidRPr="00CF48F9">
        <w:rPr>
          <w:rFonts w:ascii="Book Antiqua" w:eastAsia="宋体" w:hAnsi="Book Antiqua" w:cs="宋体"/>
          <w:color w:val="000000" w:themeColor="text1"/>
          <w:sz w:val="21"/>
          <w:szCs w:val="21"/>
        </w:rPr>
        <w:t xml:space="preserve">, Chen LL, </w:t>
      </w:r>
      <w:proofErr w:type="spellStart"/>
      <w:r w:rsidRPr="00CF48F9">
        <w:rPr>
          <w:rFonts w:ascii="Book Antiqua" w:eastAsia="宋体" w:hAnsi="Book Antiqua" w:cs="宋体"/>
          <w:color w:val="000000" w:themeColor="text1"/>
          <w:sz w:val="21"/>
          <w:szCs w:val="21"/>
        </w:rPr>
        <w:t>Kuo</w:t>
      </w:r>
      <w:proofErr w:type="spellEnd"/>
      <w:r w:rsidRPr="00CF48F9">
        <w:rPr>
          <w:rFonts w:ascii="Book Antiqua" w:eastAsia="宋体" w:hAnsi="Book Antiqua" w:cs="宋体"/>
          <w:color w:val="000000" w:themeColor="text1"/>
          <w:sz w:val="21"/>
          <w:szCs w:val="21"/>
        </w:rPr>
        <w:t xml:space="preserve"> PY, Chang JL, Wang YJ, Hung SC. Apoptosis in </w:t>
      </w:r>
      <w:proofErr w:type="spellStart"/>
      <w:r w:rsidRPr="00CF48F9">
        <w:rPr>
          <w:rFonts w:ascii="Book Antiqua" w:eastAsia="宋体" w:hAnsi="Book Antiqua" w:cs="宋体"/>
          <w:color w:val="000000" w:themeColor="text1"/>
          <w:sz w:val="21"/>
          <w:szCs w:val="21"/>
        </w:rPr>
        <w:t>chondrogenesis</w:t>
      </w:r>
      <w:proofErr w:type="spellEnd"/>
      <w:r w:rsidRPr="00CF48F9">
        <w:rPr>
          <w:rFonts w:ascii="Book Antiqua" w:eastAsia="宋体" w:hAnsi="Book Antiqua" w:cs="宋体"/>
          <w:color w:val="000000" w:themeColor="text1"/>
          <w:sz w:val="21"/>
          <w:szCs w:val="21"/>
        </w:rPr>
        <w:t xml:space="preserve"> of human mesenchymal stem cells: effect of serum and medium supplements. </w:t>
      </w:r>
      <w:r w:rsidRPr="00CF48F9">
        <w:rPr>
          <w:rFonts w:ascii="Book Antiqua" w:eastAsia="宋体" w:hAnsi="Book Antiqua" w:cs="宋体"/>
          <w:i/>
          <w:iCs/>
          <w:color w:val="000000" w:themeColor="text1"/>
          <w:sz w:val="21"/>
          <w:szCs w:val="21"/>
        </w:rPr>
        <w:t>Apoptosis</w:t>
      </w:r>
      <w:r w:rsidRPr="00CF48F9">
        <w:rPr>
          <w:rFonts w:ascii="Book Antiqua" w:eastAsia="宋体" w:hAnsi="Book Antiqua" w:cs="宋体"/>
          <w:color w:val="000000" w:themeColor="text1"/>
          <w:sz w:val="21"/>
          <w:szCs w:val="21"/>
        </w:rPr>
        <w:t> 2010; </w:t>
      </w:r>
      <w:r w:rsidRPr="00CF48F9">
        <w:rPr>
          <w:rFonts w:ascii="Book Antiqua" w:eastAsia="宋体" w:hAnsi="Book Antiqua" w:cs="宋体"/>
          <w:b/>
          <w:bCs/>
          <w:color w:val="000000" w:themeColor="text1"/>
          <w:sz w:val="21"/>
          <w:szCs w:val="21"/>
        </w:rPr>
        <w:t>15</w:t>
      </w:r>
      <w:r w:rsidRPr="00CF48F9">
        <w:rPr>
          <w:rFonts w:ascii="Book Antiqua" w:eastAsia="宋体" w:hAnsi="Book Antiqua" w:cs="宋体"/>
          <w:color w:val="000000" w:themeColor="text1"/>
          <w:sz w:val="21"/>
          <w:szCs w:val="21"/>
        </w:rPr>
        <w:t>: 439-449 [PMID: 19949977 DOI: 10.1007/s10495-009-0431-x]</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45 </w:t>
      </w:r>
      <w:proofErr w:type="spellStart"/>
      <w:r w:rsidRPr="00CF48F9">
        <w:rPr>
          <w:rFonts w:ascii="Book Antiqua" w:eastAsia="宋体" w:hAnsi="Book Antiqua" w:cs="宋体"/>
          <w:b/>
          <w:bCs/>
          <w:color w:val="000000" w:themeColor="text1"/>
          <w:sz w:val="21"/>
          <w:szCs w:val="21"/>
        </w:rPr>
        <w:t>Eppley</w:t>
      </w:r>
      <w:proofErr w:type="spellEnd"/>
      <w:r w:rsidRPr="00CF48F9">
        <w:rPr>
          <w:rFonts w:ascii="Book Antiqua" w:eastAsia="宋体" w:hAnsi="Book Antiqua" w:cs="宋体"/>
          <w:b/>
          <w:bCs/>
          <w:color w:val="000000" w:themeColor="text1"/>
          <w:sz w:val="21"/>
          <w:szCs w:val="21"/>
        </w:rPr>
        <w:t xml:space="preserve"> BL</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Woodell</w:t>
      </w:r>
      <w:proofErr w:type="spellEnd"/>
      <w:r w:rsidRPr="00CF48F9">
        <w:rPr>
          <w:rFonts w:ascii="Book Antiqua" w:eastAsia="宋体" w:hAnsi="Book Antiqua" w:cs="宋体"/>
          <w:color w:val="000000" w:themeColor="text1"/>
          <w:sz w:val="21"/>
          <w:szCs w:val="21"/>
        </w:rPr>
        <w:t xml:space="preserve"> JE, Higgins J. Platelet quantification and growth factor analysis from platelet-rich plasma: implications for wound healing. </w:t>
      </w:r>
      <w:proofErr w:type="spellStart"/>
      <w:r w:rsidRPr="00CF48F9">
        <w:rPr>
          <w:rFonts w:ascii="Book Antiqua" w:eastAsia="宋体" w:hAnsi="Book Antiqua" w:cs="宋体"/>
          <w:i/>
          <w:iCs/>
          <w:color w:val="000000" w:themeColor="text1"/>
          <w:sz w:val="21"/>
          <w:szCs w:val="21"/>
        </w:rPr>
        <w:t>Plast</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Reconstr</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Surg</w:t>
      </w:r>
      <w:proofErr w:type="spellEnd"/>
      <w:r w:rsidRPr="00CF48F9">
        <w:rPr>
          <w:rFonts w:ascii="Book Antiqua" w:eastAsia="宋体" w:hAnsi="Book Antiqua" w:cs="宋体"/>
          <w:color w:val="000000" w:themeColor="text1"/>
          <w:sz w:val="21"/>
          <w:szCs w:val="21"/>
        </w:rPr>
        <w:t> 2004; </w:t>
      </w:r>
      <w:r w:rsidRPr="00CF48F9">
        <w:rPr>
          <w:rFonts w:ascii="Book Antiqua" w:eastAsia="宋体" w:hAnsi="Book Antiqua" w:cs="宋体"/>
          <w:b/>
          <w:bCs/>
          <w:color w:val="000000" w:themeColor="text1"/>
          <w:sz w:val="21"/>
          <w:szCs w:val="21"/>
        </w:rPr>
        <w:t>114</w:t>
      </w:r>
      <w:r w:rsidRPr="00CF48F9">
        <w:rPr>
          <w:rFonts w:ascii="Book Antiqua" w:eastAsia="宋体" w:hAnsi="Book Antiqua" w:cs="宋体"/>
          <w:color w:val="000000" w:themeColor="text1"/>
          <w:sz w:val="21"/>
          <w:szCs w:val="21"/>
        </w:rPr>
        <w:t>: 1502-1508 [PMID: 15509939 DOI: 10.1097/01.PRS.0000138251.07040.51]</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46</w:t>
      </w:r>
      <w:r w:rsidRPr="00CF48F9">
        <w:rPr>
          <w:rFonts w:ascii="Book Antiqua" w:hAnsi="Book Antiqua"/>
          <w:b/>
          <w:bCs/>
          <w:color w:val="000000" w:themeColor="text1"/>
          <w:sz w:val="21"/>
          <w:szCs w:val="21"/>
        </w:rPr>
        <w:t xml:space="preserve"> </w:t>
      </w:r>
      <w:proofErr w:type="spellStart"/>
      <w:r w:rsidRPr="00CF48F9">
        <w:rPr>
          <w:rFonts w:ascii="Book Antiqua" w:hAnsi="Book Antiqua"/>
          <w:b/>
          <w:bCs/>
          <w:color w:val="000000" w:themeColor="text1"/>
          <w:sz w:val="21"/>
          <w:szCs w:val="21"/>
        </w:rPr>
        <w:t>Pires</w:t>
      </w:r>
      <w:proofErr w:type="spellEnd"/>
      <w:r w:rsidRPr="00CF48F9">
        <w:rPr>
          <w:rFonts w:ascii="Book Antiqua" w:hAnsi="Book Antiqua"/>
          <w:b/>
          <w:bCs/>
          <w:color w:val="000000" w:themeColor="text1"/>
          <w:sz w:val="21"/>
          <w:szCs w:val="21"/>
        </w:rPr>
        <w:t xml:space="preserve"> de </w:t>
      </w:r>
      <w:proofErr w:type="spellStart"/>
      <w:r w:rsidRPr="00CF48F9">
        <w:rPr>
          <w:rFonts w:ascii="Book Antiqua" w:hAnsi="Book Antiqua"/>
          <w:b/>
          <w:bCs/>
          <w:color w:val="000000" w:themeColor="text1"/>
          <w:sz w:val="21"/>
          <w:szCs w:val="21"/>
        </w:rPr>
        <w:t>Carvalho</w:t>
      </w:r>
      <w:proofErr w:type="spellEnd"/>
      <w:r w:rsidRPr="00CF48F9">
        <w:rPr>
          <w:rFonts w:ascii="Book Antiqua" w:hAnsi="Book Antiqua"/>
          <w:b/>
          <w:bCs/>
          <w:color w:val="000000" w:themeColor="text1"/>
          <w:sz w:val="21"/>
          <w:szCs w:val="21"/>
        </w:rPr>
        <w:t xml:space="preserve"> P, </w:t>
      </w:r>
      <w:r w:rsidRPr="00CF48F9">
        <w:rPr>
          <w:rFonts w:ascii="Book Antiqua" w:hAnsi="Book Antiqua"/>
          <w:bCs/>
          <w:color w:val="000000" w:themeColor="text1"/>
          <w:sz w:val="21"/>
          <w:szCs w:val="21"/>
        </w:rPr>
        <w:t xml:space="preserve">Hamel KM, Duarte R, King AG, </w:t>
      </w:r>
      <w:proofErr w:type="spellStart"/>
      <w:r w:rsidRPr="00CF48F9">
        <w:rPr>
          <w:rFonts w:ascii="Book Antiqua" w:hAnsi="Book Antiqua"/>
          <w:bCs/>
          <w:color w:val="000000" w:themeColor="text1"/>
          <w:sz w:val="21"/>
          <w:szCs w:val="21"/>
        </w:rPr>
        <w:t>Haque</w:t>
      </w:r>
      <w:proofErr w:type="spellEnd"/>
      <w:r w:rsidRPr="00CF48F9">
        <w:rPr>
          <w:rFonts w:ascii="Book Antiqua" w:hAnsi="Book Antiqua"/>
          <w:bCs/>
          <w:color w:val="000000" w:themeColor="text1"/>
          <w:sz w:val="21"/>
          <w:szCs w:val="21"/>
        </w:rPr>
        <w:t xml:space="preserve"> M, Dietrich MA, Wu X, Shah F, Burk D, Reis RL, Rood J, Zhang P, Lopez M, </w:t>
      </w:r>
      <w:proofErr w:type="spellStart"/>
      <w:r w:rsidRPr="00CF48F9">
        <w:rPr>
          <w:rFonts w:ascii="Book Antiqua" w:hAnsi="Book Antiqua"/>
          <w:bCs/>
          <w:color w:val="000000" w:themeColor="text1"/>
          <w:sz w:val="21"/>
          <w:szCs w:val="21"/>
        </w:rPr>
        <w:t>Gimble</w:t>
      </w:r>
      <w:proofErr w:type="spellEnd"/>
      <w:r w:rsidRPr="00CF48F9">
        <w:rPr>
          <w:rFonts w:ascii="Book Antiqua" w:hAnsi="Book Antiqua"/>
          <w:bCs/>
          <w:color w:val="000000" w:themeColor="text1"/>
          <w:sz w:val="21"/>
          <w:szCs w:val="21"/>
        </w:rPr>
        <w:t xml:space="preserve"> JM, </w:t>
      </w:r>
      <w:proofErr w:type="spellStart"/>
      <w:r w:rsidRPr="00CF48F9">
        <w:rPr>
          <w:rFonts w:ascii="Book Antiqua" w:hAnsi="Book Antiqua"/>
          <w:bCs/>
          <w:color w:val="000000" w:themeColor="text1"/>
          <w:sz w:val="21"/>
          <w:szCs w:val="21"/>
        </w:rPr>
        <w:t>Dasa</w:t>
      </w:r>
      <w:proofErr w:type="spellEnd"/>
      <w:r w:rsidRPr="00CF48F9">
        <w:rPr>
          <w:rFonts w:ascii="Book Antiqua" w:hAnsi="Book Antiqua"/>
          <w:bCs/>
          <w:color w:val="000000" w:themeColor="text1"/>
          <w:sz w:val="21"/>
          <w:szCs w:val="21"/>
        </w:rPr>
        <w:t xml:space="preserve"> V</w:t>
      </w:r>
      <w:r w:rsidRPr="00CF48F9">
        <w:rPr>
          <w:rFonts w:ascii="Book Antiqua" w:hAnsi="Book Antiqua"/>
          <w:color w:val="000000" w:themeColor="text1"/>
          <w:sz w:val="21"/>
          <w:szCs w:val="21"/>
        </w:rPr>
        <w:t xml:space="preserve">. Comparison of </w:t>
      </w:r>
      <w:proofErr w:type="spellStart"/>
      <w:r w:rsidRPr="00CF48F9">
        <w:rPr>
          <w:rFonts w:ascii="Book Antiqua" w:hAnsi="Book Antiqua"/>
          <w:color w:val="000000" w:themeColor="text1"/>
          <w:sz w:val="21"/>
          <w:szCs w:val="21"/>
        </w:rPr>
        <w:t>infrapatellar</w:t>
      </w:r>
      <w:proofErr w:type="spellEnd"/>
      <w:r w:rsidRPr="00CF48F9">
        <w:rPr>
          <w:rFonts w:ascii="Book Antiqua" w:hAnsi="Book Antiqua"/>
          <w:color w:val="000000" w:themeColor="text1"/>
          <w:sz w:val="21"/>
          <w:szCs w:val="21"/>
        </w:rPr>
        <w:t xml:space="preserve"> and subcutaneous adipose tissue stromal vascular fraction and stromal/stem cells in osteoarthritic subjects. </w:t>
      </w:r>
      <w:r w:rsidRPr="00CF48F9">
        <w:rPr>
          <w:rFonts w:ascii="Book Antiqua" w:hAnsi="Book Antiqua"/>
          <w:i/>
          <w:color w:val="000000" w:themeColor="text1"/>
          <w:sz w:val="21"/>
          <w:szCs w:val="21"/>
        </w:rPr>
        <w:t xml:space="preserve">J Tissue </w:t>
      </w:r>
      <w:proofErr w:type="spellStart"/>
      <w:r w:rsidRPr="00CF48F9">
        <w:rPr>
          <w:rFonts w:ascii="Book Antiqua" w:hAnsi="Book Antiqua"/>
          <w:i/>
          <w:color w:val="000000" w:themeColor="text1"/>
          <w:sz w:val="21"/>
          <w:szCs w:val="21"/>
        </w:rPr>
        <w:t>Eng</w:t>
      </w:r>
      <w:proofErr w:type="spellEnd"/>
      <w:r w:rsidRPr="00CF48F9">
        <w:rPr>
          <w:rFonts w:ascii="Book Antiqua" w:hAnsi="Book Antiqua"/>
          <w:i/>
          <w:color w:val="000000" w:themeColor="text1"/>
          <w:sz w:val="21"/>
          <w:szCs w:val="21"/>
        </w:rPr>
        <w:t xml:space="preserve"> </w:t>
      </w:r>
      <w:proofErr w:type="spellStart"/>
      <w:r w:rsidRPr="00CF48F9">
        <w:rPr>
          <w:rFonts w:ascii="Book Antiqua" w:hAnsi="Book Antiqua"/>
          <w:i/>
          <w:color w:val="000000" w:themeColor="text1"/>
          <w:sz w:val="21"/>
          <w:szCs w:val="21"/>
        </w:rPr>
        <w:t>Regen</w:t>
      </w:r>
      <w:proofErr w:type="spellEnd"/>
      <w:r w:rsidRPr="00CF48F9">
        <w:rPr>
          <w:rFonts w:ascii="Book Antiqua" w:hAnsi="Book Antiqua"/>
          <w:i/>
          <w:color w:val="000000" w:themeColor="text1"/>
          <w:sz w:val="21"/>
          <w:szCs w:val="21"/>
        </w:rPr>
        <w:t xml:space="preserve"> Med</w:t>
      </w:r>
      <w:r w:rsidRPr="00CF48F9">
        <w:rPr>
          <w:rFonts w:ascii="Book Antiqua" w:hAnsi="Book Antiqua"/>
          <w:color w:val="000000" w:themeColor="text1"/>
          <w:sz w:val="21"/>
          <w:szCs w:val="21"/>
        </w:rPr>
        <w:t xml:space="preserve"> </w:t>
      </w:r>
      <w:r w:rsidRPr="00CF48F9">
        <w:rPr>
          <w:rFonts w:ascii="Book Antiqua" w:hAnsi="Book Antiqua"/>
          <w:b/>
          <w:color w:val="000000" w:themeColor="text1"/>
          <w:sz w:val="21"/>
          <w:szCs w:val="21"/>
        </w:rPr>
        <w:t>2012</w:t>
      </w:r>
      <w:r w:rsidRPr="00CF48F9">
        <w:rPr>
          <w:rFonts w:ascii="Book Antiqua" w:hAnsi="Book Antiqua"/>
          <w:color w:val="000000" w:themeColor="text1"/>
          <w:sz w:val="21"/>
          <w:szCs w:val="21"/>
        </w:rPr>
        <w:t>;</w:t>
      </w:r>
      <w:r w:rsidRPr="00CF48F9">
        <w:rPr>
          <w:rStyle w:val="apple-converted-space"/>
          <w:rFonts w:ascii="Book Antiqua" w:hAnsi="Book Antiqua"/>
          <w:bCs/>
          <w:color w:val="000000" w:themeColor="text1"/>
          <w:sz w:val="21"/>
          <w:szCs w:val="21"/>
        </w:rPr>
        <w:t> </w:t>
      </w:r>
      <w:proofErr w:type="spellStart"/>
      <w:r w:rsidRPr="00CF48F9">
        <w:rPr>
          <w:rFonts w:ascii="Book Antiqua" w:hAnsi="Book Antiqua"/>
          <w:bCs/>
          <w:color w:val="000000" w:themeColor="text1"/>
          <w:sz w:val="21"/>
          <w:szCs w:val="21"/>
        </w:rPr>
        <w:t>Epub</w:t>
      </w:r>
      <w:proofErr w:type="spellEnd"/>
      <w:r w:rsidRPr="00CF48F9">
        <w:rPr>
          <w:rFonts w:ascii="Book Antiqua" w:hAnsi="Book Antiqua"/>
          <w:bCs/>
          <w:color w:val="000000" w:themeColor="text1"/>
          <w:sz w:val="21"/>
          <w:szCs w:val="21"/>
        </w:rPr>
        <w:t xml:space="preserve"> ahead of print</w:t>
      </w:r>
      <w:r w:rsidRPr="00CF48F9">
        <w:rPr>
          <w:rStyle w:val="apple-converted-space"/>
          <w:rFonts w:ascii="Book Antiqua" w:hAnsi="Book Antiqua"/>
          <w:b/>
          <w:bCs/>
          <w:color w:val="000000" w:themeColor="text1"/>
          <w:sz w:val="21"/>
          <w:szCs w:val="21"/>
        </w:rPr>
        <w:t> </w:t>
      </w:r>
      <w:r w:rsidRPr="00CF48F9">
        <w:rPr>
          <w:rFonts w:ascii="Book Antiqua" w:hAnsi="Book Antiqua"/>
          <w:color w:val="000000" w:themeColor="text1"/>
          <w:sz w:val="21"/>
          <w:szCs w:val="21"/>
        </w:rPr>
        <w:t>[PMID: 22807102 DOI: 10.1002/term.1565]</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47 </w:t>
      </w:r>
      <w:proofErr w:type="spellStart"/>
      <w:r w:rsidRPr="00CF48F9">
        <w:rPr>
          <w:rFonts w:ascii="Book Antiqua" w:eastAsia="宋体" w:hAnsi="Book Antiqua" w:cs="宋体"/>
          <w:b/>
          <w:bCs/>
          <w:color w:val="000000" w:themeColor="text1"/>
          <w:sz w:val="21"/>
          <w:szCs w:val="21"/>
        </w:rPr>
        <w:t>Tuli</w:t>
      </w:r>
      <w:proofErr w:type="spellEnd"/>
      <w:r w:rsidRPr="00CF48F9">
        <w:rPr>
          <w:rFonts w:ascii="Book Antiqua" w:eastAsia="宋体" w:hAnsi="Book Antiqua" w:cs="宋体"/>
          <w:b/>
          <w:bCs/>
          <w:color w:val="000000" w:themeColor="text1"/>
          <w:sz w:val="21"/>
          <w:szCs w:val="21"/>
        </w:rPr>
        <w:t xml:space="preserve"> R</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Tuli</w:t>
      </w:r>
      <w:proofErr w:type="spellEnd"/>
      <w:r w:rsidRPr="00CF48F9">
        <w:rPr>
          <w:rFonts w:ascii="Book Antiqua" w:eastAsia="宋体" w:hAnsi="Book Antiqua" w:cs="宋体"/>
          <w:color w:val="000000" w:themeColor="text1"/>
          <w:sz w:val="21"/>
          <w:szCs w:val="21"/>
        </w:rPr>
        <w:t xml:space="preserve"> S, Nandi S, Wang ML, Alexander PG, </w:t>
      </w:r>
      <w:proofErr w:type="spellStart"/>
      <w:r w:rsidRPr="00CF48F9">
        <w:rPr>
          <w:rFonts w:ascii="Book Antiqua" w:eastAsia="宋体" w:hAnsi="Book Antiqua" w:cs="宋体"/>
          <w:color w:val="000000" w:themeColor="text1"/>
          <w:sz w:val="21"/>
          <w:szCs w:val="21"/>
        </w:rPr>
        <w:t>Haleem</w:t>
      </w:r>
      <w:proofErr w:type="spellEnd"/>
      <w:r w:rsidRPr="00CF48F9">
        <w:rPr>
          <w:rFonts w:ascii="Book Antiqua" w:eastAsia="宋体" w:hAnsi="Book Antiqua" w:cs="宋体"/>
          <w:color w:val="000000" w:themeColor="text1"/>
          <w:sz w:val="21"/>
          <w:szCs w:val="21"/>
        </w:rPr>
        <w:t xml:space="preserve">-Smith H, </w:t>
      </w:r>
      <w:proofErr w:type="spellStart"/>
      <w:r w:rsidRPr="00CF48F9">
        <w:rPr>
          <w:rFonts w:ascii="Book Antiqua" w:eastAsia="宋体" w:hAnsi="Book Antiqua" w:cs="宋体"/>
          <w:color w:val="000000" w:themeColor="text1"/>
          <w:sz w:val="21"/>
          <w:szCs w:val="21"/>
        </w:rPr>
        <w:t>Hozack</w:t>
      </w:r>
      <w:proofErr w:type="spellEnd"/>
      <w:r w:rsidRPr="00CF48F9">
        <w:rPr>
          <w:rFonts w:ascii="Book Antiqua" w:eastAsia="宋体" w:hAnsi="Book Antiqua" w:cs="宋体"/>
          <w:color w:val="000000" w:themeColor="text1"/>
          <w:sz w:val="21"/>
          <w:szCs w:val="21"/>
        </w:rPr>
        <w:t xml:space="preserve"> WJ, Manner PA, Danielson KG, Tuan RS. Characterization of </w:t>
      </w:r>
      <w:proofErr w:type="spellStart"/>
      <w:r w:rsidRPr="00CF48F9">
        <w:rPr>
          <w:rFonts w:ascii="Book Antiqua" w:eastAsia="宋体" w:hAnsi="Book Antiqua" w:cs="宋体"/>
          <w:color w:val="000000" w:themeColor="text1"/>
          <w:sz w:val="21"/>
          <w:szCs w:val="21"/>
        </w:rPr>
        <w:t>multipotential</w:t>
      </w:r>
      <w:proofErr w:type="spellEnd"/>
      <w:r w:rsidRPr="00CF48F9">
        <w:rPr>
          <w:rFonts w:ascii="Book Antiqua" w:eastAsia="宋体" w:hAnsi="Book Antiqua" w:cs="宋体"/>
          <w:color w:val="000000" w:themeColor="text1"/>
          <w:sz w:val="21"/>
          <w:szCs w:val="21"/>
        </w:rPr>
        <w:t xml:space="preserve"> mesenchymal progenitor cells derived </w:t>
      </w:r>
      <w:r w:rsidRPr="00CF48F9">
        <w:rPr>
          <w:rFonts w:ascii="Book Antiqua" w:eastAsia="宋体" w:hAnsi="Book Antiqua" w:cs="宋体"/>
          <w:color w:val="000000" w:themeColor="text1"/>
          <w:sz w:val="21"/>
          <w:szCs w:val="21"/>
        </w:rPr>
        <w:lastRenderedPageBreak/>
        <w:t>from human trabecular bone. </w:t>
      </w:r>
      <w:r w:rsidRPr="00CF48F9">
        <w:rPr>
          <w:rFonts w:ascii="Book Antiqua" w:eastAsia="宋体" w:hAnsi="Book Antiqua" w:cs="宋体"/>
          <w:i/>
          <w:iCs/>
          <w:color w:val="000000" w:themeColor="text1"/>
          <w:sz w:val="21"/>
          <w:szCs w:val="21"/>
        </w:rPr>
        <w:t>Stem Cells</w:t>
      </w:r>
      <w:r w:rsidRPr="00CF48F9">
        <w:rPr>
          <w:rFonts w:ascii="Book Antiqua" w:eastAsia="宋体" w:hAnsi="Book Antiqua" w:cs="宋体"/>
          <w:color w:val="000000" w:themeColor="text1"/>
          <w:sz w:val="21"/>
          <w:szCs w:val="21"/>
        </w:rPr>
        <w:t> 2003; </w:t>
      </w:r>
      <w:r w:rsidRPr="00CF48F9">
        <w:rPr>
          <w:rFonts w:ascii="Book Antiqua" w:eastAsia="宋体" w:hAnsi="Book Antiqua" w:cs="宋体"/>
          <w:b/>
          <w:bCs/>
          <w:color w:val="000000" w:themeColor="text1"/>
          <w:sz w:val="21"/>
          <w:szCs w:val="21"/>
        </w:rPr>
        <w:t>21</w:t>
      </w:r>
      <w:r w:rsidRPr="00CF48F9">
        <w:rPr>
          <w:rFonts w:ascii="Book Antiqua" w:eastAsia="宋体" w:hAnsi="Book Antiqua" w:cs="宋体"/>
          <w:color w:val="000000" w:themeColor="text1"/>
          <w:sz w:val="21"/>
          <w:szCs w:val="21"/>
        </w:rPr>
        <w:t>: 681-693 [PMID: 14595128 DOI: 10.1634/stemcells.21-6-681]</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48 </w:t>
      </w:r>
      <w:r w:rsidRPr="00CF48F9">
        <w:rPr>
          <w:rFonts w:ascii="Book Antiqua" w:eastAsia="宋体" w:hAnsi="Book Antiqua" w:cs="宋体"/>
          <w:b/>
          <w:bCs/>
          <w:color w:val="000000" w:themeColor="text1"/>
          <w:sz w:val="21"/>
          <w:szCs w:val="21"/>
        </w:rPr>
        <w:t>Fukumoto T</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Sperling</w:t>
      </w:r>
      <w:proofErr w:type="spellEnd"/>
      <w:r w:rsidRPr="00CF48F9">
        <w:rPr>
          <w:rFonts w:ascii="Book Antiqua" w:eastAsia="宋体" w:hAnsi="Book Antiqua" w:cs="宋体"/>
          <w:color w:val="000000" w:themeColor="text1"/>
          <w:sz w:val="21"/>
          <w:szCs w:val="21"/>
        </w:rPr>
        <w:t xml:space="preserve"> JW, </w:t>
      </w:r>
      <w:proofErr w:type="spellStart"/>
      <w:r w:rsidRPr="00CF48F9">
        <w:rPr>
          <w:rFonts w:ascii="Book Antiqua" w:eastAsia="宋体" w:hAnsi="Book Antiqua" w:cs="宋体"/>
          <w:color w:val="000000" w:themeColor="text1"/>
          <w:sz w:val="21"/>
          <w:szCs w:val="21"/>
        </w:rPr>
        <w:t>Sanyal</w:t>
      </w:r>
      <w:proofErr w:type="spellEnd"/>
      <w:r w:rsidRPr="00CF48F9">
        <w:rPr>
          <w:rFonts w:ascii="Book Antiqua" w:eastAsia="宋体" w:hAnsi="Book Antiqua" w:cs="宋体"/>
          <w:color w:val="000000" w:themeColor="text1"/>
          <w:sz w:val="21"/>
          <w:szCs w:val="21"/>
        </w:rPr>
        <w:t xml:space="preserve"> A, Fitzsimmons JS, </w:t>
      </w:r>
      <w:proofErr w:type="spellStart"/>
      <w:r w:rsidRPr="00CF48F9">
        <w:rPr>
          <w:rFonts w:ascii="Book Antiqua" w:eastAsia="宋体" w:hAnsi="Book Antiqua" w:cs="宋体"/>
          <w:color w:val="000000" w:themeColor="text1"/>
          <w:sz w:val="21"/>
          <w:szCs w:val="21"/>
        </w:rPr>
        <w:t>Reinholz</w:t>
      </w:r>
      <w:proofErr w:type="spellEnd"/>
      <w:r w:rsidRPr="00CF48F9">
        <w:rPr>
          <w:rFonts w:ascii="Book Antiqua" w:eastAsia="宋体" w:hAnsi="Book Antiqua" w:cs="宋体"/>
          <w:color w:val="000000" w:themeColor="text1"/>
          <w:sz w:val="21"/>
          <w:szCs w:val="21"/>
        </w:rPr>
        <w:t xml:space="preserve"> GG, Conover CA, </w:t>
      </w:r>
      <w:proofErr w:type="spellStart"/>
      <w:r w:rsidRPr="00CF48F9">
        <w:rPr>
          <w:rFonts w:ascii="Book Antiqua" w:eastAsia="宋体" w:hAnsi="Book Antiqua" w:cs="宋体"/>
          <w:color w:val="000000" w:themeColor="text1"/>
          <w:sz w:val="21"/>
          <w:szCs w:val="21"/>
        </w:rPr>
        <w:t>O'Driscoll</w:t>
      </w:r>
      <w:proofErr w:type="spellEnd"/>
      <w:r w:rsidRPr="00CF48F9">
        <w:rPr>
          <w:rFonts w:ascii="Book Antiqua" w:eastAsia="宋体" w:hAnsi="Book Antiqua" w:cs="宋体"/>
          <w:color w:val="000000" w:themeColor="text1"/>
          <w:sz w:val="21"/>
          <w:szCs w:val="21"/>
        </w:rPr>
        <w:t xml:space="preserve"> SW. Combined effects of insulin-like growth factor-1 and transforming growth factor-beta1 on periosteal mesenchymal cells during </w:t>
      </w:r>
      <w:proofErr w:type="spellStart"/>
      <w:r w:rsidRPr="00CF48F9">
        <w:rPr>
          <w:rFonts w:ascii="Book Antiqua" w:eastAsia="宋体" w:hAnsi="Book Antiqua" w:cs="宋体"/>
          <w:color w:val="000000" w:themeColor="text1"/>
          <w:sz w:val="21"/>
          <w:szCs w:val="21"/>
        </w:rPr>
        <w:t>chondrogenesis</w:t>
      </w:r>
      <w:proofErr w:type="spellEnd"/>
      <w:r w:rsidRPr="00CF48F9">
        <w:rPr>
          <w:rFonts w:ascii="Book Antiqua" w:eastAsia="宋体" w:hAnsi="Book Antiqua" w:cs="宋体"/>
          <w:color w:val="000000" w:themeColor="text1"/>
          <w:sz w:val="21"/>
          <w:szCs w:val="21"/>
        </w:rPr>
        <w:t xml:space="preserve"> in vitro. </w:t>
      </w:r>
      <w:r w:rsidRPr="00CF48F9">
        <w:rPr>
          <w:rFonts w:ascii="Book Antiqua" w:eastAsia="宋体" w:hAnsi="Book Antiqua" w:cs="宋体"/>
          <w:i/>
          <w:iCs/>
          <w:color w:val="000000" w:themeColor="text1"/>
          <w:sz w:val="21"/>
          <w:szCs w:val="21"/>
        </w:rPr>
        <w:t>Osteoarthritis Cartilage</w:t>
      </w:r>
      <w:r w:rsidRPr="00CF48F9">
        <w:rPr>
          <w:rFonts w:ascii="Book Antiqua" w:eastAsia="宋体" w:hAnsi="Book Antiqua" w:cs="宋体"/>
          <w:color w:val="000000" w:themeColor="text1"/>
          <w:sz w:val="21"/>
          <w:szCs w:val="21"/>
        </w:rPr>
        <w:t> 2003; </w:t>
      </w:r>
      <w:r w:rsidRPr="00CF48F9">
        <w:rPr>
          <w:rFonts w:ascii="Book Antiqua" w:eastAsia="宋体" w:hAnsi="Book Antiqua" w:cs="宋体"/>
          <w:b/>
          <w:bCs/>
          <w:color w:val="000000" w:themeColor="text1"/>
          <w:sz w:val="21"/>
          <w:szCs w:val="21"/>
        </w:rPr>
        <w:t>11</w:t>
      </w:r>
      <w:r w:rsidRPr="00CF48F9">
        <w:rPr>
          <w:rFonts w:ascii="Book Antiqua" w:eastAsia="宋体" w:hAnsi="Book Antiqua" w:cs="宋体"/>
          <w:color w:val="000000" w:themeColor="text1"/>
          <w:sz w:val="21"/>
          <w:szCs w:val="21"/>
        </w:rPr>
        <w:t>: 55-64 [PMID: 12505488 DOI: 10.1053/joca.2002.0869]</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49 </w:t>
      </w:r>
      <w:r w:rsidRPr="00CF48F9">
        <w:rPr>
          <w:rFonts w:ascii="Book Antiqua" w:eastAsia="宋体" w:hAnsi="Book Antiqua" w:cs="宋体"/>
          <w:b/>
          <w:bCs/>
          <w:color w:val="000000" w:themeColor="text1"/>
          <w:sz w:val="21"/>
          <w:szCs w:val="21"/>
        </w:rPr>
        <w:t>Wickham MQ</w:t>
      </w:r>
      <w:r w:rsidRPr="00CF48F9">
        <w:rPr>
          <w:rFonts w:ascii="Book Antiqua" w:eastAsia="宋体" w:hAnsi="Book Antiqua" w:cs="宋体"/>
          <w:color w:val="000000" w:themeColor="text1"/>
          <w:sz w:val="21"/>
          <w:szCs w:val="21"/>
        </w:rPr>
        <w:t xml:space="preserve">, Erickson GR, </w:t>
      </w:r>
      <w:proofErr w:type="spellStart"/>
      <w:r w:rsidRPr="00CF48F9">
        <w:rPr>
          <w:rFonts w:ascii="Book Antiqua" w:eastAsia="宋体" w:hAnsi="Book Antiqua" w:cs="宋体"/>
          <w:color w:val="000000" w:themeColor="text1"/>
          <w:sz w:val="21"/>
          <w:szCs w:val="21"/>
        </w:rPr>
        <w:t>Gimble</w:t>
      </w:r>
      <w:proofErr w:type="spellEnd"/>
      <w:r w:rsidRPr="00CF48F9">
        <w:rPr>
          <w:rFonts w:ascii="Book Antiqua" w:eastAsia="宋体" w:hAnsi="Book Antiqua" w:cs="宋体"/>
          <w:color w:val="000000" w:themeColor="text1"/>
          <w:sz w:val="21"/>
          <w:szCs w:val="21"/>
        </w:rPr>
        <w:t xml:space="preserve"> JM, Vail TP, </w:t>
      </w:r>
      <w:proofErr w:type="spellStart"/>
      <w:r w:rsidRPr="00CF48F9">
        <w:rPr>
          <w:rFonts w:ascii="Book Antiqua" w:eastAsia="宋体" w:hAnsi="Book Antiqua" w:cs="宋体"/>
          <w:color w:val="000000" w:themeColor="text1"/>
          <w:sz w:val="21"/>
          <w:szCs w:val="21"/>
        </w:rPr>
        <w:t>Guilak</w:t>
      </w:r>
      <w:proofErr w:type="spellEnd"/>
      <w:r w:rsidRPr="00CF48F9">
        <w:rPr>
          <w:rFonts w:ascii="Book Antiqua" w:eastAsia="宋体" w:hAnsi="Book Antiqua" w:cs="宋体"/>
          <w:color w:val="000000" w:themeColor="text1"/>
          <w:sz w:val="21"/>
          <w:szCs w:val="21"/>
        </w:rPr>
        <w:t xml:space="preserve"> F. </w:t>
      </w:r>
      <w:proofErr w:type="spellStart"/>
      <w:r w:rsidRPr="00CF48F9">
        <w:rPr>
          <w:rFonts w:ascii="Book Antiqua" w:eastAsia="宋体" w:hAnsi="Book Antiqua" w:cs="宋体"/>
          <w:color w:val="000000" w:themeColor="text1"/>
          <w:sz w:val="21"/>
          <w:szCs w:val="21"/>
        </w:rPr>
        <w:t>Multipotent</w:t>
      </w:r>
      <w:proofErr w:type="spellEnd"/>
      <w:r w:rsidRPr="00CF48F9">
        <w:rPr>
          <w:rFonts w:ascii="Book Antiqua" w:eastAsia="宋体" w:hAnsi="Book Antiqua" w:cs="宋体"/>
          <w:color w:val="000000" w:themeColor="text1"/>
          <w:sz w:val="21"/>
          <w:szCs w:val="21"/>
        </w:rPr>
        <w:t xml:space="preserve"> stromal cells derived from the </w:t>
      </w:r>
      <w:proofErr w:type="spellStart"/>
      <w:r w:rsidRPr="00CF48F9">
        <w:rPr>
          <w:rFonts w:ascii="Book Antiqua" w:eastAsia="宋体" w:hAnsi="Book Antiqua" w:cs="宋体"/>
          <w:color w:val="000000" w:themeColor="text1"/>
          <w:sz w:val="21"/>
          <w:szCs w:val="21"/>
        </w:rPr>
        <w:t>infrapatellar</w:t>
      </w:r>
      <w:proofErr w:type="spellEnd"/>
      <w:r w:rsidRPr="00CF48F9">
        <w:rPr>
          <w:rFonts w:ascii="Book Antiqua" w:eastAsia="宋体" w:hAnsi="Book Antiqua" w:cs="宋体"/>
          <w:color w:val="000000" w:themeColor="text1"/>
          <w:sz w:val="21"/>
          <w:szCs w:val="21"/>
        </w:rPr>
        <w:t xml:space="preserve"> fat pad of the knee. </w:t>
      </w:r>
      <w:proofErr w:type="spellStart"/>
      <w:r w:rsidRPr="00CF48F9">
        <w:rPr>
          <w:rFonts w:ascii="Book Antiqua" w:eastAsia="宋体" w:hAnsi="Book Antiqua" w:cs="宋体"/>
          <w:i/>
          <w:iCs/>
          <w:color w:val="000000" w:themeColor="text1"/>
          <w:sz w:val="21"/>
          <w:szCs w:val="21"/>
        </w:rPr>
        <w:t>Clin</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Orthop</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Relat</w:t>
      </w:r>
      <w:proofErr w:type="spellEnd"/>
      <w:r w:rsidRPr="00CF48F9">
        <w:rPr>
          <w:rFonts w:ascii="Book Antiqua" w:eastAsia="宋体" w:hAnsi="Book Antiqua" w:cs="宋体"/>
          <w:i/>
          <w:iCs/>
          <w:color w:val="000000" w:themeColor="text1"/>
          <w:sz w:val="21"/>
          <w:szCs w:val="21"/>
        </w:rPr>
        <w:t xml:space="preserve"> Res</w:t>
      </w:r>
      <w:r w:rsidRPr="00CF48F9">
        <w:rPr>
          <w:rFonts w:ascii="Book Antiqua" w:eastAsia="宋体" w:hAnsi="Book Antiqua" w:cs="宋体"/>
          <w:color w:val="000000" w:themeColor="text1"/>
          <w:sz w:val="21"/>
          <w:szCs w:val="21"/>
        </w:rPr>
        <w:t> 2003; </w:t>
      </w:r>
      <w:r w:rsidRPr="00CF48F9">
        <w:rPr>
          <w:rFonts w:ascii="Book Antiqua" w:eastAsia="宋体" w:hAnsi="Book Antiqua" w:cs="宋体"/>
          <w:b/>
          <w:color w:val="000000" w:themeColor="text1"/>
          <w:sz w:val="21"/>
          <w:szCs w:val="21"/>
        </w:rPr>
        <w:t>(412):</w:t>
      </w:r>
      <w:r w:rsidRPr="00CF48F9">
        <w:rPr>
          <w:rFonts w:ascii="Book Antiqua" w:eastAsia="宋体" w:hAnsi="Book Antiqua" w:cs="宋体"/>
          <w:color w:val="000000" w:themeColor="text1"/>
          <w:sz w:val="21"/>
          <w:szCs w:val="21"/>
        </w:rPr>
        <w:t xml:space="preserve"> 196-212 [PMID: 12838072 DOI: 10.1097/01.blo.0000072467.53786.ca]</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50 </w:t>
      </w:r>
      <w:r w:rsidRPr="00CF48F9">
        <w:rPr>
          <w:rFonts w:ascii="Book Antiqua" w:eastAsia="宋体" w:hAnsi="Book Antiqua" w:cs="宋体"/>
          <w:b/>
          <w:bCs/>
          <w:color w:val="000000" w:themeColor="text1"/>
          <w:sz w:val="21"/>
          <w:szCs w:val="21"/>
        </w:rPr>
        <w:t>Jankowski RJ</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Deasy</w:t>
      </w:r>
      <w:proofErr w:type="spellEnd"/>
      <w:r w:rsidRPr="00CF48F9">
        <w:rPr>
          <w:rFonts w:ascii="Book Antiqua" w:eastAsia="宋体" w:hAnsi="Book Antiqua" w:cs="宋体"/>
          <w:color w:val="000000" w:themeColor="text1"/>
          <w:sz w:val="21"/>
          <w:szCs w:val="21"/>
        </w:rPr>
        <w:t xml:space="preserve"> BM, Huard J. Muscle-derived stem cells.</w:t>
      </w:r>
      <w:proofErr w:type="gram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 xml:space="preserve">Gene </w:t>
      </w:r>
      <w:proofErr w:type="spellStart"/>
      <w:r w:rsidRPr="00CF48F9">
        <w:rPr>
          <w:rFonts w:ascii="Book Antiqua" w:eastAsia="宋体" w:hAnsi="Book Antiqua" w:cs="宋体"/>
          <w:i/>
          <w:iCs/>
          <w:color w:val="000000" w:themeColor="text1"/>
          <w:sz w:val="21"/>
          <w:szCs w:val="21"/>
        </w:rPr>
        <w:t>Ther</w:t>
      </w:r>
      <w:proofErr w:type="spellEnd"/>
      <w:r w:rsidRPr="00CF48F9">
        <w:rPr>
          <w:rFonts w:ascii="Book Antiqua" w:eastAsia="宋体" w:hAnsi="Book Antiqua" w:cs="宋体"/>
          <w:color w:val="000000" w:themeColor="text1"/>
          <w:sz w:val="21"/>
          <w:szCs w:val="21"/>
        </w:rPr>
        <w:t> 2002; </w:t>
      </w:r>
      <w:r w:rsidRPr="00CF48F9">
        <w:rPr>
          <w:rFonts w:ascii="Book Antiqua" w:eastAsia="宋体" w:hAnsi="Book Antiqua" w:cs="宋体"/>
          <w:b/>
          <w:bCs/>
          <w:color w:val="000000" w:themeColor="text1"/>
          <w:sz w:val="21"/>
          <w:szCs w:val="21"/>
        </w:rPr>
        <w:t>9</w:t>
      </w:r>
      <w:r w:rsidRPr="00CF48F9">
        <w:rPr>
          <w:rFonts w:ascii="Book Antiqua" w:eastAsia="宋体" w:hAnsi="Book Antiqua" w:cs="宋体"/>
          <w:color w:val="000000" w:themeColor="text1"/>
          <w:sz w:val="21"/>
          <w:szCs w:val="21"/>
        </w:rPr>
        <w:t>: 642-647 [PMID: 12032710 DOI: 10.1038/sj.gt.3301719]</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51 </w:t>
      </w:r>
      <w:proofErr w:type="spellStart"/>
      <w:r w:rsidRPr="00CF48F9">
        <w:rPr>
          <w:rFonts w:ascii="Book Antiqua" w:eastAsia="宋体" w:hAnsi="Book Antiqua" w:cs="宋体"/>
          <w:b/>
          <w:bCs/>
          <w:color w:val="000000" w:themeColor="text1"/>
          <w:sz w:val="21"/>
          <w:szCs w:val="21"/>
        </w:rPr>
        <w:t>Bakopoulou</w:t>
      </w:r>
      <w:proofErr w:type="spellEnd"/>
      <w:r w:rsidRPr="00CF48F9">
        <w:rPr>
          <w:rFonts w:ascii="Book Antiqua" w:eastAsia="宋体" w:hAnsi="Book Antiqua" w:cs="宋体"/>
          <w:b/>
          <w:bCs/>
          <w:color w:val="000000" w:themeColor="text1"/>
          <w:sz w:val="21"/>
          <w:szCs w:val="21"/>
        </w:rPr>
        <w:t xml:space="preserve"> A</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Leyhausen</w:t>
      </w:r>
      <w:proofErr w:type="spellEnd"/>
      <w:r w:rsidRPr="00CF48F9">
        <w:rPr>
          <w:rFonts w:ascii="Book Antiqua" w:eastAsia="宋体" w:hAnsi="Book Antiqua" w:cs="宋体"/>
          <w:color w:val="000000" w:themeColor="text1"/>
          <w:sz w:val="21"/>
          <w:szCs w:val="21"/>
        </w:rPr>
        <w:t xml:space="preserve"> G, Volk J, </w:t>
      </w:r>
      <w:proofErr w:type="spellStart"/>
      <w:r w:rsidRPr="00CF48F9">
        <w:rPr>
          <w:rFonts w:ascii="Book Antiqua" w:eastAsia="宋体" w:hAnsi="Book Antiqua" w:cs="宋体"/>
          <w:color w:val="000000" w:themeColor="text1"/>
          <w:sz w:val="21"/>
          <w:szCs w:val="21"/>
        </w:rPr>
        <w:t>Tsiftsoglou</w:t>
      </w:r>
      <w:proofErr w:type="spellEnd"/>
      <w:r w:rsidRPr="00CF48F9">
        <w:rPr>
          <w:rFonts w:ascii="Book Antiqua" w:eastAsia="宋体" w:hAnsi="Book Antiqua" w:cs="宋体"/>
          <w:color w:val="000000" w:themeColor="text1"/>
          <w:sz w:val="21"/>
          <w:szCs w:val="21"/>
        </w:rPr>
        <w:t xml:space="preserve"> A, </w:t>
      </w:r>
      <w:proofErr w:type="spellStart"/>
      <w:r w:rsidRPr="00CF48F9">
        <w:rPr>
          <w:rFonts w:ascii="Book Antiqua" w:eastAsia="宋体" w:hAnsi="Book Antiqua" w:cs="宋体"/>
          <w:color w:val="000000" w:themeColor="text1"/>
          <w:sz w:val="21"/>
          <w:szCs w:val="21"/>
        </w:rPr>
        <w:t>Garefis</w:t>
      </w:r>
      <w:proofErr w:type="spellEnd"/>
      <w:r w:rsidRPr="00CF48F9">
        <w:rPr>
          <w:rFonts w:ascii="Book Antiqua" w:eastAsia="宋体" w:hAnsi="Book Antiqua" w:cs="宋体"/>
          <w:color w:val="000000" w:themeColor="text1"/>
          <w:sz w:val="21"/>
          <w:szCs w:val="21"/>
        </w:rPr>
        <w:t xml:space="preserve"> P, </w:t>
      </w:r>
      <w:proofErr w:type="spellStart"/>
      <w:r w:rsidRPr="00CF48F9">
        <w:rPr>
          <w:rFonts w:ascii="Book Antiqua" w:eastAsia="宋体" w:hAnsi="Book Antiqua" w:cs="宋体"/>
          <w:color w:val="000000" w:themeColor="text1"/>
          <w:sz w:val="21"/>
          <w:szCs w:val="21"/>
        </w:rPr>
        <w:t>Koidis</w:t>
      </w:r>
      <w:proofErr w:type="spellEnd"/>
      <w:r w:rsidRPr="00CF48F9">
        <w:rPr>
          <w:rFonts w:ascii="Book Antiqua" w:eastAsia="宋体" w:hAnsi="Book Antiqua" w:cs="宋体"/>
          <w:color w:val="000000" w:themeColor="text1"/>
          <w:sz w:val="21"/>
          <w:szCs w:val="21"/>
        </w:rPr>
        <w:t xml:space="preserve"> P, </w:t>
      </w:r>
      <w:proofErr w:type="spellStart"/>
      <w:r w:rsidRPr="00CF48F9">
        <w:rPr>
          <w:rFonts w:ascii="Book Antiqua" w:eastAsia="宋体" w:hAnsi="Book Antiqua" w:cs="宋体"/>
          <w:color w:val="000000" w:themeColor="text1"/>
          <w:sz w:val="21"/>
          <w:szCs w:val="21"/>
        </w:rPr>
        <w:t>Geurtsen</w:t>
      </w:r>
      <w:proofErr w:type="spellEnd"/>
      <w:r w:rsidRPr="00CF48F9">
        <w:rPr>
          <w:rFonts w:ascii="Book Antiqua" w:eastAsia="宋体" w:hAnsi="Book Antiqua" w:cs="宋体"/>
          <w:color w:val="000000" w:themeColor="text1"/>
          <w:sz w:val="21"/>
          <w:szCs w:val="21"/>
        </w:rPr>
        <w:t xml:space="preserve"> W. Comparative analysis of in vitro </w:t>
      </w:r>
      <w:proofErr w:type="spellStart"/>
      <w:r w:rsidRPr="00CF48F9">
        <w:rPr>
          <w:rFonts w:ascii="Book Antiqua" w:eastAsia="宋体" w:hAnsi="Book Antiqua" w:cs="宋体"/>
          <w:color w:val="000000" w:themeColor="text1"/>
          <w:sz w:val="21"/>
          <w:szCs w:val="21"/>
        </w:rPr>
        <w:t>osteo</w:t>
      </w:r>
      <w:proofErr w:type="spellEnd"/>
      <w:r w:rsidRPr="00CF48F9">
        <w:rPr>
          <w:rFonts w:ascii="Book Antiqua" w:eastAsia="宋体" w:hAnsi="Book Antiqua" w:cs="宋体"/>
          <w:color w:val="000000" w:themeColor="text1"/>
          <w:sz w:val="21"/>
          <w:szCs w:val="21"/>
        </w:rPr>
        <w:t>/</w:t>
      </w:r>
      <w:proofErr w:type="spellStart"/>
      <w:r w:rsidRPr="00CF48F9">
        <w:rPr>
          <w:rFonts w:ascii="Book Antiqua" w:eastAsia="宋体" w:hAnsi="Book Antiqua" w:cs="宋体"/>
          <w:color w:val="000000" w:themeColor="text1"/>
          <w:sz w:val="21"/>
          <w:szCs w:val="21"/>
        </w:rPr>
        <w:t>odontogenic</w:t>
      </w:r>
      <w:proofErr w:type="spellEnd"/>
      <w:r w:rsidRPr="00CF48F9">
        <w:rPr>
          <w:rFonts w:ascii="Book Antiqua" w:eastAsia="宋体" w:hAnsi="Book Antiqua" w:cs="宋体"/>
          <w:color w:val="000000" w:themeColor="text1"/>
          <w:sz w:val="21"/>
          <w:szCs w:val="21"/>
        </w:rPr>
        <w:t xml:space="preserve"> differentiation potential of human dental pulp stem cells (DPSCs) and stem cells from the apical papilla (SCAP). </w:t>
      </w:r>
      <w:r w:rsidRPr="00CF48F9">
        <w:rPr>
          <w:rFonts w:ascii="Book Antiqua" w:eastAsia="宋体" w:hAnsi="Book Antiqua" w:cs="宋体"/>
          <w:i/>
          <w:iCs/>
          <w:color w:val="000000" w:themeColor="text1"/>
          <w:sz w:val="21"/>
          <w:szCs w:val="21"/>
        </w:rPr>
        <w:t xml:space="preserve">Arch Oral </w:t>
      </w:r>
      <w:proofErr w:type="spellStart"/>
      <w:r w:rsidRPr="00CF48F9">
        <w:rPr>
          <w:rFonts w:ascii="Book Antiqua" w:eastAsia="宋体" w:hAnsi="Book Antiqua" w:cs="宋体"/>
          <w:i/>
          <w:iCs/>
          <w:color w:val="000000" w:themeColor="text1"/>
          <w:sz w:val="21"/>
          <w:szCs w:val="21"/>
        </w:rPr>
        <w:t>Biol</w:t>
      </w:r>
      <w:proofErr w:type="spellEnd"/>
      <w:r w:rsidRPr="00CF48F9">
        <w:rPr>
          <w:rFonts w:ascii="Book Antiqua" w:eastAsia="宋体" w:hAnsi="Book Antiqua" w:cs="宋体"/>
          <w:color w:val="000000" w:themeColor="text1"/>
          <w:sz w:val="21"/>
          <w:szCs w:val="21"/>
        </w:rPr>
        <w:t> 2011; </w:t>
      </w:r>
      <w:r w:rsidRPr="00CF48F9">
        <w:rPr>
          <w:rFonts w:ascii="Book Antiqua" w:eastAsia="宋体" w:hAnsi="Book Antiqua" w:cs="宋体"/>
          <w:b/>
          <w:bCs/>
          <w:color w:val="000000" w:themeColor="text1"/>
          <w:sz w:val="21"/>
          <w:szCs w:val="21"/>
        </w:rPr>
        <w:t>56</w:t>
      </w:r>
      <w:r w:rsidRPr="00CF48F9">
        <w:rPr>
          <w:rFonts w:ascii="Book Antiqua" w:eastAsia="宋体" w:hAnsi="Book Antiqua" w:cs="宋体"/>
          <w:color w:val="000000" w:themeColor="text1"/>
          <w:sz w:val="21"/>
          <w:szCs w:val="21"/>
        </w:rPr>
        <w:t>: 709-721 [PMID: 21227403 DOI: 10.1016/j.archoralbio.2010.12.008]</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52 </w:t>
      </w:r>
      <w:r w:rsidRPr="00CF48F9">
        <w:rPr>
          <w:rFonts w:ascii="Book Antiqua" w:eastAsia="宋体" w:hAnsi="Book Antiqua" w:cs="宋体"/>
          <w:b/>
          <w:bCs/>
          <w:color w:val="000000" w:themeColor="text1"/>
          <w:sz w:val="21"/>
          <w:szCs w:val="21"/>
        </w:rPr>
        <w:t>Parker</w:t>
      </w:r>
      <w:proofErr w:type="gramEnd"/>
      <w:r w:rsidRPr="00CF48F9">
        <w:rPr>
          <w:rFonts w:ascii="Book Antiqua" w:eastAsia="宋体" w:hAnsi="Book Antiqua" w:cs="宋体"/>
          <w:b/>
          <w:bCs/>
          <w:color w:val="000000" w:themeColor="text1"/>
          <w:sz w:val="21"/>
          <w:szCs w:val="21"/>
        </w:rPr>
        <w:t xml:space="preserve"> AM</w:t>
      </w:r>
      <w:r w:rsidRPr="00CF48F9">
        <w:rPr>
          <w:rFonts w:ascii="Book Antiqua" w:eastAsia="宋体" w:hAnsi="Book Antiqua" w:cs="宋体"/>
          <w:color w:val="000000" w:themeColor="text1"/>
          <w:sz w:val="21"/>
          <w:szCs w:val="21"/>
        </w:rPr>
        <w:t>, Katz AJ. Adipose-derived stem cells for the regeneration of damaged tissues. </w:t>
      </w:r>
      <w:r w:rsidRPr="00CF48F9">
        <w:rPr>
          <w:rFonts w:ascii="Book Antiqua" w:eastAsia="宋体" w:hAnsi="Book Antiqua" w:cs="宋体"/>
          <w:i/>
          <w:iCs/>
          <w:color w:val="000000" w:themeColor="text1"/>
          <w:sz w:val="21"/>
          <w:szCs w:val="21"/>
        </w:rPr>
        <w:t xml:space="preserve">Expert </w:t>
      </w:r>
      <w:proofErr w:type="spellStart"/>
      <w:r w:rsidRPr="00CF48F9">
        <w:rPr>
          <w:rFonts w:ascii="Book Antiqua" w:eastAsia="宋体" w:hAnsi="Book Antiqua" w:cs="宋体"/>
          <w:i/>
          <w:iCs/>
          <w:color w:val="000000" w:themeColor="text1"/>
          <w:sz w:val="21"/>
          <w:szCs w:val="21"/>
        </w:rPr>
        <w:t>Opin</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Biol</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Ther</w:t>
      </w:r>
      <w:proofErr w:type="spellEnd"/>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6</w:t>
      </w:r>
      <w:r w:rsidRPr="00CF48F9">
        <w:rPr>
          <w:rFonts w:ascii="Book Antiqua" w:eastAsia="宋体" w:hAnsi="Book Antiqua" w:cs="宋体"/>
          <w:color w:val="000000" w:themeColor="text1"/>
          <w:sz w:val="21"/>
          <w:szCs w:val="21"/>
        </w:rPr>
        <w:t>: 567-578 [PMID: 16706604 DOI: 10.1517/14712598.6.6.567]</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53 </w:t>
      </w:r>
      <w:proofErr w:type="spellStart"/>
      <w:r w:rsidRPr="00CF48F9">
        <w:rPr>
          <w:rFonts w:ascii="Book Antiqua" w:eastAsia="宋体" w:hAnsi="Book Antiqua" w:cs="宋体"/>
          <w:b/>
          <w:bCs/>
          <w:color w:val="000000" w:themeColor="text1"/>
          <w:sz w:val="21"/>
          <w:szCs w:val="21"/>
        </w:rPr>
        <w:t>Zuk</w:t>
      </w:r>
      <w:proofErr w:type="spellEnd"/>
      <w:r w:rsidRPr="00CF48F9">
        <w:rPr>
          <w:rFonts w:ascii="Book Antiqua" w:eastAsia="宋体" w:hAnsi="Book Antiqua" w:cs="宋体"/>
          <w:b/>
          <w:bCs/>
          <w:color w:val="000000" w:themeColor="text1"/>
          <w:sz w:val="21"/>
          <w:szCs w:val="21"/>
        </w:rPr>
        <w:t xml:space="preserve"> PA</w:t>
      </w:r>
      <w:r w:rsidRPr="00CF48F9">
        <w:rPr>
          <w:rFonts w:ascii="Book Antiqua" w:eastAsia="宋体" w:hAnsi="Book Antiqua" w:cs="宋体"/>
          <w:color w:val="000000" w:themeColor="text1"/>
          <w:sz w:val="21"/>
          <w:szCs w:val="21"/>
        </w:rPr>
        <w:t xml:space="preserve">, Zhu M, </w:t>
      </w:r>
      <w:proofErr w:type="spellStart"/>
      <w:r w:rsidRPr="00CF48F9">
        <w:rPr>
          <w:rFonts w:ascii="Book Antiqua" w:eastAsia="宋体" w:hAnsi="Book Antiqua" w:cs="宋体"/>
          <w:color w:val="000000" w:themeColor="text1"/>
          <w:sz w:val="21"/>
          <w:szCs w:val="21"/>
        </w:rPr>
        <w:t>Ashjian</w:t>
      </w:r>
      <w:proofErr w:type="spellEnd"/>
      <w:r w:rsidRPr="00CF48F9">
        <w:rPr>
          <w:rFonts w:ascii="Book Antiqua" w:eastAsia="宋体" w:hAnsi="Book Antiqua" w:cs="宋体"/>
          <w:color w:val="000000" w:themeColor="text1"/>
          <w:sz w:val="21"/>
          <w:szCs w:val="21"/>
        </w:rPr>
        <w:t xml:space="preserve"> P, De </w:t>
      </w:r>
      <w:proofErr w:type="spellStart"/>
      <w:r w:rsidRPr="00CF48F9">
        <w:rPr>
          <w:rFonts w:ascii="Book Antiqua" w:eastAsia="宋体" w:hAnsi="Book Antiqua" w:cs="宋体"/>
          <w:color w:val="000000" w:themeColor="text1"/>
          <w:sz w:val="21"/>
          <w:szCs w:val="21"/>
        </w:rPr>
        <w:t>Ugarte</w:t>
      </w:r>
      <w:proofErr w:type="spellEnd"/>
      <w:r w:rsidRPr="00CF48F9">
        <w:rPr>
          <w:rFonts w:ascii="Book Antiqua" w:eastAsia="宋体" w:hAnsi="Book Antiqua" w:cs="宋体"/>
          <w:color w:val="000000" w:themeColor="text1"/>
          <w:sz w:val="21"/>
          <w:szCs w:val="21"/>
        </w:rPr>
        <w:t xml:space="preserve"> DA, Huang JI, Mizuno H, Alfonso ZC, Fraser JK, </w:t>
      </w:r>
      <w:proofErr w:type="spellStart"/>
      <w:r w:rsidRPr="00CF48F9">
        <w:rPr>
          <w:rFonts w:ascii="Book Antiqua" w:eastAsia="宋体" w:hAnsi="Book Antiqua" w:cs="宋体"/>
          <w:color w:val="000000" w:themeColor="text1"/>
          <w:sz w:val="21"/>
          <w:szCs w:val="21"/>
        </w:rPr>
        <w:t>Benhaim</w:t>
      </w:r>
      <w:proofErr w:type="spellEnd"/>
      <w:r w:rsidRPr="00CF48F9">
        <w:rPr>
          <w:rFonts w:ascii="Book Antiqua" w:eastAsia="宋体" w:hAnsi="Book Antiqua" w:cs="宋体"/>
          <w:color w:val="000000" w:themeColor="text1"/>
          <w:sz w:val="21"/>
          <w:szCs w:val="21"/>
        </w:rPr>
        <w:t xml:space="preserve"> P, Hedrick MH. Human adipose tissue is a source of </w:t>
      </w:r>
      <w:proofErr w:type="spellStart"/>
      <w:r w:rsidRPr="00CF48F9">
        <w:rPr>
          <w:rFonts w:ascii="Book Antiqua" w:eastAsia="宋体" w:hAnsi="Book Antiqua" w:cs="宋体"/>
          <w:color w:val="000000" w:themeColor="text1"/>
          <w:sz w:val="21"/>
          <w:szCs w:val="21"/>
        </w:rPr>
        <w:t>multipotent</w:t>
      </w:r>
      <w:proofErr w:type="spellEnd"/>
      <w:r w:rsidRPr="00CF48F9">
        <w:rPr>
          <w:rFonts w:ascii="Book Antiqua" w:eastAsia="宋体" w:hAnsi="Book Antiqua" w:cs="宋体"/>
          <w:color w:val="000000" w:themeColor="text1"/>
          <w:sz w:val="21"/>
          <w:szCs w:val="21"/>
        </w:rPr>
        <w:t xml:space="preserve"> stem cells. </w:t>
      </w:r>
      <w:proofErr w:type="spellStart"/>
      <w:r w:rsidRPr="00CF48F9">
        <w:rPr>
          <w:rFonts w:ascii="Book Antiqua" w:eastAsia="宋体" w:hAnsi="Book Antiqua" w:cs="宋体"/>
          <w:i/>
          <w:iCs/>
          <w:color w:val="000000" w:themeColor="text1"/>
          <w:sz w:val="21"/>
          <w:szCs w:val="21"/>
        </w:rPr>
        <w:t>Mol</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Biol</w:t>
      </w:r>
      <w:proofErr w:type="spellEnd"/>
      <w:r w:rsidRPr="00CF48F9">
        <w:rPr>
          <w:rFonts w:ascii="Book Antiqua" w:eastAsia="宋体" w:hAnsi="Book Antiqua" w:cs="宋体"/>
          <w:i/>
          <w:iCs/>
          <w:color w:val="000000" w:themeColor="text1"/>
          <w:sz w:val="21"/>
          <w:szCs w:val="21"/>
        </w:rPr>
        <w:t xml:space="preserve"> Cell</w:t>
      </w:r>
      <w:r w:rsidRPr="00CF48F9">
        <w:rPr>
          <w:rFonts w:ascii="Book Antiqua" w:eastAsia="宋体" w:hAnsi="Book Antiqua" w:cs="宋体"/>
          <w:color w:val="000000" w:themeColor="text1"/>
          <w:sz w:val="21"/>
          <w:szCs w:val="21"/>
        </w:rPr>
        <w:t> 2002; </w:t>
      </w:r>
      <w:r w:rsidRPr="00CF48F9">
        <w:rPr>
          <w:rFonts w:ascii="Book Antiqua" w:eastAsia="宋体" w:hAnsi="Book Antiqua" w:cs="宋体"/>
          <w:b/>
          <w:bCs/>
          <w:color w:val="000000" w:themeColor="text1"/>
          <w:sz w:val="21"/>
          <w:szCs w:val="21"/>
        </w:rPr>
        <w:t>13</w:t>
      </w:r>
      <w:r w:rsidRPr="00CF48F9">
        <w:rPr>
          <w:rFonts w:ascii="Book Antiqua" w:eastAsia="宋体" w:hAnsi="Book Antiqua" w:cs="宋体"/>
          <w:color w:val="000000" w:themeColor="text1"/>
          <w:sz w:val="21"/>
          <w:szCs w:val="21"/>
        </w:rPr>
        <w:t>: 4279-4295 [PMID: 12475952 DOI: 10.1091/mbc.E02-02-0105v]</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54 </w:t>
      </w:r>
      <w:r w:rsidRPr="00CF48F9">
        <w:rPr>
          <w:rFonts w:ascii="Book Antiqua" w:eastAsia="宋体" w:hAnsi="Book Antiqua" w:cs="宋体"/>
          <w:b/>
          <w:bCs/>
          <w:color w:val="000000" w:themeColor="text1"/>
          <w:sz w:val="21"/>
          <w:szCs w:val="21"/>
        </w:rPr>
        <w:t>Fraser JK</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Wulur</w:t>
      </w:r>
      <w:proofErr w:type="spellEnd"/>
      <w:r w:rsidRPr="00CF48F9">
        <w:rPr>
          <w:rFonts w:ascii="Book Antiqua" w:eastAsia="宋体" w:hAnsi="Book Antiqua" w:cs="宋体"/>
          <w:color w:val="000000" w:themeColor="text1"/>
          <w:sz w:val="21"/>
          <w:szCs w:val="21"/>
        </w:rPr>
        <w:t xml:space="preserve"> I, Alfonso Z, Hedrick MH. Fat tissue: an underappreciated source of stem cells for biotechnology. </w:t>
      </w:r>
      <w:r w:rsidRPr="00CF48F9">
        <w:rPr>
          <w:rFonts w:ascii="Book Antiqua" w:eastAsia="宋体" w:hAnsi="Book Antiqua" w:cs="宋体"/>
          <w:i/>
          <w:iCs/>
          <w:color w:val="000000" w:themeColor="text1"/>
          <w:sz w:val="21"/>
          <w:szCs w:val="21"/>
        </w:rPr>
        <w:t xml:space="preserve">Trends </w:t>
      </w:r>
      <w:proofErr w:type="spellStart"/>
      <w:r w:rsidRPr="00CF48F9">
        <w:rPr>
          <w:rFonts w:ascii="Book Antiqua" w:eastAsia="宋体" w:hAnsi="Book Antiqua" w:cs="宋体"/>
          <w:i/>
          <w:iCs/>
          <w:color w:val="000000" w:themeColor="text1"/>
          <w:sz w:val="21"/>
          <w:szCs w:val="21"/>
        </w:rPr>
        <w:t>Biotechnol</w:t>
      </w:r>
      <w:proofErr w:type="spellEnd"/>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24</w:t>
      </w:r>
      <w:r w:rsidRPr="00CF48F9">
        <w:rPr>
          <w:rFonts w:ascii="Book Antiqua" w:eastAsia="宋体" w:hAnsi="Book Antiqua" w:cs="宋体"/>
          <w:color w:val="000000" w:themeColor="text1"/>
          <w:sz w:val="21"/>
          <w:szCs w:val="21"/>
        </w:rPr>
        <w:t>: 150-154 [PMID: 16488036 DOI: 10.1016/j.tibtech.2006.01.010]</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55 </w:t>
      </w:r>
      <w:proofErr w:type="spellStart"/>
      <w:r w:rsidRPr="00CF48F9">
        <w:rPr>
          <w:rFonts w:ascii="Book Antiqua" w:eastAsia="宋体" w:hAnsi="Book Antiqua" w:cs="宋体"/>
          <w:b/>
          <w:bCs/>
          <w:color w:val="000000" w:themeColor="text1"/>
          <w:sz w:val="21"/>
          <w:szCs w:val="21"/>
        </w:rPr>
        <w:t>Sakaguchi</w:t>
      </w:r>
      <w:proofErr w:type="spellEnd"/>
      <w:r w:rsidRPr="00CF48F9">
        <w:rPr>
          <w:rFonts w:ascii="Book Antiqua" w:eastAsia="宋体" w:hAnsi="Book Antiqua" w:cs="宋体"/>
          <w:b/>
          <w:bCs/>
          <w:color w:val="000000" w:themeColor="text1"/>
          <w:sz w:val="21"/>
          <w:szCs w:val="21"/>
        </w:rPr>
        <w:t xml:space="preserve"> Y</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Sekiya</w:t>
      </w:r>
      <w:proofErr w:type="spellEnd"/>
      <w:r w:rsidRPr="00CF48F9">
        <w:rPr>
          <w:rFonts w:ascii="Book Antiqua" w:eastAsia="宋体" w:hAnsi="Book Antiqua" w:cs="宋体"/>
          <w:color w:val="000000" w:themeColor="text1"/>
          <w:sz w:val="21"/>
          <w:szCs w:val="21"/>
        </w:rPr>
        <w:t xml:space="preserve"> I, </w:t>
      </w:r>
      <w:proofErr w:type="spellStart"/>
      <w:r w:rsidRPr="00CF48F9">
        <w:rPr>
          <w:rFonts w:ascii="Book Antiqua" w:eastAsia="宋体" w:hAnsi="Book Antiqua" w:cs="宋体"/>
          <w:color w:val="000000" w:themeColor="text1"/>
          <w:sz w:val="21"/>
          <w:szCs w:val="21"/>
        </w:rPr>
        <w:t>Yagishita</w:t>
      </w:r>
      <w:proofErr w:type="spellEnd"/>
      <w:r w:rsidRPr="00CF48F9">
        <w:rPr>
          <w:rFonts w:ascii="Book Antiqua" w:eastAsia="宋体" w:hAnsi="Book Antiqua" w:cs="宋体"/>
          <w:color w:val="000000" w:themeColor="text1"/>
          <w:sz w:val="21"/>
          <w:szCs w:val="21"/>
        </w:rPr>
        <w:t xml:space="preserve"> K, </w:t>
      </w:r>
      <w:proofErr w:type="spellStart"/>
      <w:r w:rsidRPr="00CF48F9">
        <w:rPr>
          <w:rFonts w:ascii="Book Antiqua" w:eastAsia="宋体" w:hAnsi="Book Antiqua" w:cs="宋体"/>
          <w:color w:val="000000" w:themeColor="text1"/>
          <w:sz w:val="21"/>
          <w:szCs w:val="21"/>
        </w:rPr>
        <w:t>Muneta</w:t>
      </w:r>
      <w:proofErr w:type="spellEnd"/>
      <w:r w:rsidRPr="00CF48F9">
        <w:rPr>
          <w:rFonts w:ascii="Book Antiqua" w:eastAsia="宋体" w:hAnsi="Book Antiqua" w:cs="宋体"/>
          <w:color w:val="000000" w:themeColor="text1"/>
          <w:sz w:val="21"/>
          <w:szCs w:val="21"/>
        </w:rPr>
        <w:t xml:space="preserve"> T. Comparison of human stem cells derived from various mesenchymal tissues: superiority of </w:t>
      </w:r>
      <w:proofErr w:type="spellStart"/>
      <w:r w:rsidRPr="00CF48F9">
        <w:rPr>
          <w:rFonts w:ascii="Book Antiqua" w:eastAsia="宋体" w:hAnsi="Book Antiqua" w:cs="宋体"/>
          <w:color w:val="000000" w:themeColor="text1"/>
          <w:sz w:val="21"/>
          <w:szCs w:val="21"/>
        </w:rPr>
        <w:t>synovium</w:t>
      </w:r>
      <w:proofErr w:type="spellEnd"/>
      <w:r w:rsidRPr="00CF48F9">
        <w:rPr>
          <w:rFonts w:ascii="Book Antiqua" w:eastAsia="宋体" w:hAnsi="Book Antiqua" w:cs="宋体"/>
          <w:color w:val="000000" w:themeColor="text1"/>
          <w:sz w:val="21"/>
          <w:szCs w:val="21"/>
        </w:rPr>
        <w:t xml:space="preserve"> as a cell source. </w:t>
      </w:r>
      <w:r w:rsidRPr="00CF48F9">
        <w:rPr>
          <w:rFonts w:ascii="Book Antiqua" w:eastAsia="宋体" w:hAnsi="Book Antiqua" w:cs="宋体"/>
          <w:i/>
          <w:iCs/>
          <w:color w:val="000000" w:themeColor="text1"/>
          <w:sz w:val="21"/>
          <w:szCs w:val="21"/>
        </w:rPr>
        <w:t>Arthritis Rheum</w:t>
      </w:r>
      <w:r w:rsidRPr="00CF48F9">
        <w:rPr>
          <w:rFonts w:ascii="Book Antiqua" w:eastAsia="宋体" w:hAnsi="Book Antiqua" w:cs="宋体"/>
          <w:color w:val="000000" w:themeColor="text1"/>
          <w:sz w:val="21"/>
          <w:szCs w:val="21"/>
        </w:rPr>
        <w:t> 2005; </w:t>
      </w:r>
      <w:r w:rsidRPr="00CF48F9">
        <w:rPr>
          <w:rFonts w:ascii="Book Antiqua" w:eastAsia="宋体" w:hAnsi="Book Antiqua" w:cs="宋体"/>
          <w:b/>
          <w:bCs/>
          <w:color w:val="000000" w:themeColor="text1"/>
          <w:sz w:val="21"/>
          <w:szCs w:val="21"/>
        </w:rPr>
        <w:t>52</w:t>
      </w:r>
      <w:r w:rsidRPr="00CF48F9">
        <w:rPr>
          <w:rFonts w:ascii="Book Antiqua" w:eastAsia="宋体" w:hAnsi="Book Antiqua" w:cs="宋体"/>
          <w:color w:val="000000" w:themeColor="text1"/>
          <w:sz w:val="21"/>
          <w:szCs w:val="21"/>
        </w:rPr>
        <w:t>: 2521-2529 [PMID: 16052568 DOI: 10.1002/art.21212]</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56 </w:t>
      </w:r>
      <w:proofErr w:type="spellStart"/>
      <w:r w:rsidRPr="00CF48F9">
        <w:rPr>
          <w:rFonts w:ascii="Book Antiqua" w:eastAsia="宋体" w:hAnsi="Book Antiqua" w:cs="宋体"/>
          <w:b/>
          <w:bCs/>
          <w:color w:val="000000" w:themeColor="text1"/>
          <w:sz w:val="21"/>
          <w:szCs w:val="21"/>
        </w:rPr>
        <w:t>Shirasawa</w:t>
      </w:r>
      <w:proofErr w:type="spellEnd"/>
      <w:r w:rsidRPr="00CF48F9">
        <w:rPr>
          <w:rFonts w:ascii="Book Antiqua" w:eastAsia="宋体" w:hAnsi="Book Antiqua" w:cs="宋体"/>
          <w:b/>
          <w:bCs/>
          <w:color w:val="000000" w:themeColor="text1"/>
          <w:sz w:val="21"/>
          <w:szCs w:val="21"/>
        </w:rPr>
        <w:t xml:space="preserve"> S</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Sekiya</w:t>
      </w:r>
      <w:proofErr w:type="spellEnd"/>
      <w:r w:rsidRPr="00CF48F9">
        <w:rPr>
          <w:rFonts w:ascii="Book Antiqua" w:eastAsia="宋体" w:hAnsi="Book Antiqua" w:cs="宋体"/>
          <w:color w:val="000000" w:themeColor="text1"/>
          <w:sz w:val="21"/>
          <w:szCs w:val="21"/>
        </w:rPr>
        <w:t xml:space="preserve"> I, </w:t>
      </w:r>
      <w:proofErr w:type="spellStart"/>
      <w:r w:rsidRPr="00CF48F9">
        <w:rPr>
          <w:rFonts w:ascii="Book Antiqua" w:eastAsia="宋体" w:hAnsi="Book Antiqua" w:cs="宋体"/>
          <w:color w:val="000000" w:themeColor="text1"/>
          <w:sz w:val="21"/>
          <w:szCs w:val="21"/>
        </w:rPr>
        <w:t>Sakaguchi</w:t>
      </w:r>
      <w:proofErr w:type="spellEnd"/>
      <w:r w:rsidRPr="00CF48F9">
        <w:rPr>
          <w:rFonts w:ascii="Book Antiqua" w:eastAsia="宋体" w:hAnsi="Book Antiqua" w:cs="宋体"/>
          <w:color w:val="000000" w:themeColor="text1"/>
          <w:sz w:val="21"/>
          <w:szCs w:val="21"/>
        </w:rPr>
        <w:t xml:space="preserve"> Y, </w:t>
      </w:r>
      <w:proofErr w:type="spellStart"/>
      <w:r w:rsidRPr="00CF48F9">
        <w:rPr>
          <w:rFonts w:ascii="Book Antiqua" w:eastAsia="宋体" w:hAnsi="Book Antiqua" w:cs="宋体"/>
          <w:color w:val="000000" w:themeColor="text1"/>
          <w:sz w:val="21"/>
          <w:szCs w:val="21"/>
        </w:rPr>
        <w:t>Yagishita</w:t>
      </w:r>
      <w:proofErr w:type="spellEnd"/>
      <w:r w:rsidRPr="00CF48F9">
        <w:rPr>
          <w:rFonts w:ascii="Book Antiqua" w:eastAsia="宋体" w:hAnsi="Book Antiqua" w:cs="宋体"/>
          <w:color w:val="000000" w:themeColor="text1"/>
          <w:sz w:val="21"/>
          <w:szCs w:val="21"/>
        </w:rPr>
        <w:t xml:space="preserve"> K, Ichinose S, </w:t>
      </w:r>
      <w:proofErr w:type="spellStart"/>
      <w:r w:rsidRPr="00CF48F9">
        <w:rPr>
          <w:rFonts w:ascii="Book Antiqua" w:eastAsia="宋体" w:hAnsi="Book Antiqua" w:cs="宋体"/>
          <w:color w:val="000000" w:themeColor="text1"/>
          <w:sz w:val="21"/>
          <w:szCs w:val="21"/>
        </w:rPr>
        <w:t>Muneta</w:t>
      </w:r>
      <w:proofErr w:type="spellEnd"/>
      <w:r w:rsidRPr="00CF48F9">
        <w:rPr>
          <w:rFonts w:ascii="Book Antiqua" w:eastAsia="宋体" w:hAnsi="Book Antiqua" w:cs="宋体"/>
          <w:color w:val="000000" w:themeColor="text1"/>
          <w:sz w:val="21"/>
          <w:szCs w:val="21"/>
        </w:rPr>
        <w:t xml:space="preserve"> T. In vitro </w:t>
      </w:r>
      <w:proofErr w:type="spellStart"/>
      <w:r w:rsidRPr="00CF48F9">
        <w:rPr>
          <w:rFonts w:ascii="Book Antiqua" w:eastAsia="宋体" w:hAnsi="Book Antiqua" w:cs="宋体"/>
          <w:color w:val="000000" w:themeColor="text1"/>
          <w:sz w:val="21"/>
          <w:szCs w:val="21"/>
        </w:rPr>
        <w:t>chondrogenesis</w:t>
      </w:r>
      <w:proofErr w:type="spellEnd"/>
      <w:r w:rsidRPr="00CF48F9">
        <w:rPr>
          <w:rFonts w:ascii="Book Antiqua" w:eastAsia="宋体" w:hAnsi="Book Antiqua" w:cs="宋体"/>
          <w:color w:val="000000" w:themeColor="text1"/>
          <w:sz w:val="21"/>
          <w:szCs w:val="21"/>
        </w:rPr>
        <w:t xml:space="preserve"> of human </w:t>
      </w:r>
      <w:proofErr w:type="spellStart"/>
      <w:r w:rsidRPr="00CF48F9">
        <w:rPr>
          <w:rFonts w:ascii="Book Antiqua" w:eastAsia="宋体" w:hAnsi="Book Antiqua" w:cs="宋体"/>
          <w:color w:val="000000" w:themeColor="text1"/>
          <w:sz w:val="21"/>
          <w:szCs w:val="21"/>
        </w:rPr>
        <w:t>synovium</w:t>
      </w:r>
      <w:proofErr w:type="spellEnd"/>
      <w:r w:rsidRPr="00CF48F9">
        <w:rPr>
          <w:rFonts w:ascii="Book Antiqua" w:eastAsia="宋体" w:hAnsi="Book Antiqua" w:cs="宋体"/>
          <w:color w:val="000000" w:themeColor="text1"/>
          <w:sz w:val="21"/>
          <w:szCs w:val="21"/>
        </w:rPr>
        <w:t>-derived mesenchymal stem cells: optimal condition and comparison with bone marrow-derived cells. </w:t>
      </w:r>
      <w:r w:rsidRPr="00CF48F9">
        <w:rPr>
          <w:rFonts w:ascii="Book Antiqua" w:eastAsia="宋体" w:hAnsi="Book Antiqua" w:cs="宋体"/>
          <w:i/>
          <w:iCs/>
          <w:color w:val="000000" w:themeColor="text1"/>
          <w:sz w:val="21"/>
          <w:szCs w:val="21"/>
        </w:rPr>
        <w:t xml:space="preserve">J Cell </w:t>
      </w:r>
      <w:proofErr w:type="spellStart"/>
      <w:r w:rsidRPr="00CF48F9">
        <w:rPr>
          <w:rFonts w:ascii="Book Antiqua" w:eastAsia="宋体" w:hAnsi="Book Antiqua" w:cs="宋体"/>
          <w:i/>
          <w:iCs/>
          <w:color w:val="000000" w:themeColor="text1"/>
          <w:sz w:val="21"/>
          <w:szCs w:val="21"/>
        </w:rPr>
        <w:t>Biochem</w:t>
      </w:r>
      <w:proofErr w:type="spellEnd"/>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97</w:t>
      </w:r>
      <w:r w:rsidRPr="00CF48F9">
        <w:rPr>
          <w:rFonts w:ascii="Book Antiqua" w:eastAsia="宋体" w:hAnsi="Book Antiqua" w:cs="宋体"/>
          <w:color w:val="000000" w:themeColor="text1"/>
          <w:sz w:val="21"/>
          <w:szCs w:val="21"/>
        </w:rPr>
        <w:t>: 84-97 [PMID: 16088956 DOI: 10.1002/jcb.20546]</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57 </w:t>
      </w:r>
      <w:proofErr w:type="spellStart"/>
      <w:r w:rsidRPr="00CF48F9">
        <w:rPr>
          <w:rFonts w:ascii="Book Antiqua" w:eastAsia="宋体" w:hAnsi="Book Antiqua" w:cs="宋体"/>
          <w:b/>
          <w:bCs/>
          <w:color w:val="000000" w:themeColor="text1"/>
          <w:sz w:val="21"/>
          <w:szCs w:val="21"/>
        </w:rPr>
        <w:t>Granero-Moltó</w:t>
      </w:r>
      <w:proofErr w:type="spellEnd"/>
      <w:r w:rsidRPr="00CF48F9">
        <w:rPr>
          <w:rFonts w:ascii="Book Antiqua" w:eastAsia="宋体" w:hAnsi="Book Antiqua" w:cs="宋体"/>
          <w:b/>
          <w:bCs/>
          <w:color w:val="000000" w:themeColor="text1"/>
          <w:sz w:val="21"/>
          <w:szCs w:val="21"/>
        </w:rPr>
        <w:t xml:space="preserve"> F</w:t>
      </w:r>
      <w:r w:rsidRPr="00CF48F9">
        <w:rPr>
          <w:rFonts w:ascii="Book Antiqua" w:eastAsia="宋体" w:hAnsi="Book Antiqua" w:cs="宋体"/>
          <w:color w:val="000000" w:themeColor="text1"/>
          <w:sz w:val="21"/>
          <w:szCs w:val="21"/>
        </w:rPr>
        <w:t xml:space="preserve">, Weis JA, </w:t>
      </w:r>
      <w:proofErr w:type="spellStart"/>
      <w:r w:rsidRPr="00CF48F9">
        <w:rPr>
          <w:rFonts w:ascii="Book Antiqua" w:eastAsia="宋体" w:hAnsi="Book Antiqua" w:cs="宋体"/>
          <w:color w:val="000000" w:themeColor="text1"/>
          <w:sz w:val="21"/>
          <w:szCs w:val="21"/>
        </w:rPr>
        <w:t>Miga</w:t>
      </w:r>
      <w:proofErr w:type="spellEnd"/>
      <w:r w:rsidRPr="00CF48F9">
        <w:rPr>
          <w:rFonts w:ascii="Book Antiqua" w:eastAsia="宋体" w:hAnsi="Book Antiqua" w:cs="宋体"/>
          <w:color w:val="000000" w:themeColor="text1"/>
          <w:sz w:val="21"/>
          <w:szCs w:val="21"/>
        </w:rPr>
        <w:t xml:space="preserve"> MI, Landis B, Myers TJ, </w:t>
      </w:r>
      <w:proofErr w:type="spellStart"/>
      <w:r w:rsidRPr="00CF48F9">
        <w:rPr>
          <w:rFonts w:ascii="Book Antiqua" w:eastAsia="宋体" w:hAnsi="Book Antiqua" w:cs="宋体"/>
          <w:color w:val="000000" w:themeColor="text1"/>
          <w:sz w:val="21"/>
          <w:szCs w:val="21"/>
        </w:rPr>
        <w:t>O'Rear</w:t>
      </w:r>
      <w:proofErr w:type="spellEnd"/>
      <w:r w:rsidRPr="00CF48F9">
        <w:rPr>
          <w:rFonts w:ascii="Book Antiqua" w:eastAsia="宋体" w:hAnsi="Book Antiqua" w:cs="宋体"/>
          <w:color w:val="000000" w:themeColor="text1"/>
          <w:sz w:val="21"/>
          <w:szCs w:val="21"/>
        </w:rPr>
        <w:t xml:space="preserve"> L, </w:t>
      </w:r>
      <w:proofErr w:type="spellStart"/>
      <w:r w:rsidRPr="00CF48F9">
        <w:rPr>
          <w:rFonts w:ascii="Book Antiqua" w:eastAsia="宋体" w:hAnsi="Book Antiqua" w:cs="宋体"/>
          <w:color w:val="000000" w:themeColor="text1"/>
          <w:sz w:val="21"/>
          <w:szCs w:val="21"/>
        </w:rPr>
        <w:t>Longobardi</w:t>
      </w:r>
      <w:proofErr w:type="spellEnd"/>
      <w:r w:rsidRPr="00CF48F9">
        <w:rPr>
          <w:rFonts w:ascii="Book Antiqua" w:eastAsia="宋体" w:hAnsi="Book Antiqua" w:cs="宋体"/>
          <w:color w:val="000000" w:themeColor="text1"/>
          <w:sz w:val="21"/>
          <w:szCs w:val="21"/>
        </w:rPr>
        <w:t xml:space="preserve"> L, Jansen ED, </w:t>
      </w:r>
      <w:proofErr w:type="spellStart"/>
      <w:r w:rsidRPr="00CF48F9">
        <w:rPr>
          <w:rFonts w:ascii="Book Antiqua" w:eastAsia="宋体" w:hAnsi="Book Antiqua" w:cs="宋体"/>
          <w:color w:val="000000" w:themeColor="text1"/>
          <w:sz w:val="21"/>
          <w:szCs w:val="21"/>
        </w:rPr>
        <w:t>Mortlock</w:t>
      </w:r>
      <w:proofErr w:type="spellEnd"/>
      <w:r w:rsidRPr="00CF48F9">
        <w:rPr>
          <w:rFonts w:ascii="Book Antiqua" w:eastAsia="宋体" w:hAnsi="Book Antiqua" w:cs="宋体"/>
          <w:color w:val="000000" w:themeColor="text1"/>
          <w:sz w:val="21"/>
          <w:szCs w:val="21"/>
        </w:rPr>
        <w:t xml:space="preserve"> DP, </w:t>
      </w:r>
      <w:proofErr w:type="spellStart"/>
      <w:r w:rsidRPr="00CF48F9">
        <w:rPr>
          <w:rFonts w:ascii="Book Antiqua" w:eastAsia="宋体" w:hAnsi="Book Antiqua" w:cs="宋体"/>
          <w:color w:val="000000" w:themeColor="text1"/>
          <w:sz w:val="21"/>
          <w:szCs w:val="21"/>
        </w:rPr>
        <w:t>Spagnoli</w:t>
      </w:r>
      <w:proofErr w:type="spellEnd"/>
      <w:r w:rsidRPr="00CF48F9">
        <w:rPr>
          <w:rFonts w:ascii="Book Antiqua" w:eastAsia="宋体" w:hAnsi="Book Antiqua" w:cs="宋体"/>
          <w:color w:val="000000" w:themeColor="text1"/>
          <w:sz w:val="21"/>
          <w:szCs w:val="21"/>
        </w:rPr>
        <w:t xml:space="preserve"> A. Regenerative effects of transplanted mesenchymal stem cells in fracture healing. </w:t>
      </w:r>
      <w:r w:rsidRPr="00CF48F9">
        <w:rPr>
          <w:rFonts w:ascii="Book Antiqua" w:eastAsia="宋体" w:hAnsi="Book Antiqua" w:cs="宋体"/>
          <w:i/>
          <w:iCs/>
          <w:color w:val="000000" w:themeColor="text1"/>
          <w:sz w:val="21"/>
          <w:szCs w:val="21"/>
        </w:rPr>
        <w:t>Stem Cells</w:t>
      </w:r>
      <w:r w:rsidRPr="00CF48F9">
        <w:rPr>
          <w:rFonts w:ascii="Book Antiqua" w:eastAsia="宋体" w:hAnsi="Book Antiqua" w:cs="宋体"/>
          <w:color w:val="000000" w:themeColor="text1"/>
          <w:sz w:val="21"/>
          <w:szCs w:val="21"/>
        </w:rPr>
        <w:t> 2009; </w:t>
      </w:r>
      <w:r w:rsidRPr="00CF48F9">
        <w:rPr>
          <w:rFonts w:ascii="Book Antiqua" w:eastAsia="宋体" w:hAnsi="Book Antiqua" w:cs="宋体"/>
          <w:b/>
          <w:bCs/>
          <w:color w:val="000000" w:themeColor="text1"/>
          <w:sz w:val="21"/>
          <w:szCs w:val="21"/>
        </w:rPr>
        <w:t>27</w:t>
      </w:r>
      <w:r w:rsidRPr="00CF48F9">
        <w:rPr>
          <w:rFonts w:ascii="Book Antiqua" w:eastAsia="宋体" w:hAnsi="Book Antiqua" w:cs="宋体"/>
          <w:color w:val="000000" w:themeColor="text1"/>
          <w:sz w:val="21"/>
          <w:szCs w:val="21"/>
        </w:rPr>
        <w:t>: 1887-1898 [PMID: 19544445 DOI: 10.1002/stem.103</w:t>
      </w:r>
      <w:r w:rsidRPr="00CF48F9">
        <w:rPr>
          <w:rFonts w:ascii="Book Antiqua" w:eastAsia="宋体" w:hAnsi="Book Antiqua" w:cs="宋体"/>
          <w:color w:val="000000" w:themeColor="text1"/>
          <w:szCs w:val="21"/>
        </w:rPr>
        <w:t>]</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lastRenderedPageBreak/>
        <w:t>58 </w:t>
      </w:r>
      <w:r w:rsidRPr="00CF48F9">
        <w:rPr>
          <w:rFonts w:ascii="Book Antiqua" w:eastAsia="宋体" w:hAnsi="Book Antiqua" w:cs="宋体"/>
          <w:b/>
          <w:bCs/>
          <w:color w:val="000000" w:themeColor="text1"/>
          <w:sz w:val="21"/>
          <w:szCs w:val="21"/>
        </w:rPr>
        <w:t>Chamberlain G</w:t>
      </w:r>
      <w:r w:rsidRPr="00CF48F9">
        <w:rPr>
          <w:rFonts w:ascii="Book Antiqua" w:eastAsia="宋体" w:hAnsi="Book Antiqua" w:cs="宋体"/>
          <w:color w:val="000000" w:themeColor="text1"/>
          <w:sz w:val="21"/>
          <w:szCs w:val="21"/>
        </w:rPr>
        <w:t>, Fox J, Ashton B, Middleton J. Concise review: mesenchymal stem cells: their phenotype, differentiation capacity, immunological features, and potential for homing. </w:t>
      </w:r>
      <w:r w:rsidRPr="00CF48F9">
        <w:rPr>
          <w:rFonts w:ascii="Book Antiqua" w:eastAsia="宋体" w:hAnsi="Book Antiqua" w:cs="宋体"/>
          <w:i/>
          <w:iCs/>
          <w:color w:val="000000" w:themeColor="text1"/>
          <w:sz w:val="21"/>
          <w:szCs w:val="21"/>
        </w:rPr>
        <w:t>Stem Cells</w:t>
      </w:r>
      <w:r w:rsidRPr="00CF48F9">
        <w:rPr>
          <w:rFonts w:ascii="Book Antiqua" w:eastAsia="宋体" w:hAnsi="Book Antiqua" w:cs="宋体"/>
          <w:color w:val="000000" w:themeColor="text1"/>
          <w:sz w:val="21"/>
          <w:szCs w:val="21"/>
        </w:rPr>
        <w:t> 2007; </w:t>
      </w:r>
      <w:r w:rsidRPr="00CF48F9">
        <w:rPr>
          <w:rFonts w:ascii="Book Antiqua" w:eastAsia="宋体" w:hAnsi="Book Antiqua" w:cs="宋体"/>
          <w:b/>
          <w:bCs/>
          <w:color w:val="000000" w:themeColor="text1"/>
          <w:sz w:val="21"/>
          <w:szCs w:val="21"/>
        </w:rPr>
        <w:t>25</w:t>
      </w:r>
      <w:r w:rsidRPr="00CF48F9">
        <w:rPr>
          <w:rFonts w:ascii="Book Antiqua" w:eastAsia="宋体" w:hAnsi="Book Antiqua" w:cs="宋体"/>
          <w:color w:val="000000" w:themeColor="text1"/>
          <w:sz w:val="21"/>
          <w:szCs w:val="21"/>
        </w:rPr>
        <w:t>: 2739-2749 [PMID: 17656645 DOI: 10.1634/stemcells.2007-0197]</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59 </w:t>
      </w:r>
      <w:proofErr w:type="spellStart"/>
      <w:r w:rsidRPr="00CF48F9">
        <w:rPr>
          <w:rFonts w:ascii="Book Antiqua" w:eastAsia="宋体" w:hAnsi="Book Antiqua" w:cs="宋体"/>
          <w:b/>
          <w:bCs/>
          <w:color w:val="000000" w:themeColor="text1"/>
          <w:sz w:val="21"/>
          <w:szCs w:val="21"/>
        </w:rPr>
        <w:t>Mirotsou</w:t>
      </w:r>
      <w:proofErr w:type="spellEnd"/>
      <w:r w:rsidRPr="00CF48F9">
        <w:rPr>
          <w:rFonts w:ascii="Book Antiqua" w:eastAsia="宋体" w:hAnsi="Book Antiqua" w:cs="宋体"/>
          <w:b/>
          <w:bCs/>
          <w:color w:val="000000" w:themeColor="text1"/>
          <w:sz w:val="21"/>
          <w:szCs w:val="21"/>
        </w:rPr>
        <w:t xml:space="preserve"> M</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Jayawardena</w:t>
      </w:r>
      <w:proofErr w:type="spellEnd"/>
      <w:r w:rsidRPr="00CF48F9">
        <w:rPr>
          <w:rFonts w:ascii="Book Antiqua" w:eastAsia="宋体" w:hAnsi="Book Antiqua" w:cs="宋体"/>
          <w:color w:val="000000" w:themeColor="text1"/>
          <w:sz w:val="21"/>
          <w:szCs w:val="21"/>
        </w:rPr>
        <w:t xml:space="preserve"> TM, </w:t>
      </w:r>
      <w:proofErr w:type="spellStart"/>
      <w:r w:rsidRPr="00CF48F9">
        <w:rPr>
          <w:rFonts w:ascii="Book Antiqua" w:eastAsia="宋体" w:hAnsi="Book Antiqua" w:cs="宋体"/>
          <w:color w:val="000000" w:themeColor="text1"/>
          <w:sz w:val="21"/>
          <w:szCs w:val="21"/>
        </w:rPr>
        <w:t>Schmeckpeper</w:t>
      </w:r>
      <w:proofErr w:type="spellEnd"/>
      <w:r w:rsidRPr="00CF48F9">
        <w:rPr>
          <w:rFonts w:ascii="Book Antiqua" w:eastAsia="宋体" w:hAnsi="Book Antiqua" w:cs="宋体"/>
          <w:color w:val="000000" w:themeColor="text1"/>
          <w:sz w:val="21"/>
          <w:szCs w:val="21"/>
        </w:rPr>
        <w:t xml:space="preserve"> J, </w:t>
      </w:r>
      <w:proofErr w:type="spellStart"/>
      <w:r w:rsidRPr="00CF48F9">
        <w:rPr>
          <w:rFonts w:ascii="Book Antiqua" w:eastAsia="宋体" w:hAnsi="Book Antiqua" w:cs="宋体"/>
          <w:color w:val="000000" w:themeColor="text1"/>
          <w:sz w:val="21"/>
          <w:szCs w:val="21"/>
        </w:rPr>
        <w:t>Gnecchi</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Dzau</w:t>
      </w:r>
      <w:proofErr w:type="spellEnd"/>
      <w:r w:rsidRPr="00CF48F9">
        <w:rPr>
          <w:rFonts w:ascii="Book Antiqua" w:eastAsia="宋体" w:hAnsi="Book Antiqua" w:cs="宋体"/>
          <w:color w:val="000000" w:themeColor="text1"/>
          <w:sz w:val="21"/>
          <w:szCs w:val="21"/>
        </w:rPr>
        <w:t xml:space="preserve"> VJ. </w:t>
      </w:r>
      <w:proofErr w:type="gramStart"/>
      <w:r w:rsidRPr="00CF48F9">
        <w:rPr>
          <w:rFonts w:ascii="Book Antiqua" w:eastAsia="宋体" w:hAnsi="Book Antiqua" w:cs="宋体"/>
          <w:color w:val="000000" w:themeColor="text1"/>
          <w:sz w:val="21"/>
          <w:szCs w:val="21"/>
        </w:rPr>
        <w:t>Paracrine mechanisms of stem cell reparative and regenerative actions in the heart.</w:t>
      </w:r>
      <w:proofErr w:type="gram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 xml:space="preserve">J </w:t>
      </w:r>
      <w:proofErr w:type="spellStart"/>
      <w:r w:rsidRPr="00CF48F9">
        <w:rPr>
          <w:rFonts w:ascii="Book Antiqua" w:eastAsia="宋体" w:hAnsi="Book Antiqua" w:cs="宋体"/>
          <w:i/>
          <w:iCs/>
          <w:color w:val="000000" w:themeColor="text1"/>
          <w:sz w:val="21"/>
          <w:szCs w:val="21"/>
        </w:rPr>
        <w:t>Mol</w:t>
      </w:r>
      <w:proofErr w:type="spellEnd"/>
      <w:r w:rsidRPr="00CF48F9">
        <w:rPr>
          <w:rFonts w:ascii="Book Antiqua" w:eastAsia="宋体" w:hAnsi="Book Antiqua" w:cs="宋体"/>
          <w:i/>
          <w:iCs/>
          <w:color w:val="000000" w:themeColor="text1"/>
          <w:sz w:val="21"/>
          <w:szCs w:val="21"/>
        </w:rPr>
        <w:t xml:space="preserve"> Cell </w:t>
      </w:r>
      <w:proofErr w:type="spellStart"/>
      <w:r w:rsidRPr="00CF48F9">
        <w:rPr>
          <w:rFonts w:ascii="Book Antiqua" w:eastAsia="宋体" w:hAnsi="Book Antiqua" w:cs="宋体"/>
          <w:i/>
          <w:iCs/>
          <w:color w:val="000000" w:themeColor="text1"/>
          <w:sz w:val="21"/>
          <w:szCs w:val="21"/>
        </w:rPr>
        <w:t>Cardiol</w:t>
      </w:r>
      <w:proofErr w:type="spellEnd"/>
      <w:r w:rsidRPr="00CF48F9">
        <w:rPr>
          <w:rFonts w:ascii="Book Antiqua" w:eastAsia="宋体" w:hAnsi="Book Antiqua" w:cs="宋体"/>
          <w:color w:val="000000" w:themeColor="text1"/>
          <w:sz w:val="21"/>
          <w:szCs w:val="21"/>
        </w:rPr>
        <w:t> 2011; </w:t>
      </w:r>
      <w:r w:rsidRPr="00CF48F9">
        <w:rPr>
          <w:rFonts w:ascii="Book Antiqua" w:eastAsia="宋体" w:hAnsi="Book Antiqua" w:cs="宋体"/>
          <w:b/>
          <w:bCs/>
          <w:color w:val="000000" w:themeColor="text1"/>
          <w:sz w:val="21"/>
          <w:szCs w:val="21"/>
        </w:rPr>
        <w:t>50</w:t>
      </w:r>
      <w:r w:rsidRPr="00CF48F9">
        <w:rPr>
          <w:rFonts w:ascii="Book Antiqua" w:eastAsia="宋体" w:hAnsi="Book Antiqua" w:cs="宋体"/>
          <w:color w:val="000000" w:themeColor="text1"/>
          <w:sz w:val="21"/>
          <w:szCs w:val="21"/>
        </w:rPr>
        <w:t>: 280-289 [PMID: 20727900 DOI: 10.1016/j.yjmcc.2010.08.005]</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60 </w:t>
      </w:r>
      <w:r w:rsidRPr="00CF48F9">
        <w:rPr>
          <w:rFonts w:ascii="Book Antiqua" w:eastAsia="宋体" w:hAnsi="Book Antiqua" w:cs="宋体"/>
          <w:b/>
          <w:bCs/>
          <w:color w:val="000000" w:themeColor="text1"/>
          <w:sz w:val="21"/>
          <w:szCs w:val="21"/>
        </w:rPr>
        <w:t>Song C</w:t>
      </w:r>
      <w:r w:rsidRPr="00CF48F9">
        <w:rPr>
          <w:rFonts w:ascii="Book Antiqua" w:eastAsia="宋体" w:hAnsi="Book Antiqua" w:cs="宋体"/>
          <w:color w:val="000000" w:themeColor="text1"/>
          <w:sz w:val="21"/>
          <w:szCs w:val="21"/>
        </w:rPr>
        <w:t>, Li G. CXCR4 and matrix metalloproteinase-2 are involved in mesenchymal stromal cell homing and engraftment to tumors. </w:t>
      </w:r>
      <w:proofErr w:type="spellStart"/>
      <w:r w:rsidRPr="00CF48F9">
        <w:rPr>
          <w:rFonts w:ascii="Book Antiqua" w:eastAsia="宋体" w:hAnsi="Book Antiqua" w:cs="宋体"/>
          <w:i/>
          <w:iCs/>
          <w:color w:val="000000" w:themeColor="text1"/>
          <w:sz w:val="21"/>
          <w:szCs w:val="21"/>
        </w:rPr>
        <w:t>Cytotherapy</w:t>
      </w:r>
      <w:proofErr w:type="spellEnd"/>
      <w:r w:rsidRPr="00CF48F9">
        <w:rPr>
          <w:rFonts w:ascii="Book Antiqua" w:eastAsia="宋体" w:hAnsi="Book Antiqua" w:cs="宋体"/>
          <w:color w:val="000000" w:themeColor="text1"/>
          <w:sz w:val="21"/>
          <w:szCs w:val="21"/>
        </w:rPr>
        <w:t> 2011; </w:t>
      </w:r>
      <w:r w:rsidRPr="00CF48F9">
        <w:rPr>
          <w:rFonts w:ascii="Book Antiqua" w:eastAsia="宋体" w:hAnsi="Book Antiqua" w:cs="宋体"/>
          <w:b/>
          <w:bCs/>
          <w:color w:val="000000" w:themeColor="text1"/>
          <w:sz w:val="21"/>
          <w:szCs w:val="21"/>
        </w:rPr>
        <w:t>13</w:t>
      </w:r>
      <w:r w:rsidRPr="00CF48F9">
        <w:rPr>
          <w:rFonts w:ascii="Book Antiqua" w:eastAsia="宋体" w:hAnsi="Book Antiqua" w:cs="宋体"/>
          <w:color w:val="000000" w:themeColor="text1"/>
          <w:sz w:val="21"/>
          <w:szCs w:val="21"/>
        </w:rPr>
        <w:t>: 549-561 [PMID: 21171825 DOI: 10.3109/14653249.2010.542457]</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61 </w:t>
      </w:r>
      <w:proofErr w:type="spellStart"/>
      <w:r w:rsidRPr="00CF48F9">
        <w:rPr>
          <w:rFonts w:ascii="Book Antiqua" w:eastAsia="宋体" w:hAnsi="Book Antiqua" w:cs="宋体"/>
          <w:b/>
          <w:bCs/>
          <w:color w:val="000000" w:themeColor="text1"/>
          <w:sz w:val="21"/>
          <w:szCs w:val="21"/>
        </w:rPr>
        <w:t>Granero</w:t>
      </w:r>
      <w:proofErr w:type="spellEnd"/>
      <w:r w:rsidRPr="00CF48F9">
        <w:rPr>
          <w:rFonts w:ascii="Book Antiqua" w:eastAsia="宋体" w:hAnsi="Book Antiqua" w:cs="宋体"/>
          <w:b/>
          <w:bCs/>
          <w:color w:val="000000" w:themeColor="text1"/>
          <w:sz w:val="21"/>
          <w:szCs w:val="21"/>
        </w:rPr>
        <w:t>-Molto F</w:t>
      </w:r>
      <w:r w:rsidRPr="00CF48F9">
        <w:rPr>
          <w:rFonts w:ascii="Book Antiqua" w:eastAsia="宋体" w:hAnsi="Book Antiqua" w:cs="宋体"/>
          <w:color w:val="000000" w:themeColor="text1"/>
          <w:sz w:val="21"/>
          <w:szCs w:val="21"/>
        </w:rPr>
        <w:t xml:space="preserve">, Weis JA, </w:t>
      </w:r>
      <w:proofErr w:type="spellStart"/>
      <w:r w:rsidRPr="00CF48F9">
        <w:rPr>
          <w:rFonts w:ascii="Book Antiqua" w:eastAsia="宋体" w:hAnsi="Book Antiqua" w:cs="宋体"/>
          <w:color w:val="000000" w:themeColor="text1"/>
          <w:sz w:val="21"/>
          <w:szCs w:val="21"/>
        </w:rPr>
        <w:t>Longobardi</w:t>
      </w:r>
      <w:proofErr w:type="spellEnd"/>
      <w:r w:rsidRPr="00CF48F9">
        <w:rPr>
          <w:rFonts w:ascii="Book Antiqua" w:eastAsia="宋体" w:hAnsi="Book Antiqua" w:cs="宋体"/>
          <w:color w:val="000000" w:themeColor="text1"/>
          <w:sz w:val="21"/>
          <w:szCs w:val="21"/>
        </w:rPr>
        <w:t xml:space="preserve"> L, </w:t>
      </w:r>
      <w:proofErr w:type="spellStart"/>
      <w:proofErr w:type="gramStart"/>
      <w:r w:rsidRPr="00CF48F9">
        <w:rPr>
          <w:rFonts w:ascii="Book Antiqua" w:eastAsia="宋体" w:hAnsi="Book Antiqua" w:cs="宋体"/>
          <w:color w:val="000000" w:themeColor="text1"/>
          <w:sz w:val="21"/>
          <w:szCs w:val="21"/>
        </w:rPr>
        <w:t>Spagnoli</w:t>
      </w:r>
      <w:proofErr w:type="spellEnd"/>
      <w:proofErr w:type="gramEnd"/>
      <w:r w:rsidRPr="00CF48F9">
        <w:rPr>
          <w:rFonts w:ascii="Book Antiqua" w:eastAsia="宋体" w:hAnsi="Book Antiqua" w:cs="宋体"/>
          <w:color w:val="000000" w:themeColor="text1"/>
          <w:sz w:val="21"/>
          <w:szCs w:val="21"/>
        </w:rPr>
        <w:t xml:space="preserve"> A. Role of mesenchymal stem cells in regenerative medicine: application to bone and cartilage repair. </w:t>
      </w:r>
      <w:r w:rsidRPr="00CF48F9">
        <w:rPr>
          <w:rFonts w:ascii="Book Antiqua" w:eastAsia="宋体" w:hAnsi="Book Antiqua" w:cs="宋体"/>
          <w:i/>
          <w:iCs/>
          <w:color w:val="000000" w:themeColor="text1"/>
          <w:sz w:val="21"/>
          <w:szCs w:val="21"/>
        </w:rPr>
        <w:t xml:space="preserve">Expert </w:t>
      </w:r>
      <w:proofErr w:type="spellStart"/>
      <w:r w:rsidRPr="00CF48F9">
        <w:rPr>
          <w:rFonts w:ascii="Book Antiqua" w:eastAsia="宋体" w:hAnsi="Book Antiqua" w:cs="宋体"/>
          <w:i/>
          <w:iCs/>
          <w:color w:val="000000" w:themeColor="text1"/>
          <w:sz w:val="21"/>
          <w:szCs w:val="21"/>
        </w:rPr>
        <w:t>Opin</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Biol</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Ther</w:t>
      </w:r>
      <w:proofErr w:type="spellEnd"/>
      <w:r w:rsidRPr="00CF48F9">
        <w:rPr>
          <w:rFonts w:ascii="Book Antiqua" w:eastAsia="宋体" w:hAnsi="Book Antiqua" w:cs="宋体"/>
          <w:color w:val="000000" w:themeColor="text1"/>
          <w:sz w:val="21"/>
          <w:szCs w:val="21"/>
        </w:rPr>
        <w:t> 2008; </w:t>
      </w:r>
      <w:r w:rsidRPr="00CF48F9">
        <w:rPr>
          <w:rFonts w:ascii="Book Antiqua" w:eastAsia="宋体" w:hAnsi="Book Antiqua" w:cs="宋体"/>
          <w:b/>
          <w:bCs/>
          <w:color w:val="000000" w:themeColor="text1"/>
          <w:sz w:val="21"/>
          <w:szCs w:val="21"/>
        </w:rPr>
        <w:t>8</w:t>
      </w:r>
      <w:r w:rsidRPr="00CF48F9">
        <w:rPr>
          <w:rFonts w:ascii="Book Antiqua" w:eastAsia="宋体" w:hAnsi="Book Antiqua" w:cs="宋体"/>
          <w:color w:val="000000" w:themeColor="text1"/>
          <w:sz w:val="21"/>
          <w:szCs w:val="21"/>
        </w:rPr>
        <w:t>: 255-268 [PMID: 18294098 DOI: 10.1517/14712598.8.3.255]</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62 </w:t>
      </w:r>
      <w:r w:rsidRPr="00CF48F9">
        <w:rPr>
          <w:rFonts w:ascii="Book Antiqua" w:eastAsia="宋体" w:hAnsi="Book Antiqua" w:cs="宋体"/>
          <w:b/>
          <w:bCs/>
          <w:color w:val="000000" w:themeColor="text1"/>
          <w:sz w:val="21"/>
          <w:szCs w:val="21"/>
        </w:rPr>
        <w:t>Di Nicola M</w:t>
      </w:r>
      <w:r w:rsidRPr="00CF48F9">
        <w:rPr>
          <w:rFonts w:ascii="Book Antiqua" w:eastAsia="宋体" w:hAnsi="Book Antiqua" w:cs="宋体"/>
          <w:color w:val="000000" w:themeColor="text1"/>
          <w:sz w:val="21"/>
          <w:szCs w:val="21"/>
        </w:rPr>
        <w:t xml:space="preserve">, Carlo-Stella C, </w:t>
      </w:r>
      <w:proofErr w:type="spellStart"/>
      <w:r w:rsidRPr="00CF48F9">
        <w:rPr>
          <w:rFonts w:ascii="Book Antiqua" w:eastAsia="宋体" w:hAnsi="Book Antiqua" w:cs="宋体"/>
          <w:color w:val="000000" w:themeColor="text1"/>
          <w:sz w:val="21"/>
          <w:szCs w:val="21"/>
        </w:rPr>
        <w:t>Magni</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Milanesi</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Longoni</w:t>
      </w:r>
      <w:proofErr w:type="spellEnd"/>
      <w:r w:rsidRPr="00CF48F9">
        <w:rPr>
          <w:rFonts w:ascii="Book Antiqua" w:eastAsia="宋体" w:hAnsi="Book Antiqua" w:cs="宋体"/>
          <w:color w:val="000000" w:themeColor="text1"/>
          <w:sz w:val="21"/>
          <w:szCs w:val="21"/>
        </w:rPr>
        <w:t xml:space="preserve"> PD, </w:t>
      </w:r>
      <w:proofErr w:type="spellStart"/>
      <w:r w:rsidRPr="00CF48F9">
        <w:rPr>
          <w:rFonts w:ascii="Book Antiqua" w:eastAsia="宋体" w:hAnsi="Book Antiqua" w:cs="宋体"/>
          <w:color w:val="000000" w:themeColor="text1"/>
          <w:sz w:val="21"/>
          <w:szCs w:val="21"/>
        </w:rPr>
        <w:t>Matteucci</w:t>
      </w:r>
      <w:proofErr w:type="spellEnd"/>
      <w:r w:rsidRPr="00CF48F9">
        <w:rPr>
          <w:rFonts w:ascii="Book Antiqua" w:eastAsia="宋体" w:hAnsi="Book Antiqua" w:cs="宋体"/>
          <w:color w:val="000000" w:themeColor="text1"/>
          <w:sz w:val="21"/>
          <w:szCs w:val="21"/>
        </w:rPr>
        <w:t xml:space="preserve"> P, </w:t>
      </w:r>
      <w:proofErr w:type="spellStart"/>
      <w:r w:rsidRPr="00CF48F9">
        <w:rPr>
          <w:rFonts w:ascii="Book Antiqua" w:eastAsia="宋体" w:hAnsi="Book Antiqua" w:cs="宋体"/>
          <w:color w:val="000000" w:themeColor="text1"/>
          <w:sz w:val="21"/>
          <w:szCs w:val="21"/>
        </w:rPr>
        <w:t>Grisanti</w:t>
      </w:r>
      <w:proofErr w:type="spellEnd"/>
      <w:r w:rsidRPr="00CF48F9">
        <w:rPr>
          <w:rFonts w:ascii="Book Antiqua" w:eastAsia="宋体" w:hAnsi="Book Antiqua" w:cs="宋体"/>
          <w:color w:val="000000" w:themeColor="text1"/>
          <w:sz w:val="21"/>
          <w:szCs w:val="21"/>
        </w:rPr>
        <w:t xml:space="preserve"> S, Gianni AM. Human bone marrow stromal cells suppress T-lymphocyte proliferation induced by cellular or nonspecific </w:t>
      </w:r>
      <w:proofErr w:type="spellStart"/>
      <w:r w:rsidRPr="00CF48F9">
        <w:rPr>
          <w:rFonts w:ascii="Book Antiqua" w:eastAsia="宋体" w:hAnsi="Book Antiqua" w:cs="宋体"/>
          <w:color w:val="000000" w:themeColor="text1"/>
          <w:sz w:val="21"/>
          <w:szCs w:val="21"/>
        </w:rPr>
        <w:t>mitogenic</w:t>
      </w:r>
      <w:proofErr w:type="spellEnd"/>
      <w:r w:rsidRPr="00CF48F9">
        <w:rPr>
          <w:rFonts w:ascii="Book Antiqua" w:eastAsia="宋体" w:hAnsi="Book Antiqua" w:cs="宋体"/>
          <w:color w:val="000000" w:themeColor="text1"/>
          <w:sz w:val="21"/>
          <w:szCs w:val="21"/>
        </w:rPr>
        <w:t xml:space="preserve"> stimuli. </w:t>
      </w:r>
      <w:r w:rsidRPr="00CF48F9">
        <w:rPr>
          <w:rFonts w:ascii="Book Antiqua" w:eastAsia="宋体" w:hAnsi="Book Antiqua" w:cs="宋体"/>
          <w:i/>
          <w:iCs/>
          <w:color w:val="000000" w:themeColor="text1"/>
          <w:sz w:val="21"/>
          <w:szCs w:val="21"/>
        </w:rPr>
        <w:t>Blood</w:t>
      </w:r>
      <w:r w:rsidRPr="00CF48F9">
        <w:rPr>
          <w:rFonts w:ascii="Book Antiqua" w:eastAsia="宋体" w:hAnsi="Book Antiqua" w:cs="宋体"/>
          <w:color w:val="000000" w:themeColor="text1"/>
          <w:sz w:val="21"/>
          <w:szCs w:val="21"/>
        </w:rPr>
        <w:t> 2002; </w:t>
      </w:r>
      <w:r w:rsidRPr="00CF48F9">
        <w:rPr>
          <w:rFonts w:ascii="Book Antiqua" w:eastAsia="宋体" w:hAnsi="Book Antiqua" w:cs="宋体"/>
          <w:b/>
          <w:bCs/>
          <w:color w:val="000000" w:themeColor="text1"/>
          <w:sz w:val="21"/>
          <w:szCs w:val="21"/>
        </w:rPr>
        <w:t>99</w:t>
      </w:r>
      <w:r w:rsidRPr="00CF48F9">
        <w:rPr>
          <w:rFonts w:ascii="Book Antiqua" w:eastAsia="宋体" w:hAnsi="Book Antiqua" w:cs="宋体"/>
          <w:color w:val="000000" w:themeColor="text1"/>
          <w:sz w:val="21"/>
          <w:szCs w:val="21"/>
        </w:rPr>
        <w:t>: 3838-3843 [PMID: 11986244 DOI: 10.1182/blood.V99.10.3838]</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63 </w:t>
      </w:r>
      <w:r w:rsidRPr="00CF48F9">
        <w:rPr>
          <w:rFonts w:ascii="Book Antiqua" w:eastAsia="宋体" w:hAnsi="Book Antiqua" w:cs="宋体"/>
          <w:b/>
          <w:bCs/>
          <w:color w:val="000000" w:themeColor="text1"/>
          <w:sz w:val="21"/>
          <w:szCs w:val="21"/>
        </w:rPr>
        <w:t>Le Blanc K</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Rasmusson</w:t>
      </w:r>
      <w:proofErr w:type="spellEnd"/>
      <w:r w:rsidRPr="00CF48F9">
        <w:rPr>
          <w:rFonts w:ascii="Book Antiqua" w:eastAsia="宋体" w:hAnsi="Book Antiqua" w:cs="宋体"/>
          <w:color w:val="000000" w:themeColor="text1"/>
          <w:sz w:val="21"/>
          <w:szCs w:val="21"/>
        </w:rPr>
        <w:t xml:space="preserve"> I, </w:t>
      </w:r>
      <w:proofErr w:type="spellStart"/>
      <w:r w:rsidRPr="00CF48F9">
        <w:rPr>
          <w:rFonts w:ascii="Book Antiqua" w:eastAsia="宋体" w:hAnsi="Book Antiqua" w:cs="宋体"/>
          <w:color w:val="000000" w:themeColor="text1"/>
          <w:sz w:val="21"/>
          <w:szCs w:val="21"/>
        </w:rPr>
        <w:t>Götherström</w:t>
      </w:r>
      <w:proofErr w:type="spellEnd"/>
      <w:r w:rsidRPr="00CF48F9">
        <w:rPr>
          <w:rFonts w:ascii="Book Antiqua" w:eastAsia="宋体" w:hAnsi="Book Antiqua" w:cs="宋体"/>
          <w:color w:val="000000" w:themeColor="text1"/>
          <w:sz w:val="21"/>
          <w:szCs w:val="21"/>
        </w:rPr>
        <w:t xml:space="preserve"> C, Seidel C, </w:t>
      </w:r>
      <w:proofErr w:type="spellStart"/>
      <w:r w:rsidRPr="00CF48F9">
        <w:rPr>
          <w:rFonts w:ascii="Book Antiqua" w:eastAsia="宋体" w:hAnsi="Book Antiqua" w:cs="宋体"/>
          <w:color w:val="000000" w:themeColor="text1"/>
          <w:sz w:val="21"/>
          <w:szCs w:val="21"/>
        </w:rPr>
        <w:t>Sundberg</w:t>
      </w:r>
      <w:proofErr w:type="spellEnd"/>
      <w:r w:rsidRPr="00CF48F9">
        <w:rPr>
          <w:rFonts w:ascii="Book Antiqua" w:eastAsia="宋体" w:hAnsi="Book Antiqua" w:cs="宋体"/>
          <w:color w:val="000000" w:themeColor="text1"/>
          <w:sz w:val="21"/>
          <w:szCs w:val="21"/>
        </w:rPr>
        <w:t xml:space="preserve"> B, </w:t>
      </w:r>
      <w:proofErr w:type="spellStart"/>
      <w:r w:rsidRPr="00CF48F9">
        <w:rPr>
          <w:rFonts w:ascii="Book Antiqua" w:eastAsia="宋体" w:hAnsi="Book Antiqua" w:cs="宋体"/>
          <w:color w:val="000000" w:themeColor="text1"/>
          <w:sz w:val="21"/>
          <w:szCs w:val="21"/>
        </w:rPr>
        <w:t>Sundin</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Rosendahl</w:t>
      </w:r>
      <w:proofErr w:type="spellEnd"/>
      <w:r w:rsidRPr="00CF48F9">
        <w:rPr>
          <w:rFonts w:ascii="Book Antiqua" w:eastAsia="宋体" w:hAnsi="Book Antiqua" w:cs="宋体"/>
          <w:color w:val="000000" w:themeColor="text1"/>
          <w:sz w:val="21"/>
          <w:szCs w:val="21"/>
        </w:rPr>
        <w:t xml:space="preserve"> K, </w:t>
      </w:r>
      <w:proofErr w:type="spellStart"/>
      <w:r w:rsidRPr="00CF48F9">
        <w:rPr>
          <w:rFonts w:ascii="Book Antiqua" w:eastAsia="宋体" w:hAnsi="Book Antiqua" w:cs="宋体"/>
          <w:color w:val="000000" w:themeColor="text1"/>
          <w:sz w:val="21"/>
          <w:szCs w:val="21"/>
        </w:rPr>
        <w:t>Tammik</w:t>
      </w:r>
      <w:proofErr w:type="spellEnd"/>
      <w:r w:rsidRPr="00CF48F9">
        <w:rPr>
          <w:rFonts w:ascii="Book Antiqua" w:eastAsia="宋体" w:hAnsi="Book Antiqua" w:cs="宋体"/>
          <w:color w:val="000000" w:themeColor="text1"/>
          <w:sz w:val="21"/>
          <w:szCs w:val="21"/>
        </w:rPr>
        <w:t xml:space="preserve"> C, </w:t>
      </w:r>
      <w:proofErr w:type="spellStart"/>
      <w:r w:rsidRPr="00CF48F9">
        <w:rPr>
          <w:rFonts w:ascii="Book Antiqua" w:eastAsia="宋体" w:hAnsi="Book Antiqua" w:cs="宋体"/>
          <w:color w:val="000000" w:themeColor="text1"/>
          <w:sz w:val="21"/>
          <w:szCs w:val="21"/>
        </w:rPr>
        <w:t>Ringdén</w:t>
      </w:r>
      <w:proofErr w:type="spellEnd"/>
      <w:r w:rsidRPr="00CF48F9">
        <w:rPr>
          <w:rFonts w:ascii="Book Antiqua" w:eastAsia="宋体" w:hAnsi="Book Antiqua" w:cs="宋体"/>
          <w:color w:val="000000" w:themeColor="text1"/>
          <w:sz w:val="21"/>
          <w:szCs w:val="21"/>
        </w:rPr>
        <w:t xml:space="preserve"> O. Mesenchymal stem cells inhibit the expression of CD25 (interleukin-2 receptor) and CD38 on </w:t>
      </w:r>
      <w:proofErr w:type="spellStart"/>
      <w:r w:rsidRPr="00CF48F9">
        <w:rPr>
          <w:rFonts w:ascii="Book Antiqua" w:eastAsia="宋体" w:hAnsi="Book Antiqua" w:cs="宋体"/>
          <w:color w:val="000000" w:themeColor="text1"/>
          <w:sz w:val="21"/>
          <w:szCs w:val="21"/>
        </w:rPr>
        <w:t>phytohaemagglutinin</w:t>
      </w:r>
      <w:proofErr w:type="spellEnd"/>
      <w:r w:rsidRPr="00CF48F9">
        <w:rPr>
          <w:rFonts w:ascii="Book Antiqua" w:eastAsia="宋体" w:hAnsi="Book Antiqua" w:cs="宋体"/>
          <w:color w:val="000000" w:themeColor="text1"/>
          <w:sz w:val="21"/>
          <w:szCs w:val="21"/>
        </w:rPr>
        <w:t>-activated lymphocytes. </w:t>
      </w:r>
      <w:proofErr w:type="spellStart"/>
      <w:r w:rsidRPr="00CF48F9">
        <w:rPr>
          <w:rFonts w:ascii="Book Antiqua" w:eastAsia="宋体" w:hAnsi="Book Antiqua" w:cs="宋体"/>
          <w:i/>
          <w:iCs/>
          <w:color w:val="000000" w:themeColor="text1"/>
          <w:sz w:val="21"/>
          <w:szCs w:val="21"/>
        </w:rPr>
        <w:t>Scand</w:t>
      </w:r>
      <w:proofErr w:type="spellEnd"/>
      <w:r w:rsidRPr="00CF48F9">
        <w:rPr>
          <w:rFonts w:ascii="Book Antiqua" w:eastAsia="宋体" w:hAnsi="Book Antiqua" w:cs="宋体"/>
          <w:i/>
          <w:iCs/>
          <w:color w:val="000000" w:themeColor="text1"/>
          <w:sz w:val="21"/>
          <w:szCs w:val="21"/>
        </w:rPr>
        <w:t xml:space="preserve"> J </w:t>
      </w:r>
      <w:proofErr w:type="spellStart"/>
      <w:r w:rsidRPr="00CF48F9">
        <w:rPr>
          <w:rFonts w:ascii="Book Antiqua" w:eastAsia="宋体" w:hAnsi="Book Antiqua" w:cs="宋体"/>
          <w:i/>
          <w:iCs/>
          <w:color w:val="000000" w:themeColor="text1"/>
          <w:sz w:val="21"/>
          <w:szCs w:val="21"/>
        </w:rPr>
        <w:t>Immunol</w:t>
      </w:r>
      <w:proofErr w:type="spellEnd"/>
      <w:r w:rsidRPr="00CF48F9">
        <w:rPr>
          <w:rFonts w:ascii="Book Antiqua" w:eastAsia="宋体" w:hAnsi="Book Antiqua" w:cs="宋体"/>
          <w:color w:val="000000" w:themeColor="text1"/>
          <w:sz w:val="21"/>
          <w:szCs w:val="21"/>
        </w:rPr>
        <w:t> 2004; </w:t>
      </w:r>
      <w:r w:rsidRPr="00CF48F9">
        <w:rPr>
          <w:rFonts w:ascii="Book Antiqua" w:eastAsia="宋体" w:hAnsi="Book Antiqua" w:cs="宋体"/>
          <w:b/>
          <w:bCs/>
          <w:color w:val="000000" w:themeColor="text1"/>
          <w:sz w:val="21"/>
          <w:szCs w:val="21"/>
        </w:rPr>
        <w:t>60</w:t>
      </w:r>
      <w:r w:rsidRPr="00CF48F9">
        <w:rPr>
          <w:rFonts w:ascii="Book Antiqua" w:eastAsia="宋体" w:hAnsi="Book Antiqua" w:cs="宋体"/>
          <w:color w:val="000000" w:themeColor="text1"/>
          <w:sz w:val="21"/>
          <w:szCs w:val="21"/>
        </w:rPr>
        <w:t>: 307-315 [PMID: 15320889 DOI: 10.1111/j.0300-9475.2004.01483.x]</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64 </w:t>
      </w:r>
      <w:proofErr w:type="spellStart"/>
      <w:r w:rsidRPr="00CF48F9">
        <w:rPr>
          <w:rFonts w:ascii="Book Antiqua" w:eastAsia="宋体" w:hAnsi="Book Antiqua" w:cs="宋体"/>
          <w:b/>
          <w:bCs/>
          <w:color w:val="000000" w:themeColor="text1"/>
          <w:sz w:val="21"/>
          <w:szCs w:val="21"/>
        </w:rPr>
        <w:t>Glennie</w:t>
      </w:r>
      <w:proofErr w:type="spellEnd"/>
      <w:r w:rsidRPr="00CF48F9">
        <w:rPr>
          <w:rFonts w:ascii="Book Antiqua" w:eastAsia="宋体" w:hAnsi="Book Antiqua" w:cs="宋体"/>
          <w:b/>
          <w:bCs/>
          <w:color w:val="000000" w:themeColor="text1"/>
          <w:sz w:val="21"/>
          <w:szCs w:val="21"/>
        </w:rPr>
        <w:t xml:space="preserve"> S</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Soeiro</w:t>
      </w:r>
      <w:proofErr w:type="spellEnd"/>
      <w:r w:rsidRPr="00CF48F9">
        <w:rPr>
          <w:rFonts w:ascii="Book Antiqua" w:eastAsia="宋体" w:hAnsi="Book Antiqua" w:cs="宋体"/>
          <w:color w:val="000000" w:themeColor="text1"/>
          <w:sz w:val="21"/>
          <w:szCs w:val="21"/>
        </w:rPr>
        <w:t xml:space="preserve"> I, Dyson PJ, Lam EW, </w:t>
      </w:r>
      <w:proofErr w:type="spellStart"/>
      <w:r w:rsidRPr="00CF48F9">
        <w:rPr>
          <w:rFonts w:ascii="Book Antiqua" w:eastAsia="宋体" w:hAnsi="Book Antiqua" w:cs="宋体"/>
          <w:color w:val="000000" w:themeColor="text1"/>
          <w:sz w:val="21"/>
          <w:szCs w:val="21"/>
        </w:rPr>
        <w:t>Dazzi</w:t>
      </w:r>
      <w:proofErr w:type="spellEnd"/>
      <w:r w:rsidRPr="00CF48F9">
        <w:rPr>
          <w:rFonts w:ascii="Book Antiqua" w:eastAsia="宋体" w:hAnsi="Book Antiqua" w:cs="宋体"/>
          <w:color w:val="000000" w:themeColor="text1"/>
          <w:sz w:val="21"/>
          <w:szCs w:val="21"/>
        </w:rPr>
        <w:t xml:space="preserve"> F. Bone marrow mesenchymal stem cells induce division arrest </w:t>
      </w:r>
      <w:proofErr w:type="spellStart"/>
      <w:r w:rsidRPr="00CF48F9">
        <w:rPr>
          <w:rFonts w:ascii="Book Antiqua" w:eastAsia="宋体" w:hAnsi="Book Antiqua" w:cs="宋体"/>
          <w:color w:val="000000" w:themeColor="text1"/>
          <w:sz w:val="21"/>
          <w:szCs w:val="21"/>
        </w:rPr>
        <w:t>anergy</w:t>
      </w:r>
      <w:proofErr w:type="spellEnd"/>
      <w:r w:rsidRPr="00CF48F9">
        <w:rPr>
          <w:rFonts w:ascii="Book Antiqua" w:eastAsia="宋体" w:hAnsi="Book Antiqua" w:cs="宋体"/>
          <w:color w:val="000000" w:themeColor="text1"/>
          <w:sz w:val="21"/>
          <w:szCs w:val="21"/>
        </w:rPr>
        <w:t xml:space="preserve"> of activated T cells. </w:t>
      </w:r>
      <w:r w:rsidRPr="00CF48F9">
        <w:rPr>
          <w:rFonts w:ascii="Book Antiqua" w:eastAsia="宋体" w:hAnsi="Book Antiqua" w:cs="宋体"/>
          <w:i/>
          <w:iCs/>
          <w:color w:val="000000" w:themeColor="text1"/>
          <w:sz w:val="21"/>
          <w:szCs w:val="21"/>
        </w:rPr>
        <w:t>Blood</w:t>
      </w:r>
      <w:r w:rsidRPr="00CF48F9">
        <w:rPr>
          <w:rFonts w:ascii="Book Antiqua" w:eastAsia="宋体" w:hAnsi="Book Antiqua" w:cs="宋体"/>
          <w:color w:val="000000" w:themeColor="text1"/>
          <w:sz w:val="21"/>
          <w:szCs w:val="21"/>
        </w:rPr>
        <w:t> 2005; </w:t>
      </w:r>
      <w:r w:rsidRPr="00CF48F9">
        <w:rPr>
          <w:rFonts w:ascii="Book Antiqua" w:eastAsia="宋体" w:hAnsi="Book Antiqua" w:cs="宋体"/>
          <w:b/>
          <w:bCs/>
          <w:color w:val="000000" w:themeColor="text1"/>
          <w:sz w:val="21"/>
          <w:szCs w:val="21"/>
        </w:rPr>
        <w:t>105</w:t>
      </w:r>
      <w:r w:rsidRPr="00CF48F9">
        <w:rPr>
          <w:rFonts w:ascii="Book Antiqua" w:eastAsia="宋体" w:hAnsi="Book Antiqua" w:cs="宋体"/>
          <w:color w:val="000000" w:themeColor="text1"/>
          <w:sz w:val="21"/>
          <w:szCs w:val="21"/>
        </w:rPr>
        <w:t>: 2821-2827 [PMID: 15591115 DOI: 10.1182/blood-2004-09-3696]</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65 </w:t>
      </w:r>
      <w:proofErr w:type="spellStart"/>
      <w:r w:rsidRPr="00CF48F9">
        <w:rPr>
          <w:rFonts w:ascii="Book Antiqua" w:eastAsia="宋体" w:hAnsi="Book Antiqua" w:cs="宋体"/>
          <w:b/>
          <w:bCs/>
          <w:color w:val="000000" w:themeColor="text1"/>
          <w:sz w:val="21"/>
          <w:szCs w:val="21"/>
        </w:rPr>
        <w:t>Dazzi</w:t>
      </w:r>
      <w:proofErr w:type="spellEnd"/>
      <w:r w:rsidRPr="00CF48F9">
        <w:rPr>
          <w:rFonts w:ascii="Book Antiqua" w:eastAsia="宋体" w:hAnsi="Book Antiqua" w:cs="宋体"/>
          <w:b/>
          <w:bCs/>
          <w:color w:val="000000" w:themeColor="text1"/>
          <w:sz w:val="21"/>
          <w:szCs w:val="21"/>
        </w:rPr>
        <w:t xml:space="preserve"> F</w:t>
      </w:r>
      <w:r w:rsidRPr="00CF48F9">
        <w:rPr>
          <w:rFonts w:ascii="Book Antiqua" w:eastAsia="宋体" w:hAnsi="Book Antiqua" w:cs="宋体"/>
          <w:color w:val="000000" w:themeColor="text1"/>
          <w:sz w:val="21"/>
          <w:szCs w:val="21"/>
        </w:rPr>
        <w:t xml:space="preserve">, Lopes L, </w:t>
      </w:r>
      <w:proofErr w:type="spellStart"/>
      <w:r w:rsidRPr="00CF48F9">
        <w:rPr>
          <w:rFonts w:ascii="Book Antiqua" w:eastAsia="宋体" w:hAnsi="Book Antiqua" w:cs="宋体"/>
          <w:color w:val="000000" w:themeColor="text1"/>
          <w:sz w:val="21"/>
          <w:szCs w:val="21"/>
        </w:rPr>
        <w:t>Weng</w:t>
      </w:r>
      <w:proofErr w:type="spellEnd"/>
      <w:r w:rsidRPr="00CF48F9">
        <w:rPr>
          <w:rFonts w:ascii="Book Antiqua" w:eastAsia="宋体" w:hAnsi="Book Antiqua" w:cs="宋体"/>
          <w:color w:val="000000" w:themeColor="text1"/>
          <w:sz w:val="21"/>
          <w:szCs w:val="21"/>
        </w:rPr>
        <w:t xml:space="preserve"> L. Mesenchymal stromal cells: a key player in 'innate tolerance'? </w:t>
      </w:r>
      <w:r w:rsidRPr="00CF48F9">
        <w:rPr>
          <w:rFonts w:ascii="Book Antiqua" w:eastAsia="宋体" w:hAnsi="Book Antiqua" w:cs="宋体"/>
          <w:i/>
          <w:iCs/>
          <w:color w:val="000000" w:themeColor="text1"/>
          <w:sz w:val="21"/>
          <w:szCs w:val="21"/>
        </w:rPr>
        <w:t>Immunology</w:t>
      </w:r>
      <w:r w:rsidRPr="00CF48F9">
        <w:rPr>
          <w:rFonts w:ascii="Book Antiqua" w:eastAsia="宋体" w:hAnsi="Book Antiqua" w:cs="宋体"/>
          <w:color w:val="000000" w:themeColor="text1"/>
          <w:sz w:val="21"/>
          <w:szCs w:val="21"/>
        </w:rPr>
        <w:t> 2012; </w:t>
      </w:r>
      <w:r w:rsidRPr="00CF48F9">
        <w:rPr>
          <w:rFonts w:ascii="Book Antiqua" w:eastAsia="宋体" w:hAnsi="Book Antiqua" w:cs="宋体"/>
          <w:b/>
          <w:bCs/>
          <w:color w:val="000000" w:themeColor="text1"/>
          <w:sz w:val="21"/>
          <w:szCs w:val="21"/>
        </w:rPr>
        <w:t>137</w:t>
      </w:r>
      <w:r w:rsidRPr="00CF48F9">
        <w:rPr>
          <w:rFonts w:ascii="Book Antiqua" w:eastAsia="宋体" w:hAnsi="Book Antiqua" w:cs="宋体"/>
          <w:color w:val="000000" w:themeColor="text1"/>
          <w:sz w:val="21"/>
          <w:szCs w:val="21"/>
        </w:rPr>
        <w:t>: 206-213 [PMID: 22804624 DOI: 10.1111/j.1365-2567.2012.03621.x]</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66 </w:t>
      </w:r>
      <w:proofErr w:type="spellStart"/>
      <w:r w:rsidRPr="00CF48F9">
        <w:rPr>
          <w:rFonts w:ascii="Book Antiqua" w:eastAsia="宋体" w:hAnsi="Book Antiqua" w:cs="宋体"/>
          <w:b/>
          <w:bCs/>
          <w:color w:val="000000" w:themeColor="text1"/>
          <w:sz w:val="21"/>
          <w:szCs w:val="21"/>
        </w:rPr>
        <w:t>Spaggiari</w:t>
      </w:r>
      <w:proofErr w:type="spellEnd"/>
      <w:r w:rsidRPr="00CF48F9">
        <w:rPr>
          <w:rFonts w:ascii="Book Antiqua" w:eastAsia="宋体" w:hAnsi="Book Antiqua" w:cs="宋体"/>
          <w:b/>
          <w:bCs/>
          <w:color w:val="000000" w:themeColor="text1"/>
          <w:sz w:val="21"/>
          <w:szCs w:val="21"/>
        </w:rPr>
        <w:t xml:space="preserve"> GM</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Capobianco</w:t>
      </w:r>
      <w:proofErr w:type="spellEnd"/>
      <w:r w:rsidRPr="00CF48F9">
        <w:rPr>
          <w:rFonts w:ascii="Book Antiqua" w:eastAsia="宋体" w:hAnsi="Book Antiqua" w:cs="宋体"/>
          <w:color w:val="000000" w:themeColor="text1"/>
          <w:sz w:val="21"/>
          <w:szCs w:val="21"/>
        </w:rPr>
        <w:t xml:space="preserve"> A, </w:t>
      </w:r>
      <w:proofErr w:type="spellStart"/>
      <w:r w:rsidRPr="00CF48F9">
        <w:rPr>
          <w:rFonts w:ascii="Book Antiqua" w:eastAsia="宋体" w:hAnsi="Book Antiqua" w:cs="宋体"/>
          <w:color w:val="000000" w:themeColor="text1"/>
          <w:sz w:val="21"/>
          <w:szCs w:val="21"/>
        </w:rPr>
        <w:t>Becchetti</w:t>
      </w:r>
      <w:proofErr w:type="spellEnd"/>
      <w:r w:rsidRPr="00CF48F9">
        <w:rPr>
          <w:rFonts w:ascii="Book Antiqua" w:eastAsia="宋体" w:hAnsi="Book Antiqua" w:cs="宋体"/>
          <w:color w:val="000000" w:themeColor="text1"/>
          <w:sz w:val="21"/>
          <w:szCs w:val="21"/>
        </w:rPr>
        <w:t xml:space="preserve"> S, </w:t>
      </w:r>
      <w:proofErr w:type="spellStart"/>
      <w:r w:rsidRPr="00CF48F9">
        <w:rPr>
          <w:rFonts w:ascii="Book Antiqua" w:eastAsia="宋体" w:hAnsi="Book Antiqua" w:cs="宋体"/>
          <w:color w:val="000000" w:themeColor="text1"/>
          <w:sz w:val="21"/>
          <w:szCs w:val="21"/>
        </w:rPr>
        <w:t>Mingari</w:t>
      </w:r>
      <w:proofErr w:type="spellEnd"/>
      <w:r w:rsidRPr="00CF48F9">
        <w:rPr>
          <w:rFonts w:ascii="Book Antiqua" w:eastAsia="宋体" w:hAnsi="Book Antiqua" w:cs="宋体"/>
          <w:color w:val="000000" w:themeColor="text1"/>
          <w:sz w:val="21"/>
          <w:szCs w:val="21"/>
        </w:rPr>
        <w:t xml:space="preserve"> MC, </w:t>
      </w:r>
      <w:proofErr w:type="spellStart"/>
      <w:r w:rsidRPr="00CF48F9">
        <w:rPr>
          <w:rFonts w:ascii="Book Antiqua" w:eastAsia="宋体" w:hAnsi="Book Antiqua" w:cs="宋体"/>
          <w:color w:val="000000" w:themeColor="text1"/>
          <w:sz w:val="21"/>
          <w:szCs w:val="21"/>
        </w:rPr>
        <w:t>Moretta</w:t>
      </w:r>
      <w:proofErr w:type="spellEnd"/>
      <w:r w:rsidRPr="00CF48F9">
        <w:rPr>
          <w:rFonts w:ascii="Book Antiqua" w:eastAsia="宋体" w:hAnsi="Book Antiqua" w:cs="宋体"/>
          <w:color w:val="000000" w:themeColor="text1"/>
          <w:sz w:val="21"/>
          <w:szCs w:val="21"/>
        </w:rPr>
        <w:t xml:space="preserve"> L. Mesenchymal stem cell-natural killer cell interactions: evidence that activated NK cells are capable of killing MSCs, whereas MSCs can inhibit IL-2-induced NK-cell proliferation. </w:t>
      </w:r>
      <w:r w:rsidRPr="00CF48F9">
        <w:rPr>
          <w:rFonts w:ascii="Book Antiqua" w:eastAsia="宋体" w:hAnsi="Book Antiqua" w:cs="宋体"/>
          <w:i/>
          <w:iCs/>
          <w:color w:val="000000" w:themeColor="text1"/>
          <w:sz w:val="21"/>
          <w:szCs w:val="21"/>
        </w:rPr>
        <w:t>Blood</w:t>
      </w:r>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107</w:t>
      </w:r>
      <w:r w:rsidRPr="00CF48F9">
        <w:rPr>
          <w:rFonts w:ascii="Book Antiqua" w:eastAsia="宋体" w:hAnsi="Book Antiqua" w:cs="宋体"/>
          <w:color w:val="000000" w:themeColor="text1"/>
          <w:sz w:val="21"/>
          <w:szCs w:val="21"/>
        </w:rPr>
        <w:t>: 1484-1490 [PMID: 16239427 DOI: 10.1182/blood-2005-07-2775]</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67 </w:t>
      </w:r>
      <w:r w:rsidRPr="00CF48F9">
        <w:rPr>
          <w:rFonts w:ascii="Book Antiqua" w:eastAsia="宋体" w:hAnsi="Book Antiqua" w:cs="宋体"/>
          <w:b/>
          <w:bCs/>
          <w:color w:val="000000" w:themeColor="text1"/>
          <w:sz w:val="21"/>
          <w:szCs w:val="21"/>
        </w:rPr>
        <w:t>Shi M</w:t>
      </w:r>
      <w:r w:rsidRPr="00CF48F9">
        <w:rPr>
          <w:rFonts w:ascii="Book Antiqua" w:eastAsia="宋体" w:hAnsi="Book Antiqua" w:cs="宋体"/>
          <w:color w:val="000000" w:themeColor="text1"/>
          <w:sz w:val="21"/>
          <w:szCs w:val="21"/>
        </w:rPr>
        <w:t>, Liu ZW, Wang FS.</w:t>
      </w:r>
      <w:proofErr w:type="gramEnd"/>
      <w:r w:rsidRPr="00CF48F9">
        <w:rPr>
          <w:rFonts w:ascii="Book Antiqua" w:eastAsia="宋体" w:hAnsi="Book Antiqua" w:cs="宋体"/>
          <w:color w:val="000000" w:themeColor="text1"/>
          <w:sz w:val="21"/>
          <w:szCs w:val="21"/>
        </w:rPr>
        <w:t xml:space="preserve"> </w:t>
      </w:r>
      <w:proofErr w:type="spellStart"/>
      <w:proofErr w:type="gramStart"/>
      <w:r w:rsidRPr="00CF48F9">
        <w:rPr>
          <w:rFonts w:ascii="Book Antiqua" w:eastAsia="宋体" w:hAnsi="Book Antiqua" w:cs="宋体"/>
          <w:color w:val="000000" w:themeColor="text1"/>
          <w:sz w:val="21"/>
          <w:szCs w:val="21"/>
        </w:rPr>
        <w:t>Immunomodulatory</w:t>
      </w:r>
      <w:proofErr w:type="spellEnd"/>
      <w:r w:rsidRPr="00CF48F9">
        <w:rPr>
          <w:rFonts w:ascii="Book Antiqua" w:eastAsia="宋体" w:hAnsi="Book Antiqua" w:cs="宋体"/>
          <w:color w:val="000000" w:themeColor="text1"/>
          <w:sz w:val="21"/>
          <w:szCs w:val="21"/>
        </w:rPr>
        <w:t xml:space="preserve"> properties and therapeutic application of mesenchymal stem cells.</w:t>
      </w:r>
      <w:proofErr w:type="gramEnd"/>
      <w:r w:rsidRPr="00CF48F9">
        <w:rPr>
          <w:rFonts w:ascii="Book Antiqua" w:eastAsia="宋体" w:hAnsi="Book Antiqua" w:cs="宋体"/>
          <w:color w:val="000000" w:themeColor="text1"/>
          <w:sz w:val="21"/>
          <w:szCs w:val="21"/>
        </w:rPr>
        <w:t> </w:t>
      </w:r>
      <w:proofErr w:type="spellStart"/>
      <w:r w:rsidRPr="00CF48F9">
        <w:rPr>
          <w:rFonts w:ascii="Book Antiqua" w:eastAsia="宋体" w:hAnsi="Book Antiqua" w:cs="宋体"/>
          <w:i/>
          <w:iCs/>
          <w:color w:val="000000" w:themeColor="text1"/>
          <w:sz w:val="21"/>
          <w:szCs w:val="21"/>
        </w:rPr>
        <w:t>Clin</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Exp</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Immunol</w:t>
      </w:r>
      <w:proofErr w:type="spellEnd"/>
      <w:r w:rsidRPr="00CF48F9">
        <w:rPr>
          <w:rFonts w:ascii="Book Antiqua" w:eastAsia="宋体" w:hAnsi="Book Antiqua" w:cs="宋体"/>
          <w:color w:val="000000" w:themeColor="text1"/>
          <w:sz w:val="21"/>
          <w:szCs w:val="21"/>
        </w:rPr>
        <w:t> 2011; </w:t>
      </w:r>
      <w:r w:rsidRPr="00CF48F9">
        <w:rPr>
          <w:rFonts w:ascii="Book Antiqua" w:eastAsia="宋体" w:hAnsi="Book Antiqua" w:cs="宋体"/>
          <w:b/>
          <w:bCs/>
          <w:color w:val="000000" w:themeColor="text1"/>
          <w:sz w:val="21"/>
          <w:szCs w:val="21"/>
        </w:rPr>
        <w:t>164</w:t>
      </w:r>
      <w:r w:rsidRPr="00CF48F9">
        <w:rPr>
          <w:rFonts w:ascii="Book Antiqua" w:eastAsia="宋体" w:hAnsi="Book Antiqua" w:cs="宋体"/>
          <w:color w:val="000000" w:themeColor="text1"/>
          <w:sz w:val="21"/>
          <w:szCs w:val="21"/>
        </w:rPr>
        <w:t>: 1-8 [PMID: 21352202 DOI: 10.1111/j.1365-2249.2011.04327.x]</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lastRenderedPageBreak/>
        <w:t>68 </w:t>
      </w:r>
      <w:r w:rsidRPr="00CF48F9">
        <w:rPr>
          <w:rFonts w:ascii="Book Antiqua" w:eastAsia="宋体" w:hAnsi="Book Antiqua" w:cs="宋体"/>
          <w:b/>
          <w:bCs/>
          <w:color w:val="000000" w:themeColor="text1"/>
          <w:sz w:val="21"/>
          <w:szCs w:val="21"/>
        </w:rPr>
        <w:t>Yagi H</w:t>
      </w:r>
      <w:r w:rsidRPr="00CF48F9">
        <w:rPr>
          <w:rFonts w:ascii="Book Antiqua" w:eastAsia="宋体" w:hAnsi="Book Antiqua" w:cs="宋体"/>
          <w:color w:val="000000" w:themeColor="text1"/>
          <w:sz w:val="21"/>
          <w:szCs w:val="21"/>
        </w:rPr>
        <w:t xml:space="preserve">, Soto-Gutierrez A, </w:t>
      </w:r>
      <w:proofErr w:type="spellStart"/>
      <w:r w:rsidRPr="00CF48F9">
        <w:rPr>
          <w:rFonts w:ascii="Book Antiqua" w:eastAsia="宋体" w:hAnsi="Book Antiqua" w:cs="宋体"/>
          <w:color w:val="000000" w:themeColor="text1"/>
          <w:sz w:val="21"/>
          <w:szCs w:val="21"/>
        </w:rPr>
        <w:t>Parekkadan</w:t>
      </w:r>
      <w:proofErr w:type="spellEnd"/>
      <w:r w:rsidRPr="00CF48F9">
        <w:rPr>
          <w:rFonts w:ascii="Book Antiqua" w:eastAsia="宋体" w:hAnsi="Book Antiqua" w:cs="宋体"/>
          <w:color w:val="000000" w:themeColor="text1"/>
          <w:sz w:val="21"/>
          <w:szCs w:val="21"/>
        </w:rPr>
        <w:t xml:space="preserve"> B, Kitagawa Y, Tompkins RG, Kobayashi N, </w:t>
      </w:r>
      <w:proofErr w:type="spellStart"/>
      <w:r w:rsidRPr="00CF48F9">
        <w:rPr>
          <w:rFonts w:ascii="Book Antiqua" w:eastAsia="宋体" w:hAnsi="Book Antiqua" w:cs="宋体"/>
          <w:color w:val="000000" w:themeColor="text1"/>
          <w:sz w:val="21"/>
          <w:szCs w:val="21"/>
        </w:rPr>
        <w:t>Yarmush</w:t>
      </w:r>
      <w:proofErr w:type="spellEnd"/>
      <w:r w:rsidRPr="00CF48F9">
        <w:rPr>
          <w:rFonts w:ascii="Book Antiqua" w:eastAsia="宋体" w:hAnsi="Book Antiqua" w:cs="宋体"/>
          <w:color w:val="000000" w:themeColor="text1"/>
          <w:sz w:val="21"/>
          <w:szCs w:val="21"/>
        </w:rPr>
        <w:t xml:space="preserve"> ML. Mesenchymal stem cells: Mechanisms of immunomodulation and homing. </w:t>
      </w:r>
      <w:r w:rsidRPr="00CF48F9">
        <w:rPr>
          <w:rFonts w:ascii="Book Antiqua" w:eastAsia="宋体" w:hAnsi="Book Antiqua" w:cs="宋体"/>
          <w:i/>
          <w:iCs/>
          <w:color w:val="000000" w:themeColor="text1"/>
          <w:sz w:val="21"/>
          <w:szCs w:val="21"/>
        </w:rPr>
        <w:t>Cell Transplant</w:t>
      </w:r>
      <w:r w:rsidRPr="00CF48F9">
        <w:rPr>
          <w:rFonts w:ascii="Book Antiqua" w:eastAsia="宋体" w:hAnsi="Book Antiqua" w:cs="宋体"/>
          <w:color w:val="000000" w:themeColor="text1"/>
          <w:sz w:val="21"/>
          <w:szCs w:val="21"/>
        </w:rPr>
        <w:t> 2010; </w:t>
      </w:r>
      <w:r w:rsidRPr="00CF48F9">
        <w:rPr>
          <w:rFonts w:ascii="Book Antiqua" w:eastAsia="宋体" w:hAnsi="Book Antiqua" w:cs="宋体"/>
          <w:b/>
          <w:bCs/>
          <w:color w:val="000000" w:themeColor="text1"/>
          <w:sz w:val="21"/>
          <w:szCs w:val="21"/>
        </w:rPr>
        <w:t>19</w:t>
      </w:r>
      <w:r w:rsidRPr="00CF48F9">
        <w:rPr>
          <w:rFonts w:ascii="Book Antiqua" w:eastAsia="宋体" w:hAnsi="Book Antiqua" w:cs="宋体"/>
          <w:color w:val="000000" w:themeColor="text1"/>
          <w:sz w:val="21"/>
          <w:szCs w:val="21"/>
        </w:rPr>
        <w:t>: 667-679 [PMID: 20525442 DOI: 10.3727/096368910X508762]</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69 </w:t>
      </w:r>
      <w:proofErr w:type="spellStart"/>
      <w:r w:rsidRPr="00CF48F9">
        <w:rPr>
          <w:rFonts w:ascii="Book Antiqua" w:eastAsia="宋体" w:hAnsi="Book Antiqua" w:cs="宋体"/>
          <w:b/>
          <w:bCs/>
          <w:color w:val="000000" w:themeColor="text1"/>
          <w:sz w:val="21"/>
          <w:szCs w:val="21"/>
        </w:rPr>
        <w:t>Selmani</w:t>
      </w:r>
      <w:proofErr w:type="spellEnd"/>
      <w:r w:rsidRPr="00CF48F9">
        <w:rPr>
          <w:rFonts w:ascii="Book Antiqua" w:eastAsia="宋体" w:hAnsi="Book Antiqua" w:cs="宋体"/>
          <w:b/>
          <w:bCs/>
          <w:color w:val="000000" w:themeColor="text1"/>
          <w:sz w:val="21"/>
          <w:szCs w:val="21"/>
        </w:rPr>
        <w:t xml:space="preserve"> Z</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Naji</w:t>
      </w:r>
      <w:proofErr w:type="spellEnd"/>
      <w:r w:rsidRPr="00CF48F9">
        <w:rPr>
          <w:rFonts w:ascii="Book Antiqua" w:eastAsia="宋体" w:hAnsi="Book Antiqua" w:cs="宋体"/>
          <w:color w:val="000000" w:themeColor="text1"/>
          <w:sz w:val="21"/>
          <w:szCs w:val="21"/>
        </w:rPr>
        <w:t xml:space="preserve"> A, </w:t>
      </w:r>
      <w:proofErr w:type="spellStart"/>
      <w:r w:rsidRPr="00CF48F9">
        <w:rPr>
          <w:rFonts w:ascii="Book Antiqua" w:eastAsia="宋体" w:hAnsi="Book Antiqua" w:cs="宋体"/>
          <w:color w:val="000000" w:themeColor="text1"/>
          <w:sz w:val="21"/>
          <w:szCs w:val="21"/>
        </w:rPr>
        <w:t>Zidi</w:t>
      </w:r>
      <w:proofErr w:type="spellEnd"/>
      <w:r w:rsidRPr="00CF48F9">
        <w:rPr>
          <w:rFonts w:ascii="Book Antiqua" w:eastAsia="宋体" w:hAnsi="Book Antiqua" w:cs="宋体"/>
          <w:color w:val="000000" w:themeColor="text1"/>
          <w:sz w:val="21"/>
          <w:szCs w:val="21"/>
        </w:rPr>
        <w:t xml:space="preserve"> I, </w:t>
      </w:r>
      <w:proofErr w:type="spellStart"/>
      <w:r w:rsidRPr="00CF48F9">
        <w:rPr>
          <w:rFonts w:ascii="Book Antiqua" w:eastAsia="宋体" w:hAnsi="Book Antiqua" w:cs="宋体"/>
          <w:color w:val="000000" w:themeColor="text1"/>
          <w:sz w:val="21"/>
          <w:szCs w:val="21"/>
        </w:rPr>
        <w:t>Favier</w:t>
      </w:r>
      <w:proofErr w:type="spellEnd"/>
      <w:r w:rsidRPr="00CF48F9">
        <w:rPr>
          <w:rFonts w:ascii="Book Antiqua" w:eastAsia="宋体" w:hAnsi="Book Antiqua" w:cs="宋体"/>
          <w:color w:val="000000" w:themeColor="text1"/>
          <w:sz w:val="21"/>
          <w:szCs w:val="21"/>
        </w:rPr>
        <w:t xml:space="preserve"> B, </w:t>
      </w:r>
      <w:proofErr w:type="spellStart"/>
      <w:r w:rsidRPr="00CF48F9">
        <w:rPr>
          <w:rFonts w:ascii="Book Antiqua" w:eastAsia="宋体" w:hAnsi="Book Antiqua" w:cs="宋体"/>
          <w:color w:val="000000" w:themeColor="text1"/>
          <w:sz w:val="21"/>
          <w:szCs w:val="21"/>
        </w:rPr>
        <w:t>Gaiffe</w:t>
      </w:r>
      <w:proofErr w:type="spellEnd"/>
      <w:r w:rsidRPr="00CF48F9">
        <w:rPr>
          <w:rFonts w:ascii="Book Antiqua" w:eastAsia="宋体" w:hAnsi="Book Antiqua" w:cs="宋体"/>
          <w:color w:val="000000" w:themeColor="text1"/>
          <w:sz w:val="21"/>
          <w:szCs w:val="21"/>
        </w:rPr>
        <w:t xml:space="preserve"> E, </w:t>
      </w:r>
      <w:proofErr w:type="spellStart"/>
      <w:r w:rsidRPr="00CF48F9">
        <w:rPr>
          <w:rFonts w:ascii="Book Antiqua" w:eastAsia="宋体" w:hAnsi="Book Antiqua" w:cs="宋体"/>
          <w:color w:val="000000" w:themeColor="text1"/>
          <w:sz w:val="21"/>
          <w:szCs w:val="21"/>
        </w:rPr>
        <w:t>Obert</w:t>
      </w:r>
      <w:proofErr w:type="spellEnd"/>
      <w:r w:rsidRPr="00CF48F9">
        <w:rPr>
          <w:rFonts w:ascii="Book Antiqua" w:eastAsia="宋体" w:hAnsi="Book Antiqua" w:cs="宋体"/>
          <w:color w:val="000000" w:themeColor="text1"/>
          <w:sz w:val="21"/>
          <w:szCs w:val="21"/>
        </w:rPr>
        <w:t xml:space="preserve"> L, Borg C, </w:t>
      </w:r>
      <w:proofErr w:type="spellStart"/>
      <w:r w:rsidRPr="00CF48F9">
        <w:rPr>
          <w:rFonts w:ascii="Book Antiqua" w:eastAsia="宋体" w:hAnsi="Book Antiqua" w:cs="宋体"/>
          <w:color w:val="000000" w:themeColor="text1"/>
          <w:sz w:val="21"/>
          <w:szCs w:val="21"/>
        </w:rPr>
        <w:t>Saas</w:t>
      </w:r>
      <w:proofErr w:type="spellEnd"/>
      <w:r w:rsidRPr="00CF48F9">
        <w:rPr>
          <w:rFonts w:ascii="Book Antiqua" w:eastAsia="宋体" w:hAnsi="Book Antiqua" w:cs="宋体"/>
          <w:color w:val="000000" w:themeColor="text1"/>
          <w:sz w:val="21"/>
          <w:szCs w:val="21"/>
        </w:rPr>
        <w:t xml:space="preserve"> P, </w:t>
      </w:r>
      <w:proofErr w:type="spellStart"/>
      <w:r w:rsidRPr="00CF48F9">
        <w:rPr>
          <w:rFonts w:ascii="Book Antiqua" w:eastAsia="宋体" w:hAnsi="Book Antiqua" w:cs="宋体"/>
          <w:color w:val="000000" w:themeColor="text1"/>
          <w:sz w:val="21"/>
          <w:szCs w:val="21"/>
        </w:rPr>
        <w:t>Tiberghien</w:t>
      </w:r>
      <w:proofErr w:type="spellEnd"/>
      <w:r w:rsidRPr="00CF48F9">
        <w:rPr>
          <w:rFonts w:ascii="Book Antiqua" w:eastAsia="宋体" w:hAnsi="Book Antiqua" w:cs="宋体"/>
          <w:color w:val="000000" w:themeColor="text1"/>
          <w:sz w:val="21"/>
          <w:szCs w:val="21"/>
        </w:rPr>
        <w:t xml:space="preserve"> P, </w:t>
      </w:r>
      <w:proofErr w:type="spellStart"/>
      <w:r w:rsidRPr="00CF48F9">
        <w:rPr>
          <w:rFonts w:ascii="Book Antiqua" w:eastAsia="宋体" w:hAnsi="Book Antiqua" w:cs="宋体"/>
          <w:color w:val="000000" w:themeColor="text1"/>
          <w:sz w:val="21"/>
          <w:szCs w:val="21"/>
        </w:rPr>
        <w:t>Rouas-Freiss</w:t>
      </w:r>
      <w:proofErr w:type="spellEnd"/>
      <w:r w:rsidRPr="00CF48F9">
        <w:rPr>
          <w:rFonts w:ascii="Book Antiqua" w:eastAsia="宋体" w:hAnsi="Book Antiqua" w:cs="宋体"/>
          <w:color w:val="000000" w:themeColor="text1"/>
          <w:sz w:val="21"/>
          <w:szCs w:val="21"/>
        </w:rPr>
        <w:t xml:space="preserve"> N, </w:t>
      </w:r>
      <w:proofErr w:type="spellStart"/>
      <w:r w:rsidRPr="00CF48F9">
        <w:rPr>
          <w:rFonts w:ascii="Book Antiqua" w:eastAsia="宋体" w:hAnsi="Book Antiqua" w:cs="宋体"/>
          <w:color w:val="000000" w:themeColor="text1"/>
          <w:sz w:val="21"/>
          <w:szCs w:val="21"/>
        </w:rPr>
        <w:t>Carosella</w:t>
      </w:r>
      <w:proofErr w:type="spellEnd"/>
      <w:r w:rsidRPr="00CF48F9">
        <w:rPr>
          <w:rFonts w:ascii="Book Antiqua" w:eastAsia="宋体" w:hAnsi="Book Antiqua" w:cs="宋体"/>
          <w:color w:val="000000" w:themeColor="text1"/>
          <w:sz w:val="21"/>
          <w:szCs w:val="21"/>
        </w:rPr>
        <w:t xml:space="preserve"> ED, </w:t>
      </w:r>
      <w:proofErr w:type="spellStart"/>
      <w:r w:rsidRPr="00CF48F9">
        <w:rPr>
          <w:rFonts w:ascii="Book Antiqua" w:eastAsia="宋体" w:hAnsi="Book Antiqua" w:cs="宋体"/>
          <w:color w:val="000000" w:themeColor="text1"/>
          <w:sz w:val="21"/>
          <w:szCs w:val="21"/>
        </w:rPr>
        <w:t>Deschaseaux</w:t>
      </w:r>
      <w:proofErr w:type="spellEnd"/>
      <w:r w:rsidRPr="00CF48F9">
        <w:rPr>
          <w:rFonts w:ascii="Book Antiqua" w:eastAsia="宋体" w:hAnsi="Book Antiqua" w:cs="宋体"/>
          <w:color w:val="000000" w:themeColor="text1"/>
          <w:sz w:val="21"/>
          <w:szCs w:val="21"/>
        </w:rPr>
        <w:t xml:space="preserve"> F. Human leukocyte antigen-G5 secretion by human mesenchymal stem cells is required to suppress T lymphocyte and natural killer function and to induce CD4+CD25highFOXP3+ regulatory T cells. </w:t>
      </w:r>
      <w:r w:rsidRPr="00CF48F9">
        <w:rPr>
          <w:rFonts w:ascii="Book Antiqua" w:eastAsia="宋体" w:hAnsi="Book Antiqua" w:cs="宋体"/>
          <w:i/>
          <w:iCs/>
          <w:color w:val="000000" w:themeColor="text1"/>
          <w:sz w:val="21"/>
          <w:szCs w:val="21"/>
        </w:rPr>
        <w:t>Stem Cells</w:t>
      </w:r>
      <w:r w:rsidRPr="00CF48F9">
        <w:rPr>
          <w:rFonts w:ascii="Book Antiqua" w:eastAsia="宋体" w:hAnsi="Book Antiqua" w:cs="宋体"/>
          <w:color w:val="000000" w:themeColor="text1"/>
          <w:sz w:val="21"/>
          <w:szCs w:val="21"/>
        </w:rPr>
        <w:t> 2008; </w:t>
      </w:r>
      <w:r w:rsidRPr="00CF48F9">
        <w:rPr>
          <w:rFonts w:ascii="Book Antiqua" w:eastAsia="宋体" w:hAnsi="Book Antiqua" w:cs="宋体"/>
          <w:b/>
          <w:bCs/>
          <w:color w:val="000000" w:themeColor="text1"/>
          <w:sz w:val="21"/>
          <w:szCs w:val="21"/>
        </w:rPr>
        <w:t>26</w:t>
      </w:r>
      <w:r w:rsidRPr="00CF48F9">
        <w:rPr>
          <w:rFonts w:ascii="Book Antiqua" w:eastAsia="宋体" w:hAnsi="Book Antiqua" w:cs="宋体"/>
          <w:color w:val="000000" w:themeColor="text1"/>
          <w:sz w:val="21"/>
          <w:szCs w:val="21"/>
        </w:rPr>
        <w:t>: 212-222 [PMID: 17932417 DOI: 10.1634/stemcells.2007-0554]</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70 </w:t>
      </w:r>
      <w:proofErr w:type="spellStart"/>
      <w:r w:rsidRPr="00CF48F9">
        <w:rPr>
          <w:rFonts w:ascii="Book Antiqua" w:eastAsia="宋体" w:hAnsi="Book Antiqua" w:cs="宋体"/>
          <w:b/>
          <w:bCs/>
          <w:color w:val="000000" w:themeColor="text1"/>
          <w:sz w:val="21"/>
          <w:szCs w:val="21"/>
        </w:rPr>
        <w:t>Bouffi</w:t>
      </w:r>
      <w:proofErr w:type="spellEnd"/>
      <w:r w:rsidRPr="00CF48F9">
        <w:rPr>
          <w:rFonts w:ascii="Book Antiqua" w:eastAsia="宋体" w:hAnsi="Book Antiqua" w:cs="宋体"/>
          <w:b/>
          <w:bCs/>
          <w:color w:val="000000" w:themeColor="text1"/>
          <w:sz w:val="21"/>
          <w:szCs w:val="21"/>
        </w:rPr>
        <w:t xml:space="preserve"> C</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Djouad</w:t>
      </w:r>
      <w:proofErr w:type="spellEnd"/>
      <w:r w:rsidRPr="00CF48F9">
        <w:rPr>
          <w:rFonts w:ascii="Book Antiqua" w:eastAsia="宋体" w:hAnsi="Book Antiqua" w:cs="宋体"/>
          <w:color w:val="000000" w:themeColor="text1"/>
          <w:sz w:val="21"/>
          <w:szCs w:val="21"/>
        </w:rPr>
        <w:t xml:space="preserve"> F, Mathieu M, Noël D, Jorgensen C. </w:t>
      </w:r>
      <w:proofErr w:type="spellStart"/>
      <w:r w:rsidRPr="00CF48F9">
        <w:rPr>
          <w:rFonts w:ascii="Book Antiqua" w:eastAsia="宋体" w:hAnsi="Book Antiqua" w:cs="宋体"/>
          <w:color w:val="000000" w:themeColor="text1"/>
          <w:sz w:val="21"/>
          <w:szCs w:val="21"/>
        </w:rPr>
        <w:t>Multipotent</w:t>
      </w:r>
      <w:proofErr w:type="spellEnd"/>
      <w:r w:rsidRPr="00CF48F9">
        <w:rPr>
          <w:rFonts w:ascii="Book Antiqua" w:eastAsia="宋体" w:hAnsi="Book Antiqua" w:cs="宋体"/>
          <w:color w:val="000000" w:themeColor="text1"/>
          <w:sz w:val="21"/>
          <w:szCs w:val="21"/>
        </w:rPr>
        <w:t xml:space="preserve"> mesenchymal stromal cells and rheumatoid arthritis: risk or benefit? </w:t>
      </w:r>
      <w:r w:rsidRPr="00CF48F9">
        <w:rPr>
          <w:rFonts w:ascii="Book Antiqua" w:eastAsia="宋体" w:hAnsi="Book Antiqua" w:cs="宋体"/>
          <w:i/>
          <w:iCs/>
          <w:color w:val="000000" w:themeColor="text1"/>
          <w:sz w:val="21"/>
          <w:szCs w:val="21"/>
        </w:rPr>
        <w:t xml:space="preserve">Rheumatology </w:t>
      </w:r>
      <w:r w:rsidRPr="00CF48F9">
        <w:rPr>
          <w:rFonts w:ascii="Book Antiqua" w:eastAsia="宋体" w:hAnsi="Book Antiqua" w:cs="宋体"/>
          <w:iCs/>
          <w:color w:val="000000" w:themeColor="text1"/>
          <w:sz w:val="21"/>
          <w:szCs w:val="21"/>
        </w:rPr>
        <w:t>(Oxford)</w:t>
      </w:r>
      <w:r w:rsidRPr="00CF48F9">
        <w:rPr>
          <w:rFonts w:ascii="Book Antiqua" w:eastAsia="宋体" w:hAnsi="Book Antiqua" w:cs="宋体"/>
          <w:color w:val="000000" w:themeColor="text1"/>
          <w:sz w:val="21"/>
          <w:szCs w:val="21"/>
        </w:rPr>
        <w:t> 2009; </w:t>
      </w:r>
      <w:r w:rsidRPr="00CF48F9">
        <w:rPr>
          <w:rFonts w:ascii="Book Antiqua" w:eastAsia="宋体" w:hAnsi="Book Antiqua" w:cs="宋体"/>
          <w:b/>
          <w:bCs/>
          <w:color w:val="000000" w:themeColor="text1"/>
          <w:sz w:val="21"/>
          <w:szCs w:val="21"/>
        </w:rPr>
        <w:t>48</w:t>
      </w:r>
      <w:r w:rsidRPr="00CF48F9">
        <w:rPr>
          <w:rFonts w:ascii="Book Antiqua" w:eastAsia="宋体" w:hAnsi="Book Antiqua" w:cs="宋体"/>
          <w:color w:val="000000" w:themeColor="text1"/>
          <w:sz w:val="21"/>
          <w:szCs w:val="21"/>
        </w:rPr>
        <w:t>: 1185-1189 [PMID: 19561159 DOI: 10.1093/rheumatology/kep162]</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71 </w:t>
      </w:r>
      <w:proofErr w:type="spellStart"/>
      <w:r w:rsidRPr="00CF48F9">
        <w:rPr>
          <w:rFonts w:ascii="Book Antiqua" w:eastAsia="宋体" w:hAnsi="Book Antiqua" w:cs="宋体"/>
          <w:b/>
          <w:bCs/>
          <w:color w:val="000000" w:themeColor="text1"/>
          <w:sz w:val="21"/>
          <w:szCs w:val="21"/>
        </w:rPr>
        <w:t>Gieseke</w:t>
      </w:r>
      <w:proofErr w:type="spellEnd"/>
      <w:r w:rsidRPr="00CF48F9">
        <w:rPr>
          <w:rFonts w:ascii="Book Antiqua" w:eastAsia="宋体" w:hAnsi="Book Antiqua" w:cs="宋体"/>
          <w:b/>
          <w:bCs/>
          <w:color w:val="000000" w:themeColor="text1"/>
          <w:sz w:val="21"/>
          <w:szCs w:val="21"/>
        </w:rPr>
        <w:t xml:space="preserve"> F</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Böhringer</w:t>
      </w:r>
      <w:proofErr w:type="spellEnd"/>
      <w:r w:rsidRPr="00CF48F9">
        <w:rPr>
          <w:rFonts w:ascii="Book Antiqua" w:eastAsia="宋体" w:hAnsi="Book Antiqua" w:cs="宋体"/>
          <w:color w:val="000000" w:themeColor="text1"/>
          <w:sz w:val="21"/>
          <w:szCs w:val="21"/>
        </w:rPr>
        <w:t xml:space="preserve"> J, </w:t>
      </w:r>
      <w:proofErr w:type="spellStart"/>
      <w:r w:rsidRPr="00CF48F9">
        <w:rPr>
          <w:rFonts w:ascii="Book Antiqua" w:eastAsia="宋体" w:hAnsi="Book Antiqua" w:cs="宋体"/>
          <w:color w:val="000000" w:themeColor="text1"/>
          <w:sz w:val="21"/>
          <w:szCs w:val="21"/>
        </w:rPr>
        <w:t>Bussolari</w:t>
      </w:r>
      <w:proofErr w:type="spellEnd"/>
      <w:r w:rsidRPr="00CF48F9">
        <w:rPr>
          <w:rFonts w:ascii="Book Antiqua" w:eastAsia="宋体" w:hAnsi="Book Antiqua" w:cs="宋体"/>
          <w:color w:val="000000" w:themeColor="text1"/>
          <w:sz w:val="21"/>
          <w:szCs w:val="21"/>
        </w:rPr>
        <w:t xml:space="preserve"> R, </w:t>
      </w:r>
      <w:proofErr w:type="spellStart"/>
      <w:r w:rsidRPr="00CF48F9">
        <w:rPr>
          <w:rFonts w:ascii="Book Antiqua" w:eastAsia="宋体" w:hAnsi="Book Antiqua" w:cs="宋体"/>
          <w:color w:val="000000" w:themeColor="text1"/>
          <w:sz w:val="21"/>
          <w:szCs w:val="21"/>
        </w:rPr>
        <w:t>Dominici</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Handgretinger</w:t>
      </w:r>
      <w:proofErr w:type="spellEnd"/>
      <w:r w:rsidRPr="00CF48F9">
        <w:rPr>
          <w:rFonts w:ascii="Book Antiqua" w:eastAsia="宋体" w:hAnsi="Book Antiqua" w:cs="宋体"/>
          <w:color w:val="000000" w:themeColor="text1"/>
          <w:sz w:val="21"/>
          <w:szCs w:val="21"/>
        </w:rPr>
        <w:t xml:space="preserve"> R, Müller I. Human </w:t>
      </w:r>
      <w:proofErr w:type="spellStart"/>
      <w:r w:rsidRPr="00CF48F9">
        <w:rPr>
          <w:rFonts w:ascii="Book Antiqua" w:eastAsia="宋体" w:hAnsi="Book Antiqua" w:cs="宋体"/>
          <w:color w:val="000000" w:themeColor="text1"/>
          <w:sz w:val="21"/>
          <w:szCs w:val="21"/>
        </w:rPr>
        <w:t>multipotent</w:t>
      </w:r>
      <w:proofErr w:type="spellEnd"/>
      <w:r w:rsidRPr="00CF48F9">
        <w:rPr>
          <w:rFonts w:ascii="Book Antiqua" w:eastAsia="宋体" w:hAnsi="Book Antiqua" w:cs="宋体"/>
          <w:color w:val="000000" w:themeColor="text1"/>
          <w:sz w:val="21"/>
          <w:szCs w:val="21"/>
        </w:rPr>
        <w:t xml:space="preserve"> mesenchymal stromal cells use galectin-1 to inhibit immune effector cells. </w:t>
      </w:r>
      <w:r w:rsidRPr="00CF48F9">
        <w:rPr>
          <w:rFonts w:ascii="Book Antiqua" w:eastAsia="宋体" w:hAnsi="Book Antiqua" w:cs="宋体"/>
          <w:i/>
          <w:iCs/>
          <w:color w:val="000000" w:themeColor="text1"/>
          <w:sz w:val="21"/>
          <w:szCs w:val="21"/>
        </w:rPr>
        <w:t>Blood</w:t>
      </w:r>
      <w:r w:rsidRPr="00CF48F9">
        <w:rPr>
          <w:rFonts w:ascii="Book Antiqua" w:eastAsia="宋体" w:hAnsi="Book Antiqua" w:cs="宋体"/>
          <w:color w:val="000000" w:themeColor="text1"/>
          <w:sz w:val="21"/>
          <w:szCs w:val="21"/>
        </w:rPr>
        <w:t> 2010; </w:t>
      </w:r>
      <w:r w:rsidRPr="00CF48F9">
        <w:rPr>
          <w:rFonts w:ascii="Book Antiqua" w:eastAsia="宋体" w:hAnsi="Book Antiqua" w:cs="宋体"/>
          <w:b/>
          <w:bCs/>
          <w:color w:val="000000" w:themeColor="text1"/>
          <w:sz w:val="21"/>
          <w:szCs w:val="21"/>
        </w:rPr>
        <w:t>116</w:t>
      </w:r>
      <w:r w:rsidRPr="00CF48F9">
        <w:rPr>
          <w:rFonts w:ascii="Book Antiqua" w:eastAsia="宋体" w:hAnsi="Book Antiqua" w:cs="宋体"/>
          <w:color w:val="000000" w:themeColor="text1"/>
          <w:sz w:val="21"/>
          <w:szCs w:val="21"/>
        </w:rPr>
        <w:t>: 3770-3779 [PMID: 20644118 DOI: 10.1182/blood-2010-02-270777]</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72 </w:t>
      </w:r>
      <w:r w:rsidRPr="00CF48F9">
        <w:rPr>
          <w:rFonts w:ascii="Book Antiqua" w:eastAsia="宋体" w:hAnsi="Book Antiqua" w:cs="宋体"/>
          <w:b/>
          <w:bCs/>
          <w:color w:val="000000" w:themeColor="text1"/>
          <w:sz w:val="21"/>
          <w:szCs w:val="21"/>
        </w:rPr>
        <w:t>Pevsner-Fischer M</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Morad</w:t>
      </w:r>
      <w:proofErr w:type="spellEnd"/>
      <w:r w:rsidRPr="00CF48F9">
        <w:rPr>
          <w:rFonts w:ascii="Book Antiqua" w:eastAsia="宋体" w:hAnsi="Book Antiqua" w:cs="宋体"/>
          <w:color w:val="000000" w:themeColor="text1"/>
          <w:sz w:val="21"/>
          <w:szCs w:val="21"/>
        </w:rPr>
        <w:t xml:space="preserve"> V, Cohen-</w:t>
      </w:r>
      <w:proofErr w:type="spellStart"/>
      <w:r w:rsidRPr="00CF48F9">
        <w:rPr>
          <w:rFonts w:ascii="Book Antiqua" w:eastAsia="宋体" w:hAnsi="Book Antiqua" w:cs="宋体"/>
          <w:color w:val="000000" w:themeColor="text1"/>
          <w:sz w:val="21"/>
          <w:szCs w:val="21"/>
        </w:rPr>
        <w:t>Sfady</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Rousso-Noori</w:t>
      </w:r>
      <w:proofErr w:type="spellEnd"/>
      <w:r w:rsidRPr="00CF48F9">
        <w:rPr>
          <w:rFonts w:ascii="Book Antiqua" w:eastAsia="宋体" w:hAnsi="Book Antiqua" w:cs="宋体"/>
          <w:color w:val="000000" w:themeColor="text1"/>
          <w:sz w:val="21"/>
          <w:szCs w:val="21"/>
        </w:rPr>
        <w:t xml:space="preserve"> L, </w:t>
      </w:r>
      <w:proofErr w:type="spellStart"/>
      <w:r w:rsidRPr="00CF48F9">
        <w:rPr>
          <w:rFonts w:ascii="Book Antiqua" w:eastAsia="宋体" w:hAnsi="Book Antiqua" w:cs="宋体"/>
          <w:color w:val="000000" w:themeColor="text1"/>
          <w:sz w:val="21"/>
          <w:szCs w:val="21"/>
        </w:rPr>
        <w:t>Zanin-Zhorov</w:t>
      </w:r>
      <w:proofErr w:type="spellEnd"/>
      <w:r w:rsidRPr="00CF48F9">
        <w:rPr>
          <w:rFonts w:ascii="Book Antiqua" w:eastAsia="宋体" w:hAnsi="Book Antiqua" w:cs="宋体"/>
          <w:color w:val="000000" w:themeColor="text1"/>
          <w:sz w:val="21"/>
          <w:szCs w:val="21"/>
        </w:rPr>
        <w:t xml:space="preserve"> A, Cohen S, Cohen IR, </w:t>
      </w:r>
      <w:proofErr w:type="spellStart"/>
      <w:r w:rsidRPr="00CF48F9">
        <w:rPr>
          <w:rFonts w:ascii="Book Antiqua" w:eastAsia="宋体" w:hAnsi="Book Antiqua" w:cs="宋体"/>
          <w:color w:val="000000" w:themeColor="text1"/>
          <w:sz w:val="21"/>
          <w:szCs w:val="21"/>
        </w:rPr>
        <w:t>Zipori</w:t>
      </w:r>
      <w:proofErr w:type="spellEnd"/>
      <w:r w:rsidRPr="00CF48F9">
        <w:rPr>
          <w:rFonts w:ascii="Book Antiqua" w:eastAsia="宋体" w:hAnsi="Book Antiqua" w:cs="宋体"/>
          <w:color w:val="000000" w:themeColor="text1"/>
          <w:sz w:val="21"/>
          <w:szCs w:val="21"/>
        </w:rPr>
        <w:t xml:space="preserve"> D. Toll-like receptors and their ligands control mesenchymal stem cell functions. </w:t>
      </w:r>
      <w:r w:rsidRPr="00CF48F9">
        <w:rPr>
          <w:rFonts w:ascii="Book Antiqua" w:eastAsia="宋体" w:hAnsi="Book Antiqua" w:cs="宋体"/>
          <w:i/>
          <w:iCs/>
          <w:color w:val="000000" w:themeColor="text1"/>
          <w:sz w:val="21"/>
          <w:szCs w:val="21"/>
        </w:rPr>
        <w:t>Blood</w:t>
      </w:r>
      <w:r w:rsidRPr="00CF48F9">
        <w:rPr>
          <w:rFonts w:ascii="Book Antiqua" w:eastAsia="宋体" w:hAnsi="Book Antiqua" w:cs="宋体"/>
          <w:color w:val="000000" w:themeColor="text1"/>
          <w:sz w:val="21"/>
          <w:szCs w:val="21"/>
        </w:rPr>
        <w:t> 2007; </w:t>
      </w:r>
      <w:r w:rsidRPr="00CF48F9">
        <w:rPr>
          <w:rFonts w:ascii="Book Antiqua" w:eastAsia="宋体" w:hAnsi="Book Antiqua" w:cs="宋体"/>
          <w:b/>
          <w:bCs/>
          <w:color w:val="000000" w:themeColor="text1"/>
          <w:sz w:val="21"/>
          <w:szCs w:val="21"/>
        </w:rPr>
        <w:t>109</w:t>
      </w:r>
      <w:r w:rsidRPr="00CF48F9">
        <w:rPr>
          <w:rFonts w:ascii="Book Antiqua" w:eastAsia="宋体" w:hAnsi="Book Antiqua" w:cs="宋体"/>
          <w:color w:val="000000" w:themeColor="text1"/>
          <w:sz w:val="21"/>
          <w:szCs w:val="21"/>
        </w:rPr>
        <w:t>: 1422-1432 [PMID: 17038530 DOI: 10.1182/blood-2006-06-028704]</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73 </w:t>
      </w:r>
      <w:proofErr w:type="spellStart"/>
      <w:r w:rsidRPr="00CF48F9">
        <w:rPr>
          <w:rFonts w:ascii="Book Antiqua" w:eastAsia="宋体" w:hAnsi="Book Antiqua" w:cs="宋体"/>
          <w:b/>
          <w:bCs/>
          <w:color w:val="000000" w:themeColor="text1"/>
          <w:sz w:val="21"/>
          <w:szCs w:val="21"/>
        </w:rPr>
        <w:t>Tomchuck</w:t>
      </w:r>
      <w:proofErr w:type="spellEnd"/>
      <w:r w:rsidRPr="00CF48F9">
        <w:rPr>
          <w:rFonts w:ascii="Book Antiqua" w:eastAsia="宋体" w:hAnsi="Book Antiqua" w:cs="宋体"/>
          <w:b/>
          <w:bCs/>
          <w:color w:val="000000" w:themeColor="text1"/>
          <w:sz w:val="21"/>
          <w:szCs w:val="21"/>
        </w:rPr>
        <w:t xml:space="preserve"> SL</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Zwezdaryk</w:t>
      </w:r>
      <w:proofErr w:type="spellEnd"/>
      <w:r w:rsidRPr="00CF48F9">
        <w:rPr>
          <w:rFonts w:ascii="Book Antiqua" w:eastAsia="宋体" w:hAnsi="Book Antiqua" w:cs="宋体"/>
          <w:color w:val="000000" w:themeColor="text1"/>
          <w:sz w:val="21"/>
          <w:szCs w:val="21"/>
        </w:rPr>
        <w:t xml:space="preserve"> KJ, </w:t>
      </w:r>
      <w:proofErr w:type="spellStart"/>
      <w:r w:rsidRPr="00CF48F9">
        <w:rPr>
          <w:rFonts w:ascii="Book Antiqua" w:eastAsia="宋体" w:hAnsi="Book Antiqua" w:cs="宋体"/>
          <w:color w:val="000000" w:themeColor="text1"/>
          <w:sz w:val="21"/>
          <w:szCs w:val="21"/>
        </w:rPr>
        <w:t>Coffelt</w:t>
      </w:r>
      <w:proofErr w:type="spellEnd"/>
      <w:r w:rsidRPr="00CF48F9">
        <w:rPr>
          <w:rFonts w:ascii="Book Antiqua" w:eastAsia="宋体" w:hAnsi="Book Antiqua" w:cs="宋体"/>
          <w:color w:val="000000" w:themeColor="text1"/>
          <w:sz w:val="21"/>
          <w:szCs w:val="21"/>
        </w:rPr>
        <w:t xml:space="preserve"> SB, Waterman RS, Danka ES, </w:t>
      </w:r>
      <w:proofErr w:type="spellStart"/>
      <w:r w:rsidRPr="00CF48F9">
        <w:rPr>
          <w:rFonts w:ascii="Book Antiqua" w:eastAsia="宋体" w:hAnsi="Book Antiqua" w:cs="宋体"/>
          <w:color w:val="000000" w:themeColor="text1"/>
          <w:sz w:val="21"/>
          <w:szCs w:val="21"/>
        </w:rPr>
        <w:t>Scandurro</w:t>
      </w:r>
      <w:proofErr w:type="spellEnd"/>
      <w:r w:rsidRPr="00CF48F9">
        <w:rPr>
          <w:rFonts w:ascii="Book Antiqua" w:eastAsia="宋体" w:hAnsi="Book Antiqua" w:cs="宋体"/>
          <w:color w:val="000000" w:themeColor="text1"/>
          <w:sz w:val="21"/>
          <w:szCs w:val="21"/>
        </w:rPr>
        <w:t xml:space="preserve"> AB. Toll-like receptors on human mesenchymal stem cells drive their migration and </w:t>
      </w:r>
      <w:proofErr w:type="spellStart"/>
      <w:r w:rsidRPr="00CF48F9">
        <w:rPr>
          <w:rFonts w:ascii="Book Antiqua" w:eastAsia="宋体" w:hAnsi="Book Antiqua" w:cs="宋体"/>
          <w:color w:val="000000" w:themeColor="text1"/>
          <w:sz w:val="21"/>
          <w:szCs w:val="21"/>
        </w:rPr>
        <w:t>immunomodulating</w:t>
      </w:r>
      <w:proofErr w:type="spellEnd"/>
      <w:r w:rsidRPr="00CF48F9">
        <w:rPr>
          <w:rFonts w:ascii="Book Antiqua" w:eastAsia="宋体" w:hAnsi="Book Antiqua" w:cs="宋体"/>
          <w:color w:val="000000" w:themeColor="text1"/>
          <w:sz w:val="21"/>
          <w:szCs w:val="21"/>
        </w:rPr>
        <w:t xml:space="preserve"> responses. </w:t>
      </w:r>
      <w:r w:rsidRPr="00CF48F9">
        <w:rPr>
          <w:rFonts w:ascii="Book Antiqua" w:eastAsia="宋体" w:hAnsi="Book Antiqua" w:cs="宋体"/>
          <w:i/>
          <w:iCs/>
          <w:color w:val="000000" w:themeColor="text1"/>
          <w:sz w:val="21"/>
          <w:szCs w:val="21"/>
        </w:rPr>
        <w:t>Stem Cells</w:t>
      </w:r>
      <w:r w:rsidRPr="00CF48F9">
        <w:rPr>
          <w:rFonts w:ascii="Book Antiqua" w:eastAsia="宋体" w:hAnsi="Book Antiqua" w:cs="宋体"/>
          <w:color w:val="000000" w:themeColor="text1"/>
          <w:sz w:val="21"/>
          <w:szCs w:val="21"/>
        </w:rPr>
        <w:t> 2008; </w:t>
      </w:r>
      <w:r w:rsidRPr="00CF48F9">
        <w:rPr>
          <w:rFonts w:ascii="Book Antiqua" w:eastAsia="宋体" w:hAnsi="Book Antiqua" w:cs="宋体"/>
          <w:b/>
          <w:bCs/>
          <w:color w:val="000000" w:themeColor="text1"/>
          <w:sz w:val="21"/>
          <w:szCs w:val="21"/>
        </w:rPr>
        <w:t>26</w:t>
      </w:r>
      <w:r w:rsidRPr="00CF48F9">
        <w:rPr>
          <w:rFonts w:ascii="Book Antiqua" w:eastAsia="宋体" w:hAnsi="Book Antiqua" w:cs="宋体"/>
          <w:color w:val="000000" w:themeColor="text1"/>
          <w:sz w:val="21"/>
          <w:szCs w:val="21"/>
        </w:rPr>
        <w:t>: 99-107 [PMID: 17916800 DOI: 10.1634/stemcells.2007-0563]</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74 </w:t>
      </w:r>
      <w:proofErr w:type="spellStart"/>
      <w:r w:rsidRPr="00CF48F9">
        <w:rPr>
          <w:rFonts w:ascii="Book Antiqua" w:eastAsia="宋体" w:hAnsi="Book Antiqua" w:cs="宋体"/>
          <w:b/>
          <w:bCs/>
          <w:color w:val="000000" w:themeColor="text1"/>
          <w:sz w:val="21"/>
          <w:szCs w:val="21"/>
        </w:rPr>
        <w:t>Meisel</w:t>
      </w:r>
      <w:proofErr w:type="spellEnd"/>
      <w:r w:rsidRPr="00CF48F9">
        <w:rPr>
          <w:rFonts w:ascii="Book Antiqua" w:eastAsia="宋体" w:hAnsi="Book Antiqua" w:cs="宋体"/>
          <w:b/>
          <w:bCs/>
          <w:color w:val="000000" w:themeColor="text1"/>
          <w:sz w:val="21"/>
          <w:szCs w:val="21"/>
        </w:rPr>
        <w:t xml:space="preserve"> R</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Zibert</w:t>
      </w:r>
      <w:proofErr w:type="spellEnd"/>
      <w:r w:rsidRPr="00CF48F9">
        <w:rPr>
          <w:rFonts w:ascii="Book Antiqua" w:eastAsia="宋体" w:hAnsi="Book Antiqua" w:cs="宋体"/>
          <w:color w:val="000000" w:themeColor="text1"/>
          <w:sz w:val="21"/>
          <w:szCs w:val="21"/>
        </w:rPr>
        <w:t xml:space="preserve"> A, </w:t>
      </w:r>
      <w:proofErr w:type="spellStart"/>
      <w:r w:rsidRPr="00CF48F9">
        <w:rPr>
          <w:rFonts w:ascii="Book Antiqua" w:eastAsia="宋体" w:hAnsi="Book Antiqua" w:cs="宋体"/>
          <w:color w:val="000000" w:themeColor="text1"/>
          <w:sz w:val="21"/>
          <w:szCs w:val="21"/>
        </w:rPr>
        <w:t>Laryea</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Göbel</w:t>
      </w:r>
      <w:proofErr w:type="spellEnd"/>
      <w:r w:rsidRPr="00CF48F9">
        <w:rPr>
          <w:rFonts w:ascii="Book Antiqua" w:eastAsia="宋体" w:hAnsi="Book Antiqua" w:cs="宋体"/>
          <w:color w:val="000000" w:themeColor="text1"/>
          <w:sz w:val="21"/>
          <w:szCs w:val="21"/>
        </w:rPr>
        <w:t xml:space="preserve"> U, </w:t>
      </w:r>
      <w:proofErr w:type="spellStart"/>
      <w:r w:rsidRPr="00CF48F9">
        <w:rPr>
          <w:rFonts w:ascii="Book Antiqua" w:eastAsia="宋体" w:hAnsi="Book Antiqua" w:cs="宋体"/>
          <w:color w:val="000000" w:themeColor="text1"/>
          <w:sz w:val="21"/>
          <w:szCs w:val="21"/>
        </w:rPr>
        <w:t>Däubener</w:t>
      </w:r>
      <w:proofErr w:type="spellEnd"/>
      <w:r w:rsidRPr="00CF48F9">
        <w:rPr>
          <w:rFonts w:ascii="Book Antiqua" w:eastAsia="宋体" w:hAnsi="Book Antiqua" w:cs="宋体"/>
          <w:color w:val="000000" w:themeColor="text1"/>
          <w:sz w:val="21"/>
          <w:szCs w:val="21"/>
        </w:rPr>
        <w:t xml:space="preserve"> W, </w:t>
      </w:r>
      <w:proofErr w:type="spellStart"/>
      <w:r w:rsidRPr="00CF48F9">
        <w:rPr>
          <w:rFonts w:ascii="Book Antiqua" w:eastAsia="宋体" w:hAnsi="Book Antiqua" w:cs="宋体"/>
          <w:color w:val="000000" w:themeColor="text1"/>
          <w:sz w:val="21"/>
          <w:szCs w:val="21"/>
        </w:rPr>
        <w:t>Dilloo</w:t>
      </w:r>
      <w:proofErr w:type="spellEnd"/>
      <w:r w:rsidRPr="00CF48F9">
        <w:rPr>
          <w:rFonts w:ascii="Book Antiqua" w:eastAsia="宋体" w:hAnsi="Book Antiqua" w:cs="宋体"/>
          <w:color w:val="000000" w:themeColor="text1"/>
          <w:sz w:val="21"/>
          <w:szCs w:val="21"/>
        </w:rPr>
        <w:t xml:space="preserve"> D. Human bone marrow stromal cells inhibit allogeneic T-cell responses by </w:t>
      </w:r>
      <w:proofErr w:type="spellStart"/>
      <w:r w:rsidRPr="00CF48F9">
        <w:rPr>
          <w:rFonts w:ascii="Book Antiqua" w:eastAsia="宋体" w:hAnsi="Book Antiqua" w:cs="宋体"/>
          <w:color w:val="000000" w:themeColor="text1"/>
          <w:sz w:val="21"/>
          <w:szCs w:val="21"/>
        </w:rPr>
        <w:t>indoleamine</w:t>
      </w:r>
      <w:proofErr w:type="spellEnd"/>
      <w:r w:rsidRPr="00CF48F9">
        <w:rPr>
          <w:rFonts w:ascii="Book Antiqua" w:eastAsia="宋体" w:hAnsi="Book Antiqua" w:cs="宋体"/>
          <w:color w:val="000000" w:themeColor="text1"/>
          <w:sz w:val="21"/>
          <w:szCs w:val="21"/>
        </w:rPr>
        <w:t xml:space="preserve"> 2,3-dioxygenase-mediated tryptophan degradation. </w:t>
      </w:r>
      <w:r w:rsidRPr="00CF48F9">
        <w:rPr>
          <w:rFonts w:ascii="Book Antiqua" w:eastAsia="宋体" w:hAnsi="Book Antiqua" w:cs="宋体"/>
          <w:i/>
          <w:iCs/>
          <w:color w:val="000000" w:themeColor="text1"/>
          <w:sz w:val="21"/>
          <w:szCs w:val="21"/>
        </w:rPr>
        <w:t>Blood</w:t>
      </w:r>
      <w:r w:rsidRPr="00CF48F9">
        <w:rPr>
          <w:rFonts w:ascii="Book Antiqua" w:eastAsia="宋体" w:hAnsi="Book Antiqua" w:cs="宋体"/>
          <w:color w:val="000000" w:themeColor="text1"/>
          <w:sz w:val="21"/>
          <w:szCs w:val="21"/>
        </w:rPr>
        <w:t> 2004; </w:t>
      </w:r>
      <w:r w:rsidRPr="00CF48F9">
        <w:rPr>
          <w:rFonts w:ascii="Book Antiqua" w:eastAsia="宋体" w:hAnsi="Book Antiqua" w:cs="宋体"/>
          <w:b/>
          <w:bCs/>
          <w:color w:val="000000" w:themeColor="text1"/>
          <w:sz w:val="21"/>
          <w:szCs w:val="21"/>
        </w:rPr>
        <w:t>103</w:t>
      </w:r>
      <w:r w:rsidRPr="00CF48F9">
        <w:rPr>
          <w:rFonts w:ascii="Book Antiqua" w:eastAsia="宋体" w:hAnsi="Book Antiqua" w:cs="宋体"/>
          <w:color w:val="000000" w:themeColor="text1"/>
          <w:sz w:val="21"/>
          <w:szCs w:val="21"/>
        </w:rPr>
        <w:t>: 4619-4621 [PMID: 15001472 DOI: 10.1182/blood-2003-11-3909]</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75 </w:t>
      </w:r>
      <w:proofErr w:type="spellStart"/>
      <w:r w:rsidRPr="00CF48F9">
        <w:rPr>
          <w:rFonts w:ascii="Book Antiqua" w:eastAsia="宋体" w:hAnsi="Book Antiqua" w:cs="宋体"/>
          <w:b/>
          <w:bCs/>
          <w:color w:val="000000" w:themeColor="text1"/>
          <w:sz w:val="21"/>
          <w:szCs w:val="21"/>
        </w:rPr>
        <w:t>Haleem</w:t>
      </w:r>
      <w:proofErr w:type="spellEnd"/>
      <w:r w:rsidRPr="00CF48F9">
        <w:rPr>
          <w:rFonts w:ascii="Book Antiqua" w:eastAsia="宋体" w:hAnsi="Book Antiqua" w:cs="宋体"/>
          <w:b/>
          <w:bCs/>
          <w:color w:val="000000" w:themeColor="text1"/>
          <w:sz w:val="21"/>
          <w:szCs w:val="21"/>
        </w:rPr>
        <w:t>-Smith H</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Derfoul</w:t>
      </w:r>
      <w:proofErr w:type="spellEnd"/>
      <w:r w:rsidRPr="00CF48F9">
        <w:rPr>
          <w:rFonts w:ascii="Book Antiqua" w:eastAsia="宋体" w:hAnsi="Book Antiqua" w:cs="宋体"/>
          <w:color w:val="000000" w:themeColor="text1"/>
          <w:sz w:val="21"/>
          <w:szCs w:val="21"/>
        </w:rPr>
        <w:t xml:space="preserve"> A, </w:t>
      </w:r>
      <w:proofErr w:type="spellStart"/>
      <w:r w:rsidRPr="00CF48F9">
        <w:rPr>
          <w:rFonts w:ascii="Book Antiqua" w:eastAsia="宋体" w:hAnsi="Book Antiqua" w:cs="宋体"/>
          <w:color w:val="000000" w:themeColor="text1"/>
          <w:sz w:val="21"/>
          <w:szCs w:val="21"/>
        </w:rPr>
        <w:t>Okafor</w:t>
      </w:r>
      <w:proofErr w:type="spellEnd"/>
      <w:r w:rsidRPr="00CF48F9">
        <w:rPr>
          <w:rFonts w:ascii="Book Antiqua" w:eastAsia="宋体" w:hAnsi="Book Antiqua" w:cs="宋体"/>
          <w:color w:val="000000" w:themeColor="text1"/>
          <w:sz w:val="21"/>
          <w:szCs w:val="21"/>
        </w:rPr>
        <w:t xml:space="preserve"> C, </w:t>
      </w:r>
      <w:proofErr w:type="spellStart"/>
      <w:r w:rsidRPr="00CF48F9">
        <w:rPr>
          <w:rFonts w:ascii="Book Antiqua" w:eastAsia="宋体" w:hAnsi="Book Antiqua" w:cs="宋体"/>
          <w:color w:val="000000" w:themeColor="text1"/>
          <w:sz w:val="21"/>
          <w:szCs w:val="21"/>
        </w:rPr>
        <w:t>Tuli</w:t>
      </w:r>
      <w:proofErr w:type="spellEnd"/>
      <w:r w:rsidRPr="00CF48F9">
        <w:rPr>
          <w:rFonts w:ascii="Book Antiqua" w:eastAsia="宋体" w:hAnsi="Book Antiqua" w:cs="宋体"/>
          <w:color w:val="000000" w:themeColor="text1"/>
          <w:sz w:val="21"/>
          <w:szCs w:val="21"/>
        </w:rPr>
        <w:t xml:space="preserve"> R, Olsen D, Hall DJ, Tuan RS. </w:t>
      </w:r>
      <w:proofErr w:type="gramStart"/>
      <w:r w:rsidRPr="00CF48F9">
        <w:rPr>
          <w:rFonts w:ascii="Book Antiqua" w:eastAsia="宋体" w:hAnsi="Book Antiqua" w:cs="宋体"/>
          <w:color w:val="000000" w:themeColor="text1"/>
          <w:sz w:val="21"/>
          <w:szCs w:val="21"/>
        </w:rPr>
        <w:t>Optimization of high-efficiency transfection of adult human mesenchymal stem cells in vitro.</w:t>
      </w:r>
      <w:proofErr w:type="gramEnd"/>
      <w:r w:rsidRPr="00CF48F9">
        <w:rPr>
          <w:rFonts w:ascii="Book Antiqua" w:eastAsia="宋体" w:hAnsi="Book Antiqua" w:cs="宋体"/>
          <w:color w:val="000000" w:themeColor="text1"/>
          <w:sz w:val="21"/>
          <w:szCs w:val="21"/>
        </w:rPr>
        <w:t> </w:t>
      </w:r>
      <w:proofErr w:type="spellStart"/>
      <w:r w:rsidRPr="00CF48F9">
        <w:rPr>
          <w:rFonts w:ascii="Book Antiqua" w:eastAsia="宋体" w:hAnsi="Book Antiqua" w:cs="宋体"/>
          <w:i/>
          <w:iCs/>
          <w:color w:val="000000" w:themeColor="text1"/>
          <w:sz w:val="21"/>
          <w:szCs w:val="21"/>
        </w:rPr>
        <w:t>Mol</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Biotechnol</w:t>
      </w:r>
      <w:proofErr w:type="spellEnd"/>
      <w:r w:rsidRPr="00CF48F9">
        <w:rPr>
          <w:rFonts w:ascii="Book Antiqua" w:eastAsia="宋体" w:hAnsi="Book Antiqua" w:cs="宋体"/>
          <w:color w:val="000000" w:themeColor="text1"/>
          <w:sz w:val="21"/>
          <w:szCs w:val="21"/>
        </w:rPr>
        <w:t> 2005; </w:t>
      </w:r>
      <w:r w:rsidRPr="00CF48F9">
        <w:rPr>
          <w:rFonts w:ascii="Book Antiqua" w:eastAsia="宋体" w:hAnsi="Book Antiqua" w:cs="宋体"/>
          <w:b/>
          <w:bCs/>
          <w:color w:val="000000" w:themeColor="text1"/>
          <w:sz w:val="21"/>
          <w:szCs w:val="21"/>
        </w:rPr>
        <w:t>30</w:t>
      </w:r>
      <w:r w:rsidRPr="00CF48F9">
        <w:rPr>
          <w:rFonts w:ascii="Book Antiqua" w:eastAsia="宋体" w:hAnsi="Book Antiqua" w:cs="宋体"/>
          <w:color w:val="000000" w:themeColor="text1"/>
          <w:sz w:val="21"/>
          <w:szCs w:val="21"/>
        </w:rPr>
        <w:t>: 9-20 [PMID: 15805572]</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76 </w:t>
      </w:r>
      <w:proofErr w:type="spellStart"/>
      <w:r w:rsidRPr="00CF48F9">
        <w:rPr>
          <w:rFonts w:ascii="Book Antiqua" w:eastAsia="宋体" w:hAnsi="Book Antiqua" w:cs="宋体"/>
          <w:b/>
          <w:bCs/>
          <w:color w:val="000000" w:themeColor="text1"/>
          <w:sz w:val="21"/>
          <w:szCs w:val="21"/>
        </w:rPr>
        <w:t>Longobardi</w:t>
      </w:r>
      <w:proofErr w:type="spellEnd"/>
      <w:r w:rsidRPr="00CF48F9">
        <w:rPr>
          <w:rFonts w:ascii="Book Antiqua" w:eastAsia="宋体" w:hAnsi="Book Antiqua" w:cs="宋体"/>
          <w:b/>
          <w:bCs/>
          <w:color w:val="000000" w:themeColor="text1"/>
          <w:sz w:val="21"/>
          <w:szCs w:val="21"/>
        </w:rPr>
        <w:t xml:space="preserve"> L</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O'Rear</w:t>
      </w:r>
      <w:proofErr w:type="spellEnd"/>
      <w:r w:rsidRPr="00CF48F9">
        <w:rPr>
          <w:rFonts w:ascii="Book Antiqua" w:eastAsia="宋体" w:hAnsi="Book Antiqua" w:cs="宋体"/>
          <w:color w:val="000000" w:themeColor="text1"/>
          <w:sz w:val="21"/>
          <w:szCs w:val="21"/>
        </w:rPr>
        <w:t xml:space="preserve"> L, </w:t>
      </w:r>
      <w:proofErr w:type="spellStart"/>
      <w:r w:rsidRPr="00CF48F9">
        <w:rPr>
          <w:rFonts w:ascii="Book Antiqua" w:eastAsia="宋体" w:hAnsi="Book Antiqua" w:cs="宋体"/>
          <w:color w:val="000000" w:themeColor="text1"/>
          <w:sz w:val="21"/>
          <w:szCs w:val="21"/>
        </w:rPr>
        <w:t>Aakula</w:t>
      </w:r>
      <w:proofErr w:type="spellEnd"/>
      <w:r w:rsidRPr="00CF48F9">
        <w:rPr>
          <w:rFonts w:ascii="Book Antiqua" w:eastAsia="宋体" w:hAnsi="Book Antiqua" w:cs="宋体"/>
          <w:color w:val="000000" w:themeColor="text1"/>
          <w:sz w:val="21"/>
          <w:szCs w:val="21"/>
        </w:rPr>
        <w:t xml:space="preserve"> S, </w:t>
      </w:r>
      <w:proofErr w:type="spellStart"/>
      <w:r w:rsidRPr="00CF48F9">
        <w:rPr>
          <w:rFonts w:ascii="Book Antiqua" w:eastAsia="宋体" w:hAnsi="Book Antiqua" w:cs="宋体"/>
          <w:color w:val="000000" w:themeColor="text1"/>
          <w:sz w:val="21"/>
          <w:szCs w:val="21"/>
        </w:rPr>
        <w:t>Johnstone</w:t>
      </w:r>
      <w:proofErr w:type="spellEnd"/>
      <w:r w:rsidRPr="00CF48F9">
        <w:rPr>
          <w:rFonts w:ascii="Book Antiqua" w:eastAsia="宋体" w:hAnsi="Book Antiqua" w:cs="宋体"/>
          <w:color w:val="000000" w:themeColor="text1"/>
          <w:sz w:val="21"/>
          <w:szCs w:val="21"/>
        </w:rPr>
        <w:t xml:space="preserve"> B, </w:t>
      </w:r>
      <w:proofErr w:type="spellStart"/>
      <w:r w:rsidRPr="00CF48F9">
        <w:rPr>
          <w:rFonts w:ascii="Book Antiqua" w:eastAsia="宋体" w:hAnsi="Book Antiqua" w:cs="宋体"/>
          <w:color w:val="000000" w:themeColor="text1"/>
          <w:sz w:val="21"/>
          <w:szCs w:val="21"/>
        </w:rPr>
        <w:t>Shimer</w:t>
      </w:r>
      <w:proofErr w:type="spellEnd"/>
      <w:r w:rsidRPr="00CF48F9">
        <w:rPr>
          <w:rFonts w:ascii="Book Antiqua" w:eastAsia="宋体" w:hAnsi="Book Antiqua" w:cs="宋体"/>
          <w:color w:val="000000" w:themeColor="text1"/>
          <w:sz w:val="21"/>
          <w:szCs w:val="21"/>
        </w:rPr>
        <w:t xml:space="preserve"> K, </w:t>
      </w:r>
      <w:proofErr w:type="spellStart"/>
      <w:r w:rsidRPr="00CF48F9">
        <w:rPr>
          <w:rFonts w:ascii="Book Antiqua" w:eastAsia="宋体" w:hAnsi="Book Antiqua" w:cs="宋体"/>
          <w:color w:val="000000" w:themeColor="text1"/>
          <w:sz w:val="21"/>
          <w:szCs w:val="21"/>
        </w:rPr>
        <w:t>Chytil</w:t>
      </w:r>
      <w:proofErr w:type="spellEnd"/>
      <w:r w:rsidRPr="00CF48F9">
        <w:rPr>
          <w:rFonts w:ascii="Book Antiqua" w:eastAsia="宋体" w:hAnsi="Book Antiqua" w:cs="宋体"/>
          <w:color w:val="000000" w:themeColor="text1"/>
          <w:sz w:val="21"/>
          <w:szCs w:val="21"/>
        </w:rPr>
        <w:t xml:space="preserve"> A, Horton WA, Moses HL, </w:t>
      </w:r>
      <w:proofErr w:type="spellStart"/>
      <w:r w:rsidRPr="00CF48F9">
        <w:rPr>
          <w:rFonts w:ascii="Book Antiqua" w:eastAsia="宋体" w:hAnsi="Book Antiqua" w:cs="宋体"/>
          <w:color w:val="000000" w:themeColor="text1"/>
          <w:sz w:val="21"/>
          <w:szCs w:val="21"/>
        </w:rPr>
        <w:t>Spagnoli</w:t>
      </w:r>
      <w:proofErr w:type="spellEnd"/>
      <w:r w:rsidRPr="00CF48F9">
        <w:rPr>
          <w:rFonts w:ascii="Book Antiqua" w:eastAsia="宋体" w:hAnsi="Book Antiqua" w:cs="宋体"/>
          <w:color w:val="000000" w:themeColor="text1"/>
          <w:sz w:val="21"/>
          <w:szCs w:val="21"/>
        </w:rPr>
        <w:t xml:space="preserve"> A. Effect of IGF-I in the </w:t>
      </w:r>
      <w:proofErr w:type="spellStart"/>
      <w:r w:rsidRPr="00CF48F9">
        <w:rPr>
          <w:rFonts w:ascii="Book Antiqua" w:eastAsia="宋体" w:hAnsi="Book Antiqua" w:cs="宋体"/>
          <w:color w:val="000000" w:themeColor="text1"/>
          <w:sz w:val="21"/>
          <w:szCs w:val="21"/>
        </w:rPr>
        <w:t>chondrogenesis</w:t>
      </w:r>
      <w:proofErr w:type="spellEnd"/>
      <w:r w:rsidRPr="00CF48F9">
        <w:rPr>
          <w:rFonts w:ascii="Book Antiqua" w:eastAsia="宋体" w:hAnsi="Book Antiqua" w:cs="宋体"/>
          <w:color w:val="000000" w:themeColor="text1"/>
          <w:sz w:val="21"/>
          <w:szCs w:val="21"/>
        </w:rPr>
        <w:t xml:space="preserve"> of bone marrow mesenchymal stem cells in the presence or absence of TGF-beta signaling. </w:t>
      </w:r>
      <w:r w:rsidRPr="00CF48F9">
        <w:rPr>
          <w:rFonts w:ascii="Book Antiqua" w:eastAsia="宋体" w:hAnsi="Book Antiqua" w:cs="宋体"/>
          <w:i/>
          <w:iCs/>
          <w:color w:val="000000" w:themeColor="text1"/>
          <w:sz w:val="21"/>
          <w:szCs w:val="21"/>
        </w:rPr>
        <w:t>J Bone Miner Res</w:t>
      </w:r>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21</w:t>
      </w:r>
      <w:r w:rsidRPr="00CF48F9">
        <w:rPr>
          <w:rFonts w:ascii="Book Antiqua" w:eastAsia="宋体" w:hAnsi="Book Antiqua" w:cs="宋体"/>
          <w:color w:val="000000" w:themeColor="text1"/>
          <w:sz w:val="21"/>
          <w:szCs w:val="21"/>
        </w:rPr>
        <w:t>: 626-636 [PMID: 16598383 DOI: 10.1359/jbmr.051213]</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77 </w:t>
      </w:r>
      <w:proofErr w:type="spellStart"/>
      <w:r w:rsidRPr="00CF48F9">
        <w:rPr>
          <w:rFonts w:ascii="Book Antiqua" w:eastAsia="宋体" w:hAnsi="Book Antiqua" w:cs="宋体"/>
          <w:b/>
          <w:bCs/>
          <w:color w:val="000000" w:themeColor="text1"/>
          <w:sz w:val="21"/>
          <w:szCs w:val="21"/>
        </w:rPr>
        <w:t>Gelse</w:t>
      </w:r>
      <w:proofErr w:type="spellEnd"/>
      <w:r w:rsidRPr="00CF48F9">
        <w:rPr>
          <w:rFonts w:ascii="Book Antiqua" w:eastAsia="宋体" w:hAnsi="Book Antiqua" w:cs="宋体"/>
          <w:b/>
          <w:bCs/>
          <w:color w:val="000000" w:themeColor="text1"/>
          <w:sz w:val="21"/>
          <w:szCs w:val="21"/>
        </w:rPr>
        <w:t xml:space="preserve"> K</w:t>
      </w:r>
      <w:r w:rsidRPr="00CF48F9">
        <w:rPr>
          <w:rFonts w:ascii="Book Antiqua" w:eastAsia="宋体" w:hAnsi="Book Antiqua" w:cs="宋体"/>
          <w:color w:val="000000" w:themeColor="text1"/>
          <w:sz w:val="21"/>
          <w:szCs w:val="21"/>
        </w:rPr>
        <w:t xml:space="preserve">, von der Mark K, </w:t>
      </w:r>
      <w:proofErr w:type="spellStart"/>
      <w:r w:rsidRPr="00CF48F9">
        <w:rPr>
          <w:rFonts w:ascii="Book Antiqua" w:eastAsia="宋体" w:hAnsi="Book Antiqua" w:cs="宋体"/>
          <w:color w:val="000000" w:themeColor="text1"/>
          <w:sz w:val="21"/>
          <w:szCs w:val="21"/>
        </w:rPr>
        <w:t>Aigner</w:t>
      </w:r>
      <w:proofErr w:type="spellEnd"/>
      <w:r w:rsidRPr="00CF48F9">
        <w:rPr>
          <w:rFonts w:ascii="Book Antiqua" w:eastAsia="宋体" w:hAnsi="Book Antiqua" w:cs="宋体"/>
          <w:color w:val="000000" w:themeColor="text1"/>
          <w:sz w:val="21"/>
          <w:szCs w:val="21"/>
        </w:rPr>
        <w:t xml:space="preserve"> T, Park J, Schneider H. Articular cartilage </w:t>
      </w:r>
      <w:proofErr w:type="gramStart"/>
      <w:r w:rsidRPr="00CF48F9">
        <w:rPr>
          <w:rFonts w:ascii="Book Antiqua" w:eastAsia="宋体" w:hAnsi="Book Antiqua" w:cs="宋体"/>
          <w:color w:val="000000" w:themeColor="text1"/>
          <w:sz w:val="21"/>
          <w:szCs w:val="21"/>
        </w:rPr>
        <w:t>repair</w:t>
      </w:r>
      <w:proofErr w:type="gramEnd"/>
      <w:r w:rsidRPr="00CF48F9">
        <w:rPr>
          <w:rFonts w:ascii="Book Antiqua" w:eastAsia="宋体" w:hAnsi="Book Antiqua" w:cs="宋体"/>
          <w:color w:val="000000" w:themeColor="text1"/>
          <w:sz w:val="21"/>
          <w:szCs w:val="21"/>
        </w:rPr>
        <w:t xml:space="preserve"> by gene therapy using growth factor-producing mesenchymal cells. </w:t>
      </w:r>
      <w:r w:rsidRPr="00CF48F9">
        <w:rPr>
          <w:rFonts w:ascii="Book Antiqua" w:eastAsia="宋体" w:hAnsi="Book Antiqua" w:cs="宋体"/>
          <w:i/>
          <w:iCs/>
          <w:color w:val="000000" w:themeColor="text1"/>
          <w:sz w:val="21"/>
          <w:szCs w:val="21"/>
        </w:rPr>
        <w:t>Arthritis Rheum</w:t>
      </w:r>
      <w:r w:rsidRPr="00CF48F9">
        <w:rPr>
          <w:rFonts w:ascii="Book Antiqua" w:eastAsia="宋体" w:hAnsi="Book Antiqua" w:cs="宋体"/>
          <w:color w:val="000000" w:themeColor="text1"/>
          <w:sz w:val="21"/>
          <w:szCs w:val="21"/>
        </w:rPr>
        <w:t> 2003; </w:t>
      </w:r>
      <w:r w:rsidRPr="00CF48F9">
        <w:rPr>
          <w:rFonts w:ascii="Book Antiqua" w:eastAsia="宋体" w:hAnsi="Book Antiqua" w:cs="宋体"/>
          <w:b/>
          <w:bCs/>
          <w:color w:val="000000" w:themeColor="text1"/>
          <w:sz w:val="21"/>
          <w:szCs w:val="21"/>
        </w:rPr>
        <w:t>48</w:t>
      </w:r>
      <w:r w:rsidRPr="00CF48F9">
        <w:rPr>
          <w:rFonts w:ascii="Book Antiqua" w:eastAsia="宋体" w:hAnsi="Book Antiqua" w:cs="宋体"/>
          <w:color w:val="000000" w:themeColor="text1"/>
          <w:sz w:val="21"/>
          <w:szCs w:val="21"/>
        </w:rPr>
        <w:t>: 430-441 [PMID: 12571853 DOI: 10.1002/art.10759]</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lastRenderedPageBreak/>
        <w:t>78 </w:t>
      </w:r>
      <w:r w:rsidRPr="00CF48F9">
        <w:rPr>
          <w:rFonts w:ascii="Book Antiqua" w:eastAsia="宋体" w:hAnsi="Book Antiqua" w:cs="宋体"/>
          <w:b/>
          <w:bCs/>
          <w:color w:val="000000" w:themeColor="text1"/>
          <w:sz w:val="21"/>
          <w:szCs w:val="21"/>
        </w:rPr>
        <w:t>Kuroda R</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Usas</w:t>
      </w:r>
      <w:proofErr w:type="spellEnd"/>
      <w:r w:rsidRPr="00CF48F9">
        <w:rPr>
          <w:rFonts w:ascii="Book Antiqua" w:eastAsia="宋体" w:hAnsi="Book Antiqua" w:cs="宋体"/>
          <w:color w:val="000000" w:themeColor="text1"/>
          <w:sz w:val="21"/>
          <w:szCs w:val="21"/>
        </w:rPr>
        <w:t xml:space="preserve"> A, Kubo S, </w:t>
      </w:r>
      <w:proofErr w:type="spellStart"/>
      <w:r w:rsidRPr="00CF48F9">
        <w:rPr>
          <w:rFonts w:ascii="Book Antiqua" w:eastAsia="宋体" w:hAnsi="Book Antiqua" w:cs="宋体"/>
          <w:color w:val="000000" w:themeColor="text1"/>
          <w:sz w:val="21"/>
          <w:szCs w:val="21"/>
        </w:rPr>
        <w:t>Corsi</w:t>
      </w:r>
      <w:proofErr w:type="spellEnd"/>
      <w:r w:rsidRPr="00CF48F9">
        <w:rPr>
          <w:rFonts w:ascii="Book Antiqua" w:eastAsia="宋体" w:hAnsi="Book Antiqua" w:cs="宋体"/>
          <w:color w:val="000000" w:themeColor="text1"/>
          <w:sz w:val="21"/>
          <w:szCs w:val="21"/>
        </w:rPr>
        <w:t xml:space="preserve"> K, Peng H, Rose T, Cummins J, Fu FH, Huard J. Cartilage repair using bone morphogenetic protein 4 and muscle-derived stem cells. </w:t>
      </w:r>
      <w:r w:rsidRPr="00CF48F9">
        <w:rPr>
          <w:rFonts w:ascii="Book Antiqua" w:eastAsia="宋体" w:hAnsi="Book Antiqua" w:cs="宋体"/>
          <w:i/>
          <w:iCs/>
          <w:color w:val="000000" w:themeColor="text1"/>
          <w:sz w:val="21"/>
          <w:szCs w:val="21"/>
        </w:rPr>
        <w:t>Arthritis Rheum</w:t>
      </w:r>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54</w:t>
      </w:r>
      <w:r w:rsidRPr="00CF48F9">
        <w:rPr>
          <w:rFonts w:ascii="Book Antiqua" w:eastAsia="宋体" w:hAnsi="Book Antiqua" w:cs="宋体"/>
          <w:color w:val="000000" w:themeColor="text1"/>
          <w:sz w:val="21"/>
          <w:szCs w:val="21"/>
        </w:rPr>
        <w:t>: 433-442 [PMID: 16447218 DOI: 10.1002/art.21632]</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79 </w:t>
      </w:r>
      <w:r w:rsidRPr="00CF48F9">
        <w:rPr>
          <w:rFonts w:ascii="Book Antiqua" w:eastAsia="宋体" w:hAnsi="Book Antiqua" w:cs="宋体"/>
          <w:b/>
          <w:bCs/>
          <w:color w:val="000000" w:themeColor="text1"/>
          <w:sz w:val="21"/>
          <w:szCs w:val="21"/>
        </w:rPr>
        <w:t>Katayama R</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Wakitani</w:t>
      </w:r>
      <w:proofErr w:type="spellEnd"/>
      <w:r w:rsidRPr="00CF48F9">
        <w:rPr>
          <w:rFonts w:ascii="Book Antiqua" w:eastAsia="宋体" w:hAnsi="Book Antiqua" w:cs="宋体"/>
          <w:color w:val="000000" w:themeColor="text1"/>
          <w:sz w:val="21"/>
          <w:szCs w:val="21"/>
        </w:rPr>
        <w:t xml:space="preserve"> S, </w:t>
      </w:r>
      <w:proofErr w:type="spellStart"/>
      <w:r w:rsidRPr="00CF48F9">
        <w:rPr>
          <w:rFonts w:ascii="Book Antiqua" w:eastAsia="宋体" w:hAnsi="Book Antiqua" w:cs="宋体"/>
          <w:color w:val="000000" w:themeColor="text1"/>
          <w:sz w:val="21"/>
          <w:szCs w:val="21"/>
        </w:rPr>
        <w:t>Tsumaki</w:t>
      </w:r>
      <w:proofErr w:type="spellEnd"/>
      <w:r w:rsidRPr="00CF48F9">
        <w:rPr>
          <w:rFonts w:ascii="Book Antiqua" w:eastAsia="宋体" w:hAnsi="Book Antiqua" w:cs="宋体"/>
          <w:color w:val="000000" w:themeColor="text1"/>
          <w:sz w:val="21"/>
          <w:szCs w:val="21"/>
        </w:rPr>
        <w:t xml:space="preserve"> N, Morita Y, Matsushita I, </w:t>
      </w:r>
      <w:proofErr w:type="spellStart"/>
      <w:r w:rsidRPr="00CF48F9">
        <w:rPr>
          <w:rFonts w:ascii="Book Antiqua" w:eastAsia="宋体" w:hAnsi="Book Antiqua" w:cs="宋体"/>
          <w:color w:val="000000" w:themeColor="text1"/>
          <w:sz w:val="21"/>
          <w:szCs w:val="21"/>
        </w:rPr>
        <w:t>Gejo</w:t>
      </w:r>
      <w:proofErr w:type="spellEnd"/>
      <w:r w:rsidRPr="00CF48F9">
        <w:rPr>
          <w:rFonts w:ascii="Book Antiqua" w:eastAsia="宋体" w:hAnsi="Book Antiqua" w:cs="宋体"/>
          <w:color w:val="000000" w:themeColor="text1"/>
          <w:sz w:val="21"/>
          <w:szCs w:val="21"/>
        </w:rPr>
        <w:t xml:space="preserve"> R, Kimura T. Repair of articular cartilage defects in rabbits using CDMP1 gene-transfected autologous mesenchymal cells derived from bone marrow. </w:t>
      </w:r>
      <w:r w:rsidRPr="00CF48F9">
        <w:rPr>
          <w:rFonts w:ascii="Book Antiqua" w:eastAsia="宋体" w:hAnsi="Book Antiqua" w:cs="宋体"/>
          <w:i/>
          <w:iCs/>
          <w:color w:val="000000" w:themeColor="text1"/>
          <w:sz w:val="21"/>
          <w:szCs w:val="21"/>
        </w:rPr>
        <w:t>Rheumatology</w:t>
      </w:r>
      <w:r w:rsidRPr="00CF48F9">
        <w:rPr>
          <w:rFonts w:ascii="Book Antiqua" w:eastAsia="宋体" w:hAnsi="Book Antiqua" w:cs="宋体"/>
          <w:iCs/>
          <w:color w:val="000000" w:themeColor="text1"/>
          <w:sz w:val="21"/>
          <w:szCs w:val="21"/>
        </w:rPr>
        <w:t xml:space="preserve"> (Oxford)</w:t>
      </w:r>
      <w:r w:rsidRPr="00CF48F9">
        <w:rPr>
          <w:rFonts w:ascii="Book Antiqua" w:eastAsia="宋体" w:hAnsi="Book Antiqua" w:cs="宋体"/>
          <w:color w:val="000000" w:themeColor="text1"/>
          <w:sz w:val="21"/>
          <w:szCs w:val="21"/>
        </w:rPr>
        <w:t> 2004; </w:t>
      </w:r>
      <w:r w:rsidRPr="00CF48F9">
        <w:rPr>
          <w:rFonts w:ascii="Book Antiqua" w:eastAsia="宋体" w:hAnsi="Book Antiqua" w:cs="宋体"/>
          <w:b/>
          <w:bCs/>
          <w:color w:val="000000" w:themeColor="text1"/>
          <w:sz w:val="21"/>
          <w:szCs w:val="21"/>
        </w:rPr>
        <w:t>43</w:t>
      </w:r>
      <w:r w:rsidRPr="00CF48F9">
        <w:rPr>
          <w:rFonts w:ascii="Book Antiqua" w:eastAsia="宋体" w:hAnsi="Book Antiqua" w:cs="宋体"/>
          <w:color w:val="000000" w:themeColor="text1"/>
          <w:sz w:val="21"/>
          <w:szCs w:val="21"/>
        </w:rPr>
        <w:t>: 980-985 [PMID: 15187242 DOI: 10.1093/rheumatology/keh240]</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80 </w:t>
      </w:r>
      <w:proofErr w:type="spellStart"/>
      <w:r w:rsidRPr="00CF48F9">
        <w:rPr>
          <w:rFonts w:ascii="Book Antiqua" w:eastAsia="宋体" w:hAnsi="Book Antiqua" w:cs="宋体"/>
          <w:b/>
          <w:bCs/>
          <w:color w:val="000000" w:themeColor="text1"/>
          <w:sz w:val="21"/>
          <w:szCs w:val="21"/>
        </w:rPr>
        <w:t>Sekiya</w:t>
      </w:r>
      <w:proofErr w:type="spellEnd"/>
      <w:r w:rsidRPr="00CF48F9">
        <w:rPr>
          <w:rFonts w:ascii="Book Antiqua" w:eastAsia="宋体" w:hAnsi="Book Antiqua" w:cs="宋体"/>
          <w:b/>
          <w:bCs/>
          <w:color w:val="000000" w:themeColor="text1"/>
          <w:sz w:val="21"/>
          <w:szCs w:val="21"/>
        </w:rPr>
        <w:t xml:space="preserve"> I</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Vuoristo</w:t>
      </w:r>
      <w:proofErr w:type="spellEnd"/>
      <w:r w:rsidRPr="00CF48F9">
        <w:rPr>
          <w:rFonts w:ascii="Book Antiqua" w:eastAsia="宋体" w:hAnsi="Book Antiqua" w:cs="宋体"/>
          <w:color w:val="000000" w:themeColor="text1"/>
          <w:sz w:val="21"/>
          <w:szCs w:val="21"/>
        </w:rPr>
        <w:t xml:space="preserve"> JT, Larson BL, </w:t>
      </w:r>
      <w:proofErr w:type="spellStart"/>
      <w:r w:rsidRPr="00CF48F9">
        <w:rPr>
          <w:rFonts w:ascii="Book Antiqua" w:eastAsia="宋体" w:hAnsi="Book Antiqua" w:cs="宋体"/>
          <w:color w:val="000000" w:themeColor="text1"/>
          <w:sz w:val="21"/>
          <w:szCs w:val="21"/>
        </w:rPr>
        <w:t>Prockop</w:t>
      </w:r>
      <w:proofErr w:type="spellEnd"/>
      <w:r w:rsidRPr="00CF48F9">
        <w:rPr>
          <w:rFonts w:ascii="Book Antiqua" w:eastAsia="宋体" w:hAnsi="Book Antiqua" w:cs="宋体"/>
          <w:color w:val="000000" w:themeColor="text1"/>
          <w:sz w:val="21"/>
          <w:szCs w:val="21"/>
        </w:rPr>
        <w:t xml:space="preserve"> DJ. In vitro cartilage formation by human adult stem cells from bone marrow </w:t>
      </w:r>
      <w:proofErr w:type="spellStart"/>
      <w:r w:rsidRPr="00CF48F9">
        <w:rPr>
          <w:rFonts w:ascii="Book Antiqua" w:eastAsia="宋体" w:hAnsi="Book Antiqua" w:cs="宋体"/>
          <w:color w:val="000000" w:themeColor="text1"/>
          <w:sz w:val="21"/>
          <w:szCs w:val="21"/>
        </w:rPr>
        <w:t>stroma</w:t>
      </w:r>
      <w:proofErr w:type="spellEnd"/>
      <w:r w:rsidRPr="00CF48F9">
        <w:rPr>
          <w:rFonts w:ascii="Book Antiqua" w:eastAsia="宋体" w:hAnsi="Book Antiqua" w:cs="宋体"/>
          <w:color w:val="000000" w:themeColor="text1"/>
          <w:sz w:val="21"/>
          <w:szCs w:val="21"/>
        </w:rPr>
        <w:t xml:space="preserve"> defines the sequence of cellular and molecular events during </w:t>
      </w:r>
      <w:proofErr w:type="spellStart"/>
      <w:r w:rsidRPr="00CF48F9">
        <w:rPr>
          <w:rFonts w:ascii="Book Antiqua" w:eastAsia="宋体" w:hAnsi="Book Antiqua" w:cs="宋体"/>
          <w:color w:val="000000" w:themeColor="text1"/>
          <w:sz w:val="21"/>
          <w:szCs w:val="21"/>
        </w:rPr>
        <w:t>chondrogenesis</w:t>
      </w:r>
      <w:proofErr w:type="spellEnd"/>
      <w:r w:rsidRPr="00CF48F9">
        <w:rPr>
          <w:rFonts w:ascii="Book Antiqua" w:eastAsia="宋体" w:hAnsi="Book Antiqua" w:cs="宋体"/>
          <w:color w:val="000000" w:themeColor="text1"/>
          <w:sz w:val="21"/>
          <w:szCs w:val="21"/>
        </w:rPr>
        <w:t>. </w:t>
      </w:r>
      <w:proofErr w:type="spellStart"/>
      <w:r w:rsidRPr="00CF48F9">
        <w:rPr>
          <w:rFonts w:ascii="Book Antiqua" w:eastAsia="宋体" w:hAnsi="Book Antiqua" w:cs="宋体"/>
          <w:i/>
          <w:iCs/>
          <w:color w:val="000000" w:themeColor="text1"/>
          <w:szCs w:val="21"/>
        </w:rPr>
        <w:t>Proc</w:t>
      </w:r>
      <w:proofErr w:type="spellEnd"/>
      <w:r w:rsidRPr="00CF48F9">
        <w:rPr>
          <w:rFonts w:ascii="Book Antiqua" w:eastAsia="宋体" w:hAnsi="Book Antiqua" w:cs="宋体"/>
          <w:i/>
          <w:iCs/>
          <w:color w:val="000000" w:themeColor="text1"/>
          <w:szCs w:val="21"/>
        </w:rPr>
        <w:t xml:space="preserve"> </w:t>
      </w:r>
      <w:proofErr w:type="spellStart"/>
      <w:r w:rsidRPr="00CF48F9">
        <w:rPr>
          <w:rFonts w:ascii="Book Antiqua" w:eastAsia="宋体" w:hAnsi="Book Antiqua" w:cs="宋体"/>
          <w:i/>
          <w:iCs/>
          <w:color w:val="000000" w:themeColor="text1"/>
          <w:szCs w:val="21"/>
        </w:rPr>
        <w:t>Natl</w:t>
      </w:r>
      <w:proofErr w:type="spellEnd"/>
      <w:r w:rsidRPr="00CF48F9">
        <w:rPr>
          <w:rFonts w:ascii="Book Antiqua" w:eastAsia="宋体" w:hAnsi="Book Antiqua" w:cs="宋体"/>
          <w:i/>
          <w:iCs/>
          <w:color w:val="000000" w:themeColor="text1"/>
          <w:szCs w:val="21"/>
        </w:rPr>
        <w:t xml:space="preserve"> </w:t>
      </w:r>
      <w:proofErr w:type="spellStart"/>
      <w:r w:rsidRPr="00CF48F9">
        <w:rPr>
          <w:rFonts w:ascii="Book Antiqua" w:eastAsia="宋体" w:hAnsi="Book Antiqua" w:cs="宋体"/>
          <w:i/>
          <w:iCs/>
          <w:color w:val="000000" w:themeColor="text1"/>
          <w:szCs w:val="21"/>
        </w:rPr>
        <w:t>Acad</w:t>
      </w:r>
      <w:proofErr w:type="spellEnd"/>
      <w:r w:rsidRPr="00CF48F9">
        <w:rPr>
          <w:rFonts w:ascii="Book Antiqua" w:eastAsia="宋体" w:hAnsi="Book Antiqua" w:cs="宋体"/>
          <w:i/>
          <w:iCs/>
          <w:color w:val="000000" w:themeColor="text1"/>
          <w:szCs w:val="21"/>
        </w:rPr>
        <w:t xml:space="preserve"> </w:t>
      </w:r>
      <w:proofErr w:type="spellStart"/>
      <w:r w:rsidRPr="00CF48F9">
        <w:rPr>
          <w:rFonts w:ascii="Book Antiqua" w:eastAsia="宋体" w:hAnsi="Book Antiqua" w:cs="宋体"/>
          <w:i/>
          <w:iCs/>
          <w:color w:val="000000" w:themeColor="text1"/>
          <w:szCs w:val="21"/>
        </w:rPr>
        <w:t>Sci</w:t>
      </w:r>
      <w:proofErr w:type="spellEnd"/>
      <w:r w:rsidRPr="00CF48F9">
        <w:rPr>
          <w:rFonts w:ascii="Book Antiqua" w:eastAsia="宋体" w:hAnsi="Book Antiqua" w:cs="宋体"/>
          <w:i/>
          <w:iCs/>
          <w:color w:val="000000" w:themeColor="text1"/>
          <w:szCs w:val="21"/>
        </w:rPr>
        <w:t xml:space="preserve"> US</w:t>
      </w:r>
      <w:r w:rsidRPr="00CF48F9">
        <w:rPr>
          <w:rFonts w:ascii="Book Antiqua" w:eastAsia="宋体" w:hAnsi="Book Antiqua" w:cs="宋体"/>
          <w:i/>
          <w:iCs/>
          <w:color w:val="000000" w:themeColor="text1"/>
          <w:sz w:val="21"/>
          <w:szCs w:val="21"/>
        </w:rPr>
        <w:t>A</w:t>
      </w:r>
      <w:r w:rsidRPr="00CF48F9">
        <w:rPr>
          <w:rFonts w:ascii="Book Antiqua" w:eastAsia="宋体" w:hAnsi="Book Antiqua" w:cs="宋体"/>
          <w:color w:val="000000" w:themeColor="text1"/>
          <w:sz w:val="21"/>
          <w:szCs w:val="21"/>
        </w:rPr>
        <w:t> 2002; </w:t>
      </w:r>
      <w:r w:rsidRPr="00CF48F9">
        <w:rPr>
          <w:rFonts w:ascii="Book Antiqua" w:eastAsia="宋体" w:hAnsi="Book Antiqua" w:cs="宋体"/>
          <w:b/>
          <w:bCs/>
          <w:color w:val="000000" w:themeColor="text1"/>
          <w:sz w:val="21"/>
          <w:szCs w:val="21"/>
        </w:rPr>
        <w:t>99</w:t>
      </w:r>
      <w:r w:rsidRPr="00CF48F9">
        <w:rPr>
          <w:rFonts w:ascii="Book Antiqua" w:eastAsia="宋体" w:hAnsi="Book Antiqua" w:cs="宋体"/>
          <w:color w:val="000000" w:themeColor="text1"/>
          <w:sz w:val="21"/>
          <w:szCs w:val="21"/>
        </w:rPr>
        <w:t>: 4397-4402 [PMID: 11917104 DOI: 10.1073/pnas.052716199]</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81 </w:t>
      </w:r>
      <w:proofErr w:type="spellStart"/>
      <w:r w:rsidRPr="00CF48F9">
        <w:rPr>
          <w:rFonts w:ascii="Book Antiqua" w:eastAsia="宋体" w:hAnsi="Book Antiqua" w:cs="宋体"/>
          <w:b/>
          <w:bCs/>
          <w:color w:val="000000" w:themeColor="text1"/>
          <w:sz w:val="21"/>
          <w:szCs w:val="21"/>
        </w:rPr>
        <w:t>Mwale</w:t>
      </w:r>
      <w:proofErr w:type="spellEnd"/>
      <w:r w:rsidRPr="00CF48F9">
        <w:rPr>
          <w:rFonts w:ascii="Book Antiqua" w:eastAsia="宋体" w:hAnsi="Book Antiqua" w:cs="宋体"/>
          <w:b/>
          <w:bCs/>
          <w:color w:val="000000" w:themeColor="text1"/>
          <w:sz w:val="21"/>
          <w:szCs w:val="21"/>
        </w:rPr>
        <w:t xml:space="preserve"> F</w:t>
      </w:r>
      <w:r w:rsidRPr="00CF48F9">
        <w:rPr>
          <w:rFonts w:ascii="Book Antiqua" w:eastAsia="宋体" w:hAnsi="Book Antiqua" w:cs="宋体"/>
          <w:color w:val="000000" w:themeColor="text1"/>
          <w:sz w:val="21"/>
          <w:szCs w:val="21"/>
        </w:rPr>
        <w:t>, Girard-</w:t>
      </w:r>
      <w:proofErr w:type="spellStart"/>
      <w:r w:rsidRPr="00CF48F9">
        <w:rPr>
          <w:rFonts w:ascii="Book Antiqua" w:eastAsia="宋体" w:hAnsi="Book Antiqua" w:cs="宋体"/>
          <w:color w:val="000000" w:themeColor="text1"/>
          <w:sz w:val="21"/>
          <w:szCs w:val="21"/>
        </w:rPr>
        <w:t>Lauriault</w:t>
      </w:r>
      <w:proofErr w:type="spellEnd"/>
      <w:r w:rsidRPr="00CF48F9">
        <w:rPr>
          <w:rFonts w:ascii="Book Antiqua" w:eastAsia="宋体" w:hAnsi="Book Antiqua" w:cs="宋体"/>
          <w:color w:val="000000" w:themeColor="text1"/>
          <w:sz w:val="21"/>
          <w:szCs w:val="21"/>
        </w:rPr>
        <w:t xml:space="preserve"> PL, Wang HT, </w:t>
      </w:r>
      <w:proofErr w:type="spellStart"/>
      <w:r w:rsidRPr="00CF48F9">
        <w:rPr>
          <w:rFonts w:ascii="Book Antiqua" w:eastAsia="宋体" w:hAnsi="Book Antiqua" w:cs="宋体"/>
          <w:color w:val="000000" w:themeColor="text1"/>
          <w:sz w:val="21"/>
          <w:szCs w:val="21"/>
        </w:rPr>
        <w:t>Lerouge</w:t>
      </w:r>
      <w:proofErr w:type="spellEnd"/>
      <w:r w:rsidRPr="00CF48F9">
        <w:rPr>
          <w:rFonts w:ascii="Book Antiqua" w:eastAsia="宋体" w:hAnsi="Book Antiqua" w:cs="宋体"/>
          <w:color w:val="000000" w:themeColor="text1"/>
          <w:sz w:val="21"/>
          <w:szCs w:val="21"/>
        </w:rPr>
        <w:t xml:space="preserve"> S, Antoniou J, Wertheimer MR. Suppression of genes related to hypertrophy and </w:t>
      </w:r>
      <w:proofErr w:type="spellStart"/>
      <w:r w:rsidRPr="00CF48F9">
        <w:rPr>
          <w:rFonts w:ascii="Book Antiqua" w:eastAsia="宋体" w:hAnsi="Book Antiqua" w:cs="宋体"/>
          <w:color w:val="000000" w:themeColor="text1"/>
          <w:sz w:val="21"/>
          <w:szCs w:val="21"/>
        </w:rPr>
        <w:t>osteogenesis</w:t>
      </w:r>
      <w:proofErr w:type="spellEnd"/>
      <w:r w:rsidRPr="00CF48F9">
        <w:rPr>
          <w:rFonts w:ascii="Book Antiqua" w:eastAsia="宋体" w:hAnsi="Book Antiqua" w:cs="宋体"/>
          <w:color w:val="000000" w:themeColor="text1"/>
          <w:sz w:val="21"/>
          <w:szCs w:val="21"/>
        </w:rPr>
        <w:t xml:space="preserve"> in committed human mesenchymal stem cells cultured on novel nitrogen-rich plasma polymer coatings. </w:t>
      </w:r>
      <w:r w:rsidRPr="00CF48F9">
        <w:rPr>
          <w:rFonts w:ascii="Book Antiqua" w:eastAsia="宋体" w:hAnsi="Book Antiqua" w:cs="宋体"/>
          <w:i/>
          <w:iCs/>
          <w:color w:val="000000" w:themeColor="text1"/>
          <w:sz w:val="21"/>
          <w:szCs w:val="21"/>
        </w:rPr>
        <w:t xml:space="preserve">Tissue </w:t>
      </w:r>
      <w:proofErr w:type="spellStart"/>
      <w:r w:rsidRPr="00CF48F9">
        <w:rPr>
          <w:rFonts w:ascii="Book Antiqua" w:eastAsia="宋体" w:hAnsi="Book Antiqua" w:cs="宋体"/>
          <w:i/>
          <w:iCs/>
          <w:color w:val="000000" w:themeColor="text1"/>
          <w:sz w:val="21"/>
          <w:szCs w:val="21"/>
        </w:rPr>
        <w:t>Eng</w:t>
      </w:r>
      <w:proofErr w:type="spellEnd"/>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12</w:t>
      </w:r>
      <w:r w:rsidRPr="00CF48F9">
        <w:rPr>
          <w:rFonts w:ascii="Book Antiqua" w:eastAsia="宋体" w:hAnsi="Book Antiqua" w:cs="宋体"/>
          <w:color w:val="000000" w:themeColor="text1"/>
          <w:sz w:val="21"/>
          <w:szCs w:val="21"/>
        </w:rPr>
        <w:t>: 2639-2647 [PMID: 16995797 DOI: 10.1089/ten.2006.12.2639]</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82 </w:t>
      </w:r>
      <w:proofErr w:type="spellStart"/>
      <w:r w:rsidRPr="00CF48F9">
        <w:rPr>
          <w:rFonts w:ascii="Book Antiqua" w:eastAsia="宋体" w:hAnsi="Book Antiqua" w:cs="宋体"/>
          <w:b/>
          <w:bCs/>
          <w:color w:val="000000" w:themeColor="text1"/>
          <w:sz w:val="21"/>
          <w:szCs w:val="21"/>
        </w:rPr>
        <w:t>Mwale</w:t>
      </w:r>
      <w:proofErr w:type="spellEnd"/>
      <w:r w:rsidRPr="00CF48F9">
        <w:rPr>
          <w:rFonts w:ascii="Book Antiqua" w:eastAsia="宋体" w:hAnsi="Book Antiqua" w:cs="宋体"/>
          <w:b/>
          <w:bCs/>
          <w:color w:val="000000" w:themeColor="text1"/>
          <w:sz w:val="21"/>
          <w:szCs w:val="21"/>
        </w:rPr>
        <w:t xml:space="preserve"> F</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Stachura</w:t>
      </w:r>
      <w:proofErr w:type="spellEnd"/>
      <w:r w:rsidRPr="00CF48F9">
        <w:rPr>
          <w:rFonts w:ascii="Book Antiqua" w:eastAsia="宋体" w:hAnsi="Book Antiqua" w:cs="宋体"/>
          <w:color w:val="000000" w:themeColor="text1"/>
          <w:sz w:val="21"/>
          <w:szCs w:val="21"/>
        </w:rPr>
        <w:t xml:space="preserve"> D, </w:t>
      </w:r>
      <w:proofErr w:type="spellStart"/>
      <w:r w:rsidRPr="00CF48F9">
        <w:rPr>
          <w:rFonts w:ascii="Book Antiqua" w:eastAsia="宋体" w:hAnsi="Book Antiqua" w:cs="宋体"/>
          <w:color w:val="000000" w:themeColor="text1"/>
          <w:sz w:val="21"/>
          <w:szCs w:val="21"/>
        </w:rPr>
        <w:t>Roughley</w:t>
      </w:r>
      <w:proofErr w:type="spellEnd"/>
      <w:r w:rsidRPr="00CF48F9">
        <w:rPr>
          <w:rFonts w:ascii="Book Antiqua" w:eastAsia="宋体" w:hAnsi="Book Antiqua" w:cs="宋体"/>
          <w:color w:val="000000" w:themeColor="text1"/>
          <w:sz w:val="21"/>
          <w:szCs w:val="21"/>
        </w:rPr>
        <w:t xml:space="preserve"> P, Antoniou J. Limitations of using </w:t>
      </w:r>
      <w:proofErr w:type="spellStart"/>
      <w:r w:rsidRPr="00CF48F9">
        <w:rPr>
          <w:rFonts w:ascii="Book Antiqua" w:eastAsia="宋体" w:hAnsi="Book Antiqua" w:cs="宋体"/>
          <w:color w:val="000000" w:themeColor="text1"/>
          <w:sz w:val="21"/>
          <w:szCs w:val="21"/>
        </w:rPr>
        <w:t>aggrecan</w:t>
      </w:r>
      <w:proofErr w:type="spellEnd"/>
      <w:r w:rsidRPr="00CF48F9">
        <w:rPr>
          <w:rFonts w:ascii="Book Antiqua" w:eastAsia="宋体" w:hAnsi="Book Antiqua" w:cs="宋体"/>
          <w:color w:val="000000" w:themeColor="text1"/>
          <w:sz w:val="21"/>
          <w:szCs w:val="21"/>
        </w:rPr>
        <w:t xml:space="preserve"> and type X collagen as markers of </w:t>
      </w:r>
      <w:proofErr w:type="spellStart"/>
      <w:r w:rsidRPr="00CF48F9">
        <w:rPr>
          <w:rFonts w:ascii="Book Antiqua" w:eastAsia="宋体" w:hAnsi="Book Antiqua" w:cs="宋体"/>
          <w:color w:val="000000" w:themeColor="text1"/>
          <w:sz w:val="21"/>
          <w:szCs w:val="21"/>
        </w:rPr>
        <w:t>chondrogenesis</w:t>
      </w:r>
      <w:proofErr w:type="spellEnd"/>
      <w:r w:rsidRPr="00CF48F9">
        <w:rPr>
          <w:rFonts w:ascii="Book Antiqua" w:eastAsia="宋体" w:hAnsi="Book Antiqua" w:cs="宋体"/>
          <w:color w:val="000000" w:themeColor="text1"/>
          <w:sz w:val="21"/>
          <w:szCs w:val="21"/>
        </w:rPr>
        <w:t xml:space="preserve"> in mesenchymal stem cell differentiation. </w:t>
      </w:r>
      <w:r w:rsidRPr="00CF48F9">
        <w:rPr>
          <w:rFonts w:ascii="Book Antiqua" w:eastAsia="宋体" w:hAnsi="Book Antiqua" w:cs="宋体"/>
          <w:i/>
          <w:iCs/>
          <w:color w:val="000000" w:themeColor="text1"/>
          <w:sz w:val="21"/>
          <w:szCs w:val="21"/>
        </w:rPr>
        <w:t xml:space="preserve">J </w:t>
      </w:r>
      <w:proofErr w:type="spellStart"/>
      <w:r w:rsidRPr="00CF48F9">
        <w:rPr>
          <w:rFonts w:ascii="Book Antiqua" w:eastAsia="宋体" w:hAnsi="Book Antiqua" w:cs="宋体"/>
          <w:i/>
          <w:iCs/>
          <w:color w:val="000000" w:themeColor="text1"/>
          <w:sz w:val="21"/>
          <w:szCs w:val="21"/>
        </w:rPr>
        <w:t>Orthop</w:t>
      </w:r>
      <w:proofErr w:type="spellEnd"/>
      <w:r w:rsidRPr="00CF48F9">
        <w:rPr>
          <w:rFonts w:ascii="Book Antiqua" w:eastAsia="宋体" w:hAnsi="Book Antiqua" w:cs="宋体"/>
          <w:i/>
          <w:iCs/>
          <w:color w:val="000000" w:themeColor="text1"/>
          <w:sz w:val="21"/>
          <w:szCs w:val="21"/>
        </w:rPr>
        <w:t xml:space="preserve"> Res</w:t>
      </w:r>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24</w:t>
      </w:r>
      <w:r w:rsidRPr="00CF48F9">
        <w:rPr>
          <w:rFonts w:ascii="Book Antiqua" w:eastAsia="宋体" w:hAnsi="Book Antiqua" w:cs="宋体"/>
          <w:color w:val="000000" w:themeColor="text1"/>
          <w:sz w:val="21"/>
          <w:szCs w:val="21"/>
        </w:rPr>
        <w:t>: 1791-1798 [PMID: 16779832 DOI: 10.1002/jor.20200]</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83 </w:t>
      </w:r>
      <w:proofErr w:type="spellStart"/>
      <w:r w:rsidRPr="00CF48F9">
        <w:rPr>
          <w:rFonts w:ascii="Book Antiqua" w:eastAsia="宋体" w:hAnsi="Book Antiqua" w:cs="宋体"/>
          <w:b/>
          <w:bCs/>
          <w:color w:val="000000" w:themeColor="text1"/>
          <w:sz w:val="21"/>
          <w:szCs w:val="21"/>
        </w:rPr>
        <w:t>Pelttari</w:t>
      </w:r>
      <w:proofErr w:type="spellEnd"/>
      <w:r w:rsidRPr="00CF48F9">
        <w:rPr>
          <w:rFonts w:ascii="Book Antiqua" w:eastAsia="宋体" w:hAnsi="Book Antiqua" w:cs="宋体"/>
          <w:b/>
          <w:bCs/>
          <w:color w:val="000000" w:themeColor="text1"/>
          <w:sz w:val="21"/>
          <w:szCs w:val="21"/>
        </w:rPr>
        <w:t xml:space="preserve"> K</w:t>
      </w:r>
      <w:r w:rsidRPr="00CF48F9">
        <w:rPr>
          <w:rFonts w:ascii="Book Antiqua" w:eastAsia="宋体" w:hAnsi="Book Antiqua" w:cs="宋体"/>
          <w:color w:val="000000" w:themeColor="text1"/>
          <w:sz w:val="21"/>
          <w:szCs w:val="21"/>
        </w:rPr>
        <w:t xml:space="preserve">, Winter A, </w:t>
      </w:r>
      <w:proofErr w:type="spellStart"/>
      <w:r w:rsidRPr="00CF48F9">
        <w:rPr>
          <w:rFonts w:ascii="Book Antiqua" w:eastAsia="宋体" w:hAnsi="Book Antiqua" w:cs="宋体"/>
          <w:color w:val="000000" w:themeColor="text1"/>
          <w:sz w:val="21"/>
          <w:szCs w:val="21"/>
        </w:rPr>
        <w:t>Steck</w:t>
      </w:r>
      <w:proofErr w:type="spellEnd"/>
      <w:r w:rsidRPr="00CF48F9">
        <w:rPr>
          <w:rFonts w:ascii="Book Antiqua" w:eastAsia="宋体" w:hAnsi="Book Antiqua" w:cs="宋体"/>
          <w:color w:val="000000" w:themeColor="text1"/>
          <w:sz w:val="21"/>
          <w:szCs w:val="21"/>
        </w:rPr>
        <w:t xml:space="preserve"> E, </w:t>
      </w:r>
      <w:proofErr w:type="spellStart"/>
      <w:r w:rsidRPr="00CF48F9">
        <w:rPr>
          <w:rFonts w:ascii="Book Antiqua" w:eastAsia="宋体" w:hAnsi="Book Antiqua" w:cs="宋体"/>
          <w:color w:val="000000" w:themeColor="text1"/>
          <w:sz w:val="21"/>
          <w:szCs w:val="21"/>
        </w:rPr>
        <w:t>Goetzke</w:t>
      </w:r>
      <w:proofErr w:type="spellEnd"/>
      <w:r w:rsidRPr="00CF48F9">
        <w:rPr>
          <w:rFonts w:ascii="Book Antiqua" w:eastAsia="宋体" w:hAnsi="Book Antiqua" w:cs="宋体"/>
          <w:color w:val="000000" w:themeColor="text1"/>
          <w:sz w:val="21"/>
          <w:szCs w:val="21"/>
        </w:rPr>
        <w:t xml:space="preserve"> K, </w:t>
      </w:r>
      <w:proofErr w:type="spellStart"/>
      <w:r w:rsidRPr="00CF48F9">
        <w:rPr>
          <w:rFonts w:ascii="Book Antiqua" w:eastAsia="宋体" w:hAnsi="Book Antiqua" w:cs="宋体"/>
          <w:color w:val="000000" w:themeColor="text1"/>
          <w:sz w:val="21"/>
          <w:szCs w:val="21"/>
        </w:rPr>
        <w:t>Hennig</w:t>
      </w:r>
      <w:proofErr w:type="spellEnd"/>
      <w:r w:rsidRPr="00CF48F9">
        <w:rPr>
          <w:rFonts w:ascii="Book Antiqua" w:eastAsia="宋体" w:hAnsi="Book Antiqua" w:cs="宋体"/>
          <w:color w:val="000000" w:themeColor="text1"/>
          <w:sz w:val="21"/>
          <w:szCs w:val="21"/>
        </w:rPr>
        <w:t xml:space="preserve"> T, Ochs BG, </w:t>
      </w:r>
      <w:proofErr w:type="spellStart"/>
      <w:r w:rsidRPr="00CF48F9">
        <w:rPr>
          <w:rFonts w:ascii="Book Antiqua" w:eastAsia="宋体" w:hAnsi="Book Antiqua" w:cs="宋体"/>
          <w:color w:val="000000" w:themeColor="text1"/>
          <w:sz w:val="21"/>
          <w:szCs w:val="21"/>
        </w:rPr>
        <w:t>Aigner</w:t>
      </w:r>
      <w:proofErr w:type="spellEnd"/>
      <w:r w:rsidRPr="00CF48F9">
        <w:rPr>
          <w:rFonts w:ascii="Book Antiqua" w:eastAsia="宋体" w:hAnsi="Book Antiqua" w:cs="宋体"/>
          <w:color w:val="000000" w:themeColor="text1"/>
          <w:sz w:val="21"/>
          <w:szCs w:val="21"/>
        </w:rPr>
        <w:t xml:space="preserve"> T, Richter W. Premature induction of hypertrophy during in vitro </w:t>
      </w:r>
      <w:proofErr w:type="spellStart"/>
      <w:r w:rsidRPr="00CF48F9">
        <w:rPr>
          <w:rFonts w:ascii="Book Antiqua" w:eastAsia="宋体" w:hAnsi="Book Antiqua" w:cs="宋体"/>
          <w:color w:val="000000" w:themeColor="text1"/>
          <w:sz w:val="21"/>
          <w:szCs w:val="21"/>
        </w:rPr>
        <w:t>chondrogenesis</w:t>
      </w:r>
      <w:proofErr w:type="spellEnd"/>
      <w:r w:rsidRPr="00CF48F9">
        <w:rPr>
          <w:rFonts w:ascii="Book Antiqua" w:eastAsia="宋体" w:hAnsi="Book Antiqua" w:cs="宋体"/>
          <w:color w:val="000000" w:themeColor="text1"/>
          <w:sz w:val="21"/>
          <w:szCs w:val="21"/>
        </w:rPr>
        <w:t xml:space="preserve"> of human mesenchymal stem cells correlates with calcification and vascular invasion after ectopic transplantation in SCID mice. </w:t>
      </w:r>
      <w:r w:rsidRPr="00CF48F9">
        <w:rPr>
          <w:rFonts w:ascii="Book Antiqua" w:eastAsia="宋体" w:hAnsi="Book Antiqua" w:cs="宋体"/>
          <w:i/>
          <w:iCs/>
          <w:color w:val="000000" w:themeColor="text1"/>
          <w:sz w:val="21"/>
          <w:szCs w:val="21"/>
        </w:rPr>
        <w:t>Arthritis Rheum</w:t>
      </w:r>
      <w:r w:rsidRPr="00CF48F9">
        <w:rPr>
          <w:rFonts w:ascii="Book Antiqua" w:eastAsia="宋体" w:hAnsi="Book Antiqua" w:cs="宋体"/>
          <w:color w:val="000000" w:themeColor="text1"/>
          <w:sz w:val="21"/>
          <w:szCs w:val="21"/>
        </w:rPr>
        <w:t> 2006; </w:t>
      </w:r>
      <w:r w:rsidRPr="00CF48F9">
        <w:rPr>
          <w:rFonts w:ascii="Book Antiqua" w:eastAsia="宋体" w:hAnsi="Book Antiqua" w:cs="宋体"/>
          <w:b/>
          <w:bCs/>
          <w:color w:val="000000" w:themeColor="text1"/>
          <w:sz w:val="21"/>
          <w:szCs w:val="21"/>
        </w:rPr>
        <w:t>54</w:t>
      </w:r>
      <w:r w:rsidRPr="00CF48F9">
        <w:rPr>
          <w:rFonts w:ascii="Book Antiqua" w:eastAsia="宋体" w:hAnsi="Book Antiqua" w:cs="宋体"/>
          <w:color w:val="000000" w:themeColor="text1"/>
          <w:sz w:val="21"/>
          <w:szCs w:val="21"/>
        </w:rPr>
        <w:t>: 3254-3266 [PMID: 17009260 DOI: 10.1002/art.22136]</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84 </w:t>
      </w:r>
      <w:r w:rsidRPr="00CF48F9">
        <w:rPr>
          <w:rFonts w:ascii="Book Antiqua" w:eastAsia="宋体" w:hAnsi="Book Antiqua" w:cs="宋体"/>
          <w:b/>
          <w:bCs/>
          <w:color w:val="000000" w:themeColor="text1"/>
          <w:sz w:val="21"/>
          <w:szCs w:val="21"/>
        </w:rPr>
        <w:t>Koga H</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Engebretsen</w:t>
      </w:r>
      <w:proofErr w:type="spellEnd"/>
      <w:r w:rsidRPr="00CF48F9">
        <w:rPr>
          <w:rFonts w:ascii="Book Antiqua" w:eastAsia="宋体" w:hAnsi="Book Antiqua" w:cs="宋体"/>
          <w:color w:val="000000" w:themeColor="text1"/>
          <w:sz w:val="21"/>
          <w:szCs w:val="21"/>
        </w:rPr>
        <w:t xml:space="preserve"> L, </w:t>
      </w:r>
      <w:proofErr w:type="spellStart"/>
      <w:r w:rsidRPr="00CF48F9">
        <w:rPr>
          <w:rFonts w:ascii="Book Antiqua" w:eastAsia="宋体" w:hAnsi="Book Antiqua" w:cs="宋体"/>
          <w:color w:val="000000" w:themeColor="text1"/>
          <w:sz w:val="21"/>
          <w:szCs w:val="21"/>
        </w:rPr>
        <w:t>Brinchmann</w:t>
      </w:r>
      <w:proofErr w:type="spellEnd"/>
      <w:r w:rsidRPr="00CF48F9">
        <w:rPr>
          <w:rFonts w:ascii="Book Antiqua" w:eastAsia="宋体" w:hAnsi="Book Antiqua" w:cs="宋体"/>
          <w:color w:val="000000" w:themeColor="text1"/>
          <w:sz w:val="21"/>
          <w:szCs w:val="21"/>
        </w:rPr>
        <w:t xml:space="preserve"> JE, </w:t>
      </w:r>
      <w:proofErr w:type="spellStart"/>
      <w:r w:rsidRPr="00CF48F9">
        <w:rPr>
          <w:rFonts w:ascii="Book Antiqua" w:eastAsia="宋体" w:hAnsi="Book Antiqua" w:cs="宋体"/>
          <w:color w:val="000000" w:themeColor="text1"/>
          <w:sz w:val="21"/>
          <w:szCs w:val="21"/>
        </w:rPr>
        <w:t>Muneta</w:t>
      </w:r>
      <w:proofErr w:type="spellEnd"/>
      <w:r w:rsidRPr="00CF48F9">
        <w:rPr>
          <w:rFonts w:ascii="Book Antiqua" w:eastAsia="宋体" w:hAnsi="Book Antiqua" w:cs="宋体"/>
          <w:color w:val="000000" w:themeColor="text1"/>
          <w:sz w:val="21"/>
          <w:szCs w:val="21"/>
        </w:rPr>
        <w:t xml:space="preserve"> T, </w:t>
      </w:r>
      <w:proofErr w:type="spellStart"/>
      <w:r w:rsidRPr="00CF48F9">
        <w:rPr>
          <w:rFonts w:ascii="Book Antiqua" w:eastAsia="宋体" w:hAnsi="Book Antiqua" w:cs="宋体"/>
          <w:color w:val="000000" w:themeColor="text1"/>
          <w:sz w:val="21"/>
          <w:szCs w:val="21"/>
        </w:rPr>
        <w:t>Sekiya</w:t>
      </w:r>
      <w:proofErr w:type="spellEnd"/>
      <w:r w:rsidRPr="00CF48F9">
        <w:rPr>
          <w:rFonts w:ascii="Book Antiqua" w:eastAsia="宋体" w:hAnsi="Book Antiqua" w:cs="宋体"/>
          <w:color w:val="000000" w:themeColor="text1"/>
          <w:sz w:val="21"/>
          <w:szCs w:val="21"/>
        </w:rPr>
        <w:t xml:space="preserve"> I. Mesenchymal stem cell-based therapy for cartilage repair: a review. </w:t>
      </w:r>
      <w:r w:rsidRPr="00CF48F9">
        <w:rPr>
          <w:rFonts w:ascii="Book Antiqua" w:eastAsia="宋体" w:hAnsi="Book Antiqua" w:cs="宋体"/>
          <w:i/>
          <w:iCs/>
          <w:color w:val="000000" w:themeColor="text1"/>
          <w:sz w:val="21"/>
          <w:szCs w:val="21"/>
        </w:rPr>
        <w:t xml:space="preserve">Knee </w:t>
      </w:r>
      <w:proofErr w:type="spellStart"/>
      <w:r w:rsidRPr="00CF48F9">
        <w:rPr>
          <w:rFonts w:ascii="Book Antiqua" w:eastAsia="宋体" w:hAnsi="Book Antiqua" w:cs="宋体"/>
          <w:i/>
          <w:iCs/>
          <w:color w:val="000000" w:themeColor="text1"/>
          <w:sz w:val="21"/>
          <w:szCs w:val="21"/>
        </w:rPr>
        <w:t>Surg</w:t>
      </w:r>
      <w:proofErr w:type="spellEnd"/>
      <w:r w:rsidRPr="00CF48F9">
        <w:rPr>
          <w:rFonts w:ascii="Book Antiqua" w:eastAsia="宋体" w:hAnsi="Book Antiqua" w:cs="宋体"/>
          <w:i/>
          <w:iCs/>
          <w:color w:val="000000" w:themeColor="text1"/>
          <w:sz w:val="21"/>
          <w:szCs w:val="21"/>
        </w:rPr>
        <w:t xml:space="preserve"> Sports </w:t>
      </w:r>
      <w:proofErr w:type="spellStart"/>
      <w:r w:rsidRPr="00CF48F9">
        <w:rPr>
          <w:rFonts w:ascii="Book Antiqua" w:eastAsia="宋体" w:hAnsi="Book Antiqua" w:cs="宋体"/>
          <w:i/>
          <w:iCs/>
          <w:color w:val="000000" w:themeColor="text1"/>
          <w:sz w:val="21"/>
          <w:szCs w:val="21"/>
        </w:rPr>
        <w:t>Traumatol</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Arthrosc</w:t>
      </w:r>
      <w:proofErr w:type="spellEnd"/>
      <w:r w:rsidRPr="00CF48F9">
        <w:rPr>
          <w:rFonts w:ascii="Book Antiqua" w:eastAsia="宋体" w:hAnsi="Book Antiqua" w:cs="宋体"/>
          <w:color w:val="000000" w:themeColor="text1"/>
          <w:sz w:val="21"/>
          <w:szCs w:val="21"/>
        </w:rPr>
        <w:t> 2009; </w:t>
      </w:r>
      <w:r w:rsidRPr="00CF48F9">
        <w:rPr>
          <w:rFonts w:ascii="Book Antiqua" w:eastAsia="宋体" w:hAnsi="Book Antiqua" w:cs="宋体"/>
          <w:b/>
          <w:bCs/>
          <w:color w:val="000000" w:themeColor="text1"/>
          <w:sz w:val="21"/>
          <w:szCs w:val="21"/>
        </w:rPr>
        <w:t>17</w:t>
      </w:r>
      <w:r w:rsidRPr="00CF48F9">
        <w:rPr>
          <w:rFonts w:ascii="Book Antiqua" w:eastAsia="宋体" w:hAnsi="Book Antiqua" w:cs="宋体"/>
          <w:color w:val="000000" w:themeColor="text1"/>
          <w:sz w:val="21"/>
          <w:szCs w:val="21"/>
        </w:rPr>
        <w:t>: 1289-1297 [PMID: 19333576 DOI: 10.1007/s00167-009-0782-4]</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85 </w:t>
      </w:r>
      <w:proofErr w:type="spellStart"/>
      <w:r w:rsidRPr="00CF48F9">
        <w:rPr>
          <w:rFonts w:ascii="Book Antiqua" w:eastAsia="宋体" w:hAnsi="Book Antiqua" w:cs="宋体"/>
          <w:b/>
          <w:bCs/>
          <w:color w:val="000000" w:themeColor="text1"/>
          <w:sz w:val="21"/>
          <w:szCs w:val="21"/>
        </w:rPr>
        <w:t>Bian</w:t>
      </w:r>
      <w:proofErr w:type="spellEnd"/>
      <w:r w:rsidRPr="00CF48F9">
        <w:rPr>
          <w:rFonts w:ascii="Book Antiqua" w:eastAsia="宋体" w:hAnsi="Book Antiqua" w:cs="宋体"/>
          <w:b/>
          <w:bCs/>
          <w:color w:val="000000" w:themeColor="text1"/>
          <w:sz w:val="21"/>
          <w:szCs w:val="21"/>
        </w:rPr>
        <w:t xml:space="preserve"> L</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Zhai</w:t>
      </w:r>
      <w:proofErr w:type="spellEnd"/>
      <w:r w:rsidRPr="00CF48F9">
        <w:rPr>
          <w:rFonts w:ascii="Book Antiqua" w:eastAsia="宋体" w:hAnsi="Book Antiqua" w:cs="宋体"/>
          <w:color w:val="000000" w:themeColor="text1"/>
          <w:sz w:val="21"/>
          <w:szCs w:val="21"/>
        </w:rPr>
        <w:t xml:space="preserve"> DY, </w:t>
      </w:r>
      <w:proofErr w:type="spellStart"/>
      <w:r w:rsidRPr="00CF48F9">
        <w:rPr>
          <w:rFonts w:ascii="Book Antiqua" w:eastAsia="宋体" w:hAnsi="Book Antiqua" w:cs="宋体"/>
          <w:color w:val="000000" w:themeColor="text1"/>
          <w:sz w:val="21"/>
          <w:szCs w:val="21"/>
        </w:rPr>
        <w:t>Mauck</w:t>
      </w:r>
      <w:proofErr w:type="spellEnd"/>
      <w:r w:rsidRPr="00CF48F9">
        <w:rPr>
          <w:rFonts w:ascii="Book Antiqua" w:eastAsia="宋体" w:hAnsi="Book Antiqua" w:cs="宋体"/>
          <w:color w:val="000000" w:themeColor="text1"/>
          <w:sz w:val="21"/>
          <w:szCs w:val="21"/>
        </w:rPr>
        <w:t xml:space="preserve"> RL, Burdick JA. </w:t>
      </w:r>
      <w:proofErr w:type="spellStart"/>
      <w:r w:rsidRPr="00CF48F9">
        <w:rPr>
          <w:rFonts w:ascii="Book Antiqua" w:eastAsia="宋体" w:hAnsi="Book Antiqua" w:cs="宋体"/>
          <w:color w:val="000000" w:themeColor="text1"/>
          <w:sz w:val="21"/>
          <w:szCs w:val="21"/>
        </w:rPr>
        <w:t>Coculture</w:t>
      </w:r>
      <w:proofErr w:type="spellEnd"/>
      <w:r w:rsidRPr="00CF48F9">
        <w:rPr>
          <w:rFonts w:ascii="Book Antiqua" w:eastAsia="宋体" w:hAnsi="Book Antiqua" w:cs="宋体"/>
          <w:color w:val="000000" w:themeColor="text1"/>
          <w:sz w:val="21"/>
          <w:szCs w:val="21"/>
        </w:rPr>
        <w:t xml:space="preserve"> of human mesenchymal stem cells and articular chondrocytes reduces hypertrophy and enhances functional properties of engineered cartilage. </w:t>
      </w:r>
      <w:r w:rsidRPr="00CF48F9">
        <w:rPr>
          <w:rFonts w:ascii="Book Antiqua" w:eastAsia="宋体" w:hAnsi="Book Antiqua" w:cs="宋体"/>
          <w:i/>
          <w:iCs/>
          <w:color w:val="000000" w:themeColor="text1"/>
          <w:sz w:val="21"/>
          <w:szCs w:val="21"/>
        </w:rPr>
        <w:t xml:space="preserve">Tissue </w:t>
      </w:r>
      <w:proofErr w:type="spellStart"/>
      <w:r w:rsidRPr="00CF48F9">
        <w:rPr>
          <w:rFonts w:ascii="Book Antiqua" w:eastAsia="宋体" w:hAnsi="Book Antiqua" w:cs="宋体"/>
          <w:i/>
          <w:iCs/>
          <w:color w:val="000000" w:themeColor="text1"/>
          <w:sz w:val="21"/>
          <w:szCs w:val="21"/>
        </w:rPr>
        <w:t>Eng</w:t>
      </w:r>
      <w:proofErr w:type="spellEnd"/>
      <w:r w:rsidRPr="00CF48F9">
        <w:rPr>
          <w:rFonts w:ascii="Book Antiqua" w:eastAsia="宋体" w:hAnsi="Book Antiqua" w:cs="宋体"/>
          <w:i/>
          <w:iCs/>
          <w:color w:val="000000" w:themeColor="text1"/>
          <w:sz w:val="21"/>
          <w:szCs w:val="21"/>
        </w:rPr>
        <w:t xml:space="preserve"> Part </w:t>
      </w:r>
      <w:proofErr w:type="gramStart"/>
      <w:r w:rsidRPr="00CF48F9">
        <w:rPr>
          <w:rFonts w:ascii="Book Antiqua" w:eastAsia="宋体" w:hAnsi="Book Antiqua" w:cs="宋体"/>
          <w:i/>
          <w:iCs/>
          <w:color w:val="000000" w:themeColor="text1"/>
          <w:sz w:val="21"/>
          <w:szCs w:val="21"/>
        </w:rPr>
        <w:t>A</w:t>
      </w:r>
      <w:proofErr w:type="gramEnd"/>
      <w:r w:rsidRPr="00CF48F9">
        <w:rPr>
          <w:rFonts w:ascii="Book Antiqua" w:eastAsia="宋体" w:hAnsi="Book Antiqua" w:cs="宋体"/>
          <w:color w:val="000000" w:themeColor="text1"/>
          <w:sz w:val="21"/>
          <w:szCs w:val="21"/>
        </w:rPr>
        <w:t> 2011; </w:t>
      </w:r>
      <w:r w:rsidRPr="00CF48F9">
        <w:rPr>
          <w:rFonts w:ascii="Book Antiqua" w:eastAsia="宋体" w:hAnsi="Book Antiqua" w:cs="宋体"/>
          <w:b/>
          <w:bCs/>
          <w:color w:val="000000" w:themeColor="text1"/>
          <w:sz w:val="21"/>
          <w:szCs w:val="21"/>
        </w:rPr>
        <w:t>17</w:t>
      </w:r>
      <w:r w:rsidRPr="00CF48F9">
        <w:rPr>
          <w:rFonts w:ascii="Book Antiqua" w:eastAsia="宋体" w:hAnsi="Book Antiqua" w:cs="宋体"/>
          <w:color w:val="000000" w:themeColor="text1"/>
          <w:sz w:val="21"/>
          <w:szCs w:val="21"/>
        </w:rPr>
        <w:t>: 1137-1145 [PMID: 21142648]</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86 </w:t>
      </w:r>
      <w:r w:rsidRPr="00CF48F9">
        <w:rPr>
          <w:rFonts w:ascii="Book Antiqua" w:eastAsia="宋体" w:hAnsi="Book Antiqua" w:cs="宋体"/>
          <w:b/>
          <w:bCs/>
          <w:color w:val="000000" w:themeColor="text1"/>
          <w:sz w:val="21"/>
          <w:szCs w:val="21"/>
        </w:rPr>
        <w:t>Fischer J</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Dickhut</w:t>
      </w:r>
      <w:proofErr w:type="spellEnd"/>
      <w:r w:rsidRPr="00CF48F9">
        <w:rPr>
          <w:rFonts w:ascii="Book Antiqua" w:eastAsia="宋体" w:hAnsi="Book Antiqua" w:cs="宋体"/>
          <w:color w:val="000000" w:themeColor="text1"/>
          <w:sz w:val="21"/>
          <w:szCs w:val="21"/>
        </w:rPr>
        <w:t xml:space="preserve"> A, </w:t>
      </w:r>
      <w:proofErr w:type="spellStart"/>
      <w:r w:rsidRPr="00CF48F9">
        <w:rPr>
          <w:rFonts w:ascii="Book Antiqua" w:eastAsia="宋体" w:hAnsi="Book Antiqua" w:cs="宋体"/>
          <w:color w:val="000000" w:themeColor="text1"/>
          <w:sz w:val="21"/>
          <w:szCs w:val="21"/>
        </w:rPr>
        <w:t>Rickert</w:t>
      </w:r>
      <w:proofErr w:type="spellEnd"/>
      <w:r w:rsidRPr="00CF48F9">
        <w:rPr>
          <w:rFonts w:ascii="Book Antiqua" w:eastAsia="宋体" w:hAnsi="Book Antiqua" w:cs="宋体"/>
          <w:color w:val="000000" w:themeColor="text1"/>
          <w:sz w:val="21"/>
          <w:szCs w:val="21"/>
        </w:rPr>
        <w:t xml:space="preserve"> M, </w:t>
      </w:r>
      <w:proofErr w:type="gramStart"/>
      <w:r w:rsidRPr="00CF48F9">
        <w:rPr>
          <w:rFonts w:ascii="Book Antiqua" w:eastAsia="宋体" w:hAnsi="Book Antiqua" w:cs="宋体"/>
          <w:color w:val="000000" w:themeColor="text1"/>
          <w:sz w:val="21"/>
          <w:szCs w:val="21"/>
        </w:rPr>
        <w:t>Richter</w:t>
      </w:r>
      <w:proofErr w:type="gramEnd"/>
      <w:r w:rsidRPr="00CF48F9">
        <w:rPr>
          <w:rFonts w:ascii="Book Antiqua" w:eastAsia="宋体" w:hAnsi="Book Antiqua" w:cs="宋体"/>
          <w:color w:val="000000" w:themeColor="text1"/>
          <w:sz w:val="21"/>
          <w:szCs w:val="21"/>
        </w:rPr>
        <w:t xml:space="preserve"> W. Human articular chondrocytes secrete parathyroid hormone-related protein and inhibit hypertrophy of mesenchymal stem cells in </w:t>
      </w:r>
      <w:proofErr w:type="spellStart"/>
      <w:r w:rsidRPr="00CF48F9">
        <w:rPr>
          <w:rFonts w:ascii="Book Antiqua" w:eastAsia="宋体" w:hAnsi="Book Antiqua" w:cs="宋体"/>
          <w:color w:val="000000" w:themeColor="text1"/>
          <w:sz w:val="21"/>
          <w:szCs w:val="21"/>
        </w:rPr>
        <w:t>coculture</w:t>
      </w:r>
      <w:proofErr w:type="spellEnd"/>
      <w:r w:rsidRPr="00CF48F9">
        <w:rPr>
          <w:rFonts w:ascii="Book Antiqua" w:eastAsia="宋体" w:hAnsi="Book Antiqua" w:cs="宋体"/>
          <w:color w:val="000000" w:themeColor="text1"/>
          <w:sz w:val="21"/>
          <w:szCs w:val="21"/>
        </w:rPr>
        <w:t xml:space="preserve"> during </w:t>
      </w:r>
      <w:proofErr w:type="spellStart"/>
      <w:r w:rsidRPr="00CF48F9">
        <w:rPr>
          <w:rFonts w:ascii="Book Antiqua" w:eastAsia="宋体" w:hAnsi="Book Antiqua" w:cs="宋体"/>
          <w:color w:val="000000" w:themeColor="text1"/>
          <w:sz w:val="21"/>
          <w:szCs w:val="21"/>
        </w:rPr>
        <w:t>chondrogenesis</w:t>
      </w:r>
      <w:proofErr w:type="spell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Arthritis Rheum</w:t>
      </w:r>
      <w:r w:rsidRPr="00CF48F9">
        <w:rPr>
          <w:rFonts w:ascii="Book Antiqua" w:eastAsia="宋体" w:hAnsi="Book Antiqua" w:cs="宋体"/>
          <w:color w:val="000000" w:themeColor="text1"/>
          <w:sz w:val="21"/>
          <w:szCs w:val="21"/>
        </w:rPr>
        <w:t> 2010; </w:t>
      </w:r>
      <w:r w:rsidRPr="00CF48F9">
        <w:rPr>
          <w:rFonts w:ascii="Book Antiqua" w:eastAsia="宋体" w:hAnsi="Book Antiqua" w:cs="宋体"/>
          <w:b/>
          <w:bCs/>
          <w:color w:val="000000" w:themeColor="text1"/>
          <w:sz w:val="21"/>
          <w:szCs w:val="21"/>
        </w:rPr>
        <w:t>62</w:t>
      </w:r>
      <w:r w:rsidRPr="00CF48F9">
        <w:rPr>
          <w:rFonts w:ascii="Book Antiqua" w:eastAsia="宋体" w:hAnsi="Book Antiqua" w:cs="宋体"/>
          <w:color w:val="000000" w:themeColor="text1"/>
          <w:sz w:val="21"/>
          <w:szCs w:val="21"/>
        </w:rPr>
        <w:t>: 2696-2706 [PMID: 20496422]</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lastRenderedPageBreak/>
        <w:t>87 </w:t>
      </w:r>
      <w:r w:rsidRPr="00CF48F9">
        <w:rPr>
          <w:rFonts w:ascii="Book Antiqua" w:eastAsia="宋体" w:hAnsi="Book Antiqua" w:cs="宋体"/>
          <w:b/>
          <w:bCs/>
          <w:color w:val="000000" w:themeColor="text1"/>
          <w:sz w:val="21"/>
          <w:szCs w:val="21"/>
        </w:rPr>
        <w:t>Khan IM</w:t>
      </w:r>
      <w:r w:rsidRPr="00CF48F9">
        <w:rPr>
          <w:rFonts w:ascii="Book Antiqua" w:eastAsia="宋体" w:hAnsi="Book Antiqua" w:cs="宋体"/>
          <w:color w:val="000000" w:themeColor="text1"/>
          <w:sz w:val="21"/>
          <w:szCs w:val="21"/>
        </w:rPr>
        <w:t xml:space="preserve">, Francis L, Theobald PS, </w:t>
      </w:r>
      <w:proofErr w:type="spellStart"/>
      <w:r w:rsidRPr="00CF48F9">
        <w:rPr>
          <w:rFonts w:ascii="Book Antiqua" w:eastAsia="宋体" w:hAnsi="Book Antiqua" w:cs="宋体"/>
          <w:color w:val="000000" w:themeColor="text1"/>
          <w:sz w:val="21"/>
          <w:szCs w:val="21"/>
        </w:rPr>
        <w:t>Perni</w:t>
      </w:r>
      <w:proofErr w:type="spellEnd"/>
      <w:r w:rsidRPr="00CF48F9">
        <w:rPr>
          <w:rFonts w:ascii="Book Antiqua" w:eastAsia="宋体" w:hAnsi="Book Antiqua" w:cs="宋体"/>
          <w:color w:val="000000" w:themeColor="text1"/>
          <w:sz w:val="21"/>
          <w:szCs w:val="21"/>
        </w:rPr>
        <w:t xml:space="preserve"> S, Young RD, </w:t>
      </w:r>
      <w:proofErr w:type="spellStart"/>
      <w:r w:rsidRPr="00CF48F9">
        <w:rPr>
          <w:rFonts w:ascii="Book Antiqua" w:eastAsia="宋体" w:hAnsi="Book Antiqua" w:cs="宋体"/>
          <w:color w:val="000000" w:themeColor="text1"/>
          <w:sz w:val="21"/>
          <w:szCs w:val="21"/>
        </w:rPr>
        <w:t>Prokopovich</w:t>
      </w:r>
      <w:proofErr w:type="spellEnd"/>
      <w:r w:rsidRPr="00CF48F9">
        <w:rPr>
          <w:rFonts w:ascii="Book Antiqua" w:eastAsia="宋体" w:hAnsi="Book Antiqua" w:cs="宋体"/>
          <w:color w:val="000000" w:themeColor="text1"/>
          <w:sz w:val="21"/>
          <w:szCs w:val="21"/>
        </w:rPr>
        <w:t xml:space="preserve"> P, </w:t>
      </w:r>
      <w:proofErr w:type="spellStart"/>
      <w:r w:rsidRPr="00CF48F9">
        <w:rPr>
          <w:rFonts w:ascii="Book Antiqua" w:eastAsia="宋体" w:hAnsi="Book Antiqua" w:cs="宋体"/>
          <w:color w:val="000000" w:themeColor="text1"/>
          <w:sz w:val="21"/>
          <w:szCs w:val="21"/>
        </w:rPr>
        <w:t>Conlan</w:t>
      </w:r>
      <w:proofErr w:type="spellEnd"/>
      <w:r w:rsidRPr="00CF48F9">
        <w:rPr>
          <w:rFonts w:ascii="Book Antiqua" w:eastAsia="宋体" w:hAnsi="Book Antiqua" w:cs="宋体"/>
          <w:color w:val="000000" w:themeColor="text1"/>
          <w:sz w:val="21"/>
          <w:szCs w:val="21"/>
        </w:rPr>
        <w:t xml:space="preserve"> RS, Archer CW. </w:t>
      </w:r>
      <w:proofErr w:type="gramStart"/>
      <w:r w:rsidRPr="00CF48F9">
        <w:rPr>
          <w:rFonts w:ascii="Book Antiqua" w:eastAsia="宋体" w:hAnsi="Book Antiqua" w:cs="宋体"/>
          <w:color w:val="000000" w:themeColor="text1"/>
          <w:sz w:val="21"/>
          <w:szCs w:val="21"/>
        </w:rPr>
        <w:t>In vitro growth factor-induced bio engineering of mature articular cartilage.</w:t>
      </w:r>
      <w:proofErr w:type="gram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Biomaterials</w:t>
      </w:r>
      <w:r w:rsidRPr="00CF48F9">
        <w:rPr>
          <w:rFonts w:ascii="Book Antiqua" w:eastAsia="宋体" w:hAnsi="Book Antiqua" w:cs="宋体"/>
          <w:color w:val="000000" w:themeColor="text1"/>
          <w:sz w:val="21"/>
          <w:szCs w:val="21"/>
        </w:rPr>
        <w:t> 2013; </w:t>
      </w:r>
      <w:r w:rsidRPr="00CF48F9">
        <w:rPr>
          <w:rFonts w:ascii="Book Antiqua" w:eastAsia="宋体" w:hAnsi="Book Antiqua" w:cs="宋体"/>
          <w:b/>
          <w:bCs/>
          <w:color w:val="000000" w:themeColor="text1"/>
          <w:sz w:val="21"/>
          <w:szCs w:val="21"/>
        </w:rPr>
        <w:t>34</w:t>
      </w:r>
      <w:r w:rsidRPr="00CF48F9">
        <w:rPr>
          <w:rFonts w:ascii="Book Antiqua" w:eastAsia="宋体" w:hAnsi="Book Antiqua" w:cs="宋体"/>
          <w:color w:val="000000" w:themeColor="text1"/>
          <w:sz w:val="21"/>
          <w:szCs w:val="21"/>
        </w:rPr>
        <w:t>: 1478-1487 [PMID: 23182922 DOI: 10.1016/j.biomaterials.2012.09.076]</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88 </w:t>
      </w:r>
      <w:proofErr w:type="spellStart"/>
      <w:r w:rsidRPr="00CF48F9">
        <w:rPr>
          <w:rFonts w:ascii="Book Antiqua" w:eastAsia="宋体" w:hAnsi="Book Antiqua" w:cs="宋体"/>
          <w:b/>
          <w:bCs/>
          <w:color w:val="000000" w:themeColor="text1"/>
          <w:sz w:val="21"/>
          <w:szCs w:val="21"/>
        </w:rPr>
        <w:t>Im</w:t>
      </w:r>
      <w:proofErr w:type="spellEnd"/>
      <w:r w:rsidRPr="00CF48F9">
        <w:rPr>
          <w:rFonts w:ascii="Book Antiqua" w:eastAsia="宋体" w:hAnsi="Book Antiqua" w:cs="宋体"/>
          <w:b/>
          <w:bCs/>
          <w:color w:val="000000" w:themeColor="text1"/>
          <w:sz w:val="21"/>
          <w:szCs w:val="21"/>
        </w:rPr>
        <w:t xml:space="preserve"> GI</w:t>
      </w:r>
      <w:r w:rsidRPr="00CF48F9">
        <w:rPr>
          <w:rFonts w:ascii="Book Antiqua" w:eastAsia="宋体" w:hAnsi="Book Antiqua" w:cs="宋体"/>
          <w:color w:val="000000" w:themeColor="text1"/>
          <w:sz w:val="21"/>
          <w:szCs w:val="21"/>
        </w:rPr>
        <w:t>, Kim DY, Shin JH, Hyun CW, Cho WH. Repair of cartilage defect in the rabbit with cultured mesenchymal stem cells from bone marrow.</w:t>
      </w:r>
      <w:proofErr w:type="gram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 xml:space="preserve">J Bone Joint </w:t>
      </w:r>
      <w:proofErr w:type="spellStart"/>
      <w:r w:rsidRPr="00CF48F9">
        <w:rPr>
          <w:rFonts w:ascii="Book Antiqua" w:eastAsia="宋体" w:hAnsi="Book Antiqua" w:cs="宋体"/>
          <w:i/>
          <w:iCs/>
          <w:color w:val="000000" w:themeColor="text1"/>
          <w:sz w:val="21"/>
          <w:szCs w:val="21"/>
        </w:rPr>
        <w:t>Surg</w:t>
      </w:r>
      <w:proofErr w:type="spellEnd"/>
      <w:r w:rsidRPr="00CF48F9">
        <w:rPr>
          <w:rFonts w:ascii="Book Antiqua" w:eastAsia="宋体" w:hAnsi="Book Antiqua" w:cs="宋体"/>
          <w:i/>
          <w:iCs/>
          <w:color w:val="000000" w:themeColor="text1"/>
          <w:sz w:val="21"/>
          <w:szCs w:val="21"/>
        </w:rPr>
        <w:t xml:space="preserve"> Br</w:t>
      </w:r>
      <w:r w:rsidRPr="00CF48F9">
        <w:rPr>
          <w:rFonts w:ascii="Book Antiqua" w:eastAsia="宋体" w:hAnsi="Book Antiqua" w:cs="宋体"/>
          <w:color w:val="000000" w:themeColor="text1"/>
          <w:sz w:val="21"/>
          <w:szCs w:val="21"/>
        </w:rPr>
        <w:t> 2001; </w:t>
      </w:r>
      <w:r w:rsidRPr="00CF48F9">
        <w:rPr>
          <w:rFonts w:ascii="Book Antiqua" w:eastAsia="宋体" w:hAnsi="Book Antiqua" w:cs="宋体"/>
          <w:b/>
          <w:bCs/>
          <w:color w:val="000000" w:themeColor="text1"/>
          <w:sz w:val="21"/>
          <w:szCs w:val="21"/>
        </w:rPr>
        <w:t>83</w:t>
      </w:r>
      <w:r w:rsidRPr="00CF48F9">
        <w:rPr>
          <w:rFonts w:ascii="Book Antiqua" w:eastAsia="宋体" w:hAnsi="Book Antiqua" w:cs="宋体"/>
          <w:color w:val="000000" w:themeColor="text1"/>
          <w:sz w:val="21"/>
          <w:szCs w:val="21"/>
        </w:rPr>
        <w:t>: 289-294 [PMID: 11284583 DOI: 10.1302/0301-620X.83B2.10495]</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89 </w:t>
      </w:r>
      <w:proofErr w:type="spellStart"/>
      <w:r w:rsidRPr="00CF48F9">
        <w:rPr>
          <w:rFonts w:ascii="Book Antiqua" w:eastAsia="宋体" w:hAnsi="Book Antiqua" w:cs="宋体"/>
          <w:b/>
          <w:bCs/>
          <w:color w:val="000000" w:themeColor="text1"/>
          <w:sz w:val="21"/>
          <w:szCs w:val="21"/>
        </w:rPr>
        <w:t>Wakitani</w:t>
      </w:r>
      <w:proofErr w:type="spellEnd"/>
      <w:r w:rsidRPr="00CF48F9">
        <w:rPr>
          <w:rFonts w:ascii="Book Antiqua" w:eastAsia="宋体" w:hAnsi="Book Antiqua" w:cs="宋体"/>
          <w:b/>
          <w:bCs/>
          <w:color w:val="000000" w:themeColor="text1"/>
          <w:sz w:val="21"/>
          <w:szCs w:val="21"/>
        </w:rPr>
        <w:t xml:space="preserve"> S</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Goto</w:t>
      </w:r>
      <w:proofErr w:type="spellEnd"/>
      <w:r w:rsidRPr="00CF48F9">
        <w:rPr>
          <w:rFonts w:ascii="Book Antiqua" w:eastAsia="宋体" w:hAnsi="Book Antiqua" w:cs="宋体"/>
          <w:color w:val="000000" w:themeColor="text1"/>
          <w:sz w:val="21"/>
          <w:szCs w:val="21"/>
        </w:rPr>
        <w:t xml:space="preserve"> T, Pineda SJ, Young RG, Mansour JM, </w:t>
      </w:r>
      <w:proofErr w:type="spellStart"/>
      <w:r w:rsidRPr="00CF48F9">
        <w:rPr>
          <w:rFonts w:ascii="Book Antiqua" w:eastAsia="宋体" w:hAnsi="Book Antiqua" w:cs="宋体"/>
          <w:color w:val="000000" w:themeColor="text1"/>
          <w:sz w:val="21"/>
          <w:szCs w:val="21"/>
        </w:rPr>
        <w:t>Caplan</w:t>
      </w:r>
      <w:proofErr w:type="spellEnd"/>
      <w:r w:rsidRPr="00CF48F9">
        <w:rPr>
          <w:rFonts w:ascii="Book Antiqua" w:eastAsia="宋体" w:hAnsi="Book Antiqua" w:cs="宋体"/>
          <w:color w:val="000000" w:themeColor="text1"/>
          <w:sz w:val="21"/>
          <w:szCs w:val="21"/>
        </w:rPr>
        <w:t xml:space="preserve"> AI, Goldberg VM. </w:t>
      </w:r>
      <w:proofErr w:type="gramStart"/>
      <w:r w:rsidRPr="00CF48F9">
        <w:rPr>
          <w:rFonts w:ascii="Book Antiqua" w:eastAsia="宋体" w:hAnsi="Book Antiqua" w:cs="宋体"/>
          <w:color w:val="000000" w:themeColor="text1"/>
          <w:sz w:val="21"/>
          <w:szCs w:val="21"/>
        </w:rPr>
        <w:t>Mesenchymal cell-based repair of large, full-thickness defects of articular cartilage.</w:t>
      </w:r>
      <w:proofErr w:type="gram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 xml:space="preserve">J Bone Joint </w:t>
      </w:r>
      <w:proofErr w:type="spellStart"/>
      <w:r w:rsidRPr="00CF48F9">
        <w:rPr>
          <w:rFonts w:ascii="Book Antiqua" w:eastAsia="宋体" w:hAnsi="Book Antiqua" w:cs="宋体"/>
          <w:i/>
          <w:iCs/>
          <w:color w:val="000000" w:themeColor="text1"/>
          <w:sz w:val="21"/>
          <w:szCs w:val="21"/>
        </w:rPr>
        <w:t>Surg</w:t>
      </w:r>
      <w:proofErr w:type="spellEnd"/>
      <w:r w:rsidRPr="00CF48F9">
        <w:rPr>
          <w:rFonts w:ascii="Book Antiqua" w:eastAsia="宋体" w:hAnsi="Book Antiqua" w:cs="宋体"/>
          <w:i/>
          <w:iCs/>
          <w:color w:val="000000" w:themeColor="text1"/>
          <w:sz w:val="21"/>
          <w:szCs w:val="21"/>
        </w:rPr>
        <w:t xml:space="preserve"> Am</w:t>
      </w:r>
      <w:r w:rsidRPr="00CF48F9">
        <w:rPr>
          <w:rFonts w:ascii="Book Antiqua" w:eastAsia="宋体" w:hAnsi="Book Antiqua" w:cs="宋体"/>
          <w:color w:val="000000" w:themeColor="text1"/>
          <w:sz w:val="21"/>
          <w:szCs w:val="21"/>
        </w:rPr>
        <w:t> 1994; </w:t>
      </w:r>
      <w:r w:rsidRPr="00CF48F9">
        <w:rPr>
          <w:rFonts w:ascii="Book Antiqua" w:eastAsia="宋体" w:hAnsi="Book Antiqua" w:cs="宋体"/>
          <w:b/>
          <w:bCs/>
          <w:color w:val="000000" w:themeColor="text1"/>
          <w:sz w:val="21"/>
          <w:szCs w:val="21"/>
        </w:rPr>
        <w:t>76</w:t>
      </w:r>
      <w:r w:rsidRPr="00CF48F9">
        <w:rPr>
          <w:rFonts w:ascii="Book Antiqua" w:eastAsia="宋体" w:hAnsi="Book Antiqua" w:cs="宋体"/>
          <w:color w:val="000000" w:themeColor="text1"/>
          <w:sz w:val="21"/>
          <w:szCs w:val="21"/>
        </w:rPr>
        <w:t>: 579-592 [PMID: 8150826]</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90 </w:t>
      </w:r>
      <w:proofErr w:type="spellStart"/>
      <w:r w:rsidRPr="00CF48F9">
        <w:rPr>
          <w:rFonts w:ascii="Book Antiqua" w:eastAsia="宋体" w:hAnsi="Book Antiqua" w:cs="宋体"/>
          <w:b/>
          <w:bCs/>
          <w:color w:val="000000" w:themeColor="text1"/>
          <w:sz w:val="21"/>
          <w:szCs w:val="21"/>
        </w:rPr>
        <w:t>Berninger</w:t>
      </w:r>
      <w:proofErr w:type="spellEnd"/>
      <w:r w:rsidRPr="00CF48F9">
        <w:rPr>
          <w:rFonts w:ascii="Book Antiqua" w:eastAsia="宋体" w:hAnsi="Book Antiqua" w:cs="宋体"/>
          <w:b/>
          <w:bCs/>
          <w:color w:val="000000" w:themeColor="text1"/>
          <w:sz w:val="21"/>
          <w:szCs w:val="21"/>
        </w:rPr>
        <w:t xml:space="preserve"> MT</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Wexel</w:t>
      </w:r>
      <w:proofErr w:type="spellEnd"/>
      <w:r w:rsidRPr="00CF48F9">
        <w:rPr>
          <w:rFonts w:ascii="Book Antiqua" w:eastAsia="宋体" w:hAnsi="Book Antiqua" w:cs="宋体"/>
          <w:color w:val="000000" w:themeColor="text1"/>
          <w:sz w:val="21"/>
          <w:szCs w:val="21"/>
        </w:rPr>
        <w:t xml:space="preserve"> G, </w:t>
      </w:r>
      <w:proofErr w:type="spellStart"/>
      <w:r w:rsidRPr="00CF48F9">
        <w:rPr>
          <w:rFonts w:ascii="Book Antiqua" w:eastAsia="宋体" w:hAnsi="Book Antiqua" w:cs="宋体"/>
          <w:color w:val="000000" w:themeColor="text1"/>
          <w:sz w:val="21"/>
          <w:szCs w:val="21"/>
        </w:rPr>
        <w:t>Rummeny</w:t>
      </w:r>
      <w:proofErr w:type="spellEnd"/>
      <w:r w:rsidRPr="00CF48F9">
        <w:rPr>
          <w:rFonts w:ascii="Book Antiqua" w:eastAsia="宋体" w:hAnsi="Book Antiqua" w:cs="宋体"/>
          <w:color w:val="000000" w:themeColor="text1"/>
          <w:sz w:val="21"/>
          <w:szCs w:val="21"/>
        </w:rPr>
        <w:t xml:space="preserve"> EJ, </w:t>
      </w:r>
      <w:proofErr w:type="spellStart"/>
      <w:r w:rsidRPr="00CF48F9">
        <w:rPr>
          <w:rFonts w:ascii="Book Antiqua" w:eastAsia="宋体" w:hAnsi="Book Antiqua" w:cs="宋体"/>
          <w:color w:val="000000" w:themeColor="text1"/>
          <w:sz w:val="21"/>
          <w:szCs w:val="21"/>
        </w:rPr>
        <w:t>Imhoff</w:t>
      </w:r>
      <w:proofErr w:type="spellEnd"/>
      <w:r w:rsidRPr="00CF48F9">
        <w:rPr>
          <w:rFonts w:ascii="Book Antiqua" w:eastAsia="宋体" w:hAnsi="Book Antiqua" w:cs="宋体"/>
          <w:color w:val="000000" w:themeColor="text1"/>
          <w:sz w:val="21"/>
          <w:szCs w:val="21"/>
        </w:rPr>
        <w:t xml:space="preserve"> AB, Anton M, Henning TD, Vogt S. Treatment of </w:t>
      </w:r>
      <w:proofErr w:type="spellStart"/>
      <w:r w:rsidRPr="00CF48F9">
        <w:rPr>
          <w:rFonts w:ascii="Book Antiqua" w:eastAsia="宋体" w:hAnsi="Book Antiqua" w:cs="宋体"/>
          <w:color w:val="000000" w:themeColor="text1"/>
          <w:sz w:val="21"/>
          <w:szCs w:val="21"/>
        </w:rPr>
        <w:t>osteochondral</w:t>
      </w:r>
      <w:proofErr w:type="spellEnd"/>
      <w:r w:rsidRPr="00CF48F9">
        <w:rPr>
          <w:rFonts w:ascii="Book Antiqua" w:eastAsia="宋体" w:hAnsi="Book Antiqua" w:cs="宋体"/>
          <w:color w:val="000000" w:themeColor="text1"/>
          <w:sz w:val="21"/>
          <w:szCs w:val="21"/>
        </w:rPr>
        <w:t xml:space="preserve"> defects in the rabbit's knee joint by implantation of allogeneic mesenchymal stem cells in fibrin clots. </w:t>
      </w:r>
      <w:r w:rsidRPr="00CF48F9">
        <w:rPr>
          <w:rFonts w:ascii="Book Antiqua" w:eastAsia="宋体" w:hAnsi="Book Antiqua" w:cs="宋体"/>
          <w:i/>
          <w:iCs/>
          <w:color w:val="000000" w:themeColor="text1"/>
          <w:sz w:val="21"/>
          <w:szCs w:val="21"/>
        </w:rPr>
        <w:t xml:space="preserve">J Vis </w:t>
      </w:r>
      <w:proofErr w:type="spellStart"/>
      <w:r w:rsidRPr="00CF48F9">
        <w:rPr>
          <w:rFonts w:ascii="Book Antiqua" w:eastAsia="宋体" w:hAnsi="Book Antiqua" w:cs="宋体"/>
          <w:i/>
          <w:iCs/>
          <w:color w:val="000000" w:themeColor="text1"/>
          <w:sz w:val="21"/>
          <w:szCs w:val="21"/>
        </w:rPr>
        <w:t>Exp</w:t>
      </w:r>
      <w:proofErr w:type="spellEnd"/>
      <w:r w:rsidRPr="00CF48F9">
        <w:rPr>
          <w:rFonts w:ascii="Book Antiqua" w:eastAsia="宋体" w:hAnsi="Book Antiqua" w:cs="宋体"/>
          <w:color w:val="000000" w:themeColor="text1"/>
          <w:sz w:val="21"/>
          <w:szCs w:val="21"/>
        </w:rPr>
        <w:t> 2013; </w:t>
      </w:r>
      <w:r w:rsidRPr="00CF48F9">
        <w:rPr>
          <w:rFonts w:ascii="Book Antiqua" w:eastAsia="宋体" w:hAnsi="Book Antiqua" w:cs="宋体"/>
          <w:b/>
          <w:color w:val="000000" w:themeColor="text1"/>
          <w:sz w:val="21"/>
          <w:szCs w:val="21"/>
        </w:rPr>
        <w:t>(75)</w:t>
      </w:r>
      <w:r w:rsidRPr="00CF48F9">
        <w:rPr>
          <w:rFonts w:ascii="Book Antiqua" w:eastAsia="宋体" w:hAnsi="Book Antiqua" w:cs="宋体"/>
          <w:color w:val="000000" w:themeColor="text1"/>
          <w:sz w:val="21"/>
          <w:szCs w:val="21"/>
        </w:rPr>
        <w:t>: e4423 [PMID: 23728213 DOI: 10.3791/4423]</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91 </w:t>
      </w:r>
      <w:proofErr w:type="spellStart"/>
      <w:r w:rsidRPr="00CF48F9">
        <w:rPr>
          <w:rFonts w:ascii="Book Antiqua" w:eastAsia="宋体" w:hAnsi="Book Antiqua" w:cs="宋体"/>
          <w:b/>
          <w:bCs/>
          <w:color w:val="000000" w:themeColor="text1"/>
          <w:sz w:val="21"/>
          <w:szCs w:val="21"/>
        </w:rPr>
        <w:t>Grigolo</w:t>
      </w:r>
      <w:proofErr w:type="spellEnd"/>
      <w:r w:rsidRPr="00CF48F9">
        <w:rPr>
          <w:rFonts w:ascii="Book Antiqua" w:eastAsia="宋体" w:hAnsi="Book Antiqua" w:cs="宋体"/>
          <w:b/>
          <w:bCs/>
          <w:color w:val="000000" w:themeColor="text1"/>
          <w:sz w:val="21"/>
          <w:szCs w:val="21"/>
        </w:rPr>
        <w:t xml:space="preserve"> B</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Lisignoli</w:t>
      </w:r>
      <w:proofErr w:type="spellEnd"/>
      <w:r w:rsidRPr="00CF48F9">
        <w:rPr>
          <w:rFonts w:ascii="Book Antiqua" w:eastAsia="宋体" w:hAnsi="Book Antiqua" w:cs="宋体"/>
          <w:color w:val="000000" w:themeColor="text1"/>
          <w:sz w:val="21"/>
          <w:szCs w:val="21"/>
        </w:rPr>
        <w:t xml:space="preserve"> G, </w:t>
      </w:r>
      <w:proofErr w:type="spellStart"/>
      <w:r w:rsidRPr="00CF48F9">
        <w:rPr>
          <w:rFonts w:ascii="Book Antiqua" w:eastAsia="宋体" w:hAnsi="Book Antiqua" w:cs="宋体"/>
          <w:color w:val="000000" w:themeColor="text1"/>
          <w:sz w:val="21"/>
          <w:szCs w:val="21"/>
        </w:rPr>
        <w:t>Desando</w:t>
      </w:r>
      <w:proofErr w:type="spellEnd"/>
      <w:r w:rsidRPr="00CF48F9">
        <w:rPr>
          <w:rFonts w:ascii="Book Antiqua" w:eastAsia="宋体" w:hAnsi="Book Antiqua" w:cs="宋体"/>
          <w:color w:val="000000" w:themeColor="text1"/>
          <w:sz w:val="21"/>
          <w:szCs w:val="21"/>
        </w:rPr>
        <w:t xml:space="preserve"> G, </w:t>
      </w:r>
      <w:proofErr w:type="spellStart"/>
      <w:r w:rsidRPr="00CF48F9">
        <w:rPr>
          <w:rFonts w:ascii="Book Antiqua" w:eastAsia="宋体" w:hAnsi="Book Antiqua" w:cs="宋体"/>
          <w:color w:val="000000" w:themeColor="text1"/>
          <w:sz w:val="21"/>
          <w:szCs w:val="21"/>
        </w:rPr>
        <w:t>Cavallo</w:t>
      </w:r>
      <w:proofErr w:type="spellEnd"/>
      <w:r w:rsidRPr="00CF48F9">
        <w:rPr>
          <w:rFonts w:ascii="Book Antiqua" w:eastAsia="宋体" w:hAnsi="Book Antiqua" w:cs="宋体"/>
          <w:color w:val="000000" w:themeColor="text1"/>
          <w:sz w:val="21"/>
          <w:szCs w:val="21"/>
        </w:rPr>
        <w:t xml:space="preserve"> C, Marconi E, </w:t>
      </w:r>
      <w:proofErr w:type="spellStart"/>
      <w:r w:rsidRPr="00CF48F9">
        <w:rPr>
          <w:rFonts w:ascii="Book Antiqua" w:eastAsia="宋体" w:hAnsi="Book Antiqua" w:cs="宋体"/>
          <w:color w:val="000000" w:themeColor="text1"/>
          <w:sz w:val="21"/>
          <w:szCs w:val="21"/>
        </w:rPr>
        <w:t>Tschon</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Giavaresi</w:t>
      </w:r>
      <w:proofErr w:type="spellEnd"/>
      <w:r w:rsidRPr="00CF48F9">
        <w:rPr>
          <w:rFonts w:ascii="Book Antiqua" w:eastAsia="宋体" w:hAnsi="Book Antiqua" w:cs="宋体"/>
          <w:color w:val="000000" w:themeColor="text1"/>
          <w:sz w:val="21"/>
          <w:szCs w:val="21"/>
        </w:rPr>
        <w:t xml:space="preserve"> G, </w:t>
      </w:r>
      <w:proofErr w:type="spellStart"/>
      <w:r w:rsidRPr="00CF48F9">
        <w:rPr>
          <w:rFonts w:ascii="Book Antiqua" w:eastAsia="宋体" w:hAnsi="Book Antiqua" w:cs="宋体"/>
          <w:color w:val="000000" w:themeColor="text1"/>
          <w:sz w:val="21"/>
          <w:szCs w:val="21"/>
        </w:rPr>
        <w:t>Fini</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Giardino</w:t>
      </w:r>
      <w:proofErr w:type="spellEnd"/>
      <w:r w:rsidRPr="00CF48F9">
        <w:rPr>
          <w:rFonts w:ascii="Book Antiqua" w:eastAsia="宋体" w:hAnsi="Book Antiqua" w:cs="宋体"/>
          <w:color w:val="000000" w:themeColor="text1"/>
          <w:sz w:val="21"/>
          <w:szCs w:val="21"/>
        </w:rPr>
        <w:t xml:space="preserve"> R, </w:t>
      </w:r>
      <w:proofErr w:type="spellStart"/>
      <w:r w:rsidRPr="00CF48F9">
        <w:rPr>
          <w:rFonts w:ascii="Book Antiqua" w:eastAsia="宋体" w:hAnsi="Book Antiqua" w:cs="宋体"/>
          <w:color w:val="000000" w:themeColor="text1"/>
          <w:sz w:val="21"/>
          <w:szCs w:val="21"/>
        </w:rPr>
        <w:t>Facchini</w:t>
      </w:r>
      <w:proofErr w:type="spellEnd"/>
      <w:r w:rsidRPr="00CF48F9">
        <w:rPr>
          <w:rFonts w:ascii="Book Antiqua" w:eastAsia="宋体" w:hAnsi="Book Antiqua" w:cs="宋体"/>
          <w:color w:val="000000" w:themeColor="text1"/>
          <w:sz w:val="21"/>
          <w:szCs w:val="21"/>
        </w:rPr>
        <w:t xml:space="preserve"> A. Osteoarthritis treated with mesenchymal stem cells on </w:t>
      </w:r>
      <w:proofErr w:type="spellStart"/>
      <w:r w:rsidRPr="00CF48F9">
        <w:rPr>
          <w:rFonts w:ascii="Book Antiqua" w:eastAsia="宋体" w:hAnsi="Book Antiqua" w:cs="宋体"/>
          <w:color w:val="000000" w:themeColor="text1"/>
          <w:sz w:val="21"/>
          <w:szCs w:val="21"/>
        </w:rPr>
        <w:t>hyaluronan</w:t>
      </w:r>
      <w:proofErr w:type="spellEnd"/>
      <w:r w:rsidRPr="00CF48F9">
        <w:rPr>
          <w:rFonts w:ascii="Book Antiqua" w:eastAsia="宋体" w:hAnsi="Book Antiqua" w:cs="宋体"/>
          <w:color w:val="000000" w:themeColor="text1"/>
          <w:sz w:val="21"/>
          <w:szCs w:val="21"/>
        </w:rPr>
        <w:t>-based scaffold in rabbit. </w:t>
      </w:r>
      <w:r w:rsidRPr="00CF48F9">
        <w:rPr>
          <w:rFonts w:ascii="Book Antiqua" w:eastAsia="宋体" w:hAnsi="Book Antiqua" w:cs="宋体"/>
          <w:i/>
          <w:iCs/>
          <w:color w:val="000000" w:themeColor="text1"/>
          <w:sz w:val="21"/>
          <w:szCs w:val="21"/>
        </w:rPr>
        <w:t xml:space="preserve">Tissue </w:t>
      </w:r>
      <w:proofErr w:type="spellStart"/>
      <w:r w:rsidRPr="00CF48F9">
        <w:rPr>
          <w:rFonts w:ascii="Book Antiqua" w:eastAsia="宋体" w:hAnsi="Book Antiqua" w:cs="宋体"/>
          <w:i/>
          <w:iCs/>
          <w:color w:val="000000" w:themeColor="text1"/>
          <w:sz w:val="21"/>
          <w:szCs w:val="21"/>
        </w:rPr>
        <w:t>Eng</w:t>
      </w:r>
      <w:proofErr w:type="spellEnd"/>
      <w:r w:rsidRPr="00CF48F9">
        <w:rPr>
          <w:rFonts w:ascii="Book Antiqua" w:eastAsia="宋体" w:hAnsi="Book Antiqua" w:cs="宋体"/>
          <w:i/>
          <w:iCs/>
          <w:color w:val="000000" w:themeColor="text1"/>
          <w:sz w:val="21"/>
          <w:szCs w:val="21"/>
        </w:rPr>
        <w:t xml:space="preserve"> Part C Methods</w:t>
      </w:r>
      <w:r w:rsidRPr="00CF48F9">
        <w:rPr>
          <w:rFonts w:ascii="Book Antiqua" w:eastAsia="宋体" w:hAnsi="Book Antiqua" w:cs="宋体"/>
          <w:color w:val="000000" w:themeColor="text1"/>
          <w:sz w:val="21"/>
          <w:szCs w:val="21"/>
        </w:rPr>
        <w:t> 2009; </w:t>
      </w:r>
      <w:r w:rsidRPr="00CF48F9">
        <w:rPr>
          <w:rFonts w:ascii="Book Antiqua" w:eastAsia="宋体" w:hAnsi="Book Antiqua" w:cs="宋体"/>
          <w:b/>
          <w:bCs/>
          <w:color w:val="000000" w:themeColor="text1"/>
          <w:sz w:val="21"/>
          <w:szCs w:val="21"/>
        </w:rPr>
        <w:t>15</w:t>
      </w:r>
      <w:r w:rsidRPr="00CF48F9">
        <w:rPr>
          <w:rFonts w:ascii="Book Antiqua" w:eastAsia="宋体" w:hAnsi="Book Antiqua" w:cs="宋体"/>
          <w:color w:val="000000" w:themeColor="text1"/>
          <w:sz w:val="21"/>
          <w:szCs w:val="21"/>
        </w:rPr>
        <w:t>: 647-658 [PMID: 19249964 DOI: 10.1089/ten.TEC.2008.0569]</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92 </w:t>
      </w:r>
      <w:proofErr w:type="spellStart"/>
      <w:r w:rsidRPr="00CF48F9">
        <w:rPr>
          <w:rFonts w:ascii="Book Antiqua" w:eastAsia="宋体" w:hAnsi="Book Antiqua" w:cs="宋体"/>
          <w:b/>
          <w:bCs/>
          <w:color w:val="000000" w:themeColor="text1"/>
          <w:sz w:val="21"/>
          <w:szCs w:val="21"/>
        </w:rPr>
        <w:t>Guo</w:t>
      </w:r>
      <w:proofErr w:type="spellEnd"/>
      <w:r w:rsidRPr="00CF48F9">
        <w:rPr>
          <w:rFonts w:ascii="Book Antiqua" w:eastAsia="宋体" w:hAnsi="Book Antiqua" w:cs="宋体"/>
          <w:b/>
          <w:bCs/>
          <w:color w:val="000000" w:themeColor="text1"/>
          <w:sz w:val="21"/>
          <w:szCs w:val="21"/>
        </w:rPr>
        <w:t xml:space="preserve"> X</w:t>
      </w:r>
      <w:r w:rsidRPr="00CF48F9">
        <w:rPr>
          <w:rFonts w:ascii="Book Antiqua" w:eastAsia="宋体" w:hAnsi="Book Antiqua" w:cs="宋体"/>
          <w:color w:val="000000" w:themeColor="text1"/>
          <w:sz w:val="21"/>
          <w:szCs w:val="21"/>
        </w:rPr>
        <w:t xml:space="preserve">, Wang C, </w:t>
      </w:r>
      <w:proofErr w:type="spellStart"/>
      <w:r w:rsidRPr="00CF48F9">
        <w:rPr>
          <w:rFonts w:ascii="Book Antiqua" w:eastAsia="宋体" w:hAnsi="Book Antiqua" w:cs="宋体"/>
          <w:color w:val="000000" w:themeColor="text1"/>
          <w:sz w:val="21"/>
          <w:szCs w:val="21"/>
        </w:rPr>
        <w:t>Duan</w:t>
      </w:r>
      <w:proofErr w:type="spellEnd"/>
      <w:r w:rsidRPr="00CF48F9">
        <w:rPr>
          <w:rFonts w:ascii="Book Antiqua" w:eastAsia="宋体" w:hAnsi="Book Antiqua" w:cs="宋体"/>
          <w:color w:val="000000" w:themeColor="text1"/>
          <w:sz w:val="21"/>
          <w:szCs w:val="21"/>
        </w:rPr>
        <w:t xml:space="preserve"> C, </w:t>
      </w:r>
      <w:proofErr w:type="spellStart"/>
      <w:r w:rsidRPr="00CF48F9">
        <w:rPr>
          <w:rFonts w:ascii="Book Antiqua" w:eastAsia="宋体" w:hAnsi="Book Antiqua" w:cs="宋体"/>
          <w:color w:val="000000" w:themeColor="text1"/>
          <w:sz w:val="21"/>
          <w:szCs w:val="21"/>
        </w:rPr>
        <w:t>Descamps</w:t>
      </w:r>
      <w:proofErr w:type="spellEnd"/>
      <w:r w:rsidRPr="00CF48F9">
        <w:rPr>
          <w:rFonts w:ascii="Book Antiqua" w:eastAsia="宋体" w:hAnsi="Book Antiqua" w:cs="宋体"/>
          <w:color w:val="000000" w:themeColor="text1"/>
          <w:sz w:val="21"/>
          <w:szCs w:val="21"/>
        </w:rPr>
        <w:t xml:space="preserve"> M, Zhao Q, Dong L, </w:t>
      </w:r>
      <w:proofErr w:type="spellStart"/>
      <w:r w:rsidRPr="00CF48F9">
        <w:rPr>
          <w:rFonts w:ascii="Book Antiqua" w:eastAsia="宋体" w:hAnsi="Book Antiqua" w:cs="宋体"/>
          <w:color w:val="000000" w:themeColor="text1"/>
          <w:sz w:val="21"/>
          <w:szCs w:val="21"/>
        </w:rPr>
        <w:t>Lü</w:t>
      </w:r>
      <w:proofErr w:type="spellEnd"/>
      <w:r w:rsidRPr="00CF48F9">
        <w:rPr>
          <w:rFonts w:ascii="Book Antiqua" w:eastAsia="宋体" w:hAnsi="Book Antiqua" w:cs="宋体"/>
          <w:color w:val="000000" w:themeColor="text1"/>
          <w:sz w:val="21"/>
          <w:szCs w:val="21"/>
        </w:rPr>
        <w:t xml:space="preserve"> S, </w:t>
      </w:r>
      <w:proofErr w:type="spellStart"/>
      <w:r w:rsidRPr="00CF48F9">
        <w:rPr>
          <w:rFonts w:ascii="Book Antiqua" w:eastAsia="宋体" w:hAnsi="Book Antiqua" w:cs="宋体"/>
          <w:color w:val="000000" w:themeColor="text1"/>
          <w:sz w:val="21"/>
          <w:szCs w:val="21"/>
        </w:rPr>
        <w:t>Anselme</w:t>
      </w:r>
      <w:proofErr w:type="spellEnd"/>
      <w:r w:rsidRPr="00CF48F9">
        <w:rPr>
          <w:rFonts w:ascii="Book Antiqua" w:eastAsia="宋体" w:hAnsi="Book Antiqua" w:cs="宋体"/>
          <w:color w:val="000000" w:themeColor="text1"/>
          <w:sz w:val="21"/>
          <w:szCs w:val="21"/>
        </w:rPr>
        <w:t xml:space="preserve"> K, Lu J, Song YQ. Repair of </w:t>
      </w:r>
      <w:proofErr w:type="spellStart"/>
      <w:r w:rsidRPr="00CF48F9">
        <w:rPr>
          <w:rFonts w:ascii="Book Antiqua" w:eastAsia="宋体" w:hAnsi="Book Antiqua" w:cs="宋体"/>
          <w:color w:val="000000" w:themeColor="text1"/>
          <w:sz w:val="21"/>
          <w:szCs w:val="21"/>
        </w:rPr>
        <w:t>osteochondral</w:t>
      </w:r>
      <w:proofErr w:type="spellEnd"/>
      <w:r w:rsidRPr="00CF48F9">
        <w:rPr>
          <w:rFonts w:ascii="Book Antiqua" w:eastAsia="宋体" w:hAnsi="Book Antiqua" w:cs="宋体"/>
          <w:color w:val="000000" w:themeColor="text1"/>
          <w:sz w:val="21"/>
          <w:szCs w:val="21"/>
        </w:rPr>
        <w:t xml:space="preserve"> defects with autologous chondrocytes seeded onto </w:t>
      </w:r>
      <w:proofErr w:type="spellStart"/>
      <w:r w:rsidRPr="00CF48F9">
        <w:rPr>
          <w:rFonts w:ascii="Book Antiqua" w:eastAsia="宋体" w:hAnsi="Book Antiqua" w:cs="宋体"/>
          <w:color w:val="000000" w:themeColor="text1"/>
          <w:sz w:val="21"/>
          <w:szCs w:val="21"/>
        </w:rPr>
        <w:t>bioceramic</w:t>
      </w:r>
      <w:proofErr w:type="spellEnd"/>
      <w:r w:rsidRPr="00CF48F9">
        <w:rPr>
          <w:rFonts w:ascii="Book Antiqua" w:eastAsia="宋体" w:hAnsi="Book Antiqua" w:cs="宋体"/>
          <w:color w:val="000000" w:themeColor="text1"/>
          <w:sz w:val="21"/>
          <w:szCs w:val="21"/>
        </w:rPr>
        <w:t xml:space="preserve"> scaffold in sheep. </w:t>
      </w:r>
      <w:r w:rsidRPr="00CF48F9">
        <w:rPr>
          <w:rFonts w:ascii="Book Antiqua" w:eastAsia="宋体" w:hAnsi="Book Antiqua" w:cs="宋体"/>
          <w:i/>
          <w:iCs/>
          <w:color w:val="000000" w:themeColor="text1"/>
          <w:sz w:val="21"/>
          <w:szCs w:val="21"/>
        </w:rPr>
        <w:t xml:space="preserve">Tissue </w:t>
      </w:r>
      <w:proofErr w:type="spellStart"/>
      <w:r w:rsidRPr="00CF48F9">
        <w:rPr>
          <w:rFonts w:ascii="Book Antiqua" w:eastAsia="宋体" w:hAnsi="Book Antiqua" w:cs="宋体"/>
          <w:i/>
          <w:iCs/>
          <w:color w:val="000000" w:themeColor="text1"/>
          <w:sz w:val="21"/>
          <w:szCs w:val="21"/>
        </w:rPr>
        <w:t>Eng</w:t>
      </w:r>
      <w:proofErr w:type="spellEnd"/>
      <w:r w:rsidRPr="00CF48F9">
        <w:rPr>
          <w:rFonts w:ascii="Book Antiqua" w:eastAsia="宋体" w:hAnsi="Book Antiqua" w:cs="宋体"/>
          <w:color w:val="000000" w:themeColor="text1"/>
          <w:sz w:val="21"/>
          <w:szCs w:val="21"/>
        </w:rPr>
        <w:t> 2004; </w:t>
      </w:r>
      <w:r w:rsidRPr="00CF48F9">
        <w:rPr>
          <w:rFonts w:ascii="Book Antiqua" w:eastAsia="宋体" w:hAnsi="Book Antiqua" w:cs="宋体"/>
          <w:b/>
          <w:bCs/>
          <w:color w:val="000000" w:themeColor="text1"/>
          <w:sz w:val="21"/>
          <w:szCs w:val="21"/>
        </w:rPr>
        <w:t>10</w:t>
      </w:r>
      <w:r w:rsidRPr="00CF48F9">
        <w:rPr>
          <w:rFonts w:ascii="Book Antiqua" w:eastAsia="宋体" w:hAnsi="Book Antiqua" w:cs="宋体"/>
          <w:color w:val="000000" w:themeColor="text1"/>
          <w:sz w:val="21"/>
          <w:szCs w:val="21"/>
        </w:rPr>
        <w:t>: 1830-1840 [PMID: 15684691 DOI: 10.1089/ten.2004.10.1830]</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93 </w:t>
      </w:r>
      <w:r w:rsidRPr="00CF48F9">
        <w:rPr>
          <w:rFonts w:ascii="Book Antiqua" w:eastAsia="宋体" w:hAnsi="Book Antiqua" w:cs="宋体"/>
          <w:b/>
          <w:bCs/>
          <w:color w:val="000000" w:themeColor="text1"/>
          <w:sz w:val="21"/>
          <w:szCs w:val="21"/>
        </w:rPr>
        <w:t>Murphy JM</w:t>
      </w:r>
      <w:r w:rsidRPr="00CF48F9">
        <w:rPr>
          <w:rFonts w:ascii="Book Antiqua" w:eastAsia="宋体" w:hAnsi="Book Antiqua" w:cs="宋体"/>
          <w:color w:val="000000" w:themeColor="text1"/>
          <w:sz w:val="21"/>
          <w:szCs w:val="21"/>
        </w:rPr>
        <w:t xml:space="preserve">, Fink DJ, </w:t>
      </w:r>
      <w:proofErr w:type="spellStart"/>
      <w:r w:rsidRPr="00CF48F9">
        <w:rPr>
          <w:rFonts w:ascii="Book Antiqua" w:eastAsia="宋体" w:hAnsi="Book Antiqua" w:cs="宋体"/>
          <w:color w:val="000000" w:themeColor="text1"/>
          <w:sz w:val="21"/>
          <w:szCs w:val="21"/>
        </w:rPr>
        <w:t>Hunziker</w:t>
      </w:r>
      <w:proofErr w:type="spellEnd"/>
      <w:r w:rsidRPr="00CF48F9">
        <w:rPr>
          <w:rFonts w:ascii="Book Antiqua" w:eastAsia="宋体" w:hAnsi="Book Antiqua" w:cs="宋体"/>
          <w:color w:val="000000" w:themeColor="text1"/>
          <w:sz w:val="21"/>
          <w:szCs w:val="21"/>
        </w:rPr>
        <w:t xml:space="preserve"> EB, Barry FP. Stem cell therapy in a </w:t>
      </w:r>
      <w:proofErr w:type="spellStart"/>
      <w:r w:rsidRPr="00CF48F9">
        <w:rPr>
          <w:rFonts w:ascii="Book Antiqua" w:eastAsia="宋体" w:hAnsi="Book Antiqua" w:cs="宋体"/>
          <w:color w:val="000000" w:themeColor="text1"/>
          <w:sz w:val="21"/>
          <w:szCs w:val="21"/>
        </w:rPr>
        <w:t>caprine</w:t>
      </w:r>
      <w:proofErr w:type="spellEnd"/>
      <w:r w:rsidRPr="00CF48F9">
        <w:rPr>
          <w:rFonts w:ascii="Book Antiqua" w:eastAsia="宋体" w:hAnsi="Book Antiqua" w:cs="宋体"/>
          <w:color w:val="000000" w:themeColor="text1"/>
          <w:sz w:val="21"/>
          <w:szCs w:val="21"/>
        </w:rPr>
        <w:t xml:space="preserve"> model of osteoarthritis. </w:t>
      </w:r>
      <w:r w:rsidRPr="00CF48F9">
        <w:rPr>
          <w:rFonts w:ascii="Book Antiqua" w:eastAsia="宋体" w:hAnsi="Book Antiqua" w:cs="宋体"/>
          <w:i/>
          <w:iCs/>
          <w:color w:val="000000" w:themeColor="text1"/>
          <w:sz w:val="21"/>
          <w:szCs w:val="21"/>
        </w:rPr>
        <w:t>Arthritis Rheum</w:t>
      </w:r>
      <w:r w:rsidRPr="00CF48F9">
        <w:rPr>
          <w:rFonts w:ascii="Book Antiqua" w:eastAsia="宋体" w:hAnsi="Book Antiqua" w:cs="宋体"/>
          <w:color w:val="000000" w:themeColor="text1"/>
          <w:sz w:val="21"/>
          <w:szCs w:val="21"/>
        </w:rPr>
        <w:t> 2003; </w:t>
      </w:r>
      <w:r w:rsidRPr="00CF48F9">
        <w:rPr>
          <w:rFonts w:ascii="Book Antiqua" w:eastAsia="宋体" w:hAnsi="Book Antiqua" w:cs="宋体"/>
          <w:b/>
          <w:bCs/>
          <w:color w:val="000000" w:themeColor="text1"/>
          <w:sz w:val="21"/>
          <w:szCs w:val="21"/>
        </w:rPr>
        <w:t>48</w:t>
      </w:r>
      <w:r w:rsidRPr="00CF48F9">
        <w:rPr>
          <w:rFonts w:ascii="Book Antiqua" w:eastAsia="宋体" w:hAnsi="Book Antiqua" w:cs="宋体"/>
          <w:color w:val="000000" w:themeColor="text1"/>
          <w:sz w:val="21"/>
          <w:szCs w:val="21"/>
        </w:rPr>
        <w:t>: 3464-3474 [PMID: 14673997 DOI: 10.1002/art.11365]</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94 </w:t>
      </w:r>
      <w:r w:rsidRPr="00CF48F9">
        <w:rPr>
          <w:rFonts w:ascii="Book Antiqua" w:eastAsia="宋体" w:hAnsi="Book Antiqua" w:cs="宋体"/>
          <w:b/>
          <w:bCs/>
          <w:color w:val="000000" w:themeColor="text1"/>
          <w:sz w:val="21"/>
          <w:szCs w:val="21"/>
        </w:rPr>
        <w:t xml:space="preserve">Al </w:t>
      </w:r>
      <w:proofErr w:type="spellStart"/>
      <w:r w:rsidRPr="00CF48F9">
        <w:rPr>
          <w:rFonts w:ascii="Book Antiqua" w:eastAsia="宋体" w:hAnsi="Book Antiqua" w:cs="宋体"/>
          <w:b/>
          <w:bCs/>
          <w:color w:val="000000" w:themeColor="text1"/>
          <w:sz w:val="21"/>
          <w:szCs w:val="21"/>
        </w:rPr>
        <w:t>Faqeh</w:t>
      </w:r>
      <w:proofErr w:type="spellEnd"/>
      <w:r w:rsidRPr="00CF48F9">
        <w:rPr>
          <w:rFonts w:ascii="Book Antiqua" w:eastAsia="宋体" w:hAnsi="Book Antiqua" w:cs="宋体"/>
          <w:b/>
          <w:bCs/>
          <w:color w:val="000000" w:themeColor="text1"/>
          <w:sz w:val="21"/>
          <w:szCs w:val="21"/>
        </w:rPr>
        <w:t xml:space="preserve"> H</w:t>
      </w:r>
      <w:r w:rsidRPr="00CF48F9">
        <w:rPr>
          <w:rFonts w:ascii="Book Antiqua" w:eastAsia="宋体" w:hAnsi="Book Antiqua" w:cs="宋体"/>
          <w:color w:val="000000" w:themeColor="text1"/>
          <w:sz w:val="21"/>
          <w:szCs w:val="21"/>
        </w:rPr>
        <w:t xml:space="preserve">, Nor </w:t>
      </w:r>
      <w:proofErr w:type="spellStart"/>
      <w:r w:rsidRPr="00CF48F9">
        <w:rPr>
          <w:rFonts w:ascii="Book Antiqua" w:eastAsia="宋体" w:hAnsi="Book Antiqua" w:cs="宋体"/>
          <w:color w:val="000000" w:themeColor="text1"/>
          <w:sz w:val="21"/>
          <w:szCs w:val="21"/>
        </w:rPr>
        <w:t>Hamdan</w:t>
      </w:r>
      <w:proofErr w:type="spellEnd"/>
      <w:r w:rsidRPr="00CF48F9">
        <w:rPr>
          <w:rFonts w:ascii="Book Antiqua" w:eastAsia="宋体" w:hAnsi="Book Antiqua" w:cs="宋体"/>
          <w:color w:val="000000" w:themeColor="text1"/>
          <w:sz w:val="21"/>
          <w:szCs w:val="21"/>
        </w:rPr>
        <w:t xml:space="preserve"> BM, Chen HC, </w:t>
      </w:r>
      <w:proofErr w:type="spellStart"/>
      <w:r w:rsidRPr="00CF48F9">
        <w:rPr>
          <w:rFonts w:ascii="Book Antiqua" w:eastAsia="宋体" w:hAnsi="Book Antiqua" w:cs="宋体"/>
          <w:color w:val="000000" w:themeColor="text1"/>
          <w:sz w:val="21"/>
          <w:szCs w:val="21"/>
        </w:rPr>
        <w:t>Aminuddin</w:t>
      </w:r>
      <w:proofErr w:type="spellEnd"/>
      <w:r w:rsidRPr="00CF48F9">
        <w:rPr>
          <w:rFonts w:ascii="Book Antiqua" w:eastAsia="宋体" w:hAnsi="Book Antiqua" w:cs="宋体"/>
          <w:color w:val="000000" w:themeColor="text1"/>
          <w:sz w:val="21"/>
          <w:szCs w:val="21"/>
        </w:rPr>
        <w:t xml:space="preserve"> BS, </w:t>
      </w:r>
      <w:proofErr w:type="spellStart"/>
      <w:r w:rsidRPr="00CF48F9">
        <w:rPr>
          <w:rFonts w:ascii="Book Antiqua" w:eastAsia="宋体" w:hAnsi="Book Antiqua" w:cs="宋体"/>
          <w:color w:val="000000" w:themeColor="text1"/>
          <w:sz w:val="21"/>
          <w:szCs w:val="21"/>
        </w:rPr>
        <w:t>Ruszymah</w:t>
      </w:r>
      <w:proofErr w:type="spellEnd"/>
      <w:r w:rsidRPr="00CF48F9">
        <w:rPr>
          <w:rFonts w:ascii="Book Antiqua" w:eastAsia="宋体" w:hAnsi="Book Antiqua" w:cs="宋体"/>
          <w:color w:val="000000" w:themeColor="text1"/>
          <w:sz w:val="21"/>
          <w:szCs w:val="21"/>
        </w:rPr>
        <w:t xml:space="preserve"> BH.</w:t>
      </w:r>
      <w:proofErr w:type="gramEnd"/>
      <w:r w:rsidRPr="00CF48F9">
        <w:rPr>
          <w:rFonts w:ascii="Book Antiqua" w:eastAsia="宋体" w:hAnsi="Book Antiqua" w:cs="宋体"/>
          <w:color w:val="000000" w:themeColor="text1"/>
          <w:sz w:val="21"/>
          <w:szCs w:val="21"/>
        </w:rPr>
        <w:t xml:space="preserve"> </w:t>
      </w:r>
      <w:proofErr w:type="gramStart"/>
      <w:r w:rsidRPr="00CF48F9">
        <w:rPr>
          <w:rFonts w:ascii="Book Antiqua" w:eastAsia="宋体" w:hAnsi="Book Antiqua" w:cs="宋体"/>
          <w:color w:val="000000" w:themeColor="text1"/>
          <w:sz w:val="21"/>
          <w:szCs w:val="21"/>
        </w:rPr>
        <w:t xml:space="preserve">The potential of intra-articular injection of </w:t>
      </w:r>
      <w:proofErr w:type="spellStart"/>
      <w:r w:rsidRPr="00CF48F9">
        <w:rPr>
          <w:rFonts w:ascii="Book Antiqua" w:eastAsia="宋体" w:hAnsi="Book Antiqua" w:cs="宋体"/>
          <w:color w:val="000000" w:themeColor="text1"/>
          <w:sz w:val="21"/>
          <w:szCs w:val="21"/>
        </w:rPr>
        <w:t>chondrogenic</w:t>
      </w:r>
      <w:proofErr w:type="spellEnd"/>
      <w:r w:rsidRPr="00CF48F9">
        <w:rPr>
          <w:rFonts w:ascii="Book Antiqua" w:eastAsia="宋体" w:hAnsi="Book Antiqua" w:cs="宋体"/>
          <w:color w:val="000000" w:themeColor="text1"/>
          <w:sz w:val="21"/>
          <w:szCs w:val="21"/>
        </w:rPr>
        <w:t>-induced bone marrow stem cells to retard the progression of osteoarthritis in a sheep model.</w:t>
      </w:r>
      <w:proofErr w:type="gramEnd"/>
      <w:r w:rsidRPr="00CF48F9">
        <w:rPr>
          <w:rFonts w:ascii="Book Antiqua" w:eastAsia="宋体" w:hAnsi="Book Antiqua" w:cs="宋体"/>
          <w:color w:val="000000" w:themeColor="text1"/>
          <w:sz w:val="21"/>
          <w:szCs w:val="21"/>
        </w:rPr>
        <w:t> </w:t>
      </w:r>
      <w:proofErr w:type="spellStart"/>
      <w:r w:rsidRPr="00CF48F9">
        <w:rPr>
          <w:rFonts w:ascii="Book Antiqua" w:eastAsia="宋体" w:hAnsi="Book Antiqua" w:cs="宋体"/>
          <w:i/>
          <w:iCs/>
          <w:color w:val="000000" w:themeColor="text1"/>
          <w:sz w:val="21"/>
          <w:szCs w:val="21"/>
        </w:rPr>
        <w:t>Exp</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Gerontol</w:t>
      </w:r>
      <w:proofErr w:type="spellEnd"/>
      <w:r w:rsidRPr="00CF48F9">
        <w:rPr>
          <w:rFonts w:ascii="Book Antiqua" w:eastAsia="宋体" w:hAnsi="Book Antiqua" w:cs="宋体"/>
          <w:color w:val="000000" w:themeColor="text1"/>
          <w:sz w:val="21"/>
          <w:szCs w:val="21"/>
        </w:rPr>
        <w:t> 2012; </w:t>
      </w:r>
      <w:r w:rsidRPr="00CF48F9">
        <w:rPr>
          <w:rFonts w:ascii="Book Antiqua" w:eastAsia="宋体" w:hAnsi="Book Antiqua" w:cs="宋体"/>
          <w:b/>
          <w:bCs/>
          <w:color w:val="000000" w:themeColor="text1"/>
          <w:sz w:val="21"/>
          <w:szCs w:val="21"/>
        </w:rPr>
        <w:t>47</w:t>
      </w:r>
      <w:r w:rsidRPr="00CF48F9">
        <w:rPr>
          <w:rFonts w:ascii="Book Antiqua" w:eastAsia="宋体" w:hAnsi="Book Antiqua" w:cs="宋体"/>
          <w:color w:val="000000" w:themeColor="text1"/>
          <w:sz w:val="21"/>
          <w:szCs w:val="21"/>
        </w:rPr>
        <w:t>: 458-464 [PMID: 22759409 DOI: 10.1016/j.exger.2012.03.018]</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95 </w:t>
      </w:r>
      <w:r w:rsidRPr="00CF48F9">
        <w:rPr>
          <w:rFonts w:ascii="Book Antiqua" w:eastAsia="宋体" w:hAnsi="Book Antiqua" w:cs="宋体"/>
          <w:b/>
          <w:bCs/>
          <w:color w:val="000000" w:themeColor="text1"/>
          <w:sz w:val="21"/>
          <w:szCs w:val="21"/>
        </w:rPr>
        <w:t>Kuroda R</w:t>
      </w:r>
      <w:r w:rsidRPr="00CF48F9">
        <w:rPr>
          <w:rFonts w:ascii="Book Antiqua" w:eastAsia="宋体" w:hAnsi="Book Antiqua" w:cs="宋体"/>
          <w:color w:val="000000" w:themeColor="text1"/>
          <w:sz w:val="21"/>
          <w:szCs w:val="21"/>
        </w:rPr>
        <w:t xml:space="preserve">, Ishida K, Matsumoto T, </w:t>
      </w:r>
      <w:proofErr w:type="spellStart"/>
      <w:r w:rsidRPr="00CF48F9">
        <w:rPr>
          <w:rFonts w:ascii="Book Antiqua" w:eastAsia="宋体" w:hAnsi="Book Antiqua" w:cs="宋体"/>
          <w:color w:val="000000" w:themeColor="text1"/>
          <w:sz w:val="21"/>
          <w:szCs w:val="21"/>
        </w:rPr>
        <w:t>Akisue</w:t>
      </w:r>
      <w:proofErr w:type="spellEnd"/>
      <w:r w:rsidRPr="00CF48F9">
        <w:rPr>
          <w:rFonts w:ascii="Book Antiqua" w:eastAsia="宋体" w:hAnsi="Book Antiqua" w:cs="宋体"/>
          <w:color w:val="000000" w:themeColor="text1"/>
          <w:sz w:val="21"/>
          <w:szCs w:val="21"/>
        </w:rPr>
        <w:t xml:space="preserve"> T, Fujioka H, Mizuno K, </w:t>
      </w:r>
      <w:proofErr w:type="spellStart"/>
      <w:r w:rsidRPr="00CF48F9">
        <w:rPr>
          <w:rFonts w:ascii="Book Antiqua" w:eastAsia="宋体" w:hAnsi="Book Antiqua" w:cs="宋体"/>
          <w:color w:val="000000" w:themeColor="text1"/>
          <w:sz w:val="21"/>
          <w:szCs w:val="21"/>
        </w:rPr>
        <w:t>Ohgushi</w:t>
      </w:r>
      <w:proofErr w:type="spellEnd"/>
      <w:r w:rsidRPr="00CF48F9">
        <w:rPr>
          <w:rFonts w:ascii="Book Antiqua" w:eastAsia="宋体" w:hAnsi="Book Antiqua" w:cs="宋体"/>
          <w:color w:val="000000" w:themeColor="text1"/>
          <w:sz w:val="21"/>
          <w:szCs w:val="21"/>
        </w:rPr>
        <w:t xml:space="preserve"> H, </w:t>
      </w:r>
      <w:proofErr w:type="spellStart"/>
      <w:r w:rsidRPr="00CF48F9">
        <w:rPr>
          <w:rFonts w:ascii="Book Antiqua" w:eastAsia="宋体" w:hAnsi="Book Antiqua" w:cs="宋体"/>
          <w:color w:val="000000" w:themeColor="text1"/>
          <w:sz w:val="21"/>
          <w:szCs w:val="21"/>
        </w:rPr>
        <w:t>Wakitani</w:t>
      </w:r>
      <w:proofErr w:type="spellEnd"/>
      <w:r w:rsidRPr="00CF48F9">
        <w:rPr>
          <w:rFonts w:ascii="Book Antiqua" w:eastAsia="宋体" w:hAnsi="Book Antiqua" w:cs="宋体"/>
          <w:color w:val="000000" w:themeColor="text1"/>
          <w:sz w:val="21"/>
          <w:szCs w:val="21"/>
        </w:rPr>
        <w:t xml:space="preserve"> S, </w:t>
      </w:r>
      <w:proofErr w:type="spellStart"/>
      <w:r w:rsidRPr="00CF48F9">
        <w:rPr>
          <w:rFonts w:ascii="Book Antiqua" w:eastAsia="宋体" w:hAnsi="Book Antiqua" w:cs="宋体"/>
          <w:color w:val="000000" w:themeColor="text1"/>
          <w:sz w:val="21"/>
          <w:szCs w:val="21"/>
        </w:rPr>
        <w:t>Kurosaka</w:t>
      </w:r>
      <w:proofErr w:type="spellEnd"/>
      <w:r w:rsidRPr="00CF48F9">
        <w:rPr>
          <w:rFonts w:ascii="Book Antiqua" w:eastAsia="宋体" w:hAnsi="Book Antiqua" w:cs="宋体"/>
          <w:color w:val="000000" w:themeColor="text1"/>
          <w:sz w:val="21"/>
          <w:szCs w:val="21"/>
        </w:rPr>
        <w:t xml:space="preserve"> M. Treatment of a full-thickness articular cartilage defect in the femoral condyle of an athlete with autologous bone-marrow stromal cells. </w:t>
      </w:r>
      <w:r w:rsidRPr="00CF48F9">
        <w:rPr>
          <w:rFonts w:ascii="Book Antiqua" w:eastAsia="宋体" w:hAnsi="Book Antiqua" w:cs="宋体"/>
          <w:i/>
          <w:iCs/>
          <w:color w:val="000000" w:themeColor="text1"/>
          <w:sz w:val="21"/>
          <w:szCs w:val="21"/>
        </w:rPr>
        <w:t>Osteoarthritis Cartilage</w:t>
      </w:r>
      <w:r w:rsidRPr="00CF48F9">
        <w:rPr>
          <w:rFonts w:ascii="Book Antiqua" w:eastAsia="宋体" w:hAnsi="Book Antiqua" w:cs="宋体"/>
          <w:color w:val="000000" w:themeColor="text1"/>
          <w:sz w:val="21"/>
          <w:szCs w:val="21"/>
        </w:rPr>
        <w:t> 2007; </w:t>
      </w:r>
      <w:r w:rsidRPr="00CF48F9">
        <w:rPr>
          <w:rFonts w:ascii="Book Antiqua" w:eastAsia="宋体" w:hAnsi="Book Antiqua" w:cs="宋体"/>
          <w:b/>
          <w:bCs/>
          <w:color w:val="000000" w:themeColor="text1"/>
          <w:sz w:val="21"/>
          <w:szCs w:val="21"/>
        </w:rPr>
        <w:t>15</w:t>
      </w:r>
      <w:r w:rsidRPr="00CF48F9">
        <w:rPr>
          <w:rFonts w:ascii="Book Antiqua" w:eastAsia="宋体" w:hAnsi="Book Antiqua" w:cs="宋体"/>
          <w:color w:val="000000" w:themeColor="text1"/>
          <w:sz w:val="21"/>
          <w:szCs w:val="21"/>
        </w:rPr>
        <w:t>: 226-231 [PMID: 17002893 DOI: 10.1016/j.joca.2006.08.008]</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96 </w:t>
      </w:r>
      <w:proofErr w:type="spellStart"/>
      <w:r w:rsidRPr="00CF48F9">
        <w:rPr>
          <w:rFonts w:ascii="Book Antiqua" w:eastAsia="宋体" w:hAnsi="Book Antiqua" w:cs="宋体"/>
          <w:b/>
          <w:bCs/>
          <w:color w:val="000000" w:themeColor="text1"/>
          <w:sz w:val="21"/>
          <w:szCs w:val="21"/>
        </w:rPr>
        <w:t>Wakitani</w:t>
      </w:r>
      <w:proofErr w:type="spellEnd"/>
      <w:r w:rsidRPr="00CF48F9">
        <w:rPr>
          <w:rFonts w:ascii="Book Antiqua" w:eastAsia="宋体" w:hAnsi="Book Antiqua" w:cs="宋体"/>
          <w:b/>
          <w:bCs/>
          <w:color w:val="000000" w:themeColor="text1"/>
          <w:sz w:val="21"/>
          <w:szCs w:val="21"/>
        </w:rPr>
        <w:t xml:space="preserve"> S</w:t>
      </w:r>
      <w:r w:rsidRPr="00CF48F9">
        <w:rPr>
          <w:rFonts w:ascii="Book Antiqua" w:eastAsia="宋体" w:hAnsi="Book Antiqua" w:cs="宋体"/>
          <w:color w:val="000000" w:themeColor="text1"/>
          <w:sz w:val="21"/>
          <w:szCs w:val="21"/>
        </w:rPr>
        <w:t xml:space="preserve">, Mitsuoka T, Nakamura N, </w:t>
      </w:r>
      <w:proofErr w:type="spellStart"/>
      <w:r w:rsidRPr="00CF48F9">
        <w:rPr>
          <w:rFonts w:ascii="Book Antiqua" w:eastAsia="宋体" w:hAnsi="Book Antiqua" w:cs="宋体"/>
          <w:color w:val="000000" w:themeColor="text1"/>
          <w:sz w:val="21"/>
          <w:szCs w:val="21"/>
        </w:rPr>
        <w:t>Toritsuka</w:t>
      </w:r>
      <w:proofErr w:type="spellEnd"/>
      <w:r w:rsidRPr="00CF48F9">
        <w:rPr>
          <w:rFonts w:ascii="Book Antiqua" w:eastAsia="宋体" w:hAnsi="Book Antiqua" w:cs="宋体"/>
          <w:color w:val="000000" w:themeColor="text1"/>
          <w:sz w:val="21"/>
          <w:szCs w:val="21"/>
        </w:rPr>
        <w:t xml:space="preserve"> Y, Nakamura Y, </w:t>
      </w:r>
      <w:proofErr w:type="spellStart"/>
      <w:r w:rsidRPr="00CF48F9">
        <w:rPr>
          <w:rFonts w:ascii="Book Antiqua" w:eastAsia="宋体" w:hAnsi="Book Antiqua" w:cs="宋体"/>
          <w:color w:val="000000" w:themeColor="text1"/>
          <w:sz w:val="21"/>
          <w:szCs w:val="21"/>
        </w:rPr>
        <w:t>Horibe</w:t>
      </w:r>
      <w:proofErr w:type="spellEnd"/>
      <w:r w:rsidRPr="00CF48F9">
        <w:rPr>
          <w:rFonts w:ascii="Book Antiqua" w:eastAsia="宋体" w:hAnsi="Book Antiqua" w:cs="宋体"/>
          <w:color w:val="000000" w:themeColor="text1"/>
          <w:sz w:val="21"/>
          <w:szCs w:val="21"/>
        </w:rPr>
        <w:t xml:space="preserve"> S. Autologous bone marrow stromal cell transplantation for repair of full-thickness articular cartilage defects in human patellae: two case reports. </w:t>
      </w:r>
      <w:r w:rsidRPr="00CF48F9">
        <w:rPr>
          <w:rFonts w:ascii="Book Antiqua" w:eastAsia="宋体" w:hAnsi="Book Antiqua" w:cs="宋体"/>
          <w:i/>
          <w:iCs/>
          <w:color w:val="000000" w:themeColor="text1"/>
          <w:sz w:val="21"/>
          <w:szCs w:val="21"/>
        </w:rPr>
        <w:t>Cell Transplant</w:t>
      </w:r>
      <w:r w:rsidRPr="00CF48F9">
        <w:rPr>
          <w:rFonts w:ascii="Book Antiqua" w:eastAsia="宋体" w:hAnsi="Book Antiqua" w:cs="宋体"/>
          <w:color w:val="000000" w:themeColor="text1"/>
          <w:sz w:val="21"/>
          <w:szCs w:val="21"/>
        </w:rPr>
        <w:t> 2004; </w:t>
      </w:r>
      <w:r w:rsidRPr="00CF48F9">
        <w:rPr>
          <w:rFonts w:ascii="Book Antiqua" w:eastAsia="宋体" w:hAnsi="Book Antiqua" w:cs="宋体"/>
          <w:b/>
          <w:bCs/>
          <w:color w:val="000000" w:themeColor="text1"/>
          <w:sz w:val="21"/>
          <w:szCs w:val="21"/>
        </w:rPr>
        <w:t>13</w:t>
      </w:r>
      <w:r w:rsidRPr="00CF48F9">
        <w:rPr>
          <w:rFonts w:ascii="Book Antiqua" w:eastAsia="宋体" w:hAnsi="Book Antiqua" w:cs="宋体"/>
          <w:color w:val="000000" w:themeColor="text1"/>
          <w:sz w:val="21"/>
          <w:szCs w:val="21"/>
        </w:rPr>
        <w:t>: 595-600 [PMID: 15565871 DOI: 10.3727/000000004783983747]</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lastRenderedPageBreak/>
        <w:t>97 </w:t>
      </w:r>
      <w:proofErr w:type="spellStart"/>
      <w:r w:rsidRPr="00CF48F9">
        <w:rPr>
          <w:rFonts w:ascii="Book Antiqua" w:eastAsia="宋体" w:hAnsi="Book Antiqua" w:cs="宋体"/>
          <w:b/>
          <w:bCs/>
          <w:color w:val="000000" w:themeColor="text1"/>
          <w:sz w:val="21"/>
          <w:szCs w:val="21"/>
        </w:rPr>
        <w:t>Wakitani</w:t>
      </w:r>
      <w:proofErr w:type="spellEnd"/>
      <w:r w:rsidRPr="00CF48F9">
        <w:rPr>
          <w:rFonts w:ascii="Book Antiqua" w:eastAsia="宋体" w:hAnsi="Book Antiqua" w:cs="宋体"/>
          <w:b/>
          <w:bCs/>
          <w:color w:val="000000" w:themeColor="text1"/>
          <w:sz w:val="21"/>
          <w:szCs w:val="21"/>
        </w:rPr>
        <w:t xml:space="preserve"> S</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Nawata</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Tensho</w:t>
      </w:r>
      <w:proofErr w:type="spellEnd"/>
      <w:r w:rsidRPr="00CF48F9">
        <w:rPr>
          <w:rFonts w:ascii="Book Antiqua" w:eastAsia="宋体" w:hAnsi="Book Antiqua" w:cs="宋体"/>
          <w:color w:val="000000" w:themeColor="text1"/>
          <w:sz w:val="21"/>
          <w:szCs w:val="21"/>
        </w:rPr>
        <w:t xml:space="preserve"> K, Okabe T, Machida H, </w:t>
      </w:r>
      <w:proofErr w:type="spellStart"/>
      <w:proofErr w:type="gramStart"/>
      <w:r w:rsidRPr="00CF48F9">
        <w:rPr>
          <w:rFonts w:ascii="Book Antiqua" w:eastAsia="宋体" w:hAnsi="Book Antiqua" w:cs="宋体"/>
          <w:color w:val="000000" w:themeColor="text1"/>
          <w:sz w:val="21"/>
          <w:szCs w:val="21"/>
        </w:rPr>
        <w:t>Ohgushi</w:t>
      </w:r>
      <w:proofErr w:type="spellEnd"/>
      <w:proofErr w:type="gramEnd"/>
      <w:r w:rsidRPr="00CF48F9">
        <w:rPr>
          <w:rFonts w:ascii="Book Antiqua" w:eastAsia="宋体" w:hAnsi="Book Antiqua" w:cs="宋体"/>
          <w:color w:val="000000" w:themeColor="text1"/>
          <w:sz w:val="21"/>
          <w:szCs w:val="21"/>
        </w:rPr>
        <w:t xml:space="preserve"> H. Repair of articular cartilage defects in the </w:t>
      </w:r>
      <w:proofErr w:type="spellStart"/>
      <w:r w:rsidRPr="00CF48F9">
        <w:rPr>
          <w:rFonts w:ascii="Book Antiqua" w:eastAsia="宋体" w:hAnsi="Book Antiqua" w:cs="宋体"/>
          <w:color w:val="000000" w:themeColor="text1"/>
          <w:sz w:val="21"/>
          <w:szCs w:val="21"/>
        </w:rPr>
        <w:t>patello</w:t>
      </w:r>
      <w:proofErr w:type="spellEnd"/>
      <w:r w:rsidRPr="00CF48F9">
        <w:rPr>
          <w:rFonts w:ascii="Book Antiqua" w:eastAsia="宋体" w:hAnsi="Book Antiqua" w:cs="宋体"/>
          <w:color w:val="000000" w:themeColor="text1"/>
          <w:sz w:val="21"/>
          <w:szCs w:val="21"/>
        </w:rPr>
        <w:t>-femoral joint with autologous bone marrow mesenchymal cell transplantation: three case reports involving nine defects in five knees. </w:t>
      </w:r>
      <w:r w:rsidRPr="00CF48F9">
        <w:rPr>
          <w:rFonts w:ascii="Book Antiqua" w:eastAsia="宋体" w:hAnsi="Book Antiqua" w:cs="宋体"/>
          <w:i/>
          <w:iCs/>
          <w:color w:val="000000" w:themeColor="text1"/>
          <w:sz w:val="21"/>
          <w:szCs w:val="21"/>
        </w:rPr>
        <w:t xml:space="preserve">J Tissue </w:t>
      </w:r>
      <w:proofErr w:type="spellStart"/>
      <w:r w:rsidRPr="00CF48F9">
        <w:rPr>
          <w:rFonts w:ascii="Book Antiqua" w:eastAsia="宋体" w:hAnsi="Book Antiqua" w:cs="宋体"/>
          <w:i/>
          <w:iCs/>
          <w:color w:val="000000" w:themeColor="text1"/>
          <w:sz w:val="21"/>
          <w:szCs w:val="21"/>
        </w:rPr>
        <w:t>Eng</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Regen</w:t>
      </w:r>
      <w:proofErr w:type="spellEnd"/>
      <w:r w:rsidRPr="00CF48F9">
        <w:rPr>
          <w:rFonts w:ascii="Book Antiqua" w:eastAsia="宋体" w:hAnsi="Book Antiqua" w:cs="宋体"/>
          <w:i/>
          <w:iCs/>
          <w:color w:val="000000" w:themeColor="text1"/>
          <w:sz w:val="21"/>
          <w:szCs w:val="21"/>
        </w:rPr>
        <w:t xml:space="preserve"> Med</w:t>
      </w:r>
      <w:r w:rsidRPr="00CF48F9">
        <w:rPr>
          <w:rFonts w:ascii="Book Antiqua" w:eastAsia="宋体" w:hAnsi="Book Antiqua" w:cs="宋体"/>
          <w:color w:val="000000" w:themeColor="text1"/>
          <w:sz w:val="21"/>
          <w:szCs w:val="21"/>
        </w:rPr>
        <w:t> 2007; </w:t>
      </w:r>
      <w:r w:rsidRPr="00CF48F9">
        <w:rPr>
          <w:rFonts w:ascii="Book Antiqua" w:eastAsia="宋体" w:hAnsi="Book Antiqua" w:cs="宋体"/>
          <w:b/>
          <w:bCs/>
          <w:color w:val="000000" w:themeColor="text1"/>
          <w:sz w:val="21"/>
          <w:szCs w:val="21"/>
        </w:rPr>
        <w:t>1</w:t>
      </w:r>
      <w:r w:rsidRPr="00CF48F9">
        <w:rPr>
          <w:rFonts w:ascii="Book Antiqua" w:eastAsia="宋体" w:hAnsi="Book Antiqua" w:cs="宋体"/>
          <w:color w:val="000000" w:themeColor="text1"/>
          <w:sz w:val="21"/>
          <w:szCs w:val="21"/>
        </w:rPr>
        <w:t>: 74-79 [PMID: 18038395 DOI: 10.1002/term.8]</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98 </w:t>
      </w:r>
      <w:r w:rsidRPr="00CF48F9">
        <w:rPr>
          <w:rFonts w:ascii="Book Antiqua" w:eastAsia="宋体" w:hAnsi="Book Antiqua" w:cs="宋体"/>
          <w:b/>
          <w:bCs/>
          <w:color w:val="000000" w:themeColor="text1"/>
          <w:sz w:val="21"/>
          <w:szCs w:val="21"/>
        </w:rPr>
        <w:t>He J</w:t>
      </w:r>
      <w:r w:rsidRPr="00CF48F9">
        <w:rPr>
          <w:rFonts w:ascii="Book Antiqua" w:eastAsia="宋体" w:hAnsi="Book Antiqua" w:cs="宋体"/>
          <w:color w:val="000000" w:themeColor="text1"/>
          <w:sz w:val="21"/>
          <w:szCs w:val="21"/>
        </w:rPr>
        <w:t xml:space="preserve">, Jiang B, Dai Y, </w:t>
      </w:r>
      <w:proofErr w:type="spellStart"/>
      <w:r w:rsidRPr="00CF48F9">
        <w:rPr>
          <w:rFonts w:ascii="Book Antiqua" w:eastAsia="宋体" w:hAnsi="Book Antiqua" w:cs="宋体"/>
          <w:color w:val="000000" w:themeColor="text1"/>
          <w:sz w:val="21"/>
          <w:szCs w:val="21"/>
        </w:rPr>
        <w:t>Hao</w:t>
      </w:r>
      <w:proofErr w:type="spellEnd"/>
      <w:r w:rsidRPr="00CF48F9">
        <w:rPr>
          <w:rFonts w:ascii="Book Antiqua" w:eastAsia="宋体" w:hAnsi="Book Antiqua" w:cs="宋体"/>
          <w:color w:val="000000" w:themeColor="text1"/>
          <w:sz w:val="21"/>
          <w:szCs w:val="21"/>
        </w:rPr>
        <w:t xml:space="preserve"> J, Zhou Z, </w:t>
      </w:r>
      <w:proofErr w:type="spellStart"/>
      <w:r w:rsidRPr="00CF48F9">
        <w:rPr>
          <w:rFonts w:ascii="Book Antiqua" w:eastAsia="宋体" w:hAnsi="Book Antiqua" w:cs="宋体"/>
          <w:color w:val="000000" w:themeColor="text1"/>
          <w:sz w:val="21"/>
          <w:szCs w:val="21"/>
        </w:rPr>
        <w:t>Tian</w:t>
      </w:r>
      <w:proofErr w:type="spellEnd"/>
      <w:r w:rsidRPr="00CF48F9">
        <w:rPr>
          <w:rFonts w:ascii="Book Antiqua" w:eastAsia="宋体" w:hAnsi="Book Antiqua" w:cs="宋体"/>
          <w:color w:val="000000" w:themeColor="text1"/>
          <w:sz w:val="21"/>
          <w:szCs w:val="21"/>
        </w:rPr>
        <w:t xml:space="preserve"> Z, Wu F, </w:t>
      </w:r>
      <w:proofErr w:type="spellStart"/>
      <w:r w:rsidRPr="00CF48F9">
        <w:rPr>
          <w:rFonts w:ascii="Book Antiqua" w:eastAsia="宋体" w:hAnsi="Book Antiqua" w:cs="宋体"/>
          <w:color w:val="000000" w:themeColor="text1"/>
          <w:sz w:val="21"/>
          <w:szCs w:val="21"/>
        </w:rPr>
        <w:t>Gu</w:t>
      </w:r>
      <w:proofErr w:type="spellEnd"/>
      <w:r w:rsidRPr="00CF48F9">
        <w:rPr>
          <w:rFonts w:ascii="Book Antiqua" w:eastAsia="宋体" w:hAnsi="Book Antiqua" w:cs="宋体"/>
          <w:color w:val="000000" w:themeColor="text1"/>
          <w:sz w:val="21"/>
          <w:szCs w:val="21"/>
        </w:rPr>
        <w:t xml:space="preserve"> Z. Regulation of the </w:t>
      </w:r>
      <w:proofErr w:type="spellStart"/>
      <w:r w:rsidRPr="00CF48F9">
        <w:rPr>
          <w:rFonts w:ascii="Book Antiqua" w:eastAsia="宋体" w:hAnsi="Book Antiqua" w:cs="宋体"/>
          <w:color w:val="000000" w:themeColor="text1"/>
          <w:sz w:val="21"/>
          <w:szCs w:val="21"/>
        </w:rPr>
        <w:t>osteoblastic</w:t>
      </w:r>
      <w:proofErr w:type="spellEnd"/>
      <w:r w:rsidRPr="00CF48F9">
        <w:rPr>
          <w:rFonts w:ascii="Book Antiqua" w:eastAsia="宋体" w:hAnsi="Book Antiqua" w:cs="宋体"/>
          <w:color w:val="000000" w:themeColor="text1"/>
          <w:sz w:val="21"/>
          <w:szCs w:val="21"/>
        </w:rPr>
        <w:t xml:space="preserve"> and </w:t>
      </w:r>
      <w:proofErr w:type="spellStart"/>
      <w:r w:rsidRPr="00CF48F9">
        <w:rPr>
          <w:rFonts w:ascii="Book Antiqua" w:eastAsia="宋体" w:hAnsi="Book Antiqua" w:cs="宋体"/>
          <w:color w:val="000000" w:themeColor="text1"/>
          <w:sz w:val="21"/>
          <w:szCs w:val="21"/>
        </w:rPr>
        <w:t>chondrocytic</w:t>
      </w:r>
      <w:proofErr w:type="spellEnd"/>
      <w:r w:rsidRPr="00CF48F9">
        <w:rPr>
          <w:rFonts w:ascii="Book Antiqua" w:eastAsia="宋体" w:hAnsi="Book Antiqua" w:cs="宋体"/>
          <w:color w:val="000000" w:themeColor="text1"/>
          <w:sz w:val="21"/>
          <w:szCs w:val="21"/>
        </w:rPr>
        <w:t xml:space="preserve"> differentiation of stem cells by the extracellular matrix and subsequent bone formation modes. </w:t>
      </w:r>
      <w:r w:rsidRPr="00CF48F9">
        <w:rPr>
          <w:rFonts w:ascii="Book Antiqua" w:eastAsia="宋体" w:hAnsi="Book Antiqua" w:cs="宋体"/>
          <w:i/>
          <w:iCs/>
          <w:color w:val="000000" w:themeColor="text1"/>
          <w:sz w:val="21"/>
          <w:szCs w:val="21"/>
        </w:rPr>
        <w:t>Biomaterials</w:t>
      </w:r>
      <w:r w:rsidRPr="00CF48F9">
        <w:rPr>
          <w:rFonts w:ascii="Book Antiqua" w:eastAsia="宋体" w:hAnsi="Book Antiqua" w:cs="宋体"/>
          <w:color w:val="000000" w:themeColor="text1"/>
          <w:sz w:val="21"/>
          <w:szCs w:val="21"/>
        </w:rPr>
        <w:t> 2013; </w:t>
      </w:r>
      <w:r w:rsidRPr="00CF48F9">
        <w:rPr>
          <w:rFonts w:ascii="Book Antiqua" w:eastAsia="宋体" w:hAnsi="Book Antiqua" w:cs="宋体"/>
          <w:b/>
          <w:bCs/>
          <w:color w:val="000000" w:themeColor="text1"/>
          <w:sz w:val="21"/>
          <w:szCs w:val="21"/>
        </w:rPr>
        <w:t>34</w:t>
      </w:r>
      <w:r w:rsidRPr="00CF48F9">
        <w:rPr>
          <w:rFonts w:ascii="Book Antiqua" w:eastAsia="宋体" w:hAnsi="Book Antiqua" w:cs="宋体"/>
          <w:color w:val="000000" w:themeColor="text1"/>
          <w:sz w:val="21"/>
          <w:szCs w:val="21"/>
        </w:rPr>
        <w:t>: 6580-6588 [PMID: 23787112 DOI: 10.1016/j.biomaterials.2013.05.056]</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99 </w:t>
      </w:r>
      <w:proofErr w:type="spellStart"/>
      <w:r w:rsidRPr="00CF48F9">
        <w:rPr>
          <w:rFonts w:ascii="Book Antiqua" w:eastAsia="宋体" w:hAnsi="Book Antiqua" w:cs="宋体"/>
          <w:b/>
          <w:bCs/>
          <w:color w:val="000000" w:themeColor="text1"/>
          <w:sz w:val="21"/>
          <w:szCs w:val="21"/>
        </w:rPr>
        <w:t>Saarakkala</w:t>
      </w:r>
      <w:proofErr w:type="spellEnd"/>
      <w:r w:rsidRPr="00CF48F9">
        <w:rPr>
          <w:rFonts w:ascii="Book Antiqua" w:eastAsia="宋体" w:hAnsi="Book Antiqua" w:cs="宋体"/>
          <w:b/>
          <w:bCs/>
          <w:color w:val="000000" w:themeColor="text1"/>
          <w:sz w:val="21"/>
          <w:szCs w:val="21"/>
        </w:rPr>
        <w:t xml:space="preserve"> S</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Julkunen</w:t>
      </w:r>
      <w:proofErr w:type="spellEnd"/>
      <w:r w:rsidRPr="00CF48F9">
        <w:rPr>
          <w:rFonts w:ascii="Book Antiqua" w:eastAsia="宋体" w:hAnsi="Book Antiqua" w:cs="宋体"/>
          <w:color w:val="000000" w:themeColor="text1"/>
          <w:sz w:val="21"/>
          <w:szCs w:val="21"/>
        </w:rPr>
        <w:t xml:space="preserve"> P, </w:t>
      </w:r>
      <w:proofErr w:type="spellStart"/>
      <w:r w:rsidRPr="00CF48F9">
        <w:rPr>
          <w:rFonts w:ascii="Book Antiqua" w:eastAsia="宋体" w:hAnsi="Book Antiqua" w:cs="宋体"/>
          <w:color w:val="000000" w:themeColor="text1"/>
          <w:sz w:val="21"/>
          <w:szCs w:val="21"/>
        </w:rPr>
        <w:t>Kiviranta</w:t>
      </w:r>
      <w:proofErr w:type="spellEnd"/>
      <w:r w:rsidRPr="00CF48F9">
        <w:rPr>
          <w:rFonts w:ascii="Book Antiqua" w:eastAsia="宋体" w:hAnsi="Book Antiqua" w:cs="宋体"/>
          <w:color w:val="000000" w:themeColor="text1"/>
          <w:sz w:val="21"/>
          <w:szCs w:val="21"/>
        </w:rPr>
        <w:t xml:space="preserve"> P, </w:t>
      </w:r>
      <w:proofErr w:type="spellStart"/>
      <w:r w:rsidRPr="00CF48F9">
        <w:rPr>
          <w:rFonts w:ascii="Book Antiqua" w:eastAsia="宋体" w:hAnsi="Book Antiqua" w:cs="宋体"/>
          <w:color w:val="000000" w:themeColor="text1"/>
          <w:sz w:val="21"/>
          <w:szCs w:val="21"/>
        </w:rPr>
        <w:t>Mäkitalo</w:t>
      </w:r>
      <w:proofErr w:type="spellEnd"/>
      <w:r w:rsidRPr="00CF48F9">
        <w:rPr>
          <w:rFonts w:ascii="Book Antiqua" w:eastAsia="宋体" w:hAnsi="Book Antiqua" w:cs="宋体"/>
          <w:color w:val="000000" w:themeColor="text1"/>
          <w:sz w:val="21"/>
          <w:szCs w:val="21"/>
        </w:rPr>
        <w:t xml:space="preserve"> J, </w:t>
      </w:r>
      <w:proofErr w:type="spellStart"/>
      <w:r w:rsidRPr="00CF48F9">
        <w:rPr>
          <w:rFonts w:ascii="Book Antiqua" w:eastAsia="宋体" w:hAnsi="Book Antiqua" w:cs="宋体"/>
          <w:color w:val="000000" w:themeColor="text1"/>
          <w:sz w:val="21"/>
          <w:szCs w:val="21"/>
        </w:rPr>
        <w:t>Jurvelin</w:t>
      </w:r>
      <w:proofErr w:type="spellEnd"/>
      <w:r w:rsidRPr="00CF48F9">
        <w:rPr>
          <w:rFonts w:ascii="Book Antiqua" w:eastAsia="宋体" w:hAnsi="Book Antiqua" w:cs="宋体"/>
          <w:color w:val="000000" w:themeColor="text1"/>
          <w:sz w:val="21"/>
          <w:szCs w:val="21"/>
        </w:rPr>
        <w:t xml:space="preserve"> JS, </w:t>
      </w:r>
      <w:proofErr w:type="spellStart"/>
      <w:r w:rsidRPr="00CF48F9">
        <w:rPr>
          <w:rFonts w:ascii="Book Antiqua" w:eastAsia="宋体" w:hAnsi="Book Antiqua" w:cs="宋体"/>
          <w:color w:val="000000" w:themeColor="text1"/>
          <w:sz w:val="21"/>
          <w:szCs w:val="21"/>
        </w:rPr>
        <w:t>Korhonen</w:t>
      </w:r>
      <w:proofErr w:type="spellEnd"/>
      <w:r w:rsidRPr="00CF48F9">
        <w:rPr>
          <w:rFonts w:ascii="Book Antiqua" w:eastAsia="宋体" w:hAnsi="Book Antiqua" w:cs="宋体"/>
          <w:color w:val="000000" w:themeColor="text1"/>
          <w:sz w:val="21"/>
          <w:szCs w:val="21"/>
        </w:rPr>
        <w:t xml:space="preserve"> RK. Depth-wise progression of osteoarthritis in human articular cartilage: investigation of composition, structure and biomechanics. </w:t>
      </w:r>
      <w:r w:rsidRPr="00CF48F9">
        <w:rPr>
          <w:rFonts w:ascii="Book Antiqua" w:eastAsia="宋体" w:hAnsi="Book Antiqua" w:cs="宋体"/>
          <w:i/>
          <w:iCs/>
          <w:color w:val="000000" w:themeColor="text1"/>
          <w:sz w:val="21"/>
          <w:szCs w:val="21"/>
        </w:rPr>
        <w:t>Osteoarthritis Cartilage</w:t>
      </w:r>
      <w:r w:rsidRPr="00CF48F9">
        <w:rPr>
          <w:rFonts w:ascii="Book Antiqua" w:eastAsia="宋体" w:hAnsi="Book Antiqua" w:cs="宋体"/>
          <w:color w:val="000000" w:themeColor="text1"/>
          <w:sz w:val="21"/>
          <w:szCs w:val="21"/>
        </w:rPr>
        <w:t> 2010; </w:t>
      </w:r>
      <w:r w:rsidRPr="00CF48F9">
        <w:rPr>
          <w:rFonts w:ascii="Book Antiqua" w:eastAsia="宋体" w:hAnsi="Book Antiqua" w:cs="宋体"/>
          <w:b/>
          <w:bCs/>
          <w:color w:val="000000" w:themeColor="text1"/>
          <w:sz w:val="21"/>
          <w:szCs w:val="21"/>
        </w:rPr>
        <w:t>18</w:t>
      </w:r>
      <w:r w:rsidRPr="00CF48F9">
        <w:rPr>
          <w:rFonts w:ascii="Book Antiqua" w:eastAsia="宋体" w:hAnsi="Book Antiqua" w:cs="宋体"/>
          <w:color w:val="000000" w:themeColor="text1"/>
          <w:sz w:val="21"/>
          <w:szCs w:val="21"/>
        </w:rPr>
        <w:t>: 73-81 [PMID: 19733642 DOI: 10.1016/j.joca.2009.08.003]</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100 </w:t>
      </w:r>
      <w:proofErr w:type="spellStart"/>
      <w:r w:rsidRPr="00CF48F9">
        <w:rPr>
          <w:rFonts w:ascii="Book Antiqua" w:eastAsia="宋体" w:hAnsi="Book Antiqua" w:cs="宋体"/>
          <w:b/>
          <w:bCs/>
          <w:color w:val="000000" w:themeColor="text1"/>
          <w:sz w:val="21"/>
          <w:szCs w:val="21"/>
        </w:rPr>
        <w:t>Wakitani</w:t>
      </w:r>
      <w:proofErr w:type="spellEnd"/>
      <w:r w:rsidRPr="00CF48F9">
        <w:rPr>
          <w:rFonts w:ascii="Book Antiqua" w:eastAsia="宋体" w:hAnsi="Book Antiqua" w:cs="宋体"/>
          <w:b/>
          <w:bCs/>
          <w:color w:val="000000" w:themeColor="text1"/>
          <w:sz w:val="21"/>
          <w:szCs w:val="21"/>
        </w:rPr>
        <w:t xml:space="preserve"> S</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Imoto</w:t>
      </w:r>
      <w:proofErr w:type="spellEnd"/>
      <w:r w:rsidRPr="00CF48F9">
        <w:rPr>
          <w:rFonts w:ascii="Book Antiqua" w:eastAsia="宋体" w:hAnsi="Book Antiqua" w:cs="宋体"/>
          <w:color w:val="000000" w:themeColor="text1"/>
          <w:sz w:val="21"/>
          <w:szCs w:val="21"/>
        </w:rPr>
        <w:t xml:space="preserve"> K, Yamamoto T, Saito M, Murata N, </w:t>
      </w:r>
      <w:proofErr w:type="spellStart"/>
      <w:r w:rsidRPr="00CF48F9">
        <w:rPr>
          <w:rFonts w:ascii="Book Antiqua" w:eastAsia="宋体" w:hAnsi="Book Antiqua" w:cs="宋体"/>
          <w:color w:val="000000" w:themeColor="text1"/>
          <w:sz w:val="21"/>
          <w:szCs w:val="21"/>
        </w:rPr>
        <w:t>Yoneda</w:t>
      </w:r>
      <w:proofErr w:type="spellEnd"/>
      <w:r w:rsidRPr="00CF48F9">
        <w:rPr>
          <w:rFonts w:ascii="Book Antiqua" w:eastAsia="宋体" w:hAnsi="Book Antiqua" w:cs="宋体"/>
          <w:color w:val="000000" w:themeColor="text1"/>
          <w:sz w:val="21"/>
          <w:szCs w:val="21"/>
        </w:rPr>
        <w:t xml:space="preserve"> M. Human autologous culture expanded bone marrow mesenchymal cell transplantation for repair of cartilage defects in osteoarthritic knees. </w:t>
      </w:r>
      <w:r w:rsidRPr="00CF48F9">
        <w:rPr>
          <w:rFonts w:ascii="Book Antiqua" w:eastAsia="宋体" w:hAnsi="Book Antiqua" w:cs="宋体"/>
          <w:i/>
          <w:iCs/>
          <w:color w:val="000000" w:themeColor="text1"/>
          <w:sz w:val="21"/>
          <w:szCs w:val="21"/>
        </w:rPr>
        <w:t>Osteoarthritis Cartilage</w:t>
      </w:r>
      <w:r w:rsidRPr="00CF48F9">
        <w:rPr>
          <w:rFonts w:ascii="Book Antiqua" w:eastAsia="宋体" w:hAnsi="Book Antiqua" w:cs="宋体"/>
          <w:color w:val="000000" w:themeColor="text1"/>
          <w:sz w:val="21"/>
          <w:szCs w:val="21"/>
        </w:rPr>
        <w:t> 2002; </w:t>
      </w:r>
      <w:r w:rsidRPr="00CF48F9">
        <w:rPr>
          <w:rFonts w:ascii="Book Antiqua" w:eastAsia="宋体" w:hAnsi="Book Antiqua" w:cs="宋体"/>
          <w:b/>
          <w:bCs/>
          <w:color w:val="000000" w:themeColor="text1"/>
          <w:sz w:val="21"/>
          <w:szCs w:val="21"/>
        </w:rPr>
        <w:t>10</w:t>
      </w:r>
      <w:r w:rsidRPr="00CF48F9">
        <w:rPr>
          <w:rFonts w:ascii="Book Antiqua" w:eastAsia="宋体" w:hAnsi="Book Antiqua" w:cs="宋体"/>
          <w:color w:val="000000" w:themeColor="text1"/>
          <w:sz w:val="21"/>
          <w:szCs w:val="21"/>
        </w:rPr>
        <w:t>: 199-206 [PMID: 11869080 DOI: 10.1053/joca.2001.0504]</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101 </w:t>
      </w:r>
      <w:r w:rsidRPr="00CF48F9">
        <w:rPr>
          <w:rFonts w:ascii="Book Antiqua" w:eastAsia="宋体" w:hAnsi="Book Antiqua" w:cs="宋体"/>
          <w:b/>
          <w:bCs/>
          <w:color w:val="000000" w:themeColor="text1"/>
          <w:sz w:val="21"/>
          <w:szCs w:val="21"/>
        </w:rPr>
        <w:t>Centeno CJ</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Busse</w:t>
      </w:r>
      <w:proofErr w:type="spellEnd"/>
      <w:r w:rsidRPr="00CF48F9">
        <w:rPr>
          <w:rFonts w:ascii="Book Antiqua" w:eastAsia="宋体" w:hAnsi="Book Antiqua" w:cs="宋体"/>
          <w:color w:val="000000" w:themeColor="text1"/>
          <w:sz w:val="21"/>
          <w:szCs w:val="21"/>
        </w:rPr>
        <w:t xml:space="preserve"> D, </w:t>
      </w:r>
      <w:proofErr w:type="spellStart"/>
      <w:r w:rsidRPr="00CF48F9">
        <w:rPr>
          <w:rFonts w:ascii="Book Antiqua" w:eastAsia="宋体" w:hAnsi="Book Antiqua" w:cs="宋体"/>
          <w:color w:val="000000" w:themeColor="text1"/>
          <w:sz w:val="21"/>
          <w:szCs w:val="21"/>
        </w:rPr>
        <w:t>Kisiday</w:t>
      </w:r>
      <w:proofErr w:type="spellEnd"/>
      <w:r w:rsidRPr="00CF48F9">
        <w:rPr>
          <w:rFonts w:ascii="Book Antiqua" w:eastAsia="宋体" w:hAnsi="Book Antiqua" w:cs="宋体"/>
          <w:color w:val="000000" w:themeColor="text1"/>
          <w:sz w:val="21"/>
          <w:szCs w:val="21"/>
        </w:rPr>
        <w:t xml:space="preserve"> J, </w:t>
      </w:r>
      <w:proofErr w:type="spellStart"/>
      <w:r w:rsidRPr="00CF48F9">
        <w:rPr>
          <w:rFonts w:ascii="Book Antiqua" w:eastAsia="宋体" w:hAnsi="Book Antiqua" w:cs="宋体"/>
          <w:color w:val="000000" w:themeColor="text1"/>
          <w:sz w:val="21"/>
          <w:szCs w:val="21"/>
        </w:rPr>
        <w:t>Keohan</w:t>
      </w:r>
      <w:proofErr w:type="spellEnd"/>
      <w:r w:rsidRPr="00CF48F9">
        <w:rPr>
          <w:rFonts w:ascii="Book Antiqua" w:eastAsia="宋体" w:hAnsi="Book Antiqua" w:cs="宋体"/>
          <w:color w:val="000000" w:themeColor="text1"/>
          <w:sz w:val="21"/>
          <w:szCs w:val="21"/>
        </w:rPr>
        <w:t xml:space="preserve"> C, Freeman M, Karli D. Increased knee cartilage volume in degenerative joint disease using </w:t>
      </w:r>
      <w:proofErr w:type="spellStart"/>
      <w:r w:rsidRPr="00CF48F9">
        <w:rPr>
          <w:rFonts w:ascii="Book Antiqua" w:eastAsia="宋体" w:hAnsi="Book Antiqua" w:cs="宋体"/>
          <w:color w:val="000000" w:themeColor="text1"/>
          <w:sz w:val="21"/>
          <w:szCs w:val="21"/>
        </w:rPr>
        <w:t>percutaneously</w:t>
      </w:r>
      <w:proofErr w:type="spellEnd"/>
      <w:r w:rsidRPr="00CF48F9">
        <w:rPr>
          <w:rFonts w:ascii="Book Antiqua" w:eastAsia="宋体" w:hAnsi="Book Antiqua" w:cs="宋体"/>
          <w:color w:val="000000" w:themeColor="text1"/>
          <w:sz w:val="21"/>
          <w:szCs w:val="21"/>
        </w:rPr>
        <w:t xml:space="preserve"> implanted, autologous mesenchymal stem cells. </w:t>
      </w:r>
      <w:r w:rsidRPr="00CF48F9">
        <w:rPr>
          <w:rFonts w:ascii="Book Antiqua" w:eastAsia="宋体" w:hAnsi="Book Antiqua" w:cs="宋体"/>
          <w:i/>
          <w:iCs/>
          <w:color w:val="000000" w:themeColor="text1"/>
          <w:sz w:val="21"/>
          <w:szCs w:val="21"/>
        </w:rPr>
        <w:t>Pain Physician</w:t>
      </w:r>
      <w:r w:rsidRPr="00CF48F9">
        <w:rPr>
          <w:rFonts w:ascii="Book Antiqua" w:eastAsia="宋体" w:hAnsi="Book Antiqua" w:cs="宋体"/>
          <w:color w:val="000000" w:themeColor="text1"/>
          <w:sz w:val="21"/>
          <w:szCs w:val="21"/>
        </w:rPr>
        <w:t> 2008; </w:t>
      </w:r>
      <w:r w:rsidRPr="00CF48F9">
        <w:rPr>
          <w:rFonts w:ascii="Book Antiqua" w:eastAsia="宋体" w:hAnsi="Book Antiqua" w:cs="宋体"/>
          <w:b/>
          <w:bCs/>
          <w:color w:val="000000" w:themeColor="text1"/>
          <w:sz w:val="21"/>
          <w:szCs w:val="21"/>
        </w:rPr>
        <w:t>11</w:t>
      </w:r>
      <w:r w:rsidRPr="00CF48F9">
        <w:rPr>
          <w:rFonts w:ascii="Book Antiqua" w:eastAsia="宋体" w:hAnsi="Book Antiqua" w:cs="宋体"/>
          <w:color w:val="000000" w:themeColor="text1"/>
          <w:sz w:val="21"/>
          <w:szCs w:val="21"/>
        </w:rPr>
        <w:t>: 343-353 [PMID: 18523506]</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102 </w:t>
      </w:r>
      <w:proofErr w:type="spellStart"/>
      <w:r w:rsidRPr="00CF48F9">
        <w:rPr>
          <w:rFonts w:ascii="Book Antiqua" w:eastAsia="宋体" w:hAnsi="Book Antiqua" w:cs="宋体"/>
          <w:b/>
          <w:bCs/>
          <w:color w:val="000000" w:themeColor="text1"/>
          <w:sz w:val="21"/>
          <w:szCs w:val="21"/>
        </w:rPr>
        <w:t>Davatchi</w:t>
      </w:r>
      <w:proofErr w:type="spellEnd"/>
      <w:r w:rsidRPr="00CF48F9">
        <w:rPr>
          <w:rFonts w:ascii="Book Antiqua" w:eastAsia="宋体" w:hAnsi="Book Antiqua" w:cs="宋体"/>
          <w:b/>
          <w:bCs/>
          <w:color w:val="000000" w:themeColor="text1"/>
          <w:sz w:val="21"/>
          <w:szCs w:val="21"/>
        </w:rPr>
        <w:t xml:space="preserve"> F</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Abdollahi</w:t>
      </w:r>
      <w:proofErr w:type="spellEnd"/>
      <w:r w:rsidRPr="00CF48F9">
        <w:rPr>
          <w:rFonts w:ascii="Book Antiqua" w:eastAsia="宋体" w:hAnsi="Book Antiqua" w:cs="宋体"/>
          <w:color w:val="000000" w:themeColor="text1"/>
          <w:sz w:val="21"/>
          <w:szCs w:val="21"/>
        </w:rPr>
        <w:t xml:space="preserve"> BS, </w:t>
      </w:r>
      <w:proofErr w:type="spellStart"/>
      <w:r w:rsidRPr="00CF48F9">
        <w:rPr>
          <w:rFonts w:ascii="Book Antiqua" w:eastAsia="宋体" w:hAnsi="Book Antiqua" w:cs="宋体"/>
          <w:color w:val="000000" w:themeColor="text1"/>
          <w:sz w:val="21"/>
          <w:szCs w:val="21"/>
        </w:rPr>
        <w:t>Mohyeddin</w:t>
      </w:r>
      <w:proofErr w:type="spellEnd"/>
      <w:r w:rsidRPr="00CF48F9">
        <w:rPr>
          <w:rFonts w:ascii="Book Antiqua" w:eastAsia="宋体" w:hAnsi="Book Antiqua" w:cs="宋体"/>
          <w:color w:val="000000" w:themeColor="text1"/>
          <w:sz w:val="21"/>
          <w:szCs w:val="21"/>
        </w:rPr>
        <w:t xml:space="preserve"> M, </w:t>
      </w:r>
      <w:proofErr w:type="spellStart"/>
      <w:r w:rsidRPr="00CF48F9">
        <w:rPr>
          <w:rFonts w:ascii="Book Antiqua" w:eastAsia="宋体" w:hAnsi="Book Antiqua" w:cs="宋体"/>
          <w:color w:val="000000" w:themeColor="text1"/>
          <w:sz w:val="21"/>
          <w:szCs w:val="21"/>
        </w:rPr>
        <w:t>Shahram</w:t>
      </w:r>
      <w:proofErr w:type="spellEnd"/>
      <w:r w:rsidRPr="00CF48F9">
        <w:rPr>
          <w:rFonts w:ascii="Book Antiqua" w:eastAsia="宋体" w:hAnsi="Book Antiqua" w:cs="宋体"/>
          <w:color w:val="000000" w:themeColor="text1"/>
          <w:sz w:val="21"/>
          <w:szCs w:val="21"/>
        </w:rPr>
        <w:t xml:space="preserve"> F, </w:t>
      </w:r>
      <w:proofErr w:type="spellStart"/>
      <w:r w:rsidRPr="00CF48F9">
        <w:rPr>
          <w:rFonts w:ascii="Book Antiqua" w:eastAsia="宋体" w:hAnsi="Book Antiqua" w:cs="宋体"/>
          <w:color w:val="000000" w:themeColor="text1"/>
          <w:sz w:val="21"/>
          <w:szCs w:val="21"/>
        </w:rPr>
        <w:t>Nikbin</w:t>
      </w:r>
      <w:proofErr w:type="spellEnd"/>
      <w:r w:rsidRPr="00CF48F9">
        <w:rPr>
          <w:rFonts w:ascii="Book Antiqua" w:eastAsia="宋体" w:hAnsi="Book Antiqua" w:cs="宋体"/>
          <w:color w:val="000000" w:themeColor="text1"/>
          <w:sz w:val="21"/>
          <w:szCs w:val="21"/>
        </w:rPr>
        <w:t xml:space="preserve"> B. Mesenchymal stem cell therapy for knee osteoarthritis. </w:t>
      </w:r>
      <w:proofErr w:type="gramStart"/>
      <w:r w:rsidRPr="00CF48F9">
        <w:rPr>
          <w:rFonts w:ascii="Book Antiqua" w:eastAsia="宋体" w:hAnsi="Book Antiqua" w:cs="宋体"/>
          <w:color w:val="000000" w:themeColor="text1"/>
          <w:sz w:val="21"/>
          <w:szCs w:val="21"/>
        </w:rPr>
        <w:t>Preliminary report of four patients.</w:t>
      </w:r>
      <w:proofErr w:type="gramEnd"/>
      <w:r w:rsidRPr="00CF48F9">
        <w:rPr>
          <w:rFonts w:ascii="Book Antiqua" w:eastAsia="宋体" w:hAnsi="Book Antiqua" w:cs="宋体"/>
          <w:color w:val="000000" w:themeColor="text1"/>
          <w:sz w:val="21"/>
          <w:szCs w:val="21"/>
        </w:rPr>
        <w:t> </w:t>
      </w:r>
      <w:proofErr w:type="spellStart"/>
      <w:r w:rsidRPr="00CF48F9">
        <w:rPr>
          <w:rFonts w:ascii="Book Antiqua" w:eastAsia="宋体" w:hAnsi="Book Antiqua" w:cs="宋体"/>
          <w:i/>
          <w:iCs/>
          <w:color w:val="000000" w:themeColor="text1"/>
          <w:sz w:val="21"/>
          <w:szCs w:val="21"/>
        </w:rPr>
        <w:t>Int</w:t>
      </w:r>
      <w:proofErr w:type="spellEnd"/>
      <w:r w:rsidRPr="00CF48F9">
        <w:rPr>
          <w:rFonts w:ascii="Book Antiqua" w:eastAsia="宋体" w:hAnsi="Book Antiqua" w:cs="宋体"/>
          <w:i/>
          <w:iCs/>
          <w:color w:val="000000" w:themeColor="text1"/>
          <w:sz w:val="21"/>
          <w:szCs w:val="21"/>
        </w:rPr>
        <w:t xml:space="preserve"> J Rheum Dis</w:t>
      </w:r>
      <w:r w:rsidRPr="00CF48F9">
        <w:rPr>
          <w:rFonts w:ascii="Book Antiqua" w:eastAsia="宋体" w:hAnsi="Book Antiqua" w:cs="宋体"/>
          <w:color w:val="000000" w:themeColor="text1"/>
          <w:sz w:val="21"/>
          <w:szCs w:val="21"/>
        </w:rPr>
        <w:t> 2011; </w:t>
      </w:r>
      <w:r w:rsidRPr="00CF48F9">
        <w:rPr>
          <w:rFonts w:ascii="Book Antiqua" w:eastAsia="宋体" w:hAnsi="Book Antiqua" w:cs="宋体"/>
          <w:b/>
          <w:bCs/>
          <w:color w:val="000000" w:themeColor="text1"/>
          <w:sz w:val="21"/>
          <w:szCs w:val="21"/>
        </w:rPr>
        <w:t>14</w:t>
      </w:r>
      <w:r w:rsidRPr="00CF48F9">
        <w:rPr>
          <w:rFonts w:ascii="Book Antiqua" w:eastAsia="宋体" w:hAnsi="Book Antiqua" w:cs="宋体"/>
          <w:color w:val="000000" w:themeColor="text1"/>
          <w:sz w:val="21"/>
          <w:szCs w:val="21"/>
        </w:rPr>
        <w:t>: 211-215 [PMID: 21518322 DOI: 10.1111/j.1756-185X.2011.01599.x]</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103 </w:t>
      </w:r>
      <w:proofErr w:type="spellStart"/>
      <w:r w:rsidRPr="00CF48F9">
        <w:rPr>
          <w:rFonts w:ascii="Book Antiqua" w:eastAsia="宋体" w:hAnsi="Book Antiqua" w:cs="宋体"/>
          <w:b/>
          <w:bCs/>
          <w:color w:val="000000" w:themeColor="text1"/>
          <w:sz w:val="21"/>
          <w:szCs w:val="21"/>
        </w:rPr>
        <w:t>Emadedin</w:t>
      </w:r>
      <w:proofErr w:type="spellEnd"/>
      <w:r w:rsidRPr="00CF48F9">
        <w:rPr>
          <w:rFonts w:ascii="Book Antiqua" w:eastAsia="宋体" w:hAnsi="Book Antiqua" w:cs="宋体"/>
          <w:b/>
          <w:bCs/>
          <w:color w:val="000000" w:themeColor="text1"/>
          <w:sz w:val="21"/>
          <w:szCs w:val="21"/>
        </w:rPr>
        <w:t xml:space="preserve"> M</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Aghdami</w:t>
      </w:r>
      <w:proofErr w:type="spellEnd"/>
      <w:r w:rsidRPr="00CF48F9">
        <w:rPr>
          <w:rFonts w:ascii="Book Antiqua" w:eastAsia="宋体" w:hAnsi="Book Antiqua" w:cs="宋体"/>
          <w:color w:val="000000" w:themeColor="text1"/>
          <w:sz w:val="21"/>
          <w:szCs w:val="21"/>
        </w:rPr>
        <w:t xml:space="preserve"> N, </w:t>
      </w:r>
      <w:proofErr w:type="spellStart"/>
      <w:r w:rsidRPr="00CF48F9">
        <w:rPr>
          <w:rFonts w:ascii="Book Antiqua" w:eastAsia="宋体" w:hAnsi="Book Antiqua" w:cs="宋体"/>
          <w:color w:val="000000" w:themeColor="text1"/>
          <w:sz w:val="21"/>
          <w:szCs w:val="21"/>
        </w:rPr>
        <w:t>Taghiyar</w:t>
      </w:r>
      <w:proofErr w:type="spellEnd"/>
      <w:r w:rsidRPr="00CF48F9">
        <w:rPr>
          <w:rFonts w:ascii="Book Antiqua" w:eastAsia="宋体" w:hAnsi="Book Antiqua" w:cs="宋体"/>
          <w:color w:val="000000" w:themeColor="text1"/>
          <w:sz w:val="21"/>
          <w:szCs w:val="21"/>
        </w:rPr>
        <w:t xml:space="preserve"> L, </w:t>
      </w:r>
      <w:proofErr w:type="spellStart"/>
      <w:r w:rsidRPr="00CF48F9">
        <w:rPr>
          <w:rFonts w:ascii="Book Antiqua" w:eastAsia="宋体" w:hAnsi="Book Antiqua" w:cs="宋体"/>
          <w:color w:val="000000" w:themeColor="text1"/>
          <w:sz w:val="21"/>
          <w:szCs w:val="21"/>
        </w:rPr>
        <w:t>Fazeli</w:t>
      </w:r>
      <w:proofErr w:type="spellEnd"/>
      <w:r w:rsidRPr="00CF48F9">
        <w:rPr>
          <w:rFonts w:ascii="Book Antiqua" w:eastAsia="宋体" w:hAnsi="Book Antiqua" w:cs="宋体"/>
          <w:color w:val="000000" w:themeColor="text1"/>
          <w:sz w:val="21"/>
          <w:szCs w:val="21"/>
        </w:rPr>
        <w:t xml:space="preserve"> R, </w:t>
      </w:r>
      <w:proofErr w:type="spellStart"/>
      <w:r w:rsidRPr="00CF48F9">
        <w:rPr>
          <w:rFonts w:ascii="Book Antiqua" w:eastAsia="宋体" w:hAnsi="Book Antiqua" w:cs="宋体"/>
          <w:color w:val="000000" w:themeColor="text1"/>
          <w:sz w:val="21"/>
          <w:szCs w:val="21"/>
        </w:rPr>
        <w:t>Moghadasali</w:t>
      </w:r>
      <w:proofErr w:type="spellEnd"/>
      <w:r w:rsidRPr="00CF48F9">
        <w:rPr>
          <w:rFonts w:ascii="Book Antiqua" w:eastAsia="宋体" w:hAnsi="Book Antiqua" w:cs="宋体"/>
          <w:color w:val="000000" w:themeColor="text1"/>
          <w:sz w:val="21"/>
          <w:szCs w:val="21"/>
        </w:rPr>
        <w:t xml:space="preserve"> R, Jahangir S, </w:t>
      </w:r>
      <w:proofErr w:type="spellStart"/>
      <w:r w:rsidRPr="00CF48F9">
        <w:rPr>
          <w:rFonts w:ascii="Book Antiqua" w:eastAsia="宋体" w:hAnsi="Book Antiqua" w:cs="宋体"/>
          <w:color w:val="000000" w:themeColor="text1"/>
          <w:sz w:val="21"/>
          <w:szCs w:val="21"/>
        </w:rPr>
        <w:t>Farjad</w:t>
      </w:r>
      <w:proofErr w:type="spellEnd"/>
      <w:r w:rsidRPr="00CF48F9">
        <w:rPr>
          <w:rFonts w:ascii="Book Antiqua" w:eastAsia="宋体" w:hAnsi="Book Antiqua" w:cs="宋体"/>
          <w:color w:val="000000" w:themeColor="text1"/>
          <w:sz w:val="21"/>
          <w:szCs w:val="21"/>
        </w:rPr>
        <w:t xml:space="preserve"> R, </w:t>
      </w:r>
      <w:proofErr w:type="spellStart"/>
      <w:r w:rsidRPr="00CF48F9">
        <w:rPr>
          <w:rFonts w:ascii="Book Antiqua" w:eastAsia="宋体" w:hAnsi="Book Antiqua" w:cs="宋体"/>
          <w:color w:val="000000" w:themeColor="text1"/>
          <w:sz w:val="21"/>
          <w:szCs w:val="21"/>
        </w:rPr>
        <w:t>Baghaban</w:t>
      </w:r>
      <w:proofErr w:type="spellEnd"/>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Eslaminejad</w:t>
      </w:r>
      <w:proofErr w:type="spellEnd"/>
      <w:r w:rsidRPr="00CF48F9">
        <w:rPr>
          <w:rFonts w:ascii="Book Antiqua" w:eastAsia="宋体" w:hAnsi="Book Antiqua" w:cs="宋体"/>
          <w:color w:val="000000" w:themeColor="text1"/>
          <w:sz w:val="21"/>
          <w:szCs w:val="21"/>
        </w:rPr>
        <w:t xml:space="preserve"> M. Intra-articular injection of autologous mesenchymal stem cells in six patients with knee osteoarthritis. </w:t>
      </w:r>
      <w:r w:rsidRPr="00CF48F9">
        <w:rPr>
          <w:rFonts w:ascii="Book Antiqua" w:eastAsia="宋体" w:hAnsi="Book Antiqua" w:cs="宋体"/>
          <w:i/>
          <w:iCs/>
          <w:color w:val="000000" w:themeColor="text1"/>
          <w:sz w:val="21"/>
          <w:szCs w:val="21"/>
        </w:rPr>
        <w:t>Arch Iran Med</w:t>
      </w:r>
      <w:r w:rsidRPr="00CF48F9">
        <w:rPr>
          <w:rFonts w:ascii="Book Antiqua" w:eastAsia="宋体" w:hAnsi="Book Antiqua" w:cs="宋体"/>
          <w:color w:val="000000" w:themeColor="text1"/>
          <w:sz w:val="21"/>
          <w:szCs w:val="21"/>
        </w:rPr>
        <w:t> 2012; </w:t>
      </w:r>
      <w:r w:rsidRPr="00CF48F9">
        <w:rPr>
          <w:rFonts w:ascii="Book Antiqua" w:eastAsia="宋体" w:hAnsi="Book Antiqua" w:cs="宋体"/>
          <w:b/>
          <w:bCs/>
          <w:color w:val="000000" w:themeColor="text1"/>
          <w:sz w:val="21"/>
          <w:szCs w:val="21"/>
        </w:rPr>
        <w:t>15</w:t>
      </w:r>
      <w:r w:rsidRPr="00CF48F9">
        <w:rPr>
          <w:rFonts w:ascii="Book Antiqua" w:eastAsia="宋体" w:hAnsi="Book Antiqua" w:cs="宋体"/>
          <w:color w:val="000000" w:themeColor="text1"/>
          <w:sz w:val="21"/>
          <w:szCs w:val="21"/>
        </w:rPr>
        <w:t>: 422-428 [PMID: 22724879 DOI: 012157/AIM.0010]</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104 </w:t>
      </w:r>
      <w:r w:rsidRPr="00CF48F9">
        <w:rPr>
          <w:rFonts w:ascii="Book Antiqua" w:eastAsia="宋体" w:hAnsi="Book Antiqua" w:cs="宋体"/>
          <w:b/>
          <w:bCs/>
          <w:color w:val="000000" w:themeColor="text1"/>
          <w:sz w:val="21"/>
          <w:szCs w:val="21"/>
        </w:rPr>
        <w:t>Taylor PC</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Feldmann</w:t>
      </w:r>
      <w:proofErr w:type="spellEnd"/>
      <w:r w:rsidRPr="00CF48F9">
        <w:rPr>
          <w:rFonts w:ascii="Book Antiqua" w:eastAsia="宋体" w:hAnsi="Book Antiqua" w:cs="宋体"/>
          <w:color w:val="000000" w:themeColor="text1"/>
          <w:sz w:val="21"/>
          <w:szCs w:val="21"/>
        </w:rPr>
        <w:t xml:space="preserve"> M. Anti-TNF biologic agents: still the therapy of choice for rheumatoid arthritis. </w:t>
      </w:r>
      <w:r w:rsidRPr="00CF48F9">
        <w:rPr>
          <w:rFonts w:ascii="Book Antiqua" w:eastAsia="宋体" w:hAnsi="Book Antiqua" w:cs="宋体"/>
          <w:i/>
          <w:iCs/>
          <w:color w:val="000000" w:themeColor="text1"/>
          <w:sz w:val="21"/>
          <w:szCs w:val="21"/>
        </w:rPr>
        <w:t xml:space="preserve">Nat Rev </w:t>
      </w:r>
      <w:proofErr w:type="spellStart"/>
      <w:r w:rsidRPr="00CF48F9">
        <w:rPr>
          <w:rFonts w:ascii="Book Antiqua" w:eastAsia="宋体" w:hAnsi="Book Antiqua" w:cs="宋体"/>
          <w:i/>
          <w:iCs/>
          <w:color w:val="000000" w:themeColor="text1"/>
          <w:sz w:val="21"/>
          <w:szCs w:val="21"/>
        </w:rPr>
        <w:t>Rheumatol</w:t>
      </w:r>
      <w:proofErr w:type="spellEnd"/>
      <w:r w:rsidRPr="00CF48F9">
        <w:rPr>
          <w:rFonts w:ascii="Book Antiqua" w:eastAsia="宋体" w:hAnsi="Book Antiqua" w:cs="宋体"/>
          <w:color w:val="000000" w:themeColor="text1"/>
          <w:sz w:val="21"/>
          <w:szCs w:val="21"/>
        </w:rPr>
        <w:t> 2009; </w:t>
      </w:r>
      <w:r w:rsidRPr="00CF48F9">
        <w:rPr>
          <w:rFonts w:ascii="Book Antiqua" w:eastAsia="宋体" w:hAnsi="Book Antiqua" w:cs="宋体"/>
          <w:b/>
          <w:bCs/>
          <w:color w:val="000000" w:themeColor="text1"/>
          <w:sz w:val="21"/>
          <w:szCs w:val="21"/>
        </w:rPr>
        <w:t>5</w:t>
      </w:r>
      <w:r w:rsidRPr="00CF48F9">
        <w:rPr>
          <w:rFonts w:ascii="Book Antiqua" w:eastAsia="宋体" w:hAnsi="Book Antiqua" w:cs="宋体"/>
          <w:color w:val="000000" w:themeColor="text1"/>
          <w:sz w:val="21"/>
          <w:szCs w:val="21"/>
        </w:rPr>
        <w:t>: 578-582 [PMID: 19798034 DOI: 10.1038/nrrheum.2009.181</w:t>
      </w:r>
      <w:r w:rsidRPr="00CF48F9">
        <w:rPr>
          <w:rFonts w:ascii="Book Antiqua" w:eastAsia="宋体" w:hAnsi="Book Antiqua" w:cs="宋体"/>
          <w:color w:val="000000" w:themeColor="text1"/>
          <w:szCs w:val="21"/>
        </w:rPr>
        <w:t>]</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105 </w:t>
      </w:r>
      <w:r w:rsidRPr="00CF48F9">
        <w:rPr>
          <w:rFonts w:ascii="Book Antiqua" w:eastAsia="宋体" w:hAnsi="Book Antiqua" w:cs="宋体"/>
          <w:b/>
          <w:bCs/>
          <w:color w:val="000000" w:themeColor="text1"/>
          <w:sz w:val="21"/>
          <w:szCs w:val="21"/>
        </w:rPr>
        <w:t>Nishimoto N</w:t>
      </w:r>
      <w:r w:rsidRPr="00CF48F9">
        <w:rPr>
          <w:rFonts w:ascii="Book Antiqua" w:eastAsia="宋体" w:hAnsi="Book Antiqua" w:cs="宋体"/>
          <w:color w:val="000000" w:themeColor="text1"/>
          <w:sz w:val="21"/>
          <w:szCs w:val="21"/>
        </w:rPr>
        <w:t>. Interleukin-6 as a therapeutic target in candidate inflammatory diseases.</w:t>
      </w:r>
      <w:proofErr w:type="gramEnd"/>
      <w:r w:rsidRPr="00CF48F9">
        <w:rPr>
          <w:rFonts w:ascii="Book Antiqua" w:eastAsia="宋体" w:hAnsi="Book Antiqua" w:cs="宋体"/>
          <w:color w:val="000000" w:themeColor="text1"/>
          <w:sz w:val="21"/>
          <w:szCs w:val="21"/>
        </w:rPr>
        <w:t> </w:t>
      </w:r>
      <w:proofErr w:type="spellStart"/>
      <w:r w:rsidRPr="00CF48F9">
        <w:rPr>
          <w:rFonts w:ascii="Book Antiqua" w:eastAsia="宋体" w:hAnsi="Book Antiqua" w:cs="宋体"/>
          <w:i/>
          <w:iCs/>
          <w:color w:val="000000" w:themeColor="text1"/>
          <w:sz w:val="21"/>
          <w:szCs w:val="21"/>
        </w:rPr>
        <w:t>Clin</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Pharmacol</w:t>
      </w:r>
      <w:proofErr w:type="spellEnd"/>
      <w:r w:rsidRPr="00CF48F9">
        <w:rPr>
          <w:rFonts w:ascii="Book Antiqua" w:eastAsia="宋体" w:hAnsi="Book Antiqua" w:cs="宋体"/>
          <w:i/>
          <w:iCs/>
          <w:color w:val="000000" w:themeColor="text1"/>
          <w:sz w:val="21"/>
          <w:szCs w:val="21"/>
        </w:rPr>
        <w:t xml:space="preserve"> </w:t>
      </w:r>
      <w:proofErr w:type="spellStart"/>
      <w:r w:rsidRPr="00CF48F9">
        <w:rPr>
          <w:rFonts w:ascii="Book Antiqua" w:eastAsia="宋体" w:hAnsi="Book Antiqua" w:cs="宋体"/>
          <w:i/>
          <w:iCs/>
          <w:color w:val="000000" w:themeColor="text1"/>
          <w:sz w:val="21"/>
          <w:szCs w:val="21"/>
        </w:rPr>
        <w:t>Ther</w:t>
      </w:r>
      <w:proofErr w:type="spellEnd"/>
      <w:r w:rsidRPr="00CF48F9">
        <w:rPr>
          <w:rFonts w:ascii="Book Antiqua" w:eastAsia="宋体" w:hAnsi="Book Antiqua" w:cs="宋体"/>
          <w:color w:val="000000" w:themeColor="text1"/>
          <w:sz w:val="21"/>
          <w:szCs w:val="21"/>
        </w:rPr>
        <w:t> 2010; </w:t>
      </w:r>
      <w:r w:rsidRPr="00CF48F9">
        <w:rPr>
          <w:rFonts w:ascii="Book Antiqua" w:eastAsia="宋体" w:hAnsi="Book Antiqua" w:cs="宋体"/>
          <w:b/>
          <w:bCs/>
          <w:color w:val="000000" w:themeColor="text1"/>
          <w:sz w:val="21"/>
          <w:szCs w:val="21"/>
        </w:rPr>
        <w:t>87</w:t>
      </w:r>
      <w:r w:rsidRPr="00CF48F9">
        <w:rPr>
          <w:rFonts w:ascii="Book Antiqua" w:eastAsia="宋体" w:hAnsi="Book Antiqua" w:cs="宋体"/>
          <w:color w:val="000000" w:themeColor="text1"/>
          <w:sz w:val="21"/>
          <w:szCs w:val="21"/>
        </w:rPr>
        <w:t>: 483-487 [PMID: 20182422 DOI: 10.1038/clpt.2009.313]</w:t>
      </w:r>
    </w:p>
    <w:p w:rsidR="00443100" w:rsidRPr="00CF48F9" w:rsidRDefault="00443100" w:rsidP="00CF48F9">
      <w:pPr>
        <w:spacing w:after="0" w:line="360" w:lineRule="auto"/>
        <w:jc w:val="both"/>
        <w:rPr>
          <w:rFonts w:ascii="Book Antiqua" w:eastAsia="宋体" w:hAnsi="Book Antiqua" w:cs="宋体"/>
          <w:color w:val="000000" w:themeColor="text1"/>
          <w:sz w:val="21"/>
          <w:szCs w:val="21"/>
        </w:rPr>
      </w:pPr>
      <w:proofErr w:type="gramStart"/>
      <w:r w:rsidRPr="00CF48F9">
        <w:rPr>
          <w:rFonts w:ascii="Book Antiqua" w:eastAsia="宋体" w:hAnsi="Book Antiqua" w:cs="宋体"/>
          <w:color w:val="000000" w:themeColor="text1"/>
          <w:sz w:val="21"/>
          <w:szCs w:val="21"/>
        </w:rPr>
        <w:t>106 </w:t>
      </w:r>
      <w:proofErr w:type="spellStart"/>
      <w:r w:rsidRPr="00CF48F9">
        <w:rPr>
          <w:rFonts w:ascii="Book Antiqua" w:eastAsia="宋体" w:hAnsi="Book Antiqua" w:cs="宋体"/>
          <w:b/>
          <w:bCs/>
          <w:color w:val="000000" w:themeColor="text1"/>
          <w:sz w:val="21"/>
          <w:szCs w:val="21"/>
        </w:rPr>
        <w:t>Ringe</w:t>
      </w:r>
      <w:proofErr w:type="spellEnd"/>
      <w:r w:rsidRPr="00CF48F9">
        <w:rPr>
          <w:rFonts w:ascii="Book Antiqua" w:eastAsia="宋体" w:hAnsi="Book Antiqua" w:cs="宋体"/>
          <w:b/>
          <w:bCs/>
          <w:color w:val="000000" w:themeColor="text1"/>
          <w:sz w:val="21"/>
          <w:szCs w:val="21"/>
        </w:rPr>
        <w:t xml:space="preserve"> J</w:t>
      </w:r>
      <w:r w:rsidRPr="00CF48F9">
        <w:rPr>
          <w:rFonts w:ascii="Book Antiqua" w:eastAsia="宋体" w:hAnsi="Book Antiqua" w:cs="宋体"/>
          <w:color w:val="000000" w:themeColor="text1"/>
          <w:sz w:val="21"/>
          <w:szCs w:val="21"/>
        </w:rPr>
        <w:t xml:space="preserve">, </w:t>
      </w:r>
      <w:proofErr w:type="spellStart"/>
      <w:r w:rsidRPr="00CF48F9">
        <w:rPr>
          <w:rFonts w:ascii="Book Antiqua" w:eastAsia="宋体" w:hAnsi="Book Antiqua" w:cs="宋体"/>
          <w:color w:val="000000" w:themeColor="text1"/>
          <w:sz w:val="21"/>
          <w:szCs w:val="21"/>
        </w:rPr>
        <w:t>Sittinger</w:t>
      </w:r>
      <w:proofErr w:type="spellEnd"/>
      <w:r w:rsidRPr="00CF48F9">
        <w:rPr>
          <w:rFonts w:ascii="Book Antiqua" w:eastAsia="宋体" w:hAnsi="Book Antiqua" w:cs="宋体"/>
          <w:color w:val="000000" w:themeColor="text1"/>
          <w:sz w:val="21"/>
          <w:szCs w:val="21"/>
        </w:rPr>
        <w:t xml:space="preserve"> M. Tissue engineering in the rheumatic diseases.</w:t>
      </w:r>
      <w:proofErr w:type="gramEnd"/>
      <w:r w:rsidRPr="00CF48F9">
        <w:rPr>
          <w:rFonts w:ascii="Book Antiqua" w:eastAsia="宋体" w:hAnsi="Book Antiqua" w:cs="宋体"/>
          <w:color w:val="000000" w:themeColor="text1"/>
          <w:sz w:val="21"/>
          <w:szCs w:val="21"/>
        </w:rPr>
        <w:t> </w:t>
      </w:r>
      <w:r w:rsidRPr="00CF48F9">
        <w:rPr>
          <w:rFonts w:ascii="Book Antiqua" w:eastAsia="宋体" w:hAnsi="Book Antiqua" w:cs="宋体"/>
          <w:i/>
          <w:iCs/>
          <w:color w:val="000000" w:themeColor="text1"/>
          <w:sz w:val="21"/>
          <w:szCs w:val="21"/>
        </w:rPr>
        <w:t xml:space="preserve">Arthritis Res </w:t>
      </w:r>
      <w:proofErr w:type="spellStart"/>
      <w:r w:rsidRPr="00CF48F9">
        <w:rPr>
          <w:rFonts w:ascii="Book Antiqua" w:eastAsia="宋体" w:hAnsi="Book Antiqua" w:cs="宋体"/>
          <w:i/>
          <w:iCs/>
          <w:color w:val="000000" w:themeColor="text1"/>
          <w:sz w:val="21"/>
          <w:szCs w:val="21"/>
        </w:rPr>
        <w:t>Ther</w:t>
      </w:r>
      <w:proofErr w:type="spellEnd"/>
      <w:r w:rsidRPr="00CF48F9">
        <w:rPr>
          <w:rFonts w:ascii="Book Antiqua" w:eastAsia="宋体" w:hAnsi="Book Antiqua" w:cs="宋体"/>
          <w:color w:val="000000" w:themeColor="text1"/>
          <w:sz w:val="21"/>
          <w:szCs w:val="21"/>
        </w:rPr>
        <w:t> 2009; </w:t>
      </w:r>
      <w:r w:rsidRPr="00CF48F9">
        <w:rPr>
          <w:rFonts w:ascii="Book Antiqua" w:eastAsia="宋体" w:hAnsi="Book Antiqua" w:cs="宋体"/>
          <w:b/>
          <w:bCs/>
          <w:color w:val="000000" w:themeColor="text1"/>
          <w:sz w:val="21"/>
          <w:szCs w:val="21"/>
        </w:rPr>
        <w:t>11</w:t>
      </w:r>
      <w:r w:rsidRPr="00CF48F9">
        <w:rPr>
          <w:rFonts w:ascii="Book Antiqua" w:eastAsia="宋体" w:hAnsi="Book Antiqua" w:cs="宋体"/>
          <w:color w:val="000000" w:themeColor="text1"/>
          <w:sz w:val="21"/>
          <w:szCs w:val="21"/>
        </w:rPr>
        <w:t>: 211 [PMID: 19232063 DOI: 10.1186/ar2572]</w:t>
      </w:r>
    </w:p>
    <w:p w:rsidR="00443100" w:rsidRPr="0012385D" w:rsidRDefault="00443100" w:rsidP="00CF48F9">
      <w:pPr>
        <w:spacing w:after="0" w:line="360" w:lineRule="auto"/>
        <w:jc w:val="both"/>
        <w:rPr>
          <w:rFonts w:ascii="Book Antiqua" w:eastAsia="宋体" w:hAnsi="Book Antiqua" w:cs="宋体"/>
          <w:color w:val="000000" w:themeColor="text1"/>
          <w:sz w:val="21"/>
          <w:szCs w:val="21"/>
        </w:rPr>
      </w:pPr>
      <w:r w:rsidRPr="00CF48F9">
        <w:rPr>
          <w:rFonts w:ascii="Book Antiqua" w:eastAsia="宋体" w:hAnsi="Book Antiqua" w:cs="宋体"/>
          <w:color w:val="000000" w:themeColor="text1"/>
          <w:sz w:val="21"/>
          <w:szCs w:val="21"/>
        </w:rPr>
        <w:t>107 </w:t>
      </w:r>
      <w:proofErr w:type="spellStart"/>
      <w:r w:rsidRPr="00CF48F9">
        <w:rPr>
          <w:rFonts w:ascii="Book Antiqua" w:eastAsia="宋体" w:hAnsi="Book Antiqua" w:cs="宋体"/>
          <w:b/>
          <w:bCs/>
          <w:color w:val="000000" w:themeColor="text1"/>
          <w:sz w:val="21"/>
          <w:szCs w:val="21"/>
        </w:rPr>
        <w:t>Augello</w:t>
      </w:r>
      <w:proofErr w:type="spellEnd"/>
      <w:r w:rsidRPr="00CF48F9">
        <w:rPr>
          <w:rFonts w:ascii="Book Antiqua" w:eastAsia="宋体" w:hAnsi="Book Antiqua" w:cs="宋体"/>
          <w:b/>
          <w:bCs/>
          <w:color w:val="000000" w:themeColor="text1"/>
          <w:sz w:val="21"/>
          <w:szCs w:val="21"/>
        </w:rPr>
        <w:t xml:space="preserve"> A</w:t>
      </w:r>
      <w:r w:rsidRPr="00CF48F9">
        <w:rPr>
          <w:rFonts w:ascii="Book Antiqua" w:eastAsia="宋体" w:hAnsi="Book Antiqua" w:cs="宋体"/>
          <w:color w:val="000000" w:themeColor="text1"/>
          <w:sz w:val="21"/>
          <w:szCs w:val="21"/>
        </w:rPr>
        <w:t xml:space="preserve">, Tasso R, </w:t>
      </w:r>
      <w:proofErr w:type="spellStart"/>
      <w:r w:rsidRPr="00CF48F9">
        <w:rPr>
          <w:rFonts w:ascii="Book Antiqua" w:eastAsia="宋体" w:hAnsi="Book Antiqua" w:cs="宋体"/>
          <w:color w:val="000000" w:themeColor="text1"/>
          <w:sz w:val="21"/>
          <w:szCs w:val="21"/>
        </w:rPr>
        <w:t>Negrini</w:t>
      </w:r>
      <w:proofErr w:type="spellEnd"/>
      <w:r w:rsidRPr="00CF48F9">
        <w:rPr>
          <w:rFonts w:ascii="Book Antiqua" w:eastAsia="宋体" w:hAnsi="Book Antiqua" w:cs="宋体"/>
          <w:color w:val="000000" w:themeColor="text1"/>
          <w:sz w:val="21"/>
          <w:szCs w:val="21"/>
        </w:rPr>
        <w:t xml:space="preserve"> SM, </w:t>
      </w:r>
      <w:proofErr w:type="spellStart"/>
      <w:r w:rsidRPr="00CF48F9">
        <w:rPr>
          <w:rFonts w:ascii="Book Antiqua" w:eastAsia="宋体" w:hAnsi="Book Antiqua" w:cs="宋体"/>
          <w:color w:val="000000" w:themeColor="text1"/>
          <w:sz w:val="21"/>
          <w:szCs w:val="21"/>
        </w:rPr>
        <w:t>Cancedda</w:t>
      </w:r>
      <w:proofErr w:type="spellEnd"/>
      <w:r w:rsidRPr="00CF48F9">
        <w:rPr>
          <w:rFonts w:ascii="Book Antiqua" w:eastAsia="宋体" w:hAnsi="Book Antiqua" w:cs="宋体"/>
          <w:color w:val="000000" w:themeColor="text1"/>
          <w:sz w:val="21"/>
          <w:szCs w:val="21"/>
        </w:rPr>
        <w:t xml:space="preserve"> R, </w:t>
      </w:r>
      <w:proofErr w:type="spellStart"/>
      <w:r w:rsidRPr="00CF48F9">
        <w:rPr>
          <w:rFonts w:ascii="Book Antiqua" w:eastAsia="宋体" w:hAnsi="Book Antiqua" w:cs="宋体"/>
          <w:color w:val="000000" w:themeColor="text1"/>
          <w:sz w:val="21"/>
          <w:szCs w:val="21"/>
        </w:rPr>
        <w:t>Pennesi</w:t>
      </w:r>
      <w:proofErr w:type="spellEnd"/>
      <w:r w:rsidRPr="00CF48F9">
        <w:rPr>
          <w:rFonts w:ascii="Book Antiqua" w:eastAsia="宋体" w:hAnsi="Book Antiqua" w:cs="宋体"/>
          <w:color w:val="000000" w:themeColor="text1"/>
          <w:sz w:val="21"/>
          <w:szCs w:val="21"/>
        </w:rPr>
        <w:t xml:space="preserve"> G. Cell therapy using allogeneic bone marrow mesenchymal stem cells prevents tissue damage in collagen-induced arthritis. </w:t>
      </w:r>
      <w:r w:rsidRPr="00CF48F9">
        <w:rPr>
          <w:rFonts w:ascii="Book Antiqua" w:eastAsia="宋体" w:hAnsi="Book Antiqua" w:cs="宋体"/>
          <w:i/>
          <w:iCs/>
          <w:color w:val="000000" w:themeColor="text1"/>
          <w:sz w:val="21"/>
          <w:szCs w:val="21"/>
        </w:rPr>
        <w:t>Arthritis Rheum</w:t>
      </w:r>
      <w:r w:rsidRPr="00CF48F9">
        <w:rPr>
          <w:rFonts w:ascii="Book Antiqua" w:eastAsia="宋体" w:hAnsi="Book Antiqua" w:cs="宋体"/>
          <w:color w:val="000000" w:themeColor="text1"/>
          <w:sz w:val="21"/>
          <w:szCs w:val="21"/>
        </w:rPr>
        <w:t> 2007; </w:t>
      </w:r>
      <w:r w:rsidRPr="00CF48F9">
        <w:rPr>
          <w:rFonts w:ascii="Book Antiqua" w:eastAsia="宋体" w:hAnsi="Book Antiqua" w:cs="宋体"/>
          <w:b/>
          <w:bCs/>
          <w:color w:val="000000" w:themeColor="text1"/>
          <w:sz w:val="21"/>
          <w:szCs w:val="21"/>
        </w:rPr>
        <w:t>56</w:t>
      </w:r>
      <w:r w:rsidRPr="00CF48F9">
        <w:rPr>
          <w:rFonts w:ascii="Book Antiqua" w:eastAsia="宋体" w:hAnsi="Book Antiqua" w:cs="宋体"/>
          <w:color w:val="000000" w:themeColor="text1"/>
          <w:sz w:val="21"/>
          <w:szCs w:val="21"/>
        </w:rPr>
        <w:t>: 1175-1186 [PMID: 17393437 DOI: 10.1002/art.22511]</w:t>
      </w:r>
    </w:p>
    <w:p w:rsidR="00443100" w:rsidRDefault="00443100" w:rsidP="00CF48F9">
      <w:pPr>
        <w:spacing w:after="0" w:line="360" w:lineRule="auto"/>
        <w:jc w:val="both"/>
        <w:rPr>
          <w:rFonts w:ascii="Book Antiqua" w:hAnsi="Book Antiqua"/>
          <w:color w:val="000000" w:themeColor="text1"/>
          <w:sz w:val="21"/>
          <w:szCs w:val="21"/>
          <w:lang w:eastAsia="zh-CN"/>
        </w:rPr>
      </w:pPr>
    </w:p>
    <w:p w:rsidR="00CF48F9" w:rsidRPr="00CF48F9" w:rsidRDefault="00CF48F9" w:rsidP="00CF48F9">
      <w:pPr>
        <w:wordWrap w:val="0"/>
        <w:ind w:left="316" w:hangingChars="150" w:hanging="316"/>
        <w:jc w:val="right"/>
        <w:rPr>
          <w:rFonts w:ascii="Book Antiqua" w:hAnsi="Book Antiqua"/>
          <w:sz w:val="21"/>
          <w:lang w:eastAsia="zh-CN"/>
        </w:rPr>
      </w:pPr>
      <w:r w:rsidRPr="00CF48F9">
        <w:rPr>
          <w:rFonts w:ascii="Book Antiqua" w:hAnsi="Book Antiqua"/>
          <w:b/>
          <w:bCs/>
          <w:sz w:val="21"/>
        </w:rPr>
        <w:t>P-Reviewer</w:t>
      </w:r>
      <w:r w:rsidRPr="00CF48F9">
        <w:rPr>
          <w:rFonts w:ascii="Book Antiqua" w:hAnsi="Book Antiqua" w:hint="eastAsia"/>
          <w:b/>
          <w:bCs/>
          <w:sz w:val="21"/>
          <w:lang w:eastAsia="zh-CN"/>
        </w:rPr>
        <w:t>s</w:t>
      </w:r>
      <w:r w:rsidRPr="00CF48F9">
        <w:rPr>
          <w:rFonts w:ascii="Book Antiqua" w:hAnsi="Book Antiqua" w:hint="eastAsia"/>
          <w:b/>
          <w:bCs/>
          <w:sz w:val="21"/>
        </w:rPr>
        <w:t>:</w:t>
      </w:r>
      <w:r w:rsidRPr="00CF48F9">
        <w:rPr>
          <w:rFonts w:ascii="Book Antiqua" w:hAnsi="Book Antiqua"/>
          <w:b/>
          <w:bCs/>
          <w:sz w:val="21"/>
        </w:rPr>
        <w:t xml:space="preserve"> </w:t>
      </w:r>
      <w:proofErr w:type="spellStart"/>
      <w:r w:rsidRPr="00CF48F9">
        <w:rPr>
          <w:rFonts w:ascii="Book Antiqua" w:hAnsi="Book Antiqua"/>
          <w:bCs/>
          <w:sz w:val="21"/>
        </w:rPr>
        <w:t>Asahina</w:t>
      </w:r>
      <w:proofErr w:type="spellEnd"/>
      <w:r w:rsidRPr="00CF48F9">
        <w:rPr>
          <w:rFonts w:ascii="Book Antiqua" w:hAnsi="Book Antiqua" w:hint="eastAsia"/>
          <w:bCs/>
          <w:sz w:val="21"/>
          <w:lang w:eastAsia="zh-CN"/>
        </w:rPr>
        <w:t xml:space="preserve"> </w:t>
      </w:r>
      <w:r w:rsidRPr="00CF48F9">
        <w:rPr>
          <w:rFonts w:ascii="Book Antiqua" w:hAnsi="Book Antiqua"/>
          <w:bCs/>
          <w:sz w:val="21"/>
        </w:rPr>
        <w:t>K</w:t>
      </w:r>
      <w:r w:rsidRPr="00CF48F9">
        <w:rPr>
          <w:rFonts w:ascii="Book Antiqua" w:hAnsi="Book Antiqua" w:hint="eastAsia"/>
          <w:bCs/>
          <w:sz w:val="21"/>
          <w:lang w:eastAsia="zh-CN"/>
        </w:rPr>
        <w:t xml:space="preserve">, </w:t>
      </w:r>
      <w:proofErr w:type="spellStart"/>
      <w:r w:rsidRPr="00CF48F9">
        <w:rPr>
          <w:rFonts w:ascii="Book Antiqua" w:hAnsi="Book Antiqua"/>
          <w:bCs/>
          <w:sz w:val="21"/>
          <w:lang w:eastAsia="zh-CN"/>
        </w:rPr>
        <w:t>Gharaee-Kermani</w:t>
      </w:r>
      <w:proofErr w:type="spellEnd"/>
      <w:r w:rsidRPr="00CF48F9">
        <w:rPr>
          <w:rFonts w:ascii="Book Antiqua" w:hAnsi="Book Antiqua"/>
          <w:bCs/>
          <w:sz w:val="21"/>
          <w:lang w:eastAsia="zh-CN"/>
        </w:rPr>
        <w:t xml:space="preserve"> M</w:t>
      </w:r>
      <w:r w:rsidRPr="00CF48F9">
        <w:rPr>
          <w:rFonts w:ascii="Book Antiqua" w:hAnsi="Book Antiqua" w:hint="eastAsia"/>
          <w:b/>
          <w:bCs/>
          <w:sz w:val="21"/>
          <w:lang w:eastAsia="zh-CN"/>
        </w:rPr>
        <w:t xml:space="preserve"> </w:t>
      </w:r>
      <w:r w:rsidRPr="00CF48F9">
        <w:rPr>
          <w:rFonts w:ascii="Book Antiqua" w:hAnsi="Book Antiqua"/>
          <w:b/>
          <w:bCs/>
          <w:sz w:val="21"/>
        </w:rPr>
        <w:t>S-Editor</w:t>
      </w:r>
      <w:r w:rsidRPr="00CF48F9">
        <w:rPr>
          <w:rFonts w:ascii="Book Antiqua" w:hAnsi="Book Antiqua" w:hint="eastAsia"/>
          <w:b/>
          <w:bCs/>
          <w:sz w:val="21"/>
        </w:rPr>
        <w:t>:</w:t>
      </w:r>
      <w:r w:rsidRPr="00CF48F9">
        <w:rPr>
          <w:rFonts w:ascii="Book Antiqua" w:hAnsi="Book Antiqua"/>
          <w:sz w:val="21"/>
        </w:rPr>
        <w:t xml:space="preserve">  </w:t>
      </w:r>
      <w:r w:rsidRPr="00CF48F9">
        <w:rPr>
          <w:rFonts w:ascii="Book Antiqua" w:hAnsi="Book Antiqua"/>
          <w:b/>
          <w:bCs/>
          <w:sz w:val="21"/>
        </w:rPr>
        <w:t>L-Editor</w:t>
      </w:r>
      <w:r w:rsidRPr="00CF48F9">
        <w:rPr>
          <w:rFonts w:ascii="Book Antiqua" w:hAnsi="Book Antiqua" w:hint="eastAsia"/>
          <w:b/>
          <w:bCs/>
          <w:sz w:val="21"/>
        </w:rPr>
        <w:t>:</w:t>
      </w:r>
      <w:r w:rsidRPr="00CF48F9">
        <w:rPr>
          <w:rFonts w:ascii="Book Antiqua" w:hAnsi="Book Antiqua"/>
          <w:sz w:val="21"/>
        </w:rPr>
        <w:t xml:space="preserve"> </w:t>
      </w:r>
      <w:r w:rsidRPr="00CF48F9">
        <w:rPr>
          <w:rFonts w:ascii="Book Antiqua" w:hAnsi="Book Antiqua" w:hint="eastAsia"/>
          <w:sz w:val="21"/>
          <w:lang w:eastAsia="zh-CN"/>
        </w:rPr>
        <w:t>Ma YJ</w:t>
      </w:r>
      <w:r w:rsidRPr="00CF48F9">
        <w:rPr>
          <w:rFonts w:ascii="Book Antiqua" w:hAnsi="Book Antiqua"/>
          <w:sz w:val="21"/>
        </w:rPr>
        <w:t xml:space="preserve"> </w:t>
      </w:r>
      <w:r w:rsidRPr="00CF48F9">
        <w:rPr>
          <w:rFonts w:ascii="Book Antiqua" w:hAnsi="Book Antiqua"/>
          <w:b/>
          <w:bCs/>
          <w:sz w:val="21"/>
        </w:rPr>
        <w:t>E-Editor</w:t>
      </w:r>
      <w:r w:rsidRPr="00CF48F9">
        <w:rPr>
          <w:rFonts w:ascii="Book Antiqua" w:hAnsi="Book Antiqua" w:hint="eastAsia"/>
          <w:b/>
          <w:bCs/>
          <w:sz w:val="21"/>
        </w:rPr>
        <w:t>:</w:t>
      </w:r>
    </w:p>
    <w:sectPr w:rsidR="00CF48F9" w:rsidRPr="00CF48F9" w:rsidSect="00CE38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DF" w:rsidRDefault="004B13DF" w:rsidP="00607732">
      <w:pPr>
        <w:spacing w:after="0" w:line="240" w:lineRule="auto"/>
      </w:pPr>
      <w:r>
        <w:separator/>
      </w:r>
    </w:p>
  </w:endnote>
  <w:endnote w:type="continuationSeparator" w:id="0">
    <w:p w:rsidR="004B13DF" w:rsidRDefault="004B13DF" w:rsidP="0060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DF" w:rsidRDefault="004B13DF" w:rsidP="00607732">
      <w:pPr>
        <w:spacing w:after="0" w:line="240" w:lineRule="auto"/>
      </w:pPr>
      <w:r>
        <w:separator/>
      </w:r>
    </w:p>
  </w:footnote>
  <w:footnote w:type="continuationSeparator" w:id="0">
    <w:p w:rsidR="004B13DF" w:rsidRDefault="004B13DF" w:rsidP="00607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5FA3"/>
    <w:multiLevelType w:val="hybridMultilevel"/>
    <w:tmpl w:val="BE8484D4"/>
    <w:lvl w:ilvl="0" w:tplc="5A5CD0B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1AA6AE7"/>
    <w:multiLevelType w:val="multilevel"/>
    <w:tmpl w:val="FB52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91763"/>
    <w:multiLevelType w:val="multilevel"/>
    <w:tmpl w:val="DEB2EF8E"/>
    <w:lvl w:ilvl="0">
      <w:start w:val="2"/>
      <w:numFmt w:val="decimal"/>
      <w:lvlText w:val="%1."/>
      <w:lvlJc w:val="left"/>
      <w:pPr>
        <w:ind w:left="360" w:hanging="360"/>
      </w:pPr>
      <w:rPr>
        <w:rFonts w:cs="Times New Roman" w:hint="default"/>
        <w:sz w:val="18"/>
      </w:rPr>
    </w:lvl>
    <w:lvl w:ilvl="1">
      <w:start w:val="1"/>
      <w:numFmt w:val="decimal"/>
      <w:lvlText w:val="%1.%2."/>
      <w:lvlJc w:val="left"/>
      <w:pPr>
        <w:ind w:left="360" w:hanging="360"/>
      </w:pPr>
      <w:rPr>
        <w:rFonts w:cs="Times New Roman" w:hint="default"/>
        <w:sz w:val="18"/>
      </w:rPr>
    </w:lvl>
    <w:lvl w:ilvl="2">
      <w:start w:val="1"/>
      <w:numFmt w:val="decimal"/>
      <w:lvlText w:val="%1.%2.%3."/>
      <w:lvlJc w:val="left"/>
      <w:pPr>
        <w:ind w:left="360" w:hanging="360"/>
      </w:pPr>
      <w:rPr>
        <w:rFonts w:cs="Times New Roman" w:hint="default"/>
        <w:sz w:val="18"/>
      </w:rPr>
    </w:lvl>
    <w:lvl w:ilvl="3">
      <w:start w:val="1"/>
      <w:numFmt w:val="decimal"/>
      <w:lvlText w:val="%1.%2.%3.%4."/>
      <w:lvlJc w:val="left"/>
      <w:pPr>
        <w:ind w:left="720" w:hanging="720"/>
      </w:pPr>
      <w:rPr>
        <w:rFonts w:cs="Times New Roman" w:hint="default"/>
        <w:sz w:val="18"/>
      </w:rPr>
    </w:lvl>
    <w:lvl w:ilvl="4">
      <w:start w:val="1"/>
      <w:numFmt w:val="decimal"/>
      <w:lvlText w:val="%1.%2.%3.%4.%5."/>
      <w:lvlJc w:val="left"/>
      <w:pPr>
        <w:ind w:left="720" w:hanging="720"/>
      </w:pPr>
      <w:rPr>
        <w:rFonts w:cs="Times New Roman" w:hint="default"/>
        <w:sz w:val="18"/>
      </w:rPr>
    </w:lvl>
    <w:lvl w:ilvl="5">
      <w:start w:val="1"/>
      <w:numFmt w:val="decimal"/>
      <w:lvlText w:val="%1.%2.%3.%4.%5.%6."/>
      <w:lvlJc w:val="left"/>
      <w:pPr>
        <w:ind w:left="720" w:hanging="720"/>
      </w:pPr>
      <w:rPr>
        <w:rFonts w:cs="Times New Roman" w:hint="default"/>
        <w:sz w:val="18"/>
      </w:rPr>
    </w:lvl>
    <w:lvl w:ilvl="6">
      <w:start w:val="1"/>
      <w:numFmt w:val="decimal"/>
      <w:lvlText w:val="%1.%2.%3.%4.%5.%6.%7."/>
      <w:lvlJc w:val="left"/>
      <w:pPr>
        <w:ind w:left="720" w:hanging="720"/>
      </w:pPr>
      <w:rPr>
        <w:rFonts w:cs="Times New Roman" w:hint="default"/>
        <w:sz w:val="18"/>
      </w:rPr>
    </w:lvl>
    <w:lvl w:ilvl="7">
      <w:start w:val="1"/>
      <w:numFmt w:val="decimal"/>
      <w:lvlText w:val="%1.%2.%3.%4.%5.%6.%7.%8."/>
      <w:lvlJc w:val="left"/>
      <w:pPr>
        <w:ind w:left="1080" w:hanging="1080"/>
      </w:pPr>
      <w:rPr>
        <w:rFonts w:cs="Times New Roman" w:hint="default"/>
        <w:sz w:val="18"/>
      </w:rPr>
    </w:lvl>
    <w:lvl w:ilvl="8">
      <w:start w:val="1"/>
      <w:numFmt w:val="decimal"/>
      <w:lvlText w:val="%1.%2.%3.%4.%5.%6.%7.%8.%9."/>
      <w:lvlJc w:val="left"/>
      <w:pPr>
        <w:ind w:left="1080" w:hanging="1080"/>
      </w:pPr>
      <w:rPr>
        <w:rFonts w:cs="Times New Roman" w:hint="default"/>
        <w:sz w:val="18"/>
      </w:rPr>
    </w:lvl>
  </w:abstractNum>
  <w:abstractNum w:abstractNumId="3">
    <w:nsid w:val="30D05A0C"/>
    <w:multiLevelType w:val="hybridMultilevel"/>
    <w:tmpl w:val="75FA749E"/>
    <w:lvl w:ilvl="0" w:tplc="F39C2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84B9C"/>
    <w:multiLevelType w:val="hybridMultilevel"/>
    <w:tmpl w:val="4ACE4278"/>
    <w:lvl w:ilvl="0" w:tplc="FDC0701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4B6961"/>
    <w:multiLevelType w:val="hybridMultilevel"/>
    <w:tmpl w:val="E4A662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C25C17"/>
    <w:multiLevelType w:val="multilevel"/>
    <w:tmpl w:val="436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82866"/>
    <w:multiLevelType w:val="hybridMultilevel"/>
    <w:tmpl w:val="0F7C8BDE"/>
    <w:lvl w:ilvl="0" w:tplc="55A0486E">
      <w:start w:val="1"/>
      <w:numFmt w:val="bullet"/>
      <w:lvlText w:val=""/>
      <w:lvlJc w:val="left"/>
      <w:pPr>
        <w:tabs>
          <w:tab w:val="num" w:pos="720"/>
        </w:tabs>
        <w:ind w:left="720" w:hanging="360"/>
      </w:pPr>
      <w:rPr>
        <w:rFonts w:ascii="Wingdings" w:hAnsi="Wingdings" w:hint="default"/>
      </w:rPr>
    </w:lvl>
    <w:lvl w:ilvl="1" w:tplc="3384C5B0" w:tentative="1">
      <w:start w:val="1"/>
      <w:numFmt w:val="bullet"/>
      <w:lvlText w:val=""/>
      <w:lvlJc w:val="left"/>
      <w:pPr>
        <w:tabs>
          <w:tab w:val="num" w:pos="1440"/>
        </w:tabs>
        <w:ind w:left="1440" w:hanging="360"/>
      </w:pPr>
      <w:rPr>
        <w:rFonts w:ascii="Wingdings" w:hAnsi="Wingdings" w:hint="default"/>
      </w:rPr>
    </w:lvl>
    <w:lvl w:ilvl="2" w:tplc="AE3E195E" w:tentative="1">
      <w:start w:val="1"/>
      <w:numFmt w:val="bullet"/>
      <w:lvlText w:val=""/>
      <w:lvlJc w:val="left"/>
      <w:pPr>
        <w:tabs>
          <w:tab w:val="num" w:pos="2160"/>
        </w:tabs>
        <w:ind w:left="2160" w:hanging="360"/>
      </w:pPr>
      <w:rPr>
        <w:rFonts w:ascii="Wingdings" w:hAnsi="Wingdings" w:hint="default"/>
      </w:rPr>
    </w:lvl>
    <w:lvl w:ilvl="3" w:tplc="798A196A" w:tentative="1">
      <w:start w:val="1"/>
      <w:numFmt w:val="bullet"/>
      <w:lvlText w:val=""/>
      <w:lvlJc w:val="left"/>
      <w:pPr>
        <w:tabs>
          <w:tab w:val="num" w:pos="2880"/>
        </w:tabs>
        <w:ind w:left="2880" w:hanging="360"/>
      </w:pPr>
      <w:rPr>
        <w:rFonts w:ascii="Wingdings" w:hAnsi="Wingdings" w:hint="default"/>
      </w:rPr>
    </w:lvl>
    <w:lvl w:ilvl="4" w:tplc="6AF4736C" w:tentative="1">
      <w:start w:val="1"/>
      <w:numFmt w:val="bullet"/>
      <w:lvlText w:val=""/>
      <w:lvlJc w:val="left"/>
      <w:pPr>
        <w:tabs>
          <w:tab w:val="num" w:pos="3600"/>
        </w:tabs>
        <w:ind w:left="3600" w:hanging="360"/>
      </w:pPr>
      <w:rPr>
        <w:rFonts w:ascii="Wingdings" w:hAnsi="Wingdings" w:hint="default"/>
      </w:rPr>
    </w:lvl>
    <w:lvl w:ilvl="5" w:tplc="5D3E71EA" w:tentative="1">
      <w:start w:val="1"/>
      <w:numFmt w:val="bullet"/>
      <w:lvlText w:val=""/>
      <w:lvlJc w:val="left"/>
      <w:pPr>
        <w:tabs>
          <w:tab w:val="num" w:pos="4320"/>
        </w:tabs>
        <w:ind w:left="4320" w:hanging="360"/>
      </w:pPr>
      <w:rPr>
        <w:rFonts w:ascii="Wingdings" w:hAnsi="Wingdings" w:hint="default"/>
      </w:rPr>
    </w:lvl>
    <w:lvl w:ilvl="6" w:tplc="B224B1B4" w:tentative="1">
      <w:start w:val="1"/>
      <w:numFmt w:val="bullet"/>
      <w:lvlText w:val=""/>
      <w:lvlJc w:val="left"/>
      <w:pPr>
        <w:tabs>
          <w:tab w:val="num" w:pos="5040"/>
        </w:tabs>
        <w:ind w:left="5040" w:hanging="360"/>
      </w:pPr>
      <w:rPr>
        <w:rFonts w:ascii="Wingdings" w:hAnsi="Wingdings" w:hint="default"/>
      </w:rPr>
    </w:lvl>
    <w:lvl w:ilvl="7" w:tplc="D040D476" w:tentative="1">
      <w:start w:val="1"/>
      <w:numFmt w:val="bullet"/>
      <w:lvlText w:val=""/>
      <w:lvlJc w:val="left"/>
      <w:pPr>
        <w:tabs>
          <w:tab w:val="num" w:pos="5760"/>
        </w:tabs>
        <w:ind w:left="5760" w:hanging="360"/>
      </w:pPr>
      <w:rPr>
        <w:rFonts w:ascii="Wingdings" w:hAnsi="Wingdings" w:hint="default"/>
      </w:rPr>
    </w:lvl>
    <w:lvl w:ilvl="8" w:tplc="4BBE4D58" w:tentative="1">
      <w:start w:val="1"/>
      <w:numFmt w:val="bullet"/>
      <w:lvlText w:val=""/>
      <w:lvlJc w:val="left"/>
      <w:pPr>
        <w:tabs>
          <w:tab w:val="num" w:pos="6480"/>
        </w:tabs>
        <w:ind w:left="6480" w:hanging="360"/>
      </w:pPr>
      <w:rPr>
        <w:rFonts w:ascii="Wingdings" w:hAnsi="Wingdings" w:hint="default"/>
      </w:rPr>
    </w:lvl>
  </w:abstractNum>
  <w:abstractNum w:abstractNumId="8">
    <w:nsid w:val="78860CF2"/>
    <w:multiLevelType w:val="hybridMultilevel"/>
    <w:tmpl w:val="85881F58"/>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9">
    <w:nsid w:val="7C0D5BF2"/>
    <w:multiLevelType w:val="hybridMultilevel"/>
    <w:tmpl w:val="14AA460A"/>
    <w:lvl w:ilvl="0" w:tplc="3DBCB5F6">
      <w:start w:val="1"/>
      <w:numFmt w:val="decimal"/>
      <w:lvlText w:val="%1-"/>
      <w:lvlJc w:val="left"/>
      <w:pPr>
        <w:ind w:left="-207" w:hanging="360"/>
      </w:pPr>
      <w:rPr>
        <w:rFonts w:hint="default"/>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num w:numId="1">
    <w:abstractNumId w:val="2"/>
  </w:num>
  <w:num w:numId="2">
    <w:abstractNumId w:val="6"/>
  </w:num>
  <w:num w:numId="3">
    <w:abstractNumId w:val="1"/>
  </w:num>
  <w:num w:numId="4">
    <w:abstractNumId w:val="3"/>
  </w:num>
  <w:num w:numId="5">
    <w:abstractNumId w:val="0"/>
  </w:num>
  <w:num w:numId="6">
    <w:abstractNumId w:val="8"/>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A2"/>
    <w:rsid w:val="000042B2"/>
    <w:rsid w:val="000327E4"/>
    <w:rsid w:val="0006757A"/>
    <w:rsid w:val="000770AD"/>
    <w:rsid w:val="000B25F0"/>
    <w:rsid w:val="000C04A2"/>
    <w:rsid w:val="000C59B9"/>
    <w:rsid w:val="000D0130"/>
    <w:rsid w:val="000F2DC1"/>
    <w:rsid w:val="000F6992"/>
    <w:rsid w:val="00101B96"/>
    <w:rsid w:val="00125266"/>
    <w:rsid w:val="0013393A"/>
    <w:rsid w:val="0014207F"/>
    <w:rsid w:val="00143262"/>
    <w:rsid w:val="00143612"/>
    <w:rsid w:val="00145C21"/>
    <w:rsid w:val="00157E7C"/>
    <w:rsid w:val="00174BCB"/>
    <w:rsid w:val="001807BE"/>
    <w:rsid w:val="00186FE9"/>
    <w:rsid w:val="00196FE5"/>
    <w:rsid w:val="001A0FA2"/>
    <w:rsid w:val="001B7BDE"/>
    <w:rsid w:val="001C18AC"/>
    <w:rsid w:val="001D4973"/>
    <w:rsid w:val="001E73DF"/>
    <w:rsid w:val="001E78DA"/>
    <w:rsid w:val="001F33A3"/>
    <w:rsid w:val="001F3896"/>
    <w:rsid w:val="00211482"/>
    <w:rsid w:val="00226576"/>
    <w:rsid w:val="002329D1"/>
    <w:rsid w:val="002544EA"/>
    <w:rsid w:val="002622C4"/>
    <w:rsid w:val="0028266F"/>
    <w:rsid w:val="002860FE"/>
    <w:rsid w:val="00291099"/>
    <w:rsid w:val="002919F9"/>
    <w:rsid w:val="002A51D9"/>
    <w:rsid w:val="002A5F88"/>
    <w:rsid w:val="002A6E09"/>
    <w:rsid w:val="002D05DA"/>
    <w:rsid w:val="002F35D0"/>
    <w:rsid w:val="00306030"/>
    <w:rsid w:val="003374D6"/>
    <w:rsid w:val="00350323"/>
    <w:rsid w:val="00367B21"/>
    <w:rsid w:val="00377E23"/>
    <w:rsid w:val="003850BD"/>
    <w:rsid w:val="003A7BD9"/>
    <w:rsid w:val="003C15BF"/>
    <w:rsid w:val="003C7179"/>
    <w:rsid w:val="003D2665"/>
    <w:rsid w:val="003D413A"/>
    <w:rsid w:val="003D53F2"/>
    <w:rsid w:val="003E5135"/>
    <w:rsid w:val="004045EC"/>
    <w:rsid w:val="00415C55"/>
    <w:rsid w:val="00425109"/>
    <w:rsid w:val="00443100"/>
    <w:rsid w:val="004621C4"/>
    <w:rsid w:val="00463B19"/>
    <w:rsid w:val="00467BF0"/>
    <w:rsid w:val="004A1FB5"/>
    <w:rsid w:val="004A4F05"/>
    <w:rsid w:val="004B13DF"/>
    <w:rsid w:val="004B5338"/>
    <w:rsid w:val="004D3AA0"/>
    <w:rsid w:val="004D4F2E"/>
    <w:rsid w:val="004E7C6C"/>
    <w:rsid w:val="005211F8"/>
    <w:rsid w:val="00526E69"/>
    <w:rsid w:val="00540D2F"/>
    <w:rsid w:val="00562153"/>
    <w:rsid w:val="00577CA4"/>
    <w:rsid w:val="0058023C"/>
    <w:rsid w:val="005B35FE"/>
    <w:rsid w:val="005B7488"/>
    <w:rsid w:val="005C037F"/>
    <w:rsid w:val="005E3AF0"/>
    <w:rsid w:val="005F5658"/>
    <w:rsid w:val="006011C1"/>
    <w:rsid w:val="006029F6"/>
    <w:rsid w:val="00605A6D"/>
    <w:rsid w:val="00607732"/>
    <w:rsid w:val="006114A6"/>
    <w:rsid w:val="00640F05"/>
    <w:rsid w:val="00642552"/>
    <w:rsid w:val="00642CB1"/>
    <w:rsid w:val="00654A61"/>
    <w:rsid w:val="006602A2"/>
    <w:rsid w:val="00663211"/>
    <w:rsid w:val="006636B1"/>
    <w:rsid w:val="0068064A"/>
    <w:rsid w:val="006941D5"/>
    <w:rsid w:val="0069527F"/>
    <w:rsid w:val="006B0952"/>
    <w:rsid w:val="006C78BC"/>
    <w:rsid w:val="006D7866"/>
    <w:rsid w:val="006E424E"/>
    <w:rsid w:val="006E51E0"/>
    <w:rsid w:val="006F2A2F"/>
    <w:rsid w:val="006F49B2"/>
    <w:rsid w:val="00706E4F"/>
    <w:rsid w:val="00715821"/>
    <w:rsid w:val="007206C3"/>
    <w:rsid w:val="00726C50"/>
    <w:rsid w:val="007631B5"/>
    <w:rsid w:val="0076550B"/>
    <w:rsid w:val="0076720A"/>
    <w:rsid w:val="00771BA3"/>
    <w:rsid w:val="00773CE6"/>
    <w:rsid w:val="00775293"/>
    <w:rsid w:val="00777253"/>
    <w:rsid w:val="0078251E"/>
    <w:rsid w:val="00786460"/>
    <w:rsid w:val="00791485"/>
    <w:rsid w:val="0079346C"/>
    <w:rsid w:val="007A4A54"/>
    <w:rsid w:val="007C302C"/>
    <w:rsid w:val="007C52A1"/>
    <w:rsid w:val="007E51D2"/>
    <w:rsid w:val="00804569"/>
    <w:rsid w:val="0081132D"/>
    <w:rsid w:val="00820ECC"/>
    <w:rsid w:val="0082788B"/>
    <w:rsid w:val="00827E30"/>
    <w:rsid w:val="00835ACD"/>
    <w:rsid w:val="00836977"/>
    <w:rsid w:val="00863BF2"/>
    <w:rsid w:val="00870ECF"/>
    <w:rsid w:val="00873580"/>
    <w:rsid w:val="008834CA"/>
    <w:rsid w:val="008E5135"/>
    <w:rsid w:val="008F2030"/>
    <w:rsid w:val="00901277"/>
    <w:rsid w:val="009105DA"/>
    <w:rsid w:val="00927651"/>
    <w:rsid w:val="009446FB"/>
    <w:rsid w:val="009517D6"/>
    <w:rsid w:val="00952B1B"/>
    <w:rsid w:val="0096020F"/>
    <w:rsid w:val="00991494"/>
    <w:rsid w:val="009929A1"/>
    <w:rsid w:val="009B3C90"/>
    <w:rsid w:val="009B6502"/>
    <w:rsid w:val="009D00CE"/>
    <w:rsid w:val="009D35CD"/>
    <w:rsid w:val="009E1859"/>
    <w:rsid w:val="009E6F8C"/>
    <w:rsid w:val="00A148E2"/>
    <w:rsid w:val="00A20A80"/>
    <w:rsid w:val="00A46A93"/>
    <w:rsid w:val="00A53007"/>
    <w:rsid w:val="00A728C8"/>
    <w:rsid w:val="00A845F8"/>
    <w:rsid w:val="00AA0C87"/>
    <w:rsid w:val="00AA1E2A"/>
    <w:rsid w:val="00AA2959"/>
    <w:rsid w:val="00AE0685"/>
    <w:rsid w:val="00AE4342"/>
    <w:rsid w:val="00AF3DE0"/>
    <w:rsid w:val="00B1348E"/>
    <w:rsid w:val="00B2040F"/>
    <w:rsid w:val="00B26B79"/>
    <w:rsid w:val="00B36219"/>
    <w:rsid w:val="00B42332"/>
    <w:rsid w:val="00B61952"/>
    <w:rsid w:val="00B649B6"/>
    <w:rsid w:val="00B675A4"/>
    <w:rsid w:val="00B67DEC"/>
    <w:rsid w:val="00B8283D"/>
    <w:rsid w:val="00B83B24"/>
    <w:rsid w:val="00B91CE4"/>
    <w:rsid w:val="00BA1B9C"/>
    <w:rsid w:val="00BA62DE"/>
    <w:rsid w:val="00BC36AB"/>
    <w:rsid w:val="00BD7DE8"/>
    <w:rsid w:val="00BE203B"/>
    <w:rsid w:val="00BE3A82"/>
    <w:rsid w:val="00C023F9"/>
    <w:rsid w:val="00C323C7"/>
    <w:rsid w:val="00C341FD"/>
    <w:rsid w:val="00C354D3"/>
    <w:rsid w:val="00C3737F"/>
    <w:rsid w:val="00C706D5"/>
    <w:rsid w:val="00C719F9"/>
    <w:rsid w:val="00C87423"/>
    <w:rsid w:val="00C87530"/>
    <w:rsid w:val="00C94F38"/>
    <w:rsid w:val="00CA4CE2"/>
    <w:rsid w:val="00CB2664"/>
    <w:rsid w:val="00CE3864"/>
    <w:rsid w:val="00CF48A2"/>
    <w:rsid w:val="00CF48F9"/>
    <w:rsid w:val="00CF7C52"/>
    <w:rsid w:val="00D300F1"/>
    <w:rsid w:val="00D31FDD"/>
    <w:rsid w:val="00D34265"/>
    <w:rsid w:val="00D51A61"/>
    <w:rsid w:val="00D65AFF"/>
    <w:rsid w:val="00DC47AF"/>
    <w:rsid w:val="00DC54E5"/>
    <w:rsid w:val="00DC5FEC"/>
    <w:rsid w:val="00DD72A9"/>
    <w:rsid w:val="00DE659E"/>
    <w:rsid w:val="00DE7F3F"/>
    <w:rsid w:val="00E06202"/>
    <w:rsid w:val="00E07CA4"/>
    <w:rsid w:val="00E20BB3"/>
    <w:rsid w:val="00E22CA1"/>
    <w:rsid w:val="00E22E17"/>
    <w:rsid w:val="00E35DBA"/>
    <w:rsid w:val="00E364FF"/>
    <w:rsid w:val="00E42801"/>
    <w:rsid w:val="00E432DE"/>
    <w:rsid w:val="00E62AFC"/>
    <w:rsid w:val="00E63AC8"/>
    <w:rsid w:val="00E90036"/>
    <w:rsid w:val="00EB4EE9"/>
    <w:rsid w:val="00ED6C04"/>
    <w:rsid w:val="00EE338F"/>
    <w:rsid w:val="00EE664B"/>
    <w:rsid w:val="00F00EA2"/>
    <w:rsid w:val="00F255E9"/>
    <w:rsid w:val="00F55C8F"/>
    <w:rsid w:val="00F56E12"/>
    <w:rsid w:val="00F62754"/>
    <w:rsid w:val="00F651C4"/>
    <w:rsid w:val="00F661FB"/>
    <w:rsid w:val="00F77AC6"/>
    <w:rsid w:val="00F9645A"/>
    <w:rsid w:val="00FA72CC"/>
    <w:rsid w:val="00FC3AA8"/>
    <w:rsid w:val="00FF2D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A2"/>
    <w:pPr>
      <w:spacing w:after="200" w:line="276" w:lineRule="auto"/>
      <w:ind w:left="0" w:firstLine="0"/>
      <w:jc w:val="left"/>
    </w:pPr>
    <w:rPr>
      <w:rFonts w:ascii="Arial" w:hAnsi="Arial" w:cs="Arial"/>
      <w:sz w:val="24"/>
      <w:szCs w:val="24"/>
    </w:rPr>
  </w:style>
  <w:style w:type="paragraph" w:styleId="1">
    <w:name w:val="heading 1"/>
    <w:basedOn w:val="a"/>
    <w:link w:val="1Char"/>
    <w:uiPriority w:val="9"/>
    <w:qFormat/>
    <w:rsid w:val="001A0FA2"/>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0FA2"/>
    <w:rPr>
      <w:rFonts w:ascii="Times New Roman" w:eastAsia="Times New Roman" w:hAnsi="Times New Roman" w:cs="Times New Roman"/>
      <w:b/>
      <w:bCs/>
      <w:color w:val="000000"/>
      <w:kern w:val="36"/>
      <w:sz w:val="33"/>
      <w:szCs w:val="33"/>
    </w:rPr>
  </w:style>
  <w:style w:type="character" w:customStyle="1" w:styleId="apple-style-span">
    <w:name w:val="apple-style-span"/>
    <w:basedOn w:val="a0"/>
    <w:rsid w:val="001A0FA2"/>
  </w:style>
  <w:style w:type="character" w:styleId="a3">
    <w:name w:val="Hyperlink"/>
    <w:basedOn w:val="a0"/>
    <w:uiPriority w:val="99"/>
    <w:unhideWhenUsed/>
    <w:rsid w:val="001A0FA2"/>
    <w:rPr>
      <w:color w:val="0000FF"/>
      <w:u w:val="single"/>
    </w:rPr>
  </w:style>
  <w:style w:type="paragraph" w:styleId="a4">
    <w:name w:val="header"/>
    <w:basedOn w:val="a"/>
    <w:link w:val="Char"/>
    <w:uiPriority w:val="99"/>
    <w:unhideWhenUsed/>
    <w:rsid w:val="001A0FA2"/>
    <w:pPr>
      <w:tabs>
        <w:tab w:val="center" w:pos="4680"/>
        <w:tab w:val="right" w:pos="9360"/>
      </w:tabs>
      <w:spacing w:after="0" w:line="240" w:lineRule="auto"/>
    </w:pPr>
  </w:style>
  <w:style w:type="character" w:customStyle="1" w:styleId="Char">
    <w:name w:val="页眉 Char"/>
    <w:basedOn w:val="a0"/>
    <w:link w:val="a4"/>
    <w:uiPriority w:val="99"/>
    <w:rsid w:val="001A0FA2"/>
    <w:rPr>
      <w:rFonts w:ascii="Arial" w:hAnsi="Arial" w:cs="Arial"/>
      <w:sz w:val="24"/>
      <w:szCs w:val="24"/>
    </w:rPr>
  </w:style>
  <w:style w:type="paragraph" w:styleId="a5">
    <w:name w:val="footer"/>
    <w:basedOn w:val="a"/>
    <w:link w:val="Char0"/>
    <w:uiPriority w:val="99"/>
    <w:unhideWhenUsed/>
    <w:rsid w:val="001A0FA2"/>
    <w:pPr>
      <w:tabs>
        <w:tab w:val="center" w:pos="4680"/>
        <w:tab w:val="right" w:pos="9360"/>
      </w:tabs>
      <w:spacing w:after="0" w:line="240" w:lineRule="auto"/>
    </w:pPr>
  </w:style>
  <w:style w:type="character" w:customStyle="1" w:styleId="Char0">
    <w:name w:val="页脚 Char"/>
    <w:basedOn w:val="a0"/>
    <w:link w:val="a5"/>
    <w:uiPriority w:val="99"/>
    <w:rsid w:val="001A0FA2"/>
    <w:rPr>
      <w:rFonts w:ascii="Arial" w:hAnsi="Arial" w:cs="Arial"/>
      <w:sz w:val="24"/>
      <w:szCs w:val="24"/>
    </w:rPr>
  </w:style>
  <w:style w:type="paragraph" w:styleId="a6">
    <w:name w:val="Balloon Text"/>
    <w:basedOn w:val="a"/>
    <w:link w:val="Char1"/>
    <w:uiPriority w:val="99"/>
    <w:semiHidden/>
    <w:unhideWhenUsed/>
    <w:rsid w:val="001A0FA2"/>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1A0FA2"/>
    <w:rPr>
      <w:rFonts w:ascii="Tahoma" w:hAnsi="Tahoma" w:cs="Tahoma"/>
      <w:sz w:val="16"/>
      <w:szCs w:val="16"/>
    </w:rPr>
  </w:style>
  <w:style w:type="character" w:styleId="a7">
    <w:name w:val="annotation reference"/>
    <w:basedOn w:val="a0"/>
    <w:uiPriority w:val="99"/>
    <w:semiHidden/>
    <w:unhideWhenUsed/>
    <w:rsid w:val="001A0FA2"/>
    <w:rPr>
      <w:sz w:val="16"/>
      <w:szCs w:val="16"/>
    </w:rPr>
  </w:style>
  <w:style w:type="paragraph" w:styleId="a8">
    <w:name w:val="annotation text"/>
    <w:basedOn w:val="a"/>
    <w:link w:val="Char2"/>
    <w:uiPriority w:val="99"/>
    <w:semiHidden/>
    <w:unhideWhenUsed/>
    <w:rsid w:val="001A0FA2"/>
    <w:pPr>
      <w:spacing w:line="240" w:lineRule="auto"/>
    </w:pPr>
    <w:rPr>
      <w:sz w:val="20"/>
      <w:szCs w:val="20"/>
    </w:rPr>
  </w:style>
  <w:style w:type="character" w:customStyle="1" w:styleId="Char2">
    <w:name w:val="批注文字 Char"/>
    <w:basedOn w:val="a0"/>
    <w:link w:val="a8"/>
    <w:uiPriority w:val="99"/>
    <w:semiHidden/>
    <w:rsid w:val="001A0FA2"/>
    <w:rPr>
      <w:rFonts w:ascii="Arial" w:hAnsi="Arial" w:cs="Arial"/>
      <w:sz w:val="20"/>
      <w:szCs w:val="20"/>
    </w:rPr>
  </w:style>
  <w:style w:type="paragraph" w:styleId="a9">
    <w:name w:val="annotation subject"/>
    <w:basedOn w:val="a8"/>
    <w:next w:val="a8"/>
    <w:link w:val="Char3"/>
    <w:uiPriority w:val="99"/>
    <w:semiHidden/>
    <w:unhideWhenUsed/>
    <w:rsid w:val="001A0FA2"/>
    <w:rPr>
      <w:b/>
      <w:bCs/>
    </w:rPr>
  </w:style>
  <w:style w:type="character" w:customStyle="1" w:styleId="Char3">
    <w:name w:val="批注主题 Char"/>
    <w:basedOn w:val="Char2"/>
    <w:link w:val="a9"/>
    <w:uiPriority w:val="99"/>
    <w:semiHidden/>
    <w:rsid w:val="001A0FA2"/>
    <w:rPr>
      <w:rFonts w:ascii="Arial" w:hAnsi="Arial" w:cs="Arial"/>
      <w:b/>
      <w:bCs/>
      <w:sz w:val="20"/>
      <w:szCs w:val="20"/>
    </w:rPr>
  </w:style>
  <w:style w:type="character" w:customStyle="1" w:styleId="src1">
    <w:name w:val="src1"/>
    <w:basedOn w:val="a0"/>
    <w:rsid w:val="001A0FA2"/>
    <w:rPr>
      <w:rFonts w:cs="Times New Roman"/>
    </w:rPr>
  </w:style>
  <w:style w:type="paragraph" w:styleId="aa">
    <w:name w:val="Plain Text"/>
    <w:aliases w:val=" Char"/>
    <w:basedOn w:val="a"/>
    <w:link w:val="Char4"/>
    <w:rsid w:val="001A0FA2"/>
    <w:pPr>
      <w:spacing w:after="0" w:line="240" w:lineRule="auto"/>
    </w:pPr>
    <w:rPr>
      <w:rFonts w:ascii="Courier New" w:eastAsia="Times New Roman" w:hAnsi="Courier New" w:cs="Courier New"/>
      <w:sz w:val="20"/>
      <w:szCs w:val="20"/>
    </w:rPr>
  </w:style>
  <w:style w:type="character" w:customStyle="1" w:styleId="Char4">
    <w:name w:val="纯文本 Char"/>
    <w:aliases w:val=" Char Char"/>
    <w:basedOn w:val="a0"/>
    <w:link w:val="aa"/>
    <w:rsid w:val="001A0FA2"/>
    <w:rPr>
      <w:rFonts w:ascii="Courier New" w:eastAsia="Times New Roman" w:hAnsi="Courier New" w:cs="Courier New"/>
      <w:sz w:val="20"/>
      <w:szCs w:val="20"/>
    </w:rPr>
  </w:style>
  <w:style w:type="character" w:customStyle="1" w:styleId="highlight">
    <w:name w:val="highlight"/>
    <w:basedOn w:val="a0"/>
    <w:rsid w:val="001A0FA2"/>
  </w:style>
  <w:style w:type="character" w:customStyle="1" w:styleId="apple-converted-space">
    <w:name w:val="apple-converted-space"/>
    <w:basedOn w:val="a0"/>
    <w:rsid w:val="001A0FA2"/>
  </w:style>
  <w:style w:type="paragraph" w:styleId="ab">
    <w:name w:val="List Paragraph"/>
    <w:basedOn w:val="a"/>
    <w:uiPriority w:val="34"/>
    <w:qFormat/>
    <w:rsid w:val="001A0FA2"/>
    <w:pPr>
      <w:ind w:left="720"/>
      <w:contextualSpacing/>
    </w:pPr>
  </w:style>
  <w:style w:type="character" w:customStyle="1" w:styleId="st1">
    <w:name w:val="st1"/>
    <w:basedOn w:val="a0"/>
    <w:rsid w:val="001A0FA2"/>
  </w:style>
  <w:style w:type="paragraph" w:styleId="ac">
    <w:name w:val="Normal (Web)"/>
    <w:basedOn w:val="a"/>
    <w:uiPriority w:val="99"/>
    <w:semiHidden/>
    <w:unhideWhenUsed/>
    <w:rsid w:val="001A0FA2"/>
    <w:pPr>
      <w:spacing w:before="100" w:beforeAutospacing="1" w:after="100" w:afterAutospacing="1" w:line="240" w:lineRule="auto"/>
    </w:pPr>
    <w:rPr>
      <w:rFonts w:ascii="Times New Roman" w:eastAsia="Times New Roman" w:hAnsi="Times New Roman" w:cs="Times New Roman"/>
    </w:rPr>
  </w:style>
  <w:style w:type="paragraph" w:customStyle="1" w:styleId="title1">
    <w:name w:val="title1"/>
    <w:basedOn w:val="a"/>
    <w:rsid w:val="001A0FA2"/>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1A0FA2"/>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1A0FA2"/>
    <w:pPr>
      <w:spacing w:after="0" w:line="240" w:lineRule="auto"/>
    </w:pPr>
    <w:rPr>
      <w:rFonts w:ascii="Times New Roman" w:eastAsia="Times New Roman" w:hAnsi="Times New Roman" w:cs="Times New Roman"/>
      <w:sz w:val="22"/>
      <w:szCs w:val="22"/>
    </w:rPr>
  </w:style>
  <w:style w:type="character" w:customStyle="1" w:styleId="jrnl">
    <w:name w:val="jrnl"/>
    <w:basedOn w:val="a0"/>
    <w:rsid w:val="001A0FA2"/>
  </w:style>
  <w:style w:type="paragraph" w:customStyle="1" w:styleId="desc">
    <w:name w:val="desc"/>
    <w:basedOn w:val="a"/>
    <w:rsid w:val="001A0FA2"/>
    <w:pPr>
      <w:spacing w:before="100" w:beforeAutospacing="1" w:after="100" w:afterAutospacing="1" w:line="240" w:lineRule="auto"/>
    </w:pPr>
    <w:rPr>
      <w:rFonts w:ascii="Times New Roman" w:eastAsia="Times New Roman" w:hAnsi="Times New Roman" w:cs="Times New Roman"/>
    </w:rPr>
  </w:style>
  <w:style w:type="character" w:customStyle="1" w:styleId="st">
    <w:name w:val="st"/>
    <w:basedOn w:val="a0"/>
    <w:rsid w:val="00DC47AF"/>
  </w:style>
  <w:style w:type="character" w:styleId="ad">
    <w:name w:val="Emphasis"/>
    <w:basedOn w:val="a0"/>
    <w:uiPriority w:val="20"/>
    <w:qFormat/>
    <w:rsid w:val="00DE7F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A2"/>
    <w:pPr>
      <w:spacing w:after="200" w:line="276" w:lineRule="auto"/>
      <w:ind w:left="0" w:firstLine="0"/>
      <w:jc w:val="left"/>
    </w:pPr>
    <w:rPr>
      <w:rFonts w:ascii="Arial" w:hAnsi="Arial" w:cs="Arial"/>
      <w:sz w:val="24"/>
      <w:szCs w:val="24"/>
    </w:rPr>
  </w:style>
  <w:style w:type="paragraph" w:styleId="1">
    <w:name w:val="heading 1"/>
    <w:basedOn w:val="a"/>
    <w:link w:val="1Char"/>
    <w:uiPriority w:val="9"/>
    <w:qFormat/>
    <w:rsid w:val="001A0FA2"/>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0FA2"/>
    <w:rPr>
      <w:rFonts w:ascii="Times New Roman" w:eastAsia="Times New Roman" w:hAnsi="Times New Roman" w:cs="Times New Roman"/>
      <w:b/>
      <w:bCs/>
      <w:color w:val="000000"/>
      <w:kern w:val="36"/>
      <w:sz w:val="33"/>
      <w:szCs w:val="33"/>
    </w:rPr>
  </w:style>
  <w:style w:type="character" w:customStyle="1" w:styleId="apple-style-span">
    <w:name w:val="apple-style-span"/>
    <w:basedOn w:val="a0"/>
    <w:rsid w:val="001A0FA2"/>
  </w:style>
  <w:style w:type="character" w:styleId="a3">
    <w:name w:val="Hyperlink"/>
    <w:basedOn w:val="a0"/>
    <w:uiPriority w:val="99"/>
    <w:unhideWhenUsed/>
    <w:rsid w:val="001A0FA2"/>
    <w:rPr>
      <w:color w:val="0000FF"/>
      <w:u w:val="single"/>
    </w:rPr>
  </w:style>
  <w:style w:type="paragraph" w:styleId="a4">
    <w:name w:val="header"/>
    <w:basedOn w:val="a"/>
    <w:link w:val="Char"/>
    <w:uiPriority w:val="99"/>
    <w:unhideWhenUsed/>
    <w:rsid w:val="001A0FA2"/>
    <w:pPr>
      <w:tabs>
        <w:tab w:val="center" w:pos="4680"/>
        <w:tab w:val="right" w:pos="9360"/>
      </w:tabs>
      <w:spacing w:after="0" w:line="240" w:lineRule="auto"/>
    </w:pPr>
  </w:style>
  <w:style w:type="character" w:customStyle="1" w:styleId="Char">
    <w:name w:val="页眉 Char"/>
    <w:basedOn w:val="a0"/>
    <w:link w:val="a4"/>
    <w:uiPriority w:val="99"/>
    <w:rsid w:val="001A0FA2"/>
    <w:rPr>
      <w:rFonts w:ascii="Arial" w:hAnsi="Arial" w:cs="Arial"/>
      <w:sz w:val="24"/>
      <w:szCs w:val="24"/>
    </w:rPr>
  </w:style>
  <w:style w:type="paragraph" w:styleId="a5">
    <w:name w:val="footer"/>
    <w:basedOn w:val="a"/>
    <w:link w:val="Char0"/>
    <w:uiPriority w:val="99"/>
    <w:unhideWhenUsed/>
    <w:rsid w:val="001A0FA2"/>
    <w:pPr>
      <w:tabs>
        <w:tab w:val="center" w:pos="4680"/>
        <w:tab w:val="right" w:pos="9360"/>
      </w:tabs>
      <w:spacing w:after="0" w:line="240" w:lineRule="auto"/>
    </w:pPr>
  </w:style>
  <w:style w:type="character" w:customStyle="1" w:styleId="Char0">
    <w:name w:val="页脚 Char"/>
    <w:basedOn w:val="a0"/>
    <w:link w:val="a5"/>
    <w:uiPriority w:val="99"/>
    <w:rsid w:val="001A0FA2"/>
    <w:rPr>
      <w:rFonts w:ascii="Arial" w:hAnsi="Arial" w:cs="Arial"/>
      <w:sz w:val="24"/>
      <w:szCs w:val="24"/>
    </w:rPr>
  </w:style>
  <w:style w:type="paragraph" w:styleId="a6">
    <w:name w:val="Balloon Text"/>
    <w:basedOn w:val="a"/>
    <w:link w:val="Char1"/>
    <w:uiPriority w:val="99"/>
    <w:semiHidden/>
    <w:unhideWhenUsed/>
    <w:rsid w:val="001A0FA2"/>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1A0FA2"/>
    <w:rPr>
      <w:rFonts w:ascii="Tahoma" w:hAnsi="Tahoma" w:cs="Tahoma"/>
      <w:sz w:val="16"/>
      <w:szCs w:val="16"/>
    </w:rPr>
  </w:style>
  <w:style w:type="character" w:styleId="a7">
    <w:name w:val="annotation reference"/>
    <w:basedOn w:val="a0"/>
    <w:uiPriority w:val="99"/>
    <w:semiHidden/>
    <w:unhideWhenUsed/>
    <w:rsid w:val="001A0FA2"/>
    <w:rPr>
      <w:sz w:val="16"/>
      <w:szCs w:val="16"/>
    </w:rPr>
  </w:style>
  <w:style w:type="paragraph" w:styleId="a8">
    <w:name w:val="annotation text"/>
    <w:basedOn w:val="a"/>
    <w:link w:val="Char2"/>
    <w:uiPriority w:val="99"/>
    <w:semiHidden/>
    <w:unhideWhenUsed/>
    <w:rsid w:val="001A0FA2"/>
    <w:pPr>
      <w:spacing w:line="240" w:lineRule="auto"/>
    </w:pPr>
    <w:rPr>
      <w:sz w:val="20"/>
      <w:szCs w:val="20"/>
    </w:rPr>
  </w:style>
  <w:style w:type="character" w:customStyle="1" w:styleId="Char2">
    <w:name w:val="批注文字 Char"/>
    <w:basedOn w:val="a0"/>
    <w:link w:val="a8"/>
    <w:uiPriority w:val="99"/>
    <w:semiHidden/>
    <w:rsid w:val="001A0FA2"/>
    <w:rPr>
      <w:rFonts w:ascii="Arial" w:hAnsi="Arial" w:cs="Arial"/>
      <w:sz w:val="20"/>
      <w:szCs w:val="20"/>
    </w:rPr>
  </w:style>
  <w:style w:type="paragraph" w:styleId="a9">
    <w:name w:val="annotation subject"/>
    <w:basedOn w:val="a8"/>
    <w:next w:val="a8"/>
    <w:link w:val="Char3"/>
    <w:uiPriority w:val="99"/>
    <w:semiHidden/>
    <w:unhideWhenUsed/>
    <w:rsid w:val="001A0FA2"/>
    <w:rPr>
      <w:b/>
      <w:bCs/>
    </w:rPr>
  </w:style>
  <w:style w:type="character" w:customStyle="1" w:styleId="Char3">
    <w:name w:val="批注主题 Char"/>
    <w:basedOn w:val="Char2"/>
    <w:link w:val="a9"/>
    <w:uiPriority w:val="99"/>
    <w:semiHidden/>
    <w:rsid w:val="001A0FA2"/>
    <w:rPr>
      <w:rFonts w:ascii="Arial" w:hAnsi="Arial" w:cs="Arial"/>
      <w:b/>
      <w:bCs/>
      <w:sz w:val="20"/>
      <w:szCs w:val="20"/>
    </w:rPr>
  </w:style>
  <w:style w:type="character" w:customStyle="1" w:styleId="src1">
    <w:name w:val="src1"/>
    <w:basedOn w:val="a0"/>
    <w:rsid w:val="001A0FA2"/>
    <w:rPr>
      <w:rFonts w:cs="Times New Roman"/>
    </w:rPr>
  </w:style>
  <w:style w:type="paragraph" w:styleId="aa">
    <w:name w:val="Plain Text"/>
    <w:aliases w:val=" Char"/>
    <w:basedOn w:val="a"/>
    <w:link w:val="Char4"/>
    <w:rsid w:val="001A0FA2"/>
    <w:pPr>
      <w:spacing w:after="0" w:line="240" w:lineRule="auto"/>
    </w:pPr>
    <w:rPr>
      <w:rFonts w:ascii="Courier New" w:eastAsia="Times New Roman" w:hAnsi="Courier New" w:cs="Courier New"/>
      <w:sz w:val="20"/>
      <w:szCs w:val="20"/>
    </w:rPr>
  </w:style>
  <w:style w:type="character" w:customStyle="1" w:styleId="Char4">
    <w:name w:val="纯文本 Char"/>
    <w:aliases w:val=" Char Char"/>
    <w:basedOn w:val="a0"/>
    <w:link w:val="aa"/>
    <w:rsid w:val="001A0FA2"/>
    <w:rPr>
      <w:rFonts w:ascii="Courier New" w:eastAsia="Times New Roman" w:hAnsi="Courier New" w:cs="Courier New"/>
      <w:sz w:val="20"/>
      <w:szCs w:val="20"/>
    </w:rPr>
  </w:style>
  <w:style w:type="character" w:customStyle="1" w:styleId="highlight">
    <w:name w:val="highlight"/>
    <w:basedOn w:val="a0"/>
    <w:rsid w:val="001A0FA2"/>
  </w:style>
  <w:style w:type="character" w:customStyle="1" w:styleId="apple-converted-space">
    <w:name w:val="apple-converted-space"/>
    <w:basedOn w:val="a0"/>
    <w:rsid w:val="001A0FA2"/>
  </w:style>
  <w:style w:type="paragraph" w:styleId="ab">
    <w:name w:val="List Paragraph"/>
    <w:basedOn w:val="a"/>
    <w:uiPriority w:val="34"/>
    <w:qFormat/>
    <w:rsid w:val="001A0FA2"/>
    <w:pPr>
      <w:ind w:left="720"/>
      <w:contextualSpacing/>
    </w:pPr>
  </w:style>
  <w:style w:type="character" w:customStyle="1" w:styleId="st1">
    <w:name w:val="st1"/>
    <w:basedOn w:val="a0"/>
    <w:rsid w:val="001A0FA2"/>
  </w:style>
  <w:style w:type="paragraph" w:styleId="ac">
    <w:name w:val="Normal (Web)"/>
    <w:basedOn w:val="a"/>
    <w:uiPriority w:val="99"/>
    <w:semiHidden/>
    <w:unhideWhenUsed/>
    <w:rsid w:val="001A0FA2"/>
    <w:pPr>
      <w:spacing w:before="100" w:beforeAutospacing="1" w:after="100" w:afterAutospacing="1" w:line="240" w:lineRule="auto"/>
    </w:pPr>
    <w:rPr>
      <w:rFonts w:ascii="Times New Roman" w:eastAsia="Times New Roman" w:hAnsi="Times New Roman" w:cs="Times New Roman"/>
    </w:rPr>
  </w:style>
  <w:style w:type="paragraph" w:customStyle="1" w:styleId="title1">
    <w:name w:val="title1"/>
    <w:basedOn w:val="a"/>
    <w:rsid w:val="001A0FA2"/>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1A0FA2"/>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1A0FA2"/>
    <w:pPr>
      <w:spacing w:after="0" w:line="240" w:lineRule="auto"/>
    </w:pPr>
    <w:rPr>
      <w:rFonts w:ascii="Times New Roman" w:eastAsia="Times New Roman" w:hAnsi="Times New Roman" w:cs="Times New Roman"/>
      <w:sz w:val="22"/>
      <w:szCs w:val="22"/>
    </w:rPr>
  </w:style>
  <w:style w:type="character" w:customStyle="1" w:styleId="jrnl">
    <w:name w:val="jrnl"/>
    <w:basedOn w:val="a0"/>
    <w:rsid w:val="001A0FA2"/>
  </w:style>
  <w:style w:type="paragraph" w:customStyle="1" w:styleId="desc">
    <w:name w:val="desc"/>
    <w:basedOn w:val="a"/>
    <w:rsid w:val="001A0FA2"/>
    <w:pPr>
      <w:spacing w:before="100" w:beforeAutospacing="1" w:after="100" w:afterAutospacing="1" w:line="240" w:lineRule="auto"/>
    </w:pPr>
    <w:rPr>
      <w:rFonts w:ascii="Times New Roman" w:eastAsia="Times New Roman" w:hAnsi="Times New Roman" w:cs="Times New Roman"/>
    </w:rPr>
  </w:style>
  <w:style w:type="character" w:customStyle="1" w:styleId="st">
    <w:name w:val="st"/>
    <w:basedOn w:val="a0"/>
    <w:rsid w:val="00DC47AF"/>
  </w:style>
  <w:style w:type="character" w:styleId="ad">
    <w:name w:val="Emphasis"/>
    <w:basedOn w:val="a0"/>
    <w:uiPriority w:val="20"/>
    <w:qFormat/>
    <w:rsid w:val="00DE7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Systemic_autoimmune_disea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Synovial_joi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Glucocortic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Inflammation" TargetMode="External"/><Relationship Id="rId5" Type="http://schemas.openxmlformats.org/officeDocument/2006/relationships/settings" Target="settings.xml"/><Relationship Id="rId15" Type="http://schemas.openxmlformats.org/officeDocument/2006/relationships/hyperlink" Target="http://en.wikipedia.org/wiki/Anti-inflammatory" TargetMode="External"/><Relationship Id="rId10" Type="http://schemas.openxmlformats.org/officeDocument/2006/relationships/hyperlink" Target="http://en.wikipedia.org/wiki/Systemic_disease" TargetMode="External"/><Relationship Id="rId4" Type="http://schemas.microsoft.com/office/2007/relationships/stylesWithEffects" Target="stylesWithEffects.xml"/><Relationship Id="rId9" Type="http://schemas.openxmlformats.org/officeDocument/2006/relationships/hyperlink" Target="mailto:eslami@royaninstitute.org" TargetMode="External"/><Relationship Id="rId14" Type="http://schemas.openxmlformats.org/officeDocument/2006/relationships/hyperlink" Target="http://en.wikipedia.org/wiki/Analg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E93F-AEA8-4FC9-B913-944E7C45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11425</Words>
  <Characters>65123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RSC-dreslami</dc:creator>
  <cp:lastModifiedBy>LS Ma</cp:lastModifiedBy>
  <cp:revision>2</cp:revision>
  <dcterms:created xsi:type="dcterms:W3CDTF">2014-04-25T06:11:00Z</dcterms:created>
  <dcterms:modified xsi:type="dcterms:W3CDTF">2014-04-25T06:11:00Z</dcterms:modified>
</cp:coreProperties>
</file>