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18CD"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color w:val="000000"/>
        </w:rPr>
        <w:t xml:space="preserve">Name of Journal: </w:t>
      </w:r>
      <w:r w:rsidRPr="008A5413">
        <w:rPr>
          <w:rFonts w:ascii="Book Antiqua" w:eastAsia="Book Antiqua" w:hAnsi="Book Antiqua" w:cs="Book Antiqua"/>
          <w:i/>
          <w:color w:val="000000"/>
        </w:rPr>
        <w:t>World Journal of Clinical Cases</w:t>
      </w:r>
    </w:p>
    <w:p w14:paraId="5DA72A77"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color w:val="000000"/>
        </w:rPr>
        <w:t xml:space="preserve">Manuscript NO: </w:t>
      </w:r>
      <w:r w:rsidRPr="008A5413">
        <w:rPr>
          <w:rFonts w:ascii="Book Antiqua" w:eastAsia="Book Antiqua" w:hAnsi="Book Antiqua" w:cs="Book Antiqua"/>
          <w:color w:val="000000"/>
        </w:rPr>
        <w:t>65286</w:t>
      </w:r>
    </w:p>
    <w:p w14:paraId="711507B2"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color w:val="000000"/>
        </w:rPr>
        <w:t xml:space="preserve">Manuscript Type: </w:t>
      </w:r>
      <w:r w:rsidRPr="008A5413">
        <w:rPr>
          <w:rFonts w:ascii="Book Antiqua" w:eastAsia="Book Antiqua" w:hAnsi="Book Antiqua" w:cs="Book Antiqua"/>
          <w:color w:val="000000"/>
        </w:rPr>
        <w:t>REVIEW</w:t>
      </w:r>
    </w:p>
    <w:p w14:paraId="4ED52A27" w14:textId="77777777" w:rsidR="00A77B3E" w:rsidRPr="008A5413" w:rsidRDefault="00A77B3E" w:rsidP="008A5413">
      <w:pPr>
        <w:spacing w:line="360" w:lineRule="auto"/>
        <w:jc w:val="both"/>
        <w:rPr>
          <w:rFonts w:ascii="Book Antiqua" w:hAnsi="Book Antiqua"/>
        </w:rPr>
      </w:pPr>
    </w:p>
    <w:p w14:paraId="62BF08FC" w14:textId="7CAA1AB4"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color w:val="000000"/>
        </w:rPr>
        <w:t xml:space="preserve">Management of </w:t>
      </w:r>
      <w:r w:rsidR="000F04DD">
        <w:rPr>
          <w:rFonts w:ascii="Book Antiqua" w:hAnsi="Book Antiqua" w:cs="Book Antiqua" w:hint="eastAsia"/>
          <w:b/>
          <w:color w:val="000000"/>
          <w:lang w:eastAsia="zh-CN"/>
        </w:rPr>
        <w:t>a</w:t>
      </w:r>
      <w:r w:rsidRPr="008A5413">
        <w:rPr>
          <w:rFonts w:ascii="Book Antiqua" w:eastAsia="Book Antiqua" w:hAnsi="Book Antiqua" w:cs="Book Antiqua"/>
          <w:b/>
          <w:color w:val="000000"/>
        </w:rPr>
        <w:t xml:space="preserve">cute </w:t>
      </w:r>
      <w:r w:rsidR="000F04DD">
        <w:rPr>
          <w:rFonts w:ascii="Book Antiqua" w:hAnsi="Book Antiqua" w:cs="Book Antiqua" w:hint="eastAsia"/>
          <w:b/>
          <w:color w:val="000000"/>
          <w:lang w:eastAsia="zh-CN"/>
        </w:rPr>
        <w:t>k</w:t>
      </w:r>
      <w:r w:rsidRPr="008A5413">
        <w:rPr>
          <w:rFonts w:ascii="Book Antiqua" w:eastAsia="Book Antiqua" w:hAnsi="Book Antiqua" w:cs="Book Antiqua"/>
          <w:b/>
          <w:color w:val="000000"/>
        </w:rPr>
        <w:t xml:space="preserve">idney </w:t>
      </w:r>
      <w:r w:rsidR="000F04DD">
        <w:rPr>
          <w:rFonts w:ascii="Book Antiqua" w:hAnsi="Book Antiqua" w:cs="Book Antiqua" w:hint="eastAsia"/>
          <w:b/>
          <w:color w:val="000000"/>
          <w:lang w:eastAsia="zh-CN"/>
        </w:rPr>
        <w:t>i</w:t>
      </w:r>
      <w:r w:rsidRPr="008A5413">
        <w:rPr>
          <w:rFonts w:ascii="Book Antiqua" w:eastAsia="Book Antiqua" w:hAnsi="Book Antiqua" w:cs="Book Antiqua"/>
          <w:b/>
          <w:color w:val="000000"/>
        </w:rPr>
        <w:t xml:space="preserve">njury in </w:t>
      </w:r>
      <w:r w:rsidR="000F04DD">
        <w:rPr>
          <w:rFonts w:ascii="Book Antiqua" w:hAnsi="Book Antiqua" w:cs="Book Antiqua" w:hint="eastAsia"/>
          <w:b/>
          <w:color w:val="000000"/>
          <w:lang w:eastAsia="zh-CN"/>
        </w:rPr>
        <w:t>g</w:t>
      </w:r>
      <w:r w:rsidRPr="008A5413">
        <w:rPr>
          <w:rFonts w:ascii="Book Antiqua" w:eastAsia="Book Antiqua" w:hAnsi="Book Antiqua" w:cs="Book Antiqua"/>
          <w:b/>
          <w:color w:val="000000"/>
        </w:rPr>
        <w:t xml:space="preserve">astrointestinal </w:t>
      </w:r>
      <w:r w:rsidR="000F04DD">
        <w:rPr>
          <w:rFonts w:ascii="Book Antiqua" w:hAnsi="Book Antiqua" w:cs="Book Antiqua" w:hint="eastAsia"/>
          <w:b/>
          <w:color w:val="000000"/>
          <w:lang w:eastAsia="zh-CN"/>
        </w:rPr>
        <w:t>t</w:t>
      </w:r>
      <w:r w:rsidRPr="008A5413">
        <w:rPr>
          <w:rFonts w:ascii="Book Antiqua" w:eastAsia="Book Antiqua" w:hAnsi="Book Antiqua" w:cs="Book Antiqua"/>
          <w:b/>
          <w:color w:val="000000"/>
        </w:rPr>
        <w:t xml:space="preserve">umor: </w:t>
      </w:r>
      <w:r w:rsidR="000F04DD">
        <w:rPr>
          <w:rFonts w:ascii="Book Antiqua" w:hAnsi="Book Antiqua" w:cs="Book Antiqua" w:hint="eastAsia"/>
          <w:b/>
          <w:color w:val="000000"/>
          <w:lang w:eastAsia="zh-CN"/>
        </w:rPr>
        <w:t>A</w:t>
      </w:r>
      <w:r w:rsidRPr="008A5413">
        <w:rPr>
          <w:rFonts w:ascii="Book Antiqua" w:eastAsia="Book Antiqua" w:hAnsi="Book Antiqua" w:cs="Book Antiqua"/>
          <w:b/>
          <w:color w:val="000000"/>
        </w:rPr>
        <w:t xml:space="preserve">n </w:t>
      </w:r>
      <w:r w:rsidR="000F04DD">
        <w:rPr>
          <w:rFonts w:ascii="Book Antiqua" w:hAnsi="Book Antiqua" w:cs="Book Antiqua" w:hint="eastAsia"/>
          <w:b/>
          <w:color w:val="000000"/>
          <w:lang w:eastAsia="zh-CN"/>
        </w:rPr>
        <w:t>o</w:t>
      </w:r>
      <w:r w:rsidRPr="008A5413">
        <w:rPr>
          <w:rFonts w:ascii="Book Antiqua" w:eastAsia="Book Antiqua" w:hAnsi="Book Antiqua" w:cs="Book Antiqua"/>
          <w:b/>
          <w:color w:val="000000"/>
        </w:rPr>
        <w:t>verview</w:t>
      </w:r>
    </w:p>
    <w:p w14:paraId="55C89E30" w14:textId="77777777" w:rsidR="00A77B3E" w:rsidRPr="008A5413" w:rsidRDefault="00A77B3E" w:rsidP="008A5413">
      <w:pPr>
        <w:spacing w:line="360" w:lineRule="auto"/>
        <w:jc w:val="both"/>
        <w:rPr>
          <w:rFonts w:ascii="Book Antiqua" w:hAnsi="Book Antiqua"/>
        </w:rPr>
      </w:pPr>
    </w:p>
    <w:p w14:paraId="0C696DD5" w14:textId="52D5DF3E" w:rsidR="00A77B3E" w:rsidRPr="008A5413" w:rsidRDefault="00AC2A56" w:rsidP="008A5413">
      <w:pPr>
        <w:spacing w:line="360" w:lineRule="auto"/>
        <w:jc w:val="both"/>
        <w:rPr>
          <w:rFonts w:ascii="Book Antiqua" w:hAnsi="Book Antiqua"/>
        </w:rPr>
      </w:pPr>
      <w:r w:rsidRPr="008A5413">
        <w:rPr>
          <w:rFonts w:ascii="Book Antiqua" w:eastAsia="Book Antiqua" w:hAnsi="Book Antiqua" w:cs="Book Antiqua"/>
          <w:color w:val="000000"/>
        </w:rPr>
        <w:t xml:space="preserve">Su </w:t>
      </w:r>
      <w:r>
        <w:rPr>
          <w:rFonts w:ascii="Book Antiqua" w:hAnsi="Book Antiqua" w:cs="Book Antiqua" w:hint="eastAsia"/>
          <w:color w:val="000000"/>
          <w:lang w:eastAsia="zh-CN"/>
        </w:rPr>
        <w:t xml:space="preserve">YQ </w:t>
      </w:r>
      <w:r w:rsidRPr="00AC2A5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F106C" w:rsidRPr="008A5413">
        <w:rPr>
          <w:rFonts w:ascii="Book Antiqua" w:eastAsia="Book Antiqua" w:hAnsi="Book Antiqua" w:cs="Book Antiqua"/>
          <w:color w:val="000000"/>
        </w:rPr>
        <w:t>A</w:t>
      </w:r>
      <w:r>
        <w:rPr>
          <w:rFonts w:ascii="Book Antiqua" w:hAnsi="Book Antiqua" w:cs="Book Antiqua" w:hint="eastAsia"/>
          <w:color w:val="000000"/>
          <w:lang w:eastAsia="zh-CN"/>
        </w:rPr>
        <w:t>KI</w:t>
      </w:r>
      <w:r w:rsidR="003F106C" w:rsidRPr="008A5413">
        <w:rPr>
          <w:rFonts w:ascii="Book Antiqua" w:eastAsia="Book Antiqua" w:hAnsi="Book Antiqua" w:cs="Book Antiqua"/>
          <w:color w:val="000000"/>
        </w:rPr>
        <w:t xml:space="preserve"> in </w:t>
      </w:r>
      <w:r>
        <w:rPr>
          <w:rFonts w:ascii="Book Antiqua" w:hAnsi="Book Antiqua" w:cs="Book Antiqua" w:hint="eastAsia"/>
          <w:color w:val="000000"/>
          <w:lang w:eastAsia="zh-CN"/>
        </w:rPr>
        <w:t>g</w:t>
      </w:r>
      <w:r w:rsidR="003F106C" w:rsidRPr="008A5413">
        <w:rPr>
          <w:rFonts w:ascii="Book Antiqua" w:eastAsia="Book Antiqua" w:hAnsi="Book Antiqua" w:cs="Book Antiqua"/>
          <w:color w:val="000000"/>
        </w:rPr>
        <w:t xml:space="preserve">astrointestinal </w:t>
      </w:r>
      <w:r>
        <w:rPr>
          <w:rFonts w:ascii="Book Antiqua" w:hAnsi="Book Antiqua" w:cs="Book Antiqua" w:hint="eastAsia"/>
          <w:color w:val="000000"/>
          <w:lang w:eastAsia="zh-CN"/>
        </w:rPr>
        <w:t>t</w:t>
      </w:r>
      <w:r w:rsidR="003F106C" w:rsidRPr="008A5413">
        <w:rPr>
          <w:rFonts w:ascii="Book Antiqua" w:eastAsia="Book Antiqua" w:hAnsi="Book Antiqua" w:cs="Book Antiqua"/>
          <w:color w:val="000000"/>
        </w:rPr>
        <w:t>umor</w:t>
      </w:r>
    </w:p>
    <w:p w14:paraId="43A7486A" w14:textId="77777777" w:rsidR="00A77B3E" w:rsidRPr="008A5413" w:rsidRDefault="00A77B3E" w:rsidP="008A5413">
      <w:pPr>
        <w:spacing w:line="360" w:lineRule="auto"/>
        <w:jc w:val="both"/>
        <w:rPr>
          <w:rFonts w:ascii="Book Antiqua" w:hAnsi="Book Antiqua"/>
        </w:rPr>
      </w:pPr>
    </w:p>
    <w:p w14:paraId="0391E1A7" w14:textId="3003E73E"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Yi</w:t>
      </w:r>
      <w:r w:rsidR="00AC2A56">
        <w:rPr>
          <w:rFonts w:ascii="Book Antiqua" w:hAnsi="Book Antiqua" w:cs="Book Antiqua" w:hint="eastAsia"/>
          <w:color w:val="000000"/>
          <w:lang w:eastAsia="zh-CN"/>
        </w:rPr>
        <w:t>-Q</w:t>
      </w:r>
      <w:r w:rsidRPr="008A5413">
        <w:rPr>
          <w:rFonts w:ascii="Book Antiqua" w:eastAsia="Book Antiqua" w:hAnsi="Book Antiqua" w:cs="Book Antiqua"/>
          <w:color w:val="000000"/>
        </w:rPr>
        <w:t>i Su, Yi-Yi Yu, Bo Shen, Feng Yang, Yu</w:t>
      </w:r>
      <w:r w:rsidR="00AC2A56">
        <w:rPr>
          <w:rFonts w:ascii="Book Antiqua" w:hAnsi="Book Antiqua" w:cs="Book Antiqua" w:hint="eastAsia"/>
          <w:color w:val="000000"/>
          <w:lang w:eastAsia="zh-CN"/>
        </w:rPr>
        <w:t>-X</w:t>
      </w:r>
      <w:r w:rsidRPr="008A5413">
        <w:rPr>
          <w:rFonts w:ascii="Book Antiqua" w:eastAsia="Book Antiqua" w:hAnsi="Book Antiqua" w:cs="Book Antiqua"/>
          <w:color w:val="000000"/>
        </w:rPr>
        <w:t>in Nie</w:t>
      </w:r>
    </w:p>
    <w:p w14:paraId="0E8A80AA" w14:textId="77777777" w:rsidR="00A77B3E" w:rsidRPr="008A5413" w:rsidRDefault="00A77B3E" w:rsidP="008A5413">
      <w:pPr>
        <w:spacing w:line="360" w:lineRule="auto"/>
        <w:jc w:val="both"/>
        <w:rPr>
          <w:rFonts w:ascii="Book Antiqua" w:hAnsi="Book Antiqua"/>
        </w:rPr>
      </w:pPr>
    </w:p>
    <w:p w14:paraId="7276A7B0" w14:textId="32E849D7" w:rsidR="00A77B3E" w:rsidRPr="008A5413" w:rsidRDefault="003E358A" w:rsidP="008A5413">
      <w:pPr>
        <w:spacing w:line="360" w:lineRule="auto"/>
        <w:jc w:val="both"/>
        <w:rPr>
          <w:rFonts w:ascii="Book Antiqua" w:hAnsi="Book Antiqua"/>
        </w:rPr>
      </w:pPr>
      <w:r w:rsidRPr="003E358A">
        <w:rPr>
          <w:rFonts w:ascii="Book Antiqua" w:eastAsia="Book Antiqua" w:hAnsi="Book Antiqua" w:cs="Book Antiqua"/>
          <w:b/>
          <w:color w:val="000000"/>
        </w:rPr>
        <w:t>Yi</w:t>
      </w:r>
      <w:r w:rsidRPr="003E358A">
        <w:rPr>
          <w:rFonts w:ascii="Book Antiqua" w:hAnsi="Book Antiqua" w:cs="Book Antiqua" w:hint="eastAsia"/>
          <w:b/>
          <w:color w:val="000000"/>
          <w:lang w:eastAsia="zh-CN"/>
        </w:rPr>
        <w:t>-Q</w:t>
      </w:r>
      <w:r w:rsidRPr="003E358A">
        <w:rPr>
          <w:rFonts w:ascii="Book Antiqua" w:eastAsia="Book Antiqua" w:hAnsi="Book Antiqua" w:cs="Book Antiqua"/>
          <w:b/>
          <w:color w:val="000000"/>
        </w:rPr>
        <w:t>i Su,</w:t>
      </w:r>
      <w:r w:rsidR="003F106C" w:rsidRPr="008A5413">
        <w:rPr>
          <w:rFonts w:ascii="Book Antiqua" w:eastAsia="Book Antiqua" w:hAnsi="Book Antiqua" w:cs="Book Antiqua"/>
          <w:b/>
          <w:bCs/>
          <w:color w:val="000000"/>
        </w:rPr>
        <w:t xml:space="preserve"> </w:t>
      </w:r>
      <w:r w:rsidRPr="003E358A">
        <w:rPr>
          <w:rFonts w:ascii="Book Antiqua" w:hAnsi="Book Antiqua" w:cs="Book Antiqua" w:hint="eastAsia"/>
          <w:bCs/>
          <w:color w:val="000000"/>
          <w:lang w:eastAsia="zh-CN"/>
        </w:rPr>
        <w:t xml:space="preserve">Department of </w:t>
      </w:r>
      <w:r w:rsidR="003F106C" w:rsidRPr="008A5413">
        <w:rPr>
          <w:rFonts w:ascii="Book Antiqua" w:eastAsia="Book Antiqua" w:hAnsi="Book Antiqua" w:cs="Book Antiqua"/>
          <w:color w:val="000000"/>
        </w:rPr>
        <w:t xml:space="preserve">Nephrology, Xiamen Branch, Zhongshan </w:t>
      </w:r>
      <w:r w:rsidR="00CA7DF9">
        <w:rPr>
          <w:rFonts w:ascii="Book Antiqua" w:hAnsi="Book Antiqua" w:cs="Book Antiqua" w:hint="eastAsia"/>
          <w:color w:val="000000"/>
          <w:lang w:eastAsia="zh-CN"/>
        </w:rPr>
        <w:t>H</w:t>
      </w:r>
      <w:r w:rsidR="003F106C" w:rsidRPr="008A5413">
        <w:rPr>
          <w:rFonts w:ascii="Book Antiqua" w:eastAsia="Book Antiqua" w:hAnsi="Book Antiqua" w:cs="Book Antiqua"/>
          <w:color w:val="000000"/>
        </w:rPr>
        <w:t>ospital, Fudan University, Xiamen 361015, Fujian</w:t>
      </w:r>
      <w:r>
        <w:rPr>
          <w:rFonts w:ascii="Book Antiqua" w:hAnsi="Book Antiqua" w:cs="Book Antiqua" w:hint="eastAsia"/>
          <w:color w:val="000000"/>
          <w:lang w:eastAsia="zh-CN"/>
        </w:rPr>
        <w:t xml:space="preserve"> Province</w:t>
      </w:r>
      <w:r w:rsidR="003F106C" w:rsidRPr="008A5413">
        <w:rPr>
          <w:rFonts w:ascii="Book Antiqua" w:eastAsia="Book Antiqua" w:hAnsi="Book Antiqua" w:cs="Book Antiqua"/>
          <w:color w:val="000000"/>
        </w:rPr>
        <w:t>, China</w:t>
      </w:r>
    </w:p>
    <w:p w14:paraId="4D0BF20A" w14:textId="77777777" w:rsidR="00A77B3E" w:rsidRPr="008A5413" w:rsidRDefault="00A77B3E" w:rsidP="008A5413">
      <w:pPr>
        <w:spacing w:line="360" w:lineRule="auto"/>
        <w:jc w:val="both"/>
        <w:rPr>
          <w:rFonts w:ascii="Book Antiqua" w:hAnsi="Book Antiqua"/>
        </w:rPr>
      </w:pPr>
    </w:p>
    <w:p w14:paraId="5E514113" w14:textId="23189D79"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bCs/>
          <w:color w:val="000000"/>
        </w:rPr>
        <w:t xml:space="preserve">Yi-Yi Yu, </w:t>
      </w:r>
      <w:r w:rsidR="001C30C3" w:rsidRPr="00964769">
        <w:rPr>
          <w:rFonts w:ascii="Book Antiqua" w:eastAsia="Book Antiqua" w:hAnsi="Book Antiqua" w:cs="Book Antiqua"/>
          <w:color w:val="000000"/>
        </w:rPr>
        <w:t xml:space="preserve">Department of Medical Oncology, </w:t>
      </w:r>
      <w:bookmarkStart w:id="0" w:name="_Hlk81553828"/>
      <w:r w:rsidR="001C30C3" w:rsidRPr="00964769">
        <w:rPr>
          <w:rFonts w:ascii="Book Antiqua" w:eastAsia="Book Antiqua" w:hAnsi="Book Antiqua" w:cs="Book Antiqua"/>
          <w:color w:val="000000"/>
        </w:rPr>
        <w:t>Zhongshan Hospital, Fudan University</w:t>
      </w:r>
      <w:bookmarkEnd w:id="0"/>
      <w:r w:rsidRPr="008A5413">
        <w:rPr>
          <w:rFonts w:ascii="Book Antiqua" w:eastAsia="Book Antiqua" w:hAnsi="Book Antiqua" w:cs="Book Antiqua"/>
          <w:color w:val="000000"/>
        </w:rPr>
        <w:t>, Shanghai 200</w:t>
      </w:r>
      <w:r w:rsidR="00B03800">
        <w:rPr>
          <w:rFonts w:ascii="Book Antiqua" w:eastAsia="Book Antiqua" w:hAnsi="Book Antiqua" w:cs="Book Antiqua"/>
          <w:color w:val="000000"/>
        </w:rPr>
        <w:t>032</w:t>
      </w:r>
      <w:r w:rsidRPr="008A5413">
        <w:rPr>
          <w:rFonts w:ascii="Book Antiqua" w:eastAsia="Book Antiqua" w:hAnsi="Book Antiqua" w:cs="Book Antiqua"/>
          <w:color w:val="000000"/>
        </w:rPr>
        <w:t>, China</w:t>
      </w:r>
    </w:p>
    <w:p w14:paraId="6E3A4EC4" w14:textId="77777777" w:rsidR="00A77B3E" w:rsidRPr="008A5413" w:rsidRDefault="00A77B3E" w:rsidP="008A5413">
      <w:pPr>
        <w:spacing w:line="360" w:lineRule="auto"/>
        <w:jc w:val="both"/>
        <w:rPr>
          <w:rFonts w:ascii="Book Antiqua" w:hAnsi="Book Antiqua"/>
        </w:rPr>
      </w:pPr>
    </w:p>
    <w:p w14:paraId="0BBF77C4" w14:textId="4A8EB95D" w:rsidR="00CA7DF9" w:rsidRPr="00CA7DF9" w:rsidRDefault="003F106C" w:rsidP="008A5413">
      <w:pPr>
        <w:spacing w:line="360" w:lineRule="auto"/>
        <w:jc w:val="both"/>
        <w:rPr>
          <w:rFonts w:ascii="Book Antiqua" w:hAnsi="Book Antiqua"/>
          <w:lang w:eastAsia="zh-CN"/>
        </w:rPr>
      </w:pPr>
      <w:r w:rsidRPr="008A5413">
        <w:rPr>
          <w:rFonts w:ascii="Book Antiqua" w:eastAsia="Book Antiqua" w:hAnsi="Book Antiqua" w:cs="Book Antiqua"/>
          <w:b/>
          <w:bCs/>
          <w:color w:val="000000"/>
        </w:rPr>
        <w:t>Bo Shen,</w:t>
      </w:r>
      <w:r w:rsidR="00964769" w:rsidRPr="00964769">
        <w:rPr>
          <w:rFonts w:ascii="Book Antiqua" w:eastAsia="Book Antiqua" w:hAnsi="Book Antiqua" w:cs="Book Antiqua"/>
          <w:b/>
          <w:bCs/>
          <w:color w:val="000000"/>
        </w:rPr>
        <w:t xml:space="preserve"> </w:t>
      </w:r>
      <w:r w:rsidR="00964769" w:rsidRPr="008A5413">
        <w:rPr>
          <w:rFonts w:ascii="Book Antiqua" w:eastAsia="Book Antiqua" w:hAnsi="Book Antiqua" w:cs="Book Antiqua"/>
          <w:b/>
          <w:bCs/>
          <w:color w:val="000000"/>
        </w:rPr>
        <w:t>Yu</w:t>
      </w:r>
      <w:r w:rsidR="00964769">
        <w:rPr>
          <w:rFonts w:ascii="Book Antiqua" w:hAnsi="Book Antiqua" w:cs="Book Antiqua" w:hint="eastAsia"/>
          <w:b/>
          <w:bCs/>
          <w:color w:val="000000"/>
          <w:lang w:eastAsia="zh-CN"/>
        </w:rPr>
        <w:t>-X</w:t>
      </w:r>
      <w:r w:rsidR="00964769" w:rsidRPr="008A5413">
        <w:rPr>
          <w:rFonts w:ascii="Book Antiqua" w:eastAsia="Book Antiqua" w:hAnsi="Book Antiqua" w:cs="Book Antiqua"/>
          <w:b/>
          <w:bCs/>
          <w:color w:val="000000"/>
        </w:rPr>
        <w:t xml:space="preserve">in Nie, </w:t>
      </w:r>
      <w:r w:rsidR="001C30C3" w:rsidRPr="001C30C3">
        <w:rPr>
          <w:rFonts w:ascii="Book Antiqua" w:eastAsia="Book Antiqua" w:hAnsi="Book Antiqua" w:cs="Book Antiqua"/>
          <w:color w:val="000000"/>
        </w:rPr>
        <w:t xml:space="preserve">Department of Nephrology, </w:t>
      </w:r>
      <w:r w:rsidR="001C30C3" w:rsidRPr="00964769">
        <w:rPr>
          <w:rFonts w:ascii="Book Antiqua" w:eastAsia="Book Antiqua" w:hAnsi="Book Antiqua" w:cs="Book Antiqua"/>
          <w:color w:val="000000"/>
        </w:rPr>
        <w:t>Zhongshan Hospital, Fudan University,</w:t>
      </w:r>
      <w:r w:rsidR="001C30C3" w:rsidRPr="00B03800">
        <w:rPr>
          <w:rFonts w:ascii="Book Antiqua" w:eastAsia="Book Antiqua" w:hAnsi="Book Antiqua" w:cs="Book Antiqua"/>
          <w:color w:val="000000"/>
        </w:rPr>
        <w:t xml:space="preserve"> </w:t>
      </w:r>
      <w:r w:rsidR="001C30C3" w:rsidRPr="001C30C3">
        <w:rPr>
          <w:rFonts w:ascii="Book Antiqua" w:eastAsia="Book Antiqua" w:hAnsi="Book Antiqua" w:cs="Book Antiqua"/>
          <w:color w:val="000000"/>
        </w:rPr>
        <w:t>Shanghai 200032, China</w:t>
      </w:r>
    </w:p>
    <w:p w14:paraId="4B624C7B" w14:textId="77777777" w:rsidR="00CA7DF9" w:rsidRPr="00CA7DF9" w:rsidRDefault="00CA7DF9" w:rsidP="008A5413">
      <w:pPr>
        <w:spacing w:line="360" w:lineRule="auto"/>
        <w:jc w:val="both"/>
        <w:rPr>
          <w:rFonts w:ascii="Book Antiqua" w:hAnsi="Book Antiqua"/>
          <w:lang w:eastAsia="zh-CN"/>
        </w:rPr>
      </w:pPr>
    </w:p>
    <w:p w14:paraId="025A078D" w14:textId="0FE95933"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bCs/>
          <w:color w:val="000000"/>
        </w:rPr>
        <w:t xml:space="preserve">Feng Yang, </w:t>
      </w:r>
      <w:r w:rsidRPr="008A5413">
        <w:rPr>
          <w:rFonts w:ascii="Book Antiqua" w:eastAsia="Book Antiqua" w:hAnsi="Book Antiqua" w:cs="Book Antiqua"/>
          <w:color w:val="000000"/>
        </w:rPr>
        <w:t>Department of Pancreatic Surgery, Pancreatic Disease Institute, Huashan Hospital, Shanghai Medical College, Fudan University, Shanghai 200040, China</w:t>
      </w:r>
    </w:p>
    <w:p w14:paraId="6C985E29" w14:textId="77777777" w:rsidR="00A77B3E" w:rsidRPr="008A5413" w:rsidRDefault="00A77B3E" w:rsidP="008A5413">
      <w:pPr>
        <w:spacing w:line="360" w:lineRule="auto"/>
        <w:jc w:val="both"/>
        <w:rPr>
          <w:rFonts w:ascii="Book Antiqua" w:hAnsi="Book Antiqua"/>
        </w:rPr>
      </w:pPr>
    </w:p>
    <w:p w14:paraId="2C614D33" w14:textId="764FC165"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bCs/>
          <w:color w:val="000000"/>
        </w:rPr>
        <w:t xml:space="preserve">Author contributions: </w:t>
      </w:r>
      <w:r w:rsidRPr="008A5413">
        <w:rPr>
          <w:rFonts w:ascii="Book Antiqua" w:eastAsia="Book Antiqua" w:hAnsi="Book Antiqua" w:cs="Book Antiqua"/>
          <w:color w:val="000000"/>
        </w:rPr>
        <w:t>Su</w:t>
      </w:r>
      <w:r w:rsidR="000D6F7F">
        <w:rPr>
          <w:rFonts w:ascii="Book Antiqua" w:hAnsi="Book Antiqua" w:cs="Book Antiqua" w:hint="eastAsia"/>
          <w:color w:val="000000"/>
          <w:lang w:eastAsia="zh-CN"/>
        </w:rPr>
        <w:t xml:space="preserve"> YQ</w:t>
      </w:r>
      <w:r w:rsidRPr="008A5413">
        <w:rPr>
          <w:rFonts w:ascii="Book Antiqua" w:eastAsia="Book Antiqua" w:hAnsi="Book Antiqua" w:cs="Book Antiqua"/>
          <w:color w:val="000000"/>
        </w:rPr>
        <w:t xml:space="preserve"> and Shen</w:t>
      </w:r>
      <w:r w:rsidR="000D6F7F">
        <w:rPr>
          <w:rFonts w:ascii="Book Antiqua" w:hAnsi="Book Antiqua" w:cs="Book Antiqua" w:hint="eastAsia"/>
          <w:color w:val="000000"/>
          <w:lang w:eastAsia="zh-CN"/>
        </w:rPr>
        <w:t xml:space="preserve"> B</w:t>
      </w:r>
      <w:r w:rsidRPr="008A5413">
        <w:rPr>
          <w:rFonts w:ascii="Book Antiqua" w:eastAsia="Book Antiqua" w:hAnsi="Book Antiqua" w:cs="Book Antiqua"/>
          <w:color w:val="000000"/>
        </w:rPr>
        <w:t xml:space="preserve"> designed, reviewed </w:t>
      </w:r>
      <w:r w:rsidR="000D6F7F" w:rsidRPr="008A5413">
        <w:rPr>
          <w:rFonts w:ascii="Book Antiqua" w:eastAsia="Book Antiqua" w:hAnsi="Book Antiqua" w:cs="Book Antiqua"/>
          <w:color w:val="000000"/>
        </w:rPr>
        <w:t>the manuscript</w:t>
      </w:r>
      <w:r w:rsidR="000D6F7F">
        <w:rPr>
          <w:rFonts w:ascii="Book Antiqua" w:hAnsi="Book Antiqua" w:cs="Book Antiqua" w:hint="eastAsia"/>
          <w:color w:val="000000"/>
          <w:lang w:eastAsia="zh-CN"/>
        </w:rPr>
        <w:t>;</w:t>
      </w:r>
      <w:r w:rsidR="000D6F7F" w:rsidRPr="008A5413">
        <w:rPr>
          <w:rFonts w:ascii="Book Antiqua" w:eastAsia="Book Antiqua" w:hAnsi="Book Antiqua" w:cs="Book Antiqua"/>
          <w:color w:val="000000"/>
        </w:rPr>
        <w:t xml:space="preserve"> Su</w:t>
      </w:r>
      <w:r w:rsidR="000D6F7F">
        <w:rPr>
          <w:rFonts w:ascii="Book Antiqua" w:hAnsi="Book Antiqua" w:cs="Book Antiqua" w:hint="eastAsia"/>
          <w:color w:val="000000"/>
          <w:lang w:eastAsia="zh-CN"/>
        </w:rPr>
        <w:t xml:space="preserve"> YQ</w:t>
      </w:r>
      <w:r w:rsidRPr="008A5413">
        <w:rPr>
          <w:rFonts w:ascii="Book Antiqua" w:eastAsia="Book Antiqua" w:hAnsi="Book Antiqua" w:cs="Book Antiqua"/>
          <w:color w:val="000000"/>
        </w:rPr>
        <w:t xml:space="preserve"> wrote the manuscript; Yu</w:t>
      </w:r>
      <w:r w:rsidR="000D6F7F">
        <w:rPr>
          <w:rFonts w:ascii="Book Antiqua" w:hAnsi="Book Antiqua" w:cs="Book Antiqua" w:hint="eastAsia"/>
          <w:color w:val="000000"/>
          <w:lang w:eastAsia="zh-CN"/>
        </w:rPr>
        <w:t xml:space="preserve"> YY</w:t>
      </w:r>
      <w:r w:rsidRPr="008A5413">
        <w:rPr>
          <w:rFonts w:ascii="Book Antiqua" w:eastAsia="Book Antiqua" w:hAnsi="Book Antiqua" w:cs="Book Antiqua"/>
          <w:color w:val="000000"/>
        </w:rPr>
        <w:t>, Yang</w:t>
      </w:r>
      <w:r w:rsidR="000D6F7F">
        <w:rPr>
          <w:rFonts w:ascii="Book Antiqua" w:hAnsi="Book Antiqua" w:cs="Book Antiqua" w:hint="eastAsia"/>
          <w:color w:val="000000"/>
          <w:lang w:eastAsia="zh-CN"/>
        </w:rPr>
        <w:t xml:space="preserve"> F</w:t>
      </w:r>
      <w:r w:rsidRPr="008A5413">
        <w:rPr>
          <w:rFonts w:ascii="Book Antiqua" w:eastAsia="Book Antiqua" w:hAnsi="Book Antiqua" w:cs="Book Antiqua"/>
          <w:color w:val="000000"/>
        </w:rPr>
        <w:t xml:space="preserve"> and Nie</w:t>
      </w:r>
      <w:r w:rsidR="000D6F7F">
        <w:rPr>
          <w:rFonts w:ascii="Book Antiqua" w:hAnsi="Book Antiqua" w:cs="Book Antiqua" w:hint="eastAsia"/>
          <w:color w:val="000000"/>
          <w:lang w:eastAsia="zh-CN"/>
        </w:rPr>
        <w:t xml:space="preserve"> YX</w:t>
      </w:r>
      <w:r w:rsidRPr="008A5413">
        <w:rPr>
          <w:rFonts w:ascii="Book Antiqua" w:eastAsia="Book Antiqua" w:hAnsi="Book Antiqua" w:cs="Book Antiqua"/>
          <w:color w:val="000000"/>
        </w:rPr>
        <w:t xml:space="preserve"> proofread the manuscript; </w:t>
      </w:r>
      <w:r w:rsidR="000D6F7F">
        <w:rPr>
          <w:rFonts w:ascii="Book Antiqua" w:hAnsi="Book Antiqua" w:cs="Book Antiqua" w:hint="eastAsia"/>
          <w:color w:val="000000"/>
          <w:lang w:eastAsia="zh-CN"/>
        </w:rPr>
        <w:t>a</w:t>
      </w:r>
      <w:r w:rsidRPr="008A5413">
        <w:rPr>
          <w:rFonts w:ascii="Book Antiqua" w:eastAsia="Book Antiqua" w:hAnsi="Book Antiqua" w:cs="Book Antiqua"/>
          <w:color w:val="000000"/>
        </w:rPr>
        <w:t>ll authors have read and approved the final manuscript.</w:t>
      </w:r>
    </w:p>
    <w:p w14:paraId="2BDB6323" w14:textId="77777777" w:rsidR="00A77B3E" w:rsidRPr="008A5413" w:rsidRDefault="00A77B3E" w:rsidP="008A5413">
      <w:pPr>
        <w:spacing w:line="360" w:lineRule="auto"/>
        <w:jc w:val="both"/>
        <w:rPr>
          <w:rFonts w:ascii="Book Antiqua" w:hAnsi="Book Antiqua"/>
        </w:rPr>
      </w:pPr>
    </w:p>
    <w:p w14:paraId="1A7705BE" w14:textId="0CBFECF1"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bCs/>
          <w:color w:val="000000"/>
        </w:rPr>
        <w:t xml:space="preserve">Supported by </w:t>
      </w:r>
      <w:r w:rsidRPr="008A5413">
        <w:rPr>
          <w:rFonts w:ascii="Book Antiqua" w:eastAsia="Book Antiqua" w:hAnsi="Book Antiqua" w:cs="Book Antiqua"/>
          <w:color w:val="000000"/>
        </w:rPr>
        <w:t>Shanghai ShenKang Hospital Development Center</w:t>
      </w:r>
      <w:r w:rsidR="001642F3">
        <w:rPr>
          <w:rFonts w:ascii="Book Antiqua" w:hAnsi="Book Antiqua" w:cs="Book Antiqua" w:hint="eastAsia"/>
          <w:color w:val="000000"/>
          <w:lang w:eastAsia="zh-CN"/>
        </w:rPr>
        <w:t xml:space="preserve">, </w:t>
      </w:r>
      <w:r w:rsidR="001642F3">
        <w:rPr>
          <w:rFonts w:ascii="Book Antiqua" w:eastAsia="Book Antiqua" w:hAnsi="Book Antiqua" w:cs="Book Antiqua"/>
          <w:color w:val="000000"/>
        </w:rPr>
        <w:t>No. SHDC12018127</w:t>
      </w:r>
      <w:r w:rsidRPr="008A5413">
        <w:rPr>
          <w:rFonts w:ascii="Book Antiqua" w:eastAsia="Book Antiqua" w:hAnsi="Book Antiqua" w:cs="Book Antiqua"/>
          <w:color w:val="000000"/>
        </w:rPr>
        <w:t>.</w:t>
      </w:r>
    </w:p>
    <w:p w14:paraId="6323FD33" w14:textId="77777777" w:rsidR="00A77B3E" w:rsidRPr="008A5413" w:rsidRDefault="00A77B3E" w:rsidP="008A5413">
      <w:pPr>
        <w:spacing w:line="360" w:lineRule="auto"/>
        <w:jc w:val="both"/>
        <w:rPr>
          <w:rFonts w:ascii="Book Antiqua" w:hAnsi="Book Antiqua"/>
        </w:rPr>
      </w:pPr>
    </w:p>
    <w:p w14:paraId="76B569B0" w14:textId="1824BE1B"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bCs/>
          <w:color w:val="000000"/>
        </w:rPr>
        <w:lastRenderedPageBreak/>
        <w:t>Corresponding author: Yu</w:t>
      </w:r>
      <w:r w:rsidR="00AC1F12">
        <w:rPr>
          <w:rFonts w:ascii="Book Antiqua" w:hAnsi="Book Antiqua" w:cs="Book Antiqua" w:hint="eastAsia"/>
          <w:b/>
          <w:bCs/>
          <w:color w:val="000000"/>
          <w:lang w:eastAsia="zh-CN"/>
        </w:rPr>
        <w:t>-X</w:t>
      </w:r>
      <w:r w:rsidRPr="008A5413">
        <w:rPr>
          <w:rFonts w:ascii="Book Antiqua" w:eastAsia="Book Antiqua" w:hAnsi="Book Antiqua" w:cs="Book Antiqua"/>
          <w:b/>
          <w:bCs/>
          <w:color w:val="000000"/>
        </w:rPr>
        <w:t xml:space="preserve">in Nie, MD, Attending Doctor, </w:t>
      </w:r>
      <w:r w:rsidR="00511CAC" w:rsidRPr="008A5413">
        <w:rPr>
          <w:rFonts w:ascii="Book Antiqua" w:eastAsia="Book Antiqua" w:hAnsi="Book Antiqua" w:cs="Book Antiqua"/>
          <w:color w:val="000000"/>
        </w:rPr>
        <w:t xml:space="preserve">Department of </w:t>
      </w:r>
      <w:r w:rsidRPr="008A5413">
        <w:rPr>
          <w:rFonts w:ascii="Book Antiqua" w:eastAsia="Book Antiqua" w:hAnsi="Book Antiqua" w:cs="Book Antiqua"/>
          <w:color w:val="000000"/>
        </w:rPr>
        <w:t xml:space="preserve">Nephrology, </w:t>
      </w:r>
      <w:r w:rsidR="00F14934" w:rsidRPr="001B2C41">
        <w:rPr>
          <w:rFonts w:ascii="Book Antiqua" w:eastAsia="Book Antiqua" w:hAnsi="Book Antiqua" w:cs="Book Antiqua"/>
          <w:color w:val="000000"/>
        </w:rPr>
        <w:t>Zhongshan Hospital, Fudan University</w:t>
      </w:r>
      <w:r w:rsidRPr="008A5413">
        <w:rPr>
          <w:rFonts w:ascii="Book Antiqua" w:eastAsia="Book Antiqua" w:hAnsi="Book Antiqua" w:cs="Book Antiqua"/>
          <w:color w:val="000000"/>
        </w:rPr>
        <w:t>, No.</w:t>
      </w:r>
      <w:r w:rsidR="00511CAC">
        <w:rPr>
          <w:rFonts w:ascii="Book Antiqua" w:hAnsi="Book Antiqua" w:cs="Book Antiqua" w:hint="eastAsia"/>
          <w:color w:val="000000"/>
          <w:lang w:eastAsia="zh-CN"/>
        </w:rPr>
        <w:t xml:space="preserve"> </w:t>
      </w:r>
      <w:r w:rsidRPr="008A5413">
        <w:rPr>
          <w:rFonts w:ascii="Book Antiqua" w:eastAsia="Book Antiqua" w:hAnsi="Book Antiqua" w:cs="Book Antiqua"/>
          <w:color w:val="000000"/>
        </w:rPr>
        <w:t>180 Fenglin Road, Shanghai 200032, China. nie.yuxin@zs-hospital.sh.cn</w:t>
      </w:r>
    </w:p>
    <w:p w14:paraId="28A46ED0" w14:textId="77777777" w:rsidR="00A77B3E" w:rsidRPr="008A5413" w:rsidRDefault="00A77B3E" w:rsidP="008A5413">
      <w:pPr>
        <w:spacing w:line="360" w:lineRule="auto"/>
        <w:jc w:val="both"/>
        <w:rPr>
          <w:rFonts w:ascii="Book Antiqua" w:hAnsi="Book Antiqua"/>
        </w:rPr>
      </w:pPr>
    </w:p>
    <w:p w14:paraId="473BEE5D"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bCs/>
          <w:color w:val="000000"/>
        </w:rPr>
        <w:t xml:space="preserve">Received: </w:t>
      </w:r>
      <w:r w:rsidRPr="008A5413">
        <w:rPr>
          <w:rFonts w:ascii="Book Antiqua" w:eastAsia="Book Antiqua" w:hAnsi="Book Antiqua" w:cs="Book Antiqua"/>
          <w:color w:val="000000"/>
        </w:rPr>
        <w:t>March 3, 2021</w:t>
      </w:r>
    </w:p>
    <w:p w14:paraId="61344697" w14:textId="74C95CC2"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bCs/>
          <w:color w:val="000000"/>
        </w:rPr>
        <w:t xml:space="preserve">Revised: </w:t>
      </w:r>
      <w:r w:rsidR="00511CAC">
        <w:rPr>
          <w:rFonts w:ascii="Book Antiqua" w:hAnsi="Book Antiqua"/>
        </w:rPr>
        <w:t>July 8, 2021</w:t>
      </w:r>
    </w:p>
    <w:p w14:paraId="2D8502C5" w14:textId="7E5A17A3"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bCs/>
          <w:color w:val="000000"/>
        </w:rPr>
        <w:t xml:space="preserve">Accepted: </w:t>
      </w:r>
      <w:r w:rsidR="009215DC" w:rsidRPr="009215DC">
        <w:rPr>
          <w:rFonts w:ascii="Book Antiqua" w:eastAsia="Book Antiqua" w:hAnsi="Book Antiqua" w:cs="Book Antiqua"/>
          <w:color w:val="000000"/>
        </w:rPr>
        <w:t>September 6, 2021</w:t>
      </w:r>
    </w:p>
    <w:p w14:paraId="62C81954" w14:textId="77777777" w:rsidR="00A77B3E" w:rsidRDefault="003F106C" w:rsidP="008A5413">
      <w:pPr>
        <w:spacing w:line="360" w:lineRule="auto"/>
        <w:jc w:val="both"/>
        <w:rPr>
          <w:rFonts w:ascii="Book Antiqua" w:hAnsi="Book Antiqua" w:cs="Book Antiqua"/>
          <w:b/>
          <w:bCs/>
          <w:color w:val="000000"/>
          <w:lang w:eastAsia="zh-CN"/>
        </w:rPr>
      </w:pPr>
      <w:r w:rsidRPr="008A5413">
        <w:rPr>
          <w:rFonts w:ascii="Book Antiqua" w:eastAsia="Book Antiqua" w:hAnsi="Book Antiqua" w:cs="Book Antiqua"/>
          <w:b/>
          <w:bCs/>
          <w:color w:val="000000"/>
        </w:rPr>
        <w:t xml:space="preserve">Published online: </w:t>
      </w:r>
    </w:p>
    <w:p w14:paraId="0663FE43" w14:textId="77777777" w:rsidR="000C6E9D" w:rsidRDefault="000C6E9D" w:rsidP="008A5413">
      <w:pPr>
        <w:spacing w:line="360" w:lineRule="auto"/>
        <w:jc w:val="both"/>
        <w:rPr>
          <w:rFonts w:ascii="Book Antiqua" w:hAnsi="Book Antiqua"/>
          <w:lang w:eastAsia="zh-CN"/>
        </w:rPr>
      </w:pPr>
    </w:p>
    <w:p w14:paraId="2E03DDA4"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color w:val="000000"/>
        </w:rPr>
        <w:t>Abstract</w:t>
      </w:r>
    </w:p>
    <w:p w14:paraId="61207D63" w14:textId="60812946" w:rsidR="00D67A87" w:rsidRPr="008A5413" w:rsidRDefault="00D67A87" w:rsidP="00FA6BA7">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Gastrointestinal tumors remain a global health problem. Acute kidney injury (AKI) is a common complication during the treatment of gastrointestinal tumors. AKI can cause a decrease in the remission rate and an increase in mortality. In this review, we analyzed the causes and risk factors for AKI in gastrointestinal tumor patients. The possible mechanisms of AKI were divided into three groups: pretreatment, intrafraction and post</w:t>
      </w:r>
      <w:r w:rsidR="00A90D78">
        <w:rPr>
          <w:rFonts w:ascii="Book Antiqua" w:eastAsia="Book Antiqua" w:hAnsi="Book Antiqua" w:cs="Book Antiqua"/>
          <w:color w:val="000000"/>
        </w:rPr>
        <w:t>-</w:t>
      </w:r>
      <w:r w:rsidRPr="008A5413">
        <w:rPr>
          <w:rFonts w:ascii="Book Antiqua" w:eastAsia="Book Antiqua" w:hAnsi="Book Antiqua" w:cs="Book Antiqua"/>
          <w:color w:val="000000"/>
        </w:rPr>
        <w:t>treatment causes. Treatment and prevention measures were proposed according to various factors to provide guidance to clinicians and oncologists that can reduce the incidence of AKI and improve the quality of life and survival rate of gastrointestinal tumor patients.</w:t>
      </w:r>
    </w:p>
    <w:p w14:paraId="62490D3C" w14:textId="77777777" w:rsidR="00A77B3E" w:rsidRPr="008A5413" w:rsidRDefault="00A77B3E" w:rsidP="008A5413">
      <w:pPr>
        <w:spacing w:line="360" w:lineRule="auto"/>
        <w:ind w:firstLine="420"/>
        <w:jc w:val="both"/>
        <w:rPr>
          <w:rFonts w:ascii="Book Antiqua" w:hAnsi="Book Antiqua"/>
        </w:rPr>
      </w:pPr>
    </w:p>
    <w:p w14:paraId="278D9762" w14:textId="42B2AE7C"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bCs/>
          <w:color w:val="000000"/>
        </w:rPr>
        <w:t xml:space="preserve">Key Words: </w:t>
      </w:r>
      <w:r w:rsidRPr="008A5413">
        <w:rPr>
          <w:rFonts w:ascii="Book Antiqua" w:eastAsia="Book Antiqua" w:hAnsi="Book Antiqua" w:cs="Book Antiqua"/>
          <w:color w:val="000000"/>
        </w:rPr>
        <w:t xml:space="preserve">Gastrointestinal tumor; Acute kidney injury; Risk factors; </w:t>
      </w:r>
      <w:r w:rsidR="00FA6BA7">
        <w:rPr>
          <w:rFonts w:ascii="Book Antiqua" w:hAnsi="Book Antiqua" w:cs="Book Antiqua" w:hint="eastAsia"/>
          <w:color w:val="000000"/>
          <w:lang w:eastAsia="zh-CN"/>
        </w:rPr>
        <w:t>T</w:t>
      </w:r>
      <w:r w:rsidRPr="008A5413">
        <w:rPr>
          <w:rFonts w:ascii="Book Antiqua" w:eastAsia="Book Antiqua" w:hAnsi="Book Antiqua" w:cs="Book Antiqua"/>
          <w:color w:val="000000"/>
        </w:rPr>
        <w:t>reatment; Preventive measures; Enhanced recovery pathways</w:t>
      </w:r>
    </w:p>
    <w:p w14:paraId="7DF5433E" w14:textId="77777777" w:rsidR="00A77B3E" w:rsidRPr="008A5413" w:rsidRDefault="00A77B3E" w:rsidP="008A5413">
      <w:pPr>
        <w:spacing w:line="360" w:lineRule="auto"/>
        <w:jc w:val="both"/>
        <w:rPr>
          <w:rFonts w:ascii="Book Antiqua" w:hAnsi="Book Antiqua"/>
        </w:rPr>
      </w:pPr>
    </w:p>
    <w:p w14:paraId="4521AE04" w14:textId="2289061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Su Y</w:t>
      </w:r>
      <w:r w:rsidR="00FA6BA7">
        <w:rPr>
          <w:rFonts w:ascii="Book Antiqua" w:hAnsi="Book Antiqua" w:cs="Book Antiqua" w:hint="eastAsia"/>
          <w:color w:val="000000"/>
          <w:lang w:eastAsia="zh-CN"/>
        </w:rPr>
        <w:t>Q</w:t>
      </w:r>
      <w:r w:rsidRPr="008A5413">
        <w:rPr>
          <w:rFonts w:ascii="Book Antiqua" w:eastAsia="Book Antiqua" w:hAnsi="Book Antiqua" w:cs="Book Antiqua"/>
          <w:color w:val="000000"/>
        </w:rPr>
        <w:t>, Yu YY, Shen B, Yang F, Nie Y</w:t>
      </w:r>
      <w:r w:rsidR="00FA6BA7">
        <w:rPr>
          <w:rFonts w:ascii="Book Antiqua" w:hAnsi="Book Antiqua" w:cs="Book Antiqua" w:hint="eastAsia"/>
          <w:color w:val="000000"/>
          <w:lang w:eastAsia="zh-CN"/>
        </w:rPr>
        <w:t>X</w:t>
      </w:r>
      <w:r w:rsidRPr="008A5413">
        <w:rPr>
          <w:rFonts w:ascii="Book Antiqua" w:eastAsia="Book Antiqua" w:hAnsi="Book Antiqua" w:cs="Book Antiqua"/>
          <w:color w:val="000000"/>
        </w:rPr>
        <w:t xml:space="preserve">. </w:t>
      </w:r>
      <w:r w:rsidR="00FA6BA7" w:rsidRPr="00FA6BA7">
        <w:rPr>
          <w:rFonts w:ascii="Book Antiqua" w:eastAsia="Book Antiqua" w:hAnsi="Book Antiqua" w:cs="Book Antiqua"/>
          <w:color w:val="000000"/>
        </w:rPr>
        <w:t xml:space="preserve">Management of </w:t>
      </w:r>
      <w:r w:rsidR="00FA6BA7" w:rsidRPr="00FA6BA7">
        <w:rPr>
          <w:rFonts w:ascii="Book Antiqua" w:hAnsi="Book Antiqua" w:cs="Book Antiqua" w:hint="eastAsia"/>
          <w:color w:val="000000"/>
          <w:lang w:eastAsia="zh-CN"/>
        </w:rPr>
        <w:t>a</w:t>
      </w:r>
      <w:r w:rsidR="00FA6BA7" w:rsidRPr="00FA6BA7">
        <w:rPr>
          <w:rFonts w:ascii="Book Antiqua" w:eastAsia="Book Antiqua" w:hAnsi="Book Antiqua" w:cs="Book Antiqua"/>
          <w:color w:val="000000"/>
        </w:rPr>
        <w:t xml:space="preserve">cute </w:t>
      </w:r>
      <w:r w:rsidR="00FA6BA7" w:rsidRPr="00FA6BA7">
        <w:rPr>
          <w:rFonts w:ascii="Book Antiqua" w:hAnsi="Book Antiqua" w:cs="Book Antiqua" w:hint="eastAsia"/>
          <w:color w:val="000000"/>
          <w:lang w:eastAsia="zh-CN"/>
        </w:rPr>
        <w:t>k</w:t>
      </w:r>
      <w:r w:rsidR="00FA6BA7" w:rsidRPr="00FA6BA7">
        <w:rPr>
          <w:rFonts w:ascii="Book Antiqua" w:eastAsia="Book Antiqua" w:hAnsi="Book Antiqua" w:cs="Book Antiqua"/>
          <w:color w:val="000000"/>
        </w:rPr>
        <w:t xml:space="preserve">idney </w:t>
      </w:r>
      <w:r w:rsidR="00FA6BA7" w:rsidRPr="00FA6BA7">
        <w:rPr>
          <w:rFonts w:ascii="Book Antiqua" w:hAnsi="Book Antiqua" w:cs="Book Antiqua" w:hint="eastAsia"/>
          <w:color w:val="000000"/>
          <w:lang w:eastAsia="zh-CN"/>
        </w:rPr>
        <w:t>i</w:t>
      </w:r>
      <w:r w:rsidR="00FA6BA7" w:rsidRPr="00FA6BA7">
        <w:rPr>
          <w:rFonts w:ascii="Book Antiqua" w:eastAsia="Book Antiqua" w:hAnsi="Book Antiqua" w:cs="Book Antiqua"/>
          <w:color w:val="000000"/>
        </w:rPr>
        <w:t xml:space="preserve">njury in </w:t>
      </w:r>
      <w:r w:rsidR="00FA6BA7" w:rsidRPr="00FA6BA7">
        <w:rPr>
          <w:rFonts w:ascii="Book Antiqua" w:hAnsi="Book Antiqua" w:cs="Book Antiqua" w:hint="eastAsia"/>
          <w:color w:val="000000"/>
          <w:lang w:eastAsia="zh-CN"/>
        </w:rPr>
        <w:t>g</w:t>
      </w:r>
      <w:r w:rsidR="00FA6BA7" w:rsidRPr="00FA6BA7">
        <w:rPr>
          <w:rFonts w:ascii="Book Antiqua" w:eastAsia="Book Antiqua" w:hAnsi="Book Antiqua" w:cs="Book Antiqua"/>
          <w:color w:val="000000"/>
        </w:rPr>
        <w:t xml:space="preserve">astrointestinal </w:t>
      </w:r>
      <w:r w:rsidR="00FA6BA7" w:rsidRPr="00FA6BA7">
        <w:rPr>
          <w:rFonts w:ascii="Book Antiqua" w:hAnsi="Book Antiqua" w:cs="Book Antiqua" w:hint="eastAsia"/>
          <w:color w:val="000000"/>
          <w:lang w:eastAsia="zh-CN"/>
        </w:rPr>
        <w:t>t</w:t>
      </w:r>
      <w:r w:rsidR="00FA6BA7" w:rsidRPr="00FA6BA7">
        <w:rPr>
          <w:rFonts w:ascii="Book Antiqua" w:eastAsia="Book Antiqua" w:hAnsi="Book Antiqua" w:cs="Book Antiqua"/>
          <w:color w:val="000000"/>
        </w:rPr>
        <w:t xml:space="preserve">umor: </w:t>
      </w:r>
      <w:r w:rsidR="00FA6BA7" w:rsidRPr="00FA6BA7">
        <w:rPr>
          <w:rFonts w:ascii="Book Antiqua" w:hAnsi="Book Antiqua" w:cs="Book Antiqua" w:hint="eastAsia"/>
          <w:color w:val="000000"/>
          <w:lang w:eastAsia="zh-CN"/>
        </w:rPr>
        <w:t>A</w:t>
      </w:r>
      <w:r w:rsidR="00FA6BA7" w:rsidRPr="00FA6BA7">
        <w:rPr>
          <w:rFonts w:ascii="Book Antiqua" w:eastAsia="Book Antiqua" w:hAnsi="Book Antiqua" w:cs="Book Antiqua"/>
          <w:color w:val="000000"/>
        </w:rPr>
        <w:t xml:space="preserve">n </w:t>
      </w:r>
      <w:r w:rsidR="00FA6BA7" w:rsidRPr="00FA6BA7">
        <w:rPr>
          <w:rFonts w:ascii="Book Antiqua" w:hAnsi="Book Antiqua" w:cs="Book Antiqua" w:hint="eastAsia"/>
          <w:color w:val="000000"/>
          <w:lang w:eastAsia="zh-CN"/>
        </w:rPr>
        <w:t>o</w:t>
      </w:r>
      <w:r w:rsidR="00FA6BA7" w:rsidRPr="00FA6BA7">
        <w:rPr>
          <w:rFonts w:ascii="Book Antiqua" w:eastAsia="Book Antiqua" w:hAnsi="Book Antiqua" w:cs="Book Antiqua"/>
          <w:color w:val="000000"/>
        </w:rPr>
        <w:t>verview</w:t>
      </w:r>
      <w:r w:rsidRPr="008A5413">
        <w:rPr>
          <w:rFonts w:ascii="Book Antiqua" w:eastAsia="Book Antiqua" w:hAnsi="Book Antiqua" w:cs="Book Antiqua"/>
          <w:color w:val="000000"/>
        </w:rPr>
        <w:t xml:space="preserve">. </w:t>
      </w:r>
      <w:r w:rsidRPr="008A5413">
        <w:rPr>
          <w:rFonts w:ascii="Book Antiqua" w:eastAsia="Book Antiqua" w:hAnsi="Book Antiqua" w:cs="Book Antiqua"/>
          <w:i/>
          <w:iCs/>
          <w:color w:val="000000"/>
        </w:rPr>
        <w:t>World J Clin Cases</w:t>
      </w:r>
      <w:r w:rsidRPr="008A5413">
        <w:rPr>
          <w:rFonts w:ascii="Book Antiqua" w:eastAsia="Book Antiqua" w:hAnsi="Book Antiqua" w:cs="Book Antiqua"/>
          <w:color w:val="000000"/>
        </w:rPr>
        <w:t xml:space="preserve"> 2021; In press</w:t>
      </w:r>
    </w:p>
    <w:p w14:paraId="381D991C" w14:textId="77777777" w:rsidR="00A77B3E" w:rsidRPr="008A5413" w:rsidRDefault="00A77B3E" w:rsidP="008A5413">
      <w:pPr>
        <w:spacing w:line="360" w:lineRule="auto"/>
        <w:jc w:val="both"/>
        <w:rPr>
          <w:rFonts w:ascii="Book Antiqua" w:hAnsi="Book Antiqua"/>
        </w:rPr>
      </w:pPr>
    </w:p>
    <w:p w14:paraId="62878FDA" w14:textId="08488ED5"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bCs/>
          <w:color w:val="000000"/>
        </w:rPr>
        <w:t xml:space="preserve">Core </w:t>
      </w:r>
      <w:r w:rsidR="00A90D78">
        <w:rPr>
          <w:rFonts w:ascii="Book Antiqua" w:eastAsia="Book Antiqua" w:hAnsi="Book Antiqua" w:cs="Book Antiqua"/>
          <w:b/>
          <w:bCs/>
          <w:color w:val="000000"/>
        </w:rPr>
        <w:t>t</w:t>
      </w:r>
      <w:r w:rsidR="00A90D78" w:rsidRPr="008A5413">
        <w:rPr>
          <w:rFonts w:ascii="Book Antiqua" w:eastAsia="Book Antiqua" w:hAnsi="Book Antiqua" w:cs="Book Antiqua"/>
          <w:b/>
          <w:bCs/>
          <w:color w:val="000000"/>
        </w:rPr>
        <w:t>ip</w:t>
      </w:r>
      <w:r w:rsidRPr="008A5413">
        <w:rPr>
          <w:rFonts w:ascii="Book Antiqua" w:eastAsia="Book Antiqua" w:hAnsi="Book Antiqua" w:cs="Book Antiqua"/>
          <w:b/>
          <w:bCs/>
          <w:color w:val="000000"/>
        </w:rPr>
        <w:t xml:space="preserve">: </w:t>
      </w:r>
      <w:r w:rsidRPr="008A5413">
        <w:rPr>
          <w:rFonts w:ascii="Book Antiqua" w:eastAsia="Book Antiqua" w:hAnsi="Book Antiqua" w:cs="Book Antiqua"/>
          <w:color w:val="000000"/>
        </w:rPr>
        <w:t>This review analyze</w:t>
      </w:r>
      <w:r w:rsidR="00A90D78">
        <w:rPr>
          <w:rFonts w:ascii="Book Antiqua" w:eastAsia="Book Antiqua" w:hAnsi="Book Antiqua" w:cs="Book Antiqua"/>
          <w:color w:val="000000"/>
        </w:rPr>
        <w:t>d</w:t>
      </w:r>
      <w:r w:rsidRPr="008A5413">
        <w:rPr>
          <w:rFonts w:ascii="Book Antiqua" w:eastAsia="Book Antiqua" w:hAnsi="Book Antiqua" w:cs="Book Antiqua"/>
          <w:color w:val="000000"/>
        </w:rPr>
        <w:t xml:space="preserve"> the causes and risk factors for </w:t>
      </w:r>
      <w:r w:rsidR="00FA6BA7">
        <w:rPr>
          <w:rFonts w:ascii="Book Antiqua" w:hAnsi="Book Antiqua" w:cs="Book Antiqua" w:hint="eastAsia"/>
          <w:color w:val="000000"/>
          <w:lang w:eastAsia="zh-CN"/>
        </w:rPr>
        <w:t>a</w:t>
      </w:r>
      <w:r w:rsidR="00FA6BA7" w:rsidRPr="008A5413">
        <w:rPr>
          <w:rFonts w:ascii="Book Antiqua" w:eastAsia="Book Antiqua" w:hAnsi="Book Antiqua" w:cs="Book Antiqua"/>
          <w:color w:val="000000"/>
        </w:rPr>
        <w:t>cute kidney injury (AKI)</w:t>
      </w:r>
      <w:r w:rsidRPr="008A5413">
        <w:rPr>
          <w:rFonts w:ascii="Book Antiqua" w:eastAsia="Book Antiqua" w:hAnsi="Book Antiqua" w:cs="Book Antiqua"/>
          <w:color w:val="000000"/>
        </w:rPr>
        <w:t xml:space="preserve"> in gastrointestinal tumor patients, and possible mechanism of AKI were divided into three groups: </w:t>
      </w:r>
      <w:r w:rsidR="00A90D78">
        <w:rPr>
          <w:rFonts w:ascii="Book Antiqua" w:hAnsi="Book Antiqua" w:cs="Book Antiqua"/>
          <w:color w:val="000000"/>
          <w:lang w:eastAsia="zh-CN"/>
        </w:rPr>
        <w:t>pre</w:t>
      </w:r>
      <w:r w:rsidRPr="008A5413">
        <w:rPr>
          <w:rFonts w:ascii="Book Antiqua" w:eastAsia="Book Antiqua" w:hAnsi="Book Antiqua" w:cs="Book Antiqua"/>
          <w:color w:val="000000"/>
        </w:rPr>
        <w:t xml:space="preserve">treatment, </w:t>
      </w:r>
      <w:r w:rsidR="00A90D78">
        <w:rPr>
          <w:rFonts w:ascii="Book Antiqua" w:eastAsia="Book Antiqua" w:hAnsi="Book Antiqua" w:cs="Book Antiqua"/>
          <w:color w:val="000000"/>
        </w:rPr>
        <w:t>i</w:t>
      </w:r>
      <w:r w:rsidR="00A90D78" w:rsidRPr="008A5413">
        <w:rPr>
          <w:rFonts w:ascii="Book Antiqua" w:eastAsia="Book Antiqua" w:hAnsi="Book Antiqua" w:cs="Book Antiqua"/>
          <w:color w:val="000000"/>
        </w:rPr>
        <w:t xml:space="preserve">ntrafraction </w:t>
      </w:r>
      <w:r w:rsidRPr="008A5413">
        <w:rPr>
          <w:rFonts w:ascii="Book Antiqua" w:eastAsia="Book Antiqua" w:hAnsi="Book Antiqua" w:cs="Book Antiqua"/>
          <w:color w:val="000000"/>
        </w:rPr>
        <w:t>and post</w:t>
      </w:r>
      <w:r w:rsidR="00A90D78">
        <w:rPr>
          <w:rFonts w:ascii="Book Antiqua" w:eastAsia="Book Antiqua" w:hAnsi="Book Antiqua" w:cs="Book Antiqua"/>
          <w:color w:val="000000"/>
        </w:rPr>
        <w:t>-</w:t>
      </w:r>
      <w:r w:rsidRPr="008A5413">
        <w:rPr>
          <w:rFonts w:ascii="Book Antiqua" w:eastAsia="Book Antiqua" w:hAnsi="Book Antiqua" w:cs="Book Antiqua"/>
          <w:color w:val="000000"/>
        </w:rPr>
        <w:t xml:space="preserve">treatment causes. In response to these possible causes of AKI, treatment and preventive measures have been proposed based </w:t>
      </w:r>
      <w:r w:rsidRPr="008A5413">
        <w:rPr>
          <w:rFonts w:ascii="Book Antiqua" w:eastAsia="Book Antiqua" w:hAnsi="Book Antiqua" w:cs="Book Antiqua"/>
          <w:color w:val="000000"/>
        </w:rPr>
        <w:lastRenderedPageBreak/>
        <w:t>on the latest developments.</w:t>
      </w:r>
      <w:r w:rsidR="00FA6BA7">
        <w:rPr>
          <w:rFonts w:ascii="Book Antiqua" w:hAnsi="Book Antiqua" w:cs="Book Antiqua" w:hint="eastAsia"/>
          <w:color w:val="000000"/>
          <w:lang w:eastAsia="zh-CN"/>
        </w:rPr>
        <w:t xml:space="preserve"> </w:t>
      </w:r>
      <w:r w:rsidRPr="008A5413">
        <w:rPr>
          <w:rFonts w:ascii="Book Antiqua" w:eastAsia="Book Antiqua" w:hAnsi="Book Antiqua" w:cs="Book Antiqua"/>
          <w:color w:val="000000"/>
        </w:rPr>
        <w:t>This article intends to provide guidance of AKI during the treatment of gastrointestinal tumor patients to clinicians and oncologists.</w:t>
      </w:r>
    </w:p>
    <w:p w14:paraId="05A67F62" w14:textId="77777777" w:rsidR="00A77B3E" w:rsidRPr="008A5413" w:rsidRDefault="00A77B3E" w:rsidP="008A5413">
      <w:pPr>
        <w:spacing w:line="360" w:lineRule="auto"/>
        <w:jc w:val="both"/>
        <w:rPr>
          <w:rFonts w:ascii="Book Antiqua" w:hAnsi="Book Antiqua"/>
        </w:rPr>
      </w:pPr>
    </w:p>
    <w:p w14:paraId="5F717644" w14:textId="76981448" w:rsidR="00A77B3E" w:rsidRPr="00A90D78" w:rsidRDefault="003F106C" w:rsidP="008A5413">
      <w:pPr>
        <w:spacing w:line="360" w:lineRule="auto"/>
        <w:jc w:val="both"/>
        <w:rPr>
          <w:rFonts w:ascii="Book Antiqua" w:hAnsi="Book Antiqua"/>
        </w:rPr>
      </w:pPr>
      <w:r w:rsidRPr="009B1D65">
        <w:rPr>
          <w:rFonts w:ascii="Book Antiqua" w:eastAsia="Book Antiqua" w:hAnsi="Book Antiqua" w:cs="Book Antiqua"/>
          <w:b/>
          <w:caps/>
          <w:color w:val="000000"/>
        </w:rPr>
        <w:t>INTRODUCTION</w:t>
      </w:r>
    </w:p>
    <w:p w14:paraId="5B0AB964" w14:textId="7A2D105F" w:rsidR="003F106C" w:rsidRPr="008A5413" w:rsidRDefault="003F106C" w:rsidP="00E67D8A">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In the past </w:t>
      </w:r>
      <w:r w:rsidR="00A90D78">
        <w:rPr>
          <w:rFonts w:ascii="Book Antiqua" w:eastAsia="Book Antiqua" w:hAnsi="Book Antiqua" w:cs="Book Antiqua"/>
          <w:color w:val="000000"/>
        </w:rPr>
        <w:t>10</w:t>
      </w:r>
      <w:r w:rsidR="00A90D78" w:rsidRPr="008A5413">
        <w:rPr>
          <w:rFonts w:ascii="Book Antiqua" w:eastAsia="Book Antiqua" w:hAnsi="Book Antiqua" w:cs="Book Antiqua"/>
          <w:color w:val="000000"/>
        </w:rPr>
        <w:t xml:space="preserve"> </w:t>
      </w:r>
      <w:r w:rsidRPr="008A5413">
        <w:rPr>
          <w:rFonts w:ascii="Book Antiqua" w:eastAsia="Book Antiqua" w:hAnsi="Book Antiqua" w:cs="Book Antiqua"/>
          <w:color w:val="000000"/>
        </w:rPr>
        <w:t xml:space="preserve">years, with the advancement of medical technology and the vigorous development of tumor-related disciplines, the emergence of related new drugs, and the popularization of cancer screening, cancer </w:t>
      </w:r>
      <w:r w:rsidR="00A90D78" w:rsidRPr="008A5413">
        <w:rPr>
          <w:rFonts w:ascii="Book Antiqua" w:eastAsia="Book Antiqua" w:hAnsi="Book Antiqua" w:cs="Book Antiqua"/>
          <w:color w:val="000000"/>
        </w:rPr>
        <w:t>patients</w:t>
      </w:r>
      <w:r w:rsidR="00A90D78">
        <w:rPr>
          <w:rFonts w:ascii="Book Antiqua" w:eastAsia="Book Antiqua" w:hAnsi="Book Antiqua" w:cs="Book Antiqua"/>
          <w:color w:val="000000"/>
        </w:rPr>
        <w:t>’</w:t>
      </w:r>
      <w:r w:rsidR="00A90D78" w:rsidRPr="008A5413">
        <w:rPr>
          <w:rFonts w:ascii="Book Antiqua" w:eastAsia="Book Antiqua" w:hAnsi="Book Antiqua" w:cs="Book Antiqua"/>
          <w:color w:val="000000"/>
        </w:rPr>
        <w:t xml:space="preserve"> </w:t>
      </w:r>
      <w:r w:rsidRPr="008A5413">
        <w:rPr>
          <w:rFonts w:ascii="Book Antiqua" w:eastAsia="Book Antiqua" w:hAnsi="Book Antiqua" w:cs="Book Antiqua"/>
          <w:color w:val="000000"/>
        </w:rPr>
        <w:t>survival rate has increased significantly. The rates of related side effects and kidney involvement during tumor treatment have also increased significantly. Acute kidney injury (AKI) is a common complication in cancer patients that can decrease the remission rate, increase mortality, extend hos</w:t>
      </w:r>
      <w:r w:rsidR="00E67D8A">
        <w:rPr>
          <w:rFonts w:ascii="Book Antiqua" w:eastAsia="Book Antiqua" w:hAnsi="Book Antiqua" w:cs="Book Antiqua"/>
          <w:color w:val="000000"/>
        </w:rPr>
        <w:t>pital stays, and increase costs</w:t>
      </w:r>
      <w:r w:rsidR="00E67D8A" w:rsidRPr="00E67D8A">
        <w:rPr>
          <w:rFonts w:ascii="Book Antiqua" w:eastAsia="Book Antiqua" w:hAnsi="Book Antiqua" w:cs="Book Antiqua"/>
          <w:color w:val="000000"/>
          <w:vertAlign w:val="superscript"/>
        </w:rPr>
        <w:t>[1,</w:t>
      </w:r>
      <w:r w:rsidRPr="00E67D8A">
        <w:rPr>
          <w:rFonts w:ascii="Book Antiqua" w:eastAsia="Book Antiqua" w:hAnsi="Book Antiqua" w:cs="Book Antiqua"/>
          <w:color w:val="000000"/>
          <w:vertAlign w:val="superscript"/>
        </w:rPr>
        <w:t>2]</w:t>
      </w:r>
      <w:r w:rsidRPr="008A5413">
        <w:rPr>
          <w:rFonts w:ascii="Book Antiqua" w:eastAsia="Book Antiqua" w:hAnsi="Book Antiqua" w:cs="Book Antiqua"/>
          <w:color w:val="000000"/>
        </w:rPr>
        <w:t xml:space="preserve">; furthermore, it is associated </w:t>
      </w:r>
      <w:r w:rsidR="00E67D8A">
        <w:rPr>
          <w:rFonts w:ascii="Book Antiqua" w:eastAsia="Book Antiqua" w:hAnsi="Book Antiqua" w:cs="Book Antiqua"/>
          <w:color w:val="000000"/>
        </w:rPr>
        <w:t>with poor long-term prognosis</w:t>
      </w:r>
      <w:r w:rsidRPr="00E67D8A">
        <w:rPr>
          <w:rFonts w:ascii="Book Antiqua" w:eastAsia="Book Antiqua" w:hAnsi="Book Antiqua" w:cs="Book Antiqua"/>
          <w:color w:val="000000"/>
          <w:vertAlign w:val="superscript"/>
        </w:rPr>
        <w:t>[3]</w:t>
      </w:r>
      <w:r w:rsidRPr="008A5413">
        <w:rPr>
          <w:rFonts w:ascii="Book Antiqua" w:eastAsia="Book Antiqua" w:hAnsi="Book Antiqua" w:cs="Book Antiqua"/>
          <w:color w:val="000000"/>
        </w:rPr>
        <w:t>. Gastrointestinal cancer is a global health problem with an estimated 3.4 million newly di</w:t>
      </w:r>
      <w:r w:rsidR="00E67D8A">
        <w:rPr>
          <w:rFonts w:ascii="Book Antiqua" w:eastAsia="Book Antiqua" w:hAnsi="Book Antiqua" w:cs="Book Antiqua"/>
          <w:color w:val="000000"/>
        </w:rPr>
        <w:t>agnosed cases worldwide in 2018</w:t>
      </w:r>
      <w:r w:rsidRPr="00E67D8A">
        <w:rPr>
          <w:rFonts w:ascii="Book Antiqua" w:eastAsia="Book Antiqua" w:hAnsi="Book Antiqua" w:cs="Book Antiqua"/>
          <w:color w:val="000000"/>
          <w:vertAlign w:val="superscript"/>
        </w:rPr>
        <w:t>[4]</w:t>
      </w:r>
      <w:r w:rsidRPr="008A5413">
        <w:rPr>
          <w:rFonts w:ascii="Book Antiqua" w:eastAsia="Book Antiqua" w:hAnsi="Book Antiqua" w:cs="Book Antiqua"/>
          <w:color w:val="000000"/>
        </w:rPr>
        <w:t>. According to a nationwide study in China, among 1418 cases of malignancy-related AKI (MR-AKI), gastrointestinal cancer was the</w:t>
      </w:r>
      <w:r w:rsidR="00E67D8A">
        <w:rPr>
          <w:rFonts w:ascii="Book Antiqua" w:eastAsia="Book Antiqua" w:hAnsi="Book Antiqua" w:cs="Book Antiqua"/>
          <w:color w:val="000000"/>
        </w:rPr>
        <w:t xml:space="preserve"> most common malignancy (50.1%)</w:t>
      </w:r>
      <w:r w:rsidRPr="00E67D8A">
        <w:rPr>
          <w:rFonts w:ascii="Book Antiqua" w:eastAsia="Book Antiqua" w:hAnsi="Book Antiqua" w:cs="Book Antiqua"/>
          <w:color w:val="000000"/>
          <w:vertAlign w:val="superscript"/>
        </w:rPr>
        <w:t>[5]</w:t>
      </w:r>
      <w:r w:rsidRPr="008A5413">
        <w:rPr>
          <w:rFonts w:ascii="Book Antiqua" w:eastAsia="Book Antiqua" w:hAnsi="Book Antiqua" w:cs="Book Antiqua"/>
          <w:color w:val="000000"/>
        </w:rPr>
        <w:t>, and the occurrence of MR-AKI increased hospitalization costs and length of stay and significantly increased th</w:t>
      </w:r>
      <w:r w:rsidR="00E67D8A">
        <w:rPr>
          <w:rFonts w:ascii="Book Antiqua" w:eastAsia="Book Antiqua" w:hAnsi="Book Antiqua" w:cs="Book Antiqua"/>
          <w:color w:val="000000"/>
        </w:rPr>
        <w:t>e medical burden</w:t>
      </w:r>
      <w:r w:rsidRPr="00E67D8A">
        <w:rPr>
          <w:rFonts w:ascii="Book Antiqua" w:eastAsia="Book Antiqua" w:hAnsi="Book Antiqua" w:cs="Book Antiqua"/>
          <w:color w:val="000000"/>
          <w:vertAlign w:val="superscript"/>
        </w:rPr>
        <w:t>[6]</w:t>
      </w:r>
      <w:r w:rsidRPr="008A5413">
        <w:rPr>
          <w:rFonts w:ascii="Book Antiqua" w:eastAsia="Book Antiqua" w:hAnsi="Book Antiqua" w:cs="Book Antiqua"/>
          <w:color w:val="000000"/>
        </w:rPr>
        <w:t>.</w:t>
      </w:r>
    </w:p>
    <w:p w14:paraId="457709E5" w14:textId="77777777" w:rsidR="003F106C" w:rsidRPr="008A5413" w:rsidRDefault="003F106C" w:rsidP="00E67D8A">
      <w:pPr>
        <w:spacing w:line="360" w:lineRule="auto"/>
        <w:ind w:firstLineChars="200" w:firstLine="480"/>
        <w:jc w:val="both"/>
        <w:rPr>
          <w:rFonts w:ascii="Book Antiqua" w:eastAsia="Book Antiqua" w:hAnsi="Book Antiqua" w:cs="Book Antiqua"/>
          <w:color w:val="000000"/>
        </w:rPr>
      </w:pPr>
      <w:r w:rsidRPr="008A5413">
        <w:rPr>
          <w:rFonts w:ascii="Book Antiqua" w:eastAsia="Book Antiqua" w:hAnsi="Book Antiqua" w:cs="Book Antiqua"/>
          <w:color w:val="000000"/>
        </w:rPr>
        <w:t>Therefore, in this review, we analyzed the causes and risk factors for AKI in gastrointestinal tumor patients to determine how to promptly diagnose and prevent AKI and provide guidance for nephrologists and oncologists.</w:t>
      </w:r>
    </w:p>
    <w:p w14:paraId="02C3647F"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1CF3087F" w14:textId="284FF797" w:rsidR="003F106C" w:rsidRPr="009B1D65" w:rsidRDefault="003F106C" w:rsidP="008A5413">
      <w:pPr>
        <w:spacing w:line="360" w:lineRule="auto"/>
        <w:jc w:val="both"/>
        <w:rPr>
          <w:rFonts w:ascii="Book Antiqua" w:eastAsia="Book Antiqua" w:hAnsi="Book Antiqua" w:cs="Book Antiqua"/>
          <w:b/>
          <w:caps/>
          <w:color w:val="000000"/>
        </w:rPr>
      </w:pPr>
      <w:r w:rsidRPr="009B1D65">
        <w:rPr>
          <w:rFonts w:ascii="Book Antiqua" w:eastAsia="Book Antiqua" w:hAnsi="Book Antiqua" w:cs="Book Antiqua"/>
          <w:b/>
          <w:caps/>
          <w:color w:val="000000"/>
        </w:rPr>
        <w:t>Epidemiology</w:t>
      </w:r>
    </w:p>
    <w:p w14:paraId="3299B7FF" w14:textId="1BE88B07" w:rsidR="003F106C" w:rsidRPr="008A5413" w:rsidRDefault="003F106C" w:rsidP="00E67D8A">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The incidence of tumor-related AKI is related to the nature, location and severity of the tumor; the presence or absence of complications; the course of the disease; the use of chemotherapy and targeted biological therapy; and the diagnostic criteria f</w:t>
      </w:r>
      <w:r w:rsidR="00E67D8A">
        <w:rPr>
          <w:rFonts w:ascii="Book Antiqua" w:eastAsia="Book Antiqua" w:hAnsi="Book Antiqua" w:cs="Book Antiqua"/>
          <w:color w:val="000000"/>
        </w:rPr>
        <w:t xml:space="preserve">or AKI that </w:t>
      </w:r>
      <w:r w:rsidR="00BD0352">
        <w:rPr>
          <w:rFonts w:ascii="Book Antiqua" w:eastAsia="Book Antiqua" w:hAnsi="Book Antiqua" w:cs="Book Antiqua"/>
          <w:color w:val="000000"/>
        </w:rPr>
        <w:t xml:space="preserve">are </w:t>
      </w:r>
      <w:r w:rsidR="00E67D8A">
        <w:rPr>
          <w:rFonts w:ascii="Book Antiqua" w:eastAsia="Book Antiqua" w:hAnsi="Book Antiqua" w:cs="Book Antiqua"/>
          <w:color w:val="000000"/>
        </w:rPr>
        <w:t>adopted</w:t>
      </w:r>
      <w:r w:rsidR="00E67D8A" w:rsidRPr="00E67D8A">
        <w:rPr>
          <w:rFonts w:ascii="Book Antiqua" w:eastAsia="Book Antiqua" w:hAnsi="Book Antiqua" w:cs="Book Antiqua"/>
          <w:color w:val="000000"/>
          <w:vertAlign w:val="superscript"/>
        </w:rPr>
        <w:t>[7,</w:t>
      </w:r>
      <w:r w:rsidRPr="00E67D8A">
        <w:rPr>
          <w:rFonts w:ascii="Book Antiqua" w:eastAsia="Book Antiqua" w:hAnsi="Book Antiqua" w:cs="Book Antiqua"/>
          <w:color w:val="000000"/>
          <w:vertAlign w:val="superscript"/>
        </w:rPr>
        <w:t>8]</w:t>
      </w:r>
      <w:r w:rsidRPr="008A5413">
        <w:rPr>
          <w:rFonts w:ascii="Book Antiqua" w:eastAsia="Book Antiqua" w:hAnsi="Book Antiqua" w:cs="Book Antiqua"/>
          <w:color w:val="000000"/>
        </w:rPr>
        <w:t xml:space="preserve">. </w:t>
      </w:r>
      <w:r w:rsidR="00BD0352">
        <w:rPr>
          <w:rFonts w:ascii="Book Antiqua" w:eastAsia="Book Antiqua" w:hAnsi="Book Antiqua" w:cs="Book Antiqua"/>
          <w:color w:val="000000"/>
        </w:rPr>
        <w:t>The</w:t>
      </w:r>
      <w:r w:rsidRPr="008A5413">
        <w:rPr>
          <w:rFonts w:ascii="Book Antiqua" w:eastAsia="Book Antiqua" w:hAnsi="Book Antiqua" w:cs="Book Antiqua"/>
          <w:color w:val="000000"/>
        </w:rPr>
        <w:t xml:space="preserve"> incidence in patients with</w:t>
      </w:r>
      <w:r w:rsidR="00E67D8A">
        <w:rPr>
          <w:rFonts w:ascii="Book Antiqua" w:eastAsia="Book Antiqua" w:hAnsi="Book Antiqua" w:cs="Book Antiqua"/>
          <w:color w:val="000000"/>
        </w:rPr>
        <w:t xml:space="preserve"> tumor-related AKI is 7.5</w:t>
      </w:r>
      <w:r w:rsidR="00BD0352">
        <w:rPr>
          <w:rFonts w:ascii="Book Antiqua" w:eastAsia="Book Antiqua" w:hAnsi="Book Antiqua" w:cs="Book Antiqua"/>
          <w:color w:val="000000"/>
        </w:rPr>
        <w:t>%–</w:t>
      </w:r>
      <w:r w:rsidR="00E67D8A">
        <w:rPr>
          <w:rFonts w:ascii="Book Antiqua" w:eastAsia="Book Antiqua" w:hAnsi="Book Antiqua" w:cs="Book Antiqua"/>
          <w:color w:val="000000"/>
        </w:rPr>
        <w:t>18.4%</w:t>
      </w:r>
      <w:r w:rsidR="00E67D8A" w:rsidRPr="00E67D8A">
        <w:rPr>
          <w:rFonts w:ascii="Book Antiqua" w:eastAsia="Book Antiqua" w:hAnsi="Book Antiqua" w:cs="Book Antiqua"/>
          <w:color w:val="000000"/>
          <w:vertAlign w:val="superscript"/>
        </w:rPr>
        <w:t>[5,9,</w:t>
      </w:r>
      <w:r w:rsidRPr="00E67D8A">
        <w:rPr>
          <w:rFonts w:ascii="Book Antiqua" w:eastAsia="Book Antiqua" w:hAnsi="Book Antiqua" w:cs="Book Antiqua"/>
          <w:color w:val="000000"/>
          <w:vertAlign w:val="superscript"/>
        </w:rPr>
        <w:t>10]</w:t>
      </w:r>
      <w:r w:rsidRPr="008A5413">
        <w:rPr>
          <w:rFonts w:ascii="Book Antiqua" w:eastAsia="Book Antiqua" w:hAnsi="Book Antiqua" w:cs="Book Antiqua"/>
          <w:color w:val="000000"/>
        </w:rPr>
        <w:t>. A population study in Denmark followed 37</w:t>
      </w:r>
      <w:r w:rsidR="00BD0352">
        <w:rPr>
          <w:rFonts w:ascii="Book Antiqua" w:eastAsia="Book Antiqua" w:hAnsi="Book Antiqua" w:cs="Book Antiqua"/>
          <w:color w:val="000000"/>
        </w:rPr>
        <w:t> </w:t>
      </w:r>
      <w:r w:rsidRPr="008A5413">
        <w:rPr>
          <w:rFonts w:ascii="Book Antiqua" w:eastAsia="Book Antiqua" w:hAnsi="Book Antiqua" w:cs="Book Antiqua"/>
          <w:color w:val="000000"/>
        </w:rPr>
        <w:t>267 new cancer patients from 1999 to 2006 and reported 1-year and 5-year risks of AKI</w:t>
      </w:r>
      <w:r w:rsidR="00E67D8A">
        <w:rPr>
          <w:rFonts w:ascii="Book Antiqua" w:eastAsia="Book Antiqua" w:hAnsi="Book Antiqua" w:cs="Book Antiqua"/>
          <w:color w:val="000000"/>
        </w:rPr>
        <w:t xml:space="preserve"> of 17.5% and 27%, respectively</w:t>
      </w:r>
      <w:r w:rsidRPr="00E67D8A">
        <w:rPr>
          <w:rFonts w:ascii="Book Antiqua" w:eastAsia="Book Antiqua" w:hAnsi="Book Antiqua" w:cs="Book Antiqua"/>
          <w:color w:val="000000"/>
          <w:vertAlign w:val="superscript"/>
        </w:rPr>
        <w:t>[11]</w:t>
      </w:r>
      <w:r w:rsidRPr="008A5413">
        <w:rPr>
          <w:rFonts w:ascii="Book Antiqua" w:eastAsia="Book Antiqua" w:hAnsi="Book Antiqua" w:cs="Book Antiqua"/>
          <w:color w:val="000000"/>
        </w:rPr>
        <w:t xml:space="preserve">. In total, 5.1% of patients required renal replacement therapy (RRT) within </w:t>
      </w:r>
      <w:r w:rsidR="00BD0352">
        <w:rPr>
          <w:rFonts w:ascii="Book Antiqua" w:eastAsia="Book Antiqua" w:hAnsi="Book Antiqua" w:cs="Book Antiqua"/>
          <w:color w:val="000000"/>
        </w:rPr>
        <w:t>1</w:t>
      </w:r>
      <w:r w:rsidR="00BD0352" w:rsidRPr="008A5413">
        <w:rPr>
          <w:rFonts w:ascii="Book Antiqua" w:eastAsia="Book Antiqua" w:hAnsi="Book Antiqua" w:cs="Book Antiqua"/>
          <w:color w:val="000000"/>
        </w:rPr>
        <w:t xml:space="preserve"> </w:t>
      </w:r>
      <w:r w:rsidRPr="008A5413">
        <w:rPr>
          <w:rFonts w:ascii="Book Antiqua" w:eastAsia="Book Antiqua" w:hAnsi="Book Antiqua" w:cs="Book Antiqua"/>
          <w:color w:val="000000"/>
        </w:rPr>
        <w:t xml:space="preserve">year of the occurrence of AKI. Jin </w:t>
      </w:r>
      <w:r w:rsidR="00726CCF" w:rsidRPr="00E67D8A">
        <w:rPr>
          <w:rFonts w:ascii="Book Antiqua" w:hAnsi="Book Antiqua" w:cs="Book Antiqua" w:hint="eastAsia"/>
          <w:i/>
          <w:color w:val="000000"/>
          <w:lang w:eastAsia="zh-CN"/>
        </w:rPr>
        <w:t>et al</w:t>
      </w:r>
      <w:r w:rsidR="00726CCF" w:rsidRPr="00E67D8A">
        <w:rPr>
          <w:rFonts w:ascii="Book Antiqua" w:eastAsia="Book Antiqua" w:hAnsi="Book Antiqua" w:cs="Book Antiqua"/>
          <w:color w:val="000000"/>
          <w:vertAlign w:val="superscript"/>
        </w:rPr>
        <w:t>[</w:t>
      </w:r>
      <w:r w:rsidR="00726CCF">
        <w:rPr>
          <w:rFonts w:ascii="Book Antiqua" w:hAnsi="Book Antiqua" w:cs="Book Antiqua" w:hint="eastAsia"/>
          <w:color w:val="000000"/>
          <w:vertAlign w:val="superscript"/>
          <w:lang w:eastAsia="zh-CN"/>
        </w:rPr>
        <w:t>5</w:t>
      </w:r>
      <w:r w:rsidR="00726CCF" w:rsidRPr="00E67D8A">
        <w:rPr>
          <w:rFonts w:ascii="Book Antiqua" w:eastAsia="Book Antiqua" w:hAnsi="Book Antiqua" w:cs="Book Antiqua"/>
          <w:color w:val="000000"/>
          <w:vertAlign w:val="superscript"/>
        </w:rPr>
        <w:t>]</w:t>
      </w:r>
      <w:r w:rsidRPr="008A5413">
        <w:rPr>
          <w:rFonts w:ascii="Book Antiqua" w:eastAsia="Book Antiqua" w:hAnsi="Book Antiqua" w:cs="Book Antiqua"/>
          <w:color w:val="000000"/>
        </w:rPr>
        <w:t xml:space="preserve"> found that among patients with tumor-related AKI, gastrointestinal cancer (50.1%) was the most common malignancy. Approximately half of the patient</w:t>
      </w:r>
      <w:r w:rsidR="00E67D8A">
        <w:rPr>
          <w:rFonts w:ascii="Book Antiqua" w:eastAsia="Book Antiqua" w:hAnsi="Book Antiqua" w:cs="Book Antiqua"/>
          <w:color w:val="000000"/>
        </w:rPr>
        <w:t xml:space="preserve">s (50.3%) </w:t>
      </w:r>
      <w:r w:rsidR="00E67D8A">
        <w:rPr>
          <w:rFonts w:ascii="Book Antiqua" w:eastAsia="Book Antiqua" w:hAnsi="Book Antiqua" w:cs="Book Antiqua"/>
          <w:color w:val="000000"/>
        </w:rPr>
        <w:lastRenderedPageBreak/>
        <w:t>were treated with RRT</w:t>
      </w:r>
      <w:r w:rsidRPr="00E67D8A">
        <w:rPr>
          <w:rFonts w:ascii="Book Antiqua" w:eastAsia="Book Antiqua" w:hAnsi="Book Antiqua" w:cs="Book Antiqua"/>
          <w:color w:val="000000"/>
          <w:vertAlign w:val="superscript"/>
        </w:rPr>
        <w:t>[5]</w:t>
      </w:r>
      <w:r w:rsidRPr="008A5413">
        <w:rPr>
          <w:rFonts w:ascii="Book Antiqua" w:eastAsia="Book Antiqua" w:hAnsi="Book Antiqua" w:cs="Book Antiqua"/>
          <w:color w:val="000000"/>
        </w:rPr>
        <w:t xml:space="preserve">. Li </w:t>
      </w:r>
      <w:r w:rsidR="00E67D8A" w:rsidRPr="00E67D8A">
        <w:rPr>
          <w:rFonts w:ascii="Book Antiqua" w:hAnsi="Book Antiqua" w:cs="Book Antiqua" w:hint="eastAsia"/>
          <w:i/>
          <w:color w:val="000000"/>
          <w:lang w:eastAsia="zh-CN"/>
        </w:rPr>
        <w:t>et al</w:t>
      </w:r>
      <w:r w:rsidR="00E67D8A" w:rsidRPr="00E67D8A">
        <w:rPr>
          <w:rFonts w:ascii="Book Antiqua" w:eastAsia="Book Antiqua" w:hAnsi="Book Antiqua" w:cs="Book Antiqua"/>
          <w:color w:val="000000"/>
          <w:vertAlign w:val="superscript"/>
        </w:rPr>
        <w:t>[12]</w:t>
      </w:r>
      <w:r w:rsidR="00E67D8A">
        <w:rPr>
          <w:rFonts w:ascii="Book Antiqua" w:hAnsi="Book Antiqua" w:cs="Book Antiqua" w:hint="eastAsia"/>
          <w:color w:val="000000"/>
          <w:vertAlign w:val="superscript"/>
          <w:lang w:eastAsia="zh-CN"/>
        </w:rPr>
        <w:t xml:space="preserve"> </w:t>
      </w:r>
      <w:r w:rsidRPr="008A5413">
        <w:rPr>
          <w:rFonts w:ascii="Book Antiqua" w:eastAsia="Book Antiqua" w:hAnsi="Book Antiqua" w:cs="Book Antiqua"/>
          <w:color w:val="000000"/>
        </w:rPr>
        <w:t>concluded that the proportions of esophageal cancer, gastric cancer and bowel cancer patients with AKI were 20.5%,</w:t>
      </w:r>
      <w:r w:rsidR="00E67D8A">
        <w:rPr>
          <w:rFonts w:ascii="Book Antiqua" w:eastAsia="Book Antiqua" w:hAnsi="Book Antiqua" w:cs="Book Antiqua"/>
          <w:color w:val="000000"/>
        </w:rPr>
        <w:t xml:space="preserve"> 13.9% and 12.5%, respectively</w:t>
      </w:r>
      <w:r w:rsidRPr="00E67D8A">
        <w:rPr>
          <w:rFonts w:ascii="Book Antiqua" w:eastAsia="Book Antiqua" w:hAnsi="Book Antiqua" w:cs="Book Antiqua"/>
          <w:color w:val="000000"/>
          <w:vertAlign w:val="superscript"/>
        </w:rPr>
        <w:t>[12]</w:t>
      </w:r>
      <w:r w:rsidRPr="008A5413">
        <w:rPr>
          <w:rFonts w:ascii="Book Antiqua" w:eastAsia="Book Antiqua" w:hAnsi="Book Antiqua" w:cs="Book Antiqua"/>
          <w:color w:val="000000"/>
        </w:rPr>
        <w:t>. A smaller study concluded that the incidences of postoperative AKI after gastric cancer and col</w:t>
      </w:r>
      <w:r w:rsidR="00394B6C">
        <w:rPr>
          <w:rFonts w:ascii="Book Antiqua" w:eastAsia="Book Antiqua" w:hAnsi="Book Antiqua" w:cs="Book Antiqua"/>
          <w:color w:val="000000"/>
        </w:rPr>
        <w:t>orectal cancer (CRC) were 14.4%</w:t>
      </w:r>
      <w:r w:rsidRPr="00394B6C">
        <w:rPr>
          <w:rFonts w:ascii="Book Antiqua" w:eastAsia="Book Antiqua" w:hAnsi="Book Antiqua" w:cs="Book Antiqua"/>
          <w:color w:val="000000"/>
          <w:vertAlign w:val="superscript"/>
        </w:rPr>
        <w:t>[13]</w:t>
      </w:r>
      <w:r w:rsidR="00394B6C">
        <w:rPr>
          <w:rFonts w:ascii="Book Antiqua" w:eastAsia="Book Antiqua" w:hAnsi="Book Antiqua" w:cs="Book Antiqua"/>
          <w:color w:val="000000"/>
        </w:rPr>
        <w:t xml:space="preserve"> and 11.8%</w:t>
      </w:r>
      <w:r w:rsidRPr="00394B6C">
        <w:rPr>
          <w:rFonts w:ascii="Book Antiqua" w:eastAsia="Book Antiqua" w:hAnsi="Book Antiqua" w:cs="Book Antiqua"/>
          <w:color w:val="000000"/>
          <w:vertAlign w:val="superscript"/>
        </w:rPr>
        <w:t>[14]</w:t>
      </w:r>
      <w:r w:rsidRPr="008A5413">
        <w:rPr>
          <w:rFonts w:ascii="Book Antiqua" w:eastAsia="Book Antiqua" w:hAnsi="Book Antiqua" w:cs="Book Antiqua"/>
          <w:color w:val="000000"/>
        </w:rPr>
        <w:t>, respectively. However, most articles concluded that AKI increase</w:t>
      </w:r>
      <w:r w:rsidR="00394B6C">
        <w:rPr>
          <w:rFonts w:ascii="Book Antiqua" w:eastAsia="Book Antiqua" w:hAnsi="Book Antiqua" w:cs="Book Antiqua"/>
          <w:color w:val="000000"/>
        </w:rPr>
        <w:t>d tumor patients’ risk of death</w:t>
      </w:r>
      <w:r w:rsidR="00394B6C" w:rsidRPr="00394B6C">
        <w:rPr>
          <w:rFonts w:ascii="Book Antiqua" w:eastAsia="Book Antiqua" w:hAnsi="Book Antiqua" w:cs="Book Antiqua"/>
          <w:color w:val="000000"/>
          <w:vertAlign w:val="superscript"/>
        </w:rPr>
        <w:t>[11,</w:t>
      </w:r>
      <w:r w:rsidRPr="00394B6C">
        <w:rPr>
          <w:rFonts w:ascii="Book Antiqua" w:eastAsia="Book Antiqua" w:hAnsi="Book Antiqua" w:cs="Book Antiqua"/>
          <w:color w:val="000000"/>
          <w:vertAlign w:val="superscript"/>
        </w:rPr>
        <w:t>13]</w:t>
      </w:r>
      <w:r w:rsidRPr="008A5413">
        <w:rPr>
          <w:rFonts w:ascii="Book Antiqua" w:eastAsia="Book Antiqua" w:hAnsi="Book Antiqua" w:cs="Book Antiqua"/>
          <w:color w:val="000000"/>
        </w:rPr>
        <w:t>.</w:t>
      </w:r>
    </w:p>
    <w:p w14:paraId="4E348388"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4FA6E6B3" w14:textId="120C7545" w:rsidR="003F106C" w:rsidRPr="009B1D65" w:rsidRDefault="003F106C" w:rsidP="008A5413">
      <w:pPr>
        <w:spacing w:line="360" w:lineRule="auto"/>
        <w:jc w:val="both"/>
        <w:rPr>
          <w:rFonts w:ascii="Book Antiqua" w:eastAsia="Book Antiqua" w:hAnsi="Book Antiqua" w:cs="Book Antiqua"/>
          <w:b/>
          <w:caps/>
          <w:color w:val="000000"/>
        </w:rPr>
      </w:pPr>
      <w:r w:rsidRPr="009B1D65">
        <w:rPr>
          <w:rFonts w:ascii="Book Antiqua" w:eastAsia="Book Antiqua" w:hAnsi="Book Antiqua" w:cs="Book Antiqua"/>
          <w:b/>
          <w:caps/>
          <w:color w:val="000000"/>
        </w:rPr>
        <w:t xml:space="preserve">Risk factors for </w:t>
      </w:r>
      <w:r w:rsidR="00513A71" w:rsidRPr="009B1D65">
        <w:rPr>
          <w:rFonts w:ascii="Book Antiqua" w:eastAsia="Book Antiqua" w:hAnsi="Book Antiqua" w:cs="Book Antiqua"/>
          <w:b/>
          <w:caps/>
          <w:color w:val="000000"/>
        </w:rPr>
        <w:t>TUMOR</w:t>
      </w:r>
      <w:r w:rsidRPr="009B1D65">
        <w:rPr>
          <w:rFonts w:ascii="Book Antiqua" w:eastAsia="Book Antiqua" w:hAnsi="Book Antiqua" w:cs="Book Antiqua"/>
          <w:b/>
          <w:caps/>
          <w:color w:val="000000"/>
        </w:rPr>
        <w:t>-related AKI</w:t>
      </w:r>
    </w:p>
    <w:p w14:paraId="50ED4940" w14:textId="4B5EFE90" w:rsidR="003F106C" w:rsidRPr="008A5413" w:rsidRDefault="003F106C" w:rsidP="00394B6C">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The risk factors for AKI in patients with gastrointestinal tumors can be divided into pretreatment, intrafraction and post</w:t>
      </w:r>
      <w:r w:rsidR="00BD0352">
        <w:rPr>
          <w:rFonts w:ascii="Book Antiqua" w:eastAsia="Book Antiqua" w:hAnsi="Book Antiqua" w:cs="Book Antiqua"/>
          <w:color w:val="000000"/>
        </w:rPr>
        <w:t>-</w:t>
      </w:r>
      <w:r w:rsidRPr="008A5413">
        <w:rPr>
          <w:rFonts w:ascii="Book Antiqua" w:eastAsia="Book Antiqua" w:hAnsi="Book Antiqua" w:cs="Book Antiqua"/>
          <w:color w:val="000000"/>
        </w:rPr>
        <w:t>treatment causes. Widely recognized risk factors for AKI in cancer patients include the use of nephrotoxic drugs, angiotensin-converting enzyme inhibitor</w:t>
      </w:r>
      <w:r w:rsidR="00BD0352">
        <w:rPr>
          <w:rFonts w:ascii="Book Antiqua" w:eastAsia="Book Antiqua" w:hAnsi="Book Antiqua" w:cs="Book Antiqua"/>
          <w:color w:val="000000"/>
        </w:rPr>
        <w:t>s</w:t>
      </w:r>
      <w:r w:rsidRPr="008A5413">
        <w:rPr>
          <w:rFonts w:ascii="Book Antiqua" w:eastAsia="Book Antiqua" w:hAnsi="Book Antiqua" w:cs="Book Antiqua"/>
          <w:color w:val="000000"/>
        </w:rPr>
        <w:t xml:space="preserve"> (ACEI</w:t>
      </w:r>
      <w:r w:rsidR="00BD0352">
        <w:rPr>
          <w:rFonts w:ascii="Book Antiqua" w:eastAsia="Book Antiqua" w:hAnsi="Book Antiqua" w:cs="Book Antiqua"/>
          <w:color w:val="000000"/>
        </w:rPr>
        <w:t>s</w:t>
      </w:r>
      <w:r w:rsidRPr="008A5413">
        <w:rPr>
          <w:rFonts w:ascii="Book Antiqua" w:eastAsia="Book Antiqua" w:hAnsi="Book Antiqua" w:cs="Book Antiqua"/>
          <w:color w:val="000000"/>
        </w:rPr>
        <w:t>), chemotherapeutics, antibiotics, and nonsteroidal a</w:t>
      </w:r>
      <w:r w:rsidR="00394B6C">
        <w:rPr>
          <w:rFonts w:ascii="Book Antiqua" w:eastAsia="Book Antiqua" w:hAnsi="Book Antiqua" w:cs="Book Antiqua"/>
          <w:color w:val="000000"/>
        </w:rPr>
        <w:t>nti-inflammatory drugs (NSAIDs)</w:t>
      </w:r>
      <w:r w:rsidR="00394B6C" w:rsidRPr="00394B6C">
        <w:rPr>
          <w:rFonts w:ascii="Book Antiqua" w:eastAsia="Book Antiqua" w:hAnsi="Book Antiqua" w:cs="Book Antiqua"/>
          <w:color w:val="000000"/>
          <w:vertAlign w:val="superscript"/>
        </w:rPr>
        <w:t>[15,</w:t>
      </w:r>
      <w:r w:rsidRPr="00394B6C">
        <w:rPr>
          <w:rFonts w:ascii="Book Antiqua" w:eastAsia="Book Antiqua" w:hAnsi="Book Antiqua" w:cs="Book Antiqua"/>
          <w:color w:val="000000"/>
          <w:vertAlign w:val="superscript"/>
        </w:rPr>
        <w:t>16]</w:t>
      </w:r>
      <w:r w:rsidRPr="008A5413">
        <w:rPr>
          <w:rFonts w:ascii="Book Antiqua" w:eastAsia="Book Antiqua" w:hAnsi="Book Antiqua" w:cs="Book Antiqua"/>
          <w:color w:val="000000"/>
        </w:rPr>
        <w:t>. Risk factors also i</w:t>
      </w:r>
      <w:r w:rsidR="00394B6C">
        <w:rPr>
          <w:rFonts w:ascii="Book Antiqua" w:eastAsia="Book Antiqua" w:hAnsi="Book Antiqua" w:cs="Book Antiqua"/>
          <w:color w:val="000000"/>
        </w:rPr>
        <w:t>nclude age &gt; 65 years</w:t>
      </w:r>
      <w:r w:rsidRPr="00394B6C">
        <w:rPr>
          <w:rFonts w:ascii="Book Antiqua" w:eastAsia="Book Antiqua" w:hAnsi="Book Antiqua" w:cs="Book Antiqua"/>
          <w:color w:val="000000"/>
          <w:vertAlign w:val="superscript"/>
        </w:rPr>
        <w:t>[17]</w:t>
      </w:r>
      <w:r w:rsidRPr="008A5413">
        <w:rPr>
          <w:rFonts w:ascii="Book Antiqua" w:eastAsia="Book Antiqua" w:hAnsi="Book Antiqua" w:cs="Book Antiqua"/>
          <w:color w:val="000000"/>
        </w:rPr>
        <w:t>, pre</w:t>
      </w:r>
      <w:r w:rsidR="00BD0352">
        <w:rPr>
          <w:rFonts w:ascii="Book Antiqua" w:eastAsia="Book Antiqua" w:hAnsi="Book Antiqua" w:cs="Book Antiqua"/>
          <w:color w:val="000000"/>
        </w:rPr>
        <w:t>-</w:t>
      </w:r>
      <w:r w:rsidRPr="008A5413">
        <w:rPr>
          <w:rFonts w:ascii="Book Antiqua" w:eastAsia="Book Antiqua" w:hAnsi="Book Antiqua" w:cs="Book Antiqua"/>
          <w:color w:val="000000"/>
        </w:rPr>
        <w:t>existing chronic kidney disease (CKD), and comorbid diseases (such as diabe</w:t>
      </w:r>
      <w:r w:rsidR="00394B6C">
        <w:rPr>
          <w:rFonts w:ascii="Book Antiqua" w:eastAsia="Book Antiqua" w:hAnsi="Book Antiqua" w:cs="Book Antiqua"/>
          <w:color w:val="000000"/>
        </w:rPr>
        <w:t>tes and cardiovascular disease)</w:t>
      </w:r>
      <w:r w:rsidR="00394B6C" w:rsidRPr="00394B6C">
        <w:rPr>
          <w:rFonts w:ascii="Book Antiqua" w:eastAsia="Book Antiqua" w:hAnsi="Book Antiqua" w:cs="Book Antiqua"/>
          <w:color w:val="000000"/>
          <w:vertAlign w:val="superscript"/>
        </w:rPr>
        <w:t>[17,</w:t>
      </w:r>
      <w:r w:rsidRPr="00394B6C">
        <w:rPr>
          <w:rFonts w:ascii="Book Antiqua" w:eastAsia="Book Antiqua" w:hAnsi="Book Antiqua" w:cs="Book Antiqua"/>
          <w:color w:val="000000"/>
          <w:vertAlign w:val="superscript"/>
        </w:rPr>
        <w:t>18]</w:t>
      </w:r>
      <w:r w:rsidR="00394B6C">
        <w:rPr>
          <w:rFonts w:ascii="Book Antiqua" w:eastAsia="Book Antiqua" w:hAnsi="Book Antiqua" w:cs="Book Antiqua"/>
          <w:color w:val="000000"/>
        </w:rPr>
        <w:t>, sepsis</w:t>
      </w:r>
      <w:r w:rsidRPr="00394B6C">
        <w:rPr>
          <w:rFonts w:ascii="Book Antiqua" w:eastAsia="Book Antiqua" w:hAnsi="Book Antiqua" w:cs="Book Antiqua"/>
          <w:color w:val="000000"/>
          <w:vertAlign w:val="superscript"/>
        </w:rPr>
        <w:t>[16]</w:t>
      </w:r>
      <w:r w:rsidR="00394B6C">
        <w:rPr>
          <w:rFonts w:ascii="Book Antiqua" w:eastAsia="Book Antiqua" w:hAnsi="Book Antiqua" w:cs="Book Antiqua"/>
          <w:color w:val="000000"/>
        </w:rPr>
        <w:t>, contrast nephropathy</w:t>
      </w:r>
      <w:r w:rsidRPr="00394B6C">
        <w:rPr>
          <w:rFonts w:ascii="Book Antiqua" w:eastAsia="Book Antiqua" w:hAnsi="Book Antiqua" w:cs="Book Antiqua"/>
          <w:color w:val="000000"/>
          <w:vertAlign w:val="superscript"/>
        </w:rPr>
        <w:t>[19]</w:t>
      </w:r>
      <w:r w:rsidRPr="008A5413">
        <w:rPr>
          <w:rFonts w:ascii="Book Antiqua" w:eastAsia="Book Antiqua" w:hAnsi="Book Antiqua" w:cs="Book Antiqua"/>
          <w:color w:val="000000"/>
        </w:rPr>
        <w:t>, low blood v</w:t>
      </w:r>
      <w:r w:rsidR="00394B6C">
        <w:rPr>
          <w:rFonts w:ascii="Book Antiqua" w:eastAsia="Book Antiqua" w:hAnsi="Book Antiqua" w:cs="Book Antiqua"/>
          <w:color w:val="000000"/>
        </w:rPr>
        <w:t>olume, preoperative dehydration</w:t>
      </w:r>
      <w:r w:rsidRPr="00394B6C">
        <w:rPr>
          <w:rFonts w:ascii="Book Antiqua" w:eastAsia="Book Antiqua" w:hAnsi="Book Antiqua" w:cs="Book Antiqua"/>
          <w:color w:val="000000"/>
          <w:vertAlign w:val="superscript"/>
        </w:rPr>
        <w:t>[20-22]</w:t>
      </w:r>
      <w:r w:rsidR="00394B6C">
        <w:rPr>
          <w:rFonts w:ascii="Book Antiqua" w:eastAsia="Book Antiqua" w:hAnsi="Book Antiqua" w:cs="Book Antiqua"/>
          <w:color w:val="000000"/>
        </w:rPr>
        <w:t>, low serum albumin levels</w:t>
      </w:r>
      <w:r w:rsidR="00394B6C" w:rsidRPr="00394B6C">
        <w:rPr>
          <w:rFonts w:ascii="Book Antiqua" w:eastAsia="Book Antiqua" w:hAnsi="Book Antiqua" w:cs="Book Antiqua"/>
          <w:color w:val="000000"/>
          <w:vertAlign w:val="superscript"/>
        </w:rPr>
        <w:t>[17,</w:t>
      </w:r>
      <w:r w:rsidRPr="00394B6C">
        <w:rPr>
          <w:rFonts w:ascii="Book Antiqua" w:eastAsia="Book Antiqua" w:hAnsi="Book Antiqua" w:cs="Book Antiqua"/>
          <w:color w:val="000000"/>
          <w:vertAlign w:val="superscript"/>
        </w:rPr>
        <w:t>20]</w:t>
      </w:r>
      <w:r w:rsidR="00394B6C">
        <w:rPr>
          <w:rFonts w:ascii="Book Antiqua" w:eastAsia="Book Antiqua" w:hAnsi="Book Antiqua" w:cs="Book Antiqua"/>
          <w:color w:val="000000"/>
        </w:rPr>
        <w:t>, tumor size</w:t>
      </w:r>
      <w:r w:rsidRPr="00394B6C">
        <w:rPr>
          <w:rFonts w:ascii="Book Antiqua" w:eastAsia="Book Antiqua" w:hAnsi="Book Antiqua" w:cs="Book Antiqua"/>
          <w:color w:val="000000"/>
          <w:vertAlign w:val="superscript"/>
        </w:rPr>
        <w:t>[23]</w:t>
      </w:r>
      <w:r w:rsidR="00394B6C">
        <w:rPr>
          <w:rFonts w:ascii="Book Antiqua" w:eastAsia="Book Antiqua" w:hAnsi="Book Antiqua" w:cs="Book Antiqua"/>
          <w:color w:val="000000"/>
        </w:rPr>
        <w:t>, anemia</w:t>
      </w:r>
      <w:r w:rsidRPr="00394B6C">
        <w:rPr>
          <w:rFonts w:ascii="Book Antiqua" w:eastAsia="Book Antiqua" w:hAnsi="Book Antiqua" w:cs="Book Antiqua"/>
          <w:color w:val="000000"/>
          <w:vertAlign w:val="superscript"/>
        </w:rPr>
        <w:t>[20]</w:t>
      </w:r>
      <w:r w:rsidRPr="008A5413">
        <w:rPr>
          <w:rFonts w:ascii="Book Antiqua" w:eastAsia="Book Antiqua" w:hAnsi="Book Antiqua" w:cs="Book Antiqua"/>
          <w:color w:val="000000"/>
        </w:rPr>
        <w:t>, heavy tumor burden or extensive metastasis, extensive surgery, surgical methods, intraope</w:t>
      </w:r>
      <w:r w:rsidR="00394B6C">
        <w:rPr>
          <w:rFonts w:ascii="Book Antiqua" w:eastAsia="Book Antiqua" w:hAnsi="Book Antiqua" w:cs="Book Antiqua"/>
          <w:color w:val="000000"/>
        </w:rPr>
        <w:t>rative bleeding, operation time</w:t>
      </w:r>
      <w:r w:rsidR="00394B6C" w:rsidRPr="00394B6C">
        <w:rPr>
          <w:rFonts w:ascii="Book Antiqua" w:eastAsia="Book Antiqua" w:hAnsi="Book Antiqua" w:cs="Book Antiqua"/>
          <w:color w:val="000000"/>
          <w:vertAlign w:val="superscript"/>
        </w:rPr>
        <w:t>[17,</w:t>
      </w:r>
      <w:r w:rsidRPr="00394B6C">
        <w:rPr>
          <w:rFonts w:ascii="Book Antiqua" w:eastAsia="Book Antiqua" w:hAnsi="Book Antiqua" w:cs="Book Antiqua"/>
          <w:color w:val="000000"/>
          <w:vertAlign w:val="superscript"/>
        </w:rPr>
        <w:t>24-28]</w:t>
      </w:r>
      <w:r w:rsidR="00394B6C">
        <w:rPr>
          <w:rFonts w:ascii="Book Antiqua" w:eastAsia="Book Antiqua" w:hAnsi="Book Antiqua" w:cs="Book Antiqua"/>
          <w:color w:val="000000"/>
        </w:rPr>
        <w:t>, and urinary tract obstruction</w:t>
      </w:r>
      <w:r w:rsidRPr="00394B6C">
        <w:rPr>
          <w:rFonts w:ascii="Book Antiqua" w:eastAsia="Book Antiqua" w:hAnsi="Book Antiqua" w:cs="Book Antiqua"/>
          <w:color w:val="000000"/>
          <w:vertAlign w:val="superscript"/>
        </w:rPr>
        <w:t>[29]</w:t>
      </w:r>
      <w:r w:rsidR="00394B6C">
        <w:rPr>
          <w:rFonts w:ascii="Book Antiqua" w:hAnsi="Book Antiqua" w:cs="Book Antiqua" w:hint="eastAsia"/>
          <w:color w:val="000000"/>
          <w:lang w:eastAsia="zh-CN"/>
        </w:rPr>
        <w:t xml:space="preserve"> </w:t>
      </w:r>
      <w:r w:rsidRPr="008A5413">
        <w:rPr>
          <w:rFonts w:ascii="Book Antiqua" w:eastAsia="Book Antiqua" w:hAnsi="Book Antiqua" w:cs="Book Antiqua"/>
          <w:color w:val="000000"/>
        </w:rPr>
        <w:t>(</w:t>
      </w:r>
      <w:r w:rsidR="00394B6C">
        <w:rPr>
          <w:rFonts w:ascii="Book Antiqua" w:hAnsi="Book Antiqua" w:cs="Book Antiqua" w:hint="eastAsia"/>
          <w:color w:val="000000"/>
          <w:lang w:eastAsia="zh-CN"/>
        </w:rPr>
        <w:t>T</w:t>
      </w:r>
      <w:r w:rsidRPr="008A5413">
        <w:rPr>
          <w:rFonts w:ascii="Book Antiqua" w:eastAsia="Book Antiqua" w:hAnsi="Book Antiqua" w:cs="Book Antiqua"/>
          <w:color w:val="000000"/>
        </w:rPr>
        <w:t>able 1).</w:t>
      </w:r>
    </w:p>
    <w:p w14:paraId="3A200F7E"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7AFF162F" w14:textId="08B9983A" w:rsidR="003F106C" w:rsidRPr="009B1D65" w:rsidRDefault="003F106C" w:rsidP="008A5413">
      <w:pPr>
        <w:spacing w:line="360" w:lineRule="auto"/>
        <w:jc w:val="both"/>
        <w:rPr>
          <w:rFonts w:ascii="Book Antiqua" w:eastAsia="Book Antiqua" w:hAnsi="Book Antiqua" w:cs="Book Antiqua"/>
          <w:b/>
          <w:caps/>
          <w:color w:val="000000"/>
        </w:rPr>
      </w:pPr>
      <w:r w:rsidRPr="009B1D65">
        <w:rPr>
          <w:rFonts w:ascii="Book Antiqua" w:eastAsia="Book Antiqua" w:hAnsi="Book Antiqua" w:cs="Book Antiqua"/>
          <w:b/>
          <w:caps/>
          <w:color w:val="000000"/>
        </w:rPr>
        <w:t>Mechanisms of AKI in patients with gastrointestinal tumors</w:t>
      </w:r>
    </w:p>
    <w:p w14:paraId="2702F8DE" w14:textId="62C14AAE" w:rsidR="003F106C" w:rsidRPr="00A537DB" w:rsidRDefault="003F106C" w:rsidP="008A5413">
      <w:pPr>
        <w:spacing w:line="360" w:lineRule="auto"/>
        <w:jc w:val="both"/>
        <w:rPr>
          <w:rFonts w:ascii="Book Antiqua" w:eastAsia="Book Antiqua" w:hAnsi="Book Antiqua" w:cs="Book Antiqua"/>
          <w:b/>
          <w:i/>
          <w:color w:val="000000"/>
        </w:rPr>
      </w:pPr>
      <w:r w:rsidRPr="00A537DB">
        <w:rPr>
          <w:rFonts w:ascii="Book Antiqua" w:eastAsia="Book Antiqua" w:hAnsi="Book Antiqua" w:cs="Book Antiqua"/>
          <w:b/>
          <w:i/>
          <w:color w:val="000000"/>
        </w:rPr>
        <w:t>Drug-related AKI in gastrointestinal tumor patients</w:t>
      </w:r>
    </w:p>
    <w:p w14:paraId="381236CA" w14:textId="1658B940" w:rsidR="003F106C" w:rsidRPr="008A5413" w:rsidRDefault="00BD0352" w:rsidP="00A537DB">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Chemotherap</w:t>
      </w:r>
      <w:r>
        <w:rPr>
          <w:rFonts w:ascii="Book Antiqua" w:eastAsia="Book Antiqua" w:hAnsi="Book Antiqua" w:cs="Book Antiqua"/>
          <w:color w:val="000000"/>
        </w:rPr>
        <w:t>eutic</w:t>
      </w:r>
      <w:r w:rsidRPr="008A5413">
        <w:rPr>
          <w:rFonts w:ascii="Book Antiqua" w:eastAsia="Book Antiqua" w:hAnsi="Book Antiqua" w:cs="Book Antiqua"/>
          <w:color w:val="000000"/>
        </w:rPr>
        <w:t xml:space="preserve"> </w:t>
      </w:r>
      <w:r w:rsidR="003F106C" w:rsidRPr="008A5413">
        <w:rPr>
          <w:rFonts w:ascii="Book Antiqua" w:eastAsia="Book Antiqua" w:hAnsi="Book Antiqua" w:cs="Book Antiqua"/>
          <w:color w:val="000000"/>
        </w:rPr>
        <w:t>drugs can affect the glomeruli, renal tubules, renal interstitial tissue, or the renal microvascular system. The clinical manifestations can range from the asymptomatic elevation of serum creatinine to acute renal failure (ARF).</w:t>
      </w:r>
    </w:p>
    <w:p w14:paraId="2DCCAA91"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1FB84595" w14:textId="2C5AE096" w:rsidR="003F106C" w:rsidRPr="00A537DB" w:rsidRDefault="003F106C" w:rsidP="008A5413">
      <w:pPr>
        <w:spacing w:line="360" w:lineRule="auto"/>
        <w:jc w:val="both"/>
        <w:rPr>
          <w:rFonts w:ascii="Book Antiqua" w:eastAsia="Book Antiqua" w:hAnsi="Book Antiqua" w:cs="Book Antiqua"/>
          <w:b/>
          <w:i/>
          <w:color w:val="000000"/>
        </w:rPr>
      </w:pPr>
      <w:r w:rsidRPr="00A537DB">
        <w:rPr>
          <w:rFonts w:ascii="Book Antiqua" w:eastAsia="Book Antiqua" w:hAnsi="Book Antiqua" w:cs="Book Antiqua"/>
          <w:b/>
          <w:i/>
          <w:color w:val="000000"/>
        </w:rPr>
        <w:t>Cytotoxic drugs</w:t>
      </w:r>
    </w:p>
    <w:p w14:paraId="7B5234D9" w14:textId="64C7850B" w:rsidR="003F106C" w:rsidRPr="008A5413" w:rsidRDefault="003F106C" w:rsidP="00A537DB">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Chemotherapy for gastrointestinal tumors mainly include</w:t>
      </w:r>
      <w:r w:rsidR="00CA517C">
        <w:rPr>
          <w:rFonts w:ascii="Book Antiqua" w:hAnsi="Book Antiqua" w:cs="Book Antiqua" w:hint="eastAsia"/>
          <w:color w:val="000000"/>
          <w:lang w:eastAsia="zh-CN"/>
        </w:rPr>
        <w:t>d</w:t>
      </w:r>
      <w:r w:rsidRPr="008A5413">
        <w:rPr>
          <w:rFonts w:ascii="Book Antiqua" w:eastAsia="Book Antiqua" w:hAnsi="Book Antiqua" w:cs="Book Antiqua"/>
          <w:color w:val="000000"/>
        </w:rPr>
        <w:t xml:space="preserve"> neoadjuvant chemotherapy, postoperative adjuvant chemotherapy, and palliative chemotherapy. Traditional treatments are mainly divided into cytotoxic drugs and targeted therapy. In recent years, the use of novel targeted anticancer agents has led to an overall improvement in the prognosis of many patients affected by various malignancies. In recent years, the </w:t>
      </w:r>
      <w:r w:rsidRPr="008A5413">
        <w:rPr>
          <w:rFonts w:ascii="Book Antiqua" w:eastAsia="Book Antiqua" w:hAnsi="Book Antiqua" w:cs="Book Antiqua"/>
          <w:color w:val="000000"/>
        </w:rPr>
        <w:lastRenderedPageBreak/>
        <w:t>effectiveness of newly developed drugs has been confirmed for different types of solid tumors, and the survival period has been prolonged. Nevertheless, the incidence of AKI in hospitalized cancer patients seems to be increasing because</w:t>
      </w:r>
      <w:r w:rsidR="00646AD2">
        <w:rPr>
          <w:rFonts w:ascii="Book Antiqua" w:eastAsia="Book Antiqua" w:hAnsi="Book Antiqua" w:cs="Book Antiqua"/>
          <w:color w:val="000000"/>
        </w:rPr>
        <w:t xml:space="preserve"> of aggressive cancer therapies</w:t>
      </w:r>
      <w:r w:rsidRPr="00646AD2">
        <w:rPr>
          <w:rFonts w:ascii="Book Antiqua" w:eastAsia="Book Antiqua" w:hAnsi="Book Antiqua" w:cs="Book Antiqua"/>
          <w:color w:val="000000"/>
          <w:vertAlign w:val="superscript"/>
        </w:rPr>
        <w:t>[30]</w:t>
      </w:r>
      <w:r w:rsidRPr="008A5413">
        <w:rPr>
          <w:rFonts w:ascii="Book Antiqua" w:eastAsia="Book Antiqua" w:hAnsi="Book Antiqua" w:cs="Book Antiqua"/>
          <w:color w:val="000000"/>
        </w:rPr>
        <w:t xml:space="preserve">. In Japan, cohort studies </w:t>
      </w:r>
      <w:r w:rsidR="00BD0352">
        <w:rPr>
          <w:rFonts w:ascii="Book Antiqua" w:eastAsia="Book Antiqua" w:hAnsi="Book Antiqua" w:cs="Book Antiqua"/>
          <w:color w:val="000000"/>
        </w:rPr>
        <w:t xml:space="preserve">have </w:t>
      </w:r>
      <w:r w:rsidRPr="008A5413">
        <w:rPr>
          <w:rFonts w:ascii="Book Antiqua" w:eastAsia="Book Antiqua" w:hAnsi="Book Antiqua" w:cs="Book Antiqua"/>
          <w:color w:val="000000"/>
        </w:rPr>
        <w:t>reported drug treatment as the reason for the onset of AKI in 1</w:t>
      </w:r>
      <w:r w:rsidR="00646AD2">
        <w:rPr>
          <w:rFonts w:ascii="Book Antiqua" w:eastAsia="Book Antiqua" w:hAnsi="Book Antiqua" w:cs="Book Antiqua"/>
          <w:color w:val="000000"/>
        </w:rPr>
        <w:t>4.4%</w:t>
      </w:r>
      <w:r w:rsidR="00BD0352">
        <w:rPr>
          <w:rFonts w:ascii="Book Antiqua" w:eastAsia="Book Antiqua" w:hAnsi="Book Antiqua" w:cs="Book Antiqua"/>
          <w:color w:val="000000"/>
        </w:rPr>
        <w:t>–</w:t>
      </w:r>
      <w:r w:rsidR="00646AD2">
        <w:rPr>
          <w:rFonts w:ascii="Book Antiqua" w:eastAsia="Book Antiqua" w:hAnsi="Book Antiqua" w:cs="Book Antiqua"/>
          <w:color w:val="000000"/>
        </w:rPr>
        <w:t>25.7% of adult patients</w:t>
      </w:r>
      <w:r w:rsidR="00646AD2" w:rsidRPr="00646AD2">
        <w:rPr>
          <w:rFonts w:ascii="Book Antiqua" w:eastAsia="Book Antiqua" w:hAnsi="Book Antiqua" w:cs="Book Antiqua"/>
          <w:color w:val="000000"/>
          <w:vertAlign w:val="superscript"/>
        </w:rPr>
        <w:t>[31,</w:t>
      </w:r>
      <w:r w:rsidRPr="00646AD2">
        <w:rPr>
          <w:rFonts w:ascii="Book Antiqua" w:eastAsia="Book Antiqua" w:hAnsi="Book Antiqua" w:cs="Book Antiqua"/>
          <w:color w:val="000000"/>
          <w:vertAlign w:val="superscript"/>
        </w:rPr>
        <w:t>32]</w:t>
      </w:r>
      <w:r w:rsidRPr="008A5413">
        <w:rPr>
          <w:rFonts w:ascii="Book Antiqua" w:eastAsia="Book Antiqua" w:hAnsi="Book Antiqua" w:cs="Book Antiqua"/>
          <w:color w:val="000000"/>
        </w:rPr>
        <w:t>. Therefore, drug therapy as a cause of AKI in cancer patients cannot be ignored.</w:t>
      </w:r>
    </w:p>
    <w:p w14:paraId="1BC2733A" w14:textId="467326BF" w:rsidR="003F106C" w:rsidRPr="008A5413" w:rsidRDefault="003F106C" w:rsidP="00646AD2">
      <w:pPr>
        <w:spacing w:line="360" w:lineRule="auto"/>
        <w:ind w:firstLineChars="200" w:firstLine="48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The standard drug treatment for gastric cancer is combination chemotherapy with S-1 (tegafur/gimeracil/oteracil), 5-fluorouracil (5-FU), capecitabine plus cisplatin or oxaliplatin as adjuvant chemotherapy for stage II/III disease. S-1 plus </w:t>
      </w:r>
      <w:r w:rsidR="00BD0352">
        <w:rPr>
          <w:rFonts w:ascii="Book Antiqua" w:eastAsia="Book Antiqua" w:hAnsi="Book Antiqua" w:cs="Book Antiqua"/>
          <w:color w:val="000000"/>
        </w:rPr>
        <w:t>cisplatin</w:t>
      </w:r>
      <w:r w:rsidR="00BD0352" w:rsidRPr="008A5413">
        <w:rPr>
          <w:rFonts w:ascii="Book Antiqua" w:eastAsia="Book Antiqua" w:hAnsi="Book Antiqua" w:cs="Book Antiqua"/>
          <w:color w:val="000000"/>
        </w:rPr>
        <w:t xml:space="preserve"> </w:t>
      </w:r>
      <w:r w:rsidRPr="008A5413">
        <w:rPr>
          <w:rFonts w:ascii="Book Antiqua" w:eastAsia="Book Antiqua" w:hAnsi="Book Antiqua" w:cs="Book Antiqua"/>
          <w:color w:val="000000"/>
        </w:rPr>
        <w:t>is administered as the primary treatment for human epidermal growth factor receptor type 2  (HER2)-negative, adv</w:t>
      </w:r>
      <w:r w:rsidR="00646AD2">
        <w:rPr>
          <w:rFonts w:ascii="Book Antiqua" w:eastAsia="Book Antiqua" w:hAnsi="Book Antiqua" w:cs="Book Antiqua"/>
          <w:color w:val="000000"/>
        </w:rPr>
        <w:t>anced, recurrent gastric cancer</w:t>
      </w:r>
      <w:r w:rsidRPr="00646AD2">
        <w:rPr>
          <w:rFonts w:ascii="Book Antiqua" w:eastAsia="Book Antiqua" w:hAnsi="Book Antiqua" w:cs="Book Antiqua"/>
          <w:color w:val="000000"/>
          <w:vertAlign w:val="superscript"/>
        </w:rPr>
        <w:t>[33]</w:t>
      </w:r>
      <w:r w:rsidRPr="008A5413">
        <w:rPr>
          <w:rFonts w:ascii="Book Antiqua" w:eastAsia="Book Antiqua" w:hAnsi="Book Antiqua" w:cs="Book Antiqua"/>
          <w:color w:val="000000"/>
        </w:rPr>
        <w:t>. The standard drug treatments for colon cancer include FOLFOX (oxaliplatin, fluorouracil and leucovorin), CAPOX (capecitabine and oxaliplatin), FOLFIRI (5-FU, folinic acid</w:t>
      </w:r>
      <w:r w:rsidR="00BD0352">
        <w:rPr>
          <w:rFonts w:ascii="Book Antiqua" w:eastAsia="Book Antiqua" w:hAnsi="Book Antiqua" w:cs="Book Antiqua"/>
          <w:color w:val="000000"/>
        </w:rPr>
        <w:t xml:space="preserve"> and</w:t>
      </w:r>
      <w:r w:rsidR="00BD0352" w:rsidRPr="008A5413">
        <w:rPr>
          <w:rFonts w:ascii="Book Antiqua" w:eastAsia="Book Antiqua" w:hAnsi="Book Antiqua" w:cs="Book Antiqua"/>
          <w:color w:val="000000"/>
        </w:rPr>
        <w:t xml:space="preserve"> </w:t>
      </w:r>
      <w:r w:rsidRPr="008A5413">
        <w:rPr>
          <w:rFonts w:ascii="Book Antiqua" w:eastAsia="Book Antiqua" w:hAnsi="Book Antiqua" w:cs="Book Antiqua"/>
          <w:color w:val="000000"/>
        </w:rPr>
        <w:t>irinotecan),</w:t>
      </w:r>
      <w:r w:rsidRPr="00646AD2">
        <w:rPr>
          <w:rFonts w:ascii="Book Antiqua" w:eastAsia="Book Antiqua" w:hAnsi="Book Antiqua" w:cs="Book Antiqua"/>
          <w:i/>
          <w:color w:val="000000"/>
        </w:rPr>
        <w:t xml:space="preserve"> etc</w:t>
      </w:r>
      <w:r w:rsidRPr="008A5413">
        <w:rPr>
          <w:rFonts w:ascii="Book Antiqua" w:eastAsia="Book Antiqua" w:hAnsi="Book Antiqua" w:cs="Book Antiqua"/>
          <w:color w:val="000000"/>
        </w:rPr>
        <w:t>.</w:t>
      </w:r>
    </w:p>
    <w:p w14:paraId="0DCB3E6E" w14:textId="4BBC1D60"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Cisplatin, a platinum compound that is mainly eliminated by the kidneys, is a factor that can cause AKI that has b</w:t>
      </w:r>
      <w:r w:rsidR="00646AD2">
        <w:rPr>
          <w:rFonts w:ascii="Book Antiqua" w:eastAsia="Book Antiqua" w:hAnsi="Book Antiqua" w:cs="Book Antiqua"/>
          <w:color w:val="000000"/>
        </w:rPr>
        <w:t>een widely studied and verified</w:t>
      </w:r>
      <w:r w:rsidRPr="00646AD2">
        <w:rPr>
          <w:rFonts w:ascii="Book Antiqua" w:eastAsia="Book Antiqua" w:hAnsi="Book Antiqua" w:cs="Book Antiqua"/>
          <w:color w:val="000000"/>
          <w:vertAlign w:val="superscript"/>
        </w:rPr>
        <w:t>[34-36]</w:t>
      </w:r>
      <w:r w:rsidRPr="008A5413">
        <w:rPr>
          <w:rFonts w:ascii="Book Antiqua" w:eastAsia="Book Antiqua" w:hAnsi="Book Antiqua" w:cs="Book Antiqua"/>
          <w:color w:val="000000"/>
        </w:rPr>
        <w:t>. Cisplatin mainly damages the S3 segment of the proximal tubule, resulting in a decrease in the glomerular filtration rate (GFR). Cisplatin is associated with many mechanisms involved in renal insufficiency. The exposure of renal tubular cells to cisplatin activates complex signaling pathways, leading to renal tubular cell damage and cell death in the proximal tubules. Cisplatin selectively damages proximal tubule cells (indicated by necrosis and apoptosis), and multiple signaling pathways contribute to cisplatin-induced injury a</w:t>
      </w:r>
      <w:r w:rsidR="00646AD2">
        <w:rPr>
          <w:rFonts w:ascii="Book Antiqua" w:eastAsia="Book Antiqua" w:hAnsi="Book Antiqua" w:cs="Book Antiqua"/>
          <w:color w:val="000000"/>
        </w:rPr>
        <w:t>nd death of renal tubular cells</w:t>
      </w:r>
      <w:r w:rsidR="00646AD2" w:rsidRPr="00646AD2">
        <w:rPr>
          <w:rFonts w:ascii="Book Antiqua" w:eastAsia="Book Antiqua" w:hAnsi="Book Antiqua" w:cs="Book Antiqua"/>
          <w:color w:val="000000"/>
          <w:vertAlign w:val="superscript"/>
        </w:rPr>
        <w:t>[34,</w:t>
      </w:r>
      <w:r w:rsidRPr="00646AD2">
        <w:rPr>
          <w:rFonts w:ascii="Book Antiqua" w:eastAsia="Book Antiqua" w:hAnsi="Book Antiqua" w:cs="Book Antiqua"/>
          <w:color w:val="000000"/>
          <w:vertAlign w:val="superscript"/>
        </w:rPr>
        <w:t>37]</w:t>
      </w:r>
      <w:r w:rsidRPr="008A5413">
        <w:rPr>
          <w:rFonts w:ascii="Book Antiqua" w:eastAsia="Book Antiqua" w:hAnsi="Book Antiqua" w:cs="Book Antiqua"/>
          <w:color w:val="000000"/>
        </w:rPr>
        <w:t xml:space="preserve">. In addition, cisplatin can increase the expression of proinflammatory cytokines </w:t>
      </w:r>
      <w:r w:rsidR="00646AD2" w:rsidRPr="00646AD2">
        <w:rPr>
          <w:rFonts w:ascii="Book Antiqua" w:eastAsia="Book Antiqua" w:hAnsi="Book Antiqua" w:cs="Book Antiqua" w:hint="eastAsia"/>
          <w:color w:val="000000"/>
        </w:rPr>
        <w:t>[</w:t>
      </w:r>
      <w:r w:rsidR="00646AD2" w:rsidRPr="00646AD2">
        <w:rPr>
          <w:rFonts w:ascii="Book Antiqua" w:eastAsia="Book Antiqua" w:hAnsi="Book Antiqua" w:cs="Book Antiqua"/>
          <w:color w:val="000000"/>
        </w:rPr>
        <w:t>tumor necrosis factor</w:t>
      </w:r>
      <w:r w:rsidR="00646AD2" w:rsidRPr="008A5413">
        <w:rPr>
          <w:rFonts w:ascii="Book Antiqua" w:eastAsia="Book Antiqua" w:hAnsi="Book Antiqua" w:cs="Book Antiqua"/>
          <w:color w:val="000000"/>
        </w:rPr>
        <w:t xml:space="preserve"> </w:t>
      </w:r>
      <w:r w:rsidR="00646AD2" w:rsidRPr="00646AD2">
        <w:rPr>
          <w:rFonts w:ascii="Book Antiqua" w:eastAsia="Book Antiqua" w:hAnsi="Book Antiqua" w:cs="Book Antiqua" w:hint="eastAsia"/>
          <w:color w:val="000000"/>
        </w:rPr>
        <w:t>(</w:t>
      </w:r>
      <w:r w:rsidRPr="008A5413">
        <w:rPr>
          <w:rFonts w:ascii="Book Antiqua" w:eastAsia="Book Antiqua" w:hAnsi="Book Antiqua" w:cs="Book Antiqua"/>
          <w:color w:val="000000"/>
        </w:rPr>
        <w:t>TNF</w:t>
      </w:r>
      <w:r w:rsidR="00646AD2" w:rsidRPr="00646AD2">
        <w:rPr>
          <w:rFonts w:ascii="Book Antiqua" w:eastAsia="Book Antiqua" w:hAnsi="Book Antiqua" w:cs="Book Antiqua" w:hint="eastAsia"/>
          <w:color w:val="000000"/>
        </w:rPr>
        <w:t>)</w:t>
      </w:r>
      <w:r w:rsidRPr="008A5413">
        <w:rPr>
          <w:rFonts w:ascii="Book Antiqua" w:eastAsia="Book Antiqua" w:hAnsi="Book Antiqua" w:cs="Book Antiqua"/>
          <w:color w:val="000000"/>
        </w:rPr>
        <w:t xml:space="preserve">-α, </w:t>
      </w:r>
      <w:r w:rsidR="00F37800" w:rsidRPr="00F37800">
        <w:rPr>
          <w:rFonts w:ascii="Book Antiqua" w:eastAsia="Book Antiqua" w:hAnsi="Book Antiqua" w:cs="Book Antiqua"/>
          <w:color w:val="000000"/>
        </w:rPr>
        <w:t>interleukin</w:t>
      </w:r>
      <w:r w:rsidRPr="008A5413">
        <w:rPr>
          <w:rFonts w:ascii="Book Antiqua" w:eastAsia="Book Antiqua" w:hAnsi="Book Antiqua" w:cs="Book Antiqua"/>
          <w:color w:val="000000"/>
        </w:rPr>
        <w:t xml:space="preserve">-6, and </w:t>
      </w:r>
      <w:r w:rsidR="005E554B" w:rsidRPr="005E554B">
        <w:rPr>
          <w:rFonts w:ascii="Book Antiqua" w:eastAsia="Book Antiqua" w:hAnsi="Book Antiqua" w:cs="Book Antiqua" w:hint="eastAsia"/>
          <w:color w:val="000000"/>
        </w:rPr>
        <w:t>i</w:t>
      </w:r>
      <w:r w:rsidR="005E554B" w:rsidRPr="005E554B">
        <w:rPr>
          <w:rFonts w:ascii="Book Antiqua" w:eastAsia="Book Antiqua" w:hAnsi="Book Antiqua" w:cs="Book Antiqua"/>
          <w:color w:val="000000"/>
        </w:rPr>
        <w:t>nterferon</w:t>
      </w:r>
      <w:r w:rsidRPr="008A5413">
        <w:rPr>
          <w:rFonts w:ascii="Book Antiqua" w:eastAsia="Book Antiqua" w:hAnsi="Book Antiqua" w:cs="Book Antiqua"/>
          <w:color w:val="000000"/>
        </w:rPr>
        <w:t>-γ</w:t>
      </w:r>
      <w:r w:rsidR="00646AD2" w:rsidRPr="005E554B">
        <w:rPr>
          <w:rFonts w:ascii="Book Antiqua" w:eastAsia="Book Antiqua" w:hAnsi="Book Antiqua" w:cs="Book Antiqua" w:hint="eastAsia"/>
          <w:color w:val="000000"/>
        </w:rPr>
        <w:t>]</w:t>
      </w:r>
      <w:r w:rsidRPr="008A5413">
        <w:rPr>
          <w:rFonts w:ascii="Book Antiqua" w:eastAsia="Book Antiqua" w:hAnsi="Book Antiqua" w:cs="Book Antiqua"/>
          <w:color w:val="000000"/>
        </w:rPr>
        <w:t xml:space="preserve"> and promote the differentiation, maturation, and activation of neutrophils, T cells, and other components in the cell</w:t>
      </w:r>
      <w:r w:rsidR="00771B52">
        <w:rPr>
          <w:rFonts w:ascii="Book Antiqua" w:eastAsia="Book Antiqua" w:hAnsi="Book Antiqua" w:cs="Book Antiqua"/>
          <w:color w:val="000000"/>
        </w:rPr>
        <w:t>ular inflammatory response</w:t>
      </w:r>
      <w:r w:rsidR="00771B52" w:rsidRPr="00771B52">
        <w:rPr>
          <w:rFonts w:ascii="Book Antiqua" w:eastAsia="Book Antiqua" w:hAnsi="Book Antiqua" w:cs="Book Antiqua"/>
          <w:color w:val="000000"/>
          <w:vertAlign w:val="superscript"/>
        </w:rPr>
        <w:t>[38,</w:t>
      </w:r>
      <w:r w:rsidRPr="00771B52">
        <w:rPr>
          <w:rFonts w:ascii="Book Antiqua" w:eastAsia="Book Antiqua" w:hAnsi="Book Antiqua" w:cs="Book Antiqua"/>
          <w:color w:val="000000"/>
          <w:vertAlign w:val="superscript"/>
        </w:rPr>
        <w:t>39]</w:t>
      </w:r>
      <w:r w:rsidRPr="008A5413">
        <w:rPr>
          <w:rFonts w:ascii="Book Antiqua" w:eastAsia="Book Antiqua" w:hAnsi="Book Antiqua" w:cs="Book Antiqua"/>
          <w:color w:val="000000"/>
        </w:rPr>
        <w:t xml:space="preserve">. The severity of AKI in mice with defective inflammatory pathways after exposure to cisplatin was relatively mild, illustrating the potential importance of these </w:t>
      </w:r>
      <w:r w:rsidR="00771B52">
        <w:rPr>
          <w:rFonts w:ascii="Book Antiqua" w:eastAsia="Book Antiqua" w:hAnsi="Book Antiqua" w:cs="Book Antiqua"/>
          <w:color w:val="000000"/>
        </w:rPr>
        <w:t>mediators</w:t>
      </w:r>
      <w:r w:rsidRPr="00771B52">
        <w:rPr>
          <w:rFonts w:ascii="Book Antiqua" w:eastAsia="Book Antiqua" w:hAnsi="Book Antiqua" w:cs="Book Antiqua"/>
          <w:color w:val="000000"/>
          <w:vertAlign w:val="superscript"/>
        </w:rPr>
        <w:t>[38-41]</w:t>
      </w:r>
      <w:r w:rsidRPr="008A5413">
        <w:rPr>
          <w:rFonts w:ascii="Book Antiqua" w:eastAsia="Book Antiqua" w:hAnsi="Book Antiqua" w:cs="Book Antiqua"/>
          <w:color w:val="000000"/>
        </w:rPr>
        <w:t>. Prominent inflammation and damage to the renal vascular system can cause vasoconstriction, decreased blood flow, and ischemic damage. These c</w:t>
      </w:r>
      <w:r w:rsidR="00771B52">
        <w:rPr>
          <w:rFonts w:ascii="Book Antiqua" w:eastAsia="Book Antiqua" w:hAnsi="Book Antiqua" w:cs="Book Antiqua"/>
          <w:color w:val="000000"/>
        </w:rPr>
        <w:t>hanges collectively lead to AKI</w:t>
      </w:r>
      <w:r w:rsidRPr="00771B52">
        <w:rPr>
          <w:rFonts w:ascii="Book Antiqua" w:eastAsia="Book Antiqua" w:hAnsi="Book Antiqua" w:cs="Book Antiqua"/>
          <w:color w:val="000000"/>
          <w:vertAlign w:val="superscript"/>
        </w:rPr>
        <w:t>[42]</w:t>
      </w:r>
      <w:r w:rsidRPr="008A5413">
        <w:rPr>
          <w:rFonts w:ascii="Book Antiqua" w:eastAsia="Book Antiqua" w:hAnsi="Book Antiqua" w:cs="Book Antiqua"/>
          <w:color w:val="000000"/>
        </w:rPr>
        <w:t xml:space="preserve">. Furthermore, there </w:t>
      </w:r>
      <w:r w:rsidRPr="008A5413">
        <w:rPr>
          <w:rFonts w:ascii="Book Antiqua" w:eastAsia="Book Antiqua" w:hAnsi="Book Antiqua" w:cs="Book Antiqua"/>
          <w:color w:val="000000"/>
        </w:rPr>
        <w:lastRenderedPageBreak/>
        <w:t>is a cisplatin-mediated decrease in the expression and function of sodium-dependent gluc</w:t>
      </w:r>
      <w:r w:rsidR="00771B52">
        <w:rPr>
          <w:rFonts w:ascii="Book Antiqua" w:eastAsia="Book Antiqua" w:hAnsi="Book Antiqua" w:cs="Book Antiqua"/>
          <w:color w:val="000000"/>
        </w:rPr>
        <w:t>ose and amino acid transporters</w:t>
      </w:r>
      <w:r w:rsidRPr="00771B52">
        <w:rPr>
          <w:rFonts w:ascii="Book Antiqua" w:eastAsia="Book Antiqua" w:hAnsi="Book Antiqua" w:cs="Book Antiqua"/>
          <w:color w:val="000000"/>
          <w:vertAlign w:val="superscript"/>
        </w:rPr>
        <w:t>[43]</w:t>
      </w:r>
      <w:r w:rsidRPr="008A5413">
        <w:rPr>
          <w:rFonts w:ascii="Book Antiqua" w:eastAsia="Book Antiqua" w:hAnsi="Book Antiqua" w:cs="Book Antiqua"/>
          <w:color w:val="000000"/>
        </w:rPr>
        <w:t>, which increases the risk of AKI.</w:t>
      </w:r>
    </w:p>
    <w:p w14:paraId="4926CAF1" w14:textId="1719155E" w:rsidR="003F106C" w:rsidRPr="008A5413" w:rsidRDefault="003F106C" w:rsidP="00771B52">
      <w:pPr>
        <w:spacing w:line="360" w:lineRule="auto"/>
        <w:ind w:firstLineChars="200" w:firstLine="480"/>
        <w:jc w:val="both"/>
        <w:rPr>
          <w:rFonts w:ascii="Book Antiqua" w:eastAsia="Book Antiqua" w:hAnsi="Book Antiqua" w:cs="Book Antiqua"/>
          <w:color w:val="000000"/>
        </w:rPr>
      </w:pPr>
      <w:r w:rsidRPr="008A5413">
        <w:rPr>
          <w:rFonts w:ascii="Book Antiqua" w:eastAsia="Book Antiqua" w:hAnsi="Book Antiqua" w:cs="Book Antiqua"/>
          <w:color w:val="000000"/>
        </w:rPr>
        <w:t>Oxaliplatin, however, carries a reduced risk of AKI compared to the previously described platinum agents, including cisplatin and carboplatin. Several cases of oxaliplatin-induced acute tubular ne</w:t>
      </w:r>
      <w:r w:rsidR="00771B52">
        <w:rPr>
          <w:rFonts w:ascii="Book Antiqua" w:eastAsia="Book Antiqua" w:hAnsi="Book Antiqua" w:cs="Book Antiqua"/>
          <w:color w:val="000000"/>
        </w:rPr>
        <w:t>crosis (ATN) have been reported</w:t>
      </w:r>
      <w:r w:rsidRPr="00771B52">
        <w:rPr>
          <w:rFonts w:ascii="Book Antiqua" w:eastAsia="Book Antiqua" w:hAnsi="Book Antiqua" w:cs="Book Antiqua"/>
          <w:color w:val="000000"/>
          <w:vertAlign w:val="superscript"/>
        </w:rPr>
        <w:t>[44-46]</w:t>
      </w:r>
      <w:r w:rsidRPr="008A5413">
        <w:rPr>
          <w:rFonts w:ascii="Book Antiqua" w:eastAsia="Book Antiqua" w:hAnsi="Book Antiqua" w:cs="Book Antiqua"/>
          <w:color w:val="000000"/>
        </w:rPr>
        <w:t>; however, only one case has been histopathologically</w:t>
      </w:r>
      <w:r w:rsidRPr="008A5413" w:rsidDel="00097430">
        <w:rPr>
          <w:rFonts w:ascii="Book Antiqua" w:eastAsia="Book Antiqua" w:hAnsi="Book Antiqua" w:cs="Book Antiqua"/>
          <w:color w:val="000000"/>
        </w:rPr>
        <w:t xml:space="preserve"> </w:t>
      </w:r>
      <w:r w:rsidRPr="008A5413">
        <w:rPr>
          <w:rFonts w:ascii="Book Antiqua" w:eastAsia="Book Antiqua" w:hAnsi="Book Antiqua" w:cs="Book Antiqua"/>
          <w:color w:val="000000"/>
        </w:rPr>
        <w:t>confirmed as acute tubulointerstitial nephritis (ATIN). Here, we present a biopsy-confirmed and dialysis-dependent ATIN case study that shows tha</w:t>
      </w:r>
      <w:r w:rsidR="00771B52">
        <w:rPr>
          <w:rFonts w:ascii="Book Antiqua" w:eastAsia="Book Antiqua" w:hAnsi="Book Antiqua" w:cs="Book Antiqua"/>
          <w:color w:val="000000"/>
        </w:rPr>
        <w:t xml:space="preserve">t oxaliplatin rarely causes </w:t>
      </w:r>
      <w:r w:rsidR="00771B52" w:rsidRPr="008A5413">
        <w:rPr>
          <w:rFonts w:ascii="Book Antiqua" w:eastAsia="Book Antiqua" w:hAnsi="Book Antiqua" w:cs="Book Antiqua"/>
          <w:color w:val="000000"/>
        </w:rPr>
        <w:t>acu</w:t>
      </w:r>
      <w:r w:rsidR="00771B52">
        <w:rPr>
          <w:rFonts w:ascii="Book Antiqua" w:eastAsia="Book Antiqua" w:hAnsi="Book Antiqua" w:cs="Book Antiqua"/>
          <w:color w:val="000000"/>
        </w:rPr>
        <w:t>te interstitial nephritis (AIN)</w:t>
      </w:r>
      <w:r w:rsidR="00771B52" w:rsidRPr="00771B52">
        <w:rPr>
          <w:rFonts w:ascii="Book Antiqua" w:eastAsia="Book Antiqua" w:hAnsi="Book Antiqua" w:cs="Book Antiqua"/>
          <w:color w:val="000000"/>
          <w:vertAlign w:val="superscript"/>
        </w:rPr>
        <w:t>[47,</w:t>
      </w:r>
      <w:r w:rsidRPr="00771B52">
        <w:rPr>
          <w:rFonts w:ascii="Book Antiqua" w:eastAsia="Book Antiqua" w:hAnsi="Book Antiqua" w:cs="Book Antiqua"/>
          <w:color w:val="000000"/>
          <w:vertAlign w:val="superscript"/>
        </w:rPr>
        <w:t>48]</w:t>
      </w:r>
      <w:r w:rsidRPr="008A5413">
        <w:rPr>
          <w:rFonts w:ascii="Book Antiqua" w:eastAsia="Book Antiqua" w:hAnsi="Book Antiqua" w:cs="Book Antiqua"/>
          <w:color w:val="000000"/>
        </w:rPr>
        <w:t xml:space="preserve">. Similar to cisplatin, oxaliplatin localizes to the vascular basolateral membrane and is actively transported by human organic cation transporter 2 (OCT2), which mediates the uptake of the drug into the kidneys. Cisplatin is minimally excreted by multidrug and toxin extrusion protein (MATE) 1 on the brush border membrane after its transfer into the cell. However, oxaliplatin is strongly susceptible to cellular transport </w:t>
      </w:r>
      <w:r w:rsidRPr="00726CCF">
        <w:rPr>
          <w:rFonts w:ascii="Book Antiqua" w:eastAsia="Book Antiqua" w:hAnsi="Book Antiqua" w:cs="Book Antiqua"/>
          <w:i/>
          <w:color w:val="000000"/>
        </w:rPr>
        <w:t>via</w:t>
      </w:r>
      <w:r w:rsidRPr="008A5413">
        <w:rPr>
          <w:rFonts w:ascii="Book Antiqua" w:eastAsia="Book Antiqua" w:hAnsi="Book Antiqua" w:cs="Book Antiqua"/>
          <w:color w:val="000000"/>
        </w:rPr>
        <w:t xml:space="preserve"> MATE2-K on the brush border membrane. It is strongly suggested that its nephrotoxicity is weak due to low tissue accumulation in renal </w:t>
      </w:r>
      <w:r w:rsidR="00771B52">
        <w:rPr>
          <w:rFonts w:ascii="Book Antiqua" w:eastAsia="Book Antiqua" w:hAnsi="Book Antiqua" w:cs="Book Antiqua"/>
          <w:color w:val="000000"/>
        </w:rPr>
        <w:t>tubular epithelial cells</w:t>
      </w:r>
      <w:r w:rsidRPr="00771B52">
        <w:rPr>
          <w:rFonts w:ascii="Book Antiqua" w:eastAsia="Book Antiqua" w:hAnsi="Book Antiqua" w:cs="Book Antiqua"/>
          <w:color w:val="000000"/>
          <w:vertAlign w:val="superscript"/>
        </w:rPr>
        <w:t>[49-51]</w:t>
      </w:r>
      <w:r w:rsidRPr="008A5413">
        <w:rPr>
          <w:rFonts w:ascii="Book Antiqua" w:eastAsia="Book Antiqua" w:hAnsi="Book Antiqua" w:cs="Book Antiqua"/>
          <w:color w:val="000000"/>
        </w:rPr>
        <w:t>. However, nephrotoxicity can be considered the result of oxaliplati</w:t>
      </w:r>
      <w:r w:rsidR="00771B52">
        <w:rPr>
          <w:rFonts w:ascii="Book Antiqua" w:eastAsia="Book Antiqua" w:hAnsi="Book Antiqua" w:cs="Book Antiqua"/>
          <w:color w:val="000000"/>
        </w:rPr>
        <w:t>n in cases of repeated exposure</w:t>
      </w:r>
      <w:r w:rsidRPr="00771B52">
        <w:rPr>
          <w:rFonts w:ascii="Book Antiqua" w:eastAsia="Book Antiqua" w:hAnsi="Book Antiqua" w:cs="Book Antiqua"/>
          <w:color w:val="000000"/>
          <w:vertAlign w:val="superscript"/>
        </w:rPr>
        <w:t>[52]</w:t>
      </w:r>
      <w:r w:rsidRPr="008A5413">
        <w:rPr>
          <w:rFonts w:ascii="Book Antiqua" w:eastAsia="Book Antiqua" w:hAnsi="Book Antiqua" w:cs="Book Antiqua"/>
          <w:color w:val="000000"/>
        </w:rPr>
        <w:t xml:space="preserve">. Carboplatin is known for its low nephrotoxicity, but only case reports have confirmed that carboplatin can cause biopsy-proven </w:t>
      </w:r>
      <w:r w:rsidR="00771B52">
        <w:rPr>
          <w:rFonts w:ascii="Book Antiqua" w:eastAsia="Book Antiqua" w:hAnsi="Book Antiqua" w:cs="Book Antiqua"/>
          <w:color w:val="000000"/>
        </w:rPr>
        <w:t>AIN</w:t>
      </w:r>
      <w:r w:rsidR="00771B52" w:rsidRPr="00771B52">
        <w:rPr>
          <w:rFonts w:ascii="Book Antiqua" w:eastAsia="Book Antiqua" w:hAnsi="Book Antiqua" w:cs="Book Antiqua"/>
          <w:color w:val="000000"/>
          <w:vertAlign w:val="superscript"/>
        </w:rPr>
        <w:t>[51,53,</w:t>
      </w:r>
      <w:r w:rsidRPr="00771B52">
        <w:rPr>
          <w:rFonts w:ascii="Book Antiqua" w:eastAsia="Book Antiqua" w:hAnsi="Book Antiqua" w:cs="Book Antiqua"/>
          <w:color w:val="000000"/>
          <w:vertAlign w:val="superscript"/>
        </w:rPr>
        <w:t>54]</w:t>
      </w:r>
      <w:r w:rsidRPr="008A5413">
        <w:rPr>
          <w:rFonts w:ascii="Book Antiqua" w:eastAsia="Book Antiqua" w:hAnsi="Book Antiqua" w:cs="Book Antiqua"/>
          <w:color w:val="000000"/>
        </w:rPr>
        <w:t>.</w:t>
      </w:r>
    </w:p>
    <w:p w14:paraId="7044563D" w14:textId="77777777"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On the other hand, in addition to drug-related AKI, the side effects of chemotherapy drugs, such as nausea, vomiting, dehydration, and anorexia, can lead to prerenal AKI.</w:t>
      </w:r>
    </w:p>
    <w:p w14:paraId="08AD686F"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7F8C30FA" w14:textId="38556C6C" w:rsidR="003F106C" w:rsidRPr="00771B52" w:rsidRDefault="003F106C" w:rsidP="008A5413">
      <w:pPr>
        <w:spacing w:line="360" w:lineRule="auto"/>
        <w:jc w:val="both"/>
        <w:rPr>
          <w:rFonts w:ascii="Book Antiqua" w:eastAsia="Book Antiqua" w:hAnsi="Book Antiqua" w:cs="Book Antiqua"/>
          <w:b/>
          <w:i/>
          <w:color w:val="000000"/>
        </w:rPr>
      </w:pPr>
      <w:r w:rsidRPr="00771B52">
        <w:rPr>
          <w:rFonts w:ascii="Book Antiqua" w:eastAsia="Book Antiqua" w:hAnsi="Book Antiqua" w:cs="Book Antiqua"/>
          <w:b/>
          <w:i/>
          <w:color w:val="000000"/>
        </w:rPr>
        <w:t>Targeted therapy</w:t>
      </w:r>
    </w:p>
    <w:p w14:paraId="403FF20A" w14:textId="3C61EB90" w:rsidR="003F106C" w:rsidRPr="008A5413" w:rsidRDefault="003F106C" w:rsidP="00771B52">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Targeted agents can improve the survival rate of tumor patients by targeting the molecular mechanisms underlying cancer growth. Recognition of the adverse renal effects of these agents is extremely important for patient care. At present, the targets for gastrointestinal cancer mainly include </w:t>
      </w:r>
      <w:r w:rsidR="00771B52" w:rsidRPr="00771B52">
        <w:rPr>
          <w:rFonts w:ascii="Book Antiqua" w:eastAsia="Book Antiqua" w:hAnsi="Book Antiqua" w:cs="Book Antiqua"/>
          <w:color w:val="000000"/>
        </w:rPr>
        <w:t xml:space="preserve">epidermal </w:t>
      </w:r>
      <w:r w:rsidR="005A5EEB">
        <w:rPr>
          <w:rFonts w:ascii="Book Antiqua" w:hAnsi="Book Antiqua" w:cs="Book Antiqua"/>
          <w:color w:val="000000"/>
          <w:lang w:eastAsia="zh-CN"/>
        </w:rPr>
        <w:t>growth factor receptor</w:t>
      </w:r>
      <w:r w:rsidR="005A5EEB" w:rsidRPr="00771B52">
        <w:rPr>
          <w:rFonts w:ascii="Book Antiqua" w:eastAsia="Book Antiqua" w:hAnsi="Book Antiqua" w:cs="Book Antiqua"/>
          <w:color w:val="000000"/>
        </w:rPr>
        <w:t xml:space="preserve"> </w:t>
      </w:r>
      <w:r w:rsidR="00771B52" w:rsidRPr="00771B52">
        <w:rPr>
          <w:rFonts w:ascii="Book Antiqua" w:eastAsia="Book Antiqua" w:hAnsi="Book Antiqua" w:cs="Book Antiqua"/>
          <w:color w:val="000000"/>
        </w:rPr>
        <w:t>(EGFR)</w:t>
      </w:r>
      <w:r w:rsidRPr="008A5413">
        <w:rPr>
          <w:rFonts w:ascii="Book Antiqua" w:eastAsia="Book Antiqua" w:hAnsi="Book Antiqua" w:cs="Book Antiqua"/>
          <w:color w:val="000000"/>
        </w:rPr>
        <w:t xml:space="preserve">, HER-2, </w:t>
      </w:r>
      <w:r w:rsidR="00EB4A10">
        <w:rPr>
          <w:rFonts w:ascii="Book Antiqua" w:hAnsi="Book Antiqua" w:cs="Book Antiqua" w:hint="eastAsia"/>
          <w:color w:val="000000"/>
          <w:lang w:eastAsia="zh-CN"/>
        </w:rPr>
        <w:t>v</w:t>
      </w:r>
      <w:r w:rsidR="00771B52" w:rsidRPr="00771B52">
        <w:rPr>
          <w:rFonts w:ascii="Book Antiqua" w:eastAsia="Book Antiqua" w:hAnsi="Book Antiqua" w:cs="Book Antiqua"/>
          <w:color w:val="000000"/>
        </w:rPr>
        <w:t>ascular endothelial growth factor (VEGF)</w:t>
      </w:r>
      <w:r w:rsidRPr="008A5413">
        <w:rPr>
          <w:rFonts w:ascii="Book Antiqua" w:eastAsia="Book Antiqua" w:hAnsi="Book Antiqua" w:cs="Book Antiqua"/>
          <w:color w:val="000000"/>
        </w:rPr>
        <w:t xml:space="preserve">, </w:t>
      </w:r>
      <w:r w:rsidR="00EB4A10" w:rsidRPr="00771B52">
        <w:rPr>
          <w:rFonts w:ascii="Book Antiqua" w:eastAsia="Book Antiqua" w:hAnsi="Book Antiqua" w:cs="Book Antiqua"/>
          <w:color w:val="000000"/>
        </w:rPr>
        <w:t>VEGF</w:t>
      </w:r>
      <w:r w:rsidR="00EB4A10">
        <w:rPr>
          <w:b/>
          <w:bCs/>
        </w:rPr>
        <w:t xml:space="preserve"> </w:t>
      </w:r>
      <w:r w:rsidR="00EB4A10" w:rsidRPr="00EB4A10">
        <w:rPr>
          <w:rFonts w:ascii="Book Antiqua" w:eastAsia="Book Antiqua" w:hAnsi="Book Antiqua" w:cs="Book Antiqua"/>
          <w:color w:val="000000"/>
        </w:rPr>
        <w:t>receptor</w:t>
      </w:r>
      <w:r w:rsidR="00EB4A10" w:rsidRPr="008A5413">
        <w:rPr>
          <w:rFonts w:ascii="Book Antiqua" w:eastAsia="Book Antiqua" w:hAnsi="Book Antiqua" w:cs="Book Antiqua"/>
          <w:color w:val="000000"/>
        </w:rPr>
        <w:t xml:space="preserve"> </w:t>
      </w:r>
      <w:r w:rsidR="00EB4A10" w:rsidRPr="00EB4A10">
        <w:rPr>
          <w:rFonts w:ascii="Book Antiqua" w:eastAsia="Book Antiqua" w:hAnsi="Book Antiqua" w:cs="Book Antiqua" w:hint="eastAsia"/>
          <w:color w:val="000000"/>
        </w:rPr>
        <w:t>(</w:t>
      </w:r>
      <w:r w:rsidRPr="008A5413">
        <w:rPr>
          <w:rFonts w:ascii="Book Antiqua" w:eastAsia="Book Antiqua" w:hAnsi="Book Antiqua" w:cs="Book Antiqua"/>
          <w:color w:val="000000"/>
        </w:rPr>
        <w:t>VEGFR</w:t>
      </w:r>
      <w:r w:rsidR="00EB4A10">
        <w:rPr>
          <w:rFonts w:ascii="Book Antiqua" w:hAnsi="Book Antiqua" w:cs="Book Antiqua" w:hint="eastAsia"/>
          <w:color w:val="000000"/>
          <w:lang w:eastAsia="zh-CN"/>
        </w:rPr>
        <w:t>)</w:t>
      </w:r>
      <w:r w:rsidRPr="008A5413">
        <w:rPr>
          <w:rFonts w:ascii="Book Antiqua" w:eastAsia="Book Antiqua" w:hAnsi="Book Antiqua" w:cs="Book Antiqua"/>
          <w:color w:val="000000"/>
        </w:rPr>
        <w:t>, mTOc-MET</w:t>
      </w:r>
      <w:r w:rsidR="005A5EEB">
        <w:rPr>
          <w:rFonts w:ascii="Book Antiqua" w:eastAsia="Book Antiqua" w:hAnsi="Book Antiqua" w:cs="Book Antiqua"/>
          <w:color w:val="000000"/>
        </w:rPr>
        <w:t xml:space="preserve"> and h</w:t>
      </w:r>
      <w:r w:rsidR="005A5EEB" w:rsidRPr="00723E46">
        <w:rPr>
          <w:rFonts w:ascii="Book Antiqua" w:eastAsia="Book Antiqua" w:hAnsi="Book Antiqua" w:cs="Book Antiqua"/>
          <w:color w:val="000000"/>
        </w:rPr>
        <w:t xml:space="preserve">epatocyte </w:t>
      </w:r>
      <w:r w:rsidR="00723E46" w:rsidRPr="00723E46">
        <w:rPr>
          <w:rFonts w:ascii="Book Antiqua" w:eastAsia="Book Antiqua" w:hAnsi="Book Antiqua" w:cs="Book Antiqua"/>
          <w:color w:val="000000"/>
        </w:rPr>
        <w:t>growth factor</w:t>
      </w:r>
      <w:r w:rsidRPr="008A5413">
        <w:rPr>
          <w:rFonts w:ascii="Book Antiqua" w:eastAsia="Book Antiqua" w:hAnsi="Book Antiqua" w:cs="Book Antiqua"/>
          <w:color w:val="000000"/>
        </w:rPr>
        <w:t>. The following is a brief overview of commonly used targeted drugs.</w:t>
      </w:r>
    </w:p>
    <w:p w14:paraId="70352FFD"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773A5074" w14:textId="02279EA8" w:rsidR="003F106C" w:rsidRPr="00723E46" w:rsidRDefault="003F106C" w:rsidP="00723E46">
      <w:pPr>
        <w:spacing w:line="360" w:lineRule="auto"/>
        <w:jc w:val="both"/>
        <w:rPr>
          <w:rFonts w:ascii="Book Antiqua" w:eastAsia="Book Antiqua" w:hAnsi="Book Antiqua" w:cs="Book Antiqua"/>
          <w:b/>
          <w:color w:val="000000"/>
        </w:rPr>
      </w:pPr>
      <w:r w:rsidRPr="00723E46">
        <w:rPr>
          <w:rFonts w:ascii="Book Antiqua" w:eastAsia="Book Antiqua" w:hAnsi="Book Antiqua" w:cs="Book Antiqua"/>
          <w:b/>
          <w:color w:val="000000"/>
        </w:rPr>
        <w:lastRenderedPageBreak/>
        <w:t>Anti-EGFR monoclonal antibody</w:t>
      </w:r>
      <w:r w:rsidR="00723E46">
        <w:rPr>
          <w:rFonts w:ascii="Book Antiqua" w:hAnsi="Book Antiqua" w:cs="Book Antiqua" w:hint="eastAsia"/>
          <w:b/>
          <w:color w:val="000000"/>
          <w:lang w:eastAsia="zh-CN"/>
        </w:rPr>
        <w:t xml:space="preserve">: </w:t>
      </w:r>
      <w:r w:rsidRPr="008A5413">
        <w:rPr>
          <w:rFonts w:ascii="Book Antiqua" w:eastAsia="Book Antiqua" w:hAnsi="Book Antiqua" w:cs="Book Antiqua"/>
          <w:color w:val="000000"/>
        </w:rPr>
        <w:t xml:space="preserve">Cetuximab is a human mouse chimeric </w:t>
      </w:r>
      <w:r w:rsidR="00437DBC" w:rsidRPr="00437DBC">
        <w:rPr>
          <w:rFonts w:ascii="Book Antiqua" w:eastAsia="Book Antiqua" w:hAnsi="Book Antiqua" w:cs="Book Antiqua"/>
          <w:color w:val="000000"/>
        </w:rPr>
        <w:t>IgG</w:t>
      </w:r>
      <w:r w:rsidRPr="008A5413">
        <w:rPr>
          <w:rFonts w:ascii="Book Antiqua" w:eastAsia="Book Antiqua" w:hAnsi="Book Antiqua" w:cs="Book Antiqua"/>
          <w:color w:val="000000"/>
        </w:rPr>
        <w:t xml:space="preserve">1 monoclonal antibody that specifically binds to the extracellular domain of EGFR and kills tumor cells through antibody-dependent </w:t>
      </w:r>
      <w:r w:rsidR="000E60B1">
        <w:rPr>
          <w:rFonts w:ascii="Book Antiqua" w:eastAsia="Book Antiqua" w:hAnsi="Book Antiqua" w:cs="Book Antiqua"/>
          <w:color w:val="000000"/>
        </w:rPr>
        <w:t xml:space="preserve">cell </w:t>
      </w:r>
      <w:r w:rsidRPr="008A5413">
        <w:rPr>
          <w:rFonts w:ascii="Book Antiqua" w:eastAsia="Book Antiqua" w:hAnsi="Book Antiqua" w:cs="Book Antiqua"/>
          <w:color w:val="000000"/>
        </w:rPr>
        <w:t xml:space="preserve">cytotoxicity (ADCC). It is often used in combination with chemotherapy for metastatic </w:t>
      </w:r>
      <w:r w:rsidR="00394B6C">
        <w:rPr>
          <w:rFonts w:ascii="Book Antiqua" w:eastAsia="Book Antiqua" w:hAnsi="Book Antiqua" w:cs="Book Antiqua"/>
          <w:color w:val="000000"/>
        </w:rPr>
        <w:t>CRC</w:t>
      </w:r>
      <w:r w:rsidRPr="008A5413">
        <w:rPr>
          <w:rFonts w:ascii="Book Antiqua" w:eastAsia="Book Antiqua" w:hAnsi="Book Antiqua" w:cs="Book Antiqua"/>
          <w:color w:val="000000"/>
        </w:rPr>
        <w:t xml:space="preserve"> and can effectively improve the survival rate. Cetuximab can also have nep</w:t>
      </w:r>
      <w:r w:rsidR="00E23A83">
        <w:rPr>
          <w:rFonts w:ascii="Book Antiqua" w:eastAsia="Book Antiqua" w:hAnsi="Book Antiqua" w:cs="Book Antiqua"/>
          <w:color w:val="000000"/>
        </w:rPr>
        <w:t>hrotoxic effects, including AKI</w:t>
      </w:r>
      <w:r w:rsidR="00E23A83" w:rsidRPr="00E23A83">
        <w:rPr>
          <w:rFonts w:ascii="Book Antiqua" w:eastAsia="Book Antiqua" w:hAnsi="Book Antiqua" w:cs="Book Antiqua"/>
          <w:color w:val="000000"/>
          <w:vertAlign w:val="superscript"/>
        </w:rPr>
        <w:t>[55,</w:t>
      </w:r>
      <w:r w:rsidRPr="00E23A83">
        <w:rPr>
          <w:rFonts w:ascii="Book Antiqua" w:eastAsia="Book Antiqua" w:hAnsi="Book Antiqua" w:cs="Book Antiqua"/>
          <w:color w:val="000000"/>
          <w:vertAlign w:val="superscript"/>
        </w:rPr>
        <w:t>56]</w:t>
      </w:r>
      <w:r w:rsidRPr="008A5413">
        <w:rPr>
          <w:rFonts w:ascii="Book Antiqua" w:eastAsia="Book Antiqua" w:hAnsi="Book Antiqua" w:cs="Book Antiqua"/>
          <w:color w:val="000000"/>
        </w:rPr>
        <w:t>. EGFR is mainly expressed in distal and collecting tubules and is involved in maintaining the integrity of renal tubules. EGFR activation can cause the growth and production of renal tubular epithelial cells during AKI. For patients who are prone to renal injury, anti-EGFR drug therapy may be a second source of</w:t>
      </w:r>
      <w:r w:rsidR="00A23964">
        <w:rPr>
          <w:rFonts w:ascii="Book Antiqua" w:eastAsia="Book Antiqua" w:hAnsi="Book Antiqua" w:cs="Book Antiqua"/>
          <w:color w:val="000000"/>
        </w:rPr>
        <w:t xml:space="preserve"> </w:t>
      </w:r>
      <w:r w:rsidR="000914E1">
        <w:rPr>
          <w:rFonts w:ascii="Book Antiqua" w:eastAsia="Book Antiqua" w:hAnsi="Book Antiqua" w:cs="Book Antiqua"/>
          <w:color w:val="000000"/>
        </w:rPr>
        <w:t>AKI</w:t>
      </w:r>
      <w:r w:rsidRPr="008A5413">
        <w:rPr>
          <w:rFonts w:ascii="Book Antiqua" w:eastAsia="Book Antiqua" w:hAnsi="Book Antiqua" w:cs="Book Antiqua"/>
          <w:color w:val="000000"/>
        </w:rPr>
        <w:t>. However, the prescribing information from the United States does not provide related dose guidance.</w:t>
      </w:r>
    </w:p>
    <w:p w14:paraId="132D5FFD" w14:textId="69DA41AA" w:rsidR="003F106C" w:rsidRPr="008A5413" w:rsidRDefault="003F106C" w:rsidP="00E23A83">
      <w:pPr>
        <w:spacing w:line="360" w:lineRule="auto"/>
        <w:ind w:firstLineChars="200" w:firstLine="48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Panitumumab is a humanized IgG2 monoclonal antibody against EGFR that can prevent the activation of autophosphorylation and receptor-associated kinase by binding </w:t>
      </w:r>
      <w:r w:rsidR="000E60B1">
        <w:rPr>
          <w:rFonts w:ascii="Book Antiqua" w:eastAsia="Book Antiqua" w:hAnsi="Book Antiqua" w:cs="Book Antiqua"/>
          <w:color w:val="000000"/>
        </w:rPr>
        <w:t>to</w:t>
      </w:r>
      <w:r w:rsidR="000E60B1" w:rsidRPr="008A5413">
        <w:rPr>
          <w:rFonts w:ascii="Book Antiqua" w:eastAsia="Book Antiqua" w:hAnsi="Book Antiqua" w:cs="Book Antiqua"/>
          <w:color w:val="000000"/>
        </w:rPr>
        <w:t xml:space="preserve"> </w:t>
      </w:r>
      <w:r w:rsidRPr="008A5413">
        <w:rPr>
          <w:rFonts w:ascii="Book Antiqua" w:eastAsia="Book Antiqua" w:hAnsi="Book Antiqua" w:cs="Book Antiqua"/>
          <w:color w:val="000000"/>
        </w:rPr>
        <w:t xml:space="preserve">EGFR and can effectively improve the prognosis of patients with </w:t>
      </w:r>
      <w:r w:rsidR="00394B6C">
        <w:rPr>
          <w:rFonts w:ascii="Book Antiqua" w:eastAsia="Book Antiqua" w:hAnsi="Book Antiqua" w:cs="Book Antiqua"/>
          <w:color w:val="000000"/>
        </w:rPr>
        <w:t>CRC</w:t>
      </w:r>
      <w:r w:rsidRPr="008A5413">
        <w:rPr>
          <w:rFonts w:ascii="Book Antiqua" w:eastAsia="Book Antiqua" w:hAnsi="Book Antiqua" w:cs="Book Antiqua"/>
          <w:color w:val="000000"/>
        </w:rPr>
        <w:t>. AKI was the most common renal adverse event reported in 100 p</w:t>
      </w:r>
      <w:r w:rsidR="00E23A83">
        <w:rPr>
          <w:rFonts w:ascii="Book Antiqua" w:eastAsia="Book Antiqua" w:hAnsi="Book Antiqua" w:cs="Book Antiqua"/>
          <w:color w:val="000000"/>
        </w:rPr>
        <w:t xml:space="preserve">atients treated with </w:t>
      </w:r>
      <w:r w:rsidR="0079337D" w:rsidRPr="0079337D">
        <w:rPr>
          <w:rFonts w:ascii="Book Antiqua" w:eastAsia="Book Antiqua" w:hAnsi="Book Antiqua" w:cs="Book Antiqua"/>
          <w:color w:val="000000"/>
        </w:rPr>
        <w:t>pertuzumab</w:t>
      </w:r>
      <w:r w:rsidRPr="00E23A83">
        <w:rPr>
          <w:rFonts w:ascii="Book Antiqua" w:eastAsia="Book Antiqua" w:hAnsi="Book Antiqua" w:cs="Book Antiqua"/>
          <w:color w:val="000000"/>
          <w:vertAlign w:val="superscript"/>
        </w:rPr>
        <w:t>[55]</w:t>
      </w:r>
      <w:r w:rsidRPr="008A5413">
        <w:rPr>
          <w:rFonts w:ascii="Book Antiqua" w:eastAsia="Book Antiqua" w:hAnsi="Book Antiqua" w:cs="Book Antiqua"/>
          <w:color w:val="000000"/>
        </w:rPr>
        <w:t>. The dose of the drug does not appear to be different for patients with renal insufficiency. For patients with mild to moderate renal injury, there is no need to adjust the dose of</w:t>
      </w:r>
      <w:r w:rsidR="0079337D" w:rsidRPr="0079337D">
        <w:t xml:space="preserve"> </w:t>
      </w:r>
      <w:r w:rsidR="0079337D" w:rsidRPr="0079337D">
        <w:rPr>
          <w:rFonts w:ascii="Book Antiqua" w:eastAsia="Book Antiqua" w:hAnsi="Book Antiqua" w:cs="Book Antiqua"/>
          <w:color w:val="000000"/>
        </w:rPr>
        <w:t>pertuzumab</w:t>
      </w:r>
      <w:r w:rsidRPr="008A5413">
        <w:rPr>
          <w:rFonts w:ascii="Book Antiqua" w:eastAsia="Book Antiqua" w:hAnsi="Book Antiqua" w:cs="Book Antiqua"/>
          <w:color w:val="000000"/>
        </w:rPr>
        <w:t xml:space="preserve">, and the clearance of drugs in patients with severe renal injury </w:t>
      </w:r>
      <w:r w:rsidR="00CE5248">
        <w:rPr>
          <w:rFonts w:ascii="Book Antiqua" w:hAnsi="Book Antiqua" w:cs="Book Antiqua" w:hint="eastAsia"/>
          <w:color w:val="000000"/>
          <w:lang w:eastAsia="zh-CN"/>
        </w:rPr>
        <w:t>[</w:t>
      </w:r>
      <w:r w:rsidR="00CE5248" w:rsidRPr="008A5413">
        <w:rPr>
          <w:rFonts w:ascii="Book Antiqua" w:eastAsia="Book Antiqua" w:hAnsi="Book Antiqua" w:cs="Book Antiqua"/>
          <w:color w:val="000000"/>
        </w:rPr>
        <w:t xml:space="preserve">creatinine clearance </w:t>
      </w:r>
      <w:r w:rsidR="00CE5248">
        <w:rPr>
          <w:rFonts w:ascii="Book Antiqua" w:hAnsi="Book Antiqua" w:cs="Book Antiqua" w:hint="eastAsia"/>
          <w:color w:val="000000"/>
          <w:lang w:eastAsia="zh-CN"/>
        </w:rPr>
        <w:t>(</w:t>
      </w:r>
      <w:r w:rsidRPr="008A5413">
        <w:rPr>
          <w:rFonts w:ascii="Book Antiqua" w:eastAsia="Book Antiqua" w:hAnsi="Book Antiqua" w:cs="Book Antiqua"/>
          <w:color w:val="000000"/>
        </w:rPr>
        <w:t>CrCL</w:t>
      </w:r>
      <w:r w:rsidR="00CE5248">
        <w:rPr>
          <w:rFonts w:ascii="Book Antiqua" w:hAnsi="Book Antiqua" w:cs="Book Antiqua" w:hint="eastAsia"/>
          <w:color w:val="000000"/>
          <w:lang w:eastAsia="zh-CN"/>
        </w:rPr>
        <w:t>)</w:t>
      </w:r>
      <w:r w:rsidR="00E23A83">
        <w:rPr>
          <w:rFonts w:ascii="Book Antiqua" w:hAnsi="Book Antiqua" w:cs="Book Antiqua" w:hint="eastAsia"/>
          <w:color w:val="000000"/>
          <w:lang w:eastAsia="zh-CN"/>
        </w:rPr>
        <w:t xml:space="preserve"> </w:t>
      </w:r>
      <w:r w:rsidRPr="008A5413">
        <w:rPr>
          <w:rFonts w:ascii="Book Antiqua" w:eastAsia="Book Antiqua" w:hAnsi="Book Antiqua" w:cs="Book Antiqua"/>
          <w:color w:val="000000"/>
        </w:rPr>
        <w:t>&lt;</w:t>
      </w:r>
      <w:r w:rsidR="00E23A83">
        <w:rPr>
          <w:rFonts w:ascii="Book Antiqua" w:hAnsi="Book Antiqua" w:cs="Book Antiqua" w:hint="eastAsia"/>
          <w:color w:val="000000"/>
          <w:lang w:eastAsia="zh-CN"/>
        </w:rPr>
        <w:t xml:space="preserve"> </w:t>
      </w:r>
      <w:r w:rsidRPr="008A5413">
        <w:rPr>
          <w:rFonts w:ascii="Book Antiqua" w:eastAsia="Book Antiqua" w:hAnsi="Book Antiqua" w:cs="Book Antiqua"/>
          <w:color w:val="000000"/>
        </w:rPr>
        <w:t>30 mL/min</w:t>
      </w:r>
      <w:r w:rsidR="00CE5248">
        <w:rPr>
          <w:rFonts w:ascii="Book Antiqua" w:hAnsi="Book Antiqua" w:cs="Book Antiqua" w:hint="eastAsia"/>
          <w:color w:val="000000"/>
          <w:lang w:eastAsia="zh-CN"/>
        </w:rPr>
        <w:t>]</w:t>
      </w:r>
      <w:r w:rsidRPr="008A5413">
        <w:rPr>
          <w:rFonts w:ascii="Book Antiqua" w:eastAsia="Book Antiqua" w:hAnsi="Book Antiqua" w:cs="Book Antiqua"/>
          <w:color w:val="000000"/>
        </w:rPr>
        <w:t xml:space="preserve"> has not been studied.</w:t>
      </w:r>
    </w:p>
    <w:p w14:paraId="4EC82B7A" w14:textId="7516142F"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Nimotuzumab is the first EGFR-targeted drug synthesized in China. It mainly inhibits tumor cell proliferation and angiogenesis through </w:t>
      </w:r>
      <w:r w:rsidR="00E23A83" w:rsidRPr="008A5413">
        <w:rPr>
          <w:rFonts w:ascii="Book Antiqua" w:eastAsia="Book Antiqua" w:hAnsi="Book Antiqua" w:cs="Book Antiqua"/>
          <w:color w:val="000000"/>
        </w:rPr>
        <w:t>ADCC</w:t>
      </w:r>
      <w:r w:rsidRPr="008A5413">
        <w:rPr>
          <w:rFonts w:ascii="Book Antiqua" w:eastAsia="Book Antiqua" w:hAnsi="Book Antiqua" w:cs="Book Antiqua"/>
          <w:color w:val="000000"/>
        </w:rPr>
        <w:t xml:space="preserve"> and complement-dependent cytotoxicity. There is no related AKI report for this drug.</w:t>
      </w:r>
    </w:p>
    <w:p w14:paraId="7038B47E"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771A939D" w14:textId="5C4926D9" w:rsidR="003F106C" w:rsidRPr="00E23A83" w:rsidRDefault="003F106C" w:rsidP="00E23A83">
      <w:pPr>
        <w:spacing w:line="360" w:lineRule="auto"/>
        <w:jc w:val="both"/>
        <w:rPr>
          <w:rFonts w:ascii="Book Antiqua" w:hAnsi="Book Antiqua" w:cs="Book Antiqua"/>
          <w:b/>
          <w:color w:val="000000"/>
          <w:lang w:eastAsia="zh-CN"/>
        </w:rPr>
      </w:pPr>
      <w:r w:rsidRPr="00E23A83">
        <w:rPr>
          <w:rFonts w:ascii="Book Antiqua" w:eastAsia="Book Antiqua" w:hAnsi="Book Antiqua" w:cs="Book Antiqua"/>
          <w:b/>
          <w:color w:val="000000"/>
        </w:rPr>
        <w:t>EGFR tyrosine kinase inhibitors</w:t>
      </w:r>
      <w:r w:rsidR="00E23A83">
        <w:rPr>
          <w:rFonts w:ascii="Book Antiqua" w:hAnsi="Book Antiqua" w:cs="Book Antiqua" w:hint="eastAsia"/>
          <w:b/>
          <w:color w:val="000000"/>
          <w:lang w:eastAsia="zh-CN"/>
        </w:rPr>
        <w:t xml:space="preserve">: </w:t>
      </w:r>
      <w:r w:rsidR="00E23A83">
        <w:rPr>
          <w:rFonts w:ascii="Book Antiqua" w:hAnsi="Book Antiqua" w:cs="Book Antiqua" w:hint="eastAsia"/>
          <w:color w:val="000000"/>
          <w:lang w:eastAsia="zh-CN"/>
        </w:rPr>
        <w:t>T</w:t>
      </w:r>
      <w:r w:rsidR="00E23A83" w:rsidRPr="008A5413">
        <w:rPr>
          <w:rFonts w:ascii="Book Antiqua" w:eastAsia="Book Antiqua" w:hAnsi="Book Antiqua" w:cs="Book Antiqua"/>
          <w:color w:val="000000"/>
        </w:rPr>
        <w:t>yrosine kinase inhibitors (TKIs)</w:t>
      </w:r>
      <w:r w:rsidRPr="008A5413">
        <w:rPr>
          <w:rFonts w:ascii="Book Antiqua" w:eastAsia="Book Antiqua" w:hAnsi="Book Antiqua" w:cs="Book Antiqua"/>
          <w:color w:val="000000"/>
        </w:rPr>
        <w:t xml:space="preserve"> can compete for the Mg-ATP binding site on the catalytic region of EGFR-TKIs, block signal transmission, inhibit the activation of mitogen-activated protein kinase, and promote apoptosis. The main drugs for this target are erlotinib and gefitinib. According to the results of relevant clinical studies, the use of gefitinib in patients with advanced esophageal cancer or gastroesophageal junction cancer that progressed after chemotherapy failed to improve overall survival, but the patients’ self-reported results suggest that gefitinib ma</w:t>
      </w:r>
      <w:r w:rsidR="00E23A83">
        <w:rPr>
          <w:rFonts w:ascii="Book Antiqua" w:eastAsia="Book Antiqua" w:hAnsi="Book Antiqua" w:cs="Book Antiqua"/>
          <w:color w:val="000000"/>
        </w:rPr>
        <w:t>y have some palliative benefits</w:t>
      </w:r>
      <w:r w:rsidRPr="00E23A83">
        <w:rPr>
          <w:rFonts w:ascii="Book Antiqua" w:eastAsia="Book Antiqua" w:hAnsi="Book Antiqua" w:cs="Book Antiqua"/>
          <w:color w:val="000000"/>
          <w:vertAlign w:val="superscript"/>
        </w:rPr>
        <w:t>[57]</w:t>
      </w:r>
      <w:r w:rsidRPr="008A5413">
        <w:rPr>
          <w:rFonts w:ascii="Book Antiqua" w:eastAsia="Book Antiqua" w:hAnsi="Book Antiqua" w:cs="Book Antiqua"/>
          <w:color w:val="000000"/>
        </w:rPr>
        <w:t xml:space="preserve">. At present, only one study has confirmed that gefitinib </w:t>
      </w:r>
      <w:r w:rsidR="00ED4B4C" w:rsidRPr="008A5413">
        <w:rPr>
          <w:rFonts w:ascii="Book Antiqua" w:eastAsia="Book Antiqua" w:hAnsi="Book Antiqua" w:cs="Book Antiqua"/>
          <w:color w:val="000000"/>
        </w:rPr>
        <w:t>cause</w:t>
      </w:r>
      <w:r w:rsidR="00ED4B4C">
        <w:rPr>
          <w:rFonts w:ascii="Book Antiqua" w:eastAsia="Book Antiqua" w:hAnsi="Book Antiqua" w:cs="Book Antiqua"/>
          <w:color w:val="000000"/>
        </w:rPr>
        <w:t>s</w:t>
      </w:r>
      <w:r w:rsidR="00ED4B4C" w:rsidRPr="008A5413">
        <w:rPr>
          <w:rFonts w:ascii="Book Antiqua" w:eastAsia="Book Antiqua" w:hAnsi="Book Antiqua" w:cs="Book Antiqua"/>
          <w:color w:val="000000"/>
        </w:rPr>
        <w:t xml:space="preserve"> </w:t>
      </w:r>
      <w:r w:rsidRPr="008A5413">
        <w:rPr>
          <w:rFonts w:ascii="Book Antiqua" w:eastAsia="Book Antiqua" w:hAnsi="Book Antiqua" w:cs="Book Antiqua"/>
          <w:color w:val="000000"/>
        </w:rPr>
        <w:lastRenderedPageBreak/>
        <w:t>AKI duri</w:t>
      </w:r>
      <w:r w:rsidR="00E23A83">
        <w:rPr>
          <w:rFonts w:ascii="Book Antiqua" w:eastAsia="Book Antiqua" w:hAnsi="Book Antiqua" w:cs="Book Antiqua"/>
          <w:color w:val="000000"/>
        </w:rPr>
        <w:t>ng treatment of lung cancer</w:t>
      </w:r>
      <w:r w:rsidRPr="00E23A83">
        <w:rPr>
          <w:rFonts w:ascii="Book Antiqua" w:eastAsia="Book Antiqua" w:hAnsi="Book Antiqua" w:cs="Book Antiqua"/>
          <w:color w:val="000000"/>
          <w:vertAlign w:val="superscript"/>
        </w:rPr>
        <w:t>[58]</w:t>
      </w:r>
      <w:r w:rsidRPr="008A5413">
        <w:rPr>
          <w:rFonts w:ascii="Book Antiqua" w:eastAsia="Book Antiqua" w:hAnsi="Book Antiqua" w:cs="Book Antiqua"/>
          <w:color w:val="000000"/>
        </w:rPr>
        <w:t>. Further study of AKI caused by gefitinib in gastrointestinal cancer is necessary in the future.</w:t>
      </w:r>
    </w:p>
    <w:p w14:paraId="519DF701" w14:textId="77777777" w:rsidR="003F106C" w:rsidRPr="00726CCF" w:rsidRDefault="003F106C" w:rsidP="00726CCF">
      <w:pPr>
        <w:spacing w:line="360" w:lineRule="auto"/>
        <w:jc w:val="both"/>
        <w:rPr>
          <w:rFonts w:ascii="Book Antiqua" w:hAnsi="Book Antiqua" w:cs="Book Antiqua"/>
          <w:color w:val="000000"/>
          <w:lang w:eastAsia="zh-CN"/>
        </w:rPr>
      </w:pPr>
    </w:p>
    <w:p w14:paraId="5A6908FA" w14:textId="07AAED4E" w:rsidR="003F106C" w:rsidRPr="00E23A83" w:rsidRDefault="003F106C" w:rsidP="00E23A83">
      <w:pPr>
        <w:spacing w:line="360" w:lineRule="auto"/>
        <w:jc w:val="both"/>
        <w:rPr>
          <w:rFonts w:ascii="Book Antiqua" w:eastAsia="Book Antiqua" w:hAnsi="Book Antiqua" w:cs="Book Antiqua"/>
          <w:b/>
          <w:color w:val="000000"/>
        </w:rPr>
      </w:pPr>
      <w:r w:rsidRPr="00E23A83">
        <w:rPr>
          <w:rFonts w:ascii="Book Antiqua" w:eastAsia="Book Antiqua" w:hAnsi="Book Antiqua" w:cs="Book Antiqua"/>
          <w:b/>
          <w:color w:val="000000"/>
        </w:rPr>
        <w:t>Anti-HER-2 monoclonal antibody</w:t>
      </w:r>
      <w:r w:rsidR="00E23A83">
        <w:rPr>
          <w:rFonts w:ascii="Book Antiqua" w:hAnsi="Book Antiqua" w:cs="Book Antiqua" w:hint="eastAsia"/>
          <w:b/>
          <w:color w:val="000000"/>
          <w:lang w:eastAsia="zh-CN"/>
        </w:rPr>
        <w:t xml:space="preserve">: </w:t>
      </w:r>
      <w:r w:rsidRPr="008A5413">
        <w:rPr>
          <w:rFonts w:ascii="Book Antiqua" w:eastAsia="Book Antiqua" w:hAnsi="Book Antiqua" w:cs="Book Antiqua"/>
          <w:color w:val="000000"/>
        </w:rPr>
        <w:t>Trastuzumab is a recombinant humanized anti-HER-2 IgG1 monoclonal antibody that specifically acts on the extracellular domain of HER-2, inhibiting the activation of HER-2 and the signaling pathway mediated by HER-2</w:t>
      </w:r>
      <w:r w:rsidR="00ED4B4C">
        <w:rPr>
          <w:rFonts w:ascii="Book Antiqua" w:eastAsia="Book Antiqua" w:hAnsi="Book Antiqua" w:cs="Book Antiqua"/>
          <w:color w:val="000000"/>
        </w:rPr>
        <w:t>,</w:t>
      </w:r>
      <w:r w:rsidRPr="008A5413">
        <w:rPr>
          <w:rFonts w:ascii="Book Antiqua" w:eastAsia="Book Antiqua" w:hAnsi="Book Antiqua" w:cs="Book Antiqua"/>
          <w:color w:val="000000"/>
        </w:rPr>
        <w:t xml:space="preserve"> thereby playing a role in gastrointestinal tumors. In recent years, there have been numerous reports of related renal adverse events, and the most frequently reported eve</w:t>
      </w:r>
      <w:r w:rsidR="00E23A83">
        <w:rPr>
          <w:rFonts w:ascii="Book Antiqua" w:eastAsia="Book Antiqua" w:hAnsi="Book Antiqua" w:cs="Book Antiqua"/>
          <w:color w:val="000000"/>
        </w:rPr>
        <w:t>nts include proteinuria and AKI</w:t>
      </w:r>
      <w:r w:rsidRPr="00E23A83">
        <w:rPr>
          <w:rFonts w:ascii="Book Antiqua" w:eastAsia="Book Antiqua" w:hAnsi="Book Antiqua" w:cs="Book Antiqua"/>
          <w:color w:val="000000"/>
          <w:vertAlign w:val="superscript"/>
        </w:rPr>
        <w:t>[55]</w:t>
      </w:r>
      <w:r w:rsidRPr="008A5413">
        <w:rPr>
          <w:rFonts w:ascii="Book Antiqua" w:eastAsia="Book Antiqua" w:hAnsi="Book Antiqua" w:cs="Book Antiqua"/>
          <w:color w:val="000000"/>
        </w:rPr>
        <w:t xml:space="preserve">. The </w:t>
      </w:r>
      <w:r w:rsidR="00ED4B4C">
        <w:rPr>
          <w:rFonts w:ascii="Book Antiqua" w:eastAsia="Book Antiqua" w:hAnsi="Book Antiqua" w:cs="Book Antiqua"/>
          <w:color w:val="000000"/>
        </w:rPr>
        <w:t>US</w:t>
      </w:r>
      <w:r w:rsidRPr="008A5413">
        <w:rPr>
          <w:rFonts w:ascii="Book Antiqua" w:eastAsia="Book Antiqua" w:hAnsi="Book Antiqua" w:cs="Book Antiqua"/>
          <w:color w:val="000000"/>
        </w:rPr>
        <w:t xml:space="preserve"> prescribing information for trastuzumab includes dose adjustments for patients with renal impairment (including those undergoing dialysis). For patients with mild to moderate renal injury, there is no need to adjust the dose of pertuzumab, and the drug clearance of patients with severe renal injury (&lt;</w:t>
      </w:r>
      <w:r w:rsidR="00E23A83">
        <w:rPr>
          <w:rFonts w:ascii="Book Antiqua" w:hAnsi="Book Antiqua" w:cs="Book Antiqua" w:hint="eastAsia"/>
          <w:color w:val="000000"/>
          <w:lang w:eastAsia="zh-CN"/>
        </w:rPr>
        <w:t xml:space="preserve"> </w:t>
      </w:r>
      <w:r w:rsidRPr="008A5413">
        <w:rPr>
          <w:rFonts w:ascii="Book Antiqua" w:eastAsia="Book Antiqua" w:hAnsi="Book Antiqua" w:cs="Book Antiqua"/>
          <w:color w:val="000000"/>
        </w:rPr>
        <w:t>30 mL/min) has also not been studied. Trastuzumab emtansine (T-DM1) is a conjugate of trastuzumab and cytotoxic substances. Although there are no reports of T-DM1-related AKI, it is still necessary to pay attention to the possible side effects.</w:t>
      </w:r>
    </w:p>
    <w:p w14:paraId="0A8A3285" w14:textId="77777777" w:rsidR="003F106C" w:rsidRPr="00726CCF" w:rsidRDefault="003F106C" w:rsidP="00726CCF">
      <w:pPr>
        <w:spacing w:line="360" w:lineRule="auto"/>
        <w:jc w:val="both"/>
        <w:rPr>
          <w:rFonts w:ascii="Book Antiqua" w:hAnsi="Book Antiqua" w:cs="Book Antiqua"/>
          <w:color w:val="000000"/>
          <w:lang w:eastAsia="zh-CN"/>
        </w:rPr>
      </w:pPr>
    </w:p>
    <w:p w14:paraId="68B8E387" w14:textId="2628FB92" w:rsidR="003F106C" w:rsidRPr="00E23A83" w:rsidRDefault="003F106C" w:rsidP="00E23A83">
      <w:pPr>
        <w:spacing w:line="360" w:lineRule="auto"/>
        <w:jc w:val="both"/>
        <w:rPr>
          <w:rFonts w:ascii="Book Antiqua" w:eastAsia="Book Antiqua" w:hAnsi="Book Antiqua" w:cs="Book Antiqua"/>
          <w:b/>
          <w:color w:val="000000"/>
        </w:rPr>
      </w:pPr>
      <w:r w:rsidRPr="00E23A83">
        <w:rPr>
          <w:rFonts w:ascii="Book Antiqua" w:eastAsia="Book Antiqua" w:hAnsi="Book Antiqua" w:cs="Book Antiqua"/>
          <w:b/>
          <w:color w:val="000000"/>
        </w:rPr>
        <w:t>HER-2/</w:t>
      </w:r>
      <w:r w:rsidR="00E23A83" w:rsidRPr="00E23A83">
        <w:rPr>
          <w:rFonts w:ascii="Book Antiqua" w:eastAsia="Book Antiqua" w:hAnsi="Book Antiqua" w:cs="Book Antiqua"/>
          <w:b/>
          <w:color w:val="000000"/>
        </w:rPr>
        <w:t>TKI</w:t>
      </w:r>
      <w:r w:rsidR="00E23A83">
        <w:rPr>
          <w:rFonts w:ascii="Book Antiqua" w:hAnsi="Book Antiqua" w:cs="Book Antiqua" w:hint="eastAsia"/>
          <w:b/>
          <w:color w:val="000000"/>
          <w:lang w:eastAsia="zh-CN"/>
        </w:rPr>
        <w:t xml:space="preserve">: </w:t>
      </w:r>
      <w:r w:rsidRPr="008A5413">
        <w:rPr>
          <w:rFonts w:ascii="Book Antiqua" w:eastAsia="Book Antiqua" w:hAnsi="Book Antiqua" w:cs="Book Antiqua"/>
          <w:color w:val="000000"/>
        </w:rPr>
        <w:t xml:space="preserve">Lapatinib is an oral EGFR/HER-2 dual receptor </w:t>
      </w:r>
      <w:r w:rsidR="00E23A83" w:rsidRPr="008A5413">
        <w:rPr>
          <w:rFonts w:ascii="Book Antiqua" w:eastAsia="Book Antiqua" w:hAnsi="Book Antiqua" w:cs="Book Antiqua"/>
          <w:color w:val="000000"/>
        </w:rPr>
        <w:t>TKI</w:t>
      </w:r>
      <w:r w:rsidRPr="008A5413">
        <w:rPr>
          <w:rFonts w:ascii="Book Antiqua" w:eastAsia="Book Antiqua" w:hAnsi="Book Antiqua" w:cs="Book Antiqua"/>
          <w:color w:val="000000"/>
        </w:rPr>
        <w:t xml:space="preserve"> that mainly inhibits the phosphorylation and activation of tumor cells by inhibiting the ATP</w:t>
      </w:r>
      <w:r w:rsidR="00ED4B4C">
        <w:rPr>
          <w:rFonts w:ascii="Book Antiqua" w:eastAsia="Book Antiqua" w:hAnsi="Book Antiqua" w:cs="Book Antiqua"/>
          <w:color w:val="000000"/>
        </w:rPr>
        <w:t>-</w:t>
      </w:r>
      <w:r w:rsidRPr="008A5413">
        <w:rPr>
          <w:rFonts w:ascii="Book Antiqua" w:eastAsia="Book Antiqua" w:hAnsi="Book Antiqua" w:cs="Book Antiqua"/>
          <w:color w:val="000000"/>
        </w:rPr>
        <w:t xml:space="preserve">binding sites of HER-2 and EGFR. The </w:t>
      </w:r>
      <w:r w:rsidR="00ED4B4C" w:rsidRPr="00ED4B4C">
        <w:rPr>
          <w:rFonts w:ascii="Book Antiqua" w:eastAsia="Book Antiqua" w:hAnsi="Book Antiqua" w:cs="Book Antiqua"/>
          <w:color w:val="000000"/>
        </w:rPr>
        <w:t>FDA Adverse Event Reporting System</w:t>
      </w:r>
      <w:r w:rsidR="00ED4B4C">
        <w:rPr>
          <w:rFonts w:ascii="Book Antiqua" w:eastAsia="Book Antiqua" w:hAnsi="Book Antiqua" w:cs="Book Antiqua"/>
          <w:color w:val="000000"/>
        </w:rPr>
        <w:t xml:space="preserve"> (</w:t>
      </w:r>
      <w:r w:rsidRPr="008A5413">
        <w:rPr>
          <w:rFonts w:ascii="Book Antiqua" w:eastAsia="Book Antiqua" w:hAnsi="Book Antiqua" w:cs="Book Antiqua"/>
          <w:color w:val="000000"/>
        </w:rPr>
        <w:t>FAERS</w:t>
      </w:r>
      <w:r w:rsidR="00ED4B4C">
        <w:rPr>
          <w:rFonts w:ascii="Book Antiqua" w:eastAsia="Book Antiqua" w:hAnsi="Book Antiqua" w:cs="Book Antiqua"/>
          <w:color w:val="000000"/>
        </w:rPr>
        <w:t>)</w:t>
      </w:r>
      <w:r w:rsidRPr="008A5413">
        <w:rPr>
          <w:rFonts w:ascii="Book Antiqua" w:eastAsia="Book Antiqua" w:hAnsi="Book Antiqua" w:cs="Book Antiqua"/>
          <w:color w:val="000000"/>
        </w:rPr>
        <w:t xml:space="preserve"> report found that 48 cases of AKI were reported betwee</w:t>
      </w:r>
      <w:r w:rsidR="00E23A83">
        <w:rPr>
          <w:rFonts w:ascii="Book Antiqua" w:eastAsia="Book Antiqua" w:hAnsi="Book Antiqua" w:cs="Book Antiqua"/>
          <w:color w:val="000000"/>
        </w:rPr>
        <w:t>n 2011 and 2015</w:t>
      </w:r>
      <w:r w:rsidRPr="00E23A83">
        <w:rPr>
          <w:rFonts w:ascii="Book Antiqua" w:eastAsia="Book Antiqua" w:hAnsi="Book Antiqua" w:cs="Book Antiqua"/>
          <w:color w:val="000000"/>
          <w:vertAlign w:val="superscript"/>
        </w:rPr>
        <w:t>[55]</w:t>
      </w:r>
      <w:r w:rsidRPr="008A5413">
        <w:rPr>
          <w:rFonts w:ascii="Book Antiqua" w:eastAsia="Book Antiqua" w:hAnsi="Book Antiqua" w:cs="Book Antiqua"/>
          <w:color w:val="000000"/>
        </w:rPr>
        <w:t xml:space="preserve">. The </w:t>
      </w:r>
      <w:r w:rsidR="00ED4B4C">
        <w:rPr>
          <w:rFonts w:ascii="Book Antiqua" w:eastAsia="Book Antiqua" w:hAnsi="Book Antiqua" w:cs="Book Antiqua"/>
          <w:color w:val="000000"/>
        </w:rPr>
        <w:t>US</w:t>
      </w:r>
      <w:r w:rsidRPr="008A5413">
        <w:rPr>
          <w:rFonts w:ascii="Book Antiqua" w:eastAsia="Book Antiqua" w:hAnsi="Book Antiqua" w:cs="Book Antiqua"/>
          <w:color w:val="000000"/>
        </w:rPr>
        <w:t xml:space="preserve"> prescribing information on lapatinib does not propose dose adjustments for patients with renal injury, but it may not be necessary to adjust the dose due to the drug’s low renal clearance rate.</w:t>
      </w:r>
    </w:p>
    <w:p w14:paraId="17FDAE5A" w14:textId="63B2052A"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Afatinib is a potent and irreversible dual EGFR/HER-2 </w:t>
      </w:r>
      <w:r w:rsidR="00E23A83" w:rsidRPr="008A5413">
        <w:rPr>
          <w:rFonts w:ascii="Book Antiqua" w:eastAsia="Book Antiqua" w:hAnsi="Book Antiqua" w:cs="Book Antiqua"/>
          <w:color w:val="000000"/>
        </w:rPr>
        <w:t>TKI</w:t>
      </w:r>
      <w:r w:rsidRPr="008A5413">
        <w:rPr>
          <w:rFonts w:ascii="Book Antiqua" w:eastAsia="Book Antiqua" w:hAnsi="Book Antiqua" w:cs="Book Antiqua"/>
          <w:color w:val="000000"/>
        </w:rPr>
        <w:t>. There are no reports of afatinib-related AKI.</w:t>
      </w:r>
    </w:p>
    <w:p w14:paraId="7A167348"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33CFA45D" w14:textId="162FC49A" w:rsidR="003F106C" w:rsidRPr="00E23A83" w:rsidRDefault="003F106C" w:rsidP="00E23A83">
      <w:pPr>
        <w:spacing w:line="360" w:lineRule="auto"/>
        <w:jc w:val="both"/>
        <w:rPr>
          <w:rFonts w:ascii="Book Antiqua" w:eastAsia="Book Antiqua" w:hAnsi="Book Antiqua" w:cs="Book Antiqua"/>
          <w:b/>
          <w:color w:val="000000"/>
        </w:rPr>
      </w:pPr>
      <w:r w:rsidRPr="00E23A83">
        <w:rPr>
          <w:rFonts w:ascii="Book Antiqua" w:eastAsia="Book Antiqua" w:hAnsi="Book Antiqua" w:cs="Book Antiqua"/>
          <w:b/>
          <w:color w:val="000000"/>
        </w:rPr>
        <w:t xml:space="preserve">VEGFR </w:t>
      </w:r>
      <w:r w:rsidR="00E23A83" w:rsidRPr="00E23A83">
        <w:rPr>
          <w:rFonts w:ascii="Book Antiqua" w:eastAsia="Book Antiqua" w:hAnsi="Book Antiqua" w:cs="Book Antiqua"/>
          <w:b/>
          <w:color w:val="000000"/>
        </w:rPr>
        <w:t>TKI</w:t>
      </w:r>
      <w:r w:rsidRPr="00E23A83">
        <w:rPr>
          <w:rFonts w:ascii="Book Antiqua" w:eastAsia="Book Antiqua" w:hAnsi="Book Antiqua" w:cs="Book Antiqua"/>
          <w:b/>
          <w:color w:val="000000"/>
        </w:rPr>
        <w:t>s</w:t>
      </w:r>
      <w:r w:rsidR="00E23A83">
        <w:rPr>
          <w:rFonts w:ascii="Book Antiqua" w:hAnsi="Book Antiqua" w:cs="Book Antiqua" w:hint="eastAsia"/>
          <w:b/>
          <w:color w:val="000000"/>
          <w:lang w:eastAsia="zh-CN"/>
        </w:rPr>
        <w:t xml:space="preserve">: </w:t>
      </w:r>
      <w:r w:rsidRPr="008A5413">
        <w:rPr>
          <w:rFonts w:ascii="Book Antiqua" w:eastAsia="Book Antiqua" w:hAnsi="Book Antiqua" w:cs="Book Antiqua"/>
          <w:color w:val="000000"/>
        </w:rPr>
        <w:t>Apatinib is a small-molecule VEGF</w:t>
      </w:r>
      <w:r w:rsidR="00ED4B4C">
        <w:rPr>
          <w:rFonts w:ascii="Book Antiqua" w:eastAsia="Book Antiqua" w:hAnsi="Book Antiqua" w:cs="Book Antiqua"/>
          <w:color w:val="000000"/>
        </w:rPr>
        <w:t>R</w:t>
      </w:r>
      <w:r w:rsidRPr="008A5413">
        <w:rPr>
          <w:rFonts w:ascii="Book Antiqua" w:eastAsia="Book Antiqua" w:hAnsi="Book Antiqua" w:cs="Book Antiqua"/>
          <w:color w:val="000000"/>
        </w:rPr>
        <w:t xml:space="preserve"> inhibitor that mainly acts on VEGF2. There is no report regarding AKI.</w:t>
      </w:r>
    </w:p>
    <w:p w14:paraId="3FE14DD1" w14:textId="4195FB59"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Regorafenib is a new oral multitarget phosphokinase inhibitor that has a strong inhibitory effect on VEGFR-2, </w:t>
      </w:r>
      <w:r w:rsidR="00E23A83">
        <w:rPr>
          <w:rFonts w:ascii="Book Antiqua" w:hAnsi="Book Antiqua" w:cs="Book Antiqua" w:hint="eastAsia"/>
          <w:color w:val="000000"/>
          <w:lang w:eastAsia="zh-CN"/>
        </w:rPr>
        <w:t>p</w:t>
      </w:r>
      <w:r w:rsidR="00E23A83" w:rsidRPr="00E23A83">
        <w:rPr>
          <w:rFonts w:ascii="Book Antiqua" w:eastAsia="Book Antiqua" w:hAnsi="Book Antiqua" w:cs="Book Antiqua"/>
          <w:color w:val="000000"/>
        </w:rPr>
        <w:t>latelet-derived growth factor receptor (PDGFR)</w:t>
      </w:r>
      <w:r w:rsidRPr="008A5413">
        <w:rPr>
          <w:rFonts w:ascii="Book Antiqua" w:eastAsia="Book Antiqua" w:hAnsi="Book Antiqua" w:cs="Book Antiqua"/>
          <w:color w:val="000000"/>
        </w:rPr>
        <w:t xml:space="preserve">-β, </w:t>
      </w:r>
      <w:r w:rsidR="00ED4B4C">
        <w:rPr>
          <w:rFonts w:ascii="Book Antiqua" w:eastAsia="Book Antiqua" w:hAnsi="Book Antiqua" w:cs="Book Antiqua"/>
          <w:color w:val="000000"/>
        </w:rPr>
        <w:lastRenderedPageBreak/>
        <w:t>fibroblast growth factor receptor</w:t>
      </w:r>
      <w:r w:rsidRPr="008A5413">
        <w:rPr>
          <w:rFonts w:ascii="Book Antiqua" w:eastAsia="Book Antiqua" w:hAnsi="Book Antiqua" w:cs="Book Antiqua"/>
          <w:color w:val="000000"/>
        </w:rPr>
        <w:t>-1 and c-kit and thus exerts multiple antitumor effects. There are no reports about the relationship between regorafenib and AKI.</w:t>
      </w:r>
    </w:p>
    <w:p w14:paraId="41731016" w14:textId="54E890CB"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Sunitinib belongs to a class of selective multitarget </w:t>
      </w:r>
      <w:r w:rsidR="00E23A83" w:rsidRPr="008A5413">
        <w:rPr>
          <w:rFonts w:ascii="Book Antiqua" w:eastAsia="Book Antiqua" w:hAnsi="Book Antiqua" w:cs="Book Antiqua"/>
          <w:color w:val="000000"/>
        </w:rPr>
        <w:t>TKI</w:t>
      </w:r>
      <w:r w:rsidRPr="008A5413">
        <w:rPr>
          <w:rFonts w:ascii="Book Antiqua" w:eastAsia="Book Antiqua" w:hAnsi="Book Antiqua" w:cs="Book Antiqua"/>
          <w:color w:val="000000"/>
        </w:rPr>
        <w:t>s that play an antitumor role by interacting with VEGF, PDGFR-β, c-kit, Flt-3 and ret. Sunitinib has been recommended for use in gastrointestinal stromal tum</w:t>
      </w:r>
      <w:r w:rsidR="00184329">
        <w:rPr>
          <w:rFonts w:ascii="Book Antiqua" w:eastAsia="Book Antiqua" w:hAnsi="Book Antiqua" w:cs="Book Antiqua"/>
          <w:color w:val="000000"/>
        </w:rPr>
        <w:t>ors (GISTs)</w:t>
      </w:r>
      <w:r w:rsidRPr="00184329">
        <w:rPr>
          <w:rFonts w:ascii="Book Antiqua" w:eastAsia="Book Antiqua" w:hAnsi="Book Antiqua" w:cs="Book Antiqua"/>
          <w:color w:val="000000"/>
          <w:vertAlign w:val="superscript"/>
        </w:rPr>
        <w:t>[59]</w:t>
      </w:r>
      <w:r w:rsidRPr="008A5413">
        <w:rPr>
          <w:rFonts w:ascii="Book Antiqua" w:eastAsia="Book Antiqua" w:hAnsi="Book Antiqua" w:cs="Book Antiqua"/>
          <w:color w:val="000000"/>
        </w:rPr>
        <w:t>. It has been reported that sunitinib can cause acute and c</w:t>
      </w:r>
      <w:r w:rsidR="00184329">
        <w:rPr>
          <w:rFonts w:ascii="Book Antiqua" w:eastAsia="Book Antiqua" w:hAnsi="Book Antiqua" w:cs="Book Antiqua"/>
          <w:color w:val="000000"/>
        </w:rPr>
        <w:t>hronic interstitial nephropathy</w:t>
      </w:r>
      <w:r w:rsidR="00184329" w:rsidRPr="00184329">
        <w:rPr>
          <w:rFonts w:ascii="Book Antiqua" w:eastAsia="Book Antiqua" w:hAnsi="Book Antiqua" w:cs="Book Antiqua"/>
          <w:color w:val="000000"/>
          <w:vertAlign w:val="superscript"/>
        </w:rPr>
        <w:t>[60,</w:t>
      </w:r>
      <w:r w:rsidRPr="00184329">
        <w:rPr>
          <w:rFonts w:ascii="Book Antiqua" w:eastAsia="Book Antiqua" w:hAnsi="Book Antiqua" w:cs="Book Antiqua"/>
          <w:color w:val="000000"/>
          <w:vertAlign w:val="superscript"/>
        </w:rPr>
        <w:t>61]</w:t>
      </w:r>
      <w:r w:rsidRPr="008A5413">
        <w:rPr>
          <w:rFonts w:ascii="Book Antiqua" w:eastAsia="Book Antiqua" w:hAnsi="Book Antiqua" w:cs="Book Antiqua"/>
          <w:color w:val="000000"/>
        </w:rPr>
        <w:t>.</w:t>
      </w:r>
    </w:p>
    <w:p w14:paraId="763CE891" w14:textId="31D85009"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Imatinib is effective for </w:t>
      </w:r>
      <w:r w:rsidR="00184329">
        <w:rPr>
          <w:rFonts w:ascii="Book Antiqua" w:eastAsia="Book Antiqua" w:hAnsi="Book Antiqua" w:cs="Book Antiqua"/>
          <w:color w:val="000000"/>
        </w:rPr>
        <w:t>GIST</w:t>
      </w:r>
      <w:r w:rsidRPr="008A5413">
        <w:rPr>
          <w:rFonts w:ascii="Book Antiqua" w:eastAsia="Book Antiqua" w:hAnsi="Book Antiqua" w:cs="Book Antiqua"/>
          <w:color w:val="000000"/>
        </w:rPr>
        <w:t>s and can reduce recurren</w:t>
      </w:r>
      <w:r w:rsidR="00184329">
        <w:rPr>
          <w:rFonts w:ascii="Book Antiqua" w:eastAsia="Book Antiqua" w:hAnsi="Book Antiqua" w:cs="Book Antiqua"/>
          <w:color w:val="000000"/>
        </w:rPr>
        <w:t>ce and improve overall survival</w:t>
      </w:r>
      <w:r w:rsidRPr="00184329">
        <w:rPr>
          <w:rFonts w:ascii="Book Antiqua" w:eastAsia="Book Antiqua" w:hAnsi="Book Antiqua" w:cs="Book Antiqua"/>
          <w:color w:val="000000"/>
          <w:vertAlign w:val="superscript"/>
        </w:rPr>
        <w:t>[62]</w:t>
      </w:r>
      <w:r w:rsidRPr="008A5413">
        <w:rPr>
          <w:rFonts w:ascii="Book Antiqua" w:eastAsia="Book Antiqua" w:hAnsi="Book Antiqua" w:cs="Book Antiqua"/>
          <w:color w:val="000000"/>
        </w:rPr>
        <w:t>. The FAERS report found that 25 events of imatinib-</w:t>
      </w:r>
      <w:r w:rsidR="00184329">
        <w:rPr>
          <w:rFonts w:ascii="Book Antiqua" w:eastAsia="Book Antiqua" w:hAnsi="Book Antiqua" w:cs="Book Antiqua"/>
          <w:color w:val="000000"/>
        </w:rPr>
        <w:t>related renal toxicity were AKI</w:t>
      </w:r>
      <w:r w:rsidRPr="00184329">
        <w:rPr>
          <w:rFonts w:ascii="Book Antiqua" w:eastAsia="Book Antiqua" w:hAnsi="Book Antiqua" w:cs="Book Antiqua"/>
          <w:color w:val="000000"/>
          <w:vertAlign w:val="superscript"/>
        </w:rPr>
        <w:t>[55]</w:t>
      </w:r>
      <w:r w:rsidRPr="008A5413">
        <w:rPr>
          <w:rFonts w:ascii="Book Antiqua" w:eastAsia="Book Antiqua" w:hAnsi="Book Antiqua" w:cs="Book Antiqua"/>
          <w:color w:val="000000"/>
        </w:rPr>
        <w:t xml:space="preserve">. The </w:t>
      </w:r>
      <w:r w:rsidR="00ED4B4C">
        <w:rPr>
          <w:rFonts w:ascii="Book Antiqua" w:eastAsia="Book Antiqua" w:hAnsi="Book Antiqua" w:cs="Book Antiqua"/>
          <w:color w:val="000000"/>
        </w:rPr>
        <w:t>US</w:t>
      </w:r>
      <w:r w:rsidRPr="008A5413">
        <w:rPr>
          <w:rFonts w:ascii="Book Antiqua" w:eastAsia="Book Antiqua" w:hAnsi="Book Antiqua" w:cs="Book Antiqua"/>
          <w:color w:val="000000"/>
        </w:rPr>
        <w:t xml:space="preserve"> prescribing information on sunitinib concludes that there is no need to adjust the starting dose for patients with mild, mo</w:t>
      </w:r>
      <w:r w:rsidR="00184329">
        <w:rPr>
          <w:rFonts w:ascii="Book Antiqua" w:eastAsia="Book Antiqua" w:hAnsi="Book Antiqua" w:cs="Book Antiqua"/>
          <w:color w:val="000000"/>
        </w:rPr>
        <w:t>derate and severe kidney injury</w:t>
      </w:r>
      <w:r w:rsidRPr="00184329">
        <w:rPr>
          <w:rFonts w:ascii="Book Antiqua" w:eastAsia="Book Antiqua" w:hAnsi="Book Antiqua" w:cs="Book Antiqua"/>
          <w:color w:val="000000"/>
          <w:vertAlign w:val="superscript"/>
        </w:rPr>
        <w:t>[63]</w:t>
      </w:r>
      <w:r w:rsidRPr="008A5413">
        <w:rPr>
          <w:rFonts w:ascii="Book Antiqua" w:eastAsia="Book Antiqua" w:hAnsi="Book Antiqua" w:cs="Book Antiqua"/>
          <w:color w:val="000000"/>
        </w:rPr>
        <w:t>. There are no reports of imatinib-related AKI.</w:t>
      </w:r>
    </w:p>
    <w:p w14:paraId="19B2F4F2"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183ADCBE" w14:textId="6FACEF25" w:rsidR="003F106C" w:rsidRPr="00184329" w:rsidRDefault="003F106C" w:rsidP="00184329">
      <w:pPr>
        <w:spacing w:line="360" w:lineRule="auto"/>
        <w:jc w:val="both"/>
        <w:rPr>
          <w:rFonts w:ascii="Book Antiqua" w:eastAsia="Book Antiqua" w:hAnsi="Book Antiqua" w:cs="Book Antiqua"/>
          <w:b/>
          <w:color w:val="000000"/>
        </w:rPr>
      </w:pPr>
      <w:r w:rsidRPr="00184329">
        <w:rPr>
          <w:rFonts w:ascii="Book Antiqua" w:eastAsia="Book Antiqua" w:hAnsi="Book Antiqua" w:cs="Book Antiqua"/>
          <w:b/>
          <w:color w:val="000000"/>
        </w:rPr>
        <w:t>Anti-VEGF and anti-VEGFR monoclonal antibodies</w:t>
      </w:r>
      <w:r w:rsidR="00184329">
        <w:rPr>
          <w:rFonts w:ascii="Book Antiqua" w:hAnsi="Book Antiqua" w:cs="Book Antiqua" w:hint="eastAsia"/>
          <w:b/>
          <w:color w:val="000000"/>
          <w:lang w:eastAsia="zh-CN"/>
        </w:rPr>
        <w:t xml:space="preserve">: </w:t>
      </w:r>
      <w:r w:rsidRPr="008A5413">
        <w:rPr>
          <w:rFonts w:ascii="Book Antiqua" w:eastAsia="Book Antiqua" w:hAnsi="Book Antiqua" w:cs="Book Antiqua"/>
          <w:color w:val="000000"/>
        </w:rPr>
        <w:t>Anti-VEGF and anti-VEGFR monoclonal antibodies mainly include bevacizumab and ramucirumab, which prolong the survival time of patients with gastrointestinal tumors a</w:t>
      </w:r>
      <w:r w:rsidR="00184329">
        <w:rPr>
          <w:rFonts w:ascii="Book Antiqua" w:eastAsia="Book Antiqua" w:hAnsi="Book Antiqua" w:cs="Book Antiqua"/>
          <w:color w:val="000000"/>
        </w:rPr>
        <w:t>nd delay recurrence</w:t>
      </w:r>
      <w:r w:rsidR="00184329" w:rsidRPr="00184329">
        <w:rPr>
          <w:rFonts w:ascii="Book Antiqua" w:eastAsia="Book Antiqua" w:hAnsi="Book Antiqua" w:cs="Book Antiqua"/>
          <w:color w:val="000000"/>
          <w:vertAlign w:val="superscript"/>
        </w:rPr>
        <w:t>[64,</w:t>
      </w:r>
      <w:r w:rsidRPr="00184329">
        <w:rPr>
          <w:rFonts w:ascii="Book Antiqua" w:eastAsia="Book Antiqua" w:hAnsi="Book Antiqua" w:cs="Book Antiqua"/>
          <w:color w:val="000000"/>
          <w:vertAlign w:val="superscript"/>
        </w:rPr>
        <w:t>65]</w:t>
      </w:r>
      <w:r w:rsidRPr="008A5413">
        <w:rPr>
          <w:rFonts w:ascii="Book Antiqua" w:eastAsia="Book Antiqua" w:hAnsi="Book Antiqua" w:cs="Book Antiqua"/>
          <w:color w:val="000000"/>
        </w:rPr>
        <w:t xml:space="preserve">. The most common symptom of both drugs is asymptomatic proteinuria, and there are no reports of </w:t>
      </w:r>
      <w:r w:rsidR="00A60812">
        <w:rPr>
          <w:rFonts w:ascii="Book Antiqua" w:eastAsia="Book Antiqua" w:hAnsi="Book Antiqua" w:cs="Book Antiqua"/>
          <w:color w:val="000000"/>
        </w:rPr>
        <w:t>drug</w:t>
      </w:r>
      <w:r w:rsidRPr="008A5413">
        <w:rPr>
          <w:rFonts w:ascii="Book Antiqua" w:eastAsia="Book Antiqua" w:hAnsi="Book Antiqua" w:cs="Book Antiqua"/>
          <w:color w:val="000000"/>
        </w:rPr>
        <w:t>-related AKI.</w:t>
      </w:r>
    </w:p>
    <w:p w14:paraId="2533362D"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222E523A" w14:textId="4AF40526" w:rsidR="003F106C" w:rsidRPr="00184329" w:rsidRDefault="003F106C" w:rsidP="00184329">
      <w:pPr>
        <w:spacing w:line="360" w:lineRule="auto"/>
        <w:jc w:val="both"/>
        <w:rPr>
          <w:rFonts w:ascii="Book Antiqua" w:eastAsia="Book Antiqua" w:hAnsi="Book Antiqua" w:cs="Book Antiqua"/>
          <w:b/>
          <w:color w:val="000000"/>
        </w:rPr>
      </w:pPr>
      <w:r w:rsidRPr="00184329">
        <w:rPr>
          <w:rFonts w:ascii="Book Antiqua" w:eastAsia="Book Antiqua" w:hAnsi="Book Antiqua" w:cs="Book Antiqua"/>
          <w:b/>
          <w:color w:val="000000"/>
        </w:rPr>
        <w:t>B-Raf inhibitors</w:t>
      </w:r>
      <w:r w:rsidR="00184329">
        <w:rPr>
          <w:rFonts w:ascii="Book Antiqua" w:hAnsi="Book Antiqua" w:cs="Book Antiqua" w:hint="eastAsia"/>
          <w:b/>
          <w:color w:val="000000"/>
          <w:lang w:eastAsia="zh-CN"/>
        </w:rPr>
        <w:t xml:space="preserve">: </w:t>
      </w:r>
      <w:r w:rsidRPr="008A5413">
        <w:rPr>
          <w:rFonts w:ascii="Book Antiqua" w:eastAsia="Book Antiqua" w:hAnsi="Book Antiqua" w:cs="Book Antiqua"/>
          <w:color w:val="000000"/>
        </w:rPr>
        <w:t>Vemurafenib and dabrafenib are orally available small-molecule kinase inhibitors targeting mutations that activate B-Raf. B-Raf is a member of the Raf family of growth-signal transduction protein kinases. Mutations in B-Raf result in the constitutive activation of this signaling pathway, leading to uncontrolled cell growth</w:t>
      </w:r>
      <w:r w:rsidRPr="00184329">
        <w:rPr>
          <w:rFonts w:ascii="Book Antiqua" w:eastAsia="Book Antiqua" w:hAnsi="Book Antiqua" w:cs="Book Antiqua"/>
          <w:color w:val="000000"/>
          <w:vertAlign w:val="superscript"/>
        </w:rPr>
        <w:t>[66]</w:t>
      </w:r>
      <w:r w:rsidRPr="008A5413">
        <w:rPr>
          <w:rFonts w:ascii="Book Antiqua" w:eastAsia="Book Antiqua" w:hAnsi="Book Antiqua" w:cs="Book Antiqua"/>
          <w:color w:val="000000"/>
        </w:rPr>
        <w:t xml:space="preserve">. B-Raf mutation is also present in </w:t>
      </w:r>
      <w:r w:rsidR="00394B6C">
        <w:rPr>
          <w:rFonts w:ascii="Book Antiqua" w:eastAsia="Book Antiqua" w:hAnsi="Book Antiqua" w:cs="Book Antiqua"/>
          <w:color w:val="000000"/>
        </w:rPr>
        <w:t>CRC</w:t>
      </w:r>
      <w:r w:rsidRPr="008A5413">
        <w:rPr>
          <w:rFonts w:ascii="Book Antiqua" w:eastAsia="Book Antiqua" w:hAnsi="Book Antiqua" w:cs="Book Antiqua"/>
          <w:color w:val="000000"/>
        </w:rPr>
        <w:t xml:space="preserve"> and is used in the treatment of metastatic </w:t>
      </w:r>
      <w:r w:rsidR="00394B6C">
        <w:rPr>
          <w:rFonts w:ascii="Book Antiqua" w:eastAsia="Book Antiqua" w:hAnsi="Book Antiqua" w:cs="Book Antiqua"/>
          <w:color w:val="000000"/>
        </w:rPr>
        <w:t>CRC</w:t>
      </w:r>
      <w:r w:rsidRPr="008A5413">
        <w:rPr>
          <w:rFonts w:ascii="Book Antiqua" w:eastAsia="Book Antiqua" w:hAnsi="Book Antiqua" w:cs="Book Antiqua"/>
          <w:color w:val="000000"/>
        </w:rPr>
        <w:t>, although the therapeutic effect is not a</w:t>
      </w:r>
      <w:r w:rsidR="00184329">
        <w:rPr>
          <w:rFonts w:ascii="Book Antiqua" w:eastAsia="Book Antiqua" w:hAnsi="Book Antiqua" w:cs="Book Antiqua"/>
          <w:color w:val="000000"/>
        </w:rPr>
        <w:t>s good as in malignant melanoma</w:t>
      </w:r>
      <w:r w:rsidRPr="00184329">
        <w:rPr>
          <w:rFonts w:ascii="Book Antiqua" w:eastAsia="Book Antiqua" w:hAnsi="Book Antiqua" w:cs="Book Antiqua"/>
          <w:color w:val="000000"/>
          <w:vertAlign w:val="superscript"/>
        </w:rPr>
        <w:t>[67]</w:t>
      </w:r>
      <w:r w:rsidRPr="008A5413">
        <w:rPr>
          <w:rFonts w:ascii="Book Antiqua" w:eastAsia="Book Antiqua" w:hAnsi="Book Antiqua" w:cs="Book Antiqua"/>
          <w:color w:val="000000"/>
        </w:rPr>
        <w:t>. In the phase II study of the vemurafenib trial, one of the 132 participants di</w:t>
      </w:r>
      <w:r w:rsidR="00184329">
        <w:rPr>
          <w:rFonts w:ascii="Book Antiqua" w:eastAsia="Book Antiqua" w:hAnsi="Book Antiqua" w:cs="Book Antiqua"/>
          <w:color w:val="000000"/>
        </w:rPr>
        <w:t xml:space="preserve">ed from </w:t>
      </w:r>
      <w:r w:rsidR="00ED4B4C" w:rsidRPr="00ED4B4C">
        <w:rPr>
          <w:rFonts w:ascii="Book Antiqua" w:hAnsi="Book Antiqua" w:cs="Book Antiqua"/>
          <w:iCs/>
          <w:color w:val="000000"/>
          <w:lang w:eastAsia="zh-CN"/>
        </w:rPr>
        <w:t>v</w:t>
      </w:r>
      <w:r w:rsidR="00ED4B4C" w:rsidRPr="0019371D">
        <w:rPr>
          <w:rFonts w:ascii="Book Antiqua" w:eastAsia="Book Antiqua" w:hAnsi="Book Antiqua" w:cs="Book Antiqua"/>
          <w:iCs/>
          <w:color w:val="000000"/>
        </w:rPr>
        <w:t>emurafenib</w:t>
      </w:r>
      <w:r w:rsidR="00184329">
        <w:rPr>
          <w:rFonts w:ascii="Book Antiqua" w:eastAsia="Book Antiqua" w:hAnsi="Book Antiqua" w:cs="Book Antiqua"/>
          <w:color w:val="000000"/>
        </w:rPr>
        <w:t>-induced AKI</w:t>
      </w:r>
      <w:r w:rsidRPr="00184329">
        <w:rPr>
          <w:rFonts w:ascii="Book Antiqua" w:eastAsia="Book Antiqua" w:hAnsi="Book Antiqua" w:cs="Book Antiqua"/>
          <w:color w:val="000000"/>
          <w:vertAlign w:val="superscript"/>
        </w:rPr>
        <w:t>[68]</w:t>
      </w:r>
      <w:r w:rsidRPr="008A5413">
        <w:rPr>
          <w:rFonts w:ascii="Book Antiqua" w:eastAsia="Book Antiqua" w:hAnsi="Book Antiqua" w:cs="Book Antiqua"/>
          <w:color w:val="000000"/>
        </w:rPr>
        <w:t>. Hence, regular monitoring of kidney function is recommended during treatment.</w:t>
      </w:r>
    </w:p>
    <w:p w14:paraId="661544A6"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58F77C61" w14:textId="2EEC9EAA" w:rsidR="003F106C" w:rsidRPr="003C1A0E" w:rsidRDefault="003F106C" w:rsidP="008A5413">
      <w:pPr>
        <w:spacing w:line="360" w:lineRule="auto"/>
        <w:jc w:val="both"/>
        <w:rPr>
          <w:rFonts w:ascii="Book Antiqua" w:eastAsia="Book Antiqua" w:hAnsi="Book Antiqua" w:cs="Book Antiqua"/>
          <w:b/>
          <w:i/>
          <w:color w:val="000000"/>
        </w:rPr>
      </w:pPr>
      <w:r w:rsidRPr="003C1A0E">
        <w:rPr>
          <w:rFonts w:ascii="Book Antiqua" w:eastAsia="Book Antiqua" w:hAnsi="Book Antiqua" w:cs="Book Antiqua"/>
          <w:b/>
          <w:i/>
          <w:color w:val="000000"/>
        </w:rPr>
        <w:t>Immune checkpoint inhibitors</w:t>
      </w:r>
    </w:p>
    <w:p w14:paraId="296B7A8B" w14:textId="23C795A4" w:rsidR="003F106C" w:rsidRPr="008A5413" w:rsidRDefault="003F106C" w:rsidP="00184329">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Immune checkpoint inhibitors (ICIs) are a novel and promising anticancer therapy. This novel class of drugs includes humanized antibodies that inhibit downstream immunity </w:t>
      </w:r>
      <w:r w:rsidRPr="008A5413">
        <w:rPr>
          <w:rFonts w:ascii="Book Antiqua" w:eastAsia="Book Antiqua" w:hAnsi="Book Antiqua" w:cs="Book Antiqua"/>
          <w:color w:val="000000"/>
        </w:rPr>
        <w:lastRenderedPageBreak/>
        <w:t xml:space="preserve">pathways </w:t>
      </w:r>
      <w:r w:rsidR="003C1A0E">
        <w:rPr>
          <w:rFonts w:ascii="Book Antiqua" w:hAnsi="Book Antiqua" w:cs="Book Antiqua" w:hint="eastAsia"/>
          <w:color w:val="000000"/>
          <w:lang w:eastAsia="zh-CN"/>
        </w:rPr>
        <w:t>[</w:t>
      </w:r>
      <w:r w:rsidRPr="008A5413">
        <w:rPr>
          <w:rFonts w:ascii="Book Antiqua" w:eastAsia="Book Antiqua" w:hAnsi="Book Antiqua" w:cs="Book Antiqua"/>
          <w:color w:val="000000"/>
        </w:rPr>
        <w:t>including cytotoxic T-lymphocyte antigen 4 (CTLA-4) and programmed cell death 1 (PD-1) or its ligand (PD-L1)</w:t>
      </w:r>
      <w:r w:rsidR="003C1A0E">
        <w:rPr>
          <w:rFonts w:ascii="Book Antiqua" w:hAnsi="Book Antiqua" w:cs="Book Antiqua" w:hint="eastAsia"/>
          <w:color w:val="000000"/>
          <w:lang w:eastAsia="zh-CN"/>
        </w:rPr>
        <w:t>]</w:t>
      </w:r>
      <w:r w:rsidRPr="008A5413">
        <w:rPr>
          <w:rFonts w:ascii="Book Antiqua" w:eastAsia="Book Antiqua" w:hAnsi="Book Antiqua" w:cs="Book Antiqua"/>
          <w:color w:val="000000"/>
        </w:rPr>
        <w:t xml:space="preserve"> with the objective of enhancing the antitumor immune response. PD-1 inhibitors such as nivolumab and pembrolizumab and PD-L1 inhibitors such as atezolizumab, avelumab and vedolizumab (durvalumab) have been approved for multiple indications. However, by increasing the immune </w:t>
      </w:r>
      <w:r w:rsidR="00ED4B4C" w:rsidRPr="008A5413">
        <w:rPr>
          <w:rFonts w:ascii="Book Antiqua" w:eastAsia="Book Antiqua" w:hAnsi="Book Antiqua" w:cs="Book Antiqua"/>
          <w:color w:val="000000"/>
        </w:rPr>
        <w:t>system</w:t>
      </w:r>
      <w:r w:rsidR="00ED4B4C">
        <w:rPr>
          <w:rFonts w:ascii="Book Antiqua" w:eastAsia="Book Antiqua" w:hAnsi="Book Antiqua" w:cs="Book Antiqua"/>
          <w:color w:val="000000"/>
        </w:rPr>
        <w:t>’</w:t>
      </w:r>
      <w:r w:rsidR="00ED4B4C" w:rsidRPr="008A5413">
        <w:rPr>
          <w:rFonts w:ascii="Book Antiqua" w:eastAsia="Book Antiqua" w:hAnsi="Book Antiqua" w:cs="Book Antiqua"/>
          <w:color w:val="000000"/>
        </w:rPr>
        <w:t xml:space="preserve">s </w:t>
      </w:r>
      <w:r w:rsidRPr="008A5413">
        <w:rPr>
          <w:rFonts w:ascii="Book Antiqua" w:eastAsia="Book Antiqua" w:hAnsi="Book Antiqua" w:cs="Book Antiqua"/>
          <w:color w:val="000000"/>
        </w:rPr>
        <w:t>activity, ICIs can cause inflammatory side effects; these are called immune-related adverse events (irAEs). Renal toxicities have been increasingly recognized as complications of ICIs.</w:t>
      </w:r>
    </w:p>
    <w:p w14:paraId="1B48F027" w14:textId="75BB9520"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In a pooled analysis of </w:t>
      </w:r>
      <w:r w:rsidR="00ED4B4C">
        <w:rPr>
          <w:rFonts w:ascii="Book Antiqua" w:eastAsia="Book Antiqua" w:hAnsi="Book Antiqua" w:cs="Book Antiqua"/>
          <w:color w:val="000000"/>
        </w:rPr>
        <w:t>&gt;</w:t>
      </w:r>
      <w:r w:rsidR="00ED4B4C" w:rsidRPr="008A5413">
        <w:rPr>
          <w:rFonts w:ascii="Book Antiqua" w:eastAsia="Book Antiqua" w:hAnsi="Book Antiqua" w:cs="Book Antiqua"/>
          <w:color w:val="000000"/>
        </w:rPr>
        <w:t xml:space="preserve"> </w:t>
      </w:r>
      <w:r w:rsidRPr="008A5413">
        <w:rPr>
          <w:rFonts w:ascii="Book Antiqua" w:eastAsia="Book Antiqua" w:hAnsi="Book Antiqua" w:cs="Book Antiqua"/>
          <w:color w:val="000000"/>
        </w:rPr>
        <w:t xml:space="preserve">3000 patients treated with ICIs, the overall incidence of AKI was 2.2%. In contrast, the incidence of severe AKI was 0.6%, and the incidence of renal irAEs was 1.9% with nivolumab and 2.0% with ipilimumab monotherapy. AKI occurred more frequently in patients who received combination therapy with ipilimumab and nivolumab (4.9%) than in patients who received monotherapy with ipilimumab (2.0%), nivolumab </w:t>
      </w:r>
      <w:r w:rsidR="003C1A0E">
        <w:rPr>
          <w:rFonts w:ascii="Book Antiqua" w:eastAsia="Book Antiqua" w:hAnsi="Book Antiqua" w:cs="Book Antiqua"/>
          <w:color w:val="000000"/>
        </w:rPr>
        <w:t>(1.9%) or pembrolizumab (1.4%)</w:t>
      </w:r>
      <w:r w:rsidRPr="003C1A0E">
        <w:rPr>
          <w:rFonts w:ascii="Book Antiqua" w:eastAsia="Book Antiqua" w:hAnsi="Book Antiqua" w:cs="Book Antiqua"/>
          <w:color w:val="000000"/>
          <w:vertAlign w:val="superscript"/>
        </w:rPr>
        <w:t>[69]</w:t>
      </w:r>
      <w:r w:rsidRPr="008A5413">
        <w:rPr>
          <w:rFonts w:ascii="Book Antiqua" w:eastAsia="Book Antiqua" w:hAnsi="Book Antiqua" w:cs="Book Antiqua"/>
          <w:color w:val="000000"/>
        </w:rPr>
        <w:t xml:space="preserve">. A review study of a PD-1 inhibitor with </w:t>
      </w:r>
      <w:r w:rsidR="00ED4B4C">
        <w:rPr>
          <w:rFonts w:ascii="Book Antiqua" w:eastAsia="Book Antiqua" w:hAnsi="Book Antiqua" w:cs="Book Antiqua"/>
          <w:color w:val="000000"/>
        </w:rPr>
        <w:t>&gt;</w:t>
      </w:r>
      <w:r w:rsidR="00ED4B4C" w:rsidRPr="008A5413">
        <w:rPr>
          <w:rFonts w:ascii="Book Antiqua" w:eastAsia="Book Antiqua" w:hAnsi="Book Antiqua" w:cs="Book Antiqua"/>
          <w:color w:val="000000"/>
        </w:rPr>
        <w:t xml:space="preserve"> </w:t>
      </w:r>
      <w:r w:rsidRPr="008A5413">
        <w:rPr>
          <w:rFonts w:ascii="Book Antiqua" w:eastAsia="Book Antiqua" w:hAnsi="Book Antiqua" w:cs="Book Antiqua"/>
          <w:color w:val="000000"/>
        </w:rPr>
        <w:t>10</w:t>
      </w:r>
      <w:r w:rsidR="00ED4B4C">
        <w:rPr>
          <w:rFonts w:ascii="Book Antiqua" w:eastAsia="Book Antiqua" w:hAnsi="Book Antiqua" w:cs="Book Antiqua"/>
          <w:color w:val="000000"/>
        </w:rPr>
        <w:t> </w:t>
      </w:r>
      <w:r w:rsidRPr="008A5413">
        <w:rPr>
          <w:rFonts w:ascii="Book Antiqua" w:eastAsia="Book Antiqua" w:hAnsi="Book Antiqua" w:cs="Book Antiqua"/>
          <w:color w:val="000000"/>
        </w:rPr>
        <w:t>000 patients found a total incidence of AKI of 2.2%. The pooled incidence of AKI with nivolumab treatment was 2.3%, and t</w:t>
      </w:r>
      <w:r w:rsidR="003C1A0E">
        <w:rPr>
          <w:rFonts w:ascii="Book Antiqua" w:eastAsia="Book Antiqua" w:hAnsi="Book Antiqua" w:cs="Book Antiqua"/>
          <w:color w:val="000000"/>
        </w:rPr>
        <w:t>hat with pembrolizumab was 2.0%</w:t>
      </w:r>
      <w:r w:rsidRPr="003C1A0E">
        <w:rPr>
          <w:rFonts w:ascii="Book Antiqua" w:eastAsia="Book Antiqua" w:hAnsi="Book Antiqua" w:cs="Book Antiqua"/>
          <w:color w:val="000000"/>
          <w:vertAlign w:val="superscript"/>
        </w:rPr>
        <w:t>[70]</w:t>
      </w:r>
      <w:r w:rsidRPr="008A5413">
        <w:rPr>
          <w:rFonts w:ascii="Book Antiqua" w:eastAsia="Book Antiqua" w:hAnsi="Book Antiqua" w:cs="Book Antiqua"/>
          <w:color w:val="000000"/>
        </w:rPr>
        <w:t>. However, there are few reported cases of kidney damage caused by PD1 in gastrointestinal tumors. One case of nivolumab-induced acute granulomatous tubulointerstitial nephritis (TIN) in a patient with g</w:t>
      </w:r>
      <w:r w:rsidR="003C1A0E">
        <w:rPr>
          <w:rFonts w:ascii="Book Antiqua" w:eastAsia="Book Antiqua" w:hAnsi="Book Antiqua" w:cs="Book Antiqua"/>
          <w:color w:val="000000"/>
        </w:rPr>
        <w:t>astric cancer has been reported</w:t>
      </w:r>
      <w:r w:rsidRPr="003C1A0E">
        <w:rPr>
          <w:rFonts w:ascii="Book Antiqua" w:eastAsia="Book Antiqua" w:hAnsi="Book Antiqua" w:cs="Book Antiqua"/>
          <w:color w:val="000000"/>
          <w:vertAlign w:val="superscript"/>
        </w:rPr>
        <w:t>[71]</w:t>
      </w:r>
      <w:r w:rsidRPr="008A5413">
        <w:rPr>
          <w:rFonts w:ascii="Book Antiqua" w:eastAsia="Book Antiqua" w:hAnsi="Book Antiqua" w:cs="Book Antiqua"/>
          <w:color w:val="000000"/>
        </w:rPr>
        <w:t>.</w:t>
      </w:r>
    </w:p>
    <w:p w14:paraId="5831D0D9" w14:textId="0E208AD1"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ICIs can fight cancer tolerance through the physiological dow</w:t>
      </w:r>
      <w:r w:rsidR="003C1A0E">
        <w:rPr>
          <w:rFonts w:ascii="Book Antiqua" w:eastAsia="Book Antiqua" w:hAnsi="Book Antiqua" w:cs="Book Antiqua"/>
          <w:color w:val="000000"/>
        </w:rPr>
        <w:t>nregulation of immune responses</w:t>
      </w:r>
      <w:r w:rsidR="003C1A0E" w:rsidRPr="003C1A0E">
        <w:rPr>
          <w:rFonts w:ascii="Book Antiqua" w:eastAsia="Book Antiqua" w:hAnsi="Book Antiqua" w:cs="Book Antiqua"/>
          <w:color w:val="000000"/>
          <w:vertAlign w:val="superscript"/>
        </w:rPr>
        <w:t>[72,</w:t>
      </w:r>
      <w:r w:rsidRPr="003C1A0E">
        <w:rPr>
          <w:rFonts w:ascii="Book Antiqua" w:eastAsia="Book Antiqua" w:hAnsi="Book Antiqua" w:cs="Book Antiqua"/>
          <w:color w:val="000000"/>
          <w:vertAlign w:val="superscript"/>
        </w:rPr>
        <w:t>73]</w:t>
      </w:r>
      <w:r w:rsidRPr="008A5413">
        <w:rPr>
          <w:rFonts w:ascii="Book Antiqua" w:eastAsia="Book Antiqua" w:hAnsi="Book Antiqua" w:cs="Book Antiqua"/>
          <w:color w:val="000000"/>
        </w:rPr>
        <w:t>. The principal mechanism of ICIs is the blockade of immune checkpoints, including CTLA-4 on the surface of T cells and PD-1 and its receptor PD-L1, which reactivates quiescent T cells in the tumor microenvironment and enables them to resume their antitumor activity and ability to mediate tumor cell death. Treatment with ICIs produces many cytokines, and inflammatory factors</w:t>
      </w:r>
      <w:r w:rsidR="003C1A0E">
        <w:rPr>
          <w:rFonts w:ascii="Book Antiqua" w:eastAsia="Book Antiqua" w:hAnsi="Book Antiqua" w:cs="Book Antiqua"/>
          <w:color w:val="000000"/>
        </w:rPr>
        <w:t xml:space="preserve"> can cause kidney tissue damage</w:t>
      </w:r>
      <w:r w:rsidR="003C1A0E" w:rsidRPr="003C1A0E">
        <w:rPr>
          <w:rFonts w:ascii="Book Antiqua" w:eastAsia="Book Antiqua" w:hAnsi="Book Antiqua" w:cs="Book Antiqua"/>
          <w:color w:val="000000"/>
          <w:vertAlign w:val="superscript"/>
        </w:rPr>
        <w:t>[74,</w:t>
      </w:r>
      <w:r w:rsidRPr="003C1A0E">
        <w:rPr>
          <w:rFonts w:ascii="Book Antiqua" w:eastAsia="Book Antiqua" w:hAnsi="Book Antiqua" w:cs="Book Antiqua"/>
          <w:color w:val="000000"/>
          <w:vertAlign w:val="superscript"/>
        </w:rPr>
        <w:t>75]</w:t>
      </w:r>
      <w:r w:rsidRPr="008A5413">
        <w:rPr>
          <w:rFonts w:ascii="Book Antiqua" w:eastAsia="Book Antiqua" w:hAnsi="Book Antiqua" w:cs="Book Antiqua"/>
          <w:color w:val="000000"/>
        </w:rPr>
        <w:t>.</w:t>
      </w:r>
    </w:p>
    <w:p w14:paraId="0A25F605" w14:textId="117A39D6"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Studies have also shown that DNA mismatch repair-deficient (dMMR)/microsatellite instability-high (MSI-H) (dMMR/MSI-H) CRCs are associated with a higher mutational burden and that these patients benefit less from conventional chemotherapy and have shorter overall survival and</w:t>
      </w:r>
      <w:r w:rsidR="003C1A0E">
        <w:rPr>
          <w:rFonts w:ascii="Book Antiqua" w:eastAsia="Book Antiqua" w:hAnsi="Book Antiqua" w:cs="Book Antiqua"/>
          <w:color w:val="000000"/>
        </w:rPr>
        <w:t xml:space="preserve"> dense immune cell infiltration</w:t>
      </w:r>
      <w:r w:rsidRPr="003C1A0E">
        <w:rPr>
          <w:rFonts w:ascii="Book Antiqua" w:eastAsia="Book Antiqua" w:hAnsi="Book Antiqua" w:cs="Book Antiqua"/>
          <w:color w:val="000000"/>
          <w:vertAlign w:val="superscript"/>
        </w:rPr>
        <w:t>[76]</w:t>
      </w:r>
      <w:r w:rsidRPr="008A5413">
        <w:rPr>
          <w:rFonts w:ascii="Book Antiqua" w:eastAsia="Book Antiqua" w:hAnsi="Book Antiqua" w:cs="Book Antiqua"/>
          <w:color w:val="000000"/>
        </w:rPr>
        <w:t>.</w:t>
      </w:r>
      <w:r w:rsidR="003C1A0E">
        <w:rPr>
          <w:rFonts w:ascii="Book Antiqua" w:hAnsi="Book Antiqua" w:cs="Book Antiqua" w:hint="eastAsia"/>
          <w:color w:val="000000"/>
          <w:lang w:eastAsia="zh-CN"/>
        </w:rPr>
        <w:t xml:space="preserve"> </w:t>
      </w:r>
      <w:r w:rsidRPr="008A5413">
        <w:rPr>
          <w:rFonts w:ascii="Book Antiqua" w:eastAsia="Book Antiqua" w:hAnsi="Book Antiqua" w:cs="Book Antiqua"/>
          <w:color w:val="000000"/>
        </w:rPr>
        <w:t xml:space="preserve">PD1-blocking antibodies, pembrolizumab and nivolumab have shown efficacy in </w:t>
      </w:r>
      <w:r w:rsidRPr="008A5413">
        <w:rPr>
          <w:rFonts w:ascii="Book Antiqua" w:eastAsia="Book Antiqua" w:hAnsi="Book Antiqua" w:cs="Book Antiqua"/>
          <w:color w:val="000000"/>
        </w:rPr>
        <w:lastRenderedPageBreak/>
        <w:t>patients with dMMR-MSI-H metastatic CRC, which highlights the</w:t>
      </w:r>
      <w:r w:rsidR="003C1A0E">
        <w:rPr>
          <w:rFonts w:ascii="Book Antiqua" w:eastAsia="Book Antiqua" w:hAnsi="Book Antiqua" w:cs="Book Antiqua"/>
          <w:color w:val="000000"/>
        </w:rPr>
        <w:t xml:space="preserve"> enormous therapeutic prospects</w:t>
      </w:r>
      <w:r w:rsidRPr="003C1A0E">
        <w:rPr>
          <w:rFonts w:ascii="Book Antiqua" w:eastAsia="Book Antiqua" w:hAnsi="Book Antiqua" w:cs="Book Antiqua"/>
          <w:color w:val="000000"/>
          <w:vertAlign w:val="superscript"/>
        </w:rPr>
        <w:t>[77]</w:t>
      </w:r>
      <w:r w:rsidRPr="008A5413">
        <w:rPr>
          <w:rFonts w:ascii="Book Antiqua" w:eastAsia="Book Antiqua" w:hAnsi="Book Antiqua" w:cs="Book Antiqua"/>
          <w:color w:val="000000"/>
        </w:rPr>
        <w:t>.</w:t>
      </w:r>
    </w:p>
    <w:p w14:paraId="6D5BC17B"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741A7734" w14:textId="5B685A1E" w:rsidR="003F106C" w:rsidRPr="003C1A0E" w:rsidRDefault="003F106C" w:rsidP="008A5413">
      <w:pPr>
        <w:spacing w:line="360" w:lineRule="auto"/>
        <w:jc w:val="both"/>
        <w:rPr>
          <w:rFonts w:ascii="Book Antiqua" w:eastAsia="Book Antiqua" w:hAnsi="Book Antiqua" w:cs="Book Antiqua"/>
          <w:b/>
          <w:i/>
          <w:color w:val="000000"/>
        </w:rPr>
      </w:pPr>
      <w:r w:rsidRPr="003C1A0E">
        <w:rPr>
          <w:rFonts w:ascii="Book Antiqua" w:eastAsia="Book Antiqua" w:hAnsi="Book Antiqua" w:cs="Book Antiqua"/>
          <w:b/>
          <w:i/>
          <w:color w:val="000000"/>
        </w:rPr>
        <w:t>Tumor lysis syndrome</w:t>
      </w:r>
    </w:p>
    <w:p w14:paraId="365BF8E8" w14:textId="1E5748DA" w:rsidR="003F106C" w:rsidRPr="008A5413" w:rsidRDefault="003F106C" w:rsidP="003C1A0E">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Tumor lysis syndrome (TLS) is a tumor emergency caused when many tumor cells lyse, releasing large amounts of potassium, phosphorus and nucleic acid into the systemic circulation. TLS occurs mainly during chemotherapy in hematological tumors. TLS can also o</w:t>
      </w:r>
      <w:r w:rsidR="003C1A0E">
        <w:rPr>
          <w:rFonts w:ascii="Book Antiqua" w:eastAsia="Book Antiqua" w:hAnsi="Book Antiqua" w:cs="Book Antiqua"/>
          <w:color w:val="000000"/>
        </w:rPr>
        <w:t>ccur in gastrointestinal tumors</w:t>
      </w:r>
      <w:r w:rsidRPr="003C1A0E">
        <w:rPr>
          <w:rFonts w:ascii="Book Antiqua" w:eastAsia="Book Antiqua" w:hAnsi="Book Antiqua" w:cs="Book Antiqua"/>
          <w:color w:val="000000"/>
          <w:vertAlign w:val="superscript"/>
        </w:rPr>
        <w:t>[78-81]</w:t>
      </w:r>
      <w:r w:rsidRPr="008A5413">
        <w:rPr>
          <w:rFonts w:ascii="Book Antiqua" w:eastAsia="Book Antiqua" w:hAnsi="Book Antiqua" w:cs="Book Antiqua"/>
          <w:color w:val="000000"/>
        </w:rPr>
        <w:t>. The primary mechanism is nucleic acid catabolism to uric acid, which leads to hyperuricemia and significant uric acid excretion. The increase can lead to uric acid deposition in the renal tubules, which can also cause renal vasoconstriction, renal autoregulation damage, renal blood flow reduction, and in</w:t>
      </w:r>
      <w:r w:rsidR="003C1A0E">
        <w:rPr>
          <w:rFonts w:ascii="Book Antiqua" w:eastAsia="Book Antiqua" w:hAnsi="Book Antiqua" w:cs="Book Antiqua"/>
          <w:color w:val="000000"/>
        </w:rPr>
        <w:t>flammation, resulting in AKI</w:t>
      </w:r>
      <w:r w:rsidRPr="003C1A0E">
        <w:rPr>
          <w:rFonts w:ascii="Book Antiqua" w:eastAsia="Book Antiqua" w:hAnsi="Book Antiqua" w:cs="Book Antiqua"/>
          <w:color w:val="000000"/>
          <w:vertAlign w:val="superscript"/>
        </w:rPr>
        <w:t>[82]</w:t>
      </w:r>
      <w:r w:rsidRPr="008A5413">
        <w:rPr>
          <w:rFonts w:ascii="Book Antiqua" w:eastAsia="Book Antiqua" w:hAnsi="Book Antiqua" w:cs="Book Antiqua"/>
          <w:color w:val="000000"/>
        </w:rPr>
        <w:t>. Hyperphosphatemia and calcium phosphate deposition in the renal tubules can also cause AKI. This releases many intracellular substances (potassium, phosphorus and nucleic acid, which can be metabolized to produce uric acid) into the systemic circulation. The metabolic consequences include hyperkalemia, hyperphosphatemia, secondary hypoc</w:t>
      </w:r>
      <w:r w:rsidR="003C1A0E">
        <w:rPr>
          <w:rFonts w:ascii="Book Antiqua" w:eastAsia="Book Antiqua" w:hAnsi="Book Antiqua" w:cs="Book Antiqua"/>
          <w:color w:val="000000"/>
        </w:rPr>
        <w:t>alcemia, hyperuricemia, and AKI</w:t>
      </w:r>
      <w:r w:rsidRPr="003C1A0E">
        <w:rPr>
          <w:rFonts w:ascii="Book Antiqua" w:eastAsia="Book Antiqua" w:hAnsi="Book Antiqua" w:cs="Book Antiqua"/>
          <w:color w:val="000000"/>
          <w:vertAlign w:val="superscript"/>
        </w:rPr>
        <w:t>[83]</w:t>
      </w:r>
      <w:r w:rsidRPr="008A5413">
        <w:rPr>
          <w:rFonts w:ascii="Book Antiqua" w:eastAsia="Book Antiqua" w:hAnsi="Book Antiqua" w:cs="Book Antiqua"/>
          <w:color w:val="000000"/>
        </w:rPr>
        <w:t>.</w:t>
      </w:r>
    </w:p>
    <w:p w14:paraId="0168AF3B"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281720D5" w14:textId="4425DED2" w:rsidR="003F106C" w:rsidRPr="009B1D65" w:rsidRDefault="003F106C" w:rsidP="008A5413">
      <w:pPr>
        <w:spacing w:line="360" w:lineRule="auto"/>
        <w:jc w:val="both"/>
        <w:rPr>
          <w:rFonts w:ascii="Book Antiqua" w:eastAsia="Book Antiqua" w:hAnsi="Book Antiqua" w:cs="Book Antiqua"/>
          <w:b/>
          <w:caps/>
          <w:color w:val="000000"/>
        </w:rPr>
      </w:pPr>
      <w:r w:rsidRPr="009B1D65">
        <w:rPr>
          <w:rFonts w:ascii="Book Antiqua" w:eastAsia="Book Antiqua" w:hAnsi="Book Antiqua" w:cs="Book Antiqua"/>
          <w:b/>
          <w:caps/>
          <w:color w:val="000000"/>
        </w:rPr>
        <w:t>Surgery-related AKI</w:t>
      </w:r>
    </w:p>
    <w:p w14:paraId="1A536047" w14:textId="4EAE5CF0" w:rsidR="003F106C" w:rsidRPr="008A5413" w:rsidRDefault="003F106C" w:rsidP="003C1A0E">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Surgery is the most essential treatment for gastrointestinal tumors. Gastrectomy with lymph node dissection constitutes an essential component of multimodal treatmen</w:t>
      </w:r>
      <w:r w:rsidR="003C1A0E">
        <w:rPr>
          <w:rFonts w:ascii="Book Antiqua" w:eastAsia="Book Antiqua" w:hAnsi="Book Antiqua" w:cs="Book Antiqua"/>
          <w:color w:val="000000"/>
        </w:rPr>
        <w:t>t for resectable gastric cancer</w:t>
      </w:r>
      <w:r w:rsidRPr="003C1A0E">
        <w:rPr>
          <w:rFonts w:ascii="Book Antiqua" w:eastAsia="Book Antiqua" w:hAnsi="Book Antiqua" w:cs="Book Antiqua"/>
          <w:color w:val="000000"/>
          <w:vertAlign w:val="superscript"/>
        </w:rPr>
        <w:t>[84]</w:t>
      </w:r>
      <w:r w:rsidRPr="008A5413">
        <w:rPr>
          <w:rFonts w:ascii="Book Antiqua" w:eastAsia="Book Antiqua" w:hAnsi="Book Antiqua" w:cs="Book Antiqua"/>
          <w:color w:val="000000"/>
        </w:rPr>
        <w:t>. Surgical resection is the only treatment that can cure localized colon cancer. The goal of surgical resection of primary colon cancer is to remove the tumor, large vessel pedicles, and lymphatic drai</w:t>
      </w:r>
      <w:r w:rsidR="003C1A0E">
        <w:rPr>
          <w:rFonts w:ascii="Book Antiqua" w:eastAsia="Book Antiqua" w:hAnsi="Book Antiqua" w:cs="Book Antiqua"/>
          <w:color w:val="000000"/>
        </w:rPr>
        <w:t>nage area of the affected colon</w:t>
      </w:r>
      <w:r w:rsidRPr="003C1A0E">
        <w:rPr>
          <w:rFonts w:ascii="Book Antiqua" w:eastAsia="Book Antiqua" w:hAnsi="Book Antiqua" w:cs="Book Antiqua"/>
          <w:color w:val="000000"/>
          <w:vertAlign w:val="superscript"/>
        </w:rPr>
        <w:t>[85]</w:t>
      </w:r>
      <w:r w:rsidRPr="008A5413">
        <w:rPr>
          <w:rFonts w:ascii="Book Antiqua" w:eastAsia="Book Antiqua" w:hAnsi="Book Antiqua" w:cs="Book Antiqua"/>
          <w:color w:val="000000"/>
        </w:rPr>
        <w:t>. Nevertheless, surgery is also obviously related to AKI. Studies report a prevalence of 3</w:t>
      </w:r>
      <w:r w:rsidR="003C1A0E" w:rsidRPr="008A5413">
        <w:rPr>
          <w:rFonts w:ascii="Book Antiqua" w:eastAsia="Book Antiqua" w:hAnsi="Book Antiqua" w:cs="Book Antiqua"/>
          <w:color w:val="000000"/>
        </w:rPr>
        <w:t>%</w:t>
      </w:r>
      <w:r w:rsidRPr="008A5413">
        <w:rPr>
          <w:rFonts w:ascii="Book Antiqua" w:eastAsia="Book Antiqua" w:hAnsi="Book Antiqua" w:cs="Book Antiqua"/>
          <w:color w:val="000000"/>
        </w:rPr>
        <w:t>–35% for postoperative AKI and 0.5</w:t>
      </w:r>
      <w:r w:rsidR="003C1A0E" w:rsidRPr="008A5413">
        <w:rPr>
          <w:rFonts w:ascii="Book Antiqua" w:eastAsia="Book Antiqua" w:hAnsi="Book Antiqua" w:cs="Book Antiqua"/>
          <w:color w:val="000000"/>
        </w:rPr>
        <w:t>%</w:t>
      </w:r>
      <w:r w:rsidRPr="008A5413">
        <w:rPr>
          <w:rFonts w:ascii="Book Antiqua" w:eastAsia="Book Antiqua" w:hAnsi="Book Antiqua" w:cs="Book Antiqua"/>
          <w:color w:val="000000"/>
        </w:rPr>
        <w:t>–25% for all-cause postoperative mortality within the first year in patients who have un</w:t>
      </w:r>
      <w:r w:rsidR="003C1A0E">
        <w:rPr>
          <w:rFonts w:ascii="Book Antiqua" w:eastAsia="Book Antiqua" w:hAnsi="Book Antiqua" w:cs="Book Antiqua"/>
          <w:color w:val="000000"/>
        </w:rPr>
        <w:t>dergone major abdominal surgery</w:t>
      </w:r>
      <w:r w:rsidRPr="003C1A0E">
        <w:rPr>
          <w:rFonts w:ascii="Book Antiqua" w:eastAsia="Book Antiqua" w:hAnsi="Book Antiqua" w:cs="Book Antiqua"/>
          <w:color w:val="000000"/>
          <w:vertAlign w:val="superscript"/>
        </w:rPr>
        <w:t>[86]</w:t>
      </w:r>
      <w:r w:rsidRPr="008A5413">
        <w:rPr>
          <w:rFonts w:ascii="Book Antiqua" w:eastAsia="Book Antiqua" w:hAnsi="Book Antiqua" w:cs="Book Antiqua"/>
          <w:color w:val="000000"/>
        </w:rPr>
        <w:t>. Postoperative AKI occurred in 17.4</w:t>
      </w:r>
      <w:r w:rsidR="009B454F" w:rsidRPr="008A5413">
        <w:rPr>
          <w:rFonts w:ascii="Book Antiqua" w:eastAsia="Book Antiqua" w:hAnsi="Book Antiqua" w:cs="Book Antiqua"/>
          <w:color w:val="000000"/>
        </w:rPr>
        <w:t>%</w:t>
      </w:r>
      <w:r w:rsidR="009B454F">
        <w:rPr>
          <w:rFonts w:ascii="Book Antiqua" w:eastAsia="Book Antiqua" w:hAnsi="Book Antiqua" w:cs="Book Antiqua"/>
          <w:color w:val="000000"/>
        </w:rPr>
        <w:t>–</w:t>
      </w:r>
      <w:r w:rsidRPr="008A5413">
        <w:rPr>
          <w:rFonts w:ascii="Book Antiqua" w:eastAsia="Book Antiqua" w:hAnsi="Book Antiqua" w:cs="Book Antiqua"/>
          <w:color w:val="000000"/>
        </w:rPr>
        <w:t xml:space="preserve">20.3% of patients who underwent laparoscopic </w:t>
      </w:r>
      <w:r w:rsidR="00394B6C">
        <w:rPr>
          <w:rFonts w:ascii="Book Antiqua" w:eastAsia="Book Antiqua" w:hAnsi="Book Antiqua" w:cs="Book Antiqua"/>
          <w:color w:val="000000"/>
        </w:rPr>
        <w:t>CRC</w:t>
      </w:r>
      <w:r w:rsidR="003C1A0E">
        <w:rPr>
          <w:rFonts w:ascii="Book Antiqua" w:eastAsia="Book Antiqua" w:hAnsi="Book Antiqua" w:cs="Book Antiqua"/>
          <w:color w:val="000000"/>
        </w:rPr>
        <w:t xml:space="preserve"> resection</w:t>
      </w:r>
      <w:r w:rsidRPr="003C1A0E">
        <w:rPr>
          <w:rFonts w:ascii="Book Antiqua" w:eastAsia="Book Antiqua" w:hAnsi="Book Antiqua" w:cs="Book Antiqua"/>
          <w:color w:val="000000"/>
          <w:vertAlign w:val="superscript"/>
        </w:rPr>
        <w:t>[27</w:t>
      </w:r>
      <w:r w:rsidR="003C1A0E" w:rsidRPr="003C1A0E">
        <w:rPr>
          <w:rFonts w:ascii="Book Antiqua" w:hAnsi="Book Antiqua" w:cs="Book Antiqua" w:hint="eastAsia"/>
          <w:color w:val="000000"/>
          <w:vertAlign w:val="superscript"/>
          <w:lang w:eastAsia="zh-CN"/>
        </w:rPr>
        <w:t>,</w:t>
      </w:r>
      <w:r w:rsidRPr="003C1A0E">
        <w:rPr>
          <w:rFonts w:ascii="Book Antiqua" w:eastAsia="Book Antiqua" w:hAnsi="Book Antiqua" w:cs="Book Antiqua"/>
          <w:color w:val="000000"/>
          <w:vertAlign w:val="superscript"/>
        </w:rPr>
        <w:t>87]</w:t>
      </w:r>
      <w:r w:rsidRPr="008A5413">
        <w:rPr>
          <w:rFonts w:ascii="Book Antiqua" w:eastAsia="Book Antiqua" w:hAnsi="Book Antiqua" w:cs="Book Antiqua"/>
          <w:color w:val="000000"/>
        </w:rPr>
        <w:t>. Of 4718 patients who underwent gastric cancer surgery, 14</w:t>
      </w:r>
      <w:r w:rsidR="003C1A0E">
        <w:rPr>
          <w:rFonts w:ascii="Book Antiqua" w:eastAsia="Book Antiqua" w:hAnsi="Book Antiqua" w:cs="Book Antiqua"/>
          <w:color w:val="000000"/>
        </w:rPr>
        <w:t>.4% developed postoperative AKI</w:t>
      </w:r>
      <w:r w:rsidRPr="003C1A0E">
        <w:rPr>
          <w:rFonts w:ascii="Book Antiqua" w:eastAsia="Book Antiqua" w:hAnsi="Book Antiqua" w:cs="Book Antiqua"/>
          <w:color w:val="000000"/>
          <w:vertAlign w:val="superscript"/>
        </w:rPr>
        <w:t>[13]</w:t>
      </w:r>
      <w:r w:rsidRPr="008A5413">
        <w:rPr>
          <w:rFonts w:ascii="Book Antiqua" w:eastAsia="Book Antiqua" w:hAnsi="Book Antiqua" w:cs="Book Antiqua"/>
          <w:color w:val="000000"/>
        </w:rPr>
        <w:t xml:space="preserve">. Compared with patients without AKI, patients with AKI were </w:t>
      </w:r>
      <w:r w:rsidRPr="008A5413">
        <w:rPr>
          <w:rFonts w:ascii="Book Antiqua" w:eastAsia="Book Antiqua" w:hAnsi="Book Antiqua" w:cs="Book Antiqua"/>
          <w:color w:val="000000"/>
        </w:rPr>
        <w:lastRenderedPageBreak/>
        <w:t>associated with increased 8</w:t>
      </w:r>
      <w:r w:rsidR="009B454F">
        <w:rPr>
          <w:rFonts w:ascii="Book Antiqua" w:eastAsia="Book Antiqua" w:hAnsi="Book Antiqua" w:cs="Book Antiqua"/>
          <w:color w:val="000000"/>
        </w:rPr>
        <w:t>–</w:t>
      </w:r>
      <w:r w:rsidR="009B454F" w:rsidRPr="008A5413">
        <w:rPr>
          <w:rFonts w:ascii="Book Antiqua" w:eastAsia="Book Antiqua" w:hAnsi="Book Antiqua" w:cs="Book Antiqua"/>
          <w:color w:val="000000"/>
        </w:rPr>
        <w:t>30</w:t>
      </w:r>
      <w:r w:rsidR="009B454F">
        <w:rPr>
          <w:rFonts w:ascii="Book Antiqua" w:eastAsia="Book Antiqua" w:hAnsi="Book Antiqua" w:cs="Book Antiqua"/>
          <w:color w:val="000000"/>
        </w:rPr>
        <w:t>-</w:t>
      </w:r>
      <w:r w:rsidRPr="008A5413">
        <w:rPr>
          <w:rFonts w:ascii="Book Antiqua" w:eastAsia="Book Antiqua" w:hAnsi="Book Antiqua" w:cs="Book Antiqua"/>
          <w:color w:val="000000"/>
        </w:rPr>
        <w:t>d mortality and 31</w:t>
      </w:r>
      <w:r w:rsidR="009B454F">
        <w:rPr>
          <w:rFonts w:ascii="Book Antiqua" w:eastAsia="Book Antiqua" w:hAnsi="Book Antiqua" w:cs="Book Antiqua"/>
          <w:color w:val="000000"/>
        </w:rPr>
        <w:t>–</w:t>
      </w:r>
      <w:r w:rsidRPr="008A5413">
        <w:rPr>
          <w:rFonts w:ascii="Book Antiqua" w:eastAsia="Book Antiqua" w:hAnsi="Book Antiqua" w:cs="Book Antiqua"/>
          <w:color w:val="000000"/>
        </w:rPr>
        <w:t>90</w:t>
      </w:r>
      <w:r w:rsidR="009B454F">
        <w:rPr>
          <w:rFonts w:ascii="Book Antiqua" w:eastAsia="Book Antiqua" w:hAnsi="Book Antiqua" w:cs="Book Antiqua"/>
          <w:color w:val="000000"/>
        </w:rPr>
        <w:t>-</w:t>
      </w:r>
      <w:r w:rsidRPr="008A5413">
        <w:rPr>
          <w:rFonts w:ascii="Book Antiqua" w:eastAsia="Book Antiqua" w:hAnsi="Book Antiqua" w:cs="Book Antiqua"/>
          <w:color w:val="000000"/>
        </w:rPr>
        <w:t>d</w:t>
      </w:r>
      <w:r w:rsidR="003C1A0E">
        <w:rPr>
          <w:rFonts w:ascii="Book Antiqua" w:eastAsia="Book Antiqua" w:hAnsi="Book Antiqua" w:cs="Book Antiqua"/>
          <w:color w:val="000000"/>
        </w:rPr>
        <w:t xml:space="preserve"> mortality</w:t>
      </w:r>
      <w:r w:rsidRPr="003C1A0E">
        <w:rPr>
          <w:rFonts w:ascii="Book Antiqua" w:eastAsia="Book Antiqua" w:hAnsi="Book Antiqua" w:cs="Book Antiqua"/>
          <w:color w:val="000000"/>
          <w:vertAlign w:val="superscript"/>
        </w:rPr>
        <w:t>[87]</w:t>
      </w:r>
      <w:r w:rsidRPr="008A5413">
        <w:rPr>
          <w:rFonts w:ascii="Book Antiqua" w:eastAsia="Book Antiqua" w:hAnsi="Book Antiqua" w:cs="Book Antiqua"/>
          <w:color w:val="000000"/>
        </w:rPr>
        <w:t xml:space="preserve">. In a Danish population-based study of mortality after emergency surgery for colon cancer, mortality during the first 30 d after surgery was increased in patients with decreased kidney </w:t>
      </w:r>
      <w:r w:rsidR="003C1A0E">
        <w:rPr>
          <w:rFonts w:ascii="Book Antiqua" w:eastAsia="Book Antiqua" w:hAnsi="Book Antiqua" w:cs="Book Antiqua"/>
          <w:color w:val="000000"/>
        </w:rPr>
        <w:t>function who were receiving RRT</w:t>
      </w:r>
      <w:r w:rsidRPr="003C1A0E">
        <w:rPr>
          <w:rFonts w:ascii="Book Antiqua" w:eastAsia="Book Antiqua" w:hAnsi="Book Antiqua" w:cs="Book Antiqua"/>
          <w:color w:val="000000"/>
          <w:vertAlign w:val="superscript"/>
        </w:rPr>
        <w:t>[88]</w:t>
      </w:r>
      <w:r w:rsidRPr="008A5413">
        <w:rPr>
          <w:rFonts w:ascii="Book Antiqua" w:eastAsia="Book Antiqua" w:hAnsi="Book Antiqua" w:cs="Book Antiqua"/>
          <w:color w:val="000000"/>
        </w:rPr>
        <w:t>. A small cohort study that included 288 medical records from elective rectal cancer surgeries found an in-hospital mortality rate of 18.2% in patients with AKI, whereas the in-hospital mortality rate o</w:t>
      </w:r>
      <w:r w:rsidR="003C1A0E">
        <w:rPr>
          <w:rFonts w:ascii="Book Antiqua" w:eastAsia="Book Antiqua" w:hAnsi="Book Antiqua" w:cs="Book Antiqua"/>
          <w:color w:val="000000"/>
        </w:rPr>
        <w:t>f patients without AKI was 0.7%</w:t>
      </w:r>
      <w:r w:rsidRPr="003C1A0E">
        <w:rPr>
          <w:rFonts w:ascii="Book Antiqua" w:eastAsia="Book Antiqua" w:hAnsi="Book Antiqua" w:cs="Book Antiqua"/>
          <w:color w:val="000000"/>
          <w:vertAlign w:val="superscript"/>
        </w:rPr>
        <w:t>[89]</w:t>
      </w:r>
      <w:r w:rsidRPr="008A5413">
        <w:rPr>
          <w:rFonts w:ascii="Book Antiqua" w:eastAsia="Book Antiqua" w:hAnsi="Book Antiqua" w:cs="Book Antiqua"/>
          <w:color w:val="000000"/>
        </w:rPr>
        <w:t>.</w:t>
      </w:r>
    </w:p>
    <w:p w14:paraId="0BA13B0E" w14:textId="1230469F"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AKI is a multifactorial condition. For example, anesthetics have an impact on the occurrence of postoperative AKI. First, stable intraoperative hemodynamics (especially a mean arterial pressure &gt;</w:t>
      </w:r>
      <w:r w:rsidR="003C1A0E">
        <w:rPr>
          <w:rFonts w:ascii="Book Antiqua" w:hAnsi="Book Antiqua" w:cs="Book Antiqua" w:hint="eastAsia"/>
          <w:color w:val="000000"/>
          <w:lang w:eastAsia="zh-CN"/>
        </w:rPr>
        <w:t xml:space="preserve"> </w:t>
      </w:r>
      <w:r w:rsidR="003C1A0E">
        <w:rPr>
          <w:rFonts w:ascii="Book Antiqua" w:eastAsia="Book Antiqua" w:hAnsi="Book Antiqua" w:cs="Book Antiqua"/>
          <w:color w:val="000000"/>
        </w:rPr>
        <w:t>55 mmHg)</w:t>
      </w:r>
      <w:r w:rsidR="003C1A0E" w:rsidRPr="003C1A0E">
        <w:rPr>
          <w:rFonts w:ascii="Book Antiqua" w:eastAsia="Book Antiqua" w:hAnsi="Book Antiqua" w:cs="Book Antiqua"/>
          <w:color w:val="000000"/>
          <w:vertAlign w:val="superscript"/>
        </w:rPr>
        <w:t>[90,</w:t>
      </w:r>
      <w:r w:rsidRPr="003C1A0E">
        <w:rPr>
          <w:rFonts w:ascii="Book Antiqua" w:eastAsia="Book Antiqua" w:hAnsi="Book Antiqua" w:cs="Book Antiqua"/>
          <w:color w:val="000000"/>
          <w:vertAlign w:val="superscript"/>
        </w:rPr>
        <w:t>91]</w:t>
      </w:r>
      <w:r w:rsidRPr="008A5413">
        <w:rPr>
          <w:rFonts w:ascii="Book Antiqua" w:eastAsia="Book Antiqua" w:hAnsi="Book Antiqua" w:cs="Book Antiqua"/>
          <w:color w:val="000000"/>
        </w:rPr>
        <w:t xml:space="preserve"> and average blood volume can help maintain renal perfusion and reduce postoperative AKI. Second, inhaled anesthetics can temporarily and reversibly inhibit renal function, decreasing renal blood flow, GFR, urinary sodium excretion, and urine output. Possible mechanisms include the loss of renal self-regulation, decreased renal blood flow, neuroendocrine res</w:t>
      </w:r>
      <w:r w:rsidR="003C1A0E">
        <w:rPr>
          <w:rFonts w:ascii="Book Antiqua" w:eastAsia="Book Antiqua" w:hAnsi="Book Antiqua" w:cs="Book Antiqua"/>
          <w:color w:val="000000"/>
        </w:rPr>
        <w:t>ponse and neurohumoral factors</w:t>
      </w:r>
      <w:r w:rsidRPr="003C1A0E">
        <w:rPr>
          <w:rFonts w:ascii="Book Antiqua" w:eastAsia="Book Antiqua" w:hAnsi="Book Antiqua" w:cs="Book Antiqua"/>
          <w:color w:val="000000"/>
          <w:vertAlign w:val="superscript"/>
        </w:rPr>
        <w:t>[92]</w:t>
      </w:r>
      <w:r w:rsidRPr="008A5413">
        <w:rPr>
          <w:rFonts w:ascii="Book Antiqua" w:eastAsia="Book Antiqua" w:hAnsi="Book Antiqua" w:cs="Book Antiqua"/>
          <w:color w:val="000000"/>
        </w:rPr>
        <w:t>. A preoperative nil-by-mouth regimen, perioperative blood and intravascular fluid loss, extravasation of fluid from the vascular compartment (third-space effect), insensible fluid losses may also contribute to the occurrence of AKI. AKI can also develop from complications such as sepsis or electrolyte de</w:t>
      </w:r>
      <w:r w:rsidR="003C1A0E">
        <w:rPr>
          <w:rFonts w:ascii="Book Antiqua" w:eastAsia="Book Antiqua" w:hAnsi="Book Antiqua" w:cs="Book Antiqua"/>
          <w:color w:val="000000"/>
        </w:rPr>
        <w:t>rangement associated with ileus</w:t>
      </w:r>
      <w:r w:rsidRPr="003C1A0E">
        <w:rPr>
          <w:rFonts w:ascii="Book Antiqua" w:eastAsia="Book Antiqua" w:hAnsi="Book Antiqua" w:cs="Book Antiqua"/>
          <w:color w:val="000000"/>
          <w:vertAlign w:val="superscript"/>
        </w:rPr>
        <w:t>[87]</w:t>
      </w:r>
      <w:r w:rsidRPr="008A5413">
        <w:rPr>
          <w:rFonts w:ascii="Book Antiqua" w:eastAsia="Book Antiqua" w:hAnsi="Book Antiqua" w:cs="Book Antiqua"/>
          <w:color w:val="000000"/>
        </w:rPr>
        <w:t>. Major surgery introduces the risk of fluid depletion at several stages. Furthermore, hypotension can lead to dysfunctional intrarenal microcirculation due to patchy hypoperfusion areas in the kidney and potentially ad</w:t>
      </w:r>
      <w:r w:rsidR="003C1A0E">
        <w:rPr>
          <w:rFonts w:ascii="Book Antiqua" w:eastAsia="Book Antiqua" w:hAnsi="Book Antiqua" w:cs="Book Antiqua"/>
          <w:color w:val="000000"/>
        </w:rPr>
        <w:t>d to the risk of developing AKI</w:t>
      </w:r>
      <w:r w:rsidRPr="003C1A0E">
        <w:rPr>
          <w:rFonts w:ascii="Book Antiqua" w:eastAsia="Book Antiqua" w:hAnsi="Book Antiqua" w:cs="Book Antiqua"/>
          <w:color w:val="000000"/>
          <w:vertAlign w:val="superscript"/>
        </w:rPr>
        <w:t>[93-95]</w:t>
      </w:r>
      <w:r w:rsidRPr="008A5413">
        <w:rPr>
          <w:rFonts w:ascii="Book Antiqua" w:eastAsia="Book Antiqua" w:hAnsi="Book Antiqua" w:cs="Book Antiqua"/>
          <w:color w:val="000000"/>
        </w:rPr>
        <w:t>.</w:t>
      </w:r>
    </w:p>
    <w:p w14:paraId="43634D35" w14:textId="79ECEA28"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The perioperative fluid management is also notably related to AKI. The association of perioperative fluid overload with worsening postoperativ</w:t>
      </w:r>
      <w:r w:rsidR="003C1A0E">
        <w:rPr>
          <w:rFonts w:ascii="Book Antiqua" w:eastAsia="Book Antiqua" w:hAnsi="Book Antiqua" w:cs="Book Antiqua"/>
          <w:color w:val="000000"/>
        </w:rPr>
        <w:t>e morbidity is well established</w:t>
      </w:r>
      <w:r w:rsidR="003C1A0E" w:rsidRPr="003C1A0E">
        <w:rPr>
          <w:rFonts w:ascii="Book Antiqua" w:eastAsia="Book Antiqua" w:hAnsi="Book Antiqua" w:cs="Book Antiqua"/>
          <w:color w:val="000000"/>
          <w:vertAlign w:val="superscript"/>
        </w:rPr>
        <w:t>[96,</w:t>
      </w:r>
      <w:r w:rsidRPr="003C1A0E">
        <w:rPr>
          <w:rFonts w:ascii="Book Antiqua" w:eastAsia="Book Antiqua" w:hAnsi="Book Antiqua" w:cs="Book Antiqua"/>
          <w:color w:val="000000"/>
          <w:vertAlign w:val="superscript"/>
        </w:rPr>
        <w:t>97]</w:t>
      </w:r>
      <w:r w:rsidRPr="008A5413">
        <w:rPr>
          <w:rFonts w:ascii="Book Antiqua" w:eastAsia="Book Antiqua" w:hAnsi="Book Antiqua" w:cs="Book Antiqua"/>
          <w:color w:val="000000"/>
        </w:rPr>
        <w:t>. In recent studies, oliguria was significantly associated with AKI. Several recent studies demonstrated that intraoperative oliguria was associated with postoperative AKI in patients undergoing major abdominal surgery. Studies have also reported that intraoperative oliguria is significantly associated w</w:t>
      </w:r>
      <w:r w:rsidR="003C1A0E">
        <w:rPr>
          <w:rFonts w:ascii="Book Antiqua" w:eastAsia="Book Antiqua" w:hAnsi="Book Antiqua" w:cs="Book Antiqua"/>
          <w:color w:val="000000"/>
        </w:rPr>
        <w:t>ith increased postoperative AKI</w:t>
      </w:r>
      <w:r w:rsidRPr="003C1A0E">
        <w:rPr>
          <w:rFonts w:ascii="Book Antiqua" w:eastAsia="Book Antiqua" w:hAnsi="Book Antiqua" w:cs="Book Antiqua"/>
          <w:color w:val="000000"/>
          <w:vertAlign w:val="superscript"/>
        </w:rPr>
        <w:t>[98-100]</w:t>
      </w:r>
      <w:r w:rsidRPr="008A5413">
        <w:rPr>
          <w:rFonts w:ascii="Book Antiqua" w:eastAsia="Book Antiqua" w:hAnsi="Book Antiqua" w:cs="Book Antiqua"/>
          <w:color w:val="000000"/>
        </w:rPr>
        <w:t xml:space="preserve">. The possible mechanism of oliguria is as follows: </w:t>
      </w:r>
      <w:r w:rsidR="003C1A0E">
        <w:rPr>
          <w:rFonts w:ascii="Book Antiqua" w:hAnsi="Book Antiqua" w:cs="Book Antiqua" w:hint="eastAsia"/>
          <w:color w:val="000000"/>
          <w:lang w:eastAsia="zh-CN"/>
        </w:rPr>
        <w:t>M</w:t>
      </w:r>
      <w:r w:rsidRPr="008A5413">
        <w:rPr>
          <w:rFonts w:ascii="Book Antiqua" w:eastAsia="Book Antiqua" w:hAnsi="Book Antiqua" w:cs="Book Antiqua"/>
          <w:color w:val="000000"/>
        </w:rPr>
        <w:t xml:space="preserve">any factors, including the overall hemodynamic status, sympathetic activity, and the effects of </w:t>
      </w:r>
      <w:r w:rsidRPr="008A5413">
        <w:rPr>
          <w:rFonts w:ascii="Book Antiqua" w:eastAsia="Book Antiqua" w:hAnsi="Book Antiqua" w:cs="Book Antiqua"/>
          <w:color w:val="000000"/>
        </w:rPr>
        <w:lastRenderedPageBreak/>
        <w:t>hormones such as aldosterone and antidiuretic hormone influence urine output. Renal hypoperfusion in perioperative settings can be caused by hypovolemia, systemic vasodilatation (due to anesthesia or inflammation), positive pressure ven</w:t>
      </w:r>
      <w:r w:rsidR="003C1A0E">
        <w:rPr>
          <w:rFonts w:ascii="Book Antiqua" w:eastAsia="Book Antiqua" w:hAnsi="Book Antiqua" w:cs="Book Antiqua"/>
          <w:color w:val="000000"/>
        </w:rPr>
        <w:t>tilation, or low cardiac output</w:t>
      </w:r>
      <w:r w:rsidRPr="003C1A0E">
        <w:rPr>
          <w:rFonts w:ascii="Book Antiqua" w:eastAsia="Book Antiqua" w:hAnsi="Book Antiqua" w:cs="Book Antiqua"/>
          <w:color w:val="000000"/>
          <w:vertAlign w:val="superscript"/>
        </w:rPr>
        <w:t>[101]</w:t>
      </w:r>
      <w:r w:rsidRPr="008A5413">
        <w:rPr>
          <w:rFonts w:ascii="Book Antiqua" w:eastAsia="Book Antiqua" w:hAnsi="Book Antiqua" w:cs="Book Antiqua"/>
          <w:color w:val="000000"/>
        </w:rPr>
        <w:t>. However, some studies showed that additional intravenous fluids or diuretics did not protect a</w:t>
      </w:r>
      <w:r w:rsidR="003C1A0E">
        <w:rPr>
          <w:rFonts w:ascii="Book Antiqua" w:eastAsia="Book Antiqua" w:hAnsi="Book Antiqua" w:cs="Book Antiqua"/>
          <w:color w:val="000000"/>
        </w:rPr>
        <w:t>gainst AKI in oliguric patients</w:t>
      </w:r>
      <w:r w:rsidR="003C1A0E" w:rsidRPr="003C1A0E">
        <w:rPr>
          <w:rFonts w:ascii="Book Antiqua" w:eastAsia="Book Antiqua" w:hAnsi="Book Antiqua" w:cs="Book Antiqua"/>
          <w:color w:val="000000"/>
          <w:vertAlign w:val="superscript"/>
        </w:rPr>
        <w:t>[102,</w:t>
      </w:r>
      <w:r w:rsidRPr="003C1A0E">
        <w:rPr>
          <w:rFonts w:ascii="Book Antiqua" w:eastAsia="Book Antiqua" w:hAnsi="Book Antiqua" w:cs="Book Antiqua"/>
          <w:color w:val="000000"/>
          <w:vertAlign w:val="superscript"/>
        </w:rPr>
        <w:t>103]</w:t>
      </w:r>
      <w:r w:rsidRPr="008A5413">
        <w:rPr>
          <w:rFonts w:ascii="Book Antiqua" w:eastAsia="Book Antiqua" w:hAnsi="Book Antiqua" w:cs="Book Antiqua"/>
          <w:color w:val="000000"/>
        </w:rPr>
        <w:t>. Additionally, there have been several studies regarding intraoperative oliguria with AKI in patients undergoing abdominal surgery. This unresolved problem needs further research.</w:t>
      </w:r>
    </w:p>
    <w:p w14:paraId="5395C687" w14:textId="444BD8D5"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The choice of surgical method can also affect the occurrence of AKI. The use of the laparoscopic approach in treating </w:t>
      </w:r>
      <w:r w:rsidR="00394B6C">
        <w:rPr>
          <w:rFonts w:ascii="Book Antiqua" w:eastAsia="Book Antiqua" w:hAnsi="Book Antiqua" w:cs="Book Antiqua"/>
          <w:color w:val="000000"/>
        </w:rPr>
        <w:t>CRC</w:t>
      </w:r>
      <w:r w:rsidRPr="008A5413">
        <w:rPr>
          <w:rFonts w:ascii="Book Antiqua" w:eastAsia="Book Antiqua" w:hAnsi="Book Antiqua" w:cs="Book Antiqua"/>
          <w:color w:val="000000"/>
        </w:rPr>
        <w:t xml:space="preserve"> has been shown to promote recovery and reduce postoperative pain, the length of hospital stay, blood loss </w:t>
      </w:r>
      <w:r w:rsidR="003C1A0E">
        <w:rPr>
          <w:rFonts w:ascii="Book Antiqua" w:eastAsia="Book Antiqua" w:hAnsi="Book Antiqua" w:cs="Book Antiqua"/>
          <w:color w:val="000000"/>
        </w:rPr>
        <w:t>volumes, and complication rates</w:t>
      </w:r>
      <w:r w:rsidR="003C1A0E" w:rsidRPr="003C1A0E">
        <w:rPr>
          <w:rFonts w:ascii="Book Antiqua" w:eastAsia="Book Antiqua" w:hAnsi="Book Antiqua" w:cs="Book Antiqua"/>
          <w:color w:val="000000"/>
          <w:vertAlign w:val="superscript"/>
        </w:rPr>
        <w:t>[104,</w:t>
      </w:r>
      <w:r w:rsidRPr="003C1A0E">
        <w:rPr>
          <w:rFonts w:ascii="Book Antiqua" w:eastAsia="Book Antiqua" w:hAnsi="Book Antiqua" w:cs="Book Antiqua"/>
          <w:color w:val="000000"/>
          <w:vertAlign w:val="superscript"/>
        </w:rPr>
        <w:t>105]</w:t>
      </w:r>
      <w:r w:rsidRPr="008A5413">
        <w:rPr>
          <w:rFonts w:ascii="Book Antiqua" w:eastAsia="Book Antiqua" w:hAnsi="Book Antiqua" w:cs="Book Antiqua"/>
          <w:color w:val="000000"/>
        </w:rPr>
        <w:t>. Pneumoperitoneum, considered essential for adequate exposure in laparoscopic surgery, is associated with increased intraabdominal pressure (IAP) and its associat</w:t>
      </w:r>
      <w:r w:rsidR="003C1A0E">
        <w:rPr>
          <w:rFonts w:ascii="Book Antiqua" w:eastAsia="Book Antiqua" w:hAnsi="Book Antiqua" w:cs="Book Antiqua"/>
          <w:color w:val="000000"/>
        </w:rPr>
        <w:t>ed hormonal modifications</w:t>
      </w:r>
      <w:r w:rsidRPr="003C1A0E">
        <w:rPr>
          <w:rFonts w:ascii="Book Antiqua" w:eastAsia="Book Antiqua" w:hAnsi="Book Antiqua" w:cs="Book Antiqua"/>
          <w:color w:val="000000"/>
          <w:vertAlign w:val="superscript"/>
        </w:rPr>
        <w:t>[106]</w:t>
      </w:r>
      <w:r w:rsidR="003C1A0E">
        <w:rPr>
          <w:rFonts w:ascii="Book Antiqua" w:eastAsia="Book Antiqua" w:hAnsi="Book Antiqua" w:cs="Book Antiqua"/>
          <w:color w:val="000000"/>
        </w:rPr>
        <w:t xml:space="preserve">. Demyttenaere </w:t>
      </w:r>
      <w:r w:rsidR="003C1A0E" w:rsidRPr="003C1A0E">
        <w:rPr>
          <w:rFonts w:ascii="Book Antiqua" w:eastAsia="Book Antiqua" w:hAnsi="Book Antiqua" w:cs="Book Antiqua"/>
          <w:i/>
          <w:color w:val="000000"/>
        </w:rPr>
        <w:t>et al</w:t>
      </w:r>
      <w:r w:rsidRPr="003C1A0E">
        <w:rPr>
          <w:rFonts w:ascii="Book Antiqua" w:eastAsia="Book Antiqua" w:hAnsi="Book Antiqua" w:cs="Book Antiqua"/>
          <w:color w:val="000000"/>
          <w:vertAlign w:val="superscript"/>
        </w:rPr>
        <w:t>[107]</w:t>
      </w:r>
      <w:r w:rsidRPr="008A5413">
        <w:rPr>
          <w:rFonts w:ascii="Book Antiqua" w:eastAsia="Book Antiqua" w:hAnsi="Book Antiqua" w:cs="Book Antiqua"/>
          <w:color w:val="000000"/>
        </w:rPr>
        <w:t xml:space="preserve"> reported decreased renal function and renal blood flow during pneumoperitoneum, which could be linked to AKI.</w:t>
      </w:r>
    </w:p>
    <w:p w14:paraId="33EE0A27" w14:textId="09309461"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High IAP can be observed after abdominal </w:t>
      </w:r>
      <w:r w:rsidR="009B454F" w:rsidRPr="008A5413">
        <w:rPr>
          <w:rFonts w:ascii="Book Antiqua" w:eastAsia="Book Antiqua" w:hAnsi="Book Antiqua" w:cs="Book Antiqua"/>
          <w:color w:val="000000"/>
        </w:rPr>
        <w:t>surger</w:t>
      </w:r>
      <w:r w:rsidR="009B454F">
        <w:rPr>
          <w:rFonts w:ascii="Book Antiqua" w:eastAsia="Book Antiqua" w:hAnsi="Book Antiqua" w:cs="Book Antiqua"/>
          <w:color w:val="000000"/>
        </w:rPr>
        <w:t>y</w:t>
      </w:r>
      <w:r w:rsidR="009B454F" w:rsidRPr="008A5413">
        <w:rPr>
          <w:rFonts w:ascii="Book Antiqua" w:eastAsia="Book Antiqua" w:hAnsi="Book Antiqua" w:cs="Book Antiqua"/>
          <w:color w:val="000000"/>
        </w:rPr>
        <w:t xml:space="preserve"> </w:t>
      </w:r>
      <w:r w:rsidRPr="008A5413">
        <w:rPr>
          <w:rFonts w:ascii="Book Antiqua" w:eastAsia="Book Antiqua" w:hAnsi="Book Antiqua" w:cs="Book Antiqua"/>
          <w:color w:val="000000"/>
        </w:rPr>
        <w:t>due to reduced abdominal compliance, fluid</w:t>
      </w:r>
      <w:r w:rsidR="003C1A0E">
        <w:rPr>
          <w:rFonts w:ascii="Book Antiqua" w:eastAsia="Book Antiqua" w:hAnsi="Book Antiqua" w:cs="Book Antiqua"/>
          <w:color w:val="000000"/>
        </w:rPr>
        <w:t xml:space="preserve"> overload or capillary leakage</w:t>
      </w:r>
      <w:r w:rsidRPr="003C1A0E">
        <w:rPr>
          <w:rFonts w:ascii="Book Antiqua" w:eastAsia="Book Antiqua" w:hAnsi="Book Antiqua" w:cs="Book Antiqua"/>
          <w:color w:val="000000"/>
          <w:vertAlign w:val="superscript"/>
        </w:rPr>
        <w:t>[108]</w:t>
      </w:r>
      <w:r w:rsidRPr="008A5413">
        <w:rPr>
          <w:rFonts w:ascii="Book Antiqua" w:eastAsia="Book Antiqua" w:hAnsi="Book Antiqua" w:cs="Book Antiqua"/>
          <w:color w:val="000000"/>
        </w:rPr>
        <w:t>. When IAP remains elevated (&gt;</w:t>
      </w:r>
      <w:r w:rsidR="003C1A0E">
        <w:rPr>
          <w:rFonts w:ascii="Book Antiqua" w:hAnsi="Book Antiqua" w:cs="Book Antiqua" w:hint="eastAsia"/>
          <w:color w:val="000000"/>
          <w:lang w:eastAsia="zh-CN"/>
        </w:rPr>
        <w:t xml:space="preserve"> </w:t>
      </w:r>
      <w:r w:rsidRPr="008A5413">
        <w:rPr>
          <w:rFonts w:ascii="Book Antiqua" w:eastAsia="Book Antiqua" w:hAnsi="Book Antiqua" w:cs="Book Antiqua"/>
          <w:color w:val="000000"/>
        </w:rPr>
        <w:t>12 mmHg) for a prolonged time, it can progress to in</w:t>
      </w:r>
      <w:r w:rsidR="003C1A0E">
        <w:rPr>
          <w:rFonts w:ascii="Book Antiqua" w:eastAsia="Book Antiqua" w:hAnsi="Book Antiqua" w:cs="Book Antiqua"/>
          <w:color w:val="000000"/>
        </w:rPr>
        <w:t>tra</w:t>
      </w:r>
      <w:r w:rsidR="009B454F">
        <w:rPr>
          <w:rFonts w:ascii="Book Antiqua" w:eastAsia="Book Antiqua" w:hAnsi="Book Antiqua" w:cs="Book Antiqua"/>
          <w:color w:val="000000"/>
        </w:rPr>
        <w:t>-</w:t>
      </w:r>
      <w:r w:rsidR="003C1A0E">
        <w:rPr>
          <w:rFonts w:ascii="Book Antiqua" w:eastAsia="Book Antiqua" w:hAnsi="Book Antiqua" w:cs="Book Antiqua"/>
          <w:color w:val="000000"/>
        </w:rPr>
        <w:t>abdominal hypertension (IAH)</w:t>
      </w:r>
      <w:r w:rsidRPr="003C1A0E">
        <w:rPr>
          <w:rFonts w:ascii="Book Antiqua" w:eastAsia="Book Antiqua" w:hAnsi="Book Antiqua" w:cs="Book Antiqua"/>
          <w:color w:val="000000"/>
          <w:vertAlign w:val="superscript"/>
        </w:rPr>
        <w:t>[74]</w:t>
      </w:r>
      <w:r w:rsidRPr="008A5413">
        <w:rPr>
          <w:rFonts w:ascii="Book Antiqua" w:eastAsia="Book Antiqua" w:hAnsi="Book Antiqua" w:cs="Book Antiqua"/>
          <w:color w:val="000000"/>
        </w:rPr>
        <w:t xml:space="preserve">, which is characterized by decreased renal arterial inflow and </w:t>
      </w:r>
      <w:r w:rsidR="003C1A0E">
        <w:rPr>
          <w:rFonts w:ascii="Book Antiqua" w:eastAsia="Book Antiqua" w:hAnsi="Book Antiqua" w:cs="Book Antiqua"/>
          <w:color w:val="000000"/>
        </w:rPr>
        <w:t>venous outflow and leads to AKI</w:t>
      </w:r>
      <w:r w:rsidR="003C1A0E" w:rsidRPr="003C1A0E">
        <w:rPr>
          <w:rFonts w:ascii="Book Antiqua" w:eastAsia="Book Antiqua" w:hAnsi="Book Antiqua" w:cs="Book Antiqua"/>
          <w:color w:val="000000"/>
          <w:vertAlign w:val="superscript"/>
        </w:rPr>
        <w:t>[108,</w:t>
      </w:r>
      <w:r w:rsidRPr="003C1A0E">
        <w:rPr>
          <w:rFonts w:ascii="Book Antiqua" w:eastAsia="Book Antiqua" w:hAnsi="Book Antiqua" w:cs="Book Antiqua"/>
          <w:color w:val="000000"/>
          <w:vertAlign w:val="superscript"/>
        </w:rPr>
        <w:t>109]</w:t>
      </w:r>
      <w:r w:rsidRPr="008A5413">
        <w:rPr>
          <w:rFonts w:ascii="Book Antiqua" w:eastAsia="Book Antiqua" w:hAnsi="Book Antiqua" w:cs="Book Antiqua"/>
          <w:color w:val="000000"/>
        </w:rPr>
        <w:t>.</w:t>
      </w:r>
    </w:p>
    <w:p w14:paraId="4E083D3A" w14:textId="27B8FEB1"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Systemic inflammation can be triggered by many factors, both intraoperatively and postoperatively. Sepsis, ischemic injury, trauma, and the surgery itself can all lead to inflammation. These triggers cause the release of proinflammatory cytokines and damage-associated molecular patterns that exert pleiotropic effects, leading to alterations in the </w:t>
      </w:r>
      <w:r w:rsidR="009B454F" w:rsidRPr="009B454F">
        <w:rPr>
          <w:rFonts w:ascii="Book Antiqua" w:eastAsia="Book Antiqua" w:hAnsi="Book Antiqua" w:cs="Book Antiqua"/>
          <w:color w:val="000000"/>
        </w:rPr>
        <w:t>renin–angiotensin–aldosterone system</w:t>
      </w:r>
      <w:r w:rsidRPr="008A5413">
        <w:rPr>
          <w:rFonts w:ascii="Book Antiqua" w:eastAsia="Book Antiqua" w:hAnsi="Book Antiqua" w:cs="Book Antiqua"/>
          <w:color w:val="000000"/>
        </w:rPr>
        <w:t>, microcirculation, and endothelial cell integrity. They also cause oxidative stress, initiate the apoptosis cascade, and alter coagulation pathways with the formation of microvascular thrombi. All of these effects lead to organ stres</w:t>
      </w:r>
      <w:r w:rsidR="003C1A0E">
        <w:rPr>
          <w:rFonts w:ascii="Book Antiqua" w:eastAsia="Book Antiqua" w:hAnsi="Book Antiqua" w:cs="Book Antiqua"/>
          <w:color w:val="000000"/>
        </w:rPr>
        <w:t>s and, ultimately, organ injury</w:t>
      </w:r>
      <w:r w:rsidR="003C1A0E" w:rsidRPr="003C1A0E">
        <w:rPr>
          <w:rFonts w:ascii="Book Antiqua" w:eastAsia="Book Antiqua" w:hAnsi="Book Antiqua" w:cs="Book Antiqua"/>
          <w:color w:val="000000"/>
          <w:vertAlign w:val="superscript"/>
        </w:rPr>
        <w:t>[110,</w:t>
      </w:r>
      <w:r w:rsidRPr="003C1A0E">
        <w:rPr>
          <w:rFonts w:ascii="Book Antiqua" w:eastAsia="Book Antiqua" w:hAnsi="Book Antiqua" w:cs="Book Antiqua"/>
          <w:color w:val="000000"/>
          <w:vertAlign w:val="superscript"/>
        </w:rPr>
        <w:t>111]</w:t>
      </w:r>
      <w:r w:rsidRPr="008A5413">
        <w:rPr>
          <w:rFonts w:ascii="Book Antiqua" w:eastAsia="Book Antiqua" w:hAnsi="Book Antiqua" w:cs="Book Antiqua"/>
          <w:color w:val="000000"/>
        </w:rPr>
        <w:t>. All of these factors may be present in gastrointestinal tumor surgery.</w:t>
      </w:r>
    </w:p>
    <w:p w14:paraId="2D21C9B7" w14:textId="4309339B"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Increasing evidence has demonstrated that intraoperative blood transfusions may contribute to organ injury in susceptible patients by promoting a proinflammatory state, </w:t>
      </w:r>
      <w:r w:rsidRPr="008A5413">
        <w:rPr>
          <w:rFonts w:ascii="Book Antiqua" w:eastAsia="Book Antiqua" w:hAnsi="Book Antiqua" w:cs="Book Antiqua"/>
          <w:color w:val="000000"/>
        </w:rPr>
        <w:lastRenderedPageBreak/>
        <w:t>exacerbating oxidative tissue stress, and activating leukocytes and the coagulation cascade, thus paradoxi</w:t>
      </w:r>
      <w:r w:rsidR="003C1A0E">
        <w:rPr>
          <w:rFonts w:ascii="Book Antiqua" w:eastAsia="Book Antiqua" w:hAnsi="Book Antiqua" w:cs="Book Antiqua"/>
          <w:color w:val="000000"/>
        </w:rPr>
        <w:t>cally impairing oxygen delivery</w:t>
      </w:r>
      <w:r w:rsidRPr="003C1A0E">
        <w:rPr>
          <w:rFonts w:ascii="Book Antiqua" w:eastAsia="Book Antiqua" w:hAnsi="Book Antiqua" w:cs="Book Antiqua"/>
          <w:color w:val="000000"/>
          <w:vertAlign w:val="superscript"/>
        </w:rPr>
        <w:t>[1</w:t>
      </w:r>
      <w:r w:rsidR="003C1A0E" w:rsidRPr="003C1A0E">
        <w:rPr>
          <w:rFonts w:ascii="Book Antiqua" w:eastAsia="Book Antiqua" w:hAnsi="Book Antiqua" w:cs="Book Antiqua"/>
          <w:color w:val="000000"/>
          <w:vertAlign w:val="superscript"/>
        </w:rPr>
        <w:t>12,</w:t>
      </w:r>
      <w:r w:rsidRPr="003C1A0E">
        <w:rPr>
          <w:rFonts w:ascii="Book Antiqua" w:eastAsia="Book Antiqua" w:hAnsi="Book Antiqua" w:cs="Book Antiqua"/>
          <w:color w:val="000000"/>
          <w:vertAlign w:val="superscript"/>
        </w:rPr>
        <w:t>113]</w:t>
      </w:r>
      <w:r w:rsidRPr="008A5413">
        <w:rPr>
          <w:rFonts w:ascii="Book Antiqua" w:eastAsia="Book Antiqua" w:hAnsi="Book Antiqua" w:cs="Book Antiqua"/>
          <w:color w:val="000000"/>
        </w:rPr>
        <w:t xml:space="preserve">. The use of </w:t>
      </w:r>
      <w:r w:rsidR="00CE5248" w:rsidRPr="008A5413">
        <w:rPr>
          <w:rFonts w:ascii="Book Antiqua" w:eastAsia="Book Antiqua" w:hAnsi="Book Antiqua" w:cs="Book Antiqua"/>
          <w:color w:val="000000"/>
        </w:rPr>
        <w:t>hydroxyethyl starch (HES)</w:t>
      </w:r>
      <w:r w:rsidR="003C1A0E">
        <w:rPr>
          <w:rFonts w:ascii="Book Antiqua" w:eastAsia="Book Antiqua" w:hAnsi="Book Antiqua" w:cs="Book Antiqua"/>
          <w:color w:val="000000"/>
        </w:rPr>
        <w:t xml:space="preserve"> has been associated with AKI</w:t>
      </w:r>
      <w:r w:rsidRPr="003C1A0E">
        <w:rPr>
          <w:rFonts w:ascii="Book Antiqua" w:eastAsia="Book Antiqua" w:hAnsi="Book Antiqua" w:cs="Book Antiqua"/>
          <w:color w:val="000000"/>
          <w:vertAlign w:val="superscript"/>
        </w:rPr>
        <w:t>[114]</w:t>
      </w:r>
      <w:r w:rsidRPr="008A5413">
        <w:rPr>
          <w:rFonts w:ascii="Book Antiqua" w:eastAsia="Book Antiqua" w:hAnsi="Book Antiqua" w:cs="Book Antiqua"/>
          <w:color w:val="000000"/>
        </w:rPr>
        <w:t>. However, this association has not been demonstrated in the surgical setting, particularly af</w:t>
      </w:r>
      <w:r w:rsidR="003C1A0E">
        <w:rPr>
          <w:rFonts w:ascii="Book Antiqua" w:eastAsia="Book Antiqua" w:hAnsi="Book Antiqua" w:cs="Book Antiqua"/>
          <w:color w:val="000000"/>
        </w:rPr>
        <w:t>ter gastroenterological surgery</w:t>
      </w:r>
      <w:r w:rsidRPr="003C1A0E">
        <w:rPr>
          <w:rFonts w:ascii="Book Antiqua" w:eastAsia="Book Antiqua" w:hAnsi="Book Antiqua" w:cs="Book Antiqua"/>
          <w:color w:val="000000"/>
          <w:vertAlign w:val="superscript"/>
        </w:rPr>
        <w:t>[115]</w:t>
      </w:r>
      <w:r w:rsidRPr="008A5413">
        <w:rPr>
          <w:rFonts w:ascii="Book Antiqua" w:eastAsia="Book Antiqua" w:hAnsi="Book Antiqua" w:cs="Book Antiqua"/>
          <w:color w:val="000000"/>
        </w:rPr>
        <w:t>.</w:t>
      </w:r>
    </w:p>
    <w:p w14:paraId="04443DB0"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48FF31FF" w14:textId="15B90C83" w:rsidR="003F106C" w:rsidRPr="009B1D65" w:rsidRDefault="003F106C" w:rsidP="008A5413">
      <w:pPr>
        <w:spacing w:line="360" w:lineRule="auto"/>
        <w:jc w:val="both"/>
        <w:rPr>
          <w:rFonts w:ascii="Book Antiqua" w:eastAsia="Book Antiqua" w:hAnsi="Book Antiqua" w:cs="Book Antiqua"/>
          <w:b/>
          <w:caps/>
          <w:color w:val="000000"/>
        </w:rPr>
      </w:pPr>
      <w:r w:rsidRPr="009B1D65">
        <w:rPr>
          <w:rFonts w:ascii="Book Antiqua" w:eastAsia="Book Antiqua" w:hAnsi="Book Antiqua" w:cs="Book Antiqua"/>
          <w:b/>
          <w:caps/>
          <w:color w:val="000000"/>
        </w:rPr>
        <w:t xml:space="preserve">Contrast-induced </w:t>
      </w:r>
      <w:r w:rsidR="009B454F">
        <w:rPr>
          <w:rFonts w:ascii="Book Antiqua" w:eastAsia="Book Antiqua" w:hAnsi="Book Antiqua" w:cs="Book Antiqua"/>
          <w:b/>
          <w:caps/>
          <w:color w:val="000000"/>
        </w:rPr>
        <w:t>AKI</w:t>
      </w:r>
    </w:p>
    <w:p w14:paraId="012DF229" w14:textId="5FFFD2E8" w:rsidR="003F106C" w:rsidRPr="008A5413" w:rsidRDefault="003F106C" w:rsidP="003C1A0E">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There are few studies of postoperative AKI caused by contrast agents in gastrointestinal tumors, and only one study of gastric surgery patients revealed that the use of contrast agents was an independent</w:t>
      </w:r>
      <w:r w:rsidR="003C1A0E">
        <w:rPr>
          <w:rFonts w:ascii="Book Antiqua" w:eastAsia="Book Antiqua" w:hAnsi="Book Antiqua" w:cs="Book Antiqua"/>
          <w:color w:val="000000"/>
        </w:rPr>
        <w:t xml:space="preserve"> predictor of postoperative AKI</w:t>
      </w:r>
      <w:r w:rsidRPr="003C1A0E">
        <w:rPr>
          <w:rFonts w:ascii="Book Antiqua" w:eastAsia="Book Antiqua" w:hAnsi="Book Antiqua" w:cs="Book Antiqua"/>
          <w:color w:val="000000"/>
          <w:vertAlign w:val="superscript"/>
        </w:rPr>
        <w:t>[13]</w:t>
      </w:r>
      <w:r w:rsidRPr="008A5413">
        <w:rPr>
          <w:rFonts w:ascii="Book Antiqua" w:eastAsia="Book Antiqua" w:hAnsi="Book Antiqua" w:cs="Book Antiqua"/>
          <w:color w:val="000000"/>
        </w:rPr>
        <w:t xml:space="preserve">. Nevertheless, a prospective study concluded that there was no association between preoperative intravenous contrast administered for </w:t>
      </w:r>
      <w:r w:rsidR="003C1A0E" w:rsidRPr="003C1A0E">
        <w:rPr>
          <w:rFonts w:ascii="Book Antiqua" w:eastAsia="Book Antiqua" w:hAnsi="Book Antiqua" w:cs="Book Antiqua"/>
          <w:color w:val="000000"/>
        </w:rPr>
        <w:t>computed tomography (CT)</w:t>
      </w:r>
      <w:r w:rsidRPr="008A5413">
        <w:rPr>
          <w:rFonts w:ascii="Book Antiqua" w:eastAsia="Book Antiqua" w:hAnsi="Book Antiqua" w:cs="Book Antiqua"/>
          <w:color w:val="000000"/>
        </w:rPr>
        <w:t xml:space="preserve"> up to 7 d before surgery and postoperative AKI. The authors claimed that the risk of contrast-induced nephropathy should not be a reason for</w:t>
      </w:r>
      <w:r w:rsidR="003C1A0E">
        <w:rPr>
          <w:rFonts w:ascii="Book Antiqua" w:eastAsia="Book Antiqua" w:hAnsi="Book Antiqua" w:cs="Book Antiqua"/>
          <w:color w:val="000000"/>
        </w:rPr>
        <w:t xml:space="preserve"> avoiding contrast-enhanced CT</w:t>
      </w:r>
      <w:r w:rsidRPr="003C1A0E">
        <w:rPr>
          <w:rFonts w:ascii="Book Antiqua" w:eastAsia="Book Antiqua" w:hAnsi="Book Antiqua" w:cs="Book Antiqua"/>
          <w:color w:val="000000"/>
          <w:vertAlign w:val="superscript"/>
        </w:rPr>
        <w:t>[19]</w:t>
      </w:r>
      <w:r w:rsidRPr="008A5413">
        <w:rPr>
          <w:rFonts w:ascii="Book Antiqua" w:eastAsia="Book Antiqua" w:hAnsi="Book Antiqua" w:cs="Book Antiqua"/>
          <w:color w:val="000000"/>
        </w:rPr>
        <w:t>.</w:t>
      </w:r>
    </w:p>
    <w:p w14:paraId="5AAFBF4C"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234AAD7D" w14:textId="67C80CE1" w:rsidR="003F106C" w:rsidRPr="009B1D65" w:rsidRDefault="003F106C" w:rsidP="008A5413">
      <w:pPr>
        <w:spacing w:line="360" w:lineRule="auto"/>
        <w:jc w:val="both"/>
        <w:rPr>
          <w:rFonts w:ascii="Book Antiqua" w:eastAsia="Book Antiqua" w:hAnsi="Book Antiqua" w:cs="Book Antiqua"/>
          <w:b/>
          <w:caps/>
          <w:color w:val="000000"/>
        </w:rPr>
      </w:pPr>
      <w:r w:rsidRPr="009B1D65">
        <w:rPr>
          <w:rFonts w:ascii="Book Antiqua" w:eastAsia="Book Antiqua" w:hAnsi="Book Antiqua" w:cs="Book Antiqua"/>
          <w:b/>
          <w:caps/>
          <w:color w:val="000000"/>
        </w:rPr>
        <w:t>Cancer-related reasons</w:t>
      </w:r>
    </w:p>
    <w:p w14:paraId="02EE626A" w14:textId="65168DE0" w:rsidR="003F106C" w:rsidRPr="008A5413" w:rsidRDefault="003F106C" w:rsidP="00CE5248">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Gastrointestinal tumors, especially </w:t>
      </w:r>
      <w:r w:rsidR="00394B6C">
        <w:rPr>
          <w:rFonts w:ascii="Book Antiqua" w:eastAsia="Book Antiqua" w:hAnsi="Book Antiqua" w:cs="Book Antiqua"/>
          <w:color w:val="000000"/>
        </w:rPr>
        <w:t>CRC</w:t>
      </w:r>
      <w:r w:rsidRPr="008A5413">
        <w:rPr>
          <w:rFonts w:ascii="Book Antiqua" w:eastAsia="Book Antiqua" w:hAnsi="Book Antiqua" w:cs="Book Antiqua"/>
          <w:color w:val="000000"/>
        </w:rPr>
        <w:t xml:space="preserve">, can also directly invade </w:t>
      </w:r>
      <w:r w:rsidR="009B454F">
        <w:rPr>
          <w:rFonts w:ascii="Book Antiqua" w:eastAsia="Book Antiqua" w:hAnsi="Book Antiqua" w:cs="Book Antiqua"/>
          <w:color w:val="000000"/>
        </w:rPr>
        <w:t>the</w:t>
      </w:r>
      <w:r w:rsidRPr="008A5413">
        <w:rPr>
          <w:rFonts w:ascii="Book Antiqua" w:eastAsia="Book Antiqua" w:hAnsi="Book Antiqua" w:cs="Book Antiqua"/>
          <w:color w:val="000000"/>
        </w:rPr>
        <w:t xml:space="preserve"> kidneys or ureter, resulting in ureteral obstruction, and affected patients experience hydronephrosis, especially when the tumor is in the ascending colon or descending colon (that is, near the kidneys). When the tumor enlarges, it may directly invade the kidney. The tumor may cause lymph node metastasis, lymph node enlargement, fusion into a mass, ureteral invasion or kidney invasion.</w:t>
      </w:r>
    </w:p>
    <w:p w14:paraId="0E42335C"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1CB90267" w14:textId="525CDEB6" w:rsidR="003F106C" w:rsidRPr="009B1D65" w:rsidRDefault="003F106C" w:rsidP="008A5413">
      <w:pPr>
        <w:spacing w:line="360" w:lineRule="auto"/>
        <w:jc w:val="both"/>
        <w:rPr>
          <w:rFonts w:ascii="Book Antiqua" w:eastAsia="Book Antiqua" w:hAnsi="Book Antiqua" w:cs="Book Antiqua"/>
          <w:b/>
          <w:caps/>
          <w:color w:val="000000"/>
        </w:rPr>
      </w:pPr>
      <w:r w:rsidRPr="009B1D65">
        <w:rPr>
          <w:rFonts w:ascii="Book Antiqua" w:eastAsia="Book Antiqua" w:hAnsi="Book Antiqua" w:cs="Book Antiqua"/>
          <w:b/>
          <w:caps/>
          <w:color w:val="000000"/>
        </w:rPr>
        <w:t>Preventive measures and treatments for AKI in gastrointestinal tumor patients</w:t>
      </w:r>
    </w:p>
    <w:p w14:paraId="009DF9D2" w14:textId="1BF9E619" w:rsidR="003F106C" w:rsidRPr="008A5413" w:rsidRDefault="003F106C" w:rsidP="00CE5248">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As mentioned earlier, there are many factors in the diagnosis and treatment of gastrointestinal tumors that can affect the occurrence and development of AKI alone or in combination and can even increase the risk of death. When treating AKI in gastrointestinal tumor patients, it is necessary to comprehensively evaluate the patient’s general condition and identify all factors that may affect renal function, including cancer- and non-cancer-related factors. Compared with the general population, oncology </w:t>
      </w:r>
      <w:r w:rsidRPr="008A5413">
        <w:rPr>
          <w:rFonts w:ascii="Book Antiqua" w:eastAsia="Book Antiqua" w:hAnsi="Book Antiqua" w:cs="Book Antiqua"/>
          <w:color w:val="000000"/>
        </w:rPr>
        <w:lastRenderedPageBreak/>
        <w:t xml:space="preserve">patients require increase attention during AKI treatment. In a study of solid tumor patients admitted to </w:t>
      </w:r>
      <w:r w:rsidR="00FE04E1">
        <w:rPr>
          <w:rFonts w:ascii="Book Antiqua" w:eastAsia="Book Antiqua" w:hAnsi="Book Antiqua" w:cs="Book Antiqua"/>
          <w:color w:val="000000"/>
        </w:rPr>
        <w:t>intensive care unit</w:t>
      </w:r>
      <w:r w:rsidR="00FE04E1" w:rsidRPr="008A5413">
        <w:rPr>
          <w:rFonts w:ascii="Book Antiqua" w:eastAsia="Book Antiqua" w:hAnsi="Book Antiqua" w:cs="Book Antiqua"/>
          <w:color w:val="000000"/>
        </w:rPr>
        <w:t>s</w:t>
      </w:r>
      <w:r w:rsidRPr="008A5413">
        <w:rPr>
          <w:rFonts w:ascii="Book Antiqua" w:eastAsia="Book Antiqua" w:hAnsi="Book Antiqua" w:cs="Book Antiqua"/>
          <w:color w:val="000000"/>
        </w:rPr>
        <w:t xml:space="preserve">, AKI was chiefly related to sepsis (80%), hypovolemia (40%) and </w:t>
      </w:r>
      <w:r w:rsidR="00CE5248">
        <w:rPr>
          <w:rFonts w:ascii="Book Antiqua" w:eastAsia="Book Antiqua" w:hAnsi="Book Antiqua" w:cs="Book Antiqua"/>
          <w:color w:val="000000"/>
        </w:rPr>
        <w:t>outflow tract obstruction (17%)</w:t>
      </w:r>
      <w:r w:rsidRPr="00CE5248">
        <w:rPr>
          <w:rFonts w:ascii="Book Antiqua" w:eastAsia="Book Antiqua" w:hAnsi="Book Antiqua" w:cs="Book Antiqua"/>
          <w:color w:val="000000"/>
          <w:vertAlign w:val="superscript"/>
        </w:rPr>
        <w:t>[116]</w:t>
      </w:r>
      <w:r w:rsidRPr="008A5413">
        <w:rPr>
          <w:rFonts w:ascii="Book Antiqua" w:eastAsia="Book Antiqua" w:hAnsi="Book Antiqua" w:cs="Book Antiqua"/>
          <w:color w:val="000000"/>
        </w:rPr>
        <w:t>. When AKI is caused by postrenal factors, the obstruction should be relieved first, and a J-tube should be placed in a timely manner to ensure smooth drainage. Timely imaging examinations and disease management in patients with gastrointestinal tumors are important because these patients constitute a hi</w:t>
      </w:r>
      <w:r w:rsidR="00CE5248">
        <w:rPr>
          <w:rFonts w:ascii="Book Antiqua" w:eastAsia="Book Antiqua" w:hAnsi="Book Antiqua" w:cs="Book Antiqua"/>
          <w:color w:val="000000"/>
        </w:rPr>
        <w:t>gh-risk group for postrenal AKI</w:t>
      </w:r>
      <w:r w:rsidRPr="00CE5248">
        <w:rPr>
          <w:rFonts w:ascii="Book Antiqua" w:eastAsia="Book Antiqua" w:hAnsi="Book Antiqua" w:cs="Book Antiqua"/>
          <w:color w:val="000000"/>
          <w:vertAlign w:val="superscript"/>
        </w:rPr>
        <w:t>[117]</w:t>
      </w:r>
      <w:r w:rsidRPr="008A5413">
        <w:rPr>
          <w:rFonts w:ascii="Book Antiqua" w:eastAsia="Book Antiqua" w:hAnsi="Book Antiqua" w:cs="Book Antiqua"/>
          <w:color w:val="000000"/>
        </w:rPr>
        <w:t xml:space="preserve">. If AKI is not due to a postrenal factor, maintaining adequate hydration is the most important intervention for prerenal AKI and ATN and is easily administered. As previously discussed, AKI can be caused by a variety of factors, such as insufficient volume (due to chemotherapy-related nausea, vomiting, and diarrhea) and/or drugs (such as diuretics). Hypercalcemia or the use of drugs that affect autoregulation of the kidneys (such as ACEIs/ARBs or </w:t>
      </w:r>
      <w:r w:rsidR="00394B6C" w:rsidRPr="008A5413">
        <w:rPr>
          <w:rFonts w:ascii="Book Antiqua" w:eastAsia="Book Antiqua" w:hAnsi="Book Antiqua" w:cs="Book Antiqua"/>
          <w:color w:val="000000"/>
        </w:rPr>
        <w:t>NSAIDs</w:t>
      </w:r>
      <w:r w:rsidRPr="008A5413">
        <w:rPr>
          <w:rFonts w:ascii="Book Antiqua" w:eastAsia="Book Antiqua" w:hAnsi="Book Antiqua" w:cs="Book Antiqua"/>
          <w:color w:val="000000"/>
        </w:rPr>
        <w:t>) can further increase the risk and severity of prerenal AKI. Insufficient fluid management during the perioperative period, blood loss, and water loss caused by the surgical process can lead to insufficient renal perfusion and induce the occurrence of AKI. Therefore, the key is to ensure hemodynamic stability.</w:t>
      </w:r>
    </w:p>
    <w:p w14:paraId="47859CF1"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6BE2B778" w14:textId="601AE925" w:rsidR="003F106C" w:rsidRPr="00CE5248" w:rsidRDefault="003F106C" w:rsidP="008A5413">
      <w:pPr>
        <w:spacing w:line="360" w:lineRule="auto"/>
        <w:jc w:val="both"/>
        <w:rPr>
          <w:rFonts w:ascii="Book Antiqua" w:eastAsia="Book Antiqua" w:hAnsi="Book Antiqua" w:cs="Book Antiqua"/>
          <w:b/>
          <w:i/>
          <w:color w:val="000000"/>
        </w:rPr>
      </w:pPr>
      <w:r w:rsidRPr="00CE5248">
        <w:rPr>
          <w:rFonts w:ascii="Book Antiqua" w:eastAsia="Book Antiqua" w:hAnsi="Book Antiqua" w:cs="Book Antiqua"/>
          <w:b/>
          <w:i/>
          <w:color w:val="000000"/>
        </w:rPr>
        <w:t>Liquid management</w:t>
      </w:r>
    </w:p>
    <w:p w14:paraId="73A56DCD" w14:textId="7739F43D" w:rsidR="003F106C" w:rsidRPr="008A5413" w:rsidRDefault="003F106C" w:rsidP="00CE5248">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Hypovolemia is a common cause of AKI </w:t>
      </w:r>
      <w:r w:rsidR="00CE5248">
        <w:rPr>
          <w:rFonts w:ascii="Book Antiqua" w:eastAsia="Book Antiqua" w:hAnsi="Book Antiqua" w:cs="Book Antiqua"/>
          <w:color w:val="000000"/>
        </w:rPr>
        <w:t>during the perioperative period</w:t>
      </w:r>
      <w:r w:rsidRPr="00CE5248">
        <w:rPr>
          <w:rFonts w:ascii="Book Antiqua" w:eastAsia="Book Antiqua" w:hAnsi="Book Antiqua" w:cs="Book Antiqua"/>
          <w:color w:val="000000"/>
          <w:vertAlign w:val="superscript"/>
        </w:rPr>
        <w:t>[20-22]</w:t>
      </w:r>
      <w:r w:rsidRPr="008A5413">
        <w:rPr>
          <w:rFonts w:ascii="Book Antiqua" w:eastAsia="Book Antiqua" w:hAnsi="Book Antiqua" w:cs="Book Antiqua"/>
          <w:color w:val="000000"/>
        </w:rPr>
        <w:t xml:space="preserve">; the body fluids are redistributed, the amount of extracellular fluid decreases, and the amount of fluid in the third space increases. Limiting the amount of fluid replacement and ensuring an appropriate amount of hydration can prevent the increase in cavity pressure and organ edema caused by fluid entering the interstitial space, thereby improving the patient's prognosis. Goal-directed fluid therapy (GDFT) has been implemented in the clinic. GDFT is defined as the use of timely monitoring during the perioperative period, the development of an individualized rehydration plan, and the management of patient hemodynamic parameters through volume adjustment and vasoactive drugs. To approach a normal physiological state, it is important to ensure sufficient cardiac output, meet the oxygen demands of the kidneys and other organs, and prevent organ failure. Brienza </w:t>
      </w:r>
      <w:r w:rsidRPr="00CE5248">
        <w:rPr>
          <w:rFonts w:ascii="Book Antiqua" w:eastAsia="Book Antiqua" w:hAnsi="Book Antiqua" w:cs="Book Antiqua"/>
          <w:i/>
          <w:color w:val="000000"/>
        </w:rPr>
        <w:t>et al</w:t>
      </w:r>
      <w:r w:rsidR="00CE5248" w:rsidRPr="00CE5248">
        <w:rPr>
          <w:rFonts w:ascii="Book Antiqua" w:eastAsia="Book Antiqua" w:hAnsi="Book Antiqua" w:cs="Book Antiqua"/>
          <w:color w:val="000000"/>
          <w:vertAlign w:val="superscript"/>
        </w:rPr>
        <w:t>[118]</w:t>
      </w:r>
      <w:r w:rsidRPr="008A5413">
        <w:rPr>
          <w:rFonts w:ascii="Book Antiqua" w:eastAsia="Book Antiqua" w:hAnsi="Book Antiqua" w:cs="Book Antiqua"/>
          <w:color w:val="000000"/>
        </w:rPr>
        <w:t xml:space="preserve"> conducted a meta-analysis that included 4220 perioperative patients, and </w:t>
      </w:r>
      <w:r w:rsidRPr="008A5413">
        <w:rPr>
          <w:rFonts w:ascii="Book Antiqua" w:eastAsia="Book Antiqua" w:hAnsi="Book Antiqua" w:cs="Book Antiqua"/>
          <w:color w:val="000000"/>
        </w:rPr>
        <w:lastRenderedPageBreak/>
        <w:t>the results showed that maintaining optimal hemodynamics during the perioperative period could reduce the risk of renal damage. Compared with traditional fluid rehydration methods, GDFT reduces the incidence of AKI during the perioperative period. Water overload, myocardial ischemia and excessive use of catecholamines can increase the risk of perioperative AKI, and avoiding excessive infusion and reducing catecholami</w:t>
      </w:r>
      <w:r w:rsidR="00CE5248">
        <w:rPr>
          <w:rFonts w:ascii="Book Antiqua" w:eastAsia="Book Antiqua" w:hAnsi="Book Antiqua" w:cs="Book Antiqua"/>
          <w:color w:val="000000"/>
        </w:rPr>
        <w:t>ne dosages can reduce this risk</w:t>
      </w:r>
      <w:r w:rsidRPr="00CE5248">
        <w:rPr>
          <w:rFonts w:ascii="Book Antiqua" w:eastAsia="Book Antiqua" w:hAnsi="Book Antiqua" w:cs="Book Antiqua"/>
          <w:color w:val="000000"/>
          <w:vertAlign w:val="superscript"/>
        </w:rPr>
        <w:t>[118]</w:t>
      </w:r>
      <w:r w:rsidRPr="008A5413">
        <w:rPr>
          <w:rFonts w:ascii="Book Antiqua" w:eastAsia="Book Antiqua" w:hAnsi="Book Antiqua" w:cs="Book Antiqua"/>
          <w:color w:val="000000"/>
        </w:rPr>
        <w:t>. In addition, it should be noted that urine output is not an ideal target parameter for GDFT. A study of noncardiac surgery patients with normal essential renal function revealed no significant correlation between oliguria and AKI, but vasopressin and diuretics were related to ARF.</w:t>
      </w:r>
    </w:p>
    <w:p w14:paraId="2C725160" w14:textId="6C871880"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When a patient in a hypovolemic state develops oliguria without fluid therapy, long-lasting renal hypoperfusion </w:t>
      </w:r>
      <w:r w:rsidR="00CE5248">
        <w:rPr>
          <w:rFonts w:ascii="Book Antiqua" w:eastAsia="Book Antiqua" w:hAnsi="Book Antiqua" w:cs="Book Antiqua"/>
          <w:color w:val="000000"/>
        </w:rPr>
        <w:t>may eventually develop into ARF</w:t>
      </w:r>
      <w:r w:rsidRPr="00CE5248">
        <w:rPr>
          <w:rFonts w:ascii="Book Antiqua" w:eastAsia="Book Antiqua" w:hAnsi="Book Antiqua" w:cs="Book Antiqua"/>
          <w:color w:val="000000"/>
          <w:vertAlign w:val="superscript"/>
        </w:rPr>
        <w:t>[103]</w:t>
      </w:r>
      <w:r w:rsidRPr="008A5413">
        <w:rPr>
          <w:rFonts w:ascii="Book Antiqua" w:eastAsia="Book Antiqua" w:hAnsi="Book Antiqua" w:cs="Book Antiqua"/>
          <w:color w:val="000000"/>
        </w:rPr>
        <w:t xml:space="preserve">. Conversely, inappropriate diuretics may cause prerenal AKI; therefore, unless there is clear evidence of fluid overload, diuretics are not recommended </w:t>
      </w:r>
      <w:r w:rsidR="00CE5248">
        <w:rPr>
          <w:rFonts w:ascii="Book Antiqua" w:eastAsia="Book Antiqua" w:hAnsi="Book Antiqua" w:cs="Book Antiqua"/>
          <w:color w:val="000000"/>
        </w:rPr>
        <w:t>during the perioperative period</w:t>
      </w:r>
      <w:r w:rsidR="00CE5248" w:rsidRPr="00CE5248">
        <w:rPr>
          <w:rFonts w:ascii="Book Antiqua" w:eastAsia="Book Antiqua" w:hAnsi="Book Antiqua" w:cs="Book Antiqua"/>
          <w:color w:val="000000"/>
          <w:vertAlign w:val="superscript"/>
        </w:rPr>
        <w:t>[119,</w:t>
      </w:r>
      <w:r w:rsidRPr="00CE5248">
        <w:rPr>
          <w:rFonts w:ascii="Book Antiqua" w:eastAsia="Book Antiqua" w:hAnsi="Book Antiqua" w:cs="Book Antiqua"/>
          <w:color w:val="000000"/>
          <w:vertAlign w:val="superscript"/>
        </w:rPr>
        <w:t>120]</w:t>
      </w:r>
      <w:r w:rsidRPr="008A5413">
        <w:rPr>
          <w:rFonts w:ascii="Book Antiqua" w:eastAsia="Book Antiqua" w:hAnsi="Book Antiqua" w:cs="Book Antiqua"/>
          <w:color w:val="000000"/>
        </w:rPr>
        <w:t>.</w:t>
      </w:r>
    </w:p>
    <w:p w14:paraId="38A8AC1D" w14:textId="2887538B"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Compared with traditional fluid therapy, the intraoperative application of GDFT can reduce fluid usage and postoperative complications, including wound infection, intestinal obstruction, AKI, pul</w:t>
      </w:r>
      <w:r w:rsidR="00CE5248">
        <w:rPr>
          <w:rFonts w:ascii="Book Antiqua" w:eastAsia="Book Antiqua" w:hAnsi="Book Antiqua" w:cs="Book Antiqua"/>
          <w:color w:val="000000"/>
        </w:rPr>
        <w:t>monary edema and heart failure</w:t>
      </w:r>
      <w:r w:rsidRPr="00CE5248">
        <w:rPr>
          <w:rFonts w:ascii="Book Antiqua" w:eastAsia="Book Antiqua" w:hAnsi="Book Antiqua" w:cs="Book Antiqua"/>
          <w:color w:val="000000"/>
          <w:vertAlign w:val="superscript"/>
        </w:rPr>
        <w:t>[121-123]</w:t>
      </w:r>
      <w:r w:rsidR="00CE5248">
        <w:rPr>
          <w:rFonts w:ascii="Book Antiqua" w:eastAsia="Book Antiqua" w:hAnsi="Book Antiqua" w:cs="Book Antiqua"/>
          <w:color w:val="000000"/>
        </w:rPr>
        <w:t>; shorten the hospital stay</w:t>
      </w:r>
      <w:r w:rsidR="00CE5248" w:rsidRPr="00CE5248">
        <w:rPr>
          <w:rFonts w:ascii="Book Antiqua" w:eastAsia="Book Antiqua" w:hAnsi="Book Antiqua" w:cs="Book Antiqua"/>
          <w:color w:val="000000"/>
          <w:vertAlign w:val="superscript"/>
        </w:rPr>
        <w:t>[121,</w:t>
      </w:r>
      <w:r w:rsidRPr="00CE5248">
        <w:rPr>
          <w:rFonts w:ascii="Book Antiqua" w:eastAsia="Book Antiqua" w:hAnsi="Book Antiqua" w:cs="Book Antiqua"/>
          <w:color w:val="000000"/>
          <w:vertAlign w:val="superscript"/>
        </w:rPr>
        <w:t>124]</w:t>
      </w:r>
      <w:r w:rsidRPr="008A5413">
        <w:rPr>
          <w:rFonts w:ascii="Book Antiqua" w:eastAsia="Book Antiqua" w:hAnsi="Book Antiqua" w:cs="Book Antiqua"/>
          <w:color w:val="000000"/>
        </w:rPr>
        <w:t>; maintain peri</w:t>
      </w:r>
      <w:r w:rsidR="00CE5248">
        <w:rPr>
          <w:rFonts w:ascii="Book Antiqua" w:eastAsia="Book Antiqua" w:hAnsi="Book Antiqua" w:cs="Book Antiqua"/>
          <w:color w:val="000000"/>
        </w:rPr>
        <w:t>operative hemodynamic stability</w:t>
      </w:r>
      <w:r w:rsidR="00CE5248" w:rsidRPr="00CE5248">
        <w:rPr>
          <w:rFonts w:ascii="Book Antiqua" w:eastAsia="Book Antiqua" w:hAnsi="Book Antiqua" w:cs="Book Antiqua"/>
          <w:color w:val="000000"/>
          <w:vertAlign w:val="superscript"/>
        </w:rPr>
        <w:t>[125,</w:t>
      </w:r>
      <w:r w:rsidRPr="00CE5248">
        <w:rPr>
          <w:rFonts w:ascii="Book Antiqua" w:eastAsia="Book Antiqua" w:hAnsi="Book Antiqua" w:cs="Book Antiqua"/>
          <w:color w:val="000000"/>
          <w:vertAlign w:val="superscript"/>
        </w:rPr>
        <w:t>126]</w:t>
      </w:r>
      <w:r w:rsidRPr="008A5413">
        <w:rPr>
          <w:rFonts w:ascii="Book Antiqua" w:eastAsia="Book Antiqua" w:hAnsi="Book Antiqua" w:cs="Book Antiqua"/>
          <w:color w:val="000000"/>
        </w:rPr>
        <w:t>; and reduce the l</w:t>
      </w:r>
      <w:r w:rsidR="00CE5248">
        <w:rPr>
          <w:rFonts w:ascii="Book Antiqua" w:eastAsia="Book Antiqua" w:hAnsi="Book Antiqua" w:cs="Book Antiqua"/>
          <w:color w:val="000000"/>
        </w:rPr>
        <w:t>evel of circulating lactic acid</w:t>
      </w:r>
      <w:r w:rsidRPr="00CE5248">
        <w:rPr>
          <w:rFonts w:ascii="Book Antiqua" w:eastAsia="Book Antiqua" w:hAnsi="Book Antiqua" w:cs="Book Antiqua"/>
          <w:color w:val="000000"/>
          <w:vertAlign w:val="superscript"/>
        </w:rPr>
        <w:t>[127]</w:t>
      </w:r>
      <w:r w:rsidRPr="008A5413">
        <w:rPr>
          <w:rFonts w:ascii="Book Antiqua" w:eastAsia="Book Antiqua" w:hAnsi="Book Antiqua" w:cs="Book Antiqua"/>
          <w:color w:val="000000"/>
        </w:rPr>
        <w:t xml:space="preserve">. </w:t>
      </w:r>
      <w:r w:rsidR="0043291A">
        <w:rPr>
          <w:rFonts w:ascii="Book Antiqua" w:eastAsia="Book Antiqua" w:hAnsi="Book Antiqua" w:cs="Book Antiqua"/>
          <w:color w:val="000000"/>
        </w:rPr>
        <w:t>M</w:t>
      </w:r>
      <w:r w:rsidR="00CE5248">
        <w:rPr>
          <w:rFonts w:ascii="Book Antiqua" w:eastAsia="Book Antiqua" w:hAnsi="Book Antiqua" w:cs="Book Antiqua"/>
          <w:color w:val="000000"/>
        </w:rPr>
        <w:t xml:space="preserve">eta-analyses by Brienza </w:t>
      </w:r>
      <w:r w:rsidR="00CE5248" w:rsidRPr="00CE5248">
        <w:rPr>
          <w:rFonts w:ascii="Book Antiqua" w:eastAsia="Book Antiqua" w:hAnsi="Book Antiqua" w:cs="Book Antiqua"/>
          <w:i/>
          <w:color w:val="000000"/>
        </w:rPr>
        <w:t>et al</w:t>
      </w:r>
      <w:r w:rsidRPr="00CE5248">
        <w:rPr>
          <w:rFonts w:ascii="Book Antiqua" w:eastAsia="Book Antiqua" w:hAnsi="Book Antiqua" w:cs="Book Antiqua"/>
          <w:color w:val="000000"/>
          <w:vertAlign w:val="superscript"/>
        </w:rPr>
        <w:t>[11</w:t>
      </w:r>
      <w:r w:rsidR="00CE5248">
        <w:rPr>
          <w:rFonts w:ascii="Book Antiqua" w:hAnsi="Book Antiqua" w:cs="Book Antiqua" w:hint="eastAsia"/>
          <w:color w:val="000000"/>
          <w:vertAlign w:val="superscript"/>
          <w:lang w:eastAsia="zh-CN"/>
        </w:rPr>
        <w:t>8</w:t>
      </w:r>
      <w:r w:rsidRPr="00CE5248">
        <w:rPr>
          <w:rFonts w:ascii="Book Antiqua" w:eastAsia="Book Antiqua" w:hAnsi="Book Antiqua" w:cs="Book Antiqua"/>
          <w:color w:val="000000"/>
          <w:vertAlign w:val="superscript"/>
        </w:rPr>
        <w:t>]</w:t>
      </w:r>
      <w:r w:rsidR="00CE5248">
        <w:rPr>
          <w:rFonts w:ascii="Book Antiqua" w:eastAsia="Book Antiqua" w:hAnsi="Book Antiqua" w:cs="Book Antiqua"/>
          <w:color w:val="000000"/>
        </w:rPr>
        <w:t xml:space="preserve"> and </w:t>
      </w:r>
      <w:r w:rsidR="00CE5248" w:rsidRPr="00CE5248">
        <w:rPr>
          <w:rFonts w:ascii="Book Antiqua" w:eastAsia="Book Antiqua" w:hAnsi="Book Antiqua" w:cs="Book Antiqua"/>
          <w:bCs/>
          <w:color w:val="000000"/>
        </w:rPr>
        <w:t>Egal</w:t>
      </w:r>
      <w:r w:rsidR="00CE5248" w:rsidRPr="00CE5248">
        <w:rPr>
          <w:rFonts w:ascii="Book Antiqua" w:eastAsia="Book Antiqua" w:hAnsi="Book Antiqua" w:cs="Book Antiqua"/>
          <w:color w:val="000000"/>
          <w:vertAlign w:val="superscript"/>
        </w:rPr>
        <w:t xml:space="preserve"> </w:t>
      </w:r>
      <w:r w:rsidR="00CE5248" w:rsidRPr="00CE5248">
        <w:rPr>
          <w:rFonts w:ascii="Book Antiqua" w:eastAsia="Book Antiqua" w:hAnsi="Book Antiqua" w:cs="Book Antiqua"/>
          <w:i/>
          <w:color w:val="000000"/>
        </w:rPr>
        <w:t>et al</w:t>
      </w:r>
      <w:r w:rsidRPr="00CE5248">
        <w:rPr>
          <w:rFonts w:ascii="Book Antiqua" w:eastAsia="Book Antiqua" w:hAnsi="Book Antiqua" w:cs="Book Antiqua"/>
          <w:color w:val="000000"/>
          <w:vertAlign w:val="superscript"/>
        </w:rPr>
        <w:t>[128]</w:t>
      </w:r>
      <w:r w:rsidRPr="008A5413">
        <w:rPr>
          <w:rFonts w:ascii="Book Antiqua" w:eastAsia="Book Antiqua" w:hAnsi="Book Antiqua" w:cs="Book Antiqua"/>
          <w:color w:val="000000"/>
        </w:rPr>
        <w:t xml:space="preserve"> also showed that compared with the traditional fluid group, the GDFT group had a decreased risk of postoperative AKI. There are no reliable kidney-targeted drugs that can prevent a</w:t>
      </w:r>
      <w:r w:rsidR="00CE5248">
        <w:rPr>
          <w:rFonts w:ascii="Book Antiqua" w:eastAsia="Book Antiqua" w:hAnsi="Book Antiqua" w:cs="Book Antiqua"/>
          <w:color w:val="000000"/>
        </w:rPr>
        <w:t>nd reduce the occurrence of AKI</w:t>
      </w:r>
      <w:r w:rsidRPr="00CE5248">
        <w:rPr>
          <w:rFonts w:ascii="Book Antiqua" w:eastAsia="Book Antiqua" w:hAnsi="Book Antiqua" w:cs="Book Antiqua"/>
          <w:color w:val="000000"/>
          <w:vertAlign w:val="superscript"/>
        </w:rPr>
        <w:t>[129]</w:t>
      </w:r>
      <w:r w:rsidRPr="008A5413">
        <w:rPr>
          <w:rFonts w:ascii="Book Antiqua" w:eastAsia="Book Antiqua" w:hAnsi="Book Antiqua" w:cs="Book Antiqua"/>
          <w:color w:val="000000"/>
        </w:rPr>
        <w:t>. Hence, maintaining renal perfusion is still the most important preventive measur</w:t>
      </w:r>
      <w:r w:rsidR="00CE5248">
        <w:rPr>
          <w:rFonts w:ascii="Book Antiqua" w:eastAsia="Book Antiqua" w:hAnsi="Book Antiqua" w:cs="Book Antiqua"/>
          <w:color w:val="000000"/>
        </w:rPr>
        <w:t>e for protecting renal function</w:t>
      </w:r>
      <w:r w:rsidRPr="00CE5248">
        <w:rPr>
          <w:rFonts w:ascii="Book Antiqua" w:eastAsia="Book Antiqua" w:hAnsi="Book Antiqua" w:cs="Book Antiqua"/>
          <w:color w:val="000000"/>
          <w:vertAlign w:val="superscript"/>
        </w:rPr>
        <w:t>[100]</w:t>
      </w:r>
      <w:r w:rsidRPr="008A5413">
        <w:rPr>
          <w:rFonts w:ascii="Book Antiqua" w:eastAsia="Book Antiqua" w:hAnsi="Book Antiqua" w:cs="Book Antiqua"/>
          <w:color w:val="000000"/>
        </w:rPr>
        <w:t>.</w:t>
      </w:r>
    </w:p>
    <w:p w14:paraId="39DF9F04" w14:textId="18B7AF35"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Jhanji </w:t>
      </w:r>
      <w:r w:rsidRPr="00CE5248">
        <w:rPr>
          <w:rFonts w:ascii="Book Antiqua" w:eastAsia="Book Antiqua" w:hAnsi="Book Antiqua" w:cs="Book Antiqua"/>
          <w:i/>
          <w:color w:val="000000"/>
        </w:rPr>
        <w:t>et al</w:t>
      </w:r>
      <w:r w:rsidR="00CE5248" w:rsidRPr="00CE5248">
        <w:rPr>
          <w:rFonts w:ascii="Book Antiqua" w:eastAsia="Book Antiqua" w:hAnsi="Book Antiqua" w:cs="Book Antiqua"/>
          <w:color w:val="000000"/>
          <w:vertAlign w:val="superscript"/>
        </w:rPr>
        <w:t>[130]</w:t>
      </w:r>
      <w:r w:rsidRPr="008A5413">
        <w:rPr>
          <w:rFonts w:ascii="Book Antiqua" w:eastAsia="Book Antiqua" w:hAnsi="Book Antiqua" w:cs="Book Antiqua"/>
          <w:color w:val="000000"/>
        </w:rPr>
        <w:t xml:space="preserve"> concluded that GDFT can optimize stroke volume, maintain the microcirculation blood flow rate and improve tissue oxygenation, which may be one of the m</w:t>
      </w:r>
      <w:r w:rsidR="00CE5248">
        <w:rPr>
          <w:rFonts w:ascii="Book Antiqua" w:eastAsia="Book Antiqua" w:hAnsi="Book Antiqua" w:cs="Book Antiqua"/>
          <w:color w:val="000000"/>
        </w:rPr>
        <w:t>echanisms of improved prognosis</w:t>
      </w:r>
      <w:r w:rsidRPr="00CE5248">
        <w:rPr>
          <w:rFonts w:ascii="Book Antiqua" w:eastAsia="Book Antiqua" w:hAnsi="Book Antiqua" w:cs="Book Antiqua"/>
          <w:color w:val="000000"/>
          <w:vertAlign w:val="superscript"/>
        </w:rPr>
        <w:t>[130]</w:t>
      </w:r>
      <w:r w:rsidRPr="008A5413">
        <w:rPr>
          <w:rFonts w:ascii="Book Antiqua" w:eastAsia="Book Antiqua" w:hAnsi="Book Antiqua" w:cs="Book Antiqua"/>
          <w:color w:val="000000"/>
        </w:rPr>
        <w:t>. GDFT can maintain the expected cardiac output so that the kidneys have sufficient blood supply and ca</w:t>
      </w:r>
      <w:r w:rsidR="00CE5248">
        <w:rPr>
          <w:rFonts w:ascii="Book Antiqua" w:eastAsia="Book Antiqua" w:hAnsi="Book Antiqua" w:cs="Book Antiqua"/>
          <w:color w:val="000000"/>
        </w:rPr>
        <w:t>n reduce renal vasoconstriction</w:t>
      </w:r>
      <w:r w:rsidRPr="00CE5248">
        <w:rPr>
          <w:rFonts w:ascii="Book Antiqua" w:eastAsia="Book Antiqua" w:hAnsi="Book Antiqua" w:cs="Book Antiqua"/>
          <w:color w:val="000000"/>
          <w:vertAlign w:val="superscript"/>
        </w:rPr>
        <w:t>[118]</w:t>
      </w:r>
      <w:r w:rsidRPr="008A5413">
        <w:rPr>
          <w:rFonts w:ascii="Book Antiqua" w:eastAsia="Book Antiqua" w:hAnsi="Book Antiqua" w:cs="Book Antiqua"/>
          <w:color w:val="000000"/>
        </w:rPr>
        <w:t xml:space="preserve">. It is generally believed that GDFT is a fluid management strategy that can be used to improve systemic blood perfusion, maintain normal renal perfusion and improve tissue oxygenation. Sufficient cardiac output also reduces the contraction of renal blood vessels, thereby reducing AKI. Liquid selection in goal-oriented fluid therapy </w:t>
      </w:r>
      <w:r w:rsidRPr="008A5413">
        <w:rPr>
          <w:rFonts w:ascii="Book Antiqua" w:eastAsia="Book Antiqua" w:hAnsi="Book Antiqua" w:cs="Book Antiqua"/>
          <w:color w:val="000000"/>
        </w:rPr>
        <w:lastRenderedPageBreak/>
        <w:t>that restricts the intake of chlorine-containing fluids can reduce the ri</w:t>
      </w:r>
      <w:r w:rsidR="00CE5248">
        <w:rPr>
          <w:rFonts w:ascii="Book Antiqua" w:eastAsia="Book Antiqua" w:hAnsi="Book Antiqua" w:cs="Book Antiqua"/>
          <w:color w:val="000000"/>
        </w:rPr>
        <w:t>sk of AKI and improve mortality</w:t>
      </w:r>
      <w:r w:rsidRPr="00CE5248">
        <w:rPr>
          <w:rFonts w:ascii="Book Antiqua" w:eastAsia="Book Antiqua" w:hAnsi="Book Antiqua" w:cs="Book Antiqua"/>
          <w:color w:val="000000"/>
          <w:vertAlign w:val="superscript"/>
        </w:rPr>
        <w:t>[131]</w:t>
      </w:r>
      <w:r w:rsidRPr="008A5413">
        <w:rPr>
          <w:rFonts w:ascii="Book Antiqua" w:eastAsia="Book Antiqua" w:hAnsi="Book Antiqua" w:cs="Book Antiqua"/>
          <w:color w:val="000000"/>
        </w:rPr>
        <w:t xml:space="preserve">. Therefore, a large amount of </w:t>
      </w:r>
      <w:r w:rsidR="009B4019">
        <w:rPr>
          <w:rFonts w:ascii="Book Antiqua" w:eastAsia="Book Antiqua" w:hAnsi="Book Antiqua" w:cs="Book Antiqua" w:hint="eastAsia"/>
          <w:color w:val="000000"/>
          <w:lang w:eastAsia="zh-CN"/>
        </w:rPr>
        <w:t>normal</w:t>
      </w:r>
      <w:r w:rsidR="009B4019">
        <w:rPr>
          <w:rFonts w:ascii="Book Antiqua" w:eastAsia="Book Antiqua" w:hAnsi="Book Antiqua" w:cs="Book Antiqua"/>
          <w:color w:val="000000"/>
          <w:lang w:eastAsia="zh-CN"/>
        </w:rPr>
        <w:t xml:space="preserve"> </w:t>
      </w:r>
      <w:r w:rsidR="009B4019">
        <w:rPr>
          <w:rFonts w:ascii="Book Antiqua" w:eastAsia="Book Antiqua" w:hAnsi="Book Antiqua" w:cs="Book Antiqua" w:hint="eastAsia"/>
          <w:color w:val="000000"/>
          <w:lang w:eastAsia="zh-CN"/>
        </w:rPr>
        <w:t>saline</w:t>
      </w:r>
      <w:r w:rsidRPr="008A5413">
        <w:rPr>
          <w:rFonts w:ascii="Book Antiqua" w:eastAsia="Book Antiqua" w:hAnsi="Book Antiqua" w:cs="Book Antiqua" w:hint="eastAsia"/>
          <w:color w:val="000000"/>
          <w:lang w:eastAsia="zh-CN"/>
        </w:rPr>
        <w:t xml:space="preserve"> </w:t>
      </w:r>
      <w:r w:rsidRPr="008A5413">
        <w:rPr>
          <w:rFonts w:ascii="Book Antiqua" w:eastAsia="Book Antiqua" w:hAnsi="Book Antiqua" w:cs="Book Antiqua"/>
          <w:color w:val="000000"/>
        </w:rPr>
        <w:t xml:space="preserve">is not recommended during the perioperative period. As mentioned above, </w:t>
      </w:r>
      <w:r w:rsidR="00CE5248">
        <w:rPr>
          <w:rFonts w:ascii="Book Antiqua" w:eastAsia="Book Antiqua" w:hAnsi="Book Antiqua" w:cs="Book Antiqua"/>
          <w:color w:val="000000"/>
        </w:rPr>
        <w:t>HES</w:t>
      </w:r>
      <w:r w:rsidRPr="008A5413">
        <w:rPr>
          <w:rFonts w:ascii="Book Antiqua" w:eastAsia="Book Antiqua" w:hAnsi="Book Antiqua" w:cs="Book Antiqua"/>
          <w:color w:val="000000"/>
        </w:rPr>
        <w:t xml:space="preserve"> is related to AKI, and 6% HES should be used reasonably according to the indications. However, for patients at a high risk of AKI and those with preexisting renal insufficiency, t</w:t>
      </w:r>
      <w:r w:rsidR="00CE5248">
        <w:rPr>
          <w:rFonts w:ascii="Book Antiqua" w:eastAsia="Book Antiqua" w:hAnsi="Book Antiqua" w:cs="Book Antiqua"/>
          <w:color w:val="000000"/>
        </w:rPr>
        <w:t>he use of HES should be avoided</w:t>
      </w:r>
      <w:r w:rsidRPr="00CE5248">
        <w:rPr>
          <w:rFonts w:ascii="Book Antiqua" w:eastAsia="Book Antiqua" w:hAnsi="Book Antiqua" w:cs="Book Antiqua"/>
          <w:color w:val="000000"/>
          <w:vertAlign w:val="superscript"/>
        </w:rPr>
        <w:t>[132]</w:t>
      </w:r>
      <w:r w:rsidRPr="008A5413">
        <w:rPr>
          <w:rFonts w:ascii="Book Antiqua" w:eastAsia="Book Antiqua" w:hAnsi="Book Antiqua" w:cs="Book Antiqua"/>
          <w:color w:val="000000"/>
        </w:rPr>
        <w:t xml:space="preserve">. In terms of the intraoperative GDFT strategy, crystalloid or colloidal fluid should be selected as the background fluid. A randomized controlled study of patients undergoing colon surgery showed that the use of crystalloid versus colloidal fluid in GDFT had little effect on postoperative </w:t>
      </w:r>
      <w:r w:rsidR="00CE5248">
        <w:rPr>
          <w:rFonts w:ascii="Book Antiqua" w:eastAsia="Book Antiqua" w:hAnsi="Book Antiqua" w:cs="Book Antiqua"/>
          <w:color w:val="000000"/>
        </w:rPr>
        <w:t>complications</w:t>
      </w:r>
      <w:r w:rsidRPr="00CE5248">
        <w:rPr>
          <w:rFonts w:ascii="Book Antiqua" w:eastAsia="Book Antiqua" w:hAnsi="Book Antiqua" w:cs="Book Antiqua"/>
          <w:color w:val="000000"/>
          <w:vertAlign w:val="superscript"/>
        </w:rPr>
        <w:t>[133]</w:t>
      </w:r>
      <w:r w:rsidRPr="008A5413">
        <w:rPr>
          <w:rFonts w:ascii="Book Antiqua" w:eastAsia="Book Antiqua" w:hAnsi="Book Antiqua" w:cs="Book Antiqua"/>
          <w:color w:val="000000"/>
        </w:rPr>
        <w:t>.</w:t>
      </w:r>
    </w:p>
    <w:p w14:paraId="52E4250F" w14:textId="4728B772"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Although there was no association between preoperative intravenous contrast administered for CT befor</w:t>
      </w:r>
      <w:r w:rsidR="00CE5248">
        <w:rPr>
          <w:rFonts w:ascii="Book Antiqua" w:eastAsia="Book Antiqua" w:hAnsi="Book Antiqua" w:cs="Book Antiqua"/>
          <w:color w:val="000000"/>
        </w:rPr>
        <w:t>e surgery and postoperative AKI</w:t>
      </w:r>
      <w:r w:rsidRPr="00CE5248">
        <w:rPr>
          <w:rFonts w:ascii="Book Antiqua" w:eastAsia="Book Antiqua" w:hAnsi="Book Antiqua" w:cs="Book Antiqua"/>
          <w:color w:val="000000"/>
          <w:vertAlign w:val="superscript"/>
        </w:rPr>
        <w:t>[19]</w:t>
      </w:r>
      <w:r w:rsidRPr="008A5413">
        <w:rPr>
          <w:rFonts w:ascii="Book Antiqua" w:eastAsia="Book Antiqua" w:hAnsi="Book Antiqua" w:cs="Book Antiqua"/>
          <w:color w:val="000000"/>
        </w:rPr>
        <w:t>, because patients with hypovolemia are more likely to develop contrast-induced AKI (CI-AKI) than patients with euvolemia, guidelines recommend adequate hydration, especially</w:t>
      </w:r>
      <w:r w:rsidR="00CE5248">
        <w:rPr>
          <w:rFonts w:ascii="Book Antiqua" w:eastAsia="Book Antiqua" w:hAnsi="Book Antiqua" w:cs="Book Antiqua"/>
          <w:color w:val="000000"/>
        </w:rPr>
        <w:t xml:space="preserve"> for patients with risk factors</w:t>
      </w:r>
      <w:r w:rsidRPr="00CE5248">
        <w:rPr>
          <w:rFonts w:ascii="Book Antiqua" w:eastAsia="Book Antiqua" w:hAnsi="Book Antiqua" w:cs="Book Antiqua"/>
          <w:color w:val="000000"/>
          <w:vertAlign w:val="superscript"/>
        </w:rPr>
        <w:t>[134]</w:t>
      </w:r>
      <w:r w:rsidRPr="008A5413">
        <w:rPr>
          <w:rFonts w:ascii="Book Antiqua" w:eastAsia="Book Antiqua" w:hAnsi="Book Antiqua" w:cs="Book Antiqua"/>
          <w:color w:val="000000"/>
        </w:rPr>
        <w:t>. The author also believes that for patients with CKD, it is necessary to pay close attention to renal function during follow-up to prevent AKI.</w:t>
      </w:r>
    </w:p>
    <w:p w14:paraId="156E8AAA" w14:textId="5E6EC6AE"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Infections increase morbidity in AKI patients; therefore, it is also vital to identify related symptoms early so that therapy can be started appropriately. It is necessary to consider that treatment can lead to further kidney complications, including AKI, under certain circumstances. This change in kidney function can necessitate adjusting a patient’s cancer care, including chemotherapy options, diagnostic evaluation options, and</w:t>
      </w:r>
      <w:r w:rsidR="00CE5248">
        <w:rPr>
          <w:rFonts w:ascii="Book Antiqua" w:eastAsia="Book Antiqua" w:hAnsi="Book Antiqua" w:cs="Book Antiqua"/>
          <w:color w:val="000000"/>
        </w:rPr>
        <w:t xml:space="preserve"> other types of supportive care</w:t>
      </w:r>
      <w:r w:rsidRPr="00CE5248">
        <w:rPr>
          <w:rFonts w:ascii="Book Antiqua" w:eastAsia="Book Antiqua" w:hAnsi="Book Antiqua" w:cs="Book Antiqua"/>
          <w:color w:val="000000"/>
          <w:vertAlign w:val="superscript"/>
        </w:rPr>
        <w:t>[117]</w:t>
      </w:r>
      <w:r w:rsidRPr="008A5413">
        <w:rPr>
          <w:rFonts w:ascii="Book Antiqua" w:eastAsia="Book Antiqua" w:hAnsi="Book Antiqua" w:cs="Book Antiqua"/>
          <w:color w:val="000000"/>
        </w:rPr>
        <w:t>.</w:t>
      </w:r>
    </w:p>
    <w:p w14:paraId="4CCA69E8" w14:textId="6790D522"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In cases of sepsis-associated AKI, it is essential to optimize fluid therapy and withdraw nephrotoxic drugs. Additionally, the early initiation of RRT before the development of fluid overload</w:t>
      </w:r>
      <w:r w:rsidR="00CE5248">
        <w:rPr>
          <w:rFonts w:ascii="Book Antiqua" w:eastAsia="Book Antiqua" w:hAnsi="Book Antiqua" w:cs="Book Antiqua"/>
          <w:color w:val="000000"/>
        </w:rPr>
        <w:t xml:space="preserve"> may improve treatment outcomes</w:t>
      </w:r>
      <w:r w:rsidRPr="00CE5248">
        <w:rPr>
          <w:rFonts w:ascii="Book Antiqua" w:eastAsia="Book Antiqua" w:hAnsi="Book Antiqua" w:cs="Book Antiqua"/>
          <w:color w:val="000000"/>
          <w:vertAlign w:val="superscript"/>
        </w:rPr>
        <w:t>[71]</w:t>
      </w:r>
      <w:r w:rsidRPr="008A5413">
        <w:rPr>
          <w:rFonts w:ascii="Book Antiqua" w:eastAsia="Book Antiqua" w:hAnsi="Book Antiqua" w:cs="Book Antiqua"/>
          <w:color w:val="000000"/>
        </w:rPr>
        <w:t>.</w:t>
      </w:r>
    </w:p>
    <w:p w14:paraId="0C4DD46F"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20DB5010" w14:textId="59C94DD5" w:rsidR="003F106C" w:rsidRPr="00CE5248" w:rsidRDefault="003F106C" w:rsidP="008A5413">
      <w:pPr>
        <w:spacing w:line="360" w:lineRule="auto"/>
        <w:jc w:val="both"/>
        <w:rPr>
          <w:rFonts w:ascii="Book Antiqua" w:eastAsia="Book Antiqua" w:hAnsi="Book Antiqua" w:cs="Book Antiqua"/>
          <w:b/>
          <w:i/>
          <w:color w:val="000000"/>
        </w:rPr>
      </w:pPr>
      <w:r w:rsidRPr="00CE5248">
        <w:rPr>
          <w:rFonts w:ascii="Book Antiqua" w:eastAsia="Book Antiqua" w:hAnsi="Book Antiqua" w:cs="Book Antiqua"/>
          <w:b/>
          <w:i/>
          <w:color w:val="000000"/>
        </w:rPr>
        <w:t xml:space="preserve">Treatment and prevention with </w:t>
      </w:r>
      <w:r w:rsidR="0043291A">
        <w:rPr>
          <w:rFonts w:ascii="Book Antiqua" w:eastAsia="Book Antiqua" w:hAnsi="Book Antiqua" w:cs="Book Antiqua"/>
          <w:b/>
          <w:i/>
          <w:color w:val="000000"/>
        </w:rPr>
        <w:t>ICIs</w:t>
      </w:r>
    </w:p>
    <w:p w14:paraId="189B2FF6" w14:textId="1A8F86FA" w:rsidR="003F106C" w:rsidRPr="008A5413" w:rsidRDefault="003F106C" w:rsidP="00CE5248">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For irAEs caused by PD-1/PD-L1, the use of glucocorticoids, TNF-α antagonists, mycophenolate mofetil, or other drugs for temporary immunosuppression can effectively address most of these issues. The most common irAE is ATN. Although the incidence of irAEs is very low, it is still worthy of attention. A study describe</w:t>
      </w:r>
      <w:r w:rsidR="00566039" w:rsidRPr="008A5413">
        <w:rPr>
          <w:rFonts w:ascii="Book Antiqua" w:eastAsia="Book Antiqua" w:hAnsi="Book Antiqua" w:cs="Book Antiqua"/>
          <w:color w:val="000000"/>
        </w:rPr>
        <w:t>d</w:t>
      </w:r>
      <w:r w:rsidRPr="008A5413">
        <w:rPr>
          <w:rFonts w:ascii="Book Antiqua" w:eastAsia="Book Antiqua" w:hAnsi="Book Antiqua" w:cs="Book Antiqua"/>
          <w:color w:val="000000"/>
        </w:rPr>
        <w:t xml:space="preserve"> 13 patients with </w:t>
      </w:r>
      <w:r w:rsidR="0043291A">
        <w:rPr>
          <w:rFonts w:ascii="Book Antiqua" w:eastAsia="Book Antiqua" w:hAnsi="Book Antiqua" w:cs="Book Antiqua"/>
          <w:color w:val="000000"/>
        </w:rPr>
        <w:t>ICI</w:t>
      </w:r>
      <w:r w:rsidRPr="008A5413">
        <w:rPr>
          <w:rFonts w:ascii="Book Antiqua" w:eastAsia="Book Antiqua" w:hAnsi="Book Antiqua" w:cs="Book Antiqua"/>
          <w:color w:val="000000"/>
        </w:rPr>
        <w:t>-</w:t>
      </w:r>
      <w:r w:rsidRPr="008A5413">
        <w:rPr>
          <w:rFonts w:ascii="Book Antiqua" w:eastAsia="Book Antiqua" w:hAnsi="Book Antiqua" w:cs="Book Antiqua"/>
          <w:color w:val="000000"/>
        </w:rPr>
        <w:lastRenderedPageBreak/>
        <w:t xml:space="preserve">induced </w:t>
      </w:r>
      <w:r w:rsidR="00FA6BA7" w:rsidRPr="008A5413">
        <w:rPr>
          <w:rFonts w:ascii="Book Antiqua" w:eastAsia="Book Antiqua" w:hAnsi="Book Antiqua" w:cs="Book Antiqua"/>
          <w:color w:val="000000"/>
        </w:rPr>
        <w:t>AKI</w:t>
      </w:r>
      <w:r w:rsidRPr="008A5413">
        <w:rPr>
          <w:rFonts w:ascii="Book Antiqua" w:eastAsia="Book Antiqua" w:hAnsi="Book Antiqua" w:cs="Book Antiqua"/>
          <w:color w:val="000000"/>
        </w:rPr>
        <w:t xml:space="preserve"> who underwent kidney biopsy. Among them,</w:t>
      </w:r>
      <w:r w:rsidR="00CE5248">
        <w:rPr>
          <w:rFonts w:ascii="Book Antiqua" w:hAnsi="Book Antiqua" w:cs="Book Antiqua" w:hint="eastAsia"/>
          <w:color w:val="000000"/>
          <w:lang w:eastAsia="zh-CN"/>
        </w:rPr>
        <w:t xml:space="preserve"> </w:t>
      </w:r>
      <w:r w:rsidRPr="008A5413">
        <w:rPr>
          <w:rFonts w:ascii="Book Antiqua" w:eastAsia="Book Antiqua" w:hAnsi="Book Antiqua" w:cs="Book Antiqua"/>
          <w:color w:val="000000"/>
        </w:rPr>
        <w:t xml:space="preserve">12 patients had </w:t>
      </w:r>
      <w:r w:rsidR="00771B52" w:rsidRPr="008A5413">
        <w:rPr>
          <w:rFonts w:ascii="Book Antiqua" w:eastAsia="Book Antiqua" w:hAnsi="Book Antiqua" w:cs="Book Antiqua"/>
          <w:color w:val="000000"/>
        </w:rPr>
        <w:t>ATIN</w:t>
      </w:r>
      <w:r w:rsidRPr="008A5413">
        <w:rPr>
          <w:rFonts w:ascii="Book Antiqua" w:eastAsia="Book Antiqua" w:hAnsi="Book Antiqua" w:cs="Book Antiqua"/>
          <w:color w:val="000000"/>
        </w:rPr>
        <w:t xml:space="preserve">, 11 received glucocorticoid therapy and </w:t>
      </w:r>
      <w:r w:rsidR="0043291A">
        <w:rPr>
          <w:rFonts w:ascii="Book Antiqua" w:eastAsia="Book Antiqua" w:hAnsi="Book Antiqua" w:cs="Book Antiqua"/>
          <w:color w:val="000000"/>
        </w:rPr>
        <w:t>nine</w:t>
      </w:r>
      <w:r w:rsidR="0043291A" w:rsidRPr="008A5413">
        <w:rPr>
          <w:rFonts w:ascii="Book Antiqua" w:eastAsia="Book Antiqua" w:hAnsi="Book Antiqua" w:cs="Book Antiqua"/>
          <w:color w:val="000000"/>
        </w:rPr>
        <w:t xml:space="preserve"> </w:t>
      </w:r>
      <w:r w:rsidRPr="008A5413">
        <w:rPr>
          <w:rFonts w:ascii="Book Antiqua" w:eastAsia="Book Antiqua" w:hAnsi="Book Antiqua" w:cs="Book Antiqua"/>
          <w:color w:val="000000"/>
        </w:rPr>
        <w:t xml:space="preserve">of </w:t>
      </w:r>
      <w:r w:rsidR="0043291A">
        <w:rPr>
          <w:rFonts w:ascii="Book Antiqua" w:eastAsia="Book Antiqua" w:hAnsi="Book Antiqua" w:cs="Book Antiqua"/>
          <w:color w:val="000000"/>
        </w:rPr>
        <w:t>the</w:t>
      </w:r>
      <w:r w:rsidR="0043291A" w:rsidRPr="008A5413">
        <w:rPr>
          <w:rFonts w:ascii="Book Antiqua" w:eastAsia="Book Antiqua" w:hAnsi="Book Antiqua" w:cs="Book Antiqua"/>
          <w:color w:val="000000"/>
        </w:rPr>
        <w:t xml:space="preserve">m </w:t>
      </w:r>
      <w:r w:rsidRPr="008A5413">
        <w:rPr>
          <w:rFonts w:ascii="Book Antiqua" w:eastAsia="Book Antiqua" w:hAnsi="Book Antiqua" w:cs="Book Antiqua"/>
          <w:color w:val="000000"/>
        </w:rPr>
        <w:t>had improvement in renal function</w:t>
      </w:r>
      <w:r w:rsidRPr="00CE5248">
        <w:rPr>
          <w:rFonts w:ascii="Book Antiqua" w:eastAsia="Book Antiqua" w:hAnsi="Book Antiqua" w:cs="Book Antiqua"/>
          <w:color w:val="000000"/>
          <w:vertAlign w:val="superscript"/>
        </w:rPr>
        <w:t>[69]</w:t>
      </w:r>
      <w:r w:rsidRPr="008A5413">
        <w:rPr>
          <w:rFonts w:ascii="Book Antiqua" w:eastAsia="Book Antiqua" w:hAnsi="Book Antiqua" w:cs="Book Antiqua"/>
          <w:color w:val="000000"/>
        </w:rPr>
        <w:t xml:space="preserve">. Although patients with thrombotic microangiopathies received glucocorticoid therapy, their condition did not improve. The </w:t>
      </w:r>
      <w:r w:rsidR="0043291A" w:rsidRPr="0043291A">
        <w:rPr>
          <w:rFonts w:ascii="Book Antiqua" w:eastAsia="Book Antiqua" w:hAnsi="Book Antiqua" w:cs="Book Antiqua"/>
          <w:color w:val="000000"/>
        </w:rPr>
        <w:t>American Society of Clinical Oncology</w:t>
      </w:r>
      <w:r w:rsidRPr="008A5413">
        <w:rPr>
          <w:rFonts w:ascii="Book Antiqua" w:eastAsia="Book Antiqua" w:hAnsi="Book Antiqua" w:cs="Book Antiqua"/>
          <w:color w:val="000000"/>
        </w:rPr>
        <w:t xml:space="preserve"> guidelines summarize t</w:t>
      </w:r>
      <w:r w:rsidR="00CE5248">
        <w:rPr>
          <w:rFonts w:ascii="Book Antiqua" w:eastAsia="Book Antiqua" w:hAnsi="Book Antiqua" w:cs="Book Antiqua"/>
          <w:color w:val="000000"/>
        </w:rPr>
        <w:t>he management of nephrotoxicity</w:t>
      </w:r>
      <w:r w:rsidRPr="00CE5248">
        <w:rPr>
          <w:rFonts w:ascii="Book Antiqua" w:eastAsia="Book Antiqua" w:hAnsi="Book Antiqua" w:cs="Book Antiqua"/>
          <w:color w:val="000000"/>
          <w:vertAlign w:val="superscript"/>
        </w:rPr>
        <w:t>[135]</w:t>
      </w:r>
      <w:r w:rsidRPr="008A5413">
        <w:rPr>
          <w:rFonts w:ascii="Book Antiqua" w:eastAsia="Book Antiqua" w:hAnsi="Book Antiqua" w:cs="Book Antiqua"/>
          <w:color w:val="000000"/>
        </w:rPr>
        <w:t>. Different treatments are given according to the increase in the blood creatinine level. Generally, the blood creatinine level is 2</w:t>
      </w:r>
      <w:r w:rsidR="0043291A">
        <w:rPr>
          <w:rFonts w:ascii="Book Antiqua" w:eastAsia="Book Antiqua" w:hAnsi="Book Antiqua" w:cs="Book Antiqua"/>
          <w:color w:val="000000"/>
        </w:rPr>
        <w:t>–</w:t>
      </w:r>
      <w:r w:rsidRPr="008A5413">
        <w:rPr>
          <w:rFonts w:ascii="Book Antiqua" w:eastAsia="Book Antiqua" w:hAnsi="Book Antiqua" w:cs="Book Antiqua"/>
          <w:color w:val="000000"/>
        </w:rPr>
        <w:t>3 times higher than the baseline value, and hormone therapy should be administered. Patients can be treated with renal replacement when necessary. The expression of PD-L1 on cancer cells is the premise of establishing therapy; if PD-L1 is not highly expressed on malignant cells, the use of PD-L1 should be avoided t</w:t>
      </w:r>
      <w:r w:rsidR="00CE5248">
        <w:rPr>
          <w:rFonts w:ascii="Book Antiqua" w:eastAsia="Book Antiqua" w:hAnsi="Book Antiqua" w:cs="Book Antiqua"/>
          <w:color w:val="000000"/>
        </w:rPr>
        <w:t>o prevent the occurrence of AKI</w:t>
      </w:r>
      <w:r w:rsidRPr="00CE5248">
        <w:rPr>
          <w:rFonts w:ascii="Book Antiqua" w:eastAsia="Book Antiqua" w:hAnsi="Book Antiqua" w:cs="Book Antiqua"/>
          <w:color w:val="000000"/>
          <w:vertAlign w:val="superscript"/>
        </w:rPr>
        <w:t>[136]</w:t>
      </w:r>
      <w:r w:rsidRPr="008A5413">
        <w:rPr>
          <w:rFonts w:ascii="Book Antiqua" w:eastAsia="Book Antiqua" w:hAnsi="Book Antiqua" w:cs="Book Antiqua"/>
          <w:color w:val="000000"/>
        </w:rPr>
        <w:t>.</w:t>
      </w:r>
    </w:p>
    <w:p w14:paraId="148BA20C"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4BD46A3E" w14:textId="6AA56F99" w:rsidR="003F106C" w:rsidRPr="00CE5248" w:rsidRDefault="003F106C" w:rsidP="008A5413">
      <w:pPr>
        <w:spacing w:line="360" w:lineRule="auto"/>
        <w:jc w:val="both"/>
        <w:rPr>
          <w:rFonts w:ascii="Book Antiqua" w:eastAsia="Book Antiqua" w:hAnsi="Book Antiqua" w:cs="Book Antiqua"/>
          <w:b/>
          <w:i/>
          <w:color w:val="000000"/>
        </w:rPr>
      </w:pPr>
      <w:r w:rsidRPr="00CE5248">
        <w:rPr>
          <w:rFonts w:ascii="Book Antiqua" w:eastAsia="Book Antiqua" w:hAnsi="Book Antiqua" w:cs="Book Antiqua"/>
          <w:b/>
          <w:i/>
          <w:color w:val="000000"/>
        </w:rPr>
        <w:t>Treatment and prevention with chemotherapy</w:t>
      </w:r>
    </w:p>
    <w:p w14:paraId="2EFCBC18" w14:textId="4E103156" w:rsidR="003F106C" w:rsidRPr="008A5413" w:rsidRDefault="003F106C" w:rsidP="00CE5248">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Regardless of whether neoadjuvant chemotherapy, postoperative adjuvant chemotherapy, or late palliative chemotherapy is used, we should fully assess the risk factors for AKI before chemotherapy is initiated. The establishment of a diagnosis of drug nephrotoxicity may be challenging in oncology patients treated with numerous agents. In addition to their immediate toxic effects on the renal parenchyma, these agents can de</w:t>
      </w:r>
      <w:r w:rsidR="00CE5248">
        <w:rPr>
          <w:rFonts w:ascii="Book Antiqua" w:eastAsia="Book Antiqua" w:hAnsi="Book Antiqua" w:cs="Book Antiqua"/>
          <w:color w:val="000000"/>
        </w:rPr>
        <w:t>crease renal functional reserve</w:t>
      </w:r>
      <w:r w:rsidRPr="00CE5248">
        <w:rPr>
          <w:rFonts w:ascii="Book Antiqua" w:eastAsia="Book Antiqua" w:hAnsi="Book Antiqua" w:cs="Book Antiqua"/>
          <w:color w:val="000000"/>
          <w:vertAlign w:val="superscript"/>
        </w:rPr>
        <w:t>[137]</w:t>
      </w:r>
      <w:r w:rsidRPr="008A5413">
        <w:rPr>
          <w:rFonts w:ascii="Book Antiqua" w:eastAsia="Book Antiqua" w:hAnsi="Book Antiqua" w:cs="Book Antiqua"/>
          <w:color w:val="000000"/>
        </w:rPr>
        <w:t>. The medications most often associated with AIN are calcineurin inhibitors, antibiotics, proton pump in</w:t>
      </w:r>
      <w:r w:rsidR="00CE5248">
        <w:rPr>
          <w:rFonts w:ascii="Book Antiqua" w:eastAsia="Book Antiqua" w:hAnsi="Book Antiqua" w:cs="Book Antiqua"/>
          <w:color w:val="000000"/>
        </w:rPr>
        <w:t>hibitors and herbal medications</w:t>
      </w:r>
      <w:r w:rsidRPr="00CE5248">
        <w:rPr>
          <w:rFonts w:ascii="Book Antiqua" w:eastAsia="Book Antiqua" w:hAnsi="Book Antiqua" w:cs="Book Antiqua"/>
          <w:color w:val="000000"/>
          <w:vertAlign w:val="superscript"/>
        </w:rPr>
        <w:t>[138]</w:t>
      </w:r>
      <w:r w:rsidRPr="008A5413">
        <w:rPr>
          <w:rFonts w:ascii="Book Antiqua" w:eastAsia="Book Antiqua" w:hAnsi="Book Antiqua" w:cs="Book Antiqua"/>
          <w:color w:val="000000"/>
        </w:rPr>
        <w:t>. Steroid therapy is effective for the treatment of AIN caused by</w:t>
      </w:r>
      <w:r w:rsidR="00CE5248">
        <w:rPr>
          <w:rFonts w:ascii="Book Antiqua" w:eastAsia="Book Antiqua" w:hAnsi="Book Antiqua" w:cs="Book Antiqua"/>
          <w:color w:val="000000"/>
        </w:rPr>
        <w:t xml:space="preserve"> different types of medications</w:t>
      </w:r>
      <w:r w:rsidRPr="00CE5248">
        <w:rPr>
          <w:rFonts w:ascii="Book Antiqua" w:eastAsia="Book Antiqua" w:hAnsi="Book Antiqua" w:cs="Book Antiqua"/>
          <w:color w:val="000000"/>
          <w:vertAlign w:val="superscript"/>
        </w:rPr>
        <w:t>[139]</w:t>
      </w:r>
      <w:r w:rsidRPr="008A5413">
        <w:rPr>
          <w:rFonts w:ascii="Book Antiqua" w:eastAsia="Book Antiqua" w:hAnsi="Book Antiqua" w:cs="Book Antiqua"/>
          <w:color w:val="000000"/>
        </w:rPr>
        <w:t>.</w:t>
      </w:r>
    </w:p>
    <w:p w14:paraId="30C8A9F4" w14:textId="77777777"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For example, the simultaneous use of NSAIDs and nephrotoxic antibiotics should be avoided, and contrast-induced nephropathy should be considered and prevented during the assessment of tumor-related disease. At the same time, renal function should be fully evaluated before chemotherapy. If patients are diagnosed with CKD, an evaluation should be made to determine when the dose of chemotherapy drugs should be reduced or a different type of drug should be used. Additionally, the blood volume of tumor patients should be evaluated in a timely manner before medication to prevent the excessive use of diuretics, avoid insufficient blood volume, prevent infection and avoid </w:t>
      </w:r>
      <w:r w:rsidRPr="008A5413">
        <w:rPr>
          <w:rFonts w:ascii="Book Antiqua" w:eastAsia="Book Antiqua" w:hAnsi="Book Antiqua" w:cs="Book Antiqua"/>
          <w:color w:val="000000"/>
        </w:rPr>
        <w:lastRenderedPageBreak/>
        <w:t>sepsis. Once AKI occurs, suspicious drugs should be stopped, the etiology and mechanism of AKI should be analyzed and determined, and interventions for prerenal factors, such as supplementing capacity, correcting hypercalcemia, resolving hypercoagulability, and discontinuing ACEIs/ARBs, should be taken.</w:t>
      </w:r>
    </w:p>
    <w:p w14:paraId="1D2CC930"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57DB84A2" w14:textId="5B29A550" w:rsidR="003F106C" w:rsidRPr="008A5413" w:rsidRDefault="003F106C" w:rsidP="003C1A0E">
      <w:pPr>
        <w:spacing w:line="360" w:lineRule="auto"/>
        <w:jc w:val="both"/>
        <w:rPr>
          <w:rFonts w:ascii="Book Antiqua" w:eastAsia="Book Antiqua" w:hAnsi="Book Antiqua" w:cs="Book Antiqua"/>
          <w:color w:val="000000"/>
        </w:rPr>
      </w:pPr>
      <w:r w:rsidRPr="00CE5248">
        <w:rPr>
          <w:rFonts w:ascii="Book Antiqua" w:eastAsia="Book Antiqua" w:hAnsi="Book Antiqua" w:cs="Book Antiqua"/>
          <w:b/>
          <w:color w:val="000000"/>
        </w:rPr>
        <w:t xml:space="preserve">Treatment and prevention of </w:t>
      </w:r>
      <w:r w:rsidR="003C1A0E" w:rsidRPr="00CE5248">
        <w:rPr>
          <w:rFonts w:ascii="Book Antiqua" w:eastAsia="Book Antiqua" w:hAnsi="Book Antiqua" w:cs="Book Antiqua"/>
          <w:b/>
          <w:color w:val="000000"/>
        </w:rPr>
        <w:t>TLS</w:t>
      </w:r>
      <w:r w:rsidRPr="00CE5248">
        <w:rPr>
          <w:rFonts w:ascii="Book Antiqua" w:eastAsia="Book Antiqua" w:hAnsi="Book Antiqua" w:cs="Book Antiqua"/>
          <w:b/>
          <w:color w:val="000000"/>
        </w:rPr>
        <w:t>-related AKI</w:t>
      </w:r>
      <w:r w:rsidR="00CE5248" w:rsidRPr="00CE5248">
        <w:rPr>
          <w:rFonts w:ascii="Book Antiqua" w:hAnsi="Book Antiqua" w:cs="Book Antiqua" w:hint="eastAsia"/>
          <w:b/>
          <w:color w:val="000000"/>
          <w:lang w:eastAsia="zh-CN"/>
        </w:rPr>
        <w:t xml:space="preserve">: </w:t>
      </w:r>
      <w:r w:rsidRPr="008A5413">
        <w:rPr>
          <w:rFonts w:ascii="Book Antiqua" w:eastAsia="Book Antiqua" w:hAnsi="Book Antiqua" w:cs="Book Antiqua"/>
          <w:color w:val="000000"/>
        </w:rPr>
        <w:t xml:space="preserve">TLS-related AKI usually occurs approximately 24 h after chemotherapy. Prevention is critical, especially for tumor patients with a high tumor burden, a low introductory </w:t>
      </w:r>
      <w:r w:rsidR="00646AD2" w:rsidRPr="008A5413">
        <w:rPr>
          <w:rFonts w:ascii="Book Antiqua" w:eastAsia="Book Antiqua" w:hAnsi="Book Antiqua" w:cs="Book Antiqua"/>
          <w:color w:val="000000"/>
        </w:rPr>
        <w:t>GFR</w:t>
      </w:r>
      <w:r w:rsidRPr="008A5413">
        <w:rPr>
          <w:rFonts w:ascii="Book Antiqua" w:eastAsia="Book Antiqua" w:hAnsi="Book Antiqua" w:cs="Book Antiqua"/>
          <w:color w:val="000000"/>
        </w:rPr>
        <w:t>, and sensitivity to chemotherapy drugs. Correcting electrolyte disturbances, reducing blood uric acid, and ensuring adequate hydration can reduce the risk of AKI, and high-risk patients can also be given intrave</w:t>
      </w:r>
      <w:r w:rsidR="00CE5248">
        <w:rPr>
          <w:rFonts w:ascii="Book Antiqua" w:eastAsia="Book Antiqua" w:hAnsi="Book Antiqua" w:cs="Book Antiqua"/>
          <w:color w:val="000000"/>
        </w:rPr>
        <w:t>nous fluids before chemotherapy</w:t>
      </w:r>
      <w:r w:rsidRPr="00CE5248">
        <w:rPr>
          <w:rFonts w:ascii="Book Antiqua" w:eastAsia="Book Antiqua" w:hAnsi="Book Antiqua" w:cs="Book Antiqua"/>
          <w:color w:val="000000"/>
          <w:vertAlign w:val="superscript"/>
        </w:rPr>
        <w:t>[140]</w:t>
      </w:r>
      <w:r w:rsidRPr="008A5413">
        <w:rPr>
          <w:rFonts w:ascii="Book Antiqua" w:eastAsia="Book Antiqua" w:hAnsi="Book Antiqua" w:cs="Book Antiqua"/>
          <w:color w:val="000000"/>
        </w:rPr>
        <w:t>. Hydration can reduce blood uric acid, blood phosphorus, and blood potassium concentrations, increase renal blood flow, and keep electrolyte balance.</w:t>
      </w:r>
    </w:p>
    <w:p w14:paraId="1B7C0FF9"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474269BC" w14:textId="43C11E3F" w:rsidR="003F106C" w:rsidRPr="00CE5248" w:rsidRDefault="003F106C" w:rsidP="003C1A0E">
      <w:pPr>
        <w:spacing w:line="360" w:lineRule="auto"/>
        <w:jc w:val="both"/>
        <w:rPr>
          <w:rFonts w:ascii="Book Antiqua" w:hAnsi="Book Antiqua" w:cs="Book Antiqua"/>
          <w:b/>
          <w:color w:val="000000"/>
          <w:lang w:eastAsia="zh-CN"/>
        </w:rPr>
      </w:pPr>
      <w:r w:rsidRPr="00CE5248">
        <w:rPr>
          <w:rFonts w:ascii="Book Antiqua" w:eastAsia="Book Antiqua" w:hAnsi="Book Antiqua" w:cs="Book Antiqua"/>
          <w:b/>
          <w:color w:val="000000"/>
        </w:rPr>
        <w:t xml:space="preserve">Treatment and prevention with </w:t>
      </w:r>
      <w:r w:rsidR="0043291A" w:rsidRPr="00CE5248">
        <w:rPr>
          <w:rFonts w:ascii="Book Antiqua" w:eastAsia="Book Antiqua" w:hAnsi="Book Antiqua" w:cs="Book Antiqua"/>
          <w:b/>
          <w:color w:val="000000"/>
        </w:rPr>
        <w:t>chemotherap</w:t>
      </w:r>
      <w:r w:rsidR="0043291A">
        <w:rPr>
          <w:rFonts w:ascii="Book Antiqua" w:eastAsia="Book Antiqua" w:hAnsi="Book Antiqua" w:cs="Book Antiqua"/>
          <w:b/>
          <w:color w:val="000000"/>
        </w:rPr>
        <w:t>eutic</w:t>
      </w:r>
      <w:r w:rsidR="0043291A" w:rsidRPr="00CE5248">
        <w:rPr>
          <w:rFonts w:ascii="Book Antiqua" w:eastAsia="Book Antiqua" w:hAnsi="Book Antiqua" w:cs="Book Antiqua"/>
          <w:b/>
          <w:color w:val="000000"/>
        </w:rPr>
        <w:t xml:space="preserve"> </w:t>
      </w:r>
      <w:r w:rsidRPr="00CE5248">
        <w:rPr>
          <w:rFonts w:ascii="Book Antiqua" w:eastAsia="Book Antiqua" w:hAnsi="Book Antiqua" w:cs="Book Antiqua"/>
          <w:b/>
          <w:color w:val="000000"/>
        </w:rPr>
        <w:t>drugs</w:t>
      </w:r>
      <w:r w:rsidR="00CE5248">
        <w:rPr>
          <w:rFonts w:ascii="Book Antiqua" w:hAnsi="Book Antiqua" w:cs="Book Antiqua" w:hint="eastAsia"/>
          <w:b/>
          <w:color w:val="000000"/>
          <w:lang w:eastAsia="zh-CN"/>
        </w:rPr>
        <w:t xml:space="preserve">: </w:t>
      </w:r>
      <w:r w:rsidRPr="008A5413">
        <w:rPr>
          <w:rFonts w:ascii="Book Antiqua" w:eastAsia="Book Antiqua" w:hAnsi="Book Antiqua" w:cs="Book Antiqua"/>
          <w:color w:val="000000"/>
        </w:rPr>
        <w:t>Cisplatin is one of the most commonly used antitumor and nephrotoxic drugs. In patients with pre</w:t>
      </w:r>
      <w:r w:rsidR="0043291A">
        <w:rPr>
          <w:rFonts w:ascii="Book Antiqua" w:eastAsia="Book Antiqua" w:hAnsi="Book Antiqua" w:cs="Book Antiqua"/>
          <w:color w:val="000000"/>
        </w:rPr>
        <w:t>-</w:t>
      </w:r>
      <w:r w:rsidRPr="008A5413">
        <w:rPr>
          <w:rFonts w:ascii="Book Antiqua" w:eastAsia="Book Antiqua" w:hAnsi="Book Antiqua" w:cs="Book Antiqua"/>
          <w:color w:val="000000"/>
        </w:rPr>
        <w:t xml:space="preserve">existing renal impairment, the best method for cisplatin therapy is unknown. The </w:t>
      </w:r>
      <w:r w:rsidR="0043291A">
        <w:rPr>
          <w:rFonts w:ascii="Book Antiqua" w:eastAsia="Book Antiqua" w:hAnsi="Book Antiqua" w:cs="Book Antiqua"/>
          <w:color w:val="000000"/>
        </w:rPr>
        <w:t>US FDA</w:t>
      </w:r>
      <w:r w:rsidRPr="008A5413">
        <w:rPr>
          <w:rFonts w:ascii="Book Antiqua" w:eastAsia="Book Antiqua" w:hAnsi="Book Antiqua" w:cs="Book Antiqua"/>
          <w:color w:val="000000"/>
        </w:rPr>
        <w:t xml:space="preserve"> has not approved any kidney-related dose adjustment guidelines. Studies suggest that patients with renal impairment should receive a reduced dose of cisplatin, but there is sti</w:t>
      </w:r>
      <w:r w:rsidR="00CE5248">
        <w:rPr>
          <w:rFonts w:ascii="Book Antiqua" w:eastAsia="Book Antiqua" w:hAnsi="Book Antiqua" w:cs="Book Antiqua"/>
          <w:color w:val="000000"/>
        </w:rPr>
        <w:t>ll a lack of data</w:t>
      </w:r>
      <w:r w:rsidRPr="00CE5248">
        <w:rPr>
          <w:rFonts w:ascii="Book Antiqua" w:eastAsia="Book Antiqua" w:hAnsi="Book Antiqua" w:cs="Book Antiqua"/>
          <w:color w:val="000000"/>
          <w:vertAlign w:val="superscript"/>
        </w:rPr>
        <w:t>[141]</w:t>
      </w:r>
      <w:r w:rsidRPr="008A5413">
        <w:rPr>
          <w:rFonts w:ascii="Book Antiqua" w:eastAsia="Book Antiqua" w:hAnsi="Book Antiqua" w:cs="Book Antiqua"/>
          <w:color w:val="000000"/>
        </w:rPr>
        <w:t xml:space="preserve">. Clinical trial protocols usually require serum creatinine </w:t>
      </w:r>
      <w:r w:rsidR="0043291A">
        <w:rPr>
          <w:rFonts w:ascii="Book Antiqua" w:eastAsia="Book Antiqua" w:hAnsi="Book Antiqua" w:cs="Book Antiqua"/>
          <w:color w:val="000000"/>
        </w:rPr>
        <w:t>&lt;</w:t>
      </w:r>
      <w:r w:rsidRPr="008A5413">
        <w:rPr>
          <w:rFonts w:ascii="Book Antiqua" w:eastAsia="Book Antiqua" w:hAnsi="Book Antiqua" w:cs="Book Antiqua"/>
          <w:color w:val="000000"/>
        </w:rPr>
        <w:t xml:space="preserve"> 177 μmo</w:t>
      </w:r>
      <w:r w:rsidR="00CE5248">
        <w:rPr>
          <w:rFonts w:ascii="Book Antiqua" w:hAnsi="Book Antiqua" w:cs="Book Antiqua" w:hint="eastAsia"/>
          <w:color w:val="000000"/>
          <w:lang w:eastAsia="zh-CN"/>
        </w:rPr>
        <w:t>L</w:t>
      </w:r>
      <w:r w:rsidRPr="008A5413">
        <w:rPr>
          <w:rFonts w:ascii="Book Antiqua" w:eastAsia="Book Antiqua" w:hAnsi="Book Antiqua" w:cs="Book Antiqua"/>
          <w:color w:val="000000"/>
        </w:rPr>
        <w:t xml:space="preserve">/L or </w:t>
      </w:r>
      <w:r w:rsidR="00CE5248">
        <w:rPr>
          <w:rFonts w:ascii="Book Antiqua" w:eastAsia="Book Antiqua" w:hAnsi="Book Antiqua" w:cs="Book Antiqua"/>
          <w:color w:val="000000"/>
        </w:rPr>
        <w:t>CrCl</w:t>
      </w:r>
      <w:r w:rsidRPr="008A5413">
        <w:rPr>
          <w:rFonts w:ascii="Book Antiqua" w:eastAsia="Book Antiqua" w:hAnsi="Book Antiqua" w:cs="Book Antiqua"/>
          <w:color w:val="000000"/>
        </w:rPr>
        <w:t xml:space="preserve"> </w:t>
      </w:r>
      <w:r w:rsidR="0043291A">
        <w:rPr>
          <w:rFonts w:ascii="Book Antiqua" w:eastAsia="Book Antiqua" w:hAnsi="Book Antiqua" w:cs="Book Antiqua"/>
          <w:color w:val="000000"/>
        </w:rPr>
        <w:t>≥</w:t>
      </w:r>
      <w:r w:rsidRPr="008A5413">
        <w:rPr>
          <w:rFonts w:ascii="Book Antiqua" w:eastAsia="Book Antiqua" w:hAnsi="Book Antiqua" w:cs="Book Antiqua"/>
          <w:color w:val="000000"/>
        </w:rPr>
        <w:t xml:space="preserve"> 60 mL/min for patients to receive a full dose of cisplatin. The manufacturer recommends that unless or until serum creatinine is </w:t>
      </w:r>
      <w:r w:rsidR="0043291A">
        <w:rPr>
          <w:rFonts w:ascii="Book Antiqua" w:eastAsia="Book Antiqua" w:hAnsi="Book Antiqua" w:cs="Book Antiqua"/>
          <w:color w:val="000000"/>
        </w:rPr>
        <w:t>&lt;</w:t>
      </w:r>
      <w:r w:rsidRPr="008A5413">
        <w:rPr>
          <w:rFonts w:ascii="Book Antiqua" w:eastAsia="Book Antiqua" w:hAnsi="Book Antiqua" w:cs="Book Antiqua"/>
          <w:color w:val="000000"/>
        </w:rPr>
        <w:t xml:space="preserve"> 1.5 mg/100 mL and/or blood urea nitrogen is </w:t>
      </w:r>
      <w:r w:rsidR="0043291A">
        <w:rPr>
          <w:rFonts w:ascii="Book Antiqua" w:eastAsia="Book Antiqua" w:hAnsi="Book Antiqua" w:cs="Book Antiqua"/>
          <w:color w:val="000000"/>
        </w:rPr>
        <w:t>&lt;</w:t>
      </w:r>
      <w:r w:rsidRPr="008A5413">
        <w:rPr>
          <w:rFonts w:ascii="Book Antiqua" w:eastAsia="Book Antiqua" w:hAnsi="Book Antiqua" w:cs="Book Antiqua"/>
          <w:color w:val="000000"/>
        </w:rPr>
        <w:t xml:space="preserve"> 25 mg/100 mL, multiple courses of cisplatin should be given.</w:t>
      </w:r>
    </w:p>
    <w:p w14:paraId="59DF2E48" w14:textId="62B22B55"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Carboplatin and oxaliplatin are safe for the kidneys. Studies included renal biopsies have shown that both carboplatin and oxaliplatin can </w:t>
      </w:r>
      <w:r w:rsidR="00CE5248">
        <w:rPr>
          <w:rFonts w:ascii="Book Antiqua" w:eastAsia="Book Antiqua" w:hAnsi="Book Antiqua" w:cs="Book Antiqua"/>
          <w:color w:val="000000"/>
        </w:rPr>
        <w:t>cause not only ATN but also AIN</w:t>
      </w:r>
      <w:r w:rsidRPr="00CE5248">
        <w:rPr>
          <w:rFonts w:ascii="Book Antiqua" w:eastAsia="Book Antiqua" w:hAnsi="Book Antiqua" w:cs="Book Antiqua"/>
          <w:color w:val="000000"/>
          <w:vertAlign w:val="superscript"/>
        </w:rPr>
        <w:t>[53</w:t>
      </w:r>
      <w:r w:rsidR="00CE5248" w:rsidRPr="00CE5248">
        <w:rPr>
          <w:rFonts w:ascii="Book Antiqua" w:hAnsi="Book Antiqua" w:cs="Book Antiqua" w:hint="eastAsia"/>
          <w:color w:val="000000"/>
          <w:vertAlign w:val="superscript"/>
          <w:lang w:eastAsia="zh-CN"/>
        </w:rPr>
        <w:t>,</w:t>
      </w:r>
      <w:r w:rsidRPr="00CE5248">
        <w:rPr>
          <w:rFonts w:ascii="Book Antiqua" w:eastAsia="Book Antiqua" w:hAnsi="Book Antiqua" w:cs="Book Antiqua"/>
          <w:color w:val="000000"/>
          <w:vertAlign w:val="superscript"/>
        </w:rPr>
        <w:t>142]</w:t>
      </w:r>
      <w:r w:rsidRPr="008A5413">
        <w:rPr>
          <w:rFonts w:ascii="Book Antiqua" w:eastAsia="Book Antiqua" w:hAnsi="Book Antiqua" w:cs="Book Antiqua"/>
          <w:color w:val="000000"/>
        </w:rPr>
        <w:t>. Steroid treatment for AIN is controversial. In cases in which renal failure progresses even after drug discontinuation, steroid administration is recommended if the interstiti</w:t>
      </w:r>
      <w:r w:rsidR="00CE5248">
        <w:rPr>
          <w:rFonts w:ascii="Book Antiqua" w:eastAsia="Book Antiqua" w:hAnsi="Book Antiqua" w:cs="Book Antiqua"/>
          <w:color w:val="000000"/>
        </w:rPr>
        <w:t>al fibrosis area is 75% or less</w:t>
      </w:r>
      <w:r w:rsidRPr="00CE5248">
        <w:rPr>
          <w:rFonts w:ascii="Book Antiqua" w:eastAsia="Book Antiqua" w:hAnsi="Book Antiqua" w:cs="Book Antiqua"/>
          <w:color w:val="000000"/>
          <w:vertAlign w:val="superscript"/>
        </w:rPr>
        <w:t>[143]</w:t>
      </w:r>
      <w:r w:rsidRPr="008A5413">
        <w:rPr>
          <w:rFonts w:ascii="Book Antiqua" w:eastAsia="Book Antiqua" w:hAnsi="Book Antiqua" w:cs="Book Antiqua"/>
          <w:color w:val="000000"/>
        </w:rPr>
        <w:t>. In cases in which it is unclear whether AIN is drug-induced, it is essential to discontinue the suspected drugs as soon as possible.</w:t>
      </w:r>
    </w:p>
    <w:p w14:paraId="61FF756B" w14:textId="22D034DD"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lastRenderedPageBreak/>
        <w:t xml:space="preserve">5-FU, capecitabine and irinotecan delivered </w:t>
      </w:r>
      <w:r w:rsidRPr="00726CCF">
        <w:rPr>
          <w:rFonts w:ascii="Book Antiqua" w:eastAsia="Book Antiqua" w:hAnsi="Book Antiqua" w:cs="Book Antiqua"/>
          <w:i/>
          <w:color w:val="000000"/>
        </w:rPr>
        <w:t>via</w:t>
      </w:r>
      <w:r w:rsidRPr="008A5413">
        <w:rPr>
          <w:rFonts w:ascii="Book Antiqua" w:eastAsia="Book Antiqua" w:hAnsi="Book Antiqua" w:cs="Book Antiqua"/>
          <w:color w:val="000000"/>
        </w:rPr>
        <w:t xml:space="preserve"> a nonrenal pathway rarely cause AKI. Therefore, patients with renal dysfunction do not need to receive an adjusted dose, but oral fluoropyrimidine capacity is contraindicated in patients with severe renal impairment (CrCl</w:t>
      </w:r>
      <w:r w:rsidR="00CE5248">
        <w:rPr>
          <w:rFonts w:ascii="Book Antiqua" w:hAnsi="Book Antiqua" w:cs="Book Antiqua" w:hint="eastAsia"/>
          <w:color w:val="000000"/>
          <w:lang w:eastAsia="zh-CN"/>
        </w:rPr>
        <w:t xml:space="preserve"> </w:t>
      </w:r>
      <w:r w:rsidRPr="008A5413">
        <w:rPr>
          <w:rFonts w:ascii="Book Antiqua" w:eastAsia="Book Antiqua" w:hAnsi="Book Antiqua" w:cs="Book Antiqua"/>
          <w:color w:val="000000"/>
        </w:rPr>
        <w:t>&lt;</w:t>
      </w:r>
      <w:r w:rsidR="00CE5248">
        <w:rPr>
          <w:rFonts w:ascii="Book Antiqua" w:hAnsi="Book Antiqua" w:cs="Book Antiqua" w:hint="eastAsia"/>
          <w:color w:val="000000"/>
          <w:lang w:eastAsia="zh-CN"/>
        </w:rPr>
        <w:t xml:space="preserve"> </w:t>
      </w:r>
      <w:r w:rsidRPr="008A5413">
        <w:rPr>
          <w:rFonts w:ascii="Book Antiqua" w:eastAsia="Book Antiqua" w:hAnsi="Book Antiqua" w:cs="Book Antiqua"/>
          <w:color w:val="000000"/>
        </w:rPr>
        <w:t>30 mL/min). Once AKI is diagnosed, the dose should be reduced by 25%.</w:t>
      </w:r>
    </w:p>
    <w:p w14:paraId="20486DFA" w14:textId="237D5FCD"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Gemcitabine-associated thrombotic microangiopathy (TMA) is believed to be rare, with an estimated incidence rate of 0.015%. TMA treatment includes the withdrawal of gemcitabine, antihypertensive therapy, plasma exchange and dialysis</w:t>
      </w:r>
      <w:r w:rsidRPr="00CE5248">
        <w:rPr>
          <w:rFonts w:ascii="Book Antiqua" w:eastAsia="Book Antiqua" w:hAnsi="Book Antiqua" w:cs="Book Antiqua"/>
          <w:color w:val="000000"/>
          <w:vertAlign w:val="superscript"/>
        </w:rPr>
        <w:t>[144]</w:t>
      </w:r>
      <w:r w:rsidRPr="008A5413">
        <w:rPr>
          <w:rFonts w:ascii="Book Antiqua" w:eastAsia="Book Antiqua" w:hAnsi="Book Antiqua" w:cs="Book Antiqua"/>
          <w:color w:val="000000"/>
        </w:rPr>
        <w:t>. Related studies were unable to determine the role of hormones in TMA, and there is stil</w:t>
      </w:r>
      <w:r w:rsidR="00CE5248">
        <w:rPr>
          <w:rFonts w:ascii="Book Antiqua" w:eastAsia="Book Antiqua" w:hAnsi="Book Antiqua" w:cs="Book Antiqua"/>
          <w:color w:val="000000"/>
        </w:rPr>
        <w:t>l no suitable preventive method</w:t>
      </w:r>
      <w:r w:rsidRPr="00CE5248">
        <w:rPr>
          <w:rFonts w:ascii="Book Antiqua" w:eastAsia="Book Antiqua" w:hAnsi="Book Antiqua" w:cs="Book Antiqua"/>
          <w:color w:val="000000"/>
          <w:vertAlign w:val="superscript"/>
        </w:rPr>
        <w:t>[145]</w:t>
      </w:r>
      <w:r w:rsidRPr="008A5413">
        <w:rPr>
          <w:rFonts w:ascii="Book Antiqua" w:eastAsia="Book Antiqua" w:hAnsi="Book Antiqua" w:cs="Book Antiqua"/>
          <w:color w:val="000000"/>
        </w:rPr>
        <w:t>.</w:t>
      </w:r>
    </w:p>
    <w:p w14:paraId="15AFDD13" w14:textId="6DF5C4E8"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VEGF pathway inhibitors (bevacizumab and aflibercept) are a class of antiangiogenic small-molecule </w:t>
      </w:r>
      <w:r w:rsidR="00E23A83">
        <w:rPr>
          <w:rFonts w:ascii="Book Antiqua" w:eastAsia="Book Antiqua" w:hAnsi="Book Antiqua" w:cs="Book Antiqua"/>
          <w:color w:val="000000"/>
        </w:rPr>
        <w:t>TKIs</w:t>
      </w:r>
      <w:r w:rsidRPr="008A5413">
        <w:rPr>
          <w:rFonts w:ascii="Book Antiqua" w:eastAsia="Book Antiqua" w:hAnsi="Book Antiqua" w:cs="Book Antiqua"/>
          <w:color w:val="000000"/>
        </w:rPr>
        <w:t xml:space="preserve"> (sunitinib, sorafenib, pazopanib, etc.), and although proteinuria is a common effect of all VEGF pathway-targeted drugs, the factors related to the occurrence and severity of proteinuria remain unclear. At present, there is no research finding indicating that VEG</w:t>
      </w:r>
      <w:r w:rsidR="00CE5248">
        <w:rPr>
          <w:rFonts w:ascii="Book Antiqua" w:eastAsia="Book Antiqua" w:hAnsi="Book Antiqua" w:cs="Book Antiqua"/>
          <w:color w:val="000000"/>
        </w:rPr>
        <w:t>F pathway inhibitors induce AKI</w:t>
      </w:r>
      <w:r w:rsidRPr="00CE5248">
        <w:rPr>
          <w:rFonts w:ascii="Book Antiqua" w:eastAsia="Book Antiqua" w:hAnsi="Book Antiqua" w:cs="Book Antiqua"/>
          <w:color w:val="000000"/>
          <w:vertAlign w:val="superscript"/>
        </w:rPr>
        <w:t>[48]</w:t>
      </w:r>
      <w:r w:rsidRPr="008A5413">
        <w:rPr>
          <w:rFonts w:ascii="Book Antiqua" w:eastAsia="Book Antiqua" w:hAnsi="Book Antiqua" w:cs="Book Antiqua"/>
          <w:color w:val="000000"/>
        </w:rPr>
        <w:t>. In summary, renal biopsy is always the gold standard for th</w:t>
      </w:r>
      <w:r w:rsidR="00CE5248">
        <w:rPr>
          <w:rFonts w:ascii="Book Antiqua" w:eastAsia="Book Antiqua" w:hAnsi="Book Antiqua" w:cs="Book Antiqua"/>
          <w:color w:val="000000"/>
        </w:rPr>
        <w:t>e diagnosis of drug-related AKI</w:t>
      </w:r>
      <w:r w:rsidRPr="00CE5248">
        <w:rPr>
          <w:rFonts w:ascii="Book Antiqua" w:eastAsia="Book Antiqua" w:hAnsi="Book Antiqua" w:cs="Book Antiqua"/>
          <w:color w:val="000000"/>
          <w:vertAlign w:val="superscript"/>
        </w:rPr>
        <w:t>[146]</w:t>
      </w:r>
      <w:r w:rsidRPr="008A5413">
        <w:rPr>
          <w:rFonts w:ascii="Book Antiqua" w:eastAsia="Book Antiqua" w:hAnsi="Book Antiqua" w:cs="Book Antiqua"/>
          <w:color w:val="000000"/>
        </w:rPr>
        <w:t>.</w:t>
      </w:r>
    </w:p>
    <w:p w14:paraId="16C0DFCC"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005649F0" w14:textId="088FEC80" w:rsidR="003F106C" w:rsidRPr="00CE5248" w:rsidRDefault="003F106C" w:rsidP="008A5413">
      <w:pPr>
        <w:spacing w:line="360" w:lineRule="auto"/>
        <w:jc w:val="both"/>
        <w:rPr>
          <w:rFonts w:ascii="Book Antiqua" w:eastAsia="Book Antiqua" w:hAnsi="Book Antiqua" w:cs="Book Antiqua"/>
          <w:b/>
          <w:i/>
          <w:color w:val="000000"/>
        </w:rPr>
      </w:pPr>
      <w:r w:rsidRPr="00CE5248">
        <w:rPr>
          <w:rFonts w:ascii="Book Antiqua" w:eastAsia="Book Antiqua" w:hAnsi="Book Antiqua" w:cs="Book Antiqua"/>
          <w:b/>
          <w:i/>
          <w:color w:val="000000"/>
        </w:rPr>
        <w:t>Prevention-related factors in perioperative AKI</w:t>
      </w:r>
    </w:p>
    <w:p w14:paraId="095F31D7" w14:textId="77777777" w:rsidR="003F106C" w:rsidRPr="008A5413" w:rsidRDefault="003F106C" w:rsidP="00CE5248">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IAH can cause a decrease in renal blood flow. However, for gastrointestinal tumor patients undergoing laparoscopic surgery, the duration of pneumoperitoneum during surgery should be kept as short as possible. Blood transfusions also play an essential role in AKI because they also cause hyperkalemia; therefore, unnecessary blood transfusions should be avoided in patients undergoing gastric surgery. In addition to regularly checking kidney function during the perioperative period, checking urine output every six hours is an excellent way to evaluate the occurrence of AKI.</w:t>
      </w:r>
    </w:p>
    <w:p w14:paraId="2407BAAF"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5791888E" w14:textId="1470937D" w:rsidR="003F106C" w:rsidRPr="00CE5248" w:rsidRDefault="003F106C" w:rsidP="008A5413">
      <w:pPr>
        <w:spacing w:line="360" w:lineRule="auto"/>
        <w:jc w:val="both"/>
        <w:rPr>
          <w:rFonts w:ascii="Book Antiqua" w:eastAsia="Book Antiqua" w:hAnsi="Book Antiqua" w:cs="Book Antiqua"/>
          <w:b/>
          <w:i/>
          <w:color w:val="000000"/>
        </w:rPr>
      </w:pPr>
      <w:r w:rsidRPr="00CE5248">
        <w:rPr>
          <w:rFonts w:ascii="Book Antiqua" w:eastAsia="Book Antiqua" w:hAnsi="Book Antiqua" w:cs="Book Antiqua"/>
          <w:b/>
          <w:i/>
          <w:color w:val="000000"/>
        </w:rPr>
        <w:t>Enhanced recovery pathways</w:t>
      </w:r>
    </w:p>
    <w:p w14:paraId="05309B00" w14:textId="60550605" w:rsidR="003F106C" w:rsidRPr="008A5413" w:rsidRDefault="003F106C" w:rsidP="00CE5248">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The hallmark of enhanced recovery pathways (ERPs) is the bundled application of evidence-based perioperative interventions. While no two programs are identical, core components include establishing a patient safety climate, creating multidisciplinary </w:t>
      </w:r>
      <w:r w:rsidRPr="008A5413">
        <w:rPr>
          <w:rFonts w:ascii="Book Antiqua" w:eastAsia="Book Antiqua" w:hAnsi="Book Antiqua" w:cs="Book Antiqua"/>
          <w:color w:val="000000"/>
        </w:rPr>
        <w:lastRenderedPageBreak/>
        <w:t>teams, and providing comprehensive patient education, multimodal analgesia, minimally invasive surgical techniques, goal-directed fluid administration and optimized</w:t>
      </w:r>
      <w:r w:rsidR="00CE5248">
        <w:rPr>
          <w:rFonts w:ascii="Book Antiqua" w:eastAsia="Book Antiqua" w:hAnsi="Book Antiqua" w:cs="Book Antiqua"/>
          <w:color w:val="000000"/>
        </w:rPr>
        <w:t xml:space="preserve"> nutrition</w:t>
      </w:r>
      <w:r w:rsidR="00CE5248" w:rsidRPr="00CE5248">
        <w:rPr>
          <w:rFonts w:ascii="Book Antiqua" w:eastAsia="Book Antiqua" w:hAnsi="Book Antiqua" w:cs="Book Antiqua"/>
          <w:color w:val="000000"/>
          <w:vertAlign w:val="superscript"/>
        </w:rPr>
        <w:t>[147,</w:t>
      </w:r>
      <w:r w:rsidRPr="00CE5248">
        <w:rPr>
          <w:rFonts w:ascii="Book Antiqua" w:eastAsia="Book Antiqua" w:hAnsi="Book Antiqua" w:cs="Book Antiqua"/>
          <w:color w:val="000000"/>
          <w:vertAlign w:val="superscript"/>
        </w:rPr>
        <w:t>148]</w:t>
      </w:r>
      <w:r w:rsidRPr="008A5413">
        <w:rPr>
          <w:rFonts w:ascii="Book Antiqua" w:eastAsia="Book Antiqua" w:hAnsi="Book Antiqua" w:cs="Book Antiqua"/>
          <w:color w:val="000000"/>
        </w:rPr>
        <w:t>. ERPs have gained widespread popularity across gastrointestinal surgical subspecialties as a means t</w:t>
      </w:r>
      <w:r w:rsidR="00CE5248">
        <w:rPr>
          <w:rFonts w:ascii="Book Antiqua" w:eastAsia="Book Antiqua" w:hAnsi="Book Antiqua" w:cs="Book Antiqua"/>
          <w:color w:val="000000"/>
        </w:rPr>
        <w:t>o hasten postoperative recovery</w:t>
      </w:r>
      <w:r w:rsidR="00CE5248" w:rsidRPr="00CE5248">
        <w:rPr>
          <w:rFonts w:ascii="Book Antiqua" w:eastAsia="Book Antiqua" w:hAnsi="Book Antiqua" w:cs="Book Antiqua"/>
          <w:color w:val="000000"/>
          <w:vertAlign w:val="superscript"/>
        </w:rPr>
        <w:t>[149,</w:t>
      </w:r>
      <w:r w:rsidRPr="00CE5248">
        <w:rPr>
          <w:rFonts w:ascii="Book Antiqua" w:eastAsia="Book Antiqua" w:hAnsi="Book Antiqua" w:cs="Book Antiqua"/>
          <w:color w:val="000000"/>
          <w:vertAlign w:val="superscript"/>
        </w:rPr>
        <w:t>150]</w:t>
      </w:r>
      <w:r w:rsidRPr="008A5413">
        <w:rPr>
          <w:rFonts w:ascii="Book Antiqua" w:eastAsia="Book Antiqua" w:hAnsi="Book Antiqua" w:cs="Book Antiqua"/>
          <w:color w:val="000000"/>
        </w:rPr>
        <w:t xml:space="preserve">. ERPs resemble an overall plan; standardized ERP measures for colorectal surgery hospital patients include (1) </w:t>
      </w:r>
      <w:r w:rsidR="0043291A">
        <w:rPr>
          <w:rFonts w:ascii="Book Antiqua" w:hAnsi="Book Antiqua" w:cs="Book Antiqua"/>
          <w:color w:val="000000"/>
          <w:lang w:eastAsia="zh-CN"/>
        </w:rPr>
        <w:t>p</w:t>
      </w:r>
      <w:r w:rsidR="0043291A" w:rsidRPr="008A5413">
        <w:rPr>
          <w:rFonts w:ascii="Book Antiqua" w:eastAsia="Book Antiqua" w:hAnsi="Book Antiqua" w:cs="Book Antiqua"/>
          <w:color w:val="000000"/>
        </w:rPr>
        <w:t xml:space="preserve">atient </w:t>
      </w:r>
      <w:r w:rsidRPr="008A5413">
        <w:rPr>
          <w:rFonts w:ascii="Book Antiqua" w:eastAsia="Book Antiqua" w:hAnsi="Book Antiqua" w:cs="Book Antiqua"/>
          <w:color w:val="000000"/>
        </w:rPr>
        <w:t>education</w:t>
      </w:r>
      <w:r w:rsidR="00CE5248">
        <w:rPr>
          <w:rFonts w:ascii="Book Antiqua" w:hAnsi="Book Antiqua" w:cs="Book Antiqua" w:hint="eastAsia"/>
          <w:color w:val="000000"/>
          <w:lang w:eastAsia="zh-CN"/>
        </w:rPr>
        <w:t>;</w:t>
      </w:r>
      <w:r w:rsidRPr="008A5413">
        <w:rPr>
          <w:rFonts w:ascii="Book Antiqua" w:eastAsia="Book Antiqua" w:hAnsi="Book Antiqua" w:cs="Book Antiqua"/>
          <w:color w:val="000000"/>
        </w:rPr>
        <w:t xml:space="preserve"> (2) avoidance of routine bowel preparation</w:t>
      </w:r>
      <w:r w:rsidR="00CE5248">
        <w:rPr>
          <w:rFonts w:ascii="Book Antiqua" w:hAnsi="Book Antiqua" w:cs="Book Antiqua" w:hint="eastAsia"/>
          <w:color w:val="000000"/>
          <w:lang w:eastAsia="zh-CN"/>
        </w:rPr>
        <w:t>;</w:t>
      </w:r>
      <w:r w:rsidRPr="008A5413">
        <w:rPr>
          <w:rFonts w:ascii="Book Antiqua" w:eastAsia="Book Antiqua" w:hAnsi="Book Antiqua" w:cs="Book Antiqua"/>
          <w:color w:val="000000"/>
        </w:rPr>
        <w:t xml:space="preserve"> (3) </w:t>
      </w:r>
      <w:r w:rsidR="0043291A">
        <w:rPr>
          <w:rFonts w:ascii="Book Antiqua" w:hAnsi="Book Antiqua" w:cs="Book Antiqua"/>
          <w:color w:val="000000"/>
          <w:lang w:eastAsia="zh-CN"/>
        </w:rPr>
        <w:t>p</w:t>
      </w:r>
      <w:r w:rsidR="0043291A" w:rsidRPr="008A5413">
        <w:rPr>
          <w:rFonts w:ascii="Book Antiqua" w:eastAsia="Book Antiqua" w:hAnsi="Book Antiqua" w:cs="Book Antiqua"/>
          <w:color w:val="000000"/>
        </w:rPr>
        <w:t xml:space="preserve">recise </w:t>
      </w:r>
      <w:r w:rsidRPr="008A5413">
        <w:rPr>
          <w:rFonts w:ascii="Book Antiqua" w:eastAsia="Book Antiqua" w:hAnsi="Book Antiqua" w:cs="Book Antiqua"/>
          <w:color w:val="000000"/>
        </w:rPr>
        <w:t>fluid intake up to 2 h before surgery</w:t>
      </w:r>
      <w:r w:rsidR="005C40D1">
        <w:rPr>
          <w:rFonts w:ascii="Book Antiqua" w:hAnsi="Book Antiqua" w:cs="Book Antiqua" w:hint="eastAsia"/>
          <w:color w:val="000000"/>
          <w:lang w:eastAsia="zh-CN"/>
        </w:rPr>
        <w:t>;</w:t>
      </w:r>
      <w:r w:rsidRPr="008A5413">
        <w:rPr>
          <w:rFonts w:ascii="Book Antiqua" w:eastAsia="Book Antiqua" w:hAnsi="Book Antiqua" w:cs="Book Antiqua"/>
          <w:color w:val="000000"/>
        </w:rPr>
        <w:t xml:space="preserve"> (4) administration of a preoperative oral carbohydrate solution (</w:t>
      </w:r>
      <w:r w:rsidRPr="005C40D1">
        <w:rPr>
          <w:rFonts w:ascii="Book Antiqua" w:eastAsia="Book Antiqua" w:hAnsi="Book Antiqua" w:cs="Book Antiqua"/>
          <w:i/>
          <w:color w:val="000000"/>
        </w:rPr>
        <w:t>i.e.</w:t>
      </w:r>
      <w:r w:rsidRPr="008A5413">
        <w:rPr>
          <w:rFonts w:ascii="Book Antiqua" w:eastAsia="Book Antiqua" w:hAnsi="Book Antiqua" w:cs="Book Antiqua"/>
          <w:color w:val="000000"/>
        </w:rPr>
        <w:t>, PreOP, Nutricia; Numico, Zoetermeer)</w:t>
      </w:r>
      <w:r w:rsidR="005C40D1">
        <w:rPr>
          <w:rFonts w:ascii="Book Antiqua" w:hAnsi="Book Antiqua" w:cs="Book Antiqua" w:hint="eastAsia"/>
          <w:color w:val="000000"/>
          <w:lang w:eastAsia="zh-CN"/>
        </w:rPr>
        <w:t>;</w:t>
      </w:r>
      <w:r w:rsidRPr="008A5413">
        <w:rPr>
          <w:rFonts w:ascii="Book Antiqua" w:eastAsia="Book Antiqua" w:hAnsi="Book Antiqua" w:cs="Book Antiqua"/>
          <w:color w:val="000000"/>
        </w:rPr>
        <w:t xml:space="preserve"> (5) avoidance of preoperative sedatives</w:t>
      </w:r>
      <w:r w:rsidR="005C40D1">
        <w:rPr>
          <w:rFonts w:ascii="Book Antiqua" w:hAnsi="Book Antiqua" w:cs="Book Antiqua" w:hint="eastAsia"/>
          <w:color w:val="000000"/>
          <w:lang w:eastAsia="zh-CN"/>
        </w:rPr>
        <w:t>;</w:t>
      </w:r>
      <w:r w:rsidRPr="008A5413">
        <w:rPr>
          <w:rFonts w:ascii="Book Antiqua" w:eastAsia="Book Antiqua" w:hAnsi="Book Antiqua" w:cs="Book Antiqua"/>
          <w:color w:val="000000"/>
        </w:rPr>
        <w:t xml:space="preserve"> (6) </w:t>
      </w:r>
      <w:r w:rsidR="0043291A">
        <w:rPr>
          <w:rFonts w:ascii="Book Antiqua" w:hAnsi="Book Antiqua" w:cs="Book Antiqua"/>
          <w:color w:val="000000"/>
          <w:lang w:eastAsia="zh-CN"/>
        </w:rPr>
        <w:t>e</w:t>
      </w:r>
      <w:r w:rsidR="0043291A" w:rsidRPr="008A5413">
        <w:rPr>
          <w:rFonts w:ascii="Book Antiqua" w:eastAsia="Book Antiqua" w:hAnsi="Book Antiqua" w:cs="Book Antiqua"/>
          <w:color w:val="000000"/>
        </w:rPr>
        <w:t xml:space="preserve">pidural </w:t>
      </w:r>
      <w:r w:rsidRPr="008A5413">
        <w:rPr>
          <w:rFonts w:ascii="Book Antiqua" w:eastAsia="Book Antiqua" w:hAnsi="Book Antiqua" w:cs="Book Antiqua"/>
          <w:color w:val="000000"/>
        </w:rPr>
        <w:t>analgesia for open surgery</w:t>
      </w:r>
      <w:r w:rsidR="005C40D1">
        <w:rPr>
          <w:rFonts w:ascii="Book Antiqua" w:hAnsi="Book Antiqua" w:cs="Book Antiqua" w:hint="eastAsia"/>
          <w:color w:val="000000"/>
          <w:lang w:eastAsia="zh-CN"/>
        </w:rPr>
        <w:t>;</w:t>
      </w:r>
      <w:r w:rsidRPr="008A5413">
        <w:rPr>
          <w:rFonts w:ascii="Book Antiqua" w:eastAsia="Book Antiqua" w:hAnsi="Book Antiqua" w:cs="Book Antiqua"/>
          <w:color w:val="000000"/>
        </w:rPr>
        <w:t xml:space="preserve"> (7) </w:t>
      </w:r>
      <w:r w:rsidR="0043291A">
        <w:rPr>
          <w:rFonts w:ascii="Book Antiqua" w:hAnsi="Book Antiqua" w:cs="Book Antiqua"/>
          <w:color w:val="000000"/>
          <w:lang w:eastAsia="zh-CN"/>
        </w:rPr>
        <w:t>p</w:t>
      </w:r>
      <w:r w:rsidR="0043291A" w:rsidRPr="008A5413">
        <w:rPr>
          <w:rFonts w:ascii="Book Antiqua" w:eastAsia="Book Antiqua" w:hAnsi="Book Antiqua" w:cs="Book Antiqua"/>
          <w:color w:val="000000"/>
        </w:rPr>
        <w:t xml:space="preserve">rotocolized </w:t>
      </w:r>
      <w:r w:rsidRPr="008A5413">
        <w:rPr>
          <w:rFonts w:ascii="Book Antiqua" w:eastAsia="Book Antiqua" w:hAnsi="Book Antiqua" w:cs="Book Antiqua"/>
          <w:color w:val="000000"/>
        </w:rPr>
        <w:t xml:space="preserve">fluid administration with intraoperative GDFT </w:t>
      </w:r>
      <w:r w:rsidRPr="005C40D1">
        <w:rPr>
          <w:rFonts w:ascii="Book Antiqua" w:eastAsia="Book Antiqua" w:hAnsi="Book Antiqua" w:cs="Book Antiqua"/>
          <w:i/>
          <w:color w:val="000000"/>
        </w:rPr>
        <w:t>via</w:t>
      </w:r>
      <w:r w:rsidRPr="008A5413">
        <w:rPr>
          <w:rFonts w:ascii="Book Antiqua" w:eastAsia="Book Antiqua" w:hAnsi="Book Antiqua" w:cs="Book Antiqua"/>
          <w:color w:val="000000"/>
        </w:rPr>
        <w:t xml:space="preserve"> noninvasive hemodynamic monitoring using Vigileo/FloTrac or esophageal Doppler (EDM Dexter Medical, Inc., Irvine, TX)</w:t>
      </w:r>
      <w:r w:rsidR="005C40D1">
        <w:rPr>
          <w:rFonts w:ascii="Book Antiqua" w:hAnsi="Book Antiqua" w:cs="Book Antiqua" w:hint="eastAsia"/>
          <w:color w:val="000000"/>
          <w:lang w:eastAsia="zh-CN"/>
        </w:rPr>
        <w:t>;</w:t>
      </w:r>
      <w:r w:rsidRPr="008A5413">
        <w:rPr>
          <w:rFonts w:ascii="Book Antiqua" w:eastAsia="Book Antiqua" w:hAnsi="Book Antiqua" w:cs="Book Antiqua"/>
          <w:color w:val="000000"/>
        </w:rPr>
        <w:t xml:space="preserve"> (8) avoidance of hypothermia</w:t>
      </w:r>
      <w:r w:rsidR="005C40D1">
        <w:rPr>
          <w:rFonts w:ascii="Book Antiqua" w:hAnsi="Book Antiqua" w:cs="Book Antiqua" w:hint="eastAsia"/>
          <w:color w:val="000000"/>
          <w:lang w:eastAsia="zh-CN"/>
        </w:rPr>
        <w:t>;</w:t>
      </w:r>
      <w:r w:rsidRPr="008A5413">
        <w:rPr>
          <w:rFonts w:ascii="Book Antiqua" w:eastAsia="Book Antiqua" w:hAnsi="Book Antiqua" w:cs="Book Antiqua"/>
          <w:color w:val="000000"/>
        </w:rPr>
        <w:t xml:space="preserve"> and (9) avoid</w:t>
      </w:r>
      <w:r w:rsidR="005C40D1">
        <w:rPr>
          <w:rFonts w:ascii="Book Antiqua" w:eastAsia="Book Antiqua" w:hAnsi="Book Antiqua" w:cs="Book Antiqua"/>
          <w:color w:val="000000"/>
        </w:rPr>
        <w:t>ance of routine surgical drains</w:t>
      </w:r>
      <w:r w:rsidRPr="005C40D1">
        <w:rPr>
          <w:rFonts w:ascii="Book Antiqua" w:eastAsia="Book Antiqua" w:hAnsi="Book Antiqua" w:cs="Book Antiqua"/>
          <w:color w:val="000000"/>
          <w:vertAlign w:val="superscript"/>
        </w:rPr>
        <w:t>[151]</w:t>
      </w:r>
      <w:r w:rsidRPr="008A5413">
        <w:rPr>
          <w:rFonts w:ascii="Book Antiqua" w:eastAsia="Book Antiqua" w:hAnsi="Book Antiqua" w:cs="Book Antiqua"/>
          <w:color w:val="000000"/>
        </w:rPr>
        <w:t>. During the treatment process, a multidisciplinary team proposed optimizing fluid therapy, avoiding fasting, using minimally invasive surgical methods and early feeding, and using specifically proposed interventions to solve preoperative hypoproteinemia, the most prominent of which is preoperative nutritional optimization. Nutritional optimization is the core component of an ERP with potential intervention points. Successful nutritional intervention before and after surgery is related to improved bowel recovery. Further studies are necessary to evaluate the feasibility and effectiveness of risk factor mitigation or the individualization of bundled therapies to reduce AKI</w:t>
      </w:r>
      <w:r w:rsidR="005C40D1">
        <w:rPr>
          <w:rFonts w:ascii="Book Antiqua" w:eastAsia="Book Antiqua" w:hAnsi="Book Antiqua" w:cs="Book Antiqua"/>
          <w:color w:val="000000"/>
        </w:rPr>
        <w:t xml:space="preserve"> in ERPs for colorectal surgery</w:t>
      </w:r>
      <w:r w:rsidRPr="005C40D1">
        <w:rPr>
          <w:rFonts w:ascii="Book Antiqua" w:eastAsia="Book Antiqua" w:hAnsi="Book Antiqua" w:cs="Book Antiqua"/>
          <w:color w:val="000000"/>
          <w:vertAlign w:val="superscript"/>
        </w:rPr>
        <w:t>[151]</w:t>
      </w:r>
      <w:r w:rsidRPr="008A5413">
        <w:rPr>
          <w:rFonts w:ascii="Book Antiqua" w:eastAsia="Book Antiqua" w:hAnsi="Book Antiqua" w:cs="Book Antiqua"/>
          <w:color w:val="000000"/>
        </w:rPr>
        <w:t>.</w:t>
      </w:r>
    </w:p>
    <w:p w14:paraId="34B6FDE8"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6B377BE1" w14:textId="3B0D48E3" w:rsidR="003F106C" w:rsidRPr="005C40D1" w:rsidRDefault="003F106C" w:rsidP="008A5413">
      <w:pPr>
        <w:spacing w:line="360" w:lineRule="auto"/>
        <w:jc w:val="both"/>
        <w:rPr>
          <w:rFonts w:ascii="Book Antiqua" w:eastAsia="Book Antiqua" w:hAnsi="Book Antiqua" w:cs="Book Antiqua"/>
          <w:b/>
          <w:i/>
          <w:color w:val="000000"/>
        </w:rPr>
      </w:pPr>
      <w:r w:rsidRPr="005C40D1">
        <w:rPr>
          <w:rFonts w:ascii="Book Antiqua" w:eastAsia="Book Antiqua" w:hAnsi="Book Antiqua" w:cs="Book Antiqua"/>
          <w:b/>
          <w:i/>
          <w:color w:val="000000"/>
        </w:rPr>
        <w:t xml:space="preserve">Continuous </w:t>
      </w:r>
      <w:r w:rsidR="00E67D8A" w:rsidRPr="005C40D1">
        <w:rPr>
          <w:rFonts w:ascii="Book Antiqua" w:eastAsia="Book Antiqua" w:hAnsi="Book Antiqua" w:cs="Book Antiqua"/>
          <w:b/>
          <w:i/>
          <w:color w:val="000000"/>
        </w:rPr>
        <w:t>RRT</w:t>
      </w:r>
    </w:p>
    <w:p w14:paraId="4A985555" w14:textId="4DB7CE5B" w:rsidR="003F106C" w:rsidRPr="008A5413" w:rsidRDefault="003F106C" w:rsidP="005C40D1">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Despite these temporary measures, patients with gastrointestinal tumors may still develop AKI during treatment and require RRT. They may also develop other initial indications for continuous </w:t>
      </w:r>
      <w:r w:rsidR="00E67D8A" w:rsidRPr="008A5413">
        <w:rPr>
          <w:rFonts w:ascii="Book Antiqua" w:eastAsia="Book Antiqua" w:hAnsi="Book Antiqua" w:cs="Book Antiqua"/>
          <w:color w:val="000000"/>
        </w:rPr>
        <w:t>RRT</w:t>
      </w:r>
      <w:r w:rsidRPr="008A5413">
        <w:rPr>
          <w:rFonts w:ascii="Book Antiqua" w:eastAsia="Book Antiqua" w:hAnsi="Book Antiqua" w:cs="Book Antiqua"/>
          <w:color w:val="000000"/>
        </w:rPr>
        <w:t xml:space="preserve"> (CRRT), such as metabolic acidosis, persistent oliguria or anuria, and hyperkalemia, which are difficult to correct.</w:t>
      </w:r>
    </w:p>
    <w:p w14:paraId="510E7B9D" w14:textId="3183AD7F" w:rsidR="003F106C" w:rsidRPr="008A5413" w:rsidRDefault="003F106C" w:rsidP="008A5413">
      <w:pPr>
        <w:spacing w:line="360" w:lineRule="auto"/>
        <w:ind w:firstLine="420"/>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The decision to discontinue RRT in patients with AKI is based on the following clinical scenarios: </w:t>
      </w:r>
      <w:r w:rsidR="005C40D1">
        <w:rPr>
          <w:rFonts w:ascii="Book Antiqua" w:hAnsi="Book Antiqua" w:cs="Book Antiqua" w:hint="eastAsia"/>
          <w:color w:val="000000"/>
          <w:lang w:eastAsia="zh-CN"/>
        </w:rPr>
        <w:t>I</w:t>
      </w:r>
      <w:r w:rsidRPr="008A5413">
        <w:rPr>
          <w:rFonts w:ascii="Book Antiqua" w:eastAsia="Book Antiqua" w:hAnsi="Book Antiqua" w:cs="Book Antiqua"/>
          <w:color w:val="000000"/>
        </w:rPr>
        <w:t xml:space="preserve">ntrinsic kidney function has adequately improved to meet demands, the disorder that prompted the need for renal support has improved, or CRRT is no </w:t>
      </w:r>
      <w:r w:rsidRPr="008A5413">
        <w:rPr>
          <w:rFonts w:ascii="Book Antiqua" w:eastAsia="Book Antiqua" w:hAnsi="Book Antiqua" w:cs="Book Antiqua"/>
          <w:color w:val="000000"/>
        </w:rPr>
        <w:lastRenderedPageBreak/>
        <w:t>longer consistent with the goals of care. There is no definitive prospective evidence to guide clinicians, but urine output appears to be predictive of successful RRT discontinuation. In one study of patients on CRRT, 24-h urine output &gt; 400 mL/d in those not taking diuretics or &gt;</w:t>
      </w:r>
      <w:r w:rsidR="005C40D1">
        <w:rPr>
          <w:rFonts w:ascii="Book Antiqua" w:hAnsi="Book Antiqua" w:cs="Book Antiqua" w:hint="eastAsia"/>
          <w:color w:val="000000"/>
          <w:lang w:eastAsia="zh-CN"/>
        </w:rPr>
        <w:t xml:space="preserve"> </w:t>
      </w:r>
      <w:r w:rsidRPr="008A5413">
        <w:rPr>
          <w:rFonts w:ascii="Book Antiqua" w:eastAsia="Book Antiqua" w:hAnsi="Book Antiqua" w:cs="Book Antiqua"/>
          <w:color w:val="000000"/>
        </w:rPr>
        <w:t>2300 mL/d in those taking diuretics was associated with a &gt;</w:t>
      </w:r>
      <w:r w:rsidR="005C40D1">
        <w:rPr>
          <w:rFonts w:ascii="Book Antiqua" w:hAnsi="Book Antiqua" w:cs="Book Antiqua" w:hint="eastAsia"/>
          <w:color w:val="000000"/>
          <w:lang w:eastAsia="zh-CN"/>
        </w:rPr>
        <w:t xml:space="preserve"> </w:t>
      </w:r>
      <w:r w:rsidRPr="008A5413">
        <w:rPr>
          <w:rFonts w:ascii="Book Antiqua" w:eastAsia="Book Antiqua" w:hAnsi="Book Antiqua" w:cs="Book Antiqua"/>
          <w:color w:val="000000"/>
        </w:rPr>
        <w:t>80% chance of successful RRT discontinuation. Other studies have suggested that the quantitation of timed urinary creatinine an</w:t>
      </w:r>
      <w:r w:rsidR="005C40D1">
        <w:rPr>
          <w:rFonts w:ascii="Book Antiqua" w:eastAsia="Book Antiqua" w:hAnsi="Book Antiqua" w:cs="Book Antiqua"/>
          <w:color w:val="000000"/>
        </w:rPr>
        <w:t>d urea excretion may be helpful</w:t>
      </w:r>
      <w:r w:rsidR="005C40D1" w:rsidRPr="005C40D1">
        <w:rPr>
          <w:rFonts w:ascii="Book Antiqua" w:eastAsia="Book Antiqua" w:hAnsi="Book Antiqua" w:cs="Book Antiqua"/>
          <w:color w:val="000000"/>
          <w:vertAlign w:val="superscript"/>
        </w:rPr>
        <w:t>[152,</w:t>
      </w:r>
      <w:r w:rsidRPr="005C40D1">
        <w:rPr>
          <w:rFonts w:ascii="Book Antiqua" w:eastAsia="Book Antiqua" w:hAnsi="Book Antiqua" w:cs="Book Antiqua"/>
          <w:color w:val="000000"/>
          <w:vertAlign w:val="superscript"/>
        </w:rPr>
        <w:t>153]</w:t>
      </w:r>
      <w:r w:rsidRPr="008A5413">
        <w:rPr>
          <w:rFonts w:ascii="Book Antiqua" w:eastAsia="Book Antiqua" w:hAnsi="Book Antiqua" w:cs="Book Antiqua"/>
          <w:color w:val="000000"/>
        </w:rPr>
        <w:t>.</w:t>
      </w:r>
    </w:p>
    <w:p w14:paraId="33A918CB" w14:textId="77777777" w:rsidR="003F106C" w:rsidRPr="008A5413" w:rsidRDefault="003F106C" w:rsidP="008A5413">
      <w:pPr>
        <w:spacing w:line="360" w:lineRule="auto"/>
        <w:ind w:firstLine="420"/>
        <w:jc w:val="both"/>
        <w:rPr>
          <w:rFonts w:ascii="Book Antiqua" w:eastAsia="Book Antiqua" w:hAnsi="Book Antiqua" w:cs="Book Antiqua"/>
          <w:color w:val="000000"/>
        </w:rPr>
      </w:pPr>
    </w:p>
    <w:p w14:paraId="7928E6A7" w14:textId="156F8F78" w:rsidR="003F106C" w:rsidRPr="0043291A" w:rsidRDefault="003F106C" w:rsidP="008A5413">
      <w:pPr>
        <w:spacing w:line="360" w:lineRule="auto"/>
        <w:jc w:val="both"/>
        <w:rPr>
          <w:rFonts w:ascii="Book Antiqua" w:hAnsi="Book Antiqua"/>
        </w:rPr>
      </w:pPr>
      <w:r w:rsidRPr="009B1D65">
        <w:rPr>
          <w:rFonts w:ascii="Book Antiqua" w:eastAsia="Book Antiqua" w:hAnsi="Book Antiqua"/>
          <w:b/>
          <w:caps/>
          <w:color w:val="000000"/>
        </w:rPr>
        <w:t>CONCLUSION</w:t>
      </w:r>
    </w:p>
    <w:p w14:paraId="31259CBD" w14:textId="585F59D6" w:rsidR="003F106C" w:rsidRPr="008A5413" w:rsidRDefault="003F106C" w:rsidP="005C40D1">
      <w:pPr>
        <w:spacing w:line="360" w:lineRule="auto"/>
        <w:jc w:val="both"/>
        <w:rPr>
          <w:rFonts w:ascii="Book Antiqua" w:eastAsia="Book Antiqua" w:hAnsi="Book Antiqua" w:cs="Book Antiqua"/>
          <w:color w:val="000000"/>
        </w:rPr>
      </w:pPr>
      <w:r w:rsidRPr="008A5413">
        <w:rPr>
          <w:rFonts w:ascii="Book Antiqua" w:eastAsia="Book Antiqua" w:hAnsi="Book Antiqua" w:cs="Book Antiqua"/>
          <w:color w:val="000000"/>
        </w:rPr>
        <w:t xml:space="preserve">Tumor treatment has developed rapidly in the past two decades, and the survival durations of patients with gastrointestinal tumors have been prolonged. However, the prevalence of factors that cause AKI has also increased significantly. Therefore, nephrologists and oncologists need to pay attention to patients’ </w:t>
      </w:r>
      <w:r w:rsidR="00F6193E">
        <w:rPr>
          <w:rFonts w:ascii="Book Antiqua" w:eastAsia="Book Antiqua" w:hAnsi="Book Antiqua" w:cs="Book Antiqua"/>
          <w:color w:val="000000"/>
        </w:rPr>
        <w:t>renal function</w:t>
      </w:r>
      <w:r w:rsidRPr="008A5413">
        <w:rPr>
          <w:rFonts w:ascii="Book Antiqua" w:eastAsia="Book Antiqua" w:hAnsi="Book Antiqua" w:cs="Book Antiqua"/>
          <w:color w:val="000000"/>
        </w:rPr>
        <w:t xml:space="preserve"> during each treatment. However, the author is pleased to see that research on goal-oriented therapy and ERPs has been published in recent years that may reduce the occurrence of AKI. Future research should focus on more on ERPs and on GDFT.</w:t>
      </w:r>
    </w:p>
    <w:p w14:paraId="2C88A928" w14:textId="77777777" w:rsidR="00A77B3E" w:rsidRPr="008A5413" w:rsidRDefault="00A77B3E" w:rsidP="008A5413">
      <w:pPr>
        <w:spacing w:line="360" w:lineRule="auto"/>
        <w:jc w:val="both"/>
        <w:rPr>
          <w:rFonts w:ascii="Book Antiqua" w:hAnsi="Book Antiqua"/>
          <w:lang w:eastAsia="zh-CN"/>
        </w:rPr>
      </w:pPr>
    </w:p>
    <w:p w14:paraId="11CE3F19"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color w:val="000000"/>
        </w:rPr>
        <w:t>REFERENCES</w:t>
      </w:r>
    </w:p>
    <w:p w14:paraId="30575436"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 </w:t>
      </w:r>
      <w:r w:rsidRPr="008A5413">
        <w:rPr>
          <w:rFonts w:ascii="Book Antiqua" w:eastAsia="Book Antiqua" w:hAnsi="Book Antiqua" w:cs="Book Antiqua"/>
          <w:b/>
          <w:bCs/>
          <w:color w:val="000000"/>
        </w:rPr>
        <w:t>Rosner MH</w:t>
      </w:r>
      <w:r w:rsidRPr="008A5413">
        <w:rPr>
          <w:rFonts w:ascii="Book Antiqua" w:eastAsia="Book Antiqua" w:hAnsi="Book Antiqua" w:cs="Book Antiqua"/>
          <w:color w:val="000000"/>
        </w:rPr>
        <w:t xml:space="preserve">, Perazella MA. Acute Kidney Injury in Patients with Cancer. </w:t>
      </w:r>
      <w:r w:rsidRPr="008A5413">
        <w:rPr>
          <w:rFonts w:ascii="Book Antiqua" w:eastAsia="Book Antiqua" w:hAnsi="Book Antiqua" w:cs="Book Antiqua"/>
          <w:i/>
          <w:iCs/>
          <w:color w:val="000000"/>
        </w:rPr>
        <w:t>N Engl J Med</w:t>
      </w:r>
      <w:r w:rsidRPr="008A5413">
        <w:rPr>
          <w:rFonts w:ascii="Book Antiqua" w:eastAsia="Book Antiqua" w:hAnsi="Book Antiqua" w:cs="Book Antiqua"/>
          <w:color w:val="000000"/>
        </w:rPr>
        <w:t xml:space="preserve"> 2017; </w:t>
      </w:r>
      <w:r w:rsidRPr="008A5413">
        <w:rPr>
          <w:rFonts w:ascii="Book Antiqua" w:eastAsia="Book Antiqua" w:hAnsi="Book Antiqua" w:cs="Book Antiqua"/>
          <w:b/>
          <w:bCs/>
          <w:color w:val="000000"/>
        </w:rPr>
        <w:t>376</w:t>
      </w:r>
      <w:r w:rsidRPr="008A5413">
        <w:rPr>
          <w:rFonts w:ascii="Book Antiqua" w:eastAsia="Book Antiqua" w:hAnsi="Book Antiqua" w:cs="Book Antiqua"/>
          <w:color w:val="000000"/>
        </w:rPr>
        <w:t>: 1770-1781 [PMID: 28467867 DOI: 10.1056/NEJMra1613984]</w:t>
      </w:r>
    </w:p>
    <w:p w14:paraId="214662F3"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2 </w:t>
      </w:r>
      <w:r w:rsidRPr="008A5413">
        <w:rPr>
          <w:rFonts w:ascii="Book Antiqua" w:eastAsia="Book Antiqua" w:hAnsi="Book Antiqua" w:cs="Book Antiqua"/>
          <w:b/>
          <w:bCs/>
          <w:color w:val="000000"/>
        </w:rPr>
        <w:t>Canet E</w:t>
      </w:r>
      <w:r w:rsidRPr="008A5413">
        <w:rPr>
          <w:rFonts w:ascii="Book Antiqua" w:eastAsia="Book Antiqua" w:hAnsi="Book Antiqua" w:cs="Book Antiqua"/>
          <w:color w:val="000000"/>
        </w:rPr>
        <w:t xml:space="preserve">, Zafrani L, Lambert J, Thieblemont C, Galicier L, Schnell D, Raffoux E, Lengline E, Chevret S, Darmon M, Azoulay E. Acute kidney injury in patients with newly diagnosed high-grade hematological malignancies: impact on remission and survival. </w:t>
      </w:r>
      <w:r w:rsidRPr="008A5413">
        <w:rPr>
          <w:rFonts w:ascii="Book Antiqua" w:eastAsia="Book Antiqua" w:hAnsi="Book Antiqua" w:cs="Book Antiqua"/>
          <w:i/>
          <w:iCs/>
          <w:color w:val="000000"/>
        </w:rPr>
        <w:t>PLoS One</w:t>
      </w:r>
      <w:r w:rsidRPr="008A5413">
        <w:rPr>
          <w:rFonts w:ascii="Book Antiqua" w:eastAsia="Book Antiqua" w:hAnsi="Book Antiqua" w:cs="Book Antiqua"/>
          <w:color w:val="000000"/>
        </w:rPr>
        <w:t xml:space="preserve"> 2013; </w:t>
      </w:r>
      <w:r w:rsidRPr="008A5413">
        <w:rPr>
          <w:rFonts w:ascii="Book Antiqua" w:eastAsia="Book Antiqua" w:hAnsi="Book Antiqua" w:cs="Book Antiqua"/>
          <w:b/>
          <w:bCs/>
          <w:color w:val="000000"/>
        </w:rPr>
        <w:t>8</w:t>
      </w:r>
      <w:r w:rsidRPr="008A5413">
        <w:rPr>
          <w:rFonts w:ascii="Book Antiqua" w:eastAsia="Book Antiqua" w:hAnsi="Book Antiqua" w:cs="Book Antiqua"/>
          <w:color w:val="000000"/>
        </w:rPr>
        <w:t>: e55870 [PMID: 23457485 DOI: 10.1371/journal.pone.0055870]</w:t>
      </w:r>
    </w:p>
    <w:p w14:paraId="244EDB1F"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3 </w:t>
      </w:r>
      <w:r w:rsidRPr="008A5413">
        <w:rPr>
          <w:rFonts w:ascii="Book Antiqua" w:eastAsia="Book Antiqua" w:hAnsi="Book Antiqua" w:cs="Book Antiqua"/>
          <w:b/>
          <w:bCs/>
          <w:color w:val="000000"/>
        </w:rPr>
        <w:t>Gallagher M</w:t>
      </w:r>
      <w:r w:rsidRPr="008A5413">
        <w:rPr>
          <w:rFonts w:ascii="Book Antiqua" w:eastAsia="Book Antiqua" w:hAnsi="Book Antiqua" w:cs="Book Antiqua"/>
          <w:color w:val="000000"/>
        </w:rPr>
        <w:t xml:space="preserve">, Cass A, Bellomo R, Finfer S, Gattas D, Lee J, Lo S, McGuinness S, Myburgh J, Parke R, Rajbhandari D; POST-RENAL Study Investigators and the ANZICS Clinical Trials Group. Long-term survival and dialysis dependency following acute kidney injury in intensive care: extended follow-up of a randomized controlled trial. </w:t>
      </w:r>
      <w:r w:rsidRPr="008A5413">
        <w:rPr>
          <w:rFonts w:ascii="Book Antiqua" w:eastAsia="Book Antiqua" w:hAnsi="Book Antiqua" w:cs="Book Antiqua"/>
          <w:i/>
          <w:iCs/>
          <w:color w:val="000000"/>
        </w:rPr>
        <w:t>PLoS Med</w:t>
      </w:r>
      <w:r w:rsidRPr="008A5413">
        <w:rPr>
          <w:rFonts w:ascii="Book Antiqua" w:eastAsia="Book Antiqua" w:hAnsi="Book Antiqua" w:cs="Book Antiqua"/>
          <w:color w:val="000000"/>
        </w:rPr>
        <w:t xml:space="preserve"> 2014; </w:t>
      </w:r>
      <w:r w:rsidRPr="008A5413">
        <w:rPr>
          <w:rFonts w:ascii="Book Antiqua" w:eastAsia="Book Antiqua" w:hAnsi="Book Antiqua" w:cs="Book Antiqua"/>
          <w:b/>
          <w:bCs/>
          <w:color w:val="000000"/>
        </w:rPr>
        <w:t>11</w:t>
      </w:r>
      <w:r w:rsidRPr="008A5413">
        <w:rPr>
          <w:rFonts w:ascii="Book Antiqua" w:eastAsia="Book Antiqua" w:hAnsi="Book Antiqua" w:cs="Book Antiqua"/>
          <w:color w:val="000000"/>
        </w:rPr>
        <w:t>: e1001601 [PMID: 24523666 DOI: 10.1371/journal.pmed.1001601]</w:t>
      </w:r>
    </w:p>
    <w:p w14:paraId="0038FBBF"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lastRenderedPageBreak/>
        <w:t xml:space="preserve">4 </w:t>
      </w:r>
      <w:r w:rsidRPr="008A5413">
        <w:rPr>
          <w:rFonts w:ascii="Book Antiqua" w:eastAsia="Book Antiqua" w:hAnsi="Book Antiqua" w:cs="Book Antiqua"/>
          <w:b/>
          <w:bCs/>
          <w:color w:val="000000"/>
        </w:rPr>
        <w:t>Bray F</w:t>
      </w:r>
      <w:r w:rsidRPr="008A5413">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8A5413">
        <w:rPr>
          <w:rFonts w:ascii="Book Antiqua" w:eastAsia="Book Antiqua" w:hAnsi="Book Antiqua" w:cs="Book Antiqua"/>
          <w:i/>
          <w:iCs/>
          <w:color w:val="000000"/>
        </w:rPr>
        <w:t>CA Cancer J Clin</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68</w:t>
      </w:r>
      <w:r w:rsidRPr="008A5413">
        <w:rPr>
          <w:rFonts w:ascii="Book Antiqua" w:eastAsia="Book Antiqua" w:hAnsi="Book Antiqua" w:cs="Book Antiqua"/>
          <w:color w:val="000000"/>
        </w:rPr>
        <w:t>: 394-424 [PMID: 30207593 DOI: 10.3322/caac.21492]</w:t>
      </w:r>
    </w:p>
    <w:p w14:paraId="251E8CCE"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5 </w:t>
      </w:r>
      <w:r w:rsidRPr="008A5413">
        <w:rPr>
          <w:rFonts w:ascii="Book Antiqua" w:eastAsia="Book Antiqua" w:hAnsi="Book Antiqua" w:cs="Book Antiqua"/>
          <w:b/>
          <w:bCs/>
          <w:color w:val="000000"/>
        </w:rPr>
        <w:t>Jin J</w:t>
      </w:r>
      <w:r w:rsidRPr="008A5413">
        <w:rPr>
          <w:rFonts w:ascii="Book Antiqua" w:eastAsia="Book Antiqua" w:hAnsi="Book Antiqua" w:cs="Book Antiqua"/>
          <w:color w:val="000000"/>
        </w:rPr>
        <w:t xml:space="preserve">, Wang Y, Shen Q, Gong J, Zhao L, He Q. Acute kidney injury in cancer patients: A nationwide survey in China. </w:t>
      </w:r>
      <w:r w:rsidRPr="008A5413">
        <w:rPr>
          <w:rFonts w:ascii="Book Antiqua" w:eastAsia="Book Antiqua" w:hAnsi="Book Antiqua" w:cs="Book Antiqua"/>
          <w:i/>
          <w:iCs/>
          <w:color w:val="000000"/>
        </w:rPr>
        <w:t>Sci Rep</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9</w:t>
      </w:r>
      <w:r w:rsidRPr="008A5413">
        <w:rPr>
          <w:rFonts w:ascii="Book Antiqua" w:eastAsia="Book Antiqua" w:hAnsi="Book Antiqua" w:cs="Book Antiqua"/>
          <w:color w:val="000000"/>
        </w:rPr>
        <w:t>: 3540 [PMID: 30837515 DOI: 10.1038/s41598-019-39735-9]</w:t>
      </w:r>
    </w:p>
    <w:p w14:paraId="200C7A14"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6 </w:t>
      </w:r>
      <w:r w:rsidRPr="008A5413">
        <w:rPr>
          <w:rFonts w:ascii="Book Antiqua" w:eastAsia="Book Antiqua" w:hAnsi="Book Antiqua" w:cs="Book Antiqua"/>
          <w:b/>
          <w:bCs/>
          <w:color w:val="000000"/>
        </w:rPr>
        <w:t>Al-Jaghbeer M</w:t>
      </w:r>
      <w:r w:rsidRPr="008A5413">
        <w:rPr>
          <w:rFonts w:ascii="Book Antiqua" w:eastAsia="Book Antiqua" w:hAnsi="Book Antiqua" w:cs="Book Antiqua"/>
          <w:color w:val="000000"/>
        </w:rPr>
        <w:t xml:space="preserve">, Dealmeida D, Bilderback A, Ambrosino R, Kellum JA. Clinical Decision Support for In-Hospital AKI. </w:t>
      </w:r>
      <w:r w:rsidRPr="008A5413">
        <w:rPr>
          <w:rFonts w:ascii="Book Antiqua" w:eastAsia="Book Antiqua" w:hAnsi="Book Antiqua" w:cs="Book Antiqua"/>
          <w:i/>
          <w:iCs/>
          <w:color w:val="000000"/>
        </w:rPr>
        <w:t>J Am Soc Nephrol</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29</w:t>
      </w:r>
      <w:r w:rsidRPr="008A5413">
        <w:rPr>
          <w:rFonts w:ascii="Book Antiqua" w:eastAsia="Book Antiqua" w:hAnsi="Book Antiqua" w:cs="Book Antiqua"/>
          <w:color w:val="000000"/>
        </w:rPr>
        <w:t>: 654-660 [PMID: 29097621 DOI: 10.1681/ASN.2017070765]</w:t>
      </w:r>
    </w:p>
    <w:p w14:paraId="19B41ED2"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7 </w:t>
      </w:r>
      <w:r w:rsidRPr="008A5413">
        <w:rPr>
          <w:rFonts w:ascii="Book Antiqua" w:eastAsia="Book Antiqua" w:hAnsi="Book Antiqua" w:cs="Book Antiqua"/>
          <w:b/>
          <w:bCs/>
          <w:color w:val="000000"/>
        </w:rPr>
        <w:t>Lam AQ</w:t>
      </w:r>
      <w:r w:rsidRPr="008A5413">
        <w:rPr>
          <w:rFonts w:ascii="Book Antiqua" w:eastAsia="Book Antiqua" w:hAnsi="Book Antiqua" w:cs="Book Antiqua"/>
          <w:color w:val="000000"/>
        </w:rPr>
        <w:t xml:space="preserve">, Humphreys BD. Onco-nephrology: AKI in the cancer patient. </w:t>
      </w:r>
      <w:r w:rsidRPr="008A5413">
        <w:rPr>
          <w:rFonts w:ascii="Book Antiqua" w:eastAsia="Book Antiqua" w:hAnsi="Book Antiqua" w:cs="Book Antiqua"/>
          <w:i/>
          <w:iCs/>
          <w:color w:val="000000"/>
        </w:rPr>
        <w:t>Clin J Am Soc Nephrol</w:t>
      </w:r>
      <w:r w:rsidRPr="008A5413">
        <w:rPr>
          <w:rFonts w:ascii="Book Antiqua" w:eastAsia="Book Antiqua" w:hAnsi="Book Antiqua" w:cs="Book Antiqua"/>
          <w:color w:val="000000"/>
        </w:rPr>
        <w:t xml:space="preserve"> 2012; </w:t>
      </w:r>
      <w:r w:rsidRPr="008A5413">
        <w:rPr>
          <w:rFonts w:ascii="Book Antiqua" w:eastAsia="Book Antiqua" w:hAnsi="Book Antiqua" w:cs="Book Antiqua"/>
          <w:b/>
          <w:bCs/>
          <w:color w:val="000000"/>
        </w:rPr>
        <w:t>7</w:t>
      </w:r>
      <w:r w:rsidRPr="008A5413">
        <w:rPr>
          <w:rFonts w:ascii="Book Antiqua" w:eastAsia="Book Antiqua" w:hAnsi="Book Antiqua" w:cs="Book Antiqua"/>
          <w:color w:val="000000"/>
        </w:rPr>
        <w:t>: 1692-1700 [PMID: 22879433 DOI: 10.2215/CJN.03140312]</w:t>
      </w:r>
    </w:p>
    <w:p w14:paraId="2E0F11B1"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8 </w:t>
      </w:r>
      <w:r w:rsidRPr="008A5413">
        <w:rPr>
          <w:rFonts w:ascii="Book Antiqua" w:eastAsia="Book Antiqua" w:hAnsi="Book Antiqua" w:cs="Book Antiqua"/>
          <w:b/>
          <w:bCs/>
          <w:color w:val="000000"/>
        </w:rPr>
        <w:t>Kang E</w:t>
      </w:r>
      <w:r w:rsidRPr="008A5413">
        <w:rPr>
          <w:rFonts w:ascii="Book Antiqua" w:eastAsia="Book Antiqua" w:hAnsi="Book Antiqua" w:cs="Book Antiqua"/>
          <w:color w:val="000000"/>
        </w:rPr>
        <w:t xml:space="preserve">, Park M, Park PG, Park N, Jung Y, Kang U, Kang HG, Kim DK, Oh KH, Joo KW, Kim YS, Yoon HJ, Lee H. Acute kidney injury predicts all-cause mortality in patients with cancer. </w:t>
      </w:r>
      <w:r w:rsidRPr="008A5413">
        <w:rPr>
          <w:rFonts w:ascii="Book Antiqua" w:eastAsia="Book Antiqua" w:hAnsi="Book Antiqua" w:cs="Book Antiqua"/>
          <w:i/>
          <w:iCs/>
          <w:color w:val="000000"/>
        </w:rPr>
        <w:t>Cancer Med</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8</w:t>
      </w:r>
      <w:r w:rsidRPr="008A5413">
        <w:rPr>
          <w:rFonts w:ascii="Book Antiqua" w:eastAsia="Book Antiqua" w:hAnsi="Book Antiqua" w:cs="Book Antiqua"/>
          <w:color w:val="000000"/>
        </w:rPr>
        <w:t>: 2740-2750 [PMID: 30968593 DOI: 10.1002/cam4.2140]</w:t>
      </w:r>
    </w:p>
    <w:p w14:paraId="13267E02"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9 </w:t>
      </w:r>
      <w:r w:rsidRPr="008A5413">
        <w:rPr>
          <w:rFonts w:ascii="Book Antiqua" w:eastAsia="Book Antiqua" w:hAnsi="Book Antiqua" w:cs="Book Antiqua"/>
          <w:b/>
          <w:bCs/>
          <w:color w:val="000000"/>
        </w:rPr>
        <w:t>Cheng Y</w:t>
      </w:r>
      <w:r w:rsidRPr="008A5413">
        <w:rPr>
          <w:rFonts w:ascii="Book Antiqua" w:eastAsia="Book Antiqua" w:hAnsi="Book Antiqua" w:cs="Book Antiqua"/>
          <w:color w:val="000000"/>
        </w:rPr>
        <w:t xml:space="preserve">, Nie S, Li L, Li Y, Liu D, Xiong M, Wang L, Ge S, Xu G; EACH study investigators. Epidemiology and outcomes of acute kidney injury in hospitalized cancer patients in China. </w:t>
      </w:r>
      <w:r w:rsidRPr="008A5413">
        <w:rPr>
          <w:rFonts w:ascii="Book Antiqua" w:eastAsia="Book Antiqua" w:hAnsi="Book Antiqua" w:cs="Book Antiqua"/>
          <w:i/>
          <w:iCs/>
          <w:color w:val="000000"/>
        </w:rPr>
        <w:t>Int J Cancer</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144</w:t>
      </w:r>
      <w:r w:rsidRPr="008A5413">
        <w:rPr>
          <w:rFonts w:ascii="Book Antiqua" w:eastAsia="Book Antiqua" w:hAnsi="Book Antiqua" w:cs="Book Antiqua"/>
          <w:color w:val="000000"/>
        </w:rPr>
        <w:t>: 2644-2650 [PMID: 30426496 DOI: 10.1002/ijc.31993]</w:t>
      </w:r>
    </w:p>
    <w:p w14:paraId="46BCC9E0"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10 </w:t>
      </w:r>
      <w:r w:rsidRPr="008A5413">
        <w:rPr>
          <w:rFonts w:ascii="Book Antiqua" w:eastAsia="Book Antiqua" w:hAnsi="Book Antiqua" w:cs="Book Antiqua"/>
          <w:b/>
          <w:bCs/>
          <w:color w:val="000000"/>
        </w:rPr>
        <w:t>Kitchlu A</w:t>
      </w:r>
      <w:r w:rsidRPr="008A5413">
        <w:rPr>
          <w:rFonts w:ascii="Book Antiqua" w:eastAsia="Book Antiqua" w:hAnsi="Book Antiqua" w:cs="Book Antiqua"/>
          <w:color w:val="000000"/>
        </w:rPr>
        <w:t xml:space="preserve">, McArthur E, Amir E, Booth CM, Sutradhar R, Majeed H, Nash DM, Silver SA, Garg AX, Chan CT, Kim SJ, Wald R. Acute Kidney Injury in Patients Receiving Systemic Treatment for Cancer: A Population-Based Cohort Study. </w:t>
      </w:r>
      <w:r w:rsidRPr="008A5413">
        <w:rPr>
          <w:rFonts w:ascii="Book Antiqua" w:eastAsia="Book Antiqua" w:hAnsi="Book Antiqua" w:cs="Book Antiqua"/>
          <w:i/>
          <w:iCs/>
          <w:color w:val="000000"/>
        </w:rPr>
        <w:t>J Natl Cancer Inst</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111</w:t>
      </w:r>
      <w:r w:rsidRPr="008A5413">
        <w:rPr>
          <w:rFonts w:ascii="Book Antiqua" w:eastAsia="Book Antiqua" w:hAnsi="Book Antiqua" w:cs="Book Antiqua"/>
          <w:color w:val="000000"/>
        </w:rPr>
        <w:t>: 727-736 [PMID: 30423160 DOI: 10.1093/jnci/djy167]</w:t>
      </w:r>
    </w:p>
    <w:p w14:paraId="5399643A"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11 </w:t>
      </w:r>
      <w:r w:rsidRPr="008A5413">
        <w:rPr>
          <w:rFonts w:ascii="Book Antiqua" w:eastAsia="Book Antiqua" w:hAnsi="Book Antiqua" w:cs="Book Antiqua"/>
          <w:b/>
          <w:bCs/>
          <w:color w:val="000000"/>
        </w:rPr>
        <w:t>Christiansen CF</w:t>
      </w:r>
      <w:r w:rsidRPr="008A5413">
        <w:rPr>
          <w:rFonts w:ascii="Book Antiqua" w:eastAsia="Book Antiqua" w:hAnsi="Book Antiqua" w:cs="Book Antiqua"/>
          <w:color w:val="000000"/>
        </w:rPr>
        <w:t xml:space="preserve">, Johansen MB, Langeberg WJ, Fryzek JP, Sørensen HT. Incidence of acute kidney injury in cancer patients: a Danish population-based cohort study. </w:t>
      </w:r>
      <w:r w:rsidRPr="008A5413">
        <w:rPr>
          <w:rFonts w:ascii="Book Antiqua" w:eastAsia="Book Antiqua" w:hAnsi="Book Antiqua" w:cs="Book Antiqua"/>
          <w:i/>
          <w:iCs/>
          <w:color w:val="000000"/>
        </w:rPr>
        <w:t>Eur J Intern Med</w:t>
      </w:r>
      <w:r w:rsidRPr="008A5413">
        <w:rPr>
          <w:rFonts w:ascii="Book Antiqua" w:eastAsia="Book Antiqua" w:hAnsi="Book Antiqua" w:cs="Book Antiqua"/>
          <w:color w:val="000000"/>
        </w:rPr>
        <w:t xml:space="preserve"> 2011; </w:t>
      </w:r>
      <w:r w:rsidRPr="008A5413">
        <w:rPr>
          <w:rFonts w:ascii="Book Antiqua" w:eastAsia="Book Antiqua" w:hAnsi="Book Antiqua" w:cs="Book Antiqua"/>
          <w:b/>
          <w:bCs/>
          <w:color w:val="000000"/>
        </w:rPr>
        <w:t>22</w:t>
      </w:r>
      <w:r w:rsidRPr="008A5413">
        <w:rPr>
          <w:rFonts w:ascii="Book Antiqua" w:eastAsia="Book Antiqua" w:hAnsi="Book Antiqua" w:cs="Book Antiqua"/>
          <w:color w:val="000000"/>
        </w:rPr>
        <w:t>: 399-406 [PMID: 21767759 DOI: 10.1016/j.ejim.2011.05.005]</w:t>
      </w:r>
    </w:p>
    <w:p w14:paraId="3EA6D458"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12 </w:t>
      </w:r>
      <w:r w:rsidRPr="008A5413">
        <w:rPr>
          <w:rFonts w:ascii="Book Antiqua" w:eastAsia="Book Antiqua" w:hAnsi="Book Antiqua" w:cs="Book Antiqua"/>
          <w:b/>
          <w:bCs/>
          <w:color w:val="000000"/>
        </w:rPr>
        <w:t>Li Y</w:t>
      </w:r>
      <w:r w:rsidRPr="008A5413">
        <w:rPr>
          <w:rFonts w:ascii="Book Antiqua" w:eastAsia="Book Antiqua" w:hAnsi="Book Antiqua" w:cs="Book Antiqua"/>
          <w:color w:val="000000"/>
        </w:rPr>
        <w:t xml:space="preserve">, Chen X, Shen Z, Wang Y, Hu J, Zhang Y, Xu J, Ding X. Prediction models for acute kidney injury in patients with gastrointestinal cancers: a real-world study based on Bayesian networks. </w:t>
      </w:r>
      <w:r w:rsidRPr="008A5413">
        <w:rPr>
          <w:rFonts w:ascii="Book Antiqua" w:eastAsia="Book Antiqua" w:hAnsi="Book Antiqua" w:cs="Book Antiqua"/>
          <w:i/>
          <w:iCs/>
          <w:color w:val="000000"/>
        </w:rPr>
        <w:t>Ren Fail</w:t>
      </w:r>
      <w:r w:rsidRPr="008A5413">
        <w:rPr>
          <w:rFonts w:ascii="Book Antiqua" w:eastAsia="Book Antiqua" w:hAnsi="Book Antiqua" w:cs="Book Antiqua"/>
          <w:color w:val="000000"/>
        </w:rPr>
        <w:t xml:space="preserve"> 2020; </w:t>
      </w:r>
      <w:r w:rsidRPr="008A5413">
        <w:rPr>
          <w:rFonts w:ascii="Book Antiqua" w:eastAsia="Book Antiqua" w:hAnsi="Book Antiqua" w:cs="Book Antiqua"/>
          <w:b/>
          <w:bCs/>
          <w:color w:val="000000"/>
        </w:rPr>
        <w:t>42</w:t>
      </w:r>
      <w:r w:rsidRPr="008A5413">
        <w:rPr>
          <w:rFonts w:ascii="Book Antiqua" w:eastAsia="Book Antiqua" w:hAnsi="Book Antiqua" w:cs="Book Antiqua"/>
          <w:color w:val="000000"/>
        </w:rPr>
        <w:t>: 869-876 [PMID: 32838613 DOI: 10.1080/0886022X.2020.1810068]</w:t>
      </w:r>
    </w:p>
    <w:p w14:paraId="212D148E"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lastRenderedPageBreak/>
        <w:t xml:space="preserve">13 </w:t>
      </w:r>
      <w:r w:rsidRPr="008A5413">
        <w:rPr>
          <w:rFonts w:ascii="Book Antiqua" w:eastAsia="Book Antiqua" w:hAnsi="Book Antiqua" w:cs="Book Antiqua"/>
          <w:b/>
          <w:bCs/>
          <w:color w:val="000000"/>
        </w:rPr>
        <w:t>Kim CS</w:t>
      </w:r>
      <w:r w:rsidRPr="008A5413">
        <w:rPr>
          <w:rFonts w:ascii="Book Antiqua" w:eastAsia="Book Antiqua" w:hAnsi="Book Antiqua" w:cs="Book Antiqua"/>
          <w:color w:val="000000"/>
        </w:rPr>
        <w:t xml:space="preserve">, Oak CY, Kim HY, Kang YU, Choi JS, Bae EH, Ma SK, Kweon SS, Kim SW. Incidence, predictive factors, and clinical outcomes of acute kidney injury after gastric surgery for gastric cancer. </w:t>
      </w:r>
      <w:r w:rsidRPr="008A5413">
        <w:rPr>
          <w:rFonts w:ascii="Book Antiqua" w:eastAsia="Book Antiqua" w:hAnsi="Book Antiqua" w:cs="Book Antiqua"/>
          <w:i/>
          <w:iCs/>
          <w:color w:val="000000"/>
        </w:rPr>
        <w:t>PLoS One</w:t>
      </w:r>
      <w:r w:rsidRPr="008A5413">
        <w:rPr>
          <w:rFonts w:ascii="Book Antiqua" w:eastAsia="Book Antiqua" w:hAnsi="Book Antiqua" w:cs="Book Antiqua"/>
          <w:color w:val="000000"/>
        </w:rPr>
        <w:t xml:space="preserve"> 2013; </w:t>
      </w:r>
      <w:r w:rsidRPr="008A5413">
        <w:rPr>
          <w:rFonts w:ascii="Book Antiqua" w:eastAsia="Book Antiqua" w:hAnsi="Book Antiqua" w:cs="Book Antiqua"/>
          <w:b/>
          <w:bCs/>
          <w:color w:val="000000"/>
        </w:rPr>
        <w:t>8</w:t>
      </w:r>
      <w:r w:rsidRPr="008A5413">
        <w:rPr>
          <w:rFonts w:ascii="Book Antiqua" w:eastAsia="Book Antiqua" w:hAnsi="Book Antiqua" w:cs="Book Antiqua"/>
          <w:color w:val="000000"/>
        </w:rPr>
        <w:t>: e82289 [PMID: 24349249 DOI: 10.1371/journal.pone.0082289]</w:t>
      </w:r>
    </w:p>
    <w:p w14:paraId="597A443B"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14 </w:t>
      </w:r>
      <w:r w:rsidRPr="008A5413">
        <w:rPr>
          <w:rFonts w:ascii="Book Antiqua" w:eastAsia="Book Antiqua" w:hAnsi="Book Antiqua" w:cs="Book Antiqua"/>
          <w:b/>
          <w:bCs/>
          <w:color w:val="000000"/>
        </w:rPr>
        <w:t>Causey MW</w:t>
      </w:r>
      <w:r w:rsidRPr="008A5413">
        <w:rPr>
          <w:rFonts w:ascii="Book Antiqua" w:eastAsia="Book Antiqua" w:hAnsi="Book Antiqua" w:cs="Book Antiqua"/>
          <w:color w:val="000000"/>
        </w:rPr>
        <w:t xml:space="preserve">, Maykel JA, Hatch Q, Miller S, Steele SR. Identifying risk factors for renal failure and myocardial infarction following colorectal surgery. </w:t>
      </w:r>
      <w:r w:rsidRPr="008A5413">
        <w:rPr>
          <w:rFonts w:ascii="Book Antiqua" w:eastAsia="Book Antiqua" w:hAnsi="Book Antiqua" w:cs="Book Antiqua"/>
          <w:i/>
          <w:iCs/>
          <w:color w:val="000000"/>
        </w:rPr>
        <w:t>J Surg Res</w:t>
      </w:r>
      <w:r w:rsidRPr="008A5413">
        <w:rPr>
          <w:rFonts w:ascii="Book Antiqua" w:eastAsia="Book Antiqua" w:hAnsi="Book Antiqua" w:cs="Book Antiqua"/>
          <w:color w:val="000000"/>
        </w:rPr>
        <w:t xml:space="preserve"> 2011; </w:t>
      </w:r>
      <w:r w:rsidRPr="008A5413">
        <w:rPr>
          <w:rFonts w:ascii="Book Antiqua" w:eastAsia="Book Antiqua" w:hAnsi="Book Antiqua" w:cs="Book Antiqua"/>
          <w:b/>
          <w:bCs/>
          <w:color w:val="000000"/>
        </w:rPr>
        <w:t>170</w:t>
      </w:r>
      <w:r w:rsidRPr="008A5413">
        <w:rPr>
          <w:rFonts w:ascii="Book Antiqua" w:eastAsia="Book Antiqua" w:hAnsi="Book Antiqua" w:cs="Book Antiqua"/>
          <w:color w:val="000000"/>
        </w:rPr>
        <w:t>: 32-37 [PMID: 21601222 DOI: 10.1016/j.jss.2011.03.027]</w:t>
      </w:r>
    </w:p>
    <w:p w14:paraId="42987190"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15 </w:t>
      </w:r>
      <w:r w:rsidRPr="008A5413">
        <w:rPr>
          <w:rFonts w:ascii="Book Antiqua" w:eastAsia="Book Antiqua" w:hAnsi="Book Antiqua" w:cs="Book Antiqua"/>
          <w:b/>
          <w:bCs/>
          <w:color w:val="000000"/>
        </w:rPr>
        <w:t>Lameire N</w:t>
      </w:r>
      <w:r w:rsidRPr="008A5413">
        <w:rPr>
          <w:rFonts w:ascii="Book Antiqua" w:eastAsia="Book Antiqua" w:hAnsi="Book Antiqua" w:cs="Book Antiqua"/>
          <w:color w:val="000000"/>
        </w:rPr>
        <w:t xml:space="preserve">, Vanholder R, Van Biesen W, Benoit D. Acute kidney injury in critically ill cancer patients: an update. </w:t>
      </w:r>
      <w:r w:rsidRPr="008A5413">
        <w:rPr>
          <w:rFonts w:ascii="Book Antiqua" w:eastAsia="Book Antiqua" w:hAnsi="Book Antiqua" w:cs="Book Antiqua"/>
          <w:i/>
          <w:iCs/>
          <w:color w:val="000000"/>
        </w:rPr>
        <w:t>Crit Care</w:t>
      </w:r>
      <w:r w:rsidRPr="008A5413">
        <w:rPr>
          <w:rFonts w:ascii="Book Antiqua" w:eastAsia="Book Antiqua" w:hAnsi="Book Antiqua" w:cs="Book Antiqua"/>
          <w:color w:val="000000"/>
        </w:rPr>
        <w:t xml:space="preserve"> 2016; </w:t>
      </w:r>
      <w:r w:rsidRPr="008A5413">
        <w:rPr>
          <w:rFonts w:ascii="Book Antiqua" w:eastAsia="Book Antiqua" w:hAnsi="Book Antiqua" w:cs="Book Antiqua"/>
          <w:b/>
          <w:bCs/>
          <w:color w:val="000000"/>
        </w:rPr>
        <w:t>20</w:t>
      </w:r>
      <w:r w:rsidRPr="008A5413">
        <w:rPr>
          <w:rFonts w:ascii="Book Antiqua" w:eastAsia="Book Antiqua" w:hAnsi="Book Antiqua" w:cs="Book Antiqua"/>
          <w:color w:val="000000"/>
        </w:rPr>
        <w:t>: 209 [PMID: 27480256 DOI: 10.1186/s13054-016-1382-6]</w:t>
      </w:r>
    </w:p>
    <w:p w14:paraId="6D496AE4"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16 </w:t>
      </w:r>
      <w:r w:rsidRPr="008A5413">
        <w:rPr>
          <w:rFonts w:ascii="Book Antiqua" w:eastAsia="Book Antiqua" w:hAnsi="Book Antiqua" w:cs="Book Antiqua"/>
          <w:b/>
          <w:bCs/>
          <w:color w:val="000000"/>
        </w:rPr>
        <w:t>Gallieni M</w:t>
      </w:r>
      <w:r w:rsidRPr="008A5413">
        <w:rPr>
          <w:rFonts w:ascii="Book Antiqua" w:eastAsia="Book Antiqua" w:hAnsi="Book Antiqua" w:cs="Book Antiqua"/>
          <w:color w:val="000000"/>
        </w:rPr>
        <w:t xml:space="preserve">, Cosmai L, Porta C. Acute Kidney Injury in Cancer Patients. </w:t>
      </w:r>
      <w:r w:rsidRPr="008A5413">
        <w:rPr>
          <w:rFonts w:ascii="Book Antiqua" w:eastAsia="Book Antiqua" w:hAnsi="Book Antiqua" w:cs="Book Antiqua"/>
          <w:i/>
          <w:iCs/>
          <w:color w:val="000000"/>
        </w:rPr>
        <w:t>Contrib Nephrol</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193</w:t>
      </w:r>
      <w:r w:rsidRPr="008A5413">
        <w:rPr>
          <w:rFonts w:ascii="Book Antiqua" w:eastAsia="Book Antiqua" w:hAnsi="Book Antiqua" w:cs="Book Antiqua"/>
          <w:color w:val="000000"/>
        </w:rPr>
        <w:t>: 137-148 [PMID: 29393144 DOI: 10.1159/000484970]</w:t>
      </w:r>
    </w:p>
    <w:p w14:paraId="349694E8"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17 </w:t>
      </w:r>
      <w:r w:rsidRPr="008A5413">
        <w:rPr>
          <w:rFonts w:ascii="Book Antiqua" w:eastAsia="Book Antiqua" w:hAnsi="Book Antiqua" w:cs="Book Antiqua"/>
          <w:b/>
          <w:bCs/>
          <w:color w:val="000000"/>
        </w:rPr>
        <w:t>Kunisaki C</w:t>
      </w:r>
      <w:r w:rsidRPr="008A5413">
        <w:rPr>
          <w:rFonts w:ascii="Book Antiqua" w:eastAsia="Book Antiqua" w:hAnsi="Book Antiqua" w:cs="Book Antiqua"/>
          <w:color w:val="000000"/>
        </w:rPr>
        <w:t xml:space="preserve">, Miyata H, Konno H, Saze Z, Hirahara N, Kikuchi H, Wakabayashi G, Gotoh M, Mori M. Modeling preoperative risk factors for potentially lethal morbidities using a nationwide Japanese web-based database of patients undergoing distal gastrectomy for gastric cancer. </w:t>
      </w:r>
      <w:r w:rsidRPr="008A5413">
        <w:rPr>
          <w:rFonts w:ascii="Book Antiqua" w:eastAsia="Book Antiqua" w:hAnsi="Book Antiqua" w:cs="Book Antiqua"/>
          <w:i/>
          <w:iCs/>
          <w:color w:val="000000"/>
        </w:rPr>
        <w:t>Gastric Cancer</w:t>
      </w:r>
      <w:r w:rsidRPr="008A5413">
        <w:rPr>
          <w:rFonts w:ascii="Book Antiqua" w:eastAsia="Book Antiqua" w:hAnsi="Book Antiqua" w:cs="Book Antiqua"/>
          <w:color w:val="000000"/>
        </w:rPr>
        <w:t xml:space="preserve"> 2017; </w:t>
      </w:r>
      <w:r w:rsidRPr="008A5413">
        <w:rPr>
          <w:rFonts w:ascii="Book Antiqua" w:eastAsia="Book Antiqua" w:hAnsi="Book Antiqua" w:cs="Book Antiqua"/>
          <w:b/>
          <w:bCs/>
          <w:color w:val="000000"/>
        </w:rPr>
        <w:t>20</w:t>
      </w:r>
      <w:r w:rsidRPr="008A5413">
        <w:rPr>
          <w:rFonts w:ascii="Book Antiqua" w:eastAsia="Book Antiqua" w:hAnsi="Book Antiqua" w:cs="Book Antiqua"/>
          <w:color w:val="000000"/>
        </w:rPr>
        <w:t>: 496-507 [PMID: 27553666 DOI: 10.1007/s10120-016-0634-0]</w:t>
      </w:r>
    </w:p>
    <w:p w14:paraId="0FDB474D"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18 </w:t>
      </w:r>
      <w:r w:rsidRPr="008A5413">
        <w:rPr>
          <w:rFonts w:ascii="Book Antiqua" w:eastAsia="Book Antiqua" w:hAnsi="Book Antiqua" w:cs="Book Antiqua"/>
          <w:b/>
          <w:bCs/>
          <w:color w:val="000000"/>
        </w:rPr>
        <w:t>Canter D</w:t>
      </w:r>
      <w:r w:rsidRPr="008A5413">
        <w:rPr>
          <w:rFonts w:ascii="Book Antiqua" w:eastAsia="Book Antiqua" w:hAnsi="Book Antiqua" w:cs="Book Antiqua"/>
          <w:color w:val="000000"/>
        </w:rPr>
        <w:t xml:space="preserve">, Kutikov A, Sirohi M, Street R, Viterbo R, Chen DY, Greenberg RE, Uzzo RG. Prevalence of baseline chronic kidney disease in patients presenting with solid renal tumors. </w:t>
      </w:r>
      <w:r w:rsidRPr="008A5413">
        <w:rPr>
          <w:rFonts w:ascii="Book Antiqua" w:eastAsia="Book Antiqua" w:hAnsi="Book Antiqua" w:cs="Book Antiqua"/>
          <w:i/>
          <w:iCs/>
          <w:color w:val="000000"/>
        </w:rPr>
        <w:t>Urology</w:t>
      </w:r>
      <w:r w:rsidRPr="008A5413">
        <w:rPr>
          <w:rFonts w:ascii="Book Antiqua" w:eastAsia="Book Antiqua" w:hAnsi="Book Antiqua" w:cs="Book Antiqua"/>
          <w:color w:val="000000"/>
        </w:rPr>
        <w:t xml:space="preserve"> 2011; </w:t>
      </w:r>
      <w:r w:rsidRPr="008A5413">
        <w:rPr>
          <w:rFonts w:ascii="Book Antiqua" w:eastAsia="Book Antiqua" w:hAnsi="Book Antiqua" w:cs="Book Antiqua"/>
          <w:b/>
          <w:bCs/>
          <w:color w:val="000000"/>
        </w:rPr>
        <w:t>77</w:t>
      </w:r>
      <w:r w:rsidRPr="008A5413">
        <w:rPr>
          <w:rFonts w:ascii="Book Antiqua" w:eastAsia="Book Antiqua" w:hAnsi="Book Antiqua" w:cs="Book Antiqua"/>
          <w:color w:val="000000"/>
        </w:rPr>
        <w:t>: 781-785 [PMID: 21316090 DOI: 10.1016/j.urology.2010.11.050]</w:t>
      </w:r>
    </w:p>
    <w:p w14:paraId="6A4AFF3B"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19 </w:t>
      </w:r>
      <w:r w:rsidRPr="008A5413">
        <w:rPr>
          <w:rFonts w:ascii="Book Antiqua" w:eastAsia="Book Antiqua" w:hAnsi="Book Antiqua" w:cs="Book Antiqua"/>
          <w:b/>
          <w:bCs/>
          <w:color w:val="000000"/>
        </w:rPr>
        <w:t>STARSurg Collaborative.</w:t>
      </w:r>
      <w:r w:rsidRPr="008A5413">
        <w:rPr>
          <w:rFonts w:ascii="Book Antiqua" w:eastAsia="Book Antiqua" w:hAnsi="Book Antiqua" w:cs="Book Antiqua"/>
          <w:color w:val="000000"/>
        </w:rPr>
        <w:t xml:space="preserve">. Perioperative intravenous contrast administration and the incidence of acute kidney injury after major gastrointestinal surgery: prospective, multicentre cohort study. </w:t>
      </w:r>
      <w:r w:rsidRPr="008A5413">
        <w:rPr>
          <w:rFonts w:ascii="Book Antiqua" w:eastAsia="Book Antiqua" w:hAnsi="Book Antiqua" w:cs="Book Antiqua"/>
          <w:i/>
          <w:iCs/>
          <w:color w:val="000000"/>
        </w:rPr>
        <w:t>Br J Surg</w:t>
      </w:r>
      <w:r w:rsidRPr="008A5413">
        <w:rPr>
          <w:rFonts w:ascii="Book Antiqua" w:eastAsia="Book Antiqua" w:hAnsi="Book Antiqua" w:cs="Book Antiqua"/>
          <w:color w:val="000000"/>
        </w:rPr>
        <w:t xml:space="preserve"> 2020; </w:t>
      </w:r>
      <w:r w:rsidRPr="008A5413">
        <w:rPr>
          <w:rFonts w:ascii="Book Antiqua" w:eastAsia="Book Antiqua" w:hAnsi="Book Antiqua" w:cs="Book Antiqua"/>
          <w:b/>
          <w:bCs/>
          <w:color w:val="000000"/>
        </w:rPr>
        <w:t>107</w:t>
      </w:r>
      <w:r w:rsidRPr="008A5413">
        <w:rPr>
          <w:rFonts w:ascii="Book Antiqua" w:eastAsia="Book Antiqua" w:hAnsi="Book Antiqua" w:cs="Book Antiqua"/>
          <w:color w:val="000000"/>
        </w:rPr>
        <w:t>: 1023-1032 [PMID: 32026470 DOI: 10.1002/bjs.11453]</w:t>
      </w:r>
    </w:p>
    <w:p w14:paraId="5A2E655B"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20 </w:t>
      </w:r>
      <w:r w:rsidRPr="008A5413">
        <w:rPr>
          <w:rFonts w:ascii="Book Antiqua" w:eastAsia="Book Antiqua" w:hAnsi="Book Antiqua" w:cs="Book Antiqua"/>
          <w:b/>
          <w:bCs/>
          <w:color w:val="000000"/>
        </w:rPr>
        <w:t>Ding M</w:t>
      </w:r>
      <w:r w:rsidRPr="008A5413">
        <w:rPr>
          <w:rFonts w:ascii="Book Antiqua" w:eastAsia="Book Antiqua" w:hAnsi="Book Antiqua" w:cs="Book Antiqua"/>
          <w:color w:val="000000"/>
        </w:rPr>
        <w:t xml:space="preserve">, Ma S, Tang X, Wang T, Qi X, Chi J, Wang Z, Cui D, Shi Y, Zhang Y, Li P, Zhai B. Oliguric acute kidney injury after microwave ablation of large liver tumors: incidence and preventive measures. </w:t>
      </w:r>
      <w:r w:rsidRPr="008A5413">
        <w:rPr>
          <w:rFonts w:ascii="Book Antiqua" w:eastAsia="Book Antiqua" w:hAnsi="Book Antiqua" w:cs="Book Antiqua"/>
          <w:i/>
          <w:iCs/>
          <w:color w:val="000000"/>
        </w:rPr>
        <w:t>Int J Hyperthermia</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35</w:t>
      </w:r>
      <w:r w:rsidRPr="008A5413">
        <w:rPr>
          <w:rFonts w:ascii="Book Antiqua" w:eastAsia="Book Antiqua" w:hAnsi="Book Antiqua" w:cs="Book Antiqua"/>
          <w:color w:val="000000"/>
        </w:rPr>
        <w:t>: 141-149 [PMID: 30204038 DOI: 10.1080/02656736.2018.1487589]</w:t>
      </w:r>
    </w:p>
    <w:p w14:paraId="40F3359E"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lastRenderedPageBreak/>
        <w:t xml:space="preserve">21 </w:t>
      </w:r>
      <w:r w:rsidRPr="008A5413">
        <w:rPr>
          <w:rFonts w:ascii="Book Antiqua" w:eastAsia="Book Antiqua" w:hAnsi="Book Antiqua" w:cs="Book Antiqua"/>
          <w:b/>
          <w:bCs/>
          <w:color w:val="000000"/>
        </w:rPr>
        <w:t>de Nattes T</w:t>
      </w:r>
      <w:r w:rsidRPr="008A5413">
        <w:rPr>
          <w:rFonts w:ascii="Book Antiqua" w:eastAsia="Book Antiqua" w:hAnsi="Book Antiqua" w:cs="Book Antiqua"/>
          <w:color w:val="000000"/>
        </w:rPr>
        <w:t xml:space="preserve">, Moreau-Grangé L, Vezzosi D, Hadoux J, Hie M, Guerrot D, Grangé S. Adrenocortical carcinoma complicated by renal thrombotic microangiopathy, a case-series. </w:t>
      </w:r>
      <w:r w:rsidRPr="008A5413">
        <w:rPr>
          <w:rFonts w:ascii="Book Antiqua" w:eastAsia="Book Antiqua" w:hAnsi="Book Antiqua" w:cs="Book Antiqua"/>
          <w:i/>
          <w:iCs/>
          <w:color w:val="000000"/>
        </w:rPr>
        <w:t>BMC Nephrol</w:t>
      </w:r>
      <w:r w:rsidRPr="008A5413">
        <w:rPr>
          <w:rFonts w:ascii="Book Antiqua" w:eastAsia="Book Antiqua" w:hAnsi="Book Antiqua" w:cs="Book Antiqua"/>
          <w:color w:val="000000"/>
        </w:rPr>
        <w:t xml:space="preserve"> 2020; </w:t>
      </w:r>
      <w:r w:rsidRPr="008A5413">
        <w:rPr>
          <w:rFonts w:ascii="Book Antiqua" w:eastAsia="Book Antiqua" w:hAnsi="Book Antiqua" w:cs="Book Antiqua"/>
          <w:b/>
          <w:bCs/>
          <w:color w:val="000000"/>
        </w:rPr>
        <w:t>21</w:t>
      </w:r>
      <w:r w:rsidRPr="008A5413">
        <w:rPr>
          <w:rFonts w:ascii="Book Antiqua" w:eastAsia="Book Antiqua" w:hAnsi="Book Antiqua" w:cs="Book Antiqua"/>
          <w:color w:val="000000"/>
        </w:rPr>
        <w:t>: 35 [PMID: 32000700 DOI: 10.1186/s12882-020-1703-5]</w:t>
      </w:r>
    </w:p>
    <w:p w14:paraId="4D5CB4E8"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22 </w:t>
      </w:r>
      <w:r w:rsidRPr="008A5413">
        <w:rPr>
          <w:rFonts w:ascii="Book Antiqua" w:eastAsia="Book Antiqua" w:hAnsi="Book Antiqua" w:cs="Book Antiqua"/>
          <w:b/>
          <w:bCs/>
          <w:color w:val="000000"/>
        </w:rPr>
        <w:t>Turki AT</w:t>
      </w:r>
      <w:r w:rsidRPr="008A5413">
        <w:rPr>
          <w:rFonts w:ascii="Book Antiqua" w:eastAsia="Book Antiqua" w:hAnsi="Book Antiqua" w:cs="Book Antiqua"/>
          <w:color w:val="000000"/>
        </w:rPr>
        <w:t xml:space="preserve">, Lamm W, Schmitt C, Bayraktar E, Alashkar F, Metzenmacher M, Wohlfarth P, Beelen DW, Liebregts T. Platelet number and graft function predict intensive care survival in allogeneic stem cell transplantation patients. </w:t>
      </w:r>
      <w:r w:rsidRPr="008A5413">
        <w:rPr>
          <w:rFonts w:ascii="Book Antiqua" w:eastAsia="Book Antiqua" w:hAnsi="Book Antiqua" w:cs="Book Antiqua"/>
          <w:i/>
          <w:iCs/>
          <w:color w:val="000000"/>
        </w:rPr>
        <w:t>Ann Hematol</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98</w:t>
      </w:r>
      <w:r w:rsidRPr="008A5413">
        <w:rPr>
          <w:rFonts w:ascii="Book Antiqua" w:eastAsia="Book Antiqua" w:hAnsi="Book Antiqua" w:cs="Book Antiqua"/>
          <w:color w:val="000000"/>
        </w:rPr>
        <w:t>: 491-500 [PMID: 30406350 DOI: 10.1007/s00277-018-3538-8]</w:t>
      </w:r>
    </w:p>
    <w:p w14:paraId="7894FF32"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23 </w:t>
      </w:r>
      <w:r w:rsidRPr="008A5413">
        <w:rPr>
          <w:rFonts w:ascii="Book Antiqua" w:eastAsia="Book Antiqua" w:hAnsi="Book Antiqua" w:cs="Book Antiqua"/>
          <w:b/>
          <w:bCs/>
          <w:color w:val="000000"/>
        </w:rPr>
        <w:t>Pereira JF</w:t>
      </w:r>
      <w:r w:rsidRPr="008A5413">
        <w:rPr>
          <w:rFonts w:ascii="Book Antiqua" w:eastAsia="Book Antiqua" w:hAnsi="Book Antiqua" w:cs="Book Antiqua"/>
          <w:color w:val="000000"/>
        </w:rPr>
        <w:t xml:space="preserve">, Pareek G, Mueller-Leonhard C, Zhang Z, Amin A, Mega A, Tucci C, Golijanin D, Gershman B. The Perioperative Morbidity of Transurethral Resection of Bladder Tumor: Implications for Quality Improvement. </w:t>
      </w:r>
      <w:r w:rsidRPr="008A5413">
        <w:rPr>
          <w:rFonts w:ascii="Book Antiqua" w:eastAsia="Book Antiqua" w:hAnsi="Book Antiqua" w:cs="Book Antiqua"/>
          <w:i/>
          <w:iCs/>
          <w:color w:val="000000"/>
        </w:rPr>
        <w:t>Urology</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125</w:t>
      </w:r>
      <w:r w:rsidRPr="008A5413">
        <w:rPr>
          <w:rFonts w:ascii="Book Antiqua" w:eastAsia="Book Antiqua" w:hAnsi="Book Antiqua" w:cs="Book Antiqua"/>
          <w:color w:val="000000"/>
        </w:rPr>
        <w:t>: 131-137 [PMID: 30366045 DOI: 10.1016/j.urology.2018.10.027]</w:t>
      </w:r>
    </w:p>
    <w:p w14:paraId="070F15FB"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24 </w:t>
      </w:r>
      <w:r w:rsidRPr="008A5413">
        <w:rPr>
          <w:rFonts w:ascii="Book Antiqua" w:eastAsia="Book Antiqua" w:hAnsi="Book Antiqua" w:cs="Book Antiqua"/>
          <w:b/>
          <w:bCs/>
          <w:color w:val="000000"/>
        </w:rPr>
        <w:t>Huang S</w:t>
      </w:r>
      <w:r w:rsidRPr="008A5413">
        <w:rPr>
          <w:rFonts w:ascii="Book Antiqua" w:eastAsia="Book Antiqua" w:hAnsi="Book Antiqua" w:cs="Book Antiqua"/>
          <w:color w:val="000000"/>
        </w:rPr>
        <w:t xml:space="preserve">, Li Z, Zou N, Dai T, Cao XL, Jia Z, Peng WP, Yang N, Jia RF, Zuo MZ. Comparison of Postoperative Acute Kidney Injury Between Laparoscopic and Laparotomy Procedures in Elderly Patients Undergoing Colorectal Surgery. </w:t>
      </w:r>
      <w:r w:rsidRPr="008A5413">
        <w:rPr>
          <w:rFonts w:ascii="Book Antiqua" w:eastAsia="Book Antiqua" w:hAnsi="Book Antiqua" w:cs="Book Antiqua"/>
          <w:i/>
          <w:iCs/>
          <w:color w:val="000000"/>
        </w:rPr>
        <w:t>Surg Laparosc Endosc Percutan Tech</w:t>
      </w:r>
      <w:r w:rsidRPr="008A5413">
        <w:rPr>
          <w:rFonts w:ascii="Book Antiqua" w:eastAsia="Book Antiqua" w:hAnsi="Book Antiqua" w:cs="Book Antiqua"/>
          <w:color w:val="000000"/>
        </w:rPr>
        <w:t xml:space="preserve"> 2020; </w:t>
      </w:r>
      <w:r w:rsidRPr="008A5413">
        <w:rPr>
          <w:rFonts w:ascii="Book Antiqua" w:eastAsia="Book Antiqua" w:hAnsi="Book Antiqua" w:cs="Book Antiqua"/>
          <w:b/>
          <w:bCs/>
          <w:color w:val="000000"/>
        </w:rPr>
        <w:t>31</w:t>
      </w:r>
      <w:r w:rsidRPr="008A5413">
        <w:rPr>
          <w:rFonts w:ascii="Book Antiqua" w:eastAsia="Book Antiqua" w:hAnsi="Book Antiqua" w:cs="Book Antiqua"/>
          <w:color w:val="000000"/>
        </w:rPr>
        <w:t>: 160-164 [PMID: 32890248 DOI: 10.1097/SLE.0000000000000858]</w:t>
      </w:r>
    </w:p>
    <w:p w14:paraId="68CAF88D"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25 </w:t>
      </w:r>
      <w:r w:rsidRPr="008A5413">
        <w:rPr>
          <w:rFonts w:ascii="Book Antiqua" w:eastAsia="Book Antiqua" w:hAnsi="Book Antiqua" w:cs="Book Antiqua"/>
          <w:b/>
          <w:bCs/>
          <w:color w:val="000000"/>
        </w:rPr>
        <w:t>Denker B</w:t>
      </w:r>
      <w:r w:rsidRPr="008A5413">
        <w:rPr>
          <w:rFonts w:ascii="Book Antiqua" w:eastAsia="Book Antiqua" w:hAnsi="Book Antiqua" w:cs="Book Antiqua"/>
          <w:color w:val="000000"/>
        </w:rPr>
        <w:t xml:space="preserve">, Robles-Osorio ML, Sabath E. Recent advances in diagnosis and treatment of acute kidney injury in patients with cancer. </w:t>
      </w:r>
      <w:r w:rsidRPr="008A5413">
        <w:rPr>
          <w:rFonts w:ascii="Book Antiqua" w:eastAsia="Book Antiqua" w:hAnsi="Book Antiqua" w:cs="Book Antiqua"/>
          <w:i/>
          <w:iCs/>
          <w:color w:val="000000"/>
        </w:rPr>
        <w:t>Eur J Intern Med</w:t>
      </w:r>
      <w:r w:rsidRPr="008A5413">
        <w:rPr>
          <w:rFonts w:ascii="Book Antiqua" w:eastAsia="Book Antiqua" w:hAnsi="Book Antiqua" w:cs="Book Antiqua"/>
          <w:color w:val="000000"/>
        </w:rPr>
        <w:t xml:space="preserve"> 2011; </w:t>
      </w:r>
      <w:r w:rsidRPr="008A5413">
        <w:rPr>
          <w:rFonts w:ascii="Book Antiqua" w:eastAsia="Book Antiqua" w:hAnsi="Book Antiqua" w:cs="Book Antiqua"/>
          <w:b/>
          <w:bCs/>
          <w:color w:val="000000"/>
        </w:rPr>
        <w:t>22</w:t>
      </w:r>
      <w:r w:rsidRPr="008A5413">
        <w:rPr>
          <w:rFonts w:ascii="Book Antiqua" w:eastAsia="Book Antiqua" w:hAnsi="Book Antiqua" w:cs="Book Antiqua"/>
          <w:color w:val="000000"/>
        </w:rPr>
        <w:t>: 348-354 [PMID: 21767751 DOI: 10.1016/j.ejim.2011.02.002]</w:t>
      </w:r>
    </w:p>
    <w:p w14:paraId="4DAE262B"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26 </w:t>
      </w:r>
      <w:r w:rsidRPr="008A5413">
        <w:rPr>
          <w:rFonts w:ascii="Book Antiqua" w:eastAsia="Book Antiqua" w:hAnsi="Book Antiqua" w:cs="Book Antiqua"/>
          <w:b/>
          <w:bCs/>
          <w:color w:val="000000"/>
        </w:rPr>
        <w:t>An Y</w:t>
      </w:r>
      <w:r w:rsidRPr="008A5413">
        <w:rPr>
          <w:rFonts w:ascii="Book Antiqua" w:eastAsia="Book Antiqua" w:hAnsi="Book Antiqua" w:cs="Book Antiqua"/>
          <w:color w:val="000000"/>
        </w:rPr>
        <w:t xml:space="preserve">, Shen K, Ye Y. Risk factors for and the prevention of acute kidney injury after abdominal surgery. </w:t>
      </w:r>
      <w:r w:rsidRPr="008A5413">
        <w:rPr>
          <w:rFonts w:ascii="Book Antiqua" w:eastAsia="Book Antiqua" w:hAnsi="Book Antiqua" w:cs="Book Antiqua"/>
          <w:i/>
          <w:iCs/>
          <w:color w:val="000000"/>
        </w:rPr>
        <w:t>Surg Today</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48</w:t>
      </w:r>
      <w:r w:rsidRPr="008A5413">
        <w:rPr>
          <w:rFonts w:ascii="Book Antiqua" w:eastAsia="Book Antiqua" w:hAnsi="Book Antiqua" w:cs="Book Antiqua"/>
          <w:color w:val="000000"/>
        </w:rPr>
        <w:t>: 573-583 [PMID: 29052006 DOI: 10.1007/s00595-017-1596-5]</w:t>
      </w:r>
    </w:p>
    <w:p w14:paraId="2CFB1D82"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27 </w:t>
      </w:r>
      <w:r w:rsidRPr="008A5413">
        <w:rPr>
          <w:rFonts w:ascii="Book Antiqua" w:eastAsia="Book Antiqua" w:hAnsi="Book Antiqua" w:cs="Book Antiqua"/>
          <w:b/>
          <w:bCs/>
          <w:color w:val="000000"/>
        </w:rPr>
        <w:t>Shim JW</w:t>
      </w:r>
      <w:r w:rsidRPr="008A5413">
        <w:rPr>
          <w:rFonts w:ascii="Book Antiqua" w:eastAsia="Book Antiqua" w:hAnsi="Book Antiqua" w:cs="Book Antiqua"/>
          <w:color w:val="000000"/>
        </w:rPr>
        <w:t xml:space="preserve">, Kim KR, Jung Y, Park J, Lee HM, Kim YS, Moon YE, Hong SH, Chae MS. Role of intraoperative oliguria in risk stratification for postoperative acute kidney injury in patients undergoing colorectal surgery with an enhanced recovery protocol: A propensity score matching analysis. </w:t>
      </w:r>
      <w:r w:rsidRPr="008A5413">
        <w:rPr>
          <w:rFonts w:ascii="Book Antiqua" w:eastAsia="Book Antiqua" w:hAnsi="Book Antiqua" w:cs="Book Antiqua"/>
          <w:i/>
          <w:iCs/>
          <w:color w:val="000000"/>
        </w:rPr>
        <w:t>PLoS One</w:t>
      </w:r>
      <w:r w:rsidRPr="008A5413">
        <w:rPr>
          <w:rFonts w:ascii="Book Antiqua" w:eastAsia="Book Antiqua" w:hAnsi="Book Antiqua" w:cs="Book Antiqua"/>
          <w:color w:val="000000"/>
        </w:rPr>
        <w:t xml:space="preserve"> 2020; </w:t>
      </w:r>
      <w:r w:rsidRPr="008A5413">
        <w:rPr>
          <w:rFonts w:ascii="Book Antiqua" w:eastAsia="Book Antiqua" w:hAnsi="Book Antiqua" w:cs="Book Antiqua"/>
          <w:b/>
          <w:bCs/>
          <w:color w:val="000000"/>
        </w:rPr>
        <w:t>15</w:t>
      </w:r>
      <w:r w:rsidRPr="008A5413">
        <w:rPr>
          <w:rFonts w:ascii="Book Antiqua" w:eastAsia="Book Antiqua" w:hAnsi="Book Antiqua" w:cs="Book Antiqua"/>
          <w:color w:val="000000"/>
        </w:rPr>
        <w:t>: e0231447 [PMID: 32302336 DOI: 10.1371/journal.pone.0231447]</w:t>
      </w:r>
    </w:p>
    <w:p w14:paraId="38A7CE8E"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28 </w:t>
      </w:r>
      <w:r w:rsidRPr="008A5413">
        <w:rPr>
          <w:rFonts w:ascii="Book Antiqua" w:eastAsia="Book Antiqua" w:hAnsi="Book Antiqua" w:cs="Book Antiqua"/>
          <w:b/>
          <w:bCs/>
          <w:color w:val="000000"/>
        </w:rPr>
        <w:t>Furrer MA</w:t>
      </w:r>
      <w:r w:rsidRPr="008A5413">
        <w:rPr>
          <w:rFonts w:ascii="Book Antiqua" w:eastAsia="Book Antiqua" w:hAnsi="Book Antiqua" w:cs="Book Antiqua"/>
          <w:color w:val="000000"/>
        </w:rPr>
        <w:t xml:space="preserve">, Schneider MP, Burkhard FC, Wuethrich PY. Incidence and perioperative risk factors for early acute kidney injury after radical cystectomy and urinary diversion. </w:t>
      </w:r>
      <w:r w:rsidRPr="008A5413">
        <w:rPr>
          <w:rFonts w:ascii="Book Antiqua" w:eastAsia="Book Antiqua" w:hAnsi="Book Antiqua" w:cs="Book Antiqua"/>
          <w:i/>
          <w:iCs/>
          <w:color w:val="000000"/>
        </w:rPr>
        <w:t>Urol Oncol</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36</w:t>
      </w:r>
      <w:r w:rsidRPr="008A5413">
        <w:rPr>
          <w:rFonts w:ascii="Book Antiqua" w:eastAsia="Book Antiqua" w:hAnsi="Book Antiqua" w:cs="Book Antiqua"/>
          <w:color w:val="000000"/>
        </w:rPr>
        <w:t>: 306.e17-306.e23 [PMID: 29550095 DOI: 10.1016/j.urolonc.2018.02.011]</w:t>
      </w:r>
    </w:p>
    <w:p w14:paraId="18ABFE9F"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lastRenderedPageBreak/>
        <w:t xml:space="preserve">29 </w:t>
      </w:r>
      <w:r w:rsidRPr="008A5413">
        <w:rPr>
          <w:rFonts w:ascii="Book Antiqua" w:eastAsia="Book Antiqua" w:hAnsi="Book Antiqua" w:cs="Book Antiqua"/>
          <w:b/>
          <w:bCs/>
          <w:color w:val="000000"/>
        </w:rPr>
        <w:t>Wanchoo R</w:t>
      </w:r>
      <w:r w:rsidRPr="008A5413">
        <w:rPr>
          <w:rFonts w:ascii="Book Antiqua" w:eastAsia="Book Antiqua" w:hAnsi="Book Antiqua" w:cs="Book Antiqua"/>
          <w:color w:val="000000"/>
        </w:rPr>
        <w:t xml:space="preserve">, Bernabe Ramirez C, Barrientos J, Jhaveri KD. Renal involvement in chronic lymphocytic leukemia. </w:t>
      </w:r>
      <w:r w:rsidRPr="008A5413">
        <w:rPr>
          <w:rFonts w:ascii="Book Antiqua" w:eastAsia="Book Antiqua" w:hAnsi="Book Antiqua" w:cs="Book Antiqua"/>
          <w:i/>
          <w:iCs/>
          <w:color w:val="000000"/>
        </w:rPr>
        <w:t>Clin Kidney J</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11</w:t>
      </w:r>
      <w:r w:rsidRPr="008A5413">
        <w:rPr>
          <w:rFonts w:ascii="Book Antiqua" w:eastAsia="Book Antiqua" w:hAnsi="Book Antiqua" w:cs="Book Antiqua"/>
          <w:color w:val="000000"/>
        </w:rPr>
        <w:t>: 670-680 [PMID: 30288263 DOI: 10.1093/ckj/sfy026]</w:t>
      </w:r>
    </w:p>
    <w:p w14:paraId="1953D5DB"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30 </w:t>
      </w:r>
      <w:r w:rsidRPr="008A5413">
        <w:rPr>
          <w:rFonts w:ascii="Book Antiqua" w:eastAsia="Book Antiqua" w:hAnsi="Book Antiqua" w:cs="Book Antiqua"/>
          <w:b/>
          <w:bCs/>
          <w:color w:val="000000"/>
        </w:rPr>
        <w:t>Salahudeen AK</w:t>
      </w:r>
      <w:r w:rsidRPr="008A5413">
        <w:rPr>
          <w:rFonts w:ascii="Book Antiqua" w:eastAsia="Book Antiqua" w:hAnsi="Book Antiqua" w:cs="Book Antiqua"/>
          <w:color w:val="000000"/>
        </w:rPr>
        <w:t xml:space="preserve">, Doshi SM, Pawar T, Nowshad G, Lahoti A, Shah P. Incidence rate, clinical correlates, and outcomes of AKI in patients admitted to a comprehensive cancer center. </w:t>
      </w:r>
      <w:r w:rsidRPr="008A5413">
        <w:rPr>
          <w:rFonts w:ascii="Book Antiqua" w:eastAsia="Book Antiqua" w:hAnsi="Book Antiqua" w:cs="Book Antiqua"/>
          <w:i/>
          <w:iCs/>
          <w:color w:val="000000"/>
        </w:rPr>
        <w:t>Clin J Am Soc Nephrol</w:t>
      </w:r>
      <w:r w:rsidRPr="008A5413">
        <w:rPr>
          <w:rFonts w:ascii="Book Antiqua" w:eastAsia="Book Antiqua" w:hAnsi="Book Antiqua" w:cs="Book Antiqua"/>
          <w:color w:val="000000"/>
        </w:rPr>
        <w:t xml:space="preserve"> 2013; </w:t>
      </w:r>
      <w:r w:rsidRPr="008A5413">
        <w:rPr>
          <w:rFonts w:ascii="Book Antiqua" w:eastAsia="Book Antiqua" w:hAnsi="Book Antiqua" w:cs="Book Antiqua"/>
          <w:b/>
          <w:bCs/>
          <w:color w:val="000000"/>
        </w:rPr>
        <w:t>8</w:t>
      </w:r>
      <w:r w:rsidRPr="008A5413">
        <w:rPr>
          <w:rFonts w:ascii="Book Antiqua" w:eastAsia="Book Antiqua" w:hAnsi="Book Antiqua" w:cs="Book Antiqua"/>
          <w:color w:val="000000"/>
        </w:rPr>
        <w:t>: 347-354 [PMID: 23243268 DOI: 10.2215/CJN.03530412]</w:t>
      </w:r>
    </w:p>
    <w:p w14:paraId="403FFFF6"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31 </w:t>
      </w:r>
      <w:r w:rsidRPr="008A5413">
        <w:rPr>
          <w:rFonts w:ascii="Book Antiqua" w:eastAsia="Book Antiqua" w:hAnsi="Book Antiqua" w:cs="Book Antiqua"/>
          <w:b/>
          <w:bCs/>
          <w:color w:val="000000"/>
        </w:rPr>
        <w:t>Uchino S</w:t>
      </w:r>
      <w:r w:rsidRPr="008A5413">
        <w:rPr>
          <w:rFonts w:ascii="Book Antiqua" w:eastAsia="Book Antiqua" w:hAnsi="Book Antiqua" w:cs="Book Antiqua"/>
          <w:color w:val="000000"/>
        </w:rPr>
        <w:t xml:space="preserve">, Kellum JA, Bellomo R, Doig GS, Morimatsu H, Morgera S, Schetz M, Tan I, Bouman C, Macedo E, Gibney N, Tolwani A, Ronco C; Beginning and Ending Supportive Therapy for the Kidney (BEST Kidney) Investigators. Acute renal failure in critically ill patients: a multinational, multicenter study. </w:t>
      </w:r>
      <w:r w:rsidRPr="008A5413">
        <w:rPr>
          <w:rFonts w:ascii="Book Antiqua" w:eastAsia="Book Antiqua" w:hAnsi="Book Antiqua" w:cs="Book Antiqua"/>
          <w:i/>
          <w:iCs/>
          <w:color w:val="000000"/>
        </w:rPr>
        <w:t>JAMA</w:t>
      </w:r>
      <w:r w:rsidRPr="008A5413">
        <w:rPr>
          <w:rFonts w:ascii="Book Antiqua" w:eastAsia="Book Antiqua" w:hAnsi="Book Antiqua" w:cs="Book Antiqua"/>
          <w:color w:val="000000"/>
        </w:rPr>
        <w:t xml:space="preserve"> 2005; </w:t>
      </w:r>
      <w:r w:rsidRPr="008A5413">
        <w:rPr>
          <w:rFonts w:ascii="Book Antiqua" w:eastAsia="Book Antiqua" w:hAnsi="Book Antiqua" w:cs="Book Antiqua"/>
          <w:b/>
          <w:bCs/>
          <w:color w:val="000000"/>
        </w:rPr>
        <w:t>294</w:t>
      </w:r>
      <w:r w:rsidRPr="008A5413">
        <w:rPr>
          <w:rFonts w:ascii="Book Antiqua" w:eastAsia="Book Antiqua" w:hAnsi="Book Antiqua" w:cs="Book Antiqua"/>
          <w:color w:val="000000"/>
        </w:rPr>
        <w:t>: 813-818 [PMID: 16106006 DOI: 10.1001/jama.294.7.813]</w:t>
      </w:r>
    </w:p>
    <w:p w14:paraId="724B4C31"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32 </w:t>
      </w:r>
      <w:r w:rsidRPr="008A5413">
        <w:rPr>
          <w:rFonts w:ascii="Book Antiqua" w:eastAsia="Book Antiqua" w:hAnsi="Book Antiqua" w:cs="Book Antiqua"/>
          <w:b/>
          <w:bCs/>
          <w:color w:val="000000"/>
        </w:rPr>
        <w:t>Hoste EA</w:t>
      </w:r>
      <w:r w:rsidRPr="008A5413">
        <w:rPr>
          <w:rFonts w:ascii="Book Antiqua" w:eastAsia="Book Antiqua" w:hAnsi="Book Antiqua" w:cs="Book Antiqua"/>
          <w:color w:val="000000"/>
        </w:rPr>
        <w:t xml:space="preserve">, Bagshaw SM, Bellomo R, Cely CM, Colman R, Cruz DN, Edipidis K, Forni LG, Gomersall CD, Govil D, Honoré PM, Joannes-Boyau O, Joannidis M, Korhonen AM, Lavrentieva A, Mehta RL, Palevsky P, Roessler E, Ronco C, Uchino S, Vazquez JA, Vidal Andrade E, Webb S, Kellum JA. Epidemiology of acute kidney injury in critically ill patients: the multinational AKI-EPI study. </w:t>
      </w:r>
      <w:r w:rsidRPr="008A5413">
        <w:rPr>
          <w:rFonts w:ascii="Book Antiqua" w:eastAsia="Book Antiqua" w:hAnsi="Book Antiqua" w:cs="Book Antiqua"/>
          <w:i/>
          <w:iCs/>
          <w:color w:val="000000"/>
        </w:rPr>
        <w:t>Intensive Care Med</w:t>
      </w:r>
      <w:r w:rsidRPr="008A5413">
        <w:rPr>
          <w:rFonts w:ascii="Book Antiqua" w:eastAsia="Book Antiqua" w:hAnsi="Book Antiqua" w:cs="Book Antiqua"/>
          <w:color w:val="000000"/>
        </w:rPr>
        <w:t xml:space="preserve"> 2015; </w:t>
      </w:r>
      <w:r w:rsidRPr="008A5413">
        <w:rPr>
          <w:rFonts w:ascii="Book Antiqua" w:eastAsia="Book Antiqua" w:hAnsi="Book Antiqua" w:cs="Book Antiqua"/>
          <w:b/>
          <w:bCs/>
          <w:color w:val="000000"/>
        </w:rPr>
        <w:t>41</w:t>
      </w:r>
      <w:r w:rsidRPr="008A5413">
        <w:rPr>
          <w:rFonts w:ascii="Book Antiqua" w:eastAsia="Book Antiqua" w:hAnsi="Book Antiqua" w:cs="Book Antiqua"/>
          <w:color w:val="000000"/>
        </w:rPr>
        <w:t>: 1411-1423 [PMID: 26162677 DOI: 10.1007/s00134-015-3934-7]</w:t>
      </w:r>
    </w:p>
    <w:p w14:paraId="4DB6ED1C"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33 </w:t>
      </w:r>
      <w:r w:rsidRPr="008A5413">
        <w:rPr>
          <w:rFonts w:ascii="Book Antiqua" w:eastAsia="Book Antiqua" w:hAnsi="Book Antiqua" w:cs="Book Antiqua"/>
          <w:b/>
          <w:bCs/>
          <w:color w:val="000000"/>
        </w:rPr>
        <w:t>Uchida M</w:t>
      </w:r>
      <w:r w:rsidRPr="008A5413">
        <w:rPr>
          <w:rFonts w:ascii="Book Antiqua" w:eastAsia="Book Antiqua" w:hAnsi="Book Antiqua" w:cs="Book Antiqua"/>
          <w:color w:val="000000"/>
        </w:rPr>
        <w:t xml:space="preserve">, Kondo Y, Suzuki S, Hosohata K. Evaluation of Acute Kidney Injury Associated With Anticancer Drugs Used in Gastric Cancer in the Japanese Adverse Drug Event Report Database. </w:t>
      </w:r>
      <w:r w:rsidRPr="008A5413">
        <w:rPr>
          <w:rFonts w:ascii="Book Antiqua" w:eastAsia="Book Antiqua" w:hAnsi="Book Antiqua" w:cs="Book Antiqua"/>
          <w:i/>
          <w:iCs/>
          <w:color w:val="000000"/>
        </w:rPr>
        <w:t>Ann Pharmacother</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53</w:t>
      </w:r>
      <w:r w:rsidRPr="008A5413">
        <w:rPr>
          <w:rFonts w:ascii="Book Antiqua" w:eastAsia="Book Antiqua" w:hAnsi="Book Antiqua" w:cs="Book Antiqua"/>
          <w:color w:val="000000"/>
        </w:rPr>
        <w:t>: 1200-1206 [PMID: 31347378 DOI: 10.1177/1060028019865870]</w:t>
      </w:r>
    </w:p>
    <w:p w14:paraId="7DB32801"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34 </w:t>
      </w:r>
      <w:r w:rsidRPr="008A5413">
        <w:rPr>
          <w:rFonts w:ascii="Book Antiqua" w:eastAsia="Book Antiqua" w:hAnsi="Book Antiqua" w:cs="Book Antiqua"/>
          <w:b/>
          <w:bCs/>
          <w:color w:val="000000"/>
        </w:rPr>
        <w:t>Volarevic V</w:t>
      </w:r>
      <w:r w:rsidRPr="008A5413">
        <w:rPr>
          <w:rFonts w:ascii="Book Antiqua" w:eastAsia="Book Antiqua" w:hAnsi="Book Antiqua" w:cs="Book Antiqua"/>
          <w:color w:val="000000"/>
        </w:rPr>
        <w:t xml:space="preserve">, Djokovic B, Jankovic MG, Harrell CR, Fellabaum C, Djonov V, Arsenijevic N. Molecular mechanisms of cisplatin-induced nephrotoxicity: a balance on the knife edge between renoprotection and tumor toxicity. </w:t>
      </w:r>
      <w:r w:rsidRPr="008A5413">
        <w:rPr>
          <w:rFonts w:ascii="Book Antiqua" w:eastAsia="Book Antiqua" w:hAnsi="Book Antiqua" w:cs="Book Antiqua"/>
          <w:i/>
          <w:iCs/>
          <w:color w:val="000000"/>
        </w:rPr>
        <w:t>J Biomed Sci</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26</w:t>
      </w:r>
      <w:r w:rsidRPr="008A5413">
        <w:rPr>
          <w:rFonts w:ascii="Book Antiqua" w:eastAsia="Book Antiqua" w:hAnsi="Book Antiqua" w:cs="Book Antiqua"/>
          <w:color w:val="000000"/>
        </w:rPr>
        <w:t>: 25 [PMID: 30866950 DOI: 10.1186/s12929-019-0518-9]</w:t>
      </w:r>
    </w:p>
    <w:p w14:paraId="5D12B096"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35 </w:t>
      </w:r>
      <w:r w:rsidRPr="008A5413">
        <w:rPr>
          <w:rFonts w:ascii="Book Antiqua" w:eastAsia="Book Antiqua" w:hAnsi="Book Antiqua" w:cs="Book Antiqua"/>
          <w:b/>
          <w:bCs/>
          <w:color w:val="000000"/>
        </w:rPr>
        <w:t>Bao H</w:t>
      </w:r>
      <w:r w:rsidRPr="008A5413">
        <w:rPr>
          <w:rFonts w:ascii="Book Antiqua" w:eastAsia="Book Antiqua" w:hAnsi="Book Antiqua" w:cs="Book Antiqua"/>
          <w:color w:val="000000"/>
        </w:rPr>
        <w:t xml:space="preserve">, Zhang Q, Liu X, Song Y, Li X, Wang Z, Li C, Peng A, Gong R. Lithium targeting of AMPK protects against cisplatin-induced acute kidney injury by enhancing autophagy in renal proximal tubular epithelial cells. </w:t>
      </w:r>
      <w:r w:rsidRPr="008A5413">
        <w:rPr>
          <w:rFonts w:ascii="Book Antiqua" w:eastAsia="Book Antiqua" w:hAnsi="Book Antiqua" w:cs="Book Antiqua"/>
          <w:i/>
          <w:iCs/>
          <w:color w:val="000000"/>
        </w:rPr>
        <w:t>FASEB J</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33</w:t>
      </w:r>
      <w:r w:rsidRPr="008A5413">
        <w:rPr>
          <w:rFonts w:ascii="Book Antiqua" w:eastAsia="Book Antiqua" w:hAnsi="Book Antiqua" w:cs="Book Antiqua"/>
          <w:color w:val="000000"/>
        </w:rPr>
        <w:t>: 14370-14381 [PMID: 31661633 DOI: 10.1096/fj.201901712R]</w:t>
      </w:r>
    </w:p>
    <w:p w14:paraId="310D5F02"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lastRenderedPageBreak/>
        <w:t xml:space="preserve">36 </w:t>
      </w:r>
      <w:r w:rsidRPr="008A5413">
        <w:rPr>
          <w:rFonts w:ascii="Book Antiqua" w:eastAsia="Book Antiqua" w:hAnsi="Book Antiqua" w:cs="Book Antiqua"/>
          <w:b/>
          <w:bCs/>
          <w:color w:val="000000"/>
        </w:rPr>
        <w:t>Yang Y</w:t>
      </w:r>
      <w:r w:rsidRPr="008A5413">
        <w:rPr>
          <w:rFonts w:ascii="Book Antiqua" w:eastAsia="Book Antiqua" w:hAnsi="Book Antiqua" w:cs="Book Antiqua"/>
          <w:color w:val="000000"/>
        </w:rPr>
        <w:t xml:space="preserve">, Liu S, Gao H, Wang P, Zhang Y, Zhang A, Jia Z, Huang S. Ursodeoxycholic acid protects against cisplatin-induced acute kidney injury and mitochondrial dysfunction through acting on ALDH1L2. </w:t>
      </w:r>
      <w:r w:rsidRPr="008A5413">
        <w:rPr>
          <w:rFonts w:ascii="Book Antiqua" w:eastAsia="Book Antiqua" w:hAnsi="Book Antiqua" w:cs="Book Antiqua"/>
          <w:i/>
          <w:iCs/>
          <w:color w:val="000000"/>
        </w:rPr>
        <w:t>Free Radic Biol Med</w:t>
      </w:r>
      <w:r w:rsidRPr="008A5413">
        <w:rPr>
          <w:rFonts w:ascii="Book Antiqua" w:eastAsia="Book Antiqua" w:hAnsi="Book Antiqua" w:cs="Book Antiqua"/>
          <w:color w:val="000000"/>
        </w:rPr>
        <w:t xml:space="preserve"> 2020; </w:t>
      </w:r>
      <w:r w:rsidRPr="008A5413">
        <w:rPr>
          <w:rFonts w:ascii="Book Antiqua" w:eastAsia="Book Antiqua" w:hAnsi="Book Antiqua" w:cs="Book Antiqua"/>
          <w:b/>
          <w:bCs/>
          <w:color w:val="000000"/>
        </w:rPr>
        <w:t>152</w:t>
      </w:r>
      <w:r w:rsidRPr="008A5413">
        <w:rPr>
          <w:rFonts w:ascii="Book Antiqua" w:eastAsia="Book Antiqua" w:hAnsi="Book Antiqua" w:cs="Book Antiqua"/>
          <w:color w:val="000000"/>
        </w:rPr>
        <w:t>: 821-837 [PMID: 32004633 DOI: 10.1016/j.freeradbiomed.2020.01.182]</w:t>
      </w:r>
    </w:p>
    <w:p w14:paraId="69029482"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37 </w:t>
      </w:r>
      <w:r w:rsidRPr="008A5413">
        <w:rPr>
          <w:rFonts w:ascii="Book Antiqua" w:eastAsia="Book Antiqua" w:hAnsi="Book Antiqua" w:cs="Book Antiqua"/>
          <w:b/>
          <w:bCs/>
          <w:color w:val="000000"/>
        </w:rPr>
        <w:t>Oh CJ</w:t>
      </w:r>
      <w:r w:rsidRPr="008A5413">
        <w:rPr>
          <w:rFonts w:ascii="Book Antiqua" w:eastAsia="Book Antiqua" w:hAnsi="Book Antiqua" w:cs="Book Antiqua"/>
          <w:color w:val="000000"/>
        </w:rPr>
        <w:t xml:space="preserve">, Ha CM, Choi YK, Park S, Choe MS, Jeoung NH, Huh YH, Kim HJ, Kweon HS, Lee JM, Lee SJ, Jeon JH, Harris RA, Park KG, Lee IK. Pyruvate dehydrogenase kinase 4 deficiency attenuates cisplatin-induced acute kidney injury. </w:t>
      </w:r>
      <w:r w:rsidRPr="008A5413">
        <w:rPr>
          <w:rFonts w:ascii="Book Antiqua" w:eastAsia="Book Antiqua" w:hAnsi="Book Antiqua" w:cs="Book Antiqua"/>
          <w:i/>
          <w:iCs/>
          <w:color w:val="000000"/>
        </w:rPr>
        <w:t>Kidney Int</w:t>
      </w:r>
      <w:r w:rsidRPr="008A5413">
        <w:rPr>
          <w:rFonts w:ascii="Book Antiqua" w:eastAsia="Book Antiqua" w:hAnsi="Book Antiqua" w:cs="Book Antiqua"/>
          <w:color w:val="000000"/>
        </w:rPr>
        <w:t xml:space="preserve"> 2017; </w:t>
      </w:r>
      <w:r w:rsidRPr="008A5413">
        <w:rPr>
          <w:rFonts w:ascii="Book Antiqua" w:eastAsia="Book Antiqua" w:hAnsi="Book Antiqua" w:cs="Book Antiqua"/>
          <w:b/>
          <w:bCs/>
          <w:color w:val="000000"/>
        </w:rPr>
        <w:t>91</w:t>
      </w:r>
      <w:r w:rsidRPr="008A5413">
        <w:rPr>
          <w:rFonts w:ascii="Book Antiqua" w:eastAsia="Book Antiqua" w:hAnsi="Book Antiqua" w:cs="Book Antiqua"/>
          <w:color w:val="000000"/>
        </w:rPr>
        <w:t>: 880-895 [PMID: 28040265 DOI: 10.1016/j.kint.2016.10.011]</w:t>
      </w:r>
    </w:p>
    <w:p w14:paraId="230835B1"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38 </w:t>
      </w:r>
      <w:r w:rsidRPr="008A5413">
        <w:rPr>
          <w:rFonts w:ascii="Book Antiqua" w:eastAsia="Book Antiqua" w:hAnsi="Book Antiqua" w:cs="Book Antiqua"/>
          <w:b/>
          <w:bCs/>
          <w:color w:val="000000"/>
        </w:rPr>
        <w:t>Ramesh G</w:t>
      </w:r>
      <w:r w:rsidRPr="008A5413">
        <w:rPr>
          <w:rFonts w:ascii="Book Antiqua" w:eastAsia="Book Antiqua" w:hAnsi="Book Antiqua" w:cs="Book Antiqua"/>
          <w:color w:val="000000"/>
        </w:rPr>
        <w:t xml:space="preserve">, Reeves WB. TNF-alpha mediates chemokine and cytokine expression and renal injury in cisplatin nephrotoxicity. </w:t>
      </w:r>
      <w:r w:rsidRPr="008A5413">
        <w:rPr>
          <w:rFonts w:ascii="Book Antiqua" w:eastAsia="Book Antiqua" w:hAnsi="Book Antiqua" w:cs="Book Antiqua"/>
          <w:i/>
          <w:iCs/>
          <w:color w:val="000000"/>
        </w:rPr>
        <w:t>J Clin Invest</w:t>
      </w:r>
      <w:r w:rsidRPr="008A5413">
        <w:rPr>
          <w:rFonts w:ascii="Book Antiqua" w:eastAsia="Book Antiqua" w:hAnsi="Book Antiqua" w:cs="Book Antiqua"/>
          <w:color w:val="000000"/>
        </w:rPr>
        <w:t xml:space="preserve"> 2002; </w:t>
      </w:r>
      <w:r w:rsidRPr="008A5413">
        <w:rPr>
          <w:rFonts w:ascii="Book Antiqua" w:eastAsia="Book Antiqua" w:hAnsi="Book Antiqua" w:cs="Book Antiqua"/>
          <w:b/>
          <w:bCs/>
          <w:color w:val="000000"/>
        </w:rPr>
        <w:t>110</w:t>
      </w:r>
      <w:r w:rsidRPr="008A5413">
        <w:rPr>
          <w:rFonts w:ascii="Book Antiqua" w:eastAsia="Book Antiqua" w:hAnsi="Book Antiqua" w:cs="Book Antiqua"/>
          <w:color w:val="000000"/>
        </w:rPr>
        <w:t>: 835-842 [PMID: 12235115 DOI: 10.1172/JCI15606]</w:t>
      </w:r>
    </w:p>
    <w:p w14:paraId="0D008173"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39 </w:t>
      </w:r>
      <w:r w:rsidRPr="008A5413">
        <w:rPr>
          <w:rFonts w:ascii="Book Antiqua" w:eastAsia="Book Antiqua" w:hAnsi="Book Antiqua" w:cs="Book Antiqua"/>
          <w:b/>
          <w:bCs/>
          <w:color w:val="000000"/>
        </w:rPr>
        <w:t>Ramesh G</w:t>
      </w:r>
      <w:r w:rsidRPr="008A5413">
        <w:rPr>
          <w:rFonts w:ascii="Book Antiqua" w:eastAsia="Book Antiqua" w:hAnsi="Book Antiqua" w:cs="Book Antiqua"/>
          <w:color w:val="000000"/>
        </w:rPr>
        <w:t xml:space="preserve">, Reeves WB. p38 MAP kinase inhibition ameliorates cisplatin nephrotoxicity in mice. </w:t>
      </w:r>
      <w:r w:rsidRPr="008A5413">
        <w:rPr>
          <w:rFonts w:ascii="Book Antiqua" w:eastAsia="Book Antiqua" w:hAnsi="Book Antiqua" w:cs="Book Antiqua"/>
          <w:i/>
          <w:iCs/>
          <w:color w:val="000000"/>
        </w:rPr>
        <w:t>Am J Physiol Renal Physiol</w:t>
      </w:r>
      <w:r w:rsidRPr="008A5413">
        <w:rPr>
          <w:rFonts w:ascii="Book Antiqua" w:eastAsia="Book Antiqua" w:hAnsi="Book Antiqua" w:cs="Book Antiqua"/>
          <w:color w:val="000000"/>
        </w:rPr>
        <w:t xml:space="preserve"> 2005; </w:t>
      </w:r>
      <w:r w:rsidRPr="008A5413">
        <w:rPr>
          <w:rFonts w:ascii="Book Antiqua" w:eastAsia="Book Antiqua" w:hAnsi="Book Antiqua" w:cs="Book Antiqua"/>
          <w:b/>
          <w:bCs/>
          <w:color w:val="000000"/>
        </w:rPr>
        <w:t>289</w:t>
      </w:r>
      <w:r w:rsidRPr="008A5413">
        <w:rPr>
          <w:rFonts w:ascii="Book Antiqua" w:eastAsia="Book Antiqua" w:hAnsi="Book Antiqua" w:cs="Book Antiqua"/>
          <w:color w:val="000000"/>
        </w:rPr>
        <w:t>: F166-F174 [PMID: 15701814 DOI: 10.1152/ajprenal.00401.2004]</w:t>
      </w:r>
    </w:p>
    <w:p w14:paraId="6772CA74"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40 </w:t>
      </w:r>
      <w:r w:rsidRPr="008A5413">
        <w:rPr>
          <w:rFonts w:ascii="Book Antiqua" w:eastAsia="Book Antiqua" w:hAnsi="Book Antiqua" w:cs="Book Antiqua"/>
          <w:b/>
          <w:bCs/>
          <w:color w:val="000000"/>
        </w:rPr>
        <w:t>Wang WW</w:t>
      </w:r>
      <w:r w:rsidRPr="008A5413">
        <w:rPr>
          <w:rFonts w:ascii="Book Antiqua" w:eastAsia="Book Antiqua" w:hAnsi="Book Antiqua" w:cs="Book Antiqua"/>
          <w:color w:val="000000"/>
        </w:rPr>
        <w:t xml:space="preserve">, Wang Y, Li K, Tadagavadi R, Friedrichs WE, Budatha M, Reeves WB. IL-10 from dendritic cells but not from T regulatory cells protects against cisplatin-induced nephrotoxicity. </w:t>
      </w:r>
      <w:r w:rsidRPr="008A5413">
        <w:rPr>
          <w:rFonts w:ascii="Book Antiqua" w:eastAsia="Book Antiqua" w:hAnsi="Book Antiqua" w:cs="Book Antiqua"/>
          <w:i/>
          <w:iCs/>
          <w:color w:val="000000"/>
        </w:rPr>
        <w:t>PLoS One</w:t>
      </w:r>
      <w:r w:rsidRPr="008A5413">
        <w:rPr>
          <w:rFonts w:ascii="Book Antiqua" w:eastAsia="Book Antiqua" w:hAnsi="Book Antiqua" w:cs="Book Antiqua"/>
          <w:color w:val="000000"/>
        </w:rPr>
        <w:t xml:space="preserve"> 2020; </w:t>
      </w:r>
      <w:r w:rsidRPr="008A5413">
        <w:rPr>
          <w:rFonts w:ascii="Book Antiqua" w:eastAsia="Book Antiqua" w:hAnsi="Book Antiqua" w:cs="Book Antiqua"/>
          <w:b/>
          <w:bCs/>
          <w:color w:val="000000"/>
        </w:rPr>
        <w:t>15</w:t>
      </w:r>
      <w:r w:rsidRPr="008A5413">
        <w:rPr>
          <w:rFonts w:ascii="Book Antiqua" w:eastAsia="Book Antiqua" w:hAnsi="Book Antiqua" w:cs="Book Antiqua"/>
          <w:color w:val="000000"/>
        </w:rPr>
        <w:t>: e0238816 [PMID: 32898157 DOI: 10.1371/journal.pone.0238816]</w:t>
      </w:r>
    </w:p>
    <w:p w14:paraId="39CDAE64"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41 </w:t>
      </w:r>
      <w:r w:rsidRPr="008A5413">
        <w:rPr>
          <w:rFonts w:ascii="Book Antiqua" w:eastAsia="Book Antiqua" w:hAnsi="Book Antiqua" w:cs="Book Antiqua"/>
          <w:b/>
          <w:bCs/>
          <w:color w:val="000000"/>
        </w:rPr>
        <w:t>Zhang B</w:t>
      </w:r>
      <w:r w:rsidRPr="008A5413">
        <w:rPr>
          <w:rFonts w:ascii="Book Antiqua" w:eastAsia="Book Antiqua" w:hAnsi="Book Antiqua" w:cs="Book Antiqua"/>
          <w:color w:val="000000"/>
        </w:rPr>
        <w:t xml:space="preserve">, Ramesh G, Norbury CC, Reeves WB. Cisplatin-induced nephrotoxicity is mediated by tumor necrosis factor-alpha produced by renal parenchymal cells. </w:t>
      </w:r>
      <w:r w:rsidRPr="008A5413">
        <w:rPr>
          <w:rFonts w:ascii="Book Antiqua" w:eastAsia="Book Antiqua" w:hAnsi="Book Antiqua" w:cs="Book Antiqua"/>
          <w:i/>
          <w:iCs/>
          <w:color w:val="000000"/>
        </w:rPr>
        <w:t>Kidney Int</w:t>
      </w:r>
      <w:r w:rsidRPr="008A5413">
        <w:rPr>
          <w:rFonts w:ascii="Book Antiqua" w:eastAsia="Book Antiqua" w:hAnsi="Book Antiqua" w:cs="Book Antiqua"/>
          <w:color w:val="000000"/>
        </w:rPr>
        <w:t xml:space="preserve"> 2007; </w:t>
      </w:r>
      <w:r w:rsidRPr="008A5413">
        <w:rPr>
          <w:rFonts w:ascii="Book Antiqua" w:eastAsia="Book Antiqua" w:hAnsi="Book Antiqua" w:cs="Book Antiqua"/>
          <w:b/>
          <w:bCs/>
          <w:color w:val="000000"/>
        </w:rPr>
        <w:t>72</w:t>
      </w:r>
      <w:r w:rsidRPr="008A5413">
        <w:rPr>
          <w:rFonts w:ascii="Book Antiqua" w:eastAsia="Book Antiqua" w:hAnsi="Book Antiqua" w:cs="Book Antiqua"/>
          <w:color w:val="000000"/>
        </w:rPr>
        <w:t>: 37-44 [PMID: 17396112 DOI: 10.1038/sj.ki.5002242]</w:t>
      </w:r>
    </w:p>
    <w:p w14:paraId="22A7FB89"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42 </w:t>
      </w:r>
      <w:r w:rsidRPr="008A5413">
        <w:rPr>
          <w:rFonts w:ascii="Book Antiqua" w:eastAsia="Book Antiqua" w:hAnsi="Book Antiqua" w:cs="Book Antiqua"/>
          <w:b/>
          <w:bCs/>
          <w:color w:val="000000"/>
        </w:rPr>
        <w:t>Manohar S</w:t>
      </w:r>
      <w:r w:rsidRPr="008A5413">
        <w:rPr>
          <w:rFonts w:ascii="Book Antiqua" w:eastAsia="Book Antiqua" w:hAnsi="Book Antiqua" w:cs="Book Antiqua"/>
          <w:color w:val="000000"/>
        </w:rPr>
        <w:t xml:space="preserve">, Leung N. Cisplatin nephrotoxicity: a review of the literature. </w:t>
      </w:r>
      <w:r w:rsidRPr="008A5413">
        <w:rPr>
          <w:rFonts w:ascii="Book Antiqua" w:eastAsia="Book Antiqua" w:hAnsi="Book Antiqua" w:cs="Book Antiqua"/>
          <w:i/>
          <w:iCs/>
          <w:color w:val="000000"/>
        </w:rPr>
        <w:t>J Nephrol</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31</w:t>
      </w:r>
      <w:r w:rsidRPr="008A5413">
        <w:rPr>
          <w:rFonts w:ascii="Book Antiqua" w:eastAsia="Book Antiqua" w:hAnsi="Book Antiqua" w:cs="Book Antiqua"/>
          <w:color w:val="000000"/>
        </w:rPr>
        <w:t>: 15-25 [PMID: 28382507 DOI: 10.1007/s40620-017-0392-z]</w:t>
      </w:r>
    </w:p>
    <w:p w14:paraId="21697C01"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43 </w:t>
      </w:r>
      <w:r w:rsidRPr="008A5413">
        <w:rPr>
          <w:rFonts w:ascii="Book Antiqua" w:eastAsia="Book Antiqua" w:hAnsi="Book Antiqua" w:cs="Book Antiqua"/>
          <w:b/>
          <w:bCs/>
          <w:color w:val="000000"/>
        </w:rPr>
        <w:t>Xu EY</w:t>
      </w:r>
      <w:r w:rsidRPr="008A5413">
        <w:rPr>
          <w:rFonts w:ascii="Book Antiqua" w:eastAsia="Book Antiqua" w:hAnsi="Book Antiqua" w:cs="Book Antiqua"/>
          <w:color w:val="000000"/>
        </w:rPr>
        <w:t xml:space="preserve">, Perlina A, Vu H, Troth SP, Brennan RJ, Aslamkhan AG, Xu Q. Integrated pathway analysis of rat urine metabolic profiles and kidney transcriptomic profiles to elucidate the systems toxicology of model nephrotoxicants. </w:t>
      </w:r>
      <w:r w:rsidRPr="008A5413">
        <w:rPr>
          <w:rFonts w:ascii="Book Antiqua" w:eastAsia="Book Antiqua" w:hAnsi="Book Antiqua" w:cs="Book Antiqua"/>
          <w:i/>
          <w:iCs/>
          <w:color w:val="000000"/>
        </w:rPr>
        <w:t>Chem Res Toxicol</w:t>
      </w:r>
      <w:r w:rsidRPr="008A5413">
        <w:rPr>
          <w:rFonts w:ascii="Book Antiqua" w:eastAsia="Book Antiqua" w:hAnsi="Book Antiqua" w:cs="Book Antiqua"/>
          <w:color w:val="000000"/>
        </w:rPr>
        <w:t xml:space="preserve"> 2008; </w:t>
      </w:r>
      <w:r w:rsidRPr="008A5413">
        <w:rPr>
          <w:rFonts w:ascii="Book Antiqua" w:eastAsia="Book Antiqua" w:hAnsi="Book Antiqua" w:cs="Book Antiqua"/>
          <w:b/>
          <w:bCs/>
          <w:color w:val="000000"/>
        </w:rPr>
        <w:t>21</w:t>
      </w:r>
      <w:r w:rsidRPr="008A5413">
        <w:rPr>
          <w:rFonts w:ascii="Book Antiqua" w:eastAsia="Book Antiqua" w:hAnsi="Book Antiqua" w:cs="Book Antiqua"/>
          <w:color w:val="000000"/>
        </w:rPr>
        <w:t>: 1548-1561 [PMID: 18656965 DOI: 10.1021/tx800061w]</w:t>
      </w:r>
    </w:p>
    <w:p w14:paraId="66C705E8"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44 </w:t>
      </w:r>
      <w:r w:rsidRPr="008A5413">
        <w:rPr>
          <w:rFonts w:ascii="Book Antiqua" w:eastAsia="Book Antiqua" w:hAnsi="Book Antiqua" w:cs="Book Antiqua"/>
          <w:b/>
          <w:bCs/>
          <w:color w:val="000000"/>
        </w:rPr>
        <w:t>Filewod N</w:t>
      </w:r>
      <w:r w:rsidRPr="008A5413">
        <w:rPr>
          <w:rFonts w:ascii="Book Antiqua" w:eastAsia="Book Antiqua" w:hAnsi="Book Antiqua" w:cs="Book Antiqua"/>
          <w:color w:val="000000"/>
        </w:rPr>
        <w:t xml:space="preserve">, Lipman ML. Severe acute tubular necrosis observed subsequent to oxaliplatin administration. </w:t>
      </w:r>
      <w:r w:rsidRPr="008A5413">
        <w:rPr>
          <w:rFonts w:ascii="Book Antiqua" w:eastAsia="Book Antiqua" w:hAnsi="Book Antiqua" w:cs="Book Antiqua"/>
          <w:i/>
          <w:iCs/>
          <w:color w:val="000000"/>
        </w:rPr>
        <w:t>Clin Kidney J</w:t>
      </w:r>
      <w:r w:rsidRPr="008A5413">
        <w:rPr>
          <w:rFonts w:ascii="Book Antiqua" w:eastAsia="Book Antiqua" w:hAnsi="Book Antiqua" w:cs="Book Antiqua"/>
          <w:color w:val="000000"/>
        </w:rPr>
        <w:t xml:space="preserve"> 2014; </w:t>
      </w:r>
      <w:r w:rsidRPr="008A5413">
        <w:rPr>
          <w:rFonts w:ascii="Book Antiqua" w:eastAsia="Book Antiqua" w:hAnsi="Book Antiqua" w:cs="Book Antiqua"/>
          <w:b/>
          <w:bCs/>
          <w:color w:val="000000"/>
        </w:rPr>
        <w:t>7</w:t>
      </w:r>
      <w:r w:rsidRPr="008A5413">
        <w:rPr>
          <w:rFonts w:ascii="Book Antiqua" w:eastAsia="Book Antiqua" w:hAnsi="Book Antiqua" w:cs="Book Antiqua"/>
          <w:color w:val="000000"/>
        </w:rPr>
        <w:t>: 68-70 [PMID: 25859355 DOI: 10.1093/ckj/sft148]</w:t>
      </w:r>
    </w:p>
    <w:p w14:paraId="7C3A836C"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lastRenderedPageBreak/>
        <w:t xml:space="preserve">45 </w:t>
      </w:r>
      <w:r w:rsidRPr="008A5413">
        <w:rPr>
          <w:rFonts w:ascii="Book Antiqua" w:eastAsia="Book Antiqua" w:hAnsi="Book Antiqua" w:cs="Book Antiqua"/>
          <w:b/>
          <w:bCs/>
          <w:color w:val="000000"/>
        </w:rPr>
        <w:t>Phan NT</w:t>
      </w:r>
      <w:r w:rsidRPr="008A5413">
        <w:rPr>
          <w:rFonts w:ascii="Book Antiqua" w:eastAsia="Book Antiqua" w:hAnsi="Book Antiqua" w:cs="Book Antiqua"/>
          <w:color w:val="000000"/>
        </w:rPr>
        <w:t xml:space="preserve">, Heng AE, Lautrette A, Kémény JL, Souweine B. Oxaliplatin-induced acute renal failure presenting clinically as thrombotic microangiopathy: think of acute tubular necrosis. </w:t>
      </w:r>
      <w:r w:rsidRPr="008A5413">
        <w:rPr>
          <w:rFonts w:ascii="Book Antiqua" w:eastAsia="Book Antiqua" w:hAnsi="Book Antiqua" w:cs="Book Antiqua"/>
          <w:i/>
          <w:iCs/>
          <w:color w:val="000000"/>
        </w:rPr>
        <w:t>NDT Plus</w:t>
      </w:r>
      <w:r w:rsidRPr="008A5413">
        <w:rPr>
          <w:rFonts w:ascii="Book Antiqua" w:eastAsia="Book Antiqua" w:hAnsi="Book Antiqua" w:cs="Book Antiqua"/>
          <w:color w:val="000000"/>
        </w:rPr>
        <w:t xml:space="preserve"> 2009; </w:t>
      </w:r>
      <w:r w:rsidRPr="008A5413">
        <w:rPr>
          <w:rFonts w:ascii="Book Antiqua" w:eastAsia="Book Antiqua" w:hAnsi="Book Antiqua" w:cs="Book Antiqua"/>
          <w:b/>
          <w:bCs/>
          <w:color w:val="000000"/>
        </w:rPr>
        <w:t>2</w:t>
      </w:r>
      <w:r w:rsidRPr="008A5413">
        <w:rPr>
          <w:rFonts w:ascii="Book Antiqua" w:eastAsia="Book Antiqua" w:hAnsi="Book Antiqua" w:cs="Book Antiqua"/>
          <w:color w:val="000000"/>
        </w:rPr>
        <w:t>: 254-256 [PMID: 25984004 DOI: 10.1093/ndtplus/sfp008]</w:t>
      </w:r>
    </w:p>
    <w:p w14:paraId="6BD0C6E2"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46 </w:t>
      </w:r>
      <w:r w:rsidRPr="008A5413">
        <w:rPr>
          <w:rFonts w:ascii="Book Antiqua" w:eastAsia="Book Antiqua" w:hAnsi="Book Antiqua" w:cs="Book Antiqua"/>
          <w:b/>
          <w:bCs/>
          <w:color w:val="000000"/>
        </w:rPr>
        <w:t>Labaye J</w:t>
      </w:r>
      <w:r w:rsidRPr="008A5413">
        <w:rPr>
          <w:rFonts w:ascii="Book Antiqua" w:eastAsia="Book Antiqua" w:hAnsi="Book Antiqua" w:cs="Book Antiqua"/>
          <w:color w:val="000000"/>
        </w:rPr>
        <w:t xml:space="preserve">, Sarret D, Duvic C, Hérody M, Didelot F, Nédélec G, Noël LH. Renal toxicity of oxaliplatin. </w:t>
      </w:r>
      <w:r w:rsidRPr="008A5413">
        <w:rPr>
          <w:rFonts w:ascii="Book Antiqua" w:eastAsia="Book Antiqua" w:hAnsi="Book Antiqua" w:cs="Book Antiqua"/>
          <w:i/>
          <w:iCs/>
          <w:color w:val="000000"/>
        </w:rPr>
        <w:t>Nephrol Dial Transplant</w:t>
      </w:r>
      <w:r w:rsidRPr="008A5413">
        <w:rPr>
          <w:rFonts w:ascii="Book Antiqua" w:eastAsia="Book Antiqua" w:hAnsi="Book Antiqua" w:cs="Book Antiqua"/>
          <w:color w:val="000000"/>
        </w:rPr>
        <w:t xml:space="preserve"> 2005; </w:t>
      </w:r>
      <w:r w:rsidRPr="008A5413">
        <w:rPr>
          <w:rFonts w:ascii="Book Antiqua" w:eastAsia="Book Antiqua" w:hAnsi="Book Antiqua" w:cs="Book Antiqua"/>
          <w:b/>
          <w:bCs/>
          <w:color w:val="000000"/>
        </w:rPr>
        <w:t>20</w:t>
      </w:r>
      <w:r w:rsidRPr="008A5413">
        <w:rPr>
          <w:rFonts w:ascii="Book Antiqua" w:eastAsia="Book Antiqua" w:hAnsi="Book Antiqua" w:cs="Book Antiqua"/>
          <w:color w:val="000000"/>
        </w:rPr>
        <w:t>: 1275-1276 [PMID: 15827046 DOI: 10.1093/ndt/gfh826]</w:t>
      </w:r>
    </w:p>
    <w:p w14:paraId="436AC7A9"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47 </w:t>
      </w:r>
      <w:r w:rsidRPr="008A5413">
        <w:rPr>
          <w:rFonts w:ascii="Book Antiqua" w:eastAsia="Book Antiqua" w:hAnsi="Book Antiqua" w:cs="Book Antiqua"/>
          <w:b/>
          <w:bCs/>
          <w:color w:val="000000"/>
        </w:rPr>
        <w:t>Joybari AY</w:t>
      </w:r>
      <w:r w:rsidRPr="008A5413">
        <w:rPr>
          <w:rFonts w:ascii="Book Antiqua" w:eastAsia="Book Antiqua" w:hAnsi="Book Antiqua" w:cs="Book Antiqua"/>
          <w:color w:val="000000"/>
        </w:rPr>
        <w:t xml:space="preserve">, Sarbaz S, Azadeh P, Mirafsharieh SA, Rahbari A, Farasatinasab M, Mokhtari M. Oxaliplatin-induced renal tubular vacuolization. </w:t>
      </w:r>
      <w:r w:rsidRPr="008A5413">
        <w:rPr>
          <w:rFonts w:ascii="Book Antiqua" w:eastAsia="Book Antiqua" w:hAnsi="Book Antiqua" w:cs="Book Antiqua"/>
          <w:i/>
          <w:iCs/>
          <w:color w:val="000000"/>
        </w:rPr>
        <w:t>Ann Pharmacother</w:t>
      </w:r>
      <w:r w:rsidRPr="008A5413">
        <w:rPr>
          <w:rFonts w:ascii="Book Antiqua" w:eastAsia="Book Antiqua" w:hAnsi="Book Antiqua" w:cs="Book Antiqua"/>
          <w:color w:val="000000"/>
        </w:rPr>
        <w:t xml:space="preserve"> 2014; </w:t>
      </w:r>
      <w:r w:rsidRPr="008A5413">
        <w:rPr>
          <w:rFonts w:ascii="Book Antiqua" w:eastAsia="Book Antiqua" w:hAnsi="Book Antiqua" w:cs="Book Antiqua"/>
          <w:b/>
          <w:bCs/>
          <w:color w:val="000000"/>
        </w:rPr>
        <w:t>48</w:t>
      </w:r>
      <w:r w:rsidRPr="008A5413">
        <w:rPr>
          <w:rFonts w:ascii="Book Antiqua" w:eastAsia="Book Antiqua" w:hAnsi="Book Antiqua" w:cs="Book Antiqua"/>
          <w:color w:val="000000"/>
        </w:rPr>
        <w:t>: 796-800 [PMID: 24615628 DOI: 10.1177/1060028014526160]</w:t>
      </w:r>
    </w:p>
    <w:p w14:paraId="727A6619"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48 </w:t>
      </w:r>
      <w:r w:rsidRPr="008A5413">
        <w:rPr>
          <w:rFonts w:ascii="Book Antiqua" w:eastAsia="Book Antiqua" w:hAnsi="Book Antiqua" w:cs="Book Antiqua"/>
          <w:b/>
          <w:bCs/>
          <w:color w:val="000000"/>
        </w:rPr>
        <w:t>Yamada S</w:t>
      </w:r>
      <w:r w:rsidRPr="008A5413">
        <w:rPr>
          <w:rFonts w:ascii="Book Antiqua" w:eastAsia="Book Antiqua" w:hAnsi="Book Antiqua" w:cs="Book Antiqua"/>
          <w:color w:val="000000"/>
        </w:rPr>
        <w:t xml:space="preserve">, Yazawa M, Yamamoto M, Koitabashi K, Ichikawa D, Koike J, Shibagaki Y. A case of biopsy-proven oxaliplatin-induced acute tubulointerstitial nephritis with thrombocytopenia and anemia. </w:t>
      </w:r>
      <w:r w:rsidRPr="008A5413">
        <w:rPr>
          <w:rFonts w:ascii="Book Antiqua" w:eastAsia="Book Antiqua" w:hAnsi="Book Antiqua" w:cs="Book Antiqua"/>
          <w:i/>
          <w:iCs/>
          <w:color w:val="000000"/>
        </w:rPr>
        <w:t>CEN Case Rep</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8</w:t>
      </w:r>
      <w:r w:rsidRPr="008A5413">
        <w:rPr>
          <w:rFonts w:ascii="Book Antiqua" w:eastAsia="Book Antiqua" w:hAnsi="Book Antiqua" w:cs="Book Antiqua"/>
          <w:color w:val="000000"/>
        </w:rPr>
        <w:t>: 188-193 [PMID: 30827015 DOI: 10.1007/s13730-019-00390-8]</w:t>
      </w:r>
    </w:p>
    <w:p w14:paraId="5CABC6C4"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49 </w:t>
      </w:r>
      <w:r w:rsidRPr="008A5413">
        <w:rPr>
          <w:rFonts w:ascii="Book Antiqua" w:eastAsia="Book Antiqua" w:hAnsi="Book Antiqua" w:cs="Book Antiqua"/>
          <w:b/>
          <w:bCs/>
          <w:color w:val="000000"/>
        </w:rPr>
        <w:t>Yonezawa A</w:t>
      </w:r>
      <w:r w:rsidRPr="008A5413">
        <w:rPr>
          <w:rFonts w:ascii="Book Antiqua" w:eastAsia="Book Antiqua" w:hAnsi="Book Antiqua" w:cs="Book Antiqua"/>
          <w:color w:val="000000"/>
        </w:rPr>
        <w:t xml:space="preserve">, Masuda S, Yokoo S, Katsura T, Inui K. Cisplatin and oxaliplatin, but not carboplatin and nedaplatin, are substrates for human organic cation transporters (SLC22A1-3 and multidrug and toxin extrusion family). </w:t>
      </w:r>
      <w:r w:rsidRPr="008A5413">
        <w:rPr>
          <w:rFonts w:ascii="Book Antiqua" w:eastAsia="Book Antiqua" w:hAnsi="Book Antiqua" w:cs="Book Antiqua"/>
          <w:i/>
          <w:iCs/>
          <w:color w:val="000000"/>
        </w:rPr>
        <w:t>J Pharmacol Exp Ther</w:t>
      </w:r>
      <w:r w:rsidRPr="008A5413">
        <w:rPr>
          <w:rFonts w:ascii="Book Antiqua" w:eastAsia="Book Antiqua" w:hAnsi="Book Antiqua" w:cs="Book Antiqua"/>
          <w:color w:val="000000"/>
        </w:rPr>
        <w:t xml:space="preserve"> 2006; </w:t>
      </w:r>
      <w:r w:rsidRPr="008A5413">
        <w:rPr>
          <w:rFonts w:ascii="Book Antiqua" w:eastAsia="Book Antiqua" w:hAnsi="Book Antiqua" w:cs="Book Antiqua"/>
          <w:b/>
          <w:bCs/>
          <w:color w:val="000000"/>
        </w:rPr>
        <w:t>319</w:t>
      </w:r>
      <w:r w:rsidRPr="008A5413">
        <w:rPr>
          <w:rFonts w:ascii="Book Antiqua" w:eastAsia="Book Antiqua" w:hAnsi="Book Antiqua" w:cs="Book Antiqua"/>
          <w:color w:val="000000"/>
        </w:rPr>
        <w:t>: 879-886 [PMID: 16914559 DOI: 10.1124/jpet.106.110346]</w:t>
      </w:r>
    </w:p>
    <w:p w14:paraId="44F52671"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50 </w:t>
      </w:r>
      <w:r w:rsidRPr="008A5413">
        <w:rPr>
          <w:rFonts w:ascii="Book Antiqua" w:eastAsia="Book Antiqua" w:hAnsi="Book Antiqua" w:cs="Book Antiqua"/>
          <w:b/>
          <w:bCs/>
          <w:color w:val="000000"/>
        </w:rPr>
        <w:t>Yokoo S</w:t>
      </w:r>
      <w:r w:rsidRPr="008A5413">
        <w:rPr>
          <w:rFonts w:ascii="Book Antiqua" w:eastAsia="Book Antiqua" w:hAnsi="Book Antiqua" w:cs="Book Antiqua"/>
          <w:color w:val="000000"/>
        </w:rPr>
        <w:t xml:space="preserve">, Yonezawa A, Masuda S, Fukatsu A, Katsura T, Inui K. Differential contribution of organic cation transporters, OCT2 and MATE1, in platinum agent-induced nephrotoxicity. </w:t>
      </w:r>
      <w:r w:rsidRPr="008A5413">
        <w:rPr>
          <w:rFonts w:ascii="Book Antiqua" w:eastAsia="Book Antiqua" w:hAnsi="Book Antiqua" w:cs="Book Antiqua"/>
          <w:i/>
          <w:iCs/>
          <w:color w:val="000000"/>
        </w:rPr>
        <w:t>Biochem Pharmacol</w:t>
      </w:r>
      <w:r w:rsidRPr="008A5413">
        <w:rPr>
          <w:rFonts w:ascii="Book Antiqua" w:eastAsia="Book Antiqua" w:hAnsi="Book Antiqua" w:cs="Book Antiqua"/>
          <w:color w:val="000000"/>
        </w:rPr>
        <w:t xml:space="preserve"> 2007; </w:t>
      </w:r>
      <w:r w:rsidRPr="008A5413">
        <w:rPr>
          <w:rFonts w:ascii="Book Antiqua" w:eastAsia="Book Antiqua" w:hAnsi="Book Antiqua" w:cs="Book Antiqua"/>
          <w:b/>
          <w:bCs/>
          <w:color w:val="000000"/>
        </w:rPr>
        <w:t>74</w:t>
      </w:r>
      <w:r w:rsidRPr="008A5413">
        <w:rPr>
          <w:rFonts w:ascii="Book Antiqua" w:eastAsia="Book Antiqua" w:hAnsi="Book Antiqua" w:cs="Book Antiqua"/>
          <w:color w:val="000000"/>
        </w:rPr>
        <w:t>: 477-487 [PMID: 17582384 DOI: 10.1016/j.bcp.2007.03.004]</w:t>
      </w:r>
    </w:p>
    <w:p w14:paraId="0BD0A3B5"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51 </w:t>
      </w:r>
      <w:r w:rsidRPr="008A5413">
        <w:rPr>
          <w:rFonts w:ascii="Book Antiqua" w:eastAsia="Book Antiqua" w:hAnsi="Book Antiqua" w:cs="Book Antiqua"/>
          <w:b/>
          <w:bCs/>
          <w:color w:val="000000"/>
        </w:rPr>
        <w:t>Yonezawa A</w:t>
      </w:r>
      <w:r w:rsidRPr="008A5413">
        <w:rPr>
          <w:rFonts w:ascii="Book Antiqua" w:eastAsia="Book Antiqua" w:hAnsi="Book Antiqua" w:cs="Book Antiqua"/>
          <w:color w:val="000000"/>
        </w:rPr>
        <w:t xml:space="preserve">, Inui K. Organic cation transporter OCT/SLC22A and H(+)/organic cation antiporter MATE/SLC47A are key molecules for nephrotoxicity of platinum agents. </w:t>
      </w:r>
      <w:r w:rsidRPr="008A5413">
        <w:rPr>
          <w:rFonts w:ascii="Book Antiqua" w:eastAsia="Book Antiqua" w:hAnsi="Book Antiqua" w:cs="Book Antiqua"/>
          <w:i/>
          <w:iCs/>
          <w:color w:val="000000"/>
        </w:rPr>
        <w:t>Biochem Pharmacol</w:t>
      </w:r>
      <w:r w:rsidRPr="008A5413">
        <w:rPr>
          <w:rFonts w:ascii="Book Antiqua" w:eastAsia="Book Antiqua" w:hAnsi="Book Antiqua" w:cs="Book Antiqua"/>
          <w:color w:val="000000"/>
        </w:rPr>
        <w:t xml:space="preserve"> 2011; </w:t>
      </w:r>
      <w:r w:rsidRPr="008A5413">
        <w:rPr>
          <w:rFonts w:ascii="Book Antiqua" w:eastAsia="Book Antiqua" w:hAnsi="Book Antiqua" w:cs="Book Antiqua"/>
          <w:b/>
          <w:bCs/>
          <w:color w:val="000000"/>
        </w:rPr>
        <w:t>81</w:t>
      </w:r>
      <w:r w:rsidRPr="008A5413">
        <w:rPr>
          <w:rFonts w:ascii="Book Antiqua" w:eastAsia="Book Antiqua" w:hAnsi="Book Antiqua" w:cs="Book Antiqua"/>
          <w:color w:val="000000"/>
        </w:rPr>
        <w:t>: 563-568 [PMID: 21144842 DOI: 10.1016/j.bcp.2010.11.016]</w:t>
      </w:r>
    </w:p>
    <w:p w14:paraId="5E250462"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52 </w:t>
      </w:r>
      <w:r w:rsidRPr="008A5413">
        <w:rPr>
          <w:rFonts w:ascii="Book Antiqua" w:eastAsia="Book Antiqua" w:hAnsi="Book Antiqua" w:cs="Book Antiqua"/>
          <w:b/>
          <w:bCs/>
          <w:color w:val="000000"/>
        </w:rPr>
        <w:t>Jagieła J</w:t>
      </w:r>
      <w:r w:rsidRPr="008A5413">
        <w:rPr>
          <w:rFonts w:ascii="Book Antiqua" w:eastAsia="Book Antiqua" w:hAnsi="Book Antiqua" w:cs="Book Antiqua"/>
          <w:color w:val="000000"/>
        </w:rPr>
        <w:t xml:space="preserve">, Bartnicki P, Rysz J. Nephrotoxicity as a Complication of Chemotherapy and Immunotherapy in the Treatment of Colorectal Cancer, Melanoma and Non-Small Cell Lung Cancer. </w:t>
      </w:r>
      <w:r w:rsidRPr="008A5413">
        <w:rPr>
          <w:rFonts w:ascii="Book Antiqua" w:eastAsia="Book Antiqua" w:hAnsi="Book Antiqua" w:cs="Book Antiqua"/>
          <w:i/>
          <w:iCs/>
          <w:color w:val="000000"/>
        </w:rPr>
        <w:t>Int J Mol Sci</w:t>
      </w:r>
      <w:r w:rsidRPr="008A5413">
        <w:rPr>
          <w:rFonts w:ascii="Book Antiqua" w:eastAsia="Book Antiqua" w:hAnsi="Book Antiqua" w:cs="Book Antiqua"/>
          <w:color w:val="000000"/>
        </w:rPr>
        <w:t xml:space="preserve"> 2021; </w:t>
      </w:r>
      <w:r w:rsidRPr="008A5413">
        <w:rPr>
          <w:rFonts w:ascii="Book Antiqua" w:eastAsia="Book Antiqua" w:hAnsi="Book Antiqua" w:cs="Book Antiqua"/>
          <w:b/>
          <w:bCs/>
          <w:color w:val="000000"/>
        </w:rPr>
        <w:t>22</w:t>
      </w:r>
      <w:r w:rsidRPr="008A5413">
        <w:rPr>
          <w:rFonts w:ascii="Book Antiqua" w:eastAsia="Book Antiqua" w:hAnsi="Book Antiqua" w:cs="Book Antiqua"/>
          <w:color w:val="000000"/>
        </w:rPr>
        <w:t xml:space="preserve"> [PMID: 33924827 DOI: 10.3390/ijms22094618]</w:t>
      </w:r>
    </w:p>
    <w:p w14:paraId="4D261531"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53 </w:t>
      </w:r>
      <w:r w:rsidRPr="008A5413">
        <w:rPr>
          <w:rFonts w:ascii="Book Antiqua" w:eastAsia="Book Antiqua" w:hAnsi="Book Antiqua" w:cs="Book Antiqua"/>
          <w:b/>
          <w:bCs/>
          <w:color w:val="000000"/>
        </w:rPr>
        <w:t>Asai A</w:t>
      </w:r>
      <w:r w:rsidRPr="008A5413">
        <w:rPr>
          <w:rFonts w:ascii="Book Antiqua" w:eastAsia="Book Antiqua" w:hAnsi="Book Antiqua" w:cs="Book Antiqua"/>
          <w:color w:val="000000"/>
        </w:rPr>
        <w:t xml:space="preserve">, Katsuno T, Yamaguchi M, Iwagaitsu S, Nobata H, Kinashi H, Kitamura H, Banno S, Ito Y. Carboplatin-related acute interstitial nephritis in a patient with pancreatic </w:t>
      </w:r>
      <w:r w:rsidRPr="008A5413">
        <w:rPr>
          <w:rFonts w:ascii="Book Antiqua" w:eastAsia="Book Antiqua" w:hAnsi="Book Antiqua" w:cs="Book Antiqua"/>
          <w:color w:val="000000"/>
        </w:rPr>
        <w:lastRenderedPageBreak/>
        <w:t xml:space="preserve">neuroendocrine tumor. </w:t>
      </w:r>
      <w:r w:rsidRPr="008A5413">
        <w:rPr>
          <w:rFonts w:ascii="Book Antiqua" w:eastAsia="Book Antiqua" w:hAnsi="Book Antiqua" w:cs="Book Antiqua"/>
          <w:i/>
          <w:iCs/>
          <w:color w:val="000000"/>
        </w:rPr>
        <w:t>CEN Case Rep</w:t>
      </w:r>
      <w:r w:rsidRPr="008A5413">
        <w:rPr>
          <w:rFonts w:ascii="Book Antiqua" w:eastAsia="Book Antiqua" w:hAnsi="Book Antiqua" w:cs="Book Antiqua"/>
          <w:color w:val="000000"/>
        </w:rPr>
        <w:t xml:space="preserve"> 2020; </w:t>
      </w:r>
      <w:r w:rsidRPr="008A5413">
        <w:rPr>
          <w:rFonts w:ascii="Book Antiqua" w:eastAsia="Book Antiqua" w:hAnsi="Book Antiqua" w:cs="Book Antiqua"/>
          <w:b/>
          <w:bCs/>
          <w:color w:val="000000"/>
        </w:rPr>
        <w:t>9</w:t>
      </w:r>
      <w:r w:rsidRPr="008A5413">
        <w:rPr>
          <w:rFonts w:ascii="Book Antiqua" w:eastAsia="Book Antiqua" w:hAnsi="Book Antiqua" w:cs="Book Antiqua"/>
          <w:color w:val="000000"/>
        </w:rPr>
        <w:t>: 114-121 [PMID: 31834568 DOI: 10.1007/s13730-019-00437-w]</w:t>
      </w:r>
    </w:p>
    <w:p w14:paraId="4907E0BA"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54 </w:t>
      </w:r>
      <w:r w:rsidRPr="008A5413">
        <w:rPr>
          <w:rFonts w:ascii="Book Antiqua" w:eastAsia="Book Antiqua" w:hAnsi="Book Antiqua" w:cs="Book Antiqua"/>
          <w:b/>
          <w:bCs/>
          <w:color w:val="000000"/>
        </w:rPr>
        <w:t>Fehr M</w:t>
      </w:r>
      <w:r w:rsidRPr="008A5413">
        <w:rPr>
          <w:rFonts w:ascii="Book Antiqua" w:eastAsia="Book Antiqua" w:hAnsi="Book Antiqua" w:cs="Book Antiqua"/>
          <w:color w:val="000000"/>
        </w:rPr>
        <w:t xml:space="preserve">, Maranta AF, Reichegger H, Gillessen S, Cathomas R. Carboplatin dose based on actual renal function: no excess of acute haematotoxicity in adjuvant treatment in seminoma stage I. </w:t>
      </w:r>
      <w:r w:rsidRPr="008A5413">
        <w:rPr>
          <w:rFonts w:ascii="Book Antiqua" w:eastAsia="Book Antiqua" w:hAnsi="Book Antiqua" w:cs="Book Antiqua"/>
          <w:i/>
          <w:iCs/>
          <w:color w:val="000000"/>
        </w:rPr>
        <w:t>ESMO Open</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3</w:t>
      </w:r>
      <w:r w:rsidRPr="008A5413">
        <w:rPr>
          <w:rFonts w:ascii="Book Antiqua" w:eastAsia="Book Antiqua" w:hAnsi="Book Antiqua" w:cs="Book Antiqua"/>
          <w:color w:val="000000"/>
        </w:rPr>
        <w:t>: e000320 [PMID: 29531843 DOI: 10.1136/esmoopen-2018-000320]</w:t>
      </w:r>
    </w:p>
    <w:p w14:paraId="4E4516F0"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55 </w:t>
      </w:r>
      <w:r w:rsidRPr="008A5413">
        <w:rPr>
          <w:rFonts w:ascii="Book Antiqua" w:eastAsia="Book Antiqua" w:hAnsi="Book Antiqua" w:cs="Book Antiqua"/>
          <w:b/>
          <w:bCs/>
          <w:color w:val="000000"/>
        </w:rPr>
        <w:t>Jhaveri KD</w:t>
      </w:r>
      <w:r w:rsidRPr="008A5413">
        <w:rPr>
          <w:rFonts w:ascii="Book Antiqua" w:eastAsia="Book Antiqua" w:hAnsi="Book Antiqua" w:cs="Book Antiqua"/>
          <w:color w:val="000000"/>
        </w:rPr>
        <w:t xml:space="preserve">, Sakhiya V, Wanchoo R, Ross D, Fishbane S. Renal effects of novel anticancer targeted therapies: a review of the Food and Drug Administration Adverse Event Reporting System. </w:t>
      </w:r>
      <w:r w:rsidRPr="008A5413">
        <w:rPr>
          <w:rFonts w:ascii="Book Antiqua" w:eastAsia="Book Antiqua" w:hAnsi="Book Antiqua" w:cs="Book Antiqua"/>
          <w:i/>
          <w:iCs/>
          <w:color w:val="000000"/>
        </w:rPr>
        <w:t>Kidney Int</w:t>
      </w:r>
      <w:r w:rsidRPr="008A5413">
        <w:rPr>
          <w:rFonts w:ascii="Book Antiqua" w:eastAsia="Book Antiqua" w:hAnsi="Book Antiqua" w:cs="Book Antiqua"/>
          <w:color w:val="000000"/>
        </w:rPr>
        <w:t xml:space="preserve"> 2016; </w:t>
      </w:r>
      <w:r w:rsidRPr="008A5413">
        <w:rPr>
          <w:rFonts w:ascii="Book Antiqua" w:eastAsia="Book Antiqua" w:hAnsi="Book Antiqua" w:cs="Book Antiqua"/>
          <w:b/>
          <w:bCs/>
          <w:color w:val="000000"/>
        </w:rPr>
        <w:t>90</w:t>
      </w:r>
      <w:r w:rsidRPr="008A5413">
        <w:rPr>
          <w:rFonts w:ascii="Book Antiqua" w:eastAsia="Book Antiqua" w:hAnsi="Book Antiqua" w:cs="Book Antiqua"/>
          <w:color w:val="000000"/>
        </w:rPr>
        <w:t>: 706-707 [PMID: 27521117 DOI: 10.1016/j.kint.2016.06.027]</w:t>
      </w:r>
    </w:p>
    <w:p w14:paraId="4B8DC715"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56 </w:t>
      </w:r>
      <w:r w:rsidRPr="008A5413">
        <w:rPr>
          <w:rFonts w:ascii="Book Antiqua" w:eastAsia="Book Antiqua" w:hAnsi="Book Antiqua" w:cs="Book Antiqua"/>
          <w:b/>
          <w:bCs/>
          <w:color w:val="000000"/>
        </w:rPr>
        <w:t>Harari PM</w:t>
      </w:r>
      <w:r w:rsidRPr="008A5413">
        <w:rPr>
          <w:rFonts w:ascii="Book Antiqua" w:eastAsia="Book Antiqua" w:hAnsi="Book Antiqua" w:cs="Book Antiqua"/>
          <w:color w:val="000000"/>
        </w:rPr>
        <w:t xml:space="preserve">. Epidermal growth factor receptor inhibition strategies in oncology. </w:t>
      </w:r>
      <w:r w:rsidRPr="008A5413">
        <w:rPr>
          <w:rFonts w:ascii="Book Antiqua" w:eastAsia="Book Antiqua" w:hAnsi="Book Antiqua" w:cs="Book Antiqua"/>
          <w:i/>
          <w:iCs/>
          <w:color w:val="000000"/>
        </w:rPr>
        <w:t>Endocr Relat Cancer</w:t>
      </w:r>
      <w:r w:rsidRPr="008A5413">
        <w:rPr>
          <w:rFonts w:ascii="Book Antiqua" w:eastAsia="Book Antiqua" w:hAnsi="Book Antiqua" w:cs="Book Antiqua"/>
          <w:color w:val="000000"/>
        </w:rPr>
        <w:t xml:space="preserve"> 2004; </w:t>
      </w:r>
      <w:r w:rsidRPr="008A5413">
        <w:rPr>
          <w:rFonts w:ascii="Book Antiqua" w:eastAsia="Book Antiqua" w:hAnsi="Book Antiqua" w:cs="Book Antiqua"/>
          <w:b/>
          <w:bCs/>
          <w:color w:val="000000"/>
        </w:rPr>
        <w:t>11</w:t>
      </w:r>
      <w:r w:rsidRPr="008A5413">
        <w:rPr>
          <w:rFonts w:ascii="Book Antiqua" w:eastAsia="Book Antiqua" w:hAnsi="Book Antiqua" w:cs="Book Antiqua"/>
          <w:color w:val="000000"/>
        </w:rPr>
        <w:t>: 689-708 [PMID: 15613446 DOI: 10.1677/erc.1.00600]</w:t>
      </w:r>
    </w:p>
    <w:p w14:paraId="191B5EED"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57 </w:t>
      </w:r>
      <w:r w:rsidRPr="008A5413">
        <w:rPr>
          <w:rFonts w:ascii="Book Antiqua" w:eastAsia="Book Antiqua" w:hAnsi="Book Antiqua" w:cs="Book Antiqua"/>
          <w:b/>
          <w:bCs/>
          <w:color w:val="000000"/>
        </w:rPr>
        <w:t>Dutton SJ</w:t>
      </w:r>
      <w:r w:rsidRPr="008A5413">
        <w:rPr>
          <w:rFonts w:ascii="Book Antiqua" w:eastAsia="Book Antiqua" w:hAnsi="Book Antiqua" w:cs="Book Antiqua"/>
          <w:color w:val="000000"/>
        </w:rPr>
        <w:t xml:space="preserve">, Ferry DR, Blazeby JM, Abbas H, Dahle-Smith A, Mansoor W, Thompson J, Harrison M, Chatterjee A, Falk S, Garcia-Alonso A, Fyfe DW, Hubner RA, Gamble T, Peachey L, Davoudianfar M, Pearson SR, Julier P, Jankowski J, Kerr R, Petty RD. Gefitinib for oesophageal cancer progressing after chemotherapy (COG): a phase 3, multicentre, double-blind, placebo-controlled randomised trial. </w:t>
      </w:r>
      <w:r w:rsidRPr="008A5413">
        <w:rPr>
          <w:rFonts w:ascii="Book Antiqua" w:eastAsia="Book Antiqua" w:hAnsi="Book Antiqua" w:cs="Book Antiqua"/>
          <w:i/>
          <w:iCs/>
          <w:color w:val="000000"/>
        </w:rPr>
        <w:t>Lancet Oncol</w:t>
      </w:r>
      <w:r w:rsidRPr="008A5413">
        <w:rPr>
          <w:rFonts w:ascii="Book Antiqua" w:eastAsia="Book Antiqua" w:hAnsi="Book Antiqua" w:cs="Book Antiqua"/>
          <w:color w:val="000000"/>
        </w:rPr>
        <w:t xml:space="preserve"> 2014; </w:t>
      </w:r>
      <w:r w:rsidRPr="008A5413">
        <w:rPr>
          <w:rFonts w:ascii="Book Antiqua" w:eastAsia="Book Antiqua" w:hAnsi="Book Antiqua" w:cs="Book Antiqua"/>
          <w:b/>
          <w:bCs/>
          <w:color w:val="000000"/>
        </w:rPr>
        <w:t>15</w:t>
      </w:r>
      <w:r w:rsidRPr="008A5413">
        <w:rPr>
          <w:rFonts w:ascii="Book Antiqua" w:eastAsia="Book Antiqua" w:hAnsi="Book Antiqua" w:cs="Book Antiqua"/>
          <w:color w:val="000000"/>
        </w:rPr>
        <w:t>: 894-904 [PMID: 24950987 DOI: 10.1016/S1470-2045(14)70024-5]</w:t>
      </w:r>
    </w:p>
    <w:p w14:paraId="4A156BF6"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58 </w:t>
      </w:r>
      <w:r w:rsidRPr="008A5413">
        <w:rPr>
          <w:rFonts w:ascii="Book Antiqua" w:eastAsia="Book Antiqua" w:hAnsi="Book Antiqua" w:cs="Book Antiqua"/>
          <w:b/>
          <w:bCs/>
          <w:color w:val="000000"/>
        </w:rPr>
        <w:t>Wan HL</w:t>
      </w:r>
      <w:r w:rsidRPr="008A5413">
        <w:rPr>
          <w:rFonts w:ascii="Book Antiqua" w:eastAsia="Book Antiqua" w:hAnsi="Book Antiqua" w:cs="Book Antiqua"/>
          <w:color w:val="000000"/>
        </w:rPr>
        <w:t xml:space="preserve">, Yao NS. Acute renal failure associated with gefitinib therapy. </w:t>
      </w:r>
      <w:r w:rsidRPr="008A5413">
        <w:rPr>
          <w:rFonts w:ascii="Book Antiqua" w:eastAsia="Book Antiqua" w:hAnsi="Book Antiqua" w:cs="Book Antiqua"/>
          <w:i/>
          <w:iCs/>
          <w:color w:val="000000"/>
        </w:rPr>
        <w:t>Lung</w:t>
      </w:r>
      <w:r w:rsidRPr="008A5413">
        <w:rPr>
          <w:rFonts w:ascii="Book Antiqua" w:eastAsia="Book Antiqua" w:hAnsi="Book Antiqua" w:cs="Book Antiqua"/>
          <w:color w:val="000000"/>
        </w:rPr>
        <w:t xml:space="preserve"> 2006; </w:t>
      </w:r>
      <w:r w:rsidRPr="008A5413">
        <w:rPr>
          <w:rFonts w:ascii="Book Antiqua" w:eastAsia="Book Antiqua" w:hAnsi="Book Antiqua" w:cs="Book Antiqua"/>
          <w:b/>
          <w:bCs/>
          <w:color w:val="000000"/>
        </w:rPr>
        <w:t>184</w:t>
      </w:r>
      <w:r w:rsidRPr="008A5413">
        <w:rPr>
          <w:rFonts w:ascii="Book Antiqua" w:eastAsia="Book Antiqua" w:hAnsi="Book Antiqua" w:cs="Book Antiqua"/>
          <w:color w:val="000000"/>
        </w:rPr>
        <w:t>: 249-250 [PMID: 17006753 DOI: 10.1007/s00408-005-2581-0]</w:t>
      </w:r>
    </w:p>
    <w:p w14:paraId="32DB893F"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59 </w:t>
      </w:r>
      <w:r w:rsidRPr="008A5413">
        <w:rPr>
          <w:rFonts w:ascii="Book Antiqua" w:eastAsia="Book Antiqua" w:hAnsi="Book Antiqua" w:cs="Book Antiqua"/>
          <w:b/>
          <w:bCs/>
          <w:color w:val="000000"/>
        </w:rPr>
        <w:t>Di Desidero T</w:t>
      </w:r>
      <w:r w:rsidRPr="008A5413">
        <w:rPr>
          <w:rFonts w:ascii="Book Antiqua" w:eastAsia="Book Antiqua" w:hAnsi="Book Antiqua" w:cs="Book Antiqua"/>
          <w:color w:val="000000"/>
        </w:rPr>
        <w:t xml:space="preserve">, Orlandi P, Fioravanti A, Alì G, Cremolini C, Loupakis F, Gentile D, Banchi M, Cucchiara F, Antoniotti C, Masi G, Fontanini G, Falcone A, Bocci G. Chemotherapeutic and antiangiogenic drugs beyond tumor progression in colon cancer: Evaluation of the effects of switched schedules and related pharmacodynamics. </w:t>
      </w:r>
      <w:r w:rsidRPr="008A5413">
        <w:rPr>
          <w:rFonts w:ascii="Book Antiqua" w:eastAsia="Book Antiqua" w:hAnsi="Book Antiqua" w:cs="Book Antiqua"/>
          <w:i/>
          <w:iCs/>
          <w:color w:val="000000"/>
        </w:rPr>
        <w:t>Biochem Pharmacol</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164</w:t>
      </w:r>
      <w:r w:rsidRPr="008A5413">
        <w:rPr>
          <w:rFonts w:ascii="Book Antiqua" w:eastAsia="Book Antiqua" w:hAnsi="Book Antiqua" w:cs="Book Antiqua"/>
          <w:color w:val="000000"/>
        </w:rPr>
        <w:t>: 94-105 [PMID: 30953637 DOI: 10.1016/j.bcp.2019.04.001]</w:t>
      </w:r>
    </w:p>
    <w:p w14:paraId="2B2CF74D"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60 </w:t>
      </w:r>
      <w:r w:rsidRPr="008A5413">
        <w:rPr>
          <w:rFonts w:ascii="Book Antiqua" w:eastAsia="Book Antiqua" w:hAnsi="Book Antiqua" w:cs="Book Antiqua"/>
          <w:b/>
          <w:bCs/>
          <w:color w:val="000000"/>
        </w:rPr>
        <w:t>Winn SK</w:t>
      </w:r>
      <w:r w:rsidRPr="008A5413">
        <w:rPr>
          <w:rFonts w:ascii="Book Antiqua" w:eastAsia="Book Antiqua" w:hAnsi="Book Antiqua" w:cs="Book Antiqua"/>
          <w:color w:val="000000"/>
        </w:rPr>
        <w:t xml:space="preserve">, Ellis S, Savage P, Sampson S, Marsh JE. Biopsy-proven acute interstitial nephritis associated with the tyrosine kinase inhibitor sunitinib: a class effect? </w:t>
      </w:r>
      <w:r w:rsidRPr="008A5413">
        <w:rPr>
          <w:rFonts w:ascii="Book Antiqua" w:eastAsia="Book Antiqua" w:hAnsi="Book Antiqua" w:cs="Book Antiqua"/>
          <w:i/>
          <w:iCs/>
          <w:color w:val="000000"/>
        </w:rPr>
        <w:t>Nephrol Dial Transplant</w:t>
      </w:r>
      <w:r w:rsidRPr="008A5413">
        <w:rPr>
          <w:rFonts w:ascii="Book Antiqua" w:eastAsia="Book Antiqua" w:hAnsi="Book Antiqua" w:cs="Book Antiqua"/>
          <w:color w:val="000000"/>
        </w:rPr>
        <w:t xml:space="preserve"> 2009; </w:t>
      </w:r>
      <w:r w:rsidRPr="008A5413">
        <w:rPr>
          <w:rFonts w:ascii="Book Antiqua" w:eastAsia="Book Antiqua" w:hAnsi="Book Antiqua" w:cs="Book Antiqua"/>
          <w:b/>
          <w:bCs/>
          <w:color w:val="000000"/>
        </w:rPr>
        <w:t>24</w:t>
      </w:r>
      <w:r w:rsidRPr="008A5413">
        <w:rPr>
          <w:rFonts w:ascii="Book Antiqua" w:eastAsia="Book Antiqua" w:hAnsi="Book Antiqua" w:cs="Book Antiqua"/>
          <w:color w:val="000000"/>
        </w:rPr>
        <w:t>: 673-675 [PMID: 19039026 DOI: 10.1093/ndt/gfn625]</w:t>
      </w:r>
    </w:p>
    <w:p w14:paraId="77180E66"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61 </w:t>
      </w:r>
      <w:r w:rsidRPr="008A5413">
        <w:rPr>
          <w:rFonts w:ascii="Book Antiqua" w:eastAsia="Book Antiqua" w:hAnsi="Book Antiqua" w:cs="Book Antiqua"/>
          <w:b/>
          <w:bCs/>
          <w:color w:val="000000"/>
        </w:rPr>
        <w:t>Khurana A</w:t>
      </w:r>
      <w:r w:rsidRPr="008A5413">
        <w:rPr>
          <w:rFonts w:ascii="Book Antiqua" w:eastAsia="Book Antiqua" w:hAnsi="Book Antiqua" w:cs="Book Antiqua"/>
          <w:color w:val="000000"/>
        </w:rPr>
        <w:t xml:space="preserve">. Allergic interstitial nephritis possibly related to sunitinib use. </w:t>
      </w:r>
      <w:r w:rsidRPr="008A5413">
        <w:rPr>
          <w:rFonts w:ascii="Book Antiqua" w:eastAsia="Book Antiqua" w:hAnsi="Book Antiqua" w:cs="Book Antiqua"/>
          <w:i/>
          <w:iCs/>
          <w:color w:val="000000"/>
        </w:rPr>
        <w:t>Am J Geriatr Pharmacother</w:t>
      </w:r>
      <w:r w:rsidRPr="008A5413">
        <w:rPr>
          <w:rFonts w:ascii="Book Antiqua" w:eastAsia="Book Antiqua" w:hAnsi="Book Antiqua" w:cs="Book Antiqua"/>
          <w:color w:val="000000"/>
        </w:rPr>
        <w:t xml:space="preserve"> 2007; </w:t>
      </w:r>
      <w:r w:rsidRPr="008A5413">
        <w:rPr>
          <w:rFonts w:ascii="Book Antiqua" w:eastAsia="Book Antiqua" w:hAnsi="Book Antiqua" w:cs="Book Antiqua"/>
          <w:b/>
          <w:bCs/>
          <w:color w:val="000000"/>
        </w:rPr>
        <w:t>5</w:t>
      </w:r>
      <w:r w:rsidRPr="008A5413">
        <w:rPr>
          <w:rFonts w:ascii="Book Antiqua" w:eastAsia="Book Antiqua" w:hAnsi="Book Antiqua" w:cs="Book Antiqua"/>
          <w:color w:val="000000"/>
        </w:rPr>
        <w:t>: 341-344 [PMID: 18179992 DOI: 10.1016/j.amjopharm.2007.12.011]</w:t>
      </w:r>
    </w:p>
    <w:p w14:paraId="70ED5F8E"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lastRenderedPageBreak/>
        <w:t xml:space="preserve">62 </w:t>
      </w:r>
      <w:r w:rsidRPr="008A5413">
        <w:rPr>
          <w:rFonts w:ascii="Book Antiqua" w:eastAsia="Book Antiqua" w:hAnsi="Book Antiqua" w:cs="Book Antiqua"/>
          <w:b/>
          <w:bCs/>
          <w:color w:val="000000"/>
        </w:rPr>
        <w:t>Raut CP</w:t>
      </w:r>
      <w:r w:rsidRPr="008A5413">
        <w:rPr>
          <w:rFonts w:ascii="Book Antiqua" w:eastAsia="Book Antiqua" w:hAnsi="Book Antiqua" w:cs="Book Antiqua"/>
          <w:color w:val="000000"/>
        </w:rPr>
        <w:t xml:space="preserve">, Espat NJ, Maki RG, Araujo DM, Trent J, Williams TF, Purkayastha DD, DeMatteo RP. Efficacy and Tolerability of 5-Year Adjuvant Imatinib Treatment for Patients With Resected Intermediate- or High-Risk Primary Gastrointestinal Stromal Tumor: The PERSIST-5 Clinical Trial. </w:t>
      </w:r>
      <w:r w:rsidRPr="008A5413">
        <w:rPr>
          <w:rFonts w:ascii="Book Antiqua" w:eastAsia="Book Antiqua" w:hAnsi="Book Antiqua" w:cs="Book Antiqua"/>
          <w:i/>
          <w:iCs/>
          <w:color w:val="000000"/>
        </w:rPr>
        <w:t>JAMA Oncol</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4</w:t>
      </w:r>
      <w:r w:rsidRPr="008A5413">
        <w:rPr>
          <w:rFonts w:ascii="Book Antiqua" w:eastAsia="Book Antiqua" w:hAnsi="Book Antiqua" w:cs="Book Antiqua"/>
          <w:color w:val="000000"/>
        </w:rPr>
        <w:t>: e184060 [PMID: 30383140 DOI: 10.1001/jamaoncol.2018.4060]</w:t>
      </w:r>
    </w:p>
    <w:p w14:paraId="5D77B834"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63 </w:t>
      </w:r>
      <w:r w:rsidRPr="008A5413">
        <w:rPr>
          <w:rFonts w:ascii="Book Antiqua" w:eastAsia="Book Antiqua" w:hAnsi="Book Antiqua" w:cs="Book Antiqua"/>
          <w:b/>
          <w:bCs/>
          <w:color w:val="000000"/>
        </w:rPr>
        <w:t>O'Donnell PH</w:t>
      </w:r>
      <w:r w:rsidRPr="008A5413">
        <w:rPr>
          <w:rFonts w:ascii="Book Antiqua" w:eastAsia="Book Antiqua" w:hAnsi="Book Antiqua" w:cs="Book Antiqua"/>
          <w:color w:val="000000"/>
        </w:rPr>
        <w:t xml:space="preserve">. Efficacy and toxicity of sunitinib in patients with metastatic renal cell carcinoma with severe renal impairment or on haemodialysis. </w:t>
      </w:r>
      <w:r w:rsidRPr="008A5413">
        <w:rPr>
          <w:rFonts w:ascii="Book Antiqua" w:eastAsia="Book Antiqua" w:hAnsi="Book Antiqua" w:cs="Book Antiqua"/>
          <w:i/>
          <w:iCs/>
          <w:color w:val="000000"/>
        </w:rPr>
        <w:t>BJU Int</w:t>
      </w:r>
      <w:r w:rsidRPr="008A5413">
        <w:rPr>
          <w:rFonts w:ascii="Book Antiqua" w:eastAsia="Book Antiqua" w:hAnsi="Book Antiqua" w:cs="Book Antiqua"/>
          <w:color w:val="000000"/>
        </w:rPr>
        <w:t xml:space="preserve"> 2011; </w:t>
      </w:r>
      <w:r w:rsidRPr="008A5413">
        <w:rPr>
          <w:rFonts w:ascii="Book Antiqua" w:eastAsia="Book Antiqua" w:hAnsi="Book Antiqua" w:cs="Book Antiqua"/>
          <w:b/>
          <w:bCs/>
          <w:color w:val="000000"/>
        </w:rPr>
        <w:t>108</w:t>
      </w:r>
      <w:r w:rsidRPr="008A5413">
        <w:rPr>
          <w:rFonts w:ascii="Book Antiqua" w:eastAsia="Book Antiqua" w:hAnsi="Book Antiqua" w:cs="Book Antiqua"/>
          <w:color w:val="000000"/>
        </w:rPr>
        <w:t>: 1284-1285 [PMID: 21418138 DOI: 10.1111/j.1464-410X.2011.10179.x]</w:t>
      </w:r>
    </w:p>
    <w:p w14:paraId="54E29934"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64 </w:t>
      </w:r>
      <w:r w:rsidRPr="008A5413">
        <w:rPr>
          <w:rFonts w:ascii="Book Antiqua" w:eastAsia="Book Antiqua" w:hAnsi="Book Antiqua" w:cs="Book Antiqua"/>
          <w:b/>
          <w:bCs/>
          <w:color w:val="000000"/>
        </w:rPr>
        <w:t>Rosen LS</w:t>
      </w:r>
      <w:r w:rsidRPr="008A5413">
        <w:rPr>
          <w:rFonts w:ascii="Book Antiqua" w:eastAsia="Book Antiqua" w:hAnsi="Book Antiqua" w:cs="Book Antiqua"/>
          <w:color w:val="000000"/>
        </w:rPr>
        <w:t xml:space="preserve">, Jacobs IA, Burkes RL. Bevacizumab in Colorectal Cancer: Current Role in Treatment and the Potential of Biosimilars. </w:t>
      </w:r>
      <w:r w:rsidRPr="008A5413">
        <w:rPr>
          <w:rFonts w:ascii="Book Antiqua" w:eastAsia="Book Antiqua" w:hAnsi="Book Antiqua" w:cs="Book Antiqua"/>
          <w:i/>
          <w:iCs/>
          <w:color w:val="000000"/>
        </w:rPr>
        <w:t>Target Oncol</w:t>
      </w:r>
      <w:r w:rsidRPr="008A5413">
        <w:rPr>
          <w:rFonts w:ascii="Book Antiqua" w:eastAsia="Book Antiqua" w:hAnsi="Book Antiqua" w:cs="Book Antiqua"/>
          <w:color w:val="000000"/>
        </w:rPr>
        <w:t xml:space="preserve"> 2017; </w:t>
      </w:r>
      <w:r w:rsidRPr="008A5413">
        <w:rPr>
          <w:rFonts w:ascii="Book Antiqua" w:eastAsia="Book Antiqua" w:hAnsi="Book Antiqua" w:cs="Book Antiqua"/>
          <w:b/>
          <w:bCs/>
          <w:color w:val="000000"/>
        </w:rPr>
        <w:t>12</w:t>
      </w:r>
      <w:r w:rsidRPr="008A5413">
        <w:rPr>
          <w:rFonts w:ascii="Book Antiqua" w:eastAsia="Book Antiqua" w:hAnsi="Book Antiqua" w:cs="Book Antiqua"/>
          <w:color w:val="000000"/>
        </w:rPr>
        <w:t>: 599-610 [PMID: 28801849 DOI: 10.1007/s11523-017-0518-1]</w:t>
      </w:r>
    </w:p>
    <w:p w14:paraId="141C3277"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65 </w:t>
      </w:r>
      <w:r w:rsidRPr="008A5413">
        <w:rPr>
          <w:rFonts w:ascii="Book Antiqua" w:eastAsia="Book Antiqua" w:hAnsi="Book Antiqua" w:cs="Book Antiqua"/>
          <w:b/>
          <w:bCs/>
          <w:color w:val="000000"/>
        </w:rPr>
        <w:t>Khan U</w:t>
      </w:r>
      <w:r w:rsidRPr="008A5413">
        <w:rPr>
          <w:rFonts w:ascii="Book Antiqua" w:eastAsia="Book Antiqua" w:hAnsi="Book Antiqua" w:cs="Book Antiqua"/>
          <w:color w:val="000000"/>
        </w:rPr>
        <w:t xml:space="preserve">, Shah MA. Ramucirumab for the treatment of gastric or gastro-esophageal junction cancer. </w:t>
      </w:r>
      <w:r w:rsidRPr="008A5413">
        <w:rPr>
          <w:rFonts w:ascii="Book Antiqua" w:eastAsia="Book Antiqua" w:hAnsi="Book Antiqua" w:cs="Book Antiqua"/>
          <w:i/>
          <w:iCs/>
          <w:color w:val="000000"/>
        </w:rPr>
        <w:t>Expert Opin Biol Ther</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19</w:t>
      </w:r>
      <w:r w:rsidRPr="008A5413">
        <w:rPr>
          <w:rFonts w:ascii="Book Antiqua" w:eastAsia="Book Antiqua" w:hAnsi="Book Antiqua" w:cs="Book Antiqua"/>
          <w:color w:val="000000"/>
        </w:rPr>
        <w:t>: 1135-1141 [PMID: 31452409 DOI: 10.1080/14712598.2019.1656715]</w:t>
      </w:r>
    </w:p>
    <w:p w14:paraId="18C8B927"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66 </w:t>
      </w:r>
      <w:r w:rsidRPr="008A5413">
        <w:rPr>
          <w:rFonts w:ascii="Book Antiqua" w:eastAsia="Book Antiqua" w:hAnsi="Book Antiqua" w:cs="Book Antiqua"/>
          <w:b/>
          <w:bCs/>
          <w:color w:val="000000"/>
        </w:rPr>
        <w:t>Wan PT</w:t>
      </w:r>
      <w:r w:rsidRPr="008A5413">
        <w:rPr>
          <w:rFonts w:ascii="Book Antiqua" w:eastAsia="Book Antiqua" w:hAnsi="Book Antiqua" w:cs="Book Antiqua"/>
          <w:color w:val="000000"/>
        </w:rPr>
        <w:t xml:space="preserve">, Garnett MJ, Roe SM, Lee S, Niculescu-Duvaz D, Good VM, Jones CM, Marshall CJ, Springer CJ, Barford D, Marais R; Cancer Genome Project. Mechanism of activation of the RAF-ERK signaling pathway by oncogenic mutations of B-RAF. </w:t>
      </w:r>
      <w:r w:rsidRPr="008A5413">
        <w:rPr>
          <w:rFonts w:ascii="Book Antiqua" w:eastAsia="Book Antiqua" w:hAnsi="Book Antiqua" w:cs="Book Antiqua"/>
          <w:i/>
          <w:iCs/>
          <w:color w:val="000000"/>
        </w:rPr>
        <w:t>Cell</w:t>
      </w:r>
      <w:r w:rsidRPr="008A5413">
        <w:rPr>
          <w:rFonts w:ascii="Book Antiqua" w:eastAsia="Book Antiqua" w:hAnsi="Book Antiqua" w:cs="Book Antiqua"/>
          <w:color w:val="000000"/>
        </w:rPr>
        <w:t xml:space="preserve"> 2004; </w:t>
      </w:r>
      <w:r w:rsidRPr="008A5413">
        <w:rPr>
          <w:rFonts w:ascii="Book Antiqua" w:eastAsia="Book Antiqua" w:hAnsi="Book Antiqua" w:cs="Book Antiqua"/>
          <w:b/>
          <w:bCs/>
          <w:color w:val="000000"/>
        </w:rPr>
        <w:t>116</w:t>
      </w:r>
      <w:r w:rsidRPr="008A5413">
        <w:rPr>
          <w:rFonts w:ascii="Book Antiqua" w:eastAsia="Book Antiqua" w:hAnsi="Book Antiqua" w:cs="Book Antiqua"/>
          <w:color w:val="000000"/>
        </w:rPr>
        <w:t>: 855-867 [PMID: 15035987 DOI: 10.1016/s0092-8674(04)00215-6]</w:t>
      </w:r>
    </w:p>
    <w:p w14:paraId="6773D04D"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67 </w:t>
      </w:r>
      <w:r w:rsidRPr="008A5413">
        <w:rPr>
          <w:rFonts w:ascii="Book Antiqua" w:eastAsia="Book Antiqua" w:hAnsi="Book Antiqua" w:cs="Book Antiqua"/>
          <w:b/>
          <w:bCs/>
          <w:color w:val="000000"/>
        </w:rPr>
        <w:t>Prahallad A</w:t>
      </w:r>
      <w:r w:rsidRPr="008A5413">
        <w:rPr>
          <w:rFonts w:ascii="Book Antiqua" w:eastAsia="Book Antiqua" w:hAnsi="Book Antiqua" w:cs="Book Antiqua"/>
          <w:color w:val="000000"/>
        </w:rPr>
        <w:t xml:space="preserve">, Sun C, Huang S, Di Nicolantonio F, Salazar R, Zecchin D, Beijersbergen RL, Bardelli A, Bernards R. Unresponsiveness of colon cancer to BRAF(V600E) inhibition through feedback activation of EGFR. </w:t>
      </w:r>
      <w:r w:rsidRPr="008A5413">
        <w:rPr>
          <w:rFonts w:ascii="Book Antiqua" w:eastAsia="Book Antiqua" w:hAnsi="Book Antiqua" w:cs="Book Antiqua"/>
          <w:i/>
          <w:iCs/>
          <w:color w:val="000000"/>
        </w:rPr>
        <w:t>Nature</w:t>
      </w:r>
      <w:r w:rsidRPr="008A5413">
        <w:rPr>
          <w:rFonts w:ascii="Book Antiqua" w:eastAsia="Book Antiqua" w:hAnsi="Book Antiqua" w:cs="Book Antiqua"/>
          <w:color w:val="000000"/>
        </w:rPr>
        <w:t xml:space="preserve"> 2012; </w:t>
      </w:r>
      <w:r w:rsidRPr="008A5413">
        <w:rPr>
          <w:rFonts w:ascii="Book Antiqua" w:eastAsia="Book Antiqua" w:hAnsi="Book Antiqua" w:cs="Book Antiqua"/>
          <w:b/>
          <w:bCs/>
          <w:color w:val="000000"/>
        </w:rPr>
        <w:t>483</w:t>
      </w:r>
      <w:r w:rsidRPr="008A5413">
        <w:rPr>
          <w:rFonts w:ascii="Book Antiqua" w:eastAsia="Book Antiqua" w:hAnsi="Book Antiqua" w:cs="Book Antiqua"/>
          <w:color w:val="000000"/>
        </w:rPr>
        <w:t>: 100-103 [PMID: 22281684 DOI: 10.1038/nature10868]</w:t>
      </w:r>
    </w:p>
    <w:p w14:paraId="610B1095"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68 </w:t>
      </w:r>
      <w:r w:rsidRPr="008A5413">
        <w:rPr>
          <w:rFonts w:ascii="Book Antiqua" w:eastAsia="Book Antiqua" w:hAnsi="Book Antiqua" w:cs="Book Antiqua"/>
          <w:b/>
          <w:bCs/>
          <w:color w:val="000000"/>
        </w:rPr>
        <w:t>Regnier-Rosencher E</w:t>
      </w:r>
      <w:r w:rsidRPr="008A5413">
        <w:rPr>
          <w:rFonts w:ascii="Book Antiqua" w:eastAsia="Book Antiqua" w:hAnsi="Book Antiqua" w:cs="Book Antiqua"/>
          <w:color w:val="000000"/>
        </w:rPr>
        <w:t xml:space="preserve">, Lazareth H, Gressier L, Avril MF, Thervet E, Dupin N. Acute kidney injury in patients with severe rash on vemurafenib treatment for metastatic melanomas. </w:t>
      </w:r>
      <w:r w:rsidRPr="008A5413">
        <w:rPr>
          <w:rFonts w:ascii="Book Antiqua" w:eastAsia="Book Antiqua" w:hAnsi="Book Antiqua" w:cs="Book Antiqua"/>
          <w:i/>
          <w:iCs/>
          <w:color w:val="000000"/>
        </w:rPr>
        <w:t>Br J Dermatol</w:t>
      </w:r>
      <w:r w:rsidRPr="008A5413">
        <w:rPr>
          <w:rFonts w:ascii="Book Antiqua" w:eastAsia="Book Antiqua" w:hAnsi="Book Antiqua" w:cs="Book Antiqua"/>
          <w:color w:val="000000"/>
        </w:rPr>
        <w:t xml:space="preserve"> 2013; </w:t>
      </w:r>
      <w:r w:rsidRPr="008A5413">
        <w:rPr>
          <w:rFonts w:ascii="Book Antiqua" w:eastAsia="Book Antiqua" w:hAnsi="Book Antiqua" w:cs="Book Antiqua"/>
          <w:b/>
          <w:bCs/>
          <w:color w:val="000000"/>
        </w:rPr>
        <w:t>169</w:t>
      </w:r>
      <w:r w:rsidRPr="008A5413">
        <w:rPr>
          <w:rFonts w:ascii="Book Antiqua" w:eastAsia="Book Antiqua" w:hAnsi="Book Antiqua" w:cs="Book Antiqua"/>
          <w:color w:val="000000"/>
        </w:rPr>
        <w:t>: 934-938 [PMID: 23909652 DOI: 10.1111/bjd.12555]</w:t>
      </w:r>
    </w:p>
    <w:p w14:paraId="00881294"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69 </w:t>
      </w:r>
      <w:r w:rsidRPr="008A5413">
        <w:rPr>
          <w:rFonts w:ascii="Book Antiqua" w:eastAsia="Book Antiqua" w:hAnsi="Book Antiqua" w:cs="Book Antiqua"/>
          <w:b/>
          <w:bCs/>
          <w:color w:val="000000"/>
        </w:rPr>
        <w:t>Cortazar FB</w:t>
      </w:r>
      <w:r w:rsidRPr="008A5413">
        <w:rPr>
          <w:rFonts w:ascii="Book Antiqua" w:eastAsia="Book Antiqua" w:hAnsi="Book Antiqua" w:cs="Book Antiqua"/>
          <w:color w:val="000000"/>
        </w:rPr>
        <w:t xml:space="preserve">, Marrone KA, Troxell ML, Ralto KM, Hoenig MP, Brahmer JR, Le DT, Lipson EJ, Glezerman IG, Wolchok J, Cornell LD, Feldman P, Stokes MB, Zapata SA, Hodi FS, Ott PA, Yamashita M, Leaf DE. Clinicopathological features of acute kidney injury associated with immune checkpoint inhibitors. </w:t>
      </w:r>
      <w:r w:rsidRPr="008A5413">
        <w:rPr>
          <w:rFonts w:ascii="Book Antiqua" w:eastAsia="Book Antiqua" w:hAnsi="Book Antiqua" w:cs="Book Antiqua"/>
          <w:i/>
          <w:iCs/>
          <w:color w:val="000000"/>
        </w:rPr>
        <w:t>Kidney Int</w:t>
      </w:r>
      <w:r w:rsidRPr="008A5413">
        <w:rPr>
          <w:rFonts w:ascii="Book Antiqua" w:eastAsia="Book Antiqua" w:hAnsi="Book Antiqua" w:cs="Book Antiqua"/>
          <w:color w:val="000000"/>
        </w:rPr>
        <w:t xml:space="preserve"> 2016; </w:t>
      </w:r>
      <w:r w:rsidRPr="008A5413">
        <w:rPr>
          <w:rFonts w:ascii="Book Antiqua" w:eastAsia="Book Antiqua" w:hAnsi="Book Antiqua" w:cs="Book Antiqua"/>
          <w:b/>
          <w:bCs/>
          <w:color w:val="000000"/>
        </w:rPr>
        <w:t>90</w:t>
      </w:r>
      <w:r w:rsidRPr="008A5413">
        <w:rPr>
          <w:rFonts w:ascii="Book Antiqua" w:eastAsia="Book Antiqua" w:hAnsi="Book Antiqua" w:cs="Book Antiqua"/>
          <w:color w:val="000000"/>
        </w:rPr>
        <w:t>: 638-647 [PMID: 27282937 DOI: 10.1016/j.kint.2016.04.008]</w:t>
      </w:r>
    </w:p>
    <w:p w14:paraId="7F3D6133"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lastRenderedPageBreak/>
        <w:t xml:space="preserve">70 </w:t>
      </w:r>
      <w:r w:rsidRPr="008A5413">
        <w:rPr>
          <w:rFonts w:ascii="Book Antiqua" w:eastAsia="Book Antiqua" w:hAnsi="Book Antiqua" w:cs="Book Antiqua"/>
          <w:b/>
          <w:bCs/>
          <w:color w:val="000000"/>
        </w:rPr>
        <w:t>Manohar S</w:t>
      </w:r>
      <w:r w:rsidRPr="008A5413">
        <w:rPr>
          <w:rFonts w:ascii="Book Antiqua" w:eastAsia="Book Antiqua" w:hAnsi="Book Antiqua" w:cs="Book Antiqua"/>
          <w:color w:val="000000"/>
        </w:rPr>
        <w:t xml:space="preserve">, Kompotiatis P, Thongprayoon C, Cheungpasitporn W, Herrmann J, Herrmann SM. Programmed cell death protein 1 inhibitor treatment is associated with acute kidney injury and hypocalcemia: meta-analysis. </w:t>
      </w:r>
      <w:r w:rsidRPr="008A5413">
        <w:rPr>
          <w:rFonts w:ascii="Book Antiqua" w:eastAsia="Book Antiqua" w:hAnsi="Book Antiqua" w:cs="Book Antiqua"/>
          <w:i/>
          <w:iCs/>
          <w:color w:val="000000"/>
        </w:rPr>
        <w:t>Nephrol Dial Transplant</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34</w:t>
      </w:r>
      <w:r w:rsidRPr="008A5413">
        <w:rPr>
          <w:rFonts w:ascii="Book Antiqua" w:eastAsia="Book Antiqua" w:hAnsi="Book Antiqua" w:cs="Book Antiqua"/>
          <w:color w:val="000000"/>
        </w:rPr>
        <w:t>: 108-117 [PMID: 29762725 DOI: 10.1093/ndt/gfy105]</w:t>
      </w:r>
    </w:p>
    <w:p w14:paraId="70C6CC86"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71 </w:t>
      </w:r>
      <w:r w:rsidRPr="008A5413">
        <w:rPr>
          <w:rFonts w:ascii="Book Antiqua" w:eastAsia="Book Antiqua" w:hAnsi="Book Antiqua" w:cs="Book Antiqua"/>
          <w:b/>
          <w:bCs/>
          <w:color w:val="000000"/>
        </w:rPr>
        <w:t>Nakatani Y</w:t>
      </w:r>
      <w:r w:rsidRPr="008A5413">
        <w:rPr>
          <w:rFonts w:ascii="Book Antiqua" w:eastAsia="Book Antiqua" w:hAnsi="Book Antiqua" w:cs="Book Antiqua"/>
          <w:color w:val="000000"/>
        </w:rPr>
        <w:t xml:space="preserve">, Kawakami H, Ichikawa M, Yamamoto S, Otsuka Y, Mashiko A, Takashima Y, Ito A, Nakagawa K, Arima S. Nivolumab-induced acute granulomatous tubulointerstitial nephritis in a patient with gastric cancer. </w:t>
      </w:r>
      <w:r w:rsidRPr="008A5413">
        <w:rPr>
          <w:rFonts w:ascii="Book Antiqua" w:eastAsia="Book Antiqua" w:hAnsi="Book Antiqua" w:cs="Book Antiqua"/>
          <w:i/>
          <w:iCs/>
          <w:color w:val="000000"/>
        </w:rPr>
        <w:t>Invest New Drugs</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36</w:t>
      </w:r>
      <w:r w:rsidRPr="008A5413">
        <w:rPr>
          <w:rFonts w:ascii="Book Antiqua" w:eastAsia="Book Antiqua" w:hAnsi="Book Antiqua" w:cs="Book Antiqua"/>
          <w:color w:val="000000"/>
        </w:rPr>
        <w:t>: 726-731 [PMID: 29623482 DOI: 10.1007/s10637-018-0596-7]</w:t>
      </w:r>
    </w:p>
    <w:p w14:paraId="15A124BF"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72 </w:t>
      </w:r>
      <w:r w:rsidRPr="008A5413">
        <w:rPr>
          <w:rFonts w:ascii="Book Antiqua" w:eastAsia="Book Antiqua" w:hAnsi="Book Antiqua" w:cs="Book Antiqua"/>
          <w:b/>
          <w:bCs/>
          <w:color w:val="000000"/>
        </w:rPr>
        <w:t>Topalian SL</w:t>
      </w:r>
      <w:r w:rsidRPr="008A5413">
        <w:rPr>
          <w:rFonts w:ascii="Book Antiqua" w:eastAsia="Book Antiqua" w:hAnsi="Book Antiqua" w:cs="Book Antiqua"/>
          <w:color w:val="000000"/>
        </w:rPr>
        <w:t xml:space="preserve">, Hodi FS, Brahmer JR, Gettinger SN, Smith DC, McDermott DF, Powderly JD, Carvajal RD, Sosman JA, Atkins MB, Leming PD, Spigel DR, Antonia SJ, Horn L, Drake CG, Pardoll DM, Chen L, Sharfman WH, Anders RA, Taube JM, McMiller TL, Xu H, Korman AJ, Jure-Kunkel M, Agrawal S, McDonald D, Kollia GD, Gupta A, Wigginton JM, Sznol M. Safety, activity, and immune correlates of anti-PD-1 antibody in cancer. </w:t>
      </w:r>
      <w:r w:rsidRPr="008A5413">
        <w:rPr>
          <w:rFonts w:ascii="Book Antiqua" w:eastAsia="Book Antiqua" w:hAnsi="Book Antiqua" w:cs="Book Antiqua"/>
          <w:i/>
          <w:iCs/>
          <w:color w:val="000000"/>
        </w:rPr>
        <w:t>N Engl J Med</w:t>
      </w:r>
      <w:r w:rsidRPr="008A5413">
        <w:rPr>
          <w:rFonts w:ascii="Book Antiqua" w:eastAsia="Book Antiqua" w:hAnsi="Book Antiqua" w:cs="Book Antiqua"/>
          <w:color w:val="000000"/>
        </w:rPr>
        <w:t xml:space="preserve"> 2012; </w:t>
      </w:r>
      <w:r w:rsidRPr="008A5413">
        <w:rPr>
          <w:rFonts w:ascii="Book Antiqua" w:eastAsia="Book Antiqua" w:hAnsi="Book Antiqua" w:cs="Book Antiqua"/>
          <w:b/>
          <w:bCs/>
          <w:color w:val="000000"/>
        </w:rPr>
        <w:t>366</w:t>
      </w:r>
      <w:r w:rsidRPr="008A5413">
        <w:rPr>
          <w:rFonts w:ascii="Book Antiqua" w:eastAsia="Book Antiqua" w:hAnsi="Book Antiqua" w:cs="Book Antiqua"/>
          <w:color w:val="000000"/>
        </w:rPr>
        <w:t>: 2443-2454 [PMID: 22658127 DOI: 10.1056/NEJMoa1200690]</w:t>
      </w:r>
    </w:p>
    <w:p w14:paraId="620B74CC"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73 </w:t>
      </w:r>
      <w:r w:rsidRPr="008A5413">
        <w:rPr>
          <w:rFonts w:ascii="Book Antiqua" w:eastAsia="Book Antiqua" w:hAnsi="Book Antiqua" w:cs="Book Antiqua"/>
          <w:b/>
          <w:bCs/>
          <w:color w:val="000000"/>
        </w:rPr>
        <w:t>Hodi FS</w:t>
      </w:r>
      <w:r w:rsidRPr="008A5413">
        <w:rPr>
          <w:rFonts w:ascii="Book Antiqua" w:eastAsia="Book Antiqua" w:hAnsi="Book Antiqua" w:cs="Book Antiqua"/>
          <w:color w:val="000000"/>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8A5413">
        <w:rPr>
          <w:rFonts w:ascii="Book Antiqua" w:eastAsia="Book Antiqua" w:hAnsi="Book Antiqua" w:cs="Book Antiqua"/>
          <w:i/>
          <w:iCs/>
          <w:color w:val="000000"/>
        </w:rPr>
        <w:t>N Engl J Med</w:t>
      </w:r>
      <w:r w:rsidRPr="008A5413">
        <w:rPr>
          <w:rFonts w:ascii="Book Antiqua" w:eastAsia="Book Antiqua" w:hAnsi="Book Antiqua" w:cs="Book Antiqua"/>
          <w:color w:val="000000"/>
        </w:rPr>
        <w:t xml:space="preserve"> 2010; </w:t>
      </w:r>
      <w:r w:rsidRPr="008A5413">
        <w:rPr>
          <w:rFonts w:ascii="Book Antiqua" w:eastAsia="Book Antiqua" w:hAnsi="Book Antiqua" w:cs="Book Antiqua"/>
          <w:b/>
          <w:bCs/>
          <w:color w:val="000000"/>
        </w:rPr>
        <w:t>363</w:t>
      </w:r>
      <w:r w:rsidRPr="008A5413">
        <w:rPr>
          <w:rFonts w:ascii="Book Antiqua" w:eastAsia="Book Antiqua" w:hAnsi="Book Antiqua" w:cs="Book Antiqua"/>
          <w:color w:val="000000"/>
        </w:rPr>
        <w:t>: 711-723 [PMID: 20525992 DOI: 10.1056/NEJMoa1003466]</w:t>
      </w:r>
    </w:p>
    <w:p w14:paraId="6C8CA5E6"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74 </w:t>
      </w:r>
      <w:r w:rsidRPr="008A5413">
        <w:rPr>
          <w:rFonts w:ascii="Book Antiqua" w:eastAsia="Book Antiqua" w:hAnsi="Book Antiqua" w:cs="Book Antiqua"/>
          <w:b/>
          <w:bCs/>
          <w:color w:val="000000"/>
        </w:rPr>
        <w:t>Sury K</w:t>
      </w:r>
      <w:r w:rsidRPr="008A5413">
        <w:rPr>
          <w:rFonts w:ascii="Book Antiqua" w:eastAsia="Book Antiqua" w:hAnsi="Book Antiqua" w:cs="Book Antiqua"/>
          <w:color w:val="000000"/>
        </w:rPr>
        <w:t xml:space="preserve">, Perazella MA, Shirali AC. Cardiorenal complications of immune checkpoint inhibitors. </w:t>
      </w:r>
      <w:r w:rsidRPr="008A5413">
        <w:rPr>
          <w:rFonts w:ascii="Book Antiqua" w:eastAsia="Book Antiqua" w:hAnsi="Book Antiqua" w:cs="Book Antiqua"/>
          <w:i/>
          <w:iCs/>
          <w:color w:val="000000"/>
        </w:rPr>
        <w:t>Nat Rev Nephrol</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14</w:t>
      </w:r>
      <w:r w:rsidRPr="008A5413">
        <w:rPr>
          <w:rFonts w:ascii="Book Antiqua" w:eastAsia="Book Antiqua" w:hAnsi="Book Antiqua" w:cs="Book Antiqua"/>
          <w:color w:val="000000"/>
        </w:rPr>
        <w:t>: 571-588 [PMID: 30013100 DOI: 10.1038/s41581-018-0035-1]</w:t>
      </w:r>
    </w:p>
    <w:p w14:paraId="6AC5690E"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75 </w:t>
      </w:r>
      <w:r w:rsidRPr="008A5413">
        <w:rPr>
          <w:rFonts w:ascii="Book Antiqua" w:eastAsia="Book Antiqua" w:hAnsi="Book Antiqua" w:cs="Book Antiqua"/>
          <w:b/>
          <w:bCs/>
          <w:color w:val="000000"/>
        </w:rPr>
        <w:t>Perazella MA</w:t>
      </w:r>
      <w:r w:rsidRPr="008A5413">
        <w:rPr>
          <w:rFonts w:ascii="Book Antiqua" w:eastAsia="Book Antiqua" w:hAnsi="Book Antiqua" w:cs="Book Antiqua"/>
          <w:color w:val="000000"/>
        </w:rPr>
        <w:t xml:space="preserve">, Shirali AC. Nephrotoxicity of Cancer Immunotherapies: Past, Present and Future. </w:t>
      </w:r>
      <w:r w:rsidRPr="008A5413">
        <w:rPr>
          <w:rFonts w:ascii="Book Antiqua" w:eastAsia="Book Antiqua" w:hAnsi="Book Antiqua" w:cs="Book Antiqua"/>
          <w:i/>
          <w:iCs/>
          <w:color w:val="000000"/>
        </w:rPr>
        <w:t>J Am Soc Nephrol</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29</w:t>
      </w:r>
      <w:r w:rsidRPr="008A5413">
        <w:rPr>
          <w:rFonts w:ascii="Book Antiqua" w:eastAsia="Book Antiqua" w:hAnsi="Book Antiqua" w:cs="Book Antiqua"/>
          <w:color w:val="000000"/>
        </w:rPr>
        <w:t>: 2039-2052 [PMID: 29959196 DOI: 10.1681/ASN.2018050488]</w:t>
      </w:r>
    </w:p>
    <w:p w14:paraId="325C2BB5"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76 </w:t>
      </w:r>
      <w:r w:rsidRPr="008A5413">
        <w:rPr>
          <w:rFonts w:ascii="Book Antiqua" w:eastAsia="Book Antiqua" w:hAnsi="Book Antiqua" w:cs="Book Antiqua"/>
          <w:b/>
          <w:bCs/>
          <w:color w:val="000000"/>
        </w:rPr>
        <w:t>Overman MJ</w:t>
      </w:r>
      <w:r w:rsidRPr="008A5413">
        <w:rPr>
          <w:rFonts w:ascii="Book Antiqua" w:eastAsia="Book Antiqua" w:hAnsi="Book Antiqua" w:cs="Book Antiqua"/>
          <w:color w:val="000000"/>
        </w:rPr>
        <w:t xml:space="preserve">, McDermott R, Leach JL, Lonardi S, Lenz HJ, Morse MA, Desai J, Hill A, Axelson M, Moss RA, Goldberg MV, Cao ZA, Ledeine JM, Maglinte GA, Kopetz S, André T. Nivolumab in patients with metastatic DNA mismatch repair-deficient or microsatellite instability-high colorectal cancer (CheckMate 142): an open-label, </w:t>
      </w:r>
      <w:r w:rsidRPr="008A5413">
        <w:rPr>
          <w:rFonts w:ascii="Book Antiqua" w:eastAsia="Book Antiqua" w:hAnsi="Book Antiqua" w:cs="Book Antiqua"/>
          <w:color w:val="000000"/>
        </w:rPr>
        <w:lastRenderedPageBreak/>
        <w:t xml:space="preserve">multicentre, phase 2 study. </w:t>
      </w:r>
      <w:r w:rsidRPr="008A5413">
        <w:rPr>
          <w:rFonts w:ascii="Book Antiqua" w:eastAsia="Book Antiqua" w:hAnsi="Book Antiqua" w:cs="Book Antiqua"/>
          <w:i/>
          <w:iCs/>
          <w:color w:val="000000"/>
        </w:rPr>
        <w:t>Lancet Oncol</w:t>
      </w:r>
      <w:r w:rsidRPr="008A5413">
        <w:rPr>
          <w:rFonts w:ascii="Book Antiqua" w:eastAsia="Book Antiqua" w:hAnsi="Book Antiqua" w:cs="Book Antiqua"/>
          <w:color w:val="000000"/>
        </w:rPr>
        <w:t xml:space="preserve"> 2017; </w:t>
      </w:r>
      <w:r w:rsidRPr="008A5413">
        <w:rPr>
          <w:rFonts w:ascii="Book Antiqua" w:eastAsia="Book Antiqua" w:hAnsi="Book Antiqua" w:cs="Book Antiqua"/>
          <w:b/>
          <w:bCs/>
          <w:color w:val="000000"/>
        </w:rPr>
        <w:t>18</w:t>
      </w:r>
      <w:r w:rsidRPr="008A5413">
        <w:rPr>
          <w:rFonts w:ascii="Book Antiqua" w:eastAsia="Book Antiqua" w:hAnsi="Book Antiqua" w:cs="Book Antiqua"/>
          <w:color w:val="000000"/>
        </w:rPr>
        <w:t>: 1182-1191 [PMID: 28734759 DOI: 10.1016/S1470-2045(17)30422-9]</w:t>
      </w:r>
    </w:p>
    <w:p w14:paraId="15058EB5"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77 </w:t>
      </w:r>
      <w:r w:rsidRPr="008A5413">
        <w:rPr>
          <w:rFonts w:ascii="Book Antiqua" w:eastAsia="Book Antiqua" w:hAnsi="Book Antiqua" w:cs="Book Antiqua"/>
          <w:b/>
          <w:bCs/>
          <w:color w:val="000000"/>
        </w:rPr>
        <w:t>Ganesh K</w:t>
      </w:r>
      <w:r w:rsidRPr="008A5413">
        <w:rPr>
          <w:rFonts w:ascii="Book Antiqua" w:eastAsia="Book Antiqua" w:hAnsi="Book Antiqua" w:cs="Book Antiqua"/>
          <w:color w:val="000000"/>
        </w:rPr>
        <w:t xml:space="preserve">, Stadler ZK, Cercek A, Mendelsohn RB, Shia J, Segal NH, Diaz LA Jr. Immunotherapy in colorectal cancer: rationale, challenges and potential. </w:t>
      </w:r>
      <w:r w:rsidRPr="008A5413">
        <w:rPr>
          <w:rFonts w:ascii="Book Antiqua" w:eastAsia="Book Antiqua" w:hAnsi="Book Antiqua" w:cs="Book Antiqua"/>
          <w:i/>
          <w:iCs/>
          <w:color w:val="000000"/>
        </w:rPr>
        <w:t>Nat Rev Gastroenterol Hepatol</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16</w:t>
      </w:r>
      <w:r w:rsidRPr="008A5413">
        <w:rPr>
          <w:rFonts w:ascii="Book Antiqua" w:eastAsia="Book Antiqua" w:hAnsi="Book Antiqua" w:cs="Book Antiqua"/>
          <w:color w:val="000000"/>
        </w:rPr>
        <w:t>: 361-375 [PMID: 30886395 DOI: 10.1038/s41575-019-0126-x]</w:t>
      </w:r>
    </w:p>
    <w:p w14:paraId="114061F7"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78 </w:t>
      </w:r>
      <w:r w:rsidRPr="008A5413">
        <w:rPr>
          <w:rFonts w:ascii="Book Antiqua" w:eastAsia="Book Antiqua" w:hAnsi="Book Antiqua" w:cs="Book Antiqua"/>
          <w:b/>
          <w:bCs/>
          <w:color w:val="000000"/>
        </w:rPr>
        <w:t>Shaforostova I</w:t>
      </w:r>
      <w:r w:rsidRPr="008A5413">
        <w:rPr>
          <w:rFonts w:ascii="Book Antiqua" w:eastAsia="Book Antiqua" w:hAnsi="Book Antiqua" w:cs="Book Antiqua"/>
          <w:color w:val="000000"/>
        </w:rPr>
        <w:t xml:space="preserve">, Fiedler R, Zander M, Pflumm J, März WJ. Fatal Spontaneous Tumor Lysis Syndrome in a Patient with Metastatic Colon Cancer: A Clinical Case of Rare Oncological Emergency. </w:t>
      </w:r>
      <w:r w:rsidRPr="008A5413">
        <w:rPr>
          <w:rFonts w:ascii="Book Antiqua" w:eastAsia="Book Antiqua" w:hAnsi="Book Antiqua" w:cs="Book Antiqua"/>
          <w:i/>
          <w:iCs/>
          <w:color w:val="000000"/>
        </w:rPr>
        <w:t>Case Rep Gastroenterol</w:t>
      </w:r>
      <w:r w:rsidRPr="008A5413">
        <w:rPr>
          <w:rFonts w:ascii="Book Antiqua" w:eastAsia="Book Antiqua" w:hAnsi="Book Antiqua" w:cs="Book Antiqua"/>
          <w:color w:val="000000"/>
        </w:rPr>
        <w:t xml:space="preserve"> 2020; </w:t>
      </w:r>
      <w:r w:rsidRPr="008A5413">
        <w:rPr>
          <w:rFonts w:ascii="Book Antiqua" w:eastAsia="Book Antiqua" w:hAnsi="Book Antiqua" w:cs="Book Antiqua"/>
          <w:b/>
          <w:bCs/>
          <w:color w:val="000000"/>
        </w:rPr>
        <w:t>14</w:t>
      </w:r>
      <w:r w:rsidRPr="008A5413">
        <w:rPr>
          <w:rFonts w:ascii="Book Antiqua" w:eastAsia="Book Antiqua" w:hAnsi="Book Antiqua" w:cs="Book Antiqua"/>
          <w:color w:val="000000"/>
        </w:rPr>
        <w:t>: 255-260 [PMID: 32508557 DOI: 10.1159/000507648]</w:t>
      </w:r>
    </w:p>
    <w:p w14:paraId="6DFAFAA6"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79 </w:t>
      </w:r>
      <w:r w:rsidRPr="008A5413">
        <w:rPr>
          <w:rFonts w:ascii="Book Antiqua" w:eastAsia="Book Antiqua" w:hAnsi="Book Antiqua" w:cs="Book Antiqua"/>
          <w:b/>
          <w:bCs/>
          <w:color w:val="000000"/>
        </w:rPr>
        <w:t>Ansari Z</w:t>
      </w:r>
      <w:r w:rsidRPr="008A5413">
        <w:rPr>
          <w:rFonts w:ascii="Book Antiqua" w:eastAsia="Book Antiqua" w:hAnsi="Book Antiqua" w:cs="Book Antiqua"/>
          <w:color w:val="000000"/>
        </w:rPr>
        <w:t xml:space="preserve">, Findakly D, Wang J. A Retrospective Review of Tumor Lysis Syndrome Associated With Colorectal Cancer. </w:t>
      </w:r>
      <w:r w:rsidRPr="008A5413">
        <w:rPr>
          <w:rFonts w:ascii="Book Antiqua" w:eastAsia="Book Antiqua" w:hAnsi="Book Antiqua" w:cs="Book Antiqua"/>
          <w:i/>
          <w:iCs/>
          <w:color w:val="000000"/>
        </w:rPr>
        <w:t>Cureus</w:t>
      </w:r>
      <w:r w:rsidRPr="008A5413">
        <w:rPr>
          <w:rFonts w:ascii="Book Antiqua" w:eastAsia="Book Antiqua" w:hAnsi="Book Antiqua" w:cs="Book Antiqua"/>
          <w:color w:val="000000"/>
        </w:rPr>
        <w:t xml:space="preserve"> 2020; </w:t>
      </w:r>
      <w:r w:rsidRPr="008A5413">
        <w:rPr>
          <w:rFonts w:ascii="Book Antiqua" w:eastAsia="Book Antiqua" w:hAnsi="Book Antiqua" w:cs="Book Antiqua"/>
          <w:b/>
          <w:bCs/>
          <w:color w:val="000000"/>
        </w:rPr>
        <w:t>12</w:t>
      </w:r>
      <w:r w:rsidRPr="008A5413">
        <w:rPr>
          <w:rFonts w:ascii="Book Antiqua" w:eastAsia="Book Antiqua" w:hAnsi="Book Antiqua" w:cs="Book Antiqua"/>
          <w:color w:val="000000"/>
        </w:rPr>
        <w:t>: e8257 [PMID: 32596075 DOI: 10.7759/cureus.8257]</w:t>
      </w:r>
    </w:p>
    <w:p w14:paraId="506E9BCE"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80 </w:t>
      </w:r>
      <w:r w:rsidRPr="008A5413">
        <w:rPr>
          <w:rFonts w:ascii="Book Antiqua" w:eastAsia="Book Antiqua" w:hAnsi="Book Antiqua" w:cs="Book Antiqua"/>
          <w:b/>
          <w:bCs/>
          <w:color w:val="000000"/>
        </w:rPr>
        <w:t>Kobayashi T</w:t>
      </w:r>
      <w:r w:rsidRPr="008A5413">
        <w:rPr>
          <w:rFonts w:ascii="Book Antiqua" w:eastAsia="Book Antiqua" w:hAnsi="Book Antiqua" w:cs="Book Antiqua"/>
          <w:color w:val="000000"/>
        </w:rPr>
        <w:t xml:space="preserve">, Kuwai T, Yamamoto S, Kimura H, Masaki K, Hirata M, Yamaguchi A, Kouno H, Kohno H. [Acute tumor lysis syndrome in the setting of advanced gastric cancer]. </w:t>
      </w:r>
      <w:r w:rsidRPr="008A5413">
        <w:rPr>
          <w:rFonts w:ascii="Book Antiqua" w:eastAsia="Book Antiqua" w:hAnsi="Book Antiqua" w:cs="Book Antiqua"/>
          <w:i/>
          <w:iCs/>
          <w:color w:val="000000"/>
        </w:rPr>
        <w:t>Nihon Shokakibyo Gakkai Zasshi</w:t>
      </w:r>
      <w:r w:rsidRPr="008A5413">
        <w:rPr>
          <w:rFonts w:ascii="Book Antiqua" w:eastAsia="Book Antiqua" w:hAnsi="Book Antiqua" w:cs="Book Antiqua"/>
          <w:color w:val="000000"/>
        </w:rPr>
        <w:t xml:space="preserve"> 2012; </w:t>
      </w:r>
      <w:r w:rsidRPr="008A5413">
        <w:rPr>
          <w:rFonts w:ascii="Book Antiqua" w:eastAsia="Book Antiqua" w:hAnsi="Book Antiqua" w:cs="Book Antiqua"/>
          <w:b/>
          <w:bCs/>
          <w:color w:val="000000"/>
        </w:rPr>
        <w:t>109</w:t>
      </w:r>
      <w:r w:rsidRPr="008A5413">
        <w:rPr>
          <w:rFonts w:ascii="Book Antiqua" w:eastAsia="Book Antiqua" w:hAnsi="Book Antiqua" w:cs="Book Antiqua"/>
          <w:color w:val="000000"/>
        </w:rPr>
        <w:t>: 1372-1378 [PMID: 22863961 DOI: 10.11405/nisshoshi.109.1372]</w:t>
      </w:r>
    </w:p>
    <w:p w14:paraId="3E5BFE16"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81 </w:t>
      </w:r>
      <w:r w:rsidRPr="008A5413">
        <w:rPr>
          <w:rFonts w:ascii="Book Antiqua" w:eastAsia="Book Antiqua" w:hAnsi="Book Antiqua" w:cs="Book Antiqua"/>
          <w:b/>
          <w:bCs/>
          <w:color w:val="000000"/>
        </w:rPr>
        <w:t>Pinder EM</w:t>
      </w:r>
      <w:r w:rsidRPr="008A5413">
        <w:rPr>
          <w:rFonts w:ascii="Book Antiqua" w:eastAsia="Book Antiqua" w:hAnsi="Book Antiqua" w:cs="Book Antiqua"/>
          <w:color w:val="000000"/>
        </w:rPr>
        <w:t xml:space="preserve">, Atwal GS, Ayantunde AA, Khan S, Sokal M, McCulloch T, Parsons SL. Tumour Lysis Syndrome Occurring in a Patient with Metastatic Gastrointestinal Stromal Tumour Treated with Glivec (Imatinib Mesylate, Gleevec, STI571). </w:t>
      </w:r>
      <w:r w:rsidRPr="008A5413">
        <w:rPr>
          <w:rFonts w:ascii="Book Antiqua" w:eastAsia="Book Antiqua" w:hAnsi="Book Antiqua" w:cs="Book Antiqua"/>
          <w:i/>
          <w:iCs/>
          <w:color w:val="000000"/>
        </w:rPr>
        <w:t>Sarcoma</w:t>
      </w:r>
      <w:r w:rsidRPr="008A5413">
        <w:rPr>
          <w:rFonts w:ascii="Book Antiqua" w:eastAsia="Book Antiqua" w:hAnsi="Book Antiqua" w:cs="Book Antiqua"/>
          <w:color w:val="000000"/>
        </w:rPr>
        <w:t xml:space="preserve"> 2007; </w:t>
      </w:r>
      <w:r w:rsidRPr="008A5413">
        <w:rPr>
          <w:rFonts w:ascii="Book Antiqua" w:eastAsia="Book Antiqua" w:hAnsi="Book Antiqua" w:cs="Book Antiqua"/>
          <w:b/>
          <w:bCs/>
          <w:color w:val="000000"/>
        </w:rPr>
        <w:t>2007</w:t>
      </w:r>
      <w:r w:rsidRPr="008A5413">
        <w:rPr>
          <w:rFonts w:ascii="Book Antiqua" w:eastAsia="Book Antiqua" w:hAnsi="Book Antiqua" w:cs="Book Antiqua"/>
          <w:color w:val="000000"/>
        </w:rPr>
        <w:t>: 82012 [PMID: 18274611 DOI: 10.1155/2007/82012]</w:t>
      </w:r>
    </w:p>
    <w:p w14:paraId="6A2F5A12"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82 </w:t>
      </w:r>
      <w:r w:rsidRPr="008A5413">
        <w:rPr>
          <w:rFonts w:ascii="Book Antiqua" w:eastAsia="Book Antiqua" w:hAnsi="Book Antiqua" w:cs="Book Antiqua"/>
          <w:b/>
          <w:bCs/>
          <w:color w:val="000000"/>
        </w:rPr>
        <w:t>Mirrakhimov AE</w:t>
      </w:r>
      <w:r w:rsidRPr="008A5413">
        <w:rPr>
          <w:rFonts w:ascii="Book Antiqua" w:eastAsia="Book Antiqua" w:hAnsi="Book Antiqua" w:cs="Book Antiqua"/>
          <w:color w:val="000000"/>
        </w:rPr>
        <w:t xml:space="preserve">, Voore P, Khan M, Ali AM. Tumor lysis syndrome: A clinical review. </w:t>
      </w:r>
      <w:r w:rsidRPr="008A5413">
        <w:rPr>
          <w:rFonts w:ascii="Book Antiqua" w:eastAsia="Book Antiqua" w:hAnsi="Book Antiqua" w:cs="Book Antiqua"/>
          <w:i/>
          <w:iCs/>
          <w:color w:val="000000"/>
        </w:rPr>
        <w:t>World J Crit Care Med</w:t>
      </w:r>
      <w:r w:rsidRPr="008A5413">
        <w:rPr>
          <w:rFonts w:ascii="Book Antiqua" w:eastAsia="Book Antiqua" w:hAnsi="Book Antiqua" w:cs="Book Antiqua"/>
          <w:color w:val="000000"/>
        </w:rPr>
        <w:t xml:space="preserve"> 2015; </w:t>
      </w:r>
      <w:r w:rsidRPr="008A5413">
        <w:rPr>
          <w:rFonts w:ascii="Book Antiqua" w:eastAsia="Book Antiqua" w:hAnsi="Book Antiqua" w:cs="Book Antiqua"/>
          <w:b/>
          <w:bCs/>
          <w:color w:val="000000"/>
        </w:rPr>
        <w:t>4</w:t>
      </w:r>
      <w:r w:rsidRPr="008A5413">
        <w:rPr>
          <w:rFonts w:ascii="Book Antiqua" w:eastAsia="Book Antiqua" w:hAnsi="Book Antiqua" w:cs="Book Antiqua"/>
          <w:color w:val="000000"/>
        </w:rPr>
        <w:t>: 130-138 [PMID: 25938028 DOI: 10.5492/wjccm.v4.i2.130]</w:t>
      </w:r>
    </w:p>
    <w:p w14:paraId="359F5AB4"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83 </w:t>
      </w:r>
      <w:r w:rsidRPr="008A5413">
        <w:rPr>
          <w:rFonts w:ascii="Book Antiqua" w:eastAsia="Book Antiqua" w:hAnsi="Book Antiqua" w:cs="Book Antiqua"/>
          <w:b/>
          <w:bCs/>
          <w:color w:val="000000"/>
        </w:rPr>
        <w:t>Belay Y</w:t>
      </w:r>
      <w:r w:rsidRPr="008A5413">
        <w:rPr>
          <w:rFonts w:ascii="Book Antiqua" w:eastAsia="Book Antiqua" w:hAnsi="Book Antiqua" w:cs="Book Antiqua"/>
          <w:color w:val="000000"/>
        </w:rPr>
        <w:t xml:space="preserve">, Yirdaw K, Enawgaw B. Tumor Lysis Syndrome in Patients with Hematological Malignancies. </w:t>
      </w:r>
      <w:r w:rsidRPr="008A5413">
        <w:rPr>
          <w:rFonts w:ascii="Book Antiqua" w:eastAsia="Book Antiqua" w:hAnsi="Book Antiqua" w:cs="Book Antiqua"/>
          <w:i/>
          <w:iCs/>
          <w:color w:val="000000"/>
        </w:rPr>
        <w:t>J Oncol</w:t>
      </w:r>
      <w:r w:rsidRPr="008A5413">
        <w:rPr>
          <w:rFonts w:ascii="Book Antiqua" w:eastAsia="Book Antiqua" w:hAnsi="Book Antiqua" w:cs="Book Antiqua"/>
          <w:color w:val="000000"/>
        </w:rPr>
        <w:t xml:space="preserve"> 2017; </w:t>
      </w:r>
      <w:r w:rsidRPr="008A5413">
        <w:rPr>
          <w:rFonts w:ascii="Book Antiqua" w:eastAsia="Book Antiqua" w:hAnsi="Book Antiqua" w:cs="Book Antiqua"/>
          <w:b/>
          <w:bCs/>
          <w:color w:val="000000"/>
        </w:rPr>
        <w:t>2017</w:t>
      </w:r>
      <w:r w:rsidRPr="008A5413">
        <w:rPr>
          <w:rFonts w:ascii="Book Antiqua" w:eastAsia="Book Antiqua" w:hAnsi="Book Antiqua" w:cs="Book Antiqua"/>
          <w:color w:val="000000"/>
        </w:rPr>
        <w:t>: 9684909 [PMID: 29230244 DOI: 10.1155/2017/9684909]</w:t>
      </w:r>
    </w:p>
    <w:p w14:paraId="3D677007"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84 </w:t>
      </w:r>
      <w:r w:rsidRPr="008A5413">
        <w:rPr>
          <w:rFonts w:ascii="Book Antiqua" w:eastAsia="Book Antiqua" w:hAnsi="Book Antiqua" w:cs="Book Antiqua"/>
          <w:b/>
          <w:bCs/>
          <w:color w:val="000000"/>
        </w:rPr>
        <w:t>Kinami S</w:t>
      </w:r>
      <w:r w:rsidRPr="008A5413">
        <w:rPr>
          <w:rFonts w:ascii="Book Antiqua" w:eastAsia="Book Antiqua" w:hAnsi="Book Antiqua" w:cs="Book Antiqua"/>
          <w:color w:val="000000"/>
        </w:rPr>
        <w:t xml:space="preserve">, Nakamura N, Tomita Y, Miyata T, Fujita H, Ueda N, Kosaka T. Precision surgical approach with lymph-node dissection in early gastric cancer. </w:t>
      </w:r>
      <w:r w:rsidRPr="008A5413">
        <w:rPr>
          <w:rFonts w:ascii="Book Antiqua" w:eastAsia="Book Antiqua" w:hAnsi="Book Antiqua" w:cs="Book Antiqua"/>
          <w:i/>
          <w:iCs/>
          <w:color w:val="000000"/>
        </w:rPr>
        <w:t>World J Gastroenterol</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25</w:t>
      </w:r>
      <w:r w:rsidRPr="008A5413">
        <w:rPr>
          <w:rFonts w:ascii="Book Antiqua" w:eastAsia="Book Antiqua" w:hAnsi="Book Antiqua" w:cs="Book Antiqua"/>
          <w:color w:val="000000"/>
        </w:rPr>
        <w:t>: 1640-1652 [PMID: 31011251 DOI: 10.3748/wjg.v25.i14.1640]</w:t>
      </w:r>
    </w:p>
    <w:p w14:paraId="44417EB4"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85 </w:t>
      </w:r>
      <w:r w:rsidRPr="008A5413">
        <w:rPr>
          <w:rFonts w:ascii="Book Antiqua" w:eastAsia="Book Antiqua" w:hAnsi="Book Antiqua" w:cs="Book Antiqua"/>
          <w:b/>
          <w:bCs/>
          <w:color w:val="000000"/>
        </w:rPr>
        <w:t>Benson AB 3rd</w:t>
      </w:r>
      <w:r w:rsidRPr="008A5413">
        <w:rPr>
          <w:rFonts w:ascii="Book Antiqua" w:eastAsia="Book Antiqua" w:hAnsi="Book Antiqua" w:cs="Book Antiqua"/>
          <w:color w:val="000000"/>
        </w:rPr>
        <w:t xml:space="preserve">, Venook AP, Cederquist L, Chan E, Chen YJ, Cooper HS, Deming D, Engstrom PF, Enzinger PC, Fichera A, Grem JL, Grothey A, Hochster HS, Hoffe S, Hunt </w:t>
      </w:r>
      <w:r w:rsidRPr="008A5413">
        <w:rPr>
          <w:rFonts w:ascii="Book Antiqua" w:eastAsia="Book Antiqua" w:hAnsi="Book Antiqua" w:cs="Book Antiqua"/>
          <w:color w:val="000000"/>
        </w:rPr>
        <w:lastRenderedPageBreak/>
        <w:t xml:space="preserve">S, Kamel A, Kirilcuk N, Krishnamurthi S, Messersmith WA, Mulcahy MF, Murphy JD, Nurkin S, Saltz L, Sharma S, Shibata D, Skibber JM, Sofocleous CT, Stoffel EM, Stotsky-Himelfarb E, Willett CG, Wu CS, Gregory KM, Freedman-Cass D. Colon Cancer, Version 1.2017, NCCN Clinical Practice Guidelines in Oncology. </w:t>
      </w:r>
      <w:r w:rsidRPr="008A5413">
        <w:rPr>
          <w:rFonts w:ascii="Book Antiqua" w:eastAsia="Book Antiqua" w:hAnsi="Book Antiqua" w:cs="Book Antiqua"/>
          <w:i/>
          <w:iCs/>
          <w:color w:val="000000"/>
        </w:rPr>
        <w:t>J Natl Compr Canc Netw</w:t>
      </w:r>
      <w:r w:rsidRPr="008A5413">
        <w:rPr>
          <w:rFonts w:ascii="Book Antiqua" w:eastAsia="Book Antiqua" w:hAnsi="Book Antiqua" w:cs="Book Antiqua"/>
          <w:color w:val="000000"/>
        </w:rPr>
        <w:t xml:space="preserve"> 2017; </w:t>
      </w:r>
      <w:r w:rsidRPr="008A5413">
        <w:rPr>
          <w:rFonts w:ascii="Book Antiqua" w:eastAsia="Book Antiqua" w:hAnsi="Book Antiqua" w:cs="Book Antiqua"/>
          <w:b/>
          <w:bCs/>
          <w:color w:val="000000"/>
        </w:rPr>
        <w:t>15</w:t>
      </w:r>
      <w:r w:rsidRPr="008A5413">
        <w:rPr>
          <w:rFonts w:ascii="Book Antiqua" w:eastAsia="Book Antiqua" w:hAnsi="Book Antiqua" w:cs="Book Antiqua"/>
          <w:color w:val="000000"/>
        </w:rPr>
        <w:t>: 370-398 [PMID: 28275037 DOI: 10.6004/jnccn.2017.0036]</w:t>
      </w:r>
    </w:p>
    <w:p w14:paraId="1FA6A825"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86 </w:t>
      </w:r>
      <w:r w:rsidRPr="008A5413">
        <w:rPr>
          <w:rFonts w:ascii="Book Antiqua" w:eastAsia="Book Antiqua" w:hAnsi="Book Antiqua" w:cs="Book Antiqua"/>
          <w:b/>
          <w:bCs/>
          <w:color w:val="000000"/>
        </w:rPr>
        <w:t>Gameiro J</w:t>
      </w:r>
      <w:r w:rsidRPr="008A5413">
        <w:rPr>
          <w:rFonts w:ascii="Book Antiqua" w:eastAsia="Book Antiqua" w:hAnsi="Book Antiqua" w:cs="Book Antiqua"/>
          <w:color w:val="000000"/>
        </w:rPr>
        <w:t xml:space="preserve">, Fonseca JA, Neves M, Jorge S, Lopes JA. Acute kidney injury in major abdominal surgery: incidence, risk factors, pathogenesis and outcomes. </w:t>
      </w:r>
      <w:r w:rsidRPr="008A5413">
        <w:rPr>
          <w:rFonts w:ascii="Book Antiqua" w:eastAsia="Book Antiqua" w:hAnsi="Book Antiqua" w:cs="Book Antiqua"/>
          <w:i/>
          <w:iCs/>
          <w:color w:val="000000"/>
        </w:rPr>
        <w:t>Ann Intensive Care</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8</w:t>
      </w:r>
      <w:r w:rsidRPr="008A5413">
        <w:rPr>
          <w:rFonts w:ascii="Book Antiqua" w:eastAsia="Book Antiqua" w:hAnsi="Book Antiqua" w:cs="Book Antiqua"/>
          <w:color w:val="000000"/>
        </w:rPr>
        <w:t>: 22 [PMID: 29427134 DOI: 10.1186/s13613-018-0369-7]</w:t>
      </w:r>
    </w:p>
    <w:p w14:paraId="578D445E"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87 </w:t>
      </w:r>
      <w:r w:rsidRPr="008A5413">
        <w:rPr>
          <w:rFonts w:ascii="Book Antiqua" w:eastAsia="Book Antiqua" w:hAnsi="Book Antiqua" w:cs="Book Antiqua"/>
          <w:b/>
          <w:bCs/>
          <w:color w:val="000000"/>
        </w:rPr>
        <w:t>Slagelse C</w:t>
      </w:r>
      <w:r w:rsidRPr="008A5413">
        <w:rPr>
          <w:rFonts w:ascii="Book Antiqua" w:eastAsia="Book Antiqua" w:hAnsi="Book Antiqua" w:cs="Book Antiqua"/>
          <w:color w:val="000000"/>
        </w:rPr>
        <w:t xml:space="preserve">, Gammelager H, Iversen LH, Sørensen HT, Christiansen CF. Acute kidney injury and 1-year mortality after colorectal cancer surgery: a population-based cohort study. </w:t>
      </w:r>
      <w:r w:rsidRPr="008A5413">
        <w:rPr>
          <w:rFonts w:ascii="Book Antiqua" w:eastAsia="Book Antiqua" w:hAnsi="Book Antiqua" w:cs="Book Antiqua"/>
          <w:i/>
          <w:iCs/>
          <w:color w:val="000000"/>
        </w:rPr>
        <w:t>BMJ Open</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9</w:t>
      </w:r>
      <w:r w:rsidRPr="008A5413">
        <w:rPr>
          <w:rFonts w:ascii="Book Antiqua" w:eastAsia="Book Antiqua" w:hAnsi="Book Antiqua" w:cs="Book Antiqua"/>
          <w:color w:val="000000"/>
        </w:rPr>
        <w:t>: e024817 [PMID: 30872545 DOI: 10.1136/bmjopen-2018-024817]</w:t>
      </w:r>
    </w:p>
    <w:p w14:paraId="6184BB70"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88 </w:t>
      </w:r>
      <w:r w:rsidRPr="008A5413">
        <w:rPr>
          <w:rFonts w:ascii="Book Antiqua" w:eastAsia="Book Antiqua" w:hAnsi="Book Antiqua" w:cs="Book Antiqua"/>
          <w:b/>
          <w:bCs/>
          <w:color w:val="000000"/>
        </w:rPr>
        <w:t>Iversen LH</w:t>
      </w:r>
      <w:r w:rsidRPr="008A5413">
        <w:rPr>
          <w:rFonts w:ascii="Book Antiqua" w:eastAsia="Book Antiqua" w:hAnsi="Book Antiqua" w:cs="Book Antiqua"/>
          <w:color w:val="000000"/>
        </w:rPr>
        <w:t xml:space="preserve">, Bülow S, Christensen IJ, Laurberg S, Harling H; Danish Colorectal Cancer Group. Postoperative medical complications are the main cause of early death after emergency surgery for colonic cancer. </w:t>
      </w:r>
      <w:r w:rsidRPr="008A5413">
        <w:rPr>
          <w:rFonts w:ascii="Book Antiqua" w:eastAsia="Book Antiqua" w:hAnsi="Book Antiqua" w:cs="Book Antiqua"/>
          <w:i/>
          <w:iCs/>
          <w:color w:val="000000"/>
        </w:rPr>
        <w:t>Br J Surg</w:t>
      </w:r>
      <w:r w:rsidRPr="008A5413">
        <w:rPr>
          <w:rFonts w:ascii="Book Antiqua" w:eastAsia="Book Antiqua" w:hAnsi="Book Antiqua" w:cs="Book Antiqua"/>
          <w:color w:val="000000"/>
        </w:rPr>
        <w:t xml:space="preserve"> 2008; </w:t>
      </w:r>
      <w:r w:rsidRPr="008A5413">
        <w:rPr>
          <w:rFonts w:ascii="Book Antiqua" w:eastAsia="Book Antiqua" w:hAnsi="Book Antiqua" w:cs="Book Antiqua"/>
          <w:b/>
          <w:bCs/>
          <w:color w:val="000000"/>
        </w:rPr>
        <w:t>95</w:t>
      </w:r>
      <w:r w:rsidRPr="008A5413">
        <w:rPr>
          <w:rFonts w:ascii="Book Antiqua" w:eastAsia="Book Antiqua" w:hAnsi="Book Antiqua" w:cs="Book Antiqua"/>
          <w:color w:val="000000"/>
        </w:rPr>
        <w:t>: 1012-1019 [PMID: 18563787 DOI: 10.1002/bjs.6114]</w:t>
      </w:r>
    </w:p>
    <w:p w14:paraId="3C17AA1B"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89 </w:t>
      </w:r>
      <w:r w:rsidRPr="008A5413">
        <w:rPr>
          <w:rFonts w:ascii="Book Antiqua" w:eastAsia="Book Antiqua" w:hAnsi="Book Antiqua" w:cs="Book Antiqua"/>
          <w:b/>
          <w:bCs/>
          <w:color w:val="000000"/>
        </w:rPr>
        <w:t>Lim SY</w:t>
      </w:r>
      <w:r w:rsidRPr="008A5413">
        <w:rPr>
          <w:rFonts w:ascii="Book Antiqua" w:eastAsia="Book Antiqua" w:hAnsi="Book Antiqua" w:cs="Book Antiqua"/>
          <w:color w:val="000000"/>
        </w:rPr>
        <w:t xml:space="preserve">, Lee JY, Yang JH, Na YJ, Kim MG, Jo SK, Cho WY. Predictive factors of acute kidney injury in patients undergoing rectal surgery. </w:t>
      </w:r>
      <w:r w:rsidRPr="008A5413">
        <w:rPr>
          <w:rFonts w:ascii="Book Antiqua" w:eastAsia="Book Antiqua" w:hAnsi="Book Antiqua" w:cs="Book Antiqua"/>
          <w:i/>
          <w:iCs/>
          <w:color w:val="000000"/>
        </w:rPr>
        <w:t>Kidney Res Clin Pract</w:t>
      </w:r>
      <w:r w:rsidRPr="008A5413">
        <w:rPr>
          <w:rFonts w:ascii="Book Antiqua" w:eastAsia="Book Antiqua" w:hAnsi="Book Antiqua" w:cs="Book Antiqua"/>
          <w:color w:val="000000"/>
        </w:rPr>
        <w:t xml:space="preserve"> 2016; </w:t>
      </w:r>
      <w:r w:rsidRPr="008A5413">
        <w:rPr>
          <w:rFonts w:ascii="Book Antiqua" w:eastAsia="Book Antiqua" w:hAnsi="Book Antiqua" w:cs="Book Antiqua"/>
          <w:b/>
          <w:bCs/>
          <w:color w:val="000000"/>
        </w:rPr>
        <w:t>35</w:t>
      </w:r>
      <w:r w:rsidRPr="008A5413">
        <w:rPr>
          <w:rFonts w:ascii="Book Antiqua" w:eastAsia="Book Antiqua" w:hAnsi="Book Antiqua" w:cs="Book Antiqua"/>
          <w:color w:val="000000"/>
        </w:rPr>
        <w:t>: 160-164 [PMID: 27668159 DOI: 10.1016/j.krcp.2016.05.006]</w:t>
      </w:r>
    </w:p>
    <w:p w14:paraId="72E58F4B"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90 </w:t>
      </w:r>
      <w:r w:rsidRPr="008A5413">
        <w:rPr>
          <w:rFonts w:ascii="Book Antiqua" w:eastAsia="Book Antiqua" w:hAnsi="Book Antiqua" w:cs="Book Antiqua"/>
          <w:b/>
          <w:bCs/>
          <w:color w:val="000000"/>
        </w:rPr>
        <w:t>Sun LY</w:t>
      </w:r>
      <w:r w:rsidRPr="008A5413">
        <w:rPr>
          <w:rFonts w:ascii="Book Antiqua" w:eastAsia="Book Antiqua" w:hAnsi="Book Antiqua" w:cs="Book Antiqua"/>
          <w:color w:val="000000"/>
        </w:rPr>
        <w:t xml:space="preserve">, Wijeysundera DN, Tait GA, Beattie WS. Association of intraoperative hypotension with acute kidney injury after elective noncardiac surgery. </w:t>
      </w:r>
      <w:r w:rsidRPr="008A5413">
        <w:rPr>
          <w:rFonts w:ascii="Book Antiqua" w:eastAsia="Book Antiqua" w:hAnsi="Book Antiqua" w:cs="Book Antiqua"/>
          <w:i/>
          <w:iCs/>
          <w:color w:val="000000"/>
        </w:rPr>
        <w:t>Anesthesiology</w:t>
      </w:r>
      <w:r w:rsidRPr="008A5413">
        <w:rPr>
          <w:rFonts w:ascii="Book Antiqua" w:eastAsia="Book Antiqua" w:hAnsi="Book Antiqua" w:cs="Book Antiqua"/>
          <w:color w:val="000000"/>
        </w:rPr>
        <w:t xml:space="preserve"> 2015; </w:t>
      </w:r>
      <w:r w:rsidRPr="008A5413">
        <w:rPr>
          <w:rFonts w:ascii="Book Antiqua" w:eastAsia="Book Antiqua" w:hAnsi="Book Antiqua" w:cs="Book Antiqua"/>
          <w:b/>
          <w:bCs/>
          <w:color w:val="000000"/>
        </w:rPr>
        <w:t>123</w:t>
      </w:r>
      <w:r w:rsidRPr="008A5413">
        <w:rPr>
          <w:rFonts w:ascii="Book Antiqua" w:eastAsia="Book Antiqua" w:hAnsi="Book Antiqua" w:cs="Book Antiqua"/>
          <w:color w:val="000000"/>
        </w:rPr>
        <w:t>: 515-523 [PMID: 26181335 DOI: 10.1097/ALN.0000000000000765]</w:t>
      </w:r>
    </w:p>
    <w:p w14:paraId="6BB72701"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91 </w:t>
      </w:r>
      <w:r w:rsidRPr="008A5413">
        <w:rPr>
          <w:rFonts w:ascii="Book Antiqua" w:eastAsia="Book Antiqua" w:hAnsi="Book Antiqua" w:cs="Book Antiqua"/>
          <w:b/>
          <w:bCs/>
          <w:color w:val="000000"/>
        </w:rPr>
        <w:t>Walsh M</w:t>
      </w:r>
      <w:r w:rsidRPr="008A5413">
        <w:rPr>
          <w:rFonts w:ascii="Book Antiqua" w:eastAsia="Book Antiqua" w:hAnsi="Book Antiqua" w:cs="Book Antiqua"/>
          <w:color w:val="000000"/>
        </w:rPr>
        <w:t xml:space="preserve">, Devereaux PJ, Garg AX, Kurz A, Turan A, Rodseth RN, Cywinski J, Thabane L, Sessler DI. Relationship between intraoperative mean arterial pressure and clinical outcomes after noncardiac surgery: toward an empirical definition of hypotension. </w:t>
      </w:r>
      <w:r w:rsidRPr="008A5413">
        <w:rPr>
          <w:rFonts w:ascii="Book Antiqua" w:eastAsia="Book Antiqua" w:hAnsi="Book Antiqua" w:cs="Book Antiqua"/>
          <w:i/>
          <w:iCs/>
          <w:color w:val="000000"/>
        </w:rPr>
        <w:t>Anesthesiology</w:t>
      </w:r>
      <w:r w:rsidRPr="008A5413">
        <w:rPr>
          <w:rFonts w:ascii="Book Antiqua" w:eastAsia="Book Antiqua" w:hAnsi="Book Antiqua" w:cs="Book Antiqua"/>
          <w:color w:val="000000"/>
        </w:rPr>
        <w:t xml:space="preserve"> 2013; </w:t>
      </w:r>
      <w:r w:rsidRPr="008A5413">
        <w:rPr>
          <w:rFonts w:ascii="Book Antiqua" w:eastAsia="Book Antiqua" w:hAnsi="Book Antiqua" w:cs="Book Antiqua"/>
          <w:b/>
          <w:bCs/>
          <w:color w:val="000000"/>
        </w:rPr>
        <w:t>119</w:t>
      </w:r>
      <w:r w:rsidRPr="008A5413">
        <w:rPr>
          <w:rFonts w:ascii="Book Antiqua" w:eastAsia="Book Antiqua" w:hAnsi="Book Antiqua" w:cs="Book Antiqua"/>
          <w:color w:val="000000"/>
        </w:rPr>
        <w:t>: 507-515 [PMID: 23835589 DOI: 10.1097/ALN.0b013e3182a10e26]</w:t>
      </w:r>
    </w:p>
    <w:p w14:paraId="6C604DD1"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92 </w:t>
      </w:r>
      <w:r w:rsidRPr="008A5413">
        <w:rPr>
          <w:rFonts w:ascii="Book Antiqua" w:eastAsia="Book Antiqua" w:hAnsi="Book Antiqua" w:cs="Book Antiqua"/>
          <w:b/>
          <w:bCs/>
          <w:color w:val="000000"/>
        </w:rPr>
        <w:t>Mazze RI</w:t>
      </w:r>
      <w:r w:rsidRPr="008A5413">
        <w:rPr>
          <w:rFonts w:ascii="Book Antiqua" w:eastAsia="Book Antiqua" w:hAnsi="Book Antiqua" w:cs="Book Antiqua"/>
          <w:color w:val="000000"/>
        </w:rPr>
        <w:t xml:space="preserve">. Methoxyflurane revisited: tale of an anesthetic from cradle to grave. </w:t>
      </w:r>
      <w:r w:rsidRPr="008A5413">
        <w:rPr>
          <w:rFonts w:ascii="Book Antiqua" w:eastAsia="Book Antiqua" w:hAnsi="Book Antiqua" w:cs="Book Antiqua"/>
          <w:i/>
          <w:iCs/>
          <w:color w:val="000000"/>
        </w:rPr>
        <w:t>Anesthesiology</w:t>
      </w:r>
      <w:r w:rsidRPr="008A5413">
        <w:rPr>
          <w:rFonts w:ascii="Book Antiqua" w:eastAsia="Book Antiqua" w:hAnsi="Book Antiqua" w:cs="Book Antiqua"/>
          <w:color w:val="000000"/>
        </w:rPr>
        <w:t xml:space="preserve"> 2006; </w:t>
      </w:r>
      <w:r w:rsidRPr="008A5413">
        <w:rPr>
          <w:rFonts w:ascii="Book Antiqua" w:eastAsia="Book Antiqua" w:hAnsi="Book Antiqua" w:cs="Book Antiqua"/>
          <w:b/>
          <w:bCs/>
          <w:color w:val="000000"/>
        </w:rPr>
        <w:t>105</w:t>
      </w:r>
      <w:r w:rsidRPr="008A5413">
        <w:rPr>
          <w:rFonts w:ascii="Book Antiqua" w:eastAsia="Book Antiqua" w:hAnsi="Book Antiqua" w:cs="Book Antiqua"/>
          <w:color w:val="000000"/>
        </w:rPr>
        <w:t>: 843-846 [PMID: 17006084 DOI: 10.1097/00000542-200610000-00031]</w:t>
      </w:r>
    </w:p>
    <w:p w14:paraId="45963FE4"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93 </w:t>
      </w:r>
      <w:r w:rsidRPr="008A5413">
        <w:rPr>
          <w:rFonts w:ascii="Book Antiqua" w:eastAsia="Book Antiqua" w:hAnsi="Book Antiqua" w:cs="Book Antiqua"/>
          <w:b/>
          <w:bCs/>
          <w:color w:val="000000"/>
        </w:rPr>
        <w:t>Ostermann M</w:t>
      </w:r>
      <w:r w:rsidRPr="008A5413">
        <w:rPr>
          <w:rFonts w:ascii="Book Antiqua" w:eastAsia="Book Antiqua" w:hAnsi="Book Antiqua" w:cs="Book Antiqua"/>
          <w:color w:val="000000"/>
        </w:rPr>
        <w:t xml:space="preserve">, Liu K. Pathophysiology of AKI. </w:t>
      </w:r>
      <w:r w:rsidRPr="008A5413">
        <w:rPr>
          <w:rFonts w:ascii="Book Antiqua" w:eastAsia="Book Antiqua" w:hAnsi="Book Antiqua" w:cs="Book Antiqua"/>
          <w:i/>
          <w:iCs/>
          <w:color w:val="000000"/>
        </w:rPr>
        <w:t>Best Pract Res Clin Anaesthesiol</w:t>
      </w:r>
      <w:r w:rsidRPr="008A5413">
        <w:rPr>
          <w:rFonts w:ascii="Book Antiqua" w:eastAsia="Book Antiqua" w:hAnsi="Book Antiqua" w:cs="Book Antiqua"/>
          <w:color w:val="000000"/>
        </w:rPr>
        <w:t xml:space="preserve"> 2017; </w:t>
      </w:r>
      <w:r w:rsidRPr="008A5413">
        <w:rPr>
          <w:rFonts w:ascii="Book Antiqua" w:eastAsia="Book Antiqua" w:hAnsi="Book Antiqua" w:cs="Book Antiqua"/>
          <w:b/>
          <w:bCs/>
          <w:color w:val="000000"/>
        </w:rPr>
        <w:t>31</w:t>
      </w:r>
      <w:r w:rsidRPr="008A5413">
        <w:rPr>
          <w:rFonts w:ascii="Book Antiqua" w:eastAsia="Book Antiqua" w:hAnsi="Book Antiqua" w:cs="Book Antiqua"/>
          <w:color w:val="000000"/>
        </w:rPr>
        <w:t>: 305-314 [PMID: 29248138 DOI: 10.1016/j.bpa.2017.09.001]</w:t>
      </w:r>
    </w:p>
    <w:p w14:paraId="301DD623"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lastRenderedPageBreak/>
        <w:t xml:space="preserve">94 </w:t>
      </w:r>
      <w:r w:rsidRPr="008A5413">
        <w:rPr>
          <w:rFonts w:ascii="Book Antiqua" w:eastAsia="Book Antiqua" w:hAnsi="Book Antiqua" w:cs="Book Antiqua"/>
          <w:b/>
          <w:bCs/>
          <w:color w:val="000000"/>
        </w:rPr>
        <w:t>Gumbert SD</w:t>
      </w:r>
      <w:r w:rsidRPr="008A5413">
        <w:rPr>
          <w:rFonts w:ascii="Book Antiqua" w:eastAsia="Book Antiqua" w:hAnsi="Book Antiqua" w:cs="Book Antiqua"/>
          <w:color w:val="000000"/>
        </w:rPr>
        <w:t xml:space="preserve">, Kork F, Jackson ML, Vanga N, Ghebremichael SJ, Wang CY, Eltzschig HK. Perioperative Acute Kidney Injury. </w:t>
      </w:r>
      <w:r w:rsidRPr="008A5413">
        <w:rPr>
          <w:rFonts w:ascii="Book Antiqua" w:eastAsia="Book Antiqua" w:hAnsi="Book Antiqua" w:cs="Book Antiqua"/>
          <w:i/>
          <w:iCs/>
          <w:color w:val="000000"/>
        </w:rPr>
        <w:t>Anesthesiology</w:t>
      </w:r>
      <w:r w:rsidRPr="008A5413">
        <w:rPr>
          <w:rFonts w:ascii="Book Antiqua" w:eastAsia="Book Antiqua" w:hAnsi="Book Antiqua" w:cs="Book Antiqua"/>
          <w:color w:val="000000"/>
        </w:rPr>
        <w:t xml:space="preserve"> 2020; </w:t>
      </w:r>
      <w:r w:rsidRPr="008A5413">
        <w:rPr>
          <w:rFonts w:ascii="Book Antiqua" w:eastAsia="Book Antiqua" w:hAnsi="Book Antiqua" w:cs="Book Antiqua"/>
          <w:b/>
          <w:bCs/>
          <w:color w:val="000000"/>
        </w:rPr>
        <w:t>132</w:t>
      </w:r>
      <w:r w:rsidRPr="008A5413">
        <w:rPr>
          <w:rFonts w:ascii="Book Antiqua" w:eastAsia="Book Antiqua" w:hAnsi="Book Antiqua" w:cs="Book Antiqua"/>
          <w:color w:val="000000"/>
        </w:rPr>
        <w:t>: 180-204 [PMID: 31687986 DOI: 10.1097/ALN.0000000000002968]</w:t>
      </w:r>
    </w:p>
    <w:p w14:paraId="03ACBB0F"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95 </w:t>
      </w:r>
      <w:r w:rsidRPr="008A5413">
        <w:rPr>
          <w:rFonts w:ascii="Book Antiqua" w:eastAsia="Book Antiqua" w:hAnsi="Book Antiqua" w:cs="Book Antiqua"/>
          <w:b/>
          <w:bCs/>
          <w:color w:val="000000"/>
        </w:rPr>
        <w:t>Henriksen DP</w:t>
      </w:r>
      <w:r w:rsidRPr="008A5413">
        <w:rPr>
          <w:rFonts w:ascii="Book Antiqua" w:eastAsia="Book Antiqua" w:hAnsi="Book Antiqua" w:cs="Book Antiqua"/>
          <w:color w:val="000000"/>
        </w:rPr>
        <w:t xml:space="preserve">, Rasmussen L, Hansen MR, Hallas J, Pottegård A. Comparison of the Five Danish Regions Regarding Demographic Characteristics, Healthcare Utilization, and Medication Use--A Descriptive Cross-Sectional Study. </w:t>
      </w:r>
      <w:r w:rsidRPr="008A5413">
        <w:rPr>
          <w:rFonts w:ascii="Book Antiqua" w:eastAsia="Book Antiqua" w:hAnsi="Book Antiqua" w:cs="Book Antiqua"/>
          <w:i/>
          <w:iCs/>
          <w:color w:val="000000"/>
        </w:rPr>
        <w:t>PLoS One</w:t>
      </w:r>
      <w:r w:rsidRPr="008A5413">
        <w:rPr>
          <w:rFonts w:ascii="Book Antiqua" w:eastAsia="Book Antiqua" w:hAnsi="Book Antiqua" w:cs="Book Antiqua"/>
          <w:color w:val="000000"/>
        </w:rPr>
        <w:t xml:space="preserve"> 2015; </w:t>
      </w:r>
      <w:r w:rsidRPr="008A5413">
        <w:rPr>
          <w:rFonts w:ascii="Book Antiqua" w:eastAsia="Book Antiqua" w:hAnsi="Book Antiqua" w:cs="Book Antiqua"/>
          <w:b/>
          <w:bCs/>
          <w:color w:val="000000"/>
        </w:rPr>
        <w:t>10</w:t>
      </w:r>
      <w:r w:rsidRPr="008A5413">
        <w:rPr>
          <w:rFonts w:ascii="Book Antiqua" w:eastAsia="Book Antiqua" w:hAnsi="Book Antiqua" w:cs="Book Antiqua"/>
          <w:color w:val="000000"/>
        </w:rPr>
        <w:t>: e0140197 [PMID: 26439627 DOI: 10.1371/journal.pone.0140197]</w:t>
      </w:r>
    </w:p>
    <w:p w14:paraId="1490E6B9"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96 </w:t>
      </w:r>
      <w:r w:rsidRPr="008A5413">
        <w:rPr>
          <w:rFonts w:ascii="Book Antiqua" w:eastAsia="Book Antiqua" w:hAnsi="Book Antiqua" w:cs="Book Antiqua"/>
          <w:b/>
          <w:bCs/>
          <w:color w:val="000000"/>
        </w:rPr>
        <w:t>Thacker JK</w:t>
      </w:r>
      <w:r w:rsidRPr="008A5413">
        <w:rPr>
          <w:rFonts w:ascii="Book Antiqua" w:eastAsia="Book Antiqua" w:hAnsi="Book Antiqua" w:cs="Book Antiqua"/>
          <w:color w:val="000000"/>
        </w:rPr>
        <w:t xml:space="preserve">, Mountford WK, Ernst FR, Krukas MR, Mythen MM. Perioperative Fluid Utilization Variability and Association With Outcomes: Considerations for Enhanced Recovery Efforts in Sample US Surgical Populations. </w:t>
      </w:r>
      <w:r w:rsidRPr="008A5413">
        <w:rPr>
          <w:rFonts w:ascii="Book Antiqua" w:eastAsia="Book Antiqua" w:hAnsi="Book Antiqua" w:cs="Book Antiqua"/>
          <w:i/>
          <w:iCs/>
          <w:color w:val="000000"/>
        </w:rPr>
        <w:t>Ann Surg</w:t>
      </w:r>
      <w:r w:rsidRPr="008A5413">
        <w:rPr>
          <w:rFonts w:ascii="Book Antiqua" w:eastAsia="Book Antiqua" w:hAnsi="Book Antiqua" w:cs="Book Antiqua"/>
          <w:color w:val="000000"/>
        </w:rPr>
        <w:t xml:space="preserve"> 2016; </w:t>
      </w:r>
      <w:r w:rsidRPr="008A5413">
        <w:rPr>
          <w:rFonts w:ascii="Book Antiqua" w:eastAsia="Book Antiqua" w:hAnsi="Book Antiqua" w:cs="Book Antiqua"/>
          <w:b/>
          <w:bCs/>
          <w:color w:val="000000"/>
        </w:rPr>
        <w:t>263</w:t>
      </w:r>
      <w:r w:rsidRPr="008A5413">
        <w:rPr>
          <w:rFonts w:ascii="Book Antiqua" w:eastAsia="Book Antiqua" w:hAnsi="Book Antiqua" w:cs="Book Antiqua"/>
          <w:color w:val="000000"/>
        </w:rPr>
        <w:t>: 502-510 [PMID: 26565138 DOI: 10.1097/SLA.0000000000001402]</w:t>
      </w:r>
    </w:p>
    <w:p w14:paraId="15F00A7F"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97 </w:t>
      </w:r>
      <w:r w:rsidRPr="008A5413">
        <w:rPr>
          <w:rFonts w:ascii="Book Antiqua" w:eastAsia="Book Antiqua" w:hAnsi="Book Antiqua" w:cs="Book Antiqua"/>
          <w:b/>
          <w:bCs/>
          <w:color w:val="000000"/>
        </w:rPr>
        <w:t>Asklid D</w:t>
      </w:r>
      <w:r w:rsidRPr="008A5413">
        <w:rPr>
          <w:rFonts w:ascii="Book Antiqua" w:eastAsia="Book Antiqua" w:hAnsi="Book Antiqua" w:cs="Book Antiqua"/>
          <w:color w:val="000000"/>
        </w:rPr>
        <w:t xml:space="preserve">, Segelman J, Gedda C, Hjern F, Pekkari K, Gustafsson UO. The impact of perioperative fluid therapy on short-term outcomes and 5-year survival among patients undergoing colorectal cancer surgery - A prospective cohort study within an ERAS protocol. </w:t>
      </w:r>
      <w:r w:rsidRPr="008A5413">
        <w:rPr>
          <w:rFonts w:ascii="Book Antiqua" w:eastAsia="Book Antiqua" w:hAnsi="Book Antiqua" w:cs="Book Antiqua"/>
          <w:i/>
          <w:iCs/>
          <w:color w:val="000000"/>
        </w:rPr>
        <w:t>Eur J Surg Oncol</w:t>
      </w:r>
      <w:r w:rsidRPr="008A5413">
        <w:rPr>
          <w:rFonts w:ascii="Book Antiqua" w:eastAsia="Book Antiqua" w:hAnsi="Book Antiqua" w:cs="Book Antiqua"/>
          <w:color w:val="000000"/>
        </w:rPr>
        <w:t xml:space="preserve"> 2017; </w:t>
      </w:r>
      <w:r w:rsidRPr="008A5413">
        <w:rPr>
          <w:rFonts w:ascii="Book Antiqua" w:eastAsia="Book Antiqua" w:hAnsi="Book Antiqua" w:cs="Book Antiqua"/>
          <w:b/>
          <w:bCs/>
          <w:color w:val="000000"/>
        </w:rPr>
        <w:t>43</w:t>
      </w:r>
      <w:r w:rsidRPr="008A5413">
        <w:rPr>
          <w:rFonts w:ascii="Book Antiqua" w:eastAsia="Book Antiqua" w:hAnsi="Book Antiqua" w:cs="Book Antiqua"/>
          <w:color w:val="000000"/>
        </w:rPr>
        <w:t>: 1433-1439 [PMID: 28528188 DOI: 10.1016/j.ejso.2017.04.003]</w:t>
      </w:r>
    </w:p>
    <w:p w14:paraId="34CF61F6"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98 </w:t>
      </w:r>
      <w:r w:rsidRPr="008A5413">
        <w:rPr>
          <w:rFonts w:ascii="Book Antiqua" w:eastAsia="Book Antiqua" w:hAnsi="Book Antiqua" w:cs="Book Antiqua"/>
          <w:b/>
          <w:bCs/>
          <w:color w:val="000000"/>
        </w:rPr>
        <w:t>Mizota T</w:t>
      </w:r>
      <w:r w:rsidRPr="008A5413">
        <w:rPr>
          <w:rFonts w:ascii="Book Antiqua" w:eastAsia="Book Antiqua" w:hAnsi="Book Antiqua" w:cs="Book Antiqua"/>
          <w:color w:val="000000"/>
        </w:rPr>
        <w:t xml:space="preserve">, Yamamoto Y, Hamada M, Matsukawa S, Shimizu S, Kai S. Intraoperative oliguria predicts acute kidney injury after major abdominal surgery. </w:t>
      </w:r>
      <w:r w:rsidRPr="008A5413">
        <w:rPr>
          <w:rFonts w:ascii="Book Antiqua" w:eastAsia="Book Antiqua" w:hAnsi="Book Antiqua" w:cs="Book Antiqua"/>
          <w:i/>
          <w:iCs/>
          <w:color w:val="000000"/>
        </w:rPr>
        <w:t>Br J Anaesth</w:t>
      </w:r>
      <w:r w:rsidRPr="008A5413">
        <w:rPr>
          <w:rFonts w:ascii="Book Antiqua" w:eastAsia="Book Antiqua" w:hAnsi="Book Antiqua" w:cs="Book Antiqua"/>
          <w:color w:val="000000"/>
        </w:rPr>
        <w:t xml:space="preserve"> 2017; </w:t>
      </w:r>
      <w:r w:rsidRPr="008A5413">
        <w:rPr>
          <w:rFonts w:ascii="Book Antiqua" w:eastAsia="Book Antiqua" w:hAnsi="Book Antiqua" w:cs="Book Antiqua"/>
          <w:b/>
          <w:bCs/>
          <w:color w:val="000000"/>
        </w:rPr>
        <w:t>119</w:t>
      </w:r>
      <w:r w:rsidRPr="008A5413">
        <w:rPr>
          <w:rFonts w:ascii="Book Antiqua" w:eastAsia="Book Antiqua" w:hAnsi="Book Antiqua" w:cs="Book Antiqua"/>
          <w:color w:val="000000"/>
        </w:rPr>
        <w:t>: 1127-1134 [PMID: 29136086 DOI: 10.1093/bja/aex255]</w:t>
      </w:r>
    </w:p>
    <w:p w14:paraId="12EDDA36"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99 </w:t>
      </w:r>
      <w:r w:rsidRPr="008A5413">
        <w:rPr>
          <w:rFonts w:ascii="Book Antiqua" w:eastAsia="Book Antiqua" w:hAnsi="Book Antiqua" w:cs="Book Antiqua"/>
          <w:b/>
          <w:bCs/>
          <w:color w:val="000000"/>
        </w:rPr>
        <w:t>Myles PS</w:t>
      </w:r>
      <w:r w:rsidRPr="008A5413">
        <w:rPr>
          <w:rFonts w:ascii="Book Antiqua" w:eastAsia="Book Antiqua" w:hAnsi="Book Antiqua" w:cs="Book Antiqua"/>
          <w:color w:val="000000"/>
        </w:rPr>
        <w:t xml:space="preserve">, McIlroy DR, Bellomo R, Wallace S. Importance of intraoperative oliguria during major abdominal surgery: findings of the Restrictive </w:t>
      </w:r>
      <w:r w:rsidRPr="008A5413">
        <w:rPr>
          <w:rFonts w:ascii="Book Antiqua" w:eastAsia="Book Antiqua" w:hAnsi="Book Antiqua" w:cs="Book Antiqua"/>
          <w:i/>
          <w:iCs/>
          <w:color w:val="000000"/>
        </w:rPr>
        <w:t>vs</w:t>
      </w:r>
      <w:r w:rsidRPr="008A5413">
        <w:rPr>
          <w:rFonts w:ascii="Book Antiqua" w:eastAsia="Book Antiqua" w:hAnsi="Book Antiqua" w:cs="Book Antiqua"/>
          <w:color w:val="000000"/>
        </w:rPr>
        <w:t xml:space="preserve"> Liberal Fluid Therapy in Major Abdominal Surgery trial. </w:t>
      </w:r>
      <w:r w:rsidRPr="008A5413">
        <w:rPr>
          <w:rFonts w:ascii="Book Antiqua" w:eastAsia="Book Antiqua" w:hAnsi="Book Antiqua" w:cs="Book Antiqua"/>
          <w:i/>
          <w:iCs/>
          <w:color w:val="000000"/>
        </w:rPr>
        <w:t>Br J Anaesth</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122</w:t>
      </w:r>
      <w:r w:rsidRPr="008A5413">
        <w:rPr>
          <w:rFonts w:ascii="Book Antiqua" w:eastAsia="Book Antiqua" w:hAnsi="Book Antiqua" w:cs="Book Antiqua"/>
          <w:color w:val="000000"/>
        </w:rPr>
        <w:t>: 726-733 [PMID: 30916001 DOI: 10.1016/j.bja.2019.01.010]</w:t>
      </w:r>
    </w:p>
    <w:p w14:paraId="49D8F3CD"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100 </w:t>
      </w:r>
      <w:r w:rsidRPr="008A5413">
        <w:rPr>
          <w:rFonts w:ascii="Book Antiqua" w:eastAsia="Book Antiqua" w:hAnsi="Book Antiqua" w:cs="Book Antiqua"/>
          <w:b/>
          <w:bCs/>
          <w:color w:val="000000"/>
        </w:rPr>
        <w:t>Shiba A</w:t>
      </w:r>
      <w:r w:rsidRPr="008A5413">
        <w:rPr>
          <w:rFonts w:ascii="Book Antiqua" w:eastAsia="Book Antiqua" w:hAnsi="Book Antiqua" w:cs="Book Antiqua"/>
          <w:color w:val="000000"/>
        </w:rPr>
        <w:t xml:space="preserve">, Uchino S, Fujii T, Takinami M, Uezono S. Association Between Intraoperative Oliguria and Acute Kidney Injury After Major Noncardiac Surgery. </w:t>
      </w:r>
      <w:r w:rsidRPr="008A5413">
        <w:rPr>
          <w:rFonts w:ascii="Book Antiqua" w:eastAsia="Book Antiqua" w:hAnsi="Book Antiqua" w:cs="Book Antiqua"/>
          <w:i/>
          <w:iCs/>
          <w:color w:val="000000"/>
        </w:rPr>
        <w:t>Anesth Analg</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127</w:t>
      </w:r>
      <w:r w:rsidRPr="008A5413">
        <w:rPr>
          <w:rFonts w:ascii="Book Antiqua" w:eastAsia="Book Antiqua" w:hAnsi="Book Antiqua" w:cs="Book Antiqua"/>
          <w:color w:val="000000"/>
        </w:rPr>
        <w:t>: 1229-1235 [PMID: 29933276 DOI: 10.1213/ANE.0000000000003576]</w:t>
      </w:r>
    </w:p>
    <w:p w14:paraId="230DE36E"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101 </w:t>
      </w:r>
      <w:r w:rsidRPr="008A5413">
        <w:rPr>
          <w:rFonts w:ascii="Book Antiqua" w:eastAsia="Book Antiqua" w:hAnsi="Book Antiqua" w:cs="Book Antiqua"/>
          <w:b/>
          <w:bCs/>
          <w:color w:val="000000"/>
        </w:rPr>
        <w:t>Molinari L</w:t>
      </w:r>
      <w:r w:rsidRPr="008A5413">
        <w:rPr>
          <w:rFonts w:ascii="Book Antiqua" w:eastAsia="Book Antiqua" w:hAnsi="Book Antiqua" w:cs="Book Antiqua"/>
          <w:color w:val="000000"/>
        </w:rPr>
        <w:t xml:space="preserve">, Sakhuja A, Kellum JA. Perioperative Renoprotection: General Mechanisms and Treatment Approaches. </w:t>
      </w:r>
      <w:r w:rsidRPr="008A5413">
        <w:rPr>
          <w:rFonts w:ascii="Book Antiqua" w:eastAsia="Book Antiqua" w:hAnsi="Book Antiqua" w:cs="Book Antiqua"/>
          <w:i/>
          <w:iCs/>
          <w:color w:val="000000"/>
        </w:rPr>
        <w:t>Anesth Analg</w:t>
      </w:r>
      <w:r w:rsidRPr="008A5413">
        <w:rPr>
          <w:rFonts w:ascii="Book Antiqua" w:eastAsia="Book Antiqua" w:hAnsi="Book Antiqua" w:cs="Book Antiqua"/>
          <w:color w:val="000000"/>
        </w:rPr>
        <w:t xml:space="preserve"> 2020; </w:t>
      </w:r>
      <w:r w:rsidRPr="008A5413">
        <w:rPr>
          <w:rFonts w:ascii="Book Antiqua" w:eastAsia="Book Antiqua" w:hAnsi="Book Antiqua" w:cs="Book Antiqua"/>
          <w:b/>
          <w:bCs/>
          <w:color w:val="000000"/>
        </w:rPr>
        <w:t>131</w:t>
      </w:r>
      <w:r w:rsidRPr="008A5413">
        <w:rPr>
          <w:rFonts w:ascii="Book Antiqua" w:eastAsia="Book Antiqua" w:hAnsi="Book Antiqua" w:cs="Book Antiqua"/>
          <w:color w:val="000000"/>
        </w:rPr>
        <w:t>: 1679-1692 [PMID: 33186157 DOI: 10.1213/ANE.0000000000005107]</w:t>
      </w:r>
    </w:p>
    <w:p w14:paraId="66DAB246"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lastRenderedPageBreak/>
        <w:t xml:space="preserve">102 </w:t>
      </w:r>
      <w:r w:rsidRPr="008A5413">
        <w:rPr>
          <w:rFonts w:ascii="Book Antiqua" w:eastAsia="Book Antiqua" w:hAnsi="Book Antiqua" w:cs="Book Antiqua"/>
          <w:b/>
          <w:bCs/>
          <w:color w:val="000000"/>
        </w:rPr>
        <w:t>Ho KM</w:t>
      </w:r>
      <w:r w:rsidRPr="008A5413">
        <w:rPr>
          <w:rFonts w:ascii="Book Antiqua" w:eastAsia="Book Antiqua" w:hAnsi="Book Antiqua" w:cs="Book Antiqua"/>
          <w:color w:val="000000"/>
        </w:rPr>
        <w:t xml:space="preserve">, Sheridan DJ. Meta-analysis of frusemide to prevent or treat acute renal failure. </w:t>
      </w:r>
      <w:r w:rsidRPr="008A5413">
        <w:rPr>
          <w:rFonts w:ascii="Book Antiqua" w:eastAsia="Book Antiqua" w:hAnsi="Book Antiqua" w:cs="Book Antiqua"/>
          <w:i/>
          <w:iCs/>
          <w:color w:val="000000"/>
        </w:rPr>
        <w:t>BMJ</w:t>
      </w:r>
      <w:r w:rsidRPr="008A5413">
        <w:rPr>
          <w:rFonts w:ascii="Book Antiqua" w:eastAsia="Book Antiqua" w:hAnsi="Book Antiqua" w:cs="Book Antiqua"/>
          <w:color w:val="000000"/>
        </w:rPr>
        <w:t xml:space="preserve"> 2006; </w:t>
      </w:r>
      <w:r w:rsidRPr="008A5413">
        <w:rPr>
          <w:rFonts w:ascii="Book Antiqua" w:eastAsia="Book Antiqua" w:hAnsi="Book Antiqua" w:cs="Book Antiqua"/>
          <w:b/>
          <w:bCs/>
          <w:color w:val="000000"/>
        </w:rPr>
        <w:t>333</w:t>
      </w:r>
      <w:r w:rsidRPr="008A5413">
        <w:rPr>
          <w:rFonts w:ascii="Book Antiqua" w:eastAsia="Book Antiqua" w:hAnsi="Book Antiqua" w:cs="Book Antiqua"/>
          <w:color w:val="000000"/>
        </w:rPr>
        <w:t>: 420 [PMID: 16861256 DOI: 10.1136/bmj.38902.605347.7C]</w:t>
      </w:r>
    </w:p>
    <w:p w14:paraId="6EF613EC"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103 </w:t>
      </w:r>
      <w:r w:rsidRPr="008A5413">
        <w:rPr>
          <w:rFonts w:ascii="Book Antiqua" w:eastAsia="Book Antiqua" w:hAnsi="Book Antiqua" w:cs="Book Antiqua"/>
          <w:b/>
          <w:bCs/>
          <w:color w:val="000000"/>
        </w:rPr>
        <w:t>Egal M</w:t>
      </w:r>
      <w:r w:rsidRPr="008A5413">
        <w:rPr>
          <w:rFonts w:ascii="Book Antiqua" w:eastAsia="Book Antiqua" w:hAnsi="Book Antiqua" w:cs="Book Antiqua"/>
          <w:color w:val="000000"/>
        </w:rPr>
        <w:t xml:space="preserve">, de Geus HR, van Bommel J, Groeneveld AB. Targeting oliguria reversal in perioperative restrictive fluid management does not influence the occurrence of renal dysfunction: A systematic review and meta-analysis. </w:t>
      </w:r>
      <w:r w:rsidRPr="008A5413">
        <w:rPr>
          <w:rFonts w:ascii="Book Antiqua" w:eastAsia="Book Antiqua" w:hAnsi="Book Antiqua" w:cs="Book Antiqua"/>
          <w:i/>
          <w:iCs/>
          <w:color w:val="000000"/>
        </w:rPr>
        <w:t>Eur J Anaesthesiol</w:t>
      </w:r>
      <w:r w:rsidRPr="008A5413">
        <w:rPr>
          <w:rFonts w:ascii="Book Antiqua" w:eastAsia="Book Antiqua" w:hAnsi="Book Antiqua" w:cs="Book Antiqua"/>
          <w:color w:val="000000"/>
        </w:rPr>
        <w:t xml:space="preserve"> 2016; </w:t>
      </w:r>
      <w:r w:rsidRPr="008A5413">
        <w:rPr>
          <w:rFonts w:ascii="Book Antiqua" w:eastAsia="Book Antiqua" w:hAnsi="Book Antiqua" w:cs="Book Antiqua"/>
          <w:b/>
          <w:bCs/>
          <w:color w:val="000000"/>
        </w:rPr>
        <w:t>33</w:t>
      </w:r>
      <w:r w:rsidRPr="008A5413">
        <w:rPr>
          <w:rFonts w:ascii="Book Antiqua" w:eastAsia="Book Antiqua" w:hAnsi="Book Antiqua" w:cs="Book Antiqua"/>
          <w:color w:val="000000"/>
        </w:rPr>
        <w:t>: 425-435 [PMID: 26840829 DOI: 10.1097/EJA.0000000000000416]</w:t>
      </w:r>
    </w:p>
    <w:p w14:paraId="71674589"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104 </w:t>
      </w:r>
      <w:r w:rsidRPr="008A5413">
        <w:rPr>
          <w:rFonts w:ascii="Book Antiqua" w:eastAsia="Book Antiqua" w:hAnsi="Book Antiqua" w:cs="Book Antiqua"/>
          <w:b/>
          <w:bCs/>
          <w:color w:val="000000"/>
        </w:rPr>
        <w:t>Green BL</w:t>
      </w:r>
      <w:r w:rsidRPr="008A5413">
        <w:rPr>
          <w:rFonts w:ascii="Book Antiqua" w:eastAsia="Book Antiqua" w:hAnsi="Book Antiqua" w:cs="Book Antiqua"/>
          <w:color w:val="000000"/>
        </w:rPr>
        <w:t xml:space="preserve">, Marshall HC, Collinson F, Quirke P, Guillou P, Jayne DG, Brown JM. Long-term follow-up of the Medical Research Council CLASICC trial of conventional </w:t>
      </w:r>
      <w:r w:rsidRPr="008A5413">
        <w:rPr>
          <w:rFonts w:ascii="Book Antiqua" w:eastAsia="Book Antiqua" w:hAnsi="Book Antiqua" w:cs="Book Antiqua"/>
          <w:i/>
          <w:iCs/>
          <w:color w:val="000000"/>
        </w:rPr>
        <w:t>vs</w:t>
      </w:r>
      <w:r w:rsidRPr="008A5413">
        <w:rPr>
          <w:rFonts w:ascii="Book Antiqua" w:eastAsia="Book Antiqua" w:hAnsi="Book Antiqua" w:cs="Book Antiqua"/>
          <w:color w:val="000000"/>
        </w:rPr>
        <w:t xml:space="preserve"> laparoscopically assisted resection in colorectal cancer. </w:t>
      </w:r>
      <w:r w:rsidRPr="008A5413">
        <w:rPr>
          <w:rFonts w:ascii="Book Antiqua" w:eastAsia="Book Antiqua" w:hAnsi="Book Antiqua" w:cs="Book Antiqua"/>
          <w:i/>
          <w:iCs/>
          <w:color w:val="000000"/>
        </w:rPr>
        <w:t>Br J Surg</w:t>
      </w:r>
      <w:r w:rsidRPr="008A5413">
        <w:rPr>
          <w:rFonts w:ascii="Book Antiqua" w:eastAsia="Book Antiqua" w:hAnsi="Book Antiqua" w:cs="Book Antiqua"/>
          <w:color w:val="000000"/>
        </w:rPr>
        <w:t xml:space="preserve"> 2013; </w:t>
      </w:r>
      <w:r w:rsidRPr="008A5413">
        <w:rPr>
          <w:rFonts w:ascii="Book Antiqua" w:eastAsia="Book Antiqua" w:hAnsi="Book Antiqua" w:cs="Book Antiqua"/>
          <w:b/>
          <w:bCs/>
          <w:color w:val="000000"/>
        </w:rPr>
        <w:t>100</w:t>
      </w:r>
      <w:r w:rsidRPr="008A5413">
        <w:rPr>
          <w:rFonts w:ascii="Book Antiqua" w:eastAsia="Book Antiqua" w:hAnsi="Book Antiqua" w:cs="Book Antiqua"/>
          <w:color w:val="000000"/>
        </w:rPr>
        <w:t>: 75-82 [PMID: 23132548 DOI: 10.1002/bjs.8945]</w:t>
      </w:r>
    </w:p>
    <w:p w14:paraId="21E37BE7"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105 </w:t>
      </w:r>
      <w:r w:rsidRPr="008A5413">
        <w:rPr>
          <w:rFonts w:ascii="Book Antiqua" w:eastAsia="Book Antiqua" w:hAnsi="Book Antiqua" w:cs="Book Antiqua"/>
          <w:b/>
          <w:bCs/>
          <w:color w:val="000000"/>
        </w:rPr>
        <w:t>Bonjer HJ</w:t>
      </w:r>
      <w:r w:rsidRPr="008A5413">
        <w:rPr>
          <w:rFonts w:ascii="Book Antiqua" w:eastAsia="Book Antiqua" w:hAnsi="Book Antiqua" w:cs="Book Antiqua"/>
          <w:color w:val="000000"/>
        </w:rPr>
        <w:t xml:space="preserve">, Deijen CL, Haglind E; COLOR II Study Group. A Randomized Trial of Laparoscopic </w:t>
      </w:r>
      <w:r w:rsidRPr="008A5413">
        <w:rPr>
          <w:rFonts w:ascii="Book Antiqua" w:eastAsia="Book Antiqua" w:hAnsi="Book Antiqua" w:cs="Book Antiqua"/>
          <w:i/>
          <w:iCs/>
          <w:color w:val="000000"/>
        </w:rPr>
        <w:t>vs</w:t>
      </w:r>
      <w:r w:rsidRPr="008A5413">
        <w:rPr>
          <w:rFonts w:ascii="Book Antiqua" w:eastAsia="Book Antiqua" w:hAnsi="Book Antiqua" w:cs="Book Antiqua"/>
          <w:color w:val="000000"/>
        </w:rPr>
        <w:t xml:space="preserve"> Open Surgery for Rectal Cancer. </w:t>
      </w:r>
      <w:r w:rsidRPr="008A5413">
        <w:rPr>
          <w:rFonts w:ascii="Book Antiqua" w:eastAsia="Book Antiqua" w:hAnsi="Book Antiqua" w:cs="Book Antiqua"/>
          <w:i/>
          <w:iCs/>
          <w:color w:val="000000"/>
        </w:rPr>
        <w:t>N Engl J Med</w:t>
      </w:r>
      <w:r w:rsidRPr="008A5413">
        <w:rPr>
          <w:rFonts w:ascii="Book Antiqua" w:eastAsia="Book Antiqua" w:hAnsi="Book Antiqua" w:cs="Book Antiqua"/>
          <w:color w:val="000000"/>
        </w:rPr>
        <w:t xml:space="preserve"> 2015; </w:t>
      </w:r>
      <w:r w:rsidRPr="008A5413">
        <w:rPr>
          <w:rFonts w:ascii="Book Antiqua" w:eastAsia="Book Antiqua" w:hAnsi="Book Antiqua" w:cs="Book Antiqua"/>
          <w:b/>
          <w:bCs/>
          <w:color w:val="000000"/>
        </w:rPr>
        <w:t>373</w:t>
      </w:r>
      <w:r w:rsidRPr="008A5413">
        <w:rPr>
          <w:rFonts w:ascii="Book Antiqua" w:eastAsia="Book Antiqua" w:hAnsi="Book Antiqua" w:cs="Book Antiqua"/>
          <w:color w:val="000000"/>
        </w:rPr>
        <w:t>: 194 [PMID: 26154803 DOI: 10.1056/NEJMc1505367]</w:t>
      </w:r>
    </w:p>
    <w:p w14:paraId="2F150C62"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106 </w:t>
      </w:r>
      <w:r w:rsidRPr="008A5413">
        <w:rPr>
          <w:rFonts w:ascii="Book Antiqua" w:eastAsia="Book Antiqua" w:hAnsi="Book Antiqua" w:cs="Book Antiqua"/>
          <w:b/>
          <w:bCs/>
          <w:color w:val="000000"/>
        </w:rPr>
        <w:t>Wiesenthal JD</w:t>
      </w:r>
      <w:r w:rsidRPr="008A5413">
        <w:rPr>
          <w:rFonts w:ascii="Book Antiqua" w:eastAsia="Book Antiqua" w:hAnsi="Book Antiqua" w:cs="Book Antiqua"/>
          <w:color w:val="000000"/>
        </w:rPr>
        <w:t xml:space="preserve">, Fazio LM, Perks AE, Blew BD, Mazer D, Hare G, Honey RJ, Pace KT. Effect of pneumoperitoneum on renal tissue oxygenation and blood flow in a rat model. </w:t>
      </w:r>
      <w:r w:rsidRPr="008A5413">
        <w:rPr>
          <w:rFonts w:ascii="Book Antiqua" w:eastAsia="Book Antiqua" w:hAnsi="Book Antiqua" w:cs="Book Antiqua"/>
          <w:i/>
          <w:iCs/>
          <w:color w:val="000000"/>
        </w:rPr>
        <w:t>Urology</w:t>
      </w:r>
      <w:r w:rsidRPr="008A5413">
        <w:rPr>
          <w:rFonts w:ascii="Book Antiqua" w:eastAsia="Book Antiqua" w:hAnsi="Book Antiqua" w:cs="Book Antiqua"/>
          <w:color w:val="000000"/>
        </w:rPr>
        <w:t xml:space="preserve"> 2011; </w:t>
      </w:r>
      <w:r w:rsidRPr="008A5413">
        <w:rPr>
          <w:rFonts w:ascii="Book Antiqua" w:eastAsia="Book Antiqua" w:hAnsi="Book Antiqua" w:cs="Book Antiqua"/>
          <w:b/>
          <w:bCs/>
          <w:color w:val="000000"/>
        </w:rPr>
        <w:t>77</w:t>
      </w:r>
      <w:r w:rsidRPr="008A5413">
        <w:rPr>
          <w:rFonts w:ascii="Book Antiqua" w:eastAsia="Book Antiqua" w:hAnsi="Book Antiqua" w:cs="Book Antiqua"/>
          <w:color w:val="000000"/>
        </w:rPr>
        <w:t>: 1508.e9-1508.15 [PMID: 21507469 DOI: 10.1016/j.urology.2011.02.022]</w:t>
      </w:r>
    </w:p>
    <w:p w14:paraId="5588DFAC"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107 </w:t>
      </w:r>
      <w:r w:rsidRPr="008A5413">
        <w:rPr>
          <w:rFonts w:ascii="Book Antiqua" w:eastAsia="Book Antiqua" w:hAnsi="Book Antiqua" w:cs="Book Antiqua"/>
          <w:b/>
          <w:bCs/>
          <w:color w:val="000000"/>
        </w:rPr>
        <w:t>Demyttenaere S</w:t>
      </w:r>
      <w:r w:rsidRPr="008A5413">
        <w:rPr>
          <w:rFonts w:ascii="Book Antiqua" w:eastAsia="Book Antiqua" w:hAnsi="Book Antiqua" w:cs="Book Antiqua"/>
          <w:color w:val="000000"/>
        </w:rPr>
        <w:t xml:space="preserve">, Feldman LS, Fried GM. Effect of pneumoperitoneum on renal perfusion and function: a systematic review. </w:t>
      </w:r>
      <w:r w:rsidRPr="008A5413">
        <w:rPr>
          <w:rFonts w:ascii="Book Antiqua" w:eastAsia="Book Antiqua" w:hAnsi="Book Antiqua" w:cs="Book Antiqua"/>
          <w:i/>
          <w:iCs/>
          <w:color w:val="000000"/>
        </w:rPr>
        <w:t>Surg Endosc</w:t>
      </w:r>
      <w:r w:rsidRPr="008A5413">
        <w:rPr>
          <w:rFonts w:ascii="Book Antiqua" w:eastAsia="Book Antiqua" w:hAnsi="Book Antiqua" w:cs="Book Antiqua"/>
          <w:color w:val="000000"/>
        </w:rPr>
        <w:t xml:space="preserve"> 2007; </w:t>
      </w:r>
      <w:r w:rsidRPr="008A5413">
        <w:rPr>
          <w:rFonts w:ascii="Book Antiqua" w:eastAsia="Book Antiqua" w:hAnsi="Book Antiqua" w:cs="Book Antiqua"/>
          <w:b/>
          <w:bCs/>
          <w:color w:val="000000"/>
        </w:rPr>
        <w:t>21</w:t>
      </w:r>
      <w:r w:rsidRPr="008A5413">
        <w:rPr>
          <w:rFonts w:ascii="Book Antiqua" w:eastAsia="Book Antiqua" w:hAnsi="Book Antiqua" w:cs="Book Antiqua"/>
          <w:color w:val="000000"/>
        </w:rPr>
        <w:t>: 152-160 [PMID: 17160650 DOI: 10.1007/s00464-006-0250-x]</w:t>
      </w:r>
    </w:p>
    <w:p w14:paraId="7EF99BAD"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108 </w:t>
      </w:r>
      <w:r w:rsidRPr="008A5413">
        <w:rPr>
          <w:rFonts w:ascii="Book Antiqua" w:eastAsia="Book Antiqua" w:hAnsi="Book Antiqua" w:cs="Book Antiqua"/>
          <w:b/>
          <w:bCs/>
          <w:color w:val="000000"/>
        </w:rPr>
        <w:t>Villa G</w:t>
      </w:r>
      <w:r w:rsidRPr="008A5413">
        <w:rPr>
          <w:rFonts w:ascii="Book Antiqua" w:eastAsia="Book Antiqua" w:hAnsi="Book Antiqua" w:cs="Book Antiqua"/>
          <w:color w:val="000000"/>
        </w:rPr>
        <w:t xml:space="preserve">, Samoni S, De Rosa S, Ronco C. The Pathophysiological Hypothesis of Kidney Damage during Intra-Abdominal Hypertension. </w:t>
      </w:r>
      <w:r w:rsidRPr="008A5413">
        <w:rPr>
          <w:rFonts w:ascii="Book Antiqua" w:eastAsia="Book Antiqua" w:hAnsi="Book Antiqua" w:cs="Book Antiqua"/>
          <w:i/>
          <w:iCs/>
          <w:color w:val="000000"/>
        </w:rPr>
        <w:t>Front Physiol</w:t>
      </w:r>
      <w:r w:rsidRPr="008A5413">
        <w:rPr>
          <w:rFonts w:ascii="Book Antiqua" w:eastAsia="Book Antiqua" w:hAnsi="Book Antiqua" w:cs="Book Antiqua"/>
          <w:color w:val="000000"/>
        </w:rPr>
        <w:t xml:space="preserve"> 2016; </w:t>
      </w:r>
      <w:r w:rsidRPr="008A5413">
        <w:rPr>
          <w:rFonts w:ascii="Book Antiqua" w:eastAsia="Book Antiqua" w:hAnsi="Book Antiqua" w:cs="Book Antiqua"/>
          <w:b/>
          <w:bCs/>
          <w:color w:val="000000"/>
        </w:rPr>
        <w:t>7</w:t>
      </w:r>
      <w:r w:rsidRPr="008A5413">
        <w:rPr>
          <w:rFonts w:ascii="Book Antiqua" w:eastAsia="Book Antiqua" w:hAnsi="Book Antiqua" w:cs="Book Antiqua"/>
          <w:color w:val="000000"/>
        </w:rPr>
        <w:t>: 55 [PMID: 26941652 DOI: 10.3389/fphys.2016.00055]</w:t>
      </w:r>
    </w:p>
    <w:p w14:paraId="48D64604"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109 </w:t>
      </w:r>
      <w:r w:rsidRPr="008A5413">
        <w:rPr>
          <w:rFonts w:ascii="Book Antiqua" w:eastAsia="Book Antiqua" w:hAnsi="Book Antiqua" w:cs="Book Antiqua"/>
          <w:b/>
          <w:bCs/>
          <w:color w:val="000000"/>
        </w:rPr>
        <w:t>Ronco C</w:t>
      </w:r>
      <w:r w:rsidRPr="008A5413">
        <w:rPr>
          <w:rFonts w:ascii="Book Antiqua" w:eastAsia="Book Antiqua" w:hAnsi="Book Antiqua" w:cs="Book Antiqua"/>
          <w:color w:val="000000"/>
        </w:rPr>
        <w:t xml:space="preserve">, Bellomo R, Kellum JA. Acute kidney injury. </w:t>
      </w:r>
      <w:r w:rsidRPr="008A5413">
        <w:rPr>
          <w:rFonts w:ascii="Book Antiqua" w:eastAsia="Book Antiqua" w:hAnsi="Book Antiqua" w:cs="Book Antiqua"/>
          <w:i/>
          <w:iCs/>
          <w:color w:val="000000"/>
        </w:rPr>
        <w:t>Lancet</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394</w:t>
      </w:r>
      <w:r w:rsidRPr="008A5413">
        <w:rPr>
          <w:rFonts w:ascii="Book Antiqua" w:eastAsia="Book Antiqua" w:hAnsi="Book Antiqua" w:cs="Book Antiqua"/>
          <w:color w:val="000000"/>
        </w:rPr>
        <w:t>: 1949-1964 [PMID: 31777389 DOI: 10.1016/S0140-6736(19)32563-2]</w:t>
      </w:r>
    </w:p>
    <w:p w14:paraId="5F48DF31"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110 </w:t>
      </w:r>
      <w:r w:rsidRPr="008A5413">
        <w:rPr>
          <w:rFonts w:ascii="Book Antiqua" w:eastAsia="Book Antiqua" w:hAnsi="Book Antiqua" w:cs="Book Antiqua"/>
          <w:b/>
          <w:bCs/>
          <w:color w:val="000000"/>
        </w:rPr>
        <w:t>Ostermann M</w:t>
      </w:r>
      <w:r w:rsidRPr="008A5413">
        <w:rPr>
          <w:rFonts w:ascii="Book Antiqua" w:eastAsia="Book Antiqua" w:hAnsi="Book Antiqua" w:cs="Book Antiqua"/>
          <w:color w:val="000000"/>
        </w:rPr>
        <w:t xml:space="preserve">, Cennamo A, Meersch M, Kunst G. A narrative review of the impact of surgery and anaesthesia on acute kidney injury. </w:t>
      </w:r>
      <w:r w:rsidRPr="008A5413">
        <w:rPr>
          <w:rFonts w:ascii="Book Antiqua" w:eastAsia="Book Antiqua" w:hAnsi="Book Antiqua" w:cs="Book Antiqua"/>
          <w:i/>
          <w:iCs/>
          <w:color w:val="000000"/>
        </w:rPr>
        <w:t>Anaesthesia</w:t>
      </w:r>
      <w:r w:rsidRPr="008A5413">
        <w:rPr>
          <w:rFonts w:ascii="Book Antiqua" w:eastAsia="Book Antiqua" w:hAnsi="Book Antiqua" w:cs="Book Antiqua"/>
          <w:color w:val="000000"/>
        </w:rPr>
        <w:t xml:space="preserve"> 2020; </w:t>
      </w:r>
      <w:r w:rsidRPr="008A5413">
        <w:rPr>
          <w:rFonts w:ascii="Book Antiqua" w:eastAsia="Book Antiqua" w:hAnsi="Book Antiqua" w:cs="Book Antiqua"/>
          <w:b/>
          <w:bCs/>
          <w:color w:val="000000"/>
        </w:rPr>
        <w:t>75 Suppl 1</w:t>
      </w:r>
      <w:r w:rsidRPr="008A5413">
        <w:rPr>
          <w:rFonts w:ascii="Book Antiqua" w:eastAsia="Book Antiqua" w:hAnsi="Book Antiqua" w:cs="Book Antiqua"/>
          <w:color w:val="000000"/>
        </w:rPr>
        <w:t>: e121-e133 [PMID: 31903567 DOI: 10.1111/anae.14932]</w:t>
      </w:r>
    </w:p>
    <w:p w14:paraId="09A74F8B"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111 </w:t>
      </w:r>
      <w:r w:rsidRPr="008A5413">
        <w:rPr>
          <w:rFonts w:ascii="Book Antiqua" w:eastAsia="Book Antiqua" w:hAnsi="Book Antiqua" w:cs="Book Antiqua"/>
          <w:b/>
          <w:bCs/>
          <w:color w:val="000000"/>
        </w:rPr>
        <w:t>Zarbock A</w:t>
      </w:r>
      <w:r w:rsidRPr="008A5413">
        <w:rPr>
          <w:rFonts w:ascii="Book Antiqua" w:eastAsia="Book Antiqua" w:hAnsi="Book Antiqua" w:cs="Book Antiqua"/>
          <w:color w:val="000000"/>
        </w:rPr>
        <w:t xml:space="preserve">, Koyner JL, Hoste EAJ, Kellum JA. Update on Perioperative Acute Kidney Injury. </w:t>
      </w:r>
      <w:r w:rsidRPr="008A5413">
        <w:rPr>
          <w:rFonts w:ascii="Book Antiqua" w:eastAsia="Book Antiqua" w:hAnsi="Book Antiqua" w:cs="Book Antiqua"/>
          <w:i/>
          <w:iCs/>
          <w:color w:val="000000"/>
        </w:rPr>
        <w:t>Anesth Analg</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127</w:t>
      </w:r>
      <w:r w:rsidRPr="008A5413">
        <w:rPr>
          <w:rFonts w:ascii="Book Antiqua" w:eastAsia="Book Antiqua" w:hAnsi="Book Antiqua" w:cs="Book Antiqua"/>
          <w:color w:val="000000"/>
        </w:rPr>
        <w:t>: 1236-1245 [PMID: 30138176 DOI: 10.1213/ANE.0000000000003741]</w:t>
      </w:r>
    </w:p>
    <w:p w14:paraId="72A33AD2"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lastRenderedPageBreak/>
        <w:t xml:space="preserve">112 </w:t>
      </w:r>
      <w:r w:rsidRPr="008A5413">
        <w:rPr>
          <w:rFonts w:ascii="Book Antiqua" w:eastAsia="Book Antiqua" w:hAnsi="Book Antiqua" w:cs="Book Antiqua"/>
          <w:b/>
          <w:bCs/>
          <w:color w:val="000000"/>
        </w:rPr>
        <w:t>Koch CG</w:t>
      </w:r>
      <w:r w:rsidRPr="008A5413">
        <w:rPr>
          <w:rFonts w:ascii="Book Antiqua" w:eastAsia="Book Antiqua" w:hAnsi="Book Antiqua" w:cs="Book Antiqua"/>
          <w:color w:val="000000"/>
        </w:rPr>
        <w:t xml:space="preserve">, Li L, Sessler DI, Figueroa P, Hoeltge GA, Mihaljevic T, Blackstone EH. Duration of red-cell storage and complications after cardiac surgery. </w:t>
      </w:r>
      <w:r w:rsidRPr="008A5413">
        <w:rPr>
          <w:rFonts w:ascii="Book Antiqua" w:eastAsia="Book Antiqua" w:hAnsi="Book Antiqua" w:cs="Book Antiqua"/>
          <w:i/>
          <w:iCs/>
          <w:color w:val="000000"/>
        </w:rPr>
        <w:t>N Engl J Med</w:t>
      </w:r>
      <w:r w:rsidRPr="008A5413">
        <w:rPr>
          <w:rFonts w:ascii="Book Antiqua" w:eastAsia="Book Antiqua" w:hAnsi="Book Antiqua" w:cs="Book Antiqua"/>
          <w:color w:val="000000"/>
        </w:rPr>
        <w:t xml:space="preserve"> 2008; </w:t>
      </w:r>
      <w:r w:rsidRPr="008A5413">
        <w:rPr>
          <w:rFonts w:ascii="Book Antiqua" w:eastAsia="Book Antiqua" w:hAnsi="Book Antiqua" w:cs="Book Antiqua"/>
          <w:b/>
          <w:bCs/>
          <w:color w:val="000000"/>
        </w:rPr>
        <w:t>358</w:t>
      </w:r>
      <w:r w:rsidRPr="008A5413">
        <w:rPr>
          <w:rFonts w:ascii="Book Antiqua" w:eastAsia="Book Antiqua" w:hAnsi="Book Antiqua" w:cs="Book Antiqua"/>
          <w:color w:val="000000"/>
        </w:rPr>
        <w:t>: 1229-1239 [PMID: 18354101 DOI: 10.1056/NEJMoa070403]</w:t>
      </w:r>
    </w:p>
    <w:p w14:paraId="7B147462"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113 </w:t>
      </w:r>
      <w:r w:rsidRPr="008A5413">
        <w:rPr>
          <w:rFonts w:ascii="Book Antiqua" w:eastAsia="Book Antiqua" w:hAnsi="Book Antiqua" w:cs="Book Antiqua"/>
          <w:b/>
          <w:bCs/>
          <w:color w:val="000000"/>
        </w:rPr>
        <w:t>Karkouti K</w:t>
      </w:r>
      <w:r w:rsidRPr="008A5413">
        <w:rPr>
          <w:rFonts w:ascii="Book Antiqua" w:eastAsia="Book Antiqua" w:hAnsi="Book Antiqua" w:cs="Book Antiqua"/>
          <w:color w:val="000000"/>
        </w:rPr>
        <w:t xml:space="preserve">, Wijeysundera DN, Yau TM, Callum JL, Cheng DC, Crowther M, Dupuis JY, Fremes SE, Kent B, Laflamme C, Lamy A, Legare JF, Mazer CD, McCluskey SA, Rubens FD, Sawchuk C, Beattie WS. Acute kidney injury after cardiac surgery: focus on modifiable risk factors. </w:t>
      </w:r>
      <w:r w:rsidRPr="008A5413">
        <w:rPr>
          <w:rFonts w:ascii="Book Antiqua" w:eastAsia="Book Antiqua" w:hAnsi="Book Antiqua" w:cs="Book Antiqua"/>
          <w:i/>
          <w:iCs/>
          <w:color w:val="000000"/>
        </w:rPr>
        <w:t>Circulation</w:t>
      </w:r>
      <w:r w:rsidRPr="008A5413">
        <w:rPr>
          <w:rFonts w:ascii="Book Antiqua" w:eastAsia="Book Antiqua" w:hAnsi="Book Antiqua" w:cs="Book Antiqua"/>
          <w:color w:val="000000"/>
        </w:rPr>
        <w:t xml:space="preserve"> 2009; </w:t>
      </w:r>
      <w:r w:rsidRPr="008A5413">
        <w:rPr>
          <w:rFonts w:ascii="Book Antiqua" w:eastAsia="Book Antiqua" w:hAnsi="Book Antiqua" w:cs="Book Antiqua"/>
          <w:b/>
          <w:bCs/>
          <w:color w:val="000000"/>
        </w:rPr>
        <w:t>119</w:t>
      </w:r>
      <w:r w:rsidRPr="008A5413">
        <w:rPr>
          <w:rFonts w:ascii="Book Antiqua" w:eastAsia="Book Antiqua" w:hAnsi="Book Antiqua" w:cs="Book Antiqua"/>
          <w:color w:val="000000"/>
        </w:rPr>
        <w:t>: 495-502 [PMID: 19153273 DOI: 10.1161/CIRCULATIONAHA.108.786913]</w:t>
      </w:r>
    </w:p>
    <w:p w14:paraId="5AC1DB98"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114 </w:t>
      </w:r>
      <w:r w:rsidRPr="008A5413">
        <w:rPr>
          <w:rFonts w:ascii="Book Antiqua" w:eastAsia="Book Antiqua" w:hAnsi="Book Antiqua" w:cs="Book Antiqua"/>
          <w:b/>
          <w:bCs/>
          <w:color w:val="000000"/>
        </w:rPr>
        <w:t>Shaw AD</w:t>
      </w:r>
      <w:r w:rsidRPr="008A5413">
        <w:rPr>
          <w:rFonts w:ascii="Book Antiqua" w:eastAsia="Book Antiqua" w:hAnsi="Book Antiqua" w:cs="Book Antiqua"/>
          <w:color w:val="000000"/>
        </w:rPr>
        <w:t xml:space="preserve">, Kellum JA. The risk of AKI in patients treated with intravenous solutions containing hydroxyethyl starch. </w:t>
      </w:r>
      <w:r w:rsidRPr="008A5413">
        <w:rPr>
          <w:rFonts w:ascii="Book Antiqua" w:eastAsia="Book Antiqua" w:hAnsi="Book Antiqua" w:cs="Book Antiqua"/>
          <w:i/>
          <w:iCs/>
          <w:color w:val="000000"/>
        </w:rPr>
        <w:t>Clin J Am Soc Nephrol</w:t>
      </w:r>
      <w:r w:rsidRPr="008A5413">
        <w:rPr>
          <w:rFonts w:ascii="Book Antiqua" w:eastAsia="Book Antiqua" w:hAnsi="Book Antiqua" w:cs="Book Antiqua"/>
          <w:color w:val="000000"/>
        </w:rPr>
        <w:t xml:space="preserve"> 2013; </w:t>
      </w:r>
      <w:r w:rsidRPr="008A5413">
        <w:rPr>
          <w:rFonts w:ascii="Book Antiqua" w:eastAsia="Book Antiqua" w:hAnsi="Book Antiqua" w:cs="Book Antiqua"/>
          <w:b/>
          <w:bCs/>
          <w:color w:val="000000"/>
        </w:rPr>
        <w:t>8</w:t>
      </w:r>
      <w:r w:rsidRPr="008A5413">
        <w:rPr>
          <w:rFonts w:ascii="Book Antiqua" w:eastAsia="Book Antiqua" w:hAnsi="Book Antiqua" w:cs="Book Antiqua"/>
          <w:color w:val="000000"/>
        </w:rPr>
        <w:t>: 497-503 [PMID: 23335037 DOI: 10.2215/CJN.10921012]</w:t>
      </w:r>
    </w:p>
    <w:p w14:paraId="5A124A22"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115 </w:t>
      </w:r>
      <w:r w:rsidRPr="008A5413">
        <w:rPr>
          <w:rFonts w:ascii="Book Antiqua" w:eastAsia="Book Antiqua" w:hAnsi="Book Antiqua" w:cs="Book Antiqua"/>
          <w:b/>
          <w:bCs/>
          <w:color w:val="000000"/>
        </w:rPr>
        <w:t>Umegaki T</w:t>
      </w:r>
      <w:r w:rsidRPr="008A5413">
        <w:rPr>
          <w:rFonts w:ascii="Book Antiqua" w:eastAsia="Book Antiqua" w:hAnsi="Book Antiqua" w:cs="Book Antiqua"/>
          <w:color w:val="000000"/>
        </w:rPr>
        <w:t xml:space="preserve">, Uba T, Sumi C, Sakamoto S, Jomura S, Hirota K, Shingu K. Impact of hydroxyethyl starch 70/0.5 on acute kidney injury after gastroenterological surgery. </w:t>
      </w:r>
      <w:r w:rsidRPr="008A5413">
        <w:rPr>
          <w:rFonts w:ascii="Book Antiqua" w:eastAsia="Book Antiqua" w:hAnsi="Book Antiqua" w:cs="Book Antiqua"/>
          <w:i/>
          <w:iCs/>
          <w:color w:val="000000"/>
        </w:rPr>
        <w:t>Korean J Anesthesiol</w:t>
      </w:r>
      <w:r w:rsidRPr="008A5413">
        <w:rPr>
          <w:rFonts w:ascii="Book Antiqua" w:eastAsia="Book Antiqua" w:hAnsi="Book Antiqua" w:cs="Book Antiqua"/>
          <w:color w:val="000000"/>
        </w:rPr>
        <w:t xml:space="preserve"> 2016; </w:t>
      </w:r>
      <w:r w:rsidRPr="008A5413">
        <w:rPr>
          <w:rFonts w:ascii="Book Antiqua" w:eastAsia="Book Antiqua" w:hAnsi="Book Antiqua" w:cs="Book Antiqua"/>
          <w:b/>
          <w:bCs/>
          <w:color w:val="000000"/>
        </w:rPr>
        <w:t>69</w:t>
      </w:r>
      <w:r w:rsidRPr="008A5413">
        <w:rPr>
          <w:rFonts w:ascii="Book Antiqua" w:eastAsia="Book Antiqua" w:hAnsi="Book Antiqua" w:cs="Book Antiqua"/>
          <w:color w:val="000000"/>
        </w:rPr>
        <w:t>: 460-467 [PMID: 27703626 DOI: 10.4097/kjae.2016.69.5.460]</w:t>
      </w:r>
    </w:p>
    <w:p w14:paraId="0AB2D41F"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116 </w:t>
      </w:r>
      <w:r w:rsidRPr="008A5413">
        <w:rPr>
          <w:rFonts w:ascii="Book Antiqua" w:eastAsia="Book Antiqua" w:hAnsi="Book Antiqua" w:cs="Book Antiqua"/>
          <w:b/>
          <w:bCs/>
          <w:color w:val="000000"/>
        </w:rPr>
        <w:t>Kemlin D</w:t>
      </w:r>
      <w:r w:rsidRPr="008A5413">
        <w:rPr>
          <w:rFonts w:ascii="Book Antiqua" w:eastAsia="Book Antiqua" w:hAnsi="Book Antiqua" w:cs="Book Antiqua"/>
          <w:color w:val="000000"/>
        </w:rPr>
        <w:t xml:space="preserve">, Biard L, Kerhuel L, Zafrani L, Venot M, Teixeira L, Schlemmer B, Azoulay E, Canet E. Acute kidney injury in critically ill patients with solid tumours. </w:t>
      </w:r>
      <w:r w:rsidRPr="008A5413">
        <w:rPr>
          <w:rFonts w:ascii="Book Antiqua" w:eastAsia="Book Antiqua" w:hAnsi="Book Antiqua" w:cs="Book Antiqua"/>
          <w:i/>
          <w:iCs/>
          <w:color w:val="000000"/>
        </w:rPr>
        <w:t>Nephrol Dial Transplant</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33</w:t>
      </w:r>
      <w:r w:rsidRPr="008A5413">
        <w:rPr>
          <w:rFonts w:ascii="Book Antiqua" w:eastAsia="Book Antiqua" w:hAnsi="Book Antiqua" w:cs="Book Antiqua"/>
          <w:color w:val="000000"/>
        </w:rPr>
        <w:t>: 1997-2005 [PMID: 29579262 DOI: 10.1093/ndt/gfy051]</w:t>
      </w:r>
    </w:p>
    <w:p w14:paraId="09804D9B"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117 </w:t>
      </w:r>
      <w:r w:rsidRPr="008A5413">
        <w:rPr>
          <w:rFonts w:ascii="Book Antiqua" w:eastAsia="Book Antiqua" w:hAnsi="Book Antiqua" w:cs="Book Antiqua"/>
          <w:b/>
          <w:bCs/>
          <w:color w:val="000000"/>
        </w:rPr>
        <w:t>Wang LY</w:t>
      </w:r>
      <w:r w:rsidRPr="008A5413">
        <w:rPr>
          <w:rFonts w:ascii="Book Antiqua" w:eastAsia="Book Antiqua" w:hAnsi="Book Antiqua" w:cs="Book Antiqua"/>
          <w:color w:val="000000"/>
        </w:rPr>
        <w:t xml:space="preserve">, Wang JN, Diao ZL, Guan YM, Liu WH. Acute Kidney Injury in Oncology Patients. </w:t>
      </w:r>
      <w:r w:rsidRPr="008A5413">
        <w:rPr>
          <w:rFonts w:ascii="Book Antiqua" w:eastAsia="Book Antiqua" w:hAnsi="Book Antiqua" w:cs="Book Antiqua"/>
          <w:i/>
          <w:iCs/>
          <w:color w:val="000000"/>
        </w:rPr>
        <w:t>J Cancer</w:t>
      </w:r>
      <w:r w:rsidRPr="008A5413">
        <w:rPr>
          <w:rFonts w:ascii="Book Antiqua" w:eastAsia="Book Antiqua" w:hAnsi="Book Antiqua" w:cs="Book Antiqua"/>
          <w:color w:val="000000"/>
        </w:rPr>
        <w:t xml:space="preserve"> 2020; </w:t>
      </w:r>
      <w:r w:rsidRPr="008A5413">
        <w:rPr>
          <w:rFonts w:ascii="Book Antiqua" w:eastAsia="Book Antiqua" w:hAnsi="Book Antiqua" w:cs="Book Antiqua"/>
          <w:b/>
          <w:bCs/>
          <w:color w:val="000000"/>
        </w:rPr>
        <w:t>11</w:t>
      </w:r>
      <w:r w:rsidRPr="008A5413">
        <w:rPr>
          <w:rFonts w:ascii="Book Antiqua" w:eastAsia="Book Antiqua" w:hAnsi="Book Antiqua" w:cs="Book Antiqua"/>
          <w:color w:val="000000"/>
        </w:rPr>
        <w:t>: 4700-4708 [PMID: 32626516 DOI: 10.7150/jca.45382]</w:t>
      </w:r>
    </w:p>
    <w:p w14:paraId="1A2DEA75"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118 </w:t>
      </w:r>
      <w:r w:rsidRPr="008A5413">
        <w:rPr>
          <w:rFonts w:ascii="Book Antiqua" w:eastAsia="Book Antiqua" w:hAnsi="Book Antiqua" w:cs="Book Antiqua"/>
          <w:b/>
          <w:bCs/>
          <w:color w:val="000000"/>
        </w:rPr>
        <w:t>Brienza N</w:t>
      </w:r>
      <w:r w:rsidRPr="008A5413">
        <w:rPr>
          <w:rFonts w:ascii="Book Antiqua" w:eastAsia="Book Antiqua" w:hAnsi="Book Antiqua" w:cs="Book Antiqua"/>
          <w:color w:val="000000"/>
        </w:rPr>
        <w:t xml:space="preserve">, Giglio MT, Marucci M, Fiore T. Does perioperative hemodynamic optimization protect renal function in surgical patients? A meta-analytic study. </w:t>
      </w:r>
      <w:r w:rsidRPr="008A5413">
        <w:rPr>
          <w:rFonts w:ascii="Book Antiqua" w:eastAsia="Book Antiqua" w:hAnsi="Book Antiqua" w:cs="Book Antiqua"/>
          <w:i/>
          <w:iCs/>
          <w:color w:val="000000"/>
        </w:rPr>
        <w:t>Crit Care Med</w:t>
      </w:r>
      <w:r w:rsidRPr="008A5413">
        <w:rPr>
          <w:rFonts w:ascii="Book Antiqua" w:eastAsia="Book Antiqua" w:hAnsi="Book Antiqua" w:cs="Book Antiqua"/>
          <w:color w:val="000000"/>
        </w:rPr>
        <w:t xml:space="preserve"> 2009; </w:t>
      </w:r>
      <w:r w:rsidRPr="008A5413">
        <w:rPr>
          <w:rFonts w:ascii="Book Antiqua" w:eastAsia="Book Antiqua" w:hAnsi="Book Antiqua" w:cs="Book Antiqua"/>
          <w:b/>
          <w:bCs/>
          <w:color w:val="000000"/>
        </w:rPr>
        <w:t>37</w:t>
      </w:r>
      <w:r w:rsidRPr="008A5413">
        <w:rPr>
          <w:rFonts w:ascii="Book Antiqua" w:eastAsia="Book Antiqua" w:hAnsi="Book Antiqua" w:cs="Book Antiqua"/>
          <w:color w:val="000000"/>
        </w:rPr>
        <w:t>: 2079-2090 [PMID: 19384211 DOI: 10.1097/CCM.0b013e3181a00a43]</w:t>
      </w:r>
    </w:p>
    <w:p w14:paraId="6E88585A"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119 </w:t>
      </w:r>
      <w:r w:rsidRPr="008A5413">
        <w:rPr>
          <w:rFonts w:ascii="Book Antiqua" w:eastAsia="Book Antiqua" w:hAnsi="Book Antiqua" w:cs="Book Antiqua"/>
          <w:b/>
          <w:bCs/>
          <w:color w:val="000000"/>
        </w:rPr>
        <w:t>Yang B</w:t>
      </w:r>
      <w:r w:rsidRPr="008A5413">
        <w:rPr>
          <w:rFonts w:ascii="Book Antiqua" w:eastAsia="Book Antiqua" w:hAnsi="Book Antiqua" w:cs="Book Antiqua"/>
          <w:color w:val="000000"/>
        </w:rPr>
        <w:t xml:space="preserve">, Xu J, Xu F, Zou Z, Ye C, Mei C, Mao Z. Intravascular administration of mannitol for acute kidney injury prevention: a systematic review and meta-analysis. </w:t>
      </w:r>
      <w:r w:rsidRPr="008A5413">
        <w:rPr>
          <w:rFonts w:ascii="Book Antiqua" w:eastAsia="Book Antiqua" w:hAnsi="Book Antiqua" w:cs="Book Antiqua"/>
          <w:i/>
          <w:iCs/>
          <w:color w:val="000000"/>
        </w:rPr>
        <w:t>PLoS One</w:t>
      </w:r>
      <w:r w:rsidRPr="008A5413">
        <w:rPr>
          <w:rFonts w:ascii="Book Antiqua" w:eastAsia="Book Antiqua" w:hAnsi="Book Antiqua" w:cs="Book Antiqua"/>
          <w:color w:val="000000"/>
        </w:rPr>
        <w:t xml:space="preserve"> 2014; </w:t>
      </w:r>
      <w:r w:rsidRPr="008A5413">
        <w:rPr>
          <w:rFonts w:ascii="Book Antiqua" w:eastAsia="Book Antiqua" w:hAnsi="Book Antiqua" w:cs="Book Antiqua"/>
          <w:b/>
          <w:bCs/>
          <w:color w:val="000000"/>
        </w:rPr>
        <w:t>9</w:t>
      </w:r>
      <w:r w:rsidRPr="008A5413">
        <w:rPr>
          <w:rFonts w:ascii="Book Antiqua" w:eastAsia="Book Antiqua" w:hAnsi="Book Antiqua" w:cs="Book Antiqua"/>
          <w:color w:val="000000"/>
        </w:rPr>
        <w:t>: e85029 [PMID: 24454783 DOI: 10.1371/journal.pone.0085029]</w:t>
      </w:r>
    </w:p>
    <w:p w14:paraId="7FB26A54"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120 </w:t>
      </w:r>
      <w:r w:rsidRPr="008A5413">
        <w:rPr>
          <w:rFonts w:ascii="Book Antiqua" w:eastAsia="Book Antiqua" w:hAnsi="Book Antiqua" w:cs="Book Antiqua"/>
          <w:b/>
          <w:bCs/>
          <w:color w:val="000000"/>
        </w:rPr>
        <w:t>Tagawa M</w:t>
      </w:r>
      <w:r w:rsidRPr="008A5413">
        <w:rPr>
          <w:rFonts w:ascii="Book Antiqua" w:eastAsia="Book Antiqua" w:hAnsi="Book Antiqua" w:cs="Book Antiqua"/>
          <w:color w:val="000000"/>
        </w:rPr>
        <w:t xml:space="preserve">, Ogata A, Hamano T. Pre- and/or Intra-Operative Prescription of Diuretics, but Not Renin-Angiotensin-System Inhibitors, Is Significantly Associated with Acute Kidney Injury after Non-Cardiac Surgery: A Retrospective Cohort Study. </w:t>
      </w:r>
      <w:r w:rsidRPr="008A5413">
        <w:rPr>
          <w:rFonts w:ascii="Book Antiqua" w:eastAsia="Book Antiqua" w:hAnsi="Book Antiqua" w:cs="Book Antiqua"/>
          <w:i/>
          <w:iCs/>
          <w:color w:val="000000"/>
        </w:rPr>
        <w:t>PLoS One</w:t>
      </w:r>
      <w:r w:rsidRPr="008A5413">
        <w:rPr>
          <w:rFonts w:ascii="Book Antiqua" w:eastAsia="Book Antiqua" w:hAnsi="Book Antiqua" w:cs="Book Antiqua"/>
          <w:color w:val="000000"/>
        </w:rPr>
        <w:t xml:space="preserve"> 2015; </w:t>
      </w:r>
      <w:r w:rsidRPr="008A5413">
        <w:rPr>
          <w:rFonts w:ascii="Book Antiqua" w:eastAsia="Book Antiqua" w:hAnsi="Book Antiqua" w:cs="Book Antiqua"/>
          <w:b/>
          <w:bCs/>
          <w:color w:val="000000"/>
        </w:rPr>
        <w:t>10</w:t>
      </w:r>
      <w:r w:rsidRPr="008A5413">
        <w:rPr>
          <w:rFonts w:ascii="Book Antiqua" w:eastAsia="Book Antiqua" w:hAnsi="Book Antiqua" w:cs="Book Antiqua"/>
          <w:color w:val="000000"/>
        </w:rPr>
        <w:t>: e0132507 [PMID: 26146836 DOI: 10.1371/journal.pone.0132507]</w:t>
      </w:r>
    </w:p>
    <w:p w14:paraId="7AA61F9C"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lastRenderedPageBreak/>
        <w:t xml:space="preserve">121 </w:t>
      </w:r>
      <w:r w:rsidRPr="008A5413">
        <w:rPr>
          <w:rFonts w:ascii="Book Antiqua" w:eastAsia="Book Antiqua" w:hAnsi="Book Antiqua" w:cs="Book Antiqua"/>
          <w:b/>
          <w:bCs/>
          <w:color w:val="000000"/>
        </w:rPr>
        <w:t>Bisgaard J</w:t>
      </w:r>
      <w:r w:rsidRPr="008A5413">
        <w:rPr>
          <w:rFonts w:ascii="Book Antiqua" w:eastAsia="Book Antiqua" w:hAnsi="Book Antiqua" w:cs="Book Antiqua"/>
          <w:color w:val="000000"/>
        </w:rPr>
        <w:t xml:space="preserve">, Gilsaa T, Rønholm E, Toft P. Optimising stroke volume and oxygen delivery in abdominal aortic surgery: a randomised controlled trial. </w:t>
      </w:r>
      <w:r w:rsidRPr="008A5413">
        <w:rPr>
          <w:rFonts w:ascii="Book Antiqua" w:eastAsia="Book Antiqua" w:hAnsi="Book Antiqua" w:cs="Book Antiqua"/>
          <w:i/>
          <w:iCs/>
          <w:color w:val="000000"/>
        </w:rPr>
        <w:t>Acta Anaesthesiol Scand</w:t>
      </w:r>
      <w:r w:rsidRPr="008A5413">
        <w:rPr>
          <w:rFonts w:ascii="Book Antiqua" w:eastAsia="Book Antiqua" w:hAnsi="Book Antiqua" w:cs="Book Antiqua"/>
          <w:color w:val="000000"/>
        </w:rPr>
        <w:t xml:space="preserve"> 2013; </w:t>
      </w:r>
      <w:r w:rsidRPr="008A5413">
        <w:rPr>
          <w:rFonts w:ascii="Book Antiqua" w:eastAsia="Book Antiqua" w:hAnsi="Book Antiqua" w:cs="Book Antiqua"/>
          <w:b/>
          <w:bCs/>
          <w:color w:val="000000"/>
        </w:rPr>
        <w:t>57</w:t>
      </w:r>
      <w:r w:rsidRPr="008A5413">
        <w:rPr>
          <w:rFonts w:ascii="Book Antiqua" w:eastAsia="Book Antiqua" w:hAnsi="Book Antiqua" w:cs="Book Antiqua"/>
          <w:color w:val="000000"/>
        </w:rPr>
        <w:t>: 178-188 [PMID: 22897633 DOI: 10.1111/j.1399-6576.2012.02756.x]</w:t>
      </w:r>
    </w:p>
    <w:p w14:paraId="521790B1"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122 </w:t>
      </w:r>
      <w:r w:rsidRPr="008A5413">
        <w:rPr>
          <w:rFonts w:ascii="Book Antiqua" w:eastAsia="Book Antiqua" w:hAnsi="Book Antiqua" w:cs="Book Antiqua"/>
          <w:b/>
          <w:bCs/>
          <w:color w:val="000000"/>
        </w:rPr>
        <w:t>Yuan J</w:t>
      </w:r>
      <w:r w:rsidRPr="008A5413">
        <w:rPr>
          <w:rFonts w:ascii="Book Antiqua" w:eastAsia="Book Antiqua" w:hAnsi="Book Antiqua" w:cs="Book Antiqua"/>
          <w:color w:val="000000"/>
        </w:rPr>
        <w:t xml:space="preserve">, Sun Y, Pan C, Li T. Goal-directed fluid therapy for reducing risk of surgical site infections following abdominal surgery - A systematic review and meta-analysis of randomized controlled trials. </w:t>
      </w:r>
      <w:r w:rsidRPr="008A5413">
        <w:rPr>
          <w:rFonts w:ascii="Book Antiqua" w:eastAsia="Book Antiqua" w:hAnsi="Book Antiqua" w:cs="Book Antiqua"/>
          <w:i/>
          <w:iCs/>
          <w:color w:val="000000"/>
        </w:rPr>
        <w:t>Int J Surg</w:t>
      </w:r>
      <w:r w:rsidRPr="008A5413">
        <w:rPr>
          <w:rFonts w:ascii="Book Antiqua" w:eastAsia="Book Antiqua" w:hAnsi="Book Antiqua" w:cs="Book Antiqua"/>
          <w:color w:val="000000"/>
        </w:rPr>
        <w:t xml:space="preserve"> 2017; </w:t>
      </w:r>
      <w:r w:rsidRPr="008A5413">
        <w:rPr>
          <w:rFonts w:ascii="Book Antiqua" w:eastAsia="Book Antiqua" w:hAnsi="Book Antiqua" w:cs="Book Antiqua"/>
          <w:b/>
          <w:bCs/>
          <w:color w:val="000000"/>
        </w:rPr>
        <w:t>39</w:t>
      </w:r>
      <w:r w:rsidRPr="008A5413">
        <w:rPr>
          <w:rFonts w:ascii="Book Antiqua" w:eastAsia="Book Antiqua" w:hAnsi="Book Antiqua" w:cs="Book Antiqua"/>
          <w:color w:val="000000"/>
        </w:rPr>
        <w:t>: 74-87 [PMID: 28126672 DOI: 10.1016/j.ijsu.2017.01.081]</w:t>
      </w:r>
    </w:p>
    <w:p w14:paraId="6D16BB3A"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123 </w:t>
      </w:r>
      <w:r w:rsidRPr="008A5413">
        <w:rPr>
          <w:rFonts w:ascii="Book Antiqua" w:eastAsia="Book Antiqua" w:hAnsi="Book Antiqua" w:cs="Book Antiqua"/>
          <w:b/>
          <w:bCs/>
          <w:color w:val="000000"/>
        </w:rPr>
        <w:t>Som A</w:t>
      </w:r>
      <w:r w:rsidRPr="008A5413">
        <w:rPr>
          <w:rFonts w:ascii="Book Antiqua" w:eastAsia="Book Antiqua" w:hAnsi="Book Antiqua" w:cs="Book Antiqua"/>
          <w:color w:val="000000"/>
        </w:rPr>
        <w:t xml:space="preserve">, Maitra S, Bhattacharjee S, Baidya DK. Goal directed fluid therapy decreases postoperative morbidity but not mortality in major non-cardiac surgery: a meta-analysis and trial sequential analysis of randomized controlled trials. </w:t>
      </w:r>
      <w:r w:rsidRPr="008A5413">
        <w:rPr>
          <w:rFonts w:ascii="Book Antiqua" w:eastAsia="Book Antiqua" w:hAnsi="Book Antiqua" w:cs="Book Antiqua"/>
          <w:i/>
          <w:iCs/>
          <w:color w:val="000000"/>
        </w:rPr>
        <w:t>J Anesth</w:t>
      </w:r>
      <w:r w:rsidRPr="008A5413">
        <w:rPr>
          <w:rFonts w:ascii="Book Antiqua" w:eastAsia="Book Antiqua" w:hAnsi="Book Antiqua" w:cs="Book Antiqua"/>
          <w:color w:val="000000"/>
        </w:rPr>
        <w:t xml:space="preserve"> 2017; </w:t>
      </w:r>
      <w:r w:rsidRPr="008A5413">
        <w:rPr>
          <w:rFonts w:ascii="Book Antiqua" w:eastAsia="Book Antiqua" w:hAnsi="Book Antiqua" w:cs="Book Antiqua"/>
          <w:b/>
          <w:bCs/>
          <w:color w:val="000000"/>
        </w:rPr>
        <w:t>31</w:t>
      </w:r>
      <w:r w:rsidRPr="008A5413">
        <w:rPr>
          <w:rFonts w:ascii="Book Antiqua" w:eastAsia="Book Antiqua" w:hAnsi="Book Antiqua" w:cs="Book Antiqua"/>
          <w:color w:val="000000"/>
        </w:rPr>
        <w:t>: 66-81 [PMID: 27738801 DOI: 10.1007/s00540-016-2261-7]</w:t>
      </w:r>
    </w:p>
    <w:p w14:paraId="1C19939D"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124 </w:t>
      </w:r>
      <w:r w:rsidRPr="008A5413">
        <w:rPr>
          <w:rFonts w:ascii="Book Antiqua" w:eastAsia="Book Antiqua" w:hAnsi="Book Antiqua" w:cs="Book Antiqua"/>
          <w:b/>
          <w:bCs/>
          <w:color w:val="000000"/>
        </w:rPr>
        <w:t>Lopes MR</w:t>
      </w:r>
      <w:r w:rsidRPr="008A5413">
        <w:rPr>
          <w:rFonts w:ascii="Book Antiqua" w:eastAsia="Book Antiqua" w:hAnsi="Book Antiqua" w:cs="Book Antiqua"/>
          <w:color w:val="000000"/>
        </w:rPr>
        <w:t xml:space="preserve">, Oliveira MA, Pereira VO, Lemos IP, Auler JO Jr, Michard F. Goal-directed fluid management based on pulse pressure variation monitoring during high-risk surgery: a pilot randomized controlled trial. </w:t>
      </w:r>
      <w:r w:rsidRPr="008A5413">
        <w:rPr>
          <w:rFonts w:ascii="Book Antiqua" w:eastAsia="Book Antiqua" w:hAnsi="Book Antiqua" w:cs="Book Antiqua"/>
          <w:i/>
          <w:iCs/>
          <w:color w:val="000000"/>
        </w:rPr>
        <w:t>Crit Care</w:t>
      </w:r>
      <w:r w:rsidRPr="008A5413">
        <w:rPr>
          <w:rFonts w:ascii="Book Antiqua" w:eastAsia="Book Antiqua" w:hAnsi="Book Antiqua" w:cs="Book Antiqua"/>
          <w:color w:val="000000"/>
        </w:rPr>
        <w:t xml:space="preserve"> 2007; </w:t>
      </w:r>
      <w:r w:rsidRPr="008A5413">
        <w:rPr>
          <w:rFonts w:ascii="Book Antiqua" w:eastAsia="Book Antiqua" w:hAnsi="Book Antiqua" w:cs="Book Antiqua"/>
          <w:b/>
          <w:bCs/>
          <w:color w:val="000000"/>
        </w:rPr>
        <w:t>11</w:t>
      </w:r>
      <w:r w:rsidRPr="008A5413">
        <w:rPr>
          <w:rFonts w:ascii="Book Antiqua" w:eastAsia="Book Antiqua" w:hAnsi="Book Antiqua" w:cs="Book Antiqua"/>
          <w:color w:val="000000"/>
        </w:rPr>
        <w:t>: R100 [PMID: 17822565 DOI: 10.1186/cc6117]</w:t>
      </w:r>
    </w:p>
    <w:p w14:paraId="1C40A51C"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125 </w:t>
      </w:r>
      <w:r w:rsidRPr="008A5413">
        <w:rPr>
          <w:rFonts w:ascii="Book Antiqua" w:eastAsia="Book Antiqua" w:hAnsi="Book Antiqua" w:cs="Book Antiqua"/>
          <w:b/>
          <w:bCs/>
          <w:color w:val="000000"/>
        </w:rPr>
        <w:t>Peng K</w:t>
      </w:r>
      <w:r w:rsidRPr="008A5413">
        <w:rPr>
          <w:rFonts w:ascii="Book Antiqua" w:eastAsia="Book Antiqua" w:hAnsi="Book Antiqua" w:cs="Book Antiqua"/>
          <w:color w:val="000000"/>
        </w:rPr>
        <w:t xml:space="preserve">, Li J, Cheng H, Ji FH. Goal-directed fluid therapy based on stroke volume variations improves fluid management and gastrointestinal perfusion in patients undergoing major orthopedic surgery. </w:t>
      </w:r>
      <w:r w:rsidRPr="008A5413">
        <w:rPr>
          <w:rFonts w:ascii="Book Antiqua" w:eastAsia="Book Antiqua" w:hAnsi="Book Antiqua" w:cs="Book Antiqua"/>
          <w:i/>
          <w:iCs/>
          <w:color w:val="000000"/>
        </w:rPr>
        <w:t>Med Princ Pract</w:t>
      </w:r>
      <w:r w:rsidRPr="008A5413">
        <w:rPr>
          <w:rFonts w:ascii="Book Antiqua" w:eastAsia="Book Antiqua" w:hAnsi="Book Antiqua" w:cs="Book Antiqua"/>
          <w:color w:val="000000"/>
        </w:rPr>
        <w:t xml:space="preserve"> 2014; </w:t>
      </w:r>
      <w:r w:rsidRPr="008A5413">
        <w:rPr>
          <w:rFonts w:ascii="Book Antiqua" w:eastAsia="Book Antiqua" w:hAnsi="Book Antiqua" w:cs="Book Antiqua"/>
          <w:b/>
          <w:bCs/>
          <w:color w:val="000000"/>
        </w:rPr>
        <w:t>23</w:t>
      </w:r>
      <w:r w:rsidRPr="008A5413">
        <w:rPr>
          <w:rFonts w:ascii="Book Antiqua" w:eastAsia="Book Antiqua" w:hAnsi="Book Antiqua" w:cs="Book Antiqua"/>
          <w:color w:val="000000"/>
        </w:rPr>
        <w:t>: 413-420 [PMID: 24994571 DOI: 10.1159/000363573]</w:t>
      </w:r>
    </w:p>
    <w:p w14:paraId="770AEA0D"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126 </w:t>
      </w:r>
      <w:r w:rsidRPr="008A5413">
        <w:rPr>
          <w:rFonts w:ascii="Book Antiqua" w:eastAsia="Book Antiqua" w:hAnsi="Book Antiqua" w:cs="Book Antiqua"/>
          <w:b/>
          <w:bCs/>
          <w:color w:val="000000"/>
        </w:rPr>
        <w:t>Benes J</w:t>
      </w:r>
      <w:r w:rsidRPr="008A5413">
        <w:rPr>
          <w:rFonts w:ascii="Book Antiqua" w:eastAsia="Book Antiqua" w:hAnsi="Book Antiqua" w:cs="Book Antiqua"/>
          <w:color w:val="000000"/>
        </w:rPr>
        <w:t xml:space="preserve">, Chytra I, Altmann P, Hluchy M, Kasal E, Svitak R, Pradl R, Stepan M. Intraoperative fluid optimization using stroke volume variation in high risk surgical patients: results of prospective randomized study. </w:t>
      </w:r>
      <w:r w:rsidRPr="008A5413">
        <w:rPr>
          <w:rFonts w:ascii="Book Antiqua" w:eastAsia="Book Antiqua" w:hAnsi="Book Antiqua" w:cs="Book Antiqua"/>
          <w:i/>
          <w:iCs/>
          <w:color w:val="000000"/>
        </w:rPr>
        <w:t>Crit Care</w:t>
      </w:r>
      <w:r w:rsidRPr="008A5413">
        <w:rPr>
          <w:rFonts w:ascii="Book Antiqua" w:eastAsia="Book Antiqua" w:hAnsi="Book Antiqua" w:cs="Book Antiqua"/>
          <w:color w:val="000000"/>
        </w:rPr>
        <w:t xml:space="preserve"> 2010; </w:t>
      </w:r>
      <w:r w:rsidRPr="008A5413">
        <w:rPr>
          <w:rFonts w:ascii="Book Antiqua" w:eastAsia="Book Antiqua" w:hAnsi="Book Antiqua" w:cs="Book Antiqua"/>
          <w:b/>
          <w:bCs/>
          <w:color w:val="000000"/>
        </w:rPr>
        <w:t>14</w:t>
      </w:r>
      <w:r w:rsidRPr="008A5413">
        <w:rPr>
          <w:rFonts w:ascii="Book Antiqua" w:eastAsia="Book Antiqua" w:hAnsi="Book Antiqua" w:cs="Book Antiqua"/>
          <w:color w:val="000000"/>
        </w:rPr>
        <w:t>: R118 [PMID: 20553586 DOI: 10.1186/cc9070]</w:t>
      </w:r>
    </w:p>
    <w:p w14:paraId="78C1EE7A"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127 </w:t>
      </w:r>
      <w:r w:rsidRPr="008A5413">
        <w:rPr>
          <w:rFonts w:ascii="Book Antiqua" w:eastAsia="Book Antiqua" w:hAnsi="Book Antiqua" w:cs="Book Antiqua"/>
          <w:b/>
          <w:bCs/>
          <w:color w:val="000000"/>
        </w:rPr>
        <w:t>Kapoor PM</w:t>
      </w:r>
      <w:r w:rsidRPr="008A5413">
        <w:rPr>
          <w:rFonts w:ascii="Book Antiqua" w:eastAsia="Book Antiqua" w:hAnsi="Book Antiqua" w:cs="Book Antiqua"/>
          <w:color w:val="000000"/>
        </w:rPr>
        <w:t xml:space="preserve">, Magoon R, Rawat R, Mehta Y. Perioperative utility of goal-directed therapy in high-risk cardiac patients undergoing coronary artery bypass grafting: "A clinical outcome and biomarker-based study". </w:t>
      </w:r>
      <w:r w:rsidRPr="008A5413">
        <w:rPr>
          <w:rFonts w:ascii="Book Antiqua" w:eastAsia="Book Antiqua" w:hAnsi="Book Antiqua" w:cs="Book Antiqua"/>
          <w:i/>
          <w:iCs/>
          <w:color w:val="000000"/>
        </w:rPr>
        <w:t>Ann Card Anaesth</w:t>
      </w:r>
      <w:r w:rsidRPr="008A5413">
        <w:rPr>
          <w:rFonts w:ascii="Book Antiqua" w:eastAsia="Book Antiqua" w:hAnsi="Book Antiqua" w:cs="Book Antiqua"/>
          <w:color w:val="000000"/>
        </w:rPr>
        <w:t xml:space="preserve"> 2016; </w:t>
      </w:r>
      <w:r w:rsidRPr="008A5413">
        <w:rPr>
          <w:rFonts w:ascii="Book Antiqua" w:eastAsia="Book Antiqua" w:hAnsi="Book Antiqua" w:cs="Book Antiqua"/>
          <w:b/>
          <w:bCs/>
          <w:color w:val="000000"/>
        </w:rPr>
        <w:t>19</w:t>
      </w:r>
      <w:r w:rsidRPr="008A5413">
        <w:rPr>
          <w:rFonts w:ascii="Book Antiqua" w:eastAsia="Book Antiqua" w:hAnsi="Book Antiqua" w:cs="Book Antiqua"/>
          <w:color w:val="000000"/>
        </w:rPr>
        <w:t>: 638-682 [PMID: 27716694 DOI: 10.4103/0971-9784.191552]</w:t>
      </w:r>
    </w:p>
    <w:p w14:paraId="42E6C4F7"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128 </w:t>
      </w:r>
      <w:r w:rsidRPr="008A5413">
        <w:rPr>
          <w:rFonts w:ascii="Book Antiqua" w:eastAsia="Book Antiqua" w:hAnsi="Book Antiqua" w:cs="Book Antiqua"/>
          <w:b/>
          <w:bCs/>
          <w:color w:val="000000"/>
        </w:rPr>
        <w:t>Egal M</w:t>
      </w:r>
      <w:r w:rsidRPr="008A5413">
        <w:rPr>
          <w:rFonts w:ascii="Book Antiqua" w:eastAsia="Book Antiqua" w:hAnsi="Book Antiqua" w:cs="Book Antiqua"/>
          <w:color w:val="000000"/>
        </w:rPr>
        <w:t>, Erler NS, de Geus HR, van Bommel J, Groeneveld AB. Targeting Oliguria Reversal in Goal-Directed Hemodynamic Management Does Not Reduce Renal Dysfunction in Perioperative and Critically Ill Patients: A Systematic Review and Meta-</w:t>
      </w:r>
      <w:r w:rsidRPr="008A5413">
        <w:rPr>
          <w:rFonts w:ascii="Book Antiqua" w:eastAsia="Book Antiqua" w:hAnsi="Book Antiqua" w:cs="Book Antiqua"/>
          <w:color w:val="000000"/>
        </w:rPr>
        <w:lastRenderedPageBreak/>
        <w:t xml:space="preserve">Analysis. </w:t>
      </w:r>
      <w:r w:rsidRPr="008A5413">
        <w:rPr>
          <w:rFonts w:ascii="Book Antiqua" w:eastAsia="Book Antiqua" w:hAnsi="Book Antiqua" w:cs="Book Antiqua"/>
          <w:i/>
          <w:iCs/>
          <w:color w:val="000000"/>
        </w:rPr>
        <w:t>Anesth Analg</w:t>
      </w:r>
      <w:r w:rsidRPr="008A5413">
        <w:rPr>
          <w:rFonts w:ascii="Book Antiqua" w:eastAsia="Book Antiqua" w:hAnsi="Book Antiqua" w:cs="Book Antiqua"/>
          <w:color w:val="000000"/>
        </w:rPr>
        <w:t xml:space="preserve"> 2016; </w:t>
      </w:r>
      <w:r w:rsidRPr="008A5413">
        <w:rPr>
          <w:rFonts w:ascii="Book Antiqua" w:eastAsia="Book Antiqua" w:hAnsi="Book Antiqua" w:cs="Book Antiqua"/>
          <w:b/>
          <w:bCs/>
          <w:color w:val="000000"/>
        </w:rPr>
        <w:t>122</w:t>
      </w:r>
      <w:r w:rsidRPr="008A5413">
        <w:rPr>
          <w:rFonts w:ascii="Book Antiqua" w:eastAsia="Book Antiqua" w:hAnsi="Book Antiqua" w:cs="Book Antiqua"/>
          <w:color w:val="000000"/>
        </w:rPr>
        <w:t>: 173-185 [PMID: 26505575 DOI: 10.1213/ANE.0000000000001027]</w:t>
      </w:r>
    </w:p>
    <w:p w14:paraId="2A1F214E"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129 </w:t>
      </w:r>
      <w:r w:rsidRPr="008A5413">
        <w:rPr>
          <w:rFonts w:ascii="Book Antiqua" w:eastAsia="Book Antiqua" w:hAnsi="Book Antiqua" w:cs="Book Antiqua"/>
          <w:b/>
          <w:bCs/>
          <w:color w:val="000000"/>
        </w:rPr>
        <w:t>Zacharias M</w:t>
      </w:r>
      <w:r w:rsidRPr="008A5413">
        <w:rPr>
          <w:rFonts w:ascii="Book Antiqua" w:eastAsia="Book Antiqua" w:hAnsi="Book Antiqua" w:cs="Book Antiqua"/>
          <w:color w:val="000000"/>
        </w:rPr>
        <w:t xml:space="preserve">, Mugawar M, Herbison GP, Walker RJ, Hovhannisyan K, Sivalingam P, Conlon NP. Interventions for protecting renal function in the perioperative period. </w:t>
      </w:r>
      <w:r w:rsidRPr="008A5413">
        <w:rPr>
          <w:rFonts w:ascii="Book Antiqua" w:eastAsia="Book Antiqua" w:hAnsi="Book Antiqua" w:cs="Book Antiqua"/>
          <w:i/>
          <w:iCs/>
          <w:color w:val="000000"/>
        </w:rPr>
        <w:t>Cochrane Database Syst Rev</w:t>
      </w:r>
      <w:r w:rsidRPr="008A5413">
        <w:rPr>
          <w:rFonts w:ascii="Book Antiqua" w:eastAsia="Book Antiqua" w:hAnsi="Book Antiqua" w:cs="Book Antiqua"/>
          <w:color w:val="000000"/>
        </w:rPr>
        <w:t xml:space="preserve"> 2013: CD003590 [PMID: 24027097 DOI: 10.1002/14651858.CD003590.pub4]</w:t>
      </w:r>
    </w:p>
    <w:p w14:paraId="074D848E"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130 </w:t>
      </w:r>
      <w:r w:rsidRPr="008A5413">
        <w:rPr>
          <w:rFonts w:ascii="Book Antiqua" w:eastAsia="Book Antiqua" w:hAnsi="Book Antiqua" w:cs="Book Antiqua"/>
          <w:b/>
          <w:bCs/>
          <w:color w:val="000000"/>
        </w:rPr>
        <w:t>Jhanji S</w:t>
      </w:r>
      <w:r w:rsidRPr="008A5413">
        <w:rPr>
          <w:rFonts w:ascii="Book Antiqua" w:eastAsia="Book Antiqua" w:hAnsi="Book Antiqua" w:cs="Book Antiqua"/>
          <w:color w:val="000000"/>
        </w:rPr>
        <w:t xml:space="preserve">, Vivian-Smith A, Lucena-Amaro S, Watson D, Hinds CJ, Pearse RM. Haemodynamic optimisation improves tissue microvascular flow and oxygenation after major surgery: a randomised controlled trial. </w:t>
      </w:r>
      <w:r w:rsidRPr="008A5413">
        <w:rPr>
          <w:rFonts w:ascii="Book Antiqua" w:eastAsia="Book Antiqua" w:hAnsi="Book Antiqua" w:cs="Book Antiqua"/>
          <w:i/>
          <w:iCs/>
          <w:color w:val="000000"/>
        </w:rPr>
        <w:t>Crit Care</w:t>
      </w:r>
      <w:r w:rsidRPr="008A5413">
        <w:rPr>
          <w:rFonts w:ascii="Book Antiqua" w:eastAsia="Book Antiqua" w:hAnsi="Book Antiqua" w:cs="Book Antiqua"/>
          <w:color w:val="000000"/>
        </w:rPr>
        <w:t xml:space="preserve"> 2010; </w:t>
      </w:r>
      <w:r w:rsidRPr="008A5413">
        <w:rPr>
          <w:rFonts w:ascii="Book Antiqua" w:eastAsia="Book Antiqua" w:hAnsi="Book Antiqua" w:cs="Book Antiqua"/>
          <w:b/>
          <w:bCs/>
          <w:color w:val="000000"/>
        </w:rPr>
        <w:t>14</w:t>
      </w:r>
      <w:r w:rsidRPr="008A5413">
        <w:rPr>
          <w:rFonts w:ascii="Book Antiqua" w:eastAsia="Book Antiqua" w:hAnsi="Book Antiqua" w:cs="Book Antiqua"/>
          <w:color w:val="000000"/>
        </w:rPr>
        <w:t>: R151 [PMID: 20698956 DOI: 10.1186/cc9220]</w:t>
      </w:r>
    </w:p>
    <w:p w14:paraId="43E2FF8C"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131 </w:t>
      </w:r>
      <w:r w:rsidRPr="008A5413">
        <w:rPr>
          <w:rFonts w:ascii="Book Antiqua" w:eastAsia="Book Antiqua" w:hAnsi="Book Antiqua" w:cs="Book Antiqua"/>
          <w:b/>
          <w:bCs/>
          <w:color w:val="000000"/>
        </w:rPr>
        <w:t>Yunos NM</w:t>
      </w:r>
      <w:r w:rsidRPr="008A5413">
        <w:rPr>
          <w:rFonts w:ascii="Book Antiqua" w:eastAsia="Book Antiqua" w:hAnsi="Book Antiqua" w:cs="Book Antiqua"/>
          <w:color w:val="000000"/>
        </w:rPr>
        <w:t xml:space="preserve">, Bellomo R, Hegarty C, Story D, Ho L, Bailey M. Association between a chloride-liberal </w:t>
      </w:r>
      <w:r w:rsidRPr="008A5413">
        <w:rPr>
          <w:rFonts w:ascii="Book Antiqua" w:eastAsia="Book Antiqua" w:hAnsi="Book Antiqua" w:cs="Book Antiqua"/>
          <w:i/>
          <w:iCs/>
          <w:color w:val="000000"/>
        </w:rPr>
        <w:t>vs</w:t>
      </w:r>
      <w:r w:rsidRPr="008A5413">
        <w:rPr>
          <w:rFonts w:ascii="Book Antiqua" w:eastAsia="Book Antiqua" w:hAnsi="Book Antiqua" w:cs="Book Antiqua"/>
          <w:color w:val="000000"/>
        </w:rPr>
        <w:t xml:space="preserve"> chloride-restrictive intravenous fluid administration strategy and kidney injury in critically ill adults. </w:t>
      </w:r>
      <w:r w:rsidRPr="008A5413">
        <w:rPr>
          <w:rFonts w:ascii="Book Antiqua" w:eastAsia="Book Antiqua" w:hAnsi="Book Antiqua" w:cs="Book Antiqua"/>
          <w:i/>
          <w:iCs/>
          <w:color w:val="000000"/>
        </w:rPr>
        <w:t>JAMA</w:t>
      </w:r>
      <w:r w:rsidRPr="008A5413">
        <w:rPr>
          <w:rFonts w:ascii="Book Antiqua" w:eastAsia="Book Antiqua" w:hAnsi="Book Antiqua" w:cs="Book Antiqua"/>
          <w:color w:val="000000"/>
        </w:rPr>
        <w:t xml:space="preserve"> 2012; </w:t>
      </w:r>
      <w:r w:rsidRPr="008A5413">
        <w:rPr>
          <w:rFonts w:ascii="Book Antiqua" w:eastAsia="Book Antiqua" w:hAnsi="Book Antiqua" w:cs="Book Antiqua"/>
          <w:b/>
          <w:bCs/>
          <w:color w:val="000000"/>
        </w:rPr>
        <w:t>308</w:t>
      </w:r>
      <w:r w:rsidRPr="008A5413">
        <w:rPr>
          <w:rFonts w:ascii="Book Antiqua" w:eastAsia="Book Antiqua" w:hAnsi="Book Antiqua" w:cs="Book Antiqua"/>
          <w:color w:val="000000"/>
        </w:rPr>
        <w:t>: 1566-1572 [PMID: 23073953 DOI: 10.1001/jama.2012.13356]</w:t>
      </w:r>
    </w:p>
    <w:p w14:paraId="76726E08"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132 </w:t>
      </w:r>
      <w:r w:rsidRPr="008A5413">
        <w:rPr>
          <w:rFonts w:ascii="Book Antiqua" w:eastAsia="Book Antiqua" w:hAnsi="Book Antiqua" w:cs="Book Antiqua"/>
          <w:b/>
          <w:bCs/>
          <w:color w:val="000000"/>
        </w:rPr>
        <w:t>Gillies MA</w:t>
      </w:r>
      <w:r w:rsidRPr="008A5413">
        <w:rPr>
          <w:rFonts w:ascii="Book Antiqua" w:eastAsia="Book Antiqua" w:hAnsi="Book Antiqua" w:cs="Book Antiqua"/>
          <w:color w:val="000000"/>
        </w:rPr>
        <w:t xml:space="preserve">, Habicher M, Jhanji S, Sander M, Mythen M, Hamilton M, Pearse RM. Incidence of postoperative death and acute kidney injury associated with i.v. 6% hydroxyethyl starch use: systematic review and meta-analysis. </w:t>
      </w:r>
      <w:r w:rsidRPr="008A5413">
        <w:rPr>
          <w:rFonts w:ascii="Book Antiqua" w:eastAsia="Book Antiqua" w:hAnsi="Book Antiqua" w:cs="Book Antiqua"/>
          <w:i/>
          <w:iCs/>
          <w:color w:val="000000"/>
        </w:rPr>
        <w:t>Br J Anaesth</w:t>
      </w:r>
      <w:r w:rsidRPr="008A5413">
        <w:rPr>
          <w:rFonts w:ascii="Book Antiqua" w:eastAsia="Book Antiqua" w:hAnsi="Book Antiqua" w:cs="Book Antiqua"/>
          <w:color w:val="000000"/>
        </w:rPr>
        <w:t xml:space="preserve"> 2014; </w:t>
      </w:r>
      <w:r w:rsidRPr="008A5413">
        <w:rPr>
          <w:rFonts w:ascii="Book Antiqua" w:eastAsia="Book Antiqua" w:hAnsi="Book Antiqua" w:cs="Book Antiqua"/>
          <w:b/>
          <w:bCs/>
          <w:color w:val="000000"/>
        </w:rPr>
        <w:t>112</w:t>
      </w:r>
      <w:r w:rsidRPr="008A5413">
        <w:rPr>
          <w:rFonts w:ascii="Book Antiqua" w:eastAsia="Book Antiqua" w:hAnsi="Book Antiqua" w:cs="Book Antiqua"/>
          <w:color w:val="000000"/>
        </w:rPr>
        <w:t>: 25-34 [PMID: 24046292 DOI: 10.1093/bja/aet303]</w:t>
      </w:r>
    </w:p>
    <w:p w14:paraId="1EF41062"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133 </w:t>
      </w:r>
      <w:r w:rsidRPr="008A5413">
        <w:rPr>
          <w:rFonts w:ascii="Book Antiqua" w:eastAsia="Book Antiqua" w:hAnsi="Book Antiqua" w:cs="Book Antiqua"/>
          <w:b/>
          <w:bCs/>
          <w:color w:val="000000"/>
        </w:rPr>
        <w:t>Yates DR</w:t>
      </w:r>
      <w:r w:rsidRPr="008A5413">
        <w:rPr>
          <w:rFonts w:ascii="Book Antiqua" w:eastAsia="Book Antiqua" w:hAnsi="Book Antiqua" w:cs="Book Antiqua"/>
          <w:color w:val="000000"/>
        </w:rPr>
        <w:t xml:space="preserve">, Davies SJ, Milner HE, Wilson RJ. Crystalloid or colloid for goal-directed fluid therapy in colorectal surgery. </w:t>
      </w:r>
      <w:r w:rsidRPr="008A5413">
        <w:rPr>
          <w:rFonts w:ascii="Book Antiqua" w:eastAsia="Book Antiqua" w:hAnsi="Book Antiqua" w:cs="Book Antiqua"/>
          <w:i/>
          <w:iCs/>
          <w:color w:val="000000"/>
        </w:rPr>
        <w:t>Br J Anaesth</w:t>
      </w:r>
      <w:r w:rsidRPr="008A5413">
        <w:rPr>
          <w:rFonts w:ascii="Book Antiqua" w:eastAsia="Book Antiqua" w:hAnsi="Book Antiqua" w:cs="Book Antiqua"/>
          <w:color w:val="000000"/>
        </w:rPr>
        <w:t xml:space="preserve"> 2014; </w:t>
      </w:r>
      <w:r w:rsidRPr="008A5413">
        <w:rPr>
          <w:rFonts w:ascii="Book Antiqua" w:eastAsia="Book Antiqua" w:hAnsi="Book Antiqua" w:cs="Book Antiqua"/>
          <w:b/>
          <w:bCs/>
          <w:color w:val="000000"/>
        </w:rPr>
        <w:t>112</w:t>
      </w:r>
      <w:r w:rsidRPr="008A5413">
        <w:rPr>
          <w:rFonts w:ascii="Book Antiqua" w:eastAsia="Book Antiqua" w:hAnsi="Book Antiqua" w:cs="Book Antiqua"/>
          <w:color w:val="000000"/>
        </w:rPr>
        <w:t>: 281-289 [PMID: 24056586 DOI: 10.1093/bja/aet307]</w:t>
      </w:r>
    </w:p>
    <w:p w14:paraId="14255399"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134 </w:t>
      </w:r>
      <w:r w:rsidRPr="008A5413">
        <w:rPr>
          <w:rFonts w:ascii="Book Antiqua" w:eastAsia="Book Antiqua" w:hAnsi="Book Antiqua" w:cs="Book Antiqua"/>
          <w:b/>
          <w:bCs/>
          <w:color w:val="000000"/>
        </w:rPr>
        <w:t>Kellum JA</w:t>
      </w:r>
      <w:r w:rsidRPr="008A5413">
        <w:rPr>
          <w:rFonts w:ascii="Book Antiqua" w:eastAsia="Book Antiqua" w:hAnsi="Book Antiqua" w:cs="Book Antiqua"/>
          <w:color w:val="000000"/>
        </w:rPr>
        <w:t xml:space="preserve">, Lameire N; KDIGO AKI Guideline Work Group. Diagnosis, evaluation, and management of acute kidney injury: a KDIGO summary (Part 1). </w:t>
      </w:r>
      <w:r w:rsidRPr="008A5413">
        <w:rPr>
          <w:rFonts w:ascii="Book Antiqua" w:eastAsia="Book Antiqua" w:hAnsi="Book Antiqua" w:cs="Book Antiqua"/>
          <w:i/>
          <w:iCs/>
          <w:color w:val="000000"/>
        </w:rPr>
        <w:t>Crit Care</w:t>
      </w:r>
      <w:r w:rsidRPr="008A5413">
        <w:rPr>
          <w:rFonts w:ascii="Book Antiqua" w:eastAsia="Book Antiqua" w:hAnsi="Book Antiqua" w:cs="Book Antiqua"/>
          <w:color w:val="000000"/>
        </w:rPr>
        <w:t xml:space="preserve"> 2013; </w:t>
      </w:r>
      <w:r w:rsidRPr="008A5413">
        <w:rPr>
          <w:rFonts w:ascii="Book Antiqua" w:eastAsia="Book Antiqua" w:hAnsi="Book Antiqua" w:cs="Book Antiqua"/>
          <w:b/>
          <w:bCs/>
          <w:color w:val="000000"/>
        </w:rPr>
        <w:t>17</w:t>
      </w:r>
      <w:r w:rsidRPr="008A5413">
        <w:rPr>
          <w:rFonts w:ascii="Book Antiqua" w:eastAsia="Book Antiqua" w:hAnsi="Book Antiqua" w:cs="Book Antiqua"/>
          <w:color w:val="000000"/>
        </w:rPr>
        <w:t>: 204 [PMID: 23394211 DOI: 10.1186/cc11454]</w:t>
      </w:r>
    </w:p>
    <w:p w14:paraId="7704DFCF"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135 </w:t>
      </w:r>
      <w:r w:rsidRPr="008A5413">
        <w:rPr>
          <w:rFonts w:ascii="Book Antiqua" w:eastAsia="Book Antiqua" w:hAnsi="Book Antiqua" w:cs="Book Antiqua"/>
          <w:b/>
          <w:bCs/>
          <w:color w:val="000000"/>
        </w:rPr>
        <w:t>Brahmer JR</w:t>
      </w:r>
      <w:r w:rsidRPr="008A5413">
        <w:rPr>
          <w:rFonts w:ascii="Book Antiqua" w:eastAsia="Book Antiqua" w:hAnsi="Book Antiqua" w:cs="Book Antiqua"/>
          <w:color w:val="000000"/>
        </w:rPr>
        <w:t xml:space="preserve">, Lacchetti C, Schneider BJ, Atkins MB, Brassil KJ, Caterino JM, Chau I, Ernstoff MS, Gardner JM, Ginex P, Hallmeyer S, Holter Chakrabarty J, Leighl NB, Mammen JS, McDermott DF, Naing A, Nastoupil LJ, Phillips T, Porter LD, Puzanov I, Reichner CA, Santomasso BD, Seigel C, Spira A, Suarez-Almazor ME, Wang Y, Weber JS, Wolchok JD, Thompson JA; National Comprehensive Cancer Network. Management of Immune-Related Adverse Events in Patients Treated With Immune Checkpoint Inhibitor </w:t>
      </w:r>
      <w:r w:rsidRPr="008A5413">
        <w:rPr>
          <w:rFonts w:ascii="Book Antiqua" w:eastAsia="Book Antiqua" w:hAnsi="Book Antiqua" w:cs="Book Antiqua"/>
          <w:color w:val="000000"/>
        </w:rPr>
        <w:lastRenderedPageBreak/>
        <w:t xml:space="preserve">Therapy: American Society of Clinical Oncology Clinical Practice Guideline. </w:t>
      </w:r>
      <w:r w:rsidRPr="008A5413">
        <w:rPr>
          <w:rFonts w:ascii="Book Antiqua" w:eastAsia="Book Antiqua" w:hAnsi="Book Antiqua" w:cs="Book Antiqua"/>
          <w:i/>
          <w:iCs/>
          <w:color w:val="000000"/>
        </w:rPr>
        <w:t>J Clin Oncol</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36</w:t>
      </w:r>
      <w:r w:rsidRPr="008A5413">
        <w:rPr>
          <w:rFonts w:ascii="Book Antiqua" w:eastAsia="Book Antiqua" w:hAnsi="Book Antiqua" w:cs="Book Antiqua"/>
          <w:color w:val="000000"/>
        </w:rPr>
        <w:t>: 1714-1768 [PMID: 29442540 DOI: 10.1200/JCO.2017.77.6385]</w:t>
      </w:r>
    </w:p>
    <w:p w14:paraId="110AF021"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136 </w:t>
      </w:r>
      <w:r w:rsidRPr="008A5413">
        <w:rPr>
          <w:rFonts w:ascii="Book Antiqua" w:eastAsia="Book Antiqua" w:hAnsi="Book Antiqua" w:cs="Book Antiqua"/>
          <w:b/>
          <w:bCs/>
          <w:color w:val="000000"/>
        </w:rPr>
        <w:t>Girolami I</w:t>
      </w:r>
      <w:r w:rsidRPr="008A5413">
        <w:rPr>
          <w:rFonts w:ascii="Book Antiqua" w:eastAsia="Book Antiqua" w:hAnsi="Book Antiqua" w:cs="Book Antiqua"/>
          <w:color w:val="000000"/>
        </w:rPr>
        <w:t xml:space="preserve">, Pantanowitz L, Mete O, Brunelli M, Marletta S, Colato C, Trimboli P, Crescenzi A, Bongiovanni M, Barbareschi M, Eccher A. Programmed Death-Ligand 1 (PD-L1) Is a Potential Biomarker of Disease-Free Survival in Papillary Thyroid Carcinoma: a Systematic Review and Meta-Analysis of PD-L1 Immunoexpression in Follicular Epithelial Derived Thyroid Carcinoma. </w:t>
      </w:r>
      <w:r w:rsidRPr="008A5413">
        <w:rPr>
          <w:rFonts w:ascii="Book Antiqua" w:eastAsia="Book Antiqua" w:hAnsi="Book Antiqua" w:cs="Book Antiqua"/>
          <w:i/>
          <w:iCs/>
          <w:color w:val="000000"/>
        </w:rPr>
        <w:t>Endocr Pathol</w:t>
      </w:r>
      <w:r w:rsidRPr="008A5413">
        <w:rPr>
          <w:rFonts w:ascii="Book Antiqua" w:eastAsia="Book Antiqua" w:hAnsi="Book Antiqua" w:cs="Book Antiqua"/>
          <w:color w:val="000000"/>
        </w:rPr>
        <w:t xml:space="preserve"> 2020; </w:t>
      </w:r>
      <w:r w:rsidRPr="008A5413">
        <w:rPr>
          <w:rFonts w:ascii="Book Antiqua" w:eastAsia="Book Antiqua" w:hAnsi="Book Antiqua" w:cs="Book Antiqua"/>
          <w:b/>
          <w:bCs/>
          <w:color w:val="000000"/>
        </w:rPr>
        <w:t>31</w:t>
      </w:r>
      <w:r w:rsidRPr="008A5413">
        <w:rPr>
          <w:rFonts w:ascii="Book Antiqua" w:eastAsia="Book Antiqua" w:hAnsi="Book Antiqua" w:cs="Book Antiqua"/>
          <w:color w:val="000000"/>
        </w:rPr>
        <w:t>: 291-300 [PMID: 32468210 DOI: 10.1007/s12022-020-09630-5]</w:t>
      </w:r>
    </w:p>
    <w:p w14:paraId="6BAAD310"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137 </w:t>
      </w:r>
      <w:r w:rsidRPr="008A5413">
        <w:rPr>
          <w:rFonts w:ascii="Book Antiqua" w:eastAsia="Book Antiqua" w:hAnsi="Book Antiqua" w:cs="Book Antiqua"/>
          <w:b/>
          <w:bCs/>
          <w:color w:val="000000"/>
        </w:rPr>
        <w:t>Ronco C</w:t>
      </w:r>
      <w:r w:rsidRPr="008A5413">
        <w:rPr>
          <w:rFonts w:ascii="Book Antiqua" w:eastAsia="Book Antiqua" w:hAnsi="Book Antiqua" w:cs="Book Antiqua"/>
          <w:color w:val="000000"/>
        </w:rPr>
        <w:t xml:space="preserve">, Bellomo R, Kellum J. Understanding renal functional reserve. </w:t>
      </w:r>
      <w:r w:rsidRPr="008A5413">
        <w:rPr>
          <w:rFonts w:ascii="Book Antiqua" w:eastAsia="Book Antiqua" w:hAnsi="Book Antiqua" w:cs="Book Antiqua"/>
          <w:i/>
          <w:iCs/>
          <w:color w:val="000000"/>
        </w:rPr>
        <w:t>Intensive Care Med</w:t>
      </w:r>
      <w:r w:rsidRPr="008A5413">
        <w:rPr>
          <w:rFonts w:ascii="Book Antiqua" w:eastAsia="Book Antiqua" w:hAnsi="Book Antiqua" w:cs="Book Antiqua"/>
          <w:color w:val="000000"/>
        </w:rPr>
        <w:t xml:space="preserve"> 2017; </w:t>
      </w:r>
      <w:r w:rsidRPr="008A5413">
        <w:rPr>
          <w:rFonts w:ascii="Book Antiqua" w:eastAsia="Book Antiqua" w:hAnsi="Book Antiqua" w:cs="Book Antiqua"/>
          <w:b/>
          <w:bCs/>
          <w:color w:val="000000"/>
        </w:rPr>
        <w:t>43</w:t>
      </w:r>
      <w:r w:rsidRPr="008A5413">
        <w:rPr>
          <w:rFonts w:ascii="Book Antiqua" w:eastAsia="Book Antiqua" w:hAnsi="Book Antiqua" w:cs="Book Antiqua"/>
          <w:color w:val="000000"/>
        </w:rPr>
        <w:t>: 917-920 [PMID: 28213622 DOI: 10.1007/s00134-017-4691-6]</w:t>
      </w:r>
    </w:p>
    <w:p w14:paraId="13700C0B"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138 </w:t>
      </w:r>
      <w:r w:rsidRPr="008A5413">
        <w:rPr>
          <w:rFonts w:ascii="Book Antiqua" w:eastAsia="Book Antiqua" w:hAnsi="Book Antiqua" w:cs="Book Antiqua"/>
          <w:b/>
          <w:bCs/>
          <w:color w:val="000000"/>
        </w:rPr>
        <w:t>Raghavan R</w:t>
      </w:r>
      <w:r w:rsidRPr="008A5413">
        <w:rPr>
          <w:rFonts w:ascii="Book Antiqua" w:eastAsia="Book Antiqua" w:hAnsi="Book Antiqua" w:cs="Book Antiqua"/>
          <w:color w:val="000000"/>
        </w:rPr>
        <w:t xml:space="preserve">, Shawar S. Mechanisms of Drug-Induced Interstitial Nephritis. </w:t>
      </w:r>
      <w:r w:rsidRPr="008A5413">
        <w:rPr>
          <w:rFonts w:ascii="Book Antiqua" w:eastAsia="Book Antiqua" w:hAnsi="Book Antiqua" w:cs="Book Antiqua"/>
          <w:i/>
          <w:iCs/>
          <w:color w:val="000000"/>
        </w:rPr>
        <w:t>Adv Chronic Kidney Dis</w:t>
      </w:r>
      <w:r w:rsidRPr="008A5413">
        <w:rPr>
          <w:rFonts w:ascii="Book Antiqua" w:eastAsia="Book Antiqua" w:hAnsi="Book Antiqua" w:cs="Book Antiqua"/>
          <w:color w:val="000000"/>
        </w:rPr>
        <w:t xml:space="preserve"> 2017; </w:t>
      </w:r>
      <w:r w:rsidRPr="008A5413">
        <w:rPr>
          <w:rFonts w:ascii="Book Antiqua" w:eastAsia="Book Antiqua" w:hAnsi="Book Antiqua" w:cs="Book Antiqua"/>
          <w:b/>
          <w:bCs/>
          <w:color w:val="000000"/>
        </w:rPr>
        <w:t>24</w:t>
      </w:r>
      <w:r w:rsidRPr="008A5413">
        <w:rPr>
          <w:rFonts w:ascii="Book Antiqua" w:eastAsia="Book Antiqua" w:hAnsi="Book Antiqua" w:cs="Book Antiqua"/>
          <w:color w:val="000000"/>
        </w:rPr>
        <w:t>: 64-71 [PMID: 28284381 DOI: 10.1053/j.ackd.2016.11.004]</w:t>
      </w:r>
    </w:p>
    <w:p w14:paraId="4C8AC5F5"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139 </w:t>
      </w:r>
      <w:r w:rsidRPr="008A5413">
        <w:rPr>
          <w:rFonts w:ascii="Book Antiqua" w:eastAsia="Book Antiqua" w:hAnsi="Book Antiqua" w:cs="Book Antiqua"/>
          <w:b/>
          <w:bCs/>
          <w:color w:val="000000"/>
        </w:rPr>
        <w:t>Chowdry AM</w:t>
      </w:r>
      <w:r w:rsidRPr="008A5413">
        <w:rPr>
          <w:rFonts w:ascii="Book Antiqua" w:eastAsia="Book Antiqua" w:hAnsi="Book Antiqua" w:cs="Book Antiqua"/>
          <w:color w:val="000000"/>
        </w:rPr>
        <w:t xml:space="preserve">, Azad H, Mir I, Najar MS, Ashraf BM, Muzafar WM, Ahmed WI. Drug-induced acute interstitial nephritis: Prospective randomized trial comparing oral steroids and high-dose intravenous pulse steroid therapy in guiding the treatment of this condition. </w:t>
      </w:r>
      <w:r w:rsidRPr="008A5413">
        <w:rPr>
          <w:rFonts w:ascii="Book Antiqua" w:eastAsia="Book Antiqua" w:hAnsi="Book Antiqua" w:cs="Book Antiqua"/>
          <w:i/>
          <w:iCs/>
          <w:color w:val="000000"/>
        </w:rPr>
        <w:t>Saudi J Kidney Dis Transpl</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29</w:t>
      </w:r>
      <w:r w:rsidRPr="008A5413">
        <w:rPr>
          <w:rFonts w:ascii="Book Antiqua" w:eastAsia="Book Antiqua" w:hAnsi="Book Antiqua" w:cs="Book Antiqua"/>
          <w:color w:val="000000"/>
        </w:rPr>
        <w:t>: 598-607 [PMID: 29970736 DOI: 10.4103/1319-2442.235171]</w:t>
      </w:r>
    </w:p>
    <w:p w14:paraId="02D9182E"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140 </w:t>
      </w:r>
      <w:r w:rsidRPr="008A5413">
        <w:rPr>
          <w:rFonts w:ascii="Book Antiqua" w:eastAsia="Book Antiqua" w:hAnsi="Book Antiqua" w:cs="Book Antiqua"/>
          <w:b/>
          <w:bCs/>
          <w:color w:val="000000"/>
        </w:rPr>
        <w:t>Durani U</w:t>
      </w:r>
      <w:r w:rsidRPr="008A5413">
        <w:rPr>
          <w:rFonts w:ascii="Book Antiqua" w:eastAsia="Book Antiqua" w:hAnsi="Book Antiqua" w:cs="Book Antiqua"/>
          <w:color w:val="000000"/>
        </w:rPr>
        <w:t xml:space="preserve">, Shah ND, Go RS. In-Hospital Outcomes of Tumor Lysis Syndrome: A Population-Based Study Using the National Inpatient Sample. </w:t>
      </w:r>
      <w:r w:rsidRPr="008A5413">
        <w:rPr>
          <w:rFonts w:ascii="Book Antiqua" w:eastAsia="Book Antiqua" w:hAnsi="Book Antiqua" w:cs="Book Antiqua"/>
          <w:i/>
          <w:iCs/>
          <w:color w:val="000000"/>
        </w:rPr>
        <w:t>Oncologist</w:t>
      </w:r>
      <w:r w:rsidRPr="008A5413">
        <w:rPr>
          <w:rFonts w:ascii="Book Antiqua" w:eastAsia="Book Antiqua" w:hAnsi="Book Antiqua" w:cs="Book Antiqua"/>
          <w:color w:val="000000"/>
        </w:rPr>
        <w:t xml:space="preserve"> 2017; </w:t>
      </w:r>
      <w:r w:rsidRPr="008A5413">
        <w:rPr>
          <w:rFonts w:ascii="Book Antiqua" w:eastAsia="Book Antiqua" w:hAnsi="Book Antiqua" w:cs="Book Antiqua"/>
          <w:b/>
          <w:bCs/>
          <w:color w:val="000000"/>
        </w:rPr>
        <w:t>22</w:t>
      </w:r>
      <w:r w:rsidRPr="008A5413">
        <w:rPr>
          <w:rFonts w:ascii="Book Antiqua" w:eastAsia="Book Antiqua" w:hAnsi="Book Antiqua" w:cs="Book Antiqua"/>
          <w:color w:val="000000"/>
        </w:rPr>
        <w:t>: 1506-1509 [PMID: 28904174 DOI: 10.1634/theoncologist.2017-0147]</w:t>
      </w:r>
    </w:p>
    <w:p w14:paraId="5D815DD2"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141 </w:t>
      </w:r>
      <w:r w:rsidRPr="008A5413">
        <w:rPr>
          <w:rFonts w:ascii="Book Antiqua" w:eastAsia="Book Antiqua" w:hAnsi="Book Antiqua" w:cs="Book Antiqua"/>
          <w:b/>
          <w:bCs/>
          <w:color w:val="000000"/>
        </w:rPr>
        <w:t>Duffy EA</w:t>
      </w:r>
      <w:r w:rsidRPr="008A5413">
        <w:rPr>
          <w:rFonts w:ascii="Book Antiqua" w:eastAsia="Book Antiqua" w:hAnsi="Book Antiqua" w:cs="Book Antiqua"/>
          <w:color w:val="000000"/>
        </w:rPr>
        <w:t xml:space="preserve">, Fitzgerald W, Boyle K, Rohatgi R. Nephrotoxicity: Evidence in Patients Receiving Cisplatin Therapy </w:t>
      </w:r>
      <w:r w:rsidRPr="008A5413">
        <w:rPr>
          <w:rFonts w:ascii="Book Antiqua" w:eastAsia="Book Antiqua" w:hAnsi="Book Antiqua" w:cs="Book Antiqua"/>
          <w:i/>
          <w:iCs/>
          <w:color w:val="000000"/>
        </w:rPr>
        <w:t>Clin J Oncol Nurs</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22</w:t>
      </w:r>
      <w:r w:rsidRPr="008A5413">
        <w:rPr>
          <w:rFonts w:ascii="Book Antiqua" w:eastAsia="Book Antiqua" w:hAnsi="Book Antiqua" w:cs="Book Antiqua"/>
          <w:color w:val="000000"/>
        </w:rPr>
        <w:t>: 175-183 [PMID: 29547601 DOI: 10.1188/18.CJON.175-183]</w:t>
      </w:r>
    </w:p>
    <w:p w14:paraId="46F93B93"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142 </w:t>
      </w:r>
      <w:r w:rsidRPr="008A5413">
        <w:rPr>
          <w:rFonts w:ascii="Book Antiqua" w:eastAsia="Book Antiqua" w:hAnsi="Book Antiqua" w:cs="Book Antiqua"/>
          <w:b/>
          <w:bCs/>
          <w:color w:val="000000"/>
        </w:rPr>
        <w:t>Moledina DG</w:t>
      </w:r>
      <w:r w:rsidRPr="008A5413">
        <w:rPr>
          <w:rFonts w:ascii="Book Antiqua" w:eastAsia="Book Antiqua" w:hAnsi="Book Antiqua" w:cs="Book Antiqua"/>
          <w:color w:val="000000"/>
        </w:rPr>
        <w:t xml:space="preserve">, Perazella MA. Drug-Induced Acute Interstitial Nephritis. </w:t>
      </w:r>
      <w:r w:rsidRPr="008A5413">
        <w:rPr>
          <w:rFonts w:ascii="Book Antiqua" w:eastAsia="Book Antiqua" w:hAnsi="Book Antiqua" w:cs="Book Antiqua"/>
          <w:i/>
          <w:iCs/>
          <w:color w:val="000000"/>
        </w:rPr>
        <w:t>Clin J Am Soc Nephrol</w:t>
      </w:r>
      <w:r w:rsidRPr="008A5413">
        <w:rPr>
          <w:rFonts w:ascii="Book Antiqua" w:eastAsia="Book Antiqua" w:hAnsi="Book Antiqua" w:cs="Book Antiqua"/>
          <w:color w:val="000000"/>
        </w:rPr>
        <w:t xml:space="preserve"> 2017; </w:t>
      </w:r>
      <w:r w:rsidRPr="008A5413">
        <w:rPr>
          <w:rFonts w:ascii="Book Antiqua" w:eastAsia="Book Antiqua" w:hAnsi="Book Antiqua" w:cs="Book Antiqua"/>
          <w:b/>
          <w:bCs/>
          <w:color w:val="000000"/>
        </w:rPr>
        <w:t>12</w:t>
      </w:r>
      <w:r w:rsidRPr="008A5413">
        <w:rPr>
          <w:rFonts w:ascii="Book Antiqua" w:eastAsia="Book Antiqua" w:hAnsi="Book Antiqua" w:cs="Book Antiqua"/>
          <w:color w:val="000000"/>
        </w:rPr>
        <w:t>: 2046-2049 [PMID: 28893923 DOI: 10.2215/CJN.07630717]</w:t>
      </w:r>
    </w:p>
    <w:p w14:paraId="626F51AA"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143 </w:t>
      </w:r>
      <w:r w:rsidRPr="008A5413">
        <w:rPr>
          <w:rFonts w:ascii="Book Antiqua" w:eastAsia="Book Antiqua" w:hAnsi="Book Antiqua" w:cs="Book Antiqua"/>
          <w:b/>
          <w:bCs/>
          <w:color w:val="000000"/>
        </w:rPr>
        <w:t>Humphreys BD</w:t>
      </w:r>
      <w:r w:rsidRPr="008A5413">
        <w:rPr>
          <w:rFonts w:ascii="Book Antiqua" w:eastAsia="Book Antiqua" w:hAnsi="Book Antiqua" w:cs="Book Antiqua"/>
          <w:color w:val="000000"/>
        </w:rPr>
        <w:t xml:space="preserve">, Sharman JP, Henderson JM, Clark JW, Marks PW, Rennke HG, Zhu AX, Magee CC. Gemcitabine-associated thrombotic microangiopathy. </w:t>
      </w:r>
      <w:r w:rsidRPr="008A5413">
        <w:rPr>
          <w:rFonts w:ascii="Book Antiqua" w:eastAsia="Book Antiqua" w:hAnsi="Book Antiqua" w:cs="Book Antiqua"/>
          <w:i/>
          <w:iCs/>
          <w:color w:val="000000"/>
        </w:rPr>
        <w:t>Cancer</w:t>
      </w:r>
      <w:r w:rsidRPr="008A5413">
        <w:rPr>
          <w:rFonts w:ascii="Book Antiqua" w:eastAsia="Book Antiqua" w:hAnsi="Book Antiqua" w:cs="Book Antiqua"/>
          <w:color w:val="000000"/>
        </w:rPr>
        <w:t xml:space="preserve"> 2004; </w:t>
      </w:r>
      <w:r w:rsidRPr="008A5413">
        <w:rPr>
          <w:rFonts w:ascii="Book Antiqua" w:eastAsia="Book Antiqua" w:hAnsi="Book Antiqua" w:cs="Book Antiqua"/>
          <w:b/>
          <w:bCs/>
          <w:color w:val="000000"/>
        </w:rPr>
        <w:t>100</w:t>
      </w:r>
      <w:r w:rsidRPr="008A5413">
        <w:rPr>
          <w:rFonts w:ascii="Book Antiqua" w:eastAsia="Book Antiqua" w:hAnsi="Book Antiqua" w:cs="Book Antiqua"/>
          <w:color w:val="000000"/>
        </w:rPr>
        <w:t>: 2664-2670 [PMID: 15197810 DOI: 10.1002/cncr.20290]</w:t>
      </w:r>
    </w:p>
    <w:p w14:paraId="639CC9BC"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144 </w:t>
      </w:r>
      <w:r w:rsidRPr="008A5413">
        <w:rPr>
          <w:rFonts w:ascii="Book Antiqua" w:eastAsia="Book Antiqua" w:hAnsi="Book Antiqua" w:cs="Book Antiqua"/>
          <w:b/>
          <w:bCs/>
          <w:color w:val="000000"/>
        </w:rPr>
        <w:t>Richmond J</w:t>
      </w:r>
      <w:r w:rsidRPr="008A5413">
        <w:rPr>
          <w:rFonts w:ascii="Book Antiqua" w:eastAsia="Book Antiqua" w:hAnsi="Book Antiqua" w:cs="Book Antiqua"/>
          <w:color w:val="000000"/>
        </w:rPr>
        <w:t xml:space="preserve">, Gilbar P, Abro E. Gemcitabine-induced thrombotic microangiopathy. </w:t>
      </w:r>
      <w:r w:rsidRPr="008A5413">
        <w:rPr>
          <w:rFonts w:ascii="Book Antiqua" w:eastAsia="Book Antiqua" w:hAnsi="Book Antiqua" w:cs="Book Antiqua"/>
          <w:i/>
          <w:iCs/>
          <w:color w:val="000000"/>
        </w:rPr>
        <w:t>Intern Med J</w:t>
      </w:r>
      <w:r w:rsidRPr="008A5413">
        <w:rPr>
          <w:rFonts w:ascii="Book Antiqua" w:eastAsia="Book Antiqua" w:hAnsi="Book Antiqua" w:cs="Book Antiqua"/>
          <w:color w:val="000000"/>
        </w:rPr>
        <w:t xml:space="preserve"> 2013; </w:t>
      </w:r>
      <w:r w:rsidRPr="008A5413">
        <w:rPr>
          <w:rFonts w:ascii="Book Antiqua" w:eastAsia="Book Antiqua" w:hAnsi="Book Antiqua" w:cs="Book Antiqua"/>
          <w:b/>
          <w:bCs/>
          <w:color w:val="000000"/>
        </w:rPr>
        <w:t>43</w:t>
      </w:r>
      <w:r w:rsidRPr="008A5413">
        <w:rPr>
          <w:rFonts w:ascii="Book Antiqua" w:eastAsia="Book Antiqua" w:hAnsi="Book Antiqua" w:cs="Book Antiqua"/>
          <w:color w:val="000000"/>
        </w:rPr>
        <w:t>: 1240-1242 [PMID: 24237646 DOI: 10.1111/imj.12261]</w:t>
      </w:r>
    </w:p>
    <w:p w14:paraId="10F42F7B"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lastRenderedPageBreak/>
        <w:t xml:space="preserve">145 </w:t>
      </w:r>
      <w:r w:rsidRPr="008A5413">
        <w:rPr>
          <w:rFonts w:ascii="Book Antiqua" w:eastAsia="Book Antiqua" w:hAnsi="Book Antiqua" w:cs="Book Antiqua"/>
          <w:b/>
          <w:bCs/>
          <w:color w:val="000000"/>
        </w:rPr>
        <w:t>Izzedine H</w:t>
      </w:r>
      <w:r w:rsidRPr="008A5413">
        <w:rPr>
          <w:rFonts w:ascii="Book Antiqua" w:eastAsia="Book Antiqua" w:hAnsi="Book Antiqua" w:cs="Book Antiqua"/>
          <w:color w:val="000000"/>
        </w:rPr>
        <w:t xml:space="preserve">, Massard C, Spano JP, Goldwasser F, Khayat D, Soria JC. VEGF signalling inhibition-induced proteinuria: Mechanisms, significance and management. </w:t>
      </w:r>
      <w:r w:rsidRPr="008A5413">
        <w:rPr>
          <w:rFonts w:ascii="Book Antiqua" w:eastAsia="Book Antiqua" w:hAnsi="Book Antiqua" w:cs="Book Antiqua"/>
          <w:i/>
          <w:iCs/>
          <w:color w:val="000000"/>
        </w:rPr>
        <w:t>Eur J Cancer</w:t>
      </w:r>
      <w:r w:rsidRPr="008A5413">
        <w:rPr>
          <w:rFonts w:ascii="Book Antiqua" w:eastAsia="Book Antiqua" w:hAnsi="Book Antiqua" w:cs="Book Antiqua"/>
          <w:color w:val="000000"/>
        </w:rPr>
        <w:t xml:space="preserve"> 2010; </w:t>
      </w:r>
      <w:r w:rsidRPr="008A5413">
        <w:rPr>
          <w:rFonts w:ascii="Book Antiqua" w:eastAsia="Book Antiqua" w:hAnsi="Book Antiqua" w:cs="Book Antiqua"/>
          <w:b/>
          <w:bCs/>
          <w:color w:val="000000"/>
        </w:rPr>
        <w:t>46</w:t>
      </w:r>
      <w:r w:rsidRPr="008A5413">
        <w:rPr>
          <w:rFonts w:ascii="Book Antiqua" w:eastAsia="Book Antiqua" w:hAnsi="Book Antiqua" w:cs="Book Antiqua"/>
          <w:color w:val="000000"/>
        </w:rPr>
        <w:t>: 439-448 [PMID: 20006922 DOI: 10.1016/j.ejca.2009.11.001]</w:t>
      </w:r>
    </w:p>
    <w:p w14:paraId="02CE30AB"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146 </w:t>
      </w:r>
      <w:r w:rsidRPr="008A5413">
        <w:rPr>
          <w:rFonts w:ascii="Book Antiqua" w:eastAsia="Book Antiqua" w:hAnsi="Book Antiqua" w:cs="Book Antiqua"/>
          <w:b/>
          <w:bCs/>
          <w:color w:val="000000"/>
        </w:rPr>
        <w:t>Cima L</w:t>
      </w:r>
      <w:r w:rsidRPr="008A5413">
        <w:rPr>
          <w:rFonts w:ascii="Book Antiqua" w:eastAsia="Book Antiqua" w:hAnsi="Book Antiqua" w:cs="Book Antiqua"/>
          <w:color w:val="000000"/>
        </w:rPr>
        <w:t xml:space="preserve">, Nacchia F, Ghimenton C, Valotto G, Boschiero L, Gobbo S, Zaza G, Neil D, Mescoli C, Vanzo F, D'Errico A, Ghimenton C, Rugge M, Casartelli-Liviero M, Brunelli M, Novelli L, Eccher A. Histopathology and Long-Term Outcome of Kidneys Transplanted From Donors With Severe Acute Kidney Injury. </w:t>
      </w:r>
      <w:r w:rsidRPr="008A5413">
        <w:rPr>
          <w:rFonts w:ascii="Book Antiqua" w:eastAsia="Book Antiqua" w:hAnsi="Book Antiqua" w:cs="Book Antiqua"/>
          <w:i/>
          <w:iCs/>
          <w:color w:val="000000"/>
        </w:rPr>
        <w:t>Prog Transplant</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29</w:t>
      </w:r>
      <w:r w:rsidRPr="008A5413">
        <w:rPr>
          <w:rFonts w:ascii="Book Antiqua" w:eastAsia="Book Antiqua" w:hAnsi="Book Antiqua" w:cs="Book Antiqua"/>
          <w:color w:val="000000"/>
        </w:rPr>
        <w:t>: 36-42 [PMID: 30832558 DOI: 10.1177/1526924818817054]</w:t>
      </w:r>
    </w:p>
    <w:p w14:paraId="3B2DBF54"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147 </w:t>
      </w:r>
      <w:r w:rsidRPr="008A5413">
        <w:rPr>
          <w:rFonts w:ascii="Book Antiqua" w:eastAsia="Book Antiqua" w:hAnsi="Book Antiqua" w:cs="Book Antiqua"/>
          <w:b/>
          <w:bCs/>
          <w:color w:val="000000"/>
        </w:rPr>
        <w:t>Gustafsson UO</w:t>
      </w:r>
      <w:r w:rsidRPr="008A5413">
        <w:rPr>
          <w:rFonts w:ascii="Book Antiqua" w:eastAsia="Book Antiqua" w:hAnsi="Book Antiqua" w:cs="Book Antiqua"/>
          <w:color w:val="000000"/>
        </w:rPr>
        <w:t>, Scott MJ, Hubner M, Nygren J, Demartines N, Francis N, Rockall TA, Young-Fadok TM, Hill AG, Soop M, de Boer HD, Urman RD, Chang GJ, Fichera A, Kessler H, Grass F, Whang EE, Fawcett WJ, Carli F, Lobo DN, Rollins KE, Balfour A, Baldini G, Riedel B, Ljungqvist O. Guidelines for Perioperative Care in Elective Colorectal Surgery: Enhanced Recovery After Surgery (ERAS</w:t>
      </w:r>
      <w:r w:rsidRPr="008A5413">
        <w:rPr>
          <w:rFonts w:ascii="Book Antiqua" w:eastAsia="Book Antiqua" w:hAnsi="Book Antiqua" w:cs="Book Antiqua"/>
          <w:color w:val="000000"/>
          <w:vertAlign w:val="superscript"/>
        </w:rPr>
        <w:t>®</w:t>
      </w:r>
      <w:r w:rsidRPr="008A5413">
        <w:rPr>
          <w:rFonts w:ascii="Book Antiqua" w:eastAsia="Book Antiqua" w:hAnsi="Book Antiqua" w:cs="Book Antiqua"/>
          <w:color w:val="000000"/>
        </w:rPr>
        <w:t xml:space="preserve">) Society Recommendations: 2018. </w:t>
      </w:r>
      <w:r w:rsidRPr="008A5413">
        <w:rPr>
          <w:rFonts w:ascii="Book Antiqua" w:eastAsia="Book Antiqua" w:hAnsi="Book Antiqua" w:cs="Book Antiqua"/>
          <w:i/>
          <w:iCs/>
          <w:color w:val="000000"/>
        </w:rPr>
        <w:t>World J Surg</w:t>
      </w:r>
      <w:r w:rsidRPr="008A5413">
        <w:rPr>
          <w:rFonts w:ascii="Book Antiqua" w:eastAsia="Book Antiqua" w:hAnsi="Book Antiqua" w:cs="Book Antiqua"/>
          <w:color w:val="000000"/>
        </w:rPr>
        <w:t xml:space="preserve"> 2019; </w:t>
      </w:r>
      <w:r w:rsidRPr="008A5413">
        <w:rPr>
          <w:rFonts w:ascii="Book Antiqua" w:eastAsia="Book Antiqua" w:hAnsi="Book Antiqua" w:cs="Book Antiqua"/>
          <w:b/>
          <w:bCs/>
          <w:color w:val="000000"/>
        </w:rPr>
        <w:t>43</w:t>
      </w:r>
      <w:r w:rsidRPr="008A5413">
        <w:rPr>
          <w:rFonts w:ascii="Book Antiqua" w:eastAsia="Book Antiqua" w:hAnsi="Book Antiqua" w:cs="Book Antiqua"/>
          <w:color w:val="000000"/>
        </w:rPr>
        <w:t>: 659-695 [PMID: 30426190 DOI: 10.1007/s00268-018-4844-y]</w:t>
      </w:r>
    </w:p>
    <w:p w14:paraId="6511BDA0"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148 </w:t>
      </w:r>
      <w:r w:rsidRPr="008A5413">
        <w:rPr>
          <w:rFonts w:ascii="Book Antiqua" w:eastAsia="Book Antiqua" w:hAnsi="Book Antiqua" w:cs="Book Antiqua"/>
          <w:b/>
          <w:bCs/>
          <w:color w:val="000000"/>
        </w:rPr>
        <w:t>Grant MC</w:t>
      </w:r>
      <w:r w:rsidRPr="008A5413">
        <w:rPr>
          <w:rFonts w:ascii="Book Antiqua" w:eastAsia="Book Antiqua" w:hAnsi="Book Antiqua" w:cs="Book Antiqua"/>
          <w:color w:val="000000"/>
        </w:rPr>
        <w:t xml:space="preserve">, Hanna A, Benson A, Hobson D, Wu CL, Yuan CT, Rosen M, Wick EC. Dedicated Operating Room Teams and Clinical Outcomes in an Enhanced Recovery after Surgery Pathway for Colorectal Surgery. </w:t>
      </w:r>
      <w:r w:rsidRPr="008A5413">
        <w:rPr>
          <w:rFonts w:ascii="Book Antiqua" w:eastAsia="Book Antiqua" w:hAnsi="Book Antiqua" w:cs="Book Antiqua"/>
          <w:i/>
          <w:iCs/>
          <w:color w:val="000000"/>
        </w:rPr>
        <w:t>J Am Coll Surg</w:t>
      </w:r>
      <w:r w:rsidRPr="008A5413">
        <w:rPr>
          <w:rFonts w:ascii="Book Antiqua" w:eastAsia="Book Antiqua" w:hAnsi="Book Antiqua" w:cs="Book Antiqua"/>
          <w:color w:val="000000"/>
        </w:rPr>
        <w:t xml:space="preserve"> 2018; </w:t>
      </w:r>
      <w:r w:rsidRPr="008A5413">
        <w:rPr>
          <w:rFonts w:ascii="Book Antiqua" w:eastAsia="Book Antiqua" w:hAnsi="Book Antiqua" w:cs="Book Antiqua"/>
          <w:b/>
          <w:bCs/>
          <w:color w:val="000000"/>
        </w:rPr>
        <w:t>226</w:t>
      </w:r>
      <w:r w:rsidRPr="008A5413">
        <w:rPr>
          <w:rFonts w:ascii="Book Antiqua" w:eastAsia="Book Antiqua" w:hAnsi="Book Antiqua" w:cs="Book Antiqua"/>
          <w:color w:val="000000"/>
        </w:rPr>
        <w:t>: 267-276 [PMID: 29274837 DOI: 10.1016/j.jamcollsurg.2017.12.010]</w:t>
      </w:r>
    </w:p>
    <w:p w14:paraId="74A4983C"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149 </w:t>
      </w:r>
      <w:r w:rsidRPr="008A5413">
        <w:rPr>
          <w:rFonts w:ascii="Book Antiqua" w:eastAsia="Book Antiqua" w:hAnsi="Book Antiqua" w:cs="Book Antiqua"/>
          <w:b/>
          <w:bCs/>
          <w:color w:val="000000"/>
        </w:rPr>
        <w:t>Feldheiser A</w:t>
      </w:r>
      <w:r w:rsidRPr="008A5413">
        <w:rPr>
          <w:rFonts w:ascii="Book Antiqua" w:eastAsia="Book Antiqua" w:hAnsi="Book Antiqua" w:cs="Book Antiqua"/>
          <w:color w:val="000000"/>
        </w:rPr>
        <w:t xml:space="preserve">, Aziz O, Baldini G, Cox BP, Fearon KC, Feldman LS, Gan TJ, Kennedy RH, Ljungqvist O, Lobo DN, Miller T, Radtke FF, Ruiz Garces T, Schricker T, Scott MJ, Thacker JK, Ytrebø LM, Carli F. Enhanced Recovery After Surgery (ERAS) for gastrointestinal surgery, part 2: consensus statement for anaesthesia practice. </w:t>
      </w:r>
      <w:r w:rsidRPr="008A5413">
        <w:rPr>
          <w:rFonts w:ascii="Book Antiqua" w:eastAsia="Book Antiqua" w:hAnsi="Book Antiqua" w:cs="Book Antiqua"/>
          <w:i/>
          <w:iCs/>
          <w:color w:val="000000"/>
        </w:rPr>
        <w:t>Acta Anaesthesiol Scand</w:t>
      </w:r>
      <w:r w:rsidRPr="008A5413">
        <w:rPr>
          <w:rFonts w:ascii="Book Antiqua" w:eastAsia="Book Antiqua" w:hAnsi="Book Antiqua" w:cs="Book Antiqua"/>
          <w:color w:val="000000"/>
        </w:rPr>
        <w:t xml:space="preserve"> 2016; </w:t>
      </w:r>
      <w:r w:rsidRPr="008A5413">
        <w:rPr>
          <w:rFonts w:ascii="Book Antiqua" w:eastAsia="Book Antiqua" w:hAnsi="Book Antiqua" w:cs="Book Antiqua"/>
          <w:b/>
          <w:bCs/>
          <w:color w:val="000000"/>
        </w:rPr>
        <w:t>60</w:t>
      </w:r>
      <w:r w:rsidRPr="008A5413">
        <w:rPr>
          <w:rFonts w:ascii="Book Antiqua" w:eastAsia="Book Antiqua" w:hAnsi="Book Antiqua" w:cs="Book Antiqua"/>
          <w:color w:val="000000"/>
        </w:rPr>
        <w:t>: 289-334 [PMID: 26514824 DOI: 10.1111/aas.12651]</w:t>
      </w:r>
    </w:p>
    <w:p w14:paraId="69713253"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150 </w:t>
      </w:r>
      <w:r w:rsidRPr="008A5413">
        <w:rPr>
          <w:rFonts w:ascii="Book Antiqua" w:eastAsia="Book Antiqua" w:hAnsi="Book Antiqua" w:cs="Book Antiqua"/>
          <w:b/>
          <w:bCs/>
          <w:color w:val="000000"/>
        </w:rPr>
        <w:t>Scott MJ</w:t>
      </w:r>
      <w:r w:rsidRPr="008A5413">
        <w:rPr>
          <w:rFonts w:ascii="Book Antiqua" w:eastAsia="Book Antiqua" w:hAnsi="Book Antiqua" w:cs="Book Antiqua"/>
          <w:color w:val="000000"/>
        </w:rPr>
        <w:t xml:space="preserve">, Baldini G, Fearon KC, Feldheiser A, Feldman LS, Gan TJ, Ljungqvist O, Lobo DN, Rockall TA, Schricker T, Carli F. Enhanced Recovery After Surgery (ERAS) for gastrointestinal surgery, part 1: pathophysiological considerations. </w:t>
      </w:r>
      <w:r w:rsidRPr="008A5413">
        <w:rPr>
          <w:rFonts w:ascii="Book Antiqua" w:eastAsia="Book Antiqua" w:hAnsi="Book Antiqua" w:cs="Book Antiqua"/>
          <w:i/>
          <w:iCs/>
          <w:color w:val="000000"/>
        </w:rPr>
        <w:t>Acta Anaesthesiol Scand</w:t>
      </w:r>
      <w:r w:rsidRPr="008A5413">
        <w:rPr>
          <w:rFonts w:ascii="Book Antiqua" w:eastAsia="Book Antiqua" w:hAnsi="Book Antiqua" w:cs="Book Antiqua"/>
          <w:color w:val="000000"/>
        </w:rPr>
        <w:t xml:space="preserve"> 2015; </w:t>
      </w:r>
      <w:r w:rsidRPr="008A5413">
        <w:rPr>
          <w:rFonts w:ascii="Book Antiqua" w:eastAsia="Book Antiqua" w:hAnsi="Book Antiqua" w:cs="Book Antiqua"/>
          <w:b/>
          <w:bCs/>
          <w:color w:val="000000"/>
        </w:rPr>
        <w:t>59</w:t>
      </w:r>
      <w:r w:rsidRPr="008A5413">
        <w:rPr>
          <w:rFonts w:ascii="Book Antiqua" w:eastAsia="Book Antiqua" w:hAnsi="Book Antiqua" w:cs="Book Antiqua"/>
          <w:color w:val="000000"/>
        </w:rPr>
        <w:t>: 1212-1231 [PMID: 26346577 DOI: 10.1111/aas.12601]</w:t>
      </w:r>
    </w:p>
    <w:p w14:paraId="36A49629"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151 </w:t>
      </w:r>
      <w:r w:rsidRPr="008A5413">
        <w:rPr>
          <w:rFonts w:ascii="Book Antiqua" w:eastAsia="Book Antiqua" w:hAnsi="Book Antiqua" w:cs="Book Antiqua"/>
          <w:b/>
          <w:bCs/>
          <w:color w:val="000000"/>
        </w:rPr>
        <w:t>Zorrilla-Vaca A</w:t>
      </w:r>
      <w:r w:rsidRPr="008A5413">
        <w:rPr>
          <w:rFonts w:ascii="Book Antiqua" w:eastAsia="Book Antiqua" w:hAnsi="Book Antiqua" w:cs="Book Antiqua"/>
          <w:color w:val="000000"/>
        </w:rPr>
        <w:t xml:space="preserve">, Mena GE, Ripolles-Melchor J, Lorente JV, Ramirez-Rodriguez JJM, Grant MC. Risk factors for acute kidney injury in an enhanced recovery pathway for </w:t>
      </w:r>
      <w:r w:rsidRPr="008A5413">
        <w:rPr>
          <w:rFonts w:ascii="Book Antiqua" w:eastAsia="Book Antiqua" w:hAnsi="Book Antiqua" w:cs="Book Antiqua"/>
          <w:color w:val="000000"/>
        </w:rPr>
        <w:lastRenderedPageBreak/>
        <w:t xml:space="preserve">colorectal surgery. </w:t>
      </w:r>
      <w:r w:rsidRPr="008A5413">
        <w:rPr>
          <w:rFonts w:ascii="Book Antiqua" w:eastAsia="Book Antiqua" w:hAnsi="Book Antiqua" w:cs="Book Antiqua"/>
          <w:i/>
          <w:iCs/>
          <w:color w:val="000000"/>
        </w:rPr>
        <w:t>Surg Today</w:t>
      </w:r>
      <w:r w:rsidRPr="008A5413">
        <w:rPr>
          <w:rFonts w:ascii="Book Antiqua" w:eastAsia="Book Antiqua" w:hAnsi="Book Antiqua" w:cs="Book Antiqua"/>
          <w:color w:val="000000"/>
        </w:rPr>
        <w:t xml:space="preserve"> 2021; </w:t>
      </w:r>
      <w:r w:rsidRPr="008A5413">
        <w:rPr>
          <w:rFonts w:ascii="Book Antiqua" w:eastAsia="Book Antiqua" w:hAnsi="Book Antiqua" w:cs="Book Antiqua"/>
          <w:b/>
          <w:bCs/>
          <w:color w:val="000000"/>
        </w:rPr>
        <w:t>51</w:t>
      </w:r>
      <w:r w:rsidRPr="008A5413">
        <w:rPr>
          <w:rFonts w:ascii="Book Antiqua" w:eastAsia="Book Antiqua" w:hAnsi="Book Antiqua" w:cs="Book Antiqua"/>
          <w:color w:val="000000"/>
        </w:rPr>
        <w:t>: 537-544 [PMID: 32785846 DOI: 10.1007/s00595-020-02107-2]</w:t>
      </w:r>
    </w:p>
    <w:p w14:paraId="63216DF9"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152 </w:t>
      </w:r>
      <w:r w:rsidRPr="008A5413">
        <w:rPr>
          <w:rFonts w:ascii="Book Antiqua" w:eastAsia="Book Antiqua" w:hAnsi="Book Antiqua" w:cs="Book Antiqua"/>
          <w:b/>
          <w:bCs/>
          <w:color w:val="000000"/>
        </w:rPr>
        <w:t>Macedo E</w:t>
      </w:r>
      <w:r w:rsidRPr="008A5413">
        <w:rPr>
          <w:rFonts w:ascii="Book Antiqua" w:eastAsia="Book Antiqua" w:hAnsi="Book Antiqua" w:cs="Book Antiqua"/>
          <w:color w:val="000000"/>
        </w:rPr>
        <w:t xml:space="preserve">, Mehta RL. Continuous Dialysis Therapies: Core Curriculum 2016. </w:t>
      </w:r>
      <w:r w:rsidRPr="008A5413">
        <w:rPr>
          <w:rFonts w:ascii="Book Antiqua" w:eastAsia="Book Antiqua" w:hAnsi="Book Antiqua" w:cs="Book Antiqua"/>
          <w:i/>
          <w:iCs/>
          <w:color w:val="000000"/>
        </w:rPr>
        <w:t>Am J Kidney Dis</w:t>
      </w:r>
      <w:r w:rsidRPr="008A5413">
        <w:rPr>
          <w:rFonts w:ascii="Book Antiqua" w:eastAsia="Book Antiqua" w:hAnsi="Book Antiqua" w:cs="Book Antiqua"/>
          <w:color w:val="000000"/>
        </w:rPr>
        <w:t xml:space="preserve"> 2016; </w:t>
      </w:r>
      <w:r w:rsidRPr="008A5413">
        <w:rPr>
          <w:rFonts w:ascii="Book Antiqua" w:eastAsia="Book Antiqua" w:hAnsi="Book Antiqua" w:cs="Book Antiqua"/>
          <w:b/>
          <w:bCs/>
          <w:color w:val="000000"/>
        </w:rPr>
        <w:t>68</w:t>
      </w:r>
      <w:r w:rsidRPr="008A5413">
        <w:rPr>
          <w:rFonts w:ascii="Book Antiqua" w:eastAsia="Book Antiqua" w:hAnsi="Book Antiqua" w:cs="Book Antiqua"/>
          <w:color w:val="000000"/>
        </w:rPr>
        <w:t>: 645-657 [PMID: 27241853 DOI: 10.1053/j.ajkd.2016.03.427]</w:t>
      </w:r>
    </w:p>
    <w:p w14:paraId="1484C373"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 xml:space="preserve">153 </w:t>
      </w:r>
      <w:r w:rsidRPr="008A5413">
        <w:rPr>
          <w:rFonts w:ascii="Book Antiqua" w:eastAsia="Book Antiqua" w:hAnsi="Book Antiqua" w:cs="Book Antiqua"/>
          <w:b/>
          <w:bCs/>
          <w:color w:val="000000"/>
        </w:rPr>
        <w:t>Gaudry S</w:t>
      </w:r>
      <w:r w:rsidRPr="008A5413">
        <w:rPr>
          <w:rFonts w:ascii="Book Antiqua" w:eastAsia="Book Antiqua" w:hAnsi="Book Antiqua" w:cs="Book Antiqua"/>
          <w:color w:val="000000"/>
        </w:rPr>
        <w:t xml:space="preserve">, Hajage D, Schortgen F, Martin-Lefevre L, Pons B, Boulet E, Boyer A, Chevrel G, Lerolle N, Carpentier D, de Prost N, Lautrette A, Bretagnol A, Mayaux J, Nseir S, Megarbane B, Thirion M, Forel JM, Maizel J, Yonis H, Markowicz P, Thiery G, Tubach F, Ricard JD, Dreyfuss D; AKIKI Study Group. Initiation Strategies for Renal-Replacement Therapy in the Intensive Care Unit. </w:t>
      </w:r>
      <w:r w:rsidRPr="008A5413">
        <w:rPr>
          <w:rFonts w:ascii="Book Antiqua" w:eastAsia="Book Antiqua" w:hAnsi="Book Antiqua" w:cs="Book Antiqua"/>
          <w:i/>
          <w:iCs/>
          <w:color w:val="000000"/>
        </w:rPr>
        <w:t>N Engl J Med</w:t>
      </w:r>
      <w:r w:rsidRPr="008A5413">
        <w:rPr>
          <w:rFonts w:ascii="Book Antiqua" w:eastAsia="Book Antiqua" w:hAnsi="Book Antiqua" w:cs="Book Antiqua"/>
          <w:color w:val="000000"/>
        </w:rPr>
        <w:t xml:space="preserve"> 2016; </w:t>
      </w:r>
      <w:r w:rsidRPr="008A5413">
        <w:rPr>
          <w:rFonts w:ascii="Book Antiqua" w:eastAsia="Book Antiqua" w:hAnsi="Book Antiqua" w:cs="Book Antiqua"/>
          <w:b/>
          <w:bCs/>
          <w:color w:val="000000"/>
        </w:rPr>
        <w:t>375</w:t>
      </w:r>
      <w:r w:rsidRPr="008A5413">
        <w:rPr>
          <w:rFonts w:ascii="Book Antiqua" w:eastAsia="Book Antiqua" w:hAnsi="Book Antiqua" w:cs="Book Antiqua"/>
          <w:color w:val="000000"/>
        </w:rPr>
        <w:t>: 122-133 [PMID: 27181456 DOI: 10.1056/NEJMoa1603017]</w:t>
      </w:r>
    </w:p>
    <w:p w14:paraId="444ACC06" w14:textId="77777777" w:rsidR="00A77B3E" w:rsidRPr="008A5413" w:rsidRDefault="00A77B3E" w:rsidP="008A5413">
      <w:pPr>
        <w:spacing w:line="360" w:lineRule="auto"/>
        <w:jc w:val="both"/>
        <w:rPr>
          <w:rFonts w:ascii="Book Antiqua" w:hAnsi="Book Antiqua"/>
        </w:rPr>
        <w:sectPr w:rsidR="00A77B3E" w:rsidRPr="008A5413">
          <w:footerReference w:type="default" r:id="rId6"/>
          <w:pgSz w:w="12240" w:h="15840"/>
          <w:pgMar w:top="1440" w:right="1440" w:bottom="1440" w:left="1440" w:header="720" w:footer="720" w:gutter="0"/>
          <w:cols w:space="720"/>
          <w:docGrid w:linePitch="360"/>
        </w:sectPr>
      </w:pPr>
    </w:p>
    <w:p w14:paraId="0481D355"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color w:val="000000"/>
        </w:rPr>
        <w:lastRenderedPageBreak/>
        <w:t>Footnotes</w:t>
      </w:r>
    </w:p>
    <w:p w14:paraId="03950C7E"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bCs/>
          <w:color w:val="000000"/>
        </w:rPr>
        <w:t xml:space="preserve">Conflict-of-interest statement: </w:t>
      </w:r>
      <w:r w:rsidRPr="008A5413">
        <w:rPr>
          <w:rFonts w:ascii="Book Antiqua" w:eastAsia="Book Antiqua" w:hAnsi="Book Antiqua" w:cs="Book Antiqua"/>
          <w:color w:val="000000"/>
        </w:rPr>
        <w:t>The authors declare that they have no conflicts of interest.</w:t>
      </w:r>
    </w:p>
    <w:p w14:paraId="080D027D" w14:textId="77777777" w:rsidR="00A77B3E" w:rsidRPr="008A5413" w:rsidRDefault="00A77B3E" w:rsidP="008A5413">
      <w:pPr>
        <w:spacing w:line="360" w:lineRule="auto"/>
        <w:jc w:val="both"/>
        <w:rPr>
          <w:rFonts w:ascii="Book Antiqua" w:hAnsi="Book Antiqua"/>
        </w:rPr>
      </w:pPr>
    </w:p>
    <w:p w14:paraId="7625182D"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bCs/>
          <w:color w:val="000000"/>
        </w:rPr>
        <w:t xml:space="preserve">Open-Access: </w:t>
      </w:r>
      <w:r w:rsidRPr="008A541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1D5AFB" w14:textId="77777777" w:rsidR="00A77B3E" w:rsidRPr="008A5413" w:rsidRDefault="00A77B3E" w:rsidP="008A5413">
      <w:pPr>
        <w:spacing w:line="360" w:lineRule="auto"/>
        <w:jc w:val="both"/>
        <w:rPr>
          <w:rFonts w:ascii="Book Antiqua" w:hAnsi="Book Antiqua"/>
        </w:rPr>
      </w:pPr>
    </w:p>
    <w:p w14:paraId="6938008F" w14:textId="0F6657C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color w:val="000000"/>
        </w:rPr>
        <w:t xml:space="preserve">Manuscript source: </w:t>
      </w:r>
      <w:r w:rsidRPr="008A5413">
        <w:rPr>
          <w:rFonts w:ascii="Book Antiqua" w:eastAsia="Book Antiqua" w:hAnsi="Book Antiqua" w:cs="Book Antiqua"/>
          <w:color w:val="000000"/>
        </w:rPr>
        <w:t xml:space="preserve">Invited </w:t>
      </w:r>
      <w:r w:rsidR="00931ECA" w:rsidRPr="008A5413">
        <w:rPr>
          <w:rFonts w:ascii="Book Antiqua" w:hAnsi="Book Antiqua" w:cs="Book Antiqua"/>
          <w:color w:val="000000"/>
          <w:lang w:eastAsia="zh-CN"/>
        </w:rPr>
        <w:t>m</w:t>
      </w:r>
      <w:r w:rsidRPr="008A5413">
        <w:rPr>
          <w:rFonts w:ascii="Book Antiqua" w:eastAsia="Book Antiqua" w:hAnsi="Book Antiqua" w:cs="Book Antiqua"/>
          <w:color w:val="000000"/>
        </w:rPr>
        <w:t>anuscript</w:t>
      </w:r>
    </w:p>
    <w:p w14:paraId="247A62B1" w14:textId="77777777" w:rsidR="00A77B3E" w:rsidRPr="008A5413" w:rsidRDefault="00A77B3E" w:rsidP="008A5413">
      <w:pPr>
        <w:spacing w:line="360" w:lineRule="auto"/>
        <w:jc w:val="both"/>
        <w:rPr>
          <w:rFonts w:ascii="Book Antiqua" w:hAnsi="Book Antiqua"/>
        </w:rPr>
      </w:pPr>
    </w:p>
    <w:p w14:paraId="0628D3A1"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color w:val="000000"/>
        </w:rPr>
        <w:t xml:space="preserve">Peer-review started: </w:t>
      </w:r>
      <w:r w:rsidRPr="008A5413">
        <w:rPr>
          <w:rFonts w:ascii="Book Antiqua" w:eastAsia="Book Antiqua" w:hAnsi="Book Antiqua" w:cs="Book Antiqua"/>
          <w:color w:val="000000"/>
        </w:rPr>
        <w:t>March 3, 2021</w:t>
      </w:r>
    </w:p>
    <w:p w14:paraId="674B8B39"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color w:val="000000"/>
        </w:rPr>
        <w:t xml:space="preserve">First decision: </w:t>
      </w:r>
      <w:r w:rsidRPr="008A5413">
        <w:rPr>
          <w:rFonts w:ascii="Book Antiqua" w:eastAsia="Book Antiqua" w:hAnsi="Book Antiqua" w:cs="Book Antiqua"/>
          <w:color w:val="000000"/>
        </w:rPr>
        <w:t>June 23, 2021</w:t>
      </w:r>
    </w:p>
    <w:p w14:paraId="5828EB56"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color w:val="000000"/>
        </w:rPr>
        <w:t xml:space="preserve">Article in press: </w:t>
      </w:r>
    </w:p>
    <w:p w14:paraId="34D93615" w14:textId="77777777" w:rsidR="00A77B3E" w:rsidRPr="008A5413" w:rsidRDefault="00A77B3E" w:rsidP="008A5413">
      <w:pPr>
        <w:spacing w:line="360" w:lineRule="auto"/>
        <w:jc w:val="both"/>
        <w:rPr>
          <w:rFonts w:ascii="Book Antiqua" w:hAnsi="Book Antiqua"/>
        </w:rPr>
      </w:pPr>
    </w:p>
    <w:p w14:paraId="0BFC966E" w14:textId="614F988C"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931ECA" w:rsidRPr="008A5413">
        <w:rPr>
          <w:rFonts w:ascii="Book Antiqua" w:eastAsia="Microsoft YaHei" w:hAnsi="Book Antiqua" w:cs="SimSun"/>
        </w:rPr>
        <w:t>Medicine, research and experimenta</w:t>
      </w:r>
      <w:bookmarkEnd w:id="1"/>
      <w:r w:rsidR="00931ECA" w:rsidRPr="008A5413">
        <w:rPr>
          <w:rFonts w:ascii="Book Antiqua" w:eastAsia="Microsoft YaHei" w:hAnsi="Book Antiqua" w:cs="SimSun"/>
        </w:rPr>
        <w:t>l</w:t>
      </w:r>
      <w:bookmarkEnd w:id="2"/>
      <w:bookmarkEnd w:id="3"/>
      <w:bookmarkEnd w:id="4"/>
    </w:p>
    <w:p w14:paraId="7423A26B"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color w:val="000000"/>
        </w:rPr>
        <w:t xml:space="preserve">Country/Territory of origin: </w:t>
      </w:r>
      <w:r w:rsidRPr="008A5413">
        <w:rPr>
          <w:rFonts w:ascii="Book Antiqua" w:eastAsia="Book Antiqua" w:hAnsi="Book Antiqua" w:cs="Book Antiqua"/>
          <w:color w:val="000000"/>
        </w:rPr>
        <w:t>China</w:t>
      </w:r>
    </w:p>
    <w:p w14:paraId="161AE660"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b/>
          <w:color w:val="000000"/>
        </w:rPr>
        <w:t>Peer-review report’s scientific quality classification</w:t>
      </w:r>
    </w:p>
    <w:p w14:paraId="21049BF6"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Grade A (Excellent): 0</w:t>
      </w:r>
    </w:p>
    <w:p w14:paraId="48DFF0DA"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Grade B (Very good): B</w:t>
      </w:r>
    </w:p>
    <w:p w14:paraId="5227B5C8"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Grade C (Good): 0</w:t>
      </w:r>
    </w:p>
    <w:p w14:paraId="5875AAA6"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Grade D (Fair): 0</w:t>
      </w:r>
    </w:p>
    <w:p w14:paraId="352078D9" w14:textId="77777777" w:rsidR="00A77B3E" w:rsidRPr="008A5413" w:rsidRDefault="003F106C" w:rsidP="008A5413">
      <w:pPr>
        <w:spacing w:line="360" w:lineRule="auto"/>
        <w:jc w:val="both"/>
        <w:rPr>
          <w:rFonts w:ascii="Book Antiqua" w:hAnsi="Book Antiqua"/>
        </w:rPr>
      </w:pPr>
      <w:r w:rsidRPr="008A5413">
        <w:rPr>
          <w:rFonts w:ascii="Book Antiqua" w:eastAsia="Book Antiqua" w:hAnsi="Book Antiqua" w:cs="Book Antiqua"/>
          <w:color w:val="000000"/>
        </w:rPr>
        <w:t>Grade E (Poor): 0</w:t>
      </w:r>
    </w:p>
    <w:p w14:paraId="39C8EECE" w14:textId="77777777" w:rsidR="00A77B3E" w:rsidRPr="008A5413" w:rsidRDefault="00A77B3E" w:rsidP="008A5413">
      <w:pPr>
        <w:spacing w:line="360" w:lineRule="auto"/>
        <w:jc w:val="both"/>
        <w:rPr>
          <w:rFonts w:ascii="Book Antiqua" w:hAnsi="Book Antiqua"/>
        </w:rPr>
      </w:pPr>
    </w:p>
    <w:p w14:paraId="6C7E23BC" w14:textId="4104EB47" w:rsidR="00A77B3E" w:rsidRPr="008A5413" w:rsidRDefault="003F106C" w:rsidP="008A5413">
      <w:pPr>
        <w:spacing w:line="360" w:lineRule="auto"/>
        <w:jc w:val="both"/>
        <w:rPr>
          <w:rFonts w:ascii="Book Antiqua" w:hAnsi="Book Antiqua" w:cs="Book Antiqua"/>
          <w:b/>
          <w:color w:val="000000"/>
          <w:lang w:eastAsia="zh-CN"/>
        </w:rPr>
      </w:pPr>
      <w:r w:rsidRPr="008A5413">
        <w:rPr>
          <w:rFonts w:ascii="Book Antiqua" w:eastAsia="Book Antiqua" w:hAnsi="Book Antiqua" w:cs="Book Antiqua"/>
          <w:b/>
          <w:color w:val="000000"/>
        </w:rPr>
        <w:t xml:space="preserve">P-Reviewer: </w:t>
      </w:r>
      <w:r w:rsidRPr="008A5413">
        <w:rPr>
          <w:rFonts w:ascii="Book Antiqua" w:eastAsia="Book Antiqua" w:hAnsi="Book Antiqua" w:cs="Book Antiqua"/>
          <w:color w:val="000000"/>
        </w:rPr>
        <w:t>Eccher A</w:t>
      </w:r>
      <w:r w:rsidRPr="008A5413">
        <w:rPr>
          <w:rFonts w:ascii="Book Antiqua" w:eastAsia="Book Antiqua" w:hAnsi="Book Antiqua" w:cs="Book Antiqua"/>
          <w:b/>
          <w:color w:val="000000"/>
        </w:rPr>
        <w:t xml:space="preserve"> S-Editor: </w:t>
      </w:r>
      <w:r w:rsidR="0045500A" w:rsidRPr="008A5413">
        <w:rPr>
          <w:rFonts w:ascii="Book Antiqua" w:hAnsi="Book Antiqua" w:cs="Book Antiqua"/>
          <w:color w:val="000000"/>
          <w:lang w:eastAsia="zh-CN"/>
        </w:rPr>
        <w:t>Fan JR</w:t>
      </w:r>
      <w:r w:rsidRPr="008A5413">
        <w:rPr>
          <w:rFonts w:ascii="Book Antiqua" w:eastAsia="Book Antiqua" w:hAnsi="Book Antiqua" w:cs="Book Antiqua"/>
          <w:b/>
          <w:color w:val="000000"/>
        </w:rPr>
        <w:t xml:space="preserve"> L-Editor:  </w:t>
      </w:r>
      <w:r w:rsidR="0043291A">
        <w:rPr>
          <w:rFonts w:ascii="Book Antiqua" w:eastAsia="Book Antiqua" w:hAnsi="Book Antiqua" w:cs="Book Antiqua"/>
          <w:bCs/>
          <w:color w:val="000000"/>
        </w:rPr>
        <w:t xml:space="preserve">Kerr C </w:t>
      </w:r>
      <w:r w:rsidRPr="008A5413">
        <w:rPr>
          <w:rFonts w:ascii="Book Antiqua" w:eastAsia="Book Antiqua" w:hAnsi="Book Antiqua" w:cs="Book Antiqua"/>
          <w:b/>
          <w:color w:val="000000"/>
        </w:rPr>
        <w:t>P-Editor:</w:t>
      </w:r>
    </w:p>
    <w:p w14:paraId="2D3D14C2" w14:textId="77777777" w:rsidR="0045500A" w:rsidRPr="008A5413" w:rsidRDefault="0045500A" w:rsidP="008A5413">
      <w:pPr>
        <w:spacing w:line="360" w:lineRule="auto"/>
        <w:jc w:val="both"/>
        <w:rPr>
          <w:rFonts w:ascii="Book Antiqua" w:hAnsi="Book Antiqua"/>
          <w:lang w:eastAsia="zh-CN"/>
        </w:rPr>
        <w:sectPr w:rsidR="0045500A" w:rsidRPr="008A5413">
          <w:pgSz w:w="12240" w:h="15840"/>
          <w:pgMar w:top="1440" w:right="1440" w:bottom="1440" w:left="1440" w:header="720" w:footer="720" w:gutter="0"/>
          <w:cols w:space="720"/>
          <w:docGrid w:linePitch="360"/>
        </w:sectPr>
      </w:pPr>
    </w:p>
    <w:p w14:paraId="066A1A12" w14:textId="00262947" w:rsidR="008A5413" w:rsidRPr="00460871" w:rsidRDefault="008A5413" w:rsidP="008A5413">
      <w:pPr>
        <w:spacing w:line="360" w:lineRule="auto"/>
        <w:jc w:val="both"/>
        <w:rPr>
          <w:rFonts w:ascii="Book Antiqua" w:hAnsi="Book Antiqua"/>
          <w:b/>
        </w:rPr>
      </w:pPr>
      <w:r w:rsidRPr="00460871">
        <w:rPr>
          <w:rFonts w:ascii="Book Antiqua" w:hAnsi="Book Antiqua"/>
          <w:b/>
        </w:rPr>
        <w:lastRenderedPageBreak/>
        <w:t>Table</w:t>
      </w:r>
      <w:r w:rsidR="00460871" w:rsidRPr="00460871">
        <w:rPr>
          <w:rFonts w:ascii="Book Antiqua" w:hAnsi="Book Antiqua" w:hint="eastAsia"/>
          <w:b/>
          <w:lang w:eastAsia="zh-CN"/>
        </w:rPr>
        <w:t xml:space="preserve"> </w:t>
      </w:r>
      <w:r w:rsidRPr="00460871">
        <w:rPr>
          <w:rFonts w:ascii="Book Antiqua" w:hAnsi="Book Antiqua"/>
          <w:b/>
        </w:rPr>
        <w:t>1 Risk factors for acute kidney injury in gastrointestinal tumor patients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19"/>
        <w:gridCol w:w="3121"/>
      </w:tblGrid>
      <w:tr w:rsidR="008A5413" w:rsidRPr="005535CB" w14:paraId="3C8BDA26" w14:textId="77777777" w:rsidTr="00F43D40">
        <w:tc>
          <w:tcPr>
            <w:tcW w:w="1667" w:type="pct"/>
            <w:tcBorders>
              <w:top w:val="single" w:sz="4" w:space="0" w:color="auto"/>
              <w:bottom w:val="single" w:sz="4" w:space="0" w:color="auto"/>
            </w:tcBorders>
          </w:tcPr>
          <w:p w14:paraId="2F76D47F" w14:textId="566F4487" w:rsidR="008A5413" w:rsidRPr="005535CB" w:rsidRDefault="008A5413" w:rsidP="008A5413">
            <w:pPr>
              <w:spacing w:line="360" w:lineRule="auto"/>
              <w:jc w:val="both"/>
              <w:rPr>
                <w:rFonts w:ascii="Book Antiqua" w:hAnsi="Book Antiqua"/>
                <w:b/>
              </w:rPr>
            </w:pPr>
            <w:r w:rsidRPr="005535CB">
              <w:rPr>
                <w:rFonts w:ascii="Book Antiqua" w:hAnsi="Book Antiqua"/>
                <w:b/>
              </w:rPr>
              <w:t>Pretreatment causes</w:t>
            </w:r>
          </w:p>
        </w:tc>
        <w:tc>
          <w:tcPr>
            <w:tcW w:w="1666" w:type="pct"/>
            <w:tcBorders>
              <w:top w:val="single" w:sz="4" w:space="0" w:color="auto"/>
              <w:bottom w:val="single" w:sz="4" w:space="0" w:color="auto"/>
            </w:tcBorders>
          </w:tcPr>
          <w:p w14:paraId="7CC2C933" w14:textId="77777777" w:rsidR="008A5413" w:rsidRPr="005535CB" w:rsidRDefault="008A5413" w:rsidP="008A5413">
            <w:pPr>
              <w:spacing w:line="360" w:lineRule="auto"/>
              <w:jc w:val="both"/>
              <w:rPr>
                <w:rFonts w:ascii="Book Antiqua" w:hAnsi="Book Antiqua"/>
                <w:b/>
              </w:rPr>
            </w:pPr>
            <w:r w:rsidRPr="005535CB">
              <w:rPr>
                <w:rFonts w:ascii="Book Antiqua" w:hAnsi="Book Antiqua"/>
                <w:b/>
              </w:rPr>
              <w:t>Intrafraction causes</w:t>
            </w:r>
          </w:p>
        </w:tc>
        <w:tc>
          <w:tcPr>
            <w:tcW w:w="1667" w:type="pct"/>
            <w:tcBorders>
              <w:top w:val="single" w:sz="4" w:space="0" w:color="auto"/>
              <w:bottom w:val="single" w:sz="4" w:space="0" w:color="auto"/>
            </w:tcBorders>
          </w:tcPr>
          <w:p w14:paraId="57ADAB27" w14:textId="74C2C82C" w:rsidR="008A5413" w:rsidRPr="005535CB" w:rsidRDefault="008A5413" w:rsidP="008A5413">
            <w:pPr>
              <w:spacing w:line="360" w:lineRule="auto"/>
              <w:jc w:val="both"/>
              <w:rPr>
                <w:rFonts w:ascii="Book Antiqua" w:hAnsi="Book Antiqua"/>
                <w:b/>
              </w:rPr>
            </w:pPr>
            <w:r w:rsidRPr="005535CB">
              <w:rPr>
                <w:rFonts w:ascii="Book Antiqua" w:hAnsi="Book Antiqua"/>
                <w:b/>
              </w:rPr>
              <w:t>Post</w:t>
            </w:r>
            <w:r w:rsidR="0043291A">
              <w:rPr>
                <w:rFonts w:ascii="Book Antiqua" w:hAnsi="Book Antiqua"/>
                <w:b/>
              </w:rPr>
              <w:t>-</w:t>
            </w:r>
            <w:r w:rsidRPr="005535CB">
              <w:rPr>
                <w:rFonts w:ascii="Book Antiqua" w:hAnsi="Book Antiqua"/>
                <w:b/>
              </w:rPr>
              <w:t>treatment causes</w:t>
            </w:r>
          </w:p>
        </w:tc>
      </w:tr>
      <w:tr w:rsidR="008A5413" w:rsidRPr="008A5413" w14:paraId="5E845525" w14:textId="77777777" w:rsidTr="00F43D40">
        <w:tc>
          <w:tcPr>
            <w:tcW w:w="1667" w:type="pct"/>
            <w:tcBorders>
              <w:top w:val="single" w:sz="4" w:space="0" w:color="auto"/>
            </w:tcBorders>
          </w:tcPr>
          <w:p w14:paraId="0539A44A" w14:textId="6F24B404" w:rsidR="008A5413" w:rsidRPr="008A5413" w:rsidRDefault="008A5413" w:rsidP="008A5413">
            <w:pPr>
              <w:spacing w:line="360" w:lineRule="auto"/>
              <w:jc w:val="both"/>
              <w:rPr>
                <w:rFonts w:ascii="Book Antiqua" w:hAnsi="Book Antiqua"/>
                <w:lang w:eastAsia="zh-CN"/>
              </w:rPr>
            </w:pPr>
            <w:r w:rsidRPr="008A5413">
              <w:rPr>
                <w:rFonts w:ascii="Book Antiqua" w:hAnsi="Book Antiqua"/>
              </w:rPr>
              <w:t>Medications</w:t>
            </w:r>
          </w:p>
        </w:tc>
        <w:tc>
          <w:tcPr>
            <w:tcW w:w="1666" w:type="pct"/>
            <w:tcBorders>
              <w:top w:val="single" w:sz="4" w:space="0" w:color="auto"/>
            </w:tcBorders>
          </w:tcPr>
          <w:p w14:paraId="441E4F59" w14:textId="694DB80B" w:rsidR="008A5413" w:rsidRPr="00DE75E0" w:rsidRDefault="008A5413" w:rsidP="00DE75E0">
            <w:pPr>
              <w:spacing w:line="360" w:lineRule="auto"/>
              <w:jc w:val="both"/>
              <w:rPr>
                <w:rFonts w:ascii="Book Antiqua" w:hAnsi="Book Antiqua"/>
                <w:lang w:eastAsia="zh-CN"/>
              </w:rPr>
            </w:pPr>
            <w:r w:rsidRPr="008A5413">
              <w:rPr>
                <w:rFonts w:ascii="Book Antiqua" w:hAnsi="Book Antiqua"/>
              </w:rPr>
              <w:t xml:space="preserve">Gastrointestinal tumor </w:t>
            </w:r>
          </w:p>
        </w:tc>
        <w:tc>
          <w:tcPr>
            <w:tcW w:w="1667" w:type="pct"/>
            <w:tcBorders>
              <w:top w:val="single" w:sz="4" w:space="0" w:color="auto"/>
            </w:tcBorders>
          </w:tcPr>
          <w:p w14:paraId="0CE8EACC" w14:textId="659A6ED6" w:rsidR="008A5413" w:rsidRPr="008A5413" w:rsidRDefault="008A5413" w:rsidP="008A5413">
            <w:pPr>
              <w:spacing w:line="360" w:lineRule="auto"/>
              <w:jc w:val="both"/>
              <w:rPr>
                <w:rFonts w:ascii="Book Antiqua" w:hAnsi="Book Antiqua"/>
                <w:lang w:eastAsia="zh-CN"/>
              </w:rPr>
            </w:pPr>
            <w:r w:rsidRPr="008A5413">
              <w:rPr>
                <w:rFonts w:ascii="Book Antiqua" w:hAnsi="Book Antiqua"/>
              </w:rPr>
              <w:t>ICU</w:t>
            </w:r>
          </w:p>
        </w:tc>
      </w:tr>
      <w:tr w:rsidR="00DE75E0" w:rsidRPr="008A5413" w14:paraId="64315671" w14:textId="77777777" w:rsidTr="00F43D40">
        <w:tc>
          <w:tcPr>
            <w:tcW w:w="1667" w:type="pct"/>
          </w:tcPr>
          <w:p w14:paraId="60FBADD7" w14:textId="774B313B"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Nephrotoxic drugs</w:t>
            </w:r>
          </w:p>
        </w:tc>
        <w:tc>
          <w:tcPr>
            <w:tcW w:w="1666" w:type="pct"/>
          </w:tcPr>
          <w:p w14:paraId="3248EB3F" w14:textId="10EB58A9"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Different tumor sizes</w:t>
            </w:r>
          </w:p>
        </w:tc>
        <w:tc>
          <w:tcPr>
            <w:tcW w:w="1667" w:type="pct"/>
          </w:tcPr>
          <w:p w14:paraId="32759712" w14:textId="6EF19D4F"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Leak of surgical anastomosis</w:t>
            </w:r>
          </w:p>
        </w:tc>
      </w:tr>
      <w:tr w:rsidR="00DE75E0" w:rsidRPr="008A5413" w14:paraId="468DEEBE" w14:textId="77777777" w:rsidTr="00F43D40">
        <w:tc>
          <w:tcPr>
            <w:tcW w:w="1666" w:type="pct"/>
          </w:tcPr>
          <w:p w14:paraId="27E39A7F" w14:textId="5FCBA7ED"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ACEI drugs</w:t>
            </w:r>
          </w:p>
        </w:tc>
        <w:tc>
          <w:tcPr>
            <w:tcW w:w="1666" w:type="pct"/>
          </w:tcPr>
          <w:p w14:paraId="61AAD4F3" w14:textId="77AF72C8"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Heavy tumor burden</w:t>
            </w:r>
          </w:p>
        </w:tc>
        <w:tc>
          <w:tcPr>
            <w:tcW w:w="1667" w:type="pct"/>
          </w:tcPr>
          <w:p w14:paraId="71B84DCF" w14:textId="158D9A65"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Respiratory failure</w:t>
            </w:r>
          </w:p>
        </w:tc>
      </w:tr>
      <w:tr w:rsidR="00DE75E0" w:rsidRPr="008A5413" w14:paraId="35DA3532" w14:textId="77777777" w:rsidTr="00F43D40">
        <w:tc>
          <w:tcPr>
            <w:tcW w:w="1666" w:type="pct"/>
          </w:tcPr>
          <w:p w14:paraId="78B629ED" w14:textId="2AB3D099"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Chemotherapeutics</w:t>
            </w:r>
          </w:p>
        </w:tc>
        <w:tc>
          <w:tcPr>
            <w:tcW w:w="1666" w:type="pct"/>
          </w:tcPr>
          <w:p w14:paraId="7F735BBC" w14:textId="6901CCE4"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Extensive metastasis</w:t>
            </w:r>
          </w:p>
        </w:tc>
        <w:tc>
          <w:tcPr>
            <w:tcW w:w="1667" w:type="pct"/>
          </w:tcPr>
          <w:p w14:paraId="0793380E" w14:textId="4B97A89B"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Mechanical ventilation</w:t>
            </w:r>
          </w:p>
        </w:tc>
      </w:tr>
      <w:tr w:rsidR="00DE75E0" w:rsidRPr="008A5413" w14:paraId="05B59227" w14:textId="77777777" w:rsidTr="00F43D40">
        <w:tc>
          <w:tcPr>
            <w:tcW w:w="1666" w:type="pct"/>
          </w:tcPr>
          <w:p w14:paraId="759CDC2D" w14:textId="700058C8"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Antibiotics</w:t>
            </w:r>
          </w:p>
        </w:tc>
        <w:tc>
          <w:tcPr>
            <w:tcW w:w="1666" w:type="pct"/>
          </w:tcPr>
          <w:p w14:paraId="1DB7938D" w14:textId="73C8F638"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Urinary tract obstruction</w:t>
            </w:r>
          </w:p>
        </w:tc>
        <w:tc>
          <w:tcPr>
            <w:tcW w:w="1667" w:type="pct"/>
          </w:tcPr>
          <w:p w14:paraId="26A43C99" w14:textId="77777777" w:rsidR="00DE75E0" w:rsidRPr="008A5413" w:rsidRDefault="00DE75E0" w:rsidP="008A5413">
            <w:pPr>
              <w:spacing w:line="360" w:lineRule="auto"/>
              <w:jc w:val="both"/>
              <w:rPr>
                <w:rFonts w:ascii="Book Antiqua" w:hAnsi="Book Antiqua"/>
              </w:rPr>
            </w:pPr>
          </w:p>
        </w:tc>
      </w:tr>
      <w:tr w:rsidR="00DE75E0" w:rsidRPr="008A5413" w14:paraId="2EE3E664" w14:textId="77777777" w:rsidTr="00F43D40">
        <w:tc>
          <w:tcPr>
            <w:tcW w:w="1666" w:type="pct"/>
          </w:tcPr>
          <w:p w14:paraId="580C623B" w14:textId="68BB291A"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NSAIDs</w:t>
            </w:r>
          </w:p>
        </w:tc>
        <w:tc>
          <w:tcPr>
            <w:tcW w:w="1666" w:type="pct"/>
          </w:tcPr>
          <w:p w14:paraId="6E214367" w14:textId="77777777" w:rsidR="00DE75E0" w:rsidRPr="008A5413" w:rsidRDefault="00DE75E0" w:rsidP="008A5413">
            <w:pPr>
              <w:spacing w:line="360" w:lineRule="auto"/>
              <w:jc w:val="both"/>
              <w:rPr>
                <w:rFonts w:ascii="Book Antiqua" w:hAnsi="Book Antiqua"/>
              </w:rPr>
            </w:pPr>
          </w:p>
        </w:tc>
        <w:tc>
          <w:tcPr>
            <w:tcW w:w="1667" w:type="pct"/>
          </w:tcPr>
          <w:p w14:paraId="0D23BBAF" w14:textId="77777777" w:rsidR="00DE75E0" w:rsidRPr="008A5413" w:rsidRDefault="00DE75E0" w:rsidP="008A5413">
            <w:pPr>
              <w:spacing w:line="360" w:lineRule="auto"/>
              <w:jc w:val="both"/>
              <w:rPr>
                <w:rFonts w:ascii="Book Antiqua" w:hAnsi="Book Antiqua"/>
              </w:rPr>
            </w:pPr>
          </w:p>
        </w:tc>
      </w:tr>
      <w:tr w:rsidR="008A5413" w:rsidRPr="008A5413" w14:paraId="7866D354" w14:textId="77777777" w:rsidTr="00F43D40">
        <w:tc>
          <w:tcPr>
            <w:tcW w:w="1666" w:type="pct"/>
          </w:tcPr>
          <w:p w14:paraId="033D5DDD" w14:textId="431E2462" w:rsidR="008A5413" w:rsidRPr="008A5413" w:rsidRDefault="008A5413" w:rsidP="00DE75E0">
            <w:pPr>
              <w:spacing w:line="360" w:lineRule="auto"/>
              <w:jc w:val="both"/>
              <w:rPr>
                <w:rFonts w:ascii="Book Antiqua" w:hAnsi="Book Antiqua"/>
                <w:lang w:eastAsia="zh-CN"/>
              </w:rPr>
            </w:pPr>
            <w:r w:rsidRPr="008A5413">
              <w:rPr>
                <w:rFonts w:ascii="Book Antiqua" w:hAnsi="Book Antiqua"/>
              </w:rPr>
              <w:t>Age</w:t>
            </w:r>
          </w:p>
        </w:tc>
        <w:tc>
          <w:tcPr>
            <w:tcW w:w="1666" w:type="pct"/>
          </w:tcPr>
          <w:p w14:paraId="3E877A85" w14:textId="00C0C615" w:rsidR="008A5413" w:rsidRPr="008A5413" w:rsidRDefault="008A5413" w:rsidP="00DE75E0">
            <w:pPr>
              <w:spacing w:line="360" w:lineRule="auto"/>
              <w:jc w:val="both"/>
              <w:rPr>
                <w:rFonts w:ascii="Book Antiqua" w:hAnsi="Book Antiqua"/>
                <w:lang w:eastAsia="zh-CN"/>
              </w:rPr>
            </w:pPr>
            <w:r w:rsidRPr="008A5413">
              <w:rPr>
                <w:rFonts w:ascii="Book Antiqua" w:hAnsi="Book Antiqua"/>
              </w:rPr>
              <w:t>Surgery</w:t>
            </w:r>
          </w:p>
        </w:tc>
        <w:tc>
          <w:tcPr>
            <w:tcW w:w="1667" w:type="pct"/>
          </w:tcPr>
          <w:p w14:paraId="6E7422C5" w14:textId="77777777" w:rsidR="008A5413" w:rsidRPr="008A5413" w:rsidRDefault="008A5413" w:rsidP="008A5413">
            <w:pPr>
              <w:spacing w:line="360" w:lineRule="auto"/>
              <w:jc w:val="both"/>
              <w:rPr>
                <w:rFonts w:ascii="Book Antiqua" w:hAnsi="Book Antiqua"/>
              </w:rPr>
            </w:pPr>
            <w:r w:rsidRPr="008A5413">
              <w:rPr>
                <w:rFonts w:ascii="Book Antiqua" w:hAnsi="Book Antiqua"/>
              </w:rPr>
              <w:t>Hypovolemia</w:t>
            </w:r>
          </w:p>
        </w:tc>
      </w:tr>
      <w:tr w:rsidR="00DE75E0" w:rsidRPr="008A5413" w14:paraId="01695185" w14:textId="77777777" w:rsidTr="00F43D40">
        <w:tc>
          <w:tcPr>
            <w:tcW w:w="1666" w:type="pct"/>
            <w:vMerge w:val="restart"/>
          </w:tcPr>
          <w:p w14:paraId="7D774B0C" w14:textId="05A4E369"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Age</w:t>
            </w:r>
            <w:r w:rsidR="00F43D40">
              <w:rPr>
                <w:rFonts w:ascii="Book Antiqua" w:hAnsi="Book Antiqua" w:hint="eastAsia"/>
                <w:lang w:eastAsia="zh-CN"/>
              </w:rPr>
              <w:t xml:space="preserve"> </w:t>
            </w:r>
            <w:r w:rsidRPr="008A5413">
              <w:rPr>
                <w:rFonts w:ascii="Book Antiqua" w:hAnsi="Book Antiqua"/>
              </w:rPr>
              <w:t>&gt;</w:t>
            </w:r>
            <w:r w:rsidR="00F43D40">
              <w:rPr>
                <w:rFonts w:ascii="Book Antiqua" w:hAnsi="Book Antiqua" w:hint="eastAsia"/>
                <w:lang w:eastAsia="zh-CN"/>
              </w:rPr>
              <w:t xml:space="preserve"> </w:t>
            </w:r>
            <w:r w:rsidRPr="008A5413">
              <w:rPr>
                <w:rFonts w:ascii="Book Antiqua" w:hAnsi="Book Antiqua"/>
              </w:rPr>
              <w:t xml:space="preserve">65 </w:t>
            </w:r>
            <w:r w:rsidR="0043291A">
              <w:rPr>
                <w:rFonts w:ascii="Book Antiqua" w:hAnsi="Book Antiqua"/>
              </w:rPr>
              <w:t>yr</w:t>
            </w:r>
          </w:p>
        </w:tc>
        <w:tc>
          <w:tcPr>
            <w:tcW w:w="1666" w:type="pct"/>
          </w:tcPr>
          <w:p w14:paraId="64870C89" w14:textId="31476C1E"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Extensive surgery</w:t>
            </w:r>
          </w:p>
        </w:tc>
        <w:tc>
          <w:tcPr>
            <w:tcW w:w="1667" w:type="pct"/>
          </w:tcPr>
          <w:p w14:paraId="2BF8C34E" w14:textId="77777777" w:rsidR="00DE75E0" w:rsidRPr="008A5413" w:rsidRDefault="00DE75E0" w:rsidP="008A5413">
            <w:pPr>
              <w:spacing w:line="360" w:lineRule="auto"/>
              <w:jc w:val="both"/>
              <w:rPr>
                <w:rFonts w:ascii="Book Antiqua" w:hAnsi="Book Antiqua"/>
              </w:rPr>
            </w:pPr>
          </w:p>
        </w:tc>
      </w:tr>
      <w:tr w:rsidR="00DE75E0" w:rsidRPr="008A5413" w14:paraId="0580CB5B" w14:textId="77777777" w:rsidTr="00F43D40">
        <w:tc>
          <w:tcPr>
            <w:tcW w:w="1667" w:type="pct"/>
            <w:vMerge/>
          </w:tcPr>
          <w:p w14:paraId="154F64B1" w14:textId="77777777" w:rsidR="00DE75E0" w:rsidRPr="008A5413" w:rsidRDefault="00DE75E0" w:rsidP="008A5413">
            <w:pPr>
              <w:spacing w:line="360" w:lineRule="auto"/>
              <w:jc w:val="both"/>
              <w:rPr>
                <w:rFonts w:ascii="Book Antiqua" w:hAnsi="Book Antiqua"/>
              </w:rPr>
            </w:pPr>
          </w:p>
        </w:tc>
        <w:tc>
          <w:tcPr>
            <w:tcW w:w="1666" w:type="pct"/>
          </w:tcPr>
          <w:p w14:paraId="21D6AA67" w14:textId="5D13AE04"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Surgical methods</w:t>
            </w:r>
          </w:p>
        </w:tc>
        <w:tc>
          <w:tcPr>
            <w:tcW w:w="1667" w:type="pct"/>
          </w:tcPr>
          <w:p w14:paraId="4353EB90" w14:textId="77777777" w:rsidR="00DE75E0" w:rsidRPr="008A5413" w:rsidRDefault="00DE75E0" w:rsidP="008A5413">
            <w:pPr>
              <w:spacing w:line="360" w:lineRule="auto"/>
              <w:jc w:val="both"/>
              <w:rPr>
                <w:rFonts w:ascii="Book Antiqua" w:hAnsi="Book Antiqua"/>
              </w:rPr>
            </w:pPr>
          </w:p>
        </w:tc>
      </w:tr>
      <w:tr w:rsidR="00DE75E0" w:rsidRPr="008A5413" w14:paraId="55D7D473" w14:textId="77777777" w:rsidTr="00F43D40">
        <w:tc>
          <w:tcPr>
            <w:tcW w:w="1667" w:type="pct"/>
            <w:vMerge/>
          </w:tcPr>
          <w:p w14:paraId="32524BAF" w14:textId="77777777" w:rsidR="00DE75E0" w:rsidRPr="008A5413" w:rsidRDefault="00DE75E0" w:rsidP="008A5413">
            <w:pPr>
              <w:spacing w:line="360" w:lineRule="auto"/>
              <w:jc w:val="both"/>
              <w:rPr>
                <w:rFonts w:ascii="Book Antiqua" w:hAnsi="Book Antiqua"/>
              </w:rPr>
            </w:pPr>
          </w:p>
        </w:tc>
        <w:tc>
          <w:tcPr>
            <w:tcW w:w="1666" w:type="pct"/>
          </w:tcPr>
          <w:p w14:paraId="1A2E405C" w14:textId="7385704C"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Intraoperative bleeding</w:t>
            </w:r>
          </w:p>
        </w:tc>
        <w:tc>
          <w:tcPr>
            <w:tcW w:w="1667" w:type="pct"/>
          </w:tcPr>
          <w:p w14:paraId="7B67BD58" w14:textId="77777777" w:rsidR="00DE75E0" w:rsidRPr="008A5413" w:rsidRDefault="00DE75E0" w:rsidP="008A5413">
            <w:pPr>
              <w:spacing w:line="360" w:lineRule="auto"/>
              <w:jc w:val="both"/>
              <w:rPr>
                <w:rFonts w:ascii="Book Antiqua" w:hAnsi="Book Antiqua"/>
              </w:rPr>
            </w:pPr>
          </w:p>
        </w:tc>
      </w:tr>
      <w:tr w:rsidR="00DE75E0" w:rsidRPr="008A5413" w14:paraId="29CE03DD" w14:textId="77777777" w:rsidTr="00F43D40">
        <w:tc>
          <w:tcPr>
            <w:tcW w:w="1667" w:type="pct"/>
            <w:vMerge/>
          </w:tcPr>
          <w:p w14:paraId="47D84F5F" w14:textId="77777777" w:rsidR="00DE75E0" w:rsidRPr="008A5413" w:rsidRDefault="00DE75E0" w:rsidP="008A5413">
            <w:pPr>
              <w:spacing w:line="360" w:lineRule="auto"/>
              <w:jc w:val="both"/>
              <w:rPr>
                <w:rFonts w:ascii="Book Antiqua" w:hAnsi="Book Antiqua"/>
              </w:rPr>
            </w:pPr>
          </w:p>
        </w:tc>
        <w:tc>
          <w:tcPr>
            <w:tcW w:w="1666" w:type="pct"/>
          </w:tcPr>
          <w:p w14:paraId="5069DBA2" w14:textId="779761B1"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Operation time</w:t>
            </w:r>
          </w:p>
        </w:tc>
        <w:tc>
          <w:tcPr>
            <w:tcW w:w="1667" w:type="pct"/>
          </w:tcPr>
          <w:p w14:paraId="081BB3D1" w14:textId="77777777" w:rsidR="00DE75E0" w:rsidRPr="008A5413" w:rsidRDefault="00DE75E0" w:rsidP="008A5413">
            <w:pPr>
              <w:spacing w:line="360" w:lineRule="auto"/>
              <w:jc w:val="both"/>
              <w:rPr>
                <w:rFonts w:ascii="Book Antiqua" w:hAnsi="Book Antiqua"/>
              </w:rPr>
            </w:pPr>
          </w:p>
        </w:tc>
      </w:tr>
      <w:tr w:rsidR="00DE75E0" w:rsidRPr="008A5413" w14:paraId="232FF9A0" w14:textId="77777777" w:rsidTr="00F43D40">
        <w:tc>
          <w:tcPr>
            <w:tcW w:w="1667" w:type="pct"/>
            <w:vMerge/>
          </w:tcPr>
          <w:p w14:paraId="1D49F7B9" w14:textId="77777777" w:rsidR="00DE75E0" w:rsidRPr="008A5413" w:rsidRDefault="00DE75E0" w:rsidP="008A5413">
            <w:pPr>
              <w:spacing w:line="360" w:lineRule="auto"/>
              <w:jc w:val="both"/>
              <w:rPr>
                <w:rFonts w:ascii="Book Antiqua" w:hAnsi="Book Antiqua"/>
              </w:rPr>
            </w:pPr>
          </w:p>
        </w:tc>
        <w:tc>
          <w:tcPr>
            <w:tcW w:w="1666" w:type="pct"/>
          </w:tcPr>
          <w:p w14:paraId="39B14907" w14:textId="72FD672C"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IAH</w:t>
            </w:r>
          </w:p>
        </w:tc>
        <w:tc>
          <w:tcPr>
            <w:tcW w:w="1667" w:type="pct"/>
          </w:tcPr>
          <w:p w14:paraId="614B5CB2" w14:textId="77777777" w:rsidR="00DE75E0" w:rsidRPr="008A5413" w:rsidRDefault="00DE75E0" w:rsidP="008A5413">
            <w:pPr>
              <w:spacing w:line="360" w:lineRule="auto"/>
              <w:jc w:val="both"/>
              <w:rPr>
                <w:rFonts w:ascii="Book Antiqua" w:hAnsi="Book Antiqua"/>
              </w:rPr>
            </w:pPr>
          </w:p>
        </w:tc>
      </w:tr>
      <w:tr w:rsidR="00DE75E0" w:rsidRPr="008A5413" w14:paraId="418A3AEF" w14:textId="77777777" w:rsidTr="00F43D40">
        <w:tc>
          <w:tcPr>
            <w:tcW w:w="1667" w:type="pct"/>
            <w:vMerge/>
          </w:tcPr>
          <w:p w14:paraId="435B3412" w14:textId="77777777" w:rsidR="00DE75E0" w:rsidRPr="008A5413" w:rsidRDefault="00DE75E0" w:rsidP="008A5413">
            <w:pPr>
              <w:spacing w:line="360" w:lineRule="auto"/>
              <w:jc w:val="both"/>
              <w:rPr>
                <w:rFonts w:ascii="Book Antiqua" w:hAnsi="Book Antiqua"/>
              </w:rPr>
            </w:pPr>
          </w:p>
        </w:tc>
        <w:tc>
          <w:tcPr>
            <w:tcW w:w="1666" w:type="pct"/>
          </w:tcPr>
          <w:p w14:paraId="1CE97ED7" w14:textId="22F7AF9B" w:rsidR="00DE75E0" w:rsidRPr="008A5413" w:rsidRDefault="00DE75E0" w:rsidP="00DE75E0">
            <w:pPr>
              <w:spacing w:line="360" w:lineRule="auto"/>
              <w:ind w:firstLineChars="100" w:firstLine="240"/>
              <w:jc w:val="both"/>
              <w:rPr>
                <w:rFonts w:ascii="Book Antiqua" w:hAnsi="Book Antiqua"/>
              </w:rPr>
            </w:pPr>
            <w:r w:rsidRPr="008A5413">
              <w:rPr>
                <w:rFonts w:ascii="Book Antiqua" w:hAnsi="Book Antiqua"/>
              </w:rPr>
              <w:t>Use of diuretics</w:t>
            </w:r>
          </w:p>
        </w:tc>
        <w:tc>
          <w:tcPr>
            <w:tcW w:w="1667" w:type="pct"/>
          </w:tcPr>
          <w:p w14:paraId="44B3D1F3" w14:textId="77777777" w:rsidR="00DE75E0" w:rsidRPr="008A5413" w:rsidRDefault="00DE75E0" w:rsidP="008A5413">
            <w:pPr>
              <w:spacing w:line="360" w:lineRule="auto"/>
              <w:jc w:val="both"/>
              <w:rPr>
                <w:rFonts w:ascii="Book Antiqua" w:hAnsi="Book Antiqua"/>
              </w:rPr>
            </w:pPr>
          </w:p>
        </w:tc>
      </w:tr>
      <w:tr w:rsidR="008A5413" w:rsidRPr="008A5413" w14:paraId="48C0545F" w14:textId="77777777" w:rsidTr="00F43D40">
        <w:tc>
          <w:tcPr>
            <w:tcW w:w="1667" w:type="pct"/>
          </w:tcPr>
          <w:p w14:paraId="1BC62FC9" w14:textId="0451AB96" w:rsidR="008A5413" w:rsidRPr="008A5413" w:rsidRDefault="008A5413" w:rsidP="008A5413">
            <w:pPr>
              <w:spacing w:line="360" w:lineRule="auto"/>
              <w:jc w:val="both"/>
              <w:rPr>
                <w:rFonts w:ascii="Book Antiqua" w:hAnsi="Book Antiqua"/>
              </w:rPr>
            </w:pPr>
            <w:r w:rsidRPr="008A5413">
              <w:rPr>
                <w:rFonts w:ascii="Book Antiqua" w:hAnsi="Book Antiqua"/>
              </w:rPr>
              <w:t>Pre</w:t>
            </w:r>
            <w:r w:rsidR="0019371D">
              <w:rPr>
                <w:rFonts w:ascii="Book Antiqua" w:hAnsi="Book Antiqua"/>
              </w:rPr>
              <w:t>-</w:t>
            </w:r>
            <w:r w:rsidRPr="008A5413">
              <w:rPr>
                <w:rFonts w:ascii="Book Antiqua" w:hAnsi="Book Antiqua"/>
              </w:rPr>
              <w:t>existing CKD</w:t>
            </w:r>
          </w:p>
        </w:tc>
        <w:tc>
          <w:tcPr>
            <w:tcW w:w="1666" w:type="pct"/>
          </w:tcPr>
          <w:p w14:paraId="1D23E5A6" w14:textId="77777777" w:rsidR="008A5413" w:rsidRPr="008A5413" w:rsidRDefault="008A5413" w:rsidP="008A5413">
            <w:pPr>
              <w:spacing w:line="360" w:lineRule="auto"/>
              <w:jc w:val="both"/>
              <w:rPr>
                <w:rFonts w:ascii="Book Antiqua" w:hAnsi="Book Antiqua"/>
              </w:rPr>
            </w:pPr>
            <w:r w:rsidRPr="008A5413">
              <w:rPr>
                <w:rFonts w:ascii="Book Antiqua" w:hAnsi="Book Antiqua"/>
              </w:rPr>
              <w:t>IV contrast</w:t>
            </w:r>
          </w:p>
        </w:tc>
        <w:tc>
          <w:tcPr>
            <w:tcW w:w="1667" w:type="pct"/>
          </w:tcPr>
          <w:p w14:paraId="052DCA8E" w14:textId="77777777" w:rsidR="008A5413" w:rsidRPr="008A5413" w:rsidRDefault="008A5413" w:rsidP="008A5413">
            <w:pPr>
              <w:spacing w:line="360" w:lineRule="auto"/>
              <w:jc w:val="both"/>
              <w:rPr>
                <w:rFonts w:ascii="Book Antiqua" w:hAnsi="Book Antiqua"/>
              </w:rPr>
            </w:pPr>
            <w:r w:rsidRPr="008A5413">
              <w:rPr>
                <w:rFonts w:ascii="Book Antiqua" w:hAnsi="Book Antiqua"/>
              </w:rPr>
              <w:t>Hemodynamic instability</w:t>
            </w:r>
          </w:p>
        </w:tc>
      </w:tr>
      <w:tr w:rsidR="008A5413" w:rsidRPr="008A5413" w14:paraId="11E7B6BF" w14:textId="77777777" w:rsidTr="00F43D40">
        <w:tc>
          <w:tcPr>
            <w:tcW w:w="1667" w:type="pct"/>
          </w:tcPr>
          <w:p w14:paraId="13F021F6" w14:textId="10834D46" w:rsidR="008A5413" w:rsidRPr="008A5413" w:rsidRDefault="00385EE3" w:rsidP="008A5413">
            <w:pPr>
              <w:spacing w:line="360" w:lineRule="auto"/>
              <w:jc w:val="both"/>
              <w:rPr>
                <w:rFonts w:ascii="Book Antiqua" w:hAnsi="Book Antiqua"/>
                <w:lang w:eastAsia="zh-CN"/>
              </w:rPr>
            </w:pPr>
            <w:r>
              <w:rPr>
                <w:rFonts w:ascii="Book Antiqua" w:hAnsi="Book Antiqua" w:hint="eastAsia"/>
                <w:lang w:eastAsia="zh-CN"/>
              </w:rPr>
              <w:t>C</w:t>
            </w:r>
            <w:r w:rsidR="008A5413" w:rsidRPr="008A5413">
              <w:rPr>
                <w:rFonts w:ascii="Book Antiqua" w:hAnsi="Book Antiqua"/>
              </w:rPr>
              <w:t>omorbid diseases</w:t>
            </w:r>
          </w:p>
        </w:tc>
        <w:tc>
          <w:tcPr>
            <w:tcW w:w="1666" w:type="pct"/>
          </w:tcPr>
          <w:p w14:paraId="57413371" w14:textId="716BF40F" w:rsidR="008A5413" w:rsidRPr="008A5413" w:rsidRDefault="008A5413" w:rsidP="00385EE3">
            <w:pPr>
              <w:spacing w:line="360" w:lineRule="auto"/>
              <w:jc w:val="both"/>
              <w:rPr>
                <w:rFonts w:ascii="Book Antiqua" w:hAnsi="Book Antiqua"/>
                <w:lang w:eastAsia="zh-CN"/>
              </w:rPr>
            </w:pPr>
            <w:r w:rsidRPr="008A5413">
              <w:rPr>
                <w:rFonts w:ascii="Book Antiqua" w:hAnsi="Book Antiqua"/>
              </w:rPr>
              <w:t>Chemotherapy</w:t>
            </w:r>
          </w:p>
        </w:tc>
        <w:tc>
          <w:tcPr>
            <w:tcW w:w="1667" w:type="pct"/>
          </w:tcPr>
          <w:p w14:paraId="7B5F4BB1" w14:textId="77777777" w:rsidR="008A5413" w:rsidRPr="008A5413" w:rsidRDefault="008A5413" w:rsidP="008A5413">
            <w:pPr>
              <w:spacing w:line="360" w:lineRule="auto"/>
              <w:jc w:val="both"/>
              <w:rPr>
                <w:rFonts w:ascii="Book Antiqua" w:hAnsi="Book Antiqua"/>
              </w:rPr>
            </w:pPr>
            <w:r w:rsidRPr="008A5413">
              <w:rPr>
                <w:rFonts w:ascii="Book Antiqua" w:hAnsi="Book Antiqua"/>
              </w:rPr>
              <w:t>Hypotension</w:t>
            </w:r>
          </w:p>
        </w:tc>
      </w:tr>
      <w:tr w:rsidR="00385EE3" w:rsidRPr="008A5413" w14:paraId="5DFC369B" w14:textId="77777777" w:rsidTr="00F43D40">
        <w:tc>
          <w:tcPr>
            <w:tcW w:w="1667" w:type="pct"/>
          </w:tcPr>
          <w:p w14:paraId="7ED193FB" w14:textId="1CBAC136" w:rsidR="00385EE3" w:rsidRPr="008A5413" w:rsidRDefault="00385EE3" w:rsidP="00385EE3">
            <w:pPr>
              <w:spacing w:line="360" w:lineRule="auto"/>
              <w:ind w:firstLineChars="100" w:firstLine="240"/>
              <w:jc w:val="both"/>
              <w:rPr>
                <w:rFonts w:ascii="Book Antiqua" w:hAnsi="Book Antiqua"/>
              </w:rPr>
            </w:pPr>
            <w:r w:rsidRPr="008A5413">
              <w:rPr>
                <w:rFonts w:ascii="Book Antiqua" w:hAnsi="Book Antiqua"/>
              </w:rPr>
              <w:t>Diabetes</w:t>
            </w:r>
          </w:p>
        </w:tc>
        <w:tc>
          <w:tcPr>
            <w:tcW w:w="1666" w:type="pct"/>
          </w:tcPr>
          <w:p w14:paraId="49270E93" w14:textId="5776D724" w:rsidR="00385EE3" w:rsidRPr="008A5413" w:rsidRDefault="00385EE3" w:rsidP="00385EE3">
            <w:pPr>
              <w:spacing w:line="360" w:lineRule="auto"/>
              <w:ind w:firstLineChars="100" w:firstLine="240"/>
              <w:jc w:val="both"/>
              <w:rPr>
                <w:rFonts w:ascii="Book Antiqua" w:hAnsi="Book Antiqua"/>
              </w:rPr>
            </w:pPr>
            <w:r w:rsidRPr="008A5413">
              <w:rPr>
                <w:rFonts w:ascii="Book Antiqua" w:hAnsi="Book Antiqua"/>
              </w:rPr>
              <w:t>Cytotoxic drugs</w:t>
            </w:r>
          </w:p>
        </w:tc>
        <w:tc>
          <w:tcPr>
            <w:tcW w:w="1667" w:type="pct"/>
          </w:tcPr>
          <w:p w14:paraId="7A670A1F" w14:textId="77777777" w:rsidR="00385EE3" w:rsidRPr="008A5413" w:rsidRDefault="00385EE3" w:rsidP="008A5413">
            <w:pPr>
              <w:spacing w:line="360" w:lineRule="auto"/>
              <w:jc w:val="both"/>
              <w:rPr>
                <w:rFonts w:ascii="Book Antiqua" w:hAnsi="Book Antiqua"/>
              </w:rPr>
            </w:pPr>
          </w:p>
        </w:tc>
      </w:tr>
      <w:tr w:rsidR="00385EE3" w:rsidRPr="008A5413" w14:paraId="3B68C778" w14:textId="77777777" w:rsidTr="00F43D40">
        <w:tc>
          <w:tcPr>
            <w:tcW w:w="1667" w:type="pct"/>
          </w:tcPr>
          <w:p w14:paraId="5B0E3DD3" w14:textId="1F0ADB6F" w:rsidR="00385EE3" w:rsidRPr="008A5413" w:rsidRDefault="00385EE3" w:rsidP="008A5413">
            <w:pPr>
              <w:spacing w:line="360" w:lineRule="auto"/>
              <w:jc w:val="both"/>
              <w:rPr>
                <w:rFonts w:ascii="Book Antiqua" w:hAnsi="Book Antiqua"/>
              </w:rPr>
            </w:pPr>
            <w:r w:rsidRPr="008A5413">
              <w:rPr>
                <w:rFonts w:ascii="Book Antiqua" w:hAnsi="Book Antiqua"/>
              </w:rPr>
              <w:t>Cardiovascular disease</w:t>
            </w:r>
          </w:p>
        </w:tc>
        <w:tc>
          <w:tcPr>
            <w:tcW w:w="1666" w:type="pct"/>
          </w:tcPr>
          <w:p w14:paraId="4C66B439" w14:textId="10C8AD2E" w:rsidR="00385EE3" w:rsidRPr="008A5413" w:rsidRDefault="00385EE3" w:rsidP="00385EE3">
            <w:pPr>
              <w:spacing w:line="360" w:lineRule="auto"/>
              <w:ind w:firstLineChars="100" w:firstLine="240"/>
              <w:jc w:val="both"/>
              <w:rPr>
                <w:rFonts w:ascii="Book Antiqua" w:hAnsi="Book Antiqua"/>
              </w:rPr>
            </w:pPr>
            <w:r w:rsidRPr="008A5413">
              <w:rPr>
                <w:rFonts w:ascii="Book Antiqua" w:hAnsi="Book Antiqua"/>
              </w:rPr>
              <w:t>Targeted therapy</w:t>
            </w:r>
          </w:p>
        </w:tc>
        <w:tc>
          <w:tcPr>
            <w:tcW w:w="1667" w:type="pct"/>
          </w:tcPr>
          <w:p w14:paraId="1B1CD01E" w14:textId="77777777" w:rsidR="00385EE3" w:rsidRPr="008A5413" w:rsidRDefault="00385EE3" w:rsidP="008A5413">
            <w:pPr>
              <w:spacing w:line="360" w:lineRule="auto"/>
              <w:jc w:val="both"/>
              <w:rPr>
                <w:rFonts w:ascii="Book Antiqua" w:hAnsi="Book Antiqua"/>
              </w:rPr>
            </w:pPr>
          </w:p>
        </w:tc>
      </w:tr>
      <w:tr w:rsidR="00385EE3" w:rsidRPr="008A5413" w14:paraId="4C1EAA7C" w14:textId="77777777" w:rsidTr="00F43D40">
        <w:tc>
          <w:tcPr>
            <w:tcW w:w="1667" w:type="pct"/>
          </w:tcPr>
          <w:p w14:paraId="05C8D42C" w14:textId="7B631437" w:rsidR="00385EE3" w:rsidRPr="008A5413" w:rsidRDefault="00385EE3" w:rsidP="008A5413">
            <w:pPr>
              <w:spacing w:line="360" w:lineRule="auto"/>
              <w:jc w:val="both"/>
              <w:rPr>
                <w:rFonts w:ascii="Book Antiqua" w:hAnsi="Book Antiqua"/>
              </w:rPr>
            </w:pPr>
            <w:r w:rsidRPr="008A5413">
              <w:rPr>
                <w:rFonts w:ascii="Book Antiqua" w:hAnsi="Book Antiqua"/>
              </w:rPr>
              <w:t>Hypertension</w:t>
            </w:r>
          </w:p>
        </w:tc>
        <w:tc>
          <w:tcPr>
            <w:tcW w:w="1666" w:type="pct"/>
          </w:tcPr>
          <w:p w14:paraId="04804486" w14:textId="21B4E9FF" w:rsidR="00385EE3" w:rsidRPr="008A5413" w:rsidRDefault="00385EE3" w:rsidP="00385EE3">
            <w:pPr>
              <w:spacing w:line="360" w:lineRule="auto"/>
              <w:ind w:firstLineChars="100" w:firstLine="240"/>
              <w:jc w:val="both"/>
              <w:rPr>
                <w:rFonts w:ascii="Book Antiqua" w:hAnsi="Book Antiqua"/>
              </w:rPr>
            </w:pPr>
            <w:r w:rsidRPr="008A5413">
              <w:rPr>
                <w:rFonts w:ascii="Book Antiqua" w:hAnsi="Book Antiqua"/>
              </w:rPr>
              <w:t>ICIs</w:t>
            </w:r>
          </w:p>
        </w:tc>
        <w:tc>
          <w:tcPr>
            <w:tcW w:w="1667" w:type="pct"/>
          </w:tcPr>
          <w:p w14:paraId="47D1866C" w14:textId="77777777" w:rsidR="00385EE3" w:rsidRPr="008A5413" w:rsidRDefault="00385EE3" w:rsidP="008A5413">
            <w:pPr>
              <w:spacing w:line="360" w:lineRule="auto"/>
              <w:jc w:val="both"/>
              <w:rPr>
                <w:rFonts w:ascii="Book Antiqua" w:hAnsi="Book Antiqua"/>
              </w:rPr>
            </w:pPr>
          </w:p>
        </w:tc>
      </w:tr>
      <w:tr w:rsidR="008A5413" w:rsidRPr="008A5413" w14:paraId="6DDDC3D2" w14:textId="77777777" w:rsidTr="00F43D40">
        <w:tc>
          <w:tcPr>
            <w:tcW w:w="1667" w:type="pct"/>
          </w:tcPr>
          <w:p w14:paraId="015A7104" w14:textId="77777777" w:rsidR="008A5413" w:rsidRPr="008A5413" w:rsidRDefault="008A5413" w:rsidP="008A5413">
            <w:pPr>
              <w:spacing w:line="360" w:lineRule="auto"/>
              <w:jc w:val="both"/>
              <w:rPr>
                <w:rFonts w:ascii="Book Antiqua" w:hAnsi="Book Antiqua"/>
              </w:rPr>
            </w:pPr>
            <w:r w:rsidRPr="008A5413">
              <w:rPr>
                <w:rFonts w:ascii="Book Antiqua" w:hAnsi="Book Antiqua"/>
              </w:rPr>
              <w:t>Sepsis</w:t>
            </w:r>
          </w:p>
        </w:tc>
        <w:tc>
          <w:tcPr>
            <w:tcW w:w="1666" w:type="pct"/>
          </w:tcPr>
          <w:p w14:paraId="05AE5FB4" w14:textId="77777777" w:rsidR="008A5413" w:rsidRPr="008A5413" w:rsidRDefault="008A5413" w:rsidP="008A5413">
            <w:pPr>
              <w:spacing w:line="360" w:lineRule="auto"/>
              <w:jc w:val="both"/>
              <w:rPr>
                <w:rFonts w:ascii="Book Antiqua" w:hAnsi="Book Antiqua"/>
              </w:rPr>
            </w:pPr>
            <w:r w:rsidRPr="008A5413">
              <w:rPr>
                <w:rFonts w:ascii="Book Antiqua" w:hAnsi="Book Antiqua"/>
              </w:rPr>
              <w:t>Tumor lysis syndrome</w:t>
            </w:r>
          </w:p>
        </w:tc>
        <w:tc>
          <w:tcPr>
            <w:tcW w:w="1667" w:type="pct"/>
          </w:tcPr>
          <w:p w14:paraId="0D9A272E" w14:textId="77777777" w:rsidR="008A5413" w:rsidRPr="008A5413" w:rsidRDefault="008A5413" w:rsidP="008A5413">
            <w:pPr>
              <w:spacing w:line="360" w:lineRule="auto"/>
              <w:jc w:val="both"/>
              <w:rPr>
                <w:rFonts w:ascii="Book Antiqua" w:hAnsi="Book Antiqua"/>
              </w:rPr>
            </w:pPr>
            <w:r w:rsidRPr="008A5413">
              <w:rPr>
                <w:rFonts w:ascii="Book Antiqua" w:hAnsi="Book Antiqua"/>
              </w:rPr>
              <w:t>Sepsis</w:t>
            </w:r>
          </w:p>
        </w:tc>
      </w:tr>
      <w:tr w:rsidR="002F168B" w:rsidRPr="008A5413" w14:paraId="34CFF41B" w14:textId="77777777" w:rsidTr="00F43D40">
        <w:tc>
          <w:tcPr>
            <w:tcW w:w="1667" w:type="pct"/>
          </w:tcPr>
          <w:p w14:paraId="0B1FCA73" w14:textId="53CB81D0" w:rsidR="002F168B" w:rsidRPr="008A5413" w:rsidRDefault="002F168B" w:rsidP="002F168B">
            <w:pPr>
              <w:spacing w:line="360" w:lineRule="auto"/>
              <w:jc w:val="both"/>
              <w:rPr>
                <w:rFonts w:ascii="Book Antiqua" w:hAnsi="Book Antiqua"/>
                <w:lang w:eastAsia="zh-CN"/>
              </w:rPr>
            </w:pPr>
            <w:r w:rsidRPr="008A5413">
              <w:rPr>
                <w:rFonts w:ascii="Book Antiqua" w:hAnsi="Book Antiqua"/>
              </w:rPr>
              <w:t>Volume depletion</w:t>
            </w:r>
          </w:p>
        </w:tc>
        <w:tc>
          <w:tcPr>
            <w:tcW w:w="1666" w:type="pct"/>
            <w:vMerge w:val="restart"/>
          </w:tcPr>
          <w:p w14:paraId="5DA662EF" w14:textId="77777777" w:rsidR="002F168B" w:rsidRPr="008A5413" w:rsidRDefault="002F168B" w:rsidP="008A5413">
            <w:pPr>
              <w:spacing w:line="360" w:lineRule="auto"/>
              <w:jc w:val="both"/>
              <w:rPr>
                <w:rFonts w:ascii="Book Antiqua" w:hAnsi="Book Antiqua"/>
              </w:rPr>
            </w:pPr>
            <w:r w:rsidRPr="008A5413">
              <w:rPr>
                <w:rFonts w:ascii="Book Antiqua" w:hAnsi="Book Antiqua"/>
              </w:rPr>
              <w:t>Blood transfusion</w:t>
            </w:r>
          </w:p>
        </w:tc>
        <w:tc>
          <w:tcPr>
            <w:tcW w:w="1667" w:type="pct"/>
            <w:vMerge w:val="restart"/>
          </w:tcPr>
          <w:p w14:paraId="532E5DC3" w14:textId="77777777" w:rsidR="002F168B" w:rsidRPr="008A5413" w:rsidRDefault="002F168B" w:rsidP="008A5413">
            <w:pPr>
              <w:spacing w:line="360" w:lineRule="auto"/>
              <w:jc w:val="both"/>
              <w:rPr>
                <w:rFonts w:ascii="Book Antiqua" w:hAnsi="Book Antiqua"/>
              </w:rPr>
            </w:pPr>
            <w:r w:rsidRPr="008A5413">
              <w:rPr>
                <w:rFonts w:ascii="Book Antiqua" w:hAnsi="Book Antiqua"/>
              </w:rPr>
              <w:t>Retroperitional fibrosis</w:t>
            </w:r>
          </w:p>
        </w:tc>
      </w:tr>
      <w:tr w:rsidR="002F168B" w:rsidRPr="008A5413" w14:paraId="61D140E0" w14:textId="77777777" w:rsidTr="00F43D40">
        <w:tc>
          <w:tcPr>
            <w:tcW w:w="1667" w:type="pct"/>
          </w:tcPr>
          <w:p w14:paraId="7C79A0BB" w14:textId="7D7A7399" w:rsidR="002F168B" w:rsidRPr="008A5413" w:rsidRDefault="002F168B" w:rsidP="002F168B">
            <w:pPr>
              <w:spacing w:line="360" w:lineRule="auto"/>
              <w:ind w:firstLineChars="100" w:firstLine="240"/>
              <w:jc w:val="both"/>
              <w:rPr>
                <w:rFonts w:ascii="Book Antiqua" w:hAnsi="Book Antiqua"/>
              </w:rPr>
            </w:pPr>
            <w:r w:rsidRPr="008A5413">
              <w:rPr>
                <w:rFonts w:ascii="Book Antiqua" w:hAnsi="Book Antiqua"/>
              </w:rPr>
              <w:t>Low blood volume</w:t>
            </w:r>
          </w:p>
        </w:tc>
        <w:tc>
          <w:tcPr>
            <w:tcW w:w="1666" w:type="pct"/>
            <w:vMerge/>
          </w:tcPr>
          <w:p w14:paraId="611820E4" w14:textId="77777777" w:rsidR="002F168B" w:rsidRPr="008A5413" w:rsidRDefault="002F168B" w:rsidP="008A5413">
            <w:pPr>
              <w:spacing w:line="360" w:lineRule="auto"/>
              <w:jc w:val="both"/>
              <w:rPr>
                <w:rFonts w:ascii="Book Antiqua" w:hAnsi="Book Antiqua"/>
              </w:rPr>
            </w:pPr>
          </w:p>
        </w:tc>
        <w:tc>
          <w:tcPr>
            <w:tcW w:w="1667" w:type="pct"/>
            <w:vMerge/>
          </w:tcPr>
          <w:p w14:paraId="75B2A783" w14:textId="77777777" w:rsidR="002F168B" w:rsidRPr="008A5413" w:rsidRDefault="002F168B" w:rsidP="008A5413">
            <w:pPr>
              <w:spacing w:line="360" w:lineRule="auto"/>
              <w:jc w:val="both"/>
              <w:rPr>
                <w:rFonts w:ascii="Book Antiqua" w:hAnsi="Book Antiqua"/>
              </w:rPr>
            </w:pPr>
          </w:p>
        </w:tc>
      </w:tr>
      <w:tr w:rsidR="002F168B" w:rsidRPr="008A5413" w14:paraId="43DE087D" w14:textId="77777777" w:rsidTr="00F43D40">
        <w:tc>
          <w:tcPr>
            <w:tcW w:w="1667" w:type="pct"/>
          </w:tcPr>
          <w:p w14:paraId="1B13E9D6" w14:textId="481C8D77" w:rsidR="002F168B" w:rsidRPr="008A5413" w:rsidRDefault="002F168B" w:rsidP="002F168B">
            <w:pPr>
              <w:spacing w:line="360" w:lineRule="auto"/>
              <w:ind w:firstLineChars="100" w:firstLine="240"/>
              <w:jc w:val="both"/>
              <w:rPr>
                <w:rFonts w:ascii="Book Antiqua" w:hAnsi="Book Antiqua"/>
              </w:rPr>
            </w:pPr>
            <w:r w:rsidRPr="008A5413">
              <w:rPr>
                <w:rFonts w:ascii="Book Antiqua" w:hAnsi="Book Antiqua"/>
              </w:rPr>
              <w:t>Preoperative dehydration</w:t>
            </w:r>
          </w:p>
        </w:tc>
        <w:tc>
          <w:tcPr>
            <w:tcW w:w="1666" w:type="pct"/>
            <w:vMerge/>
          </w:tcPr>
          <w:p w14:paraId="65FE72AF" w14:textId="77777777" w:rsidR="002F168B" w:rsidRPr="008A5413" w:rsidRDefault="002F168B" w:rsidP="008A5413">
            <w:pPr>
              <w:spacing w:line="360" w:lineRule="auto"/>
              <w:jc w:val="both"/>
              <w:rPr>
                <w:rFonts w:ascii="Book Antiqua" w:hAnsi="Book Antiqua"/>
              </w:rPr>
            </w:pPr>
          </w:p>
        </w:tc>
        <w:tc>
          <w:tcPr>
            <w:tcW w:w="1667" w:type="pct"/>
            <w:vMerge/>
          </w:tcPr>
          <w:p w14:paraId="6D828966" w14:textId="77777777" w:rsidR="002F168B" w:rsidRPr="008A5413" w:rsidRDefault="002F168B" w:rsidP="008A5413">
            <w:pPr>
              <w:spacing w:line="360" w:lineRule="auto"/>
              <w:jc w:val="both"/>
              <w:rPr>
                <w:rFonts w:ascii="Book Antiqua" w:hAnsi="Book Antiqua"/>
              </w:rPr>
            </w:pPr>
          </w:p>
        </w:tc>
      </w:tr>
      <w:tr w:rsidR="002F168B" w:rsidRPr="008A5413" w14:paraId="10D993B1" w14:textId="77777777" w:rsidTr="00F43D40">
        <w:tc>
          <w:tcPr>
            <w:tcW w:w="1667" w:type="pct"/>
          </w:tcPr>
          <w:p w14:paraId="7B39B92A" w14:textId="7C50C01D" w:rsidR="002F168B" w:rsidRPr="008A5413" w:rsidRDefault="002F168B" w:rsidP="002F168B">
            <w:pPr>
              <w:spacing w:line="360" w:lineRule="auto"/>
              <w:ind w:firstLineChars="100" w:firstLine="240"/>
              <w:jc w:val="both"/>
              <w:rPr>
                <w:rFonts w:ascii="Book Antiqua" w:hAnsi="Book Antiqua"/>
              </w:rPr>
            </w:pPr>
            <w:r w:rsidRPr="008A5413">
              <w:rPr>
                <w:rFonts w:ascii="Book Antiqua" w:hAnsi="Book Antiqua"/>
              </w:rPr>
              <w:t>Gastrointestinal losses</w:t>
            </w:r>
          </w:p>
        </w:tc>
        <w:tc>
          <w:tcPr>
            <w:tcW w:w="1666" w:type="pct"/>
            <w:vMerge/>
          </w:tcPr>
          <w:p w14:paraId="7081804F" w14:textId="77777777" w:rsidR="002F168B" w:rsidRPr="008A5413" w:rsidRDefault="002F168B" w:rsidP="008A5413">
            <w:pPr>
              <w:spacing w:line="360" w:lineRule="auto"/>
              <w:jc w:val="both"/>
              <w:rPr>
                <w:rFonts w:ascii="Book Antiqua" w:hAnsi="Book Antiqua"/>
              </w:rPr>
            </w:pPr>
          </w:p>
        </w:tc>
        <w:tc>
          <w:tcPr>
            <w:tcW w:w="1667" w:type="pct"/>
            <w:vMerge/>
          </w:tcPr>
          <w:p w14:paraId="332440E0" w14:textId="77777777" w:rsidR="002F168B" w:rsidRPr="008A5413" w:rsidRDefault="002F168B" w:rsidP="008A5413">
            <w:pPr>
              <w:spacing w:line="360" w:lineRule="auto"/>
              <w:jc w:val="both"/>
              <w:rPr>
                <w:rFonts w:ascii="Book Antiqua" w:hAnsi="Book Antiqua"/>
              </w:rPr>
            </w:pPr>
          </w:p>
        </w:tc>
      </w:tr>
    </w:tbl>
    <w:p w14:paraId="7D4787AA" w14:textId="443DFCFE" w:rsidR="00A77B3E" w:rsidRPr="00B31187" w:rsidRDefault="0043291A" w:rsidP="008A5413">
      <w:pPr>
        <w:spacing w:line="360" w:lineRule="auto"/>
        <w:jc w:val="both"/>
        <w:rPr>
          <w:rFonts w:ascii="Book Antiqua" w:hAnsi="Book Antiqua"/>
          <w:lang w:eastAsia="zh-CN"/>
        </w:rPr>
      </w:pPr>
      <w:r>
        <w:rPr>
          <w:rFonts w:ascii="Book Antiqua" w:hAnsi="Book Antiqua"/>
        </w:rPr>
        <w:t xml:space="preserve">ACEI: angiotensin-converting enzyme inhibitor; CKD: chronic kidney disease; </w:t>
      </w:r>
      <w:r w:rsidR="008A5413" w:rsidRPr="008A5413">
        <w:rPr>
          <w:rFonts w:ascii="Book Antiqua" w:hAnsi="Book Antiqua"/>
        </w:rPr>
        <w:t>IAH: Intraperitoneal hypertension; ICIs:</w:t>
      </w:r>
      <w:r w:rsidR="00B31187">
        <w:rPr>
          <w:rFonts w:ascii="Book Antiqua" w:hAnsi="Book Antiqua" w:hint="eastAsia"/>
          <w:lang w:eastAsia="zh-CN"/>
        </w:rPr>
        <w:t xml:space="preserve"> </w:t>
      </w:r>
      <w:r w:rsidR="008A5413" w:rsidRPr="008A5413">
        <w:rPr>
          <w:rFonts w:ascii="Book Antiqua" w:hAnsi="Book Antiqua"/>
        </w:rPr>
        <w:t xml:space="preserve">Immune checkpoint inhibitors; ICU: Intensive </w:t>
      </w:r>
      <w:r w:rsidR="00B31187">
        <w:rPr>
          <w:rFonts w:ascii="Book Antiqua" w:hAnsi="Book Antiqua" w:hint="eastAsia"/>
          <w:lang w:eastAsia="zh-CN"/>
        </w:rPr>
        <w:t>c</w:t>
      </w:r>
      <w:r w:rsidR="008A5413" w:rsidRPr="008A5413">
        <w:rPr>
          <w:rFonts w:ascii="Book Antiqua" w:hAnsi="Book Antiqua"/>
        </w:rPr>
        <w:t xml:space="preserve">are </w:t>
      </w:r>
      <w:r w:rsidR="00B31187">
        <w:rPr>
          <w:rFonts w:ascii="Book Antiqua" w:hAnsi="Book Antiqua" w:hint="eastAsia"/>
          <w:lang w:eastAsia="zh-CN"/>
        </w:rPr>
        <w:t>u</w:t>
      </w:r>
      <w:r w:rsidR="008A5413" w:rsidRPr="008A5413">
        <w:rPr>
          <w:rFonts w:ascii="Book Antiqua" w:hAnsi="Book Antiqua"/>
        </w:rPr>
        <w:t>nit</w:t>
      </w:r>
      <w:r>
        <w:rPr>
          <w:rFonts w:ascii="Book Antiqua" w:hAnsi="Book Antiqua"/>
        </w:rPr>
        <w:t>;</w:t>
      </w:r>
      <w:r w:rsidRPr="0043291A">
        <w:rPr>
          <w:rFonts w:ascii="Book Antiqua" w:hAnsi="Book Antiqua"/>
        </w:rPr>
        <w:t xml:space="preserve"> </w:t>
      </w:r>
      <w:r w:rsidRPr="008A5413">
        <w:rPr>
          <w:rFonts w:ascii="Book Antiqua" w:hAnsi="Book Antiqua"/>
        </w:rPr>
        <w:t>NSAIDs:</w:t>
      </w:r>
      <w:r>
        <w:rPr>
          <w:rFonts w:ascii="Book Antiqua" w:hAnsi="Book Antiqua" w:hint="eastAsia"/>
          <w:lang w:eastAsia="zh-CN"/>
        </w:rPr>
        <w:t xml:space="preserve"> </w:t>
      </w:r>
      <w:r w:rsidRPr="008A5413">
        <w:rPr>
          <w:rFonts w:ascii="Book Antiqua" w:hAnsi="Book Antiqua"/>
        </w:rPr>
        <w:t>Nonsteroidal anti</w:t>
      </w:r>
      <w:r>
        <w:rPr>
          <w:rFonts w:ascii="Book Antiqua" w:hAnsi="Book Antiqua"/>
        </w:rPr>
        <w:t>-</w:t>
      </w:r>
      <w:r w:rsidRPr="008A5413">
        <w:rPr>
          <w:rFonts w:ascii="Book Antiqua" w:hAnsi="Book Antiqua"/>
        </w:rPr>
        <w:t>inflammatory drugs</w:t>
      </w:r>
      <w:r>
        <w:rPr>
          <w:rFonts w:ascii="Book Antiqua" w:hAnsi="Book Antiqua"/>
        </w:rPr>
        <w:t>.</w:t>
      </w:r>
    </w:p>
    <w:sectPr w:rsidR="00A77B3E" w:rsidRPr="00B311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39A5" w14:textId="77777777" w:rsidR="00F7068F" w:rsidRDefault="00F7068F" w:rsidP="00566039">
      <w:r>
        <w:separator/>
      </w:r>
    </w:p>
  </w:endnote>
  <w:endnote w:type="continuationSeparator" w:id="0">
    <w:p w14:paraId="0687ED1A" w14:textId="77777777" w:rsidR="00F7068F" w:rsidRDefault="00F7068F" w:rsidP="0056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02824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9F4672F" w14:textId="64F71334" w:rsidR="00CE5248" w:rsidRPr="0027287D" w:rsidRDefault="00CE5248">
            <w:pPr>
              <w:pStyle w:val="Footer"/>
              <w:jc w:val="right"/>
              <w:rPr>
                <w:rFonts w:ascii="Book Antiqua" w:hAnsi="Book Antiqua"/>
                <w:sz w:val="24"/>
                <w:szCs w:val="24"/>
              </w:rPr>
            </w:pPr>
            <w:r>
              <w:rPr>
                <w:lang w:val="zh-CN" w:eastAsia="zh-CN"/>
              </w:rPr>
              <w:t xml:space="preserve"> </w:t>
            </w:r>
            <w:r w:rsidRPr="0027287D">
              <w:rPr>
                <w:rFonts w:ascii="Book Antiqua" w:hAnsi="Book Antiqua"/>
                <w:b/>
                <w:bCs/>
                <w:sz w:val="24"/>
                <w:szCs w:val="24"/>
              </w:rPr>
              <w:fldChar w:fldCharType="begin"/>
            </w:r>
            <w:r w:rsidRPr="0027287D">
              <w:rPr>
                <w:rFonts w:ascii="Book Antiqua" w:hAnsi="Book Antiqua"/>
                <w:b/>
                <w:bCs/>
                <w:sz w:val="24"/>
                <w:szCs w:val="24"/>
              </w:rPr>
              <w:instrText>PAGE</w:instrText>
            </w:r>
            <w:r w:rsidRPr="0027287D">
              <w:rPr>
                <w:rFonts w:ascii="Book Antiqua" w:hAnsi="Book Antiqua"/>
                <w:b/>
                <w:bCs/>
                <w:sz w:val="24"/>
                <w:szCs w:val="24"/>
              </w:rPr>
              <w:fldChar w:fldCharType="separate"/>
            </w:r>
            <w:r w:rsidR="00D206FB">
              <w:rPr>
                <w:rFonts w:ascii="Book Antiqua" w:hAnsi="Book Antiqua"/>
                <w:b/>
                <w:bCs/>
                <w:noProof/>
                <w:sz w:val="24"/>
                <w:szCs w:val="24"/>
              </w:rPr>
              <w:t>45</w:t>
            </w:r>
            <w:r w:rsidRPr="0027287D">
              <w:rPr>
                <w:rFonts w:ascii="Book Antiqua" w:hAnsi="Book Antiqua"/>
                <w:b/>
                <w:bCs/>
                <w:sz w:val="24"/>
                <w:szCs w:val="24"/>
              </w:rPr>
              <w:fldChar w:fldCharType="end"/>
            </w:r>
            <w:r w:rsidRPr="0027287D">
              <w:rPr>
                <w:rFonts w:ascii="Book Antiqua" w:hAnsi="Book Antiqua"/>
                <w:sz w:val="24"/>
                <w:szCs w:val="24"/>
                <w:lang w:val="zh-CN" w:eastAsia="zh-CN"/>
              </w:rPr>
              <w:t xml:space="preserve"> / </w:t>
            </w:r>
            <w:r w:rsidRPr="0027287D">
              <w:rPr>
                <w:rFonts w:ascii="Book Antiqua" w:hAnsi="Book Antiqua"/>
                <w:b/>
                <w:bCs/>
                <w:sz w:val="24"/>
                <w:szCs w:val="24"/>
              </w:rPr>
              <w:fldChar w:fldCharType="begin"/>
            </w:r>
            <w:r w:rsidRPr="0027287D">
              <w:rPr>
                <w:rFonts w:ascii="Book Antiqua" w:hAnsi="Book Antiqua"/>
                <w:b/>
                <w:bCs/>
                <w:sz w:val="24"/>
                <w:szCs w:val="24"/>
              </w:rPr>
              <w:instrText>NUMPAGES</w:instrText>
            </w:r>
            <w:r w:rsidRPr="0027287D">
              <w:rPr>
                <w:rFonts w:ascii="Book Antiqua" w:hAnsi="Book Antiqua"/>
                <w:b/>
                <w:bCs/>
                <w:sz w:val="24"/>
                <w:szCs w:val="24"/>
              </w:rPr>
              <w:fldChar w:fldCharType="separate"/>
            </w:r>
            <w:r w:rsidR="00D206FB">
              <w:rPr>
                <w:rFonts w:ascii="Book Antiqua" w:hAnsi="Book Antiqua"/>
                <w:b/>
                <w:bCs/>
                <w:noProof/>
                <w:sz w:val="24"/>
                <w:szCs w:val="24"/>
              </w:rPr>
              <w:t>46</w:t>
            </w:r>
            <w:r w:rsidRPr="0027287D">
              <w:rPr>
                <w:rFonts w:ascii="Book Antiqua" w:hAnsi="Book Antiqua"/>
                <w:b/>
                <w:bCs/>
                <w:sz w:val="24"/>
                <w:szCs w:val="24"/>
              </w:rPr>
              <w:fldChar w:fldCharType="end"/>
            </w:r>
          </w:p>
        </w:sdtContent>
      </w:sdt>
    </w:sdtContent>
  </w:sdt>
  <w:p w14:paraId="50728E17" w14:textId="77777777" w:rsidR="00CE5248" w:rsidRDefault="00CE5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65D5" w14:textId="77777777" w:rsidR="00F7068F" w:rsidRDefault="00F7068F" w:rsidP="00566039">
      <w:r>
        <w:separator/>
      </w:r>
    </w:p>
  </w:footnote>
  <w:footnote w:type="continuationSeparator" w:id="0">
    <w:p w14:paraId="4CC98918" w14:textId="77777777" w:rsidR="00F7068F" w:rsidRDefault="00F7068F" w:rsidP="00566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173"/>
    <w:rsid w:val="00054E3A"/>
    <w:rsid w:val="00076437"/>
    <w:rsid w:val="000914E1"/>
    <w:rsid w:val="000C6E9D"/>
    <w:rsid w:val="000D6F7F"/>
    <w:rsid w:val="000E60B1"/>
    <w:rsid w:val="000F04DD"/>
    <w:rsid w:val="00134535"/>
    <w:rsid w:val="001642F3"/>
    <w:rsid w:val="00184329"/>
    <w:rsid w:val="001857A0"/>
    <w:rsid w:val="001929B9"/>
    <w:rsid w:val="0019371D"/>
    <w:rsid w:val="001A4D0B"/>
    <w:rsid w:val="001B5CFA"/>
    <w:rsid w:val="001C30C3"/>
    <w:rsid w:val="002141C8"/>
    <w:rsid w:val="00214792"/>
    <w:rsid w:val="0027287D"/>
    <w:rsid w:val="002971EE"/>
    <w:rsid w:val="002E078C"/>
    <w:rsid w:val="002F168B"/>
    <w:rsid w:val="003105AF"/>
    <w:rsid w:val="00377E96"/>
    <w:rsid w:val="00385EE3"/>
    <w:rsid w:val="00394B6C"/>
    <w:rsid w:val="003C1A0E"/>
    <w:rsid w:val="003E358A"/>
    <w:rsid w:val="003F106C"/>
    <w:rsid w:val="0043291A"/>
    <w:rsid w:val="00437DBC"/>
    <w:rsid w:val="0045500A"/>
    <w:rsid w:val="00460871"/>
    <w:rsid w:val="00511CAC"/>
    <w:rsid w:val="00513A71"/>
    <w:rsid w:val="0055315E"/>
    <w:rsid w:val="005535CB"/>
    <w:rsid w:val="00566039"/>
    <w:rsid w:val="005A5EEB"/>
    <w:rsid w:val="005B7EA7"/>
    <w:rsid w:val="005C40D1"/>
    <w:rsid w:val="005E0E69"/>
    <w:rsid w:val="005E554B"/>
    <w:rsid w:val="00646AD2"/>
    <w:rsid w:val="006870A8"/>
    <w:rsid w:val="006F27CD"/>
    <w:rsid w:val="00723E46"/>
    <w:rsid w:val="00726CCF"/>
    <w:rsid w:val="007375C7"/>
    <w:rsid w:val="00771B52"/>
    <w:rsid w:val="0079337D"/>
    <w:rsid w:val="007B4CC4"/>
    <w:rsid w:val="008A5413"/>
    <w:rsid w:val="009215DC"/>
    <w:rsid w:val="00931ECA"/>
    <w:rsid w:val="00952281"/>
    <w:rsid w:val="00964769"/>
    <w:rsid w:val="009A1699"/>
    <w:rsid w:val="009A294C"/>
    <w:rsid w:val="009B1D65"/>
    <w:rsid w:val="009B4019"/>
    <w:rsid w:val="009B454F"/>
    <w:rsid w:val="009B52F4"/>
    <w:rsid w:val="009C7E3F"/>
    <w:rsid w:val="00A10EA2"/>
    <w:rsid w:val="00A23964"/>
    <w:rsid w:val="00A41E27"/>
    <w:rsid w:val="00A537DB"/>
    <w:rsid w:val="00A607F3"/>
    <w:rsid w:val="00A60812"/>
    <w:rsid w:val="00A63A9C"/>
    <w:rsid w:val="00A77B3E"/>
    <w:rsid w:val="00A90D78"/>
    <w:rsid w:val="00AC1F12"/>
    <w:rsid w:val="00AC2A56"/>
    <w:rsid w:val="00AF00DD"/>
    <w:rsid w:val="00B03800"/>
    <w:rsid w:val="00B31187"/>
    <w:rsid w:val="00B3277B"/>
    <w:rsid w:val="00BB09FF"/>
    <w:rsid w:val="00BD0352"/>
    <w:rsid w:val="00CA2A55"/>
    <w:rsid w:val="00CA517C"/>
    <w:rsid w:val="00CA7DF9"/>
    <w:rsid w:val="00CE5248"/>
    <w:rsid w:val="00D13EE3"/>
    <w:rsid w:val="00D206FB"/>
    <w:rsid w:val="00D42A6F"/>
    <w:rsid w:val="00D67A87"/>
    <w:rsid w:val="00DE75E0"/>
    <w:rsid w:val="00E23A83"/>
    <w:rsid w:val="00E2725B"/>
    <w:rsid w:val="00E44779"/>
    <w:rsid w:val="00E67D8A"/>
    <w:rsid w:val="00EB4A10"/>
    <w:rsid w:val="00ED4B4C"/>
    <w:rsid w:val="00F14934"/>
    <w:rsid w:val="00F31A14"/>
    <w:rsid w:val="00F37800"/>
    <w:rsid w:val="00F43D40"/>
    <w:rsid w:val="00F6193E"/>
    <w:rsid w:val="00F65A07"/>
    <w:rsid w:val="00F7068F"/>
    <w:rsid w:val="00FA6BA7"/>
    <w:rsid w:val="00FE0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53137"/>
  <w15:docId w15:val="{431BCC71-0880-4B39-B12B-47BCBFE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0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F106C"/>
    <w:rPr>
      <w:rFonts w:ascii="Tahoma" w:hAnsi="Tahoma" w:cs="Tahoma"/>
      <w:b w:val="0"/>
      <w:i w:val="0"/>
      <w:caps w:val="0"/>
      <w:strike w:val="0"/>
      <w:sz w:val="16"/>
      <w:szCs w:val="16"/>
      <w:u w:val="none"/>
    </w:rPr>
  </w:style>
  <w:style w:type="paragraph" w:styleId="CommentText">
    <w:name w:val="annotation text"/>
    <w:basedOn w:val="Normal"/>
    <w:link w:val="CommentTextChar"/>
    <w:semiHidden/>
    <w:unhideWhenUsed/>
    <w:rsid w:val="003F106C"/>
    <w:rPr>
      <w:rFonts w:ascii="Tahoma" w:hAnsi="Tahoma" w:cs="Tahoma"/>
      <w:sz w:val="16"/>
      <w:szCs w:val="20"/>
    </w:rPr>
  </w:style>
  <w:style w:type="character" w:customStyle="1" w:styleId="CommentTextChar">
    <w:name w:val="Comment Text Char"/>
    <w:basedOn w:val="DefaultParagraphFont"/>
    <w:link w:val="CommentText"/>
    <w:semiHidden/>
    <w:rsid w:val="003F106C"/>
    <w:rPr>
      <w:rFonts w:ascii="Tahoma" w:hAnsi="Tahoma" w:cs="Tahoma"/>
      <w:sz w:val="16"/>
    </w:rPr>
  </w:style>
  <w:style w:type="paragraph" w:styleId="CommentSubject">
    <w:name w:val="annotation subject"/>
    <w:basedOn w:val="CommentText"/>
    <w:next w:val="CommentText"/>
    <w:link w:val="CommentSubjectChar"/>
    <w:semiHidden/>
    <w:unhideWhenUsed/>
    <w:rsid w:val="003F106C"/>
    <w:rPr>
      <w:b/>
      <w:bCs/>
    </w:rPr>
  </w:style>
  <w:style w:type="character" w:customStyle="1" w:styleId="CommentSubjectChar">
    <w:name w:val="Comment Subject Char"/>
    <w:basedOn w:val="CommentTextChar"/>
    <w:link w:val="CommentSubject"/>
    <w:semiHidden/>
    <w:rsid w:val="003F106C"/>
    <w:rPr>
      <w:rFonts w:ascii="Tahoma" w:hAnsi="Tahoma" w:cs="Tahoma"/>
      <w:b/>
      <w:bCs/>
      <w:sz w:val="16"/>
    </w:rPr>
  </w:style>
  <w:style w:type="paragraph" w:styleId="BalloonText">
    <w:name w:val="Balloon Text"/>
    <w:basedOn w:val="Normal"/>
    <w:link w:val="BalloonTextChar"/>
    <w:rsid w:val="003F106C"/>
    <w:rPr>
      <w:rFonts w:ascii="Segoe UI" w:hAnsi="Segoe UI" w:cs="Segoe UI"/>
      <w:sz w:val="18"/>
      <w:szCs w:val="18"/>
    </w:rPr>
  </w:style>
  <w:style w:type="character" w:customStyle="1" w:styleId="BalloonTextChar">
    <w:name w:val="Balloon Text Char"/>
    <w:basedOn w:val="DefaultParagraphFont"/>
    <w:link w:val="BalloonText"/>
    <w:rsid w:val="003F106C"/>
    <w:rPr>
      <w:rFonts w:ascii="Segoe UI" w:hAnsi="Segoe UI" w:cs="Segoe UI"/>
      <w:sz w:val="18"/>
      <w:szCs w:val="18"/>
    </w:rPr>
  </w:style>
  <w:style w:type="paragraph" w:styleId="Header">
    <w:name w:val="header"/>
    <w:basedOn w:val="Normal"/>
    <w:link w:val="HeaderChar"/>
    <w:unhideWhenUsed/>
    <w:rsid w:val="005660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66039"/>
    <w:rPr>
      <w:sz w:val="18"/>
      <w:szCs w:val="18"/>
    </w:rPr>
  </w:style>
  <w:style w:type="paragraph" w:styleId="Footer">
    <w:name w:val="footer"/>
    <w:basedOn w:val="Normal"/>
    <w:link w:val="FooterChar"/>
    <w:uiPriority w:val="99"/>
    <w:unhideWhenUsed/>
    <w:rsid w:val="0056603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66039"/>
    <w:rPr>
      <w:sz w:val="18"/>
      <w:szCs w:val="18"/>
    </w:rPr>
  </w:style>
  <w:style w:type="table" w:styleId="TableGrid">
    <w:name w:val="Table Grid"/>
    <w:basedOn w:val="TableNormal"/>
    <w:rsid w:val="008A5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30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13433</Words>
  <Characters>76569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Cathel Kerr</cp:lastModifiedBy>
  <cp:revision>3</cp:revision>
  <dcterms:created xsi:type="dcterms:W3CDTF">2021-11-16T18:15:00Z</dcterms:created>
  <dcterms:modified xsi:type="dcterms:W3CDTF">2021-11-16T18:16:00Z</dcterms:modified>
</cp:coreProperties>
</file>