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0C940" w14:textId="76902FE3" w:rsidR="004815DD" w:rsidRPr="007C7375"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Name of Journal: </w:t>
      </w:r>
      <w:r w:rsidRPr="003A3082">
        <w:rPr>
          <w:rFonts w:ascii="Book Antiqua" w:eastAsia="Book Antiqua" w:hAnsi="Book Antiqua" w:cs="Book Antiqua"/>
          <w:i/>
          <w:color w:val="000000"/>
        </w:rPr>
        <w:t>World Journal of Gastroenterology</w:t>
      </w:r>
    </w:p>
    <w:p w14:paraId="41A56C20" w14:textId="77777777" w:rsidR="004815DD" w:rsidRPr="007C7375"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Manuscript </w:t>
      </w:r>
      <w:proofErr w:type="gramStart"/>
      <w:r w:rsidRPr="003A3082">
        <w:rPr>
          <w:rFonts w:ascii="Book Antiqua" w:eastAsia="Book Antiqua" w:hAnsi="Book Antiqua" w:cs="Book Antiqua"/>
          <w:b/>
          <w:color w:val="000000"/>
        </w:rPr>
        <w:t>NO:</w:t>
      </w:r>
      <w:proofErr w:type="gramEnd"/>
      <w:r w:rsidRPr="003A3082">
        <w:rPr>
          <w:rFonts w:ascii="Book Antiqua" w:eastAsia="Book Antiqua" w:hAnsi="Book Antiqua" w:cs="Book Antiqua"/>
          <w:b/>
          <w:color w:val="000000"/>
        </w:rPr>
        <w:t xml:space="preserve"> </w:t>
      </w:r>
      <w:r w:rsidRPr="003A3082">
        <w:rPr>
          <w:rFonts w:ascii="Book Antiqua" w:eastAsia="Book Antiqua" w:hAnsi="Book Antiqua" w:cs="Book Antiqua"/>
          <w:color w:val="000000"/>
        </w:rPr>
        <w:t>65468</w:t>
      </w:r>
    </w:p>
    <w:p w14:paraId="0231D33B" w14:textId="77777777" w:rsidR="004815DD" w:rsidRPr="007C7375"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Manuscript Type: </w:t>
      </w:r>
      <w:bookmarkStart w:id="0" w:name="OLE_LINK125"/>
      <w:bookmarkStart w:id="1" w:name="OLE_LINK126"/>
      <w:r w:rsidRPr="003A3082">
        <w:rPr>
          <w:rFonts w:ascii="Book Antiqua" w:eastAsia="幼圆" w:hAnsi="Book Antiqua"/>
        </w:rPr>
        <w:t>SYSTEMATIC REVIEWS</w:t>
      </w:r>
      <w:bookmarkEnd w:id="0"/>
      <w:bookmarkEnd w:id="1"/>
    </w:p>
    <w:p w14:paraId="4C813C79" w14:textId="77777777" w:rsidR="004815DD" w:rsidRPr="007C7375" w:rsidRDefault="004815DD" w:rsidP="006D32C5">
      <w:pPr>
        <w:snapToGrid w:val="0"/>
        <w:spacing w:line="360" w:lineRule="auto"/>
        <w:jc w:val="both"/>
      </w:pPr>
    </w:p>
    <w:p w14:paraId="14F9D716" w14:textId="77777777" w:rsidR="004815DD" w:rsidRPr="007C7375" w:rsidRDefault="004815DD" w:rsidP="006D32C5">
      <w:pPr>
        <w:snapToGrid w:val="0"/>
        <w:spacing w:line="360" w:lineRule="auto"/>
        <w:jc w:val="both"/>
        <w:outlineLvl w:val="0"/>
      </w:pPr>
      <w:bookmarkStart w:id="2" w:name="OLE_LINK21"/>
      <w:bookmarkStart w:id="3" w:name="OLE_LINK22"/>
      <w:bookmarkStart w:id="4" w:name="OLE_LINK139"/>
      <w:r w:rsidRPr="003A3082">
        <w:rPr>
          <w:rFonts w:ascii="Book Antiqua" w:eastAsia="Book Antiqua" w:hAnsi="Book Antiqua" w:cs="Book Antiqua"/>
          <w:b/>
          <w:color w:val="000000"/>
        </w:rPr>
        <w:t xml:space="preserve">Local ablation of pancreatic </w:t>
      </w:r>
      <w:proofErr w:type="spellStart"/>
      <w:r w:rsidRPr="003A3082">
        <w:rPr>
          <w:rFonts w:ascii="Book Antiqua" w:eastAsia="Book Antiqua" w:hAnsi="Book Antiqua" w:cs="Book Antiqua"/>
          <w:b/>
          <w:color w:val="000000"/>
        </w:rPr>
        <w:t>tumors</w:t>
      </w:r>
      <w:proofErr w:type="spellEnd"/>
      <w:r w:rsidRPr="003A3082">
        <w:rPr>
          <w:rFonts w:ascii="Book Antiqua" w:eastAsia="Book Antiqua" w:hAnsi="Book Antiqua" w:cs="Book Antiqua"/>
          <w:b/>
          <w:color w:val="000000"/>
        </w:rPr>
        <w:t xml:space="preserve">: </w:t>
      </w:r>
      <w:r w:rsidRPr="007C7375">
        <w:rPr>
          <w:rFonts w:ascii="Book Antiqua" w:hAnsi="Book Antiqua" w:cs="Book Antiqua"/>
          <w:b/>
          <w:color w:val="000000"/>
          <w:lang w:eastAsia="zh-CN"/>
        </w:rPr>
        <w:t>S</w:t>
      </w:r>
      <w:r w:rsidRPr="003A3082">
        <w:rPr>
          <w:rFonts w:ascii="Book Antiqua" w:eastAsia="Book Antiqua" w:hAnsi="Book Antiqua" w:cs="Book Antiqua"/>
          <w:b/>
          <w:color w:val="000000"/>
        </w:rPr>
        <w:t>tate of the art and future perspectives</w:t>
      </w:r>
    </w:p>
    <w:bookmarkEnd w:id="2"/>
    <w:bookmarkEnd w:id="3"/>
    <w:bookmarkEnd w:id="4"/>
    <w:p w14:paraId="4FBD2B67" w14:textId="77777777" w:rsidR="004815DD" w:rsidRPr="007C7375" w:rsidRDefault="004815DD" w:rsidP="006D32C5">
      <w:pPr>
        <w:snapToGrid w:val="0"/>
        <w:spacing w:line="360" w:lineRule="auto"/>
        <w:jc w:val="both"/>
      </w:pPr>
    </w:p>
    <w:p w14:paraId="2736E20A" w14:textId="77777777" w:rsidR="004815DD" w:rsidRPr="007C7375" w:rsidRDefault="004815DD" w:rsidP="006D32C5">
      <w:pPr>
        <w:snapToGrid w:val="0"/>
        <w:spacing w:line="360" w:lineRule="auto"/>
        <w:jc w:val="both"/>
        <w:outlineLvl w:val="0"/>
      </w:pPr>
      <w:proofErr w:type="spellStart"/>
      <w:r w:rsidRPr="003A3082">
        <w:rPr>
          <w:rFonts w:ascii="Book Antiqua" w:eastAsia="Book Antiqua" w:hAnsi="Book Antiqua" w:cs="Book Antiqua"/>
          <w:color w:val="000000"/>
        </w:rPr>
        <w:t>Granata</w:t>
      </w:r>
      <w:proofErr w:type="spellEnd"/>
      <w:r w:rsidRPr="003A3082">
        <w:rPr>
          <w:rFonts w:ascii="Book Antiqua" w:eastAsia="Book Antiqua" w:hAnsi="Book Antiqua" w:cs="Book Antiqua"/>
          <w:color w:val="000000"/>
        </w:rPr>
        <w:t xml:space="preserve"> </w:t>
      </w:r>
      <w:r w:rsidRPr="007C7375">
        <w:rPr>
          <w:rFonts w:ascii="Book Antiqua" w:hAnsi="Book Antiqua" w:cs="Book Antiqua"/>
          <w:color w:val="000000"/>
          <w:lang w:eastAsia="zh-CN"/>
        </w:rPr>
        <w:t xml:space="preserve">V </w:t>
      </w:r>
      <w:r w:rsidRPr="007C7375">
        <w:rPr>
          <w:rFonts w:ascii="Book Antiqua" w:hAnsi="Book Antiqua" w:cs="Book Antiqua"/>
          <w:i/>
          <w:color w:val="000000"/>
          <w:lang w:eastAsia="zh-CN"/>
        </w:rPr>
        <w:t>et al</w:t>
      </w:r>
      <w:r w:rsidRPr="007C7375">
        <w:rPr>
          <w:rFonts w:ascii="Book Antiqua" w:hAnsi="Book Antiqua" w:cs="Book Antiqua"/>
          <w:color w:val="000000"/>
          <w:lang w:eastAsia="zh-CN"/>
        </w:rPr>
        <w:t xml:space="preserve">. </w:t>
      </w:r>
      <w:bookmarkStart w:id="5" w:name="OLE_LINK58"/>
      <w:bookmarkStart w:id="6" w:name="OLE_LINK137"/>
      <w:bookmarkStart w:id="7" w:name="OLE_LINK138"/>
      <w:r w:rsidRPr="003A3082">
        <w:rPr>
          <w:rFonts w:ascii="Book Antiqua" w:eastAsia="Book Antiqua" w:hAnsi="Book Antiqua" w:cs="Book Antiqua"/>
          <w:color w:val="000000"/>
        </w:rPr>
        <w:t xml:space="preserve">Local ablation of pancreatic </w:t>
      </w:r>
      <w:proofErr w:type="spellStart"/>
      <w:r w:rsidRPr="003A3082">
        <w:rPr>
          <w:rFonts w:ascii="Book Antiqua" w:eastAsia="Book Antiqua" w:hAnsi="Book Antiqua" w:cs="Book Antiqua"/>
          <w:color w:val="000000"/>
        </w:rPr>
        <w:t>tumors</w:t>
      </w:r>
      <w:bookmarkEnd w:id="5"/>
      <w:proofErr w:type="spellEnd"/>
    </w:p>
    <w:bookmarkEnd w:id="6"/>
    <w:bookmarkEnd w:id="7"/>
    <w:p w14:paraId="7F8A6861" w14:textId="77777777" w:rsidR="004815DD" w:rsidRPr="007C7375" w:rsidRDefault="004815DD" w:rsidP="006D32C5">
      <w:pPr>
        <w:snapToGrid w:val="0"/>
        <w:spacing w:line="360" w:lineRule="auto"/>
        <w:jc w:val="both"/>
      </w:pPr>
    </w:p>
    <w:p w14:paraId="7BD34DC4" w14:textId="77777777" w:rsidR="004815DD" w:rsidRPr="007C7375" w:rsidRDefault="004815DD" w:rsidP="006D32C5">
      <w:pPr>
        <w:snapToGrid w:val="0"/>
        <w:spacing w:line="360" w:lineRule="auto"/>
        <w:jc w:val="both"/>
        <w:rPr>
          <w:lang w:val="it-IT"/>
        </w:rPr>
      </w:pPr>
      <w:r w:rsidRPr="003A3082">
        <w:rPr>
          <w:rFonts w:ascii="Book Antiqua" w:eastAsia="Book Antiqua" w:hAnsi="Book Antiqua" w:cs="Book Antiqua"/>
          <w:color w:val="000000"/>
          <w:lang w:val="it-IT"/>
        </w:rPr>
        <w:t xml:space="preserve">Vincenza </w:t>
      </w:r>
      <w:bookmarkStart w:id="8" w:name="OLE_LINK5"/>
      <w:bookmarkStart w:id="9" w:name="OLE_LINK6"/>
      <w:r w:rsidRPr="003A3082">
        <w:rPr>
          <w:rFonts w:ascii="Book Antiqua" w:eastAsia="Book Antiqua" w:hAnsi="Book Antiqua" w:cs="Book Antiqua"/>
          <w:color w:val="000000"/>
          <w:lang w:val="it-IT"/>
        </w:rPr>
        <w:t>Granata</w:t>
      </w:r>
      <w:bookmarkEnd w:id="8"/>
      <w:bookmarkEnd w:id="9"/>
      <w:r w:rsidRPr="003A3082">
        <w:rPr>
          <w:rFonts w:ascii="Book Antiqua" w:eastAsia="Book Antiqua" w:hAnsi="Book Antiqua" w:cs="Book Antiqua"/>
          <w:color w:val="000000"/>
          <w:lang w:val="it-IT"/>
        </w:rPr>
        <w:t xml:space="preserve">, Roberta Grassi, Roberta Fusco, Andrea Belli, Raffaele Palaia, Gianpaolo Carrafiello, Vittorio Miele, Roberto Grassi, </w:t>
      </w:r>
      <w:r>
        <w:rPr>
          <w:rFonts w:ascii="Book Antiqua" w:eastAsia="Book Antiqua" w:hAnsi="Book Antiqua" w:cs="Book Antiqua"/>
          <w:color w:val="000000"/>
          <w:lang w:val="it-IT"/>
        </w:rPr>
        <w:t xml:space="preserve">Antonella Petrillo, </w:t>
      </w:r>
      <w:r w:rsidRPr="003A3082">
        <w:rPr>
          <w:rFonts w:ascii="Book Antiqua" w:eastAsia="Book Antiqua" w:hAnsi="Book Antiqua" w:cs="Book Antiqua"/>
          <w:color w:val="000000"/>
          <w:lang w:val="it-IT"/>
        </w:rPr>
        <w:t>Francesco Izzo</w:t>
      </w:r>
    </w:p>
    <w:p w14:paraId="745B5435" w14:textId="77777777" w:rsidR="004815DD" w:rsidRPr="007C7375" w:rsidRDefault="004815DD" w:rsidP="006D32C5">
      <w:pPr>
        <w:snapToGrid w:val="0"/>
        <w:spacing w:line="360" w:lineRule="auto"/>
        <w:jc w:val="both"/>
        <w:rPr>
          <w:lang w:val="it-IT"/>
        </w:rPr>
      </w:pPr>
    </w:p>
    <w:p w14:paraId="6EBA66C5" w14:textId="77777777" w:rsidR="004815DD" w:rsidRPr="007C7375" w:rsidRDefault="004815DD" w:rsidP="006D32C5">
      <w:pPr>
        <w:snapToGrid w:val="0"/>
        <w:spacing w:line="360" w:lineRule="auto"/>
        <w:jc w:val="both"/>
        <w:rPr>
          <w:lang w:val="it-IT"/>
        </w:rPr>
      </w:pPr>
      <w:r w:rsidRPr="003A3082">
        <w:rPr>
          <w:rFonts w:ascii="Book Antiqua" w:eastAsia="Book Antiqua" w:hAnsi="Book Antiqua" w:cs="Book Antiqua"/>
          <w:b/>
          <w:bCs/>
          <w:color w:val="000000"/>
          <w:lang w:val="it-IT"/>
        </w:rPr>
        <w:t xml:space="preserve">Vincenza Granata, Roberta Fusco, </w:t>
      </w:r>
      <w:bookmarkStart w:id="10" w:name="OLE_LINK1"/>
      <w:bookmarkStart w:id="11" w:name="OLE_LINK2"/>
      <w:bookmarkStart w:id="12" w:name="OLE_LINK7"/>
      <w:bookmarkStart w:id="13" w:name="OLE_LINK8"/>
      <w:r>
        <w:rPr>
          <w:rFonts w:ascii="Book Antiqua" w:eastAsia="Book Antiqua" w:hAnsi="Book Antiqua" w:cs="Book Antiqua"/>
          <w:b/>
          <w:bCs/>
          <w:color w:val="000000"/>
          <w:lang w:val="it-IT"/>
        </w:rPr>
        <w:t xml:space="preserve">Antonella Petrillo, </w:t>
      </w:r>
      <w:bookmarkStart w:id="14" w:name="OLE_LINK82"/>
      <w:bookmarkStart w:id="15" w:name="OLE_LINK83"/>
      <w:bookmarkStart w:id="16" w:name="OLE_LINK61"/>
      <w:bookmarkStart w:id="17" w:name="OLE_LINK79"/>
      <w:r w:rsidRPr="007C7375">
        <w:rPr>
          <w:rFonts w:ascii="Book Antiqua" w:hAnsi="Book Antiqua" w:cs="Book Antiqua"/>
          <w:bCs/>
          <w:color w:val="000000"/>
          <w:lang w:val="it-IT" w:eastAsia="zh-CN"/>
        </w:rPr>
        <w:t>Department of</w:t>
      </w:r>
      <w:bookmarkEnd w:id="10"/>
      <w:bookmarkEnd w:id="11"/>
      <w:r w:rsidRPr="007C7375">
        <w:rPr>
          <w:rFonts w:ascii="Book Antiqua" w:hAnsi="Book Antiqua" w:cs="Book Antiqua"/>
          <w:b/>
          <w:bCs/>
          <w:color w:val="000000"/>
          <w:lang w:val="it-IT" w:eastAsia="zh-CN"/>
        </w:rPr>
        <w:t xml:space="preserve"> </w:t>
      </w:r>
      <w:bookmarkEnd w:id="14"/>
      <w:bookmarkEnd w:id="15"/>
      <w:r w:rsidRPr="003A3082">
        <w:rPr>
          <w:rFonts w:ascii="Book Antiqua" w:eastAsia="Book Antiqua" w:hAnsi="Book Antiqua" w:cs="Book Antiqua"/>
          <w:color w:val="000000"/>
          <w:lang w:val="it-IT"/>
        </w:rPr>
        <w:t>Radiology</w:t>
      </w:r>
      <w:bookmarkEnd w:id="16"/>
      <w:bookmarkEnd w:id="17"/>
      <w:r w:rsidRPr="003A3082">
        <w:rPr>
          <w:rFonts w:ascii="Book Antiqua" w:eastAsia="Book Antiqua" w:hAnsi="Book Antiqua" w:cs="Book Antiqua"/>
          <w:color w:val="000000"/>
          <w:lang w:val="it-IT"/>
        </w:rPr>
        <w:t xml:space="preserve">, </w:t>
      </w:r>
      <w:bookmarkStart w:id="18" w:name="OLE_LINK80"/>
      <w:bookmarkStart w:id="19" w:name="OLE_LINK81"/>
      <w:bookmarkStart w:id="20" w:name="OLE_LINK84"/>
      <w:bookmarkStart w:id="21" w:name="OLE_LINK85"/>
      <w:r w:rsidRPr="003A3082">
        <w:rPr>
          <w:rFonts w:ascii="Book Antiqua" w:eastAsia="Book Antiqua" w:hAnsi="Book Antiqua" w:cs="Book Antiqua"/>
          <w:color w:val="000000"/>
          <w:lang w:val="it-IT"/>
        </w:rPr>
        <w:t>Istituto Nazionale Tumori –IRCCS- Fondazione G. Pascale</w:t>
      </w:r>
      <w:bookmarkEnd w:id="12"/>
      <w:bookmarkEnd w:id="13"/>
      <w:bookmarkEnd w:id="18"/>
      <w:bookmarkEnd w:id="19"/>
      <w:r w:rsidRPr="003A3082">
        <w:rPr>
          <w:rFonts w:ascii="Book Antiqua" w:eastAsia="Book Antiqua" w:hAnsi="Book Antiqua" w:cs="Book Antiqua"/>
          <w:color w:val="000000"/>
          <w:lang w:val="it-IT"/>
        </w:rPr>
        <w:t>,</w:t>
      </w:r>
      <w:bookmarkEnd w:id="20"/>
      <w:bookmarkEnd w:id="21"/>
      <w:r w:rsidRPr="003A3082">
        <w:rPr>
          <w:rFonts w:ascii="Book Antiqua" w:eastAsia="Book Antiqua" w:hAnsi="Book Antiqua" w:cs="Book Antiqua"/>
          <w:color w:val="000000"/>
          <w:lang w:val="it-IT"/>
        </w:rPr>
        <w:t xml:space="preserve"> Naples 80131, </w:t>
      </w:r>
      <w:bookmarkStart w:id="22" w:name="OLE_LINK59"/>
      <w:bookmarkStart w:id="23" w:name="OLE_LINK60"/>
      <w:r w:rsidRPr="003A3082">
        <w:rPr>
          <w:rFonts w:ascii="Book Antiqua" w:eastAsia="Book Antiqua" w:hAnsi="Book Antiqua" w:cs="Book Antiqua"/>
          <w:color w:val="000000"/>
          <w:lang w:val="it-IT"/>
        </w:rPr>
        <w:t>Italy</w:t>
      </w:r>
      <w:bookmarkEnd w:id="22"/>
      <w:bookmarkEnd w:id="23"/>
    </w:p>
    <w:p w14:paraId="0005749A" w14:textId="77777777" w:rsidR="004815DD" w:rsidRPr="007C7375" w:rsidRDefault="004815DD" w:rsidP="006D32C5">
      <w:pPr>
        <w:snapToGrid w:val="0"/>
        <w:spacing w:line="360" w:lineRule="auto"/>
        <w:jc w:val="both"/>
        <w:rPr>
          <w:lang w:val="it-IT"/>
        </w:rPr>
      </w:pPr>
    </w:p>
    <w:p w14:paraId="06807DCC" w14:textId="0A66A034" w:rsidR="004815DD" w:rsidRDefault="004815DD" w:rsidP="006D32C5">
      <w:pPr>
        <w:snapToGrid w:val="0"/>
        <w:spacing w:line="360" w:lineRule="auto"/>
        <w:jc w:val="both"/>
        <w:rPr>
          <w:rFonts w:ascii="Book Antiqua" w:eastAsia="Book Antiqua" w:hAnsi="Book Antiqua" w:cs="Book Antiqua"/>
          <w:b/>
          <w:bCs/>
          <w:color w:val="000000"/>
          <w:lang w:val="it-IT"/>
        </w:rPr>
      </w:pPr>
      <w:r w:rsidRPr="003A3082">
        <w:rPr>
          <w:rFonts w:ascii="Book Antiqua" w:eastAsia="Book Antiqua" w:hAnsi="Book Antiqua" w:cs="Book Antiqua"/>
          <w:b/>
          <w:bCs/>
          <w:color w:val="000000"/>
          <w:lang w:val="it-IT"/>
        </w:rPr>
        <w:t>Roberta Grassi</w:t>
      </w:r>
      <w:r>
        <w:rPr>
          <w:rFonts w:ascii="Book Antiqua" w:eastAsia="Book Antiqua" w:hAnsi="Book Antiqua" w:cs="Book Antiqua"/>
          <w:b/>
          <w:bCs/>
          <w:color w:val="000000"/>
          <w:lang w:val="it-IT"/>
        </w:rPr>
        <w:t>,</w:t>
      </w:r>
      <w:r w:rsidRPr="004815DD">
        <w:rPr>
          <w:rFonts w:ascii="Book Antiqua" w:eastAsia="Book Antiqua" w:hAnsi="Book Antiqua" w:cs="Book Antiqua"/>
          <w:bCs/>
          <w:color w:val="000000"/>
          <w:lang w:val="it-IT"/>
        </w:rPr>
        <w:t xml:space="preserve"> </w:t>
      </w:r>
      <w:r w:rsidRPr="006A4608">
        <w:rPr>
          <w:rFonts w:ascii="Book Antiqua" w:eastAsia="Book Antiqua" w:hAnsi="Book Antiqua" w:cs="Book Antiqua"/>
          <w:bCs/>
          <w:color w:val="000000"/>
          <w:lang w:val="it-IT"/>
        </w:rPr>
        <w:t xml:space="preserve">Department of Radiology, </w:t>
      </w:r>
      <w:bookmarkStart w:id="24" w:name="OLE_LINK90"/>
      <w:bookmarkStart w:id="25" w:name="OLE_LINK91"/>
      <w:r w:rsidRPr="009520AB">
        <w:rPr>
          <w:rFonts w:ascii="Book Antiqua" w:eastAsia="Book Antiqua" w:hAnsi="Book Antiqua" w:cs="Book Antiqua"/>
          <w:bCs/>
          <w:color w:val="000000"/>
          <w:lang w:val="it-IT"/>
        </w:rPr>
        <w:t>Università</w:t>
      </w:r>
      <w:r w:rsidRPr="006A4608">
        <w:rPr>
          <w:rFonts w:ascii="Book Antiqua" w:eastAsia="Book Antiqua" w:hAnsi="Book Antiqua" w:cs="Book Antiqua"/>
          <w:bCs/>
          <w:color w:val="000000"/>
          <w:lang w:val="it-IT"/>
        </w:rPr>
        <w:t xml:space="preserve"> degli Studi della Campania Luigi Vanvitelli</w:t>
      </w:r>
      <w:bookmarkEnd w:id="24"/>
      <w:bookmarkEnd w:id="25"/>
      <w:r w:rsidRPr="006A4608">
        <w:rPr>
          <w:rFonts w:ascii="Book Antiqua" w:eastAsia="Book Antiqua" w:hAnsi="Book Antiqua" w:cs="Book Antiqua"/>
          <w:bCs/>
          <w:color w:val="000000"/>
          <w:lang w:val="it-IT"/>
        </w:rPr>
        <w:t xml:space="preserve">, Naples </w:t>
      </w:r>
      <w:bookmarkStart w:id="26" w:name="OLE_LINK92"/>
      <w:bookmarkStart w:id="27" w:name="OLE_LINK93"/>
      <w:r w:rsidRPr="006A4608">
        <w:rPr>
          <w:rFonts w:ascii="Book Antiqua" w:eastAsia="Book Antiqua" w:hAnsi="Book Antiqua" w:cs="Book Antiqua"/>
          <w:bCs/>
          <w:color w:val="000000"/>
          <w:lang w:val="it-IT"/>
        </w:rPr>
        <w:t>80127</w:t>
      </w:r>
      <w:bookmarkEnd w:id="26"/>
      <w:bookmarkEnd w:id="27"/>
      <w:r w:rsidRPr="006A4608">
        <w:rPr>
          <w:rFonts w:ascii="Book Antiqua" w:eastAsia="Book Antiqua" w:hAnsi="Book Antiqua" w:cs="Book Antiqua"/>
          <w:bCs/>
          <w:color w:val="000000"/>
          <w:lang w:val="it-IT"/>
        </w:rPr>
        <w:t>, Italy</w:t>
      </w:r>
    </w:p>
    <w:p w14:paraId="4675204C" w14:textId="79106F08" w:rsidR="004815DD" w:rsidRDefault="004815DD" w:rsidP="006D32C5">
      <w:pPr>
        <w:snapToGrid w:val="0"/>
        <w:spacing w:line="360" w:lineRule="auto"/>
        <w:jc w:val="both"/>
        <w:rPr>
          <w:rFonts w:ascii="Book Antiqua" w:eastAsia="Book Antiqua" w:hAnsi="Book Antiqua" w:cs="Book Antiqua"/>
          <w:b/>
          <w:bCs/>
          <w:color w:val="000000"/>
          <w:lang w:val="it-IT"/>
        </w:rPr>
      </w:pPr>
      <w:r>
        <w:rPr>
          <w:rFonts w:ascii="Book Antiqua" w:eastAsia="Book Antiqua" w:hAnsi="Book Antiqua" w:cs="Book Antiqua"/>
          <w:b/>
          <w:bCs/>
          <w:color w:val="000000"/>
          <w:lang w:val="it-IT"/>
        </w:rPr>
        <w:t xml:space="preserve"> </w:t>
      </w:r>
    </w:p>
    <w:p w14:paraId="24AFB118" w14:textId="77777777" w:rsidR="003C266D" w:rsidRPr="005615C1" w:rsidRDefault="004815DD" w:rsidP="006D32C5">
      <w:pPr>
        <w:snapToGrid w:val="0"/>
        <w:spacing w:line="360" w:lineRule="auto"/>
        <w:jc w:val="both"/>
        <w:rPr>
          <w:rFonts w:ascii="Book Antiqua" w:hAnsi="Book Antiqua" w:cs="Book Antiqua"/>
          <w:color w:val="000000"/>
          <w:lang w:val="it-IT" w:eastAsia="zh-CN"/>
        </w:rPr>
      </w:pPr>
      <w:bookmarkStart w:id="28" w:name="OLE_LINK23"/>
      <w:bookmarkStart w:id="29" w:name="OLE_LINK24"/>
      <w:bookmarkStart w:id="30" w:name="OLE_LINK53"/>
      <w:r w:rsidRPr="005615C1">
        <w:rPr>
          <w:rFonts w:ascii="Book Antiqua" w:eastAsia="Book Antiqua" w:hAnsi="Book Antiqua" w:cs="Book Antiqua"/>
          <w:b/>
          <w:bCs/>
          <w:color w:val="000000"/>
          <w:lang w:val="it-IT"/>
        </w:rPr>
        <w:t>Roberto Grassi,</w:t>
      </w:r>
      <w:r w:rsidRPr="005615C1">
        <w:rPr>
          <w:rFonts w:ascii="Book Antiqua" w:hAnsi="Book Antiqua" w:cs="Book Antiqua"/>
          <w:b/>
          <w:bCs/>
          <w:color w:val="000000"/>
          <w:lang w:val="it-IT" w:eastAsia="zh-CN"/>
        </w:rPr>
        <w:t xml:space="preserve"> </w:t>
      </w:r>
      <w:bookmarkStart w:id="31" w:name="OLE_LINK113"/>
      <w:bookmarkStart w:id="32" w:name="OLE_LINK114"/>
      <w:bookmarkEnd w:id="28"/>
      <w:bookmarkEnd w:id="29"/>
      <w:bookmarkEnd w:id="30"/>
      <w:r w:rsidRPr="005615C1">
        <w:rPr>
          <w:rFonts w:ascii="Book Antiqua" w:hAnsi="Book Antiqua" w:cs="Book Antiqua"/>
          <w:bCs/>
          <w:color w:val="000000"/>
          <w:lang w:val="it-IT" w:eastAsia="zh-CN"/>
        </w:rPr>
        <w:t>Department of</w:t>
      </w:r>
      <w:r w:rsidRPr="005615C1">
        <w:rPr>
          <w:rFonts w:ascii="Book Antiqua" w:eastAsia="Book Antiqua" w:hAnsi="Book Antiqua" w:cs="Book Antiqua"/>
          <w:color w:val="000000"/>
          <w:lang w:val="it-IT"/>
        </w:rPr>
        <w:t xml:space="preserve"> Radiology</w:t>
      </w:r>
      <w:bookmarkEnd w:id="31"/>
      <w:bookmarkEnd w:id="32"/>
      <w:r w:rsidRPr="005615C1">
        <w:rPr>
          <w:rFonts w:ascii="Book Antiqua" w:eastAsia="Book Antiqua" w:hAnsi="Book Antiqua" w:cs="Book Antiqua"/>
          <w:color w:val="000000"/>
          <w:lang w:val="it-IT"/>
        </w:rPr>
        <w:t xml:space="preserve">, </w:t>
      </w:r>
      <w:bookmarkStart w:id="33" w:name="OLE_LINK115"/>
      <w:bookmarkStart w:id="34" w:name="OLE_LINK116"/>
      <w:r w:rsidRPr="005615C1">
        <w:rPr>
          <w:rFonts w:ascii="Book Antiqua" w:eastAsia="Book Antiqua" w:hAnsi="Book Antiqua" w:cs="Book Antiqua"/>
          <w:color w:val="000000"/>
          <w:lang w:val="it-IT"/>
        </w:rPr>
        <w:t xml:space="preserve">Università </w:t>
      </w:r>
      <w:r w:rsidRPr="005615C1">
        <w:rPr>
          <w:rFonts w:ascii="Book Antiqua" w:hAnsi="Book Antiqua" w:cs="Book Antiqua"/>
          <w:color w:val="000000"/>
          <w:lang w:val="it-IT" w:eastAsia="zh-CN"/>
        </w:rPr>
        <w:t>d</w:t>
      </w:r>
      <w:r w:rsidRPr="005615C1">
        <w:rPr>
          <w:rFonts w:ascii="Book Antiqua" w:eastAsia="Book Antiqua" w:hAnsi="Book Antiqua" w:cs="Book Antiqua"/>
          <w:color w:val="000000"/>
          <w:lang w:val="it-IT"/>
        </w:rPr>
        <w:t xml:space="preserve">egli Studi </w:t>
      </w:r>
      <w:r w:rsidRPr="005615C1">
        <w:rPr>
          <w:rFonts w:ascii="Book Antiqua" w:hAnsi="Book Antiqua" w:cs="Book Antiqua"/>
          <w:color w:val="000000"/>
          <w:lang w:val="it-IT" w:eastAsia="zh-CN"/>
        </w:rPr>
        <w:t>d</w:t>
      </w:r>
      <w:r w:rsidRPr="005615C1">
        <w:rPr>
          <w:rFonts w:ascii="Book Antiqua" w:eastAsia="Book Antiqua" w:hAnsi="Book Antiqua" w:cs="Book Antiqua"/>
          <w:color w:val="000000"/>
          <w:lang w:val="it-IT"/>
        </w:rPr>
        <w:t>ella Campania Luigi Vanvitelli</w:t>
      </w:r>
      <w:bookmarkEnd w:id="33"/>
      <w:bookmarkEnd w:id="34"/>
      <w:r w:rsidRPr="005615C1">
        <w:rPr>
          <w:rFonts w:ascii="Book Antiqua" w:eastAsia="Book Antiqua" w:hAnsi="Book Antiqua" w:cs="Book Antiqua"/>
          <w:color w:val="000000"/>
          <w:lang w:val="it-IT"/>
        </w:rPr>
        <w:t xml:space="preserve">, Naples 80127, Italy </w:t>
      </w:r>
    </w:p>
    <w:p w14:paraId="39C8D089" w14:textId="77777777" w:rsidR="003C266D" w:rsidRPr="005615C1" w:rsidRDefault="003C266D" w:rsidP="006D32C5">
      <w:pPr>
        <w:snapToGrid w:val="0"/>
        <w:spacing w:line="360" w:lineRule="auto"/>
        <w:jc w:val="both"/>
        <w:rPr>
          <w:rFonts w:ascii="Book Antiqua" w:hAnsi="Book Antiqua" w:cs="Book Antiqua"/>
          <w:b/>
          <w:bCs/>
          <w:color w:val="000000"/>
          <w:lang w:val="it-IT" w:eastAsia="zh-CN"/>
        </w:rPr>
      </w:pPr>
    </w:p>
    <w:p w14:paraId="767B342C" w14:textId="5BC770D4" w:rsidR="004815DD" w:rsidRPr="00DE0E35" w:rsidRDefault="003C266D" w:rsidP="006D32C5">
      <w:pPr>
        <w:snapToGrid w:val="0"/>
        <w:spacing w:line="360" w:lineRule="auto"/>
        <w:jc w:val="both"/>
      </w:pPr>
      <w:r w:rsidRPr="005643EC">
        <w:rPr>
          <w:rFonts w:ascii="Book Antiqua" w:eastAsia="Book Antiqua" w:hAnsi="Book Antiqua" w:cs="Book Antiqua"/>
          <w:b/>
          <w:bCs/>
          <w:color w:val="000000"/>
        </w:rPr>
        <w:t xml:space="preserve">Roberto </w:t>
      </w:r>
      <w:proofErr w:type="spellStart"/>
      <w:r w:rsidRPr="005643EC">
        <w:rPr>
          <w:rFonts w:ascii="Book Antiqua" w:eastAsia="Book Antiqua" w:hAnsi="Book Antiqua" w:cs="Book Antiqua"/>
          <w:b/>
          <w:bCs/>
          <w:color w:val="000000"/>
        </w:rPr>
        <w:t>Grassi</w:t>
      </w:r>
      <w:proofErr w:type="spellEnd"/>
      <w:r w:rsidRPr="005643EC">
        <w:rPr>
          <w:rFonts w:ascii="Book Antiqua" w:eastAsia="Book Antiqua" w:hAnsi="Book Antiqua" w:cs="Book Antiqua"/>
          <w:b/>
          <w:bCs/>
          <w:color w:val="000000"/>
        </w:rPr>
        <w:t>,</w:t>
      </w:r>
      <w:r w:rsidRPr="005643EC">
        <w:rPr>
          <w:rFonts w:ascii="Book Antiqua" w:hAnsi="Book Antiqua" w:cs="Book Antiqua"/>
          <w:b/>
          <w:bCs/>
          <w:color w:val="000000"/>
          <w:lang w:eastAsia="zh-CN"/>
        </w:rPr>
        <w:t xml:space="preserve"> </w:t>
      </w:r>
      <w:r w:rsidRPr="005643EC">
        <w:rPr>
          <w:rFonts w:ascii="Book Antiqua" w:eastAsia="Book Antiqua" w:hAnsi="Book Antiqua" w:cs="Book Antiqua"/>
          <w:b/>
          <w:bCs/>
          <w:color w:val="000000"/>
        </w:rPr>
        <w:t>Vittorio Miele,</w:t>
      </w:r>
      <w:bookmarkStart w:id="35" w:name="OLE_LINK117"/>
      <w:bookmarkStart w:id="36" w:name="OLE_LINK118"/>
      <w:r w:rsidRPr="005643EC">
        <w:rPr>
          <w:rFonts w:ascii="Book Antiqua" w:eastAsia="Book Antiqua" w:hAnsi="Book Antiqua" w:cs="Book Antiqua"/>
          <w:b/>
          <w:bCs/>
          <w:color w:val="000000"/>
        </w:rPr>
        <w:t xml:space="preserve"> </w:t>
      </w:r>
      <w:bookmarkStart w:id="37" w:name="OLE_LINK107"/>
      <w:r w:rsidR="005643EC" w:rsidRPr="005643EC">
        <w:rPr>
          <w:rFonts w:ascii="Book Antiqua" w:eastAsia="Book Antiqua" w:hAnsi="Book Antiqua" w:cs="Book Antiqua"/>
          <w:color w:val="000000"/>
        </w:rPr>
        <w:t>Italian Society of Medical and Interventional Radiology SIRM,</w:t>
      </w:r>
      <w:r w:rsidR="005643EC" w:rsidRPr="005615C1">
        <w:rPr>
          <w:rFonts w:ascii="Book Antiqua" w:eastAsia="Book Antiqua" w:hAnsi="Book Antiqua" w:cs="Book Antiqua"/>
          <w:color w:val="000000"/>
        </w:rPr>
        <w:t xml:space="preserve"> SIRM Foundation</w:t>
      </w:r>
      <w:r w:rsidR="005643EC" w:rsidRPr="005615C1" w:rsidDel="005643EC">
        <w:rPr>
          <w:rFonts w:ascii="Book Antiqua" w:eastAsia="Book Antiqua" w:hAnsi="Book Antiqua" w:cs="Book Antiqua"/>
          <w:color w:val="000000"/>
        </w:rPr>
        <w:t xml:space="preserve"> </w:t>
      </w:r>
      <w:bookmarkStart w:id="38" w:name="OLE_LINK108"/>
      <w:bookmarkStart w:id="39" w:name="OLE_LINK119"/>
      <w:bookmarkEnd w:id="35"/>
      <w:bookmarkEnd w:id="36"/>
      <w:bookmarkEnd w:id="37"/>
      <w:r w:rsidR="004815DD" w:rsidRPr="005643EC">
        <w:rPr>
          <w:rFonts w:ascii="Book Antiqua" w:eastAsia="Book Antiqua" w:hAnsi="Book Antiqua" w:cs="Book Antiqua"/>
          <w:color w:val="000000"/>
        </w:rPr>
        <w:t xml:space="preserve">Milan </w:t>
      </w:r>
      <w:bookmarkStart w:id="40" w:name="OLE_LINK109"/>
      <w:bookmarkStart w:id="41" w:name="OLE_LINK110"/>
      <w:bookmarkStart w:id="42" w:name="OLE_LINK120"/>
      <w:bookmarkEnd w:id="38"/>
      <w:bookmarkEnd w:id="39"/>
      <w:r w:rsidR="004815DD" w:rsidRPr="005643EC">
        <w:rPr>
          <w:rFonts w:ascii="Book Antiqua" w:eastAsia="Book Antiqua" w:hAnsi="Book Antiqua" w:cs="Book Antiqua"/>
          <w:color w:val="000000"/>
        </w:rPr>
        <w:t>20122</w:t>
      </w:r>
      <w:bookmarkEnd w:id="40"/>
      <w:bookmarkEnd w:id="41"/>
      <w:bookmarkEnd w:id="42"/>
      <w:r w:rsidR="004815DD" w:rsidRPr="005643EC">
        <w:rPr>
          <w:rFonts w:ascii="Book Antiqua" w:eastAsia="Book Antiqua" w:hAnsi="Book Antiqua" w:cs="Book Antiqua"/>
          <w:color w:val="000000"/>
        </w:rPr>
        <w:t xml:space="preserve">, </w:t>
      </w:r>
      <w:bookmarkStart w:id="43" w:name="OLE_LINK111"/>
      <w:bookmarkStart w:id="44" w:name="OLE_LINK112"/>
      <w:bookmarkStart w:id="45" w:name="OLE_LINK121"/>
      <w:r w:rsidR="004815DD" w:rsidRPr="005643EC">
        <w:rPr>
          <w:rFonts w:ascii="Book Antiqua" w:eastAsia="Book Antiqua" w:hAnsi="Book Antiqua" w:cs="Book Antiqua"/>
          <w:color w:val="000000"/>
        </w:rPr>
        <w:t>Italy</w:t>
      </w:r>
      <w:r w:rsidR="0034461F" w:rsidRPr="005643EC">
        <w:rPr>
          <w:rFonts w:ascii="Book Antiqua" w:eastAsia="Book Antiqua" w:hAnsi="Book Antiqua" w:cs="Book Antiqua"/>
          <w:color w:val="000000"/>
        </w:rPr>
        <w:t xml:space="preserve"> </w:t>
      </w:r>
      <w:bookmarkEnd w:id="43"/>
      <w:bookmarkEnd w:id="44"/>
      <w:bookmarkEnd w:id="45"/>
    </w:p>
    <w:p w14:paraId="0D40505B" w14:textId="77777777" w:rsidR="005615C1" w:rsidRDefault="005615C1" w:rsidP="006D32C5">
      <w:pPr>
        <w:snapToGrid w:val="0"/>
        <w:spacing w:line="360" w:lineRule="auto"/>
        <w:jc w:val="both"/>
        <w:rPr>
          <w:rFonts w:ascii="Book Antiqua" w:eastAsia="Book Antiqua" w:hAnsi="Book Antiqua" w:cs="Book Antiqua"/>
          <w:b/>
          <w:bCs/>
          <w:color w:val="000000"/>
          <w:lang w:val="it-IT"/>
        </w:rPr>
      </w:pPr>
    </w:p>
    <w:p w14:paraId="6F8D7C55" w14:textId="77777777" w:rsidR="004815DD" w:rsidRPr="007C7375" w:rsidRDefault="004815DD" w:rsidP="006D32C5">
      <w:pPr>
        <w:snapToGrid w:val="0"/>
        <w:spacing w:line="360" w:lineRule="auto"/>
        <w:jc w:val="both"/>
        <w:rPr>
          <w:lang w:val="it-IT"/>
        </w:rPr>
      </w:pPr>
      <w:r w:rsidRPr="003A3082">
        <w:rPr>
          <w:rFonts w:ascii="Book Antiqua" w:eastAsia="Book Antiqua" w:hAnsi="Book Antiqua" w:cs="Book Antiqua"/>
          <w:b/>
          <w:bCs/>
          <w:color w:val="000000"/>
          <w:lang w:val="it-IT"/>
        </w:rPr>
        <w:t xml:space="preserve">Andrea Belli, Raffaele Palaia, Francesco Izzo, </w:t>
      </w:r>
      <w:bookmarkStart w:id="46" w:name="OLE_LINK94"/>
      <w:bookmarkStart w:id="47" w:name="OLE_LINK95"/>
      <w:bookmarkStart w:id="48" w:name="OLE_LINK98"/>
      <w:bookmarkStart w:id="49" w:name="OLE_LINK122"/>
      <w:bookmarkStart w:id="50" w:name="OLE_LINK123"/>
      <w:r w:rsidRPr="007C7375">
        <w:rPr>
          <w:rFonts w:ascii="Book Antiqua" w:hAnsi="Book Antiqua" w:cs="Book Antiqua"/>
          <w:bCs/>
          <w:color w:val="000000"/>
          <w:lang w:val="it-IT" w:eastAsia="zh-CN"/>
        </w:rPr>
        <w:t>Department of</w:t>
      </w:r>
      <w:r w:rsidRPr="003A3082">
        <w:rPr>
          <w:rFonts w:ascii="Book Antiqua" w:eastAsia="Book Antiqua" w:hAnsi="Book Antiqua" w:cs="Book Antiqua"/>
          <w:color w:val="000000"/>
          <w:lang w:val="it-IT"/>
        </w:rPr>
        <w:t xml:space="preserve"> Surgery</w:t>
      </w:r>
      <w:bookmarkEnd w:id="46"/>
      <w:bookmarkEnd w:id="47"/>
      <w:bookmarkEnd w:id="48"/>
      <w:bookmarkEnd w:id="49"/>
      <w:bookmarkEnd w:id="50"/>
      <w:r w:rsidRPr="003A3082">
        <w:rPr>
          <w:rFonts w:ascii="Book Antiqua" w:eastAsia="Book Antiqua" w:hAnsi="Book Antiqua" w:cs="Book Antiqua"/>
          <w:color w:val="000000"/>
          <w:lang w:val="it-IT"/>
        </w:rPr>
        <w:t xml:space="preserve">, </w:t>
      </w:r>
      <w:bookmarkStart w:id="51" w:name="OLE_LINK96"/>
      <w:bookmarkStart w:id="52" w:name="OLE_LINK97"/>
      <w:bookmarkStart w:id="53" w:name="OLE_LINK124"/>
      <w:r w:rsidRPr="003A3082">
        <w:rPr>
          <w:rFonts w:ascii="Book Antiqua" w:eastAsia="Book Antiqua" w:hAnsi="Book Antiqua" w:cs="Book Antiqua"/>
          <w:color w:val="000000"/>
          <w:lang w:val="it-IT"/>
        </w:rPr>
        <w:t>Istituto Nazionale Tumori –IRCCS- Fondazione G. Pascale</w:t>
      </w:r>
      <w:bookmarkEnd w:id="51"/>
      <w:bookmarkEnd w:id="52"/>
      <w:bookmarkEnd w:id="53"/>
      <w:r w:rsidRPr="003A3082">
        <w:rPr>
          <w:rFonts w:ascii="Book Antiqua" w:eastAsia="Book Antiqua" w:hAnsi="Book Antiqua" w:cs="Book Antiqua"/>
          <w:color w:val="000000"/>
          <w:lang w:val="it-IT"/>
        </w:rPr>
        <w:t xml:space="preserve">, </w:t>
      </w:r>
      <w:r w:rsidRPr="007C7375">
        <w:rPr>
          <w:rFonts w:ascii="Book Antiqua" w:eastAsia="Book Antiqua" w:hAnsi="Book Antiqua" w:cs="Book Antiqua"/>
          <w:color w:val="000000"/>
          <w:lang w:val="it-IT"/>
        </w:rPr>
        <w:t>Naples 80131, Italy</w:t>
      </w:r>
    </w:p>
    <w:p w14:paraId="21E7CEEE" w14:textId="77777777" w:rsidR="004815DD" w:rsidRPr="007C7375" w:rsidRDefault="004815DD" w:rsidP="006D32C5">
      <w:pPr>
        <w:snapToGrid w:val="0"/>
        <w:spacing w:line="360" w:lineRule="auto"/>
        <w:jc w:val="both"/>
        <w:rPr>
          <w:lang w:val="it-IT"/>
        </w:rPr>
      </w:pPr>
    </w:p>
    <w:p w14:paraId="54FA324A" w14:textId="77777777" w:rsidR="004815DD" w:rsidRPr="007C7375" w:rsidRDefault="004815DD" w:rsidP="006D32C5">
      <w:pPr>
        <w:snapToGrid w:val="0"/>
        <w:spacing w:line="360" w:lineRule="auto"/>
        <w:jc w:val="both"/>
        <w:rPr>
          <w:lang w:val="it-IT"/>
        </w:rPr>
      </w:pPr>
      <w:r w:rsidRPr="003A3082">
        <w:rPr>
          <w:rFonts w:ascii="Book Antiqua" w:eastAsia="Book Antiqua" w:hAnsi="Book Antiqua" w:cs="Book Antiqua"/>
          <w:b/>
          <w:bCs/>
          <w:color w:val="000000"/>
          <w:lang w:val="it-IT"/>
        </w:rPr>
        <w:t xml:space="preserve">Gianpaolo Carrafiello, </w:t>
      </w:r>
      <w:bookmarkStart w:id="54" w:name="OLE_LINK99"/>
      <w:bookmarkStart w:id="55" w:name="OLE_LINK100"/>
      <w:r w:rsidRPr="007C7375">
        <w:rPr>
          <w:rFonts w:ascii="Book Antiqua" w:hAnsi="Book Antiqua" w:cs="Book Antiqua"/>
          <w:bCs/>
          <w:color w:val="000000"/>
          <w:lang w:val="it-IT" w:eastAsia="zh-CN"/>
        </w:rPr>
        <w:t>Department of</w:t>
      </w:r>
      <w:r w:rsidRPr="003A3082">
        <w:rPr>
          <w:rFonts w:ascii="Book Antiqua" w:eastAsia="Book Antiqua" w:hAnsi="Book Antiqua" w:cs="Book Antiqua"/>
          <w:color w:val="000000"/>
          <w:lang w:val="it-IT"/>
        </w:rPr>
        <w:t xml:space="preserve"> Surgery</w:t>
      </w:r>
      <w:bookmarkEnd w:id="54"/>
      <w:bookmarkEnd w:id="55"/>
      <w:r w:rsidRPr="003A3082">
        <w:rPr>
          <w:rFonts w:ascii="Book Antiqua" w:eastAsia="Book Antiqua" w:hAnsi="Book Antiqua" w:cs="Book Antiqua"/>
          <w:color w:val="000000"/>
          <w:lang w:val="it-IT"/>
        </w:rPr>
        <w:t xml:space="preserve">, </w:t>
      </w:r>
      <w:bookmarkStart w:id="56" w:name="OLE_LINK101"/>
      <w:bookmarkStart w:id="57" w:name="OLE_LINK102"/>
      <w:r w:rsidRPr="003A3082">
        <w:rPr>
          <w:rFonts w:ascii="Book Antiqua" w:eastAsia="Book Antiqua" w:hAnsi="Book Antiqua" w:cs="Book Antiqua"/>
          <w:color w:val="000000"/>
          <w:lang w:val="it-IT"/>
        </w:rPr>
        <w:t>Università degli Studi di Milano</w:t>
      </w:r>
      <w:bookmarkEnd w:id="56"/>
      <w:bookmarkEnd w:id="57"/>
      <w:r w:rsidRPr="003A3082">
        <w:rPr>
          <w:rFonts w:ascii="Book Antiqua" w:eastAsia="Book Antiqua" w:hAnsi="Book Antiqua" w:cs="Book Antiqua"/>
          <w:color w:val="000000"/>
          <w:lang w:val="it-IT"/>
        </w:rPr>
        <w:t>, Milano 20122, Italy</w:t>
      </w:r>
    </w:p>
    <w:p w14:paraId="1D6812B5" w14:textId="77777777" w:rsidR="004815DD" w:rsidRPr="007C7375" w:rsidRDefault="004815DD" w:rsidP="006D32C5">
      <w:pPr>
        <w:snapToGrid w:val="0"/>
        <w:spacing w:line="360" w:lineRule="auto"/>
        <w:jc w:val="both"/>
        <w:rPr>
          <w:lang w:val="it-IT"/>
        </w:rPr>
      </w:pPr>
    </w:p>
    <w:p w14:paraId="3CA26AB8" w14:textId="36245D84" w:rsidR="004815DD" w:rsidRPr="004815DD" w:rsidRDefault="004815DD" w:rsidP="006D32C5">
      <w:pPr>
        <w:snapToGrid w:val="0"/>
        <w:spacing w:line="360" w:lineRule="auto"/>
        <w:jc w:val="both"/>
      </w:pPr>
      <w:bookmarkStart w:id="58" w:name="OLE_LINK54"/>
      <w:r w:rsidRPr="009520AB">
        <w:rPr>
          <w:rFonts w:ascii="Book Antiqua" w:eastAsia="Book Antiqua" w:hAnsi="Book Antiqua" w:cs="Book Antiqua"/>
          <w:b/>
          <w:bCs/>
          <w:color w:val="000000"/>
        </w:rPr>
        <w:lastRenderedPageBreak/>
        <w:t xml:space="preserve">Vittorio Miele, </w:t>
      </w:r>
      <w:bookmarkStart w:id="59" w:name="OLE_LINK103"/>
      <w:bookmarkStart w:id="60" w:name="OLE_LINK104"/>
      <w:bookmarkEnd w:id="58"/>
      <w:r w:rsidRPr="009520AB">
        <w:rPr>
          <w:rFonts w:ascii="Book Antiqua" w:eastAsia="Book Antiqua" w:hAnsi="Book Antiqua" w:cs="Book Antiqua"/>
          <w:color w:val="000000"/>
        </w:rPr>
        <w:t>Department of Emergency Radiology</w:t>
      </w:r>
      <w:bookmarkEnd w:id="59"/>
      <w:bookmarkEnd w:id="60"/>
      <w:r w:rsidRPr="009520AB">
        <w:rPr>
          <w:rFonts w:ascii="Book Antiqua" w:eastAsia="Book Antiqua" w:hAnsi="Book Antiqua" w:cs="Book Antiqua"/>
          <w:color w:val="000000"/>
        </w:rPr>
        <w:t xml:space="preserve">, </w:t>
      </w:r>
      <w:bookmarkStart w:id="61" w:name="OLE_LINK105"/>
      <w:bookmarkStart w:id="62" w:name="OLE_LINK106"/>
      <w:r w:rsidRPr="009520AB">
        <w:rPr>
          <w:rFonts w:ascii="Book Antiqua" w:eastAsia="Book Antiqua" w:hAnsi="Book Antiqua" w:cs="Book Antiqua"/>
          <w:color w:val="000000"/>
        </w:rPr>
        <w:t>San Camillo Hosp</w:t>
      </w:r>
      <w:r w:rsidRPr="009520AB">
        <w:rPr>
          <w:rFonts w:ascii="Book Antiqua" w:hAnsi="Book Antiqua" w:cs="Book Antiqua"/>
          <w:color w:val="000000"/>
          <w:lang w:eastAsia="zh-CN"/>
        </w:rPr>
        <w:t>ital</w:t>
      </w:r>
      <w:bookmarkEnd w:id="61"/>
      <w:bookmarkEnd w:id="62"/>
      <w:r w:rsidRPr="009520AB">
        <w:rPr>
          <w:rFonts w:ascii="Book Antiqua" w:eastAsia="Book Antiqua" w:hAnsi="Book Antiqua" w:cs="Book Antiqua"/>
          <w:color w:val="000000"/>
        </w:rPr>
        <w:t xml:space="preserve">, Firenze 50139, Italy </w:t>
      </w:r>
    </w:p>
    <w:p w14:paraId="3DE4DAD4" w14:textId="77777777" w:rsidR="004815DD" w:rsidRPr="006A4608" w:rsidRDefault="004815DD" w:rsidP="006D32C5">
      <w:pPr>
        <w:snapToGrid w:val="0"/>
        <w:spacing w:line="360" w:lineRule="auto"/>
        <w:jc w:val="both"/>
        <w:rPr>
          <w:lang w:eastAsia="zh-CN"/>
        </w:rPr>
      </w:pPr>
    </w:p>
    <w:p w14:paraId="0FABC385" w14:textId="30A6DA2E" w:rsidR="004815DD" w:rsidRPr="007C7375" w:rsidRDefault="004815DD" w:rsidP="006D32C5">
      <w:pPr>
        <w:snapToGrid w:val="0"/>
        <w:spacing w:line="360" w:lineRule="auto"/>
        <w:jc w:val="both"/>
      </w:pPr>
      <w:r w:rsidRPr="003A3082">
        <w:rPr>
          <w:rFonts w:ascii="Book Antiqua" w:eastAsia="Book Antiqua" w:hAnsi="Book Antiqua" w:cs="Book Antiqua"/>
          <w:b/>
          <w:bCs/>
          <w:color w:val="000000"/>
        </w:rPr>
        <w:t xml:space="preserve">Author contributions: </w:t>
      </w:r>
      <w:bookmarkStart w:id="63" w:name="OLE_LINK135"/>
      <w:bookmarkStart w:id="64" w:name="OLE_LINK136"/>
      <w:r w:rsidRPr="003A3082">
        <w:rPr>
          <w:rFonts w:ascii="Book Antiqua" w:eastAsia="Book Antiqua" w:hAnsi="Book Antiqua" w:cs="Book Antiqua"/>
          <w:color w:val="000000"/>
        </w:rPr>
        <w:t>Each author ha</w:t>
      </w:r>
      <w:r w:rsidR="001F2A6A">
        <w:rPr>
          <w:rFonts w:ascii="Book Antiqua" w:eastAsia="Book Antiqua" w:hAnsi="Book Antiqua" w:cs="Book Antiqua"/>
          <w:color w:val="000000"/>
        </w:rPr>
        <w:t>s</w:t>
      </w:r>
      <w:r w:rsidRPr="003A3082">
        <w:rPr>
          <w:rFonts w:ascii="Book Antiqua" w:eastAsia="Book Antiqua" w:hAnsi="Book Antiqua" w:cs="Book Antiqua"/>
          <w:color w:val="000000"/>
        </w:rPr>
        <w:t xml:space="preserve"> participated sufficiently in any submission to take public responsibility for its co</w:t>
      </w:r>
      <w:r w:rsidRPr="003A3082">
        <w:rPr>
          <w:rFonts w:ascii="Book Antiqua" w:eastAsia="Book Antiqua" w:hAnsi="Book Antiqua" w:cs="Book Antiqua"/>
          <w:color w:val="000000"/>
        </w:rPr>
        <w:t xml:space="preserve">ntent: </w:t>
      </w:r>
      <w:r w:rsidRPr="007C7375">
        <w:rPr>
          <w:rFonts w:ascii="Book Antiqua" w:hAnsi="Book Antiqua" w:cs="Book Antiqua"/>
          <w:color w:val="000000"/>
          <w:lang w:eastAsia="zh-CN"/>
        </w:rPr>
        <w:t>C</w:t>
      </w:r>
      <w:r w:rsidRPr="007C7375">
        <w:rPr>
          <w:rFonts w:ascii="Book Antiqua" w:eastAsia="Book Antiqua" w:hAnsi="Book Antiqua" w:cs="Book Antiqua"/>
          <w:color w:val="000000"/>
        </w:rPr>
        <w:t xml:space="preserve">onceptualization; </w:t>
      </w:r>
      <w:r w:rsidR="007218E8">
        <w:rPr>
          <w:rFonts w:ascii="Book Antiqua" w:eastAsia="Book Antiqua" w:hAnsi="Book Antiqua" w:cs="Book Antiqua"/>
          <w:color w:val="000000"/>
        </w:rPr>
        <w:t>d</w:t>
      </w:r>
      <w:r w:rsidR="007218E8" w:rsidRPr="007C7375">
        <w:rPr>
          <w:rFonts w:ascii="Book Antiqua" w:eastAsia="Book Antiqua" w:hAnsi="Book Antiqua" w:cs="Book Antiqua"/>
          <w:color w:val="000000"/>
        </w:rPr>
        <w:t xml:space="preserve">ata </w:t>
      </w:r>
      <w:r w:rsidRPr="007C7375">
        <w:rPr>
          <w:rFonts w:ascii="Book Antiqua" w:eastAsia="Book Antiqua" w:hAnsi="Book Antiqua" w:cs="Book Antiqua"/>
          <w:color w:val="000000"/>
        </w:rPr>
        <w:t xml:space="preserve">curation; </w:t>
      </w:r>
      <w:r w:rsidR="007218E8">
        <w:rPr>
          <w:rFonts w:ascii="Book Antiqua" w:eastAsia="Book Antiqua" w:hAnsi="Book Antiqua" w:cs="Book Antiqua"/>
          <w:color w:val="000000"/>
        </w:rPr>
        <w:t>f</w:t>
      </w:r>
      <w:r w:rsidR="007218E8" w:rsidRPr="007C7375">
        <w:rPr>
          <w:rFonts w:ascii="Book Antiqua" w:eastAsia="Book Antiqua" w:hAnsi="Book Antiqua" w:cs="Book Antiqua"/>
          <w:color w:val="000000"/>
        </w:rPr>
        <w:t xml:space="preserve">ormal </w:t>
      </w:r>
      <w:r w:rsidRPr="007C7375">
        <w:rPr>
          <w:rFonts w:ascii="Book Antiqua" w:eastAsia="Book Antiqua" w:hAnsi="Book Antiqua" w:cs="Book Antiqua"/>
          <w:color w:val="000000"/>
        </w:rPr>
        <w:t xml:space="preserve">analysis; </w:t>
      </w:r>
      <w:r w:rsidR="007218E8">
        <w:rPr>
          <w:rFonts w:ascii="Book Antiqua" w:eastAsia="Book Antiqua" w:hAnsi="Book Antiqua" w:cs="Book Antiqua"/>
          <w:color w:val="000000"/>
        </w:rPr>
        <w:t>i</w:t>
      </w:r>
      <w:r w:rsidR="007218E8" w:rsidRPr="007C7375">
        <w:rPr>
          <w:rFonts w:ascii="Book Antiqua" w:eastAsia="Book Antiqua" w:hAnsi="Book Antiqua" w:cs="Book Antiqua"/>
          <w:color w:val="000000"/>
        </w:rPr>
        <w:t>nvestigation</w:t>
      </w:r>
      <w:r w:rsidRPr="007C7375">
        <w:rPr>
          <w:rFonts w:ascii="Book Antiqua" w:eastAsia="Book Antiqua" w:hAnsi="Book Antiqua" w:cs="Book Antiqua"/>
          <w:color w:val="000000"/>
        </w:rPr>
        <w:t xml:space="preserve">; </w:t>
      </w:r>
      <w:r w:rsidR="007218E8">
        <w:rPr>
          <w:rFonts w:ascii="Book Antiqua" w:eastAsia="Book Antiqua" w:hAnsi="Book Antiqua" w:cs="Book Antiqua"/>
          <w:color w:val="000000"/>
        </w:rPr>
        <w:t>m</w:t>
      </w:r>
      <w:r w:rsidR="007218E8" w:rsidRPr="007C7375">
        <w:rPr>
          <w:rFonts w:ascii="Book Antiqua" w:eastAsia="Book Antiqua" w:hAnsi="Book Antiqua" w:cs="Book Antiqua"/>
          <w:color w:val="000000"/>
        </w:rPr>
        <w:t>ethodology</w:t>
      </w:r>
      <w:r w:rsidRPr="007C7375">
        <w:rPr>
          <w:rFonts w:ascii="Book Antiqua" w:eastAsia="Book Antiqua" w:hAnsi="Book Antiqua" w:cs="Book Antiqua"/>
          <w:color w:val="000000"/>
        </w:rPr>
        <w:t xml:space="preserve">; </w:t>
      </w:r>
      <w:r w:rsidR="007218E8">
        <w:rPr>
          <w:rFonts w:ascii="Book Antiqua" w:eastAsia="Book Antiqua" w:hAnsi="Book Antiqua" w:cs="Book Antiqua"/>
          <w:color w:val="000000"/>
        </w:rPr>
        <w:t>s</w:t>
      </w:r>
      <w:r w:rsidR="007218E8" w:rsidRPr="007C7375">
        <w:rPr>
          <w:rFonts w:ascii="Book Antiqua" w:eastAsia="Book Antiqua" w:hAnsi="Book Antiqua" w:cs="Book Antiqua"/>
          <w:color w:val="000000"/>
        </w:rPr>
        <w:t>upervision</w:t>
      </w:r>
      <w:r w:rsidRPr="007C7375">
        <w:rPr>
          <w:rFonts w:ascii="Book Antiqua" w:eastAsia="Book Antiqua" w:hAnsi="Book Antiqua" w:cs="Book Antiqua"/>
          <w:color w:val="000000"/>
        </w:rPr>
        <w:t xml:space="preserve">; </w:t>
      </w:r>
      <w:r w:rsidR="007218E8">
        <w:rPr>
          <w:rFonts w:ascii="Book Antiqua" w:eastAsia="Book Antiqua" w:hAnsi="Book Antiqua" w:cs="Book Antiqua"/>
          <w:color w:val="000000"/>
        </w:rPr>
        <w:t>v</w:t>
      </w:r>
      <w:r w:rsidR="007218E8" w:rsidRPr="007C7375">
        <w:rPr>
          <w:rFonts w:ascii="Book Antiqua" w:eastAsia="Book Antiqua" w:hAnsi="Book Antiqua" w:cs="Book Antiqua"/>
          <w:color w:val="000000"/>
        </w:rPr>
        <w:t>alidation</w:t>
      </w:r>
      <w:r w:rsidRPr="007C7375">
        <w:rPr>
          <w:rFonts w:ascii="Book Antiqua" w:eastAsia="Book Antiqua" w:hAnsi="Book Antiqua" w:cs="Book Antiqua"/>
          <w:color w:val="000000"/>
        </w:rPr>
        <w:t xml:space="preserve">; </w:t>
      </w:r>
      <w:r w:rsidR="007218E8">
        <w:rPr>
          <w:rFonts w:ascii="Book Antiqua" w:eastAsia="Book Antiqua" w:hAnsi="Book Antiqua" w:cs="Book Antiqua"/>
          <w:color w:val="000000"/>
        </w:rPr>
        <w:t>v</w:t>
      </w:r>
      <w:r w:rsidR="007218E8" w:rsidRPr="007C7375">
        <w:rPr>
          <w:rFonts w:ascii="Book Antiqua" w:eastAsia="Book Antiqua" w:hAnsi="Book Antiqua" w:cs="Book Antiqua"/>
          <w:color w:val="000000"/>
        </w:rPr>
        <w:t>isualization</w:t>
      </w:r>
      <w:r w:rsidRPr="007C7375">
        <w:rPr>
          <w:rFonts w:ascii="Book Antiqua" w:eastAsia="Book Antiqua" w:hAnsi="Book Antiqua" w:cs="Book Antiqua"/>
          <w:color w:val="000000"/>
        </w:rPr>
        <w:t xml:space="preserve">; </w:t>
      </w:r>
      <w:r w:rsidR="007218E8">
        <w:rPr>
          <w:rFonts w:ascii="Book Antiqua" w:eastAsia="Book Antiqua" w:hAnsi="Book Antiqua" w:cs="Book Antiqua"/>
          <w:color w:val="000000"/>
        </w:rPr>
        <w:t>r</w:t>
      </w:r>
      <w:r w:rsidR="007218E8" w:rsidRPr="007C7375">
        <w:rPr>
          <w:rFonts w:ascii="Book Antiqua" w:eastAsia="Book Antiqua" w:hAnsi="Book Antiqua" w:cs="Book Antiqua"/>
          <w:color w:val="000000"/>
        </w:rPr>
        <w:t>oles</w:t>
      </w:r>
      <w:r w:rsidRPr="007C7375">
        <w:rPr>
          <w:rFonts w:ascii="Book Antiqua" w:eastAsia="Book Antiqua" w:hAnsi="Book Antiqua" w:cs="Book Antiqua"/>
          <w:color w:val="000000"/>
        </w:rPr>
        <w:t>/</w:t>
      </w:r>
      <w:r w:rsidR="002451F5" w:rsidRPr="007C7375">
        <w:rPr>
          <w:rFonts w:ascii="Book Antiqua" w:eastAsia="Book Antiqua" w:hAnsi="Book Antiqua" w:cs="Book Antiqua"/>
          <w:color w:val="000000"/>
        </w:rPr>
        <w:t>w</w:t>
      </w:r>
      <w:r w:rsidRPr="007C7375">
        <w:rPr>
          <w:rFonts w:ascii="Book Antiqua" w:eastAsia="Book Antiqua" w:hAnsi="Book Antiqua" w:cs="Book Antiqua"/>
          <w:color w:val="000000"/>
        </w:rPr>
        <w:t xml:space="preserve">riting-original draft; </w:t>
      </w:r>
      <w:r w:rsidR="007218E8">
        <w:rPr>
          <w:rFonts w:ascii="Book Antiqua" w:eastAsia="Book Antiqua" w:hAnsi="Book Antiqua" w:cs="Book Antiqua"/>
          <w:color w:val="000000"/>
        </w:rPr>
        <w:t>and w</w:t>
      </w:r>
      <w:r w:rsidR="007218E8" w:rsidRPr="007C7375">
        <w:rPr>
          <w:rFonts w:ascii="Book Antiqua" w:eastAsia="Book Antiqua" w:hAnsi="Book Antiqua" w:cs="Book Antiqua"/>
          <w:color w:val="000000"/>
        </w:rPr>
        <w:t>riting</w:t>
      </w:r>
      <w:r w:rsidRPr="007C7375">
        <w:rPr>
          <w:rFonts w:ascii="Book Antiqua" w:eastAsia="Book Antiqua" w:hAnsi="Book Antiqua" w:cs="Book Antiqua"/>
          <w:color w:val="000000"/>
        </w:rPr>
        <w:t xml:space="preserve">-review </w:t>
      </w:r>
      <w:r w:rsidR="002451F5">
        <w:rPr>
          <w:rFonts w:ascii="Book Antiqua" w:eastAsia="Book Antiqua" w:hAnsi="Book Antiqua" w:cs="Book Antiqua"/>
          <w:color w:val="000000"/>
        </w:rPr>
        <w:t>and</w:t>
      </w:r>
      <w:r w:rsidRPr="007C7375">
        <w:rPr>
          <w:rFonts w:ascii="Book Antiqua" w:eastAsia="Book Antiqua" w:hAnsi="Book Antiqua" w:cs="Book Antiqua"/>
          <w:color w:val="000000"/>
        </w:rPr>
        <w:t xml:space="preserve"> editi</w:t>
      </w:r>
      <w:r w:rsidRPr="007C7375">
        <w:rPr>
          <w:rFonts w:ascii="Book Antiqua" w:eastAsia="Book Antiqua" w:hAnsi="Book Antiqua" w:cs="Book Antiqua"/>
          <w:color w:val="000000"/>
        </w:rPr>
        <w:t>ng.</w:t>
      </w:r>
    </w:p>
    <w:bookmarkEnd w:id="63"/>
    <w:bookmarkEnd w:id="64"/>
    <w:p w14:paraId="4B788A40" w14:textId="77777777" w:rsidR="004815DD" w:rsidRPr="007C7375" w:rsidRDefault="004815DD" w:rsidP="006D32C5">
      <w:pPr>
        <w:snapToGrid w:val="0"/>
        <w:spacing w:line="360" w:lineRule="auto"/>
        <w:jc w:val="both"/>
      </w:pPr>
    </w:p>
    <w:p w14:paraId="6A5C9748" w14:textId="77777777" w:rsidR="004815DD" w:rsidRPr="007C7375" w:rsidRDefault="004815DD" w:rsidP="006D32C5">
      <w:pPr>
        <w:snapToGrid w:val="0"/>
        <w:spacing w:line="360" w:lineRule="auto"/>
        <w:jc w:val="both"/>
        <w:rPr>
          <w:lang w:val="it-IT"/>
        </w:rPr>
      </w:pPr>
      <w:r w:rsidRPr="003A3082">
        <w:rPr>
          <w:rFonts w:ascii="Book Antiqua" w:eastAsia="Book Antiqua" w:hAnsi="Book Antiqua" w:cs="Book Antiqua"/>
          <w:b/>
          <w:bCs/>
          <w:color w:val="000000"/>
          <w:lang w:val="it-IT"/>
        </w:rPr>
        <w:t xml:space="preserve">Corresponding author: Roberta Fusco, PhD, Technician, </w:t>
      </w:r>
      <w:r w:rsidRPr="003A3082">
        <w:rPr>
          <w:rFonts w:ascii="Book Antiqua" w:hAnsi="Book Antiqua" w:cs="Book Antiqua"/>
          <w:bCs/>
          <w:color w:val="000000"/>
          <w:lang w:val="it-IT" w:eastAsia="zh-CN"/>
        </w:rPr>
        <w:t>Department of</w:t>
      </w:r>
      <w:r w:rsidRPr="003A3082">
        <w:rPr>
          <w:rFonts w:ascii="Book Antiqua" w:hAnsi="Book Antiqua" w:cs="Book Antiqua"/>
          <w:b/>
          <w:bCs/>
          <w:color w:val="000000"/>
          <w:lang w:val="it-IT" w:eastAsia="zh-CN"/>
        </w:rPr>
        <w:t xml:space="preserve"> </w:t>
      </w:r>
      <w:r w:rsidRPr="003A3082">
        <w:rPr>
          <w:rFonts w:ascii="Book Antiqua" w:eastAsia="Book Antiqua" w:hAnsi="Book Antiqua" w:cs="Book Antiqua"/>
          <w:color w:val="000000"/>
          <w:lang w:val="it-IT"/>
        </w:rPr>
        <w:t>Radiology, Istituto Nazionale Tumori –IRCCS- Fondazione G. Pascale</w:t>
      </w:r>
      <w:r w:rsidRPr="007C7375">
        <w:rPr>
          <w:rFonts w:ascii="Book Antiqua" w:hAnsi="Book Antiqua" w:cs="Book Antiqua"/>
          <w:color w:val="000000"/>
          <w:lang w:val="it-IT" w:eastAsia="zh-CN"/>
        </w:rPr>
        <w:t xml:space="preserve">, </w:t>
      </w:r>
      <w:r w:rsidRPr="003A3082">
        <w:rPr>
          <w:rFonts w:ascii="Book Antiqua" w:eastAsia="Book Antiqua" w:hAnsi="Book Antiqua" w:cs="Book Antiqua"/>
          <w:color w:val="000000"/>
          <w:lang w:val="it-IT"/>
        </w:rPr>
        <w:t>Via Mariano Semmola, Naples 80131, Italy. r.fusco@istitutotumori.na.it</w:t>
      </w:r>
    </w:p>
    <w:p w14:paraId="7D24A3C8" w14:textId="77777777" w:rsidR="004815DD" w:rsidRPr="007C7375" w:rsidRDefault="004815DD" w:rsidP="006D32C5">
      <w:pPr>
        <w:snapToGrid w:val="0"/>
        <w:spacing w:line="360" w:lineRule="auto"/>
        <w:jc w:val="both"/>
        <w:rPr>
          <w:lang w:val="it-IT"/>
        </w:rPr>
      </w:pPr>
    </w:p>
    <w:p w14:paraId="01AC2ED0" w14:textId="77777777" w:rsidR="004815DD" w:rsidRPr="007C7375" w:rsidRDefault="004815DD" w:rsidP="006D32C5">
      <w:pPr>
        <w:snapToGrid w:val="0"/>
        <w:spacing w:line="360" w:lineRule="auto"/>
        <w:jc w:val="both"/>
        <w:outlineLvl w:val="0"/>
      </w:pPr>
      <w:r w:rsidRPr="003A3082">
        <w:rPr>
          <w:rFonts w:ascii="Book Antiqua" w:eastAsia="Book Antiqua" w:hAnsi="Book Antiqua" w:cs="Book Antiqua"/>
          <w:b/>
          <w:bCs/>
          <w:color w:val="000000"/>
        </w:rPr>
        <w:t xml:space="preserve">Received: </w:t>
      </w:r>
      <w:r w:rsidRPr="003A3082">
        <w:rPr>
          <w:rFonts w:ascii="Book Antiqua" w:eastAsia="Book Antiqua" w:hAnsi="Book Antiqua" w:cs="Book Antiqua"/>
          <w:color w:val="000000"/>
        </w:rPr>
        <w:t>March 7, 2021</w:t>
      </w:r>
    </w:p>
    <w:p w14:paraId="458C9E7B" w14:textId="77777777" w:rsidR="004815DD" w:rsidRPr="007C7375" w:rsidRDefault="004815DD" w:rsidP="006D32C5">
      <w:pPr>
        <w:snapToGrid w:val="0"/>
        <w:spacing w:line="360" w:lineRule="auto"/>
        <w:jc w:val="both"/>
      </w:pPr>
      <w:r w:rsidRPr="003A3082">
        <w:rPr>
          <w:rFonts w:ascii="Book Antiqua" w:eastAsia="Book Antiqua" w:hAnsi="Book Antiqua" w:cs="Book Antiqua"/>
          <w:b/>
          <w:bCs/>
          <w:color w:val="000000"/>
        </w:rPr>
        <w:t xml:space="preserve">Revised: </w:t>
      </w:r>
      <w:r w:rsidRPr="003A3082">
        <w:rPr>
          <w:rFonts w:ascii="Book Antiqua" w:eastAsia="Book Antiqua" w:hAnsi="Book Antiqua" w:cs="Book Antiqua"/>
          <w:color w:val="000000"/>
        </w:rPr>
        <w:t>March 28, 2021</w:t>
      </w:r>
    </w:p>
    <w:p w14:paraId="3EA8A203" w14:textId="0BF57535" w:rsidR="004815DD" w:rsidRPr="007C7375" w:rsidRDefault="004815DD" w:rsidP="006D32C5">
      <w:pPr>
        <w:snapToGrid w:val="0"/>
        <w:spacing w:line="360" w:lineRule="auto"/>
        <w:jc w:val="both"/>
        <w:outlineLvl w:val="0"/>
      </w:pPr>
      <w:r w:rsidRPr="003A3082">
        <w:rPr>
          <w:rFonts w:ascii="Book Antiqua" w:eastAsia="Book Antiqua" w:hAnsi="Book Antiqua" w:cs="Book Antiqua"/>
          <w:b/>
          <w:bCs/>
          <w:color w:val="000000"/>
        </w:rPr>
        <w:t xml:space="preserve">Accepted: </w:t>
      </w:r>
      <w:r w:rsidR="00074E03" w:rsidRPr="00074E03">
        <w:rPr>
          <w:rFonts w:ascii="Book Antiqua" w:eastAsia="Book Antiqua" w:hAnsi="Book Antiqua" w:cs="Book Antiqua"/>
          <w:bCs/>
          <w:color w:val="000000"/>
        </w:rPr>
        <w:t>May 8, 2021</w:t>
      </w:r>
    </w:p>
    <w:p w14:paraId="665C28F3" w14:textId="77777777" w:rsidR="004815DD" w:rsidRDefault="004815DD" w:rsidP="006D32C5">
      <w:pPr>
        <w:snapToGrid w:val="0"/>
        <w:spacing w:line="360" w:lineRule="auto"/>
        <w:jc w:val="both"/>
        <w:outlineLvl w:val="0"/>
        <w:rPr>
          <w:rFonts w:ascii="Book Antiqua" w:eastAsia="Book Antiqua" w:hAnsi="Book Antiqua" w:cs="Book Antiqua"/>
          <w:b/>
          <w:bCs/>
          <w:color w:val="000000"/>
        </w:rPr>
      </w:pPr>
      <w:r w:rsidRPr="003A3082">
        <w:rPr>
          <w:rFonts w:ascii="Book Antiqua" w:eastAsia="Book Antiqua" w:hAnsi="Book Antiqua" w:cs="Book Antiqua"/>
          <w:b/>
          <w:bCs/>
          <w:color w:val="000000"/>
        </w:rPr>
        <w:t xml:space="preserve">Published online: </w:t>
      </w:r>
    </w:p>
    <w:p w14:paraId="5C4557E7" w14:textId="77777777" w:rsidR="00060974" w:rsidRDefault="00060974" w:rsidP="006D32C5">
      <w:pPr>
        <w:snapToGrid w:val="0"/>
        <w:spacing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p>
    <w:p w14:paraId="25E00F7C" w14:textId="0E4DDDDE" w:rsidR="00A77B3E" w:rsidRPr="00D62D8F" w:rsidRDefault="00E924AF" w:rsidP="006D32C5">
      <w:pPr>
        <w:snapToGrid w:val="0"/>
        <w:spacing w:line="360" w:lineRule="auto"/>
        <w:jc w:val="both"/>
        <w:outlineLvl w:val="0"/>
      </w:pPr>
      <w:r w:rsidRPr="00D62D8F">
        <w:rPr>
          <w:rFonts w:ascii="Book Antiqua" w:eastAsia="Book Antiqua" w:hAnsi="Book Antiqua" w:cs="Book Antiqua"/>
          <w:b/>
          <w:color w:val="000000"/>
        </w:rPr>
        <w:lastRenderedPageBreak/>
        <w:t>Abstract</w:t>
      </w:r>
    </w:p>
    <w:p w14:paraId="1FBED7EC" w14:textId="148A1FD6" w:rsidR="00EC550F" w:rsidRPr="00D62D8F" w:rsidRDefault="00E924AF" w:rsidP="006D32C5">
      <w:pPr>
        <w:snapToGrid w:val="0"/>
        <w:spacing w:line="360" w:lineRule="auto"/>
        <w:jc w:val="both"/>
        <w:outlineLvl w:val="0"/>
        <w:rPr>
          <w:rFonts w:ascii="Book Antiqua" w:hAnsi="Book Antiqua"/>
          <w:color w:val="0000FF"/>
          <w:lang w:eastAsia="zh-CN"/>
        </w:rPr>
      </w:pPr>
      <w:r w:rsidRPr="00D62D8F">
        <w:rPr>
          <w:rFonts w:ascii="Book Antiqua" w:hAnsi="Book Antiqua"/>
          <w:color w:val="000000" w:themeColor="text1"/>
        </w:rPr>
        <w:t>BACKGROUND</w:t>
      </w:r>
    </w:p>
    <w:p w14:paraId="5C407BA5" w14:textId="62D4C634" w:rsidR="00EC550F" w:rsidRPr="005E12FF" w:rsidRDefault="00D62D8F" w:rsidP="006D32C5">
      <w:pPr>
        <w:snapToGrid w:val="0"/>
        <w:spacing w:line="360" w:lineRule="auto"/>
        <w:jc w:val="both"/>
        <w:rPr>
          <w:lang w:eastAsia="zh-CN"/>
        </w:rPr>
      </w:pPr>
      <w:r>
        <w:rPr>
          <w:rFonts w:ascii="Book Antiqua" w:eastAsia="Book Antiqua" w:hAnsi="Book Antiqua" w:cs="Book Antiqua"/>
          <w:color w:val="000000"/>
        </w:rPr>
        <w:t>Currently</w:t>
      </w:r>
      <w:r w:rsidR="00E924AF" w:rsidRPr="00D62D8F">
        <w:rPr>
          <w:rFonts w:ascii="Book Antiqua" w:eastAsia="Book Antiqua" w:hAnsi="Book Antiqua" w:cs="Book Antiqua"/>
          <w:color w:val="000000"/>
        </w:rPr>
        <w:t xml:space="preserve">, the </w:t>
      </w:r>
      <w:r w:rsidR="000E1E61" w:rsidRPr="00D62D8F">
        <w:rPr>
          <w:rFonts w:ascii="Book Antiqua" w:eastAsia="Book Antiqua" w:hAnsi="Book Antiqua" w:cs="Book Antiqua"/>
          <w:color w:val="000000"/>
        </w:rPr>
        <w:t xml:space="preserve">technologies </w:t>
      </w:r>
      <w:r w:rsidR="00E924AF" w:rsidRPr="00D62D8F">
        <w:rPr>
          <w:rFonts w:ascii="Book Antiqua" w:eastAsia="Book Antiqua" w:hAnsi="Book Antiqua" w:cs="Book Antiqua"/>
          <w:color w:val="000000"/>
        </w:rPr>
        <w:t xml:space="preserve">most commonly used </w:t>
      </w:r>
      <w:r w:rsidR="00827E79">
        <w:rPr>
          <w:rFonts w:ascii="Book Antiqua" w:eastAsia="Book Antiqua" w:hAnsi="Book Antiqua" w:cs="Book Antiqua"/>
          <w:color w:val="000000"/>
        </w:rPr>
        <w:t>to treat</w:t>
      </w:r>
      <w:r w:rsidR="00E924AF" w:rsidRPr="00D62D8F">
        <w:rPr>
          <w:rFonts w:ascii="Book Antiqua" w:eastAsia="Book Antiqua" w:hAnsi="Book Antiqua" w:cs="Book Antiqua"/>
          <w:color w:val="000000"/>
        </w:rPr>
        <w:t xml:space="preserve"> locally advanced pancreatic cancer</w:t>
      </w:r>
      <w:r w:rsidR="00DF416E" w:rsidRPr="00D62D8F">
        <w:rPr>
          <w:rFonts w:ascii="Book Antiqua" w:hAnsi="Book Antiqua" w:cs="Book Antiqua" w:hint="eastAsia"/>
          <w:color w:val="000000"/>
          <w:lang w:eastAsia="zh-CN"/>
        </w:rPr>
        <w:t xml:space="preserve"> </w:t>
      </w:r>
      <w:r w:rsidR="00E924AF" w:rsidRPr="00D62D8F">
        <w:rPr>
          <w:rFonts w:ascii="Book Antiqua" w:eastAsia="Book Antiqua" w:hAnsi="Book Antiqua" w:cs="Book Antiqua"/>
          <w:color w:val="000000"/>
        </w:rPr>
        <w:t xml:space="preserve">are </w:t>
      </w:r>
      <w:bookmarkStart w:id="65" w:name="OLE_LINK19"/>
      <w:bookmarkStart w:id="66" w:name="OLE_LINK20"/>
      <w:bookmarkStart w:id="67" w:name="OLE_LINK52"/>
      <w:r w:rsidR="00E924AF" w:rsidRPr="00D62D8F">
        <w:rPr>
          <w:rFonts w:ascii="Book Antiqua" w:eastAsia="Book Antiqua" w:hAnsi="Book Antiqua" w:cs="Book Antiqua"/>
          <w:color w:val="000000"/>
        </w:rPr>
        <w:t>radiofrequency ablation</w:t>
      </w:r>
      <w:bookmarkEnd w:id="65"/>
      <w:bookmarkEnd w:id="66"/>
      <w:bookmarkEnd w:id="67"/>
      <w:r w:rsidR="00E924AF" w:rsidRPr="00D62D8F">
        <w:rPr>
          <w:rFonts w:ascii="Book Antiqua" w:eastAsia="Book Antiqua" w:hAnsi="Book Antiqua" w:cs="Book Antiqua"/>
          <w:color w:val="000000"/>
        </w:rPr>
        <w:t xml:space="preserve"> (RFA), </w:t>
      </w:r>
      <w:bookmarkStart w:id="68" w:name="OLE_LINK25"/>
      <w:r w:rsidR="00EC370F" w:rsidRPr="00D62D8F">
        <w:rPr>
          <w:rFonts w:ascii="Book Antiqua" w:eastAsia="Book Antiqua" w:hAnsi="Book Antiqua" w:cs="Book Antiqua"/>
          <w:color w:val="000000"/>
        </w:rPr>
        <w:t>microwave ablation</w:t>
      </w:r>
      <w:bookmarkEnd w:id="68"/>
      <w:r w:rsidR="00E924AF" w:rsidRPr="00D62D8F">
        <w:rPr>
          <w:rFonts w:ascii="Book Antiqua" w:eastAsia="Book Antiqua" w:hAnsi="Book Antiqua" w:cs="Book Antiqua"/>
          <w:color w:val="000000"/>
        </w:rPr>
        <w:t xml:space="preserve">, </w:t>
      </w:r>
      <w:bookmarkStart w:id="69" w:name="OLE_LINK26"/>
      <w:bookmarkStart w:id="70" w:name="OLE_LINK27"/>
      <w:bookmarkStart w:id="71" w:name="OLE_LINK71"/>
      <w:bookmarkStart w:id="72" w:name="OLE_LINK39"/>
      <w:bookmarkStart w:id="73" w:name="OLE_LINK40"/>
      <w:r w:rsidR="00026AFC" w:rsidRPr="00D62D8F">
        <w:rPr>
          <w:rFonts w:ascii="Book Antiqua" w:eastAsia="Book Antiqua" w:hAnsi="Book Antiqua" w:cs="Book Antiqua"/>
          <w:color w:val="000000"/>
        </w:rPr>
        <w:t xml:space="preserve">and </w:t>
      </w:r>
      <w:r w:rsidR="00E924AF" w:rsidRPr="00D62D8F">
        <w:rPr>
          <w:rFonts w:ascii="Book Antiqua" w:eastAsia="Book Antiqua" w:hAnsi="Book Antiqua" w:cs="Book Antiqua"/>
          <w:color w:val="000000"/>
        </w:rPr>
        <w:t xml:space="preserve">irreversible </w:t>
      </w:r>
      <w:bookmarkEnd w:id="69"/>
      <w:bookmarkEnd w:id="70"/>
      <w:bookmarkEnd w:id="71"/>
      <w:r w:rsidR="00E924AF" w:rsidRPr="00D62D8F">
        <w:rPr>
          <w:rFonts w:ascii="Book Antiqua" w:eastAsia="Book Antiqua" w:hAnsi="Book Antiqua" w:cs="Book Antiqua"/>
          <w:color w:val="000000"/>
        </w:rPr>
        <w:t>(IRE)</w:t>
      </w:r>
      <w:bookmarkEnd w:id="72"/>
      <w:bookmarkEnd w:id="73"/>
      <w:r w:rsidR="00E924AF" w:rsidRPr="00D62D8F">
        <w:rPr>
          <w:rFonts w:ascii="Book Antiqua" w:eastAsia="Book Antiqua" w:hAnsi="Book Antiqua" w:cs="Book Antiqua"/>
          <w:color w:val="000000"/>
        </w:rPr>
        <w:t xml:space="preserve"> or</w:t>
      </w:r>
      <w:bookmarkStart w:id="74" w:name="OLE_LINK30"/>
      <w:bookmarkStart w:id="75" w:name="OLE_LINK31"/>
      <w:r w:rsidR="00E924AF" w:rsidRPr="00D62D8F">
        <w:rPr>
          <w:rFonts w:ascii="Book Antiqua" w:eastAsia="Book Antiqua" w:hAnsi="Book Antiqua" w:cs="Book Antiqua"/>
          <w:color w:val="000000"/>
        </w:rPr>
        <w:t xml:space="preserve"> reversible electroporation combined with low doses of chemotherapeutic drugs</w:t>
      </w:r>
      <w:bookmarkEnd w:id="74"/>
      <w:bookmarkEnd w:id="75"/>
      <w:r w:rsidR="00E924AF" w:rsidRPr="00D62D8F">
        <w:rPr>
          <w:rFonts w:ascii="Book Antiqua" w:eastAsia="Book Antiqua" w:hAnsi="Book Antiqua" w:cs="Book Antiqua"/>
          <w:color w:val="000000"/>
        </w:rPr>
        <w:t>.</w:t>
      </w:r>
    </w:p>
    <w:p w14:paraId="30D45211" w14:textId="77777777" w:rsidR="00EC550F" w:rsidRPr="00D62D8F" w:rsidRDefault="00EC550F" w:rsidP="006D32C5">
      <w:pPr>
        <w:adjustRightInd w:val="0"/>
        <w:snapToGrid w:val="0"/>
        <w:spacing w:line="360" w:lineRule="auto"/>
        <w:jc w:val="both"/>
        <w:rPr>
          <w:rFonts w:ascii="Book Antiqua" w:hAnsi="Book Antiqua"/>
          <w:bCs/>
          <w:lang w:eastAsia="zh-CN"/>
        </w:rPr>
      </w:pPr>
    </w:p>
    <w:p w14:paraId="5C5D29F2" w14:textId="19F32187" w:rsidR="00EC550F" w:rsidRPr="00D62D8F" w:rsidRDefault="00E924AF" w:rsidP="006D32C5">
      <w:pPr>
        <w:adjustRightInd w:val="0"/>
        <w:snapToGrid w:val="0"/>
        <w:spacing w:line="360" w:lineRule="auto"/>
        <w:jc w:val="both"/>
        <w:outlineLvl w:val="0"/>
        <w:rPr>
          <w:rFonts w:ascii="Book Antiqua" w:hAnsi="Book Antiqua"/>
          <w:color w:val="0000FF"/>
          <w:lang w:eastAsia="zh-CN"/>
        </w:rPr>
      </w:pPr>
      <w:r w:rsidRPr="00D62D8F">
        <w:rPr>
          <w:rFonts w:ascii="Book Antiqua" w:hAnsi="Book Antiqua"/>
          <w:bCs/>
        </w:rPr>
        <w:t>AIM</w:t>
      </w:r>
    </w:p>
    <w:p w14:paraId="7D1F0599" w14:textId="26634C2A" w:rsidR="00EC550F" w:rsidRPr="00D62D8F" w:rsidRDefault="001E03CF" w:rsidP="006D32C5">
      <w:pPr>
        <w:adjustRightInd w:val="0"/>
        <w:snapToGrid w:val="0"/>
        <w:spacing w:line="360" w:lineRule="auto"/>
        <w:jc w:val="both"/>
        <w:outlineLvl w:val="0"/>
        <w:rPr>
          <w:rFonts w:ascii="Book Antiqua" w:hAnsi="Book Antiqua"/>
          <w:color w:val="0000FF"/>
          <w:lang w:eastAsia="zh-CN"/>
        </w:rPr>
      </w:pPr>
      <w:bookmarkStart w:id="76" w:name="OLE_LINK140"/>
      <w:bookmarkStart w:id="77" w:name="OLE_LINK141"/>
      <w:r w:rsidRPr="00D62D8F">
        <w:rPr>
          <w:rFonts w:ascii="Book Antiqua" w:eastAsia="Book Antiqua" w:hAnsi="Book Antiqua" w:cs="Book Antiqua"/>
          <w:color w:val="000000"/>
        </w:rPr>
        <w:t>To report a</w:t>
      </w:r>
      <w:r w:rsidRPr="00D62D8F">
        <w:rPr>
          <w:rFonts w:ascii="Book Antiqua" w:hAnsi="Book Antiqua" w:cs="Book Antiqua" w:hint="eastAsia"/>
          <w:color w:val="000000"/>
          <w:lang w:eastAsia="zh-CN"/>
        </w:rPr>
        <w:t>n</w:t>
      </w:r>
      <w:r w:rsidR="00E924AF" w:rsidRPr="00D62D8F">
        <w:rPr>
          <w:rFonts w:ascii="Book Antiqua" w:eastAsia="Book Antiqua" w:hAnsi="Book Antiqua" w:cs="Book Antiqua"/>
          <w:color w:val="000000"/>
        </w:rPr>
        <w:t xml:space="preserve"> overview and updates on ablative techniques in pancreatic cancer.</w:t>
      </w:r>
    </w:p>
    <w:bookmarkEnd w:id="76"/>
    <w:bookmarkEnd w:id="77"/>
    <w:p w14:paraId="2A26B2DF" w14:textId="77777777" w:rsidR="00EC550F" w:rsidRPr="00D62D8F" w:rsidRDefault="00EC550F" w:rsidP="006D32C5">
      <w:pPr>
        <w:adjustRightInd w:val="0"/>
        <w:snapToGrid w:val="0"/>
        <w:spacing w:line="360" w:lineRule="auto"/>
        <w:jc w:val="both"/>
        <w:rPr>
          <w:rFonts w:ascii="Book Antiqua" w:hAnsi="Book Antiqua"/>
          <w:bCs/>
          <w:caps/>
          <w:lang w:eastAsia="zh-CN"/>
        </w:rPr>
      </w:pPr>
    </w:p>
    <w:p w14:paraId="29A8EB42" w14:textId="77777777" w:rsidR="00EC550F" w:rsidRPr="00D62D8F" w:rsidRDefault="00E924AF" w:rsidP="006D32C5">
      <w:pPr>
        <w:adjustRightInd w:val="0"/>
        <w:snapToGrid w:val="0"/>
        <w:spacing w:line="360" w:lineRule="auto"/>
        <w:jc w:val="both"/>
        <w:outlineLvl w:val="0"/>
        <w:rPr>
          <w:rFonts w:ascii="Book Antiqua" w:hAnsi="Book Antiqua"/>
          <w:bCs/>
          <w:caps/>
          <w:lang w:eastAsia="zh-CN"/>
        </w:rPr>
      </w:pPr>
      <w:r w:rsidRPr="00D62D8F">
        <w:rPr>
          <w:rFonts w:ascii="Book Antiqua" w:hAnsi="Book Antiqua"/>
          <w:bCs/>
          <w:caps/>
        </w:rPr>
        <w:t>Methods</w:t>
      </w:r>
    </w:p>
    <w:p w14:paraId="62C8FCCD" w14:textId="0C0CE4DD" w:rsidR="00E015F4" w:rsidRPr="00D62D8F" w:rsidRDefault="00E924AF" w:rsidP="006D32C5">
      <w:pPr>
        <w:snapToGrid w:val="0"/>
        <w:spacing w:line="360" w:lineRule="auto"/>
        <w:jc w:val="both"/>
      </w:pPr>
      <w:bookmarkStart w:id="78" w:name="OLE_LINK142"/>
      <w:bookmarkStart w:id="79" w:name="OLE_LINK143"/>
      <w:r w:rsidRPr="00D62D8F">
        <w:rPr>
          <w:rFonts w:ascii="Book Antiqua" w:eastAsia="Book Antiqua" w:hAnsi="Book Antiqua" w:cs="Book Antiqua"/>
          <w:color w:val="000000"/>
        </w:rPr>
        <w:t>Several elec</w:t>
      </w:r>
      <w:r w:rsidRPr="00D62D8F">
        <w:rPr>
          <w:rFonts w:ascii="Book Antiqua" w:eastAsia="Book Antiqua" w:hAnsi="Book Antiqua" w:cs="Book Antiqua"/>
          <w:color w:val="000000"/>
        </w:rPr>
        <w:t xml:space="preserve">tronic </w:t>
      </w:r>
      <w:r w:rsidR="007218E8" w:rsidRPr="00D62D8F">
        <w:rPr>
          <w:rFonts w:ascii="Book Antiqua" w:eastAsia="Book Antiqua" w:hAnsi="Book Antiqua" w:cs="Book Antiqua"/>
          <w:color w:val="000000"/>
        </w:rPr>
        <w:t>data</w:t>
      </w:r>
      <w:r w:rsidR="007218E8">
        <w:rPr>
          <w:rFonts w:ascii="Book Antiqua" w:eastAsia="Book Antiqua" w:hAnsi="Book Antiqua" w:cs="Book Antiqua"/>
          <w:color w:val="000000"/>
        </w:rPr>
        <w:t>base</w:t>
      </w:r>
      <w:r w:rsidR="007218E8" w:rsidRPr="00D62D8F">
        <w:rPr>
          <w:rFonts w:ascii="Book Antiqua" w:eastAsia="Book Antiqua" w:hAnsi="Book Antiqua" w:cs="Book Antiqua"/>
          <w:color w:val="000000"/>
        </w:rPr>
        <w:t xml:space="preserve">s </w:t>
      </w:r>
      <w:proofErr w:type="gramStart"/>
      <w:r w:rsidRPr="00D62D8F">
        <w:rPr>
          <w:rFonts w:ascii="Book Antiqua" w:eastAsia="Book Antiqua" w:hAnsi="Book Antiqua" w:cs="Book Antiqua"/>
          <w:color w:val="000000"/>
        </w:rPr>
        <w:t>were</w:t>
      </w:r>
      <w:r w:rsidR="0099397E">
        <w:rPr>
          <w:rFonts w:ascii="Book Antiqua" w:eastAsia="Book Antiqua" w:hAnsi="Book Antiqua" w:cs="Book Antiqua"/>
          <w:color w:val="000000"/>
        </w:rPr>
        <w:t xml:space="preserve"> </w:t>
      </w:r>
      <w:r w:rsidRPr="00D62D8F">
        <w:rPr>
          <w:rFonts w:ascii="Book Antiqua" w:eastAsia="Book Antiqua" w:hAnsi="Book Antiqua" w:cs="Book Antiqua"/>
          <w:color w:val="000000"/>
        </w:rPr>
        <w:t>searched</w:t>
      </w:r>
      <w:proofErr w:type="gramEnd"/>
      <w:r w:rsidRPr="00D62D8F">
        <w:rPr>
          <w:rFonts w:ascii="Book Antiqua" w:eastAsia="Book Antiqua" w:hAnsi="Book Antiqua" w:cs="Book Antiqua"/>
          <w:color w:val="000000"/>
        </w:rPr>
        <w:t>. The search covered the years from January 2000 to January 2021. Moreover, the reference lists of the found papers were analysed for papers not indexed in the electronic databases. All titles and abstracts were analysed.</w:t>
      </w:r>
    </w:p>
    <w:bookmarkEnd w:id="78"/>
    <w:bookmarkEnd w:id="79"/>
    <w:p w14:paraId="0D412D4A" w14:textId="77777777" w:rsidR="00EC550F" w:rsidRPr="00D62D8F" w:rsidRDefault="00EC550F" w:rsidP="006D32C5">
      <w:pPr>
        <w:adjustRightInd w:val="0"/>
        <w:snapToGrid w:val="0"/>
        <w:spacing w:line="360" w:lineRule="auto"/>
        <w:jc w:val="both"/>
        <w:rPr>
          <w:rFonts w:ascii="Book Antiqua" w:hAnsi="Book Antiqua"/>
          <w:bCs/>
          <w:caps/>
          <w:lang w:eastAsia="zh-CN"/>
        </w:rPr>
      </w:pPr>
    </w:p>
    <w:p w14:paraId="18732C21" w14:textId="77777777" w:rsidR="00EC550F" w:rsidRPr="00D62D8F" w:rsidRDefault="00E924AF" w:rsidP="006D32C5">
      <w:pPr>
        <w:adjustRightInd w:val="0"/>
        <w:snapToGrid w:val="0"/>
        <w:spacing w:line="360" w:lineRule="auto"/>
        <w:jc w:val="both"/>
        <w:outlineLvl w:val="0"/>
        <w:rPr>
          <w:rFonts w:ascii="Book Antiqua" w:hAnsi="Book Antiqua"/>
          <w:bCs/>
          <w:caps/>
          <w:lang w:eastAsia="zh-CN"/>
        </w:rPr>
      </w:pPr>
      <w:r w:rsidRPr="00D62D8F">
        <w:rPr>
          <w:rFonts w:ascii="Book Antiqua" w:hAnsi="Book Antiqua"/>
          <w:bCs/>
          <w:caps/>
        </w:rPr>
        <w:t>Results</w:t>
      </w:r>
    </w:p>
    <w:p w14:paraId="1570A2F7" w14:textId="34836E23" w:rsidR="00EC550F" w:rsidRPr="00D62D8F" w:rsidRDefault="00E924AF" w:rsidP="006D32C5">
      <w:pPr>
        <w:adjustRightInd w:val="0"/>
        <w:snapToGrid w:val="0"/>
        <w:spacing w:line="360" w:lineRule="auto"/>
        <w:jc w:val="both"/>
        <w:rPr>
          <w:rFonts w:ascii="Book Antiqua" w:hAnsi="Book Antiqua"/>
          <w:bCs/>
          <w:caps/>
          <w:lang w:eastAsia="zh-CN"/>
        </w:rPr>
      </w:pPr>
      <w:bookmarkStart w:id="80" w:name="OLE_LINK144"/>
      <w:bookmarkStart w:id="81" w:name="OLE_LINK145"/>
      <w:r w:rsidRPr="00D62D8F">
        <w:rPr>
          <w:rFonts w:ascii="Book Antiqua" w:eastAsia="Book Antiqua" w:hAnsi="Book Antiqua" w:cs="Book Antiqua"/>
          <w:color w:val="000000"/>
        </w:rPr>
        <w:t xml:space="preserve">We found 30 studies </w:t>
      </w:r>
      <w:r w:rsidR="004355B3"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14 studies f</w:t>
      </w:r>
      <w:r w:rsidRPr="00D62D8F">
        <w:rPr>
          <w:rFonts w:ascii="Book Antiqua" w:eastAsia="Book Antiqua" w:hAnsi="Book Antiqua" w:cs="Book Antiqua"/>
          <w:color w:val="000000"/>
        </w:rPr>
        <w:t>or RFA, 3</w:t>
      </w:r>
      <w:r w:rsidR="007218E8">
        <w:rPr>
          <w:rFonts w:ascii="Book Antiqua" w:eastAsia="Book Antiqua" w:hAnsi="Book Antiqua" w:cs="Book Antiqua"/>
          <w:color w:val="000000"/>
        </w:rPr>
        <w:t xml:space="preserve"> </w:t>
      </w:r>
      <w:r w:rsidRPr="00D62D8F">
        <w:rPr>
          <w:rFonts w:ascii="Book Antiqua" w:eastAsia="Book Antiqua" w:hAnsi="Book Antiqua" w:cs="Book Antiqua"/>
          <w:color w:val="000000"/>
        </w:rPr>
        <w:t>for microwave therapy, 10 for</w:t>
      </w:r>
      <w:r w:rsidR="00E90C77" w:rsidRPr="00D62D8F">
        <w:rPr>
          <w:rFonts w:ascii="Book Antiqua" w:hAnsi="Book Antiqua" w:cs="Book Antiqua" w:hint="eastAsia"/>
          <w:color w:val="000000"/>
          <w:lang w:eastAsia="zh-CN"/>
        </w:rPr>
        <w:t xml:space="preserve"> </w:t>
      </w:r>
      <w:r w:rsidR="00E90C77" w:rsidRPr="00D62D8F">
        <w:rPr>
          <w:rFonts w:ascii="Book Antiqua" w:eastAsia="Book Antiqua" w:hAnsi="Book Antiqua" w:cs="Book Antiqua"/>
          <w:color w:val="000000"/>
        </w:rPr>
        <w:t>IRE</w:t>
      </w:r>
      <w:r w:rsidR="007218E8">
        <w:rPr>
          <w:rFonts w:ascii="Book Antiqua" w:eastAsia="Book Antiqua" w:hAnsi="Book Antiqua" w:cs="Book Antiqua"/>
          <w:color w:val="000000"/>
        </w:rPr>
        <w:t>,</w:t>
      </w:r>
      <w:r w:rsidR="00E90C77" w:rsidRPr="00D62D8F">
        <w:rPr>
          <w:rFonts w:ascii="Book Antiqua" w:eastAsia="Book Antiqua" w:hAnsi="Book Antiqua" w:cs="Book Antiqua"/>
          <w:color w:val="000000"/>
        </w:rPr>
        <w:t xml:space="preserve"> and 3 </w:t>
      </w:r>
      <w:proofErr w:type="gramStart"/>
      <w:r w:rsidR="00E90C77" w:rsidRPr="00D62D8F">
        <w:rPr>
          <w:rFonts w:ascii="Book Antiqua" w:eastAsia="Book Antiqua" w:hAnsi="Book Antiqua" w:cs="Book Antiqua"/>
          <w:color w:val="000000"/>
        </w:rPr>
        <w:t xml:space="preserve">for </w:t>
      </w:r>
      <w:r w:rsidR="005643EC">
        <w:rPr>
          <w:rFonts w:ascii="Book Antiqua" w:eastAsia="Book Antiqua" w:hAnsi="Book Antiqua" w:cs="Book Antiqua"/>
          <w:color w:val="000000"/>
        </w:rPr>
        <w:t xml:space="preserve"> </w:t>
      </w:r>
      <w:proofErr w:type="spellStart"/>
      <w:r w:rsidR="005643EC">
        <w:rPr>
          <w:rFonts w:ascii="Book Antiqua" w:eastAsia="Book Antiqua" w:hAnsi="Book Antiqua" w:cs="Book Antiqua"/>
          <w:color w:val="000000"/>
        </w:rPr>
        <w:t>electrochemotherapy</w:t>
      </w:r>
      <w:proofErr w:type="spellEnd"/>
      <w:proofErr w:type="gramEnd"/>
      <w:r w:rsidR="004355B3"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 co</w:t>
      </w:r>
      <w:r w:rsidRPr="00D62D8F">
        <w:rPr>
          <w:rFonts w:ascii="Book Antiqua" w:eastAsia="Book Antiqua" w:hAnsi="Book Antiqua" w:cs="Book Antiqua"/>
          <w:color w:val="000000"/>
        </w:rPr>
        <w:t xml:space="preserve">mprising 1047 patients, which were </w:t>
      </w:r>
      <w:r w:rsidR="00245DAE" w:rsidRPr="00D62D8F">
        <w:rPr>
          <w:rFonts w:ascii="Book Antiqua" w:eastAsia="Book Antiqua" w:hAnsi="Book Antiqua" w:cs="Book Antiqua"/>
          <w:color w:val="000000"/>
        </w:rPr>
        <w:t>analysed</w:t>
      </w:r>
      <w:r w:rsidR="00245DAE">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further. Two randomized trials </w:t>
      </w:r>
      <w:proofErr w:type="gramStart"/>
      <w:r w:rsidRPr="00D62D8F">
        <w:rPr>
          <w:rFonts w:ascii="Book Antiqua" w:eastAsia="Book Antiqua" w:hAnsi="Book Antiqua" w:cs="Book Antiqua"/>
          <w:color w:val="000000"/>
        </w:rPr>
        <w:t>were found</w:t>
      </w:r>
      <w:proofErr w:type="gramEnd"/>
      <w:r w:rsidRPr="00D62D8F">
        <w:rPr>
          <w:rFonts w:ascii="Book Antiqua" w:eastAsia="Book Antiqua" w:hAnsi="Book Antiqua" w:cs="Book Antiqua"/>
          <w:color w:val="000000"/>
        </w:rPr>
        <w:t xml:space="preserve"> for IRE.</w:t>
      </w:r>
      <w:r w:rsidR="00E90C77" w:rsidRPr="00D62D8F">
        <w:rPr>
          <w:rFonts w:ascii="Book Antiqua" w:hAnsi="Book Antiqua" w:hint="eastAsia"/>
          <w:bCs/>
          <w:caps/>
          <w:lang w:eastAsia="zh-CN"/>
        </w:rPr>
        <w:t xml:space="preserve"> </w:t>
      </w:r>
      <w:r w:rsidR="00CF3339" w:rsidRPr="00D62D8F">
        <w:rPr>
          <w:rFonts w:ascii="Book Antiqua" w:eastAsia="Book Antiqua" w:hAnsi="Book Antiqua" w:cs="Book Antiqua"/>
          <w:color w:val="000000"/>
        </w:rPr>
        <w:t xml:space="preserve">Percutaneous and laparotomy approaches </w:t>
      </w:r>
      <w:proofErr w:type="gramStart"/>
      <w:r w:rsidR="00CF3339" w:rsidRPr="00D62D8F">
        <w:rPr>
          <w:rFonts w:ascii="Book Antiqua" w:eastAsia="Book Antiqua" w:hAnsi="Book Antiqua" w:cs="Book Antiqua"/>
          <w:color w:val="000000"/>
        </w:rPr>
        <w:t>were performed</w:t>
      </w:r>
      <w:proofErr w:type="gramEnd"/>
      <w:r w:rsidR="00CF3339" w:rsidRPr="00D62D8F">
        <w:rPr>
          <w:rFonts w:ascii="Book Antiqua" w:eastAsia="Book Antiqua" w:hAnsi="Book Antiqua" w:cs="Book Antiqua"/>
          <w:color w:val="000000"/>
        </w:rPr>
        <w:t xml:space="preserve">. In the </w:t>
      </w:r>
      <w:r w:rsidR="00502835">
        <w:rPr>
          <w:rFonts w:ascii="Book Antiqua" w:eastAsia="Book Antiqua" w:hAnsi="Book Antiqua" w:cs="Book Antiqua"/>
          <w:color w:val="000000"/>
        </w:rPr>
        <w:t>assessed</w:t>
      </w:r>
      <w:r w:rsidR="00502835" w:rsidRPr="00D62D8F">
        <w:rPr>
          <w:rFonts w:ascii="Book Antiqua" w:eastAsia="Book Antiqua" w:hAnsi="Book Antiqua" w:cs="Book Antiqua"/>
          <w:color w:val="000000"/>
        </w:rPr>
        <w:t xml:space="preserve"> </w:t>
      </w:r>
      <w:r w:rsidR="00502835">
        <w:rPr>
          <w:rFonts w:ascii="Book Antiqua" w:eastAsia="Book Antiqua" w:hAnsi="Book Antiqua" w:cs="Book Antiqua"/>
          <w:color w:val="000000"/>
        </w:rPr>
        <w:t>patients</w:t>
      </w:r>
      <w:r w:rsidR="00CF3339" w:rsidRPr="00D62D8F">
        <w:rPr>
          <w:rFonts w:ascii="Book Antiqua" w:eastAsia="Book Antiqua" w:hAnsi="Book Antiqua" w:cs="Book Antiqua"/>
          <w:color w:val="000000"/>
        </w:rPr>
        <w:t>, the median maximal diameter of the lesions was in the range</w:t>
      </w:r>
      <w:r w:rsidRPr="00D62D8F">
        <w:rPr>
          <w:rFonts w:ascii="Book Antiqua" w:eastAsia="Book Antiqua" w:hAnsi="Book Antiqua" w:cs="Book Antiqua"/>
          <w:color w:val="000000"/>
        </w:rPr>
        <w:t xml:space="preserve"> of</w:t>
      </w:r>
      <w:r w:rsidR="00CF3339" w:rsidRPr="00D62D8F">
        <w:rPr>
          <w:rFonts w:ascii="Book Antiqua" w:eastAsia="Book Antiqua" w:hAnsi="Book Antiqua" w:cs="Book Antiqua"/>
          <w:color w:val="000000"/>
        </w:rPr>
        <w:t xml:space="preserve"> 2.8</w:t>
      </w:r>
      <w:r w:rsidR="004B35A5" w:rsidRPr="00D62D8F">
        <w:rPr>
          <w:rFonts w:ascii="Book Antiqua" w:eastAsia="Book Antiqua" w:hAnsi="Book Antiqua" w:cs="Book Antiqua"/>
          <w:color w:val="000000"/>
        </w:rPr>
        <w:t xml:space="preserve"> to </w:t>
      </w:r>
      <w:r w:rsidR="00CF3339" w:rsidRPr="00D62D8F">
        <w:rPr>
          <w:rFonts w:ascii="Book Antiqua" w:eastAsia="Book Antiqua" w:hAnsi="Book Antiqua" w:cs="Book Antiqua"/>
          <w:color w:val="000000"/>
        </w:rPr>
        <w:t xml:space="preserve">4.5 cm. All </w:t>
      </w:r>
      <w:r w:rsidR="00221A9B">
        <w:rPr>
          <w:rFonts w:ascii="Book Antiqua" w:eastAsia="Book Antiqua" w:hAnsi="Book Antiqua" w:cs="Book Antiqua"/>
          <w:color w:val="000000"/>
        </w:rPr>
        <w:t>series</w:t>
      </w:r>
      <w:r w:rsidR="00221A9B"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included patients </w:t>
      </w:r>
      <w:r w:rsidR="00F3688F">
        <w:rPr>
          <w:rFonts w:ascii="Book Antiqua" w:eastAsia="Book Antiqua" w:hAnsi="Book Antiqua" w:cs="Book Antiqua"/>
          <w:color w:val="000000"/>
        </w:rPr>
        <w:t>unfit</w:t>
      </w:r>
      <w:r w:rsidR="00F3688F" w:rsidRPr="00D62D8F">
        <w:rPr>
          <w:rFonts w:ascii="Book Antiqua" w:eastAsia="Book Antiqua" w:hAnsi="Book Antiqua" w:cs="Book Antiqua"/>
          <w:color w:val="000000"/>
        </w:rPr>
        <w:t xml:space="preserve"> </w:t>
      </w:r>
      <w:r w:rsidR="00584B09">
        <w:rPr>
          <w:rFonts w:ascii="Book Antiqua" w:eastAsia="Book Antiqua" w:hAnsi="Book Antiqua" w:cs="Book Antiqua"/>
          <w:color w:val="000000"/>
        </w:rPr>
        <w:t>for surgical treatment</w:t>
      </w:r>
      <w:r w:rsidR="00CF3339" w:rsidRPr="00D62D8F">
        <w:rPr>
          <w:rFonts w:ascii="Book Antiqua" w:eastAsia="Book Antiqua" w:hAnsi="Book Antiqua" w:cs="Book Antiqua"/>
          <w:color w:val="000000"/>
        </w:rPr>
        <w:t xml:space="preserve">, but Martin </w:t>
      </w:r>
      <w:r w:rsidR="00CF3339" w:rsidRPr="00D62D8F">
        <w:rPr>
          <w:rFonts w:ascii="Book Antiqua" w:eastAsia="Book Antiqua" w:hAnsi="Book Antiqua" w:cs="Book Antiqua"/>
          <w:i/>
          <w:iCs/>
          <w:color w:val="000000"/>
        </w:rPr>
        <w:t>et al</w:t>
      </w:r>
      <w:r w:rsidR="00CF3339" w:rsidRPr="00D62D8F">
        <w:rPr>
          <w:rFonts w:ascii="Book Antiqua" w:eastAsia="Book Antiqua" w:hAnsi="Book Antiqua" w:cs="Book Antiqua"/>
          <w:color w:val="000000"/>
        </w:rPr>
        <w:t xml:space="preserve"> </w:t>
      </w:r>
      <w:r w:rsidR="00614DE2">
        <w:rPr>
          <w:rFonts w:ascii="Book Antiqua" w:eastAsia="Book Antiqua" w:hAnsi="Book Antiqua" w:cs="Book Antiqua"/>
          <w:color w:val="000000"/>
        </w:rPr>
        <w:t>assessed</w:t>
      </w:r>
      <w:r w:rsidR="00614DE2"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a subgroup of patients with borderline </w:t>
      </w:r>
      <w:proofErr w:type="spellStart"/>
      <w:r w:rsidR="00CF3339" w:rsidRPr="00D62D8F">
        <w:rPr>
          <w:rFonts w:ascii="Book Antiqua" w:eastAsia="Book Antiqua" w:hAnsi="Book Antiqua" w:cs="Book Antiqua"/>
          <w:color w:val="000000"/>
        </w:rPr>
        <w:t>resectable</w:t>
      </w:r>
      <w:proofErr w:type="spellEnd"/>
      <w:r w:rsidR="00CF3339" w:rsidRPr="00D62D8F">
        <w:rPr>
          <w:rFonts w:ascii="Book Antiqua" w:eastAsia="Book Antiqua" w:hAnsi="Book Antiqua" w:cs="Book Antiqua"/>
          <w:color w:val="000000"/>
        </w:rPr>
        <w:t xml:space="preserve"> tumours </w:t>
      </w:r>
      <w:r w:rsidRPr="00D62D8F">
        <w:rPr>
          <w:rFonts w:ascii="Book Antiqua" w:eastAsia="Book Antiqua" w:hAnsi="Book Antiqua" w:cs="Book Antiqua"/>
          <w:color w:val="000000"/>
        </w:rPr>
        <w:t>who</w:t>
      </w:r>
      <w:r w:rsidR="00CF3339" w:rsidRPr="00D62D8F">
        <w:rPr>
          <w:rFonts w:ascii="Book Antiqua" w:eastAsia="Book Antiqua" w:hAnsi="Book Antiqua" w:cs="Book Antiqua"/>
          <w:color w:val="000000"/>
        </w:rPr>
        <w:t xml:space="preserve"> underwent resection with margin attenuation with IRE. Most studies administered chemotherapy prior to </w:t>
      </w:r>
      <w:r w:rsidR="00EA1A85">
        <w:rPr>
          <w:rFonts w:ascii="Book Antiqua" w:eastAsia="Book Antiqua" w:hAnsi="Book Antiqua" w:cs="Book Antiqua"/>
          <w:color w:val="000000"/>
        </w:rPr>
        <w:t>ablative therapies</w:t>
      </w:r>
      <w:r w:rsidR="00CF3339" w:rsidRPr="00D62D8F">
        <w:rPr>
          <w:rFonts w:ascii="Book Antiqua" w:eastAsia="Book Antiqua" w:hAnsi="Book Antiqua" w:cs="Book Antiqua"/>
          <w:color w:val="000000"/>
        </w:rPr>
        <w:t>.</w:t>
      </w:r>
      <w:r w:rsidR="00CF3339" w:rsidRPr="00D62D8F">
        <w:rPr>
          <w:rFonts w:ascii="Book Antiqua" w:hAnsi="Book Antiqua"/>
          <w:lang w:eastAsia="zh-CN"/>
        </w:rPr>
        <w:t xml:space="preserve"> </w:t>
      </w:r>
      <w:r w:rsidRPr="00D62D8F">
        <w:rPr>
          <w:rFonts w:ascii="Book Antiqua" w:eastAsia="Book Antiqua" w:hAnsi="Book Antiqua" w:cs="Book Antiqua"/>
          <w:color w:val="000000"/>
        </w:rPr>
        <w:t>However</w:t>
      </w:r>
      <w:r w:rsidR="00CF3339" w:rsidRPr="00D62D8F">
        <w:rPr>
          <w:rFonts w:ascii="Book Antiqua" w:eastAsia="Book Antiqua" w:hAnsi="Book Antiqua" w:cs="Book Antiqua"/>
          <w:color w:val="000000"/>
        </w:rPr>
        <w:t xml:space="preserve">, several studies suggest that the key determinant </w:t>
      </w:r>
      <w:r w:rsidRPr="00D62D8F">
        <w:rPr>
          <w:rFonts w:ascii="Book Antiqua" w:eastAsia="Book Antiqua" w:hAnsi="Book Antiqua" w:cs="Book Antiqua"/>
          <w:color w:val="000000"/>
        </w:rPr>
        <w:t>of</w:t>
      </w:r>
      <w:r w:rsidR="00CF3339" w:rsidRPr="00D62D8F">
        <w:rPr>
          <w:rFonts w:ascii="Book Antiqua" w:eastAsia="Book Antiqua" w:hAnsi="Book Antiqua" w:cs="Book Antiqua"/>
          <w:color w:val="000000"/>
        </w:rPr>
        <w:t xml:space="preserve"> improved survival is attributable to ablative treatment alone. </w:t>
      </w:r>
      <w:r w:rsidRPr="00D62D8F">
        <w:rPr>
          <w:rFonts w:ascii="Book Antiqua" w:eastAsia="Book Antiqua" w:hAnsi="Book Antiqua" w:cs="Book Antiqua"/>
          <w:color w:val="000000"/>
        </w:rPr>
        <w:t>Nevertheless</w:t>
      </w:r>
      <w:r w:rsidR="00CF3339" w:rsidRPr="00D62D8F">
        <w:rPr>
          <w:rFonts w:ascii="Book Antiqua" w:eastAsia="Book Antiqua" w:hAnsi="Book Antiqua" w:cs="Book Antiqua"/>
          <w:color w:val="000000"/>
        </w:rPr>
        <w:t xml:space="preserve">, the authors </w:t>
      </w:r>
      <w:r w:rsidR="003B364C">
        <w:rPr>
          <w:rFonts w:ascii="Book Antiqua" w:eastAsia="Book Antiqua" w:hAnsi="Book Antiqua" w:cs="Book Antiqua"/>
          <w:color w:val="000000"/>
        </w:rPr>
        <w:t>suggested</w:t>
      </w:r>
      <w:r w:rsidR="005673BC"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chemotherapy before local therapies for several reasons. </w:t>
      </w:r>
      <w:r w:rsidRPr="00D62D8F">
        <w:rPr>
          <w:rFonts w:ascii="Book Antiqua" w:eastAsia="Book Antiqua" w:hAnsi="Book Antiqua" w:cs="Book Antiqua"/>
          <w:color w:val="000000"/>
        </w:rPr>
        <w:t xml:space="preserve">This </w:t>
      </w:r>
      <w:r w:rsidR="00EA1A85">
        <w:rPr>
          <w:rFonts w:ascii="Book Antiqua" w:eastAsia="Book Antiqua" w:hAnsi="Book Antiqua" w:cs="Book Antiqua"/>
          <w:color w:val="000000"/>
        </w:rPr>
        <w:t xml:space="preserve">strategy </w:t>
      </w:r>
      <w:r w:rsidRPr="00D62D8F">
        <w:rPr>
          <w:rFonts w:ascii="Book Antiqua" w:eastAsia="Book Antiqua" w:hAnsi="Book Antiqua" w:cs="Book Antiqua"/>
          <w:color w:val="000000"/>
        </w:rPr>
        <w:t>may</w:t>
      </w:r>
      <w:r w:rsidR="00CF3339" w:rsidRPr="00D62D8F">
        <w:rPr>
          <w:rFonts w:ascii="Book Antiqua" w:eastAsia="Book Antiqua" w:hAnsi="Book Antiqua" w:cs="Book Antiqua"/>
          <w:color w:val="000000"/>
        </w:rPr>
        <w:t xml:space="preserve"> not only downstage a </w:t>
      </w:r>
      <w:r w:rsidR="00EA1A85">
        <w:rPr>
          <w:rFonts w:ascii="Book Antiqua" w:eastAsia="Book Antiqua" w:hAnsi="Book Antiqua" w:cs="Book Antiqua"/>
          <w:color w:val="000000"/>
        </w:rPr>
        <w:t>subgroup</w:t>
      </w:r>
      <w:r w:rsidR="00EA1A85"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of patients to curative-intent surgery but also </w:t>
      </w:r>
      <w:r w:rsidR="00EA1A85">
        <w:rPr>
          <w:rFonts w:ascii="Book Antiqua" w:eastAsia="Book Antiqua" w:hAnsi="Book Antiqua" w:cs="Book Antiqua"/>
          <w:color w:val="000000"/>
        </w:rPr>
        <w:t>support</w:t>
      </w:r>
      <w:r w:rsidR="00EA1A85"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to </w:t>
      </w:r>
      <w:r w:rsidR="00EA1A85">
        <w:rPr>
          <w:rFonts w:ascii="Book Antiqua" w:eastAsia="Book Antiqua" w:hAnsi="Book Antiqua" w:cs="Book Antiqua"/>
          <w:color w:val="000000"/>
        </w:rPr>
        <w:t>recognize</w:t>
      </w:r>
      <w:r w:rsidR="00EA1A85"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patients with biologically unfavourable tumours who would likely</w:t>
      </w:r>
      <w:r w:rsidR="00CF3339" w:rsidRPr="00D62D8F">
        <w:rPr>
          <w:rFonts w:ascii="Book Antiqua" w:eastAsia="Book Antiqua" w:hAnsi="Book Antiqua" w:cs="Book Antiqua"/>
          <w:color w:val="000000"/>
        </w:rPr>
        <w:t xml:space="preserve"> not </w:t>
      </w:r>
      <w:r w:rsidR="007218E8">
        <w:rPr>
          <w:rFonts w:ascii="Book Antiqua" w:eastAsia="Book Antiqua" w:hAnsi="Book Antiqua" w:cs="Book Antiqua"/>
          <w:color w:val="000000"/>
        </w:rPr>
        <w:t>benefit</w:t>
      </w:r>
      <w:r w:rsidR="007218E8"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from </w:t>
      </w:r>
      <w:r w:rsidR="00EA1A85">
        <w:rPr>
          <w:rFonts w:ascii="Book Antiqua" w:eastAsia="Book Antiqua" w:hAnsi="Book Antiqua" w:cs="Book Antiqua"/>
          <w:color w:val="000000"/>
        </w:rPr>
        <w:t>abla</w:t>
      </w:r>
      <w:r w:rsidR="00EA1A85">
        <w:rPr>
          <w:rFonts w:ascii="Book Antiqua" w:eastAsia="Book Antiqua" w:hAnsi="Book Antiqua" w:cs="Book Antiqua"/>
          <w:color w:val="000000"/>
        </w:rPr>
        <w:t>tion</w:t>
      </w:r>
      <w:r w:rsidR="00CF3339" w:rsidRPr="00D62D8F">
        <w:rPr>
          <w:rFonts w:ascii="Book Antiqua" w:eastAsia="Book Antiqua" w:hAnsi="Book Antiqua" w:cs="Book Antiqua"/>
          <w:color w:val="000000"/>
        </w:rPr>
        <w:t xml:space="preserve"> </w:t>
      </w:r>
      <w:r w:rsidR="00EA1A85">
        <w:rPr>
          <w:rFonts w:ascii="Book Antiqua" w:eastAsia="Book Antiqua" w:hAnsi="Book Antiqua" w:cs="Book Antiqua"/>
          <w:color w:val="000000"/>
        </w:rPr>
        <w:t>treatments</w:t>
      </w:r>
      <w:r w:rsidR="00CF3339" w:rsidRPr="00D62D8F">
        <w:rPr>
          <w:rFonts w:ascii="Book Antiqua" w:eastAsia="Book Antiqua" w:hAnsi="Book Antiqua" w:cs="Book Antiqua"/>
          <w:color w:val="000000"/>
        </w:rPr>
        <w:t xml:space="preserve">. Ablation therapies seem safe </w:t>
      </w:r>
      <w:r w:rsidR="00245DAE">
        <w:rPr>
          <w:rFonts w:ascii="Book Antiqua" w:eastAsia="Book Antiqua" w:hAnsi="Book Antiqua" w:cs="Book Antiqua"/>
          <w:color w:val="000000"/>
        </w:rPr>
        <w:t>based on</w:t>
      </w:r>
      <w:r w:rsidR="00245DAE" w:rsidRPr="00D62D8F">
        <w:rPr>
          <w:rFonts w:ascii="Book Antiqua" w:eastAsia="Book Antiqua" w:hAnsi="Book Antiqua" w:cs="Book Antiqua"/>
          <w:color w:val="000000"/>
        </w:rPr>
        <w:t xml:space="preserve"> </w:t>
      </w:r>
      <w:r w:rsidR="004B35A5" w:rsidRPr="00D62D8F">
        <w:rPr>
          <w:rFonts w:ascii="Book Antiqua" w:eastAsia="Book Antiqua" w:hAnsi="Book Antiqua" w:cs="Book Antiqua"/>
          <w:color w:val="000000"/>
        </w:rPr>
        <w:t>the</w:t>
      </w:r>
      <w:r w:rsidR="00AD3230">
        <w:rPr>
          <w:rFonts w:ascii="Book Antiqua" w:hAnsi="Book Antiqua" w:cs="Book Antiqua" w:hint="eastAsia"/>
          <w:color w:val="000000"/>
          <w:lang w:eastAsia="zh-CN"/>
        </w:rPr>
        <w:t xml:space="preserve"> </w:t>
      </w:r>
      <w:r w:rsidR="00CF3339" w:rsidRPr="00D62D8F">
        <w:rPr>
          <w:rFonts w:ascii="Book Antiqua" w:eastAsia="Book Antiqua" w:hAnsi="Book Antiqua" w:cs="Book Antiqua"/>
          <w:color w:val="000000"/>
        </w:rPr>
        <w:t xml:space="preserve">1047 </w:t>
      </w:r>
      <w:r w:rsidR="00EA1A85">
        <w:rPr>
          <w:rFonts w:ascii="Book Antiqua" w:eastAsia="Book Antiqua" w:hAnsi="Book Antiqua" w:cs="Book Antiqua"/>
          <w:color w:val="000000"/>
        </w:rPr>
        <w:t>patients</w:t>
      </w:r>
      <w:r w:rsidR="00EA1A85" w:rsidRPr="00D62D8F">
        <w:rPr>
          <w:rFonts w:ascii="Book Antiqua" w:eastAsia="Book Antiqua" w:hAnsi="Book Antiqua" w:cs="Book Antiqua"/>
          <w:color w:val="000000"/>
        </w:rPr>
        <w:t xml:space="preserve"> </w:t>
      </w:r>
      <w:r w:rsidR="00EA1A85">
        <w:rPr>
          <w:rFonts w:ascii="Book Antiqua" w:eastAsia="Book Antiqua" w:hAnsi="Book Antiqua" w:cs="Book Antiqua"/>
          <w:color w:val="000000"/>
        </w:rPr>
        <w:t>assessed</w:t>
      </w:r>
      <w:r w:rsidR="00EA1A85"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in this review. </w:t>
      </w:r>
      <w:r w:rsidR="004B35A5" w:rsidRPr="00D62D8F">
        <w:rPr>
          <w:rFonts w:ascii="Book Antiqua" w:eastAsia="Book Antiqua" w:hAnsi="Book Antiqua" w:cs="Book Antiqua"/>
          <w:color w:val="000000"/>
        </w:rPr>
        <w:t>The m</w:t>
      </w:r>
      <w:r w:rsidR="00CF3339" w:rsidRPr="00D62D8F">
        <w:rPr>
          <w:rFonts w:ascii="Book Antiqua" w:eastAsia="Book Antiqua" w:hAnsi="Book Antiqua" w:cs="Book Antiqua"/>
          <w:color w:val="000000"/>
        </w:rPr>
        <w:t xml:space="preserve">ortality rate ranged </w:t>
      </w:r>
      <w:r w:rsidR="004B35A5" w:rsidRPr="00D62D8F">
        <w:rPr>
          <w:rFonts w:ascii="Book Antiqua" w:eastAsia="Book Antiqua" w:hAnsi="Book Antiqua" w:cs="Book Antiqua"/>
          <w:color w:val="000000"/>
        </w:rPr>
        <w:t>from</w:t>
      </w:r>
      <w:r w:rsidR="00CF3339" w:rsidRPr="00D62D8F">
        <w:rPr>
          <w:rFonts w:ascii="Book Antiqua" w:eastAsia="Book Antiqua" w:hAnsi="Book Antiqua" w:cs="Book Antiqua"/>
          <w:color w:val="000000"/>
        </w:rPr>
        <w:t xml:space="preserve"> 1.8</w:t>
      </w:r>
      <w:r w:rsidR="00CF3339" w:rsidRPr="00D62D8F">
        <w:rPr>
          <w:rFonts w:ascii="Book Antiqua" w:hAnsi="Book Antiqua" w:cs="Book Antiqua"/>
          <w:color w:val="000000"/>
          <w:lang w:eastAsia="zh-CN"/>
        </w:rPr>
        <w:t>%</w:t>
      </w:r>
      <w:r w:rsidR="004B35A5" w:rsidRPr="00D62D8F">
        <w:rPr>
          <w:rFonts w:ascii="Book Antiqua" w:eastAsia="Book Antiqua" w:hAnsi="Book Antiqua" w:cs="Book Antiqua"/>
          <w:color w:val="000000"/>
        </w:rPr>
        <w:t xml:space="preserve"> </w:t>
      </w:r>
      <w:r w:rsidR="004B35A5" w:rsidRPr="00D62D8F">
        <w:rPr>
          <w:rFonts w:ascii="Book Antiqua" w:eastAsia="Book Antiqua" w:hAnsi="Book Antiqua" w:cs="Book Antiqua"/>
          <w:color w:val="000000"/>
        </w:rPr>
        <w:lastRenderedPageBreak/>
        <w:t xml:space="preserve">to </w:t>
      </w:r>
      <w:r w:rsidR="00CF3339" w:rsidRPr="00D62D8F">
        <w:rPr>
          <w:rFonts w:ascii="Book Antiqua" w:eastAsia="Book Antiqua" w:hAnsi="Book Antiqua" w:cs="Book Antiqua"/>
          <w:color w:val="000000"/>
        </w:rPr>
        <w:t>2%. However, despite</w:t>
      </w:r>
      <w:r w:rsidR="008D4DF1">
        <w:rPr>
          <w:rFonts w:ascii="Book Antiqua" w:eastAsia="Book Antiqua" w:hAnsi="Book Antiqua" w:cs="Book Antiqua"/>
          <w:color w:val="000000"/>
        </w:rPr>
        <w:t xml:space="preserve"> the</w:t>
      </w:r>
      <w:r w:rsidR="00CF3339" w:rsidRPr="00D62D8F">
        <w:rPr>
          <w:rFonts w:ascii="Book Antiqua" w:eastAsia="Book Antiqua" w:hAnsi="Book Antiqua" w:cs="Book Antiqua"/>
          <w:color w:val="000000"/>
        </w:rPr>
        <w:t xml:space="preserve"> low mortality, the </w:t>
      </w:r>
      <w:r w:rsidR="008D4DF1">
        <w:rPr>
          <w:rFonts w:ascii="Book Antiqua" w:eastAsia="Book Antiqua" w:hAnsi="Book Antiqua" w:cs="Book Antiqua"/>
          <w:color w:val="000000"/>
        </w:rPr>
        <w:t xml:space="preserve">reported </w:t>
      </w:r>
      <w:r w:rsidR="00CF3339" w:rsidRPr="00D62D8F">
        <w:rPr>
          <w:rFonts w:ascii="Book Antiqua" w:eastAsia="Book Antiqua" w:hAnsi="Book Antiqua" w:cs="Book Antiqua"/>
          <w:color w:val="000000"/>
        </w:rPr>
        <w:t>rate</w:t>
      </w:r>
      <w:r w:rsidR="008D4DF1">
        <w:rPr>
          <w:rFonts w:ascii="Book Antiqua" w:eastAsia="Book Antiqua" w:hAnsi="Book Antiqua" w:cs="Book Antiqua"/>
          <w:color w:val="000000"/>
        </w:rPr>
        <w:t>s</w:t>
      </w:r>
      <w:r w:rsidR="00CF3339" w:rsidRPr="00D62D8F">
        <w:rPr>
          <w:rFonts w:ascii="Book Antiqua" w:eastAsia="Book Antiqua" w:hAnsi="Book Antiqua" w:cs="Book Antiqua"/>
          <w:color w:val="000000"/>
        </w:rPr>
        <w:t xml:space="preserve"> of severe </w:t>
      </w:r>
      <w:r w:rsidRPr="00D62D8F">
        <w:rPr>
          <w:rFonts w:ascii="Book Antiqua" w:eastAsia="Book Antiqua" w:hAnsi="Book Antiqua" w:cs="Book Antiqua"/>
          <w:color w:val="000000"/>
        </w:rPr>
        <w:t>post</w:t>
      </w:r>
      <w:r w:rsidR="00944690">
        <w:rPr>
          <w:rFonts w:ascii="Book Antiqua" w:eastAsia="Book Antiqua" w:hAnsi="Book Antiqua" w:cs="Book Antiqua"/>
          <w:color w:val="000000"/>
        </w:rPr>
        <w:t xml:space="preserve"> </w:t>
      </w:r>
      <w:r w:rsidRPr="00D62D8F">
        <w:rPr>
          <w:rFonts w:ascii="Book Antiqua" w:eastAsia="Book Antiqua" w:hAnsi="Book Antiqua" w:cs="Book Antiqua"/>
          <w:color w:val="000000"/>
        </w:rPr>
        <w:t>procedural</w:t>
      </w:r>
      <w:r w:rsidR="00CF3339" w:rsidRPr="00D62D8F">
        <w:rPr>
          <w:rFonts w:ascii="Book Antiqua" w:eastAsia="Book Antiqua" w:hAnsi="Book Antiqua" w:cs="Book Antiqua"/>
          <w:color w:val="000000"/>
        </w:rPr>
        <w:t xml:space="preserve"> complications </w:t>
      </w:r>
      <w:r w:rsidR="008D4DF1">
        <w:rPr>
          <w:rFonts w:ascii="Book Antiqua" w:eastAsia="Book Antiqua" w:hAnsi="Book Antiqua" w:cs="Book Antiqua"/>
          <w:color w:val="000000"/>
        </w:rPr>
        <w:t>ranged from</w:t>
      </w:r>
      <w:r w:rsidR="008D4DF1"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0</w:t>
      </w:r>
      <w:r w:rsidR="00CF3339" w:rsidRPr="00D62D8F">
        <w:rPr>
          <w:rFonts w:ascii="Book Antiqua" w:hAnsi="Book Antiqua" w:cs="Book Antiqua"/>
          <w:color w:val="000000"/>
          <w:lang w:eastAsia="zh-CN"/>
        </w:rPr>
        <w:t>%</w:t>
      </w:r>
      <w:r w:rsidR="0099397E">
        <w:rPr>
          <w:rFonts w:ascii="Book Antiqua" w:eastAsia="Book Antiqua" w:hAnsi="Book Antiqua" w:cs="Book Antiqua"/>
          <w:color w:val="000000"/>
        </w:rPr>
        <w:t>-</w:t>
      </w:r>
      <w:proofErr w:type="gramStart"/>
      <w:r w:rsidR="00CF3339" w:rsidRPr="00D62D8F">
        <w:rPr>
          <w:rFonts w:ascii="Book Antiqua" w:eastAsia="Book Antiqua" w:hAnsi="Book Antiqua" w:cs="Book Antiqua"/>
          <w:color w:val="000000"/>
        </w:rPr>
        <w:t>42%</w:t>
      </w:r>
      <w:proofErr w:type="gramEnd"/>
      <w:r w:rsidR="00CF3339" w:rsidRPr="00D62D8F">
        <w:rPr>
          <w:rFonts w:ascii="Book Antiqua" w:eastAsia="Book Antiqua" w:hAnsi="Book Antiqua" w:cs="Book Antiqua"/>
          <w:color w:val="000000"/>
        </w:rPr>
        <w:t xml:space="preserve">. </w:t>
      </w:r>
      <w:r w:rsidR="00944690" w:rsidRPr="00D62D8F">
        <w:rPr>
          <w:rFonts w:ascii="Book Antiqua" w:eastAsia="Book Antiqua" w:hAnsi="Book Antiqua" w:cs="Book Antiqua"/>
          <w:color w:val="000000"/>
        </w:rPr>
        <w:t xml:space="preserve">Most </w:t>
      </w:r>
      <w:r w:rsidR="00944690">
        <w:rPr>
          <w:rFonts w:ascii="Book Antiqua" w:eastAsia="Book Antiqua" w:hAnsi="Book Antiqua" w:cs="Book Antiqua"/>
          <w:color w:val="000000"/>
        </w:rPr>
        <w:t>reported</w:t>
      </w:r>
      <w:r w:rsidR="00DB51EE"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complications have been self-limiting and manageable.</w:t>
      </w:r>
      <w:r w:rsidR="00CF3339" w:rsidRPr="00D62D8F">
        <w:rPr>
          <w:rFonts w:ascii="Book Antiqua" w:hAnsi="Book Antiqua"/>
          <w:lang w:eastAsia="zh-CN"/>
        </w:rPr>
        <w:t xml:space="preserve"> </w:t>
      </w:r>
      <w:r w:rsidR="004355B3" w:rsidRPr="00D62D8F">
        <w:rPr>
          <w:rFonts w:ascii="Book Antiqua" w:eastAsia="Book Antiqua" w:hAnsi="Book Antiqua" w:cs="Book Antiqua"/>
          <w:color w:val="000000"/>
        </w:rPr>
        <w:t xml:space="preserve">Median </w:t>
      </w:r>
      <w:r w:rsidR="004355B3" w:rsidRPr="00D62D8F">
        <w:rPr>
          <w:rFonts w:ascii="Book Antiqua" w:hAnsi="Book Antiqua" w:cs="Book Antiqua" w:hint="eastAsia"/>
          <w:color w:val="000000"/>
          <w:lang w:eastAsia="zh-CN"/>
        </w:rPr>
        <w:t>overall survival</w:t>
      </w:r>
      <w:r w:rsidR="00CF3339" w:rsidRPr="00D62D8F">
        <w:rPr>
          <w:rFonts w:ascii="Book Antiqua" w:eastAsia="Book Antiqua" w:hAnsi="Book Antiqua" w:cs="Book Antiqua"/>
          <w:color w:val="000000"/>
        </w:rPr>
        <w:t xml:space="preserve"> varied between 6.0 and 33 mo. </w:t>
      </w:r>
      <w:proofErr w:type="gramStart"/>
      <w:r w:rsidR="004355B3" w:rsidRPr="00D62D8F">
        <w:rPr>
          <w:rFonts w:ascii="Book Antiqua" w:hAnsi="Book Antiqua" w:cs="Book Antiqua" w:hint="eastAsia"/>
          <w:color w:val="000000"/>
          <w:lang w:eastAsia="zh-CN"/>
        </w:rPr>
        <w:t>R</w:t>
      </w:r>
      <w:r w:rsidR="00CF3339" w:rsidRPr="00D62D8F">
        <w:rPr>
          <w:rFonts w:ascii="Book Antiqua" w:eastAsia="Book Antiqua" w:hAnsi="Book Antiqua" w:cs="Book Antiqua"/>
          <w:color w:val="000000"/>
        </w:rPr>
        <w:t>egarding</w:t>
      </w:r>
      <w:proofErr w:type="gramEnd"/>
      <w:r w:rsidR="00CF3339" w:rsidRPr="00D62D8F">
        <w:rPr>
          <w:rFonts w:ascii="Book Antiqua" w:eastAsia="Book Antiqua" w:hAnsi="Book Antiqua" w:cs="Book Antiqua"/>
          <w:color w:val="000000"/>
        </w:rPr>
        <w:t xml:space="preserve"> the technical success rate, </w:t>
      </w:r>
      <w:r w:rsidR="003B2C12">
        <w:rPr>
          <w:rFonts w:ascii="Book Antiqua" w:eastAsia="Book Antiqua" w:hAnsi="Book Antiqua" w:cs="Book Antiqua"/>
          <w:color w:val="000000"/>
        </w:rPr>
        <w:t>assessed</w:t>
      </w:r>
      <w:r w:rsidR="003B2C12" w:rsidRPr="00D62D8F">
        <w:rPr>
          <w:rFonts w:ascii="Book Antiqua" w:eastAsia="Book Antiqua" w:hAnsi="Book Antiqua" w:cs="Book Antiqua"/>
          <w:color w:val="000000"/>
        </w:rPr>
        <w:t xml:space="preserve"> </w:t>
      </w:r>
      <w:r w:rsidR="003B2C12">
        <w:rPr>
          <w:rFonts w:ascii="Book Antiqua" w:eastAsia="Book Antiqua" w:hAnsi="Book Antiqua" w:cs="Book Antiqua"/>
          <w:color w:val="000000"/>
        </w:rPr>
        <w:t>papers</w:t>
      </w:r>
      <w:r w:rsidR="003B2C12"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reported an estimated rate in the range </w:t>
      </w:r>
      <w:r w:rsidRPr="00D62D8F">
        <w:rPr>
          <w:rFonts w:ascii="Book Antiqua" w:eastAsia="Book Antiqua" w:hAnsi="Book Antiqua" w:cs="Book Antiqua"/>
          <w:color w:val="000000"/>
        </w:rPr>
        <w:t xml:space="preserve">of </w:t>
      </w:r>
      <w:r w:rsidR="00CF3339" w:rsidRPr="00D62D8F">
        <w:rPr>
          <w:rFonts w:ascii="Book Antiqua" w:eastAsia="Book Antiqua" w:hAnsi="Book Antiqua" w:cs="Book Antiqua"/>
          <w:color w:val="000000"/>
        </w:rPr>
        <w:t>85</w:t>
      </w:r>
      <w:r w:rsidR="00CF3339" w:rsidRPr="00D62D8F">
        <w:rPr>
          <w:rFonts w:ascii="Book Antiqua" w:hAnsi="Book Antiqua" w:cs="Book Antiqua"/>
          <w:color w:val="000000"/>
          <w:lang w:eastAsia="zh-CN"/>
        </w:rPr>
        <w:t>%</w:t>
      </w:r>
      <w:r w:rsidR="00264BB0" w:rsidRPr="00D62D8F">
        <w:rPr>
          <w:rFonts w:ascii="Book Antiqua" w:eastAsia="Book Antiqua" w:hAnsi="Book Antiqua" w:cs="Book Antiqua"/>
          <w:color w:val="000000"/>
        </w:rPr>
        <w:t xml:space="preserve"> to </w:t>
      </w:r>
      <w:r w:rsidR="00CF3339" w:rsidRPr="00D62D8F">
        <w:rPr>
          <w:rFonts w:ascii="Book Antiqua" w:eastAsia="Book Antiqua" w:hAnsi="Book Antiqua" w:cs="Book Antiqua"/>
          <w:color w:val="000000"/>
        </w:rPr>
        <w:t>100%. However, the</w:t>
      </w:r>
      <w:r w:rsidR="00264BB0" w:rsidRPr="00D62D8F">
        <w:rPr>
          <w:rFonts w:ascii="Book Antiqua" w:eastAsia="Book Antiqua" w:hAnsi="Book Antiqua" w:cs="Book Antiqua"/>
          <w:color w:val="000000"/>
        </w:rPr>
        <w:t xml:space="preserve"> authors</w:t>
      </w:r>
      <w:r w:rsidR="00CF3339" w:rsidRPr="00D62D8F">
        <w:rPr>
          <w:rFonts w:ascii="Book Antiqua" w:eastAsia="Book Antiqua" w:hAnsi="Book Antiqua" w:cs="Book Antiqua"/>
          <w:color w:val="000000"/>
        </w:rPr>
        <w:t xml:space="preserve"> reported early recurrence after treatment. A distinct consideration </w:t>
      </w:r>
      <w:proofErr w:type="gramStart"/>
      <w:r w:rsidR="00CF3339" w:rsidRPr="00D62D8F">
        <w:rPr>
          <w:rFonts w:ascii="Book Antiqua" w:eastAsia="Book Antiqua" w:hAnsi="Book Antiqua" w:cs="Book Antiqua"/>
          <w:color w:val="000000"/>
        </w:rPr>
        <w:t>should</w:t>
      </w:r>
      <w:r w:rsidR="0099397E">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be made</w:t>
      </w:r>
      <w:proofErr w:type="gramEnd"/>
      <w:r w:rsidR="00CF3339" w:rsidRPr="00D62D8F">
        <w:rPr>
          <w:rFonts w:ascii="Book Antiqua" w:eastAsia="Book Antiqua" w:hAnsi="Book Antiqua" w:cs="Book Antiqua"/>
          <w:color w:val="000000"/>
        </w:rPr>
        <w:t xml:space="preserve"> on whether local treatments induce an immune response in the ablated area. </w:t>
      </w:r>
      <w:r w:rsidRPr="00D62D8F">
        <w:rPr>
          <w:rFonts w:ascii="Book Antiqua" w:eastAsia="Book Antiqua" w:hAnsi="Book Antiqua" w:cs="Book Antiqua"/>
          <w:color w:val="000000"/>
        </w:rPr>
        <w:t>Preclinical</w:t>
      </w:r>
      <w:r w:rsidR="00CF3339" w:rsidRPr="00D62D8F">
        <w:rPr>
          <w:rFonts w:ascii="Book Antiqua" w:eastAsia="Book Antiqua" w:hAnsi="Book Antiqua" w:cs="Book Antiqua"/>
          <w:color w:val="000000"/>
        </w:rPr>
        <w:t xml:space="preserve"> and clinical studies have shown that RFA </w:t>
      </w:r>
      <w:r w:rsidRPr="00D62D8F">
        <w:rPr>
          <w:rFonts w:ascii="Book Antiqua" w:eastAsia="Book Antiqua" w:hAnsi="Book Antiqua" w:cs="Book Antiqua"/>
          <w:color w:val="000000"/>
        </w:rPr>
        <w:t xml:space="preserve">is </w:t>
      </w:r>
      <w:r w:rsidR="00CF3339" w:rsidRPr="00D62D8F">
        <w:rPr>
          <w:rFonts w:ascii="Book Antiqua" w:eastAsia="Book Antiqua" w:hAnsi="Book Antiqua" w:cs="Book Antiqua"/>
          <w:color w:val="000000"/>
        </w:rPr>
        <w:t xml:space="preserve">a promising mechanism </w:t>
      </w:r>
      <w:r w:rsidR="00DB51EE">
        <w:rPr>
          <w:rFonts w:ascii="Book Antiqua" w:eastAsia="Book Antiqua" w:hAnsi="Book Antiqua" w:cs="Book Antiqua"/>
          <w:color w:val="000000"/>
        </w:rPr>
        <w:t>for inducing</w:t>
      </w:r>
      <w:r w:rsidR="00CF3339" w:rsidRPr="00D62D8F">
        <w:rPr>
          <w:rFonts w:ascii="Book Antiqua" w:eastAsia="Book Antiqua" w:hAnsi="Book Antiqua" w:cs="Book Antiqua"/>
          <w:color w:val="000000"/>
        </w:rPr>
        <w:t xml:space="preserve"> antigen-presenting cell infiltration and </w:t>
      </w:r>
      <w:r w:rsidR="00012F5D" w:rsidRPr="00D62D8F">
        <w:rPr>
          <w:rFonts w:ascii="Book Antiqua" w:eastAsia="Book Antiqua" w:hAnsi="Book Antiqua" w:cs="Book Antiqua"/>
          <w:color w:val="000000"/>
        </w:rPr>
        <w:t>enhanc</w:t>
      </w:r>
      <w:r w:rsidR="00012F5D">
        <w:rPr>
          <w:rFonts w:ascii="Book Antiqua" w:eastAsia="Book Antiqua" w:hAnsi="Book Antiqua" w:cs="Book Antiqua"/>
          <w:color w:val="000000"/>
        </w:rPr>
        <w:t>ing</w:t>
      </w:r>
      <w:r w:rsidR="00012F5D"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the</w:t>
      </w:r>
      <w:r w:rsidR="00CF3339" w:rsidRPr="00D62D8F">
        <w:rPr>
          <w:rFonts w:ascii="Book Antiqua" w:eastAsia="Book Antiqua" w:hAnsi="Book Antiqua" w:cs="Book Antiqua"/>
          <w:color w:val="000000"/>
        </w:rPr>
        <w:t xml:space="preserve"> systemic </w:t>
      </w:r>
      <w:proofErr w:type="spellStart"/>
      <w:r w:rsidR="00CF3339" w:rsidRPr="00D62D8F">
        <w:rPr>
          <w:rFonts w:ascii="Book Antiqua" w:eastAsia="Book Antiqua" w:hAnsi="Book Antiqua" w:cs="Book Antiqua"/>
          <w:color w:val="000000"/>
        </w:rPr>
        <w:t>antitumour</w:t>
      </w:r>
      <w:proofErr w:type="spellEnd"/>
      <w:r w:rsidR="00CF3339" w:rsidRPr="00D62D8F">
        <w:rPr>
          <w:rFonts w:ascii="Book Antiqua" w:eastAsia="Book Antiqua" w:hAnsi="Book Antiqua" w:cs="Book Antiqua"/>
          <w:color w:val="000000"/>
        </w:rPr>
        <w:t xml:space="preserve"> T-cell immune response and tumour regression.</w:t>
      </w:r>
    </w:p>
    <w:bookmarkEnd w:id="80"/>
    <w:bookmarkEnd w:id="81"/>
    <w:p w14:paraId="1D28A151" w14:textId="77777777" w:rsidR="00EC550F" w:rsidRPr="00D62D8F" w:rsidRDefault="00EC550F" w:rsidP="006D32C5">
      <w:pPr>
        <w:adjustRightInd w:val="0"/>
        <w:snapToGrid w:val="0"/>
        <w:spacing w:line="360" w:lineRule="auto"/>
        <w:jc w:val="both"/>
        <w:rPr>
          <w:rFonts w:ascii="Book Antiqua" w:hAnsi="Book Antiqua"/>
          <w:bCs/>
          <w:caps/>
          <w:lang w:eastAsia="zh-CN"/>
        </w:rPr>
      </w:pPr>
    </w:p>
    <w:p w14:paraId="3AC1741F" w14:textId="77777777" w:rsidR="00EC550F" w:rsidRPr="00D62D8F" w:rsidRDefault="00E924AF" w:rsidP="006D32C5">
      <w:pPr>
        <w:adjustRightInd w:val="0"/>
        <w:snapToGrid w:val="0"/>
        <w:spacing w:line="360" w:lineRule="auto"/>
        <w:jc w:val="both"/>
        <w:outlineLvl w:val="0"/>
        <w:rPr>
          <w:rFonts w:ascii="Book Antiqua" w:hAnsi="Book Antiqua"/>
          <w:bCs/>
          <w:caps/>
          <w:lang w:eastAsia="zh-CN"/>
        </w:rPr>
      </w:pPr>
      <w:r w:rsidRPr="00D62D8F">
        <w:rPr>
          <w:rFonts w:ascii="Book Antiqua" w:hAnsi="Book Antiqua"/>
          <w:bCs/>
          <w:caps/>
        </w:rPr>
        <w:t>Conclusion</w:t>
      </w:r>
    </w:p>
    <w:p w14:paraId="2A909EFB" w14:textId="605DDCFB" w:rsidR="00EC550F" w:rsidRPr="00D62D8F" w:rsidRDefault="00CF3339" w:rsidP="006D32C5">
      <w:pPr>
        <w:adjustRightInd w:val="0"/>
        <w:snapToGrid w:val="0"/>
        <w:spacing w:line="360" w:lineRule="auto"/>
        <w:jc w:val="both"/>
        <w:rPr>
          <w:rFonts w:ascii="Book Antiqua" w:hAnsi="Book Antiqua"/>
          <w:caps/>
          <w:lang w:eastAsia="zh-CN"/>
        </w:rPr>
      </w:pPr>
      <w:bookmarkStart w:id="82" w:name="OLE_LINK146"/>
      <w:bookmarkStart w:id="83" w:name="OLE_LINK147"/>
      <w:r w:rsidRPr="00D62D8F">
        <w:rPr>
          <w:rFonts w:ascii="Book Antiqua" w:eastAsia="Book Antiqua" w:hAnsi="Book Antiqua" w:cs="Book Antiqua"/>
          <w:color w:val="000000"/>
        </w:rPr>
        <w:t xml:space="preserve">In the management of patients with pancreatic cancer, the possibility of </w:t>
      </w:r>
      <w:r w:rsidR="00E924AF" w:rsidRPr="00D62D8F">
        <w:rPr>
          <w:rFonts w:ascii="Book Antiqua" w:eastAsia="Book Antiqua" w:hAnsi="Book Antiqua" w:cs="Book Antiqua"/>
          <w:color w:val="000000"/>
        </w:rPr>
        <w:t xml:space="preserve">a </w:t>
      </w:r>
      <w:r w:rsidRPr="00D62D8F">
        <w:rPr>
          <w:rFonts w:ascii="Book Antiqua" w:eastAsia="Book Antiqua" w:hAnsi="Book Antiqua" w:cs="Book Antiqua"/>
          <w:color w:val="000000"/>
        </w:rPr>
        <w:t xml:space="preserve">multimodal approach </w:t>
      </w:r>
      <w:proofErr w:type="gramStart"/>
      <w:r w:rsidRPr="00D62D8F">
        <w:rPr>
          <w:rFonts w:ascii="Book Antiqua" w:eastAsia="Book Antiqua" w:hAnsi="Book Antiqua" w:cs="Book Antiqua"/>
          <w:color w:val="000000"/>
        </w:rPr>
        <w:t>should be considered</w:t>
      </w:r>
      <w:proofErr w:type="gramEnd"/>
      <w:r w:rsidR="00E924AF" w:rsidRPr="00D62D8F">
        <w:rPr>
          <w:rFonts w:ascii="Book Antiqua" w:eastAsia="Book Antiqua" w:hAnsi="Book Antiqua" w:cs="Book Antiqua"/>
          <w:color w:val="000000"/>
        </w:rPr>
        <w:t>,</w:t>
      </w:r>
      <w:r w:rsidRPr="00D62D8F">
        <w:rPr>
          <w:rFonts w:ascii="Book Antiqua" w:eastAsia="Book Antiqua" w:hAnsi="Book Antiqua" w:cs="Book Antiqua"/>
          <w:color w:val="000000"/>
        </w:rPr>
        <w:t xml:space="preserve"> and conceptually, the combination of RFA with immunotherapy represents a novel angle of attack against this tumour.</w:t>
      </w:r>
    </w:p>
    <w:bookmarkEnd w:id="82"/>
    <w:bookmarkEnd w:id="83"/>
    <w:p w14:paraId="0B140E4E" w14:textId="77777777" w:rsidR="00A77B3E" w:rsidRPr="00D62D8F" w:rsidRDefault="00A77B3E" w:rsidP="006D32C5">
      <w:pPr>
        <w:snapToGrid w:val="0"/>
        <w:spacing w:line="360" w:lineRule="auto"/>
        <w:jc w:val="both"/>
        <w:rPr>
          <w:rFonts w:ascii="Book Antiqua" w:hAnsi="Book Antiqua"/>
          <w:lang w:eastAsia="zh-CN"/>
        </w:rPr>
      </w:pPr>
    </w:p>
    <w:p w14:paraId="1B757FF5" w14:textId="13588207" w:rsidR="00A77B3E" w:rsidRPr="00D62D8F" w:rsidRDefault="00E924AF" w:rsidP="006D32C5">
      <w:pPr>
        <w:snapToGrid w:val="0"/>
        <w:spacing w:line="360" w:lineRule="auto"/>
        <w:jc w:val="both"/>
        <w:rPr>
          <w:rFonts w:ascii="Book Antiqua" w:hAnsi="Book Antiqua"/>
        </w:rPr>
      </w:pPr>
      <w:r w:rsidRPr="00D62D8F">
        <w:rPr>
          <w:rFonts w:ascii="Book Antiqua" w:eastAsia="Book Antiqua" w:hAnsi="Book Antiqua" w:cs="Book Antiqua"/>
          <w:b/>
          <w:bCs/>
          <w:color w:val="000000"/>
        </w:rPr>
        <w:t xml:space="preserve">Key Words: </w:t>
      </w:r>
      <w:bookmarkStart w:id="84" w:name="OLE_LINK127"/>
      <w:bookmarkStart w:id="85" w:name="OLE_LINK128"/>
      <w:bookmarkStart w:id="86" w:name="OLE_LINK134"/>
      <w:r w:rsidRPr="00D62D8F">
        <w:rPr>
          <w:rFonts w:ascii="Book Antiqua" w:eastAsia="Book Antiqua" w:hAnsi="Book Antiqua" w:cs="Book Antiqua"/>
          <w:color w:val="000000"/>
        </w:rPr>
        <w:t xml:space="preserve">Pancreatic cancer; Ablation treatment; </w:t>
      </w:r>
      <w:r w:rsidR="00EC370F" w:rsidRPr="00D62D8F">
        <w:rPr>
          <w:rFonts w:ascii="Book Antiqua" w:hAnsi="Book Antiqua" w:cs="Book Antiqua" w:hint="eastAsia"/>
          <w:color w:val="000000"/>
          <w:lang w:eastAsia="zh-CN"/>
        </w:rPr>
        <w:t>R</w:t>
      </w:r>
      <w:r w:rsidRPr="00D62D8F">
        <w:rPr>
          <w:rFonts w:ascii="Book Antiqua" w:eastAsia="Book Antiqua" w:hAnsi="Book Antiqua" w:cs="Book Antiqua"/>
          <w:color w:val="000000"/>
        </w:rPr>
        <w:t xml:space="preserve">adiofrequency ablation; </w:t>
      </w:r>
      <w:r w:rsidR="00EC370F" w:rsidRPr="00D62D8F">
        <w:rPr>
          <w:rFonts w:ascii="Book Antiqua" w:hAnsi="Book Antiqua" w:cs="Book Antiqua" w:hint="eastAsia"/>
          <w:color w:val="000000"/>
          <w:lang w:eastAsia="zh-CN"/>
        </w:rPr>
        <w:t>M</w:t>
      </w:r>
      <w:r w:rsidRPr="00D62D8F">
        <w:rPr>
          <w:rFonts w:ascii="Book Antiqua" w:eastAsia="Book Antiqua" w:hAnsi="Book Antiqua" w:cs="Book Antiqua"/>
          <w:color w:val="000000"/>
        </w:rPr>
        <w:t xml:space="preserve">icrowave ablation; </w:t>
      </w:r>
      <w:r w:rsidR="00EC370F" w:rsidRPr="00D62D8F">
        <w:rPr>
          <w:rFonts w:ascii="Book Antiqua" w:hAnsi="Book Antiqua" w:cs="Book Antiqua" w:hint="eastAsia"/>
          <w:color w:val="000000"/>
          <w:lang w:eastAsia="zh-CN"/>
        </w:rPr>
        <w:t>I</w:t>
      </w:r>
      <w:r w:rsidRPr="00D62D8F">
        <w:rPr>
          <w:rFonts w:ascii="Book Antiqua" w:eastAsia="Book Antiqua" w:hAnsi="Book Antiqua" w:cs="Book Antiqua"/>
          <w:color w:val="000000"/>
        </w:rPr>
        <w:t>rrevers</w:t>
      </w:r>
      <w:r w:rsidRPr="00D62D8F">
        <w:rPr>
          <w:rFonts w:ascii="Book Antiqua" w:eastAsia="Book Antiqua" w:hAnsi="Book Antiqua" w:cs="Book Antiqua"/>
          <w:color w:val="000000"/>
        </w:rPr>
        <w:t xml:space="preserve">ible; </w:t>
      </w:r>
      <w:bookmarkStart w:id="87" w:name="OLE_LINK32"/>
      <w:bookmarkStart w:id="88" w:name="OLE_LINK33"/>
      <w:proofErr w:type="spellStart"/>
      <w:r w:rsidR="005643EC">
        <w:rPr>
          <w:rFonts w:ascii="Book Antiqua" w:hAnsi="Book Antiqua" w:cs="Book Antiqua"/>
          <w:color w:val="000000"/>
          <w:lang w:eastAsia="zh-CN"/>
        </w:rPr>
        <w:t>Electrochemotherapy</w:t>
      </w:r>
      <w:bookmarkEnd w:id="87"/>
      <w:bookmarkEnd w:id="88"/>
      <w:proofErr w:type="spellEnd"/>
    </w:p>
    <w:bookmarkEnd w:id="84"/>
    <w:bookmarkEnd w:id="85"/>
    <w:bookmarkEnd w:id="86"/>
    <w:p w14:paraId="05BAA7A2" w14:textId="77777777" w:rsidR="00A77B3E" w:rsidRPr="00D62D8F" w:rsidRDefault="00A77B3E" w:rsidP="006D32C5">
      <w:pPr>
        <w:snapToGrid w:val="0"/>
        <w:spacing w:line="360" w:lineRule="auto"/>
        <w:jc w:val="both"/>
        <w:rPr>
          <w:rFonts w:ascii="Book Antiqua" w:hAnsi="Book Antiqua"/>
          <w:lang w:eastAsia="zh-CN"/>
        </w:rPr>
      </w:pPr>
    </w:p>
    <w:p w14:paraId="64BDAC38" w14:textId="0BF38053" w:rsidR="00A77B3E" w:rsidRPr="00D62D8F" w:rsidRDefault="00157289" w:rsidP="006D32C5">
      <w:pPr>
        <w:snapToGrid w:val="0"/>
        <w:spacing w:line="360" w:lineRule="auto"/>
        <w:jc w:val="both"/>
        <w:rPr>
          <w:rFonts w:ascii="Book Antiqua" w:hAnsi="Book Antiqua"/>
        </w:rPr>
      </w:pPr>
      <w:bookmarkStart w:id="89" w:name="OLE_LINK129"/>
      <w:bookmarkStart w:id="90" w:name="OLE_LINK130"/>
      <w:proofErr w:type="spellStart"/>
      <w:r w:rsidRPr="00D62D8F">
        <w:rPr>
          <w:rFonts w:ascii="Book Antiqua" w:eastAsia="Book Antiqua" w:hAnsi="Book Antiqua" w:cs="Book Antiqua"/>
          <w:color w:val="000000"/>
        </w:rPr>
        <w:t>Granata</w:t>
      </w:r>
      <w:proofErr w:type="spellEnd"/>
      <w:r w:rsidRPr="00D62D8F">
        <w:rPr>
          <w:rFonts w:ascii="Book Antiqua" w:eastAsia="Book Antiqua" w:hAnsi="Book Antiqua" w:cs="Book Antiqua"/>
          <w:color w:val="000000"/>
        </w:rPr>
        <w:t xml:space="preserve"> V, </w:t>
      </w:r>
      <w:proofErr w:type="spellStart"/>
      <w:r w:rsidRPr="00D62D8F">
        <w:rPr>
          <w:rFonts w:ascii="Book Antiqua" w:eastAsia="Book Antiqua" w:hAnsi="Book Antiqua" w:cs="Book Antiqua"/>
          <w:color w:val="000000"/>
        </w:rPr>
        <w:t>Grassi</w:t>
      </w:r>
      <w:proofErr w:type="spellEnd"/>
      <w:r w:rsidRPr="00D62D8F">
        <w:rPr>
          <w:rFonts w:ascii="Book Antiqua" w:eastAsia="Book Antiqua" w:hAnsi="Book Antiqua" w:cs="Book Antiqua"/>
          <w:color w:val="000000"/>
        </w:rPr>
        <w:t xml:space="preserve"> R, Fusco R, Belli A, </w:t>
      </w:r>
      <w:proofErr w:type="spellStart"/>
      <w:r w:rsidRPr="00D62D8F">
        <w:rPr>
          <w:rFonts w:ascii="Book Antiqua" w:eastAsia="Book Antiqua" w:hAnsi="Book Antiqua" w:cs="Book Antiqua"/>
          <w:color w:val="000000"/>
        </w:rPr>
        <w:t>Palaia</w:t>
      </w:r>
      <w:proofErr w:type="spellEnd"/>
      <w:r w:rsidRPr="00D62D8F">
        <w:rPr>
          <w:rFonts w:ascii="Book Antiqua" w:eastAsia="Book Antiqua" w:hAnsi="Book Antiqua" w:cs="Book Antiqua"/>
          <w:color w:val="000000"/>
        </w:rPr>
        <w:t xml:space="preserve"> R, </w:t>
      </w:r>
      <w:proofErr w:type="spellStart"/>
      <w:r w:rsidRPr="00D62D8F">
        <w:rPr>
          <w:rFonts w:ascii="Book Antiqua" w:eastAsia="Book Antiqua" w:hAnsi="Book Antiqua" w:cs="Book Antiqua"/>
          <w:color w:val="000000"/>
        </w:rPr>
        <w:t>Carrafiello</w:t>
      </w:r>
      <w:proofErr w:type="spellEnd"/>
      <w:r w:rsidRPr="00D62D8F">
        <w:rPr>
          <w:rFonts w:ascii="Book Antiqua" w:eastAsia="Book Antiqua" w:hAnsi="Book Antiqua" w:cs="Book Antiqua"/>
          <w:color w:val="000000"/>
        </w:rPr>
        <w:t xml:space="preserve"> G, Miele V, </w:t>
      </w:r>
      <w:proofErr w:type="spellStart"/>
      <w:r w:rsidRPr="00D62D8F">
        <w:rPr>
          <w:rFonts w:ascii="Book Antiqua" w:eastAsia="Book Antiqua" w:hAnsi="Book Antiqua" w:cs="Book Antiqua"/>
          <w:color w:val="000000"/>
        </w:rPr>
        <w:t>Grassi</w:t>
      </w:r>
      <w:proofErr w:type="spellEnd"/>
      <w:r w:rsidRPr="00D62D8F">
        <w:rPr>
          <w:rFonts w:ascii="Book Antiqua" w:eastAsia="Book Antiqua" w:hAnsi="Book Antiqua" w:cs="Book Antiqua"/>
          <w:color w:val="000000"/>
        </w:rPr>
        <w:t xml:space="preserve"> R, </w:t>
      </w:r>
      <w:proofErr w:type="spellStart"/>
      <w:r w:rsidRPr="00D62D8F">
        <w:rPr>
          <w:rFonts w:ascii="Book Antiqua" w:eastAsia="Book Antiqua" w:hAnsi="Book Antiqua" w:cs="Book Antiqua"/>
          <w:color w:val="000000"/>
        </w:rPr>
        <w:t>Izzo</w:t>
      </w:r>
      <w:proofErr w:type="spellEnd"/>
      <w:r w:rsidRPr="00D62D8F">
        <w:rPr>
          <w:rFonts w:ascii="Book Antiqua" w:eastAsia="Book Antiqua" w:hAnsi="Book Antiqua" w:cs="Book Antiqua"/>
          <w:color w:val="000000"/>
        </w:rPr>
        <w:t xml:space="preserve"> F. Local Ablation of pancreatic tumours: </w:t>
      </w:r>
      <w:r w:rsidRPr="00D62D8F">
        <w:rPr>
          <w:rFonts w:ascii="Book Antiqua" w:hAnsi="Book Antiqua" w:cs="Book Antiqua" w:hint="eastAsia"/>
          <w:color w:val="000000"/>
          <w:lang w:eastAsia="zh-CN"/>
        </w:rPr>
        <w:t>S</w:t>
      </w:r>
      <w:r w:rsidR="00E924AF" w:rsidRPr="00D62D8F">
        <w:rPr>
          <w:rFonts w:ascii="Book Antiqua" w:eastAsia="Book Antiqua" w:hAnsi="Book Antiqua" w:cs="Book Antiqua"/>
          <w:color w:val="000000"/>
        </w:rPr>
        <w:t xml:space="preserve">tate of the art and future perspectives. </w:t>
      </w:r>
      <w:r w:rsidR="00E924AF" w:rsidRPr="00D62D8F">
        <w:rPr>
          <w:rFonts w:ascii="Book Antiqua" w:eastAsia="Book Antiqua" w:hAnsi="Book Antiqua" w:cs="Book Antiqua"/>
          <w:i/>
          <w:iCs/>
          <w:color w:val="000000"/>
        </w:rPr>
        <w:t xml:space="preserve">World J </w:t>
      </w:r>
      <w:proofErr w:type="spellStart"/>
      <w:r w:rsidR="00E924AF" w:rsidRPr="00D62D8F">
        <w:rPr>
          <w:rFonts w:ascii="Book Antiqua" w:eastAsia="Book Antiqua" w:hAnsi="Book Antiqua" w:cs="Book Antiqua"/>
          <w:i/>
          <w:iCs/>
          <w:color w:val="000000"/>
        </w:rPr>
        <w:t>Gastroenterol</w:t>
      </w:r>
      <w:proofErr w:type="spellEnd"/>
      <w:r w:rsidR="00E924AF" w:rsidRPr="00D62D8F">
        <w:rPr>
          <w:rFonts w:ascii="Book Antiqua" w:eastAsia="Book Antiqua" w:hAnsi="Book Antiqua" w:cs="Book Antiqua"/>
          <w:color w:val="000000"/>
        </w:rPr>
        <w:t xml:space="preserve"> 2021; </w:t>
      </w:r>
      <w:proofErr w:type="gramStart"/>
      <w:r w:rsidR="00E924AF" w:rsidRPr="00D62D8F">
        <w:rPr>
          <w:rFonts w:ascii="Book Antiqua" w:eastAsia="Book Antiqua" w:hAnsi="Book Antiqua" w:cs="Book Antiqua"/>
          <w:color w:val="000000"/>
        </w:rPr>
        <w:t>In</w:t>
      </w:r>
      <w:proofErr w:type="gramEnd"/>
      <w:r w:rsidR="00E924AF" w:rsidRPr="00D62D8F">
        <w:rPr>
          <w:rFonts w:ascii="Book Antiqua" w:eastAsia="Book Antiqua" w:hAnsi="Book Antiqua" w:cs="Book Antiqua"/>
          <w:color w:val="000000"/>
        </w:rPr>
        <w:t xml:space="preserve"> press</w:t>
      </w:r>
    </w:p>
    <w:bookmarkEnd w:id="89"/>
    <w:bookmarkEnd w:id="90"/>
    <w:p w14:paraId="5B84CD4A" w14:textId="77777777" w:rsidR="00A77B3E" w:rsidRPr="00D62D8F" w:rsidRDefault="00A77B3E" w:rsidP="006D32C5">
      <w:pPr>
        <w:snapToGrid w:val="0"/>
        <w:spacing w:line="360" w:lineRule="auto"/>
        <w:jc w:val="both"/>
        <w:rPr>
          <w:rFonts w:ascii="Book Antiqua" w:hAnsi="Book Antiqua"/>
        </w:rPr>
      </w:pPr>
    </w:p>
    <w:p w14:paraId="108B021B" w14:textId="3FDC84E6" w:rsidR="001B3DB4" w:rsidRDefault="00E924AF" w:rsidP="006D32C5">
      <w:pPr>
        <w:snapToGrid w:val="0"/>
        <w:spacing w:line="360" w:lineRule="auto"/>
        <w:jc w:val="both"/>
        <w:rPr>
          <w:rFonts w:ascii="Book Antiqua" w:hAnsi="Book Antiqua" w:cs="Book Antiqua"/>
          <w:color w:val="000000"/>
          <w:lang w:eastAsia="zh-CN"/>
        </w:rPr>
      </w:pPr>
      <w:r w:rsidRPr="00D62D8F">
        <w:rPr>
          <w:rFonts w:ascii="Book Antiqua" w:eastAsia="Book Antiqua" w:hAnsi="Book Antiqua" w:cs="Book Antiqua"/>
          <w:b/>
          <w:bCs/>
          <w:color w:val="000000"/>
        </w:rPr>
        <w:t xml:space="preserve">Core Tip: </w:t>
      </w:r>
      <w:bookmarkStart w:id="91" w:name="OLE_LINK131"/>
      <w:bookmarkStart w:id="92" w:name="OLE_LINK132"/>
      <w:bookmarkStart w:id="93" w:name="OLE_LINK133"/>
      <w:r w:rsidRPr="00D62D8F">
        <w:rPr>
          <w:rFonts w:ascii="Book Antiqua" w:eastAsia="Book Antiqua" w:hAnsi="Book Antiqua" w:cs="Book Antiqua"/>
          <w:color w:val="000000"/>
        </w:rPr>
        <w:t>In the current state of knowledge, the most commonly used technologies in locally advanced pancreatic cancer are radiofrequency ablation, microwave ablation</w:t>
      </w:r>
      <w:r w:rsidR="004355B3"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 xml:space="preserve"> and irreversible or </w:t>
      </w:r>
      <w:bookmarkStart w:id="94" w:name="OLE_LINK28"/>
      <w:bookmarkStart w:id="95" w:name="OLE_LINK29"/>
      <w:r w:rsidRPr="00D62D8F">
        <w:rPr>
          <w:rFonts w:ascii="Book Antiqua" w:eastAsia="Book Antiqua" w:hAnsi="Book Antiqua" w:cs="Book Antiqua"/>
          <w:color w:val="000000"/>
        </w:rPr>
        <w:t>reversible electroporation combined with low doses of chemotherapeutic drugs</w:t>
      </w:r>
      <w:bookmarkEnd w:id="94"/>
      <w:bookmarkEnd w:id="95"/>
      <w:r w:rsidRPr="00D62D8F">
        <w:rPr>
          <w:rFonts w:ascii="Book Antiqua" w:eastAsia="Book Antiqua" w:hAnsi="Book Antiqua" w:cs="Book Antiqua"/>
          <w:color w:val="000000"/>
        </w:rPr>
        <w:t xml:space="preserve">. Our purpose is to report an </w:t>
      </w:r>
      <w:r w:rsidR="009A5B1F">
        <w:rPr>
          <w:rFonts w:ascii="Book Antiqua" w:eastAsia="Book Antiqua" w:hAnsi="Book Antiqua" w:cs="Book Antiqua"/>
          <w:color w:val="000000"/>
        </w:rPr>
        <w:t>up</w:t>
      </w:r>
      <w:r w:rsidR="00286A52">
        <w:rPr>
          <w:rFonts w:ascii="Book Antiqua" w:eastAsia="Book Antiqua" w:hAnsi="Book Antiqua" w:cs="Book Antiqua"/>
          <w:color w:val="000000"/>
        </w:rPr>
        <w:t>d</w:t>
      </w:r>
      <w:r w:rsidR="009A5B1F">
        <w:rPr>
          <w:rFonts w:ascii="Book Antiqua" w:eastAsia="Book Antiqua" w:hAnsi="Book Antiqua" w:cs="Book Antiqua"/>
          <w:color w:val="000000"/>
        </w:rPr>
        <w:t>ate</w:t>
      </w:r>
      <w:r w:rsidR="00286A52">
        <w:rPr>
          <w:rFonts w:ascii="Book Antiqua" w:eastAsia="Book Antiqua" w:hAnsi="Book Antiqua" w:cs="Book Antiqua"/>
          <w:color w:val="000000"/>
        </w:rPr>
        <w:t>d</w:t>
      </w:r>
      <w:r w:rsidR="009A5B1F">
        <w:rPr>
          <w:rFonts w:ascii="Book Antiqua" w:eastAsia="Book Antiqua" w:hAnsi="Book Antiqua" w:cs="Book Antiqua"/>
          <w:color w:val="000000"/>
        </w:rPr>
        <w:t xml:space="preserve"> </w:t>
      </w:r>
      <w:r w:rsidRPr="00D62D8F">
        <w:rPr>
          <w:rFonts w:ascii="Book Antiqua" w:eastAsia="Book Antiqua" w:hAnsi="Book Antiqua" w:cs="Book Antiqua"/>
          <w:color w:val="000000"/>
        </w:rPr>
        <w:t>overview of these techniques, highlighting the advantages and limitations of each technology.</w:t>
      </w:r>
      <w:bookmarkEnd w:id="91"/>
      <w:bookmarkEnd w:id="92"/>
      <w:bookmarkEnd w:id="93"/>
      <w:r w:rsidR="001B3DB4">
        <w:rPr>
          <w:rFonts w:ascii="Book Antiqua" w:hAnsi="Book Antiqua" w:cs="Book Antiqua"/>
          <w:color w:val="000000"/>
          <w:lang w:eastAsia="zh-CN"/>
        </w:rPr>
        <w:br w:type="page"/>
      </w:r>
    </w:p>
    <w:p w14:paraId="42FA7A39" w14:textId="39A1D592" w:rsidR="00A77B3E" w:rsidRPr="001B3DB4" w:rsidRDefault="00E924AF" w:rsidP="006D32C5">
      <w:pPr>
        <w:snapToGrid w:val="0"/>
        <w:spacing w:line="360" w:lineRule="auto"/>
        <w:jc w:val="both"/>
        <w:outlineLvl w:val="0"/>
        <w:rPr>
          <w:rFonts w:ascii="Book Antiqua" w:eastAsia="Book Antiqua" w:hAnsi="Book Antiqua" w:cs="Book Antiqua"/>
          <w:color w:val="000000"/>
        </w:rPr>
      </w:pPr>
      <w:r w:rsidRPr="00D62D8F">
        <w:rPr>
          <w:rFonts w:ascii="Book Antiqua" w:eastAsia="Book Antiqua" w:hAnsi="Book Antiqua" w:cs="Book Antiqua"/>
          <w:b/>
          <w:caps/>
          <w:color w:val="000000"/>
          <w:u w:val="single"/>
        </w:rPr>
        <w:lastRenderedPageBreak/>
        <w:t>INTRODUCTION</w:t>
      </w:r>
    </w:p>
    <w:p w14:paraId="1E2FBF2A" w14:textId="2AA21626" w:rsidR="00A77B3E" w:rsidRPr="00D62D8F" w:rsidRDefault="00E924AF" w:rsidP="006D32C5">
      <w:pPr>
        <w:snapToGrid w:val="0"/>
        <w:spacing w:line="360" w:lineRule="auto"/>
        <w:jc w:val="both"/>
      </w:pPr>
      <w:bookmarkStart w:id="96" w:name="OLE_LINK148"/>
      <w:bookmarkStart w:id="97" w:name="OLE_LINK149"/>
      <w:r w:rsidRPr="00D62D8F">
        <w:rPr>
          <w:rFonts w:ascii="Book Antiqua" w:eastAsia="Book Antiqua" w:hAnsi="Book Antiqua" w:cs="Book Antiqua"/>
          <w:color w:val="000000"/>
        </w:rPr>
        <w:t>Worldwide, an estimated 19.3 million new cancer cases and almost 10.0 million cancer deaths occurred in 2020</w:t>
      </w:r>
      <w:r w:rsidRPr="00D62D8F">
        <w:rPr>
          <w:rFonts w:ascii="Book Antiqua" w:eastAsia="Book Antiqua" w:hAnsi="Book Antiqua" w:cs="Book Antiqua"/>
          <w:color w:val="000000"/>
          <w:vertAlign w:val="superscript"/>
        </w:rPr>
        <w:t>[1]</w:t>
      </w:r>
      <w:r w:rsidRPr="00D62D8F">
        <w:rPr>
          <w:rFonts w:ascii="Book Antiqua" w:eastAsia="Book Antiqua" w:hAnsi="Book Antiqua" w:cs="Book Antiqua"/>
          <w:color w:val="000000"/>
        </w:rPr>
        <w:t>. Pancreatic cancer accounts for almost as many deaths (466000) as cases (496000) because of its poor prognosis</w:t>
      </w:r>
      <w:r w:rsidR="00473BC7">
        <w:rPr>
          <w:rFonts w:ascii="Book Antiqua" w:eastAsia="Book Antiqua" w:hAnsi="Book Antiqua" w:cs="Book Antiqua"/>
          <w:color w:val="000000"/>
        </w:rPr>
        <w:t>,</w:t>
      </w:r>
      <w:r w:rsidRPr="00D62D8F">
        <w:rPr>
          <w:rFonts w:ascii="Book Antiqua" w:eastAsia="Book Antiqua" w:hAnsi="Book Antiqua" w:cs="Book Antiqua"/>
          <w:color w:val="000000"/>
        </w:rPr>
        <w:t xml:space="preserve"> and</w:t>
      </w:r>
      <w:r w:rsidR="00473BC7">
        <w:rPr>
          <w:rFonts w:ascii="Book Antiqua" w:eastAsia="Book Antiqua" w:hAnsi="Book Antiqua" w:cs="Book Antiqua"/>
          <w:color w:val="000000"/>
        </w:rPr>
        <w:t xml:space="preserve"> it</w:t>
      </w:r>
      <w:r w:rsidRPr="00D62D8F">
        <w:rPr>
          <w:rFonts w:ascii="Book Antiqua" w:eastAsia="Book Antiqua" w:hAnsi="Book Antiqua" w:cs="Book Antiqua"/>
          <w:color w:val="000000"/>
        </w:rPr>
        <w:t xml:space="preserve"> is the seventh leading cause of cancer death in both sexes. Both incidence and mortality rates have been stable or slightly increased in many countries, likely reflecting the increasing prevalence of obesity, diabetes, and alcohol consumption, although improvements in diagnostic and cancer registration practices may also be </w:t>
      </w:r>
      <w:r w:rsidR="00F56623">
        <w:rPr>
          <w:rFonts w:ascii="Book Antiqua" w:eastAsia="Book Antiqua" w:hAnsi="Book Antiqua" w:cs="Book Antiqua"/>
          <w:color w:val="000000"/>
        </w:rPr>
        <w:t>factors</w:t>
      </w:r>
      <w:r w:rsidRPr="00D62D8F">
        <w:rPr>
          <w:rFonts w:ascii="Book Antiqua" w:eastAsia="Book Antiqua" w:hAnsi="Book Antiqua" w:cs="Book Antiqua"/>
          <w:color w:val="000000"/>
        </w:rPr>
        <w:t xml:space="preserve"> in some countries.</w:t>
      </w:r>
      <w:r w:rsidRPr="00D62D8F">
        <w:rPr>
          <w:rFonts w:ascii="Book Antiqua" w:eastAsia="Book Antiqua" w:hAnsi="Book Antiqua" w:cs="Book Antiqua"/>
          <w:color w:val="000000"/>
          <w:szCs w:val="30"/>
          <w:vertAlign w:val="superscript"/>
        </w:rPr>
        <w:t xml:space="preserve"> </w:t>
      </w:r>
      <w:r w:rsidRPr="00D62D8F">
        <w:rPr>
          <w:rFonts w:ascii="Book Antiqua" w:eastAsia="Book Antiqua" w:hAnsi="Book Antiqua" w:cs="Book Antiqua"/>
          <w:color w:val="000000"/>
        </w:rPr>
        <w:t xml:space="preserve">Given that the rates of this disease are rather stable relative to the declining rates of breast cancer, it has been projected </w:t>
      </w:r>
      <w:r w:rsidR="006A426C" w:rsidRPr="00D62D8F">
        <w:rPr>
          <w:rFonts w:ascii="Book Antiqua" w:eastAsia="Book Antiqua" w:hAnsi="Book Antiqua" w:cs="Book Antiqua"/>
          <w:color w:val="000000"/>
        </w:rPr>
        <w:t xml:space="preserve">in a study of 28 European countries </w:t>
      </w:r>
      <w:r w:rsidRPr="00D62D8F">
        <w:rPr>
          <w:rFonts w:ascii="Book Antiqua" w:eastAsia="Book Antiqua" w:hAnsi="Book Antiqua" w:cs="Book Antiqua"/>
          <w:color w:val="000000"/>
        </w:rPr>
        <w:t>that pancreatic cancer will surpass breast cancer as the third leading cause of cancer death by 2025</w:t>
      </w:r>
      <w:r w:rsidRPr="00D62D8F">
        <w:rPr>
          <w:rFonts w:ascii="Book Antiqua" w:eastAsia="Book Antiqua" w:hAnsi="Book Antiqua" w:cs="Book Antiqua"/>
          <w:color w:val="000000"/>
          <w:vertAlign w:val="superscript"/>
        </w:rPr>
        <w:t>[1]</w:t>
      </w:r>
      <w:r w:rsidRPr="00D62D8F">
        <w:rPr>
          <w:rFonts w:ascii="Book Antiqua" w:eastAsia="Book Antiqua" w:hAnsi="Book Antiqua" w:cs="Book Antiqua"/>
          <w:color w:val="000000"/>
        </w:rPr>
        <w:t>.</w:t>
      </w:r>
    </w:p>
    <w:p w14:paraId="28C57BA9" w14:textId="0030F102"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The only curative treatment is surgery; however, many patients have locally advanced or metastatic disease at diagnosis, and systemic chemotherapy is usually the main </w:t>
      </w:r>
      <w:proofErr w:type="gramStart"/>
      <w:r w:rsidRPr="00D62D8F">
        <w:rPr>
          <w:rFonts w:ascii="Book Antiqua" w:eastAsia="Book Antiqua" w:hAnsi="Book Antiqua" w:cs="Book Antiqua"/>
          <w:color w:val="000000"/>
        </w:rPr>
        <w:t>treatment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2-6]</w:t>
      </w:r>
      <w:r w:rsidR="00B21352" w:rsidRPr="00D62D8F">
        <w:rPr>
          <w:rFonts w:ascii="Book Antiqua" w:eastAsia="Book Antiqua" w:hAnsi="Book Antiqua" w:cs="Book Antiqua"/>
          <w:color w:val="000000"/>
        </w:rPr>
        <w:t xml:space="preserve">. The median survival of patients with metastatic disease treated with FOLFIRINOX therapy is only 3 </w:t>
      </w:r>
      <w:proofErr w:type="spellStart"/>
      <w:proofErr w:type="gramStart"/>
      <w:r w:rsidR="00B21352"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2,5]</w:t>
      </w:r>
      <w:r w:rsidRPr="00D62D8F">
        <w:rPr>
          <w:rFonts w:ascii="Book Antiqua" w:eastAsia="Book Antiqua" w:hAnsi="Book Antiqua" w:cs="Book Antiqua"/>
          <w:color w:val="000000"/>
        </w:rPr>
        <w:t>. FOLFIRINOX or modified FOLFIRINOX and gemcitabine/albumin-bound nab-paclitaxel</w:t>
      </w:r>
      <w:r w:rsidR="006A426C" w:rsidRPr="006A426C">
        <w:rPr>
          <w:rFonts w:ascii="Book Antiqua" w:eastAsia="Book Antiqua" w:hAnsi="Book Antiqua" w:cs="Book Antiqua"/>
          <w:color w:val="000000"/>
        </w:rPr>
        <w:t xml:space="preserve"> </w:t>
      </w:r>
      <w:r w:rsidR="006A426C" w:rsidRPr="00D62D8F">
        <w:rPr>
          <w:rFonts w:ascii="Book Antiqua" w:eastAsia="Book Antiqua" w:hAnsi="Book Antiqua" w:cs="Book Antiqua"/>
          <w:color w:val="000000"/>
        </w:rPr>
        <w:t xml:space="preserve">remain </w:t>
      </w:r>
      <w:r w:rsidR="006A426C">
        <w:rPr>
          <w:rFonts w:ascii="Book Antiqua" w:eastAsia="Book Antiqua" w:hAnsi="Book Antiqua" w:cs="Book Antiqua"/>
          <w:color w:val="000000"/>
        </w:rPr>
        <w:t>the f</w:t>
      </w:r>
      <w:r w:rsidR="006A426C" w:rsidRPr="00D62D8F">
        <w:rPr>
          <w:rFonts w:ascii="Book Antiqua" w:eastAsia="Book Antiqua" w:hAnsi="Book Antiqua" w:cs="Book Antiqua"/>
          <w:color w:val="000000"/>
        </w:rPr>
        <w:t>irst-line treatment regimens</w:t>
      </w:r>
      <w:r w:rsidRPr="00D62D8F">
        <w:rPr>
          <w:rFonts w:ascii="Book Antiqua" w:eastAsia="Book Antiqua" w:hAnsi="Book Antiqua" w:cs="Book Antiqua"/>
          <w:color w:val="000000"/>
        </w:rPr>
        <w:t xml:space="preserve">, and for patients with </w:t>
      </w:r>
      <w:r w:rsidRPr="00D62D8F">
        <w:rPr>
          <w:rFonts w:ascii="Book Antiqua" w:eastAsia="Book Antiqua" w:hAnsi="Book Antiqua" w:cs="Book Antiqua"/>
          <w:i/>
          <w:color w:val="000000"/>
        </w:rPr>
        <w:t>BRCA1/2</w:t>
      </w:r>
      <w:r w:rsidRPr="00D62D8F">
        <w:rPr>
          <w:rFonts w:ascii="Book Antiqua" w:eastAsia="Book Antiqua" w:hAnsi="Book Antiqua" w:cs="Book Antiqua"/>
          <w:color w:val="000000"/>
        </w:rPr>
        <w:t xml:space="preserve"> and </w:t>
      </w:r>
      <w:r w:rsidRPr="00D62D8F">
        <w:rPr>
          <w:rFonts w:ascii="Book Antiqua" w:eastAsia="Book Antiqua" w:hAnsi="Book Antiqua" w:cs="Book Antiqua"/>
          <w:i/>
          <w:color w:val="000000"/>
        </w:rPr>
        <w:t>PALB2</w:t>
      </w:r>
      <w:r w:rsidRPr="00D62D8F">
        <w:rPr>
          <w:rFonts w:ascii="Book Antiqua" w:eastAsia="Book Antiqua" w:hAnsi="Book Antiqua" w:cs="Book Antiqua"/>
          <w:color w:val="000000"/>
        </w:rPr>
        <w:t xml:space="preserve"> mutations, FOLFIRINOX or modified FOLFIRINOX and gemcitabine/cisplatin </w:t>
      </w:r>
      <w:r w:rsidR="006A426C">
        <w:rPr>
          <w:rFonts w:ascii="Book Antiqua" w:eastAsia="Book Antiqua" w:hAnsi="Book Antiqua" w:cs="Book Antiqua"/>
          <w:color w:val="000000"/>
        </w:rPr>
        <w:t>are</w:t>
      </w:r>
      <w:r w:rsidR="006A426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 second </w:t>
      </w:r>
      <w:proofErr w:type="gramStart"/>
      <w:r w:rsidRPr="00D62D8F">
        <w:rPr>
          <w:rFonts w:ascii="Book Antiqua" w:eastAsia="Book Antiqua" w:hAnsi="Book Antiqua" w:cs="Book Antiqua"/>
          <w:color w:val="000000"/>
        </w:rPr>
        <w:t>option</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2,3]</w:t>
      </w:r>
      <w:r w:rsidRPr="00D62D8F">
        <w:rPr>
          <w:rFonts w:ascii="Book Antiqua" w:eastAsia="Book Antiqua" w:hAnsi="Book Antiqua" w:cs="Book Antiqua"/>
          <w:color w:val="000000"/>
        </w:rPr>
        <w:t xml:space="preserve">. Despite the recent introduction of novel chemotherapeutic schemes, these treatments still correlate with inadequate survival and significant systemic complications. Additionally, only one-third of patients are responsive to </w:t>
      </w:r>
      <w:proofErr w:type="gramStart"/>
      <w:r w:rsidRPr="00D62D8F">
        <w:rPr>
          <w:rFonts w:ascii="Book Antiqua" w:eastAsia="Book Antiqua" w:hAnsi="Book Antiqua" w:cs="Book Antiqua"/>
          <w:color w:val="000000"/>
        </w:rPr>
        <w:t>chemotherapy</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6,7]</w:t>
      </w:r>
      <w:r w:rsidRPr="00D62D8F">
        <w:rPr>
          <w:rFonts w:ascii="Book Antiqua" w:eastAsia="Book Antiqua" w:hAnsi="Book Antiqua" w:cs="Book Antiqua"/>
          <w:color w:val="000000"/>
        </w:rPr>
        <w:t>.</w:t>
      </w:r>
    </w:p>
    <w:p w14:paraId="3B25CE39" w14:textId="58577988"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Local ablation treatment </w:t>
      </w:r>
      <w:proofErr w:type="gramStart"/>
      <w:r w:rsidRPr="00D62D8F">
        <w:rPr>
          <w:rFonts w:ascii="Book Antiqua" w:eastAsia="Book Antiqua" w:hAnsi="Book Antiqua" w:cs="Book Antiqua"/>
          <w:color w:val="000000"/>
        </w:rPr>
        <w:t xml:space="preserve">is </w:t>
      </w:r>
      <w:r w:rsidR="002048DA">
        <w:rPr>
          <w:rFonts w:ascii="Book Antiqua" w:eastAsia="Book Antiqua" w:hAnsi="Book Antiqua" w:cs="Book Antiqua"/>
          <w:color w:val="000000"/>
        </w:rPr>
        <w:t>considered</w:t>
      </w:r>
      <w:proofErr w:type="gramEnd"/>
      <w:r w:rsidR="002048DA"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in some centres for patients with persistent lo</w:t>
      </w:r>
      <w:r w:rsidRPr="00D62D8F">
        <w:rPr>
          <w:rFonts w:ascii="Book Antiqua" w:eastAsia="Book Antiqua" w:hAnsi="Book Antiqua" w:cs="Book Antiqua"/>
          <w:color w:val="000000"/>
        </w:rPr>
        <w:t>cal</w:t>
      </w:r>
      <w:r w:rsidR="00BA12B6">
        <w:rPr>
          <w:rFonts w:ascii="Book Antiqua" w:eastAsia="Book Antiqua" w:hAnsi="Book Antiqua" w:cs="Book Antiqua"/>
          <w:color w:val="000000"/>
        </w:rPr>
        <w:t>ly</w:t>
      </w:r>
      <w:r w:rsidRPr="00D62D8F">
        <w:rPr>
          <w:rFonts w:ascii="Book Antiqua" w:eastAsia="Book Antiqua" w:hAnsi="Book Antiqua" w:cs="Book Antiqua"/>
          <w:color w:val="000000"/>
        </w:rPr>
        <w:t xml:space="preserve"> advan</w:t>
      </w:r>
      <w:r w:rsidRPr="00D62D8F">
        <w:rPr>
          <w:rFonts w:ascii="Book Antiqua" w:eastAsia="Book Antiqua" w:hAnsi="Book Antiqua" w:cs="Book Antiqua"/>
          <w:color w:val="000000"/>
        </w:rPr>
        <w:t xml:space="preserve">ced disease after chemotherapy. </w:t>
      </w:r>
      <w:proofErr w:type="gramStart"/>
      <w:r w:rsidRPr="00D62D8F">
        <w:rPr>
          <w:rFonts w:ascii="Book Antiqua" w:eastAsia="Book Antiqua" w:hAnsi="Book Antiqua" w:cs="Book Antiqua"/>
          <w:color w:val="000000"/>
        </w:rPr>
        <w:t xml:space="preserve">Although randomized trials to establish the role of ablation treatments </w:t>
      </w:r>
      <w:r w:rsidR="00F264CA">
        <w:rPr>
          <w:rFonts w:ascii="Book Antiqua" w:eastAsia="Book Antiqua" w:hAnsi="Book Antiqua" w:cs="Book Antiqua"/>
          <w:color w:val="000000"/>
        </w:rPr>
        <w:t xml:space="preserve">in </w:t>
      </w:r>
      <w:r w:rsidR="00F264CA" w:rsidRPr="00D62D8F">
        <w:rPr>
          <w:rFonts w:ascii="Book Antiqua" w:eastAsia="Book Antiqua" w:hAnsi="Book Antiqua" w:cs="Book Antiqua"/>
          <w:color w:val="000000"/>
        </w:rPr>
        <w:t xml:space="preserve">addition </w:t>
      </w:r>
      <w:r w:rsidRPr="00D62D8F">
        <w:rPr>
          <w:rFonts w:ascii="Book Antiqua" w:eastAsia="Book Antiqua" w:hAnsi="Book Antiqua" w:cs="Book Antiqua"/>
          <w:color w:val="000000"/>
        </w:rPr>
        <w:t xml:space="preserve">to chemotherapy alone are absent and there are no concluded trials that </w:t>
      </w:r>
      <w:r w:rsidR="009D4F82">
        <w:rPr>
          <w:rFonts w:ascii="Book Antiqua" w:eastAsia="Book Antiqua" w:hAnsi="Book Antiqua" w:cs="Book Antiqua"/>
          <w:color w:val="000000"/>
        </w:rPr>
        <w:t xml:space="preserve">have </w:t>
      </w:r>
      <w:r w:rsidRPr="00D62D8F">
        <w:rPr>
          <w:rFonts w:ascii="Book Antiqua" w:eastAsia="Book Antiqua" w:hAnsi="Book Antiqua" w:cs="Book Antiqua"/>
          <w:color w:val="000000"/>
        </w:rPr>
        <w:t>compared various ablative modalities</w:t>
      </w:r>
      <w:r w:rsidRPr="00D62D8F">
        <w:rPr>
          <w:rFonts w:ascii="Book Antiqua" w:eastAsia="Book Antiqua" w:hAnsi="Book Antiqua" w:cs="Book Antiqua"/>
          <w:color w:val="000000"/>
          <w:vertAlign w:val="superscript"/>
        </w:rPr>
        <w:t>[8]</w:t>
      </w:r>
      <w:r w:rsidRPr="00D62D8F">
        <w:rPr>
          <w:rFonts w:ascii="Book Antiqua" w:eastAsia="Book Antiqua" w:hAnsi="Book Antiqua" w:cs="Book Antiqua"/>
          <w:color w:val="000000"/>
        </w:rPr>
        <w:t>, patients with persistent locally advanced disease who are in good clinical condition (World Health Organization performance status 0</w:t>
      </w:r>
      <w:r w:rsidR="0099397E">
        <w:rPr>
          <w:rFonts w:ascii="Book Antiqua" w:eastAsia="Book Antiqua" w:hAnsi="Book Antiqua" w:cs="Book Antiqua"/>
          <w:color w:val="000000"/>
        </w:rPr>
        <w:t>-</w:t>
      </w:r>
      <w:r w:rsidRPr="00D62D8F">
        <w:rPr>
          <w:rFonts w:ascii="Book Antiqua" w:eastAsia="Book Antiqua" w:hAnsi="Book Antiqua" w:cs="Book Antiqua"/>
          <w:color w:val="000000"/>
        </w:rPr>
        <w:t>1) and Response Evaluation Criteria in Solid Tumours (RECIST) stable disease after 2</w:t>
      </w:r>
      <w:r w:rsidR="0099397E">
        <w:rPr>
          <w:rFonts w:ascii="Book Antiqua" w:eastAsia="Book Antiqua" w:hAnsi="Book Antiqua" w:cs="Book Antiqua"/>
          <w:color w:val="000000"/>
        </w:rPr>
        <w:t>-</w:t>
      </w:r>
      <w:r w:rsidRPr="00D62D8F">
        <w:rPr>
          <w:rFonts w:ascii="Book Antiqua" w:eastAsia="Book Antiqua" w:hAnsi="Book Antiqua" w:cs="Book Antiqua"/>
          <w:color w:val="000000"/>
        </w:rPr>
        <w:t xml:space="preserve">4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w:t>
      </w:r>
      <w:r w:rsidR="00BB05AA" w:rsidRPr="00D62D8F">
        <w:rPr>
          <w:rFonts w:ascii="Book Antiqua" w:eastAsia="Book Antiqua" w:hAnsi="Book Antiqua" w:cs="Book Antiqua"/>
          <w:color w:val="000000"/>
        </w:rPr>
        <w:t xml:space="preserve">of </w:t>
      </w:r>
      <w:r w:rsidRPr="00D62D8F">
        <w:rPr>
          <w:rFonts w:ascii="Book Antiqua" w:eastAsia="Book Antiqua" w:hAnsi="Book Antiqua" w:cs="Book Antiqua"/>
          <w:color w:val="000000"/>
        </w:rPr>
        <w:t>chemotherapy can be treated by local ablation therapies.</w:t>
      </w:r>
      <w:proofErr w:type="gramEnd"/>
      <w:r w:rsidRPr="00D62D8F">
        <w:rPr>
          <w:rFonts w:ascii="Book Antiqua" w:eastAsia="Book Antiqua" w:hAnsi="Book Antiqua" w:cs="Book Antiqua"/>
          <w:color w:val="000000"/>
        </w:rPr>
        <w:t xml:space="preserve"> Moreover, there is a growing interest in these techniques related to the fact that </w:t>
      </w:r>
      <w:r w:rsidRPr="00D62D8F">
        <w:rPr>
          <w:rFonts w:ascii="Book Antiqua" w:eastAsia="Book Antiqua" w:hAnsi="Book Antiqua" w:cs="Book Antiqua"/>
          <w:color w:val="000000"/>
        </w:rPr>
        <w:lastRenderedPageBreak/>
        <w:t xml:space="preserve">they can encourage a systemic </w:t>
      </w:r>
      <w:proofErr w:type="spellStart"/>
      <w:r w:rsidRPr="00D62D8F">
        <w:rPr>
          <w:rFonts w:ascii="Book Antiqua" w:eastAsia="Book Antiqua" w:hAnsi="Book Antiqua" w:cs="Book Antiqua"/>
          <w:color w:val="000000"/>
        </w:rPr>
        <w:t>antitumour</w:t>
      </w:r>
      <w:proofErr w:type="spellEnd"/>
      <w:r w:rsidRPr="00D62D8F">
        <w:rPr>
          <w:rFonts w:ascii="Book Antiqua" w:eastAsia="Book Antiqua" w:hAnsi="Book Antiqua" w:cs="Book Antiqua"/>
          <w:color w:val="000000"/>
        </w:rPr>
        <w:t xml:space="preserve"> response. Therefore, it is </w:t>
      </w:r>
      <w:r w:rsidR="00CE2923">
        <w:rPr>
          <w:rFonts w:ascii="Book Antiqua" w:eastAsia="Book Antiqua" w:hAnsi="Book Antiqua" w:cs="Book Antiqua"/>
          <w:color w:val="000000"/>
        </w:rPr>
        <w:t>proposed</w:t>
      </w:r>
      <w:r w:rsidR="009D4F82"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combine ablative treatments with immunotherapy to improve disease </w:t>
      </w:r>
      <w:proofErr w:type="gramStart"/>
      <w:r w:rsidRPr="00D62D8F">
        <w:rPr>
          <w:rFonts w:ascii="Book Antiqua" w:eastAsia="Book Antiqua" w:hAnsi="Book Antiqua" w:cs="Book Antiqua"/>
          <w:color w:val="000000"/>
        </w:rPr>
        <w:t>control</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8]</w:t>
      </w:r>
      <w:r w:rsidRPr="00D62D8F">
        <w:rPr>
          <w:rFonts w:ascii="Book Antiqua" w:eastAsia="Book Antiqua" w:hAnsi="Book Antiqua" w:cs="Book Antiqua"/>
          <w:color w:val="000000"/>
        </w:rPr>
        <w:t xml:space="preserve">. Nonetheless, ablative treatments </w:t>
      </w:r>
      <w:proofErr w:type="gramStart"/>
      <w:r w:rsidRPr="00D62D8F">
        <w:rPr>
          <w:rFonts w:ascii="Book Antiqua" w:eastAsia="Book Antiqua" w:hAnsi="Book Antiqua" w:cs="Book Antiqua"/>
          <w:color w:val="000000"/>
        </w:rPr>
        <w:t>should</w:t>
      </w:r>
      <w:r w:rsidR="0099397E">
        <w:rPr>
          <w:rFonts w:ascii="Book Antiqua" w:eastAsia="Book Antiqua" w:hAnsi="Book Antiqua" w:cs="Book Antiqua"/>
          <w:color w:val="000000"/>
        </w:rPr>
        <w:t xml:space="preserve"> </w:t>
      </w:r>
      <w:r w:rsidRPr="00D62D8F">
        <w:rPr>
          <w:rFonts w:ascii="Book Antiqua" w:eastAsia="Book Antiqua" w:hAnsi="Book Antiqua" w:cs="Book Antiqua"/>
          <w:color w:val="000000"/>
        </w:rPr>
        <w:t>be employed</w:t>
      </w:r>
      <w:proofErr w:type="gramEnd"/>
      <w:r w:rsidRPr="00D62D8F">
        <w:rPr>
          <w:rFonts w:ascii="Book Antiqua" w:eastAsia="Book Antiqua" w:hAnsi="Book Antiqua" w:cs="Book Antiqua"/>
          <w:color w:val="000000"/>
        </w:rPr>
        <w:t xml:space="preserve"> in pancreatic cancers that show a local growth pattern without systemic involvement and should be chosen as consolidative treatments in a multimodal approach. The superior technique </w:t>
      </w:r>
      <w:r w:rsidR="002E2CCB">
        <w:rPr>
          <w:rFonts w:ascii="Book Antiqua" w:eastAsia="Book Antiqua" w:hAnsi="Book Antiqua" w:cs="Book Antiqua"/>
          <w:color w:val="000000"/>
        </w:rPr>
        <w:t xml:space="preserve">between the two </w:t>
      </w:r>
      <w:r w:rsidRPr="00D62D8F">
        <w:rPr>
          <w:rFonts w:ascii="Book Antiqua" w:eastAsia="Book Antiqua" w:hAnsi="Book Antiqua" w:cs="Book Antiqua"/>
          <w:color w:val="000000"/>
        </w:rPr>
        <w:t xml:space="preserve">remains unknown; therefore, the choice to employ one or the other should be reserved for a multidisciplinary team, considering the patients’ comorbidities, the tumour characteristics and, </w:t>
      </w:r>
      <w:r w:rsidR="00906A49">
        <w:rPr>
          <w:rFonts w:ascii="Book Antiqua" w:eastAsia="Book Antiqua" w:hAnsi="Book Antiqua" w:cs="Book Antiqua"/>
          <w:color w:val="000000"/>
        </w:rPr>
        <w:t>particularly</w:t>
      </w:r>
      <w:r w:rsidRPr="00D62D8F">
        <w:rPr>
          <w:rFonts w:ascii="Book Antiqua" w:eastAsia="Book Antiqua" w:hAnsi="Book Antiqua" w:cs="Book Antiqua"/>
          <w:color w:val="000000"/>
        </w:rPr>
        <w:t xml:space="preserve">, the response to medical </w:t>
      </w:r>
      <w:proofErr w:type="gramStart"/>
      <w:r w:rsidRPr="00D62D8F">
        <w:rPr>
          <w:rFonts w:ascii="Book Antiqua" w:eastAsia="Book Antiqua" w:hAnsi="Book Antiqua" w:cs="Book Antiqua"/>
          <w:color w:val="000000"/>
        </w:rPr>
        <w:t>therapies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9</w:t>
      </w:r>
      <w:r w:rsidR="00A82906">
        <w:rPr>
          <w:rFonts w:ascii="Book Antiqua" w:eastAsia="Book Antiqua" w:hAnsi="Book Antiqua" w:cs="Book Antiqua"/>
          <w:color w:val="000000"/>
          <w:vertAlign w:val="superscript"/>
        </w:rPr>
        <w:t>-</w:t>
      </w:r>
      <w:r w:rsidRPr="00D62D8F">
        <w:rPr>
          <w:rFonts w:ascii="Book Antiqua" w:eastAsia="Book Antiqua" w:hAnsi="Book Antiqua" w:cs="Book Antiqua"/>
          <w:color w:val="000000"/>
          <w:vertAlign w:val="superscript"/>
        </w:rPr>
        <w:t>19]</w:t>
      </w:r>
      <w:r w:rsidRPr="00D62D8F">
        <w:rPr>
          <w:rFonts w:ascii="Book Antiqua" w:eastAsia="Book Antiqua" w:hAnsi="Book Antiqua" w:cs="Book Antiqua"/>
          <w:color w:val="000000"/>
        </w:rPr>
        <w:t>.</w:t>
      </w:r>
    </w:p>
    <w:p w14:paraId="346533A7" w14:textId="2EDE4CCB" w:rsidR="00A77B3E" w:rsidRPr="00D62D8F" w:rsidRDefault="0093740D" w:rsidP="006D32C5">
      <w:pPr>
        <w:snapToGrid w:val="0"/>
        <w:spacing w:line="360" w:lineRule="auto"/>
        <w:ind w:firstLineChars="100" w:firstLine="240"/>
        <w:jc w:val="both"/>
      </w:pPr>
      <w:r w:rsidRPr="00D62D8F">
        <w:rPr>
          <w:rFonts w:ascii="Book Antiqua" w:eastAsia="Book Antiqua" w:hAnsi="Book Antiqua" w:cs="Book Antiqua"/>
          <w:color w:val="000000"/>
        </w:rPr>
        <w:t xml:space="preserve">In the current state of knowledge, the most </w:t>
      </w:r>
      <w:r w:rsidR="00E924AF" w:rsidRPr="00D62D8F">
        <w:rPr>
          <w:rFonts w:ascii="Book Antiqua" w:eastAsia="Book Antiqua" w:hAnsi="Book Antiqua" w:cs="Book Antiqua"/>
          <w:color w:val="000000"/>
        </w:rPr>
        <w:t xml:space="preserve">commonly </w:t>
      </w:r>
      <w:r w:rsidRPr="00D62D8F">
        <w:rPr>
          <w:rFonts w:ascii="Book Antiqua" w:eastAsia="Book Antiqua" w:hAnsi="Book Antiqua" w:cs="Book Antiqua"/>
          <w:color w:val="000000"/>
        </w:rPr>
        <w:t xml:space="preserve">used technologies in </w:t>
      </w:r>
      <w:bookmarkStart w:id="98" w:name="OLE_LINK50"/>
      <w:bookmarkStart w:id="99" w:name="OLE_LINK51"/>
      <w:bookmarkStart w:id="100" w:name="OLE_LINK37"/>
      <w:bookmarkStart w:id="101" w:name="OLE_LINK38"/>
      <w:r w:rsidRPr="00D62D8F">
        <w:rPr>
          <w:rFonts w:ascii="Book Antiqua" w:eastAsia="Book Antiqua" w:hAnsi="Book Antiqua" w:cs="Book Antiqua"/>
          <w:color w:val="000000"/>
        </w:rPr>
        <w:t>locally advanced pancreatic cancer</w:t>
      </w:r>
      <w:bookmarkEnd w:id="98"/>
      <w:bookmarkEnd w:id="99"/>
      <w:r w:rsidR="00E924AF" w:rsidRPr="00D62D8F">
        <w:rPr>
          <w:rFonts w:ascii="Book Antiqua" w:eastAsia="Book Antiqua" w:hAnsi="Book Antiqua" w:cs="Book Antiqua"/>
          <w:color w:val="000000"/>
        </w:rPr>
        <w:t xml:space="preserve"> (LAPC)</w:t>
      </w:r>
      <w:bookmarkEnd w:id="100"/>
      <w:bookmarkEnd w:id="101"/>
      <w:r w:rsidR="00E924AF" w:rsidRPr="00D62D8F">
        <w:rPr>
          <w:rFonts w:ascii="Book Antiqua" w:eastAsia="Book Antiqua" w:hAnsi="Book Antiqua" w:cs="Book Antiqua"/>
          <w:color w:val="000000"/>
        </w:rPr>
        <w:t xml:space="preserve"> are radiofrequency ablation (RFA), microwave ablation (MW</w:t>
      </w:r>
      <w:r w:rsidR="00E924AF" w:rsidRPr="00D62D8F">
        <w:rPr>
          <w:rFonts w:ascii="Book Antiqua" w:eastAsia="Book Antiqua" w:hAnsi="Book Antiqua" w:cs="Book Antiqua"/>
          <w:color w:val="000000"/>
        </w:rPr>
        <w:t xml:space="preserve">A), </w:t>
      </w:r>
      <w:r w:rsidR="00BA12B6">
        <w:rPr>
          <w:rFonts w:ascii="Book Antiqua" w:eastAsia="Book Antiqua" w:hAnsi="Book Antiqua" w:cs="Book Antiqua"/>
          <w:color w:val="000000"/>
        </w:rPr>
        <w:t xml:space="preserve">and </w:t>
      </w:r>
      <w:r w:rsidR="00E924AF" w:rsidRPr="00D62D8F">
        <w:rPr>
          <w:rFonts w:ascii="Book Antiqua" w:eastAsia="Book Antiqua" w:hAnsi="Book Antiqua" w:cs="Book Antiqua"/>
          <w:color w:val="000000"/>
        </w:rPr>
        <w:t>irreversible</w:t>
      </w:r>
      <w:r w:rsidR="00E924AF" w:rsidRPr="00D62D8F">
        <w:rPr>
          <w:rFonts w:ascii="Book Antiqua" w:eastAsia="Book Antiqua" w:hAnsi="Book Antiqua" w:cs="Book Antiqua"/>
          <w:color w:val="000000"/>
        </w:rPr>
        <w:t xml:space="preserve"> electroporation (IRE) or reversible electroporation combined with low</w:t>
      </w:r>
      <w:r w:rsidR="00D17BB9">
        <w:rPr>
          <w:rFonts w:ascii="Book Antiqua" w:eastAsia="Book Antiqua" w:hAnsi="Book Antiqua" w:cs="Book Antiqua"/>
          <w:color w:val="000000"/>
        </w:rPr>
        <w:t>-</w:t>
      </w:r>
      <w:r w:rsidR="00E924AF" w:rsidRPr="00D62D8F">
        <w:rPr>
          <w:rFonts w:ascii="Book Antiqua" w:eastAsia="Book Antiqua" w:hAnsi="Book Antiqua" w:cs="Book Antiqua"/>
          <w:color w:val="000000"/>
        </w:rPr>
        <w:t>dose chemotherapeutic drugs</w:t>
      </w:r>
      <w:r w:rsidR="00D81D12">
        <w:rPr>
          <w:rFonts w:ascii="Book Antiqua" w:eastAsia="Book Antiqua" w:hAnsi="Book Antiqua" w:cs="Book Antiqua"/>
          <w:color w:val="000000"/>
        </w:rPr>
        <w:t xml:space="preserve"> (ECT)</w:t>
      </w:r>
      <w:r w:rsidR="00E924AF" w:rsidRPr="00D62D8F">
        <w:rPr>
          <w:rFonts w:ascii="Book Antiqua" w:eastAsia="Book Antiqua" w:hAnsi="Book Antiqua" w:cs="Book Antiqua"/>
          <w:color w:val="000000"/>
        </w:rPr>
        <w:t>.</w:t>
      </w:r>
    </w:p>
    <w:p w14:paraId="297B6A6E" w14:textId="0983D415" w:rsidR="00A77B3E" w:rsidRPr="00D62D8F" w:rsidRDefault="001C3D5F" w:rsidP="006D32C5">
      <w:pPr>
        <w:snapToGrid w:val="0"/>
        <w:spacing w:line="360" w:lineRule="auto"/>
        <w:ind w:firstLineChars="100" w:firstLine="240"/>
        <w:jc w:val="both"/>
      </w:pPr>
      <w:r>
        <w:rPr>
          <w:rFonts w:ascii="Book Antiqua" w:eastAsia="Book Antiqua" w:hAnsi="Book Antiqua" w:cs="Book Antiqua"/>
          <w:color w:val="000000"/>
        </w:rPr>
        <w:t>We</w:t>
      </w:r>
      <w:r w:rsidR="00E924AF" w:rsidRPr="00D62D8F">
        <w:rPr>
          <w:rFonts w:ascii="Book Antiqua" w:eastAsia="Book Antiqua" w:hAnsi="Book Antiqua" w:cs="Book Antiqua"/>
          <w:color w:val="000000"/>
        </w:rPr>
        <w:t xml:space="preserve"> report an overview and </w:t>
      </w:r>
      <w:r w:rsidR="004E369C" w:rsidRPr="00D62D8F">
        <w:rPr>
          <w:rFonts w:ascii="Book Antiqua" w:eastAsia="Book Antiqua" w:hAnsi="Book Antiqua" w:cs="Book Antiqua"/>
          <w:color w:val="000000"/>
        </w:rPr>
        <w:t xml:space="preserve">an </w:t>
      </w:r>
      <w:r w:rsidR="00E924AF" w:rsidRPr="00D62D8F">
        <w:rPr>
          <w:rFonts w:ascii="Book Antiqua" w:eastAsia="Book Antiqua" w:hAnsi="Book Antiqua" w:cs="Book Antiqua"/>
          <w:color w:val="000000"/>
        </w:rPr>
        <w:t xml:space="preserve">update of these </w:t>
      </w:r>
      <w:r>
        <w:rPr>
          <w:rFonts w:ascii="Book Antiqua" w:eastAsia="Book Antiqua" w:hAnsi="Book Antiqua" w:cs="Book Antiqua"/>
          <w:color w:val="000000"/>
        </w:rPr>
        <w:t>procedures</w:t>
      </w:r>
      <w:r w:rsidR="00E924AF" w:rsidRPr="00D62D8F">
        <w:rPr>
          <w:rFonts w:ascii="Book Antiqua" w:eastAsia="Book Antiqua" w:hAnsi="Book Antiqua" w:cs="Book Antiqua"/>
          <w:color w:val="000000"/>
        </w:rPr>
        <w:t>, highlighting the advantages and limitations of each technology.</w:t>
      </w:r>
    </w:p>
    <w:bookmarkEnd w:id="96"/>
    <w:bookmarkEnd w:id="97"/>
    <w:p w14:paraId="7EAED2DA" w14:textId="77777777" w:rsidR="00F84A57" w:rsidRPr="00D62D8F" w:rsidRDefault="00F84A57" w:rsidP="006D32C5">
      <w:pPr>
        <w:snapToGrid w:val="0"/>
        <w:spacing w:line="360" w:lineRule="auto"/>
        <w:jc w:val="both"/>
        <w:rPr>
          <w:rFonts w:ascii="Book Antiqua" w:hAnsi="Book Antiqua" w:cs="Book Antiqua"/>
          <w:b/>
          <w:bCs/>
          <w:color w:val="000000"/>
          <w:lang w:eastAsia="zh-CN"/>
        </w:rPr>
      </w:pPr>
    </w:p>
    <w:p w14:paraId="13DBEDAF" w14:textId="77777777" w:rsidR="00F84A57" w:rsidRPr="00D62D8F" w:rsidRDefault="00E924AF" w:rsidP="006D32C5">
      <w:pPr>
        <w:adjustRightInd w:val="0"/>
        <w:snapToGrid w:val="0"/>
        <w:spacing w:line="360" w:lineRule="auto"/>
        <w:jc w:val="both"/>
        <w:outlineLvl w:val="0"/>
        <w:rPr>
          <w:rFonts w:ascii="Book Antiqua" w:hAnsi="Book Antiqua"/>
          <w:u w:val="single"/>
        </w:rPr>
      </w:pPr>
      <w:r w:rsidRPr="00D62D8F">
        <w:rPr>
          <w:rFonts w:ascii="Book Antiqua" w:hAnsi="Book Antiqua"/>
          <w:b/>
          <w:bCs/>
          <w:u w:val="single"/>
        </w:rPr>
        <w:t>MATERIALS AND METHODS</w:t>
      </w:r>
    </w:p>
    <w:p w14:paraId="773A090B" w14:textId="407E9875" w:rsidR="00A77B3E" w:rsidRPr="00D62D8F" w:rsidRDefault="00E924AF" w:rsidP="006D32C5">
      <w:pPr>
        <w:snapToGrid w:val="0"/>
        <w:spacing w:line="360" w:lineRule="auto"/>
        <w:jc w:val="both"/>
      </w:pPr>
      <w:bookmarkStart w:id="102" w:name="OLE_LINK150"/>
      <w:bookmarkStart w:id="103" w:name="OLE_LINK151"/>
      <w:r w:rsidRPr="00D62D8F">
        <w:rPr>
          <w:rFonts w:ascii="Book Antiqua" w:eastAsia="Book Antiqua" w:hAnsi="Book Antiqua" w:cs="Book Antiqua"/>
          <w:color w:val="000000"/>
        </w:rPr>
        <w:t xml:space="preserve">This </w:t>
      </w:r>
      <w:r w:rsidR="001C3D5F">
        <w:rPr>
          <w:rFonts w:ascii="Book Antiqua" w:eastAsia="Book Antiqua" w:hAnsi="Book Antiqua" w:cs="Book Antiqua"/>
          <w:color w:val="000000"/>
        </w:rPr>
        <w:t>study</w:t>
      </w:r>
      <w:r w:rsidRPr="00D62D8F">
        <w:rPr>
          <w:rFonts w:ascii="Book Antiqua" w:eastAsia="Book Antiqua" w:hAnsi="Book Antiqua" w:cs="Book Antiqua"/>
          <w:color w:val="000000"/>
        </w:rPr>
        <w:t xml:space="preserve"> is an autonomous study with</w:t>
      </w:r>
      <w:r w:rsidR="00323BD4">
        <w:rPr>
          <w:rFonts w:ascii="Book Antiqua" w:eastAsia="Book Antiqua" w:hAnsi="Book Antiqua" w:cs="Book Antiqua"/>
          <w:color w:val="000000"/>
        </w:rPr>
        <w:t xml:space="preserve"> no</w:t>
      </w:r>
      <w:r w:rsidRPr="00D62D8F">
        <w:rPr>
          <w:rFonts w:ascii="Book Antiqua" w:eastAsia="Book Antiqua" w:hAnsi="Book Antiqua" w:cs="Book Antiqua"/>
          <w:color w:val="000000"/>
        </w:rPr>
        <w:t xml:space="preserve"> protocol </w:t>
      </w:r>
      <w:r w:rsidR="00323BD4">
        <w:rPr>
          <w:rFonts w:ascii="Book Antiqua" w:eastAsia="Book Antiqua" w:hAnsi="Book Antiqua" w:cs="Book Antiqua"/>
          <w:color w:val="000000"/>
        </w:rPr>
        <w:t xml:space="preserve">or </w:t>
      </w:r>
      <w:r w:rsidRPr="00D62D8F">
        <w:rPr>
          <w:rFonts w:ascii="Book Antiqua" w:eastAsia="Book Antiqua" w:hAnsi="Book Antiqua" w:cs="Book Antiqua"/>
          <w:color w:val="000000"/>
        </w:rPr>
        <w:t>registration number.</w:t>
      </w:r>
    </w:p>
    <w:p w14:paraId="18093304" w14:textId="77777777" w:rsidR="0093740D" w:rsidRPr="00D62D8F" w:rsidRDefault="0093740D" w:rsidP="006D32C5">
      <w:pPr>
        <w:snapToGrid w:val="0"/>
        <w:spacing w:line="360" w:lineRule="auto"/>
        <w:jc w:val="both"/>
        <w:rPr>
          <w:rFonts w:ascii="Book Antiqua" w:hAnsi="Book Antiqua" w:cs="Book Antiqua"/>
          <w:b/>
          <w:i/>
          <w:iCs/>
          <w:color w:val="000000"/>
          <w:lang w:eastAsia="zh-CN"/>
        </w:rPr>
      </w:pPr>
    </w:p>
    <w:p w14:paraId="0879ED3A" w14:textId="4BF6793D" w:rsidR="00A77B3E" w:rsidRPr="00D62D8F" w:rsidRDefault="00E924AF" w:rsidP="006D32C5">
      <w:pPr>
        <w:snapToGrid w:val="0"/>
        <w:spacing w:line="360" w:lineRule="auto"/>
        <w:jc w:val="both"/>
        <w:outlineLvl w:val="0"/>
        <w:rPr>
          <w:b/>
        </w:rPr>
      </w:pPr>
      <w:r w:rsidRPr="00D62D8F">
        <w:rPr>
          <w:rFonts w:ascii="Book Antiqua" w:eastAsia="Book Antiqua" w:hAnsi="Book Antiqua" w:cs="Book Antiqua"/>
          <w:b/>
          <w:i/>
          <w:iCs/>
          <w:color w:val="000000"/>
        </w:rPr>
        <w:t>Se</w:t>
      </w:r>
      <w:r w:rsidRPr="00D62D8F">
        <w:rPr>
          <w:rFonts w:ascii="Book Antiqua" w:eastAsia="Book Antiqua" w:hAnsi="Book Antiqua" w:cs="Book Antiqua"/>
          <w:b/>
          <w:i/>
          <w:iCs/>
          <w:color w:val="000000"/>
        </w:rPr>
        <w:t xml:space="preserve">arch </w:t>
      </w:r>
      <w:r w:rsidR="00BA12B6" w:rsidRPr="00D62D8F">
        <w:rPr>
          <w:rFonts w:ascii="Book Antiqua" w:eastAsia="Book Antiqua" w:hAnsi="Book Antiqua" w:cs="Book Antiqua"/>
          <w:b/>
          <w:i/>
          <w:iCs/>
          <w:color w:val="000000"/>
        </w:rPr>
        <w:t>criteri</w:t>
      </w:r>
      <w:r w:rsidR="00BA12B6">
        <w:rPr>
          <w:rFonts w:ascii="Book Antiqua" w:eastAsia="Book Antiqua" w:hAnsi="Book Antiqua" w:cs="Book Antiqua"/>
          <w:b/>
          <w:i/>
          <w:iCs/>
          <w:color w:val="000000"/>
        </w:rPr>
        <w:t>a</w:t>
      </w:r>
    </w:p>
    <w:p w14:paraId="488E71DB" w14:textId="18B7B741" w:rsidR="00A77B3E" w:rsidRPr="00D62D8F" w:rsidRDefault="00BA12B6" w:rsidP="006D32C5">
      <w:pPr>
        <w:snapToGrid w:val="0"/>
        <w:spacing w:line="360" w:lineRule="auto"/>
        <w:jc w:val="both"/>
      </w:pPr>
      <w:r>
        <w:rPr>
          <w:rFonts w:ascii="Book Antiqua" w:hAnsi="Book Antiqua" w:cs="Book Antiqua"/>
          <w:color w:val="000000"/>
          <w:lang w:eastAsia="zh-CN"/>
        </w:rPr>
        <w:t>The following e</w:t>
      </w:r>
      <w:r w:rsidRPr="00D62D8F">
        <w:rPr>
          <w:rFonts w:ascii="Book Antiqua" w:eastAsia="Book Antiqua" w:hAnsi="Book Antiqua" w:cs="Book Antiqua"/>
          <w:color w:val="000000"/>
        </w:rPr>
        <w:t xml:space="preserve">lectronic </w:t>
      </w:r>
      <w:r w:rsidR="00877B3C">
        <w:rPr>
          <w:rFonts w:ascii="Book Antiqua" w:eastAsia="Book Antiqua" w:hAnsi="Book Antiqua" w:cs="Book Antiqua"/>
          <w:color w:val="000000"/>
        </w:rPr>
        <w:t>databases</w:t>
      </w:r>
      <w:r w:rsidR="00877B3C" w:rsidRPr="00D62D8F">
        <w:rPr>
          <w:rFonts w:ascii="Book Antiqua" w:eastAsia="Book Antiqua" w:hAnsi="Book Antiqua" w:cs="Book Antiqua"/>
          <w:color w:val="000000"/>
        </w:rPr>
        <w:t xml:space="preserve"> </w:t>
      </w:r>
      <w:r w:rsidR="0093740D" w:rsidRPr="00D62D8F">
        <w:rPr>
          <w:rFonts w:ascii="Book Antiqua" w:eastAsia="Book Antiqua" w:hAnsi="Book Antiqua" w:cs="Book Antiqua"/>
          <w:color w:val="000000"/>
        </w:rPr>
        <w:t xml:space="preserve">were </w:t>
      </w:r>
      <w:r w:rsidR="00877B3C">
        <w:rPr>
          <w:rFonts w:ascii="Book Antiqua" w:eastAsia="Book Antiqua" w:hAnsi="Book Antiqua" w:cs="Book Antiqua"/>
          <w:color w:val="000000"/>
        </w:rPr>
        <w:t>used for search</w:t>
      </w:r>
      <w:r w:rsidR="0093740D" w:rsidRPr="00D62D8F">
        <w:rPr>
          <w:rFonts w:ascii="Book Antiqua" w:eastAsia="Book Antiqua" w:hAnsi="Book Antiqua" w:cs="Book Antiqua"/>
          <w:color w:val="000000"/>
        </w:rPr>
        <w:t>: PubMed (U</w:t>
      </w:r>
      <w:r w:rsidR="0093740D" w:rsidRPr="00D62D8F">
        <w:rPr>
          <w:rFonts w:ascii="Book Antiqua" w:hAnsi="Book Antiqua" w:cs="Book Antiqua" w:hint="eastAsia"/>
          <w:color w:val="000000"/>
          <w:lang w:eastAsia="zh-CN"/>
        </w:rPr>
        <w:t>nited States</w:t>
      </w:r>
      <w:r w:rsidR="00E924AF" w:rsidRPr="00D62D8F">
        <w:rPr>
          <w:rFonts w:ascii="Book Antiqua" w:eastAsia="Book Antiqua" w:hAnsi="Book Antiqua" w:cs="Book Antiqua"/>
          <w:color w:val="000000"/>
        </w:rPr>
        <w:t xml:space="preserve"> National Library of Medicine, http</w:t>
      </w:r>
      <w:proofErr w:type="gramStart"/>
      <w:r w:rsidR="00E924AF" w:rsidRPr="00D62D8F">
        <w:rPr>
          <w:rFonts w:ascii="Book Antiqua" w:eastAsia="Book Antiqua" w:hAnsi="Book Antiqua" w:cs="Book Antiqua"/>
          <w:color w:val="000000"/>
        </w:rPr>
        <w:t>:/</w:t>
      </w:r>
      <w:proofErr w:type="gramEnd"/>
      <w:r w:rsidR="00E924AF" w:rsidRPr="00D62D8F">
        <w:rPr>
          <w:rFonts w:ascii="Book Antiqua" w:eastAsia="Book Antiqua" w:hAnsi="Book Antiqua" w:cs="Book Antiqua"/>
          <w:color w:val="000000"/>
        </w:rPr>
        <w:t xml:space="preserve">/www.ncbi.nlm.nih. </w:t>
      </w:r>
      <w:proofErr w:type="spellStart"/>
      <w:r w:rsidR="00E924AF" w:rsidRPr="00D62D8F">
        <w:rPr>
          <w:rFonts w:ascii="Book Antiqua" w:eastAsia="Book Antiqua" w:hAnsi="Book Antiqua" w:cs="Book Antiqua"/>
          <w:color w:val="000000"/>
        </w:rPr>
        <w:t>gov</w:t>
      </w:r>
      <w:proofErr w:type="spellEnd"/>
      <w:r w:rsidR="00E924AF" w:rsidRPr="00D62D8F">
        <w:rPr>
          <w:rFonts w:ascii="Book Antiqua" w:eastAsia="Book Antiqua" w:hAnsi="Book Antiqua" w:cs="Book Antiqua"/>
          <w:color w:val="000000"/>
        </w:rPr>
        <w:t>/</w:t>
      </w:r>
      <w:proofErr w:type="spellStart"/>
      <w:r w:rsidR="00E924AF" w:rsidRPr="00D62D8F">
        <w:rPr>
          <w:rFonts w:ascii="Book Antiqua" w:eastAsia="Book Antiqua" w:hAnsi="Book Antiqua" w:cs="Book Antiqua"/>
          <w:color w:val="000000"/>
        </w:rPr>
        <w:t>pubmed</w:t>
      </w:r>
      <w:proofErr w:type="spellEnd"/>
      <w:r w:rsidR="00E924AF" w:rsidRPr="00D62D8F">
        <w:rPr>
          <w:rFonts w:ascii="Book Antiqua" w:eastAsia="Book Antiqua" w:hAnsi="Book Antiqua" w:cs="Book Antiqua"/>
          <w:color w:val="000000"/>
        </w:rPr>
        <w:t>), Scopus (Elsevier, http://www.scopus.com/), Web of Science (Thomson Reuters, http://apps.webof knowledge.com</w:t>
      </w:r>
      <w:r w:rsidR="00E924AF" w:rsidRPr="00D62D8F">
        <w:rPr>
          <w:rFonts w:ascii="Book Antiqua" w:eastAsia="Book Antiqua" w:hAnsi="Book Antiqua" w:cs="Book Antiqua"/>
          <w:color w:val="000000"/>
        </w:rPr>
        <w:t>/)</w:t>
      </w:r>
      <w:r>
        <w:rPr>
          <w:rFonts w:ascii="Book Antiqua" w:eastAsia="Book Antiqua" w:hAnsi="Book Antiqua" w:cs="Book Antiqua"/>
          <w:color w:val="000000"/>
        </w:rPr>
        <w:t>,</w:t>
      </w:r>
      <w:r w:rsidR="00E924AF" w:rsidRPr="00D62D8F">
        <w:rPr>
          <w:rFonts w:ascii="Book Antiqua" w:eastAsia="Book Antiqua" w:hAnsi="Book Antiqua" w:cs="Book Antiqua"/>
          <w:color w:val="000000"/>
        </w:rPr>
        <w:t xml:space="preserve"> and</w:t>
      </w:r>
      <w:r w:rsidR="00E924AF" w:rsidRPr="00D62D8F">
        <w:rPr>
          <w:rFonts w:ascii="Book Antiqua" w:eastAsia="Book Antiqua" w:hAnsi="Book Antiqua" w:cs="Book Antiqua"/>
          <w:color w:val="000000"/>
        </w:rPr>
        <w:t xml:space="preserve"> Google Scholar (https://scholar.google.it/). The following search criteria were used: “Pancreatic Cancer” AND “Ablative Therapies”; “Pancreatic Cancer” AND “RFA”; “Pancreatic Cancer” AND “MWA”; “Pancreatic Cancer” AND “IRE”; “Pancreatic Cancer” AND “ECT”.</w:t>
      </w:r>
    </w:p>
    <w:p w14:paraId="1BB2C9B5" w14:textId="593A6CD4"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The search covered the years from January 2000 to January 2021. </w:t>
      </w:r>
      <w:r w:rsidR="005E12FF">
        <w:rPr>
          <w:rFonts w:ascii="Book Antiqua" w:hAnsi="Book Antiqua" w:cs="Book Antiqua" w:hint="eastAsia"/>
          <w:color w:val="000000"/>
          <w:lang w:eastAsia="zh-CN"/>
        </w:rPr>
        <w:t>R</w:t>
      </w:r>
      <w:r w:rsidRPr="00D62D8F">
        <w:rPr>
          <w:rFonts w:ascii="Book Antiqua" w:eastAsia="Book Antiqua" w:hAnsi="Book Antiqua" w:cs="Book Antiqua"/>
          <w:color w:val="000000"/>
        </w:rPr>
        <w:t xml:space="preserve">eference lists of the found papers were analysed for papers not indexed in the electronic databases. The </w:t>
      </w:r>
      <w:r w:rsidR="0057212D">
        <w:rPr>
          <w:rFonts w:ascii="Book Antiqua" w:eastAsia="Book Antiqua" w:hAnsi="Book Antiqua" w:cs="Book Antiqua"/>
          <w:color w:val="000000"/>
        </w:rPr>
        <w:t xml:space="preserve">included papers </w:t>
      </w:r>
      <w:r w:rsidRPr="00D62D8F">
        <w:rPr>
          <w:rFonts w:ascii="Book Antiqua" w:eastAsia="Book Antiqua" w:hAnsi="Book Antiqua" w:cs="Book Antiqua"/>
          <w:color w:val="000000"/>
        </w:rPr>
        <w:t>were</w:t>
      </w:r>
      <w:r w:rsidR="00796F39">
        <w:rPr>
          <w:rFonts w:ascii="Book Antiqua" w:eastAsia="Book Antiqua" w:hAnsi="Book Antiqua" w:cs="Book Antiqua"/>
          <w:color w:val="000000"/>
        </w:rPr>
        <w:t xml:space="preserve"> required to be</w:t>
      </w:r>
      <w:r w:rsidRPr="00D62D8F">
        <w:rPr>
          <w:rFonts w:ascii="Book Antiqua" w:eastAsia="Book Antiqua" w:hAnsi="Book Antiqua" w:cs="Book Antiqua"/>
          <w:color w:val="000000"/>
        </w:rPr>
        <w:t xml:space="preserve"> clinical studies (</w:t>
      </w:r>
      <w:r w:rsidRPr="00D62D8F">
        <w:rPr>
          <w:rFonts w:ascii="Book Antiqua" w:eastAsia="Book Antiqua" w:hAnsi="Book Antiqua" w:cs="Book Antiqua"/>
          <w:i/>
          <w:color w:val="000000"/>
        </w:rPr>
        <w:t>e</w:t>
      </w:r>
      <w:r w:rsidR="0093740D" w:rsidRPr="00D62D8F">
        <w:rPr>
          <w:rFonts w:ascii="Book Antiqua" w:hAnsi="Book Antiqua" w:cs="Book Antiqua" w:hint="eastAsia"/>
          <w:i/>
          <w:color w:val="000000"/>
          <w:lang w:eastAsia="zh-CN"/>
        </w:rPr>
        <w:t>.</w:t>
      </w:r>
      <w:r w:rsidRPr="00D62D8F">
        <w:rPr>
          <w:rFonts w:ascii="Book Antiqua" w:eastAsia="Book Antiqua" w:hAnsi="Book Antiqua" w:cs="Book Antiqua"/>
          <w:i/>
          <w:color w:val="000000"/>
        </w:rPr>
        <w:t>g.,</w:t>
      </w:r>
      <w:r w:rsidRPr="00D62D8F">
        <w:rPr>
          <w:rFonts w:ascii="Book Antiqua" w:eastAsia="Book Antiqua" w:hAnsi="Book Antiqua" w:cs="Book Antiqua"/>
          <w:color w:val="000000"/>
        </w:rPr>
        <w:t xml:space="preserve"> retrospective analyses, case </w:t>
      </w:r>
      <w:r w:rsidRPr="00D62D8F">
        <w:rPr>
          <w:rFonts w:ascii="Book Antiqua" w:eastAsia="Book Antiqua" w:hAnsi="Book Antiqua" w:cs="Book Antiqua"/>
          <w:color w:val="000000"/>
        </w:rPr>
        <w:lastRenderedPageBreak/>
        <w:t xml:space="preserve">series, </w:t>
      </w:r>
      <w:r w:rsidR="004E369C" w:rsidRPr="00D62D8F">
        <w:rPr>
          <w:rFonts w:ascii="Book Antiqua" w:eastAsia="Book Antiqua" w:hAnsi="Book Antiqua" w:cs="Book Antiqua"/>
          <w:color w:val="000000"/>
        </w:rPr>
        <w:t xml:space="preserve">and </w:t>
      </w:r>
      <w:r w:rsidRPr="00D62D8F">
        <w:rPr>
          <w:rFonts w:ascii="Book Antiqua" w:eastAsia="Book Antiqua" w:hAnsi="Book Antiqua" w:cs="Book Antiqua"/>
          <w:color w:val="000000"/>
        </w:rPr>
        <w:t>prospective cohort studies) evaluating the safety and efficacy of ablative therapies in pancreatic adenocarcinoma. Articles published in the English language from January 2000 to January 2021 were inc</w:t>
      </w:r>
      <w:r w:rsidRPr="00D62D8F">
        <w:rPr>
          <w:rFonts w:ascii="Book Antiqua" w:eastAsia="Book Antiqua" w:hAnsi="Book Antiqua" w:cs="Book Antiqua"/>
          <w:color w:val="000000"/>
        </w:rPr>
        <w:t xml:space="preserve">luded. </w:t>
      </w:r>
      <w:r w:rsidR="00BA12B6">
        <w:rPr>
          <w:rFonts w:ascii="Book Antiqua" w:eastAsia="Book Antiqua" w:hAnsi="Book Antiqua" w:cs="Book Antiqua"/>
          <w:color w:val="000000"/>
        </w:rPr>
        <w:t>The e</w:t>
      </w:r>
      <w:r w:rsidR="00BA12B6" w:rsidRPr="00D62D8F">
        <w:rPr>
          <w:rFonts w:ascii="Book Antiqua" w:eastAsia="Book Antiqua" w:hAnsi="Book Antiqua" w:cs="Book Antiqua"/>
          <w:color w:val="000000"/>
        </w:rPr>
        <w:t xml:space="preserve">xclusion </w:t>
      </w:r>
      <w:r w:rsidRPr="00D62D8F">
        <w:rPr>
          <w:rFonts w:ascii="Book Antiqua" w:eastAsia="Book Antiqua" w:hAnsi="Book Antiqua" w:cs="Book Antiqua"/>
          <w:color w:val="000000"/>
        </w:rPr>
        <w:t xml:space="preserve">criteria </w:t>
      </w:r>
      <w:proofErr w:type="gramStart"/>
      <w:r w:rsidRPr="00D62D8F">
        <w:rPr>
          <w:rFonts w:ascii="Book Antiqua" w:eastAsia="Book Antiqua" w:hAnsi="Book Antiqua" w:cs="Book Antiqua"/>
          <w:color w:val="000000"/>
        </w:rPr>
        <w:t>were</w:t>
      </w:r>
      <w:r w:rsidR="00877B3C">
        <w:rPr>
          <w:rFonts w:ascii="Book Antiqua" w:eastAsia="Book Antiqua" w:hAnsi="Book Antiqua" w:cs="Book Antiqua"/>
          <w:color w:val="000000"/>
        </w:rPr>
        <w:t>:</w:t>
      </w:r>
      <w:r w:rsidRPr="00D62D8F">
        <w:rPr>
          <w:rFonts w:ascii="Book Antiqua" w:eastAsia="Book Antiqua" w:hAnsi="Book Antiqua" w:cs="Book Antiqua"/>
          <w:color w:val="000000"/>
        </w:rPr>
        <w:t xml:space="preserve"> </w:t>
      </w:r>
      <w:r w:rsidR="00BA12B6">
        <w:rPr>
          <w:rFonts w:ascii="Book Antiqua" w:eastAsia="Book Antiqua" w:hAnsi="Book Antiqua" w:cs="Book Antiqua"/>
          <w:color w:val="000000"/>
        </w:rPr>
        <w:t>D</w:t>
      </w:r>
      <w:r w:rsidR="00BA12B6" w:rsidRPr="00D62D8F">
        <w:rPr>
          <w:rFonts w:ascii="Book Antiqua" w:eastAsia="Book Antiqua" w:hAnsi="Book Antiqua" w:cs="Book Antiqua"/>
          <w:color w:val="000000"/>
        </w:rPr>
        <w:t>ifferent</w:t>
      </w:r>
      <w:proofErr w:type="gramEnd"/>
      <w:r w:rsidR="00BA12B6"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topics, unavailability of full text, ins</w:t>
      </w:r>
      <w:r w:rsidRPr="00D62D8F">
        <w:rPr>
          <w:rFonts w:ascii="Book Antiqua" w:eastAsia="Book Antiqua" w:hAnsi="Book Antiqua" w:cs="Book Antiqua"/>
          <w:color w:val="000000"/>
        </w:rPr>
        <w:t>ufficient da</w:t>
      </w:r>
      <w:r w:rsidRPr="00D62D8F">
        <w:rPr>
          <w:rFonts w:ascii="Book Antiqua" w:eastAsia="Book Antiqua" w:hAnsi="Book Antiqua" w:cs="Book Antiqua"/>
          <w:color w:val="000000"/>
        </w:rPr>
        <w:t>ta</w:t>
      </w:r>
      <w:r w:rsidR="00BA12B6">
        <w:rPr>
          <w:rFonts w:ascii="Book Antiqua" w:eastAsia="Book Antiqua" w:hAnsi="Book Antiqua" w:cs="Book Antiqua"/>
          <w:color w:val="000000"/>
        </w:rPr>
        <w:t>,</w:t>
      </w:r>
      <w:r w:rsidRPr="00D62D8F">
        <w:rPr>
          <w:rFonts w:ascii="Book Antiqua" w:eastAsia="Book Antiqua" w:hAnsi="Book Antiqua" w:cs="Book Antiqua"/>
          <w:color w:val="000000"/>
        </w:rPr>
        <w:t xml:space="preserve"> and case reports, reviews, or letters to editors.</w:t>
      </w:r>
    </w:p>
    <w:bookmarkEnd w:id="102"/>
    <w:bookmarkEnd w:id="103"/>
    <w:p w14:paraId="34F0F4DA" w14:textId="77777777" w:rsidR="00A77B3E" w:rsidRPr="00BA12B6" w:rsidRDefault="00A77B3E" w:rsidP="006D32C5">
      <w:pPr>
        <w:snapToGrid w:val="0"/>
        <w:spacing w:line="360" w:lineRule="auto"/>
        <w:jc w:val="both"/>
      </w:pPr>
    </w:p>
    <w:p w14:paraId="1AEE2FB5" w14:textId="77777777" w:rsidR="00F84A57" w:rsidRPr="00D62D8F" w:rsidRDefault="00E924AF" w:rsidP="006D32C5">
      <w:pPr>
        <w:adjustRightInd w:val="0"/>
        <w:snapToGrid w:val="0"/>
        <w:spacing w:line="360" w:lineRule="auto"/>
        <w:jc w:val="both"/>
        <w:outlineLvl w:val="0"/>
        <w:rPr>
          <w:rFonts w:ascii="Book Antiqua" w:hAnsi="Book Antiqua"/>
          <w:b/>
          <w:bCs/>
          <w:u w:val="single"/>
        </w:rPr>
      </w:pPr>
      <w:bookmarkStart w:id="104" w:name="OLE_LINK9"/>
      <w:bookmarkStart w:id="105" w:name="OLE_LINK10"/>
      <w:bookmarkStart w:id="106" w:name="OLE_LINK11"/>
      <w:bookmarkStart w:id="107" w:name="OLE_LINK12"/>
      <w:bookmarkStart w:id="108" w:name="OLE_LINK13"/>
      <w:bookmarkStart w:id="109" w:name="OLE_LINK14"/>
      <w:bookmarkStart w:id="110" w:name="OLE_LINK15"/>
      <w:bookmarkStart w:id="111" w:name="OLE_LINK16"/>
      <w:bookmarkStart w:id="112" w:name="OLE_LINK17"/>
      <w:bookmarkStart w:id="113" w:name="OLE_LINK18"/>
      <w:r w:rsidRPr="00D62D8F">
        <w:rPr>
          <w:rFonts w:ascii="Book Antiqua" w:hAnsi="Book Antiqua"/>
          <w:b/>
          <w:bCs/>
          <w:u w:val="single"/>
        </w:rPr>
        <w:t>RESULTS</w:t>
      </w:r>
    </w:p>
    <w:p w14:paraId="3EA8E46F" w14:textId="415E7733" w:rsidR="00A77B3E" w:rsidRPr="00D62D8F" w:rsidRDefault="0093740D" w:rsidP="006D32C5">
      <w:pPr>
        <w:snapToGrid w:val="0"/>
        <w:spacing w:line="360" w:lineRule="auto"/>
        <w:jc w:val="both"/>
      </w:pPr>
      <w:bookmarkStart w:id="114" w:name="OLE_LINK152"/>
      <w:bookmarkStart w:id="115" w:name="OLE_LINK153"/>
      <w:r w:rsidRPr="00D62D8F">
        <w:rPr>
          <w:rFonts w:ascii="Book Antiqua" w:eastAsia="Book Antiqua" w:hAnsi="Book Antiqua" w:cs="Book Antiqua"/>
          <w:color w:val="000000"/>
        </w:rPr>
        <w:t xml:space="preserve">The search strategy resulted in 30 studies </w:t>
      </w:r>
      <w:r w:rsidRPr="00D62D8F">
        <w:rPr>
          <w:rFonts w:ascii="Book Antiqua" w:hAnsi="Book Antiqua" w:cs="Book Antiqua" w:hint="eastAsia"/>
          <w:color w:val="000000"/>
          <w:lang w:eastAsia="zh-CN"/>
        </w:rPr>
        <w:t>[</w:t>
      </w:r>
      <w:r w:rsidR="00E924AF" w:rsidRPr="00D62D8F">
        <w:rPr>
          <w:rFonts w:ascii="Book Antiqua" w:eastAsia="Book Antiqua" w:hAnsi="Book Antiqua" w:cs="Book Antiqua"/>
          <w:color w:val="000000"/>
        </w:rPr>
        <w:t>14 studies for RFA, 3</w:t>
      </w:r>
      <w:r w:rsidR="00BA12B6">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for MWA, 10 for IRE</w:t>
      </w:r>
      <w:r w:rsidR="00BA12B6">
        <w:rPr>
          <w:rFonts w:ascii="Book Antiqua" w:eastAsia="Book Antiqua" w:hAnsi="Book Antiqua" w:cs="Book Antiqua"/>
          <w:color w:val="000000"/>
        </w:rPr>
        <w:t>,</w:t>
      </w:r>
      <w:r w:rsidR="00E924AF" w:rsidRPr="00D62D8F">
        <w:rPr>
          <w:rFonts w:ascii="Book Antiqua" w:eastAsia="Book Antiqua" w:hAnsi="Book Antiqua" w:cs="Book Antiqua"/>
          <w:color w:val="000000"/>
        </w:rPr>
        <w:t xml:space="preserve"> and 3 for </w:t>
      </w:r>
      <w:bookmarkStart w:id="116" w:name="OLE_LINK49"/>
      <w:bookmarkStart w:id="117" w:name="OLE_LINK75"/>
      <w:proofErr w:type="spellStart"/>
      <w:r w:rsidR="00D81D12">
        <w:rPr>
          <w:rFonts w:ascii="Book Antiqua" w:hAnsi="Book Antiqua" w:cs="Book Antiqua"/>
          <w:color w:val="000000"/>
          <w:lang w:eastAsia="zh-CN"/>
        </w:rPr>
        <w:t>electrochemotherapy</w:t>
      </w:r>
      <w:proofErr w:type="spellEnd"/>
      <w:r w:rsidR="00D81D12" w:rsidRPr="00D62D8F">
        <w:rPr>
          <w:rFonts w:ascii="Book Antiqua" w:eastAsia="Book Antiqua" w:hAnsi="Book Antiqua" w:cs="Book Antiqua"/>
          <w:color w:val="000000"/>
        </w:rPr>
        <w:t xml:space="preserve"> </w:t>
      </w:r>
      <w:bookmarkEnd w:id="116"/>
      <w:bookmarkEnd w:id="117"/>
      <w:r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ECT</w:t>
      </w:r>
      <w:r w:rsidRPr="00D62D8F">
        <w:rPr>
          <w:rFonts w:ascii="Book Antiqua" w:hAnsi="Book Antiqua" w:cs="Book Antiqua" w:hint="eastAsia"/>
          <w:color w:val="000000"/>
          <w:lang w:eastAsia="zh-CN"/>
        </w:rPr>
        <w:t>)]</w:t>
      </w:r>
      <w:r w:rsidR="00E924AF" w:rsidRPr="00D62D8F">
        <w:rPr>
          <w:rFonts w:ascii="Book Antiqua" w:eastAsia="Book Antiqua" w:hAnsi="Book Antiqua" w:cs="Book Antiqua"/>
          <w:color w:val="000000"/>
        </w:rPr>
        <w:t xml:space="preserve"> (Figure 1), </w:t>
      </w:r>
      <w:r w:rsidR="00D81D12">
        <w:rPr>
          <w:rFonts w:ascii="Book Antiqua" w:eastAsia="Book Antiqua" w:hAnsi="Book Antiqua" w:cs="Book Antiqua"/>
          <w:color w:val="000000"/>
        </w:rPr>
        <w:t>including</w:t>
      </w:r>
      <w:r w:rsidR="00D81D12"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1047 patient</w:t>
      </w:r>
      <w:r w:rsidR="00E924AF" w:rsidRPr="00D62D8F">
        <w:rPr>
          <w:rFonts w:ascii="Book Antiqua" w:eastAsia="Book Antiqua" w:hAnsi="Book Antiqua" w:cs="Book Antiqua"/>
          <w:color w:val="000000"/>
        </w:rPr>
        <w:t>s,</w:t>
      </w:r>
      <w:bookmarkEnd w:id="104"/>
      <w:bookmarkEnd w:id="105"/>
      <w:bookmarkEnd w:id="106"/>
      <w:bookmarkEnd w:id="107"/>
      <w:bookmarkEnd w:id="108"/>
      <w:bookmarkEnd w:id="109"/>
      <w:bookmarkEnd w:id="110"/>
      <w:bookmarkEnd w:id="111"/>
      <w:bookmarkEnd w:id="112"/>
      <w:bookmarkEnd w:id="113"/>
      <w:r w:rsidR="00E924AF" w:rsidRPr="00D62D8F">
        <w:rPr>
          <w:rFonts w:ascii="Book Antiqua" w:eastAsia="Book Antiqua" w:hAnsi="Book Antiqua" w:cs="Book Antiqua"/>
          <w:color w:val="000000"/>
        </w:rPr>
        <w:t xml:space="preserve"> which were further </w:t>
      </w:r>
      <w:r w:rsidR="00D81D12">
        <w:rPr>
          <w:rFonts w:ascii="Book Antiqua" w:eastAsia="Book Antiqua" w:hAnsi="Book Antiqua" w:cs="Book Antiqua"/>
          <w:color w:val="000000"/>
        </w:rPr>
        <w:t>assessed</w:t>
      </w:r>
      <w:r w:rsidR="00E924AF" w:rsidRPr="00D62D8F">
        <w:rPr>
          <w:rFonts w:ascii="Book Antiqua" w:eastAsia="Book Antiqua" w:hAnsi="Book Antiqua" w:cs="Book Antiqua"/>
          <w:color w:val="000000"/>
        </w:rPr>
        <w:t xml:space="preserve">. </w:t>
      </w:r>
      <w:r w:rsidR="00D81D12">
        <w:rPr>
          <w:rFonts w:ascii="Book Antiqua" w:eastAsia="Book Antiqua" w:hAnsi="Book Antiqua" w:cs="Book Antiqua"/>
          <w:color w:val="000000"/>
        </w:rPr>
        <w:t>We found t</w:t>
      </w:r>
      <w:r w:rsidR="00E924AF" w:rsidRPr="00D62D8F">
        <w:rPr>
          <w:rFonts w:ascii="Book Antiqua" w:eastAsia="Book Antiqua" w:hAnsi="Book Antiqua" w:cs="Book Antiqua"/>
          <w:color w:val="000000"/>
        </w:rPr>
        <w:t xml:space="preserve">wo randomized trials for IRE. Percutaneous and laparotomy approaches </w:t>
      </w:r>
      <w:proofErr w:type="gramStart"/>
      <w:r w:rsidR="00E924AF" w:rsidRPr="00D62D8F">
        <w:rPr>
          <w:rFonts w:ascii="Book Antiqua" w:eastAsia="Book Antiqua" w:hAnsi="Book Antiqua" w:cs="Book Antiqua"/>
          <w:color w:val="000000"/>
        </w:rPr>
        <w:t>were performed</w:t>
      </w:r>
      <w:proofErr w:type="gramEnd"/>
      <w:r w:rsidR="00E924AF" w:rsidRPr="00D62D8F">
        <w:rPr>
          <w:rFonts w:ascii="Book Antiqua" w:eastAsia="Book Antiqua" w:hAnsi="Book Antiqua" w:cs="Book Antiqua"/>
          <w:color w:val="000000"/>
        </w:rPr>
        <w:t xml:space="preserve">. In the </w:t>
      </w:r>
      <w:r w:rsidR="00D81D12">
        <w:rPr>
          <w:rFonts w:ascii="Book Antiqua" w:eastAsia="Book Antiqua" w:hAnsi="Book Antiqua" w:cs="Book Antiqua"/>
          <w:color w:val="000000"/>
        </w:rPr>
        <w:t>assessed</w:t>
      </w:r>
      <w:r w:rsidR="00D81D12" w:rsidRPr="00D62D8F">
        <w:rPr>
          <w:rFonts w:ascii="Book Antiqua" w:eastAsia="Book Antiqua" w:hAnsi="Book Antiqua" w:cs="Book Antiqua"/>
          <w:color w:val="000000"/>
        </w:rPr>
        <w:t xml:space="preserve"> </w:t>
      </w:r>
      <w:r w:rsidR="00D81D12">
        <w:rPr>
          <w:rFonts w:ascii="Book Antiqua" w:eastAsia="Book Antiqua" w:hAnsi="Book Antiqua" w:cs="Book Antiqua"/>
          <w:color w:val="000000"/>
        </w:rPr>
        <w:t>patients</w:t>
      </w:r>
      <w:r w:rsidR="00E924AF" w:rsidRPr="00D62D8F">
        <w:rPr>
          <w:rFonts w:ascii="Book Antiqua" w:eastAsia="Book Antiqua" w:hAnsi="Book Antiqua" w:cs="Book Antiqua"/>
          <w:color w:val="000000"/>
        </w:rPr>
        <w:t>, the median maximal diameter of the lesions was in the range of 2.8</w:t>
      </w:r>
      <w:r w:rsidR="00E7083C">
        <w:rPr>
          <w:rFonts w:ascii="Book Antiqua" w:eastAsia="Book Antiqua" w:hAnsi="Book Antiqua" w:cs="Book Antiqua"/>
          <w:color w:val="000000"/>
        </w:rPr>
        <w:t>-</w:t>
      </w:r>
      <w:r w:rsidR="00E924AF" w:rsidRPr="00D62D8F">
        <w:rPr>
          <w:rFonts w:ascii="Book Antiqua" w:eastAsia="Book Antiqua" w:hAnsi="Book Antiqua" w:cs="Book Antiqua"/>
          <w:color w:val="000000"/>
        </w:rPr>
        <w:t>4.5 cm</w:t>
      </w:r>
      <w:r w:rsidR="00D81D12">
        <w:rPr>
          <w:rFonts w:ascii="Book Antiqua" w:eastAsia="Book Antiqua" w:hAnsi="Book Antiqua" w:cs="Book Antiqua"/>
          <w:color w:val="000000"/>
        </w:rPr>
        <w:t>, including</w:t>
      </w:r>
      <w:r w:rsidR="00E924AF" w:rsidRPr="00D62D8F">
        <w:rPr>
          <w:rFonts w:ascii="Book Antiqua" w:eastAsia="Book Antiqua" w:hAnsi="Book Antiqua" w:cs="Book Antiqua"/>
          <w:color w:val="000000"/>
        </w:rPr>
        <w:t xml:space="preserve"> patients </w:t>
      </w:r>
      <w:r w:rsidR="00D81D12">
        <w:rPr>
          <w:rFonts w:ascii="Book Antiqua" w:eastAsia="Book Antiqua" w:hAnsi="Book Antiqua" w:cs="Book Antiqua"/>
          <w:color w:val="000000"/>
        </w:rPr>
        <w:t>unfit for surgical treatment</w:t>
      </w:r>
      <w:r w:rsidR="00DF4203">
        <w:rPr>
          <w:rFonts w:ascii="Book Antiqua" w:eastAsia="Book Antiqua" w:hAnsi="Book Antiqua" w:cs="Book Antiqua"/>
          <w:color w:val="000000"/>
        </w:rPr>
        <w:t>. Addi</w:t>
      </w:r>
      <w:r w:rsidR="00D81D12">
        <w:rPr>
          <w:rFonts w:ascii="Book Antiqua" w:eastAsia="Book Antiqua" w:hAnsi="Book Antiqua" w:cs="Book Antiqua"/>
          <w:color w:val="000000"/>
        </w:rPr>
        <w:t xml:space="preserve">tionally, </w:t>
      </w:r>
      <w:r w:rsidR="00E924AF" w:rsidRPr="00D62D8F">
        <w:rPr>
          <w:rFonts w:ascii="Book Antiqua" w:eastAsia="Book Antiqua" w:hAnsi="Book Antiqua" w:cs="Book Antiqua"/>
          <w:color w:val="000000"/>
        </w:rPr>
        <w:t xml:space="preserve">Martin </w:t>
      </w:r>
      <w:r w:rsidR="00E924AF" w:rsidRPr="00D62D8F">
        <w:rPr>
          <w:rFonts w:ascii="Book Antiqua" w:eastAsia="Book Antiqua" w:hAnsi="Book Antiqua" w:cs="Book Antiqua"/>
          <w:i/>
          <w:iCs/>
          <w:color w:val="000000"/>
        </w:rPr>
        <w:t xml:space="preserve">et </w:t>
      </w:r>
      <w:proofErr w:type="gramStart"/>
      <w:r w:rsidR="00E924AF" w:rsidRPr="00D62D8F">
        <w:rPr>
          <w:rFonts w:ascii="Book Antiqua" w:eastAsia="Book Antiqua" w:hAnsi="Book Antiqua" w:cs="Book Antiqua"/>
          <w:i/>
          <w:iCs/>
          <w:color w:val="000000"/>
        </w:rPr>
        <w:t>al</w:t>
      </w:r>
      <w:r w:rsidR="00E924AF" w:rsidRPr="00D62D8F">
        <w:rPr>
          <w:rFonts w:ascii="Book Antiqua" w:eastAsia="Book Antiqua" w:hAnsi="Book Antiqua" w:cs="Book Antiqua"/>
          <w:color w:val="000000"/>
          <w:vertAlign w:val="superscript"/>
        </w:rPr>
        <w:t>[</w:t>
      </w:r>
      <w:proofErr w:type="gramEnd"/>
      <w:r w:rsidR="00E924AF" w:rsidRPr="00D62D8F">
        <w:rPr>
          <w:rFonts w:ascii="Book Antiqua" w:eastAsia="Book Antiqua" w:hAnsi="Book Antiqua" w:cs="Book Antiqua"/>
          <w:color w:val="000000"/>
          <w:vertAlign w:val="superscript"/>
        </w:rPr>
        <w:t>19]</w:t>
      </w:r>
      <w:r w:rsidR="00E924AF" w:rsidRPr="00D62D8F">
        <w:rPr>
          <w:rFonts w:ascii="Book Antiqua" w:eastAsia="Book Antiqua" w:hAnsi="Book Antiqua" w:cs="Book Antiqua"/>
          <w:color w:val="000000"/>
        </w:rPr>
        <w:t xml:space="preserve"> </w:t>
      </w:r>
      <w:r w:rsidR="00D81D12">
        <w:rPr>
          <w:rFonts w:ascii="Book Antiqua" w:eastAsia="Book Antiqua" w:hAnsi="Book Antiqua" w:cs="Book Antiqua"/>
          <w:color w:val="000000"/>
        </w:rPr>
        <w:t>evaluated</w:t>
      </w:r>
      <w:r w:rsidR="00D81D12"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patients with borderline </w:t>
      </w:r>
      <w:proofErr w:type="spellStart"/>
      <w:r w:rsidR="00E924AF" w:rsidRPr="00D62D8F">
        <w:rPr>
          <w:rFonts w:ascii="Book Antiqua" w:eastAsia="Book Antiqua" w:hAnsi="Book Antiqua" w:cs="Book Antiqua"/>
          <w:color w:val="000000"/>
        </w:rPr>
        <w:t>resectable</w:t>
      </w:r>
      <w:proofErr w:type="spellEnd"/>
      <w:r w:rsidR="00E924AF" w:rsidRPr="00D62D8F">
        <w:rPr>
          <w:rFonts w:ascii="Book Antiqua" w:eastAsia="Book Antiqua" w:hAnsi="Book Antiqua" w:cs="Book Antiqua"/>
          <w:color w:val="000000"/>
        </w:rPr>
        <w:t xml:space="preserve"> tumours who underwent resection with margin attenuation with IRE. Most </w:t>
      </w:r>
      <w:r w:rsidR="001D038E">
        <w:rPr>
          <w:rFonts w:ascii="Book Antiqua" w:eastAsia="Book Antiqua" w:hAnsi="Book Antiqua" w:cs="Book Antiqua"/>
          <w:color w:val="000000"/>
        </w:rPr>
        <w:t>series</w:t>
      </w:r>
      <w:r w:rsidR="001D038E"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administered chemotherapy prior to IRE. The specific types of </w:t>
      </w:r>
      <w:r w:rsidR="001D038E">
        <w:rPr>
          <w:rFonts w:ascii="Book Antiqua" w:eastAsia="Book Antiqua" w:hAnsi="Book Antiqua" w:cs="Book Antiqua"/>
          <w:color w:val="000000"/>
        </w:rPr>
        <w:t>drugs</w:t>
      </w:r>
      <w:r w:rsidR="001D038E"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varied between </w:t>
      </w:r>
      <w:r w:rsidR="001D038E">
        <w:rPr>
          <w:rFonts w:ascii="Book Antiqua" w:eastAsia="Book Antiqua" w:hAnsi="Book Antiqua" w:cs="Book Antiqua"/>
          <w:color w:val="000000"/>
        </w:rPr>
        <w:t>series</w:t>
      </w:r>
      <w:r w:rsidR="00E924AF" w:rsidRPr="00D62D8F">
        <w:rPr>
          <w:rFonts w:ascii="Book Antiqua" w:eastAsia="Book Antiqua" w:hAnsi="Book Antiqua" w:cs="Book Antiqua"/>
          <w:color w:val="000000"/>
        </w:rPr>
        <w:t xml:space="preserve">, but gemcitabine- or </w:t>
      </w:r>
      <w:r w:rsidR="00E924AF" w:rsidRPr="00D62D8F">
        <w:rPr>
          <w:rFonts w:ascii="Book Antiqua" w:eastAsia="Book Antiqua" w:hAnsi="Book Antiqua" w:cs="Book Antiqua"/>
          <w:color w:val="000000"/>
          <w:shd w:val="clear" w:color="auto" w:fill="FFFFFF"/>
        </w:rPr>
        <w:t>5-FU</w:t>
      </w:r>
      <w:r w:rsidR="00E924AF" w:rsidRPr="00D62D8F">
        <w:rPr>
          <w:rFonts w:ascii="Book Antiqua" w:eastAsia="Book Antiqua" w:hAnsi="Book Antiqua" w:cs="Book Antiqua"/>
          <w:color w:val="000000"/>
        </w:rPr>
        <w:t>-</w:t>
      </w:r>
      <w:r w:rsidR="00E924AF" w:rsidRPr="00D62D8F">
        <w:rPr>
          <w:rFonts w:ascii="Book Antiqua" w:eastAsia="Book Antiqua" w:hAnsi="Book Antiqua" w:cs="Book Antiqua"/>
          <w:color w:val="000000"/>
          <w:shd w:val="clear" w:color="auto" w:fill="FFFFFF"/>
        </w:rPr>
        <w:t xml:space="preserve">based </w:t>
      </w:r>
      <w:r w:rsidR="00E924AF" w:rsidRPr="00D62D8F">
        <w:rPr>
          <w:rFonts w:ascii="Book Antiqua" w:eastAsia="Book Antiqua" w:hAnsi="Book Antiqua" w:cs="Book Antiqua"/>
          <w:color w:val="000000"/>
        </w:rPr>
        <w:t>regimens were common.</w:t>
      </w:r>
    </w:p>
    <w:p w14:paraId="70503A35" w14:textId="7059707B"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In </w:t>
      </w:r>
      <w:r w:rsidRPr="00D62D8F">
        <w:rPr>
          <w:rFonts w:ascii="Book Antiqua" w:hAnsi="Book Antiqua" w:cs="Book Antiqua" w:hint="eastAsia"/>
          <w:color w:val="000000"/>
          <w:lang w:eastAsia="zh-CN"/>
        </w:rPr>
        <w:t>T</w:t>
      </w:r>
      <w:r w:rsidR="002A3FE4" w:rsidRPr="00D62D8F">
        <w:rPr>
          <w:rFonts w:ascii="Book Antiqua" w:eastAsia="Book Antiqua" w:hAnsi="Book Antiqua" w:cs="Book Antiqua"/>
          <w:color w:val="000000"/>
        </w:rPr>
        <w:t>able 1</w:t>
      </w:r>
      <w:r w:rsidRPr="00D62D8F">
        <w:rPr>
          <w:rFonts w:ascii="Book Antiqua" w:eastAsia="Book Antiqua" w:hAnsi="Book Antiqua" w:cs="Book Antiqua"/>
          <w:color w:val="000000"/>
        </w:rPr>
        <w:t>,</w:t>
      </w:r>
      <w:r w:rsidR="002A3FE4" w:rsidRPr="00D62D8F">
        <w:rPr>
          <w:rFonts w:ascii="Book Antiqua" w:eastAsia="Book Antiqua" w:hAnsi="Book Antiqua" w:cs="Book Antiqua"/>
          <w:color w:val="000000"/>
        </w:rPr>
        <w:t xml:space="preserve"> we</w:t>
      </w:r>
      <w:r w:rsidRPr="00D62D8F">
        <w:rPr>
          <w:rFonts w:ascii="Book Antiqua" w:eastAsia="Book Antiqua" w:hAnsi="Book Antiqua" w:cs="Book Antiqua"/>
          <w:color w:val="000000"/>
        </w:rPr>
        <w:t xml:space="preserve"> report the</w:t>
      </w:r>
      <w:r w:rsidR="002A3FE4" w:rsidRPr="00D62D8F">
        <w:rPr>
          <w:rFonts w:ascii="Book Antiqua" w:eastAsia="Book Antiqua" w:hAnsi="Book Antiqua" w:cs="Book Antiqua"/>
          <w:color w:val="000000"/>
        </w:rPr>
        <w:t xml:space="preserve"> sample size, overall survival</w:t>
      </w:r>
      <w:r w:rsidR="008E79C0" w:rsidRPr="00D62D8F">
        <w:rPr>
          <w:rFonts w:ascii="Book Antiqua" w:hAnsi="Book Antiqua" w:cs="Book Antiqua" w:hint="eastAsia"/>
          <w:color w:val="000000"/>
          <w:lang w:eastAsia="zh-CN"/>
        </w:rPr>
        <w:t xml:space="preserve"> (OS)</w:t>
      </w:r>
      <w:r w:rsidR="002A3FE4" w:rsidRPr="00D62D8F">
        <w:rPr>
          <w:rFonts w:ascii="Book Antiqua" w:eastAsia="Book Antiqua" w:hAnsi="Book Antiqua" w:cs="Book Antiqua"/>
          <w:color w:val="000000"/>
        </w:rPr>
        <w:t>, major complication rate, minor complication rate, and mortality rate in pancreatic cancer treated with RFA according to</w:t>
      </w:r>
      <w:r w:rsidRPr="00D62D8F">
        <w:rPr>
          <w:rFonts w:ascii="Book Antiqua" w:eastAsia="Book Antiqua" w:hAnsi="Book Antiqua" w:cs="Book Antiqua"/>
          <w:color w:val="000000"/>
        </w:rPr>
        <w:t xml:space="preserve"> the</w:t>
      </w:r>
      <w:r w:rsidR="002A3FE4" w:rsidRPr="00D62D8F">
        <w:rPr>
          <w:rFonts w:ascii="Book Antiqua" w:eastAsia="Book Antiqua" w:hAnsi="Book Antiqua" w:cs="Book Antiqua"/>
          <w:color w:val="000000"/>
        </w:rPr>
        <w:t xml:space="preserve"> studies assessed.</w:t>
      </w:r>
    </w:p>
    <w:p w14:paraId="50D5F2D2" w14:textId="323D1260"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In </w:t>
      </w:r>
      <w:r w:rsidRPr="00D62D8F">
        <w:rPr>
          <w:rFonts w:ascii="Book Antiqua" w:hAnsi="Book Antiqua" w:cs="Book Antiqua" w:hint="eastAsia"/>
          <w:color w:val="000000"/>
          <w:lang w:eastAsia="zh-CN"/>
        </w:rPr>
        <w:t>T</w:t>
      </w:r>
      <w:r w:rsidR="002A3FE4" w:rsidRPr="00D62D8F">
        <w:rPr>
          <w:rFonts w:ascii="Book Antiqua" w:eastAsia="Book Antiqua" w:hAnsi="Book Antiqua" w:cs="Book Antiqua"/>
          <w:color w:val="000000"/>
        </w:rPr>
        <w:t>able 2</w:t>
      </w:r>
      <w:r w:rsidRPr="00D62D8F">
        <w:rPr>
          <w:rFonts w:ascii="Book Antiqua" w:eastAsia="Book Antiqua" w:hAnsi="Book Antiqua" w:cs="Book Antiqua"/>
          <w:color w:val="000000"/>
        </w:rPr>
        <w:t>,</w:t>
      </w:r>
      <w:r w:rsidR="002A3FE4" w:rsidRPr="00D62D8F">
        <w:rPr>
          <w:rFonts w:ascii="Book Antiqua" w:eastAsia="Book Antiqua" w:hAnsi="Book Antiqua" w:cs="Book Antiqua"/>
          <w:color w:val="000000"/>
        </w:rPr>
        <w:t xml:space="preserve"> we</w:t>
      </w:r>
      <w:r w:rsidRPr="00D62D8F">
        <w:rPr>
          <w:rFonts w:ascii="Book Antiqua" w:eastAsia="Book Antiqua" w:hAnsi="Book Antiqua" w:cs="Book Antiqua"/>
          <w:color w:val="000000"/>
        </w:rPr>
        <w:t xml:space="preserve"> report the</w:t>
      </w:r>
      <w:r w:rsidR="002A3FE4" w:rsidRPr="00D62D8F">
        <w:rPr>
          <w:rFonts w:ascii="Book Antiqua" w:eastAsia="Book Antiqua" w:hAnsi="Book Antiqua" w:cs="Book Antiqua"/>
          <w:color w:val="000000"/>
        </w:rPr>
        <w:t xml:space="preserve"> sample size, </w:t>
      </w:r>
      <w:r w:rsidR="008E79C0" w:rsidRPr="00D62D8F">
        <w:rPr>
          <w:rFonts w:ascii="Book Antiqua" w:hAnsi="Book Antiqua" w:cs="Book Antiqua" w:hint="eastAsia"/>
          <w:color w:val="000000"/>
          <w:lang w:eastAsia="zh-CN"/>
        </w:rPr>
        <w:t>OS</w:t>
      </w:r>
      <w:r w:rsidR="002A3FE4" w:rsidRPr="00D62D8F">
        <w:rPr>
          <w:rFonts w:ascii="Book Antiqua" w:eastAsia="Book Antiqua" w:hAnsi="Book Antiqua" w:cs="Book Antiqua"/>
          <w:color w:val="000000"/>
        </w:rPr>
        <w:t>, major complication rate, minor complication rate,</w:t>
      </w:r>
      <w:r w:rsidRPr="00D62D8F">
        <w:rPr>
          <w:rFonts w:ascii="Book Antiqua" w:eastAsia="Book Antiqua" w:hAnsi="Book Antiqua" w:cs="Book Antiqua"/>
          <w:color w:val="000000"/>
        </w:rPr>
        <w:t xml:space="preserve"> and</w:t>
      </w:r>
      <w:r w:rsidR="002A3FE4" w:rsidRPr="00D62D8F">
        <w:rPr>
          <w:rFonts w:ascii="Book Antiqua" w:eastAsia="Book Antiqua" w:hAnsi="Book Antiqua" w:cs="Book Antiqua"/>
          <w:color w:val="000000"/>
        </w:rPr>
        <w:t xml:space="preserve"> mortality rate in pancreatic cancer treated with MWA according to </w:t>
      </w:r>
      <w:r w:rsidRPr="00D62D8F">
        <w:rPr>
          <w:rFonts w:ascii="Book Antiqua" w:eastAsia="Book Antiqua" w:hAnsi="Book Antiqua" w:cs="Book Antiqua"/>
          <w:color w:val="000000"/>
        </w:rPr>
        <w:t xml:space="preserve">the </w:t>
      </w:r>
      <w:r w:rsidR="002A3FE4" w:rsidRPr="00D62D8F">
        <w:rPr>
          <w:rFonts w:ascii="Book Antiqua" w:eastAsia="Book Antiqua" w:hAnsi="Book Antiqua" w:cs="Book Antiqua"/>
          <w:color w:val="000000"/>
        </w:rPr>
        <w:t>studies assessed.</w:t>
      </w:r>
    </w:p>
    <w:p w14:paraId="3AD14DF6" w14:textId="6BF6B1BB"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In </w:t>
      </w:r>
      <w:r w:rsidRPr="00D62D8F">
        <w:rPr>
          <w:rFonts w:ascii="Book Antiqua" w:hAnsi="Book Antiqua" w:cs="Book Antiqua" w:hint="eastAsia"/>
          <w:color w:val="000000"/>
          <w:lang w:eastAsia="zh-CN"/>
        </w:rPr>
        <w:t>T</w:t>
      </w:r>
      <w:r w:rsidR="002A3FE4" w:rsidRPr="00D62D8F">
        <w:rPr>
          <w:rFonts w:ascii="Book Antiqua" w:eastAsia="Book Antiqua" w:hAnsi="Book Antiqua" w:cs="Book Antiqua"/>
          <w:color w:val="000000"/>
        </w:rPr>
        <w:t>able 3</w:t>
      </w:r>
      <w:r w:rsidRPr="00D62D8F">
        <w:rPr>
          <w:rFonts w:ascii="Book Antiqua" w:eastAsia="Book Antiqua" w:hAnsi="Book Antiqua" w:cs="Book Antiqua"/>
          <w:color w:val="000000"/>
        </w:rPr>
        <w:t>,</w:t>
      </w:r>
      <w:r w:rsidR="002A3FE4" w:rsidRPr="00D62D8F">
        <w:rPr>
          <w:rFonts w:ascii="Book Antiqua" w:eastAsia="Book Antiqua" w:hAnsi="Book Antiqua" w:cs="Book Antiqua"/>
          <w:color w:val="000000"/>
        </w:rPr>
        <w:t xml:space="preserve"> we </w:t>
      </w:r>
      <w:r w:rsidRPr="00D62D8F">
        <w:rPr>
          <w:rFonts w:ascii="Book Antiqua" w:eastAsia="Book Antiqua" w:hAnsi="Book Antiqua" w:cs="Book Antiqua"/>
          <w:color w:val="000000"/>
        </w:rPr>
        <w:t>report the</w:t>
      </w:r>
      <w:r w:rsidR="002A3FE4" w:rsidRPr="00D62D8F">
        <w:rPr>
          <w:rFonts w:ascii="Book Antiqua" w:eastAsia="Book Antiqua" w:hAnsi="Book Antiqua" w:cs="Book Antiqua"/>
          <w:color w:val="000000"/>
        </w:rPr>
        <w:t xml:space="preserve"> sample size, </w:t>
      </w:r>
      <w:r w:rsidR="008E79C0" w:rsidRPr="00D62D8F">
        <w:rPr>
          <w:rFonts w:ascii="Book Antiqua" w:hAnsi="Book Antiqua" w:cs="Book Antiqua" w:hint="eastAsia"/>
          <w:color w:val="000000"/>
          <w:lang w:eastAsia="zh-CN"/>
        </w:rPr>
        <w:t>OS</w:t>
      </w:r>
      <w:r w:rsidR="002A3FE4" w:rsidRPr="00D62D8F">
        <w:rPr>
          <w:rFonts w:ascii="Book Antiqua" w:eastAsia="Book Antiqua" w:hAnsi="Book Antiqua" w:cs="Book Antiqua"/>
          <w:color w:val="000000"/>
        </w:rPr>
        <w:t xml:space="preserve">, major complication rate, minor complication rate, </w:t>
      </w:r>
      <w:r w:rsidRPr="00D62D8F">
        <w:rPr>
          <w:rFonts w:ascii="Book Antiqua" w:eastAsia="Book Antiqua" w:hAnsi="Book Antiqua" w:cs="Book Antiqua"/>
          <w:color w:val="000000"/>
        </w:rPr>
        <w:t xml:space="preserve">and </w:t>
      </w:r>
      <w:r w:rsidR="002A3FE4" w:rsidRPr="00D62D8F">
        <w:rPr>
          <w:rFonts w:ascii="Book Antiqua" w:eastAsia="Book Antiqua" w:hAnsi="Book Antiqua" w:cs="Book Antiqua"/>
          <w:color w:val="000000"/>
        </w:rPr>
        <w:t>mortality rate in pancreatic cancer treated with IRE according to</w:t>
      </w:r>
      <w:r w:rsidRPr="00D62D8F">
        <w:rPr>
          <w:rFonts w:ascii="Book Antiqua" w:eastAsia="Book Antiqua" w:hAnsi="Book Antiqua" w:cs="Book Antiqua"/>
          <w:color w:val="000000"/>
        </w:rPr>
        <w:t xml:space="preserve"> the</w:t>
      </w:r>
      <w:r w:rsidR="002A3FE4" w:rsidRPr="00D62D8F">
        <w:rPr>
          <w:rFonts w:ascii="Book Antiqua" w:eastAsia="Book Antiqua" w:hAnsi="Book Antiqua" w:cs="Book Antiqua"/>
          <w:color w:val="000000"/>
        </w:rPr>
        <w:t xml:space="preserve"> studies assessed.</w:t>
      </w:r>
    </w:p>
    <w:p w14:paraId="049691C4" w14:textId="4A0AC944" w:rsidR="00A77B3E" w:rsidRDefault="00E924AF" w:rsidP="006D32C5">
      <w:pPr>
        <w:snapToGrid w:val="0"/>
        <w:spacing w:line="360" w:lineRule="auto"/>
        <w:ind w:firstLineChars="100" w:firstLine="240"/>
        <w:jc w:val="both"/>
        <w:rPr>
          <w:lang w:eastAsia="zh-CN"/>
        </w:rPr>
      </w:pPr>
      <w:r w:rsidRPr="00D62D8F">
        <w:rPr>
          <w:rFonts w:ascii="Book Antiqua" w:eastAsia="Book Antiqua" w:hAnsi="Book Antiqua" w:cs="Book Antiqua"/>
          <w:color w:val="000000"/>
        </w:rPr>
        <w:t xml:space="preserve">In </w:t>
      </w:r>
      <w:r w:rsidRPr="00D62D8F">
        <w:rPr>
          <w:rFonts w:ascii="Book Antiqua" w:hAnsi="Book Antiqua" w:cs="Book Antiqua" w:hint="eastAsia"/>
          <w:color w:val="000000"/>
          <w:lang w:eastAsia="zh-CN"/>
        </w:rPr>
        <w:t>T</w:t>
      </w:r>
      <w:r w:rsidR="002A3FE4" w:rsidRPr="00D62D8F">
        <w:rPr>
          <w:rFonts w:ascii="Book Antiqua" w:eastAsia="Book Antiqua" w:hAnsi="Book Antiqua" w:cs="Book Antiqua"/>
          <w:color w:val="000000"/>
        </w:rPr>
        <w:t>able 4</w:t>
      </w:r>
      <w:r w:rsidRPr="00D62D8F">
        <w:rPr>
          <w:rFonts w:ascii="Book Antiqua" w:eastAsia="Book Antiqua" w:hAnsi="Book Antiqua" w:cs="Book Antiqua"/>
          <w:color w:val="000000"/>
        </w:rPr>
        <w:t>,</w:t>
      </w:r>
      <w:r w:rsidR="002A3FE4" w:rsidRPr="00D62D8F">
        <w:rPr>
          <w:rFonts w:ascii="Book Antiqua" w:eastAsia="Book Antiqua" w:hAnsi="Book Antiqua" w:cs="Book Antiqua"/>
          <w:color w:val="000000"/>
        </w:rPr>
        <w:t xml:space="preserve"> we </w:t>
      </w:r>
      <w:r w:rsidRPr="00D62D8F">
        <w:rPr>
          <w:rFonts w:ascii="Book Antiqua" w:eastAsia="Book Antiqua" w:hAnsi="Book Antiqua" w:cs="Book Antiqua"/>
          <w:color w:val="000000"/>
        </w:rPr>
        <w:t>report the</w:t>
      </w:r>
      <w:r w:rsidR="002A3FE4" w:rsidRPr="00D62D8F">
        <w:rPr>
          <w:rFonts w:ascii="Book Antiqua" w:eastAsia="Book Antiqua" w:hAnsi="Book Antiqua" w:cs="Book Antiqua"/>
          <w:color w:val="000000"/>
        </w:rPr>
        <w:t xml:space="preserve"> sample size, </w:t>
      </w:r>
      <w:r w:rsidR="008E79C0" w:rsidRPr="00D62D8F">
        <w:rPr>
          <w:rFonts w:ascii="Book Antiqua" w:hAnsi="Book Antiqua" w:cs="Book Antiqua" w:hint="eastAsia"/>
          <w:color w:val="000000"/>
          <w:lang w:eastAsia="zh-CN"/>
        </w:rPr>
        <w:t>OS</w:t>
      </w:r>
      <w:r w:rsidR="002A3FE4" w:rsidRPr="00D62D8F">
        <w:rPr>
          <w:rFonts w:ascii="Book Antiqua" w:eastAsia="Book Antiqua" w:hAnsi="Book Antiqua" w:cs="Book Antiqua"/>
          <w:color w:val="000000"/>
        </w:rPr>
        <w:t>, major complication rate, minor complication rate,</w:t>
      </w:r>
      <w:r w:rsidRPr="00D62D8F">
        <w:rPr>
          <w:rFonts w:ascii="Book Antiqua" w:eastAsia="Book Antiqua" w:hAnsi="Book Antiqua" w:cs="Book Antiqua"/>
          <w:color w:val="000000"/>
        </w:rPr>
        <w:t xml:space="preserve"> and</w:t>
      </w:r>
      <w:r w:rsidR="002A3FE4" w:rsidRPr="00D62D8F">
        <w:rPr>
          <w:rFonts w:ascii="Book Antiqua" w:eastAsia="Book Antiqua" w:hAnsi="Book Antiqua" w:cs="Book Antiqua"/>
          <w:color w:val="000000"/>
        </w:rPr>
        <w:t xml:space="preserve"> mortality rate in pancreatic cancer treated with ECT according to </w:t>
      </w:r>
      <w:r w:rsidRPr="00D62D8F">
        <w:rPr>
          <w:rFonts w:ascii="Book Antiqua" w:eastAsia="Book Antiqua" w:hAnsi="Book Antiqua" w:cs="Book Antiqua"/>
          <w:color w:val="000000"/>
        </w:rPr>
        <w:t xml:space="preserve">the </w:t>
      </w:r>
      <w:r w:rsidR="002A3FE4" w:rsidRPr="00D62D8F">
        <w:rPr>
          <w:rFonts w:ascii="Book Antiqua" w:eastAsia="Book Antiqua" w:hAnsi="Book Antiqua" w:cs="Book Antiqua"/>
          <w:color w:val="000000"/>
        </w:rPr>
        <w:t>studies assessed.</w:t>
      </w:r>
    </w:p>
    <w:bookmarkEnd w:id="114"/>
    <w:bookmarkEnd w:id="115"/>
    <w:p w14:paraId="1AD82247" w14:textId="77777777" w:rsidR="005E12FF" w:rsidRPr="00D62D8F" w:rsidRDefault="005E12FF" w:rsidP="006D32C5">
      <w:pPr>
        <w:snapToGrid w:val="0"/>
        <w:spacing w:line="360" w:lineRule="auto"/>
        <w:ind w:firstLineChars="100" w:firstLine="240"/>
        <w:jc w:val="both"/>
        <w:rPr>
          <w:lang w:eastAsia="zh-CN"/>
        </w:rPr>
      </w:pPr>
    </w:p>
    <w:p w14:paraId="1F62C081" w14:textId="77777777" w:rsidR="00F84A57" w:rsidRPr="00D62D8F" w:rsidRDefault="00E924AF" w:rsidP="006D32C5">
      <w:pPr>
        <w:adjustRightInd w:val="0"/>
        <w:snapToGrid w:val="0"/>
        <w:spacing w:line="360" w:lineRule="auto"/>
        <w:jc w:val="both"/>
        <w:outlineLvl w:val="0"/>
        <w:rPr>
          <w:rFonts w:ascii="Book Antiqua" w:hAnsi="Book Antiqua"/>
          <w:b/>
          <w:bCs/>
          <w:u w:val="single"/>
        </w:rPr>
      </w:pPr>
      <w:r w:rsidRPr="00D62D8F">
        <w:rPr>
          <w:rFonts w:ascii="Book Antiqua" w:hAnsi="Book Antiqua"/>
          <w:b/>
          <w:bCs/>
          <w:u w:val="single"/>
        </w:rPr>
        <w:t>DISCUSSION</w:t>
      </w:r>
    </w:p>
    <w:p w14:paraId="2A7FE676" w14:textId="03D0DC2D" w:rsidR="00A77B3E" w:rsidRPr="00D62D8F" w:rsidRDefault="00E924AF" w:rsidP="006D32C5">
      <w:pPr>
        <w:snapToGrid w:val="0"/>
        <w:spacing w:line="360" w:lineRule="auto"/>
        <w:jc w:val="both"/>
        <w:outlineLvl w:val="0"/>
        <w:rPr>
          <w:b/>
        </w:rPr>
      </w:pPr>
      <w:bookmarkStart w:id="118" w:name="OLE_LINK154"/>
      <w:bookmarkStart w:id="119" w:name="OLE_LINK155"/>
      <w:bookmarkStart w:id="120" w:name="OLE_LINK156"/>
      <w:bookmarkStart w:id="121" w:name="OLE_LINK157"/>
      <w:r w:rsidRPr="00D62D8F">
        <w:rPr>
          <w:rFonts w:ascii="Book Antiqua" w:eastAsia="Book Antiqua" w:hAnsi="Book Antiqua" w:cs="Book Antiqua"/>
          <w:b/>
          <w:i/>
          <w:iCs/>
          <w:color w:val="000000"/>
        </w:rPr>
        <w:lastRenderedPageBreak/>
        <w:t>Ablation techniques-physical principles</w:t>
      </w:r>
    </w:p>
    <w:p w14:paraId="07B90F4B" w14:textId="77A58745" w:rsidR="00A77B3E" w:rsidRPr="00D62D8F" w:rsidRDefault="00E924AF" w:rsidP="006D32C5">
      <w:pPr>
        <w:snapToGrid w:val="0"/>
        <w:spacing w:line="360" w:lineRule="auto"/>
        <w:jc w:val="both"/>
      </w:pPr>
      <w:r w:rsidRPr="00D62D8F">
        <w:rPr>
          <w:rFonts w:ascii="Book Antiqua" w:eastAsia="Book Antiqua" w:hAnsi="Book Antiqua" w:cs="Book Antiqua"/>
          <w:color w:val="000000"/>
        </w:rPr>
        <w:t>RFA and MWA are hyper</w:t>
      </w:r>
      <w:r w:rsidR="001D038E">
        <w:rPr>
          <w:rFonts w:ascii="Book Antiqua" w:eastAsia="Book Antiqua" w:hAnsi="Book Antiqua" w:cs="Book Antiqua"/>
          <w:color w:val="000000"/>
        </w:rPr>
        <w:t>-</w:t>
      </w:r>
      <w:r w:rsidRPr="00D62D8F">
        <w:rPr>
          <w:rFonts w:ascii="Book Antiqua" w:eastAsia="Book Antiqua" w:hAnsi="Book Antiqua" w:cs="Book Antiqua"/>
          <w:color w:val="000000"/>
        </w:rPr>
        <w:t xml:space="preserve">thermic techniques that utilize energy to heat the </w:t>
      </w:r>
      <w:r w:rsidR="001D038E">
        <w:rPr>
          <w:rFonts w:ascii="Book Antiqua" w:eastAsia="Book Antiqua" w:hAnsi="Book Antiqua" w:cs="Book Antiqua"/>
          <w:color w:val="000000"/>
        </w:rPr>
        <w:t>lesions</w:t>
      </w:r>
      <w:r w:rsidR="001D038E"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to at least 60°</w:t>
      </w:r>
      <w:proofErr w:type="gramStart"/>
      <w:r w:rsidRPr="00D62D8F">
        <w:rPr>
          <w:rFonts w:ascii="Book Antiqua" w:eastAsia="Book Antiqua" w:hAnsi="Book Antiqua" w:cs="Book Antiqua"/>
          <w:color w:val="000000"/>
        </w:rPr>
        <w:t>C</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w:t>
      </w:r>
    </w:p>
    <w:p w14:paraId="618C5C3A" w14:textId="600FC4E7"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RFA produces necrosis </w:t>
      </w:r>
      <w:r w:rsidR="0022247E">
        <w:rPr>
          <w:rFonts w:ascii="Book Antiqua" w:eastAsia="Book Antiqua" w:hAnsi="Book Antiqua" w:cs="Book Antiqua"/>
          <w:color w:val="000000"/>
        </w:rPr>
        <w:t>due</w:t>
      </w:r>
      <w:r w:rsidR="0022247E"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w:t>
      </w:r>
      <w:proofErr w:type="spellStart"/>
      <w:r w:rsidRPr="00D62D8F">
        <w:rPr>
          <w:rFonts w:ascii="Book Antiqua" w:eastAsia="Book Antiqua" w:hAnsi="Book Antiqua" w:cs="Book Antiqua"/>
          <w:color w:val="000000"/>
        </w:rPr>
        <w:t>thermocoagulation</w:t>
      </w:r>
      <w:proofErr w:type="spellEnd"/>
      <w:r w:rsidRPr="00D62D8F">
        <w:rPr>
          <w:rFonts w:ascii="Book Antiqua" w:eastAsia="Book Antiqua" w:hAnsi="Book Antiqua" w:cs="Book Antiqua"/>
          <w:color w:val="000000"/>
        </w:rPr>
        <w:t xml:space="preserve">. With </w:t>
      </w:r>
      <w:r w:rsidR="00AA7790">
        <w:rPr>
          <w:rFonts w:ascii="Book Antiqua" w:eastAsia="Book Antiqua" w:hAnsi="Book Antiqua" w:cs="Book Antiqua"/>
          <w:color w:val="000000"/>
        </w:rPr>
        <w:t>this treatment</w:t>
      </w:r>
      <w:r w:rsidRPr="00D62D8F">
        <w:rPr>
          <w:rFonts w:ascii="Book Antiqua" w:eastAsia="Book Antiqua" w:hAnsi="Book Antiqua" w:cs="Book Antiqua"/>
          <w:color w:val="000000"/>
        </w:rPr>
        <w:t xml:space="preserve">, the </w:t>
      </w:r>
      <w:r w:rsidR="00AA7790">
        <w:rPr>
          <w:rFonts w:ascii="Book Antiqua" w:eastAsia="Book Antiqua" w:hAnsi="Book Antiqua" w:cs="Book Antiqua"/>
          <w:color w:val="000000"/>
        </w:rPr>
        <w:t>area</w:t>
      </w:r>
      <w:r w:rsidR="00AA7790"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of active tissue heating is </w:t>
      </w:r>
      <w:r w:rsidR="00AA7790">
        <w:rPr>
          <w:rFonts w:ascii="Book Antiqua" w:eastAsia="Book Antiqua" w:hAnsi="Book Antiqua" w:cs="Book Antiqua"/>
          <w:color w:val="000000"/>
        </w:rPr>
        <w:t>limited</w:t>
      </w:r>
      <w:r w:rsidR="00AA7790"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a few millimetres near </w:t>
      </w:r>
      <w:r w:rsidRPr="00D62D8F">
        <w:rPr>
          <w:rFonts w:ascii="Book Antiqua" w:eastAsia="Book Antiqua" w:hAnsi="Book Antiqua" w:cs="Book Antiqua"/>
          <w:color w:val="000000"/>
        </w:rPr>
        <w:t xml:space="preserve">the </w:t>
      </w:r>
      <w:proofErr w:type="gramStart"/>
      <w:r w:rsidRPr="00D62D8F">
        <w:rPr>
          <w:rFonts w:ascii="Book Antiqua" w:eastAsia="Book Antiqua" w:hAnsi="Book Antiqua" w:cs="Book Antiqua"/>
          <w:color w:val="000000"/>
        </w:rPr>
        <w:t>electrode</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Consequently, the efficacy is closely </w:t>
      </w:r>
      <w:r w:rsidR="00AA7790">
        <w:rPr>
          <w:rFonts w:ascii="Book Antiqua" w:eastAsia="Book Antiqua" w:hAnsi="Book Antiqua" w:cs="Book Antiqua"/>
          <w:color w:val="000000"/>
        </w:rPr>
        <w:t>cor</w:t>
      </w:r>
      <w:r w:rsidRPr="00D62D8F">
        <w:rPr>
          <w:rFonts w:ascii="Book Antiqua" w:eastAsia="Book Antiqua" w:hAnsi="Book Antiqua" w:cs="Book Antiqua"/>
          <w:color w:val="000000"/>
        </w:rPr>
        <w:t xml:space="preserve">related to the lesion size, and the maximum result is obtained for targets less than 3.5 </w:t>
      </w:r>
      <w:proofErr w:type="gramStart"/>
      <w:r w:rsidRPr="00D62D8F">
        <w:rPr>
          <w:rFonts w:ascii="Book Antiqua" w:eastAsia="Book Antiqua" w:hAnsi="Book Antiqua" w:cs="Book Antiqua"/>
          <w:color w:val="000000"/>
        </w:rPr>
        <w:t>cm</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 xml:space="preserve">. Additionally, some tissue features, such as electrical conductivity, thermal conductivity, dielectric permittivity, and blood perfusion rate, have an effect on the efficacy of the RFA procedure. In particular, RFA treatment should be avoided when the target is near large vessels </w:t>
      </w:r>
      <w:r w:rsidR="00383B83" w:rsidRPr="00D62D8F">
        <w:rPr>
          <w:rFonts w:ascii="Book Antiqua" w:eastAsia="Book Antiqua" w:hAnsi="Book Antiqua" w:cs="Book Antiqua"/>
          <w:color w:val="000000"/>
        </w:rPr>
        <w:t>because of</w:t>
      </w:r>
      <w:r w:rsidRPr="00D62D8F">
        <w:rPr>
          <w:rFonts w:ascii="Book Antiqua" w:eastAsia="Book Antiqua" w:hAnsi="Book Antiqua" w:cs="Book Antiqua"/>
          <w:color w:val="000000"/>
        </w:rPr>
        <w:t xml:space="preserve"> the heat sink </w:t>
      </w:r>
      <w:proofErr w:type="gramStart"/>
      <w:r w:rsidRPr="00D62D8F">
        <w:rPr>
          <w:rFonts w:ascii="Book Antiqua" w:eastAsia="Book Antiqua" w:hAnsi="Book Antiqua" w:cs="Book Antiqua"/>
          <w:color w:val="000000"/>
        </w:rPr>
        <w:t>effect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19]</w:t>
      </w:r>
      <w:r w:rsidRPr="00D62D8F">
        <w:rPr>
          <w:rFonts w:ascii="Book Antiqua" w:eastAsia="Book Antiqua" w:hAnsi="Book Antiqua" w:cs="Book Antiqua"/>
          <w:color w:val="000000"/>
        </w:rPr>
        <w:t xml:space="preserve">. However, the bipolar system of RFA can reduce the heat sink effect and lower pancreatic </w:t>
      </w:r>
      <w:proofErr w:type="gramStart"/>
      <w:r w:rsidRPr="00D62D8F">
        <w:rPr>
          <w:rFonts w:ascii="Book Antiqua" w:eastAsia="Book Antiqua" w:hAnsi="Book Antiqua" w:cs="Book Antiqua"/>
          <w:color w:val="000000"/>
        </w:rPr>
        <w:t>injury</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10]</w:t>
      </w:r>
      <w:r w:rsidRPr="00D62D8F">
        <w:rPr>
          <w:rFonts w:ascii="Book Antiqua" w:eastAsia="Book Antiqua" w:hAnsi="Book Antiqua" w:cs="Book Antiqua"/>
          <w:color w:val="000000"/>
        </w:rPr>
        <w:t>.</w:t>
      </w:r>
    </w:p>
    <w:p w14:paraId="60BB0ECF" w14:textId="5801C8E7" w:rsidR="00A77B3E" w:rsidRPr="00D62D8F" w:rsidRDefault="00E924AF" w:rsidP="006D32C5">
      <w:pPr>
        <w:snapToGrid w:val="0"/>
        <w:spacing w:line="360" w:lineRule="auto"/>
        <w:jc w:val="both"/>
      </w:pPr>
      <w:r w:rsidRPr="00D62D8F">
        <w:rPr>
          <w:rFonts w:ascii="Book Antiqua" w:eastAsia="Book Antiqua" w:hAnsi="Book Antiqua" w:cs="Book Antiqua"/>
          <w:color w:val="000000"/>
        </w:rPr>
        <w:t xml:space="preserve">MWA uses the dielectric effect, which occurs when an imperfect dielectric material is subjected to an alternating electromagnetic field, </w:t>
      </w:r>
      <w:r w:rsidR="00C77C85">
        <w:rPr>
          <w:rFonts w:ascii="Book Antiqua" w:eastAsia="Book Antiqua" w:hAnsi="Book Antiqua" w:cs="Book Antiqua"/>
          <w:color w:val="000000"/>
        </w:rPr>
        <w:t>to generate</w:t>
      </w:r>
      <w:r w:rsidR="00C77C85"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 larger area of active heating (up to 2 cm close to the antenna), allowing more homogeneous necrosis in the target zone compared to </w:t>
      </w:r>
      <w:proofErr w:type="gramStart"/>
      <w:r w:rsidRPr="00D62D8F">
        <w:rPr>
          <w:rFonts w:ascii="Book Antiqua" w:eastAsia="Book Antiqua" w:hAnsi="Book Antiqua" w:cs="Book Antiqua"/>
          <w:color w:val="000000"/>
        </w:rPr>
        <w:t>RFA</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 Additionally, MWA has several supposed improvements with respect t</w:t>
      </w:r>
      <w:r w:rsidRPr="00D62D8F">
        <w:rPr>
          <w:rFonts w:ascii="Book Antiqua" w:eastAsia="Book Antiqua" w:hAnsi="Book Antiqua" w:cs="Book Antiqua"/>
          <w:color w:val="000000"/>
        </w:rPr>
        <w:t xml:space="preserve">o RFA: </w:t>
      </w:r>
      <w:r w:rsidR="000E1094">
        <w:rPr>
          <w:rFonts w:ascii="Book Antiqua" w:eastAsia="Book Antiqua" w:hAnsi="Book Antiqua" w:cs="Book Antiqua"/>
          <w:color w:val="000000"/>
        </w:rPr>
        <w:t>T</w:t>
      </w:r>
      <w:r w:rsidR="000E1094" w:rsidRPr="00D62D8F">
        <w:rPr>
          <w:rFonts w:ascii="Book Antiqua" w:eastAsia="Book Antiqua" w:hAnsi="Book Antiqua" w:cs="Book Antiqua"/>
          <w:color w:val="000000"/>
        </w:rPr>
        <w:t xml:space="preserve">he </w:t>
      </w:r>
      <w:r w:rsidRPr="00D62D8F">
        <w:rPr>
          <w:rFonts w:ascii="Book Antiqua" w:eastAsia="Book Antiqua" w:hAnsi="Book Antiqua" w:cs="Book Antiqua"/>
          <w:color w:val="000000"/>
        </w:rPr>
        <w:t xml:space="preserve">target can </w:t>
      </w:r>
      <w:r w:rsidRPr="00D62D8F">
        <w:rPr>
          <w:rFonts w:ascii="Book Antiqua" w:eastAsia="Book Antiqua" w:hAnsi="Book Antiqua" w:cs="Book Antiqua"/>
          <w:color w:val="000000"/>
        </w:rPr>
        <w:t>be greater given that it generates a larger area of necrosis; the treatment time is quicker; and it is less influenced by the defence of the neighbouring tissues</w:t>
      </w:r>
      <w:r w:rsidR="00182210" w:rsidRPr="00D62D8F">
        <w:rPr>
          <w:rFonts w:ascii="Book Antiqua" w:eastAsia="Book Antiqua" w:hAnsi="Book Antiqua" w:cs="Book Antiqua"/>
          <w:color w:val="000000"/>
        </w:rPr>
        <w:t>, which is</w:t>
      </w:r>
      <w:r w:rsidRPr="00D62D8F">
        <w:rPr>
          <w:rFonts w:ascii="Book Antiqua" w:eastAsia="Book Antiqua" w:hAnsi="Book Antiqua" w:cs="Book Antiqua"/>
          <w:color w:val="000000"/>
        </w:rPr>
        <w:t xml:space="preserve"> due to vaporization and charring, so the heat-sink effect impacts the efficacy of </w:t>
      </w:r>
      <w:proofErr w:type="gramStart"/>
      <w:r w:rsidRPr="00D62D8F">
        <w:rPr>
          <w:rFonts w:ascii="Book Antiqua" w:eastAsia="Book Antiqua" w:hAnsi="Book Antiqua" w:cs="Book Antiqua"/>
          <w:color w:val="000000"/>
        </w:rPr>
        <w:t>MWA</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w:t>
      </w:r>
    </w:p>
    <w:p w14:paraId="03341111" w14:textId="30EF1E60" w:rsidR="00A77B3E" w:rsidRPr="00D62D8F" w:rsidRDefault="00182210" w:rsidP="006D32C5">
      <w:pPr>
        <w:snapToGrid w:val="0"/>
        <w:spacing w:line="360" w:lineRule="auto"/>
        <w:ind w:firstLineChars="100" w:firstLine="240"/>
        <w:jc w:val="both"/>
      </w:pPr>
      <w:r w:rsidRPr="00D62D8F">
        <w:rPr>
          <w:rFonts w:ascii="Book Antiqua" w:eastAsia="Book Antiqua" w:hAnsi="Book Antiqua" w:cs="Book Antiqua"/>
          <w:color w:val="000000"/>
        </w:rPr>
        <w:t>In contrast</w:t>
      </w:r>
      <w:r w:rsidR="00E924AF" w:rsidRPr="00D62D8F">
        <w:rPr>
          <w:rFonts w:ascii="Book Antiqua" w:eastAsia="Book Antiqua" w:hAnsi="Book Antiqua" w:cs="Book Antiqua"/>
          <w:color w:val="000000"/>
        </w:rPr>
        <w:t xml:space="preserve"> to RFA and MWA, IRE and ECT are </w:t>
      </w:r>
      <w:r w:rsidR="005E12FF" w:rsidRPr="00D62D8F">
        <w:rPr>
          <w:rFonts w:ascii="Book Antiqua" w:eastAsia="Book Antiqua" w:hAnsi="Book Antiqua" w:cs="Book Antiqua"/>
          <w:color w:val="000000"/>
        </w:rPr>
        <w:t>non</w:t>
      </w:r>
      <w:r w:rsidR="005E12FF">
        <w:rPr>
          <w:rFonts w:ascii="Book Antiqua" w:eastAsia="Book Antiqua" w:hAnsi="Book Antiqua" w:cs="Book Antiqua"/>
          <w:color w:val="000000"/>
        </w:rPr>
        <w:t>-</w:t>
      </w:r>
      <w:r w:rsidR="005E12FF" w:rsidRPr="00D62D8F">
        <w:rPr>
          <w:rFonts w:ascii="Book Antiqua" w:eastAsia="Book Antiqua" w:hAnsi="Book Antiqua" w:cs="Book Antiqua"/>
          <w:color w:val="000000"/>
        </w:rPr>
        <w:t>thermal</w:t>
      </w:r>
      <w:r w:rsidR="00E924AF" w:rsidRPr="00D62D8F">
        <w:rPr>
          <w:rFonts w:ascii="Book Antiqua" w:eastAsia="Book Antiqua" w:hAnsi="Book Antiqua" w:cs="Book Antiqua"/>
          <w:color w:val="000000"/>
        </w:rPr>
        <w:t xml:space="preserve"> techniques that cause ablation, changing cell membrane permeability </w:t>
      </w:r>
      <w:r w:rsidR="00C77C85">
        <w:rPr>
          <w:rFonts w:ascii="Book Antiqua" w:eastAsia="Book Antiqua" w:hAnsi="Book Antiqua" w:cs="Book Antiqua"/>
          <w:color w:val="000000"/>
        </w:rPr>
        <w:t>through</w:t>
      </w:r>
      <w:r w:rsidR="00E924AF" w:rsidRPr="00D62D8F">
        <w:rPr>
          <w:rFonts w:ascii="Book Antiqua" w:eastAsia="Book Antiqua" w:hAnsi="Book Antiqua" w:cs="Book Antiqua"/>
          <w:color w:val="000000"/>
        </w:rPr>
        <w:t xml:space="preserve"> an induced electric field (electroporation). IRE is considered a direct ablation tool since electroporation is used in an irreversible </w:t>
      </w:r>
      <w:proofErr w:type="gramStart"/>
      <w:r w:rsidR="00E924AF" w:rsidRPr="00D62D8F">
        <w:rPr>
          <w:rFonts w:ascii="Book Antiqua" w:eastAsia="Book Antiqua" w:hAnsi="Book Antiqua" w:cs="Book Antiqua"/>
          <w:color w:val="000000"/>
        </w:rPr>
        <w:t>manner</w:t>
      </w:r>
      <w:r w:rsidR="00E924AF" w:rsidRPr="00D62D8F">
        <w:rPr>
          <w:rFonts w:ascii="Book Antiqua" w:eastAsia="Book Antiqua" w:hAnsi="Book Antiqua" w:cs="Book Antiqua"/>
          <w:color w:val="000000"/>
          <w:vertAlign w:val="superscript"/>
        </w:rPr>
        <w:t>[</w:t>
      </w:r>
      <w:proofErr w:type="gramEnd"/>
      <w:r w:rsidR="00E924AF" w:rsidRPr="00D62D8F">
        <w:rPr>
          <w:rFonts w:ascii="Book Antiqua" w:eastAsia="Book Antiqua" w:hAnsi="Book Antiqua" w:cs="Book Antiqua"/>
          <w:color w:val="000000"/>
          <w:vertAlign w:val="superscript"/>
        </w:rPr>
        <w:t>17</w:t>
      </w:r>
      <w:r w:rsidR="00C65F27">
        <w:rPr>
          <w:rFonts w:ascii="Book Antiqua" w:eastAsia="Book Antiqua" w:hAnsi="Book Antiqua" w:cs="Book Antiqua"/>
          <w:color w:val="000000"/>
          <w:vertAlign w:val="superscript"/>
        </w:rPr>
        <w:t>-</w:t>
      </w:r>
      <w:r w:rsidR="00E924AF" w:rsidRPr="00D62D8F">
        <w:rPr>
          <w:rFonts w:ascii="Book Antiqua" w:eastAsia="Book Antiqua" w:hAnsi="Book Antiqua" w:cs="Book Antiqua"/>
          <w:color w:val="000000"/>
          <w:vertAlign w:val="superscript"/>
        </w:rPr>
        <w:t>26]</w:t>
      </w:r>
      <w:r w:rsidR="00E924AF" w:rsidRPr="00D62D8F">
        <w:rPr>
          <w:rFonts w:ascii="Book Antiqua" w:eastAsia="Book Antiqua" w:hAnsi="Book Antiqua" w:cs="Book Antiqua"/>
          <w:color w:val="000000"/>
        </w:rPr>
        <w:t xml:space="preserve">. </w:t>
      </w:r>
      <w:r w:rsidR="007B3B46">
        <w:rPr>
          <w:rFonts w:ascii="Book Antiqua" w:eastAsia="Book Antiqua" w:hAnsi="Book Antiqua" w:cs="Book Antiqua"/>
          <w:color w:val="000000"/>
        </w:rPr>
        <w:t>The use of</w:t>
      </w:r>
      <w:r w:rsidR="00E924AF" w:rsidRPr="00D62D8F">
        <w:rPr>
          <w:rFonts w:ascii="Book Antiqua" w:eastAsia="Book Antiqua" w:hAnsi="Book Antiqua" w:cs="Book Antiqua"/>
          <w:color w:val="000000"/>
        </w:rPr>
        <w:t xml:space="preserve"> short high-voltage electric current fields </w:t>
      </w:r>
      <w:r w:rsidR="007B3B46">
        <w:rPr>
          <w:rFonts w:ascii="Book Antiqua" w:eastAsia="Book Antiqua" w:hAnsi="Book Antiqua" w:cs="Book Antiqua"/>
          <w:color w:val="000000"/>
        </w:rPr>
        <w:t>(</w:t>
      </w:r>
      <w:r w:rsidR="007B3B46" w:rsidRPr="00D62D8F">
        <w:rPr>
          <w:rFonts w:ascii="Book Antiqua" w:eastAsia="Book Antiqua" w:hAnsi="Book Antiqua" w:cs="Book Antiqua"/>
          <w:color w:val="000000"/>
        </w:rPr>
        <w:t>up to 3000 V and 50 A for milliseconds</w:t>
      </w:r>
      <w:r w:rsidR="007B3B46">
        <w:rPr>
          <w:rFonts w:ascii="Book Antiqua" w:eastAsia="Book Antiqua" w:hAnsi="Book Antiqua" w:cs="Book Antiqua"/>
          <w:color w:val="000000"/>
        </w:rPr>
        <w:t>)</w:t>
      </w:r>
      <w:r w:rsidR="007B3B46"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cause irreversible </w:t>
      </w:r>
      <w:proofErr w:type="spellStart"/>
      <w:r w:rsidR="00E924AF" w:rsidRPr="00D62D8F">
        <w:rPr>
          <w:rFonts w:ascii="Book Antiqua" w:eastAsia="Book Antiqua" w:hAnsi="Book Antiqua" w:cs="Book Antiqua"/>
          <w:color w:val="000000"/>
        </w:rPr>
        <w:t>permeabilization</w:t>
      </w:r>
      <w:proofErr w:type="spellEnd"/>
      <w:r w:rsidR="00E924AF" w:rsidRPr="00D62D8F">
        <w:rPr>
          <w:rFonts w:ascii="Book Antiqua" w:eastAsia="Book Antiqua" w:hAnsi="Book Antiqua" w:cs="Book Antiqua"/>
          <w:color w:val="000000"/>
        </w:rPr>
        <w:t xml:space="preserve"> of the lipid bilayer, disruption of cellular homeostasis, and stimulation of apoptotic pathways, causing death of neoplastic </w:t>
      </w:r>
      <w:proofErr w:type="gramStart"/>
      <w:r w:rsidR="00E924AF" w:rsidRPr="00D62D8F">
        <w:rPr>
          <w:rFonts w:ascii="Book Antiqua" w:eastAsia="Book Antiqua" w:hAnsi="Book Antiqua" w:cs="Book Antiqua"/>
          <w:color w:val="000000"/>
        </w:rPr>
        <w:t>cells</w:t>
      </w:r>
      <w:r w:rsidR="00E924AF" w:rsidRPr="00D62D8F">
        <w:rPr>
          <w:rFonts w:ascii="Book Antiqua" w:eastAsia="Book Antiqua" w:hAnsi="Book Antiqua" w:cs="Book Antiqua"/>
          <w:color w:val="000000"/>
          <w:vertAlign w:val="superscript"/>
        </w:rPr>
        <w:t>[</w:t>
      </w:r>
      <w:proofErr w:type="gramEnd"/>
      <w:r w:rsidR="00E924AF" w:rsidRPr="00D62D8F">
        <w:rPr>
          <w:rFonts w:ascii="Book Antiqua" w:eastAsia="Book Antiqua" w:hAnsi="Book Antiqua" w:cs="Book Antiqua"/>
          <w:color w:val="000000"/>
          <w:vertAlign w:val="superscript"/>
        </w:rPr>
        <w:t>9-17,26]</w:t>
      </w:r>
      <w:r w:rsidR="00E924AF" w:rsidRPr="00D62D8F">
        <w:rPr>
          <w:rFonts w:ascii="Book Antiqua" w:eastAsia="Book Antiqua" w:hAnsi="Book Antiqua" w:cs="Book Antiqua"/>
          <w:color w:val="000000"/>
        </w:rPr>
        <w:t xml:space="preserve">. Taking into account its mechanism of action, IRE can protect surrounding structures, such as vessels, and it is a central </w:t>
      </w:r>
      <w:r w:rsidR="007B3B46">
        <w:rPr>
          <w:rFonts w:ascii="Book Antiqua" w:eastAsia="Book Antiqua" w:hAnsi="Book Antiqua" w:cs="Book Antiqua"/>
          <w:color w:val="000000"/>
        </w:rPr>
        <w:t>element</w:t>
      </w:r>
      <w:r w:rsidR="007B3B46" w:rsidRPr="00D62D8F">
        <w:rPr>
          <w:rFonts w:ascii="Book Antiqua" w:eastAsia="Book Antiqua" w:hAnsi="Book Antiqua" w:cs="Book Antiqua"/>
          <w:color w:val="000000"/>
        </w:rPr>
        <w:t xml:space="preserve"> </w:t>
      </w:r>
      <w:r w:rsidR="007B3B46">
        <w:rPr>
          <w:rFonts w:ascii="Book Antiqua" w:eastAsia="Book Antiqua" w:hAnsi="Book Antiqua" w:cs="Book Antiqua"/>
          <w:color w:val="000000"/>
        </w:rPr>
        <w:t>if</w:t>
      </w:r>
      <w:r w:rsidR="007B3B46"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the tumour encases the </w:t>
      </w:r>
      <w:proofErr w:type="spellStart"/>
      <w:r w:rsidR="00E924AF" w:rsidRPr="00D62D8F">
        <w:rPr>
          <w:rFonts w:ascii="Book Antiqua" w:eastAsia="Book Antiqua" w:hAnsi="Book Antiqua" w:cs="Book Antiqua"/>
          <w:color w:val="000000"/>
        </w:rPr>
        <w:t>peripancreatic</w:t>
      </w:r>
      <w:proofErr w:type="spellEnd"/>
      <w:r w:rsidR="00E924AF" w:rsidRPr="00D62D8F">
        <w:rPr>
          <w:rFonts w:ascii="Book Antiqua" w:eastAsia="Book Antiqua" w:hAnsi="Book Antiqua" w:cs="Book Antiqua"/>
          <w:color w:val="000000"/>
        </w:rPr>
        <w:t xml:space="preserve"> vessels in which the employment of RFA could be </w:t>
      </w:r>
      <w:proofErr w:type="gramStart"/>
      <w:r w:rsidR="00E924AF" w:rsidRPr="00D62D8F">
        <w:rPr>
          <w:rFonts w:ascii="Book Antiqua" w:eastAsia="Book Antiqua" w:hAnsi="Book Antiqua" w:cs="Book Antiqua"/>
          <w:color w:val="000000"/>
        </w:rPr>
        <w:t>unsafe</w:t>
      </w:r>
      <w:r w:rsidR="00E924AF" w:rsidRPr="00D62D8F">
        <w:rPr>
          <w:rFonts w:ascii="Book Antiqua" w:eastAsia="Book Antiqua" w:hAnsi="Book Antiqua" w:cs="Book Antiqua"/>
          <w:color w:val="000000"/>
          <w:vertAlign w:val="superscript"/>
        </w:rPr>
        <w:t>[</w:t>
      </w:r>
      <w:proofErr w:type="gramEnd"/>
      <w:r w:rsidR="00E924AF" w:rsidRPr="00D62D8F">
        <w:rPr>
          <w:rFonts w:ascii="Book Antiqua" w:eastAsia="Book Antiqua" w:hAnsi="Book Antiqua" w:cs="Book Antiqua"/>
          <w:color w:val="000000"/>
          <w:vertAlign w:val="superscript"/>
        </w:rPr>
        <w:t>22]</w:t>
      </w:r>
      <w:r w:rsidR="00E924AF" w:rsidRPr="00D62D8F">
        <w:rPr>
          <w:rFonts w:ascii="Book Antiqua" w:eastAsia="Book Antiqua" w:hAnsi="Book Antiqua" w:cs="Book Antiqua"/>
          <w:color w:val="000000"/>
        </w:rPr>
        <w:t xml:space="preserve">. ECT </w:t>
      </w:r>
      <w:r w:rsidR="00E924AF" w:rsidRPr="00D62D8F">
        <w:rPr>
          <w:rFonts w:ascii="Book Antiqua" w:eastAsia="Book Antiqua" w:hAnsi="Book Antiqua" w:cs="Book Antiqua"/>
          <w:color w:val="000000"/>
        </w:rPr>
        <w:lastRenderedPageBreak/>
        <w:t>conceives of the electroporation of cells and the associated administration of low doses of non-perm</w:t>
      </w:r>
      <w:r w:rsidR="00F01F8B" w:rsidRPr="00D62D8F">
        <w:rPr>
          <w:rFonts w:ascii="Book Antiqua" w:eastAsia="Book Antiqua" w:hAnsi="Book Antiqua" w:cs="Book Antiqua"/>
          <w:color w:val="000000"/>
        </w:rPr>
        <w:t>ane</w:t>
      </w:r>
      <w:r w:rsidR="00E924AF" w:rsidRPr="00D62D8F">
        <w:rPr>
          <w:rFonts w:ascii="Book Antiqua" w:eastAsia="Book Antiqua" w:hAnsi="Book Antiqua" w:cs="Book Antiqua"/>
          <w:color w:val="000000"/>
        </w:rPr>
        <w:t>nt or poorly perm</w:t>
      </w:r>
      <w:r w:rsidR="00F01F8B" w:rsidRPr="00D62D8F">
        <w:rPr>
          <w:rFonts w:ascii="Book Antiqua" w:eastAsia="Book Antiqua" w:hAnsi="Book Antiqua" w:cs="Book Antiqua"/>
          <w:color w:val="000000"/>
        </w:rPr>
        <w:t>anen</w:t>
      </w:r>
      <w:r w:rsidR="00E924AF" w:rsidRPr="00D62D8F">
        <w:rPr>
          <w:rFonts w:ascii="Book Antiqua" w:eastAsia="Book Antiqua" w:hAnsi="Book Antiqua" w:cs="Book Antiqua"/>
          <w:color w:val="000000"/>
        </w:rPr>
        <w:t xml:space="preserve">t chemotherapeutic </w:t>
      </w:r>
      <w:proofErr w:type="gramStart"/>
      <w:r w:rsidR="00E924AF" w:rsidRPr="00D62D8F">
        <w:rPr>
          <w:rFonts w:ascii="Book Antiqua" w:eastAsia="Book Antiqua" w:hAnsi="Book Antiqua" w:cs="Book Antiqua"/>
          <w:color w:val="000000"/>
        </w:rPr>
        <w:t>agents</w:t>
      </w:r>
      <w:r w:rsidR="00E924AF" w:rsidRPr="00D62D8F">
        <w:rPr>
          <w:rFonts w:ascii="Book Antiqua" w:eastAsia="Book Antiqua" w:hAnsi="Book Antiqua" w:cs="Book Antiqua"/>
          <w:color w:val="000000"/>
          <w:vertAlign w:val="superscript"/>
        </w:rPr>
        <w:t>[</w:t>
      </w:r>
      <w:proofErr w:type="gramEnd"/>
      <w:r w:rsidR="00E924AF" w:rsidRPr="00D62D8F">
        <w:rPr>
          <w:rFonts w:ascii="Book Antiqua" w:eastAsia="Book Antiqua" w:hAnsi="Book Antiqua" w:cs="Book Antiqua"/>
          <w:color w:val="000000"/>
          <w:vertAlign w:val="superscript"/>
        </w:rPr>
        <w:t>11,13-27]</w:t>
      </w:r>
      <w:r w:rsidR="00E924AF" w:rsidRPr="00D62D8F">
        <w:rPr>
          <w:rFonts w:ascii="Book Antiqua" w:eastAsia="Book Antiqua" w:hAnsi="Book Antiqua" w:cs="Book Antiqua"/>
          <w:color w:val="000000"/>
        </w:rPr>
        <w:t xml:space="preserve">. The application of an electrical field to a cell causes a transient and reversible orientation of its polar membrane molecules, with increased </w:t>
      </w:r>
      <w:proofErr w:type="gramStart"/>
      <w:r w:rsidR="00E924AF" w:rsidRPr="00D62D8F">
        <w:rPr>
          <w:rFonts w:ascii="Book Antiqua" w:eastAsia="Book Antiqua" w:hAnsi="Book Antiqua" w:cs="Book Antiqua"/>
          <w:color w:val="000000"/>
        </w:rPr>
        <w:t>permeability</w:t>
      </w:r>
      <w:r w:rsidR="00E924AF" w:rsidRPr="00D62D8F">
        <w:rPr>
          <w:rFonts w:ascii="Book Antiqua" w:eastAsia="Book Antiqua" w:hAnsi="Book Antiqua" w:cs="Book Antiqua"/>
          <w:color w:val="000000"/>
          <w:vertAlign w:val="superscript"/>
        </w:rPr>
        <w:t>[</w:t>
      </w:r>
      <w:proofErr w:type="gramEnd"/>
      <w:r w:rsidR="00E924AF" w:rsidRPr="00D62D8F">
        <w:rPr>
          <w:rFonts w:ascii="Book Antiqua" w:eastAsia="Book Antiqua" w:hAnsi="Book Antiqua" w:cs="Book Antiqua"/>
          <w:color w:val="000000"/>
          <w:vertAlign w:val="superscript"/>
        </w:rPr>
        <w:t>11-13]</w:t>
      </w:r>
      <w:r w:rsidR="00E924AF" w:rsidRPr="00D62D8F">
        <w:rPr>
          <w:rFonts w:ascii="Book Antiqua" w:eastAsia="Book Antiqua" w:hAnsi="Book Antiqua" w:cs="Book Antiqua"/>
          <w:color w:val="000000"/>
        </w:rPr>
        <w:t xml:space="preserve">. This transient permeability allows the cell to </w:t>
      </w:r>
      <w:r w:rsidR="00CE6112">
        <w:rPr>
          <w:rFonts w:ascii="Book Antiqua" w:eastAsia="Book Antiqua" w:hAnsi="Book Antiqua" w:cs="Book Antiqua"/>
          <w:color w:val="000000"/>
        </w:rPr>
        <w:t>receive</w:t>
      </w:r>
      <w:r w:rsidR="00E924AF" w:rsidRPr="00D62D8F">
        <w:rPr>
          <w:rFonts w:ascii="Book Antiqua" w:eastAsia="Book Antiqua" w:hAnsi="Book Antiqua" w:cs="Book Antiqua"/>
          <w:color w:val="000000"/>
        </w:rPr>
        <w:t xml:space="preserve"> a higher dose of chemotherapeutic drugs tha</w:t>
      </w:r>
      <w:r w:rsidR="00D752A4">
        <w:rPr>
          <w:rFonts w:ascii="Book Antiqua" w:eastAsia="Book Antiqua" w:hAnsi="Book Antiqua" w:cs="Book Antiqua"/>
          <w:color w:val="000000"/>
        </w:rPr>
        <w:t>n</w:t>
      </w:r>
      <w:r w:rsidR="00E924AF" w:rsidRPr="00D62D8F">
        <w:rPr>
          <w:rFonts w:ascii="Book Antiqua" w:eastAsia="Book Antiqua" w:hAnsi="Book Antiqua" w:cs="Book Antiqua"/>
          <w:color w:val="000000"/>
        </w:rPr>
        <w:t xml:space="preserve"> would occur </w:t>
      </w:r>
      <w:r w:rsidR="003C4B03">
        <w:rPr>
          <w:rFonts w:ascii="Book Antiqua" w:eastAsia="Book Antiqua" w:hAnsi="Book Antiqua" w:cs="Book Antiqua"/>
          <w:color w:val="000000"/>
        </w:rPr>
        <w:t>otherwise</w:t>
      </w:r>
      <w:r w:rsidR="00E924AF" w:rsidRPr="00D62D8F">
        <w:rPr>
          <w:rFonts w:ascii="Book Antiqua" w:eastAsia="Book Antiqua" w:hAnsi="Book Antiqua" w:cs="Book Antiqua"/>
          <w:color w:val="000000"/>
        </w:rPr>
        <w:t xml:space="preserve">, increasing the cytotoxic effects of the agents. This local potentiation of chemotherapy allows reducing the doses of the drugs, lowering the side effects and increasing the chemotherapy </w:t>
      </w:r>
      <w:proofErr w:type="gramStart"/>
      <w:r w:rsidR="00E924AF" w:rsidRPr="00D62D8F">
        <w:rPr>
          <w:rFonts w:ascii="Book Antiqua" w:eastAsia="Book Antiqua" w:hAnsi="Book Antiqua" w:cs="Book Antiqua"/>
          <w:color w:val="000000"/>
        </w:rPr>
        <w:t>efficacy</w:t>
      </w:r>
      <w:r w:rsidR="00E924AF" w:rsidRPr="00D62D8F">
        <w:rPr>
          <w:rFonts w:ascii="Book Antiqua" w:eastAsia="Book Antiqua" w:hAnsi="Book Antiqua" w:cs="Book Antiqua"/>
          <w:color w:val="000000"/>
          <w:vertAlign w:val="superscript"/>
        </w:rPr>
        <w:t>[</w:t>
      </w:r>
      <w:proofErr w:type="gramEnd"/>
      <w:r w:rsidR="00E924AF" w:rsidRPr="00D62D8F">
        <w:rPr>
          <w:rFonts w:ascii="Book Antiqua" w:eastAsia="Book Antiqua" w:hAnsi="Book Antiqua" w:cs="Book Antiqua"/>
          <w:color w:val="000000"/>
          <w:vertAlign w:val="superscript"/>
        </w:rPr>
        <w:t>11-13]</w:t>
      </w:r>
      <w:r w:rsidR="00E924AF" w:rsidRPr="00D62D8F">
        <w:rPr>
          <w:rFonts w:ascii="Book Antiqua" w:eastAsia="Book Antiqua" w:hAnsi="Book Antiqua" w:cs="Book Antiqua"/>
          <w:color w:val="000000"/>
        </w:rPr>
        <w:t>.</w:t>
      </w:r>
    </w:p>
    <w:bookmarkEnd w:id="118"/>
    <w:bookmarkEnd w:id="119"/>
    <w:p w14:paraId="7F7F61EF" w14:textId="77777777" w:rsidR="00A77B3E" w:rsidRPr="00D62D8F" w:rsidRDefault="00A77B3E" w:rsidP="006D32C5">
      <w:pPr>
        <w:snapToGrid w:val="0"/>
        <w:spacing w:line="360" w:lineRule="auto"/>
        <w:jc w:val="both"/>
      </w:pPr>
    </w:p>
    <w:p w14:paraId="54DD06D6" w14:textId="77777777" w:rsidR="00A77B3E" w:rsidRPr="00D62D8F" w:rsidRDefault="00E924AF" w:rsidP="006D32C5">
      <w:pPr>
        <w:snapToGrid w:val="0"/>
        <w:spacing w:line="360" w:lineRule="auto"/>
        <w:jc w:val="both"/>
        <w:outlineLvl w:val="0"/>
        <w:rPr>
          <w:b/>
        </w:rPr>
      </w:pPr>
      <w:r w:rsidRPr="00D62D8F">
        <w:rPr>
          <w:rFonts w:ascii="Book Antiqua" w:eastAsia="Book Antiqua" w:hAnsi="Book Antiqua" w:cs="Book Antiqua"/>
          <w:b/>
          <w:i/>
          <w:iCs/>
          <w:color w:val="000000"/>
        </w:rPr>
        <w:t>Clinical study</w:t>
      </w:r>
    </w:p>
    <w:p w14:paraId="6E037E29" w14:textId="2046D4F8" w:rsidR="00A77B3E" w:rsidRPr="00D62D8F" w:rsidRDefault="00E924AF" w:rsidP="006D32C5">
      <w:pPr>
        <w:snapToGrid w:val="0"/>
        <w:spacing w:line="360" w:lineRule="auto"/>
        <w:jc w:val="both"/>
        <w:rPr>
          <w:b/>
        </w:rPr>
      </w:pPr>
      <w:r w:rsidRPr="00D62D8F">
        <w:rPr>
          <w:rFonts w:ascii="Book Antiqua" w:hAnsi="Book Antiqua" w:cs="Book Antiqua" w:hint="eastAsia"/>
          <w:b/>
          <w:iCs/>
          <w:color w:val="000000"/>
          <w:lang w:eastAsia="zh-CN"/>
        </w:rPr>
        <w:t>RFA:</w:t>
      </w:r>
      <w:r w:rsidRPr="00D62D8F">
        <w:rPr>
          <w:rFonts w:ascii="Book Antiqua" w:eastAsia="Book Antiqua" w:hAnsi="Book Antiqua" w:cs="Book Antiqua"/>
          <w:b/>
          <w:iCs/>
          <w:color w:val="000000"/>
        </w:rPr>
        <w:t xml:space="preserve"> </w:t>
      </w:r>
      <w:r w:rsidR="002A3FE4" w:rsidRPr="00D62D8F">
        <w:rPr>
          <w:rFonts w:ascii="Book Antiqua" w:eastAsia="Book Antiqua" w:hAnsi="Book Antiqua" w:cs="Book Antiqua"/>
          <w:color w:val="000000"/>
        </w:rPr>
        <w:t xml:space="preserve">RFA is </w:t>
      </w:r>
      <w:r w:rsidR="004F0C29">
        <w:rPr>
          <w:rFonts w:ascii="Book Antiqua" w:eastAsia="Book Antiqua" w:hAnsi="Book Antiqua" w:cs="Book Antiqua"/>
          <w:color w:val="000000"/>
        </w:rPr>
        <w:t xml:space="preserve">the typical treatment </w:t>
      </w:r>
      <w:r w:rsidR="002A3FE4" w:rsidRPr="00D62D8F">
        <w:rPr>
          <w:rFonts w:ascii="Book Antiqua" w:eastAsia="Book Antiqua" w:hAnsi="Book Antiqua" w:cs="Book Antiqua"/>
          <w:color w:val="000000"/>
        </w:rPr>
        <w:t xml:space="preserve">worldwide </w:t>
      </w:r>
      <w:r w:rsidR="004F0C29">
        <w:rPr>
          <w:rFonts w:ascii="Book Antiqua" w:eastAsia="Book Antiqua" w:hAnsi="Book Antiqua" w:cs="Book Antiqua"/>
          <w:color w:val="000000"/>
        </w:rPr>
        <w:t>for</w:t>
      </w:r>
      <w:r w:rsidR="002A3FE4" w:rsidRPr="00D62D8F">
        <w:rPr>
          <w:rFonts w:ascii="Book Antiqua" w:eastAsia="Book Antiqua" w:hAnsi="Book Antiqua" w:cs="Book Antiqua"/>
          <w:color w:val="000000"/>
        </w:rPr>
        <w:t xml:space="preserve"> the treatment of </w:t>
      </w:r>
      <w:r w:rsidRPr="00D62D8F">
        <w:rPr>
          <w:rFonts w:ascii="Book Antiqua" w:hAnsi="Book Antiqua" w:cs="Book Antiqua" w:hint="eastAsia"/>
          <w:color w:val="000000"/>
          <w:lang w:eastAsia="zh-CN"/>
        </w:rPr>
        <w:t>LAPC</w:t>
      </w:r>
      <w:r w:rsidR="002A3FE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if </w:t>
      </w:r>
      <w:r w:rsidR="002A3FE4" w:rsidRPr="00D62D8F">
        <w:rPr>
          <w:rFonts w:ascii="Book Antiqua" w:eastAsia="Book Antiqua" w:hAnsi="Book Antiqua" w:cs="Book Antiqua"/>
          <w:color w:val="000000"/>
        </w:rPr>
        <w:t xml:space="preserve">further benefit from chemotherapy is expected. Several </w:t>
      </w:r>
      <w:r w:rsidRPr="00D62D8F">
        <w:rPr>
          <w:rFonts w:ascii="Book Antiqua" w:eastAsia="Book Antiqua" w:hAnsi="Book Antiqua" w:cs="Book Antiqua"/>
          <w:color w:val="000000"/>
        </w:rPr>
        <w:t>studies</w:t>
      </w:r>
      <w:r w:rsidR="002A3FE4" w:rsidRPr="00D62D8F">
        <w:rPr>
          <w:rFonts w:ascii="Book Antiqua" w:eastAsia="Book Antiqua" w:hAnsi="Book Antiqua" w:cs="Book Antiqua"/>
          <w:color w:val="000000"/>
        </w:rPr>
        <w:t xml:space="preserve"> have evaluated the role of RFA in metastatic pancreatic </w:t>
      </w:r>
      <w:proofErr w:type="gramStart"/>
      <w:r w:rsidR="002A3FE4" w:rsidRPr="00D62D8F">
        <w:rPr>
          <w:rFonts w:ascii="Book Antiqua" w:eastAsia="Book Antiqua" w:hAnsi="Book Antiqua" w:cs="Book Antiqua"/>
          <w:color w:val="000000"/>
        </w:rPr>
        <w:t>cancer</w:t>
      </w:r>
      <w:r w:rsidR="002A3FE4" w:rsidRPr="00D62D8F">
        <w:rPr>
          <w:rFonts w:ascii="Book Antiqua" w:eastAsia="Book Antiqua" w:hAnsi="Book Antiqua" w:cs="Book Antiqua"/>
          <w:color w:val="000000"/>
          <w:vertAlign w:val="superscript"/>
        </w:rPr>
        <w:t>[</w:t>
      </w:r>
      <w:proofErr w:type="gramEnd"/>
      <w:r w:rsidR="002A3FE4" w:rsidRPr="00D62D8F">
        <w:rPr>
          <w:rFonts w:ascii="Book Antiqua" w:eastAsia="Book Antiqua" w:hAnsi="Book Antiqua" w:cs="Book Antiqua"/>
          <w:color w:val="000000"/>
          <w:vertAlign w:val="superscript"/>
        </w:rPr>
        <w:t>9]</w:t>
      </w:r>
      <w:r w:rsidR="002A3FE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To</w:t>
      </w:r>
      <w:r w:rsidR="002A3FE4" w:rsidRPr="00D62D8F">
        <w:rPr>
          <w:rFonts w:ascii="Book Antiqua" w:eastAsia="Book Antiqua" w:hAnsi="Book Antiqua" w:cs="Book Antiqua"/>
          <w:color w:val="000000"/>
        </w:rPr>
        <w:t xml:space="preserve"> the best of our knowledge, 14 studies assessed the safety and efficacy of RFA in pancreatic </w:t>
      </w:r>
      <w:proofErr w:type="gramStart"/>
      <w:r w:rsidR="002A3FE4" w:rsidRPr="00D62D8F">
        <w:rPr>
          <w:rFonts w:ascii="Book Antiqua" w:eastAsia="Book Antiqua" w:hAnsi="Book Antiqua" w:cs="Book Antiqua"/>
          <w:color w:val="000000"/>
        </w:rPr>
        <w:t>cancer</w:t>
      </w:r>
      <w:r w:rsidR="002A3FE4" w:rsidRPr="00D62D8F">
        <w:rPr>
          <w:rFonts w:ascii="Book Antiqua" w:eastAsia="Book Antiqua" w:hAnsi="Book Antiqua" w:cs="Book Antiqua"/>
          <w:color w:val="000000"/>
          <w:vertAlign w:val="superscript"/>
        </w:rPr>
        <w:t>[</w:t>
      </w:r>
      <w:proofErr w:type="gramEnd"/>
      <w:r w:rsidR="002A3FE4" w:rsidRPr="00D62D8F">
        <w:rPr>
          <w:rFonts w:ascii="Book Antiqua" w:eastAsia="Book Antiqua" w:hAnsi="Book Antiqua" w:cs="Book Antiqua"/>
          <w:color w:val="000000"/>
          <w:vertAlign w:val="superscript"/>
        </w:rPr>
        <w:t>28-52]</w:t>
      </w:r>
      <w:r w:rsidR="002A3FE4" w:rsidRPr="00D62D8F">
        <w:rPr>
          <w:rFonts w:ascii="Book Antiqua" w:eastAsia="Book Antiqua" w:hAnsi="Book Antiqua" w:cs="Book Antiqua"/>
          <w:color w:val="000000"/>
        </w:rPr>
        <w:t>. In several studies, the use of RFA was limited to patients with locally advanced cancer and/or metastatic cancer. Only in cases where the patients were unfit</w:t>
      </w:r>
      <w:r w:rsidRPr="00D62D8F">
        <w:rPr>
          <w:rFonts w:ascii="Book Antiqua" w:eastAsia="Book Antiqua" w:hAnsi="Book Antiqua" w:cs="Book Antiqua"/>
          <w:color w:val="000000"/>
        </w:rPr>
        <w:t xml:space="preserve"> </w:t>
      </w:r>
      <w:r w:rsidR="002A3FE4" w:rsidRPr="00D62D8F">
        <w:rPr>
          <w:rFonts w:ascii="Book Antiqua" w:eastAsia="Book Antiqua" w:hAnsi="Book Antiqua" w:cs="Book Antiqua"/>
          <w:color w:val="000000"/>
        </w:rPr>
        <w:t>for</w:t>
      </w:r>
      <w:r w:rsidRPr="00D62D8F">
        <w:rPr>
          <w:rFonts w:ascii="Book Antiqua" w:eastAsia="Book Antiqua" w:hAnsi="Book Antiqua" w:cs="Book Antiqua"/>
          <w:color w:val="000000"/>
        </w:rPr>
        <w:t xml:space="preserve"> </w:t>
      </w:r>
      <w:r w:rsidR="002A3FE4" w:rsidRPr="00D62D8F">
        <w:rPr>
          <w:rFonts w:ascii="Book Antiqua" w:eastAsia="Book Antiqua" w:hAnsi="Book Antiqua" w:cs="Book Antiqua"/>
          <w:color w:val="000000"/>
        </w:rPr>
        <w:t>surgery</w:t>
      </w:r>
      <w:r w:rsidRPr="00D62D8F">
        <w:rPr>
          <w:rFonts w:ascii="Book Antiqua" w:eastAsia="Book Antiqua" w:hAnsi="Book Antiqua" w:cs="Book Antiqua"/>
          <w:color w:val="000000"/>
        </w:rPr>
        <w:t xml:space="preserve"> was</w:t>
      </w:r>
      <w:r w:rsidR="002A3FE4" w:rsidRPr="00D62D8F">
        <w:rPr>
          <w:rFonts w:ascii="Book Antiqua" w:eastAsia="Book Antiqua" w:hAnsi="Book Antiqua" w:cs="Book Antiqua"/>
          <w:color w:val="000000"/>
        </w:rPr>
        <w:t xml:space="preserve"> RFA used in </w:t>
      </w:r>
      <w:proofErr w:type="spellStart"/>
      <w:r w:rsidR="002A3FE4" w:rsidRPr="00D62D8F">
        <w:rPr>
          <w:rFonts w:ascii="Book Antiqua" w:eastAsia="Book Antiqua" w:hAnsi="Book Antiqua" w:cs="Book Antiqua"/>
          <w:color w:val="000000"/>
        </w:rPr>
        <w:t>resectable</w:t>
      </w:r>
      <w:proofErr w:type="spellEnd"/>
      <w:r w:rsidR="002A3FE4" w:rsidRPr="00D62D8F">
        <w:rPr>
          <w:rFonts w:ascii="Book Antiqua" w:eastAsia="Book Antiqua" w:hAnsi="Book Antiqua" w:cs="Book Antiqua"/>
          <w:color w:val="000000"/>
        </w:rPr>
        <w:t xml:space="preserve"> </w:t>
      </w:r>
      <w:proofErr w:type="gramStart"/>
      <w:r w:rsidR="002A3FE4" w:rsidRPr="00D62D8F">
        <w:rPr>
          <w:rFonts w:ascii="Book Antiqua" w:eastAsia="Book Antiqua" w:hAnsi="Book Antiqua" w:cs="Book Antiqua"/>
          <w:color w:val="000000"/>
        </w:rPr>
        <w:t>cancer</w:t>
      </w:r>
      <w:r w:rsidR="002A3FE4" w:rsidRPr="00D62D8F">
        <w:rPr>
          <w:rFonts w:ascii="Book Antiqua" w:eastAsia="Book Antiqua" w:hAnsi="Book Antiqua" w:cs="Book Antiqua"/>
          <w:color w:val="000000"/>
          <w:vertAlign w:val="superscript"/>
        </w:rPr>
        <w:t>[</w:t>
      </w:r>
      <w:proofErr w:type="gramEnd"/>
      <w:r w:rsidR="002A3FE4" w:rsidRPr="00D62D8F">
        <w:rPr>
          <w:rFonts w:ascii="Book Antiqua" w:eastAsia="Book Antiqua" w:hAnsi="Book Antiqua" w:cs="Book Antiqua"/>
          <w:color w:val="000000"/>
          <w:vertAlign w:val="superscript"/>
        </w:rPr>
        <w:t>25-52]</w:t>
      </w:r>
      <w:r w:rsidR="002A3FE4" w:rsidRPr="00D62D8F">
        <w:rPr>
          <w:rFonts w:ascii="Book Antiqua" w:eastAsia="Book Antiqua" w:hAnsi="Book Antiqua" w:cs="Book Antiqua"/>
          <w:color w:val="000000"/>
        </w:rPr>
        <w:t xml:space="preserve">. Recently, RFA </w:t>
      </w:r>
      <w:r w:rsidRPr="00D62D8F">
        <w:rPr>
          <w:rFonts w:ascii="Book Antiqua" w:eastAsia="Book Antiqua" w:hAnsi="Book Antiqua" w:cs="Book Antiqua"/>
          <w:color w:val="000000"/>
        </w:rPr>
        <w:t>has been</w:t>
      </w:r>
      <w:r w:rsidR="002A3FE4" w:rsidRPr="00D62D8F">
        <w:rPr>
          <w:rFonts w:ascii="Book Antiqua" w:eastAsia="Book Antiqua" w:hAnsi="Book Antiqua" w:cs="Book Antiqua"/>
          <w:color w:val="000000"/>
        </w:rPr>
        <w:t xml:space="preserve"> used as an upfront option at the time of </w:t>
      </w:r>
      <w:proofErr w:type="gramStart"/>
      <w:r w:rsidR="002A3FE4" w:rsidRPr="00D62D8F">
        <w:rPr>
          <w:rFonts w:ascii="Book Antiqua" w:eastAsia="Book Antiqua" w:hAnsi="Book Antiqua" w:cs="Book Antiqua"/>
          <w:color w:val="000000"/>
        </w:rPr>
        <w:t>diagnosis</w:t>
      </w:r>
      <w:r w:rsidR="002A3FE4" w:rsidRPr="00D62D8F">
        <w:rPr>
          <w:rFonts w:ascii="Book Antiqua" w:eastAsia="Book Antiqua" w:hAnsi="Book Antiqua" w:cs="Book Antiqua"/>
          <w:color w:val="000000"/>
          <w:vertAlign w:val="superscript"/>
        </w:rPr>
        <w:t>[</w:t>
      </w:r>
      <w:proofErr w:type="gramEnd"/>
      <w:r w:rsidR="002A3FE4" w:rsidRPr="00D62D8F">
        <w:rPr>
          <w:rFonts w:ascii="Book Antiqua" w:eastAsia="Book Antiqua" w:hAnsi="Book Antiqua" w:cs="Book Antiqua"/>
          <w:color w:val="000000"/>
          <w:vertAlign w:val="superscript"/>
        </w:rPr>
        <w:t>9]</w:t>
      </w:r>
      <w:r w:rsidR="002A3FE4" w:rsidRPr="00D62D8F">
        <w:rPr>
          <w:rFonts w:ascii="Book Antiqua" w:eastAsia="Book Antiqua" w:hAnsi="Book Antiqua" w:cs="Book Antiqua"/>
          <w:color w:val="000000"/>
        </w:rPr>
        <w:t xml:space="preserve">, justified based on immunological </w:t>
      </w:r>
      <w:proofErr w:type="spellStart"/>
      <w:r w:rsidR="003A4842" w:rsidRPr="00D62D8F">
        <w:rPr>
          <w:rFonts w:ascii="Book Antiqua" w:eastAsia="Book Antiqua" w:hAnsi="Book Antiqua" w:cs="Book Antiqua"/>
          <w:color w:val="000000"/>
        </w:rPr>
        <w:t>antitumoral</w:t>
      </w:r>
      <w:proofErr w:type="spellEnd"/>
      <w:r w:rsidR="002A3FE4" w:rsidRPr="00D62D8F">
        <w:rPr>
          <w:rFonts w:ascii="Book Antiqua" w:eastAsia="Book Antiqua" w:hAnsi="Book Antiqua" w:cs="Book Antiqua"/>
          <w:color w:val="000000"/>
        </w:rPr>
        <w:t xml:space="preserve"> stimulation</w:t>
      </w:r>
      <w:r w:rsidR="002A3FE4" w:rsidRPr="00D62D8F">
        <w:rPr>
          <w:rFonts w:ascii="Book Antiqua" w:eastAsia="Book Antiqua" w:hAnsi="Book Antiqua" w:cs="Book Antiqua"/>
          <w:color w:val="000000"/>
          <w:vertAlign w:val="superscript"/>
        </w:rPr>
        <w:t>[43,44]</w:t>
      </w:r>
      <w:r w:rsidR="002A3FE4" w:rsidRPr="00D62D8F">
        <w:rPr>
          <w:rFonts w:ascii="Book Antiqua" w:eastAsia="Book Antiqua" w:hAnsi="Book Antiqua" w:cs="Book Antiqua"/>
          <w:color w:val="000000"/>
        </w:rPr>
        <w:t>.</w:t>
      </w:r>
    </w:p>
    <w:p w14:paraId="170BE2B5" w14:textId="5BCFB6D8" w:rsidR="00A77B3E" w:rsidRPr="00D62D8F" w:rsidRDefault="008E79C0" w:rsidP="006D32C5">
      <w:pPr>
        <w:snapToGrid w:val="0"/>
        <w:spacing w:line="360" w:lineRule="auto"/>
        <w:ind w:firstLineChars="100" w:firstLine="240"/>
        <w:jc w:val="both"/>
      </w:pPr>
      <w:r w:rsidRPr="00D62D8F">
        <w:rPr>
          <w:rFonts w:ascii="Book Antiqua" w:eastAsia="Book Antiqua" w:hAnsi="Book Antiqua" w:cs="Book Antiqua"/>
          <w:color w:val="000000"/>
        </w:rPr>
        <w:t>The results of</w:t>
      </w:r>
      <w:r w:rsidR="00E924AF" w:rsidRPr="00D62D8F">
        <w:rPr>
          <w:rFonts w:ascii="Book Antiqua" w:eastAsia="Book Antiqua" w:hAnsi="Book Antiqua" w:cs="Book Antiqua"/>
          <w:color w:val="000000"/>
        </w:rPr>
        <w:t xml:space="preserve"> the</w:t>
      </w:r>
      <w:r w:rsidRPr="00D62D8F">
        <w:rPr>
          <w:rFonts w:ascii="Book Antiqua" w:eastAsia="Book Antiqua" w:hAnsi="Book Antiqua" w:cs="Book Antiqua"/>
          <w:color w:val="000000"/>
        </w:rPr>
        <w:t xml:space="preserve"> ass</w:t>
      </w:r>
      <w:r w:rsidRPr="00D62D8F">
        <w:rPr>
          <w:rFonts w:ascii="Book Antiqua" w:eastAsia="Book Antiqua" w:hAnsi="Book Antiqua" w:cs="Book Antiqua"/>
          <w:color w:val="000000"/>
        </w:rPr>
        <w:t xml:space="preserve">essed studies in terms of OS, major and minor complication </w:t>
      </w:r>
      <w:r w:rsidR="00E924AF" w:rsidRPr="00D62D8F">
        <w:rPr>
          <w:rFonts w:ascii="Book Antiqua" w:eastAsia="Book Antiqua" w:hAnsi="Book Antiqua" w:cs="Book Antiqua"/>
          <w:color w:val="000000"/>
        </w:rPr>
        <w:t>rates</w:t>
      </w:r>
      <w:r w:rsidR="000E1094">
        <w:rPr>
          <w:rFonts w:ascii="Book Antiqua" w:eastAsia="Book Antiqua" w:hAnsi="Book Antiqua" w:cs="Book Antiqua"/>
          <w:color w:val="000000"/>
        </w:rPr>
        <w:t>,</w:t>
      </w:r>
      <w:r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and mortality </w:t>
      </w:r>
      <w:r w:rsidR="00E924AF" w:rsidRPr="00D62D8F">
        <w:rPr>
          <w:rFonts w:ascii="Book Antiqua" w:eastAsia="Book Antiqua" w:hAnsi="Book Antiqua" w:cs="Book Antiqua"/>
          <w:color w:val="000000"/>
        </w:rPr>
        <w:t>rates</w:t>
      </w:r>
      <w:r w:rsidRPr="00D62D8F">
        <w:rPr>
          <w:rFonts w:ascii="Book Antiqua" w:eastAsia="Book Antiqua" w:hAnsi="Book Antiqua" w:cs="Book Antiqua"/>
          <w:color w:val="000000"/>
        </w:rPr>
        <w:t xml:space="preserve"> </w:t>
      </w:r>
      <w:proofErr w:type="gramStart"/>
      <w:r w:rsidRPr="00D62D8F">
        <w:rPr>
          <w:rFonts w:ascii="Book Antiqua" w:eastAsia="Book Antiqua" w:hAnsi="Book Antiqua" w:cs="Book Antiqua"/>
          <w:color w:val="000000"/>
        </w:rPr>
        <w:t>are reported</w:t>
      </w:r>
      <w:proofErr w:type="gramEnd"/>
      <w:r w:rsidRPr="00D62D8F">
        <w:rPr>
          <w:rFonts w:ascii="Book Antiqua" w:eastAsia="Book Antiqua" w:hAnsi="Book Antiqua" w:cs="Book Antiqua"/>
          <w:color w:val="000000"/>
        </w:rPr>
        <w:t xml:space="preserve"> in </w:t>
      </w:r>
      <w:r w:rsidRPr="00D62D8F">
        <w:rPr>
          <w:rFonts w:ascii="Book Antiqua" w:hAnsi="Book Antiqua" w:cs="Book Antiqua" w:hint="eastAsia"/>
          <w:color w:val="000000"/>
          <w:lang w:eastAsia="zh-CN"/>
        </w:rPr>
        <w:t>T</w:t>
      </w:r>
      <w:r w:rsidR="00E924AF" w:rsidRPr="00D62D8F">
        <w:rPr>
          <w:rFonts w:ascii="Book Antiqua" w:eastAsia="Book Antiqua" w:hAnsi="Book Antiqua" w:cs="Book Antiqua"/>
          <w:color w:val="000000"/>
        </w:rPr>
        <w:t>able 1.</w:t>
      </w:r>
    </w:p>
    <w:p w14:paraId="3E04FE50" w14:textId="08F031AB"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In the treatment of pancreatic adenocarcinoma, RFA </w:t>
      </w:r>
      <w:proofErr w:type="gramStart"/>
      <w:r w:rsidRPr="00D62D8F">
        <w:rPr>
          <w:rFonts w:ascii="Book Antiqua" w:eastAsia="Book Antiqua" w:hAnsi="Book Antiqua" w:cs="Book Antiqua"/>
          <w:color w:val="000000"/>
        </w:rPr>
        <w:t>has been mainly applied</w:t>
      </w:r>
      <w:proofErr w:type="gramEnd"/>
      <w:r w:rsidRPr="00D62D8F">
        <w:rPr>
          <w:rFonts w:ascii="Book Antiqua" w:eastAsia="Book Antiqua" w:hAnsi="Book Antiqua" w:cs="Book Antiqua"/>
          <w:color w:val="000000"/>
        </w:rPr>
        <w:t xml:space="preserve"> during laparotomy or with an endoscopic approach. The percutaneous approach has rarely been described in the literature, and worldwide experience is still </w:t>
      </w:r>
      <w:proofErr w:type="gramStart"/>
      <w:r w:rsidRPr="00D62D8F">
        <w:rPr>
          <w:rFonts w:ascii="Book Antiqua" w:eastAsia="Book Antiqua" w:hAnsi="Book Antiqua" w:cs="Book Antiqua"/>
          <w:color w:val="000000"/>
        </w:rPr>
        <w:t>limited</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46]</w:t>
      </w:r>
      <w:r w:rsidRPr="00D62D8F">
        <w:rPr>
          <w:rFonts w:ascii="Book Antiqua" w:eastAsia="Book Antiqua" w:hAnsi="Book Antiqua" w:cs="Book Antiqua"/>
          <w:color w:val="000000"/>
        </w:rPr>
        <w:t xml:space="preserve">. However, the percutaneous approach should be favoured to avoid the invasiveness of the intraoperative approach. If percutaneous RFA is feasible, it could avoid unnecessary laparotomy, thus reducing the risk of surgical complications as well as the time and costs of the </w:t>
      </w:r>
      <w:proofErr w:type="gramStart"/>
      <w:r w:rsidRPr="00D62D8F">
        <w:rPr>
          <w:rFonts w:ascii="Book Antiqua" w:eastAsia="Book Antiqua" w:hAnsi="Book Antiqua" w:cs="Book Antiqua"/>
          <w:color w:val="000000"/>
        </w:rPr>
        <w:t>treatment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46]</w:t>
      </w:r>
      <w:r w:rsidRPr="00D62D8F">
        <w:rPr>
          <w:rFonts w:ascii="Book Antiqua" w:eastAsia="Book Antiqua" w:hAnsi="Book Antiqua" w:cs="Book Antiqua"/>
          <w:color w:val="000000"/>
        </w:rPr>
        <w:t xml:space="preserve">. Moreover, while surgery involves an impaired immune response, enhanced immune system stimulation and immune response against the tumour have been described in a percutaneously treated </w:t>
      </w:r>
      <w:proofErr w:type="gramStart"/>
      <w:r w:rsidRPr="00D62D8F">
        <w:rPr>
          <w:rFonts w:ascii="Book Antiqua" w:eastAsia="Book Antiqua" w:hAnsi="Book Antiqua" w:cs="Book Antiqua"/>
          <w:color w:val="000000"/>
        </w:rPr>
        <w:t>patient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43,47]</w:t>
      </w:r>
      <w:r w:rsidRPr="00D62D8F">
        <w:rPr>
          <w:rFonts w:ascii="Book Antiqua" w:eastAsia="Book Antiqua" w:hAnsi="Book Antiqua" w:cs="Book Antiqua"/>
          <w:color w:val="000000"/>
        </w:rPr>
        <w:t>.</w:t>
      </w:r>
    </w:p>
    <w:p w14:paraId="609D249E" w14:textId="578530D7"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lastRenderedPageBreak/>
        <w:t>Nonrandomized studies s</w:t>
      </w:r>
      <w:r w:rsidRPr="00D62D8F">
        <w:rPr>
          <w:rFonts w:ascii="Book Antiqua" w:eastAsia="Book Antiqua" w:hAnsi="Book Antiqua" w:cs="Book Antiqua"/>
          <w:color w:val="000000"/>
        </w:rPr>
        <w:t>howed</w:t>
      </w:r>
      <w:r w:rsidR="000F1CCC">
        <w:rPr>
          <w:rFonts w:ascii="Book Antiqua" w:eastAsia="Book Antiqua" w:hAnsi="Book Antiqua" w:cs="Book Antiqua"/>
          <w:color w:val="000000"/>
        </w:rPr>
        <w:t xml:space="preserve"> a</w:t>
      </w:r>
      <w:r w:rsidRPr="00D62D8F">
        <w:rPr>
          <w:rFonts w:ascii="Book Antiqua" w:eastAsia="Book Antiqua" w:hAnsi="Book Antiqua" w:cs="Book Antiqua"/>
          <w:color w:val="000000"/>
        </w:rPr>
        <w:t xml:space="preserve"> promising OS up to 25.6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after RFA for </w:t>
      </w:r>
      <w:proofErr w:type="gramStart"/>
      <w:r w:rsidRPr="00D62D8F">
        <w:rPr>
          <w:rFonts w:ascii="Book Antiqua" w:eastAsia="Book Antiqua" w:hAnsi="Book Antiqua" w:cs="Book Antiqua"/>
          <w:color w:val="000000"/>
        </w:rPr>
        <w:t>LAPC</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53]</w:t>
      </w:r>
      <w:r w:rsidRPr="00D62D8F">
        <w:rPr>
          <w:rFonts w:ascii="Book Antiqua" w:eastAsia="Book Antiqua" w:hAnsi="Book Antiqua" w:cs="Book Antiqua"/>
          <w:color w:val="000000"/>
        </w:rPr>
        <w:t xml:space="preserve">. However, no randomized controlled trials </w:t>
      </w:r>
      <w:proofErr w:type="gramStart"/>
      <w:r w:rsidRPr="00D62D8F">
        <w:rPr>
          <w:rFonts w:ascii="Book Antiqua" w:eastAsia="Book Antiqua" w:hAnsi="Book Antiqua" w:cs="Book Antiqua"/>
          <w:color w:val="000000"/>
        </w:rPr>
        <w:t>have been performed</w:t>
      </w:r>
      <w:proofErr w:type="gramEnd"/>
      <w:r w:rsidRPr="00D62D8F">
        <w:rPr>
          <w:rFonts w:ascii="Book Antiqua" w:eastAsia="Book Antiqua" w:hAnsi="Book Antiqua" w:cs="Book Antiqua"/>
          <w:color w:val="000000"/>
        </w:rPr>
        <w:t xml:space="preserve">, so the true effectiveness of RFA combined with systemic chemotherapy regimens remains unknown. </w:t>
      </w:r>
      <w:r w:rsidR="007B3B46">
        <w:rPr>
          <w:rFonts w:ascii="Book Antiqua" w:eastAsia="Book Antiqua" w:hAnsi="Book Antiqua" w:cs="Book Antiqua"/>
          <w:color w:val="000000"/>
        </w:rPr>
        <w:t xml:space="preserve">Several </w:t>
      </w:r>
      <w:proofErr w:type="gramStart"/>
      <w:r w:rsidR="000F1CCC">
        <w:rPr>
          <w:rFonts w:ascii="Book Antiqua" w:eastAsia="Book Antiqua" w:hAnsi="Book Antiqua" w:cs="Book Antiqua"/>
          <w:color w:val="000000"/>
        </w:rPr>
        <w:t>studies</w:t>
      </w:r>
      <w:r w:rsidR="00113538" w:rsidRPr="00D62D8F">
        <w:rPr>
          <w:rFonts w:ascii="Book Antiqua" w:eastAsia="Book Antiqua" w:hAnsi="Book Antiqua" w:cs="Book Antiqua"/>
          <w:color w:val="000000"/>
          <w:vertAlign w:val="superscript"/>
        </w:rPr>
        <w:t>[</w:t>
      </w:r>
      <w:proofErr w:type="gramEnd"/>
      <w:r w:rsidR="00113538" w:rsidRPr="00D62D8F">
        <w:rPr>
          <w:rFonts w:ascii="Book Antiqua" w:eastAsia="Book Antiqua" w:hAnsi="Book Antiqua" w:cs="Book Antiqua"/>
          <w:color w:val="000000"/>
          <w:vertAlign w:val="superscript"/>
        </w:rPr>
        <w:t>9]</w:t>
      </w:r>
      <w:r w:rsidRPr="00D62D8F">
        <w:rPr>
          <w:rFonts w:ascii="Book Antiqua" w:eastAsia="Book Antiqua" w:hAnsi="Book Antiqua" w:cs="Book Antiqua"/>
          <w:color w:val="000000"/>
        </w:rPr>
        <w:t xml:space="preserve"> reported a</w:t>
      </w:r>
      <w:r w:rsidR="00E7083C">
        <w:rPr>
          <w:rFonts w:ascii="Book Antiqua" w:eastAsia="Book Antiqua" w:hAnsi="Book Antiqua" w:cs="Book Antiqua"/>
          <w:color w:val="000000"/>
        </w:rPr>
        <w:t>n</w:t>
      </w:r>
      <w:r w:rsidRPr="00D62D8F">
        <w:rPr>
          <w:rFonts w:ascii="Book Antiqua" w:eastAsia="Book Antiqua" w:hAnsi="Book Antiqua" w:cs="Book Antiqua"/>
          <w:color w:val="000000"/>
        </w:rPr>
        <w:t xml:space="preserve"> </w:t>
      </w:r>
      <w:r w:rsidR="00F463C8">
        <w:rPr>
          <w:rFonts w:ascii="Book Antiqua" w:eastAsia="Book Antiqua" w:hAnsi="Book Antiqua" w:cs="Book Antiqua"/>
          <w:color w:val="000000"/>
        </w:rPr>
        <w:t>excellent</w:t>
      </w:r>
      <w:r w:rsidR="00F463C8"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outcome </w:t>
      </w:r>
      <w:r w:rsidRPr="00D62D8F">
        <w:rPr>
          <w:rFonts w:ascii="Book Antiqua" w:eastAsia="Book Antiqua" w:hAnsi="Book Antiqua" w:cs="Book Antiqua"/>
          <w:color w:val="000000"/>
        </w:rPr>
        <w:t xml:space="preserve">with a median OS of 30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for patients </w:t>
      </w:r>
      <w:r w:rsidR="00F463C8">
        <w:rPr>
          <w:rFonts w:ascii="Book Antiqua" w:eastAsia="Book Antiqua" w:hAnsi="Book Antiqua" w:cs="Book Antiqua"/>
          <w:color w:val="000000"/>
        </w:rPr>
        <w:t>subjected to</w:t>
      </w:r>
      <w:r w:rsidR="00F463C8"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RFA and a median OS of 25.6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in the </w:t>
      </w:r>
      <w:r w:rsidR="00F463C8">
        <w:rPr>
          <w:rFonts w:ascii="Book Antiqua" w:eastAsia="Book Antiqua" w:hAnsi="Book Antiqua" w:cs="Book Antiqua"/>
          <w:color w:val="000000"/>
        </w:rPr>
        <w:t>patients subjected</w:t>
      </w:r>
      <w:r w:rsidR="00F463C8" w:rsidRPr="00D62D8F">
        <w:rPr>
          <w:rFonts w:ascii="Book Antiqua" w:eastAsia="Book Antiqua" w:hAnsi="Book Antiqua" w:cs="Book Antiqua"/>
          <w:color w:val="000000"/>
        </w:rPr>
        <w:t xml:space="preserve"> </w:t>
      </w:r>
      <w:r w:rsidR="00F463C8">
        <w:rPr>
          <w:rFonts w:ascii="Book Antiqua" w:eastAsia="Book Antiqua" w:hAnsi="Book Antiqua" w:cs="Book Antiqua"/>
          <w:color w:val="000000"/>
        </w:rPr>
        <w:t xml:space="preserve">to </w:t>
      </w:r>
      <w:r w:rsidRPr="00D62D8F">
        <w:rPr>
          <w:rFonts w:ascii="Book Antiqua" w:eastAsia="Book Antiqua" w:hAnsi="Book Antiqua" w:cs="Book Antiqua"/>
          <w:color w:val="000000"/>
        </w:rPr>
        <w:t xml:space="preserve">primary treatments plus RFA plus further systemic treatments. Few studies have assessed the efficacy of RFA compared to other </w:t>
      </w:r>
      <w:proofErr w:type="gramStart"/>
      <w:r w:rsidRPr="00D62D8F">
        <w:rPr>
          <w:rFonts w:ascii="Book Antiqua" w:eastAsia="Book Antiqua" w:hAnsi="Book Antiqua" w:cs="Book Antiqua"/>
          <w:color w:val="000000"/>
        </w:rPr>
        <w:t>treatment</w:t>
      </w:r>
      <w:r w:rsidR="00EB1A0F" w:rsidRPr="00D62D8F">
        <w:rPr>
          <w:rFonts w:ascii="Book Antiqua" w:eastAsia="Book Antiqua" w:hAnsi="Book Antiqua" w:cs="Book Antiqua"/>
          <w:color w:val="000000"/>
        </w:rPr>
        <w:t>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50]</w:t>
      </w:r>
      <w:r w:rsidRPr="00D62D8F">
        <w:rPr>
          <w:rFonts w:ascii="Book Antiqua" w:eastAsia="Book Antiqua" w:hAnsi="Book Antiqua" w:cs="Book Antiqua"/>
          <w:color w:val="000000"/>
        </w:rPr>
        <w:t xml:space="preserve">. He </w:t>
      </w:r>
      <w:r w:rsidRPr="00D62D8F">
        <w:rPr>
          <w:rFonts w:ascii="Book Antiqua" w:eastAsia="Book Antiqua" w:hAnsi="Book Antiqua" w:cs="Book Antiqua"/>
          <w:i/>
          <w:iCs/>
          <w:color w:val="000000"/>
        </w:rPr>
        <w:t xml:space="preserve">et </w:t>
      </w:r>
      <w:proofErr w:type="gramStart"/>
      <w:r w:rsidRPr="00D62D8F">
        <w:rPr>
          <w:rFonts w:ascii="Book Antiqua" w:eastAsia="Book Antiqua" w:hAnsi="Book Antiqua" w:cs="Book Antiqua"/>
          <w:i/>
          <w:iCs/>
          <w:color w:val="000000"/>
        </w:rPr>
        <w:t>al</w:t>
      </w:r>
      <w:r w:rsidR="00113538" w:rsidRPr="00D62D8F">
        <w:rPr>
          <w:rFonts w:ascii="Book Antiqua" w:eastAsia="Book Antiqua" w:hAnsi="Book Antiqua" w:cs="Book Antiqua"/>
          <w:color w:val="000000"/>
          <w:vertAlign w:val="superscript"/>
        </w:rPr>
        <w:t>[</w:t>
      </w:r>
      <w:proofErr w:type="gramEnd"/>
      <w:r w:rsidR="00113538" w:rsidRPr="00D62D8F">
        <w:rPr>
          <w:rFonts w:ascii="Book Antiqua" w:eastAsia="Book Antiqua" w:hAnsi="Book Antiqua" w:cs="Book Antiqua"/>
          <w:color w:val="000000"/>
          <w:vertAlign w:val="superscript"/>
        </w:rPr>
        <w:t>50]</w:t>
      </w:r>
      <w:r w:rsidRPr="00D62D8F">
        <w:rPr>
          <w:rFonts w:ascii="Book Antiqua" w:eastAsia="Book Antiqua" w:hAnsi="Book Antiqua" w:cs="Book Antiqua"/>
          <w:color w:val="000000"/>
        </w:rPr>
        <w:t xml:space="preserve"> compared the efficacy of IRE with RFA in patients with LAPC, showing that IRE after induction chemotherapy is superior to RFA after induction chemotherapy for treating LAPC, while these two therapies have comparable efficacy for tumours that were larger than 4 cm. However, th</w:t>
      </w:r>
      <w:r w:rsidR="007C7A1D" w:rsidRPr="00D62D8F">
        <w:rPr>
          <w:rFonts w:ascii="Book Antiqua" w:eastAsia="Book Antiqua" w:hAnsi="Book Antiqua" w:cs="Book Antiqua"/>
          <w:color w:val="000000"/>
        </w:rPr>
        <w:t>e</w:t>
      </w:r>
      <w:r w:rsidRPr="00D62D8F">
        <w:rPr>
          <w:rFonts w:ascii="Book Antiqua" w:eastAsia="Book Antiqua" w:hAnsi="Book Antiqua" w:cs="Book Antiqua"/>
          <w:color w:val="000000"/>
        </w:rPr>
        <w:t xml:space="preserve"> </w:t>
      </w:r>
      <w:r w:rsidR="00EB1A0F" w:rsidRPr="00D62D8F">
        <w:rPr>
          <w:rFonts w:ascii="Book Antiqua" w:eastAsia="Book Antiqua" w:hAnsi="Book Antiqua" w:cs="Book Antiqua"/>
          <w:color w:val="000000"/>
        </w:rPr>
        <w:t xml:space="preserve">study </w:t>
      </w:r>
      <w:r w:rsidR="007C7A1D" w:rsidRPr="00D62D8F">
        <w:rPr>
          <w:rFonts w:ascii="Book Antiqua" w:eastAsia="Book Antiqua" w:hAnsi="Book Antiqua" w:cs="Book Antiqua"/>
          <w:color w:val="000000"/>
        </w:rPr>
        <w:t>wa</w:t>
      </w:r>
      <w:r w:rsidRPr="00D62D8F">
        <w:rPr>
          <w:rFonts w:ascii="Book Antiqua" w:eastAsia="Book Antiqua" w:hAnsi="Book Antiqua" w:cs="Book Antiqua"/>
          <w:color w:val="000000"/>
        </w:rPr>
        <w:t xml:space="preserve">s not a randomized controlled trial but a retrospective </w:t>
      </w:r>
      <w:r w:rsidR="00EB1A0F" w:rsidRPr="00D62D8F">
        <w:rPr>
          <w:rFonts w:ascii="Book Antiqua" w:eastAsia="Book Antiqua" w:hAnsi="Book Antiqua" w:cs="Book Antiqua"/>
          <w:color w:val="000000"/>
        </w:rPr>
        <w:t>study</w:t>
      </w:r>
      <w:r w:rsidRPr="00D62D8F">
        <w:rPr>
          <w:rFonts w:ascii="Book Antiqua" w:eastAsia="Book Antiqua" w:hAnsi="Book Antiqua" w:cs="Book Antiqua"/>
          <w:color w:val="000000"/>
        </w:rPr>
        <w:t>.</w:t>
      </w:r>
    </w:p>
    <w:p w14:paraId="0792AE46" w14:textId="2E5D484C"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Morbidity rates range from 14% to 28% and seem to depend on RFA temperature settings, preventive duodenal cooling, and safety margins from vital </w:t>
      </w:r>
      <w:proofErr w:type="gramStart"/>
      <w:r w:rsidRPr="00D62D8F">
        <w:rPr>
          <w:rFonts w:ascii="Book Antiqua" w:eastAsia="Book Antiqua" w:hAnsi="Book Antiqua" w:cs="Book Antiqua"/>
          <w:color w:val="000000"/>
        </w:rPr>
        <w:t>structures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52]</w:t>
      </w:r>
      <w:r w:rsidRPr="00D62D8F">
        <w:rPr>
          <w:rFonts w:ascii="Book Antiqua" w:eastAsia="Book Antiqua" w:hAnsi="Book Antiqua" w:cs="Book Antiqua"/>
          <w:color w:val="000000"/>
        </w:rPr>
        <w:t>. Since pancreatic tissue is sensitive to heat and rich in blood vessels and</w:t>
      </w:r>
      <w:r w:rsidR="004F0C29">
        <w:rPr>
          <w:rFonts w:ascii="Book Antiqua" w:eastAsia="Book Antiqua" w:hAnsi="Book Antiqua" w:cs="Book Antiqua"/>
          <w:color w:val="000000"/>
        </w:rPr>
        <w:t xml:space="preserve"> since</w:t>
      </w:r>
      <w:r w:rsidRPr="00D62D8F">
        <w:rPr>
          <w:rFonts w:ascii="Book Antiqua" w:eastAsia="Book Antiqua" w:hAnsi="Book Antiqua" w:cs="Book Antiqua"/>
          <w:color w:val="000000"/>
        </w:rPr>
        <w:t xml:space="preserve"> the anatomical position is close to arteries and bile ducts, </w:t>
      </w:r>
      <w:r w:rsidR="009E4914">
        <w:rPr>
          <w:rFonts w:ascii="Book Antiqua" w:eastAsia="Book Antiqua" w:hAnsi="Book Antiqua" w:cs="Book Antiqua"/>
          <w:color w:val="000000"/>
        </w:rPr>
        <w:t>the application of</w:t>
      </w:r>
      <w:r w:rsidRPr="00D62D8F">
        <w:rPr>
          <w:rFonts w:ascii="Book Antiqua" w:eastAsia="Book Antiqua" w:hAnsi="Book Antiqua" w:cs="Book Antiqua"/>
          <w:color w:val="000000"/>
        </w:rPr>
        <w:t xml:space="preserve"> thermotherapy techniques</w:t>
      </w:r>
      <w:r w:rsidR="009E4914">
        <w:rPr>
          <w:rFonts w:ascii="Book Antiqua" w:eastAsia="Book Antiqua" w:hAnsi="Book Antiqua" w:cs="Book Antiqua"/>
          <w:color w:val="000000"/>
        </w:rPr>
        <w:t xml:space="preserve"> carries a high risk</w:t>
      </w:r>
      <w:r w:rsidRPr="00D62D8F">
        <w:rPr>
          <w:rFonts w:ascii="Book Antiqua" w:eastAsia="Book Antiqua" w:hAnsi="Book Antiqua" w:cs="Book Antiqua"/>
          <w:color w:val="000000"/>
        </w:rPr>
        <w:t xml:space="preserve">. However, as RFA application becomes increasingly mature, the incidence of postoperative complications has decreased </w:t>
      </w:r>
      <w:proofErr w:type="gramStart"/>
      <w:r w:rsidRPr="00D62D8F">
        <w:rPr>
          <w:rFonts w:ascii="Book Antiqua" w:eastAsia="Book Antiqua" w:hAnsi="Book Antiqua" w:cs="Book Antiqua"/>
          <w:color w:val="000000"/>
        </w:rPr>
        <w:t>significantly</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52]</w:t>
      </w:r>
      <w:r w:rsidRPr="00D62D8F">
        <w:rPr>
          <w:rFonts w:ascii="Book Antiqua" w:eastAsia="Book Antiqua" w:hAnsi="Book Antiqua" w:cs="Book Antiqua"/>
          <w:color w:val="000000"/>
        </w:rPr>
        <w:t>. Complications related to RFA included pancreatic fistulae, portal vein thrombosis, gastrointestinal ble</w:t>
      </w:r>
      <w:r w:rsidRPr="00D62D8F">
        <w:rPr>
          <w:rFonts w:ascii="Book Antiqua" w:eastAsia="Book Antiqua" w:hAnsi="Book Antiqua" w:cs="Book Antiqua"/>
          <w:color w:val="000000"/>
        </w:rPr>
        <w:t>eding</w:t>
      </w:r>
      <w:r w:rsidR="000F1CCC">
        <w:rPr>
          <w:rFonts w:ascii="Book Antiqua" w:eastAsia="Book Antiqua" w:hAnsi="Book Antiqua" w:cs="Book Antiqua"/>
          <w:color w:val="000000"/>
        </w:rPr>
        <w:t>,</w:t>
      </w:r>
      <w:r w:rsidRPr="00D62D8F">
        <w:rPr>
          <w:rFonts w:ascii="Book Antiqua" w:eastAsia="Book Antiqua" w:hAnsi="Book Antiqua" w:cs="Book Antiqua"/>
          <w:color w:val="000000"/>
        </w:rPr>
        <w:t xml:space="preserve"> and acute pancreatitis. The rates of RFA-related mortality ranged from 0% to 19</w:t>
      </w:r>
      <w:proofErr w:type="gramStart"/>
      <w:r w:rsidRPr="00D62D8F">
        <w:rPr>
          <w:rFonts w:ascii="Book Antiqua" w:eastAsia="Book Antiqua" w:hAnsi="Book Antiqua" w:cs="Book Antiqua"/>
          <w:color w:val="000000"/>
        </w:rPr>
        <w: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51]</w:t>
      </w:r>
      <w:r w:rsidR="00113538" w:rsidRPr="00D62D8F">
        <w:rPr>
          <w:rFonts w:ascii="Book Antiqua" w:eastAsia="Book Antiqua" w:hAnsi="Book Antiqua" w:cs="Book Antiqua"/>
          <w:color w:val="000000"/>
        </w:rPr>
        <w:t>. The RFA</w:t>
      </w:r>
      <w:r w:rsidR="00113538"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related complications that resulted in patient deaths included gastrointestinal bleeding and sepsis. The rates of overall complications ranged from 10% to 43</w:t>
      </w:r>
      <w:proofErr w:type="gramStart"/>
      <w:r w:rsidRPr="00D62D8F">
        <w:rPr>
          <w:rFonts w:ascii="Book Antiqua" w:eastAsia="Book Antiqua" w:hAnsi="Book Antiqua" w:cs="Book Antiqua"/>
          <w:color w:val="000000"/>
        </w:rPr>
        <w: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51]</w:t>
      </w:r>
      <w:r w:rsidRPr="00D62D8F">
        <w:rPr>
          <w:rFonts w:ascii="Book Antiqua" w:eastAsia="Book Antiqua" w:hAnsi="Book Antiqua" w:cs="Book Antiqua"/>
          <w:color w:val="000000"/>
        </w:rPr>
        <w:t xml:space="preserve">. The types of complications reported varied widely and included pneumonia, peritoneal cavity abscess, acute renal failure, transient ascites, hepatic insufficiency, </w:t>
      </w:r>
      <w:proofErr w:type="spellStart"/>
      <w:r w:rsidRPr="00D62D8F">
        <w:rPr>
          <w:rFonts w:ascii="Book Antiqua" w:eastAsia="Book Antiqua" w:hAnsi="Book Antiqua" w:cs="Book Antiqua"/>
          <w:color w:val="000000"/>
        </w:rPr>
        <w:t>pseudomembrane</w:t>
      </w:r>
      <w:proofErr w:type="spellEnd"/>
      <w:r w:rsidRPr="00D62D8F">
        <w:rPr>
          <w:rFonts w:ascii="Book Antiqua" w:eastAsia="Book Antiqua" w:hAnsi="Book Antiqua" w:cs="Book Antiqua"/>
          <w:color w:val="000000"/>
        </w:rPr>
        <w:t xml:space="preserve"> colitis, </w:t>
      </w:r>
      <w:proofErr w:type="spellStart"/>
      <w:r w:rsidR="003A4842" w:rsidRPr="00D62D8F">
        <w:rPr>
          <w:rFonts w:ascii="Book Antiqua" w:eastAsia="Book Antiqua" w:hAnsi="Book Antiqua" w:cs="Book Antiqua"/>
          <w:color w:val="000000"/>
        </w:rPr>
        <w:t>hemoperitoneum</w:t>
      </w:r>
      <w:proofErr w:type="spellEnd"/>
      <w:r w:rsidRPr="00D62D8F">
        <w:rPr>
          <w:rFonts w:ascii="Book Antiqua" w:eastAsia="Book Antiqua" w:hAnsi="Book Antiqua" w:cs="Book Antiqua"/>
          <w:color w:val="000000"/>
        </w:rPr>
        <w:t>, abdominal fluid collection, gastric bypass fistula, gastric ulcer</w:t>
      </w:r>
      <w:r w:rsidR="000F1CCC">
        <w:rPr>
          <w:rFonts w:ascii="Book Antiqua" w:eastAsia="Book Antiqua" w:hAnsi="Book Antiqua" w:cs="Book Antiqua"/>
          <w:color w:val="000000"/>
        </w:rPr>
        <w:t>,</w:t>
      </w:r>
      <w:r w:rsidRPr="00D62D8F">
        <w:rPr>
          <w:rFonts w:ascii="Book Antiqua" w:eastAsia="Book Antiqua" w:hAnsi="Book Antiqua" w:cs="Book Antiqua"/>
          <w:color w:val="000000"/>
        </w:rPr>
        <w:t xml:space="preserve"> and </w:t>
      </w:r>
      <w:proofErr w:type="spellStart"/>
      <w:r w:rsidRPr="00D62D8F">
        <w:rPr>
          <w:rFonts w:ascii="Book Antiqua" w:eastAsia="Book Antiqua" w:hAnsi="Book Antiqua" w:cs="Book Antiqua"/>
          <w:color w:val="000000"/>
        </w:rPr>
        <w:t>choledo</w:t>
      </w:r>
      <w:r w:rsidRPr="00D62D8F">
        <w:rPr>
          <w:rFonts w:ascii="Book Antiqua" w:eastAsia="Book Antiqua" w:hAnsi="Book Antiqua" w:cs="Book Antiqua"/>
          <w:color w:val="000000"/>
        </w:rPr>
        <w:t>cholithiasis</w:t>
      </w:r>
      <w:proofErr w:type="spellEnd"/>
      <w:r w:rsidRPr="00D62D8F">
        <w:rPr>
          <w:rFonts w:ascii="Book Antiqua" w:eastAsia="Book Antiqua" w:hAnsi="Book Antiqua" w:cs="Book Antiqua"/>
          <w:color w:val="000000"/>
        </w:rPr>
        <w:t>.</w:t>
      </w:r>
    </w:p>
    <w:p w14:paraId="213463FC" w14:textId="4173D89F" w:rsidR="00A77B3E" w:rsidRPr="00D62D8F" w:rsidRDefault="00E924AF" w:rsidP="006D32C5">
      <w:pPr>
        <w:snapToGrid w:val="0"/>
        <w:spacing w:line="360" w:lineRule="auto"/>
        <w:ind w:firstLineChars="100" w:firstLine="240"/>
        <w:jc w:val="both"/>
      </w:pPr>
      <w:bookmarkStart w:id="122" w:name="OLE_LINK3"/>
      <w:bookmarkStart w:id="123" w:name="OLE_LINK4"/>
      <w:r w:rsidRPr="00D62D8F">
        <w:rPr>
          <w:rFonts w:ascii="Book Antiqua" w:eastAsia="Book Antiqua" w:hAnsi="Book Antiqua" w:cs="Book Antiqua"/>
          <w:color w:val="000000"/>
        </w:rPr>
        <w:t>Computed tomography</w:t>
      </w:r>
      <w:bookmarkEnd w:id="122"/>
      <w:bookmarkEnd w:id="123"/>
      <w:r w:rsidRPr="00D62D8F">
        <w:rPr>
          <w:rFonts w:ascii="Book Antiqua" w:eastAsia="Book Antiqua" w:hAnsi="Book Antiqua" w:cs="Book Antiqua"/>
          <w:color w:val="000000"/>
        </w:rPr>
        <w:t xml:space="preserve"> (CT) is the diagnostic tool most </w:t>
      </w:r>
      <w:r w:rsidR="003E2103">
        <w:rPr>
          <w:rFonts w:ascii="Book Antiqua" w:eastAsia="Book Antiqua" w:hAnsi="Book Antiqua" w:cs="Book Antiqua"/>
          <w:color w:val="000000"/>
        </w:rPr>
        <w:t xml:space="preserve">often </w:t>
      </w:r>
      <w:r w:rsidRPr="00D62D8F">
        <w:rPr>
          <w:rFonts w:ascii="Book Antiqua" w:eastAsia="Book Antiqua" w:hAnsi="Book Antiqua" w:cs="Book Antiqua"/>
          <w:color w:val="000000"/>
        </w:rPr>
        <w:t xml:space="preserve">employed to evaluate treatment in terms of efficacy and safety. Although </w:t>
      </w:r>
      <w:r w:rsidR="00E1410A">
        <w:rPr>
          <w:rFonts w:ascii="Book Antiqua" w:eastAsia="Book Antiqua" w:hAnsi="Book Antiqua" w:cs="Book Antiqua"/>
          <w:color w:val="000000"/>
        </w:rPr>
        <w:t xml:space="preserve">CT is best known for its </w:t>
      </w:r>
      <w:r w:rsidRPr="00D62D8F">
        <w:rPr>
          <w:rFonts w:ascii="Book Antiqua" w:eastAsia="Book Antiqua" w:hAnsi="Book Antiqua" w:cs="Book Antiqua"/>
          <w:color w:val="000000"/>
        </w:rPr>
        <w:t>role in the evaluation of abdominal emergencies, it is</w:t>
      </w:r>
      <w:r w:rsidR="00DB5FF0">
        <w:rPr>
          <w:rFonts w:ascii="Book Antiqua" w:eastAsia="Book Antiqua" w:hAnsi="Book Antiqua" w:cs="Book Antiqua"/>
          <w:color w:val="000000"/>
        </w:rPr>
        <w:t xml:space="preserve"> also</w:t>
      </w:r>
      <w:r w:rsidRPr="00D62D8F">
        <w:rPr>
          <w:rFonts w:ascii="Book Antiqua" w:eastAsia="Book Antiqua" w:hAnsi="Book Antiqua" w:cs="Book Antiqua"/>
          <w:color w:val="000000"/>
        </w:rPr>
        <w:t xml:space="preserve"> an excellent tool in the evaluation of posttreatment </w:t>
      </w:r>
      <w:proofErr w:type="gramStart"/>
      <w:r w:rsidRPr="00D62D8F">
        <w:rPr>
          <w:rFonts w:ascii="Book Antiqua" w:eastAsia="Book Antiqua" w:hAnsi="Book Antiqua" w:cs="Book Antiqua"/>
          <w:color w:val="000000"/>
        </w:rPr>
        <w:t>complications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54</w:t>
      </w:r>
      <w:r w:rsidR="00C65F27">
        <w:rPr>
          <w:rFonts w:ascii="Book Antiqua" w:eastAsia="Book Antiqua" w:hAnsi="Book Antiqua" w:cs="Book Antiqua"/>
          <w:color w:val="000000"/>
          <w:vertAlign w:val="superscript"/>
        </w:rPr>
        <w:t>-</w:t>
      </w:r>
      <w:r w:rsidRPr="00D62D8F">
        <w:rPr>
          <w:rFonts w:ascii="Book Antiqua" w:eastAsia="Book Antiqua" w:hAnsi="Book Antiqua" w:cs="Book Antiqua"/>
          <w:color w:val="000000"/>
          <w:vertAlign w:val="superscript"/>
        </w:rPr>
        <w:t>58]</w:t>
      </w:r>
      <w:r w:rsidR="00A0356F">
        <w:rPr>
          <w:rFonts w:ascii="Book Antiqua" w:eastAsia="Book Antiqua" w:hAnsi="Book Antiqua" w:cs="Book Antiqua"/>
          <w:color w:val="000000"/>
        </w:rPr>
        <w:t>.</w:t>
      </w:r>
      <w:r w:rsidR="004A3127" w:rsidRPr="00D62D8F">
        <w:rPr>
          <w:rFonts w:ascii="Book Antiqua" w:eastAsia="Book Antiqua" w:hAnsi="Book Antiqua" w:cs="Book Antiqua"/>
          <w:color w:val="000000"/>
        </w:rPr>
        <w:t xml:space="preserve"> </w:t>
      </w:r>
      <w:r w:rsidR="00A0356F">
        <w:rPr>
          <w:rFonts w:ascii="Book Antiqua" w:eastAsia="Book Antiqua" w:hAnsi="Book Antiqua" w:cs="Book Antiqua"/>
          <w:color w:val="000000"/>
        </w:rPr>
        <w:t>H</w:t>
      </w:r>
      <w:r w:rsidR="004A3127" w:rsidRPr="00D62D8F">
        <w:rPr>
          <w:rFonts w:ascii="Book Antiqua" w:eastAsia="Book Antiqua" w:hAnsi="Book Antiqua" w:cs="Book Antiqua"/>
          <w:color w:val="000000"/>
        </w:rPr>
        <w:t>owever,</w:t>
      </w:r>
      <w:r w:rsidRPr="00D62D8F">
        <w:rPr>
          <w:rFonts w:ascii="Book Antiqua" w:eastAsia="Book Antiqua" w:hAnsi="Book Antiqua" w:cs="Book Antiqua"/>
          <w:color w:val="000000"/>
        </w:rPr>
        <w:t xml:space="preserve"> CT has significant limitations in assessing </w:t>
      </w:r>
      <w:r w:rsidRPr="00D62D8F">
        <w:rPr>
          <w:rFonts w:ascii="Book Antiqua" w:eastAsia="Book Antiqua" w:hAnsi="Book Antiqua" w:cs="Book Antiqua"/>
          <w:color w:val="000000"/>
        </w:rPr>
        <w:lastRenderedPageBreak/>
        <w:t>treatment</w:t>
      </w:r>
      <w:r w:rsidR="00E1410A">
        <w:rPr>
          <w:rFonts w:ascii="Book Antiqua" w:eastAsia="Book Antiqua" w:hAnsi="Book Antiqua" w:cs="Book Antiqua"/>
          <w:color w:val="000000"/>
        </w:rPr>
        <w:t xml:space="preserve"> </w:t>
      </w:r>
      <w:proofErr w:type="gramStart"/>
      <w:r w:rsidR="00E1410A">
        <w:rPr>
          <w:rFonts w:ascii="Book Antiqua" w:eastAsia="Book Antiqua" w:hAnsi="Book Antiqua" w:cs="Book Antiqua"/>
          <w:color w:val="000000"/>
        </w:rPr>
        <w:t>effectiveness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w:t>
      </w:r>
      <w:r w:rsidRPr="00D62D8F">
        <w:rPr>
          <w:rFonts w:ascii="Book Antiqua" w:eastAsia="Book Antiqua" w:hAnsi="Book Antiqua" w:cs="Book Antiqua"/>
          <w:color w:val="000000"/>
        </w:rPr>
        <w:t xml:space="preserve">. RFA </w:t>
      </w:r>
      <w:r w:rsidR="00E66D6B">
        <w:rPr>
          <w:rFonts w:ascii="Book Antiqua" w:eastAsia="Book Antiqua" w:hAnsi="Book Antiqua" w:cs="Book Antiqua"/>
          <w:color w:val="000000"/>
        </w:rPr>
        <w:t>produces</w:t>
      </w:r>
      <w:r w:rsidR="00E66D6B" w:rsidRPr="00D62D8F">
        <w:rPr>
          <w:rFonts w:ascii="Book Antiqua" w:eastAsia="Book Antiqua" w:hAnsi="Book Antiqua" w:cs="Book Antiqua"/>
          <w:color w:val="000000"/>
        </w:rPr>
        <w:t xml:space="preserve"> </w:t>
      </w:r>
      <w:r w:rsidR="006F544C">
        <w:rPr>
          <w:rFonts w:ascii="Book Antiqua" w:eastAsia="Book Antiqua" w:hAnsi="Book Antiqua" w:cs="Book Antiqua"/>
          <w:color w:val="000000"/>
        </w:rPr>
        <w:t>side</w:t>
      </w:r>
      <w:r w:rsidR="006F544C" w:rsidRPr="00D62D8F">
        <w:rPr>
          <w:rFonts w:ascii="Book Antiqua" w:eastAsia="Book Antiqua" w:hAnsi="Book Antiqua" w:cs="Book Antiqua"/>
          <w:color w:val="000000"/>
        </w:rPr>
        <w:t xml:space="preserve"> effects such as interstitial oedema, haemorrhage, carbonization, necrosis, and fibrosis</w:t>
      </w:r>
      <w:r w:rsidR="00E66D6B">
        <w:rPr>
          <w:rFonts w:ascii="Book Antiqua" w:eastAsia="Book Antiqua" w:hAnsi="Book Antiqua" w:cs="Book Antiqua"/>
          <w:color w:val="000000"/>
        </w:rPr>
        <w:t>. These are responsible for</w:t>
      </w:r>
      <w:r w:rsidR="006F544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heterogeneous appearances on imaging. The assessment of the treatment response in terms of dimensional criteria, according to RECIST 1.1</w:t>
      </w:r>
      <w:r w:rsidRPr="00D62D8F">
        <w:rPr>
          <w:rFonts w:ascii="Book Antiqua" w:eastAsia="Book Antiqua" w:hAnsi="Book Antiqua" w:cs="Book Antiqua"/>
          <w:color w:val="000000"/>
          <w:vertAlign w:val="superscript"/>
        </w:rPr>
        <w:t>[15]</w:t>
      </w:r>
      <w:r w:rsidR="004A3127" w:rsidRPr="00D62D8F">
        <w:rPr>
          <w:rFonts w:ascii="Book Antiqua" w:eastAsia="Book Antiqua" w:hAnsi="Book Antiqua" w:cs="Book Antiqua"/>
          <w:color w:val="000000"/>
          <w:vertAlign w:val="superscript"/>
        </w:rPr>
        <w:t xml:space="preserve"> </w:t>
      </w:r>
      <w:r w:rsidR="004A3127" w:rsidRPr="00D62D8F">
        <w:rPr>
          <w:rFonts w:ascii="Book Antiqua" w:eastAsia="Book Antiqua" w:hAnsi="Book Antiqua" w:cs="Book Antiqua"/>
          <w:color w:val="000000"/>
        </w:rPr>
        <w:t>criteria,</w:t>
      </w:r>
      <w:r w:rsidRPr="00D62D8F">
        <w:rPr>
          <w:rFonts w:ascii="Book Antiqua" w:eastAsia="Book Antiqua" w:hAnsi="Book Antiqua" w:cs="Book Antiqua"/>
          <w:color w:val="000000"/>
        </w:rPr>
        <w:t xml:space="preserve"> is not </w:t>
      </w:r>
      <w:r w:rsidR="00E66D6B">
        <w:rPr>
          <w:rFonts w:ascii="Book Antiqua" w:eastAsia="Book Antiqua" w:hAnsi="Book Antiqua" w:cs="Book Antiqua"/>
          <w:color w:val="000000"/>
        </w:rPr>
        <w:t>applicable</w:t>
      </w:r>
      <w:r w:rsidR="00E66D6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bec</w:t>
      </w:r>
      <w:r w:rsidRPr="00D62D8F">
        <w:rPr>
          <w:rFonts w:ascii="Book Antiqua" w:eastAsia="Book Antiqua" w:hAnsi="Book Antiqua" w:cs="Book Antiqua"/>
          <w:color w:val="000000"/>
        </w:rPr>
        <w:t>ause</w:t>
      </w:r>
      <w:r w:rsidR="000F1CCC">
        <w:rPr>
          <w:rFonts w:ascii="Book Antiqua" w:eastAsia="Book Antiqua" w:hAnsi="Book Antiqua" w:cs="Book Antiqua"/>
          <w:color w:val="000000"/>
        </w:rPr>
        <w:t xml:space="preserve"> </w:t>
      </w:r>
      <w:r w:rsidR="00E66D6B">
        <w:rPr>
          <w:rFonts w:ascii="Book Antiqua" w:eastAsia="Book Antiqua" w:hAnsi="Book Antiqua" w:cs="Book Antiqua"/>
          <w:color w:val="000000"/>
        </w:rPr>
        <w:t>effectiveness</w:t>
      </w:r>
      <w:r w:rsidRPr="00D62D8F">
        <w:rPr>
          <w:rFonts w:ascii="Book Antiqua" w:eastAsia="Book Antiqua" w:hAnsi="Book Antiqua" w:cs="Book Antiqua"/>
          <w:color w:val="000000"/>
        </w:rPr>
        <w:t xml:space="preserve"> is </w:t>
      </w:r>
      <w:r w:rsidR="004A3127" w:rsidRPr="00D62D8F">
        <w:rPr>
          <w:rFonts w:ascii="Book Antiqua" w:eastAsia="Book Antiqua" w:hAnsi="Book Antiqua" w:cs="Book Antiqua"/>
          <w:color w:val="000000"/>
        </w:rPr>
        <w:t xml:space="preserve">not always </w:t>
      </w:r>
      <w:r w:rsidR="00E66D6B">
        <w:rPr>
          <w:rFonts w:ascii="Book Antiqua" w:eastAsia="Book Antiqua" w:hAnsi="Book Antiqua" w:cs="Book Antiqua"/>
          <w:color w:val="000000"/>
        </w:rPr>
        <w:t>correlated</w:t>
      </w:r>
      <w:r w:rsidR="00E66D6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a size </w:t>
      </w:r>
      <w:proofErr w:type="gramStart"/>
      <w:r w:rsidR="00E66D6B">
        <w:rPr>
          <w:rFonts w:ascii="Book Antiqua" w:eastAsia="Book Antiqua" w:hAnsi="Book Antiqua" w:cs="Book Antiqua"/>
          <w:color w:val="000000"/>
        </w:rPr>
        <w:t>decrease</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w:t>
      </w:r>
      <w:r w:rsidRPr="00D62D8F">
        <w:rPr>
          <w:rFonts w:ascii="Book Antiqua" w:eastAsia="Book Antiqua" w:hAnsi="Book Antiqua" w:cs="Book Antiqua"/>
          <w:color w:val="000000"/>
        </w:rPr>
        <w:t xml:space="preserve">. Nevertheless, the assessed studies evaluated short- and long-term </w:t>
      </w:r>
      <w:r w:rsidR="00C33370" w:rsidRPr="00D62D8F">
        <w:rPr>
          <w:rFonts w:ascii="Book Antiqua" w:eastAsia="Book Antiqua" w:hAnsi="Book Antiqua" w:cs="Book Antiqua"/>
          <w:color w:val="000000"/>
        </w:rPr>
        <w:t xml:space="preserve">RFA </w:t>
      </w:r>
      <w:r w:rsidRPr="00D62D8F">
        <w:rPr>
          <w:rFonts w:ascii="Book Antiqua" w:eastAsia="Book Antiqua" w:hAnsi="Book Antiqua" w:cs="Book Antiqua"/>
          <w:color w:val="000000"/>
        </w:rPr>
        <w:t xml:space="preserve">efficacy according to dimensional </w:t>
      </w:r>
      <w:proofErr w:type="gramStart"/>
      <w:r w:rsidRPr="00D62D8F">
        <w:rPr>
          <w:rFonts w:ascii="Book Antiqua" w:eastAsia="Book Antiqua" w:hAnsi="Book Antiqua" w:cs="Book Antiqua"/>
          <w:color w:val="000000"/>
        </w:rPr>
        <w:t>criteria</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15]</w:t>
      </w:r>
      <w:r w:rsidRPr="00D62D8F">
        <w:rPr>
          <w:rFonts w:ascii="Book Antiqua" w:eastAsia="Book Antiqua" w:hAnsi="Book Antiqua" w:cs="Book Antiqua"/>
          <w:color w:val="000000"/>
        </w:rPr>
        <w:t xml:space="preserve">. The assessment time was between 7 and 34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considering only dimensional criteria. According to </w:t>
      </w:r>
      <w:proofErr w:type="spellStart"/>
      <w:r w:rsidRPr="00D62D8F">
        <w:rPr>
          <w:rFonts w:ascii="Book Antiqua" w:eastAsia="Book Antiqua" w:hAnsi="Book Antiqua" w:cs="Book Antiqua"/>
          <w:color w:val="000000"/>
        </w:rPr>
        <w:t>Paiella</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 xml:space="preserve">et </w:t>
      </w:r>
      <w:proofErr w:type="gramStart"/>
      <w:r w:rsidRPr="00D62D8F">
        <w:rPr>
          <w:rFonts w:ascii="Book Antiqua" w:eastAsia="Book Antiqua" w:hAnsi="Book Antiqua" w:cs="Book Antiqua"/>
          <w:i/>
          <w:iCs/>
          <w:color w:val="000000"/>
        </w:rPr>
        <w:t>al</w:t>
      </w:r>
      <w:r w:rsidR="002578AE" w:rsidRPr="00D62D8F">
        <w:rPr>
          <w:rFonts w:ascii="Book Antiqua" w:eastAsia="Book Antiqua" w:hAnsi="Book Antiqua" w:cs="Book Antiqua"/>
          <w:color w:val="000000"/>
          <w:vertAlign w:val="superscript"/>
        </w:rPr>
        <w:t>[</w:t>
      </w:r>
      <w:proofErr w:type="gramEnd"/>
      <w:r w:rsidR="002578AE" w:rsidRPr="00D62D8F">
        <w:rPr>
          <w:rFonts w:ascii="Book Antiqua" w:eastAsia="Book Antiqua" w:hAnsi="Book Antiqua" w:cs="Book Antiqua"/>
          <w:color w:val="000000"/>
          <w:vertAlign w:val="superscript"/>
        </w:rPr>
        <w:t>9]</w:t>
      </w:r>
      <w:r w:rsidRPr="00D62D8F">
        <w:rPr>
          <w:rFonts w:ascii="Book Antiqua" w:eastAsia="Book Antiqua" w:hAnsi="Book Antiqua" w:cs="Book Antiqua"/>
          <w:color w:val="000000"/>
        </w:rPr>
        <w:t xml:space="preserve"> for RFA the </w:t>
      </w:r>
      <w:r w:rsidR="00A8186C">
        <w:rPr>
          <w:rFonts w:ascii="Book Antiqua" w:eastAsia="Book Antiqua" w:hAnsi="Book Antiqua" w:cs="Book Antiqua"/>
          <w:color w:val="000000"/>
        </w:rPr>
        <w:t>technique to choose is</w:t>
      </w:r>
      <w:r w:rsidRPr="00D62D8F">
        <w:rPr>
          <w:rFonts w:ascii="Book Antiqua" w:eastAsia="Book Antiqua" w:hAnsi="Book Antiqua" w:cs="Book Antiqua"/>
          <w:color w:val="000000"/>
        </w:rPr>
        <w:t xml:space="preserve"> CT</w:t>
      </w:r>
      <w:r w:rsidR="00A8186C">
        <w:rPr>
          <w:rFonts w:ascii="Book Antiqua" w:eastAsia="Book Antiqua" w:hAnsi="Book Antiqua" w:cs="Book Antiqua"/>
          <w:color w:val="000000"/>
        </w:rPr>
        <w:t xml:space="preserve">, and the effectiveness </w:t>
      </w:r>
      <w:r w:rsidR="00067FBE">
        <w:rPr>
          <w:rFonts w:ascii="Book Antiqua" w:eastAsia="Book Antiqua" w:hAnsi="Book Antiqua" w:cs="Book Antiqua"/>
          <w:color w:val="000000"/>
        </w:rPr>
        <w:t xml:space="preserve">is </w:t>
      </w:r>
      <w:r w:rsidR="00A8186C">
        <w:rPr>
          <w:rFonts w:ascii="Book Antiqua" w:eastAsia="Book Antiqua" w:hAnsi="Book Antiqua" w:cs="Book Antiqua"/>
          <w:color w:val="000000"/>
        </w:rPr>
        <w:t>related to</w:t>
      </w:r>
      <w:r w:rsidRPr="00D62D8F">
        <w:rPr>
          <w:rFonts w:ascii="Book Antiqua" w:eastAsia="Book Antiqua" w:hAnsi="Book Antiqua" w:cs="Book Antiqua"/>
          <w:color w:val="000000"/>
        </w:rPr>
        <w:t xml:space="preserve"> a post</w:t>
      </w:r>
      <w:r w:rsidR="00A8186C">
        <w:rPr>
          <w:rFonts w:ascii="Book Antiqua" w:eastAsia="Book Antiqua" w:hAnsi="Book Antiqua" w:cs="Book Antiqua"/>
          <w:color w:val="000000"/>
        </w:rPr>
        <w:t xml:space="preserve"> treatm</w:t>
      </w:r>
      <w:r w:rsidR="00A8186C">
        <w:rPr>
          <w:rFonts w:ascii="Book Antiqua" w:eastAsia="Book Antiqua" w:hAnsi="Book Antiqua" w:cs="Book Antiqua"/>
          <w:color w:val="000000"/>
        </w:rPr>
        <w:t>ent</w:t>
      </w:r>
      <w:r w:rsidR="00A8186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hypo</w:t>
      </w:r>
      <w:r w:rsidR="00A8186C">
        <w:rPr>
          <w:rFonts w:ascii="Book Antiqua" w:eastAsia="Book Antiqua" w:hAnsi="Book Antiqua" w:cs="Book Antiqua"/>
          <w:color w:val="000000"/>
        </w:rPr>
        <w:t>dense zone</w:t>
      </w:r>
      <w:r w:rsidRPr="00D62D8F">
        <w:rPr>
          <w:rFonts w:ascii="Book Antiqua" w:eastAsia="Book Antiqua" w:hAnsi="Book Antiqua" w:cs="Book Antiqua"/>
          <w:color w:val="000000"/>
        </w:rPr>
        <w:t>. However, pancreatic tumours are also hypo</w:t>
      </w:r>
      <w:r w:rsidR="00A8186C">
        <w:rPr>
          <w:rFonts w:ascii="Book Antiqua" w:eastAsia="Book Antiqua" w:hAnsi="Book Antiqua" w:cs="Book Antiqua"/>
          <w:color w:val="000000"/>
        </w:rPr>
        <w:t>dense</w:t>
      </w:r>
      <w:r w:rsidRPr="00D62D8F">
        <w:rPr>
          <w:rFonts w:ascii="Book Antiqua" w:eastAsia="Book Antiqua" w:hAnsi="Book Antiqua" w:cs="Book Antiqua"/>
          <w:color w:val="000000"/>
        </w:rPr>
        <w:t xml:space="preserve">, so a “qualitative </w:t>
      </w:r>
      <w:r w:rsidR="00A8186C">
        <w:rPr>
          <w:rFonts w:ascii="Book Antiqua" w:eastAsia="Book Antiqua" w:hAnsi="Book Antiqua" w:cs="Book Antiqua"/>
          <w:color w:val="000000"/>
        </w:rPr>
        <w:t>evaluation</w:t>
      </w:r>
      <w:r w:rsidRPr="00D62D8F">
        <w:rPr>
          <w:rFonts w:ascii="Book Antiqua" w:eastAsia="Book Antiqua" w:hAnsi="Book Antiqua" w:cs="Book Antiqua"/>
          <w:color w:val="000000"/>
        </w:rPr>
        <w:t xml:space="preserve">” based on </w:t>
      </w:r>
      <w:r w:rsidR="00A8186C">
        <w:rPr>
          <w:rFonts w:ascii="Book Antiqua" w:eastAsia="Book Antiqua" w:hAnsi="Book Antiqua" w:cs="Book Antiqua"/>
          <w:color w:val="000000"/>
        </w:rPr>
        <w:t xml:space="preserve">a </w:t>
      </w:r>
      <w:r w:rsidR="006D3521">
        <w:rPr>
          <w:rFonts w:ascii="Book Antiqua" w:eastAsia="Book Antiqua" w:hAnsi="Book Antiqua" w:cs="Book Antiqua"/>
          <w:color w:val="000000"/>
        </w:rPr>
        <w:t>visual</w:t>
      </w:r>
      <w:r w:rsidR="00C33370">
        <w:rPr>
          <w:rFonts w:ascii="Book Antiqua" w:eastAsia="Book Antiqua" w:hAnsi="Book Antiqua" w:cs="Book Antiqua"/>
          <w:color w:val="000000"/>
        </w:rPr>
        <w:t xml:space="preserve"> </w:t>
      </w:r>
      <w:r w:rsidR="00A8186C">
        <w:rPr>
          <w:rFonts w:ascii="Book Antiqua" w:eastAsia="Book Antiqua" w:hAnsi="Book Antiqua" w:cs="Book Antiqua"/>
          <w:color w:val="000000"/>
        </w:rPr>
        <w:t xml:space="preserve">assessment </w:t>
      </w:r>
      <w:r w:rsidRPr="00D62D8F">
        <w:rPr>
          <w:rFonts w:ascii="Book Antiqua" w:eastAsia="Book Antiqua" w:hAnsi="Book Antiqua" w:cs="Book Antiqua"/>
          <w:color w:val="000000"/>
        </w:rPr>
        <w:t xml:space="preserve">could cause misdiagnosis. A quantitative </w:t>
      </w:r>
      <w:r w:rsidR="00A8186C">
        <w:rPr>
          <w:rFonts w:ascii="Book Antiqua" w:eastAsia="Book Antiqua" w:hAnsi="Book Antiqua" w:cs="Book Antiqua"/>
          <w:color w:val="000000"/>
        </w:rPr>
        <w:t>evaluation</w:t>
      </w:r>
      <w:r w:rsidR="00A8186C" w:rsidRPr="00D62D8F">
        <w:rPr>
          <w:rFonts w:ascii="Book Antiqua" w:eastAsia="Book Antiqua" w:hAnsi="Book Antiqua" w:cs="Book Antiqua"/>
          <w:color w:val="000000"/>
        </w:rPr>
        <w:t xml:space="preserve"> </w:t>
      </w:r>
      <w:r w:rsidR="00A8186C">
        <w:rPr>
          <w:rFonts w:ascii="Book Antiqua" w:eastAsia="Book Antiqua" w:hAnsi="Book Antiqua" w:cs="Book Antiqua"/>
          <w:color w:val="000000"/>
        </w:rPr>
        <w:t>founded</w:t>
      </w:r>
      <w:r w:rsidR="00A8186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on </w:t>
      </w:r>
      <w:r w:rsidR="00A8186C">
        <w:rPr>
          <w:rFonts w:ascii="Book Antiqua" w:eastAsia="Book Antiqua" w:hAnsi="Book Antiqua" w:cs="Book Antiqua"/>
          <w:color w:val="000000"/>
        </w:rPr>
        <w:t>functional</w:t>
      </w:r>
      <w:r w:rsidRPr="00D62D8F">
        <w:rPr>
          <w:rFonts w:ascii="Book Antiqua" w:eastAsia="Book Antiqua" w:hAnsi="Book Antiqua" w:cs="Book Antiqua"/>
          <w:color w:val="000000"/>
        </w:rPr>
        <w:t xml:space="preserve"> analysis allows a more objective </w:t>
      </w:r>
      <w:r w:rsidR="00A8186C">
        <w:rPr>
          <w:rFonts w:ascii="Book Antiqua" w:eastAsia="Book Antiqua" w:hAnsi="Book Antiqua" w:cs="Book Antiqua"/>
          <w:color w:val="000000"/>
        </w:rPr>
        <w:t>assessment</w:t>
      </w:r>
      <w:r w:rsidR="00A8186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and a more correct </w:t>
      </w:r>
      <w:proofErr w:type="gramStart"/>
      <w:r w:rsidR="00A8186C">
        <w:rPr>
          <w:rFonts w:ascii="Book Antiqua" w:eastAsia="Book Antiqua" w:hAnsi="Book Antiqua" w:cs="Book Antiqua"/>
          <w:color w:val="000000"/>
        </w:rPr>
        <w:t>diagnosis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w:t>
      </w:r>
      <w:r w:rsidRPr="00D62D8F">
        <w:rPr>
          <w:rFonts w:ascii="Book Antiqua" w:eastAsia="Book Antiqua" w:hAnsi="Book Antiqua" w:cs="Book Antiqua"/>
          <w:color w:val="000000"/>
        </w:rPr>
        <w:t>.</w:t>
      </w:r>
    </w:p>
    <w:p w14:paraId="71EC88FE" w14:textId="17E5E569"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Distinct consideration </w:t>
      </w:r>
      <w:proofErr w:type="gramStart"/>
      <w:r w:rsidRPr="00D62D8F">
        <w:rPr>
          <w:rFonts w:ascii="Book Antiqua" w:eastAsia="Book Antiqua" w:hAnsi="Book Antiqua" w:cs="Book Antiqua"/>
          <w:color w:val="000000"/>
        </w:rPr>
        <w:t>should be made</w:t>
      </w:r>
      <w:proofErr w:type="gramEnd"/>
      <w:r w:rsidRPr="00D62D8F">
        <w:rPr>
          <w:rFonts w:ascii="Book Antiqua" w:eastAsia="Book Antiqua" w:hAnsi="Book Antiqua" w:cs="Book Antiqua"/>
          <w:color w:val="000000"/>
        </w:rPr>
        <w:t xml:space="preserve"> regarding whether RFA induces an immune response in the ablated area. Preclinical and clinical studies have shown that RFA is a </w:t>
      </w:r>
      <w:r w:rsidR="00F25053">
        <w:rPr>
          <w:rFonts w:ascii="Book Antiqua" w:eastAsia="Book Antiqua" w:hAnsi="Book Antiqua" w:cs="Book Antiqua"/>
          <w:color w:val="000000"/>
        </w:rPr>
        <w:t>favourable</w:t>
      </w:r>
      <w:r w:rsidR="00F25053" w:rsidRPr="00D62D8F">
        <w:rPr>
          <w:rFonts w:ascii="Book Antiqua" w:eastAsia="Book Antiqua" w:hAnsi="Book Antiqua" w:cs="Book Antiqua"/>
          <w:color w:val="000000"/>
        </w:rPr>
        <w:t xml:space="preserve"> </w:t>
      </w:r>
      <w:r w:rsidR="00F25053">
        <w:rPr>
          <w:rFonts w:ascii="Book Antiqua" w:eastAsia="Book Antiqua" w:hAnsi="Book Antiqua" w:cs="Book Antiqua"/>
          <w:color w:val="000000"/>
        </w:rPr>
        <w:t>tool</w:t>
      </w:r>
      <w:r w:rsidR="00F2505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induce antigen-presenting cell infiltration and </w:t>
      </w:r>
      <w:r w:rsidR="00720A85" w:rsidRPr="00D62D8F">
        <w:rPr>
          <w:rFonts w:ascii="Book Antiqua" w:eastAsia="Book Antiqua" w:hAnsi="Book Antiqua" w:cs="Book Antiqua"/>
          <w:color w:val="000000"/>
        </w:rPr>
        <w:t xml:space="preserve">to </w:t>
      </w:r>
      <w:r w:rsidRPr="00D62D8F">
        <w:rPr>
          <w:rFonts w:ascii="Book Antiqua" w:eastAsia="Book Antiqua" w:hAnsi="Book Antiqua" w:cs="Book Antiqua"/>
          <w:color w:val="000000"/>
        </w:rPr>
        <w:t xml:space="preserve">enhance the systemic </w:t>
      </w:r>
      <w:proofErr w:type="spellStart"/>
      <w:r w:rsidRPr="00D62D8F">
        <w:rPr>
          <w:rFonts w:ascii="Book Antiqua" w:eastAsia="Book Antiqua" w:hAnsi="Book Antiqua" w:cs="Book Antiqua"/>
          <w:color w:val="000000"/>
        </w:rPr>
        <w:t>antitumour</w:t>
      </w:r>
      <w:proofErr w:type="spellEnd"/>
      <w:r w:rsidRPr="00D62D8F">
        <w:rPr>
          <w:rFonts w:ascii="Book Antiqua" w:eastAsia="Book Antiqua" w:hAnsi="Book Antiqua" w:cs="Book Antiqua"/>
          <w:color w:val="000000"/>
        </w:rPr>
        <w:t xml:space="preserve"> T-cell immune response and tumour regression. </w:t>
      </w:r>
      <w:r w:rsidR="00F25053">
        <w:rPr>
          <w:rFonts w:ascii="Book Antiqua" w:eastAsia="Book Antiqua" w:hAnsi="Book Antiqua" w:cs="Book Antiqua"/>
          <w:color w:val="000000"/>
        </w:rPr>
        <w:t>The treatment</w:t>
      </w:r>
      <w:r w:rsidRPr="00D62D8F">
        <w:rPr>
          <w:rFonts w:ascii="Book Antiqua" w:eastAsia="Book Antiqua" w:hAnsi="Book Antiqua" w:cs="Book Antiqua"/>
          <w:color w:val="000000"/>
        </w:rPr>
        <w:t xml:space="preserve"> is followed by a </w:t>
      </w:r>
      <w:r w:rsidR="00BB3844">
        <w:rPr>
          <w:rFonts w:ascii="Book Antiqua" w:eastAsia="Book Antiqua" w:hAnsi="Book Antiqua" w:cs="Book Antiqua"/>
          <w:color w:val="000000"/>
        </w:rPr>
        <w:t>significant</w:t>
      </w:r>
      <w:r w:rsidR="00BB384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inflammatory re</w:t>
      </w:r>
      <w:r w:rsidRPr="00D62D8F">
        <w:rPr>
          <w:rFonts w:ascii="Book Antiqua" w:eastAsia="Book Antiqua" w:hAnsi="Book Antiqua" w:cs="Book Antiqua"/>
          <w:color w:val="000000"/>
        </w:rPr>
        <w:t>sponse with</w:t>
      </w:r>
      <w:r w:rsidR="00067FBE">
        <w:rPr>
          <w:rFonts w:ascii="Book Antiqua" w:eastAsia="Book Antiqua" w:hAnsi="Book Antiqua" w:cs="Book Antiqua"/>
          <w:color w:val="000000"/>
        </w:rPr>
        <w:t xml:space="preserve"> </w:t>
      </w:r>
      <w:r w:rsidR="00BB3844">
        <w:rPr>
          <w:rFonts w:ascii="Book Antiqua" w:eastAsia="Book Antiqua" w:hAnsi="Book Antiqua" w:cs="Book Antiqua"/>
          <w:color w:val="000000"/>
        </w:rPr>
        <w:t>intense</w:t>
      </w:r>
      <w:r w:rsidR="00BB384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T-c</w:t>
      </w:r>
      <w:r w:rsidRPr="00D62D8F">
        <w:rPr>
          <w:rFonts w:ascii="Book Antiqua" w:eastAsia="Book Antiqua" w:hAnsi="Book Antiqua" w:cs="Book Antiqua"/>
          <w:color w:val="000000"/>
        </w:rPr>
        <w:t xml:space="preserve">ell </w:t>
      </w:r>
      <w:proofErr w:type="gramStart"/>
      <w:r w:rsidR="00BB3844">
        <w:rPr>
          <w:rFonts w:ascii="Book Antiqua" w:eastAsia="Book Antiqua" w:hAnsi="Book Antiqua" w:cs="Book Antiqua"/>
          <w:color w:val="000000"/>
        </w:rPr>
        <w:t>infiltration</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43,45]</w:t>
      </w:r>
      <w:r w:rsidRPr="00D62D8F">
        <w:rPr>
          <w:rFonts w:ascii="Book Antiqua" w:eastAsia="Book Antiqua" w:hAnsi="Book Antiqua" w:cs="Book Antiqua"/>
          <w:color w:val="000000"/>
        </w:rPr>
        <w:t>.</w:t>
      </w:r>
    </w:p>
    <w:p w14:paraId="1A507F4C" w14:textId="06BE4059"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Therefore, in the management of patients with pancreatic cancer, the possibility of a multimodal approach </w:t>
      </w:r>
      <w:proofErr w:type="gramStart"/>
      <w:r w:rsidRPr="00D62D8F">
        <w:rPr>
          <w:rFonts w:ascii="Book Antiqua" w:eastAsia="Book Antiqua" w:hAnsi="Book Antiqua" w:cs="Book Antiqua"/>
          <w:color w:val="000000"/>
        </w:rPr>
        <w:t>should be considered</w:t>
      </w:r>
      <w:proofErr w:type="gramEnd"/>
      <w:r w:rsidRPr="00D62D8F">
        <w:rPr>
          <w:rFonts w:ascii="Book Antiqua" w:eastAsia="Book Antiqua" w:hAnsi="Book Antiqua" w:cs="Book Antiqua"/>
          <w:color w:val="000000"/>
        </w:rPr>
        <w:t xml:space="preserve">, and </w:t>
      </w:r>
      <w:r w:rsidR="00BB3844">
        <w:rPr>
          <w:rFonts w:ascii="Book Antiqua" w:eastAsia="Book Antiqua" w:hAnsi="Book Antiqua" w:cs="Book Antiqua"/>
          <w:color w:val="000000"/>
        </w:rPr>
        <w:t>theoretically</w:t>
      </w:r>
      <w:r w:rsidRPr="00D62D8F">
        <w:rPr>
          <w:rFonts w:ascii="Book Antiqua" w:eastAsia="Book Antiqua" w:hAnsi="Book Antiqua" w:cs="Book Antiqua"/>
          <w:color w:val="000000"/>
        </w:rPr>
        <w:t xml:space="preserve">, the </w:t>
      </w:r>
      <w:r w:rsidR="00BB3844">
        <w:rPr>
          <w:rFonts w:ascii="Book Antiqua" w:eastAsia="Book Antiqua" w:hAnsi="Book Antiqua" w:cs="Book Antiqua"/>
          <w:color w:val="000000"/>
        </w:rPr>
        <w:t>association</w:t>
      </w:r>
      <w:r w:rsidR="00BB384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of RFA with immunotherapy </w:t>
      </w:r>
      <w:r w:rsidR="00BB3844">
        <w:rPr>
          <w:rFonts w:ascii="Book Antiqua" w:eastAsia="Book Antiqua" w:hAnsi="Book Antiqua" w:cs="Book Antiqua"/>
          <w:color w:val="000000"/>
        </w:rPr>
        <w:t>is</w:t>
      </w:r>
      <w:r w:rsidR="00BB384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 novel </w:t>
      </w:r>
      <w:r w:rsidR="00BB3844">
        <w:rPr>
          <w:rFonts w:ascii="Book Antiqua" w:eastAsia="Book Antiqua" w:hAnsi="Book Antiqua" w:cs="Book Antiqua"/>
          <w:color w:val="000000"/>
        </w:rPr>
        <w:t>strategy</w:t>
      </w:r>
      <w:r w:rsidR="00BB384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against this tumour.</w:t>
      </w:r>
    </w:p>
    <w:p w14:paraId="1D304660" w14:textId="77777777" w:rsidR="00A77B3E" w:rsidRPr="00D62D8F" w:rsidRDefault="00A77B3E" w:rsidP="006D32C5">
      <w:pPr>
        <w:snapToGrid w:val="0"/>
        <w:spacing w:line="360" w:lineRule="auto"/>
        <w:jc w:val="both"/>
      </w:pPr>
    </w:p>
    <w:p w14:paraId="60089A74" w14:textId="675B8E99" w:rsidR="00A77B3E" w:rsidRPr="00D62D8F" w:rsidRDefault="00E924AF" w:rsidP="006D32C5">
      <w:pPr>
        <w:snapToGrid w:val="0"/>
        <w:spacing w:line="360" w:lineRule="auto"/>
        <w:jc w:val="both"/>
        <w:outlineLvl w:val="0"/>
        <w:rPr>
          <w:b/>
        </w:rPr>
      </w:pPr>
      <w:r w:rsidRPr="00D62D8F">
        <w:rPr>
          <w:rFonts w:ascii="Book Antiqua" w:eastAsia="Book Antiqua" w:hAnsi="Book Antiqua" w:cs="Book Antiqua"/>
          <w:b/>
          <w:i/>
          <w:iCs/>
          <w:color w:val="000000"/>
        </w:rPr>
        <w:t>Microwave ablation</w:t>
      </w:r>
    </w:p>
    <w:p w14:paraId="451A3C37" w14:textId="60613DC1" w:rsidR="00A77B3E" w:rsidRPr="00D62D8F" w:rsidRDefault="00701795" w:rsidP="006D32C5">
      <w:pPr>
        <w:snapToGrid w:val="0"/>
        <w:spacing w:line="360" w:lineRule="auto"/>
        <w:jc w:val="both"/>
      </w:pPr>
      <w:r w:rsidRPr="00D62D8F">
        <w:rPr>
          <w:rFonts w:ascii="Book Antiqua" w:eastAsia="Book Antiqua" w:hAnsi="Book Antiqua" w:cs="Book Antiqua"/>
          <w:color w:val="000000"/>
        </w:rPr>
        <w:t xml:space="preserve">The results of </w:t>
      </w:r>
      <w:r w:rsidR="00E924AF"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assessed studi</w:t>
      </w:r>
      <w:r w:rsidRPr="00D62D8F">
        <w:rPr>
          <w:rFonts w:ascii="Book Antiqua" w:eastAsia="Book Antiqua" w:hAnsi="Book Antiqua" w:cs="Book Antiqua"/>
          <w:color w:val="000000"/>
        </w:rPr>
        <w:t xml:space="preserve">es in terms of OS, major and minor complication </w:t>
      </w:r>
      <w:r w:rsidR="00E924AF" w:rsidRPr="00D62D8F">
        <w:rPr>
          <w:rFonts w:ascii="Book Antiqua" w:eastAsia="Book Antiqua" w:hAnsi="Book Antiqua" w:cs="Book Antiqua"/>
          <w:color w:val="000000"/>
        </w:rPr>
        <w:t>rates</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and mortality </w:t>
      </w:r>
      <w:r w:rsidR="00E924AF" w:rsidRPr="00D62D8F">
        <w:rPr>
          <w:rFonts w:ascii="Book Antiqua" w:eastAsia="Book Antiqua" w:hAnsi="Book Antiqua" w:cs="Book Antiqua"/>
          <w:color w:val="000000"/>
        </w:rPr>
        <w:t>rates</w:t>
      </w:r>
      <w:r w:rsidRPr="00D62D8F">
        <w:rPr>
          <w:rFonts w:ascii="Book Antiqua" w:eastAsia="Book Antiqua" w:hAnsi="Book Antiqua" w:cs="Book Antiqua"/>
          <w:color w:val="000000"/>
        </w:rPr>
        <w:t xml:space="preserve"> </w:t>
      </w:r>
      <w:proofErr w:type="gramStart"/>
      <w:r w:rsidRPr="00D62D8F">
        <w:rPr>
          <w:rFonts w:ascii="Book Antiqua" w:eastAsia="Book Antiqua" w:hAnsi="Book Antiqua" w:cs="Book Antiqua"/>
          <w:color w:val="000000"/>
        </w:rPr>
        <w:t>are reported</w:t>
      </w:r>
      <w:proofErr w:type="gramEnd"/>
      <w:r w:rsidRPr="00D62D8F">
        <w:rPr>
          <w:rFonts w:ascii="Book Antiqua" w:eastAsia="Book Antiqua" w:hAnsi="Book Antiqua" w:cs="Book Antiqua"/>
          <w:color w:val="000000"/>
        </w:rPr>
        <w:t xml:space="preserve"> in </w:t>
      </w:r>
      <w:r w:rsidRPr="00D62D8F">
        <w:rPr>
          <w:rFonts w:ascii="Book Antiqua" w:hAnsi="Book Antiqua" w:cs="Book Antiqua" w:hint="eastAsia"/>
          <w:color w:val="000000"/>
          <w:lang w:eastAsia="zh-CN"/>
        </w:rPr>
        <w:t>T</w:t>
      </w:r>
      <w:r w:rsidR="00E924AF" w:rsidRPr="00D62D8F">
        <w:rPr>
          <w:rFonts w:ascii="Book Antiqua" w:eastAsia="Book Antiqua" w:hAnsi="Book Antiqua" w:cs="Book Antiqua"/>
          <w:color w:val="000000"/>
        </w:rPr>
        <w:t>able 2.</w:t>
      </w:r>
    </w:p>
    <w:p w14:paraId="1A84EF49" w14:textId="51F1F418" w:rsidR="00A77B3E" w:rsidRPr="00D62D8F" w:rsidRDefault="00E924AF" w:rsidP="006D32C5">
      <w:pPr>
        <w:snapToGrid w:val="0"/>
        <w:spacing w:line="360" w:lineRule="auto"/>
        <w:ind w:firstLineChars="100" w:firstLine="240"/>
        <w:jc w:val="both"/>
      </w:pPr>
      <w:proofErr w:type="spellStart"/>
      <w:r w:rsidRPr="00D62D8F">
        <w:rPr>
          <w:rFonts w:ascii="Book Antiqua" w:eastAsia="Book Antiqua" w:hAnsi="Book Antiqua" w:cs="Book Antiqua"/>
          <w:color w:val="000000"/>
        </w:rPr>
        <w:t>Carrafiello</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 xml:space="preserve">et </w:t>
      </w:r>
      <w:proofErr w:type="gramStart"/>
      <w:r w:rsidRPr="00D62D8F">
        <w:rPr>
          <w:rFonts w:ascii="Book Antiqua" w:eastAsia="Book Antiqua" w:hAnsi="Book Antiqua" w:cs="Book Antiqua"/>
          <w:i/>
          <w:iCs/>
          <w:color w:val="000000"/>
        </w:rPr>
        <w:t>al</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59]</w:t>
      </w:r>
      <w:r w:rsidRPr="00D62D8F">
        <w:rPr>
          <w:rFonts w:ascii="Book Antiqua" w:eastAsia="Book Antiqua" w:hAnsi="Book Antiqua" w:cs="Book Antiqua"/>
          <w:color w:val="000000"/>
        </w:rPr>
        <w:t xml:space="preserve"> evaluated the efficacy of MWA in </w:t>
      </w:r>
      <w:r w:rsidR="00067FBE">
        <w:rPr>
          <w:rFonts w:ascii="Book Antiqua" w:eastAsia="Book Antiqua" w:hAnsi="Book Antiqua" w:cs="Book Antiqua"/>
          <w:color w:val="000000"/>
        </w:rPr>
        <w:t>ten</w:t>
      </w:r>
      <w:r w:rsidR="00067FBE" w:rsidRPr="00D62D8F">
        <w:rPr>
          <w:rFonts w:ascii="Book Antiqua" w:eastAsia="Book Antiqua" w:hAnsi="Book Antiqua" w:cs="Book Antiqua"/>
          <w:color w:val="000000"/>
        </w:rPr>
        <w:t xml:space="preserve"> </w:t>
      </w:r>
      <w:proofErr w:type="spellStart"/>
      <w:r w:rsidRPr="00D62D8F">
        <w:rPr>
          <w:rFonts w:ascii="Book Antiqua" w:eastAsia="Book Antiqua" w:hAnsi="Book Antiqua" w:cs="Book Antiqua"/>
          <w:color w:val="000000"/>
        </w:rPr>
        <w:t>unresectable</w:t>
      </w:r>
      <w:proofErr w:type="spellEnd"/>
      <w:r w:rsidRPr="00D62D8F">
        <w:rPr>
          <w:rFonts w:ascii="Book Antiqua" w:eastAsia="Book Antiqua" w:hAnsi="Book Antiqua" w:cs="Book Antiqua"/>
          <w:color w:val="000000"/>
        </w:rPr>
        <w:t xml:space="preserve"> pancreatic</w:t>
      </w:r>
      <w:r w:rsidR="00F314FA" w:rsidRPr="00D62D8F">
        <w:rPr>
          <w:rFonts w:ascii="Book Antiqua" w:eastAsia="Book Antiqua" w:hAnsi="Book Antiqua" w:cs="Book Antiqua"/>
          <w:color w:val="000000"/>
        </w:rPr>
        <w:t xml:space="preserve"> head</w:t>
      </w:r>
      <w:r w:rsidRPr="00D62D8F">
        <w:rPr>
          <w:rFonts w:ascii="Book Antiqua" w:eastAsia="Book Antiqua" w:hAnsi="Book Antiqua" w:cs="Book Antiqua"/>
          <w:color w:val="000000"/>
        </w:rPr>
        <w:t xml:space="preserve"> adenocarcinomas. The mean follow-up was 9.2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(range</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3 </w:t>
      </w:r>
      <w:r w:rsidR="00F314FA" w:rsidRPr="00D62D8F">
        <w:rPr>
          <w:rFonts w:ascii="Book Antiqua" w:eastAsia="Book Antiqua" w:hAnsi="Book Antiqua" w:cs="Book Antiqua"/>
          <w:color w:val="000000"/>
        </w:rPr>
        <w:t xml:space="preserve">to </w:t>
      </w:r>
      <w:r w:rsidRPr="00D62D8F">
        <w:rPr>
          <w:rFonts w:ascii="Book Antiqua" w:eastAsia="Book Antiqua" w:hAnsi="Book Antiqua" w:cs="Book Antiqua"/>
          <w:color w:val="000000"/>
        </w:rPr>
        <w:t xml:space="preserve">16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The rate of MWA-related morbidity was 30% (3 patients). The</w:t>
      </w:r>
      <w:r w:rsidR="00F314FA" w:rsidRPr="00D62D8F">
        <w:rPr>
          <w:rFonts w:ascii="Book Antiqua" w:eastAsia="Book Antiqua" w:hAnsi="Book Antiqua" w:cs="Book Antiqua"/>
          <w:color w:val="000000"/>
        </w:rPr>
        <w:t xml:space="preserve"> authors</w:t>
      </w:r>
      <w:r w:rsidRPr="00D62D8F">
        <w:rPr>
          <w:rFonts w:ascii="Book Antiqua" w:eastAsia="Book Antiqua" w:hAnsi="Book Antiqua" w:cs="Book Antiqua"/>
          <w:color w:val="000000"/>
        </w:rPr>
        <w:t xml:space="preserve"> found pancreatitis in two patients and gastroduodenal artery </w:t>
      </w:r>
      <w:proofErr w:type="spellStart"/>
      <w:r w:rsidRPr="00D62D8F">
        <w:rPr>
          <w:rFonts w:ascii="Book Antiqua" w:eastAsia="Book Antiqua" w:hAnsi="Book Antiqua" w:cs="Book Antiqua"/>
          <w:color w:val="000000"/>
        </w:rPr>
        <w:t>pseudoaneurysm</w:t>
      </w:r>
      <w:proofErr w:type="spellEnd"/>
      <w:r w:rsidRPr="00D62D8F">
        <w:rPr>
          <w:rFonts w:ascii="Book Antiqua" w:eastAsia="Book Antiqua" w:hAnsi="Book Antiqua" w:cs="Book Antiqua"/>
          <w:color w:val="000000"/>
        </w:rPr>
        <w:t xml:space="preserve"> in </w:t>
      </w:r>
      <w:r w:rsidR="00067FBE">
        <w:rPr>
          <w:rFonts w:ascii="Book Antiqua" w:eastAsia="Book Antiqua" w:hAnsi="Book Antiqua" w:cs="Book Antiqua"/>
          <w:color w:val="000000"/>
        </w:rPr>
        <w:t>one</w:t>
      </w:r>
      <w:r w:rsidR="00067FBE"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patient. CT </w:t>
      </w:r>
      <w:proofErr w:type="gramStart"/>
      <w:r w:rsidRPr="00D62D8F">
        <w:rPr>
          <w:rFonts w:ascii="Book Antiqua" w:eastAsia="Book Antiqua" w:hAnsi="Book Antiqua" w:cs="Book Antiqua"/>
          <w:color w:val="000000"/>
        </w:rPr>
        <w:t>was</w:t>
      </w:r>
      <w:r w:rsidRPr="00D62D8F">
        <w:rPr>
          <w:rFonts w:ascii="Book Antiqua" w:eastAsia="Book Antiqua" w:hAnsi="Book Antiqua" w:cs="Book Antiqua"/>
          <w:color w:val="000000"/>
        </w:rPr>
        <w:t xml:space="preserve"> </w:t>
      </w:r>
      <w:r w:rsidR="006A68E3">
        <w:rPr>
          <w:rFonts w:ascii="Book Antiqua" w:eastAsia="Book Antiqua" w:hAnsi="Book Antiqua" w:cs="Book Antiqua"/>
          <w:color w:val="000000"/>
        </w:rPr>
        <w:t>executed</w:t>
      </w:r>
      <w:proofErr w:type="gramEnd"/>
      <w:r w:rsidR="006A68E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up to 15 </w:t>
      </w:r>
      <w:proofErr w:type="spellStart"/>
      <w:r w:rsidRPr="00D62D8F">
        <w:rPr>
          <w:rFonts w:ascii="Book Antiqua" w:eastAsia="Book Antiqua" w:hAnsi="Book Antiqua" w:cs="Book Antiqua"/>
          <w:color w:val="000000"/>
        </w:rPr>
        <w:lastRenderedPageBreak/>
        <w:t>mo</w:t>
      </w:r>
      <w:proofErr w:type="spellEnd"/>
      <w:r w:rsidRPr="00D62D8F">
        <w:rPr>
          <w:rFonts w:ascii="Book Antiqua" w:eastAsia="Book Antiqua" w:hAnsi="Book Antiqua" w:cs="Book Antiqua"/>
          <w:color w:val="000000"/>
        </w:rPr>
        <w:t xml:space="preserve"> after the </w:t>
      </w:r>
      <w:r w:rsidR="006A68E3">
        <w:rPr>
          <w:rFonts w:ascii="Book Antiqua" w:eastAsia="Book Antiqua" w:hAnsi="Book Antiqua" w:cs="Book Antiqua"/>
          <w:color w:val="000000"/>
        </w:rPr>
        <w:t>procedure</w:t>
      </w:r>
      <w:r w:rsidRPr="00D62D8F">
        <w:rPr>
          <w:rFonts w:ascii="Book Antiqua" w:eastAsia="Book Antiqua" w:hAnsi="Book Antiqua" w:cs="Book Antiqua"/>
          <w:color w:val="000000"/>
        </w:rPr>
        <w:t xml:space="preserve">. At the first follow-up, the researchers found one </w:t>
      </w:r>
      <w:r w:rsidR="009C052D">
        <w:rPr>
          <w:rFonts w:ascii="Book Antiqua" w:eastAsia="Book Antiqua" w:hAnsi="Book Antiqua" w:cs="Book Antiqua"/>
          <w:color w:val="000000"/>
        </w:rPr>
        <w:t xml:space="preserve">case with </w:t>
      </w:r>
      <w:r w:rsidRPr="00D62D8F">
        <w:rPr>
          <w:rFonts w:ascii="Book Antiqua" w:eastAsia="Book Antiqua" w:hAnsi="Book Antiqua" w:cs="Book Antiqua"/>
          <w:color w:val="000000"/>
        </w:rPr>
        <w:t>partial respo</w:t>
      </w:r>
      <w:r w:rsidRPr="00D62D8F">
        <w:rPr>
          <w:rFonts w:ascii="Book Antiqua" w:eastAsia="Book Antiqua" w:hAnsi="Book Antiqua" w:cs="Book Antiqua"/>
          <w:color w:val="000000"/>
        </w:rPr>
        <w:t>nse</w:t>
      </w:r>
      <w:r w:rsidR="00A52CE9" w:rsidRPr="00D62D8F">
        <w:rPr>
          <w:rFonts w:ascii="Book Antiqua" w:hAnsi="Book Antiqua" w:cs="Book Antiqua" w:hint="eastAsia"/>
          <w:color w:val="000000"/>
          <w:lang w:eastAsia="zh-CN"/>
        </w:rPr>
        <w:t xml:space="preserve"> (PR)</w:t>
      </w:r>
      <w:r w:rsidRPr="00D62D8F">
        <w:rPr>
          <w:rFonts w:ascii="Book Antiqua" w:eastAsia="Book Antiqua" w:hAnsi="Book Antiqua" w:cs="Book Antiqua"/>
          <w:color w:val="000000"/>
        </w:rPr>
        <w:t xml:space="preserve">, </w:t>
      </w:r>
      <w:r w:rsidR="00067FBE">
        <w:rPr>
          <w:rFonts w:ascii="Book Antiqua" w:eastAsia="Book Antiqua" w:hAnsi="Book Antiqua" w:cs="Book Antiqua"/>
          <w:color w:val="000000"/>
        </w:rPr>
        <w:t>eight</w:t>
      </w:r>
      <w:r w:rsidR="00067FBE" w:rsidRPr="00D62D8F">
        <w:rPr>
          <w:rFonts w:ascii="Book Antiqua" w:eastAsia="Book Antiqua" w:hAnsi="Book Antiqua" w:cs="Book Antiqua"/>
          <w:color w:val="000000"/>
        </w:rPr>
        <w:t xml:space="preserve"> </w:t>
      </w:r>
      <w:r w:rsidR="00EE727A">
        <w:rPr>
          <w:rFonts w:ascii="Book Antiqua" w:eastAsia="Book Antiqua" w:hAnsi="Book Antiqua" w:cs="Book Antiqua"/>
          <w:color w:val="000000"/>
        </w:rPr>
        <w:t xml:space="preserve">with </w:t>
      </w:r>
      <w:r w:rsidRPr="00D62D8F">
        <w:rPr>
          <w:rFonts w:ascii="Book Antiqua" w:eastAsia="Book Antiqua" w:hAnsi="Book Antiqua" w:cs="Book Antiqua"/>
          <w:color w:val="000000"/>
        </w:rPr>
        <w:t>stable disease (SD)</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and </w:t>
      </w:r>
      <w:r w:rsidR="00067FBE">
        <w:rPr>
          <w:rFonts w:ascii="Book Antiqua" w:eastAsia="Book Antiqua" w:hAnsi="Book Antiqua" w:cs="Book Antiqua"/>
          <w:color w:val="000000"/>
        </w:rPr>
        <w:t>one</w:t>
      </w:r>
      <w:r w:rsidR="00067FBE" w:rsidRPr="00D62D8F">
        <w:rPr>
          <w:rFonts w:ascii="Book Antiqua" w:eastAsia="Book Antiqua" w:hAnsi="Book Antiqua" w:cs="Book Antiqua"/>
          <w:color w:val="000000"/>
        </w:rPr>
        <w:t xml:space="preserve"> </w:t>
      </w:r>
      <w:r w:rsidR="00EE727A">
        <w:rPr>
          <w:rFonts w:ascii="Book Antiqua" w:eastAsia="Book Antiqua" w:hAnsi="Book Antiqua" w:cs="Book Antiqua"/>
          <w:color w:val="000000"/>
        </w:rPr>
        <w:t xml:space="preserve">with </w:t>
      </w:r>
      <w:r w:rsidRPr="00D62D8F">
        <w:rPr>
          <w:rFonts w:ascii="Book Antiqua" w:eastAsia="Book Antiqua" w:hAnsi="Book Antiqua" w:cs="Book Antiqua"/>
          <w:color w:val="000000"/>
        </w:rPr>
        <w:t>progressive disease.</w:t>
      </w:r>
    </w:p>
    <w:p w14:paraId="78DC8D2C" w14:textId="4A2E2BE9" w:rsidR="00A77B3E" w:rsidRPr="00D62D8F" w:rsidRDefault="00E924AF" w:rsidP="006D32C5">
      <w:pPr>
        <w:snapToGrid w:val="0"/>
        <w:spacing w:line="360" w:lineRule="auto"/>
        <w:ind w:firstLineChars="100" w:firstLine="240"/>
        <w:jc w:val="both"/>
      </w:pPr>
      <w:proofErr w:type="spellStart"/>
      <w:r w:rsidRPr="00D62D8F">
        <w:rPr>
          <w:rFonts w:ascii="Book Antiqua" w:eastAsia="Book Antiqua" w:hAnsi="Book Antiqua" w:cs="Book Antiqua"/>
          <w:color w:val="000000"/>
        </w:rPr>
        <w:t>Ierardi</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 xml:space="preserve">et </w:t>
      </w:r>
      <w:proofErr w:type="gramStart"/>
      <w:r w:rsidRPr="00D62D8F">
        <w:rPr>
          <w:rFonts w:ascii="Book Antiqua" w:eastAsia="Book Antiqua" w:hAnsi="Book Antiqua" w:cs="Book Antiqua"/>
          <w:i/>
          <w:iCs/>
          <w:color w:val="000000"/>
        </w:rPr>
        <w:t>al</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60]</w:t>
      </w:r>
      <w:r w:rsidRPr="00D62D8F">
        <w:rPr>
          <w:rFonts w:ascii="Book Antiqua" w:eastAsia="Book Antiqua" w:hAnsi="Book Antiqua" w:cs="Book Antiqua"/>
          <w:color w:val="000000"/>
        </w:rPr>
        <w:t xml:space="preserve"> evaluated the feasibility and safety of MWA in five head pancreatic locally advanced cancer patients using a new technology with a high power and frequency of 2450 MH. CT </w:t>
      </w:r>
      <w:proofErr w:type="gramStart"/>
      <w:r w:rsidRPr="00D62D8F">
        <w:rPr>
          <w:rFonts w:ascii="Book Antiqua" w:eastAsia="Book Antiqua" w:hAnsi="Book Antiqua" w:cs="Book Antiqua"/>
          <w:color w:val="000000"/>
        </w:rPr>
        <w:t>was performed</w:t>
      </w:r>
      <w:proofErr w:type="gramEnd"/>
      <w:r w:rsidRPr="00D62D8F">
        <w:rPr>
          <w:rFonts w:ascii="Book Antiqua" w:eastAsia="Book Antiqua" w:hAnsi="Book Antiqua" w:cs="Book Antiqua"/>
          <w:color w:val="000000"/>
        </w:rPr>
        <w:t xml:space="preserve"> after 1, 3, 6</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and</w:t>
      </w:r>
      <w:r w:rsidR="00067FBE">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12 </w:t>
      </w:r>
      <w:r w:rsidR="004815DD">
        <w:rPr>
          <w:rFonts w:ascii="Book Antiqua" w:eastAsia="Book Antiqua" w:hAnsi="Book Antiqua" w:cs="Book Antiqua"/>
          <w:color w:val="000000"/>
        </w:rPr>
        <w:t>mo</w:t>
      </w:r>
      <w:r w:rsidRPr="00D62D8F">
        <w:rPr>
          <w:rFonts w:ascii="Book Antiqua" w:eastAsia="Book Antiqua" w:hAnsi="Book Antiqua" w:cs="Book Antiqua"/>
          <w:color w:val="000000"/>
        </w:rPr>
        <w:t xml:space="preserve">. </w:t>
      </w:r>
      <w:r w:rsidR="0001221D">
        <w:rPr>
          <w:rFonts w:ascii="Book Antiqua" w:eastAsia="Book Antiqua" w:hAnsi="Book Antiqua" w:cs="Book Antiqua"/>
          <w:color w:val="000000"/>
        </w:rPr>
        <w:t>N</w:t>
      </w:r>
      <w:r w:rsidR="0001221D" w:rsidRPr="00D62D8F">
        <w:rPr>
          <w:rFonts w:ascii="Book Antiqua" w:eastAsia="Book Antiqua" w:hAnsi="Book Antiqua" w:cs="Book Antiqua"/>
          <w:color w:val="000000"/>
        </w:rPr>
        <w:t>o major complications</w:t>
      </w:r>
      <w:r w:rsidR="0001221D">
        <w:rPr>
          <w:rFonts w:ascii="Book Antiqua" w:eastAsia="Book Antiqua" w:hAnsi="Book Antiqua" w:cs="Book Antiqua"/>
          <w:color w:val="000000"/>
        </w:rPr>
        <w:t xml:space="preserve"> </w:t>
      </w:r>
      <w:proofErr w:type="gramStart"/>
      <w:r w:rsidR="0001221D">
        <w:rPr>
          <w:rFonts w:ascii="Book Antiqua" w:eastAsia="Book Antiqua" w:hAnsi="Book Antiqua" w:cs="Book Antiqua"/>
          <w:color w:val="000000"/>
        </w:rPr>
        <w:t>were reported</w:t>
      </w:r>
      <w:proofErr w:type="gramEnd"/>
      <w:r w:rsidR="0001221D">
        <w:rPr>
          <w:rFonts w:ascii="Book Antiqua" w:eastAsia="Book Antiqua" w:hAnsi="Book Antiqua" w:cs="Book Antiqua"/>
          <w:color w:val="000000"/>
        </w:rPr>
        <w:t xml:space="preserve"> with</w:t>
      </w:r>
      <w:r w:rsidR="0001221D" w:rsidRPr="00D62D8F">
        <w:rPr>
          <w:rFonts w:ascii="Book Antiqua" w:eastAsia="Book Antiqua" w:hAnsi="Book Antiqua" w:cs="Book Antiqua"/>
          <w:color w:val="000000"/>
        </w:rPr>
        <w:t xml:space="preserve"> </w:t>
      </w:r>
      <w:r w:rsidR="0001221D">
        <w:rPr>
          <w:rFonts w:ascii="Book Antiqua" w:eastAsia="Book Antiqua" w:hAnsi="Book Antiqua" w:cs="Book Antiqua"/>
          <w:color w:val="000000"/>
        </w:rPr>
        <w:t>a</w:t>
      </w:r>
      <w:r w:rsidRPr="00D62D8F">
        <w:rPr>
          <w:rFonts w:ascii="Book Antiqua" w:eastAsia="Book Antiqua" w:hAnsi="Book Antiqua" w:cs="Book Antiqua"/>
          <w:color w:val="000000"/>
        </w:rPr>
        <w:t xml:space="preserve"> safe</w:t>
      </w:r>
      <w:r w:rsidR="0001221D">
        <w:rPr>
          <w:rFonts w:ascii="Book Antiqua" w:eastAsia="Book Antiqua" w:hAnsi="Book Antiqua" w:cs="Book Antiqua"/>
          <w:color w:val="000000"/>
        </w:rPr>
        <w:t xml:space="preserve"> treatment</w:t>
      </w:r>
      <w:r w:rsidRPr="00D62D8F">
        <w:rPr>
          <w:rFonts w:ascii="Book Antiqua" w:eastAsia="Book Antiqua" w:hAnsi="Book Antiqua" w:cs="Book Antiqua"/>
          <w:color w:val="000000"/>
        </w:rPr>
        <w:t xml:space="preserve"> in all patients (100%). Minor complications resolve</w:t>
      </w:r>
      <w:r w:rsidRPr="00D62D8F">
        <w:rPr>
          <w:rFonts w:ascii="Book Antiqua" w:eastAsia="Book Antiqua" w:hAnsi="Book Antiqua" w:cs="Book Antiqua"/>
          <w:color w:val="000000"/>
        </w:rPr>
        <w:t>d during hospitalization (median</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4 d</w:t>
      </w:r>
      <w:proofErr w:type="gramStart"/>
      <w:r w:rsidRPr="00D62D8F">
        <w:rPr>
          <w:rFonts w:ascii="Book Antiqua" w:eastAsia="Book Antiqua" w:hAnsi="Book Antiqua" w:cs="Book Antiqua"/>
          <w:color w:val="000000"/>
        </w:rPr>
        <w: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60]</w:t>
      </w:r>
      <w:r w:rsidRPr="00D62D8F">
        <w:rPr>
          <w:rFonts w:ascii="Book Antiqua" w:eastAsia="Book Antiqua" w:hAnsi="Book Antiqua" w:cs="Book Antiqua"/>
          <w:color w:val="000000"/>
        </w:rPr>
        <w:t>.</w:t>
      </w:r>
    </w:p>
    <w:p w14:paraId="4020C007" w14:textId="20A5379A" w:rsidR="00A77B3E" w:rsidRPr="001675E1" w:rsidRDefault="00E924AF" w:rsidP="006D32C5">
      <w:pPr>
        <w:snapToGrid w:val="0"/>
        <w:spacing w:line="360" w:lineRule="auto"/>
        <w:ind w:firstLineChars="100" w:firstLine="240"/>
        <w:jc w:val="both"/>
        <w:rPr>
          <w:rFonts w:ascii="Book Antiqua" w:eastAsia="Book Antiqua" w:hAnsi="Book Antiqua" w:cs="Book Antiqua"/>
          <w:color w:val="000000"/>
        </w:rPr>
      </w:pPr>
      <w:proofErr w:type="spellStart"/>
      <w:r w:rsidRPr="00D62D8F">
        <w:rPr>
          <w:rFonts w:ascii="Book Antiqua" w:eastAsia="Book Antiqua" w:hAnsi="Book Antiqua" w:cs="Book Antiqua"/>
          <w:color w:val="000000"/>
        </w:rPr>
        <w:t>Vogl</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 xml:space="preserve">et </w:t>
      </w:r>
      <w:proofErr w:type="gramStart"/>
      <w:r w:rsidRPr="00D62D8F">
        <w:rPr>
          <w:rFonts w:ascii="Book Antiqua" w:eastAsia="Book Antiqua" w:hAnsi="Book Antiqua" w:cs="Book Antiqua"/>
          <w:i/>
          <w:iCs/>
          <w:color w:val="000000"/>
        </w:rPr>
        <w:t>al</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61]</w:t>
      </w:r>
      <w:r w:rsidRPr="00D62D8F">
        <w:rPr>
          <w:rFonts w:ascii="Book Antiqua" w:eastAsia="Book Antiqua" w:hAnsi="Book Antiqua" w:cs="Book Antiqua"/>
          <w:color w:val="000000"/>
        </w:rPr>
        <w:t xml:space="preserve"> </w:t>
      </w:r>
      <w:r w:rsidR="003A4171">
        <w:rPr>
          <w:rFonts w:ascii="Book Antiqua" w:eastAsia="Book Antiqua" w:hAnsi="Book Antiqua" w:cs="Book Antiqua"/>
          <w:color w:val="000000"/>
        </w:rPr>
        <w:t>cured</w:t>
      </w:r>
      <w:r w:rsidR="003A4171"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22 </w:t>
      </w:r>
      <w:r w:rsidR="003A4171">
        <w:rPr>
          <w:rFonts w:ascii="Book Antiqua" w:eastAsia="Book Antiqua" w:hAnsi="Book Antiqua" w:cs="Book Antiqua"/>
          <w:color w:val="000000"/>
        </w:rPr>
        <w:t>lesions</w:t>
      </w:r>
      <w:r w:rsidRPr="00D62D8F">
        <w:rPr>
          <w:rFonts w:ascii="Book Antiqua" w:eastAsia="Book Antiqua" w:hAnsi="Book Antiqua" w:cs="Book Antiqua"/>
          <w:color w:val="000000"/>
        </w:rPr>
        <w:t>: in 17</w:t>
      </w:r>
      <w:r w:rsidR="00067FBE">
        <w:rPr>
          <w:rFonts w:ascii="Book Antiqua" w:eastAsia="Book Antiqua" w:hAnsi="Book Antiqua" w:cs="Book Antiqua"/>
          <w:color w:val="000000"/>
        </w:rPr>
        <w:t xml:space="preserve"> </w:t>
      </w:r>
      <w:r w:rsidRPr="00D62D8F">
        <w:rPr>
          <w:rFonts w:ascii="Book Antiqua" w:eastAsia="Book Antiqua" w:hAnsi="Book Antiqua" w:cs="Book Antiqua"/>
          <w:color w:val="000000"/>
        </w:rPr>
        <w:t>(77.3%)</w:t>
      </w:r>
      <w:r w:rsidR="00067FBE" w:rsidRPr="00067FBE">
        <w:rPr>
          <w:rFonts w:ascii="Book Antiqua" w:eastAsia="Book Antiqua" w:hAnsi="Book Antiqua" w:cs="Book Antiqua"/>
          <w:color w:val="000000"/>
        </w:rPr>
        <w:t xml:space="preserve"> </w:t>
      </w:r>
      <w:r w:rsidR="00067FBE" w:rsidRPr="00D62D8F">
        <w:rPr>
          <w:rFonts w:ascii="Book Antiqua" w:eastAsia="Book Antiqua" w:hAnsi="Book Antiqua" w:cs="Book Antiqua"/>
          <w:color w:val="000000"/>
        </w:rPr>
        <w:t>patients</w:t>
      </w:r>
      <w:r w:rsidRPr="00D62D8F">
        <w:rPr>
          <w:rFonts w:ascii="Book Antiqua" w:eastAsia="Book Antiqua" w:hAnsi="Book Antiqua" w:cs="Book Antiqua"/>
          <w:color w:val="000000"/>
        </w:rPr>
        <w:t>, the tumour was in the pancreatic head and in 5 (22.7%) in the pancreatic tail. The rate of MWA</w:t>
      </w:r>
      <w:r w:rsidR="00067FBE">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efficacy was 100%. No major complications </w:t>
      </w:r>
      <w:proofErr w:type="gramStart"/>
      <w:r w:rsidRPr="00D62D8F">
        <w:rPr>
          <w:rFonts w:ascii="Book Antiqua" w:eastAsia="Book Antiqua" w:hAnsi="Book Antiqua" w:cs="Book Antiqua"/>
          <w:color w:val="000000"/>
        </w:rPr>
        <w:t>were reported</w:t>
      </w:r>
      <w:proofErr w:type="gramEnd"/>
      <w:r w:rsidR="00282242" w:rsidRPr="00D62D8F">
        <w:rPr>
          <w:rFonts w:ascii="Book Antiqua" w:eastAsia="Book Antiqua" w:hAnsi="Book Antiqua" w:cs="Book Antiqua"/>
          <w:color w:val="000000"/>
        </w:rPr>
        <w:t>;</w:t>
      </w:r>
      <w:r w:rsidRPr="00D62D8F">
        <w:rPr>
          <w:rFonts w:ascii="Book Antiqua" w:eastAsia="Book Antiqua" w:hAnsi="Book Antiqua" w:cs="Book Antiqua"/>
          <w:color w:val="000000"/>
        </w:rPr>
        <w:t xml:space="preserve"> </w:t>
      </w:r>
      <w:r w:rsidR="00282242" w:rsidRPr="00D62D8F">
        <w:rPr>
          <w:rFonts w:ascii="Book Antiqua" w:eastAsia="Book Antiqua" w:hAnsi="Book Antiqua" w:cs="Book Antiqua"/>
          <w:color w:val="000000"/>
        </w:rPr>
        <w:t>however,</w:t>
      </w:r>
      <w:r w:rsidRPr="00D62D8F">
        <w:rPr>
          <w:rFonts w:ascii="Book Antiqua" w:eastAsia="Book Antiqua" w:hAnsi="Book Antiqua" w:cs="Book Antiqua"/>
          <w:color w:val="000000"/>
        </w:rPr>
        <w:t xml:space="preserve"> in </w:t>
      </w:r>
      <w:r w:rsidR="00067FBE">
        <w:rPr>
          <w:rFonts w:ascii="Book Antiqua" w:eastAsia="Book Antiqua" w:hAnsi="Book Antiqua" w:cs="Book Antiqua"/>
          <w:color w:val="000000"/>
        </w:rPr>
        <w:t>two</w:t>
      </w:r>
      <w:r w:rsidRPr="00D62D8F">
        <w:rPr>
          <w:rFonts w:ascii="Book Antiqua" w:eastAsia="Book Antiqua" w:hAnsi="Book Antiqua" w:cs="Book Antiqua"/>
          <w:color w:val="000000"/>
        </w:rPr>
        <w:t xml:space="preserve"> (9.1%)</w:t>
      </w:r>
      <w:r w:rsidR="00067FBE" w:rsidRPr="00067FBE">
        <w:rPr>
          <w:rFonts w:ascii="Book Antiqua" w:eastAsia="Book Antiqua" w:hAnsi="Book Antiqua" w:cs="Book Antiqua"/>
          <w:color w:val="000000"/>
        </w:rPr>
        <w:t xml:space="preserve"> </w:t>
      </w:r>
      <w:r w:rsidR="00067FBE" w:rsidRPr="00D62D8F">
        <w:rPr>
          <w:rFonts w:ascii="Book Antiqua" w:eastAsia="Book Antiqua" w:hAnsi="Book Antiqua" w:cs="Book Antiqua"/>
          <w:color w:val="000000"/>
        </w:rPr>
        <w:t>cases</w:t>
      </w:r>
      <w:r w:rsidRPr="00D62D8F">
        <w:rPr>
          <w:rFonts w:ascii="Book Antiqua" w:eastAsia="Book Antiqua" w:hAnsi="Book Antiqua" w:cs="Book Antiqua"/>
          <w:color w:val="000000"/>
        </w:rPr>
        <w:t xml:space="preserve">, minor complications were found </w:t>
      </w:r>
      <w:r w:rsidR="00282242" w:rsidRPr="00D62D8F">
        <w:rPr>
          <w:rFonts w:ascii="Book Antiqua" w:eastAsia="Book Antiqua" w:hAnsi="Book Antiqua" w:cs="Book Antiqua"/>
          <w:color w:val="000000"/>
        </w:rPr>
        <w:t xml:space="preserve">because of </w:t>
      </w:r>
      <w:r w:rsidRPr="00D62D8F">
        <w:rPr>
          <w:rFonts w:ascii="Book Antiqua" w:eastAsia="Book Antiqua" w:hAnsi="Book Antiqua" w:cs="Book Antiqua"/>
          <w:color w:val="000000"/>
        </w:rPr>
        <w:t xml:space="preserve">severe local pain post-MWA treatment. Only </w:t>
      </w:r>
      <w:r w:rsidR="00067FBE">
        <w:rPr>
          <w:rFonts w:ascii="Book Antiqua" w:eastAsia="Book Antiqua" w:hAnsi="Book Antiqua" w:cs="Book Antiqua"/>
          <w:color w:val="000000"/>
        </w:rPr>
        <w:t>ten</w:t>
      </w:r>
      <w:r w:rsidR="00067FBE"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patients underwent follow-up </w:t>
      </w:r>
      <w:r w:rsidR="00A26490" w:rsidRPr="00D62D8F">
        <w:rPr>
          <w:rFonts w:ascii="Book Antiqua" w:hAnsi="Book Antiqua" w:cs="Book Antiqua" w:hint="eastAsia"/>
          <w:color w:val="000000"/>
          <w:lang w:eastAsia="zh-CN"/>
        </w:rPr>
        <w:t>m</w:t>
      </w:r>
      <w:r w:rsidR="007C42D2" w:rsidRPr="00D62D8F">
        <w:rPr>
          <w:rFonts w:ascii="Book Antiqua" w:eastAsia="Book Antiqua" w:hAnsi="Book Antiqua" w:cs="Book Antiqua"/>
          <w:color w:val="000000"/>
        </w:rPr>
        <w:t xml:space="preserve">agnetic resonance imaging </w:t>
      </w:r>
      <w:r w:rsidR="00A26490"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MR</w:t>
      </w:r>
      <w:r w:rsidR="00A26490" w:rsidRPr="00D62D8F">
        <w:rPr>
          <w:rFonts w:ascii="Book Antiqua" w:hAnsi="Book Antiqua" w:cs="Book Antiqua" w:hint="eastAsia"/>
          <w:color w:val="000000"/>
          <w:lang w:eastAsia="zh-CN"/>
        </w:rPr>
        <w:t>I)</w:t>
      </w:r>
      <w:r w:rsidRPr="00D62D8F">
        <w:rPr>
          <w:rFonts w:ascii="Book Antiqua" w:eastAsia="Book Antiqua" w:hAnsi="Book Antiqua" w:cs="Book Antiqua"/>
          <w:color w:val="000000"/>
        </w:rPr>
        <w:t xml:space="preserve"> examinations (median</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3 </w:t>
      </w:r>
      <w:proofErr w:type="spellStart"/>
      <w:r w:rsidR="00616814">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local tumour progression </w:t>
      </w:r>
      <w:proofErr w:type="gramStart"/>
      <w:r w:rsidRPr="00D62D8F">
        <w:rPr>
          <w:rFonts w:ascii="Book Antiqua" w:eastAsia="Book Antiqua" w:hAnsi="Book Antiqua" w:cs="Book Antiqua"/>
          <w:color w:val="000000"/>
        </w:rPr>
        <w:t>was reported</w:t>
      </w:r>
      <w:proofErr w:type="gramEnd"/>
      <w:r w:rsidRPr="00D62D8F">
        <w:rPr>
          <w:rFonts w:ascii="Book Antiqua" w:eastAsia="Book Antiqua" w:hAnsi="Book Antiqua" w:cs="Book Antiqua"/>
          <w:color w:val="000000"/>
        </w:rPr>
        <w:t xml:space="preserve"> in </w:t>
      </w:r>
      <w:r w:rsidR="00067FBE">
        <w:rPr>
          <w:rFonts w:ascii="Book Antiqua" w:eastAsia="Book Antiqua" w:hAnsi="Book Antiqua" w:cs="Book Antiqua"/>
          <w:color w:val="000000"/>
        </w:rPr>
        <w:t>one</w:t>
      </w:r>
      <w:r w:rsidRPr="00D62D8F">
        <w:rPr>
          <w:rFonts w:ascii="Book Antiqua" w:eastAsia="Book Antiqua" w:hAnsi="Book Antiqua" w:cs="Book Antiqua"/>
          <w:color w:val="000000"/>
        </w:rPr>
        <w:t xml:space="preserve"> (10%)</w:t>
      </w:r>
      <w:r w:rsidR="00067FBE" w:rsidRPr="00D62D8F">
        <w:rPr>
          <w:rFonts w:ascii="Book Antiqua" w:eastAsia="Book Antiqua" w:hAnsi="Book Antiqua" w:cs="Book Antiqua"/>
          <w:color w:val="000000"/>
        </w:rPr>
        <w:t xml:space="preserve"> case</w:t>
      </w:r>
      <w:r w:rsidRPr="00D62D8F">
        <w:rPr>
          <w:rFonts w:ascii="Book Antiqua" w:eastAsia="Book Antiqua" w:hAnsi="Book Antiqua" w:cs="Book Antiqua"/>
          <w:color w:val="000000"/>
        </w:rPr>
        <w:t>.</w:t>
      </w:r>
    </w:p>
    <w:p w14:paraId="4373ADE0" w14:textId="46D34842"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Unlike RFA, the percutaneous approach was the most commonly used during MWA treatment, probably explaining the lower complication and death rates. However, the complication rates of MWA varied among the assessed studies. This </w:t>
      </w:r>
      <w:r w:rsidR="00282242" w:rsidRPr="00D62D8F">
        <w:rPr>
          <w:rFonts w:ascii="Book Antiqua" w:eastAsia="Book Antiqua" w:hAnsi="Book Antiqua" w:cs="Book Antiqua"/>
          <w:color w:val="000000"/>
        </w:rPr>
        <w:t xml:space="preserve">finding </w:t>
      </w:r>
      <w:r w:rsidRPr="00D62D8F">
        <w:rPr>
          <w:rFonts w:ascii="Book Antiqua" w:eastAsia="Book Antiqua" w:hAnsi="Book Antiqua" w:cs="Book Antiqua"/>
          <w:color w:val="000000"/>
        </w:rPr>
        <w:t xml:space="preserve">might be due to the heterogeneity and the sample size of the studies assessed. In fact, </w:t>
      </w:r>
      <w:proofErr w:type="spellStart"/>
      <w:r w:rsidRPr="00D62D8F">
        <w:rPr>
          <w:rFonts w:ascii="Book Antiqua" w:eastAsia="Book Antiqua" w:hAnsi="Book Antiqua" w:cs="Book Antiqua"/>
          <w:color w:val="000000"/>
        </w:rPr>
        <w:t>Carrafiello</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Pr="00D62D8F">
        <w:rPr>
          <w:rFonts w:ascii="Book Antiqua" w:eastAsia="Book Antiqua" w:hAnsi="Book Antiqua" w:cs="Book Antiqua"/>
          <w:color w:val="000000"/>
          <w:vertAlign w:val="superscript"/>
        </w:rPr>
        <w:t>[59]</w:t>
      </w:r>
      <w:r w:rsidRPr="00D62D8F">
        <w:rPr>
          <w:rFonts w:ascii="Book Antiqua" w:eastAsia="Book Antiqua" w:hAnsi="Book Antiqua" w:cs="Book Antiqua"/>
          <w:color w:val="000000"/>
        </w:rPr>
        <w:t xml:space="preserve"> tre</w:t>
      </w:r>
      <w:r w:rsidRPr="00D62D8F">
        <w:rPr>
          <w:rFonts w:ascii="Book Antiqua" w:eastAsia="Book Antiqua" w:hAnsi="Book Antiqua" w:cs="Book Antiqua"/>
          <w:color w:val="000000"/>
        </w:rPr>
        <w:t xml:space="preserve">ated </w:t>
      </w:r>
      <w:r w:rsidR="00350E4C">
        <w:rPr>
          <w:rFonts w:ascii="Book Antiqua" w:eastAsia="Book Antiqua" w:hAnsi="Book Antiqua" w:cs="Book Antiqua"/>
          <w:color w:val="000000"/>
        </w:rPr>
        <w:t>ten</w:t>
      </w:r>
      <w:r w:rsidR="00350E4C" w:rsidRPr="00D62D8F">
        <w:rPr>
          <w:rFonts w:ascii="Book Antiqua" w:eastAsia="Book Antiqua" w:hAnsi="Book Antiqua" w:cs="Book Antiqua"/>
          <w:color w:val="000000"/>
        </w:rPr>
        <w:t xml:space="preserve"> </w:t>
      </w:r>
      <w:proofErr w:type="spellStart"/>
      <w:r w:rsidRPr="00D62D8F">
        <w:rPr>
          <w:rFonts w:ascii="Book Antiqua" w:eastAsia="Book Antiqua" w:hAnsi="Book Antiqua" w:cs="Book Antiqua"/>
          <w:color w:val="000000"/>
        </w:rPr>
        <w:t>unresectable</w:t>
      </w:r>
      <w:proofErr w:type="spellEnd"/>
      <w:r w:rsidRPr="00D62D8F">
        <w:rPr>
          <w:rFonts w:ascii="Book Antiqua" w:eastAsia="Book Antiqua" w:hAnsi="Book Antiqua" w:cs="Book Antiqua"/>
          <w:color w:val="000000"/>
        </w:rPr>
        <w:t xml:space="preserve"> head pancreatic adenocarcinomas, </w:t>
      </w:r>
      <w:proofErr w:type="spellStart"/>
      <w:r w:rsidRPr="00D62D8F">
        <w:rPr>
          <w:rFonts w:ascii="Book Antiqua" w:eastAsia="Book Antiqua" w:hAnsi="Book Antiqua" w:cs="Book Antiqua"/>
          <w:color w:val="000000"/>
        </w:rPr>
        <w:t>Ierardi</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Pr="00D62D8F">
        <w:rPr>
          <w:rFonts w:ascii="Book Antiqua" w:eastAsia="Book Antiqua" w:hAnsi="Book Antiqua" w:cs="Book Antiqua"/>
          <w:color w:val="000000"/>
          <w:vertAlign w:val="superscript"/>
        </w:rPr>
        <w:t>[60]</w:t>
      </w:r>
      <w:r w:rsidRPr="00D62D8F">
        <w:rPr>
          <w:rFonts w:ascii="Book Antiqua" w:eastAsia="Book Antiqua" w:hAnsi="Book Antiqua" w:cs="Book Antiqua"/>
          <w:color w:val="000000"/>
        </w:rPr>
        <w:t xml:space="preserve"> treated five locally advanced </w:t>
      </w:r>
      <w:r w:rsidR="00262471" w:rsidRPr="00D62D8F">
        <w:rPr>
          <w:rFonts w:ascii="Book Antiqua" w:eastAsia="Book Antiqua" w:hAnsi="Book Antiqua" w:cs="Book Antiqua"/>
          <w:color w:val="000000"/>
        </w:rPr>
        <w:t xml:space="preserve">head pancreatic </w:t>
      </w:r>
      <w:r w:rsidRPr="00D62D8F">
        <w:rPr>
          <w:rFonts w:ascii="Book Antiqua" w:eastAsia="Book Antiqua" w:hAnsi="Book Antiqua" w:cs="Book Antiqua"/>
          <w:color w:val="000000"/>
        </w:rPr>
        <w:t>cancers</w:t>
      </w:r>
      <w:r w:rsidR="00262471">
        <w:rPr>
          <w:rFonts w:ascii="Book Antiqua" w:eastAsia="Book Antiqua" w:hAnsi="Book Antiqua" w:cs="Book Antiqua"/>
          <w:color w:val="000000"/>
        </w:rPr>
        <w:t>,</w:t>
      </w:r>
      <w:r w:rsidRPr="00D62D8F">
        <w:rPr>
          <w:rFonts w:ascii="Book Antiqua" w:eastAsia="Book Antiqua" w:hAnsi="Book Antiqua" w:cs="Book Antiqua"/>
          <w:color w:val="000000"/>
        </w:rPr>
        <w:t xml:space="preserve"> and </w:t>
      </w:r>
      <w:proofErr w:type="spellStart"/>
      <w:r w:rsidRPr="00D62D8F">
        <w:rPr>
          <w:rFonts w:ascii="Book Antiqua" w:eastAsia="Book Antiqua" w:hAnsi="Book Antiqua" w:cs="Book Antiqua"/>
          <w:color w:val="000000"/>
        </w:rPr>
        <w:t>Vogl</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Pr="00D62D8F">
        <w:rPr>
          <w:rFonts w:ascii="Book Antiqua" w:eastAsia="Book Antiqua" w:hAnsi="Book Antiqua" w:cs="Book Antiqua"/>
          <w:color w:val="000000"/>
          <w:vertAlign w:val="superscript"/>
        </w:rPr>
        <w:t>[61]</w:t>
      </w:r>
      <w:r w:rsidRPr="00D62D8F">
        <w:rPr>
          <w:rFonts w:ascii="Book Antiqua" w:eastAsia="Book Antiqua" w:hAnsi="Book Antiqua" w:cs="Book Antiqua"/>
          <w:color w:val="000000"/>
        </w:rPr>
        <w:t xml:space="preserve"> treated 22 patients: in 17 (77.3%)</w:t>
      </w:r>
      <w:r w:rsidR="00350E4C" w:rsidRPr="00350E4C">
        <w:rPr>
          <w:rFonts w:ascii="Book Antiqua" w:eastAsia="Book Antiqua" w:hAnsi="Book Antiqua" w:cs="Book Antiqua"/>
          <w:color w:val="000000"/>
        </w:rPr>
        <w:t xml:space="preserve"> </w:t>
      </w:r>
      <w:r w:rsidR="00350E4C" w:rsidRPr="00D62D8F">
        <w:rPr>
          <w:rFonts w:ascii="Book Antiqua" w:eastAsia="Book Antiqua" w:hAnsi="Book Antiqua" w:cs="Book Antiqua"/>
          <w:color w:val="000000"/>
        </w:rPr>
        <w:t>patients</w:t>
      </w:r>
      <w:r w:rsidRPr="00D62D8F">
        <w:rPr>
          <w:rFonts w:ascii="Book Antiqua" w:eastAsia="Book Antiqua" w:hAnsi="Book Antiqua" w:cs="Book Antiqua"/>
          <w:color w:val="000000"/>
        </w:rPr>
        <w:t xml:space="preserve">, the tumour was in the pancreatic head and in </w:t>
      </w:r>
      <w:r w:rsidR="00350E4C">
        <w:rPr>
          <w:rFonts w:ascii="Book Antiqua" w:eastAsia="Book Antiqua" w:hAnsi="Book Antiqua" w:cs="Book Antiqua"/>
          <w:color w:val="000000"/>
        </w:rPr>
        <w:t>five</w:t>
      </w:r>
      <w:r w:rsidR="00350E4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(22.7%) in the pancreatic tail.</w:t>
      </w:r>
    </w:p>
    <w:p w14:paraId="47E24257" w14:textId="7ECFE065"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CT is the diagnostic tool most</w:t>
      </w:r>
      <w:r w:rsidR="00262471">
        <w:rPr>
          <w:rFonts w:ascii="Book Antiqua" w:eastAsia="Book Antiqua" w:hAnsi="Book Antiqua" w:cs="Book Antiqua"/>
          <w:color w:val="000000"/>
        </w:rPr>
        <w:t xml:space="preserve"> often</w:t>
      </w:r>
      <w:r w:rsidRPr="00D62D8F">
        <w:rPr>
          <w:rFonts w:ascii="Book Antiqua" w:eastAsia="Book Antiqua" w:hAnsi="Book Antiqua" w:cs="Book Antiqua"/>
          <w:color w:val="000000"/>
        </w:rPr>
        <w:t xml:space="preserve"> employed to evaluate the treatment, </w:t>
      </w:r>
      <w:r w:rsidR="00A4089F" w:rsidRPr="00D62D8F">
        <w:rPr>
          <w:rFonts w:ascii="Book Antiqua" w:eastAsia="Book Antiqua" w:hAnsi="Book Antiqua" w:cs="Book Antiqua"/>
          <w:color w:val="000000"/>
        </w:rPr>
        <w:t xml:space="preserve">for </w:t>
      </w:r>
      <w:r w:rsidRPr="00D62D8F">
        <w:rPr>
          <w:rFonts w:ascii="Book Antiqua" w:eastAsia="Book Antiqua" w:hAnsi="Book Antiqua" w:cs="Book Antiqua"/>
          <w:color w:val="000000"/>
        </w:rPr>
        <w:t xml:space="preserve">either efficacy </w:t>
      </w:r>
      <w:r w:rsidR="003A4171">
        <w:rPr>
          <w:rFonts w:ascii="Book Antiqua" w:eastAsia="Book Antiqua" w:hAnsi="Book Antiqua" w:cs="Book Antiqua"/>
          <w:color w:val="000000"/>
        </w:rPr>
        <w:t>and/</w:t>
      </w:r>
      <w:r w:rsidRPr="00D62D8F">
        <w:rPr>
          <w:rFonts w:ascii="Book Antiqua" w:eastAsia="Book Antiqua" w:hAnsi="Book Antiqua" w:cs="Book Antiqua"/>
          <w:color w:val="000000"/>
        </w:rPr>
        <w:t>or safety. However</w:t>
      </w:r>
      <w:r w:rsidR="003A4171">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an assessment </w:t>
      </w:r>
      <w:r w:rsidR="003A4171">
        <w:rPr>
          <w:rFonts w:ascii="Book Antiqua" w:eastAsia="Book Antiqua" w:hAnsi="Book Antiqua" w:cs="Book Antiqua"/>
          <w:color w:val="000000"/>
        </w:rPr>
        <w:t>centred</w:t>
      </w:r>
      <w:r w:rsidR="003A4171"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only on dimensional criteria is </w:t>
      </w:r>
      <w:r w:rsidR="003A4171">
        <w:rPr>
          <w:rFonts w:ascii="Book Antiqua" w:eastAsia="Book Antiqua" w:hAnsi="Book Antiqua" w:cs="Book Antiqua"/>
          <w:color w:val="000000"/>
        </w:rPr>
        <w:t>in</w:t>
      </w:r>
      <w:r w:rsidRPr="00D62D8F">
        <w:rPr>
          <w:rFonts w:ascii="Book Antiqua" w:eastAsia="Book Antiqua" w:hAnsi="Book Antiqua" w:cs="Book Antiqua"/>
          <w:color w:val="000000"/>
        </w:rPr>
        <w:t xml:space="preserve">appropriate to evaluate </w:t>
      </w:r>
      <w:r w:rsidR="003A4171">
        <w:rPr>
          <w:rFonts w:ascii="Book Antiqua" w:eastAsia="Book Antiqua" w:hAnsi="Book Antiqua" w:cs="Book Antiqua"/>
          <w:color w:val="000000"/>
        </w:rPr>
        <w:t>this procedure</w:t>
      </w:r>
      <w:r w:rsidRPr="00D62D8F">
        <w:rPr>
          <w:rFonts w:ascii="Book Antiqua" w:eastAsia="Book Antiqua" w:hAnsi="Book Antiqua" w:cs="Book Antiqua"/>
          <w:color w:val="000000"/>
        </w:rPr>
        <w:t>.</w:t>
      </w:r>
    </w:p>
    <w:p w14:paraId="4E17E6E3" w14:textId="70A00C80"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No data on MWA and immune response in the ablated area </w:t>
      </w:r>
      <w:proofErr w:type="gramStart"/>
      <w:r w:rsidRPr="00D62D8F">
        <w:rPr>
          <w:rFonts w:ascii="Book Antiqua" w:eastAsia="Book Antiqua" w:hAnsi="Book Antiqua" w:cs="Book Antiqua"/>
          <w:color w:val="000000"/>
        </w:rPr>
        <w:t>are described</w:t>
      </w:r>
      <w:proofErr w:type="gramEnd"/>
      <w:r w:rsidR="00A4089F" w:rsidRPr="00D62D8F">
        <w:rPr>
          <w:rFonts w:ascii="Book Antiqua" w:eastAsia="Book Antiqua" w:hAnsi="Book Antiqua" w:cs="Book Antiqua"/>
          <w:color w:val="000000"/>
        </w:rPr>
        <w:t xml:space="preserve"> in the literature.</w:t>
      </w:r>
    </w:p>
    <w:p w14:paraId="06015FCB" w14:textId="6C2FC53D"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Although MWA is a promising treatment for LAPC, further studies </w:t>
      </w:r>
      <w:proofErr w:type="gramStart"/>
      <w:r w:rsidRPr="00D62D8F">
        <w:rPr>
          <w:rFonts w:ascii="Book Antiqua" w:eastAsia="Book Antiqua" w:hAnsi="Book Antiqua" w:cs="Book Antiqua"/>
          <w:color w:val="000000"/>
        </w:rPr>
        <w:t>are needed</w:t>
      </w:r>
      <w:proofErr w:type="gramEnd"/>
      <w:r w:rsidRPr="00D62D8F">
        <w:rPr>
          <w:rFonts w:ascii="Book Antiqua" w:eastAsia="Book Antiqua" w:hAnsi="Book Antiqua" w:cs="Book Antiqua"/>
          <w:color w:val="000000"/>
        </w:rPr>
        <w:t xml:space="preserve"> to increase the data about </w:t>
      </w:r>
      <w:r w:rsidR="00A4089F" w:rsidRPr="00D62D8F">
        <w:rPr>
          <w:rFonts w:ascii="Book Antiqua" w:eastAsia="Book Antiqua" w:hAnsi="Book Antiqua" w:cs="Book Antiqua"/>
          <w:color w:val="000000"/>
        </w:rPr>
        <w:t xml:space="preserve">its </w:t>
      </w:r>
      <w:r w:rsidRPr="00D62D8F">
        <w:rPr>
          <w:rFonts w:ascii="Book Antiqua" w:eastAsia="Book Antiqua" w:hAnsi="Book Antiqua" w:cs="Book Antiqua"/>
          <w:color w:val="000000"/>
        </w:rPr>
        <w:t>safety and efficacy as well as the oncological outcome.</w:t>
      </w:r>
    </w:p>
    <w:p w14:paraId="7DC4B39A" w14:textId="77777777" w:rsidR="00A77B3E" w:rsidRPr="00D62D8F" w:rsidRDefault="00A77B3E" w:rsidP="006D32C5">
      <w:pPr>
        <w:snapToGrid w:val="0"/>
        <w:spacing w:line="360" w:lineRule="auto"/>
        <w:jc w:val="both"/>
      </w:pPr>
    </w:p>
    <w:p w14:paraId="7E2B185F" w14:textId="77777777" w:rsidR="00A77B3E" w:rsidRPr="00D62D8F" w:rsidRDefault="00E924AF" w:rsidP="006D32C5">
      <w:pPr>
        <w:snapToGrid w:val="0"/>
        <w:spacing w:line="360" w:lineRule="auto"/>
        <w:jc w:val="both"/>
        <w:outlineLvl w:val="0"/>
        <w:rPr>
          <w:b/>
        </w:rPr>
      </w:pPr>
      <w:r w:rsidRPr="00D62D8F">
        <w:rPr>
          <w:rFonts w:ascii="Book Antiqua" w:eastAsia="Book Antiqua" w:hAnsi="Book Antiqua" w:cs="Book Antiqua"/>
          <w:b/>
          <w:i/>
          <w:iCs/>
          <w:color w:val="000000"/>
        </w:rPr>
        <w:lastRenderedPageBreak/>
        <w:t>Irreversible electroporation</w:t>
      </w:r>
    </w:p>
    <w:p w14:paraId="5652F769" w14:textId="3287E6B7" w:rsidR="00A77B3E" w:rsidRPr="00D62D8F" w:rsidRDefault="00E924AF" w:rsidP="006D32C5">
      <w:pPr>
        <w:snapToGrid w:val="0"/>
        <w:spacing w:line="360" w:lineRule="auto"/>
        <w:jc w:val="both"/>
      </w:pPr>
      <w:r w:rsidRPr="00D62D8F">
        <w:rPr>
          <w:rFonts w:ascii="Book Antiqua" w:eastAsia="Book Antiqua" w:hAnsi="Book Antiqua" w:cs="Book Antiqua"/>
          <w:color w:val="000000"/>
        </w:rPr>
        <w:t xml:space="preserve">Currently, IRE is applied </w:t>
      </w:r>
      <w:r w:rsidR="00A4089F" w:rsidRPr="00D62D8F">
        <w:rPr>
          <w:rFonts w:ascii="Book Antiqua" w:eastAsia="Book Antiqua" w:hAnsi="Book Antiqua" w:cs="Book Antiqua"/>
          <w:color w:val="000000"/>
        </w:rPr>
        <w:t>i</w:t>
      </w:r>
      <w:r w:rsidRPr="00D62D8F">
        <w:rPr>
          <w:rFonts w:ascii="Book Antiqua" w:eastAsia="Book Antiqua" w:hAnsi="Book Antiqua" w:cs="Book Antiqua"/>
          <w:color w:val="000000"/>
        </w:rPr>
        <w:t>n stage III LAPC</w:t>
      </w:r>
      <w:r w:rsidRPr="00D62D8F">
        <w:rPr>
          <w:rFonts w:ascii="Book Antiqua" w:eastAsia="Book Antiqua" w:hAnsi="Book Antiqua" w:cs="Book Antiqua"/>
          <w:color w:val="000000"/>
          <w:vertAlign w:val="superscript"/>
        </w:rPr>
        <w:t>[17,26]</w:t>
      </w:r>
      <w:r w:rsidRPr="00D62D8F">
        <w:rPr>
          <w:rFonts w:ascii="Book Antiqua" w:eastAsia="Book Antiqua" w:hAnsi="Book Antiqua" w:cs="Book Antiqua"/>
          <w:color w:val="000000"/>
        </w:rPr>
        <w:t>,</w:t>
      </w:r>
      <w:r w:rsidRPr="00D62D8F">
        <w:rPr>
          <w:rFonts w:ascii="Book Antiqua" w:eastAsia="Book Antiqua" w:hAnsi="Book Antiqua" w:cs="Book Antiqua"/>
          <w:color w:val="000000"/>
        </w:rPr>
        <w:t xml:space="preserve"> even if several studies have reported </w:t>
      </w:r>
      <w:r w:rsidR="00293665">
        <w:rPr>
          <w:rFonts w:ascii="Book Antiqua" w:eastAsia="Book Antiqua" w:hAnsi="Book Antiqua" w:cs="Book Antiqua"/>
          <w:color w:val="000000"/>
        </w:rPr>
        <w:t>three</w:t>
      </w:r>
      <w:r w:rsidR="00293665"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cases of IRE </w:t>
      </w:r>
      <w:r w:rsidR="00A4089F" w:rsidRPr="00D62D8F">
        <w:rPr>
          <w:rFonts w:ascii="Book Antiqua" w:eastAsia="Book Antiqua" w:hAnsi="Book Antiqua" w:cs="Book Antiqua"/>
          <w:color w:val="000000"/>
        </w:rPr>
        <w:t>i</w:t>
      </w:r>
      <w:r w:rsidRPr="00D62D8F">
        <w:rPr>
          <w:rFonts w:ascii="Book Antiqua" w:eastAsia="Book Antiqua" w:hAnsi="Book Antiqua" w:cs="Book Antiqua"/>
          <w:color w:val="000000"/>
        </w:rPr>
        <w:t>n stage IV with liver metastases</w:t>
      </w:r>
      <w:r w:rsidRPr="00D62D8F">
        <w:rPr>
          <w:rFonts w:ascii="Book Antiqua" w:eastAsia="Book Antiqua" w:hAnsi="Book Antiqua" w:cs="Book Antiqua"/>
          <w:color w:val="000000"/>
          <w:vertAlign w:val="superscript"/>
        </w:rPr>
        <w:t>[62]</w:t>
      </w:r>
      <w:r w:rsidRPr="00D62D8F">
        <w:rPr>
          <w:rFonts w:ascii="Book Antiqua" w:eastAsia="Book Antiqua" w:hAnsi="Book Antiqua" w:cs="Book Antiqua"/>
          <w:color w:val="000000"/>
        </w:rPr>
        <w:t xml:space="preserve"> and the option to employ IRE as a technique to reduce the rate of R1 resections</w:t>
      </w:r>
      <w:r w:rsidRPr="00D62D8F">
        <w:rPr>
          <w:rFonts w:ascii="Book Antiqua" w:eastAsia="Book Antiqua" w:hAnsi="Book Antiqua" w:cs="Book Antiqua"/>
          <w:color w:val="000000"/>
          <w:vertAlign w:val="superscript"/>
        </w:rPr>
        <w:t>[19,21,63]</w:t>
      </w:r>
      <w:r w:rsidRPr="00D62D8F">
        <w:rPr>
          <w:rFonts w:ascii="Book Antiqua" w:eastAsia="Book Antiqua" w:hAnsi="Book Antiqua" w:cs="Book Antiqua"/>
          <w:color w:val="000000"/>
        </w:rPr>
        <w:t xml:space="preserve">. According to </w:t>
      </w:r>
      <w:r w:rsidR="00A4089F"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reported </w:t>
      </w:r>
      <w:proofErr w:type="gramStart"/>
      <w:r w:rsidRPr="00D62D8F">
        <w:rPr>
          <w:rFonts w:ascii="Book Antiqua" w:eastAsia="Book Antiqua" w:hAnsi="Book Antiqua" w:cs="Book Antiqua"/>
          <w:color w:val="000000"/>
        </w:rPr>
        <w:t>data</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17-26,62,</w:t>
      </w:r>
      <w:r w:rsidR="00C65F27">
        <w:rPr>
          <w:rFonts w:ascii="Book Antiqua" w:eastAsia="Book Antiqua" w:hAnsi="Book Antiqua" w:cs="Book Antiqua"/>
          <w:color w:val="000000"/>
          <w:vertAlign w:val="superscript"/>
        </w:rPr>
        <w:t>64</w:t>
      </w:r>
      <w:r w:rsidRPr="00D62D8F">
        <w:rPr>
          <w:rFonts w:ascii="Book Antiqua" w:eastAsia="Book Antiqua" w:hAnsi="Book Antiqua" w:cs="Book Antiqua"/>
          <w:color w:val="000000"/>
          <w:vertAlign w:val="superscript"/>
        </w:rPr>
        <w:t>]</w:t>
      </w:r>
      <w:r w:rsidR="00A4089F"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IRE works better on target areas not larger than 3-3.5 cm; in addition, IRE should be more suitable than thermal tools when the tumour encapsulates the superior mesenteric artery. However, IRE has the disadvantage of necessitating general anaesthesia.</w:t>
      </w:r>
    </w:p>
    <w:p w14:paraId="47EA5D92" w14:textId="1AACF79B" w:rsidR="00A77B3E" w:rsidRPr="00D62D8F" w:rsidRDefault="000E1151" w:rsidP="006D32C5">
      <w:pPr>
        <w:snapToGrid w:val="0"/>
        <w:spacing w:line="360" w:lineRule="auto"/>
        <w:ind w:firstLineChars="100" w:firstLine="240"/>
        <w:jc w:val="both"/>
      </w:pPr>
      <w:r w:rsidRPr="00D62D8F">
        <w:rPr>
          <w:rFonts w:ascii="Book Antiqua" w:eastAsia="Book Antiqua" w:hAnsi="Book Antiqua" w:cs="Book Antiqua"/>
          <w:color w:val="000000"/>
        </w:rPr>
        <w:t xml:space="preserve">The results of </w:t>
      </w:r>
      <w:r w:rsidR="00E924AF"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assessed studies in terms of OS, major and minor complication </w:t>
      </w:r>
      <w:r w:rsidR="00E924AF" w:rsidRPr="00D62D8F">
        <w:rPr>
          <w:rFonts w:ascii="Book Antiqua" w:eastAsia="Book Antiqua" w:hAnsi="Book Antiqua" w:cs="Book Antiqua"/>
          <w:color w:val="000000"/>
        </w:rPr>
        <w:t>rates</w:t>
      </w:r>
      <w:r w:rsidR="00293665">
        <w:rPr>
          <w:rFonts w:ascii="Book Antiqua" w:eastAsia="Book Antiqua" w:hAnsi="Book Antiqua" w:cs="Book Antiqua"/>
          <w:color w:val="000000"/>
        </w:rPr>
        <w:t>,</w:t>
      </w:r>
      <w:r w:rsidRPr="00D62D8F">
        <w:rPr>
          <w:rFonts w:ascii="Book Antiqua" w:eastAsia="Book Antiqua" w:hAnsi="Book Antiqua" w:cs="Book Antiqua"/>
          <w:color w:val="000000"/>
        </w:rPr>
        <w:t xml:space="preserve"> and mortality </w:t>
      </w:r>
      <w:r w:rsidR="00E924AF" w:rsidRPr="00D62D8F">
        <w:rPr>
          <w:rFonts w:ascii="Book Antiqua" w:eastAsia="Book Antiqua" w:hAnsi="Book Antiqua" w:cs="Book Antiqua"/>
          <w:color w:val="000000"/>
        </w:rPr>
        <w:t>rates</w:t>
      </w:r>
      <w:r w:rsidRPr="00D62D8F">
        <w:rPr>
          <w:rFonts w:ascii="Book Antiqua" w:eastAsia="Book Antiqua" w:hAnsi="Book Antiqua" w:cs="Book Antiqua"/>
          <w:color w:val="000000"/>
        </w:rPr>
        <w:t xml:space="preserve"> </w:t>
      </w:r>
      <w:proofErr w:type="gramStart"/>
      <w:r w:rsidRPr="00D62D8F">
        <w:rPr>
          <w:rFonts w:ascii="Book Antiqua" w:eastAsia="Book Antiqua" w:hAnsi="Book Antiqua" w:cs="Book Antiqua"/>
          <w:color w:val="000000"/>
        </w:rPr>
        <w:t>are reported</w:t>
      </w:r>
      <w:proofErr w:type="gramEnd"/>
      <w:r w:rsidRPr="00D62D8F">
        <w:rPr>
          <w:rFonts w:ascii="Book Antiqua" w:eastAsia="Book Antiqua" w:hAnsi="Book Antiqua" w:cs="Book Antiqua"/>
          <w:color w:val="000000"/>
        </w:rPr>
        <w:t xml:space="preserve"> in </w:t>
      </w:r>
      <w:r w:rsidRPr="00D62D8F">
        <w:rPr>
          <w:rFonts w:ascii="Book Antiqua" w:hAnsi="Book Antiqua" w:cs="Book Antiqua" w:hint="eastAsia"/>
          <w:color w:val="000000"/>
          <w:lang w:eastAsia="zh-CN"/>
        </w:rPr>
        <w:t>T</w:t>
      </w:r>
      <w:r w:rsidR="00E924AF" w:rsidRPr="00D62D8F">
        <w:rPr>
          <w:rFonts w:ascii="Book Antiqua" w:eastAsia="Book Antiqua" w:hAnsi="Book Antiqua" w:cs="Book Antiqua"/>
          <w:color w:val="000000"/>
        </w:rPr>
        <w:t>able 3.</w:t>
      </w:r>
    </w:p>
    <w:p w14:paraId="05148F7F" w14:textId="0E6F41AA" w:rsidR="00A77B3E" w:rsidRPr="00D62D8F" w:rsidRDefault="00E924AF" w:rsidP="006D32C5">
      <w:pPr>
        <w:snapToGrid w:val="0"/>
        <w:spacing w:line="360" w:lineRule="auto"/>
        <w:ind w:firstLineChars="100" w:firstLine="240"/>
        <w:jc w:val="both"/>
      </w:pPr>
      <w:proofErr w:type="spellStart"/>
      <w:r w:rsidRPr="00D62D8F">
        <w:rPr>
          <w:rFonts w:ascii="Book Antiqua" w:eastAsia="Book Antiqua" w:hAnsi="Book Antiqua" w:cs="Book Antiqua"/>
          <w:color w:val="000000"/>
        </w:rPr>
        <w:t>Rombouts</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 xml:space="preserve">et </w:t>
      </w:r>
      <w:proofErr w:type="gramStart"/>
      <w:r w:rsidRPr="00D62D8F">
        <w:rPr>
          <w:rFonts w:ascii="Book Antiqua" w:eastAsia="Book Antiqua" w:hAnsi="Book Antiqua" w:cs="Book Antiqua"/>
          <w:i/>
          <w:iCs/>
          <w:color w:val="000000"/>
        </w:rPr>
        <w:t>al</w:t>
      </w:r>
      <w:r w:rsidR="000E1151" w:rsidRPr="00D62D8F">
        <w:rPr>
          <w:rFonts w:ascii="Book Antiqua" w:eastAsia="Book Antiqua" w:hAnsi="Book Antiqua" w:cs="Book Antiqua"/>
          <w:color w:val="000000"/>
          <w:vertAlign w:val="superscript"/>
        </w:rPr>
        <w:t>[</w:t>
      </w:r>
      <w:proofErr w:type="gramEnd"/>
      <w:r w:rsidR="000E1151" w:rsidRPr="00D62D8F">
        <w:rPr>
          <w:rFonts w:ascii="Book Antiqua" w:eastAsia="Book Antiqua" w:hAnsi="Book Antiqua" w:cs="Book Antiqua"/>
          <w:color w:val="000000"/>
          <w:vertAlign w:val="superscript"/>
        </w:rPr>
        <w:t>53]</w:t>
      </w:r>
      <w:r w:rsidRPr="00D62D8F">
        <w:rPr>
          <w:rFonts w:ascii="Book Antiqua" w:eastAsia="Book Antiqua" w:hAnsi="Book Antiqua" w:cs="Book Antiqua"/>
          <w:color w:val="000000"/>
        </w:rPr>
        <w:t xml:space="preserve"> </w:t>
      </w:r>
      <w:r w:rsidR="008E7FEB">
        <w:rPr>
          <w:rFonts w:ascii="Book Antiqua" w:eastAsia="Book Antiqua" w:hAnsi="Book Antiqua" w:cs="Book Antiqua"/>
          <w:color w:val="000000"/>
        </w:rPr>
        <w:t>described</w:t>
      </w:r>
      <w:r w:rsidR="008E7FE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an IRE-related complication rate of 13%, with a mortality of 2%. The complication rate increases with the percutaneous </w:t>
      </w:r>
      <w:r w:rsidR="008E7FEB">
        <w:rPr>
          <w:rFonts w:ascii="Book Antiqua" w:eastAsia="Book Antiqua" w:hAnsi="Book Antiqua" w:cs="Book Antiqua"/>
          <w:color w:val="000000"/>
        </w:rPr>
        <w:t>treatment</w:t>
      </w:r>
      <w:r w:rsidR="008E7FE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(29% </w:t>
      </w:r>
      <w:r w:rsidRPr="00D62D8F">
        <w:rPr>
          <w:rFonts w:ascii="Book Antiqua" w:eastAsia="Book Antiqua" w:hAnsi="Book Antiqua" w:cs="Book Antiqua"/>
          <w:i/>
          <w:iCs/>
          <w:color w:val="000000"/>
        </w:rPr>
        <w:t>vs</w:t>
      </w:r>
      <w:r w:rsidRPr="00D62D8F">
        <w:rPr>
          <w:rFonts w:ascii="Book Antiqua" w:eastAsia="Book Antiqua" w:hAnsi="Book Antiqua" w:cs="Book Antiqua"/>
          <w:color w:val="000000"/>
        </w:rPr>
        <w:t xml:space="preserve"> 13%</w:t>
      </w:r>
      <w:proofErr w:type="gramStart"/>
      <w:r w:rsidRPr="00D62D8F">
        <w:rPr>
          <w:rFonts w:ascii="Book Antiqua" w:eastAsia="Book Antiqua" w:hAnsi="Book Antiqua" w:cs="Book Antiqua"/>
          <w:color w:val="000000"/>
        </w:rPr>
        <w: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53]</w:t>
      </w:r>
      <w:r w:rsidRPr="00D62D8F">
        <w:rPr>
          <w:rFonts w:ascii="Book Antiqua" w:eastAsia="Book Antiqua" w:hAnsi="Book Antiqua" w:cs="Book Antiqua"/>
          <w:color w:val="000000"/>
        </w:rPr>
        <w:t xml:space="preserve">. Martin </w:t>
      </w:r>
      <w:r w:rsidRPr="00D62D8F">
        <w:rPr>
          <w:rFonts w:ascii="Book Antiqua" w:eastAsia="Book Antiqua" w:hAnsi="Book Antiqua" w:cs="Book Antiqua"/>
          <w:i/>
          <w:iCs/>
          <w:color w:val="000000"/>
        </w:rPr>
        <w:t xml:space="preserve">et </w:t>
      </w:r>
      <w:proofErr w:type="gramStart"/>
      <w:r w:rsidRPr="00D62D8F">
        <w:rPr>
          <w:rFonts w:ascii="Book Antiqua" w:eastAsia="Book Antiqua" w:hAnsi="Book Antiqua" w:cs="Book Antiqua"/>
          <w:i/>
          <w:iCs/>
          <w:color w:val="000000"/>
        </w:rPr>
        <w:t>al</w:t>
      </w:r>
      <w:r w:rsidR="000E1151" w:rsidRPr="00D62D8F">
        <w:rPr>
          <w:rFonts w:ascii="Book Antiqua" w:eastAsia="Book Antiqua" w:hAnsi="Book Antiqua" w:cs="Book Antiqua"/>
          <w:color w:val="000000"/>
          <w:vertAlign w:val="superscript"/>
        </w:rPr>
        <w:t>[</w:t>
      </w:r>
      <w:proofErr w:type="gramEnd"/>
      <w:r w:rsidR="000E1151" w:rsidRPr="00D62D8F">
        <w:rPr>
          <w:rFonts w:ascii="Book Antiqua" w:eastAsia="Book Antiqua" w:hAnsi="Book Antiqua" w:cs="Book Antiqua"/>
          <w:color w:val="000000"/>
          <w:vertAlign w:val="superscript"/>
        </w:rPr>
        <w:t>19]</w:t>
      </w:r>
      <w:r w:rsidRPr="00D62D8F">
        <w:rPr>
          <w:rFonts w:ascii="Book Antiqua" w:eastAsia="Book Antiqua" w:hAnsi="Book Antiqua" w:cs="Book Antiqua"/>
          <w:color w:val="000000"/>
        </w:rPr>
        <w:t xml:space="preserve">, </w:t>
      </w:r>
      <w:r w:rsidR="008E7FEB">
        <w:rPr>
          <w:rFonts w:ascii="Book Antiqua" w:eastAsia="Book Antiqua" w:hAnsi="Book Antiqua" w:cs="Book Antiqua"/>
          <w:color w:val="000000"/>
        </w:rPr>
        <w:t>evaluating</w:t>
      </w:r>
      <w:r w:rsidR="008E7FE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200 </w:t>
      </w:r>
      <w:r w:rsidR="008E7FEB">
        <w:rPr>
          <w:rFonts w:ascii="Book Antiqua" w:eastAsia="Book Antiqua" w:hAnsi="Book Antiqua" w:cs="Book Antiqua"/>
          <w:color w:val="000000"/>
        </w:rPr>
        <w:t>cured</w:t>
      </w:r>
      <w:r w:rsidR="008E7FEB" w:rsidRPr="00D62D8F">
        <w:rPr>
          <w:rFonts w:ascii="Book Antiqua" w:eastAsia="Book Antiqua" w:hAnsi="Book Antiqua" w:cs="Book Antiqua"/>
          <w:color w:val="000000"/>
        </w:rPr>
        <w:t xml:space="preserve"> </w:t>
      </w:r>
      <w:r w:rsidR="008E7FEB">
        <w:rPr>
          <w:rFonts w:ascii="Book Antiqua" w:eastAsia="Book Antiqua" w:hAnsi="Book Antiqua" w:cs="Book Antiqua"/>
          <w:color w:val="000000"/>
        </w:rPr>
        <w:t>lesions</w:t>
      </w:r>
      <w:r w:rsidRPr="00D62D8F">
        <w:rPr>
          <w:rFonts w:ascii="Book Antiqua" w:eastAsia="Book Antiqua" w:hAnsi="Book Antiqua" w:cs="Book Antiqua"/>
          <w:color w:val="000000"/>
        </w:rPr>
        <w:t xml:space="preserve">, </w:t>
      </w:r>
      <w:r w:rsidR="008E7FEB">
        <w:rPr>
          <w:rFonts w:ascii="Book Antiqua" w:eastAsia="Book Antiqua" w:hAnsi="Book Antiqua" w:cs="Book Antiqua"/>
          <w:color w:val="000000"/>
        </w:rPr>
        <w:t>reported</w:t>
      </w:r>
      <w:r w:rsidR="008E7FE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an overall rate of adverse events of 37% and a mortality rate of 2%. The most common complications </w:t>
      </w:r>
      <w:r w:rsidR="008E7FEB">
        <w:rPr>
          <w:rFonts w:ascii="Book Antiqua" w:eastAsia="Book Antiqua" w:hAnsi="Book Antiqua" w:cs="Book Antiqua"/>
          <w:color w:val="000000"/>
        </w:rPr>
        <w:t>reported</w:t>
      </w:r>
      <w:r w:rsidR="008E7FE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are abdominal pain as a minor complication and pancreatitis, bile leakage, pancreatic leakage, duodenal leakage, duodenal ulcer, pneumothorax, haematoma, and deep vein thrombosis as major </w:t>
      </w:r>
      <w:proofErr w:type="gramStart"/>
      <w:r w:rsidRPr="00D62D8F">
        <w:rPr>
          <w:rFonts w:ascii="Book Antiqua" w:eastAsia="Book Antiqua" w:hAnsi="Book Antiqua" w:cs="Book Antiqua"/>
          <w:color w:val="000000"/>
        </w:rPr>
        <w:t>complications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w:t>
      </w:r>
      <w:r w:rsidR="006B68B7" w:rsidRPr="00D62D8F">
        <w:rPr>
          <w:rFonts w:ascii="Book Antiqua" w:eastAsia="Book Antiqua" w:hAnsi="Book Antiqua" w:cs="Book Antiqua"/>
          <w:color w:val="000000"/>
        </w:rPr>
        <w:t xml:space="preserve">. Several studies </w:t>
      </w:r>
      <w:r w:rsidRPr="00D62D8F">
        <w:rPr>
          <w:rFonts w:ascii="Book Antiqua" w:eastAsia="Book Antiqua" w:hAnsi="Book Antiqua" w:cs="Book Antiqua"/>
          <w:color w:val="000000"/>
        </w:rPr>
        <w:t xml:space="preserve">have </w:t>
      </w:r>
      <w:r w:rsidR="006B68B7" w:rsidRPr="00D62D8F">
        <w:rPr>
          <w:rFonts w:ascii="Book Antiqua" w:eastAsia="Book Antiqua" w:hAnsi="Book Antiqua" w:cs="Book Antiqua"/>
          <w:color w:val="000000"/>
        </w:rPr>
        <w:t>confirmed the safety profile of IRE, with encouraging survival outcomes. Most studies, however, were retrospective, had limited sample sizes, and had a relatively short follow-up</w:t>
      </w:r>
      <w:r w:rsidR="004170D2">
        <w:rPr>
          <w:rFonts w:ascii="Book Antiqua" w:eastAsia="Book Antiqua" w:hAnsi="Book Antiqua" w:cs="Book Antiqua"/>
          <w:color w:val="000000"/>
        </w:rPr>
        <w:t xml:space="preserve"> </w:t>
      </w:r>
      <w:r w:rsidR="004170D2">
        <w:rPr>
          <w:rFonts w:ascii="Book Antiqua" w:eastAsia="Book Antiqua" w:hAnsi="Book Antiqua" w:cs="Book Antiqua"/>
          <w:color w:val="000000"/>
        </w:rPr>
        <w:t>ti</w:t>
      </w:r>
      <w:r w:rsidR="00F5206C">
        <w:rPr>
          <w:rFonts w:ascii="Book Antiqua" w:eastAsia="Book Antiqua" w:hAnsi="Book Antiqua" w:cs="Book Antiqua"/>
          <w:color w:val="000000"/>
        </w:rPr>
        <w:t>me</w:t>
      </w:r>
      <w:r w:rsidR="006B68B7" w:rsidRPr="00D62D8F">
        <w:rPr>
          <w:rFonts w:ascii="Book Antiqua" w:eastAsia="Book Antiqua" w:hAnsi="Book Antiqua" w:cs="Book Antiqua"/>
          <w:color w:val="000000"/>
        </w:rPr>
        <w:t>. The a</w:t>
      </w:r>
      <w:r w:rsidR="006B68B7" w:rsidRPr="00D62D8F">
        <w:rPr>
          <w:rFonts w:ascii="Book Antiqua" w:eastAsia="Book Antiqua" w:hAnsi="Book Antiqua" w:cs="Book Antiqua"/>
          <w:color w:val="000000"/>
        </w:rPr>
        <w:t>im of the</w:t>
      </w:r>
      <w:r w:rsidR="005E0A30">
        <w:rPr>
          <w:rFonts w:ascii="Book Antiqua" w:eastAsia="Book Antiqua" w:hAnsi="Book Antiqua" w:cs="Book Antiqua"/>
          <w:color w:val="000000"/>
        </w:rPr>
        <w:t xml:space="preserve"> </w:t>
      </w:r>
      <w:r w:rsidRPr="00D62D8F">
        <w:rPr>
          <w:rFonts w:ascii="Book Antiqua" w:eastAsia="Book Antiqua" w:hAnsi="Book Antiqua" w:cs="Book Antiqua"/>
          <w:color w:val="000000"/>
        </w:rPr>
        <w:t>PANFIRE</w:t>
      </w:r>
      <w:r w:rsidR="005E0A30">
        <w:rPr>
          <w:rFonts w:ascii="Book Antiqua" w:eastAsia="Book Antiqua" w:hAnsi="Book Antiqua" w:cs="Book Antiqua"/>
          <w:color w:val="000000"/>
        </w:rPr>
        <w:t xml:space="preserve"> study</w:t>
      </w:r>
      <w:r w:rsidRPr="00D62D8F">
        <w:rPr>
          <w:rFonts w:ascii="Book Antiqua" w:eastAsia="Book Antiqua" w:hAnsi="Book Antiqua" w:cs="Book Antiqua"/>
          <w:color w:val="000000"/>
        </w:rPr>
        <w:t xml:space="preserve"> was to </w:t>
      </w:r>
      <w:r w:rsidR="005E0A30">
        <w:rPr>
          <w:rFonts w:ascii="Book Antiqua" w:eastAsia="Book Antiqua" w:hAnsi="Book Antiqua" w:cs="Book Antiqua"/>
          <w:color w:val="000000"/>
        </w:rPr>
        <w:t>evaluate</w:t>
      </w:r>
      <w:r w:rsidRPr="00D62D8F">
        <w:rPr>
          <w:rFonts w:ascii="Book Antiqua" w:eastAsia="Book Antiqua" w:hAnsi="Book Antiqua" w:cs="Book Antiqua"/>
          <w:color w:val="000000"/>
        </w:rPr>
        <w:t xml:space="preserve"> the efficacy and safety of percutaneous IRE for </w:t>
      </w:r>
      <w:r w:rsidR="0093740D" w:rsidRPr="00D62D8F">
        <w:rPr>
          <w:rFonts w:ascii="Book Antiqua" w:hAnsi="Book Antiqua" w:cs="Book Antiqua" w:hint="eastAsia"/>
          <w:color w:val="000000"/>
          <w:lang w:eastAsia="zh-CN"/>
        </w:rPr>
        <w:t>LAPC</w:t>
      </w:r>
      <w:r w:rsidRPr="00D62D8F">
        <w:rPr>
          <w:rFonts w:ascii="Book Antiqua" w:eastAsia="Book Antiqua" w:hAnsi="Book Antiqua" w:cs="Book Antiqua"/>
          <w:color w:val="000000"/>
        </w:rPr>
        <w:t xml:space="preserve"> and isolated local recurrence following surgical resection of pancreatic </w:t>
      </w:r>
      <w:proofErr w:type="gramStart"/>
      <w:r w:rsidRPr="00D62D8F">
        <w:rPr>
          <w:rFonts w:ascii="Book Antiqua" w:eastAsia="Book Antiqua" w:hAnsi="Book Antiqua" w:cs="Book Antiqua"/>
          <w:color w:val="000000"/>
        </w:rPr>
        <w:t>cancer</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65]</w:t>
      </w:r>
      <w:r w:rsidRPr="00D62D8F">
        <w:rPr>
          <w:rFonts w:ascii="Book Antiqua" w:eastAsia="Book Antiqua" w:hAnsi="Book Antiqua" w:cs="Book Antiqua"/>
          <w:color w:val="000000"/>
        </w:rPr>
        <w:t xml:space="preserve">. In this prospective single-arm phase II study, 40 </w:t>
      </w:r>
      <w:r w:rsidR="005E0A30">
        <w:rPr>
          <w:rFonts w:ascii="Book Antiqua" w:eastAsia="Book Antiqua" w:hAnsi="Book Antiqua" w:cs="Book Antiqua"/>
          <w:color w:val="000000"/>
        </w:rPr>
        <w:t>patients</w:t>
      </w:r>
      <w:r w:rsidR="005E0A30"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with </w:t>
      </w:r>
      <w:r w:rsidR="0093740D" w:rsidRPr="00D62D8F">
        <w:rPr>
          <w:rFonts w:ascii="Book Antiqua" w:hAnsi="Book Antiqua" w:cs="Book Antiqua" w:hint="eastAsia"/>
          <w:color w:val="000000"/>
          <w:lang w:eastAsia="zh-CN"/>
        </w:rPr>
        <w:t>LAPC</w:t>
      </w:r>
      <w:r w:rsidRPr="00D62D8F">
        <w:rPr>
          <w:rFonts w:ascii="Book Antiqua" w:eastAsia="Book Antiqua" w:hAnsi="Book Antiqua" w:cs="Book Antiqua"/>
          <w:color w:val="000000"/>
        </w:rPr>
        <w:t xml:space="preserve"> and 10 with local recurrence after resection were treated. The primary </w:t>
      </w:r>
      <w:r w:rsidR="00557C02">
        <w:rPr>
          <w:rFonts w:ascii="Book Antiqua" w:eastAsia="Book Antiqua" w:hAnsi="Book Antiqua" w:cs="Book Antiqua"/>
          <w:color w:val="000000"/>
        </w:rPr>
        <w:t>endpoint</w:t>
      </w:r>
      <w:r w:rsidR="00557C02" w:rsidRPr="00D62D8F">
        <w:rPr>
          <w:rFonts w:ascii="Book Antiqua" w:eastAsia="Book Antiqua" w:hAnsi="Book Antiqua" w:cs="Book Antiqua"/>
          <w:color w:val="000000"/>
        </w:rPr>
        <w:t xml:space="preserve"> </w:t>
      </w:r>
      <w:r w:rsidR="00557C02">
        <w:rPr>
          <w:rFonts w:ascii="Book Antiqua" w:eastAsia="Book Antiqua" w:hAnsi="Book Antiqua" w:cs="Book Antiqua"/>
          <w:color w:val="000000"/>
        </w:rPr>
        <w:t>was</w:t>
      </w:r>
      <w:r w:rsidRPr="00D62D8F">
        <w:rPr>
          <w:rFonts w:ascii="Book Antiqua" w:eastAsia="Book Antiqua" w:hAnsi="Book Antiqua" w:cs="Book Antiqua"/>
          <w:color w:val="000000"/>
        </w:rPr>
        <w:t xml:space="preserve"> the median survival times with primary LAPC (median OS</w:t>
      </w:r>
      <w:r w:rsidR="00557C02">
        <w:rPr>
          <w:rFonts w:ascii="Book Antiqua" w:eastAsia="Book Antiqua" w:hAnsi="Book Antiqua" w:cs="Book Antiqua"/>
          <w:color w:val="000000"/>
        </w:rPr>
        <w:t xml:space="preserve">, </w:t>
      </w:r>
      <w:r w:rsidR="001675E1">
        <w:rPr>
          <w:rFonts w:ascii="Book Antiqua" w:eastAsia="Book Antiqua" w:hAnsi="Book Antiqua" w:cs="Book Antiqua"/>
          <w:color w:val="000000"/>
        </w:rPr>
        <w:t xml:space="preserve">17 </w:t>
      </w:r>
      <w:proofErr w:type="spellStart"/>
      <w:r w:rsidR="001675E1">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and </w:t>
      </w:r>
      <w:r w:rsidR="00557C02">
        <w:rPr>
          <w:rFonts w:ascii="Book Antiqua" w:eastAsia="Book Antiqua" w:hAnsi="Book Antiqua" w:cs="Book Antiqua"/>
          <w:color w:val="000000"/>
        </w:rPr>
        <w:t xml:space="preserve">with </w:t>
      </w:r>
      <w:r w:rsidRPr="00D62D8F">
        <w:rPr>
          <w:rFonts w:ascii="Book Antiqua" w:eastAsia="Book Antiqua" w:hAnsi="Book Antiqua" w:cs="Book Antiqua"/>
          <w:color w:val="000000"/>
        </w:rPr>
        <w:t xml:space="preserve">local </w:t>
      </w:r>
      <w:r w:rsidR="001675E1">
        <w:rPr>
          <w:rFonts w:ascii="Book Antiqua" w:eastAsia="Book Antiqua" w:hAnsi="Book Antiqua" w:cs="Book Antiqua"/>
          <w:color w:val="000000"/>
        </w:rPr>
        <w:t xml:space="preserve">recurrence (median OS, 16 </w:t>
      </w:r>
      <w:proofErr w:type="spellStart"/>
      <w:r w:rsidR="001675E1">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which exceeded the target median survival times based on chemotherapy alone. These </w:t>
      </w:r>
      <w:r w:rsidR="00557C02">
        <w:rPr>
          <w:rFonts w:ascii="Book Antiqua" w:eastAsia="Book Antiqua" w:hAnsi="Book Antiqua" w:cs="Book Antiqua"/>
          <w:color w:val="000000"/>
        </w:rPr>
        <w:t>results</w:t>
      </w:r>
      <w:r w:rsidR="00557C02" w:rsidRPr="00D62D8F">
        <w:rPr>
          <w:rFonts w:ascii="Book Antiqua" w:eastAsia="Book Antiqua" w:hAnsi="Book Antiqua" w:cs="Book Antiqua"/>
          <w:color w:val="000000"/>
        </w:rPr>
        <w:t xml:space="preserve"> </w:t>
      </w:r>
      <w:r w:rsidR="00557C02">
        <w:rPr>
          <w:rFonts w:ascii="Book Antiqua" w:eastAsia="Book Antiqua" w:hAnsi="Book Antiqua" w:cs="Book Antiqua"/>
          <w:color w:val="000000"/>
        </w:rPr>
        <w:t>show</w:t>
      </w:r>
      <w:r w:rsidR="00557C02"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 survival benefit compared with the current standard of </w:t>
      </w:r>
      <w:proofErr w:type="gramStart"/>
      <w:r w:rsidRPr="00D62D8F">
        <w:rPr>
          <w:rFonts w:ascii="Book Antiqua" w:eastAsia="Book Antiqua" w:hAnsi="Book Antiqua" w:cs="Book Antiqua"/>
          <w:color w:val="000000"/>
        </w:rPr>
        <w:t>care</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65]</w:t>
      </w:r>
      <w:r w:rsidRPr="00D62D8F">
        <w:rPr>
          <w:rFonts w:ascii="Book Antiqua" w:eastAsia="Book Antiqua" w:hAnsi="Book Antiqua" w:cs="Book Antiqua"/>
          <w:color w:val="000000"/>
        </w:rPr>
        <w:t xml:space="preserve">. </w:t>
      </w:r>
      <w:r w:rsidR="00CA64F3">
        <w:rPr>
          <w:rFonts w:ascii="Book Antiqua" w:eastAsia="Book Antiqua" w:hAnsi="Book Antiqua" w:cs="Book Antiqua"/>
          <w:color w:val="000000"/>
        </w:rPr>
        <w:t>The reported</w:t>
      </w:r>
      <w:r w:rsidRPr="00D62D8F">
        <w:rPr>
          <w:rFonts w:ascii="Book Antiqua" w:eastAsia="Book Antiqua" w:hAnsi="Book Antiqua" w:cs="Book Antiqua"/>
          <w:color w:val="000000"/>
        </w:rPr>
        <w:t xml:space="preserve"> overall complication rate </w:t>
      </w:r>
      <w:r w:rsidR="00CA64F3">
        <w:rPr>
          <w:rFonts w:ascii="Book Antiqua" w:eastAsia="Book Antiqua" w:hAnsi="Book Antiqua" w:cs="Book Antiqua"/>
          <w:color w:val="000000"/>
        </w:rPr>
        <w:t xml:space="preserve">was </w:t>
      </w:r>
      <w:r w:rsidRPr="00D62D8F">
        <w:rPr>
          <w:rFonts w:ascii="Book Antiqua" w:eastAsia="Book Antiqua" w:hAnsi="Book Antiqua" w:cs="Book Antiqua"/>
          <w:color w:val="000000"/>
        </w:rPr>
        <w:t xml:space="preserve">of 58%, including 21 major adverse events and </w:t>
      </w:r>
      <w:proofErr w:type="gramStart"/>
      <w:r w:rsidRPr="00D62D8F">
        <w:rPr>
          <w:rFonts w:ascii="Book Antiqua" w:eastAsia="Book Antiqua" w:hAnsi="Book Antiqua" w:cs="Book Antiqua"/>
          <w:color w:val="000000"/>
        </w:rPr>
        <w:t>two</w:t>
      </w:r>
      <w:proofErr w:type="gramEnd"/>
      <w:r w:rsidRPr="00D62D8F">
        <w:rPr>
          <w:rFonts w:ascii="Book Antiqua" w:eastAsia="Book Antiqua" w:hAnsi="Book Antiqua" w:cs="Book Antiqua"/>
          <w:color w:val="000000"/>
        </w:rPr>
        <w:t xml:space="preserve"> deaths within 90 d of the </w:t>
      </w:r>
      <w:r w:rsidR="00CA64F3">
        <w:rPr>
          <w:rFonts w:ascii="Book Antiqua" w:eastAsia="Book Antiqua" w:hAnsi="Book Antiqua" w:cs="Book Antiqua"/>
          <w:color w:val="000000"/>
        </w:rPr>
        <w:t xml:space="preserve">treatment. </w:t>
      </w:r>
      <w:r w:rsidRPr="00D62D8F">
        <w:rPr>
          <w:rFonts w:ascii="Book Antiqua" w:eastAsia="Book Antiqua" w:hAnsi="Book Antiqua" w:cs="Book Antiqua"/>
          <w:color w:val="000000"/>
        </w:rPr>
        <w:t xml:space="preserve">In addition, 13 (33%) </w:t>
      </w:r>
      <w:r w:rsidR="00CA64F3">
        <w:rPr>
          <w:rFonts w:ascii="Book Antiqua" w:eastAsia="Book Antiqua" w:hAnsi="Book Antiqua" w:cs="Book Antiqua"/>
          <w:color w:val="000000"/>
        </w:rPr>
        <w:t>patients</w:t>
      </w:r>
      <w:r w:rsidR="00CA64F3" w:rsidRPr="00D62D8F">
        <w:rPr>
          <w:rFonts w:ascii="Book Antiqua" w:eastAsia="Book Antiqua" w:hAnsi="Book Antiqua" w:cs="Book Antiqua"/>
          <w:color w:val="000000"/>
        </w:rPr>
        <w:t xml:space="preserve"> </w:t>
      </w:r>
      <w:proofErr w:type="gramStart"/>
      <w:r w:rsidRPr="00D62D8F">
        <w:rPr>
          <w:rFonts w:ascii="Book Antiqua" w:eastAsia="Book Antiqua" w:hAnsi="Book Antiqua" w:cs="Book Antiqua"/>
          <w:color w:val="000000"/>
        </w:rPr>
        <w:t>were treated</w:t>
      </w:r>
      <w:proofErr w:type="gramEnd"/>
      <w:r w:rsidRPr="00D62D8F">
        <w:rPr>
          <w:rFonts w:ascii="Book Antiqua" w:eastAsia="Book Antiqua" w:hAnsi="Book Antiqua" w:cs="Book Antiqua"/>
          <w:color w:val="000000"/>
        </w:rPr>
        <w:t xml:space="preserve"> upfront with IRE. No survival benefit </w:t>
      </w:r>
      <w:proofErr w:type="gramStart"/>
      <w:r w:rsidRPr="00D62D8F">
        <w:rPr>
          <w:rFonts w:ascii="Book Antiqua" w:eastAsia="Book Antiqua" w:hAnsi="Book Antiqua" w:cs="Book Antiqua"/>
          <w:color w:val="000000"/>
        </w:rPr>
        <w:t>was demonstrated</w:t>
      </w:r>
      <w:proofErr w:type="gramEnd"/>
      <w:r w:rsidRPr="00D62D8F">
        <w:rPr>
          <w:rFonts w:ascii="Book Antiqua" w:eastAsia="Book Antiqua" w:hAnsi="Book Antiqua" w:cs="Book Antiqua"/>
          <w:color w:val="000000"/>
        </w:rPr>
        <w:t xml:space="preserve"> for </w:t>
      </w:r>
      <w:r w:rsidR="00CA64F3">
        <w:rPr>
          <w:rFonts w:ascii="Book Antiqua" w:eastAsia="Book Antiqua" w:hAnsi="Book Antiqua" w:cs="Book Antiqua"/>
          <w:color w:val="000000"/>
        </w:rPr>
        <w:t>patients</w:t>
      </w:r>
      <w:r w:rsidR="00CA64F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receiving a 5-FU-based regimen. This finding </w:t>
      </w:r>
      <w:r w:rsidRPr="00D62D8F">
        <w:rPr>
          <w:rFonts w:ascii="Book Antiqua" w:eastAsia="Book Antiqua" w:hAnsi="Book Antiqua" w:cs="Book Antiqua"/>
          <w:color w:val="000000"/>
        </w:rPr>
        <w:lastRenderedPageBreak/>
        <w:t xml:space="preserve">suggests that the key determinant of improved survival is attributable to IRE treatment alone. Nevertheless, the authors recommend at least four cycles of a 5-FU-based regimen before IRE for several reasons. First, a 5-FU-based regimen enables the identification of patients with aggressive tumour biologic features, </w:t>
      </w:r>
      <w:r w:rsidR="002E7F57">
        <w:rPr>
          <w:rFonts w:ascii="Book Antiqua" w:eastAsia="Book Antiqua" w:hAnsi="Book Antiqua" w:cs="Book Antiqua"/>
          <w:color w:val="000000"/>
        </w:rPr>
        <w:t>allowing the exclusion</w:t>
      </w:r>
      <w:r w:rsidR="00800518">
        <w:rPr>
          <w:rFonts w:ascii="Book Antiqua" w:eastAsia="Book Antiqua" w:hAnsi="Book Antiqua" w:cs="Book Antiqua"/>
          <w:color w:val="000000"/>
        </w:rPr>
        <w:t xml:space="preserve"> of </w:t>
      </w:r>
      <w:r w:rsidRPr="00D62D8F">
        <w:rPr>
          <w:rFonts w:ascii="Book Antiqua" w:eastAsia="Book Antiqua" w:hAnsi="Book Antiqua" w:cs="Book Antiqua"/>
          <w:color w:val="000000"/>
        </w:rPr>
        <w:t xml:space="preserve">those who would not benefit from IRE. Second, a 5-FU-based regimen can result in </w:t>
      </w:r>
      <w:proofErr w:type="spellStart"/>
      <w:r w:rsidRPr="00D62D8F">
        <w:rPr>
          <w:rFonts w:ascii="Book Antiqua" w:eastAsia="Book Antiqua" w:hAnsi="Book Antiqua" w:cs="Book Antiqua"/>
          <w:color w:val="000000"/>
        </w:rPr>
        <w:t>downstaging</w:t>
      </w:r>
      <w:proofErr w:type="spellEnd"/>
      <w:r w:rsidRPr="00D62D8F">
        <w:rPr>
          <w:rFonts w:ascii="Book Antiqua" w:eastAsia="Book Antiqua" w:hAnsi="Book Antiqua" w:cs="Book Antiqua"/>
          <w:color w:val="000000"/>
        </w:rPr>
        <w:t xml:space="preserve">, potentially rendering 15%–25% of patients </w:t>
      </w:r>
      <w:r w:rsidR="009127B6">
        <w:rPr>
          <w:rFonts w:ascii="Book Antiqua" w:eastAsia="Book Antiqua" w:hAnsi="Book Antiqua" w:cs="Book Antiqua"/>
          <w:color w:val="000000"/>
        </w:rPr>
        <w:t>with</w:t>
      </w:r>
      <w:r w:rsidRPr="00D62D8F">
        <w:rPr>
          <w:rFonts w:ascii="Book Antiqua" w:eastAsia="Book Antiqua" w:hAnsi="Book Antiqua" w:cs="Book Antiqua"/>
          <w:color w:val="000000"/>
        </w:rPr>
        <w:t xml:space="preserve"> </w:t>
      </w:r>
      <w:proofErr w:type="spellStart"/>
      <w:r w:rsidRPr="00D62D8F">
        <w:rPr>
          <w:rFonts w:ascii="Book Antiqua" w:eastAsia="Book Antiqua" w:hAnsi="Book Antiqua" w:cs="Book Antiqua"/>
          <w:color w:val="000000"/>
        </w:rPr>
        <w:t>resectable</w:t>
      </w:r>
      <w:proofErr w:type="spellEnd"/>
      <w:r w:rsidRPr="00D62D8F">
        <w:rPr>
          <w:rFonts w:ascii="Book Antiqua" w:eastAsia="Book Antiqua" w:hAnsi="Book Antiqua" w:cs="Book Antiqua"/>
          <w:color w:val="000000"/>
        </w:rPr>
        <w:t xml:space="preserve"> disease. Last, an upfront 5-FU-based regimen has the potential to result in a longer </w:t>
      </w:r>
      <w:proofErr w:type="gramStart"/>
      <w:r w:rsidRPr="00D62D8F">
        <w:rPr>
          <w:rFonts w:ascii="Book Antiqua" w:eastAsia="Book Antiqua" w:hAnsi="Book Antiqua" w:cs="Book Antiqua"/>
          <w:color w:val="000000"/>
        </w:rPr>
        <w:t>OS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65]</w:t>
      </w:r>
      <w:r w:rsidRPr="00D62D8F">
        <w:rPr>
          <w:rFonts w:ascii="Book Antiqua" w:eastAsia="Book Antiqua" w:hAnsi="Book Antiqua" w:cs="Book Antiqua"/>
          <w:color w:val="000000"/>
        </w:rPr>
        <w:t xml:space="preserve">. The combination of systemic chemotherapy and </w:t>
      </w:r>
      <w:proofErr w:type="spellStart"/>
      <w:r w:rsidRPr="00D62D8F">
        <w:rPr>
          <w:rFonts w:ascii="Book Antiqua" w:eastAsia="Book Antiqua" w:hAnsi="Book Antiqua" w:cs="Book Antiqua"/>
          <w:color w:val="000000"/>
        </w:rPr>
        <w:t>cytoreductive</w:t>
      </w:r>
      <w:proofErr w:type="spellEnd"/>
      <w:r w:rsidRPr="00D62D8F">
        <w:rPr>
          <w:rFonts w:ascii="Book Antiqua" w:eastAsia="Book Antiqua" w:hAnsi="Book Antiqua" w:cs="Book Antiqua"/>
          <w:color w:val="000000"/>
        </w:rPr>
        <w:t xml:space="preserve"> ablation using IRE may prove synergistic for several </w:t>
      </w:r>
      <w:proofErr w:type="gramStart"/>
      <w:r w:rsidRPr="00D62D8F">
        <w:rPr>
          <w:rFonts w:ascii="Book Antiqua" w:eastAsia="Book Antiqua" w:hAnsi="Book Antiqua" w:cs="Book Antiqua"/>
          <w:color w:val="000000"/>
        </w:rPr>
        <w:t>reasons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66]</w:t>
      </w:r>
      <w:r w:rsidRPr="00D62D8F">
        <w:rPr>
          <w:rFonts w:ascii="Book Antiqua" w:eastAsia="Book Antiqua" w:hAnsi="Book Antiqua" w:cs="Book Antiqua"/>
          <w:color w:val="000000"/>
        </w:rPr>
        <w:t xml:space="preserve">. Induction chemotherapy may not only downstage a </w:t>
      </w:r>
      <w:r w:rsidR="000F43ED">
        <w:rPr>
          <w:rFonts w:ascii="Book Antiqua" w:eastAsia="Book Antiqua" w:hAnsi="Book Antiqua" w:cs="Book Antiqua"/>
          <w:color w:val="000000"/>
        </w:rPr>
        <w:t>subgroup</w:t>
      </w:r>
      <w:r w:rsidR="000F43ED"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of </w:t>
      </w:r>
      <w:r w:rsidR="000F43ED">
        <w:rPr>
          <w:rFonts w:ascii="Book Antiqua" w:eastAsia="Book Antiqua" w:hAnsi="Book Antiqua" w:cs="Book Antiqua"/>
          <w:color w:val="000000"/>
        </w:rPr>
        <w:t>lesions</w:t>
      </w:r>
      <w:r w:rsidR="000F43ED"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to curative-intent surgery but also identify biologically unfavourable tumours with rapid progres</w:t>
      </w:r>
      <w:r w:rsidRPr="00D62D8F">
        <w:rPr>
          <w:rFonts w:ascii="Book Antiqua" w:eastAsia="Book Antiqua" w:hAnsi="Book Antiqua" w:cs="Book Antiqua"/>
          <w:color w:val="000000"/>
        </w:rPr>
        <w:t xml:space="preserve">sion </w:t>
      </w:r>
      <w:r w:rsidR="00293665">
        <w:rPr>
          <w:rFonts w:ascii="Book Antiqua" w:eastAsia="Book Antiqua" w:hAnsi="Book Antiqua" w:cs="Book Antiqua"/>
          <w:color w:val="000000"/>
        </w:rPr>
        <w:t>that</w:t>
      </w:r>
      <w:r w:rsidR="00293665"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would lik</w:t>
      </w:r>
      <w:r w:rsidRPr="00D62D8F">
        <w:rPr>
          <w:rFonts w:ascii="Book Antiqua" w:eastAsia="Book Antiqua" w:hAnsi="Book Antiqua" w:cs="Book Antiqua"/>
          <w:color w:val="000000"/>
        </w:rPr>
        <w:t xml:space="preserve">ely not benefit from </w:t>
      </w:r>
      <w:r w:rsidR="000F43ED">
        <w:rPr>
          <w:rFonts w:ascii="Book Antiqua" w:eastAsia="Book Antiqua" w:hAnsi="Book Antiqua" w:cs="Book Antiqua"/>
          <w:color w:val="000000"/>
        </w:rPr>
        <w:t xml:space="preserve">ablative </w:t>
      </w:r>
      <w:proofErr w:type="gramStart"/>
      <w:r w:rsidR="000F43ED">
        <w:rPr>
          <w:rFonts w:ascii="Book Antiqua" w:eastAsia="Book Antiqua" w:hAnsi="Book Antiqua" w:cs="Book Antiqua"/>
          <w:color w:val="000000"/>
        </w:rPr>
        <w:t>treatment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66]</w:t>
      </w:r>
      <w:r w:rsidRPr="00D62D8F">
        <w:rPr>
          <w:rFonts w:ascii="Book Antiqua" w:eastAsia="Book Antiqua" w:hAnsi="Book Antiqua" w:cs="Book Antiqua"/>
          <w:color w:val="000000"/>
        </w:rPr>
        <w:t xml:space="preserve">. As systemic chemotherapy remains the only treatment for LAPC proven to be beneficial, patients should first receive systemic chemotherapy followed by experimental treatment in the setting of a clinical </w:t>
      </w:r>
      <w:proofErr w:type="gramStart"/>
      <w:r w:rsidRPr="00D62D8F">
        <w:rPr>
          <w:rFonts w:ascii="Book Antiqua" w:eastAsia="Book Antiqua" w:hAnsi="Book Antiqua" w:cs="Book Antiqua"/>
          <w:color w:val="000000"/>
        </w:rPr>
        <w:t>trial</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66</w:t>
      </w:r>
      <w:r w:rsidR="00C65F27">
        <w:rPr>
          <w:rFonts w:ascii="Book Antiqua" w:eastAsia="Book Antiqua" w:hAnsi="Book Antiqua" w:cs="Book Antiqua"/>
          <w:color w:val="000000"/>
          <w:vertAlign w:val="superscript"/>
        </w:rPr>
        <w:t>-69</w:t>
      </w:r>
      <w:r w:rsidRPr="00D62D8F">
        <w:rPr>
          <w:rFonts w:ascii="Book Antiqua" w:eastAsia="Book Antiqua" w:hAnsi="Book Antiqua" w:cs="Book Antiqua"/>
          <w:color w:val="000000"/>
          <w:vertAlign w:val="superscript"/>
        </w:rPr>
        <w:t>]</w:t>
      </w:r>
      <w:r w:rsidRPr="00D62D8F">
        <w:rPr>
          <w:rFonts w:ascii="Book Antiqua" w:eastAsia="Book Antiqua" w:hAnsi="Book Antiqua" w:cs="Book Antiqua"/>
          <w:color w:val="000000"/>
        </w:rPr>
        <w:t>.</w:t>
      </w:r>
    </w:p>
    <w:p w14:paraId="00D1AC5E" w14:textId="413D02CA"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IRE can be implemented successfully as an adjunctive measure for attempting to achieve negative microscopic operative margins in select</w:t>
      </w:r>
      <w:r w:rsidR="009127B6">
        <w:rPr>
          <w:rFonts w:ascii="Book Antiqua" w:eastAsia="Book Antiqua" w:hAnsi="Book Antiqua" w:cs="Book Antiqua"/>
          <w:color w:val="000000"/>
        </w:rPr>
        <w:t>ed</w:t>
      </w:r>
      <w:r w:rsidRPr="00D62D8F">
        <w:rPr>
          <w:rFonts w:ascii="Book Antiqua" w:eastAsia="Book Antiqua" w:hAnsi="Book Antiqua" w:cs="Book Antiqua"/>
          <w:color w:val="000000"/>
        </w:rPr>
        <w:t xml:space="preserve"> </w:t>
      </w:r>
      <w:proofErr w:type="gramStart"/>
      <w:r w:rsidRPr="00D62D8F">
        <w:rPr>
          <w:rFonts w:ascii="Book Antiqua" w:eastAsia="Book Antiqua" w:hAnsi="Book Antiqua" w:cs="Book Antiqua"/>
          <w:color w:val="000000"/>
        </w:rPr>
        <w:t>patients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21]</w:t>
      </w:r>
      <w:r w:rsidRPr="00D62D8F">
        <w:rPr>
          <w:rFonts w:ascii="Book Antiqua" w:eastAsia="Book Antiqua" w:hAnsi="Book Antiqua" w:cs="Book Antiqua"/>
          <w:color w:val="000000"/>
        </w:rPr>
        <w:t xml:space="preserve">. This treatment is limited to patients who have </w:t>
      </w:r>
      <w:r w:rsidR="00BA5EFD" w:rsidRPr="00D62D8F">
        <w:rPr>
          <w:rFonts w:ascii="Book Antiqua" w:eastAsia="Book Antiqua" w:hAnsi="Book Antiqua" w:cs="Book Antiqua"/>
          <w:color w:val="000000"/>
        </w:rPr>
        <w:t xml:space="preserve">generally </w:t>
      </w:r>
      <w:r w:rsidRPr="00D62D8F">
        <w:rPr>
          <w:rFonts w:ascii="Book Antiqua" w:eastAsia="Book Antiqua" w:hAnsi="Book Antiqua" w:cs="Book Antiqua"/>
          <w:color w:val="000000"/>
        </w:rPr>
        <w:t xml:space="preserve">stable disease at the time of resection. To date, there </w:t>
      </w:r>
      <w:r w:rsidR="001B343B">
        <w:rPr>
          <w:rFonts w:ascii="Book Antiqua" w:eastAsia="Book Antiqua" w:hAnsi="Book Antiqua" w:cs="Book Antiqua"/>
          <w:color w:val="000000"/>
        </w:rPr>
        <w:t>are</w:t>
      </w:r>
      <w:r w:rsidR="00BA5EFD">
        <w:rPr>
          <w:rFonts w:ascii="Book Antiqua" w:eastAsia="Book Antiqua" w:hAnsi="Book Antiqua" w:cs="Book Antiqua"/>
          <w:color w:val="000000"/>
        </w:rPr>
        <w:t xml:space="preserve"> few options for</w:t>
      </w:r>
      <w:r w:rsidRPr="00D62D8F">
        <w:rPr>
          <w:rFonts w:ascii="Book Antiqua" w:eastAsia="Book Antiqua" w:hAnsi="Book Antiqua" w:cs="Book Antiqua"/>
          <w:color w:val="000000"/>
        </w:rPr>
        <w:t xml:space="preserve"> effective therapy to facilitate microscopically negative margin resections outside of patient selection and meticulous operative dissection. Accepting that true margin-positive rates are significantly high (&gt;</w:t>
      </w:r>
      <w:r w:rsidR="004656BD" w:rsidRPr="00D62D8F">
        <w:rPr>
          <w:rFonts w:ascii="Book Antiqua" w:hAnsi="Book Antiqua" w:cs="Book Antiqua" w:hint="eastAsia"/>
          <w:color w:val="000000"/>
          <w:lang w:eastAsia="zh-CN"/>
        </w:rPr>
        <w:t xml:space="preserve"> </w:t>
      </w:r>
      <w:r w:rsidRPr="00D62D8F">
        <w:rPr>
          <w:rFonts w:ascii="Book Antiqua" w:eastAsia="Book Antiqua" w:hAnsi="Book Antiqua" w:cs="Book Antiqua"/>
          <w:color w:val="000000"/>
        </w:rPr>
        <w:t xml:space="preserve">75%) in resected pancreatic cancers, intraoperative IRE could accentuate negative-margin dissection of the retroperitoneal margin and its surrounding perivascular soft tissue, primarily the </w:t>
      </w:r>
      <w:proofErr w:type="spellStart"/>
      <w:r w:rsidRPr="00D62D8F">
        <w:rPr>
          <w:rFonts w:ascii="Book Antiqua" w:eastAsia="Book Antiqua" w:hAnsi="Book Antiqua" w:cs="Book Antiqua"/>
          <w:color w:val="000000"/>
        </w:rPr>
        <w:t>perineural</w:t>
      </w:r>
      <w:proofErr w:type="spellEnd"/>
      <w:r w:rsidRPr="00D62D8F">
        <w:rPr>
          <w:rFonts w:ascii="Book Antiqua" w:eastAsia="Book Antiqua" w:hAnsi="Book Antiqua" w:cs="Book Antiqua"/>
          <w:color w:val="000000"/>
        </w:rPr>
        <w:t xml:space="preserve"> and mesenteric tissue adjacent to critical vascular </w:t>
      </w:r>
      <w:proofErr w:type="gramStart"/>
      <w:r w:rsidRPr="00D62D8F">
        <w:rPr>
          <w:rFonts w:ascii="Book Antiqua" w:eastAsia="Book Antiqua" w:hAnsi="Book Antiqua" w:cs="Book Antiqua"/>
          <w:color w:val="000000"/>
        </w:rPr>
        <w:t>structures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21]</w:t>
      </w:r>
      <w:r w:rsidRPr="00D62D8F">
        <w:rPr>
          <w:rFonts w:ascii="Book Antiqua" w:eastAsia="Book Antiqua" w:hAnsi="Book Antiqua" w:cs="Book Antiqua"/>
          <w:color w:val="000000"/>
        </w:rPr>
        <w:t>.</w:t>
      </w:r>
    </w:p>
    <w:p w14:paraId="0378BDFA" w14:textId="77777777" w:rsidR="00527A00" w:rsidRDefault="00E924AF" w:rsidP="006D32C5">
      <w:pPr>
        <w:snapToGrid w:val="0"/>
        <w:spacing w:line="360" w:lineRule="auto"/>
        <w:ind w:firstLineChars="100" w:firstLine="240"/>
        <w:jc w:val="both"/>
        <w:rPr>
          <w:rFonts w:ascii="Book Antiqua" w:eastAsia="Book Antiqua" w:hAnsi="Book Antiqua" w:cs="Book Antiqua"/>
          <w:color w:val="000000"/>
        </w:rPr>
      </w:pPr>
      <w:r w:rsidRPr="00D62D8F">
        <w:rPr>
          <w:rFonts w:ascii="Book Antiqua" w:eastAsia="Book Antiqua" w:hAnsi="Book Antiqua" w:cs="Book Antiqua"/>
          <w:color w:val="000000"/>
        </w:rPr>
        <w:t>MR</w:t>
      </w:r>
      <w:r w:rsidR="007C42D2" w:rsidRPr="00D62D8F">
        <w:rPr>
          <w:rFonts w:ascii="Book Antiqua" w:hAnsi="Book Antiqua" w:cs="Book Antiqua" w:hint="eastAsia"/>
          <w:color w:val="000000"/>
          <w:lang w:eastAsia="zh-CN"/>
        </w:rPr>
        <w:t>I</w:t>
      </w:r>
      <w:r w:rsidRPr="00D62D8F">
        <w:rPr>
          <w:rFonts w:ascii="Book Antiqua" w:eastAsia="Book Antiqua" w:hAnsi="Book Antiqua" w:cs="Book Antiqua"/>
          <w:color w:val="000000"/>
        </w:rPr>
        <w:t xml:space="preserve"> and CT are the diagnostic tools mostly used to assess IRE. </w:t>
      </w:r>
    </w:p>
    <w:p w14:paraId="06CE5297" w14:textId="18E81DC2"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IRE produces the formation of nanoscale pores within the cell membrane, changing the transmembrane potential and causing cell death. Experimental models showed that diffusion</w:t>
      </w:r>
      <w:r w:rsidR="003A0C77" w:rsidRPr="00D62D8F">
        <w:rPr>
          <w:rFonts w:ascii="Book Antiqua" w:eastAsia="Book Antiqua" w:hAnsi="Book Antiqua" w:cs="Book Antiqua"/>
          <w:color w:val="000000"/>
        </w:rPr>
        <w:t>-</w:t>
      </w:r>
      <w:r w:rsidRPr="00D62D8F">
        <w:rPr>
          <w:rFonts w:ascii="Book Antiqua" w:eastAsia="Book Antiqua" w:hAnsi="Book Antiqua" w:cs="Book Antiqua"/>
          <w:color w:val="000000"/>
        </w:rPr>
        <w:t xml:space="preserve">weighted imaging (DWI) could be used to </w:t>
      </w:r>
      <w:r w:rsidR="00527A00">
        <w:rPr>
          <w:rFonts w:ascii="Book Antiqua" w:eastAsia="Book Antiqua" w:hAnsi="Book Antiqua" w:cs="Book Antiqua"/>
          <w:color w:val="000000"/>
        </w:rPr>
        <w:t>assess</w:t>
      </w:r>
      <w:r w:rsidR="00527A00"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therapeutic </w:t>
      </w:r>
      <w:proofErr w:type="gramStart"/>
      <w:r w:rsidRPr="00D62D8F">
        <w:rPr>
          <w:rFonts w:ascii="Book Antiqua" w:eastAsia="Book Antiqua" w:hAnsi="Book Antiqua" w:cs="Book Antiqua"/>
          <w:color w:val="000000"/>
        </w:rPr>
        <w:t>effects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14,70]</w:t>
      </w:r>
      <w:r w:rsidRPr="00D62D8F">
        <w:rPr>
          <w:rFonts w:ascii="Book Antiqua" w:eastAsia="Book Antiqua" w:hAnsi="Book Antiqua" w:cs="Book Antiqua"/>
          <w:color w:val="000000"/>
        </w:rPr>
        <w:t xml:space="preserve">. </w:t>
      </w:r>
      <w:proofErr w:type="spellStart"/>
      <w:r w:rsidRPr="00D62D8F">
        <w:rPr>
          <w:rFonts w:ascii="Book Antiqua" w:eastAsia="Book Antiqua" w:hAnsi="Book Antiqua" w:cs="Book Antiqua"/>
          <w:color w:val="000000"/>
        </w:rPr>
        <w:t>Vroomen</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 xml:space="preserve">et </w:t>
      </w:r>
      <w:proofErr w:type="gramStart"/>
      <w:r w:rsidRPr="00D62D8F">
        <w:rPr>
          <w:rFonts w:ascii="Book Antiqua" w:eastAsia="Book Antiqua" w:hAnsi="Book Antiqua" w:cs="Book Antiqua"/>
          <w:i/>
          <w:iCs/>
          <w:color w:val="000000"/>
        </w:rPr>
        <w:t>al</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14]</w:t>
      </w:r>
      <w:r w:rsidRPr="00D62D8F">
        <w:rPr>
          <w:rFonts w:ascii="Book Antiqua" w:eastAsia="Book Antiqua" w:hAnsi="Book Antiqua" w:cs="Book Antiqua"/>
          <w:color w:val="000000"/>
        </w:rPr>
        <w:t xml:space="preserve"> </w:t>
      </w:r>
      <w:r w:rsidR="00527A00">
        <w:rPr>
          <w:rFonts w:ascii="Book Antiqua" w:eastAsia="Book Antiqua" w:hAnsi="Book Antiqua" w:cs="Book Antiqua"/>
          <w:color w:val="000000"/>
        </w:rPr>
        <w:t>evaluated</w:t>
      </w:r>
      <w:r w:rsidR="00527A00"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specific </w:t>
      </w:r>
      <w:r w:rsidR="00527A00">
        <w:rPr>
          <w:rFonts w:ascii="Book Antiqua" w:eastAsia="Book Antiqua" w:hAnsi="Book Antiqua" w:cs="Book Antiqua"/>
          <w:color w:val="000000"/>
        </w:rPr>
        <w:t xml:space="preserve">imaging parameters </w:t>
      </w:r>
      <w:r w:rsidRPr="00D62D8F">
        <w:rPr>
          <w:rFonts w:ascii="Book Antiqua" w:eastAsia="Book Antiqua" w:hAnsi="Book Antiqua" w:cs="Book Antiqua"/>
          <w:color w:val="000000"/>
        </w:rPr>
        <w:t>with contrast-enhanced (</w:t>
      </w:r>
      <w:proofErr w:type="spellStart"/>
      <w:r w:rsidRPr="00D62D8F">
        <w:rPr>
          <w:rFonts w:ascii="Book Antiqua" w:eastAsia="Book Antiqua" w:hAnsi="Book Antiqua" w:cs="Book Antiqua"/>
          <w:color w:val="000000"/>
        </w:rPr>
        <w:t>ce</w:t>
      </w:r>
      <w:proofErr w:type="spellEnd"/>
      <w:r w:rsidRPr="00D62D8F">
        <w:rPr>
          <w:rFonts w:ascii="Book Antiqua" w:eastAsia="Book Antiqua" w:hAnsi="Book Antiqua" w:cs="Book Antiqua"/>
          <w:color w:val="000000"/>
        </w:rPr>
        <w:t xml:space="preserve">) MRI and </w:t>
      </w:r>
      <w:proofErr w:type="spellStart"/>
      <w:r w:rsidRPr="00D62D8F">
        <w:rPr>
          <w:rFonts w:ascii="Book Antiqua" w:eastAsia="Book Antiqua" w:hAnsi="Book Antiqua" w:cs="Book Antiqua"/>
          <w:color w:val="000000"/>
        </w:rPr>
        <w:t>ce</w:t>
      </w:r>
      <w:proofErr w:type="spellEnd"/>
      <w:r w:rsidRPr="00D62D8F">
        <w:rPr>
          <w:rFonts w:ascii="Book Antiqua" w:eastAsia="Book Antiqua" w:hAnsi="Book Antiqua" w:cs="Book Antiqua"/>
          <w:color w:val="000000"/>
        </w:rPr>
        <w:t>-CT. The</w:t>
      </w:r>
      <w:r w:rsidR="0010349E" w:rsidRPr="00D62D8F">
        <w:rPr>
          <w:rFonts w:ascii="Book Antiqua" w:eastAsia="Book Antiqua" w:hAnsi="Book Antiqua" w:cs="Book Antiqua"/>
          <w:color w:val="000000"/>
        </w:rPr>
        <w:t xml:space="preserve"> authors</w:t>
      </w:r>
      <w:r w:rsidRPr="00D62D8F">
        <w:rPr>
          <w:rFonts w:ascii="Book Antiqua" w:eastAsia="Book Antiqua" w:hAnsi="Book Antiqua" w:cs="Book Antiqua"/>
          <w:color w:val="000000"/>
        </w:rPr>
        <w:t xml:space="preserve"> evaluated pre- and post-</w:t>
      </w:r>
      <w:r w:rsidR="00527A00">
        <w:rPr>
          <w:rFonts w:ascii="Book Antiqua" w:eastAsia="Book Antiqua" w:hAnsi="Book Antiqua" w:cs="Book Antiqua"/>
          <w:color w:val="000000"/>
        </w:rPr>
        <w:t>treatment</w:t>
      </w:r>
      <w:r w:rsidRPr="00D62D8F">
        <w:rPr>
          <w:rFonts w:ascii="Book Antiqua" w:eastAsia="Book Antiqua" w:hAnsi="Book Antiqua" w:cs="Book Antiqua"/>
          <w:color w:val="000000"/>
        </w:rPr>
        <w:t xml:space="preserve">, for MRI, the </w:t>
      </w:r>
      <w:bookmarkStart w:id="124" w:name="OLE_LINK47"/>
      <w:bookmarkStart w:id="125" w:name="OLE_LINK48"/>
      <w:r w:rsidR="0023616B" w:rsidRPr="00D62D8F">
        <w:rPr>
          <w:rFonts w:ascii="Book Antiqua" w:eastAsia="Book Antiqua" w:hAnsi="Book Antiqua" w:cs="Book Antiqua"/>
          <w:color w:val="000000"/>
        </w:rPr>
        <w:t>signal intensity</w:t>
      </w:r>
      <w:bookmarkEnd w:id="124"/>
      <w:bookmarkEnd w:id="125"/>
      <w:r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lastRenderedPageBreak/>
        <w:t>(SI) on T2-weighted (W) images, on T1-W images before and after contrast medium, on DW</w:t>
      </w:r>
      <w:r w:rsidRPr="00D62D8F">
        <w:rPr>
          <w:rFonts w:ascii="Book Antiqua" w:eastAsia="Book Antiqua" w:hAnsi="Book Antiqua" w:cs="Book Antiqua"/>
          <w:color w:val="000000"/>
        </w:rPr>
        <w:t>I</w:t>
      </w:r>
      <w:r w:rsidR="00F22456">
        <w:rPr>
          <w:rFonts w:ascii="Book Antiqua" w:eastAsia="Book Antiqua" w:hAnsi="Book Antiqua" w:cs="Book Antiqua"/>
          <w:color w:val="000000"/>
        </w:rPr>
        <w:t>,</w:t>
      </w:r>
      <w:r w:rsidRPr="00D62D8F">
        <w:rPr>
          <w:rFonts w:ascii="Book Antiqua" w:eastAsia="Book Antiqua" w:hAnsi="Book Antiqua" w:cs="Book Antiqua"/>
          <w:color w:val="000000"/>
        </w:rPr>
        <w:t xml:space="preserve"> and on apparent coefficient of diffusion (ADC) maps and for CT attenuation in the arterial and portal-venous phases. The</w:t>
      </w:r>
      <w:r w:rsidR="0010349E" w:rsidRPr="00D62D8F">
        <w:rPr>
          <w:rFonts w:ascii="Book Antiqua" w:eastAsia="Book Antiqua" w:hAnsi="Book Antiqua" w:cs="Book Antiqua"/>
          <w:color w:val="000000"/>
        </w:rPr>
        <w:t>se authors</w:t>
      </w:r>
      <w:r w:rsidRPr="00D62D8F">
        <w:rPr>
          <w:rFonts w:ascii="Book Antiqua" w:eastAsia="Book Antiqua" w:hAnsi="Book Antiqua" w:cs="Book Antiqua"/>
          <w:color w:val="000000"/>
        </w:rPr>
        <w:t xml:space="preserve"> </w:t>
      </w:r>
      <w:r w:rsidR="0027393E">
        <w:rPr>
          <w:rFonts w:ascii="Book Antiqua" w:eastAsia="Book Antiqua" w:hAnsi="Book Antiqua" w:cs="Book Antiqua"/>
          <w:color w:val="000000"/>
        </w:rPr>
        <w:t>showed</w:t>
      </w:r>
      <w:r w:rsidR="0027393E"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that the most significant features to </w:t>
      </w:r>
      <w:r w:rsidR="0027393E">
        <w:rPr>
          <w:rFonts w:ascii="Book Antiqua" w:eastAsia="Book Antiqua" w:hAnsi="Book Antiqua" w:cs="Book Antiqua"/>
          <w:color w:val="000000"/>
        </w:rPr>
        <w:t>evaluate</w:t>
      </w:r>
      <w:r w:rsidR="0027393E" w:rsidRPr="00D62D8F">
        <w:rPr>
          <w:rFonts w:ascii="Book Antiqua" w:eastAsia="Book Antiqua" w:hAnsi="Book Antiqua" w:cs="Book Antiqua"/>
          <w:color w:val="000000"/>
        </w:rPr>
        <w:t xml:space="preserve"> </w:t>
      </w:r>
      <w:r w:rsidR="0027393E">
        <w:rPr>
          <w:rFonts w:ascii="Book Antiqua" w:eastAsia="Book Antiqua" w:hAnsi="Book Antiqua" w:cs="Book Antiqua"/>
          <w:color w:val="000000"/>
        </w:rPr>
        <w:t>efficacy and</w:t>
      </w:r>
      <w:r w:rsidRPr="00D62D8F">
        <w:rPr>
          <w:rFonts w:ascii="Book Antiqua" w:eastAsia="Book Antiqua" w:hAnsi="Book Antiqua" w:cs="Book Antiqua"/>
          <w:color w:val="000000"/>
        </w:rPr>
        <w:t xml:space="preserve"> outcome were SI </w:t>
      </w:r>
      <w:r w:rsidR="00F22456">
        <w:rPr>
          <w:rFonts w:ascii="Book Antiqua" w:eastAsia="Book Antiqua" w:hAnsi="Book Antiqua" w:cs="Book Antiqua"/>
          <w:color w:val="000000"/>
        </w:rPr>
        <w:t>on</w:t>
      </w:r>
      <w:r w:rsidR="00F22456" w:rsidRPr="00D62D8F">
        <w:rPr>
          <w:rFonts w:ascii="Book Antiqua" w:eastAsia="Book Antiqua" w:hAnsi="Book Antiqua" w:cs="Book Antiqua"/>
          <w:color w:val="000000"/>
        </w:rPr>
        <w:t xml:space="preserve"> </w:t>
      </w:r>
      <w:r w:rsidR="00F22456">
        <w:rPr>
          <w:rFonts w:ascii="Book Antiqua" w:eastAsia="Book Antiqua" w:hAnsi="Book Antiqua" w:cs="Book Antiqua"/>
          <w:color w:val="000000"/>
        </w:rPr>
        <w:t xml:space="preserve">images with </w:t>
      </w:r>
      <w:r w:rsidRPr="005615C1">
        <w:rPr>
          <w:rFonts w:ascii="Book Antiqua" w:eastAsia="Book Antiqua" w:hAnsi="Book Antiqua" w:cs="Book Antiqua"/>
          <w:i/>
          <w:color w:val="000000"/>
        </w:rPr>
        <w:t>b</w:t>
      </w:r>
      <w:r w:rsidR="00F22456">
        <w:rPr>
          <w:rFonts w:ascii="Book Antiqua" w:eastAsia="Book Antiqua" w:hAnsi="Book Antiqua" w:cs="Book Antiqua"/>
          <w:color w:val="000000"/>
        </w:rPr>
        <w:t xml:space="preserve"> = </w:t>
      </w:r>
      <w:r w:rsidRPr="00D62D8F">
        <w:rPr>
          <w:rFonts w:ascii="Book Antiqua" w:eastAsia="Book Antiqua" w:hAnsi="Book Antiqua" w:cs="Book Antiqua"/>
          <w:color w:val="000000"/>
        </w:rPr>
        <w:t>800s/mm</w:t>
      </w:r>
      <w:r w:rsidRPr="00D62D8F">
        <w:rPr>
          <w:rFonts w:ascii="Book Antiqua" w:eastAsia="Book Antiqua" w:hAnsi="Book Antiqua" w:cs="Book Antiqua"/>
          <w:color w:val="000000"/>
          <w:szCs w:val="30"/>
          <w:vertAlign w:val="superscript"/>
        </w:rPr>
        <w:t>2</w:t>
      </w:r>
      <w:r w:rsidRPr="00D62D8F">
        <w:rPr>
          <w:rFonts w:ascii="Book Antiqua" w:eastAsia="Book Antiqua" w:hAnsi="Book Antiqua" w:cs="Book Antiqua"/>
          <w:color w:val="000000"/>
        </w:rPr>
        <w:t xml:space="preserve"> an</w:t>
      </w:r>
      <w:r w:rsidRPr="00D62D8F">
        <w:rPr>
          <w:rFonts w:ascii="Book Antiqua" w:eastAsia="Book Antiqua" w:hAnsi="Book Antiqua" w:cs="Book Antiqua"/>
          <w:color w:val="000000"/>
        </w:rPr>
        <w:t>d contrast-enhanced MRI.</w:t>
      </w:r>
    </w:p>
    <w:p w14:paraId="3443266D" w14:textId="7062A40C" w:rsidR="00A77B3E" w:rsidRPr="00D62D8F" w:rsidRDefault="0027393E" w:rsidP="006D32C5">
      <w:pPr>
        <w:snapToGrid w:val="0"/>
        <w:spacing w:line="360" w:lineRule="auto"/>
        <w:ind w:firstLineChars="100" w:firstLine="240"/>
        <w:jc w:val="both"/>
      </w:pPr>
      <w:r>
        <w:rPr>
          <w:rFonts w:ascii="Book Antiqua" w:eastAsia="Book Antiqua" w:hAnsi="Book Antiqua" w:cs="Book Antiqua"/>
          <w:color w:val="000000"/>
        </w:rPr>
        <w:t>O</w:t>
      </w:r>
      <w:r w:rsidR="00E924AF" w:rsidRPr="00D62D8F">
        <w:rPr>
          <w:rFonts w:ascii="Book Antiqua" w:eastAsia="Book Antiqua" w:hAnsi="Book Antiqua" w:cs="Book Antiqua"/>
          <w:color w:val="000000"/>
        </w:rPr>
        <w:t xml:space="preserve">nly two </w:t>
      </w:r>
      <w:proofErr w:type="gramStart"/>
      <w:r w:rsidR="00E924AF" w:rsidRPr="00D62D8F">
        <w:rPr>
          <w:rFonts w:ascii="Book Antiqua" w:eastAsia="Book Antiqua" w:hAnsi="Book Antiqua" w:cs="Book Antiqua"/>
          <w:color w:val="000000"/>
        </w:rPr>
        <w:t>studies</w:t>
      </w:r>
      <w:r w:rsidR="00E924AF" w:rsidRPr="00D62D8F">
        <w:rPr>
          <w:rFonts w:ascii="Book Antiqua" w:eastAsia="Book Antiqua" w:hAnsi="Book Antiqua" w:cs="Book Antiqua"/>
          <w:color w:val="000000"/>
          <w:vertAlign w:val="superscript"/>
        </w:rPr>
        <w:t>[</w:t>
      </w:r>
      <w:proofErr w:type="gramEnd"/>
      <w:r w:rsidR="00E924AF" w:rsidRPr="00D62D8F">
        <w:rPr>
          <w:rFonts w:ascii="Book Antiqua" w:eastAsia="Book Antiqua" w:hAnsi="Book Antiqua" w:cs="Book Antiqua"/>
          <w:color w:val="000000"/>
          <w:vertAlign w:val="superscript"/>
        </w:rPr>
        <w:t>19,67]</w:t>
      </w:r>
      <w:r w:rsidR="00E924AF" w:rsidRPr="00D62D8F">
        <w:rPr>
          <w:rFonts w:ascii="Book Antiqua" w:eastAsia="Book Antiqua" w:hAnsi="Book Antiqua" w:cs="Book Antiqua"/>
          <w:color w:val="000000"/>
        </w:rPr>
        <w:t xml:space="preserve"> rep</w:t>
      </w:r>
      <w:r w:rsidR="00E924AF" w:rsidRPr="00D62D8F">
        <w:rPr>
          <w:rFonts w:ascii="Book Antiqua" w:eastAsia="Book Antiqua" w:hAnsi="Book Antiqua" w:cs="Book Antiqua"/>
          <w:color w:val="000000"/>
        </w:rPr>
        <w:t xml:space="preserve">orted an outstanding median OS of 24.9 and 27 </w:t>
      </w:r>
      <w:proofErr w:type="spellStart"/>
      <w:r w:rsidR="00E924AF" w:rsidRPr="00D62D8F">
        <w:rPr>
          <w:rFonts w:ascii="Book Antiqua" w:eastAsia="Book Antiqua" w:hAnsi="Book Antiqua" w:cs="Book Antiqua"/>
          <w:color w:val="000000"/>
        </w:rPr>
        <w:t>mo</w:t>
      </w:r>
      <w:proofErr w:type="spellEnd"/>
      <w:r w:rsidR="00F22456">
        <w:rPr>
          <w:rFonts w:ascii="Book Antiqua" w:eastAsia="Book Antiqua" w:hAnsi="Book Antiqua" w:cs="Book Antiqua"/>
          <w:color w:val="000000"/>
        </w:rPr>
        <w:t>, respectively</w:t>
      </w:r>
      <w:r w:rsidR="00E924AF" w:rsidRPr="00D62D8F">
        <w:rPr>
          <w:rFonts w:ascii="Book Antiqua" w:eastAsia="Book Antiqua" w:hAnsi="Book Antiqua" w:cs="Book Antiqua"/>
          <w:color w:val="000000"/>
        </w:rPr>
        <w:t xml:space="preserve">. Consequently, there is a need for a greater number of studies that </w:t>
      </w:r>
      <w:r w:rsidR="00D15830">
        <w:rPr>
          <w:rFonts w:ascii="Book Antiqua" w:eastAsia="Book Antiqua" w:hAnsi="Book Antiqua" w:cs="Book Antiqua"/>
          <w:color w:val="000000"/>
        </w:rPr>
        <w:t>assess</w:t>
      </w:r>
      <w:r w:rsidR="00D15830"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efficacy in terms of oncological outcomes.</w:t>
      </w:r>
    </w:p>
    <w:p w14:paraId="0F25F217" w14:textId="77777777" w:rsidR="00A77B3E" w:rsidRPr="00D62D8F" w:rsidRDefault="00A77B3E" w:rsidP="006D32C5">
      <w:pPr>
        <w:snapToGrid w:val="0"/>
        <w:spacing w:line="360" w:lineRule="auto"/>
        <w:jc w:val="both"/>
      </w:pPr>
    </w:p>
    <w:p w14:paraId="3DC506F4" w14:textId="77777777" w:rsidR="00A77B3E" w:rsidRPr="00D62D8F" w:rsidRDefault="00E924AF" w:rsidP="006D32C5">
      <w:pPr>
        <w:snapToGrid w:val="0"/>
        <w:spacing w:line="360" w:lineRule="auto"/>
        <w:jc w:val="both"/>
        <w:outlineLvl w:val="0"/>
        <w:rPr>
          <w:b/>
        </w:rPr>
      </w:pPr>
      <w:proofErr w:type="spellStart"/>
      <w:r w:rsidRPr="00D62D8F">
        <w:rPr>
          <w:rFonts w:ascii="Book Antiqua" w:eastAsia="Book Antiqua" w:hAnsi="Book Antiqua" w:cs="Book Antiqua"/>
          <w:b/>
          <w:i/>
          <w:iCs/>
          <w:color w:val="000000"/>
        </w:rPr>
        <w:t>Electrochemotherapy</w:t>
      </w:r>
      <w:proofErr w:type="spellEnd"/>
    </w:p>
    <w:p w14:paraId="4AA88F60" w14:textId="47061CA2" w:rsidR="00A77B3E" w:rsidRPr="00D62D8F" w:rsidRDefault="00E924AF" w:rsidP="006D32C5">
      <w:pPr>
        <w:snapToGrid w:val="0"/>
        <w:spacing w:line="360" w:lineRule="auto"/>
        <w:jc w:val="both"/>
      </w:pPr>
      <w:r w:rsidRPr="00D62D8F">
        <w:rPr>
          <w:rFonts w:ascii="Book Antiqua" w:eastAsia="Book Antiqua" w:hAnsi="Book Antiqua" w:cs="Book Antiqua"/>
          <w:color w:val="000000"/>
        </w:rPr>
        <w:t xml:space="preserve">Today, few studies have evaluated the role of ECT in </w:t>
      </w:r>
      <w:proofErr w:type="gramStart"/>
      <w:r w:rsidRPr="00D62D8F">
        <w:rPr>
          <w:rFonts w:ascii="Book Antiqua" w:eastAsia="Book Antiqua" w:hAnsi="Book Antiqua" w:cs="Book Antiqua"/>
          <w:color w:val="000000"/>
        </w:rPr>
        <w:t>LAPC</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11-13,71]</w:t>
      </w:r>
      <w:r w:rsidRPr="00D62D8F">
        <w:rPr>
          <w:rFonts w:ascii="Book Antiqua" w:eastAsia="Book Antiqua" w:hAnsi="Book Antiqua" w:cs="Book Antiqua"/>
          <w:color w:val="000000"/>
        </w:rPr>
        <w:t xml:space="preserve">. In our previous study, we assessed 13 patients with </w:t>
      </w:r>
      <w:r w:rsidR="0093740D" w:rsidRPr="00D62D8F">
        <w:rPr>
          <w:rFonts w:ascii="Book Antiqua" w:hAnsi="Book Antiqua" w:cs="Book Antiqua" w:hint="eastAsia"/>
          <w:color w:val="000000"/>
          <w:lang w:eastAsia="zh-CN"/>
        </w:rPr>
        <w:t>LAPC</w:t>
      </w:r>
      <w:r w:rsidR="00B21352" w:rsidRPr="00D62D8F">
        <w:rPr>
          <w:rFonts w:ascii="Book Antiqua" w:eastAsia="Book Antiqua" w:hAnsi="Book Antiqua" w:cs="Book Antiqua"/>
          <w:color w:val="000000"/>
        </w:rPr>
        <w:t>. In seven</w:t>
      </w:r>
      <w:r w:rsidR="00965EDF">
        <w:rPr>
          <w:rFonts w:ascii="Book Antiqua" w:eastAsia="Book Antiqua" w:hAnsi="Book Antiqua" w:cs="Book Antiqua"/>
          <w:color w:val="000000"/>
        </w:rPr>
        <w:t xml:space="preserve"> </w:t>
      </w:r>
      <w:r w:rsidR="00B21352" w:rsidRPr="00D62D8F">
        <w:rPr>
          <w:rFonts w:ascii="Book Antiqua" w:eastAsia="Book Antiqua" w:hAnsi="Book Antiqua" w:cs="Book Antiqua"/>
          <w:color w:val="000000"/>
        </w:rPr>
        <w:t>(53.8%)</w:t>
      </w:r>
      <w:r w:rsidR="00965EDF" w:rsidRPr="00965EDF">
        <w:rPr>
          <w:rFonts w:ascii="Book Antiqua" w:eastAsia="Book Antiqua" w:hAnsi="Book Antiqua" w:cs="Book Antiqua"/>
          <w:color w:val="000000"/>
        </w:rPr>
        <w:t xml:space="preserve"> </w:t>
      </w:r>
      <w:r w:rsidR="00965EDF" w:rsidRPr="00D62D8F">
        <w:rPr>
          <w:rFonts w:ascii="Book Antiqua" w:eastAsia="Book Antiqua" w:hAnsi="Book Antiqua" w:cs="Book Antiqua"/>
          <w:color w:val="000000"/>
        </w:rPr>
        <w:t>patients</w:t>
      </w:r>
      <w:r w:rsidRPr="00D62D8F">
        <w:rPr>
          <w:rFonts w:ascii="Book Antiqua" w:eastAsia="Book Antiqua" w:hAnsi="Book Antiqua" w:cs="Book Antiqua"/>
          <w:color w:val="000000"/>
        </w:rPr>
        <w:t>,</w:t>
      </w:r>
      <w:r w:rsidR="00B21352" w:rsidRPr="00D62D8F">
        <w:rPr>
          <w:rFonts w:ascii="Book Antiqua" w:eastAsia="Book Antiqua" w:hAnsi="Book Antiqua" w:cs="Book Antiqua"/>
          <w:color w:val="000000"/>
        </w:rPr>
        <w:t xml:space="preserve"> the tumour </w:t>
      </w:r>
      <w:proofErr w:type="gramStart"/>
      <w:r w:rsidR="00B21352" w:rsidRPr="00D62D8F">
        <w:rPr>
          <w:rFonts w:ascii="Book Antiqua" w:eastAsia="Book Antiqua" w:hAnsi="Book Antiqua" w:cs="Book Antiqua"/>
          <w:color w:val="000000"/>
        </w:rPr>
        <w:t>was localized</w:t>
      </w:r>
      <w:proofErr w:type="gramEnd"/>
      <w:r w:rsidR="00B21352" w:rsidRPr="00D62D8F">
        <w:rPr>
          <w:rFonts w:ascii="Book Antiqua" w:eastAsia="Book Antiqua" w:hAnsi="Book Antiqua" w:cs="Book Antiqua"/>
          <w:color w:val="000000"/>
        </w:rPr>
        <w:t xml:space="preserve"> in the head</w:t>
      </w:r>
      <w:r w:rsidRPr="00D62D8F">
        <w:rPr>
          <w:rFonts w:ascii="Book Antiqua" w:eastAsia="Book Antiqua" w:hAnsi="Book Antiqua" w:cs="Book Antiqua"/>
          <w:color w:val="000000"/>
        </w:rPr>
        <w:t>,</w:t>
      </w:r>
      <w:r w:rsidR="00B21352" w:rsidRPr="00D62D8F">
        <w:rPr>
          <w:rFonts w:ascii="Book Antiqua" w:eastAsia="Book Antiqua" w:hAnsi="Book Antiqua" w:cs="Book Antiqua"/>
          <w:color w:val="000000"/>
        </w:rPr>
        <w:t xml:space="preserve"> and in </w:t>
      </w:r>
      <w:r w:rsidR="00965EDF">
        <w:rPr>
          <w:rFonts w:ascii="Book Antiqua" w:eastAsia="Book Antiqua" w:hAnsi="Book Antiqua" w:cs="Book Antiqua"/>
          <w:color w:val="000000"/>
        </w:rPr>
        <w:t>six</w:t>
      </w:r>
      <w:r w:rsidR="00B21352" w:rsidRPr="00D62D8F">
        <w:rPr>
          <w:rFonts w:ascii="Book Antiqua" w:eastAsia="Book Antiqua" w:hAnsi="Book Antiqua" w:cs="Book Antiqua"/>
          <w:color w:val="000000"/>
        </w:rPr>
        <w:t xml:space="preserve"> (46.</w:t>
      </w:r>
      <w:r w:rsidRPr="00D62D8F">
        <w:rPr>
          <w:rFonts w:ascii="Book Antiqua" w:eastAsia="Book Antiqua" w:hAnsi="Book Antiqua" w:cs="Book Antiqua"/>
          <w:color w:val="000000"/>
        </w:rPr>
        <w:t>2%), it was localized</w:t>
      </w:r>
      <w:r w:rsidR="00B21352" w:rsidRPr="00D62D8F">
        <w:rPr>
          <w:rFonts w:ascii="Book Antiqua" w:eastAsia="Book Antiqua" w:hAnsi="Book Antiqua" w:cs="Book Antiqua"/>
          <w:color w:val="000000"/>
        </w:rPr>
        <w:t xml:space="preserve"> in the b</w:t>
      </w:r>
      <w:r w:rsidR="00B21352" w:rsidRPr="00D62D8F">
        <w:rPr>
          <w:rFonts w:ascii="Book Antiqua" w:eastAsia="Book Antiqua" w:hAnsi="Book Antiqua" w:cs="Book Antiqua"/>
          <w:color w:val="000000"/>
        </w:rPr>
        <w:t>ody</w:t>
      </w:r>
      <w:r w:rsidRPr="00D62D8F">
        <w:rPr>
          <w:rFonts w:ascii="Book Antiqua" w:eastAsia="Book Antiqua" w:hAnsi="Book Antiqua" w:cs="Book Antiqua"/>
          <w:color w:val="000000"/>
        </w:rPr>
        <w:t xml:space="preserve"> </w:t>
      </w:r>
      <w:r w:rsidR="00B21352" w:rsidRPr="00D62D8F">
        <w:rPr>
          <w:rFonts w:ascii="Book Antiqua" w:eastAsia="Book Antiqua" w:hAnsi="Book Antiqua" w:cs="Book Antiqua"/>
          <w:color w:val="000000"/>
        </w:rPr>
        <w:t xml:space="preserve">tail (Figure 2). The treatment was safe in all patients without major complications. The types of minor </w:t>
      </w:r>
      <w:r w:rsidRPr="00D62D8F">
        <w:rPr>
          <w:rFonts w:ascii="Book Antiqua" w:eastAsia="Book Antiqua" w:hAnsi="Book Antiqua" w:cs="Book Antiqua"/>
          <w:color w:val="000000"/>
        </w:rPr>
        <w:t>complications</w:t>
      </w:r>
      <w:r w:rsidR="00B21352" w:rsidRPr="00D62D8F">
        <w:rPr>
          <w:rFonts w:ascii="Book Antiqua" w:eastAsia="Book Antiqua" w:hAnsi="Book Antiqua" w:cs="Book Antiqua"/>
          <w:color w:val="000000"/>
        </w:rPr>
        <w:t xml:space="preserve"> reported varied widely and includ</w:t>
      </w:r>
      <w:r w:rsidR="00B21352" w:rsidRPr="00D62D8F">
        <w:rPr>
          <w:rFonts w:ascii="Book Antiqua" w:eastAsia="Book Antiqua" w:hAnsi="Book Antiqua" w:cs="Book Antiqua"/>
          <w:color w:val="000000"/>
        </w:rPr>
        <w:t>ed transient ascites, transient pleural effusion</w:t>
      </w:r>
      <w:r w:rsidR="00965EDF">
        <w:rPr>
          <w:rFonts w:ascii="Book Antiqua" w:eastAsia="Book Antiqua" w:hAnsi="Book Antiqua" w:cs="Book Antiqua"/>
          <w:color w:val="000000"/>
        </w:rPr>
        <w:t>,</w:t>
      </w:r>
      <w:r w:rsidR="00B21352" w:rsidRPr="00D62D8F">
        <w:rPr>
          <w:rFonts w:ascii="Book Antiqua" w:eastAsia="Book Antiqua" w:hAnsi="Book Antiqua" w:cs="Book Antiqua"/>
          <w:color w:val="000000"/>
        </w:rPr>
        <w:t xml:space="preserve"> and </w:t>
      </w:r>
      <w:r w:rsidR="00B21352" w:rsidRPr="00D62D8F">
        <w:rPr>
          <w:rFonts w:ascii="Book Antiqua" w:eastAsia="Book Antiqua" w:hAnsi="Book Antiqua" w:cs="Book Antiqua"/>
          <w:color w:val="000000"/>
        </w:rPr>
        <w:t>gastric empty</w:t>
      </w:r>
      <w:r w:rsidR="007A1AE5" w:rsidRPr="00D62D8F">
        <w:rPr>
          <w:rFonts w:ascii="Book Antiqua" w:eastAsia="Book Antiqua" w:hAnsi="Book Antiqua" w:cs="Book Antiqua"/>
          <w:color w:val="000000"/>
        </w:rPr>
        <w:t>ing</w:t>
      </w:r>
      <w:r w:rsidR="00B21352" w:rsidRPr="00D62D8F">
        <w:rPr>
          <w:rFonts w:ascii="Book Antiqua" w:eastAsia="Book Antiqua" w:hAnsi="Book Antiqua" w:cs="Book Antiqua"/>
          <w:color w:val="000000"/>
        </w:rPr>
        <w:t xml:space="preserve"> docume</w:t>
      </w:r>
      <w:r w:rsidR="007A1AE5" w:rsidRPr="00D62D8F">
        <w:rPr>
          <w:rFonts w:ascii="Book Antiqua" w:eastAsia="Book Antiqua" w:hAnsi="Book Antiqua" w:cs="Book Antiqua"/>
          <w:color w:val="000000"/>
        </w:rPr>
        <w:t>n</w:t>
      </w:r>
      <w:r w:rsidR="00B21352" w:rsidRPr="00D62D8F">
        <w:rPr>
          <w:rFonts w:ascii="Book Antiqua" w:eastAsia="Book Antiqua" w:hAnsi="Book Antiqua" w:cs="Book Antiqua"/>
          <w:color w:val="000000"/>
        </w:rPr>
        <w:t xml:space="preserve">ted by radiological studies, without clinically significant signs. The mean duration of hospitalization was 12 d. CT and MR were </w:t>
      </w:r>
      <w:r w:rsidR="00F35E64">
        <w:rPr>
          <w:rFonts w:ascii="Book Antiqua" w:eastAsia="Book Antiqua" w:hAnsi="Book Antiqua" w:cs="Book Antiqua"/>
          <w:color w:val="000000"/>
        </w:rPr>
        <w:t>utilized</w:t>
      </w:r>
      <w:r w:rsidR="00F35E64" w:rsidRPr="00D62D8F">
        <w:rPr>
          <w:rFonts w:ascii="Book Antiqua" w:eastAsia="Book Antiqua" w:hAnsi="Book Antiqua" w:cs="Book Antiqua"/>
          <w:color w:val="000000"/>
        </w:rPr>
        <w:t xml:space="preserve"> </w:t>
      </w:r>
      <w:r w:rsidR="00B21352" w:rsidRPr="00D62D8F">
        <w:rPr>
          <w:rFonts w:ascii="Book Antiqua" w:eastAsia="Book Antiqua" w:hAnsi="Book Antiqua" w:cs="Book Antiqua"/>
          <w:color w:val="000000"/>
        </w:rPr>
        <w:t>for the follow-</w:t>
      </w:r>
      <w:proofErr w:type="gramStart"/>
      <w:r w:rsidR="00B21352" w:rsidRPr="00D62D8F">
        <w:rPr>
          <w:rFonts w:ascii="Book Antiqua" w:eastAsia="Book Antiqua" w:hAnsi="Book Antiqua" w:cs="Book Antiqua"/>
          <w:color w:val="000000"/>
        </w:rPr>
        <w:t>up</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11]</w:t>
      </w:r>
      <w:r w:rsidRPr="00D62D8F">
        <w:rPr>
          <w:rFonts w:ascii="Book Antiqua" w:eastAsia="Book Antiqua" w:hAnsi="Book Antiqua" w:cs="Book Antiqua"/>
          <w:color w:val="000000"/>
        </w:rPr>
        <w:t>. In an ongoing study, we found that the median OS was 11</w:t>
      </w:r>
      <w:r w:rsidRPr="00D62D8F">
        <w:rPr>
          <w:rFonts w:ascii="Book Antiqua" w:eastAsia="宋体" w:hAnsi="Book Antiqua" w:cs="Book Antiqua"/>
          <w:color w:val="000000"/>
          <w:lang w:eastAsia="zh-CN"/>
        </w:rPr>
        <w:t>.</w:t>
      </w:r>
      <w:r w:rsidRPr="00D62D8F">
        <w:rPr>
          <w:rFonts w:ascii="Book Antiqua" w:eastAsia="Book Antiqua" w:hAnsi="Book Antiqua" w:cs="Book Antiqua"/>
          <w:color w:val="000000"/>
        </w:rPr>
        <w:t xml:space="preserve">5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with </w:t>
      </w:r>
      <w:r w:rsidR="007C62A1" w:rsidRPr="00D62D8F">
        <w:rPr>
          <w:rFonts w:ascii="Book Antiqua" w:eastAsia="Book Antiqua" w:hAnsi="Book Antiqua" w:cs="Book Antiqua"/>
          <w:color w:val="000000"/>
        </w:rPr>
        <w:t xml:space="preserve">a </w:t>
      </w:r>
      <w:r w:rsidRPr="00D62D8F">
        <w:rPr>
          <w:rFonts w:ascii="Book Antiqua" w:eastAsia="Book Antiqua" w:hAnsi="Book Antiqua" w:cs="Book Antiqua"/>
          <w:color w:val="000000"/>
        </w:rPr>
        <w:t xml:space="preserve">range </w:t>
      </w:r>
      <w:r w:rsidR="007C62A1" w:rsidRPr="00D62D8F">
        <w:rPr>
          <w:rFonts w:ascii="Book Antiqua" w:eastAsia="Book Antiqua" w:hAnsi="Book Antiqua" w:cs="Book Antiqua"/>
          <w:color w:val="000000"/>
        </w:rPr>
        <w:t xml:space="preserve">in </w:t>
      </w:r>
      <w:r w:rsidRPr="00D62D8F">
        <w:rPr>
          <w:rFonts w:ascii="Book Antiqua" w:eastAsia="Book Antiqua" w:hAnsi="Book Antiqua" w:cs="Book Antiqua"/>
          <w:color w:val="000000"/>
        </w:rPr>
        <w:t xml:space="preserve">values of 73 </w:t>
      </w:r>
      <w:r w:rsidR="00616814">
        <w:rPr>
          <w:rFonts w:ascii="Book Antiqua" w:eastAsia="Book Antiqua" w:hAnsi="Book Antiqua" w:cs="Book Antiqua"/>
          <w:color w:val="000000"/>
        </w:rPr>
        <w:t>mo.</w:t>
      </w:r>
      <w:r w:rsidRPr="00D62D8F">
        <w:rPr>
          <w:rFonts w:ascii="Book Antiqua" w:eastAsia="Book Antiqua" w:hAnsi="Book Antiqua" w:cs="Book Antiqua"/>
          <w:color w:val="000000"/>
        </w:rPr>
        <w:t xml:space="preserve"> At </w:t>
      </w:r>
      <w:proofErr w:type="gramStart"/>
      <w:r w:rsidRPr="00D62D8F">
        <w:rPr>
          <w:rFonts w:ascii="Book Antiqua" w:eastAsia="Book Antiqua" w:hAnsi="Book Antiqua" w:cs="Book Antiqua"/>
          <w:color w:val="000000"/>
        </w:rPr>
        <w:t>1</w:t>
      </w:r>
      <w:proofErr w:type="gramEnd"/>
      <w:r w:rsidRPr="00D62D8F">
        <w:rPr>
          <w:rFonts w:ascii="Book Antiqua" w:eastAsia="Book Antiqua" w:hAnsi="Book Antiqua" w:cs="Book Antiqua"/>
          <w:color w:val="000000"/>
        </w:rPr>
        <w:t xml:space="preserve">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after ECT, 76.0% of patients were in </w:t>
      </w:r>
      <w:r w:rsidR="00A52CE9" w:rsidRPr="00D62D8F">
        <w:rPr>
          <w:rFonts w:ascii="Book Antiqua" w:hAnsi="Book Antiqua" w:cs="Book Antiqua" w:hint="eastAsia"/>
          <w:color w:val="000000"/>
          <w:lang w:eastAsia="zh-CN"/>
        </w:rPr>
        <w:t>PR</w:t>
      </w:r>
      <w:r w:rsidRPr="00D62D8F">
        <w:rPr>
          <w:rFonts w:ascii="Book Antiqua" w:eastAsia="宋体" w:hAnsi="Book Antiqua" w:cs="Book Antiqua"/>
          <w:color w:val="000000"/>
          <w:lang w:eastAsia="zh-CN"/>
        </w:rPr>
        <w:t>,</w:t>
      </w:r>
      <w:r w:rsidRPr="00D62D8F">
        <w:rPr>
          <w:rFonts w:ascii="Book Antiqua" w:eastAsia="Book Antiqua" w:hAnsi="Book Antiqua" w:cs="Book Antiqua"/>
          <w:color w:val="000000"/>
        </w:rPr>
        <w:t xml:space="preserve"> and 20.0% were in SD. Moreover, we found that the use of pre-treatment planning (Figure 3), which optimizes the multiple insertions of single electrodes, increases the local disease control rate (LDCR) and the </w:t>
      </w:r>
      <w:r w:rsidR="008E79C0" w:rsidRPr="00D62D8F">
        <w:rPr>
          <w:rFonts w:ascii="Book Antiqua" w:hAnsi="Book Antiqua" w:cs="Book Antiqua" w:hint="eastAsia"/>
          <w:color w:val="000000"/>
          <w:lang w:eastAsia="zh-CN"/>
        </w:rPr>
        <w:t>OS</w:t>
      </w:r>
      <w:r w:rsidRPr="00D62D8F">
        <w:rPr>
          <w:rFonts w:ascii="Book Antiqua" w:eastAsia="Book Antiqua" w:hAnsi="Book Antiqua" w:cs="Book Antiqua"/>
          <w:color w:val="000000"/>
        </w:rPr>
        <w:t xml:space="preserve"> compared with the use of fixed-geometry electrodes (hexagonal or linear). The patients treated with fixed geometry had an LDCR of 46.1%, whereas the group treated with variable geometry (Figure 4) had an LDCR of 66.7%. For the 13 patients treated with fixed geom</w:t>
      </w:r>
      <w:r w:rsidR="001675E1">
        <w:rPr>
          <w:rFonts w:ascii="Book Antiqua" w:eastAsia="Book Antiqua" w:hAnsi="Book Antiqua" w:cs="Book Antiqua"/>
          <w:color w:val="000000"/>
        </w:rPr>
        <w:t xml:space="preserve">etry, the median OS was 6 </w:t>
      </w:r>
      <w:proofErr w:type="spellStart"/>
      <w:r w:rsidR="001675E1">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(range</w:t>
      </w:r>
      <w:r w:rsidR="00965EDF">
        <w:rPr>
          <w:rFonts w:ascii="Book Antiqua" w:eastAsia="Book Antiqua" w:hAnsi="Book Antiqua" w:cs="Book Antiqua"/>
          <w:color w:val="000000"/>
        </w:rPr>
        <w:t>,</w:t>
      </w:r>
      <w:r w:rsidRPr="00D62D8F">
        <w:rPr>
          <w:rFonts w:ascii="Book Antiqua" w:eastAsia="Book Antiqua" w:hAnsi="Book Antiqua" w:cs="Book Antiqua"/>
          <w:color w:val="000000"/>
        </w:rPr>
        <w:t xml:space="preserve"> 1–74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whereas for the 12 patients treated with variable geometry, the median OS was 12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(range</w:t>
      </w:r>
      <w:r w:rsidR="00965EDF">
        <w:rPr>
          <w:rFonts w:ascii="Book Antiqua" w:eastAsia="Book Antiqua" w:hAnsi="Book Antiqua" w:cs="Book Antiqua"/>
          <w:color w:val="000000"/>
        </w:rPr>
        <w:t>,</w:t>
      </w:r>
      <w:r w:rsidRPr="00D62D8F">
        <w:rPr>
          <w:rFonts w:ascii="Book Antiqua" w:eastAsia="Book Antiqua" w:hAnsi="Book Antiqua" w:cs="Book Antiqua"/>
          <w:color w:val="000000"/>
        </w:rPr>
        <w:t xml:space="preserve"> 2</w:t>
      </w:r>
      <w:r w:rsidR="007C62A1" w:rsidRPr="00D62D8F">
        <w:rPr>
          <w:rFonts w:ascii="Book Antiqua" w:eastAsia="Book Antiqua" w:hAnsi="Book Antiqua" w:cs="Book Antiqua"/>
          <w:color w:val="000000"/>
        </w:rPr>
        <w:t xml:space="preserve"> to</w:t>
      </w:r>
      <w:r w:rsidR="007C62A1"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50 </w:t>
      </w:r>
      <w:proofErr w:type="spellStart"/>
      <w:r w:rsidRPr="00D62D8F">
        <w:rPr>
          <w:rFonts w:ascii="Book Antiqua" w:eastAsia="Book Antiqua" w:hAnsi="Book Antiqua" w:cs="Book Antiqua"/>
          <w:color w:val="000000"/>
        </w:rPr>
        <w:t>mo</w:t>
      </w:r>
      <w:proofErr w:type="spellEnd"/>
      <w:proofErr w:type="gramStart"/>
      <w:r w:rsidRPr="00D62D8F">
        <w:rPr>
          <w:rFonts w:ascii="Book Antiqua" w:eastAsia="Book Antiqua" w:hAnsi="Book Antiqua" w:cs="Book Antiqua"/>
          <w:color w:val="000000"/>
        </w:rPr>
        <w: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71]</w:t>
      </w:r>
      <w:r w:rsidRPr="00D62D8F">
        <w:rPr>
          <w:rFonts w:ascii="Book Antiqua" w:eastAsia="Book Antiqua" w:hAnsi="Book Antiqua" w:cs="Book Antiqua"/>
          <w:color w:val="000000"/>
        </w:rPr>
        <w:t>.</w:t>
      </w:r>
    </w:p>
    <w:p w14:paraId="3F913808" w14:textId="73EB93C0"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Although ECT is a promising tool for cancer treatment, how to assess tumour</w:t>
      </w:r>
      <w:r w:rsidR="007C62A1" w:rsidRPr="00D62D8F">
        <w:rPr>
          <w:rFonts w:ascii="Book Antiqua" w:eastAsia="Book Antiqua" w:hAnsi="Book Antiqua" w:cs="Book Antiqua"/>
          <w:color w:val="000000"/>
        </w:rPr>
        <w:t xml:space="preserve"> treatment</w:t>
      </w:r>
      <w:r w:rsidRPr="00D62D8F">
        <w:rPr>
          <w:rFonts w:ascii="Book Antiqua" w:eastAsia="Book Antiqua" w:hAnsi="Book Antiqua" w:cs="Book Antiqua"/>
          <w:color w:val="000000"/>
        </w:rPr>
        <w:t xml:space="preserve"> response is still a problem. In fact, as highlighted in our preliminary experience, </w:t>
      </w:r>
      <w:r w:rsidR="001E20FB">
        <w:rPr>
          <w:rFonts w:ascii="Book Antiqua" w:eastAsia="Book Antiqua" w:hAnsi="Book Antiqua" w:cs="Book Antiqua"/>
          <w:color w:val="000000"/>
        </w:rPr>
        <w:t xml:space="preserve">the </w:t>
      </w:r>
      <w:r w:rsidRPr="00D62D8F">
        <w:rPr>
          <w:rFonts w:ascii="Book Antiqua" w:eastAsia="Book Antiqua" w:hAnsi="Book Antiqua" w:cs="Book Antiqua"/>
          <w:color w:val="000000"/>
        </w:rPr>
        <w:lastRenderedPageBreak/>
        <w:t>RECIST 1.1</w:t>
      </w:r>
      <w:r w:rsidR="007C62A1" w:rsidRPr="00D62D8F">
        <w:rPr>
          <w:rFonts w:ascii="Book Antiqua" w:eastAsia="Book Antiqua" w:hAnsi="Book Antiqua" w:cs="Book Antiqua"/>
          <w:color w:val="000000"/>
        </w:rPr>
        <w:t xml:space="preserve"> </w:t>
      </w:r>
      <w:r w:rsidR="001E20FB">
        <w:rPr>
          <w:rFonts w:ascii="Book Antiqua" w:eastAsia="Book Antiqua" w:hAnsi="Book Antiqua" w:cs="Book Antiqua"/>
          <w:color w:val="000000"/>
        </w:rPr>
        <w:t>criterion</w:t>
      </w:r>
      <w:r w:rsidRPr="00D62D8F">
        <w:rPr>
          <w:rFonts w:ascii="Book Antiqua" w:eastAsia="Book Antiqua" w:hAnsi="Book Antiqua" w:cs="Book Antiqua"/>
          <w:color w:val="000000"/>
        </w:rPr>
        <w:t xml:space="preserve">, using the variation of </w:t>
      </w:r>
      <w:r w:rsidR="007C62A1"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largest diameter on </w:t>
      </w:r>
      <w:r w:rsidR="00B76E50" w:rsidRPr="00D62D8F">
        <w:rPr>
          <w:rFonts w:ascii="Book Antiqua" w:eastAsia="Book Antiqua" w:hAnsi="Book Antiqua" w:cs="Book Antiqua"/>
          <w:color w:val="000000"/>
        </w:rPr>
        <w:t xml:space="preserve">both </w:t>
      </w:r>
      <w:r w:rsidRPr="00D62D8F">
        <w:rPr>
          <w:rFonts w:ascii="Book Antiqua" w:eastAsia="Book Antiqua" w:hAnsi="Book Antiqua" w:cs="Book Antiqua"/>
          <w:color w:val="000000"/>
        </w:rPr>
        <w:t>CT and MR</w:t>
      </w:r>
      <w:r w:rsidR="0043677E" w:rsidRPr="00D62D8F">
        <w:rPr>
          <w:rFonts w:ascii="Book Antiqua" w:hAnsi="Book Antiqua" w:cs="Book Antiqua" w:hint="eastAsia"/>
          <w:color w:val="000000"/>
          <w:lang w:eastAsia="zh-CN"/>
        </w:rPr>
        <w:t>I</w:t>
      </w:r>
      <w:r w:rsidRPr="00D62D8F">
        <w:rPr>
          <w:rFonts w:ascii="Book Antiqua" w:eastAsia="Book Antiqua" w:hAnsi="Book Antiqua" w:cs="Book Antiqua"/>
          <w:color w:val="000000"/>
        </w:rPr>
        <w:t xml:space="preserve"> images, does not provide appropriate patient stratification in responders or non-</w:t>
      </w:r>
      <w:proofErr w:type="gramStart"/>
      <w:r w:rsidRPr="00D62D8F">
        <w:rPr>
          <w:rFonts w:ascii="Book Antiqua" w:eastAsia="Book Antiqua" w:hAnsi="Book Antiqua" w:cs="Book Antiqua"/>
          <w:color w:val="000000"/>
        </w:rPr>
        <w:t>responders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12,13]</w:t>
      </w:r>
      <w:r w:rsidRPr="00D62D8F">
        <w:rPr>
          <w:rFonts w:ascii="Book Antiqua" w:eastAsia="Book Antiqua" w:hAnsi="Book Antiqua" w:cs="Book Antiqua"/>
          <w:color w:val="000000"/>
        </w:rPr>
        <w:t>. It is clear that when considering therap</w:t>
      </w:r>
      <w:r w:rsidR="007C62A1" w:rsidRPr="00D62D8F">
        <w:rPr>
          <w:rFonts w:ascii="Book Antiqua" w:eastAsia="Book Antiqua" w:hAnsi="Book Antiqua" w:cs="Book Antiqua"/>
          <w:color w:val="000000"/>
        </w:rPr>
        <w:t>eutic</w:t>
      </w:r>
      <w:r w:rsidRPr="00D62D8F">
        <w:rPr>
          <w:rFonts w:ascii="Book Antiqua" w:eastAsia="Book Antiqua" w:hAnsi="Book Antiqua" w:cs="Book Antiqua"/>
          <w:color w:val="000000"/>
        </w:rPr>
        <w:t xml:space="preserve"> effects on tumours, imaging observations are sometimes difficult to interpret, so functional imaging should resolve this problem. We evaluated several functional features</w:t>
      </w:r>
      <w:r w:rsidR="005240D3" w:rsidRPr="00D62D8F">
        <w:rPr>
          <w:rFonts w:ascii="Book Antiqua" w:eastAsia="Book Antiqua" w:hAnsi="Book Antiqua" w:cs="Book Antiqua"/>
          <w:color w:val="000000"/>
        </w:rPr>
        <w:t xml:space="preserve"> as follows:</w:t>
      </w:r>
      <w:r w:rsidRPr="00D62D8F">
        <w:rPr>
          <w:rFonts w:ascii="Book Antiqua" w:eastAsia="Book Antiqua" w:hAnsi="Book Antiqua" w:cs="Book Antiqua"/>
          <w:color w:val="000000"/>
        </w:rPr>
        <w:t xml:space="preserve"> for MRI, wash-in slope and </w:t>
      </w:r>
      <w:proofErr w:type="gramStart"/>
      <w:r w:rsidRPr="00D62D8F">
        <w:rPr>
          <w:rFonts w:ascii="Book Antiqua" w:eastAsia="Book Antiqua" w:hAnsi="Book Antiqua" w:cs="Book Antiqua"/>
          <w:color w:val="000000"/>
        </w:rPr>
        <w:t>wash-out</w:t>
      </w:r>
      <w:proofErr w:type="gramEnd"/>
      <w:r w:rsidRPr="00D62D8F">
        <w:rPr>
          <w:rFonts w:ascii="Book Antiqua" w:eastAsia="Book Antiqua" w:hAnsi="Book Antiqua" w:cs="Book Antiqua"/>
          <w:color w:val="000000"/>
        </w:rPr>
        <w:t xml:space="preserve"> slope by dynam</w:t>
      </w:r>
      <w:r w:rsidRPr="00D62D8F">
        <w:rPr>
          <w:rFonts w:ascii="Book Antiqua" w:eastAsia="Book Antiqua" w:hAnsi="Book Antiqua" w:cs="Book Antiqua"/>
          <w:color w:val="000000"/>
        </w:rPr>
        <w:t xml:space="preserve">ic </w:t>
      </w:r>
      <w:r w:rsidR="00965EDF" w:rsidRPr="00D62D8F">
        <w:rPr>
          <w:rFonts w:ascii="Book Antiqua" w:eastAsia="Book Antiqua" w:hAnsi="Book Antiqua" w:cs="Book Antiqua"/>
          <w:color w:val="000000"/>
        </w:rPr>
        <w:t>contrast</w:t>
      </w:r>
      <w:r w:rsidR="00965EDF">
        <w:rPr>
          <w:rFonts w:ascii="Book Antiqua" w:eastAsia="Book Antiqua" w:hAnsi="Book Antiqua" w:cs="Book Antiqua"/>
          <w:color w:val="000000"/>
        </w:rPr>
        <w:t>-</w:t>
      </w:r>
      <w:r w:rsidR="00965EDF" w:rsidRPr="00D62D8F">
        <w:rPr>
          <w:rFonts w:ascii="Book Antiqua" w:eastAsia="Book Antiqua" w:hAnsi="Book Antiqua" w:cs="Book Antiqua"/>
          <w:color w:val="000000"/>
        </w:rPr>
        <w:t>enhance</w:t>
      </w:r>
      <w:r w:rsidR="00965EDF">
        <w:rPr>
          <w:rFonts w:ascii="Book Antiqua" w:eastAsia="Book Antiqua" w:hAnsi="Book Antiqua" w:cs="Book Antiqua"/>
          <w:color w:val="000000"/>
        </w:rPr>
        <w:t>d</w:t>
      </w:r>
      <w:r w:rsidR="00965EDF"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MRI, pseudo</w:t>
      </w:r>
      <w:r w:rsidR="00877B3C">
        <w:rPr>
          <w:rFonts w:ascii="Book Antiqua" w:eastAsia="Book Antiqua" w:hAnsi="Book Antiqua" w:cs="Book Antiqua"/>
          <w:color w:val="000000"/>
        </w:rPr>
        <w:t>-</w:t>
      </w:r>
      <w:r w:rsidRPr="00D62D8F">
        <w:rPr>
          <w:rFonts w:ascii="Book Antiqua" w:eastAsia="Book Antiqua" w:hAnsi="Book Antiqua" w:cs="Book Antiqua"/>
          <w:color w:val="000000"/>
        </w:rPr>
        <w:t>diffusivity, perfusion fraction</w:t>
      </w:r>
      <w:r w:rsidR="00965EDF">
        <w:rPr>
          <w:rFonts w:ascii="Book Antiqua" w:eastAsia="Book Antiqua" w:hAnsi="Book Antiqua" w:cs="Book Antiqua"/>
          <w:color w:val="000000"/>
        </w:rPr>
        <w:t>,</w:t>
      </w:r>
      <w:r w:rsidRPr="00D62D8F">
        <w:rPr>
          <w:rFonts w:ascii="Book Antiqua" w:eastAsia="Book Antiqua" w:hAnsi="Book Antiqua" w:cs="Book Antiqua"/>
          <w:color w:val="000000"/>
        </w:rPr>
        <w:t xml:space="preserve"> and tissue diffusivity by </w:t>
      </w:r>
      <w:r w:rsidR="005240D3" w:rsidRPr="00D62D8F">
        <w:rPr>
          <w:rFonts w:ascii="Book Antiqua" w:eastAsia="Book Antiqua" w:hAnsi="Book Antiqua" w:cs="Book Antiqua"/>
          <w:color w:val="000000"/>
        </w:rPr>
        <w:t xml:space="preserve">the </w:t>
      </w:r>
      <w:proofErr w:type="spellStart"/>
      <w:r w:rsidRPr="00D62D8F">
        <w:rPr>
          <w:rFonts w:ascii="Book Antiqua" w:eastAsia="Book Antiqua" w:hAnsi="Book Antiqua" w:cs="Book Antiqua"/>
          <w:color w:val="000000"/>
        </w:rPr>
        <w:t>intravoxel</w:t>
      </w:r>
      <w:proofErr w:type="spellEnd"/>
      <w:r w:rsidRPr="00D62D8F">
        <w:rPr>
          <w:rFonts w:ascii="Book Antiqua" w:eastAsia="Book Antiqua" w:hAnsi="Book Antiqua" w:cs="Book Antiqua"/>
          <w:color w:val="000000"/>
        </w:rPr>
        <w:t xml:space="preserve"> incoherent motion model</w:t>
      </w:r>
      <w:r w:rsidR="00965ED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ADC by </w:t>
      </w:r>
      <w:r w:rsidR="005240D3"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conventional mono</w:t>
      </w:r>
      <w:r w:rsidR="00877B3C">
        <w:rPr>
          <w:rFonts w:ascii="Book Antiqua" w:eastAsia="Book Antiqua" w:hAnsi="Book Antiqua" w:cs="Book Antiqua"/>
          <w:color w:val="000000"/>
        </w:rPr>
        <w:t>-</w:t>
      </w:r>
      <w:r w:rsidRPr="00D62D8F">
        <w:rPr>
          <w:rFonts w:ascii="Book Antiqua" w:eastAsia="Book Antiqua" w:hAnsi="Book Antiqua" w:cs="Book Antiqua"/>
          <w:color w:val="000000"/>
        </w:rPr>
        <w:t>exponential approach</w:t>
      </w:r>
      <w:r w:rsidR="00965EDF">
        <w:rPr>
          <w:rFonts w:ascii="Book Antiqua" w:eastAsia="Book Antiqua" w:hAnsi="Book Antiqua" w:cs="Book Antiqua"/>
          <w:color w:val="000000"/>
        </w:rPr>
        <w:t>,</w:t>
      </w:r>
      <w:r w:rsidRPr="00D62D8F">
        <w:rPr>
          <w:rFonts w:ascii="Book Antiqua" w:eastAsia="Book Antiqua" w:hAnsi="Book Antiqua" w:cs="Book Antiqua"/>
          <w:color w:val="000000"/>
        </w:rPr>
        <w:t xml:space="preserve"> and </w:t>
      </w:r>
      <w:r w:rsidR="005240D3"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mean of </w:t>
      </w:r>
      <w:r w:rsidR="005240D3"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diffusion coefficient and </w:t>
      </w:r>
      <w:r w:rsidR="005240D3"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mean of diffusional kurtosis by diffusion kurtosis imaging. </w:t>
      </w:r>
      <w:r w:rsidR="005240D3" w:rsidRPr="00D62D8F">
        <w:rPr>
          <w:rFonts w:ascii="Book Antiqua" w:eastAsia="Book Antiqua" w:hAnsi="Book Antiqua" w:cs="Book Antiqua"/>
          <w:color w:val="000000"/>
        </w:rPr>
        <w:t>In addition, f</w:t>
      </w:r>
      <w:r w:rsidRPr="00D62D8F">
        <w:rPr>
          <w:rFonts w:ascii="Book Antiqua" w:eastAsia="Book Antiqua" w:hAnsi="Book Antiqua" w:cs="Book Antiqua"/>
          <w:color w:val="000000"/>
        </w:rPr>
        <w:t xml:space="preserve">or positron emission tomography, maximum standardized uptake value </w:t>
      </w:r>
      <w:proofErr w:type="gramStart"/>
      <w:r w:rsidR="005240D3" w:rsidRPr="00D62D8F">
        <w:rPr>
          <w:rFonts w:ascii="Book Antiqua" w:eastAsia="Book Antiqua" w:hAnsi="Book Antiqua" w:cs="Book Antiqua"/>
          <w:color w:val="000000"/>
        </w:rPr>
        <w:t>was assessed</w:t>
      </w:r>
      <w:proofErr w:type="gramEnd"/>
      <w:r w:rsidR="005240D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and for CT</w:t>
      </w:r>
      <w:r w:rsidR="005240D3" w:rsidRPr="00D62D8F">
        <w:rPr>
          <w:rFonts w:ascii="Book Antiqua" w:eastAsia="Book Antiqua" w:hAnsi="Book Antiqua" w:cs="Book Antiqua"/>
          <w:color w:val="000000"/>
        </w:rPr>
        <w:t>,</w:t>
      </w:r>
      <w:r w:rsidRPr="00D62D8F">
        <w:rPr>
          <w:rFonts w:ascii="Book Antiqua" w:eastAsia="Book Antiqua" w:hAnsi="Book Antiqua" w:cs="Book Antiqua"/>
          <w:color w:val="000000"/>
        </w:rPr>
        <w:t xml:space="preserve"> lesion density</w:t>
      </w:r>
      <w:r w:rsidR="005240D3" w:rsidRPr="00D62D8F">
        <w:rPr>
          <w:rFonts w:ascii="Book Antiqua" w:eastAsia="Book Antiqua" w:hAnsi="Book Antiqua" w:cs="Book Antiqua"/>
          <w:color w:val="000000"/>
        </w:rPr>
        <w:t xml:space="preserve"> was evaluated</w:t>
      </w:r>
      <w:r w:rsidRPr="00D62D8F">
        <w:rPr>
          <w:rFonts w:ascii="Book Antiqua" w:eastAsia="Book Antiqua" w:hAnsi="Book Antiqua" w:cs="Book Antiqua"/>
          <w:color w:val="000000"/>
        </w:rPr>
        <w:t>. We found that conventional morphologic criteria were not able to differentiate partial, complete</w:t>
      </w:r>
      <w:r w:rsidR="00965EDF">
        <w:rPr>
          <w:rFonts w:ascii="Book Antiqua" w:eastAsia="Book Antiqua" w:hAnsi="Book Antiqua" w:cs="Book Antiqua"/>
          <w:color w:val="000000"/>
        </w:rPr>
        <w:t>,</w:t>
      </w:r>
      <w:r w:rsidRPr="00D62D8F">
        <w:rPr>
          <w:rFonts w:ascii="Book Antiqua" w:eastAsia="Book Antiqua" w:hAnsi="Book Antiqua" w:cs="Book Antiqua"/>
          <w:color w:val="000000"/>
        </w:rPr>
        <w:t xml:space="preserve"> or i</w:t>
      </w:r>
      <w:r w:rsidRPr="00D62D8F">
        <w:rPr>
          <w:rFonts w:ascii="Book Antiqua" w:eastAsia="Book Antiqua" w:hAnsi="Book Antiqua" w:cs="Book Antiqua"/>
          <w:color w:val="000000"/>
        </w:rPr>
        <w:t xml:space="preserve">ncomplete responses after ECT, while changes in functional parameters could be more suitable to assess ECT </w:t>
      </w:r>
      <w:proofErr w:type="gramStart"/>
      <w:r w:rsidRPr="00D62D8F">
        <w:rPr>
          <w:rFonts w:ascii="Book Antiqua" w:eastAsia="Book Antiqua" w:hAnsi="Book Antiqua" w:cs="Book Antiqua"/>
          <w:color w:val="000000"/>
        </w:rPr>
        <w:t>response</w:t>
      </w:r>
      <w:r w:rsidR="005240D3" w:rsidRPr="00D62D8F">
        <w:rPr>
          <w:rFonts w:ascii="Book Antiqua" w:eastAsia="Book Antiqua" w:hAnsi="Book Antiqua" w:cs="Book Antiqua"/>
          <w:color w:val="000000"/>
        </w:rPr>
        <w:t>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11,13]</w:t>
      </w:r>
      <w:r w:rsidRPr="00D62D8F">
        <w:rPr>
          <w:rFonts w:ascii="Book Antiqua" w:eastAsia="Book Antiqua" w:hAnsi="Book Antiqua" w:cs="Book Antiqua"/>
          <w:color w:val="000000"/>
        </w:rPr>
        <w:t>.</w:t>
      </w:r>
    </w:p>
    <w:p w14:paraId="411F62CC" w14:textId="1837EB6C"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Today, ECT is recommended during clinical trials in dedicated </w:t>
      </w:r>
      <w:proofErr w:type="gramStart"/>
      <w:r w:rsidRPr="00D62D8F">
        <w:rPr>
          <w:rFonts w:ascii="Book Antiqua" w:eastAsia="Book Antiqua" w:hAnsi="Book Antiqua" w:cs="Book Antiqua"/>
          <w:color w:val="000000"/>
        </w:rPr>
        <w:t>centres</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11-13]</w:t>
      </w:r>
      <w:r w:rsidRPr="00D62D8F">
        <w:rPr>
          <w:rFonts w:ascii="Book Antiqua" w:eastAsia="Book Antiqua" w:hAnsi="Book Antiqua" w:cs="Book Antiqua"/>
          <w:color w:val="000000"/>
        </w:rPr>
        <w:t>.</w:t>
      </w:r>
    </w:p>
    <w:p w14:paraId="6C1E086B" w14:textId="77777777" w:rsidR="00A77B3E" w:rsidRPr="00D62D8F" w:rsidRDefault="00A77B3E" w:rsidP="006D32C5">
      <w:pPr>
        <w:snapToGrid w:val="0"/>
        <w:spacing w:line="360" w:lineRule="auto"/>
        <w:jc w:val="both"/>
      </w:pPr>
    </w:p>
    <w:p w14:paraId="5735E8AE" w14:textId="3E2D5601" w:rsidR="00A77B3E" w:rsidRPr="00D62D8F" w:rsidRDefault="00B21352" w:rsidP="006D32C5">
      <w:pPr>
        <w:snapToGrid w:val="0"/>
        <w:spacing w:line="360" w:lineRule="auto"/>
        <w:jc w:val="both"/>
        <w:outlineLvl w:val="0"/>
        <w:rPr>
          <w:b/>
        </w:rPr>
      </w:pPr>
      <w:r w:rsidRPr="00D62D8F">
        <w:rPr>
          <w:rFonts w:ascii="Book Antiqua" w:eastAsia="Book Antiqua" w:hAnsi="Book Antiqua" w:cs="Book Antiqua"/>
          <w:b/>
          <w:i/>
          <w:iCs/>
          <w:color w:val="000000"/>
        </w:rPr>
        <w:t>Comments and future p</w:t>
      </w:r>
      <w:r w:rsidR="005240D3" w:rsidRPr="00D62D8F">
        <w:rPr>
          <w:rFonts w:ascii="Book Antiqua" w:eastAsia="Book Antiqua" w:hAnsi="Book Antiqua" w:cs="Book Antiqua"/>
          <w:b/>
          <w:i/>
          <w:iCs/>
          <w:color w:val="000000"/>
        </w:rPr>
        <w:t>er</w:t>
      </w:r>
      <w:r w:rsidRPr="00D62D8F">
        <w:rPr>
          <w:rFonts w:ascii="Book Antiqua" w:eastAsia="Book Antiqua" w:hAnsi="Book Antiqua" w:cs="Book Antiqua"/>
          <w:b/>
          <w:i/>
          <w:iCs/>
          <w:color w:val="000000"/>
        </w:rPr>
        <w:t>spective</w:t>
      </w:r>
      <w:r w:rsidR="00B76E50">
        <w:rPr>
          <w:rFonts w:ascii="Book Antiqua" w:eastAsia="Book Antiqua" w:hAnsi="Book Antiqua" w:cs="Book Antiqua"/>
          <w:b/>
          <w:i/>
          <w:iCs/>
          <w:color w:val="000000"/>
        </w:rPr>
        <w:t>s</w:t>
      </w:r>
    </w:p>
    <w:p w14:paraId="4A2C4622" w14:textId="2F902516" w:rsidR="00A77B3E" w:rsidRPr="00D62D8F" w:rsidRDefault="00B76E50" w:rsidP="006D32C5">
      <w:pPr>
        <w:snapToGrid w:val="0"/>
        <w:spacing w:line="360" w:lineRule="auto"/>
        <w:jc w:val="both"/>
      </w:pPr>
      <w:r>
        <w:rPr>
          <w:rFonts w:ascii="Book Antiqua" w:eastAsia="Book Antiqua" w:hAnsi="Book Antiqua" w:cs="Book Antiqua"/>
          <w:color w:val="000000"/>
        </w:rPr>
        <w:t>S</w:t>
      </w:r>
      <w:r w:rsidR="00E924AF" w:rsidRPr="00D62D8F">
        <w:rPr>
          <w:rFonts w:ascii="Book Antiqua" w:eastAsia="Book Antiqua" w:hAnsi="Book Antiqua" w:cs="Book Antiqua"/>
          <w:color w:val="000000"/>
        </w:rPr>
        <w:t xml:space="preserve">everal studies </w:t>
      </w:r>
      <w:r>
        <w:rPr>
          <w:rFonts w:ascii="Book Antiqua" w:eastAsia="Book Antiqua" w:hAnsi="Book Antiqua" w:cs="Book Antiqua"/>
          <w:color w:val="000000"/>
        </w:rPr>
        <w:t xml:space="preserve">have </w:t>
      </w:r>
      <w:r w:rsidR="00E924AF" w:rsidRPr="00D62D8F">
        <w:rPr>
          <w:rFonts w:ascii="Book Antiqua" w:eastAsia="Book Antiqua" w:hAnsi="Book Antiqua" w:cs="Book Antiqua"/>
          <w:color w:val="000000"/>
        </w:rPr>
        <w:t>suggest</w:t>
      </w:r>
      <w:r>
        <w:rPr>
          <w:rFonts w:ascii="Book Antiqua" w:eastAsia="Book Antiqua" w:hAnsi="Book Antiqua" w:cs="Book Antiqua"/>
          <w:color w:val="000000"/>
        </w:rPr>
        <w:t>ed</w:t>
      </w:r>
      <w:r w:rsidR="00E924AF" w:rsidRPr="00D62D8F">
        <w:rPr>
          <w:rFonts w:ascii="Book Antiqua" w:eastAsia="Book Antiqua" w:hAnsi="Book Antiqua" w:cs="Book Antiqua"/>
          <w:color w:val="000000"/>
        </w:rPr>
        <w:t xml:space="preserve"> that the key determinant of improved survival is attributable to ablative treatment </w:t>
      </w:r>
      <w:proofErr w:type="gramStart"/>
      <w:r w:rsidR="00E924AF" w:rsidRPr="00D62D8F">
        <w:rPr>
          <w:rFonts w:ascii="Book Antiqua" w:eastAsia="Book Antiqua" w:hAnsi="Book Antiqua" w:cs="Book Antiqua"/>
          <w:color w:val="000000"/>
        </w:rPr>
        <w:t>alone</w:t>
      </w:r>
      <w:r w:rsidR="00893A91" w:rsidRPr="00B21077">
        <w:rPr>
          <w:rFonts w:ascii="Book Antiqua" w:eastAsia="Book Antiqua" w:hAnsi="Book Antiqua" w:cs="Book Antiqua"/>
          <w:color w:val="000000"/>
          <w:vertAlign w:val="superscript"/>
        </w:rPr>
        <w:t>[</w:t>
      </w:r>
      <w:proofErr w:type="gramEnd"/>
      <w:r w:rsidR="00893A91" w:rsidRPr="00B21077">
        <w:rPr>
          <w:rFonts w:ascii="Book Antiqua" w:eastAsia="Book Antiqua" w:hAnsi="Book Antiqua" w:cs="Book Antiqua"/>
          <w:color w:val="000000"/>
          <w:vertAlign w:val="superscript"/>
        </w:rPr>
        <w:t>72-75]</w:t>
      </w:r>
      <w:r w:rsidR="00E924AF" w:rsidRPr="00D62D8F">
        <w:rPr>
          <w:rFonts w:ascii="Book Antiqua" w:eastAsia="Book Antiqua" w:hAnsi="Book Antiqua" w:cs="Book Antiqua"/>
          <w:color w:val="000000"/>
        </w:rPr>
        <w:t xml:space="preserve">. Nevertheless, the authors recommend at least four cycles of a 5-FU-based regimen before local </w:t>
      </w:r>
      <w:r w:rsidR="00513D72" w:rsidRPr="00D62D8F">
        <w:rPr>
          <w:rFonts w:ascii="Book Antiqua" w:eastAsia="Book Antiqua" w:hAnsi="Book Antiqua" w:cs="Book Antiqua"/>
          <w:color w:val="000000"/>
        </w:rPr>
        <w:t>therap</w:t>
      </w:r>
      <w:r w:rsidR="00513D72">
        <w:rPr>
          <w:rFonts w:ascii="Book Antiqua" w:eastAsia="Book Antiqua" w:hAnsi="Book Antiqua" w:cs="Book Antiqua"/>
          <w:color w:val="000000"/>
        </w:rPr>
        <w:t>y</w:t>
      </w:r>
      <w:r w:rsidR="00513D72"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for several reasons. Induction chemotherapy may not only downstage a </w:t>
      </w:r>
      <w:r w:rsidR="0022257C">
        <w:rPr>
          <w:rFonts w:ascii="Book Antiqua" w:eastAsia="Book Antiqua" w:hAnsi="Book Antiqua" w:cs="Book Antiqua"/>
          <w:color w:val="000000"/>
        </w:rPr>
        <w:t>subgroup</w:t>
      </w:r>
      <w:r w:rsidR="0022257C"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of </w:t>
      </w:r>
      <w:r w:rsidR="0022257C">
        <w:rPr>
          <w:rFonts w:ascii="Book Antiqua" w:eastAsia="Book Antiqua" w:hAnsi="Book Antiqua" w:cs="Book Antiqua"/>
          <w:color w:val="000000"/>
        </w:rPr>
        <w:t>lesions</w:t>
      </w:r>
      <w:r w:rsidR="0022257C"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to curative-intent surgery but also identify biologically unfavourable tumours with rapid progres</w:t>
      </w:r>
      <w:r w:rsidR="00E924AF" w:rsidRPr="00D62D8F">
        <w:rPr>
          <w:rFonts w:ascii="Book Antiqua" w:eastAsia="Book Antiqua" w:hAnsi="Book Antiqua" w:cs="Book Antiqua"/>
          <w:color w:val="000000"/>
        </w:rPr>
        <w:t>sion</w:t>
      </w:r>
      <w:r w:rsidR="002E57B6">
        <w:rPr>
          <w:rFonts w:ascii="Book Antiqua" w:eastAsia="Book Antiqua" w:hAnsi="Book Antiqua" w:cs="Book Antiqua"/>
          <w:color w:val="000000"/>
        </w:rPr>
        <w:t xml:space="preserve"> that</w:t>
      </w:r>
      <w:r w:rsidR="00E924AF" w:rsidRPr="00D62D8F">
        <w:rPr>
          <w:rFonts w:ascii="Book Antiqua" w:eastAsia="Book Antiqua" w:hAnsi="Book Antiqua" w:cs="Book Antiqua"/>
          <w:color w:val="000000"/>
        </w:rPr>
        <w:t xml:space="preserve"> would likely </w:t>
      </w:r>
      <w:r w:rsidR="0022257C">
        <w:rPr>
          <w:rFonts w:ascii="Book Antiqua" w:eastAsia="Book Antiqua" w:hAnsi="Book Antiqua" w:cs="Book Antiqua"/>
          <w:color w:val="000000"/>
        </w:rPr>
        <w:t>suffer</w:t>
      </w:r>
      <w:r w:rsidR="00E924AF" w:rsidRPr="00D62D8F">
        <w:rPr>
          <w:rFonts w:ascii="Book Antiqua" w:eastAsia="Book Antiqua" w:hAnsi="Book Antiqua" w:cs="Book Antiqua"/>
          <w:color w:val="000000"/>
        </w:rPr>
        <w:t xml:space="preserve"> from </w:t>
      </w:r>
      <w:r w:rsidR="0022257C">
        <w:rPr>
          <w:rFonts w:ascii="Book Antiqua" w:eastAsia="Book Antiqua" w:hAnsi="Book Antiqua" w:cs="Book Antiqua"/>
          <w:color w:val="000000"/>
        </w:rPr>
        <w:t xml:space="preserve">ablation </w:t>
      </w:r>
      <w:proofErr w:type="gramStart"/>
      <w:r w:rsidR="0022257C">
        <w:rPr>
          <w:rFonts w:ascii="Book Antiqua" w:eastAsia="Book Antiqua" w:hAnsi="Book Antiqua" w:cs="Book Antiqua"/>
          <w:color w:val="000000"/>
        </w:rPr>
        <w:t>treatment</w:t>
      </w:r>
      <w:r w:rsidR="00E924AF" w:rsidRPr="00D62D8F">
        <w:rPr>
          <w:rFonts w:ascii="Book Antiqua" w:eastAsia="Book Antiqua" w:hAnsi="Book Antiqua" w:cs="Book Antiqua"/>
          <w:color w:val="000000"/>
          <w:vertAlign w:val="superscript"/>
        </w:rPr>
        <w:t>[</w:t>
      </w:r>
      <w:proofErr w:type="gramEnd"/>
      <w:r w:rsidR="00E924AF" w:rsidRPr="00D62D8F">
        <w:rPr>
          <w:rFonts w:ascii="Book Antiqua" w:eastAsia="Book Antiqua" w:hAnsi="Book Antiqua" w:cs="Book Antiqua"/>
          <w:color w:val="000000"/>
          <w:vertAlign w:val="superscript"/>
        </w:rPr>
        <w:t>66</w:t>
      </w:r>
      <w:r w:rsidR="0022257C">
        <w:rPr>
          <w:rFonts w:ascii="Book Antiqua" w:eastAsia="Book Antiqua" w:hAnsi="Book Antiqua" w:cs="Book Antiqua"/>
          <w:color w:val="000000"/>
          <w:vertAlign w:val="superscript"/>
        </w:rPr>
        <w:t>,76-80</w:t>
      </w:r>
      <w:r w:rsidR="00E924AF" w:rsidRPr="00D62D8F">
        <w:rPr>
          <w:rFonts w:ascii="Book Antiqua" w:eastAsia="Book Antiqua" w:hAnsi="Book Antiqua" w:cs="Book Antiqua"/>
          <w:color w:val="000000"/>
          <w:vertAlign w:val="superscript"/>
        </w:rPr>
        <w:t>]</w:t>
      </w:r>
      <w:r w:rsidR="00E924AF" w:rsidRPr="00D62D8F">
        <w:rPr>
          <w:rFonts w:ascii="Book Antiqua" w:eastAsia="Book Antiqua" w:hAnsi="Book Antiqua" w:cs="Book Antiqua"/>
          <w:color w:val="000000"/>
        </w:rPr>
        <w:t xml:space="preserve">. As systemic chemotherapy remains the only treatment for LAPC proven to be beneficial, patients should first receive systemic chemotherapy followed by experimental treatment in the setting of a clinical </w:t>
      </w:r>
      <w:proofErr w:type="gramStart"/>
      <w:r w:rsidR="00E924AF" w:rsidRPr="00D62D8F">
        <w:rPr>
          <w:rFonts w:ascii="Book Antiqua" w:eastAsia="Book Antiqua" w:hAnsi="Book Antiqua" w:cs="Book Antiqua"/>
          <w:color w:val="000000"/>
        </w:rPr>
        <w:t>trial</w:t>
      </w:r>
      <w:r w:rsidR="00E924AF" w:rsidRPr="00D62D8F">
        <w:rPr>
          <w:rFonts w:ascii="Book Antiqua" w:eastAsia="Book Antiqua" w:hAnsi="Book Antiqua" w:cs="Book Antiqua"/>
          <w:color w:val="000000"/>
          <w:vertAlign w:val="superscript"/>
        </w:rPr>
        <w:t>[</w:t>
      </w:r>
      <w:proofErr w:type="gramEnd"/>
      <w:r w:rsidR="00E924AF" w:rsidRPr="00D62D8F">
        <w:rPr>
          <w:rFonts w:ascii="Book Antiqua" w:eastAsia="Book Antiqua" w:hAnsi="Book Antiqua" w:cs="Book Antiqua"/>
          <w:color w:val="000000"/>
          <w:vertAlign w:val="superscript"/>
        </w:rPr>
        <w:t>66]</w:t>
      </w:r>
      <w:r w:rsidR="00E924AF" w:rsidRPr="00D62D8F">
        <w:rPr>
          <w:rFonts w:ascii="Book Antiqua" w:eastAsia="Book Antiqua" w:hAnsi="Book Antiqua" w:cs="Book Antiqua"/>
          <w:color w:val="000000"/>
        </w:rPr>
        <w:t>.</w:t>
      </w:r>
    </w:p>
    <w:p w14:paraId="1F8B67E9" w14:textId="47EB8C0B"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Ablation therapies seem </w:t>
      </w:r>
      <w:r w:rsidR="00513D72">
        <w:rPr>
          <w:rFonts w:ascii="Book Antiqua" w:eastAsia="Book Antiqua" w:hAnsi="Book Antiqua" w:cs="Book Antiqua"/>
          <w:color w:val="000000"/>
        </w:rPr>
        <w:t xml:space="preserve">to be </w:t>
      </w:r>
      <w:r w:rsidRPr="00D62D8F">
        <w:rPr>
          <w:rFonts w:ascii="Book Antiqua" w:eastAsia="Book Antiqua" w:hAnsi="Book Antiqua" w:cs="Book Antiqua"/>
          <w:color w:val="000000"/>
        </w:rPr>
        <w:t xml:space="preserve">safe in 1047 </w:t>
      </w:r>
      <w:r w:rsidR="0022257C">
        <w:rPr>
          <w:rFonts w:ascii="Book Antiqua" w:eastAsia="Book Antiqua" w:hAnsi="Book Antiqua" w:cs="Book Antiqua"/>
          <w:color w:val="000000"/>
        </w:rPr>
        <w:t>patients</w:t>
      </w:r>
      <w:r w:rsidR="0022257C" w:rsidRPr="00D62D8F">
        <w:rPr>
          <w:rFonts w:ascii="Book Antiqua" w:eastAsia="Book Antiqua" w:hAnsi="Book Antiqua" w:cs="Book Antiqua"/>
          <w:color w:val="000000"/>
        </w:rPr>
        <w:t xml:space="preserve"> </w:t>
      </w:r>
      <w:r w:rsidR="0022257C">
        <w:rPr>
          <w:rFonts w:ascii="Book Antiqua" w:eastAsia="Book Antiqua" w:hAnsi="Book Antiqua" w:cs="Book Antiqua"/>
          <w:color w:val="000000"/>
        </w:rPr>
        <w:t>assessed</w:t>
      </w:r>
      <w:r w:rsidR="0022257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in this </w:t>
      </w:r>
      <w:r w:rsidR="0022257C">
        <w:rPr>
          <w:rFonts w:ascii="Book Antiqua" w:eastAsia="Book Antiqua" w:hAnsi="Book Antiqua" w:cs="Book Antiqua"/>
          <w:color w:val="000000"/>
        </w:rPr>
        <w:t>study</w:t>
      </w:r>
      <w:r w:rsidRPr="00D62D8F">
        <w:rPr>
          <w:rFonts w:ascii="Book Antiqua" w:eastAsia="Book Antiqua" w:hAnsi="Book Antiqua" w:cs="Book Antiqua"/>
          <w:color w:val="000000"/>
        </w:rPr>
        <w:t xml:space="preserve">. </w:t>
      </w:r>
      <w:r w:rsidR="00440833" w:rsidRPr="00D62D8F">
        <w:rPr>
          <w:rFonts w:ascii="Book Antiqua" w:eastAsia="Book Antiqua" w:hAnsi="Book Antiqua" w:cs="Book Antiqua"/>
          <w:color w:val="000000"/>
        </w:rPr>
        <w:t>The m</w:t>
      </w:r>
      <w:r w:rsidRPr="00D62D8F">
        <w:rPr>
          <w:rFonts w:ascii="Book Antiqua" w:eastAsia="Book Antiqua" w:hAnsi="Book Antiqua" w:cs="Book Antiqua"/>
          <w:color w:val="000000"/>
        </w:rPr>
        <w:t xml:space="preserve">ortality rate ranged </w:t>
      </w:r>
      <w:r w:rsidR="00440833" w:rsidRPr="00D62D8F">
        <w:rPr>
          <w:rFonts w:ascii="Book Antiqua" w:eastAsia="Book Antiqua" w:hAnsi="Book Antiqua" w:cs="Book Antiqua"/>
          <w:color w:val="000000"/>
        </w:rPr>
        <w:t>from</w:t>
      </w:r>
      <w:r w:rsidRPr="00D62D8F">
        <w:rPr>
          <w:rFonts w:ascii="Book Antiqua" w:eastAsia="Book Antiqua" w:hAnsi="Book Antiqua" w:cs="Book Antiqua"/>
          <w:color w:val="000000"/>
        </w:rPr>
        <w:t xml:space="preserve"> 1.8</w:t>
      </w:r>
      <w:r w:rsidR="00A62546" w:rsidRPr="00D62D8F">
        <w:rPr>
          <w:rFonts w:ascii="Book Antiqua" w:hAnsi="Book Antiqua" w:cs="Book Antiqua" w:hint="eastAsia"/>
          <w:color w:val="000000"/>
          <w:lang w:eastAsia="zh-CN"/>
        </w:rPr>
        <w:t>%</w:t>
      </w:r>
      <w:r w:rsidR="00440833" w:rsidRPr="00D62D8F">
        <w:rPr>
          <w:rFonts w:ascii="Book Antiqua" w:eastAsia="Book Antiqua" w:hAnsi="Book Antiqua" w:cs="Book Antiqua"/>
          <w:color w:val="000000"/>
        </w:rPr>
        <w:t xml:space="preserve"> to </w:t>
      </w:r>
      <w:r w:rsidRPr="00D62D8F">
        <w:rPr>
          <w:rFonts w:ascii="Book Antiqua" w:eastAsia="Book Antiqua" w:hAnsi="Book Antiqua" w:cs="Book Antiqua"/>
          <w:color w:val="000000"/>
        </w:rPr>
        <w:t>2%. However, despite</w:t>
      </w:r>
      <w:r w:rsidR="002E57B6">
        <w:rPr>
          <w:rFonts w:ascii="Book Antiqua" w:eastAsia="Book Antiqua" w:hAnsi="Book Antiqua" w:cs="Book Antiqua"/>
          <w:color w:val="000000"/>
        </w:rPr>
        <w:t xml:space="preserve"> the</w:t>
      </w:r>
      <w:r w:rsidRPr="00D62D8F">
        <w:rPr>
          <w:rFonts w:ascii="Book Antiqua" w:eastAsia="Book Antiqua" w:hAnsi="Book Antiqua" w:cs="Book Antiqua"/>
          <w:color w:val="000000"/>
        </w:rPr>
        <w:t xml:space="preserve"> low morta</w:t>
      </w:r>
      <w:r w:rsidRPr="00D62D8F">
        <w:rPr>
          <w:rFonts w:ascii="Book Antiqua" w:eastAsia="Book Antiqua" w:hAnsi="Book Antiqua" w:cs="Book Antiqua"/>
          <w:color w:val="000000"/>
        </w:rPr>
        <w:t xml:space="preserve">lity, the </w:t>
      </w:r>
      <w:r w:rsidR="0060069E">
        <w:rPr>
          <w:rFonts w:ascii="Book Antiqua" w:eastAsia="Book Antiqua" w:hAnsi="Book Antiqua" w:cs="Book Antiqua"/>
          <w:color w:val="000000"/>
        </w:rPr>
        <w:t xml:space="preserve">reported </w:t>
      </w:r>
      <w:r w:rsidRPr="00D62D8F">
        <w:rPr>
          <w:rFonts w:ascii="Book Antiqua" w:eastAsia="Book Antiqua" w:hAnsi="Book Antiqua" w:cs="Book Antiqua"/>
          <w:color w:val="000000"/>
        </w:rPr>
        <w:t>rate</w:t>
      </w:r>
      <w:r w:rsidR="0060069E">
        <w:rPr>
          <w:rFonts w:ascii="Book Antiqua" w:eastAsia="Book Antiqua" w:hAnsi="Book Antiqua" w:cs="Book Antiqua"/>
          <w:color w:val="000000"/>
        </w:rPr>
        <w:t>s</w:t>
      </w:r>
      <w:r w:rsidRPr="00D62D8F">
        <w:rPr>
          <w:rFonts w:ascii="Book Antiqua" w:eastAsia="Book Antiqua" w:hAnsi="Book Antiqua" w:cs="Book Antiqua"/>
          <w:color w:val="000000"/>
        </w:rPr>
        <w:t xml:space="preserve"> of severe post</w:t>
      </w:r>
      <w:r w:rsidR="0022257C">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procedural complications </w:t>
      </w:r>
      <w:r w:rsidR="0060069E">
        <w:rPr>
          <w:rFonts w:ascii="Book Antiqua" w:eastAsia="Book Antiqua" w:hAnsi="Book Antiqua" w:cs="Book Antiqua"/>
          <w:color w:val="000000"/>
        </w:rPr>
        <w:t>ranged from</w:t>
      </w:r>
      <w:r w:rsidRPr="00D62D8F">
        <w:rPr>
          <w:rFonts w:ascii="Book Antiqua" w:eastAsia="Book Antiqua" w:hAnsi="Book Antiqua" w:cs="Book Antiqua"/>
          <w:color w:val="000000"/>
        </w:rPr>
        <w:t xml:space="preserve"> 0</w:t>
      </w:r>
      <w:r w:rsidR="00A62546"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w:t>
      </w:r>
      <w:proofErr w:type="gramStart"/>
      <w:r w:rsidRPr="00D62D8F">
        <w:rPr>
          <w:rFonts w:ascii="Book Antiqua" w:eastAsia="Book Antiqua" w:hAnsi="Book Antiqua" w:cs="Book Antiqua"/>
          <w:color w:val="000000"/>
        </w:rPr>
        <w:t>42%</w:t>
      </w:r>
      <w:proofErr w:type="gramEnd"/>
      <w:r w:rsidRPr="00D62D8F">
        <w:rPr>
          <w:rFonts w:ascii="Book Antiqua" w:eastAsia="Book Antiqua" w:hAnsi="Book Antiqua" w:cs="Book Antiqua"/>
          <w:color w:val="000000"/>
        </w:rPr>
        <w:t xml:space="preserve">. Additionally, </w:t>
      </w:r>
      <w:r w:rsidR="00E01D14" w:rsidRPr="00D62D8F">
        <w:rPr>
          <w:rFonts w:ascii="Book Antiqua" w:eastAsia="Book Antiqua" w:hAnsi="Book Antiqua" w:cs="Book Antiqua"/>
          <w:color w:val="000000"/>
        </w:rPr>
        <w:t>for</w:t>
      </w:r>
      <w:r w:rsidRPr="00D62D8F">
        <w:rPr>
          <w:rFonts w:ascii="Book Antiqua" w:eastAsia="Book Antiqua" w:hAnsi="Book Antiqua" w:cs="Book Antiqua"/>
          <w:color w:val="000000"/>
        </w:rPr>
        <w:t xml:space="preserve"> laparotomy, the series reported by Martin </w:t>
      </w:r>
      <w:r w:rsidRPr="00D62D8F">
        <w:rPr>
          <w:rFonts w:ascii="Book Antiqua" w:eastAsia="Book Antiqua" w:hAnsi="Book Antiqua" w:cs="Book Antiqua"/>
          <w:i/>
          <w:iCs/>
          <w:color w:val="000000"/>
        </w:rPr>
        <w:t xml:space="preserve">et </w:t>
      </w:r>
      <w:proofErr w:type="gramStart"/>
      <w:r w:rsidRPr="00D62D8F">
        <w:rPr>
          <w:rFonts w:ascii="Book Antiqua" w:eastAsia="Book Antiqua" w:hAnsi="Book Antiqua" w:cs="Book Antiqua"/>
          <w:i/>
          <w:iCs/>
          <w:color w:val="000000"/>
        </w:rPr>
        <w:t>al</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19]</w:t>
      </w:r>
      <w:r w:rsidRPr="00D62D8F">
        <w:rPr>
          <w:rFonts w:ascii="Book Antiqua" w:eastAsia="Book Antiqua" w:hAnsi="Book Antiqua" w:cs="Book Antiqua"/>
          <w:color w:val="000000"/>
        </w:rPr>
        <w:t xml:space="preserve"> had more severe complications, including </w:t>
      </w:r>
      <w:r w:rsidRPr="00D62D8F">
        <w:rPr>
          <w:rFonts w:ascii="Book Antiqua" w:eastAsia="Book Antiqua" w:hAnsi="Book Antiqua" w:cs="Book Antiqua"/>
          <w:color w:val="000000"/>
        </w:rPr>
        <w:lastRenderedPageBreak/>
        <w:t xml:space="preserve">procedure-related deaths. The major drawback inherent to all thermal ablation techniques is the fact that these therapies comprise the risk of the heat-sink </w:t>
      </w:r>
      <w:proofErr w:type="gramStart"/>
      <w:r w:rsidRPr="00D62D8F">
        <w:rPr>
          <w:rFonts w:ascii="Book Antiqua" w:eastAsia="Book Antiqua" w:hAnsi="Book Antiqua" w:cs="Book Antiqua"/>
          <w:color w:val="000000"/>
        </w:rPr>
        <w:t>effect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69]</w:t>
      </w:r>
      <w:r w:rsidRPr="00D62D8F">
        <w:rPr>
          <w:rFonts w:ascii="Book Antiqua" w:eastAsia="Book Antiqua" w:hAnsi="Book Antiqua" w:cs="Book Antiqua"/>
          <w:color w:val="000000"/>
        </w:rPr>
        <w:t xml:space="preserve">. This </w:t>
      </w:r>
      <w:r w:rsidR="00E01D14" w:rsidRPr="00D62D8F">
        <w:rPr>
          <w:rFonts w:ascii="Book Antiqua" w:eastAsia="Book Antiqua" w:hAnsi="Book Antiqua" w:cs="Book Antiqua"/>
          <w:color w:val="000000"/>
        </w:rPr>
        <w:t>issue is</w:t>
      </w:r>
      <w:r w:rsidRPr="00D62D8F">
        <w:rPr>
          <w:rFonts w:ascii="Book Antiqua" w:eastAsia="Book Antiqua" w:hAnsi="Book Antiqua" w:cs="Book Antiqua"/>
          <w:color w:val="000000"/>
        </w:rPr>
        <w:t xml:space="preserve"> particularly important, as the pancreas is an organ with a peculiar position that </w:t>
      </w:r>
      <w:proofErr w:type="gramStart"/>
      <w:r w:rsidRPr="00D62D8F">
        <w:rPr>
          <w:rFonts w:ascii="Book Antiqua" w:eastAsia="Book Antiqua" w:hAnsi="Book Antiqua" w:cs="Book Antiqua"/>
          <w:color w:val="000000"/>
        </w:rPr>
        <w:t>is closely related</w:t>
      </w:r>
      <w:proofErr w:type="gramEnd"/>
      <w:r w:rsidRPr="00D62D8F">
        <w:rPr>
          <w:rFonts w:ascii="Book Antiqua" w:eastAsia="Book Antiqua" w:hAnsi="Book Antiqua" w:cs="Book Antiqua"/>
          <w:color w:val="000000"/>
        </w:rPr>
        <w:t xml:space="preserve"> to the duodenum, bi</w:t>
      </w:r>
      <w:r w:rsidRPr="00D62D8F">
        <w:rPr>
          <w:rFonts w:ascii="Book Antiqua" w:eastAsia="Book Antiqua" w:hAnsi="Book Antiqua" w:cs="Book Antiqua"/>
          <w:color w:val="000000"/>
        </w:rPr>
        <w:t>le duct</w:t>
      </w:r>
      <w:r w:rsidR="002E57B6">
        <w:rPr>
          <w:rFonts w:ascii="Book Antiqua" w:eastAsia="Book Antiqua" w:hAnsi="Book Antiqua" w:cs="Book Antiqua"/>
          <w:color w:val="000000"/>
        </w:rPr>
        <w:t>,</w:t>
      </w:r>
      <w:r w:rsidRPr="00D62D8F">
        <w:rPr>
          <w:rFonts w:ascii="Book Antiqua" w:eastAsia="Book Antiqua" w:hAnsi="Book Antiqua" w:cs="Book Antiqua"/>
          <w:color w:val="000000"/>
        </w:rPr>
        <w:t xml:space="preserve"> and major vessels. This feature turned IRE into an attractive tool for LAPC </w:t>
      </w:r>
      <w:proofErr w:type="gramStart"/>
      <w:r w:rsidRPr="00D62D8F">
        <w:rPr>
          <w:rFonts w:ascii="Book Antiqua" w:eastAsia="Book Antiqua" w:hAnsi="Book Antiqua" w:cs="Book Antiqua"/>
          <w:color w:val="000000"/>
        </w:rPr>
        <w:t>ablation</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69]</w:t>
      </w:r>
      <w:r w:rsidRPr="00D62D8F">
        <w:rPr>
          <w:rFonts w:ascii="Book Antiqua" w:eastAsia="Book Antiqua" w:hAnsi="Book Antiqua" w:cs="Book Antiqua"/>
          <w:color w:val="000000"/>
        </w:rPr>
        <w:t xml:space="preserve">. Taken together, pathological studies revealed that one-third of patients died of PC </w:t>
      </w:r>
      <w:proofErr w:type="gramStart"/>
      <w:r w:rsidRPr="00D62D8F">
        <w:rPr>
          <w:rFonts w:ascii="Book Antiqua" w:eastAsia="Book Antiqua" w:hAnsi="Book Antiqua" w:cs="Book Antiqua"/>
          <w:color w:val="000000"/>
        </w:rPr>
        <w:t>as a result</w:t>
      </w:r>
      <w:proofErr w:type="gramEnd"/>
      <w:r w:rsidRPr="00D62D8F">
        <w:rPr>
          <w:rFonts w:ascii="Book Antiqua" w:eastAsia="Book Antiqua" w:hAnsi="Book Antiqua" w:cs="Book Antiqua"/>
          <w:color w:val="000000"/>
        </w:rPr>
        <w:t xml:space="preserve"> of local tumour infiltration, without evidence </w:t>
      </w:r>
      <w:r w:rsidR="00E01D14" w:rsidRPr="00D62D8F">
        <w:rPr>
          <w:rFonts w:ascii="Book Antiqua" w:eastAsia="Book Antiqua" w:hAnsi="Book Antiqua" w:cs="Book Antiqua"/>
          <w:color w:val="000000"/>
        </w:rPr>
        <w:t>of</w:t>
      </w:r>
      <w:r w:rsidRPr="00D62D8F">
        <w:rPr>
          <w:rFonts w:ascii="Book Antiqua" w:eastAsia="Book Antiqua" w:hAnsi="Book Antiqua" w:cs="Book Antiqua"/>
          <w:color w:val="000000"/>
        </w:rPr>
        <w:t xml:space="preserve"> metastatic disease. This population appears to be ideal for IRE to increase patient survival and, importantly, quality of </w:t>
      </w:r>
      <w:proofErr w:type="gramStart"/>
      <w:r w:rsidRPr="00D62D8F">
        <w:rPr>
          <w:rFonts w:ascii="Book Antiqua" w:eastAsia="Book Antiqua" w:hAnsi="Book Antiqua" w:cs="Book Antiqua"/>
          <w:color w:val="000000"/>
        </w:rPr>
        <w:t>life</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69]</w:t>
      </w:r>
      <w:r w:rsidRPr="00D62D8F">
        <w:rPr>
          <w:rFonts w:ascii="Book Antiqua" w:eastAsia="Book Antiqua" w:hAnsi="Book Antiqua" w:cs="Book Antiqua"/>
          <w:color w:val="000000"/>
        </w:rPr>
        <w:t xml:space="preserve">. A registry-based study showed a high rate of complications (42%) post-IRE. An important point demonstrated in this study is the correlation of the learning curve to the rate of complications, which seems to drop after a cumulative experience of a minimal of </w:t>
      </w:r>
      <w:r w:rsidR="002E57B6">
        <w:rPr>
          <w:rFonts w:ascii="Book Antiqua" w:eastAsia="Book Antiqua" w:hAnsi="Book Antiqua" w:cs="Book Antiqua"/>
          <w:color w:val="000000"/>
        </w:rPr>
        <w:t>five</w:t>
      </w:r>
      <w:r w:rsidR="002E57B6"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IRE cases in </w:t>
      </w:r>
      <w:proofErr w:type="gramStart"/>
      <w:r w:rsidRPr="00D62D8F">
        <w:rPr>
          <w:rFonts w:ascii="Book Antiqua" w:eastAsia="Book Antiqua" w:hAnsi="Book Antiqua" w:cs="Book Antiqua"/>
          <w:color w:val="000000"/>
        </w:rPr>
        <w:t>PC</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69]</w:t>
      </w:r>
      <w:r w:rsidRPr="00D62D8F">
        <w:rPr>
          <w:rFonts w:ascii="Book Antiqua" w:eastAsia="Book Antiqua" w:hAnsi="Book Antiqua" w:cs="Book Antiqua"/>
          <w:color w:val="000000"/>
        </w:rPr>
        <w:t>.</w:t>
      </w:r>
    </w:p>
    <w:p w14:paraId="421E1C27" w14:textId="5369576B"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Median OS varied between 6.0 and 33 </w:t>
      </w:r>
      <w:r w:rsidR="00616814">
        <w:rPr>
          <w:rFonts w:ascii="Book Antiqua" w:eastAsia="Book Antiqua" w:hAnsi="Book Antiqua" w:cs="Book Antiqua"/>
          <w:color w:val="000000"/>
        </w:rPr>
        <w:t>mo</w:t>
      </w:r>
      <w:r w:rsidRPr="00D62D8F">
        <w:rPr>
          <w:rFonts w:ascii="Book Antiqua" w:eastAsia="Book Antiqua" w:hAnsi="Book Antiqua" w:cs="Book Antiqua"/>
          <w:color w:val="000000"/>
        </w:rPr>
        <w:t xml:space="preserve">. However, </w:t>
      </w:r>
      <w:r w:rsidR="0022257C">
        <w:rPr>
          <w:rFonts w:ascii="Book Antiqua" w:eastAsia="Book Antiqua" w:hAnsi="Book Antiqua" w:cs="Book Antiqua"/>
          <w:color w:val="000000"/>
        </w:rPr>
        <w:t>these data</w:t>
      </w:r>
      <w:r w:rsidRPr="00D62D8F">
        <w:rPr>
          <w:rFonts w:ascii="Book Antiqua" w:eastAsia="Book Antiqua" w:hAnsi="Book Antiqua" w:cs="Book Antiqua"/>
          <w:color w:val="000000"/>
        </w:rPr>
        <w:t xml:space="preserve"> are very </w:t>
      </w:r>
      <w:r w:rsidR="0022257C">
        <w:rPr>
          <w:rFonts w:ascii="Book Antiqua" w:eastAsia="Book Antiqua" w:hAnsi="Book Antiqua" w:cs="Book Antiqua"/>
          <w:color w:val="000000"/>
        </w:rPr>
        <w:t>problematic</w:t>
      </w:r>
      <w:r w:rsidR="0022257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w:t>
      </w:r>
      <w:r w:rsidR="0022257C">
        <w:rPr>
          <w:rFonts w:ascii="Book Antiqua" w:eastAsia="Book Antiqua" w:hAnsi="Book Antiqua" w:cs="Book Antiqua"/>
          <w:color w:val="000000"/>
        </w:rPr>
        <w:t>understand</w:t>
      </w:r>
      <w:r w:rsidR="0022257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because of the heterogeneity between the </w:t>
      </w:r>
      <w:r w:rsidR="0022257C">
        <w:rPr>
          <w:rFonts w:ascii="Book Antiqua" w:eastAsia="Book Antiqua" w:hAnsi="Book Antiqua" w:cs="Book Antiqua"/>
          <w:color w:val="000000"/>
        </w:rPr>
        <w:t>series</w:t>
      </w:r>
      <w:r w:rsidRPr="00D62D8F">
        <w:rPr>
          <w:rFonts w:ascii="Book Antiqua" w:eastAsia="Book Antiqua" w:hAnsi="Book Antiqua" w:cs="Book Antiqua"/>
          <w:color w:val="000000"/>
        </w:rPr>
        <w:t>.</w:t>
      </w:r>
    </w:p>
    <w:p w14:paraId="182ADB16" w14:textId="6D012313"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Regarding the technical success rate, several studies reported an estimated technical success rate in the range of 85</w:t>
      </w:r>
      <w:r w:rsidR="00A62546"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–100%. However, the</w:t>
      </w:r>
      <w:r w:rsidR="00E01D14" w:rsidRPr="00D62D8F">
        <w:rPr>
          <w:rFonts w:ascii="Book Antiqua" w:eastAsia="Book Antiqua" w:hAnsi="Book Antiqua" w:cs="Book Antiqua"/>
          <w:color w:val="000000"/>
        </w:rPr>
        <w:t xml:space="preserve"> authors</w:t>
      </w:r>
      <w:r w:rsidRPr="00D62D8F">
        <w:rPr>
          <w:rFonts w:ascii="Book Antiqua" w:eastAsia="Book Antiqua" w:hAnsi="Book Antiqua" w:cs="Book Antiqua"/>
          <w:color w:val="000000"/>
        </w:rPr>
        <w:t xml:space="preserve"> reported early recurrence after treatment, </w:t>
      </w:r>
      <w:r w:rsidR="004B6F94">
        <w:rPr>
          <w:rFonts w:ascii="Book Antiqua" w:eastAsia="Book Antiqua" w:hAnsi="Book Antiqua" w:cs="Book Antiqua"/>
          <w:color w:val="000000"/>
        </w:rPr>
        <w:t>indicating</w:t>
      </w:r>
      <w:r w:rsidR="004B6F9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the limit</w:t>
      </w:r>
      <w:r w:rsidR="004B6F94">
        <w:rPr>
          <w:rFonts w:ascii="Book Antiqua" w:eastAsia="Book Antiqua" w:hAnsi="Book Antiqua" w:cs="Book Antiqua"/>
          <w:color w:val="000000"/>
        </w:rPr>
        <w:t>ation</w:t>
      </w:r>
      <w:r w:rsidRPr="00D62D8F">
        <w:rPr>
          <w:rFonts w:ascii="Book Antiqua" w:eastAsia="Book Antiqua" w:hAnsi="Book Antiqua" w:cs="Book Antiqua"/>
          <w:color w:val="000000"/>
        </w:rPr>
        <w:t>s of the radiological assessment post</w:t>
      </w:r>
      <w:r w:rsidR="00E01D14" w:rsidRPr="00D62D8F">
        <w:rPr>
          <w:rFonts w:ascii="Book Antiqua" w:eastAsia="Book Antiqua" w:hAnsi="Book Antiqua" w:cs="Book Antiqua"/>
          <w:color w:val="000000"/>
        </w:rPr>
        <w:t>-</w:t>
      </w:r>
      <w:proofErr w:type="gramStart"/>
      <w:r w:rsidRPr="00D62D8F">
        <w:rPr>
          <w:rFonts w:ascii="Book Antiqua" w:eastAsia="Book Antiqua" w:hAnsi="Book Antiqua" w:cs="Book Antiqua"/>
          <w:color w:val="000000"/>
        </w:rPr>
        <w:t>treatment</w:t>
      </w:r>
      <w:r w:rsidRPr="00D62D8F">
        <w:rPr>
          <w:rFonts w:ascii="Book Antiqua" w:eastAsia="Book Antiqua" w:hAnsi="Book Antiqua" w:cs="Book Antiqua"/>
          <w:color w:val="000000"/>
          <w:vertAlign w:val="superscript"/>
        </w:rPr>
        <w:t>[</w:t>
      </w:r>
      <w:proofErr w:type="gramEnd"/>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 xml:space="preserve">. In addition, none of </w:t>
      </w:r>
      <w:r w:rsidR="0022257C">
        <w:rPr>
          <w:rFonts w:ascii="Book Antiqua" w:eastAsia="Book Antiqua" w:hAnsi="Book Antiqua" w:cs="Book Antiqua"/>
          <w:color w:val="000000"/>
        </w:rPr>
        <w:t>these</w:t>
      </w:r>
      <w:r w:rsidRPr="00D62D8F">
        <w:rPr>
          <w:rFonts w:ascii="Book Antiqua" w:eastAsia="Book Antiqua" w:hAnsi="Book Antiqua" w:cs="Book Antiqua"/>
          <w:color w:val="000000"/>
        </w:rPr>
        <w:t xml:space="preserve"> studies </w:t>
      </w:r>
      <w:r w:rsidR="0022257C">
        <w:rPr>
          <w:rFonts w:ascii="Book Antiqua" w:eastAsia="Book Antiqua" w:hAnsi="Book Antiqua" w:cs="Book Antiqua"/>
          <w:color w:val="000000"/>
        </w:rPr>
        <w:t xml:space="preserve">assessed the </w:t>
      </w:r>
      <w:r w:rsidR="0019189F">
        <w:rPr>
          <w:rFonts w:ascii="Book Antiqua" w:eastAsia="Book Antiqua" w:hAnsi="Book Antiqua" w:cs="Book Antiqua"/>
          <w:color w:val="000000"/>
        </w:rPr>
        <w:t>relationship between</w:t>
      </w:r>
      <w:r w:rsidR="0022257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the technical success rate </w:t>
      </w:r>
      <w:r w:rsidR="0019189F">
        <w:rPr>
          <w:rFonts w:ascii="Book Antiqua" w:eastAsia="Book Antiqua" w:hAnsi="Book Antiqua" w:cs="Book Antiqua"/>
          <w:color w:val="000000"/>
        </w:rPr>
        <w:t>and</w:t>
      </w:r>
      <w:r w:rsidRPr="00D62D8F">
        <w:rPr>
          <w:rFonts w:ascii="Book Antiqua" w:eastAsia="Book Antiqua" w:hAnsi="Book Antiqua" w:cs="Book Antiqua"/>
          <w:color w:val="000000"/>
        </w:rPr>
        <w:t xml:space="preserve"> tumour size.</w:t>
      </w:r>
    </w:p>
    <w:p w14:paraId="3F23A971" w14:textId="609C9F24"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A distinct consideration </w:t>
      </w:r>
      <w:proofErr w:type="gramStart"/>
      <w:r w:rsidRPr="00D62D8F">
        <w:rPr>
          <w:rFonts w:ascii="Book Antiqua" w:eastAsia="Book Antiqua" w:hAnsi="Book Antiqua" w:cs="Book Antiqua"/>
          <w:color w:val="000000"/>
        </w:rPr>
        <w:t>should be made</w:t>
      </w:r>
      <w:proofErr w:type="gramEnd"/>
      <w:r w:rsidRPr="00D62D8F">
        <w:rPr>
          <w:rFonts w:ascii="Book Antiqua" w:eastAsia="Book Antiqua" w:hAnsi="Book Antiqua" w:cs="Book Antiqua"/>
          <w:color w:val="000000"/>
        </w:rPr>
        <w:t xml:space="preserve"> on whether local treatments induce an immune response in the ablated area. Preclinical and clinical studies have shown that RFA is a</w:t>
      </w:r>
      <w:r w:rsidR="00A610C2">
        <w:rPr>
          <w:rFonts w:ascii="Book Antiqua" w:eastAsia="Book Antiqua" w:hAnsi="Book Antiqua" w:cs="Book Antiqua"/>
          <w:color w:val="000000"/>
        </w:rPr>
        <w:t>n interesting</w:t>
      </w:r>
      <w:r w:rsidR="00A610C2" w:rsidRPr="00D62D8F">
        <w:rPr>
          <w:rFonts w:ascii="Book Antiqua" w:eastAsia="Book Antiqua" w:hAnsi="Book Antiqua" w:cs="Book Antiqua"/>
          <w:color w:val="000000"/>
        </w:rPr>
        <w:t xml:space="preserve"> </w:t>
      </w:r>
      <w:r w:rsidR="00A610C2">
        <w:rPr>
          <w:rFonts w:ascii="Book Antiqua" w:eastAsia="Book Antiqua" w:hAnsi="Book Antiqua" w:cs="Book Antiqua"/>
          <w:color w:val="000000"/>
        </w:rPr>
        <w:t>tool</w:t>
      </w:r>
      <w:r w:rsidR="00A610C2"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induce antigen-presenting cell infiltration and </w:t>
      </w:r>
      <w:r w:rsidR="007C7A1D" w:rsidRPr="00D62D8F">
        <w:rPr>
          <w:rFonts w:ascii="Book Antiqua" w:eastAsia="Book Antiqua" w:hAnsi="Book Antiqua" w:cs="Book Antiqua"/>
          <w:color w:val="000000"/>
        </w:rPr>
        <w:t xml:space="preserve">to </w:t>
      </w:r>
      <w:r w:rsidRPr="00D62D8F">
        <w:rPr>
          <w:rFonts w:ascii="Book Antiqua" w:eastAsia="Book Antiqua" w:hAnsi="Book Antiqua" w:cs="Book Antiqua"/>
          <w:color w:val="000000"/>
        </w:rPr>
        <w:t xml:space="preserve">enhance the systemic </w:t>
      </w:r>
      <w:proofErr w:type="spellStart"/>
      <w:r w:rsidRPr="00D62D8F">
        <w:rPr>
          <w:rFonts w:ascii="Book Antiqua" w:eastAsia="Book Antiqua" w:hAnsi="Book Antiqua" w:cs="Book Antiqua"/>
          <w:color w:val="000000"/>
        </w:rPr>
        <w:t>antitumour</w:t>
      </w:r>
      <w:proofErr w:type="spellEnd"/>
      <w:r w:rsidRPr="00D62D8F">
        <w:rPr>
          <w:rFonts w:ascii="Book Antiqua" w:eastAsia="Book Antiqua" w:hAnsi="Book Antiqua" w:cs="Book Antiqua"/>
          <w:color w:val="000000"/>
        </w:rPr>
        <w:t xml:space="preserve"> response</w:t>
      </w:r>
      <w:r w:rsidR="00A610C2">
        <w:rPr>
          <w:rFonts w:ascii="Book Antiqua" w:eastAsia="Book Antiqua" w:hAnsi="Book Antiqua" w:cs="Book Antiqua"/>
          <w:color w:val="000000"/>
        </w:rPr>
        <w:t xml:space="preserve">. </w:t>
      </w:r>
      <w:r w:rsidRPr="00D62D8F">
        <w:rPr>
          <w:rFonts w:ascii="Book Antiqua" w:eastAsia="Book Antiqua" w:hAnsi="Book Antiqua" w:cs="Book Antiqua"/>
          <w:color w:val="000000"/>
        </w:rPr>
        <w:t>To the best of our knowledge, no data on other local treatments are available; therefore, studies that also evaluate this aspect for the other methods would be interesting.</w:t>
      </w:r>
    </w:p>
    <w:p w14:paraId="562834B5" w14:textId="55EE6815"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Therefore, in the management of patients with pancreatic cancer, the possibility of a multimodal approach </w:t>
      </w:r>
      <w:proofErr w:type="gramStart"/>
      <w:r w:rsidRPr="00D62D8F">
        <w:rPr>
          <w:rFonts w:ascii="Book Antiqua" w:eastAsia="Book Antiqua" w:hAnsi="Book Antiqua" w:cs="Book Antiqua"/>
          <w:color w:val="000000"/>
        </w:rPr>
        <w:t>should be considered</w:t>
      </w:r>
      <w:proofErr w:type="gramEnd"/>
      <w:r w:rsidRPr="00D62D8F">
        <w:rPr>
          <w:rFonts w:ascii="Book Antiqua" w:eastAsia="Book Antiqua" w:hAnsi="Book Antiqua" w:cs="Book Antiqua"/>
          <w:color w:val="000000"/>
        </w:rPr>
        <w:t xml:space="preserve">, </w:t>
      </w:r>
      <w:r w:rsidR="00A610C2" w:rsidRPr="00A610C2">
        <w:rPr>
          <w:rFonts w:ascii="Book Antiqua" w:eastAsia="Book Antiqua" w:hAnsi="Book Antiqua" w:cs="Book Antiqua"/>
          <w:color w:val="000000"/>
        </w:rPr>
        <w:t>and theoretically, the association of RFA with immunotherapy is a novel strategy against this tumour</w:t>
      </w:r>
      <w:r w:rsidRPr="00D62D8F">
        <w:rPr>
          <w:rFonts w:ascii="Book Antiqua" w:eastAsia="Book Antiqua" w:hAnsi="Book Antiqua" w:cs="Book Antiqua"/>
          <w:color w:val="000000"/>
        </w:rPr>
        <w:t>.</w:t>
      </w:r>
    </w:p>
    <w:bookmarkEnd w:id="120"/>
    <w:bookmarkEnd w:id="121"/>
    <w:p w14:paraId="09658CF2" w14:textId="77777777" w:rsidR="00A77B3E" w:rsidRPr="00D62D8F" w:rsidRDefault="00A77B3E" w:rsidP="006D32C5">
      <w:pPr>
        <w:snapToGrid w:val="0"/>
        <w:spacing w:line="360" w:lineRule="auto"/>
        <w:jc w:val="both"/>
        <w:rPr>
          <w:lang w:eastAsia="zh-CN"/>
        </w:rPr>
      </w:pPr>
    </w:p>
    <w:p w14:paraId="17DCC382" w14:textId="77777777" w:rsidR="00A77B3E" w:rsidRPr="00D62D8F" w:rsidRDefault="00E924AF" w:rsidP="006D32C5">
      <w:pPr>
        <w:snapToGrid w:val="0"/>
        <w:spacing w:line="360" w:lineRule="auto"/>
        <w:jc w:val="both"/>
        <w:outlineLvl w:val="0"/>
      </w:pPr>
      <w:r w:rsidRPr="00D62D8F">
        <w:rPr>
          <w:rFonts w:ascii="Book Antiqua" w:eastAsia="Book Antiqua" w:hAnsi="Book Antiqua" w:cs="Book Antiqua"/>
          <w:b/>
          <w:caps/>
          <w:color w:val="000000"/>
          <w:u w:val="single"/>
        </w:rPr>
        <w:t>CONCLUSION</w:t>
      </w:r>
    </w:p>
    <w:p w14:paraId="0B45106C" w14:textId="32684DAD" w:rsidR="00A77B3E" w:rsidRPr="00D62D8F" w:rsidRDefault="00E924AF" w:rsidP="006D32C5">
      <w:pPr>
        <w:snapToGrid w:val="0"/>
        <w:spacing w:line="360" w:lineRule="auto"/>
        <w:jc w:val="both"/>
      </w:pPr>
      <w:bookmarkStart w:id="126" w:name="OLE_LINK158"/>
      <w:bookmarkStart w:id="127" w:name="OLE_LINK159"/>
      <w:r w:rsidRPr="00D62D8F">
        <w:rPr>
          <w:rFonts w:ascii="Book Antiqua" w:eastAsia="Book Antiqua" w:hAnsi="Book Antiqua" w:cs="Book Antiqua"/>
          <w:color w:val="000000"/>
        </w:rPr>
        <w:lastRenderedPageBreak/>
        <w:t xml:space="preserve">In conclusion, ablation therapies seem </w:t>
      </w:r>
      <w:r w:rsidR="005A1923">
        <w:rPr>
          <w:rFonts w:ascii="Book Antiqua" w:eastAsia="Book Antiqua" w:hAnsi="Book Antiqua" w:cs="Book Antiqua"/>
          <w:color w:val="000000"/>
        </w:rPr>
        <w:t>effective</w:t>
      </w:r>
      <w:r w:rsidR="005A192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and safe with low post-</w:t>
      </w:r>
      <w:r w:rsidR="005A1923">
        <w:rPr>
          <w:rFonts w:ascii="Book Antiqua" w:eastAsia="Book Antiqua" w:hAnsi="Book Antiqua" w:cs="Book Antiqua"/>
          <w:color w:val="000000"/>
        </w:rPr>
        <w:t>treatment</w:t>
      </w:r>
      <w:r w:rsidR="005A192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mortality. Although complications are mostly self-limiting, severe complications do occur. The technical success rate</w:t>
      </w:r>
      <w:r w:rsidRPr="00D62D8F">
        <w:rPr>
          <w:rFonts w:ascii="Book Antiqua" w:eastAsia="Book Antiqua" w:hAnsi="Book Antiqua" w:cs="Book Antiqua"/>
          <w:color w:val="000000"/>
        </w:rPr>
        <w:t xml:space="preserve"> </w:t>
      </w:r>
      <w:r w:rsidR="005A1923">
        <w:rPr>
          <w:rFonts w:ascii="Book Antiqua" w:eastAsia="Book Antiqua" w:hAnsi="Book Antiqua" w:cs="Book Antiqua"/>
          <w:color w:val="000000"/>
        </w:rPr>
        <w:t>is</w:t>
      </w:r>
      <w:r w:rsidR="005A192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high</w:t>
      </w:r>
      <w:r w:rsidR="002E57B6">
        <w:rPr>
          <w:rFonts w:ascii="Book Antiqua" w:eastAsia="Book Antiqua" w:hAnsi="Book Antiqua" w:cs="Book Antiqua"/>
          <w:color w:val="000000"/>
        </w:rPr>
        <w:t xml:space="preserve"> at </w:t>
      </w:r>
      <w:r w:rsidRPr="00D62D8F">
        <w:rPr>
          <w:rFonts w:ascii="Book Antiqua" w:eastAsia="Book Antiqua" w:hAnsi="Book Antiqua" w:cs="Book Antiqua"/>
          <w:color w:val="000000"/>
        </w:rPr>
        <w:t>85</w:t>
      </w:r>
      <w:r w:rsidR="00A62546"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 xml:space="preserve">–100%, but this </w:t>
      </w:r>
      <w:r w:rsidR="005A1923">
        <w:rPr>
          <w:rFonts w:ascii="Book Antiqua" w:eastAsia="Book Antiqua" w:hAnsi="Book Antiqua" w:cs="Book Antiqua"/>
          <w:color w:val="000000"/>
        </w:rPr>
        <w:t>feature</w:t>
      </w:r>
      <w:r w:rsidR="005A192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may be an over</w:t>
      </w:r>
      <w:r w:rsidR="005A1923">
        <w:rPr>
          <w:rFonts w:ascii="Book Antiqua" w:eastAsia="Book Antiqua" w:hAnsi="Book Antiqua" w:cs="Book Antiqua"/>
          <w:color w:val="000000"/>
        </w:rPr>
        <w:t>-</w:t>
      </w:r>
      <w:r w:rsidRPr="00D62D8F">
        <w:rPr>
          <w:rFonts w:ascii="Book Antiqua" w:eastAsia="Book Antiqua" w:hAnsi="Book Antiqua" w:cs="Book Antiqua"/>
          <w:color w:val="000000"/>
        </w:rPr>
        <w:t xml:space="preserve">estimation. Further efforts </w:t>
      </w:r>
      <w:proofErr w:type="gramStart"/>
      <w:r w:rsidRPr="00D62D8F">
        <w:rPr>
          <w:rFonts w:ascii="Book Antiqua" w:eastAsia="Book Antiqua" w:hAnsi="Book Antiqua" w:cs="Book Antiqua"/>
          <w:color w:val="000000"/>
        </w:rPr>
        <w:t>are also needed</w:t>
      </w:r>
      <w:proofErr w:type="gramEnd"/>
      <w:r w:rsidRPr="00D62D8F">
        <w:rPr>
          <w:rFonts w:ascii="Book Antiqua" w:eastAsia="Book Antiqua" w:hAnsi="Book Antiqua" w:cs="Book Antiqua"/>
          <w:color w:val="000000"/>
        </w:rPr>
        <w:t xml:space="preserve"> to address patient selection, as well as the use of IRE for ‘margin accentuation’ during surgical resection, so the combination of RFA with immunotherapy represents a novel </w:t>
      </w:r>
      <w:r w:rsidR="005A1923">
        <w:rPr>
          <w:rFonts w:ascii="Book Antiqua" w:eastAsia="Book Antiqua" w:hAnsi="Book Antiqua" w:cs="Book Antiqua"/>
          <w:color w:val="000000"/>
        </w:rPr>
        <w:t>strategy against this tumour</w:t>
      </w:r>
      <w:r w:rsidRPr="00D62D8F">
        <w:rPr>
          <w:rFonts w:ascii="Book Antiqua" w:eastAsia="Book Antiqua" w:hAnsi="Book Antiqua" w:cs="Book Antiqua"/>
          <w:color w:val="000000"/>
        </w:rPr>
        <w:t>.</w:t>
      </w:r>
    </w:p>
    <w:bookmarkEnd w:id="126"/>
    <w:bookmarkEnd w:id="127"/>
    <w:p w14:paraId="7393A991" w14:textId="77777777" w:rsidR="00A77B3E" w:rsidRPr="00D62D8F" w:rsidRDefault="00A77B3E" w:rsidP="006D32C5">
      <w:pPr>
        <w:snapToGrid w:val="0"/>
        <w:spacing w:line="360" w:lineRule="auto"/>
        <w:jc w:val="both"/>
        <w:rPr>
          <w:rFonts w:ascii="Book Antiqua" w:hAnsi="Book Antiqua"/>
        </w:rPr>
      </w:pPr>
    </w:p>
    <w:p w14:paraId="02DD1192" w14:textId="77777777" w:rsidR="00F84A57" w:rsidRPr="00D62D8F" w:rsidRDefault="00E924AF" w:rsidP="006D32C5">
      <w:pPr>
        <w:adjustRightInd w:val="0"/>
        <w:snapToGrid w:val="0"/>
        <w:spacing w:line="360" w:lineRule="auto"/>
        <w:jc w:val="both"/>
        <w:outlineLvl w:val="0"/>
        <w:rPr>
          <w:rFonts w:ascii="Book Antiqua" w:hAnsi="Book Antiqua"/>
          <w:b/>
          <w:color w:val="000000"/>
          <w:u w:val="single"/>
          <w:lang w:eastAsia="zh-CN"/>
        </w:rPr>
      </w:pPr>
      <w:r w:rsidRPr="00D62D8F">
        <w:rPr>
          <w:rFonts w:ascii="Book Antiqua" w:hAnsi="Book Antiqua"/>
          <w:b/>
          <w:color w:val="000000"/>
          <w:u w:val="single"/>
        </w:rPr>
        <w:t>ARTICLE HIGHLIGHTS</w:t>
      </w:r>
    </w:p>
    <w:p w14:paraId="75F7C51C"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t>Research background</w:t>
      </w:r>
    </w:p>
    <w:p w14:paraId="3D51B06C" w14:textId="6A5CFFAA" w:rsidR="00F84A57" w:rsidRPr="00D62D8F" w:rsidRDefault="00E924AF" w:rsidP="006D32C5">
      <w:pPr>
        <w:snapToGrid w:val="0"/>
        <w:spacing w:line="360" w:lineRule="auto"/>
        <w:jc w:val="both"/>
        <w:rPr>
          <w:rFonts w:ascii="Book Antiqua" w:hAnsi="Book Antiqua" w:cs="Book Antiqua"/>
          <w:color w:val="000000"/>
          <w:lang w:eastAsia="zh-CN"/>
        </w:rPr>
      </w:pPr>
      <w:bookmarkStart w:id="128" w:name="OLE_LINK160"/>
      <w:bookmarkStart w:id="129" w:name="OLE_LINK161"/>
      <w:r w:rsidRPr="00D62D8F">
        <w:rPr>
          <w:rFonts w:ascii="Book Antiqua" w:hAnsi="Book Antiqua" w:cs="Book Antiqua"/>
          <w:color w:val="000000"/>
          <w:lang w:eastAsia="zh-CN"/>
        </w:rPr>
        <w:t xml:space="preserve">In the current state of knowledge, the most </w:t>
      </w:r>
      <w:r w:rsidRPr="00D62D8F">
        <w:rPr>
          <w:rFonts w:ascii="Book Antiqua" w:eastAsia="宋体" w:hAnsi="Book Antiqua" w:cs="Book Antiqua"/>
          <w:color w:val="000000"/>
          <w:lang w:eastAsia="zh-CN"/>
        </w:rPr>
        <w:t xml:space="preserve">commonly </w:t>
      </w:r>
      <w:r w:rsidRPr="00D62D8F">
        <w:rPr>
          <w:rFonts w:ascii="Book Antiqua" w:hAnsi="Book Antiqua" w:cs="Book Antiqua"/>
          <w:color w:val="000000"/>
          <w:lang w:eastAsia="zh-CN"/>
        </w:rPr>
        <w:t xml:space="preserve">used technologies in </w:t>
      </w:r>
      <w:r w:rsidR="00C81886" w:rsidRPr="00D62D8F">
        <w:rPr>
          <w:rFonts w:ascii="Book Antiqua" w:eastAsia="Book Antiqua" w:hAnsi="Book Antiqua" w:cs="Book Antiqua"/>
          <w:color w:val="000000"/>
        </w:rPr>
        <w:t>locally advanced pancreatic cancer (LAPC)</w:t>
      </w:r>
      <w:r w:rsidRPr="00D62D8F">
        <w:rPr>
          <w:rFonts w:ascii="Book Antiqua" w:hAnsi="Book Antiqua" w:cs="Book Antiqua"/>
          <w:color w:val="000000"/>
          <w:lang w:eastAsia="zh-CN"/>
        </w:rPr>
        <w:t xml:space="preserve"> are radiofrequency ablation</w:t>
      </w:r>
      <w:r w:rsidR="00584C76" w:rsidRPr="00D62D8F">
        <w:rPr>
          <w:rFonts w:ascii="Book Antiqua" w:hAnsi="Book Antiqua" w:cs="Book Antiqua" w:hint="eastAsia"/>
          <w:color w:val="000000"/>
          <w:lang w:eastAsia="zh-CN"/>
        </w:rPr>
        <w:t xml:space="preserve"> (RFA)</w:t>
      </w:r>
      <w:r w:rsidRPr="00D62D8F">
        <w:rPr>
          <w:rFonts w:ascii="Book Antiqua" w:hAnsi="Book Antiqua" w:cs="Book Antiqua"/>
          <w:color w:val="000000"/>
          <w:lang w:eastAsia="zh-CN"/>
        </w:rPr>
        <w:t xml:space="preserve">, microwave ablation, </w:t>
      </w:r>
      <w:r w:rsidR="002E57B6">
        <w:rPr>
          <w:rFonts w:ascii="Book Antiqua" w:hAnsi="Book Antiqua" w:cs="Book Antiqua"/>
          <w:color w:val="000000"/>
          <w:lang w:eastAsia="zh-CN"/>
        </w:rPr>
        <w:t xml:space="preserve">and </w:t>
      </w:r>
      <w:r w:rsidR="00584C76" w:rsidRPr="00D62D8F">
        <w:rPr>
          <w:rFonts w:ascii="Book Antiqua" w:eastAsia="Book Antiqua" w:hAnsi="Book Antiqua" w:cs="Book Antiqua"/>
          <w:color w:val="000000"/>
        </w:rPr>
        <w:t>irreversible</w:t>
      </w:r>
      <w:r w:rsidRPr="00D62D8F">
        <w:rPr>
          <w:rFonts w:ascii="Book Antiqua" w:eastAsia="Book Antiqua" w:hAnsi="Book Antiqua" w:cs="Book Antiqua"/>
          <w:color w:val="000000"/>
        </w:rPr>
        <w:t xml:space="preserve"> electroporation</w:t>
      </w:r>
      <w:r w:rsidR="00584C76" w:rsidRPr="00D62D8F">
        <w:rPr>
          <w:rFonts w:ascii="Book Antiqua" w:eastAsia="Book Antiqua" w:hAnsi="Book Antiqua" w:cs="Book Antiqua"/>
          <w:color w:val="000000"/>
        </w:rPr>
        <w:t xml:space="preserve"> (IRE)</w:t>
      </w:r>
      <w:r w:rsidRPr="00D62D8F">
        <w:rPr>
          <w:rFonts w:ascii="Book Antiqua" w:hAnsi="Book Antiqua" w:cs="Book Antiqua"/>
          <w:color w:val="000000"/>
          <w:lang w:eastAsia="zh-CN"/>
        </w:rPr>
        <w:t xml:space="preserve"> or reversible electroporation combined with low doses of chemotherapeutic drugs.</w:t>
      </w:r>
    </w:p>
    <w:bookmarkEnd w:id="128"/>
    <w:bookmarkEnd w:id="129"/>
    <w:p w14:paraId="01E9E359" w14:textId="77777777" w:rsidR="00F84A57" w:rsidRPr="00D62D8F" w:rsidRDefault="00F84A57" w:rsidP="006D32C5">
      <w:pPr>
        <w:adjustRightInd w:val="0"/>
        <w:snapToGrid w:val="0"/>
        <w:spacing w:line="360" w:lineRule="auto"/>
        <w:jc w:val="both"/>
        <w:rPr>
          <w:rFonts w:ascii="Book Antiqua" w:hAnsi="Book Antiqua"/>
          <w:b/>
          <w:i/>
          <w:color w:val="000000"/>
          <w:lang w:eastAsia="zh-CN"/>
        </w:rPr>
      </w:pPr>
    </w:p>
    <w:p w14:paraId="04C38515"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t>Research motivation</w:t>
      </w:r>
    </w:p>
    <w:p w14:paraId="2361FFFA" w14:textId="0911118C" w:rsidR="00C83A7D" w:rsidRPr="00D62D8F" w:rsidRDefault="00E924AF" w:rsidP="006D32C5">
      <w:pPr>
        <w:snapToGrid w:val="0"/>
        <w:spacing w:line="360" w:lineRule="auto"/>
        <w:jc w:val="both"/>
        <w:rPr>
          <w:rFonts w:ascii="Book Antiqua" w:hAnsi="Book Antiqua"/>
        </w:rPr>
      </w:pPr>
      <w:bookmarkStart w:id="130" w:name="OLE_LINK162"/>
      <w:bookmarkStart w:id="131" w:name="OLE_LINK163"/>
      <w:r w:rsidRPr="00D62D8F">
        <w:rPr>
          <w:rFonts w:ascii="Book Antiqua" w:eastAsia="Book Antiqua" w:hAnsi="Book Antiqua" w:cs="Book Antiqua"/>
          <w:color w:val="000000"/>
        </w:rPr>
        <w:t xml:space="preserve">In the management of patients with pancreatic cancer, the possibility of a multimodal approach </w:t>
      </w:r>
      <w:proofErr w:type="gramStart"/>
      <w:r w:rsidRPr="00D62D8F">
        <w:rPr>
          <w:rFonts w:ascii="Book Antiqua" w:eastAsia="Book Antiqua" w:hAnsi="Book Antiqua" w:cs="Book Antiqua"/>
          <w:color w:val="000000"/>
        </w:rPr>
        <w:t>should be considered</w:t>
      </w:r>
      <w:proofErr w:type="gramEnd"/>
      <w:r w:rsidRPr="00D62D8F">
        <w:rPr>
          <w:rFonts w:ascii="Book Antiqua" w:eastAsia="Book Antiqua" w:hAnsi="Book Antiqua" w:cs="Book Antiqua"/>
          <w:color w:val="000000"/>
        </w:rPr>
        <w:t>.</w:t>
      </w:r>
    </w:p>
    <w:bookmarkEnd w:id="130"/>
    <w:bookmarkEnd w:id="131"/>
    <w:p w14:paraId="7B2A5DEB" w14:textId="77777777" w:rsidR="00C83A7D" w:rsidRPr="00D62D8F" w:rsidRDefault="00C83A7D" w:rsidP="006D32C5">
      <w:pPr>
        <w:adjustRightInd w:val="0"/>
        <w:snapToGrid w:val="0"/>
        <w:spacing w:line="360" w:lineRule="auto"/>
        <w:jc w:val="both"/>
        <w:rPr>
          <w:rFonts w:ascii="Book Antiqua" w:hAnsi="Book Antiqua"/>
          <w:b/>
          <w:i/>
          <w:color w:val="000000"/>
          <w:lang w:eastAsia="zh-CN"/>
        </w:rPr>
      </w:pPr>
    </w:p>
    <w:p w14:paraId="48AD6F7C"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t>Research objectives</w:t>
      </w:r>
    </w:p>
    <w:p w14:paraId="7027EC7F" w14:textId="795EBCCD" w:rsidR="00E015F4" w:rsidRPr="00D62D8F" w:rsidRDefault="00E924AF" w:rsidP="006D32C5">
      <w:pPr>
        <w:snapToGrid w:val="0"/>
        <w:spacing w:line="360" w:lineRule="auto"/>
        <w:jc w:val="both"/>
        <w:rPr>
          <w:rFonts w:ascii="Book Antiqua" w:hAnsi="Book Antiqua"/>
        </w:rPr>
      </w:pPr>
      <w:bookmarkStart w:id="132" w:name="OLE_LINK164"/>
      <w:bookmarkStart w:id="133" w:name="OLE_LINK165"/>
      <w:r w:rsidRPr="00D62D8F">
        <w:rPr>
          <w:rFonts w:ascii="Book Antiqua" w:eastAsia="Book Antiqua" w:hAnsi="Book Antiqua" w:cs="Book Antiqua"/>
          <w:color w:val="000000"/>
        </w:rPr>
        <w:t>The research purpo</w:t>
      </w:r>
      <w:r w:rsidRPr="00D62D8F">
        <w:rPr>
          <w:rFonts w:ascii="Book Antiqua" w:eastAsia="Book Antiqua" w:hAnsi="Book Antiqua" w:cs="Book Antiqua"/>
          <w:color w:val="000000"/>
        </w:rPr>
        <w:t xml:space="preserve">se </w:t>
      </w:r>
      <w:r w:rsidR="00EC64A3">
        <w:rPr>
          <w:rFonts w:ascii="Book Antiqua" w:eastAsia="Book Antiqua" w:hAnsi="Book Antiqua" w:cs="Book Antiqua"/>
          <w:color w:val="000000"/>
        </w:rPr>
        <w:t>was</w:t>
      </w:r>
      <w:r w:rsidR="00EC64A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report an overview and </w:t>
      </w:r>
      <w:r w:rsidR="007C7A1D" w:rsidRPr="00D62D8F">
        <w:rPr>
          <w:rFonts w:ascii="Book Antiqua" w:eastAsia="Book Antiqua" w:hAnsi="Book Antiqua" w:cs="Book Antiqua"/>
          <w:color w:val="000000"/>
        </w:rPr>
        <w:t xml:space="preserve">an </w:t>
      </w:r>
      <w:r w:rsidRPr="00D62D8F">
        <w:rPr>
          <w:rFonts w:ascii="Book Antiqua" w:eastAsia="Book Antiqua" w:hAnsi="Book Antiqua" w:cs="Book Antiqua"/>
          <w:color w:val="000000"/>
        </w:rPr>
        <w:t xml:space="preserve">update </w:t>
      </w:r>
      <w:r w:rsidR="007C7A1D" w:rsidRPr="00D62D8F">
        <w:rPr>
          <w:rFonts w:ascii="Book Antiqua" w:eastAsia="Book Antiqua" w:hAnsi="Book Antiqua" w:cs="Book Antiqua"/>
          <w:color w:val="000000"/>
        </w:rPr>
        <w:t xml:space="preserve">on </w:t>
      </w:r>
      <w:r w:rsidRPr="00D62D8F">
        <w:rPr>
          <w:rFonts w:ascii="Book Antiqua" w:eastAsia="Book Antiqua" w:hAnsi="Book Antiqua" w:cs="Book Antiqua"/>
          <w:color w:val="000000"/>
        </w:rPr>
        <w:t>ablation techniques, highlighting the advantages and limitations of each technology.</w:t>
      </w:r>
    </w:p>
    <w:bookmarkEnd w:id="132"/>
    <w:bookmarkEnd w:id="133"/>
    <w:p w14:paraId="41261579" w14:textId="77777777" w:rsidR="000542E5" w:rsidRDefault="000542E5" w:rsidP="006D32C5">
      <w:pPr>
        <w:adjustRightInd w:val="0"/>
        <w:snapToGrid w:val="0"/>
        <w:spacing w:line="360" w:lineRule="auto"/>
        <w:jc w:val="both"/>
        <w:outlineLvl w:val="0"/>
        <w:rPr>
          <w:rFonts w:ascii="Book Antiqua" w:hAnsi="Book Antiqua"/>
          <w:b/>
          <w:i/>
          <w:color w:val="000000"/>
          <w:lang w:eastAsia="zh-CN"/>
        </w:rPr>
      </w:pPr>
    </w:p>
    <w:p w14:paraId="638E228C"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t>Research methods</w:t>
      </w:r>
    </w:p>
    <w:p w14:paraId="5ED04327" w14:textId="28CA2131" w:rsidR="00F84A57" w:rsidRPr="00D62D8F" w:rsidRDefault="00E924AF" w:rsidP="006D32C5">
      <w:pPr>
        <w:snapToGrid w:val="0"/>
        <w:spacing w:line="360" w:lineRule="auto"/>
        <w:jc w:val="both"/>
        <w:rPr>
          <w:rFonts w:ascii="Book Antiqua" w:hAnsi="Book Antiqua" w:cs="Book Antiqua"/>
          <w:color w:val="000000"/>
          <w:lang w:eastAsia="zh-CN"/>
        </w:rPr>
      </w:pPr>
      <w:bookmarkStart w:id="134" w:name="OLE_LINK166"/>
      <w:bookmarkStart w:id="135" w:name="OLE_LINK167"/>
      <w:r w:rsidRPr="00D62D8F">
        <w:rPr>
          <w:rFonts w:ascii="Book Antiqua" w:eastAsia="Book Antiqua" w:hAnsi="Book Antiqua" w:cs="Book Antiqua"/>
          <w:color w:val="000000"/>
        </w:rPr>
        <w:t xml:space="preserve">The search covered the years from January 2000 to January 2021 and was performed using </w:t>
      </w:r>
      <w:r w:rsidR="00EC64A3">
        <w:rPr>
          <w:rFonts w:ascii="Book Antiqua" w:eastAsia="Book Antiqua" w:hAnsi="Book Antiqua" w:cs="Book Antiqua"/>
          <w:color w:val="000000"/>
        </w:rPr>
        <w:t xml:space="preserve">data from </w:t>
      </w:r>
      <w:r w:rsidRPr="00D62D8F">
        <w:rPr>
          <w:rFonts w:ascii="Book Antiqua" w:eastAsia="Book Antiqua" w:hAnsi="Book Antiqua" w:cs="Book Antiqua"/>
          <w:color w:val="000000"/>
        </w:rPr>
        <w:t xml:space="preserve">several electronic </w:t>
      </w:r>
      <w:r w:rsidR="00EC64A3" w:rsidRPr="00D62D8F">
        <w:rPr>
          <w:rFonts w:ascii="Book Antiqua" w:eastAsia="Book Antiqua" w:hAnsi="Book Antiqua" w:cs="Book Antiqua"/>
          <w:color w:val="000000"/>
        </w:rPr>
        <w:t>data</w:t>
      </w:r>
      <w:r w:rsidR="00EC64A3">
        <w:rPr>
          <w:rFonts w:ascii="Book Antiqua" w:eastAsia="Book Antiqua" w:hAnsi="Book Antiqua" w:cs="Book Antiqua"/>
          <w:color w:val="000000"/>
        </w:rPr>
        <w:t>base</w:t>
      </w:r>
      <w:r w:rsidR="00EC64A3" w:rsidRPr="00D62D8F">
        <w:rPr>
          <w:rFonts w:ascii="Book Antiqua" w:eastAsia="Book Antiqua" w:hAnsi="Book Antiqua" w:cs="Book Antiqua"/>
          <w:color w:val="000000"/>
        </w:rPr>
        <w:t>s</w:t>
      </w:r>
      <w:r w:rsidRPr="00D62D8F">
        <w:rPr>
          <w:rFonts w:ascii="Book Antiqua" w:eastAsia="Book Antiqua" w:hAnsi="Book Antiqua" w:cs="Book Antiqua"/>
          <w:color w:val="000000"/>
        </w:rPr>
        <w:t>.</w:t>
      </w:r>
    </w:p>
    <w:bookmarkEnd w:id="134"/>
    <w:bookmarkEnd w:id="135"/>
    <w:p w14:paraId="76AD1764" w14:textId="77777777" w:rsidR="00F84A57" w:rsidRPr="00EC64A3" w:rsidRDefault="00F84A57" w:rsidP="006D32C5">
      <w:pPr>
        <w:snapToGrid w:val="0"/>
        <w:spacing w:line="360" w:lineRule="auto"/>
        <w:jc w:val="both"/>
        <w:rPr>
          <w:rFonts w:ascii="Book Antiqua" w:hAnsi="Book Antiqua" w:cs="Book Antiqua"/>
          <w:color w:val="000000"/>
          <w:lang w:eastAsia="zh-CN"/>
        </w:rPr>
      </w:pPr>
    </w:p>
    <w:p w14:paraId="69674A91"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t>Research results</w:t>
      </w:r>
    </w:p>
    <w:p w14:paraId="746F6F62" w14:textId="77777777" w:rsidR="005A1923" w:rsidRDefault="005A1923" w:rsidP="006D32C5">
      <w:pPr>
        <w:snapToGrid w:val="0"/>
        <w:spacing w:line="360" w:lineRule="auto"/>
        <w:jc w:val="both"/>
        <w:rPr>
          <w:rFonts w:ascii="Book Antiqua" w:eastAsia="Book Antiqua" w:hAnsi="Book Antiqua" w:cs="Book Antiqua"/>
          <w:color w:val="000000"/>
        </w:rPr>
      </w:pPr>
      <w:bookmarkStart w:id="136" w:name="OLE_LINK168"/>
      <w:bookmarkStart w:id="137" w:name="OLE_LINK169"/>
      <w:r>
        <w:rPr>
          <w:rFonts w:ascii="Book Antiqua" w:eastAsia="Book Antiqua" w:hAnsi="Book Antiqua" w:cs="Book Antiqua"/>
          <w:color w:val="000000"/>
        </w:rPr>
        <w:t>A</w:t>
      </w:r>
      <w:r w:rsidRPr="005A1923">
        <w:rPr>
          <w:rFonts w:ascii="Book Antiqua" w:eastAsia="Book Antiqua" w:hAnsi="Book Antiqua" w:cs="Book Antiqua"/>
          <w:color w:val="000000"/>
        </w:rPr>
        <w:t>blation therapies seem effective and safe with low post-treatment mortality. Although complications are mostly self-limiting, severe complications do occur</w:t>
      </w:r>
      <w:r>
        <w:rPr>
          <w:rFonts w:ascii="Book Antiqua" w:eastAsia="Book Antiqua" w:hAnsi="Book Antiqua" w:cs="Book Antiqua"/>
          <w:color w:val="000000"/>
        </w:rPr>
        <w:t>.</w:t>
      </w:r>
    </w:p>
    <w:bookmarkEnd w:id="136"/>
    <w:bookmarkEnd w:id="137"/>
    <w:p w14:paraId="547FDF50" w14:textId="77777777" w:rsidR="00F84A57" w:rsidRPr="00D62D8F" w:rsidRDefault="00F84A57" w:rsidP="006D32C5">
      <w:pPr>
        <w:snapToGrid w:val="0"/>
        <w:spacing w:line="360" w:lineRule="auto"/>
        <w:jc w:val="both"/>
        <w:rPr>
          <w:rFonts w:ascii="Book Antiqua" w:hAnsi="Book Antiqua" w:cs="Book Antiqua"/>
          <w:color w:val="000000"/>
          <w:lang w:eastAsia="zh-CN"/>
        </w:rPr>
      </w:pPr>
    </w:p>
    <w:p w14:paraId="48A6D1F5"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t>Research conclusions</w:t>
      </w:r>
    </w:p>
    <w:p w14:paraId="42D1924C" w14:textId="3834D76E" w:rsidR="00F84A57" w:rsidRPr="00306ADE" w:rsidRDefault="00E924AF" w:rsidP="006D32C5">
      <w:pPr>
        <w:adjustRightInd w:val="0"/>
        <w:snapToGrid w:val="0"/>
        <w:spacing w:line="360" w:lineRule="auto"/>
        <w:jc w:val="both"/>
        <w:rPr>
          <w:rFonts w:ascii="Book Antiqua" w:hAnsi="Book Antiqua" w:cs="Book Antiqua"/>
          <w:lang w:eastAsia="zh-CN"/>
        </w:rPr>
      </w:pPr>
      <w:bookmarkStart w:id="138" w:name="OLE_LINK170"/>
      <w:bookmarkStart w:id="139" w:name="OLE_LINK171"/>
      <w:r w:rsidRPr="00306ADE">
        <w:rPr>
          <w:rFonts w:ascii="Book Antiqua" w:eastAsia="Book Antiqua" w:hAnsi="Book Antiqua" w:cs="Book Antiqua"/>
        </w:rPr>
        <w:t xml:space="preserve">Overall survival varies widely between different studies, and the additional value of ablation treatments for LAPC needs to </w:t>
      </w:r>
      <w:proofErr w:type="gramStart"/>
      <w:r w:rsidRPr="00306ADE">
        <w:rPr>
          <w:rFonts w:ascii="Book Antiqua" w:eastAsia="Book Antiqua" w:hAnsi="Book Antiqua" w:cs="Book Antiqua"/>
        </w:rPr>
        <w:t>be further explored</w:t>
      </w:r>
      <w:proofErr w:type="gramEnd"/>
      <w:r w:rsidRPr="00306ADE">
        <w:rPr>
          <w:rFonts w:ascii="Book Antiqua" w:eastAsia="Book Antiqua" w:hAnsi="Book Antiqua" w:cs="Book Antiqua"/>
        </w:rPr>
        <w:t>.</w:t>
      </w:r>
    </w:p>
    <w:bookmarkEnd w:id="138"/>
    <w:bookmarkEnd w:id="139"/>
    <w:p w14:paraId="7CE655D5" w14:textId="77777777" w:rsidR="00F84A57" w:rsidRPr="00306ADE" w:rsidRDefault="00F84A57" w:rsidP="006D32C5">
      <w:pPr>
        <w:adjustRightInd w:val="0"/>
        <w:snapToGrid w:val="0"/>
        <w:spacing w:line="360" w:lineRule="auto"/>
        <w:jc w:val="both"/>
        <w:rPr>
          <w:rFonts w:ascii="Book Antiqua" w:hAnsi="Book Antiqua" w:cs="Book Antiqua"/>
          <w:lang w:eastAsia="zh-CN"/>
        </w:rPr>
      </w:pPr>
    </w:p>
    <w:p w14:paraId="094E987B" w14:textId="77777777" w:rsidR="00C83A7D" w:rsidRPr="00306ADE" w:rsidRDefault="00E924AF" w:rsidP="006D32C5">
      <w:pPr>
        <w:adjustRightInd w:val="0"/>
        <w:snapToGrid w:val="0"/>
        <w:spacing w:line="360" w:lineRule="auto"/>
        <w:jc w:val="both"/>
        <w:outlineLvl w:val="0"/>
        <w:rPr>
          <w:rFonts w:ascii="Book Antiqua" w:hAnsi="Book Antiqua"/>
          <w:b/>
          <w:i/>
        </w:rPr>
      </w:pPr>
      <w:r w:rsidRPr="00306ADE">
        <w:rPr>
          <w:rFonts w:ascii="Book Antiqua" w:hAnsi="Book Antiqua"/>
          <w:b/>
          <w:i/>
        </w:rPr>
        <w:t>Research perspectives</w:t>
      </w:r>
    </w:p>
    <w:p w14:paraId="2BFEF853" w14:textId="5E3972E5" w:rsidR="00F84A57" w:rsidRPr="00306ADE" w:rsidRDefault="00E924AF" w:rsidP="006D32C5">
      <w:pPr>
        <w:adjustRightInd w:val="0"/>
        <w:snapToGrid w:val="0"/>
        <w:spacing w:line="360" w:lineRule="auto"/>
        <w:jc w:val="both"/>
        <w:rPr>
          <w:rFonts w:ascii="Book Antiqua" w:hAnsi="Book Antiqua"/>
          <w:lang w:eastAsia="zh-CN"/>
        </w:rPr>
      </w:pPr>
      <w:bookmarkStart w:id="140" w:name="OLE_LINK172"/>
      <w:bookmarkStart w:id="141" w:name="OLE_LINK173"/>
      <w:r w:rsidRPr="00306ADE">
        <w:rPr>
          <w:rFonts w:ascii="Book Antiqua" w:eastAsia="Book Antiqua" w:hAnsi="Book Antiqua" w:cs="Book Antiqua"/>
        </w:rPr>
        <w:t xml:space="preserve">Further efforts </w:t>
      </w:r>
      <w:proofErr w:type="gramStart"/>
      <w:r w:rsidRPr="00306ADE">
        <w:rPr>
          <w:rFonts w:ascii="Book Antiqua" w:eastAsia="Book Antiqua" w:hAnsi="Book Antiqua" w:cs="Book Antiqua"/>
        </w:rPr>
        <w:t>are also needed</w:t>
      </w:r>
      <w:proofErr w:type="gramEnd"/>
      <w:r w:rsidRPr="00306ADE">
        <w:rPr>
          <w:rFonts w:ascii="Book Antiqua" w:eastAsia="Book Antiqua" w:hAnsi="Book Antiqua" w:cs="Book Antiqua"/>
        </w:rPr>
        <w:t xml:space="preserve"> to address patient selection, as well as the use of IRE for ‘margin accentuation’ during surgical resection, so the combination of RFA with immunotherapy represents a novel angle of attack against this tumour</w:t>
      </w:r>
      <w:r w:rsidR="007C7A1D" w:rsidRPr="00306ADE">
        <w:rPr>
          <w:rFonts w:ascii="Book Antiqua" w:eastAsia="Book Antiqua" w:hAnsi="Book Antiqua" w:cs="Book Antiqua"/>
        </w:rPr>
        <w:t xml:space="preserve"> type</w:t>
      </w:r>
      <w:r w:rsidRPr="00306ADE">
        <w:rPr>
          <w:rFonts w:ascii="Book Antiqua" w:eastAsia="Book Antiqua" w:hAnsi="Book Antiqua" w:cs="Book Antiqua"/>
        </w:rPr>
        <w:t>.</w:t>
      </w:r>
    </w:p>
    <w:bookmarkEnd w:id="140"/>
    <w:bookmarkEnd w:id="141"/>
    <w:p w14:paraId="6F895F84" w14:textId="77777777" w:rsidR="00F84A57" w:rsidRPr="00306ADE" w:rsidRDefault="00F84A57" w:rsidP="006D32C5">
      <w:pPr>
        <w:adjustRightInd w:val="0"/>
        <w:snapToGrid w:val="0"/>
        <w:spacing w:line="360" w:lineRule="auto"/>
        <w:jc w:val="both"/>
        <w:rPr>
          <w:rFonts w:ascii="Book Antiqua" w:hAnsi="Book Antiqua" w:cs="Book Antiqua"/>
          <w:b/>
          <w:caps/>
          <w:u w:val="single"/>
          <w:lang w:eastAsia="zh-CN"/>
        </w:rPr>
      </w:pPr>
    </w:p>
    <w:p w14:paraId="04224338" w14:textId="77777777" w:rsidR="00F84A57" w:rsidRPr="00306ADE" w:rsidRDefault="00E924AF" w:rsidP="006D32C5">
      <w:pPr>
        <w:adjustRightInd w:val="0"/>
        <w:snapToGrid w:val="0"/>
        <w:spacing w:line="360" w:lineRule="auto"/>
        <w:jc w:val="both"/>
        <w:outlineLvl w:val="0"/>
        <w:rPr>
          <w:rFonts w:ascii="Book Antiqua" w:hAnsi="Book Antiqua"/>
        </w:rPr>
      </w:pPr>
      <w:r w:rsidRPr="00306ADE">
        <w:rPr>
          <w:rFonts w:ascii="Book Antiqua" w:eastAsia="Book Antiqua" w:hAnsi="Book Antiqua" w:cs="Book Antiqua"/>
          <w:b/>
          <w:caps/>
          <w:u w:val="single"/>
        </w:rPr>
        <w:t>ACKNOWLEDGEMENTS</w:t>
      </w:r>
    </w:p>
    <w:p w14:paraId="7EF28618" w14:textId="5CF9B686" w:rsidR="00230229" w:rsidRPr="00306ADE" w:rsidRDefault="00E924AF" w:rsidP="006D32C5">
      <w:pPr>
        <w:adjustRightInd w:val="0"/>
        <w:snapToGrid w:val="0"/>
        <w:spacing w:line="360" w:lineRule="auto"/>
        <w:jc w:val="both"/>
        <w:rPr>
          <w:rFonts w:ascii="Book Antiqua" w:hAnsi="Book Antiqua" w:cs="Book Antiqua"/>
          <w:b/>
          <w:lang w:eastAsia="zh-CN"/>
        </w:rPr>
      </w:pPr>
      <w:bookmarkStart w:id="142" w:name="OLE_LINK174"/>
      <w:bookmarkStart w:id="143" w:name="OLE_LINK175"/>
      <w:r w:rsidRPr="00306ADE">
        <w:rPr>
          <w:rFonts w:ascii="Book Antiqua" w:eastAsia="Book Antiqua" w:hAnsi="Book Antiqua" w:cs="Book Antiqua"/>
        </w:rPr>
        <w:t xml:space="preserve">The authors are grateful to Alessandra </w:t>
      </w:r>
      <w:proofErr w:type="spellStart"/>
      <w:r w:rsidRPr="00306ADE">
        <w:rPr>
          <w:rFonts w:ascii="Book Antiqua" w:eastAsia="Book Antiqua" w:hAnsi="Book Antiqua" w:cs="Book Antiqua"/>
        </w:rPr>
        <w:t>Trocino</w:t>
      </w:r>
      <w:proofErr w:type="spellEnd"/>
      <w:r w:rsidRPr="00306ADE">
        <w:rPr>
          <w:rFonts w:ascii="Book Antiqua" w:eastAsia="Book Antiqua" w:hAnsi="Book Antiqua" w:cs="Book Antiqua"/>
        </w:rPr>
        <w:t xml:space="preserve">, librarian at the National Cancer Institute of Naples, Italy. Moreover, the authors are grateful to Assunta </w:t>
      </w:r>
      <w:proofErr w:type="spellStart"/>
      <w:r w:rsidRPr="00306ADE">
        <w:rPr>
          <w:rFonts w:ascii="Book Antiqua" w:eastAsia="Book Antiqua" w:hAnsi="Book Antiqua" w:cs="Book Antiqua"/>
        </w:rPr>
        <w:t>Zazzaro</w:t>
      </w:r>
      <w:proofErr w:type="spellEnd"/>
      <w:r w:rsidRPr="00306ADE">
        <w:rPr>
          <w:rFonts w:ascii="Book Antiqua" w:eastAsia="Book Antiqua" w:hAnsi="Book Antiqua" w:cs="Book Antiqua"/>
        </w:rPr>
        <w:t xml:space="preserve"> for the collaboration.</w:t>
      </w:r>
    </w:p>
    <w:bookmarkEnd w:id="142"/>
    <w:bookmarkEnd w:id="143"/>
    <w:p w14:paraId="35835E11" w14:textId="77777777" w:rsidR="004815DD" w:rsidRPr="00306ADE" w:rsidRDefault="004815DD" w:rsidP="006D32C5">
      <w:pPr>
        <w:adjustRightInd w:val="0"/>
        <w:snapToGrid w:val="0"/>
        <w:spacing w:line="360" w:lineRule="auto"/>
        <w:jc w:val="both"/>
        <w:rPr>
          <w:rFonts w:ascii="Book Antiqua" w:hAnsi="Book Antiqua"/>
          <w:lang w:eastAsia="zh-CN"/>
        </w:rPr>
      </w:pPr>
    </w:p>
    <w:p w14:paraId="0BBC741E" w14:textId="77777777" w:rsidR="004815DD" w:rsidRPr="00306ADE" w:rsidRDefault="004815DD" w:rsidP="006D32C5">
      <w:pPr>
        <w:adjustRightInd w:val="0"/>
        <w:snapToGrid w:val="0"/>
        <w:spacing w:line="360" w:lineRule="auto"/>
        <w:jc w:val="both"/>
        <w:outlineLvl w:val="0"/>
        <w:rPr>
          <w:rFonts w:ascii="Book Antiqua" w:hAnsi="Book Antiqua"/>
        </w:rPr>
      </w:pPr>
      <w:r w:rsidRPr="00306ADE">
        <w:rPr>
          <w:rFonts w:ascii="Book Antiqua" w:eastAsia="Book Antiqua" w:hAnsi="Book Antiqua" w:cs="Book Antiqua"/>
          <w:b/>
        </w:rPr>
        <w:t>REFERENCES</w:t>
      </w:r>
    </w:p>
    <w:p w14:paraId="7E543ECA" w14:textId="7BC22C14"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bookmarkStart w:id="144" w:name="OLE_LINK56"/>
      <w:bookmarkStart w:id="145" w:name="OLE_LINK57"/>
      <w:proofErr w:type="gramStart"/>
      <w:r w:rsidRPr="00306ADE">
        <w:rPr>
          <w:rFonts w:ascii="Book Antiqua" w:hAnsi="Book Antiqua"/>
        </w:rPr>
        <w:t>1</w:t>
      </w:r>
      <w:proofErr w:type="gramEnd"/>
      <w:r w:rsidRPr="00306ADE">
        <w:rPr>
          <w:rFonts w:ascii="Book Antiqua" w:hAnsi="Book Antiqua"/>
        </w:rPr>
        <w:t> </w:t>
      </w:r>
      <w:r w:rsidRPr="00306ADE">
        <w:rPr>
          <w:rFonts w:ascii="Book Antiqua" w:hAnsi="Book Antiqua"/>
          <w:b/>
          <w:bCs/>
        </w:rPr>
        <w:t>Sung H</w:t>
      </w:r>
      <w:r w:rsidRPr="00306ADE">
        <w:rPr>
          <w:rFonts w:ascii="Book Antiqua" w:hAnsi="Book Antiqua"/>
        </w:rPr>
        <w:t xml:space="preserve">, </w:t>
      </w:r>
      <w:proofErr w:type="spellStart"/>
      <w:r w:rsidRPr="00306ADE">
        <w:rPr>
          <w:rFonts w:ascii="Book Antiqua" w:hAnsi="Book Antiqua"/>
        </w:rPr>
        <w:t>Ferlay</w:t>
      </w:r>
      <w:proofErr w:type="spellEnd"/>
      <w:r w:rsidRPr="00306ADE">
        <w:rPr>
          <w:rFonts w:ascii="Book Antiqua" w:hAnsi="Book Antiqua"/>
        </w:rPr>
        <w:t xml:space="preserve"> J, Siegel RL, </w:t>
      </w:r>
      <w:proofErr w:type="spellStart"/>
      <w:r w:rsidRPr="00306ADE">
        <w:rPr>
          <w:rFonts w:ascii="Book Antiqua" w:hAnsi="Book Antiqua"/>
        </w:rPr>
        <w:t>Laversanne</w:t>
      </w:r>
      <w:proofErr w:type="spellEnd"/>
      <w:r w:rsidRPr="00306ADE">
        <w:rPr>
          <w:rFonts w:ascii="Book Antiqua" w:hAnsi="Book Antiqua"/>
        </w:rPr>
        <w:t xml:space="preserve"> M, </w:t>
      </w:r>
      <w:proofErr w:type="spellStart"/>
      <w:r w:rsidRPr="00306ADE">
        <w:rPr>
          <w:rFonts w:ascii="Book Antiqua" w:hAnsi="Book Antiqua"/>
        </w:rPr>
        <w:t>Soerjomataram</w:t>
      </w:r>
      <w:proofErr w:type="spellEnd"/>
      <w:r w:rsidRPr="00306ADE">
        <w:rPr>
          <w:rFonts w:ascii="Book Antiqua" w:hAnsi="Book Antiqua"/>
        </w:rPr>
        <w:t xml:space="preserve"> I, </w:t>
      </w:r>
      <w:proofErr w:type="spellStart"/>
      <w:r w:rsidRPr="00306ADE">
        <w:rPr>
          <w:rFonts w:ascii="Book Antiqua" w:hAnsi="Book Antiqua"/>
        </w:rPr>
        <w:t>Jemal</w:t>
      </w:r>
      <w:proofErr w:type="spellEnd"/>
      <w:r w:rsidRPr="00306ADE">
        <w:rPr>
          <w:rFonts w:ascii="Book Antiqua" w:hAnsi="Book Antiqua"/>
        </w:rPr>
        <w:t xml:space="preserve"> A, Bray F. Global cancer statistics 2020: GLOBOCAN estimates of incidence and mortality worldwide for 36 cancers in 185 countries. </w:t>
      </w:r>
      <w:r w:rsidRPr="00306ADE">
        <w:rPr>
          <w:rFonts w:ascii="Book Antiqua" w:hAnsi="Book Antiqua"/>
          <w:i/>
          <w:iCs/>
        </w:rPr>
        <w:t xml:space="preserve">CA Cancer J </w:t>
      </w:r>
      <w:proofErr w:type="spellStart"/>
      <w:r w:rsidRPr="00306ADE">
        <w:rPr>
          <w:rFonts w:ascii="Book Antiqua" w:hAnsi="Book Antiqua"/>
          <w:i/>
          <w:iCs/>
        </w:rPr>
        <w:t>Clin</w:t>
      </w:r>
      <w:proofErr w:type="spellEnd"/>
      <w:r w:rsidRPr="00306ADE">
        <w:rPr>
          <w:rFonts w:ascii="Book Antiqua" w:hAnsi="Book Antiqua"/>
        </w:rPr>
        <w:t> 2021 [PMID: 33538338 DOI: 10.3322/caac.21660]</w:t>
      </w:r>
    </w:p>
    <w:p w14:paraId="00F9D914" w14:textId="768485EE" w:rsidR="00306ADE" w:rsidRPr="001675E1"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2</w:t>
      </w:r>
      <w:proofErr w:type="gramEnd"/>
      <w:r w:rsidRPr="00306ADE">
        <w:rPr>
          <w:rFonts w:ascii="Book Antiqua" w:hAnsi="Book Antiqua"/>
        </w:rPr>
        <w:t xml:space="preserve"> </w:t>
      </w:r>
      <w:r w:rsidR="00A82906" w:rsidRPr="00A82906">
        <w:rPr>
          <w:rFonts w:ascii="Book Antiqua" w:hAnsi="Book Antiqua"/>
          <w:lang w:val="en-GB"/>
        </w:rPr>
        <w:t xml:space="preserve">NCCN Guidelines Updates: Pancreatic Cancer. </w:t>
      </w:r>
      <w:r w:rsidR="00085A4E">
        <w:rPr>
          <w:rFonts w:ascii="Book Antiqua" w:hAnsi="Book Antiqua" w:hint="eastAsia"/>
          <w:lang w:val="en-GB"/>
        </w:rPr>
        <w:t>[</w:t>
      </w:r>
      <w:proofErr w:type="gramStart"/>
      <w:r w:rsidR="0050175A">
        <w:rPr>
          <w:rFonts w:ascii="Book Antiqua" w:hAnsi="Book Antiqua" w:hint="eastAsia"/>
          <w:lang w:val="en-GB"/>
        </w:rPr>
        <w:t>cited</w:t>
      </w:r>
      <w:proofErr w:type="gramEnd"/>
      <w:r w:rsidR="0050175A">
        <w:rPr>
          <w:rFonts w:ascii="Book Antiqua" w:hAnsi="Book Antiqua" w:hint="eastAsia"/>
          <w:lang w:val="en-GB"/>
        </w:rPr>
        <w:t xml:space="preserve"> 28 March 2021</w:t>
      </w:r>
      <w:r w:rsidR="00085A4E">
        <w:rPr>
          <w:rFonts w:ascii="Book Antiqua" w:hAnsi="Book Antiqua" w:hint="eastAsia"/>
          <w:lang w:val="en-GB"/>
        </w:rPr>
        <w:t xml:space="preserve">]. </w:t>
      </w:r>
      <w:r w:rsidR="00A82906" w:rsidRPr="00A82906">
        <w:rPr>
          <w:rFonts w:ascii="Book Antiqua" w:hAnsi="Book Antiqua"/>
          <w:lang w:val="en-GB"/>
        </w:rPr>
        <w:t xml:space="preserve">Available from:  </w:t>
      </w:r>
      <w:hyperlink r:id="rId7" w:history="1">
        <w:r w:rsidR="00A82906" w:rsidRPr="001675E1">
          <w:rPr>
            <w:rStyle w:val="ab"/>
            <w:rFonts w:ascii="Book Antiqua" w:hAnsi="Book Antiqua"/>
            <w:color w:val="auto"/>
            <w:u w:val="none"/>
            <w:lang w:val="en-GB"/>
          </w:rPr>
          <w:t>https://www.nccn.org/patients/guidelines/content/PDF/pancreatic-patient.pdf</w:t>
        </w:r>
      </w:hyperlink>
    </w:p>
    <w:p w14:paraId="0C0973F7" w14:textId="49AEFF62"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3</w:t>
      </w:r>
      <w:proofErr w:type="gramEnd"/>
      <w:r w:rsidRPr="00306ADE">
        <w:rPr>
          <w:rFonts w:ascii="Book Antiqua" w:hAnsi="Book Antiqua"/>
        </w:rPr>
        <w:t> </w:t>
      </w:r>
      <w:proofErr w:type="spellStart"/>
      <w:r w:rsidRPr="00306ADE">
        <w:rPr>
          <w:rFonts w:ascii="Book Antiqua" w:hAnsi="Book Antiqua"/>
          <w:b/>
          <w:bCs/>
        </w:rPr>
        <w:t>Tempero</w:t>
      </w:r>
      <w:proofErr w:type="spellEnd"/>
      <w:r w:rsidRPr="00306ADE">
        <w:rPr>
          <w:rFonts w:ascii="Book Antiqua" w:hAnsi="Book Antiqua"/>
          <w:b/>
          <w:bCs/>
        </w:rPr>
        <w:t xml:space="preserve"> MA</w:t>
      </w:r>
      <w:r w:rsidRPr="00306ADE">
        <w:rPr>
          <w:rFonts w:ascii="Book Antiqua" w:hAnsi="Book Antiqua"/>
        </w:rPr>
        <w:t>. NCCN Guidelines Updates: Pancreatic Cancer. </w:t>
      </w:r>
      <w:r w:rsidRPr="00306ADE">
        <w:rPr>
          <w:rFonts w:ascii="Book Antiqua" w:hAnsi="Book Antiqua"/>
          <w:i/>
          <w:iCs/>
        </w:rPr>
        <w:t xml:space="preserve">J Natl </w:t>
      </w:r>
      <w:proofErr w:type="spellStart"/>
      <w:r w:rsidRPr="00306ADE">
        <w:rPr>
          <w:rFonts w:ascii="Book Antiqua" w:hAnsi="Book Antiqua"/>
          <w:i/>
          <w:iCs/>
        </w:rPr>
        <w:t>Compr</w:t>
      </w:r>
      <w:proofErr w:type="spellEnd"/>
      <w:r w:rsidRPr="00306ADE">
        <w:rPr>
          <w:rFonts w:ascii="Book Antiqua" w:hAnsi="Book Antiqua"/>
          <w:i/>
          <w:iCs/>
        </w:rPr>
        <w:t xml:space="preserve"> </w:t>
      </w:r>
      <w:proofErr w:type="spellStart"/>
      <w:r w:rsidRPr="00306ADE">
        <w:rPr>
          <w:rFonts w:ascii="Book Antiqua" w:hAnsi="Book Antiqua"/>
          <w:i/>
          <w:iCs/>
        </w:rPr>
        <w:t>Canc</w:t>
      </w:r>
      <w:proofErr w:type="spellEnd"/>
      <w:r w:rsidRPr="00306ADE">
        <w:rPr>
          <w:rFonts w:ascii="Book Antiqua" w:hAnsi="Book Antiqua"/>
          <w:i/>
          <w:iCs/>
        </w:rPr>
        <w:t xml:space="preserve"> </w:t>
      </w:r>
      <w:proofErr w:type="spellStart"/>
      <w:r w:rsidRPr="00306ADE">
        <w:rPr>
          <w:rFonts w:ascii="Book Antiqua" w:hAnsi="Book Antiqua"/>
          <w:i/>
          <w:iCs/>
        </w:rPr>
        <w:t>Netw</w:t>
      </w:r>
      <w:proofErr w:type="spellEnd"/>
      <w:r w:rsidRPr="00306ADE">
        <w:rPr>
          <w:rFonts w:ascii="Book Antiqua" w:hAnsi="Book Antiqua"/>
        </w:rPr>
        <w:t> 2019; </w:t>
      </w:r>
      <w:r w:rsidRPr="00306ADE">
        <w:rPr>
          <w:rFonts w:ascii="Book Antiqua" w:hAnsi="Book Antiqua"/>
          <w:b/>
          <w:bCs/>
        </w:rPr>
        <w:t>17</w:t>
      </w:r>
      <w:r w:rsidRPr="00306ADE">
        <w:rPr>
          <w:rFonts w:ascii="Book Antiqua" w:hAnsi="Book Antiqua"/>
        </w:rPr>
        <w:t>: 603-605 [</w:t>
      </w:r>
      <w:bookmarkStart w:id="146" w:name="OLE_LINK86"/>
      <w:bookmarkStart w:id="147" w:name="OLE_LINK87"/>
      <w:r w:rsidRPr="00306ADE">
        <w:rPr>
          <w:rFonts w:ascii="Book Antiqua" w:hAnsi="Book Antiqua"/>
        </w:rPr>
        <w:t>PMID: 31117041</w:t>
      </w:r>
      <w:bookmarkEnd w:id="146"/>
      <w:bookmarkEnd w:id="147"/>
      <w:r w:rsidRPr="00306ADE">
        <w:rPr>
          <w:rFonts w:ascii="Book Antiqua" w:hAnsi="Book Antiqua"/>
        </w:rPr>
        <w:t xml:space="preserve"> </w:t>
      </w:r>
      <w:r w:rsidR="005A53A5" w:rsidRPr="005A53A5">
        <w:rPr>
          <w:rFonts w:ascii="Book Antiqua" w:hAnsi="Book Antiqua"/>
        </w:rPr>
        <w:t>DOI: 10.6004/jnccn.2019.5007</w:t>
      </w:r>
      <w:r w:rsidRPr="00306ADE">
        <w:rPr>
          <w:rFonts w:ascii="Book Antiqua" w:hAnsi="Book Antiqua"/>
        </w:rPr>
        <w:t>]</w:t>
      </w:r>
    </w:p>
    <w:p w14:paraId="61B277D6"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4 </w:t>
      </w:r>
      <w:proofErr w:type="spellStart"/>
      <w:r w:rsidRPr="00306ADE">
        <w:rPr>
          <w:rFonts w:ascii="Book Antiqua" w:hAnsi="Book Antiqua"/>
          <w:b/>
          <w:bCs/>
        </w:rPr>
        <w:t>Alistar</w:t>
      </w:r>
      <w:proofErr w:type="spellEnd"/>
      <w:r w:rsidRPr="00306ADE">
        <w:rPr>
          <w:rFonts w:ascii="Book Antiqua" w:hAnsi="Book Antiqua"/>
          <w:b/>
          <w:bCs/>
        </w:rPr>
        <w:t xml:space="preserve"> A</w:t>
      </w:r>
      <w:r w:rsidRPr="00306ADE">
        <w:rPr>
          <w:rFonts w:ascii="Book Antiqua" w:hAnsi="Book Antiqua"/>
        </w:rPr>
        <w:t xml:space="preserve">, Morris BB, </w:t>
      </w:r>
      <w:proofErr w:type="spellStart"/>
      <w:r w:rsidRPr="00306ADE">
        <w:rPr>
          <w:rFonts w:ascii="Book Antiqua" w:hAnsi="Book Antiqua"/>
        </w:rPr>
        <w:t>Desnoyer</w:t>
      </w:r>
      <w:proofErr w:type="spellEnd"/>
      <w:r w:rsidRPr="00306ADE">
        <w:rPr>
          <w:rFonts w:ascii="Book Antiqua" w:hAnsi="Book Antiqua"/>
        </w:rPr>
        <w:t xml:space="preserve"> R, </w:t>
      </w:r>
      <w:proofErr w:type="spellStart"/>
      <w:r w:rsidRPr="00306ADE">
        <w:rPr>
          <w:rFonts w:ascii="Book Antiqua" w:hAnsi="Book Antiqua"/>
        </w:rPr>
        <w:t>Klepin</w:t>
      </w:r>
      <w:proofErr w:type="spellEnd"/>
      <w:r w:rsidRPr="00306ADE">
        <w:rPr>
          <w:rFonts w:ascii="Book Antiqua" w:hAnsi="Book Antiqua"/>
        </w:rPr>
        <w:t xml:space="preserve"> HD, </w:t>
      </w:r>
      <w:proofErr w:type="spellStart"/>
      <w:r w:rsidRPr="00306ADE">
        <w:rPr>
          <w:rFonts w:ascii="Book Antiqua" w:hAnsi="Book Antiqua"/>
        </w:rPr>
        <w:t>Hosseinzadeh</w:t>
      </w:r>
      <w:proofErr w:type="spellEnd"/>
      <w:r w:rsidRPr="00306ADE">
        <w:rPr>
          <w:rFonts w:ascii="Book Antiqua" w:hAnsi="Book Antiqua"/>
        </w:rPr>
        <w:t xml:space="preserve"> K, Clark C, Cameron A, </w:t>
      </w:r>
      <w:proofErr w:type="spellStart"/>
      <w:r w:rsidRPr="00306ADE">
        <w:rPr>
          <w:rFonts w:ascii="Book Antiqua" w:hAnsi="Book Antiqua"/>
        </w:rPr>
        <w:t>Leyendecker</w:t>
      </w:r>
      <w:proofErr w:type="spellEnd"/>
      <w:r w:rsidRPr="00306ADE">
        <w:rPr>
          <w:rFonts w:ascii="Book Antiqua" w:hAnsi="Book Antiqua"/>
        </w:rPr>
        <w:t xml:space="preserve"> J, </w:t>
      </w:r>
      <w:proofErr w:type="spellStart"/>
      <w:r w:rsidRPr="00306ADE">
        <w:rPr>
          <w:rFonts w:ascii="Book Antiqua" w:hAnsi="Book Antiqua"/>
        </w:rPr>
        <w:t>D'Agostino</w:t>
      </w:r>
      <w:proofErr w:type="spellEnd"/>
      <w:r w:rsidRPr="00306ADE">
        <w:rPr>
          <w:rFonts w:ascii="Book Antiqua" w:hAnsi="Book Antiqua"/>
        </w:rPr>
        <w:t xml:space="preserve"> R Jr, </w:t>
      </w:r>
      <w:proofErr w:type="spellStart"/>
      <w:r w:rsidRPr="00306ADE">
        <w:rPr>
          <w:rFonts w:ascii="Book Antiqua" w:hAnsi="Book Antiqua"/>
        </w:rPr>
        <w:t>Topaloglu</w:t>
      </w:r>
      <w:proofErr w:type="spellEnd"/>
      <w:r w:rsidRPr="00306ADE">
        <w:rPr>
          <w:rFonts w:ascii="Book Antiqua" w:hAnsi="Book Antiqua"/>
        </w:rPr>
        <w:t xml:space="preserve"> U, </w:t>
      </w:r>
      <w:proofErr w:type="spellStart"/>
      <w:r w:rsidRPr="00306ADE">
        <w:rPr>
          <w:rFonts w:ascii="Book Antiqua" w:hAnsi="Book Antiqua"/>
        </w:rPr>
        <w:t>Boteju</w:t>
      </w:r>
      <w:proofErr w:type="spellEnd"/>
      <w:r w:rsidRPr="00306ADE">
        <w:rPr>
          <w:rFonts w:ascii="Book Antiqua" w:hAnsi="Book Antiqua"/>
        </w:rPr>
        <w:t xml:space="preserve"> LW, </w:t>
      </w:r>
      <w:proofErr w:type="spellStart"/>
      <w:r w:rsidRPr="00306ADE">
        <w:rPr>
          <w:rFonts w:ascii="Book Antiqua" w:hAnsi="Book Antiqua"/>
        </w:rPr>
        <w:t>Boteju</w:t>
      </w:r>
      <w:proofErr w:type="spellEnd"/>
      <w:r w:rsidRPr="00306ADE">
        <w:rPr>
          <w:rFonts w:ascii="Book Antiqua" w:hAnsi="Book Antiqua"/>
        </w:rPr>
        <w:t xml:space="preserve"> AR, </w:t>
      </w:r>
      <w:proofErr w:type="spellStart"/>
      <w:r w:rsidRPr="00306ADE">
        <w:rPr>
          <w:rFonts w:ascii="Book Antiqua" w:hAnsi="Book Antiqua"/>
        </w:rPr>
        <w:t>Shorr</w:t>
      </w:r>
      <w:proofErr w:type="spellEnd"/>
      <w:r w:rsidRPr="00306ADE">
        <w:rPr>
          <w:rFonts w:ascii="Book Antiqua" w:hAnsi="Book Antiqua"/>
        </w:rPr>
        <w:t xml:space="preserve"> R, </w:t>
      </w:r>
      <w:proofErr w:type="spellStart"/>
      <w:r w:rsidRPr="00306ADE">
        <w:rPr>
          <w:rFonts w:ascii="Book Antiqua" w:hAnsi="Book Antiqua"/>
        </w:rPr>
        <w:t>Zachar</w:t>
      </w:r>
      <w:proofErr w:type="spellEnd"/>
      <w:r w:rsidRPr="00306ADE">
        <w:rPr>
          <w:rFonts w:ascii="Book Antiqua" w:hAnsi="Book Antiqua"/>
        </w:rPr>
        <w:t xml:space="preserve"> Z, Bingham PM, Ahmed T, Crane S, Shah R, </w:t>
      </w:r>
      <w:proofErr w:type="spellStart"/>
      <w:r w:rsidRPr="00306ADE">
        <w:rPr>
          <w:rFonts w:ascii="Book Antiqua" w:hAnsi="Book Antiqua"/>
        </w:rPr>
        <w:t>Migliano</w:t>
      </w:r>
      <w:proofErr w:type="spellEnd"/>
      <w:r w:rsidRPr="00306ADE">
        <w:rPr>
          <w:rFonts w:ascii="Book Antiqua" w:hAnsi="Book Antiqua"/>
        </w:rPr>
        <w:t xml:space="preserve"> JJ, </w:t>
      </w:r>
      <w:proofErr w:type="spellStart"/>
      <w:r w:rsidRPr="00306ADE">
        <w:rPr>
          <w:rFonts w:ascii="Book Antiqua" w:hAnsi="Book Antiqua"/>
        </w:rPr>
        <w:t>Pardee</w:t>
      </w:r>
      <w:proofErr w:type="spellEnd"/>
      <w:r w:rsidRPr="00306ADE">
        <w:rPr>
          <w:rFonts w:ascii="Book Antiqua" w:hAnsi="Book Antiqua"/>
        </w:rPr>
        <w:t xml:space="preserve"> TS, Miller L, Hawkins G, </w:t>
      </w:r>
      <w:proofErr w:type="spellStart"/>
      <w:r w:rsidRPr="00306ADE">
        <w:rPr>
          <w:rFonts w:ascii="Book Antiqua" w:hAnsi="Book Antiqua"/>
        </w:rPr>
        <w:t>Jin</w:t>
      </w:r>
      <w:proofErr w:type="spellEnd"/>
      <w:r w:rsidRPr="00306ADE">
        <w:rPr>
          <w:rFonts w:ascii="Book Antiqua" w:hAnsi="Book Antiqua"/>
        </w:rPr>
        <w:t xml:space="preserve"> G, Zhang W, </w:t>
      </w:r>
      <w:proofErr w:type="spellStart"/>
      <w:r w:rsidRPr="00306ADE">
        <w:rPr>
          <w:rFonts w:ascii="Book Antiqua" w:hAnsi="Book Antiqua"/>
        </w:rPr>
        <w:t>Pasche</w:t>
      </w:r>
      <w:proofErr w:type="spellEnd"/>
      <w:r w:rsidRPr="00306ADE">
        <w:rPr>
          <w:rFonts w:ascii="Book Antiqua" w:hAnsi="Book Antiqua"/>
        </w:rPr>
        <w:t xml:space="preserve"> B. Safety and tolerability of the first-in-class agent CPI-613 in combination with modified FOLFIRINOX in patients with metastatic pancreatic cancer: </w:t>
      </w:r>
      <w:r w:rsidRPr="00306ADE">
        <w:rPr>
          <w:rFonts w:ascii="Book Antiqua" w:hAnsi="Book Antiqua"/>
        </w:rPr>
        <w:lastRenderedPageBreak/>
        <w:t>a single-</w:t>
      </w:r>
      <w:proofErr w:type="spellStart"/>
      <w:r w:rsidRPr="00306ADE">
        <w:rPr>
          <w:rFonts w:ascii="Book Antiqua" w:hAnsi="Book Antiqua"/>
        </w:rPr>
        <w:t>centre</w:t>
      </w:r>
      <w:proofErr w:type="spellEnd"/>
      <w:r w:rsidRPr="00306ADE">
        <w:rPr>
          <w:rFonts w:ascii="Book Antiqua" w:hAnsi="Book Antiqua"/>
        </w:rPr>
        <w:t>, open-label, dose-escalation, phase 1 trial. </w:t>
      </w:r>
      <w:proofErr w:type="gramEnd"/>
      <w:r w:rsidRPr="00306ADE">
        <w:rPr>
          <w:rFonts w:ascii="Book Antiqua" w:hAnsi="Book Antiqua"/>
          <w:i/>
          <w:iCs/>
        </w:rPr>
        <w:t xml:space="preserve">Lancet </w:t>
      </w:r>
      <w:proofErr w:type="spellStart"/>
      <w:r w:rsidRPr="00306ADE">
        <w:rPr>
          <w:rFonts w:ascii="Book Antiqua" w:hAnsi="Book Antiqua"/>
          <w:i/>
          <w:iCs/>
        </w:rPr>
        <w:t>Oncol</w:t>
      </w:r>
      <w:proofErr w:type="spellEnd"/>
      <w:r w:rsidRPr="00306ADE">
        <w:rPr>
          <w:rFonts w:ascii="Book Antiqua" w:hAnsi="Book Antiqua"/>
        </w:rPr>
        <w:t> 2017; </w:t>
      </w:r>
      <w:r w:rsidRPr="00306ADE">
        <w:rPr>
          <w:rFonts w:ascii="Book Antiqua" w:hAnsi="Book Antiqua"/>
          <w:b/>
          <w:bCs/>
        </w:rPr>
        <w:t>18</w:t>
      </w:r>
      <w:r w:rsidRPr="00306ADE">
        <w:rPr>
          <w:rFonts w:ascii="Book Antiqua" w:hAnsi="Book Antiqua"/>
        </w:rPr>
        <w:t>: 770-778 [PMID: 28495639 DOI: 10.1016/S1470-2045(17)30314-5]</w:t>
      </w:r>
    </w:p>
    <w:p w14:paraId="16AC3F6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5</w:t>
      </w:r>
      <w:proofErr w:type="gramEnd"/>
      <w:r w:rsidRPr="00306ADE">
        <w:rPr>
          <w:rFonts w:ascii="Book Antiqua" w:hAnsi="Book Antiqua"/>
        </w:rPr>
        <w:t> </w:t>
      </w:r>
      <w:proofErr w:type="spellStart"/>
      <w:r w:rsidRPr="00306ADE">
        <w:rPr>
          <w:rFonts w:ascii="Book Antiqua" w:hAnsi="Book Antiqua"/>
          <w:b/>
          <w:bCs/>
        </w:rPr>
        <w:t>Usón</w:t>
      </w:r>
      <w:proofErr w:type="spellEnd"/>
      <w:r w:rsidRPr="00306ADE">
        <w:rPr>
          <w:rFonts w:ascii="Book Antiqua" w:hAnsi="Book Antiqua"/>
          <w:b/>
          <w:bCs/>
        </w:rPr>
        <w:t xml:space="preserve"> Junior PLS</w:t>
      </w:r>
      <w:r w:rsidRPr="00306ADE">
        <w:rPr>
          <w:rFonts w:ascii="Book Antiqua" w:hAnsi="Book Antiqua"/>
        </w:rPr>
        <w:t xml:space="preserve">, </w:t>
      </w:r>
      <w:proofErr w:type="spellStart"/>
      <w:r w:rsidRPr="00306ADE">
        <w:rPr>
          <w:rFonts w:ascii="Book Antiqua" w:hAnsi="Book Antiqua"/>
        </w:rPr>
        <w:t>Rother</w:t>
      </w:r>
      <w:proofErr w:type="spellEnd"/>
      <w:r w:rsidRPr="00306ADE">
        <w:rPr>
          <w:rFonts w:ascii="Book Antiqua" w:hAnsi="Book Antiqua"/>
        </w:rPr>
        <w:t xml:space="preserve"> ET, </w:t>
      </w:r>
      <w:proofErr w:type="spellStart"/>
      <w:r w:rsidRPr="00306ADE">
        <w:rPr>
          <w:rFonts w:ascii="Book Antiqua" w:hAnsi="Book Antiqua"/>
        </w:rPr>
        <w:t>Maluf</w:t>
      </w:r>
      <w:proofErr w:type="spellEnd"/>
      <w:r w:rsidRPr="00306ADE">
        <w:rPr>
          <w:rFonts w:ascii="Book Antiqua" w:hAnsi="Book Antiqua"/>
        </w:rPr>
        <w:t xml:space="preserve"> FC, </w:t>
      </w:r>
      <w:proofErr w:type="spellStart"/>
      <w:r w:rsidRPr="00306ADE">
        <w:rPr>
          <w:rFonts w:ascii="Book Antiqua" w:hAnsi="Book Antiqua"/>
        </w:rPr>
        <w:t>Bugano</w:t>
      </w:r>
      <w:proofErr w:type="spellEnd"/>
      <w:r w:rsidRPr="00306ADE">
        <w:rPr>
          <w:rFonts w:ascii="Book Antiqua" w:hAnsi="Book Antiqua"/>
        </w:rPr>
        <w:t xml:space="preserve"> DDG. Meta-analysis of Modified FOLFIRINOX Regimens for Patients </w:t>
      </w:r>
      <w:proofErr w:type="gramStart"/>
      <w:r w:rsidRPr="00306ADE">
        <w:rPr>
          <w:rFonts w:ascii="Book Antiqua" w:hAnsi="Book Antiqua"/>
        </w:rPr>
        <w:t>With</w:t>
      </w:r>
      <w:proofErr w:type="gramEnd"/>
      <w:r w:rsidRPr="00306ADE">
        <w:rPr>
          <w:rFonts w:ascii="Book Antiqua" w:hAnsi="Book Antiqua"/>
        </w:rPr>
        <w:t xml:space="preserve"> Metastatic Pancreatic Cancer. </w:t>
      </w:r>
      <w:proofErr w:type="spellStart"/>
      <w:r w:rsidRPr="00306ADE">
        <w:rPr>
          <w:rFonts w:ascii="Book Antiqua" w:hAnsi="Book Antiqua"/>
          <w:i/>
          <w:iCs/>
        </w:rPr>
        <w:t>Clin</w:t>
      </w:r>
      <w:proofErr w:type="spellEnd"/>
      <w:r w:rsidRPr="00306ADE">
        <w:rPr>
          <w:rFonts w:ascii="Book Antiqua" w:hAnsi="Book Antiqua"/>
          <w:i/>
          <w:iCs/>
        </w:rPr>
        <w:t xml:space="preserve"> Colorectal Cancer</w:t>
      </w:r>
      <w:r w:rsidRPr="00306ADE">
        <w:rPr>
          <w:rFonts w:ascii="Book Antiqua" w:hAnsi="Book Antiqua"/>
        </w:rPr>
        <w:t> 2018; </w:t>
      </w:r>
      <w:r w:rsidRPr="00306ADE">
        <w:rPr>
          <w:rFonts w:ascii="Book Antiqua" w:hAnsi="Book Antiqua"/>
          <w:b/>
          <w:bCs/>
        </w:rPr>
        <w:t>17</w:t>
      </w:r>
      <w:r w:rsidRPr="00306ADE">
        <w:rPr>
          <w:rFonts w:ascii="Book Antiqua" w:hAnsi="Book Antiqua"/>
        </w:rPr>
        <w:t>: 187-197 [PMID: 29615310 DOI: 10.1016/j.clcc.2018.03.007]</w:t>
      </w:r>
    </w:p>
    <w:p w14:paraId="6909D8F7"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w:t>
      </w:r>
      <w:proofErr w:type="spellStart"/>
      <w:r w:rsidRPr="00306ADE">
        <w:rPr>
          <w:rFonts w:ascii="Book Antiqua" w:hAnsi="Book Antiqua"/>
        </w:rPr>
        <w:t>Grassi</w:t>
      </w:r>
      <w:proofErr w:type="spellEnd"/>
      <w:r w:rsidRPr="00306ADE">
        <w:rPr>
          <w:rFonts w:ascii="Book Antiqua" w:hAnsi="Book Antiqua"/>
        </w:rPr>
        <w:t xml:space="preserve"> R, Fusco R, </w:t>
      </w:r>
      <w:proofErr w:type="spellStart"/>
      <w:r w:rsidRPr="00306ADE">
        <w:rPr>
          <w:rFonts w:ascii="Book Antiqua" w:hAnsi="Book Antiqua"/>
        </w:rPr>
        <w:t>Setola</w:t>
      </w:r>
      <w:proofErr w:type="spellEnd"/>
      <w:r w:rsidRPr="00306ADE">
        <w:rPr>
          <w:rFonts w:ascii="Book Antiqua" w:hAnsi="Book Antiqua"/>
        </w:rPr>
        <w:t xml:space="preserve"> SV, </w:t>
      </w:r>
      <w:proofErr w:type="spellStart"/>
      <w:r w:rsidRPr="00306ADE">
        <w:rPr>
          <w:rFonts w:ascii="Book Antiqua" w:hAnsi="Book Antiqua"/>
        </w:rPr>
        <w:t>Palaia</w:t>
      </w:r>
      <w:proofErr w:type="spellEnd"/>
      <w:r w:rsidRPr="00306ADE">
        <w:rPr>
          <w:rFonts w:ascii="Book Antiqua" w:hAnsi="Book Antiqua"/>
        </w:rPr>
        <w:t xml:space="preserve"> R, Belli A, Miele V, </w:t>
      </w:r>
      <w:proofErr w:type="spellStart"/>
      <w:r w:rsidRPr="00306ADE">
        <w:rPr>
          <w:rFonts w:ascii="Book Antiqua" w:hAnsi="Book Antiqua"/>
        </w:rPr>
        <w:t>Brunese</w:t>
      </w:r>
      <w:proofErr w:type="spellEnd"/>
      <w:r w:rsidRPr="00306ADE">
        <w:rPr>
          <w:rFonts w:ascii="Book Antiqua" w:hAnsi="Book Antiqua"/>
        </w:rPr>
        <w:t xml:space="preserve"> L, </w:t>
      </w:r>
      <w:proofErr w:type="spellStart"/>
      <w:r w:rsidRPr="00306ADE">
        <w:rPr>
          <w:rFonts w:ascii="Book Antiqua" w:hAnsi="Book Antiqua"/>
        </w:rPr>
        <w:t>Grassi</w:t>
      </w:r>
      <w:proofErr w:type="spellEnd"/>
      <w:r w:rsidRPr="00306ADE">
        <w:rPr>
          <w:rFonts w:ascii="Book Antiqua" w:hAnsi="Book Antiqua"/>
        </w:rPr>
        <w:t xml:space="preserve"> R, Petrillo A, </w:t>
      </w:r>
      <w:proofErr w:type="spellStart"/>
      <w:r w:rsidRPr="00306ADE">
        <w:rPr>
          <w:rFonts w:ascii="Book Antiqua" w:hAnsi="Book Antiqua"/>
        </w:rPr>
        <w:t>Izzo</w:t>
      </w:r>
      <w:proofErr w:type="spellEnd"/>
      <w:r w:rsidRPr="00306ADE">
        <w:rPr>
          <w:rFonts w:ascii="Book Antiqua" w:hAnsi="Book Antiqua"/>
        </w:rPr>
        <w:t xml:space="preserve"> F. Assessment of Ablation Therapy in Pancreatic Cancer: The Radiologist's Challenge. </w:t>
      </w:r>
      <w:r w:rsidRPr="00306ADE">
        <w:rPr>
          <w:rFonts w:ascii="Book Antiqua" w:hAnsi="Book Antiqua"/>
          <w:i/>
          <w:iCs/>
        </w:rPr>
        <w:t xml:space="preserve">Front </w:t>
      </w:r>
      <w:proofErr w:type="spellStart"/>
      <w:r w:rsidRPr="00306ADE">
        <w:rPr>
          <w:rFonts w:ascii="Book Antiqua" w:hAnsi="Book Antiqua"/>
          <w:i/>
          <w:iCs/>
        </w:rPr>
        <w:t>Oncol</w:t>
      </w:r>
      <w:proofErr w:type="spellEnd"/>
      <w:r w:rsidRPr="00306ADE">
        <w:rPr>
          <w:rFonts w:ascii="Book Antiqua" w:hAnsi="Book Antiqua"/>
        </w:rPr>
        <w:t> 2020</w:t>
      </w:r>
      <w:proofErr w:type="gramStart"/>
      <w:r w:rsidRPr="00306ADE">
        <w:rPr>
          <w:rFonts w:ascii="Book Antiqua" w:hAnsi="Book Antiqua"/>
        </w:rPr>
        <w:t>;</w:t>
      </w:r>
      <w:proofErr w:type="gramEnd"/>
      <w:r w:rsidRPr="00306ADE">
        <w:rPr>
          <w:rFonts w:ascii="Book Antiqua" w:hAnsi="Book Antiqua"/>
        </w:rPr>
        <w:t> </w:t>
      </w:r>
      <w:r w:rsidRPr="00306ADE">
        <w:rPr>
          <w:rFonts w:ascii="Book Antiqua" w:hAnsi="Book Antiqua"/>
          <w:b/>
          <w:bCs/>
        </w:rPr>
        <w:t>10</w:t>
      </w:r>
      <w:r w:rsidRPr="00306ADE">
        <w:rPr>
          <w:rFonts w:ascii="Book Antiqua" w:hAnsi="Book Antiqua"/>
        </w:rPr>
        <w:t>: 560952 [PMID: 33330028 DOI: 10.3389/fonc.2020.560952]</w:t>
      </w:r>
    </w:p>
    <w:p w14:paraId="39D5678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7</w:t>
      </w:r>
      <w:proofErr w:type="gramEnd"/>
      <w:r w:rsidRPr="00306ADE">
        <w:rPr>
          <w:rFonts w:ascii="Book Antiqua" w:hAnsi="Book Antiqua"/>
        </w:rPr>
        <w:t> </w:t>
      </w:r>
      <w:r w:rsidRPr="00306ADE">
        <w:rPr>
          <w:rFonts w:ascii="Book Antiqua" w:hAnsi="Book Antiqua"/>
          <w:b/>
          <w:bCs/>
        </w:rPr>
        <w:t>Chin V</w:t>
      </w:r>
      <w:r w:rsidRPr="00306ADE">
        <w:rPr>
          <w:rFonts w:ascii="Book Antiqua" w:hAnsi="Book Antiqua"/>
        </w:rPr>
        <w:t xml:space="preserve">, </w:t>
      </w:r>
      <w:proofErr w:type="spellStart"/>
      <w:r w:rsidRPr="00306ADE">
        <w:rPr>
          <w:rFonts w:ascii="Book Antiqua" w:hAnsi="Book Antiqua"/>
        </w:rPr>
        <w:t>Nagrial</w:t>
      </w:r>
      <w:proofErr w:type="spellEnd"/>
      <w:r w:rsidRPr="00306ADE">
        <w:rPr>
          <w:rFonts w:ascii="Book Antiqua" w:hAnsi="Book Antiqua"/>
        </w:rPr>
        <w:t xml:space="preserve"> A, </w:t>
      </w:r>
      <w:proofErr w:type="spellStart"/>
      <w:r w:rsidRPr="00306ADE">
        <w:rPr>
          <w:rFonts w:ascii="Book Antiqua" w:hAnsi="Book Antiqua"/>
        </w:rPr>
        <w:t>Sjoquist</w:t>
      </w:r>
      <w:proofErr w:type="spellEnd"/>
      <w:r w:rsidRPr="00306ADE">
        <w:rPr>
          <w:rFonts w:ascii="Book Antiqua" w:hAnsi="Book Antiqua"/>
        </w:rPr>
        <w:t xml:space="preserve"> K, O'Connor CA, </w:t>
      </w:r>
      <w:proofErr w:type="spellStart"/>
      <w:r w:rsidRPr="00306ADE">
        <w:rPr>
          <w:rFonts w:ascii="Book Antiqua" w:hAnsi="Book Antiqua"/>
        </w:rPr>
        <w:t>Chantrill</w:t>
      </w:r>
      <w:proofErr w:type="spellEnd"/>
      <w:r w:rsidRPr="00306ADE">
        <w:rPr>
          <w:rFonts w:ascii="Book Antiqua" w:hAnsi="Book Antiqua"/>
        </w:rPr>
        <w:t xml:space="preserve"> L, </w:t>
      </w:r>
      <w:proofErr w:type="spellStart"/>
      <w:r w:rsidRPr="00306ADE">
        <w:rPr>
          <w:rFonts w:ascii="Book Antiqua" w:hAnsi="Book Antiqua"/>
        </w:rPr>
        <w:t>Biankin</w:t>
      </w:r>
      <w:proofErr w:type="spellEnd"/>
      <w:r w:rsidRPr="00306ADE">
        <w:rPr>
          <w:rFonts w:ascii="Book Antiqua" w:hAnsi="Book Antiqua"/>
        </w:rPr>
        <w:t xml:space="preserve"> AV, </w:t>
      </w:r>
      <w:proofErr w:type="spellStart"/>
      <w:r w:rsidRPr="00306ADE">
        <w:rPr>
          <w:rFonts w:ascii="Book Antiqua" w:hAnsi="Book Antiqua"/>
        </w:rPr>
        <w:t>Scholten</w:t>
      </w:r>
      <w:proofErr w:type="spellEnd"/>
      <w:r w:rsidRPr="00306ADE">
        <w:rPr>
          <w:rFonts w:ascii="Book Antiqua" w:hAnsi="Book Antiqua"/>
        </w:rPr>
        <w:t xml:space="preserve"> RJ, Yip D. Chemotherapy and radiotherapy for advanced pancreatic cancer. </w:t>
      </w:r>
      <w:r w:rsidRPr="00306ADE">
        <w:rPr>
          <w:rFonts w:ascii="Book Antiqua" w:hAnsi="Book Antiqua"/>
          <w:i/>
          <w:iCs/>
        </w:rPr>
        <w:t xml:space="preserve">Cochrane Database </w:t>
      </w:r>
      <w:proofErr w:type="spellStart"/>
      <w:r w:rsidRPr="00306ADE">
        <w:rPr>
          <w:rFonts w:ascii="Book Antiqua" w:hAnsi="Book Antiqua"/>
          <w:i/>
          <w:iCs/>
        </w:rPr>
        <w:t>Syst</w:t>
      </w:r>
      <w:proofErr w:type="spellEnd"/>
      <w:r w:rsidRPr="00306ADE">
        <w:rPr>
          <w:rFonts w:ascii="Book Antiqua" w:hAnsi="Book Antiqua"/>
          <w:i/>
          <w:iCs/>
        </w:rPr>
        <w:t xml:space="preserve"> Rev</w:t>
      </w:r>
      <w:r w:rsidRPr="00306ADE">
        <w:rPr>
          <w:rFonts w:ascii="Book Antiqua" w:hAnsi="Book Antiqua"/>
        </w:rPr>
        <w:t> 2018; </w:t>
      </w:r>
      <w:r w:rsidRPr="00306ADE">
        <w:rPr>
          <w:rFonts w:ascii="Book Antiqua" w:hAnsi="Book Antiqua"/>
          <w:b/>
          <w:bCs/>
        </w:rPr>
        <w:t>3</w:t>
      </w:r>
      <w:r w:rsidRPr="00306ADE">
        <w:rPr>
          <w:rFonts w:ascii="Book Antiqua" w:hAnsi="Book Antiqua"/>
        </w:rPr>
        <w:t>: CD011044 [PMID: 29557103 DOI: 10.1002/14651858.CD011044.pub2]</w:t>
      </w:r>
    </w:p>
    <w:p w14:paraId="4AF274A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8 </w:t>
      </w:r>
      <w:r w:rsidRPr="00306ADE">
        <w:rPr>
          <w:rFonts w:ascii="Book Antiqua" w:hAnsi="Book Antiqua"/>
          <w:b/>
          <w:bCs/>
        </w:rPr>
        <w:t xml:space="preserve">van </w:t>
      </w:r>
      <w:proofErr w:type="spellStart"/>
      <w:r w:rsidRPr="00306ADE">
        <w:rPr>
          <w:rFonts w:ascii="Book Antiqua" w:hAnsi="Book Antiqua"/>
          <w:b/>
          <w:bCs/>
        </w:rPr>
        <w:t>Veldhuisen</w:t>
      </w:r>
      <w:proofErr w:type="spellEnd"/>
      <w:r w:rsidRPr="00306ADE">
        <w:rPr>
          <w:rFonts w:ascii="Book Antiqua" w:hAnsi="Book Antiqua"/>
          <w:b/>
          <w:bCs/>
        </w:rPr>
        <w:t xml:space="preserve"> E</w:t>
      </w:r>
      <w:r w:rsidRPr="00306ADE">
        <w:rPr>
          <w:rFonts w:ascii="Book Antiqua" w:hAnsi="Book Antiqua"/>
        </w:rPr>
        <w:t xml:space="preserve">, van den Oord C, </w:t>
      </w:r>
      <w:proofErr w:type="spellStart"/>
      <w:r w:rsidRPr="00306ADE">
        <w:rPr>
          <w:rFonts w:ascii="Book Antiqua" w:hAnsi="Book Antiqua"/>
        </w:rPr>
        <w:t>Brada</w:t>
      </w:r>
      <w:proofErr w:type="spellEnd"/>
      <w:r w:rsidRPr="00306ADE">
        <w:rPr>
          <w:rFonts w:ascii="Book Antiqua" w:hAnsi="Book Antiqua"/>
        </w:rPr>
        <w:t xml:space="preserve"> LJ, </w:t>
      </w:r>
      <w:proofErr w:type="spellStart"/>
      <w:r w:rsidRPr="00306ADE">
        <w:rPr>
          <w:rFonts w:ascii="Book Antiqua" w:hAnsi="Book Antiqua"/>
        </w:rPr>
        <w:t>Walma</w:t>
      </w:r>
      <w:proofErr w:type="spellEnd"/>
      <w:r w:rsidRPr="00306ADE">
        <w:rPr>
          <w:rFonts w:ascii="Book Antiqua" w:hAnsi="Book Antiqua"/>
        </w:rPr>
        <w:t xml:space="preserve"> MS, Vogel JA, </w:t>
      </w:r>
      <w:proofErr w:type="spellStart"/>
      <w:r w:rsidRPr="00306ADE">
        <w:rPr>
          <w:rFonts w:ascii="Book Antiqua" w:hAnsi="Book Antiqua"/>
        </w:rPr>
        <w:t>Wilmink</w:t>
      </w:r>
      <w:proofErr w:type="spellEnd"/>
      <w:r w:rsidRPr="00306ADE">
        <w:rPr>
          <w:rFonts w:ascii="Book Antiqua" w:hAnsi="Book Antiqua"/>
        </w:rPr>
        <w:t xml:space="preserve"> JW, Del </w:t>
      </w:r>
      <w:proofErr w:type="spellStart"/>
      <w:r w:rsidRPr="00306ADE">
        <w:rPr>
          <w:rFonts w:ascii="Book Antiqua" w:hAnsi="Book Antiqua"/>
        </w:rPr>
        <w:t>Chiaro</w:t>
      </w:r>
      <w:proofErr w:type="spellEnd"/>
      <w:r w:rsidRPr="00306ADE">
        <w:rPr>
          <w:rFonts w:ascii="Book Antiqua" w:hAnsi="Book Antiqua"/>
        </w:rPr>
        <w:t xml:space="preserve"> M, van </w:t>
      </w:r>
      <w:proofErr w:type="spellStart"/>
      <w:r w:rsidRPr="00306ADE">
        <w:rPr>
          <w:rFonts w:ascii="Book Antiqua" w:hAnsi="Book Antiqua"/>
        </w:rPr>
        <w:t>Lienden</w:t>
      </w:r>
      <w:proofErr w:type="spellEnd"/>
      <w:r w:rsidRPr="00306ADE">
        <w:rPr>
          <w:rFonts w:ascii="Book Antiqua" w:hAnsi="Book Antiqua"/>
        </w:rPr>
        <w:t xml:space="preserve"> KP, </w:t>
      </w:r>
      <w:proofErr w:type="spellStart"/>
      <w:r w:rsidRPr="00306ADE">
        <w:rPr>
          <w:rFonts w:ascii="Book Antiqua" w:hAnsi="Book Antiqua"/>
        </w:rPr>
        <w:t>Meijerink</w:t>
      </w:r>
      <w:proofErr w:type="spellEnd"/>
      <w:r w:rsidRPr="00306ADE">
        <w:rPr>
          <w:rFonts w:ascii="Book Antiqua" w:hAnsi="Book Antiqua"/>
        </w:rPr>
        <w:t xml:space="preserve"> MR, van </w:t>
      </w:r>
      <w:proofErr w:type="spellStart"/>
      <w:r w:rsidRPr="00306ADE">
        <w:rPr>
          <w:rFonts w:ascii="Book Antiqua" w:hAnsi="Book Antiqua"/>
        </w:rPr>
        <w:t>Tienhoven</w:t>
      </w:r>
      <w:proofErr w:type="spellEnd"/>
      <w:r w:rsidRPr="00306ADE">
        <w:rPr>
          <w:rFonts w:ascii="Book Antiqua" w:hAnsi="Book Antiqua"/>
        </w:rPr>
        <w:t xml:space="preserve"> G, </w:t>
      </w:r>
      <w:proofErr w:type="spellStart"/>
      <w:r w:rsidRPr="00306ADE">
        <w:rPr>
          <w:rFonts w:ascii="Book Antiqua" w:hAnsi="Book Antiqua"/>
        </w:rPr>
        <w:t>Hackert</w:t>
      </w:r>
      <w:proofErr w:type="spellEnd"/>
      <w:r w:rsidRPr="00306ADE">
        <w:rPr>
          <w:rFonts w:ascii="Book Antiqua" w:hAnsi="Book Antiqua"/>
        </w:rPr>
        <w:t xml:space="preserve"> T, Wolfgang CL, van </w:t>
      </w:r>
      <w:proofErr w:type="spellStart"/>
      <w:r w:rsidRPr="00306ADE">
        <w:rPr>
          <w:rFonts w:ascii="Book Antiqua" w:hAnsi="Book Antiqua"/>
        </w:rPr>
        <w:t>Santvoort</w:t>
      </w:r>
      <w:proofErr w:type="spellEnd"/>
      <w:r w:rsidRPr="00306ADE">
        <w:rPr>
          <w:rFonts w:ascii="Book Antiqua" w:hAnsi="Book Antiqua"/>
        </w:rPr>
        <w:t xml:space="preserve"> H, Groot </w:t>
      </w:r>
      <w:proofErr w:type="spellStart"/>
      <w:r w:rsidRPr="00306ADE">
        <w:rPr>
          <w:rFonts w:ascii="Book Antiqua" w:hAnsi="Book Antiqua"/>
        </w:rPr>
        <w:t>Koerkamp</w:t>
      </w:r>
      <w:proofErr w:type="spellEnd"/>
      <w:r w:rsidRPr="00306ADE">
        <w:rPr>
          <w:rFonts w:ascii="Book Antiqua" w:hAnsi="Book Antiqua"/>
        </w:rPr>
        <w:t xml:space="preserve"> B, Busch OR, </w:t>
      </w:r>
      <w:proofErr w:type="spellStart"/>
      <w:r w:rsidRPr="00306ADE">
        <w:rPr>
          <w:rFonts w:ascii="Book Antiqua" w:hAnsi="Book Antiqua"/>
        </w:rPr>
        <w:t>Molenaar</w:t>
      </w:r>
      <w:proofErr w:type="spellEnd"/>
      <w:r w:rsidRPr="00306ADE">
        <w:rPr>
          <w:rFonts w:ascii="Book Antiqua" w:hAnsi="Book Antiqua"/>
        </w:rPr>
        <w:t xml:space="preserve"> IQ, van </w:t>
      </w:r>
      <w:proofErr w:type="spellStart"/>
      <w:r w:rsidRPr="00306ADE">
        <w:rPr>
          <w:rFonts w:ascii="Book Antiqua" w:hAnsi="Book Antiqua"/>
        </w:rPr>
        <w:t>Eijck</w:t>
      </w:r>
      <w:proofErr w:type="spellEnd"/>
      <w:r w:rsidRPr="00306ADE">
        <w:rPr>
          <w:rFonts w:ascii="Book Antiqua" w:hAnsi="Book Antiqua"/>
        </w:rPr>
        <w:t xml:space="preserve"> CH, </w:t>
      </w:r>
      <w:proofErr w:type="spellStart"/>
      <w:r w:rsidRPr="00306ADE">
        <w:rPr>
          <w:rFonts w:ascii="Book Antiqua" w:hAnsi="Book Antiqua"/>
        </w:rPr>
        <w:t>Besselink</w:t>
      </w:r>
      <w:proofErr w:type="spellEnd"/>
      <w:r w:rsidRPr="00306ADE">
        <w:rPr>
          <w:rFonts w:ascii="Book Antiqua" w:hAnsi="Book Antiqua"/>
        </w:rPr>
        <w:t xml:space="preserve"> MG; Dutch Pancreatic Cancer Group and International Collaborative Group on Locally Advanced Pancreatic Cancer. Locally Advanced Pancreatic Cancer: Work-Up, Staging, and Local Intervention Strategies. </w:t>
      </w:r>
      <w:r w:rsidRPr="00306ADE">
        <w:rPr>
          <w:rFonts w:ascii="Book Antiqua" w:hAnsi="Book Antiqua"/>
          <w:i/>
          <w:iCs/>
        </w:rPr>
        <w:t>Cancers (Basel)</w:t>
      </w:r>
      <w:r w:rsidRPr="00306ADE">
        <w:rPr>
          <w:rFonts w:ascii="Book Antiqua" w:hAnsi="Book Antiqua"/>
        </w:rPr>
        <w:t> 2019</w:t>
      </w:r>
      <w:proofErr w:type="gramStart"/>
      <w:r w:rsidRPr="00306ADE">
        <w:rPr>
          <w:rFonts w:ascii="Book Antiqua" w:hAnsi="Book Antiqua"/>
        </w:rPr>
        <w:t>;</w:t>
      </w:r>
      <w:proofErr w:type="gramEnd"/>
      <w:r w:rsidRPr="00306ADE">
        <w:rPr>
          <w:rFonts w:ascii="Book Antiqua" w:hAnsi="Book Antiqua"/>
        </w:rPr>
        <w:t> </w:t>
      </w:r>
      <w:r w:rsidRPr="00306ADE">
        <w:rPr>
          <w:rFonts w:ascii="Book Antiqua" w:hAnsi="Book Antiqua"/>
          <w:b/>
          <w:bCs/>
        </w:rPr>
        <w:t>11</w:t>
      </w:r>
      <w:r w:rsidRPr="00306ADE">
        <w:rPr>
          <w:rFonts w:ascii="Book Antiqua" w:hAnsi="Book Antiqua"/>
        </w:rPr>
        <w:t> [PMID: 31336859 DOI: 10.3390/cancers11070976]</w:t>
      </w:r>
    </w:p>
    <w:p w14:paraId="5272CC4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9 </w:t>
      </w:r>
      <w:proofErr w:type="spellStart"/>
      <w:r w:rsidRPr="00306ADE">
        <w:rPr>
          <w:rFonts w:ascii="Book Antiqua" w:hAnsi="Book Antiqua"/>
          <w:b/>
          <w:bCs/>
        </w:rPr>
        <w:t>Paiella</w:t>
      </w:r>
      <w:proofErr w:type="spellEnd"/>
      <w:r w:rsidRPr="00306ADE">
        <w:rPr>
          <w:rFonts w:ascii="Book Antiqua" w:hAnsi="Book Antiqua"/>
          <w:b/>
          <w:bCs/>
        </w:rPr>
        <w:t xml:space="preserve"> S</w:t>
      </w:r>
      <w:r w:rsidRPr="00306ADE">
        <w:rPr>
          <w:rFonts w:ascii="Book Antiqua" w:hAnsi="Book Antiqua"/>
        </w:rPr>
        <w:t xml:space="preserve">, Salvia R, </w:t>
      </w:r>
      <w:proofErr w:type="spellStart"/>
      <w:r w:rsidRPr="00306ADE">
        <w:rPr>
          <w:rFonts w:ascii="Book Antiqua" w:hAnsi="Book Antiqua"/>
        </w:rPr>
        <w:t>Ramera</w:t>
      </w:r>
      <w:proofErr w:type="spellEnd"/>
      <w:r w:rsidRPr="00306ADE">
        <w:rPr>
          <w:rFonts w:ascii="Book Antiqua" w:hAnsi="Book Antiqua"/>
        </w:rPr>
        <w:t xml:space="preserve"> M, </w:t>
      </w:r>
      <w:proofErr w:type="spellStart"/>
      <w:r w:rsidRPr="00306ADE">
        <w:rPr>
          <w:rFonts w:ascii="Book Antiqua" w:hAnsi="Book Antiqua"/>
        </w:rPr>
        <w:t>Girelli</w:t>
      </w:r>
      <w:proofErr w:type="spellEnd"/>
      <w:r w:rsidRPr="00306ADE">
        <w:rPr>
          <w:rFonts w:ascii="Book Antiqua" w:hAnsi="Book Antiqua"/>
        </w:rPr>
        <w:t xml:space="preserve"> R, </w:t>
      </w:r>
      <w:proofErr w:type="spellStart"/>
      <w:r w:rsidRPr="00306ADE">
        <w:rPr>
          <w:rFonts w:ascii="Book Antiqua" w:hAnsi="Book Antiqua"/>
        </w:rPr>
        <w:t>Frigerio</w:t>
      </w:r>
      <w:proofErr w:type="spellEnd"/>
      <w:r w:rsidRPr="00306ADE">
        <w:rPr>
          <w:rFonts w:ascii="Book Antiqua" w:hAnsi="Book Antiqua"/>
        </w:rPr>
        <w:t xml:space="preserve"> I, </w:t>
      </w:r>
      <w:proofErr w:type="spellStart"/>
      <w:r w:rsidRPr="00306ADE">
        <w:rPr>
          <w:rFonts w:ascii="Book Antiqua" w:hAnsi="Book Antiqua"/>
        </w:rPr>
        <w:t>Giardino</w:t>
      </w:r>
      <w:proofErr w:type="spellEnd"/>
      <w:r w:rsidRPr="00306ADE">
        <w:rPr>
          <w:rFonts w:ascii="Book Antiqua" w:hAnsi="Book Antiqua"/>
        </w:rPr>
        <w:t xml:space="preserve"> A, </w:t>
      </w:r>
      <w:proofErr w:type="spellStart"/>
      <w:r w:rsidRPr="00306ADE">
        <w:rPr>
          <w:rFonts w:ascii="Book Antiqua" w:hAnsi="Book Antiqua"/>
        </w:rPr>
        <w:t>Allegrini</w:t>
      </w:r>
      <w:proofErr w:type="spellEnd"/>
      <w:r w:rsidRPr="00306ADE">
        <w:rPr>
          <w:rFonts w:ascii="Book Antiqua" w:hAnsi="Book Antiqua"/>
        </w:rPr>
        <w:t xml:space="preserve"> V, </w:t>
      </w:r>
      <w:proofErr w:type="spellStart"/>
      <w:r w:rsidRPr="00306ADE">
        <w:rPr>
          <w:rFonts w:ascii="Book Antiqua" w:hAnsi="Book Antiqua"/>
        </w:rPr>
        <w:t>Bassi</w:t>
      </w:r>
      <w:proofErr w:type="spellEnd"/>
      <w:r w:rsidRPr="00306ADE">
        <w:rPr>
          <w:rFonts w:ascii="Book Antiqua" w:hAnsi="Book Antiqua"/>
        </w:rPr>
        <w:t xml:space="preserve"> C. Local Ablative Strategies for Ductal Pancreatic Cancer (Radiofrequency Ablation, Irreversible Electroporation): A Review. </w:t>
      </w:r>
      <w:proofErr w:type="spellStart"/>
      <w:r w:rsidRPr="00306ADE">
        <w:rPr>
          <w:rFonts w:ascii="Book Antiqua" w:hAnsi="Book Antiqua"/>
          <w:i/>
          <w:iCs/>
        </w:rPr>
        <w:t>Gastroenterol</w:t>
      </w:r>
      <w:proofErr w:type="spellEnd"/>
      <w:r w:rsidRPr="00306ADE">
        <w:rPr>
          <w:rFonts w:ascii="Book Antiqua" w:hAnsi="Book Antiqua"/>
          <w:i/>
          <w:iCs/>
        </w:rPr>
        <w:t xml:space="preserve"> Res </w:t>
      </w:r>
      <w:proofErr w:type="spellStart"/>
      <w:r w:rsidRPr="00306ADE">
        <w:rPr>
          <w:rFonts w:ascii="Book Antiqua" w:hAnsi="Book Antiqua"/>
          <w:i/>
          <w:iCs/>
        </w:rPr>
        <w:t>Pract</w:t>
      </w:r>
      <w:proofErr w:type="spellEnd"/>
      <w:r w:rsidRPr="00306ADE">
        <w:rPr>
          <w:rFonts w:ascii="Book Antiqua" w:hAnsi="Book Antiqua"/>
        </w:rPr>
        <w:t> 2016</w:t>
      </w:r>
      <w:proofErr w:type="gramStart"/>
      <w:r w:rsidRPr="00306ADE">
        <w:rPr>
          <w:rFonts w:ascii="Book Antiqua" w:hAnsi="Book Antiqua"/>
        </w:rPr>
        <w:t>;</w:t>
      </w:r>
      <w:proofErr w:type="gramEnd"/>
      <w:r w:rsidRPr="00306ADE">
        <w:rPr>
          <w:rFonts w:ascii="Book Antiqua" w:hAnsi="Book Antiqua"/>
        </w:rPr>
        <w:t> </w:t>
      </w:r>
      <w:r w:rsidRPr="00306ADE">
        <w:rPr>
          <w:rFonts w:ascii="Book Antiqua" w:hAnsi="Book Antiqua"/>
          <w:b/>
          <w:bCs/>
        </w:rPr>
        <w:t>2016</w:t>
      </w:r>
      <w:r w:rsidRPr="00306ADE">
        <w:rPr>
          <w:rFonts w:ascii="Book Antiqua" w:hAnsi="Book Antiqua"/>
        </w:rPr>
        <w:t>: 4508376 [PMID: 26981115 DOI: 10.1155/2016/4508376]</w:t>
      </w:r>
    </w:p>
    <w:p w14:paraId="1913281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10 </w:t>
      </w:r>
      <w:proofErr w:type="spellStart"/>
      <w:r w:rsidRPr="00306ADE">
        <w:rPr>
          <w:rFonts w:ascii="Book Antiqua" w:hAnsi="Book Antiqua"/>
          <w:b/>
          <w:bCs/>
        </w:rPr>
        <w:t>Testoni</w:t>
      </w:r>
      <w:proofErr w:type="spellEnd"/>
      <w:r w:rsidRPr="00306ADE">
        <w:rPr>
          <w:rFonts w:ascii="Book Antiqua" w:hAnsi="Book Antiqua"/>
          <w:b/>
          <w:bCs/>
        </w:rPr>
        <w:t xml:space="preserve"> SGG</w:t>
      </w:r>
      <w:r w:rsidRPr="00306ADE">
        <w:rPr>
          <w:rFonts w:ascii="Book Antiqua" w:hAnsi="Book Antiqua"/>
        </w:rPr>
        <w:t>, Healey AJ, Dietrich CF, Arcidiacono PG. Systematic review of endoscopy ultrasound-guided thermal ablation treatment for pancreatic cancer. </w:t>
      </w:r>
      <w:proofErr w:type="spellStart"/>
      <w:r w:rsidRPr="00306ADE">
        <w:rPr>
          <w:rFonts w:ascii="Book Antiqua" w:hAnsi="Book Antiqua"/>
          <w:i/>
          <w:iCs/>
        </w:rPr>
        <w:t>Endosc</w:t>
      </w:r>
      <w:proofErr w:type="spellEnd"/>
      <w:r w:rsidRPr="00306ADE">
        <w:rPr>
          <w:rFonts w:ascii="Book Antiqua" w:hAnsi="Book Antiqua"/>
          <w:i/>
          <w:iCs/>
        </w:rPr>
        <w:t xml:space="preserve"> Ultrasound</w:t>
      </w:r>
      <w:r w:rsidRPr="00306ADE">
        <w:rPr>
          <w:rFonts w:ascii="Book Antiqua" w:hAnsi="Book Antiqua"/>
        </w:rPr>
        <w:t> 2020; </w:t>
      </w:r>
      <w:r w:rsidRPr="00306ADE">
        <w:rPr>
          <w:rFonts w:ascii="Book Antiqua" w:hAnsi="Book Antiqua"/>
          <w:b/>
          <w:bCs/>
        </w:rPr>
        <w:t>9</w:t>
      </w:r>
      <w:r w:rsidRPr="00306ADE">
        <w:rPr>
          <w:rFonts w:ascii="Book Antiqua" w:hAnsi="Book Antiqua"/>
        </w:rPr>
        <w:t>: 83-100 [PMID: 32295966 DOI: 10.4103/eus.eus_74_19]</w:t>
      </w:r>
    </w:p>
    <w:p w14:paraId="0EF6D17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11 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Fusco R, </w:t>
      </w:r>
      <w:proofErr w:type="spellStart"/>
      <w:r w:rsidRPr="00306ADE">
        <w:rPr>
          <w:rFonts w:ascii="Book Antiqua" w:hAnsi="Book Antiqua"/>
        </w:rPr>
        <w:t>Piccirillo</w:t>
      </w:r>
      <w:proofErr w:type="spellEnd"/>
      <w:r w:rsidRPr="00306ADE">
        <w:rPr>
          <w:rFonts w:ascii="Book Antiqua" w:hAnsi="Book Antiqua"/>
        </w:rPr>
        <w:t xml:space="preserve"> M, </w:t>
      </w:r>
      <w:proofErr w:type="spellStart"/>
      <w:r w:rsidRPr="00306ADE">
        <w:rPr>
          <w:rFonts w:ascii="Book Antiqua" w:hAnsi="Book Antiqua"/>
        </w:rPr>
        <w:t>Palaia</w:t>
      </w:r>
      <w:proofErr w:type="spellEnd"/>
      <w:r w:rsidRPr="00306ADE">
        <w:rPr>
          <w:rFonts w:ascii="Book Antiqua" w:hAnsi="Book Antiqua"/>
        </w:rPr>
        <w:t xml:space="preserve"> R, Petrillo A, </w:t>
      </w:r>
      <w:proofErr w:type="spellStart"/>
      <w:r w:rsidRPr="00306ADE">
        <w:rPr>
          <w:rFonts w:ascii="Book Antiqua" w:hAnsi="Book Antiqua"/>
        </w:rPr>
        <w:t>Lastoria</w:t>
      </w:r>
      <w:proofErr w:type="spellEnd"/>
      <w:r w:rsidRPr="00306ADE">
        <w:rPr>
          <w:rFonts w:ascii="Book Antiqua" w:hAnsi="Book Antiqua"/>
        </w:rPr>
        <w:t xml:space="preserve"> S, </w:t>
      </w:r>
      <w:proofErr w:type="spellStart"/>
      <w:r w:rsidRPr="00306ADE">
        <w:rPr>
          <w:rFonts w:ascii="Book Antiqua" w:hAnsi="Book Antiqua"/>
        </w:rPr>
        <w:t>Izzo</w:t>
      </w:r>
      <w:proofErr w:type="spellEnd"/>
      <w:r w:rsidRPr="00306ADE">
        <w:rPr>
          <w:rFonts w:ascii="Book Antiqua" w:hAnsi="Book Antiqua"/>
        </w:rPr>
        <w:t xml:space="preserve"> F. </w:t>
      </w:r>
      <w:proofErr w:type="spellStart"/>
      <w:r w:rsidRPr="00306ADE">
        <w:rPr>
          <w:rFonts w:ascii="Book Antiqua" w:hAnsi="Book Antiqua"/>
        </w:rPr>
        <w:t>Electrochemotherapy</w:t>
      </w:r>
      <w:proofErr w:type="spellEnd"/>
      <w:r w:rsidRPr="00306ADE">
        <w:rPr>
          <w:rFonts w:ascii="Book Antiqua" w:hAnsi="Book Antiqua"/>
        </w:rPr>
        <w:t xml:space="preserve"> in locally advanced pancreatic cancer: Preliminary results. </w:t>
      </w:r>
      <w:proofErr w:type="spellStart"/>
      <w:r w:rsidRPr="00306ADE">
        <w:rPr>
          <w:rFonts w:ascii="Book Antiqua" w:hAnsi="Book Antiqua"/>
          <w:i/>
          <w:iCs/>
        </w:rPr>
        <w:t>Int</w:t>
      </w:r>
      <w:proofErr w:type="spellEnd"/>
      <w:r w:rsidRPr="00306ADE">
        <w:rPr>
          <w:rFonts w:ascii="Book Antiqua" w:hAnsi="Book Antiqua"/>
          <w:i/>
          <w:iCs/>
        </w:rPr>
        <w:t xml:space="preserve"> J </w:t>
      </w:r>
      <w:proofErr w:type="spellStart"/>
      <w:r w:rsidRPr="00306ADE">
        <w:rPr>
          <w:rFonts w:ascii="Book Antiqua" w:hAnsi="Book Antiqua"/>
          <w:i/>
          <w:iCs/>
        </w:rPr>
        <w:t>Surg</w:t>
      </w:r>
      <w:proofErr w:type="spellEnd"/>
      <w:r w:rsidRPr="00306ADE">
        <w:rPr>
          <w:rFonts w:ascii="Book Antiqua" w:hAnsi="Book Antiqua"/>
        </w:rPr>
        <w:t> 2015; </w:t>
      </w:r>
      <w:r w:rsidRPr="00306ADE">
        <w:rPr>
          <w:rFonts w:ascii="Book Antiqua" w:hAnsi="Book Antiqua"/>
          <w:b/>
          <w:bCs/>
        </w:rPr>
        <w:t>18</w:t>
      </w:r>
      <w:r w:rsidRPr="00306ADE">
        <w:rPr>
          <w:rFonts w:ascii="Book Antiqua" w:hAnsi="Book Antiqua"/>
        </w:rPr>
        <w:t>: 230-236 [PMID: 25917204 DOI: 10.1016/j.ijsu.2015.04.055]</w:t>
      </w:r>
    </w:p>
    <w:p w14:paraId="2DCE1EB7"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lastRenderedPageBreak/>
        <w:t>12 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Fusco R, </w:t>
      </w:r>
      <w:proofErr w:type="spellStart"/>
      <w:r w:rsidRPr="00306ADE">
        <w:rPr>
          <w:rFonts w:ascii="Book Antiqua" w:hAnsi="Book Antiqua"/>
        </w:rPr>
        <w:t>Setola</w:t>
      </w:r>
      <w:proofErr w:type="spellEnd"/>
      <w:r w:rsidRPr="00306ADE">
        <w:rPr>
          <w:rFonts w:ascii="Book Antiqua" w:hAnsi="Book Antiqua"/>
        </w:rPr>
        <w:t xml:space="preserve"> SV, </w:t>
      </w:r>
      <w:proofErr w:type="spellStart"/>
      <w:r w:rsidRPr="00306ADE">
        <w:rPr>
          <w:rFonts w:ascii="Book Antiqua" w:hAnsi="Book Antiqua"/>
        </w:rPr>
        <w:t>Piccirillo</w:t>
      </w:r>
      <w:proofErr w:type="spellEnd"/>
      <w:r w:rsidRPr="00306ADE">
        <w:rPr>
          <w:rFonts w:ascii="Book Antiqua" w:hAnsi="Book Antiqua"/>
        </w:rPr>
        <w:t xml:space="preserve"> M, </w:t>
      </w:r>
      <w:proofErr w:type="spellStart"/>
      <w:r w:rsidRPr="00306ADE">
        <w:rPr>
          <w:rFonts w:ascii="Book Antiqua" w:hAnsi="Book Antiqua"/>
        </w:rPr>
        <w:t>Leongito</w:t>
      </w:r>
      <w:proofErr w:type="spellEnd"/>
      <w:r w:rsidRPr="00306ADE">
        <w:rPr>
          <w:rFonts w:ascii="Book Antiqua" w:hAnsi="Book Antiqua"/>
        </w:rPr>
        <w:t xml:space="preserve"> M, </w:t>
      </w:r>
      <w:proofErr w:type="spellStart"/>
      <w:r w:rsidRPr="00306ADE">
        <w:rPr>
          <w:rFonts w:ascii="Book Antiqua" w:hAnsi="Book Antiqua"/>
        </w:rPr>
        <w:t>Palaia</w:t>
      </w:r>
      <w:proofErr w:type="spellEnd"/>
      <w:r w:rsidRPr="00306ADE">
        <w:rPr>
          <w:rFonts w:ascii="Book Antiqua" w:hAnsi="Book Antiqua"/>
        </w:rPr>
        <w:t xml:space="preserve"> R, </w:t>
      </w:r>
      <w:proofErr w:type="spellStart"/>
      <w:r w:rsidRPr="00306ADE">
        <w:rPr>
          <w:rFonts w:ascii="Book Antiqua" w:hAnsi="Book Antiqua"/>
        </w:rPr>
        <w:t>Granata</w:t>
      </w:r>
      <w:proofErr w:type="spellEnd"/>
      <w:r w:rsidRPr="00306ADE">
        <w:rPr>
          <w:rFonts w:ascii="Book Antiqua" w:hAnsi="Book Antiqua"/>
        </w:rPr>
        <w:t xml:space="preserve"> F, </w:t>
      </w:r>
      <w:proofErr w:type="spellStart"/>
      <w:r w:rsidRPr="00306ADE">
        <w:rPr>
          <w:rFonts w:ascii="Book Antiqua" w:hAnsi="Book Antiqua"/>
        </w:rPr>
        <w:t>Lastoria</w:t>
      </w:r>
      <w:proofErr w:type="spellEnd"/>
      <w:r w:rsidRPr="00306ADE">
        <w:rPr>
          <w:rFonts w:ascii="Book Antiqua" w:hAnsi="Book Antiqua"/>
        </w:rPr>
        <w:t xml:space="preserve"> S, </w:t>
      </w:r>
      <w:proofErr w:type="spellStart"/>
      <w:r w:rsidRPr="00306ADE">
        <w:rPr>
          <w:rFonts w:ascii="Book Antiqua" w:hAnsi="Book Antiqua"/>
        </w:rPr>
        <w:t>Izzo</w:t>
      </w:r>
      <w:proofErr w:type="spellEnd"/>
      <w:r w:rsidRPr="00306ADE">
        <w:rPr>
          <w:rFonts w:ascii="Book Antiqua" w:hAnsi="Book Antiqua"/>
        </w:rPr>
        <w:t xml:space="preserve"> F, Petrillo A. Early radiological assessment of locally advanced pancreatic cancer treated with </w:t>
      </w:r>
      <w:proofErr w:type="spellStart"/>
      <w:r w:rsidRPr="00306ADE">
        <w:rPr>
          <w:rFonts w:ascii="Book Antiqua" w:hAnsi="Book Antiqua"/>
        </w:rPr>
        <w:t>electrochemotherapy</w:t>
      </w:r>
      <w:proofErr w:type="spellEnd"/>
      <w:r w:rsidRPr="00306ADE">
        <w:rPr>
          <w:rFonts w:ascii="Book Antiqua" w:hAnsi="Book Antiqua"/>
        </w:rPr>
        <w:t>. </w:t>
      </w:r>
      <w:r w:rsidRPr="00306ADE">
        <w:rPr>
          <w:rFonts w:ascii="Book Antiqua" w:hAnsi="Book Antiqua"/>
          <w:i/>
          <w:iCs/>
        </w:rPr>
        <w:t xml:space="preserve">World J </w:t>
      </w:r>
      <w:proofErr w:type="spellStart"/>
      <w:r w:rsidRPr="00306ADE">
        <w:rPr>
          <w:rFonts w:ascii="Book Antiqua" w:hAnsi="Book Antiqua"/>
          <w:i/>
          <w:iCs/>
        </w:rPr>
        <w:t>Gastroenterol</w:t>
      </w:r>
      <w:proofErr w:type="spellEnd"/>
      <w:r w:rsidRPr="00306ADE">
        <w:rPr>
          <w:rFonts w:ascii="Book Antiqua" w:hAnsi="Book Antiqua"/>
        </w:rPr>
        <w:t> 2017; </w:t>
      </w:r>
      <w:r w:rsidRPr="00306ADE">
        <w:rPr>
          <w:rFonts w:ascii="Book Antiqua" w:hAnsi="Book Antiqua"/>
          <w:b/>
          <w:bCs/>
        </w:rPr>
        <w:t>23</w:t>
      </w:r>
      <w:r w:rsidRPr="00306ADE">
        <w:rPr>
          <w:rFonts w:ascii="Book Antiqua" w:hAnsi="Book Antiqua"/>
        </w:rPr>
        <w:t>: 4767-4778 [PMID: 28765698 DOI: 10.3748/wjg.v23.i26.4767]</w:t>
      </w:r>
    </w:p>
    <w:p w14:paraId="577D2892"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13 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Fusco R, </w:t>
      </w:r>
      <w:proofErr w:type="spellStart"/>
      <w:r w:rsidRPr="00306ADE">
        <w:rPr>
          <w:rFonts w:ascii="Book Antiqua" w:hAnsi="Book Antiqua"/>
        </w:rPr>
        <w:t>Setola</w:t>
      </w:r>
      <w:proofErr w:type="spellEnd"/>
      <w:r w:rsidRPr="00306ADE">
        <w:rPr>
          <w:rFonts w:ascii="Book Antiqua" w:hAnsi="Book Antiqua"/>
        </w:rPr>
        <w:t xml:space="preserve"> SV, </w:t>
      </w:r>
      <w:proofErr w:type="spellStart"/>
      <w:r w:rsidRPr="00306ADE">
        <w:rPr>
          <w:rFonts w:ascii="Book Antiqua" w:hAnsi="Book Antiqua"/>
        </w:rPr>
        <w:t>Palaia</w:t>
      </w:r>
      <w:proofErr w:type="spellEnd"/>
      <w:r w:rsidRPr="00306ADE">
        <w:rPr>
          <w:rFonts w:ascii="Book Antiqua" w:hAnsi="Book Antiqua"/>
        </w:rPr>
        <w:t xml:space="preserve"> R, Albino V, </w:t>
      </w:r>
      <w:proofErr w:type="spellStart"/>
      <w:r w:rsidRPr="00306ADE">
        <w:rPr>
          <w:rFonts w:ascii="Book Antiqua" w:hAnsi="Book Antiqua"/>
        </w:rPr>
        <w:t>Piccirillo</w:t>
      </w:r>
      <w:proofErr w:type="spellEnd"/>
      <w:r w:rsidRPr="00306ADE">
        <w:rPr>
          <w:rFonts w:ascii="Book Antiqua" w:hAnsi="Book Antiqua"/>
        </w:rPr>
        <w:t xml:space="preserve"> M, Grimm R, Petrillo A, </w:t>
      </w:r>
      <w:proofErr w:type="spellStart"/>
      <w:r w:rsidRPr="00306ADE">
        <w:rPr>
          <w:rFonts w:ascii="Book Antiqua" w:hAnsi="Book Antiqua"/>
        </w:rPr>
        <w:t>Izzo</w:t>
      </w:r>
      <w:proofErr w:type="spellEnd"/>
      <w:r w:rsidRPr="00306ADE">
        <w:rPr>
          <w:rFonts w:ascii="Book Antiqua" w:hAnsi="Book Antiqua"/>
        </w:rPr>
        <w:t xml:space="preserve"> F. Diffusion kurtosis imaging and conventional diffusion weighted imaging to assess </w:t>
      </w:r>
      <w:proofErr w:type="spellStart"/>
      <w:r w:rsidRPr="00306ADE">
        <w:rPr>
          <w:rFonts w:ascii="Book Antiqua" w:hAnsi="Book Antiqua"/>
        </w:rPr>
        <w:t>electrochemotherapy</w:t>
      </w:r>
      <w:proofErr w:type="spellEnd"/>
      <w:r w:rsidRPr="00306ADE">
        <w:rPr>
          <w:rFonts w:ascii="Book Antiqua" w:hAnsi="Book Antiqua"/>
        </w:rPr>
        <w:t xml:space="preserve"> response in locally advanced pancreatic cancer. </w:t>
      </w:r>
      <w:proofErr w:type="spellStart"/>
      <w:r w:rsidRPr="00306ADE">
        <w:rPr>
          <w:rFonts w:ascii="Book Antiqua" w:hAnsi="Book Antiqua"/>
          <w:i/>
          <w:iCs/>
        </w:rPr>
        <w:t>Radiol</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2019; </w:t>
      </w:r>
      <w:r w:rsidRPr="00306ADE">
        <w:rPr>
          <w:rFonts w:ascii="Book Antiqua" w:hAnsi="Book Antiqua"/>
          <w:b/>
          <w:bCs/>
        </w:rPr>
        <w:t>53</w:t>
      </w:r>
      <w:r w:rsidRPr="00306ADE">
        <w:rPr>
          <w:rFonts w:ascii="Book Antiqua" w:hAnsi="Book Antiqua"/>
        </w:rPr>
        <w:t>: 15-24 [PMID: 30681974 DOI: 10.2478/raon-2019-0004]</w:t>
      </w:r>
    </w:p>
    <w:p w14:paraId="778A5DED"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14 </w:t>
      </w:r>
      <w:proofErr w:type="spellStart"/>
      <w:r w:rsidRPr="00306ADE">
        <w:rPr>
          <w:rFonts w:ascii="Book Antiqua" w:hAnsi="Book Antiqua"/>
          <w:b/>
          <w:bCs/>
        </w:rPr>
        <w:t>Vroomen</w:t>
      </w:r>
      <w:proofErr w:type="spellEnd"/>
      <w:r w:rsidRPr="00306ADE">
        <w:rPr>
          <w:rFonts w:ascii="Book Antiqua" w:hAnsi="Book Antiqua"/>
          <w:b/>
          <w:bCs/>
        </w:rPr>
        <w:t xml:space="preserve"> LGPH</w:t>
      </w:r>
      <w:r w:rsidRPr="00306ADE">
        <w:rPr>
          <w:rFonts w:ascii="Book Antiqua" w:hAnsi="Book Antiqua"/>
        </w:rPr>
        <w:t xml:space="preserve">, </w:t>
      </w:r>
      <w:proofErr w:type="spellStart"/>
      <w:r w:rsidRPr="00306ADE">
        <w:rPr>
          <w:rFonts w:ascii="Book Antiqua" w:hAnsi="Book Antiqua"/>
        </w:rPr>
        <w:t>Scheffer</w:t>
      </w:r>
      <w:proofErr w:type="spellEnd"/>
      <w:r w:rsidRPr="00306ADE">
        <w:rPr>
          <w:rFonts w:ascii="Book Antiqua" w:hAnsi="Book Antiqua"/>
        </w:rPr>
        <w:t xml:space="preserve"> HJ, </w:t>
      </w:r>
      <w:proofErr w:type="spellStart"/>
      <w:r w:rsidRPr="00306ADE">
        <w:rPr>
          <w:rFonts w:ascii="Book Antiqua" w:hAnsi="Book Antiqua"/>
        </w:rPr>
        <w:t>Melenhorst</w:t>
      </w:r>
      <w:proofErr w:type="spellEnd"/>
      <w:r w:rsidRPr="00306ADE">
        <w:rPr>
          <w:rFonts w:ascii="Book Antiqua" w:hAnsi="Book Antiqua"/>
        </w:rPr>
        <w:t xml:space="preserve"> MCAM, de Jong MC, van den Bergh JE, van </w:t>
      </w:r>
      <w:proofErr w:type="spellStart"/>
      <w:r w:rsidRPr="00306ADE">
        <w:rPr>
          <w:rFonts w:ascii="Book Antiqua" w:hAnsi="Book Antiqua"/>
        </w:rPr>
        <w:t>Kuijk</w:t>
      </w:r>
      <w:proofErr w:type="spellEnd"/>
      <w:r w:rsidRPr="00306ADE">
        <w:rPr>
          <w:rFonts w:ascii="Book Antiqua" w:hAnsi="Book Antiqua"/>
        </w:rPr>
        <w:t xml:space="preserve"> C, van Delft F, </w:t>
      </w:r>
      <w:proofErr w:type="spellStart"/>
      <w:r w:rsidRPr="00306ADE">
        <w:rPr>
          <w:rFonts w:ascii="Book Antiqua" w:hAnsi="Book Antiqua"/>
        </w:rPr>
        <w:t>Kazemier</w:t>
      </w:r>
      <w:proofErr w:type="spellEnd"/>
      <w:r w:rsidRPr="00306ADE">
        <w:rPr>
          <w:rFonts w:ascii="Book Antiqua" w:hAnsi="Book Antiqua"/>
        </w:rPr>
        <w:t xml:space="preserve"> G, </w:t>
      </w:r>
      <w:proofErr w:type="spellStart"/>
      <w:r w:rsidRPr="00306ADE">
        <w:rPr>
          <w:rFonts w:ascii="Book Antiqua" w:hAnsi="Book Antiqua"/>
        </w:rPr>
        <w:t>Meijerink</w:t>
      </w:r>
      <w:proofErr w:type="spellEnd"/>
      <w:r w:rsidRPr="00306ADE">
        <w:rPr>
          <w:rFonts w:ascii="Book Antiqua" w:hAnsi="Book Antiqua"/>
        </w:rPr>
        <w:t xml:space="preserve"> MR. MR and CT imaging characteristics and ablation zone </w:t>
      </w:r>
      <w:proofErr w:type="spellStart"/>
      <w:r w:rsidRPr="00306ADE">
        <w:rPr>
          <w:rFonts w:ascii="Book Antiqua" w:hAnsi="Book Antiqua"/>
        </w:rPr>
        <w:t>volumetry</w:t>
      </w:r>
      <w:proofErr w:type="spellEnd"/>
      <w:r w:rsidRPr="00306ADE">
        <w:rPr>
          <w:rFonts w:ascii="Book Antiqua" w:hAnsi="Book Antiqua"/>
        </w:rPr>
        <w:t xml:space="preserve"> of locally advanced pancreatic cancer treated with irreversible electroporation. </w:t>
      </w:r>
      <w:proofErr w:type="spellStart"/>
      <w:r w:rsidRPr="00306ADE">
        <w:rPr>
          <w:rFonts w:ascii="Book Antiqua" w:hAnsi="Book Antiqua"/>
          <w:i/>
          <w:iCs/>
        </w:rPr>
        <w:t>Eur</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2017; </w:t>
      </w:r>
      <w:r w:rsidRPr="00306ADE">
        <w:rPr>
          <w:rFonts w:ascii="Book Antiqua" w:hAnsi="Book Antiqua"/>
          <w:b/>
          <w:bCs/>
        </w:rPr>
        <w:t>27</w:t>
      </w:r>
      <w:r w:rsidRPr="00306ADE">
        <w:rPr>
          <w:rFonts w:ascii="Book Antiqua" w:hAnsi="Book Antiqua"/>
        </w:rPr>
        <w:t>: 2521-2531 [PMID: 27659702 DOI: 10.1007/s00330-016-4581-2]</w:t>
      </w:r>
    </w:p>
    <w:p w14:paraId="124234BA" w14:textId="77777777" w:rsidR="00306ADE" w:rsidRPr="00836BD3"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lang w:val="it-IT"/>
        </w:rPr>
      </w:pPr>
      <w:proofErr w:type="gramStart"/>
      <w:r w:rsidRPr="00306ADE">
        <w:rPr>
          <w:rFonts w:ascii="Book Antiqua" w:hAnsi="Book Antiqua"/>
        </w:rPr>
        <w:t>15</w:t>
      </w:r>
      <w:proofErr w:type="gramEnd"/>
      <w:r w:rsidRPr="00306ADE">
        <w:rPr>
          <w:rFonts w:ascii="Book Antiqua" w:hAnsi="Book Antiqua"/>
        </w:rPr>
        <w:t> </w:t>
      </w:r>
      <w:proofErr w:type="spellStart"/>
      <w:r w:rsidRPr="00306ADE">
        <w:rPr>
          <w:rFonts w:ascii="Book Antiqua" w:hAnsi="Book Antiqua"/>
          <w:b/>
          <w:bCs/>
        </w:rPr>
        <w:t>Pelle</w:t>
      </w:r>
      <w:proofErr w:type="spellEnd"/>
      <w:r w:rsidRPr="00306ADE">
        <w:rPr>
          <w:rFonts w:ascii="Book Antiqua" w:hAnsi="Book Antiqua"/>
          <w:b/>
          <w:bCs/>
        </w:rPr>
        <w:t xml:space="preserve"> E</w:t>
      </w:r>
      <w:r w:rsidRPr="00306ADE">
        <w:rPr>
          <w:rFonts w:ascii="Book Antiqua" w:hAnsi="Book Antiqua"/>
        </w:rPr>
        <w:t>, Al-</w:t>
      </w:r>
      <w:proofErr w:type="spellStart"/>
      <w:r w:rsidRPr="00306ADE">
        <w:rPr>
          <w:rFonts w:ascii="Book Antiqua" w:hAnsi="Book Antiqua"/>
        </w:rPr>
        <w:t>Toubah</w:t>
      </w:r>
      <w:proofErr w:type="spellEnd"/>
      <w:r w:rsidRPr="00306ADE">
        <w:rPr>
          <w:rFonts w:ascii="Book Antiqua" w:hAnsi="Book Antiqua"/>
        </w:rPr>
        <w:t xml:space="preserve"> T, Morse B, El-Haddad G, </w:t>
      </w:r>
      <w:proofErr w:type="spellStart"/>
      <w:r w:rsidRPr="00306ADE">
        <w:rPr>
          <w:rFonts w:ascii="Book Antiqua" w:hAnsi="Book Antiqua"/>
        </w:rPr>
        <w:t>Strosberg</w:t>
      </w:r>
      <w:proofErr w:type="spellEnd"/>
      <w:r w:rsidRPr="00306ADE">
        <w:rPr>
          <w:rFonts w:ascii="Book Antiqua" w:hAnsi="Book Antiqua"/>
        </w:rPr>
        <w:t xml:space="preserve"> J. Desmoplastic mesenteric lesions do not respond radiographically to peptide receptor radionuclide therapy. </w:t>
      </w:r>
      <w:r w:rsidRPr="00836BD3">
        <w:rPr>
          <w:rFonts w:ascii="Book Antiqua" w:hAnsi="Book Antiqua"/>
          <w:i/>
          <w:iCs/>
          <w:lang w:val="it-IT"/>
        </w:rPr>
        <w:t>J Neuroendocrinol</w:t>
      </w:r>
      <w:r w:rsidRPr="00836BD3">
        <w:rPr>
          <w:rFonts w:ascii="Book Antiqua" w:hAnsi="Book Antiqua"/>
          <w:lang w:val="it-IT"/>
        </w:rPr>
        <w:t> 2021; </w:t>
      </w:r>
      <w:r w:rsidRPr="00836BD3">
        <w:rPr>
          <w:rFonts w:ascii="Book Antiqua" w:hAnsi="Book Antiqua"/>
          <w:b/>
          <w:bCs/>
          <w:lang w:val="it-IT"/>
        </w:rPr>
        <w:t>33</w:t>
      </w:r>
      <w:r w:rsidRPr="00836BD3">
        <w:rPr>
          <w:rFonts w:ascii="Book Antiqua" w:hAnsi="Book Antiqua"/>
          <w:lang w:val="it-IT"/>
        </w:rPr>
        <w:t>: e12936 [PMID: 33474756 DOI: 10.1111/jne.12936]</w:t>
      </w:r>
    </w:p>
    <w:p w14:paraId="10ED7F2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836BD3">
        <w:rPr>
          <w:rFonts w:ascii="Book Antiqua" w:hAnsi="Book Antiqua"/>
          <w:lang w:val="it-IT"/>
        </w:rPr>
        <w:t>16 </w:t>
      </w:r>
      <w:r w:rsidRPr="00836BD3">
        <w:rPr>
          <w:rFonts w:ascii="Book Antiqua" w:hAnsi="Book Antiqua"/>
          <w:b/>
          <w:bCs/>
          <w:lang w:val="it-IT"/>
        </w:rPr>
        <w:t>Izzo F</w:t>
      </w:r>
      <w:r w:rsidRPr="00836BD3">
        <w:rPr>
          <w:rFonts w:ascii="Book Antiqua" w:hAnsi="Book Antiqua"/>
          <w:lang w:val="it-IT"/>
        </w:rPr>
        <w:t xml:space="preserve">, Granata V, Grassi R, Fusco R, Palaia R, Delrio P, Carrafiello G, Azoulay D, Petrillo A, Curley SA. </w:t>
      </w:r>
      <w:r w:rsidRPr="00306ADE">
        <w:rPr>
          <w:rFonts w:ascii="Book Antiqua" w:hAnsi="Book Antiqua"/>
        </w:rPr>
        <w:t>Radiofrequency Ablation and Microwave Ablation in Liver Tumors: An Update. </w:t>
      </w:r>
      <w:r w:rsidRPr="00306ADE">
        <w:rPr>
          <w:rFonts w:ascii="Book Antiqua" w:hAnsi="Book Antiqua"/>
          <w:i/>
          <w:iCs/>
        </w:rPr>
        <w:t>Oncologist</w:t>
      </w:r>
      <w:r w:rsidRPr="00306ADE">
        <w:rPr>
          <w:rFonts w:ascii="Book Antiqua" w:hAnsi="Book Antiqua"/>
        </w:rPr>
        <w:t> 2019; </w:t>
      </w:r>
      <w:r w:rsidRPr="00306ADE">
        <w:rPr>
          <w:rFonts w:ascii="Book Antiqua" w:hAnsi="Book Antiqua"/>
          <w:b/>
          <w:bCs/>
        </w:rPr>
        <w:t>24</w:t>
      </w:r>
      <w:r w:rsidRPr="00306ADE">
        <w:rPr>
          <w:rFonts w:ascii="Book Antiqua" w:hAnsi="Book Antiqua"/>
        </w:rPr>
        <w:t>: e990-e1005 [PMID: 31217342 DOI: 10.1634/theoncologist.2018-0337]</w:t>
      </w:r>
    </w:p>
    <w:p w14:paraId="02334B11"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17 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de </w:t>
      </w:r>
      <w:proofErr w:type="spellStart"/>
      <w:r w:rsidRPr="00306ADE">
        <w:rPr>
          <w:rFonts w:ascii="Book Antiqua" w:hAnsi="Book Antiqua"/>
        </w:rPr>
        <w:t>Lutio</w:t>
      </w:r>
      <w:proofErr w:type="spellEnd"/>
      <w:r w:rsidRPr="00306ADE">
        <w:rPr>
          <w:rFonts w:ascii="Book Antiqua" w:hAnsi="Book Antiqua"/>
        </w:rPr>
        <w:t xml:space="preserve"> di </w:t>
      </w:r>
      <w:proofErr w:type="spellStart"/>
      <w:r w:rsidRPr="00306ADE">
        <w:rPr>
          <w:rFonts w:ascii="Book Antiqua" w:hAnsi="Book Antiqua"/>
        </w:rPr>
        <w:t>Castelguidone</w:t>
      </w:r>
      <w:proofErr w:type="spellEnd"/>
      <w:r w:rsidRPr="00306ADE">
        <w:rPr>
          <w:rFonts w:ascii="Book Antiqua" w:hAnsi="Book Antiqua"/>
        </w:rPr>
        <w:t xml:space="preserve"> E, Fusco R, Catalano O, </w:t>
      </w:r>
      <w:proofErr w:type="spellStart"/>
      <w:r w:rsidRPr="00306ADE">
        <w:rPr>
          <w:rFonts w:ascii="Book Antiqua" w:hAnsi="Book Antiqua"/>
        </w:rPr>
        <w:t>Piccirillo</w:t>
      </w:r>
      <w:proofErr w:type="spellEnd"/>
      <w:r w:rsidRPr="00306ADE">
        <w:rPr>
          <w:rFonts w:ascii="Book Antiqua" w:hAnsi="Book Antiqua"/>
        </w:rPr>
        <w:t xml:space="preserve"> M, </w:t>
      </w:r>
      <w:proofErr w:type="spellStart"/>
      <w:r w:rsidRPr="00306ADE">
        <w:rPr>
          <w:rFonts w:ascii="Book Antiqua" w:hAnsi="Book Antiqua"/>
        </w:rPr>
        <w:t>Palaia</w:t>
      </w:r>
      <w:proofErr w:type="spellEnd"/>
      <w:r w:rsidRPr="00306ADE">
        <w:rPr>
          <w:rFonts w:ascii="Book Antiqua" w:hAnsi="Book Antiqua"/>
        </w:rPr>
        <w:t xml:space="preserve"> R, </w:t>
      </w:r>
      <w:proofErr w:type="spellStart"/>
      <w:r w:rsidRPr="00306ADE">
        <w:rPr>
          <w:rFonts w:ascii="Book Antiqua" w:hAnsi="Book Antiqua"/>
        </w:rPr>
        <w:t>Izzo</w:t>
      </w:r>
      <w:proofErr w:type="spellEnd"/>
      <w:r w:rsidRPr="00306ADE">
        <w:rPr>
          <w:rFonts w:ascii="Book Antiqua" w:hAnsi="Book Antiqua"/>
        </w:rPr>
        <w:t xml:space="preserve"> F, Gallipoli AD, Petrillo A. Irreversible electroporation of hepatocellular carcinoma: preliminary report on the diagnostic accuracy of magnetic resonance, </w:t>
      </w:r>
      <w:proofErr w:type="spellStart"/>
      <w:r w:rsidRPr="00306ADE">
        <w:rPr>
          <w:rFonts w:ascii="Book Antiqua" w:hAnsi="Book Antiqua"/>
        </w:rPr>
        <w:t>computer</w:t>
      </w:r>
      <w:proofErr w:type="spellEnd"/>
      <w:r w:rsidRPr="00306ADE">
        <w:rPr>
          <w:rFonts w:ascii="Book Antiqua" w:hAnsi="Book Antiqua"/>
        </w:rPr>
        <w:t xml:space="preserve"> tomography, and contrast-enhanced ultrasound in evaluation of the ablated area.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2016; </w:t>
      </w:r>
      <w:r w:rsidRPr="00306ADE">
        <w:rPr>
          <w:rFonts w:ascii="Book Antiqua" w:hAnsi="Book Antiqua"/>
          <w:b/>
          <w:bCs/>
        </w:rPr>
        <w:t>121</w:t>
      </w:r>
      <w:r w:rsidRPr="00306ADE">
        <w:rPr>
          <w:rFonts w:ascii="Book Antiqua" w:hAnsi="Book Antiqua"/>
        </w:rPr>
        <w:t>: 122-131 [PMID: 26345332 DOI: 10.1007/s11547-015-0582-5]</w:t>
      </w:r>
    </w:p>
    <w:p w14:paraId="04D38D7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18</w:t>
      </w:r>
      <w:proofErr w:type="gramEnd"/>
      <w:r w:rsidRPr="00306ADE">
        <w:rPr>
          <w:rFonts w:ascii="Book Antiqua" w:hAnsi="Book Antiqua"/>
        </w:rPr>
        <w:t> </w:t>
      </w:r>
      <w:proofErr w:type="spellStart"/>
      <w:r w:rsidRPr="00306ADE">
        <w:rPr>
          <w:rFonts w:ascii="Book Antiqua" w:hAnsi="Book Antiqua"/>
          <w:b/>
          <w:bCs/>
        </w:rPr>
        <w:t>Ierardi</w:t>
      </w:r>
      <w:proofErr w:type="spellEnd"/>
      <w:r w:rsidRPr="00306ADE">
        <w:rPr>
          <w:rFonts w:ascii="Book Antiqua" w:hAnsi="Book Antiqua"/>
          <w:b/>
          <w:bCs/>
        </w:rPr>
        <w:t xml:space="preserve"> AM</w:t>
      </w:r>
      <w:r w:rsidRPr="00306ADE">
        <w:rPr>
          <w:rFonts w:ascii="Book Antiqua" w:hAnsi="Book Antiqua"/>
        </w:rPr>
        <w:t xml:space="preserve">, </w:t>
      </w:r>
      <w:proofErr w:type="spellStart"/>
      <w:r w:rsidRPr="00306ADE">
        <w:rPr>
          <w:rFonts w:ascii="Book Antiqua" w:hAnsi="Book Antiqua"/>
        </w:rPr>
        <w:t>Lucchina</w:t>
      </w:r>
      <w:proofErr w:type="spellEnd"/>
      <w:r w:rsidRPr="00306ADE">
        <w:rPr>
          <w:rFonts w:ascii="Book Antiqua" w:hAnsi="Book Antiqua"/>
        </w:rPr>
        <w:t xml:space="preserve"> N, Petrillo M, </w:t>
      </w:r>
      <w:proofErr w:type="spellStart"/>
      <w:r w:rsidRPr="00306ADE">
        <w:rPr>
          <w:rFonts w:ascii="Book Antiqua" w:hAnsi="Book Antiqua"/>
        </w:rPr>
        <w:t>Floridi</w:t>
      </w:r>
      <w:proofErr w:type="spellEnd"/>
      <w:r w:rsidRPr="00306ADE">
        <w:rPr>
          <w:rFonts w:ascii="Book Antiqua" w:hAnsi="Book Antiqua"/>
        </w:rPr>
        <w:t xml:space="preserve"> C, </w:t>
      </w:r>
      <w:proofErr w:type="spellStart"/>
      <w:r w:rsidRPr="00306ADE">
        <w:rPr>
          <w:rFonts w:ascii="Book Antiqua" w:hAnsi="Book Antiqua"/>
        </w:rPr>
        <w:t>Piacentino</w:t>
      </w:r>
      <w:proofErr w:type="spellEnd"/>
      <w:r w:rsidRPr="00306ADE">
        <w:rPr>
          <w:rFonts w:ascii="Book Antiqua" w:hAnsi="Book Antiqua"/>
        </w:rPr>
        <w:t xml:space="preserve"> F, </w:t>
      </w:r>
      <w:proofErr w:type="spellStart"/>
      <w:r w:rsidRPr="00306ADE">
        <w:rPr>
          <w:rFonts w:ascii="Book Antiqua" w:hAnsi="Book Antiqua"/>
        </w:rPr>
        <w:t>Bacuzzi</w:t>
      </w:r>
      <w:proofErr w:type="spellEnd"/>
      <w:r w:rsidRPr="00306ADE">
        <w:rPr>
          <w:rFonts w:ascii="Book Antiqua" w:hAnsi="Book Antiqua"/>
        </w:rPr>
        <w:t xml:space="preserve"> A, </w:t>
      </w:r>
      <w:proofErr w:type="spellStart"/>
      <w:r w:rsidRPr="00306ADE">
        <w:rPr>
          <w:rFonts w:ascii="Book Antiqua" w:hAnsi="Book Antiqua"/>
        </w:rPr>
        <w:t>Fonio</w:t>
      </w:r>
      <w:proofErr w:type="spellEnd"/>
      <w:r w:rsidRPr="00306ADE">
        <w:rPr>
          <w:rFonts w:ascii="Book Antiqua" w:hAnsi="Book Antiqua"/>
        </w:rPr>
        <w:t xml:space="preserve"> P, Fontana F, </w:t>
      </w:r>
      <w:proofErr w:type="spellStart"/>
      <w:r w:rsidRPr="00306ADE">
        <w:rPr>
          <w:rFonts w:ascii="Book Antiqua" w:hAnsi="Book Antiqua"/>
        </w:rPr>
        <w:t>Fugazzola</w:t>
      </w:r>
      <w:proofErr w:type="spellEnd"/>
      <w:r w:rsidRPr="00306ADE">
        <w:rPr>
          <w:rFonts w:ascii="Book Antiqua" w:hAnsi="Book Antiqua"/>
        </w:rPr>
        <w:t xml:space="preserve"> C, </w:t>
      </w:r>
      <w:proofErr w:type="spellStart"/>
      <w:r w:rsidRPr="00306ADE">
        <w:rPr>
          <w:rFonts w:ascii="Book Antiqua" w:hAnsi="Book Antiqua"/>
        </w:rPr>
        <w:t>Brunese</w:t>
      </w:r>
      <w:proofErr w:type="spellEnd"/>
      <w:r w:rsidRPr="00306ADE">
        <w:rPr>
          <w:rFonts w:ascii="Book Antiqua" w:hAnsi="Book Antiqua"/>
        </w:rPr>
        <w:t xml:space="preserve"> L, </w:t>
      </w:r>
      <w:proofErr w:type="spellStart"/>
      <w:r w:rsidRPr="00306ADE">
        <w:rPr>
          <w:rFonts w:ascii="Book Antiqua" w:hAnsi="Book Antiqua"/>
        </w:rPr>
        <w:t>Carrafiello</w:t>
      </w:r>
      <w:proofErr w:type="spellEnd"/>
      <w:r w:rsidRPr="00306ADE">
        <w:rPr>
          <w:rFonts w:ascii="Book Antiqua" w:hAnsi="Book Antiqua"/>
        </w:rPr>
        <w:t xml:space="preserve"> G. Systematic review of minimally invasive ablation treatment for locally advanced pancreatic cancer.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2014; </w:t>
      </w:r>
      <w:r w:rsidRPr="00306ADE">
        <w:rPr>
          <w:rFonts w:ascii="Book Antiqua" w:hAnsi="Book Antiqua"/>
          <w:b/>
          <w:bCs/>
        </w:rPr>
        <w:t>119</w:t>
      </w:r>
      <w:r w:rsidRPr="00306ADE">
        <w:rPr>
          <w:rFonts w:ascii="Book Antiqua" w:hAnsi="Book Antiqua"/>
        </w:rPr>
        <w:t>: 483-498 [PMID: 24981482 DOI: 10.1007/s11547-014-0417-9]</w:t>
      </w:r>
    </w:p>
    <w:p w14:paraId="42E7C4B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lastRenderedPageBreak/>
        <w:t>19 </w:t>
      </w:r>
      <w:r w:rsidRPr="00306ADE">
        <w:rPr>
          <w:rFonts w:ascii="Book Antiqua" w:hAnsi="Book Antiqua"/>
          <w:b/>
          <w:bCs/>
        </w:rPr>
        <w:t>Martin RC 2nd</w:t>
      </w:r>
      <w:r w:rsidRPr="00306ADE">
        <w:rPr>
          <w:rFonts w:ascii="Book Antiqua" w:hAnsi="Book Antiqua"/>
        </w:rPr>
        <w:t xml:space="preserve">, Kwon D, </w:t>
      </w:r>
      <w:proofErr w:type="spellStart"/>
      <w:r w:rsidRPr="00306ADE">
        <w:rPr>
          <w:rFonts w:ascii="Book Antiqua" w:hAnsi="Book Antiqua"/>
        </w:rPr>
        <w:t>Chalikonda</w:t>
      </w:r>
      <w:proofErr w:type="spellEnd"/>
      <w:r w:rsidRPr="00306ADE">
        <w:rPr>
          <w:rFonts w:ascii="Book Antiqua" w:hAnsi="Book Antiqua"/>
        </w:rPr>
        <w:t xml:space="preserve"> S, Sellers M, </w:t>
      </w:r>
      <w:proofErr w:type="spellStart"/>
      <w:r w:rsidRPr="00306ADE">
        <w:rPr>
          <w:rFonts w:ascii="Book Antiqua" w:hAnsi="Book Antiqua"/>
        </w:rPr>
        <w:t>Kotz</w:t>
      </w:r>
      <w:proofErr w:type="spellEnd"/>
      <w:r w:rsidRPr="00306ADE">
        <w:rPr>
          <w:rFonts w:ascii="Book Antiqua" w:hAnsi="Book Antiqua"/>
        </w:rPr>
        <w:t xml:space="preserve"> E, Scoggins C, McMasters KM, Watkins K. Treatment of 200 locally advanced (stage III) pancreatic adenocarcinoma patients with irreversible electroporation: safety and efficacy. </w:t>
      </w:r>
      <w:r w:rsidRPr="00306ADE">
        <w:rPr>
          <w:rFonts w:ascii="Book Antiqua" w:hAnsi="Book Antiqua"/>
          <w:i/>
          <w:iCs/>
        </w:rPr>
        <w:t xml:space="preserve">Ann </w:t>
      </w:r>
      <w:proofErr w:type="spellStart"/>
      <w:r w:rsidRPr="00306ADE">
        <w:rPr>
          <w:rFonts w:ascii="Book Antiqua" w:hAnsi="Book Antiqua"/>
          <w:i/>
          <w:iCs/>
        </w:rPr>
        <w:t>Surg</w:t>
      </w:r>
      <w:proofErr w:type="spellEnd"/>
      <w:r w:rsidRPr="00306ADE">
        <w:rPr>
          <w:rFonts w:ascii="Book Antiqua" w:hAnsi="Book Antiqua"/>
        </w:rPr>
        <w:t> 2015; </w:t>
      </w:r>
      <w:r w:rsidRPr="00306ADE">
        <w:rPr>
          <w:rFonts w:ascii="Book Antiqua" w:hAnsi="Book Antiqua"/>
          <w:b/>
          <w:bCs/>
        </w:rPr>
        <w:t>262</w:t>
      </w:r>
      <w:r w:rsidRPr="00306ADE">
        <w:rPr>
          <w:rFonts w:ascii="Book Antiqua" w:hAnsi="Book Antiqua"/>
        </w:rPr>
        <w:t>: 486-94; discussion 492-4 [PMID: 26258317 DOI: 10.1097/SLA.0000000000001441]</w:t>
      </w:r>
    </w:p>
    <w:p w14:paraId="5073465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20 </w:t>
      </w:r>
      <w:r w:rsidRPr="00306ADE">
        <w:rPr>
          <w:rFonts w:ascii="Book Antiqua" w:hAnsi="Book Antiqua"/>
          <w:b/>
          <w:bCs/>
        </w:rPr>
        <w:t>Martin RC 2nd</w:t>
      </w:r>
      <w:r w:rsidRPr="00306ADE">
        <w:rPr>
          <w:rFonts w:ascii="Book Antiqua" w:hAnsi="Book Antiqua"/>
        </w:rPr>
        <w:t xml:space="preserve">, McFarland K, </w:t>
      </w:r>
      <w:proofErr w:type="gramStart"/>
      <w:r w:rsidRPr="00306ADE">
        <w:rPr>
          <w:rFonts w:ascii="Book Antiqua" w:hAnsi="Book Antiqua"/>
        </w:rPr>
        <w:t>Ellis</w:t>
      </w:r>
      <w:proofErr w:type="gramEnd"/>
      <w:r w:rsidRPr="00306ADE">
        <w:rPr>
          <w:rFonts w:ascii="Book Antiqua" w:hAnsi="Book Antiqua"/>
        </w:rPr>
        <w:t xml:space="preserve"> S, </w:t>
      </w:r>
      <w:proofErr w:type="spellStart"/>
      <w:r w:rsidRPr="00306ADE">
        <w:rPr>
          <w:rFonts w:ascii="Book Antiqua" w:hAnsi="Book Antiqua"/>
        </w:rPr>
        <w:t>Velanovich</w:t>
      </w:r>
      <w:proofErr w:type="spellEnd"/>
      <w:r w:rsidRPr="00306ADE">
        <w:rPr>
          <w:rFonts w:ascii="Book Antiqua" w:hAnsi="Book Antiqua"/>
        </w:rPr>
        <w:t xml:space="preserve"> V. Irreversible electroporation in locally advanced pancreatic cancer: potential improved overall survival. </w:t>
      </w:r>
      <w:r w:rsidRPr="00306ADE">
        <w:rPr>
          <w:rFonts w:ascii="Book Antiqua" w:hAnsi="Book Antiqua"/>
          <w:i/>
          <w:iCs/>
        </w:rPr>
        <w:t xml:space="preserve">Ann </w:t>
      </w:r>
      <w:proofErr w:type="spellStart"/>
      <w:r w:rsidRPr="00306ADE">
        <w:rPr>
          <w:rFonts w:ascii="Book Antiqua" w:hAnsi="Book Antiqua"/>
          <w:i/>
          <w:iCs/>
        </w:rPr>
        <w:t>Surg</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2013; </w:t>
      </w:r>
      <w:r w:rsidRPr="00306ADE">
        <w:rPr>
          <w:rFonts w:ascii="Book Antiqua" w:hAnsi="Book Antiqua"/>
          <w:b/>
          <w:bCs/>
        </w:rPr>
        <w:t xml:space="preserve">20 </w:t>
      </w:r>
      <w:proofErr w:type="spellStart"/>
      <w:r w:rsidRPr="00306ADE">
        <w:rPr>
          <w:rFonts w:ascii="Book Antiqua" w:hAnsi="Book Antiqua"/>
          <w:b/>
          <w:bCs/>
        </w:rPr>
        <w:t>Suppl</w:t>
      </w:r>
      <w:proofErr w:type="spellEnd"/>
      <w:r w:rsidRPr="00306ADE">
        <w:rPr>
          <w:rFonts w:ascii="Book Antiqua" w:hAnsi="Book Antiqua"/>
          <w:b/>
          <w:bCs/>
        </w:rPr>
        <w:t xml:space="preserve"> 3</w:t>
      </w:r>
      <w:r w:rsidRPr="00306ADE">
        <w:rPr>
          <w:rFonts w:ascii="Book Antiqua" w:hAnsi="Book Antiqua"/>
        </w:rPr>
        <w:t>: S443-S449 [PMID: 23128941 DOI: 10.1245/s10434-012-2736-1]</w:t>
      </w:r>
    </w:p>
    <w:p w14:paraId="715E7F4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21</w:t>
      </w:r>
      <w:proofErr w:type="gramEnd"/>
      <w:r w:rsidRPr="00306ADE">
        <w:rPr>
          <w:rFonts w:ascii="Book Antiqua" w:hAnsi="Book Antiqua"/>
        </w:rPr>
        <w:t> </w:t>
      </w:r>
      <w:proofErr w:type="spellStart"/>
      <w:r w:rsidRPr="00306ADE">
        <w:rPr>
          <w:rFonts w:ascii="Book Antiqua" w:hAnsi="Book Antiqua"/>
          <w:b/>
          <w:bCs/>
        </w:rPr>
        <w:t>Marsanic</w:t>
      </w:r>
      <w:proofErr w:type="spellEnd"/>
      <w:r w:rsidRPr="00306ADE">
        <w:rPr>
          <w:rFonts w:ascii="Book Antiqua" w:hAnsi="Book Antiqua"/>
          <w:b/>
          <w:bCs/>
        </w:rPr>
        <w:t xml:space="preserve"> P</w:t>
      </w:r>
      <w:r w:rsidRPr="00306ADE">
        <w:rPr>
          <w:rFonts w:ascii="Book Antiqua" w:hAnsi="Book Antiqua"/>
        </w:rPr>
        <w:t xml:space="preserve">, </w:t>
      </w:r>
      <w:proofErr w:type="spellStart"/>
      <w:r w:rsidRPr="00306ADE">
        <w:rPr>
          <w:rFonts w:ascii="Book Antiqua" w:hAnsi="Book Antiqua"/>
        </w:rPr>
        <w:t>Mellano</w:t>
      </w:r>
      <w:proofErr w:type="spellEnd"/>
      <w:r w:rsidRPr="00306ADE">
        <w:rPr>
          <w:rFonts w:ascii="Book Antiqua" w:hAnsi="Book Antiqua"/>
        </w:rPr>
        <w:t xml:space="preserve"> A, </w:t>
      </w:r>
      <w:proofErr w:type="spellStart"/>
      <w:r w:rsidRPr="00306ADE">
        <w:rPr>
          <w:rFonts w:ascii="Book Antiqua" w:hAnsi="Book Antiqua"/>
        </w:rPr>
        <w:t>Sottile</w:t>
      </w:r>
      <w:proofErr w:type="spellEnd"/>
      <w:r w:rsidRPr="00306ADE">
        <w:rPr>
          <w:rFonts w:ascii="Book Antiqua" w:hAnsi="Book Antiqua"/>
        </w:rPr>
        <w:t xml:space="preserve"> A, De Simone M. Irreversible electroporation as treatment of locally advanced and as margin accentuation in borderline </w:t>
      </w:r>
      <w:proofErr w:type="spellStart"/>
      <w:r w:rsidRPr="00306ADE">
        <w:rPr>
          <w:rFonts w:ascii="Book Antiqua" w:hAnsi="Book Antiqua"/>
        </w:rPr>
        <w:t>resectable</w:t>
      </w:r>
      <w:proofErr w:type="spellEnd"/>
      <w:r w:rsidRPr="00306ADE">
        <w:rPr>
          <w:rFonts w:ascii="Book Antiqua" w:hAnsi="Book Antiqua"/>
        </w:rPr>
        <w:t xml:space="preserve"> pancreatic adenocarcinoma. </w:t>
      </w:r>
      <w:r w:rsidRPr="00306ADE">
        <w:rPr>
          <w:rFonts w:ascii="Book Antiqua" w:hAnsi="Book Antiqua"/>
          <w:i/>
          <w:iCs/>
        </w:rPr>
        <w:t xml:space="preserve">Med </w:t>
      </w:r>
      <w:proofErr w:type="spellStart"/>
      <w:r w:rsidRPr="00306ADE">
        <w:rPr>
          <w:rFonts w:ascii="Book Antiqua" w:hAnsi="Book Antiqua"/>
          <w:i/>
          <w:iCs/>
        </w:rPr>
        <w:t>Biol</w:t>
      </w:r>
      <w:proofErr w:type="spellEnd"/>
      <w:r w:rsidRPr="00306ADE">
        <w:rPr>
          <w:rFonts w:ascii="Book Antiqua" w:hAnsi="Book Antiqua"/>
          <w:i/>
          <w:iCs/>
        </w:rPr>
        <w:t xml:space="preserve"> </w:t>
      </w:r>
      <w:proofErr w:type="spellStart"/>
      <w:r w:rsidRPr="00306ADE">
        <w:rPr>
          <w:rFonts w:ascii="Book Antiqua" w:hAnsi="Book Antiqua"/>
          <w:i/>
          <w:iCs/>
        </w:rPr>
        <w:t>Eng</w:t>
      </w:r>
      <w:proofErr w:type="spellEnd"/>
      <w:r w:rsidRPr="00306ADE">
        <w:rPr>
          <w:rFonts w:ascii="Book Antiqua" w:hAnsi="Book Antiqua"/>
          <w:i/>
          <w:iCs/>
        </w:rPr>
        <w:t xml:space="preserve"> </w:t>
      </w:r>
      <w:proofErr w:type="spellStart"/>
      <w:r w:rsidRPr="00306ADE">
        <w:rPr>
          <w:rFonts w:ascii="Book Antiqua" w:hAnsi="Book Antiqua"/>
          <w:i/>
          <w:iCs/>
        </w:rPr>
        <w:t>Comput</w:t>
      </w:r>
      <w:proofErr w:type="spellEnd"/>
      <w:r w:rsidRPr="00306ADE">
        <w:rPr>
          <w:rFonts w:ascii="Book Antiqua" w:hAnsi="Book Antiqua"/>
        </w:rPr>
        <w:t> 2017; </w:t>
      </w:r>
      <w:r w:rsidRPr="00306ADE">
        <w:rPr>
          <w:rFonts w:ascii="Book Antiqua" w:hAnsi="Book Antiqua"/>
          <w:b/>
          <w:bCs/>
        </w:rPr>
        <w:t>55</w:t>
      </w:r>
      <w:r w:rsidRPr="00306ADE">
        <w:rPr>
          <w:rFonts w:ascii="Book Antiqua" w:hAnsi="Book Antiqua"/>
        </w:rPr>
        <w:t>: 1123-1127 [PMID: 28078482 DOI: 10.1007/s11517-016-1603-9]</w:t>
      </w:r>
    </w:p>
    <w:p w14:paraId="514684F0"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22</w:t>
      </w:r>
      <w:proofErr w:type="gramEnd"/>
      <w:r w:rsidRPr="00306ADE">
        <w:rPr>
          <w:rFonts w:ascii="Book Antiqua" w:hAnsi="Book Antiqua"/>
        </w:rPr>
        <w:t> </w:t>
      </w:r>
      <w:r w:rsidRPr="00306ADE">
        <w:rPr>
          <w:rFonts w:ascii="Book Antiqua" w:hAnsi="Book Antiqua"/>
          <w:b/>
          <w:bCs/>
        </w:rPr>
        <w:t>Ansari D</w:t>
      </w:r>
      <w:r w:rsidRPr="00306ADE">
        <w:rPr>
          <w:rFonts w:ascii="Book Antiqua" w:hAnsi="Book Antiqua"/>
        </w:rPr>
        <w:t xml:space="preserve">, </w:t>
      </w:r>
      <w:proofErr w:type="spellStart"/>
      <w:r w:rsidRPr="00306ADE">
        <w:rPr>
          <w:rFonts w:ascii="Book Antiqua" w:hAnsi="Book Antiqua"/>
        </w:rPr>
        <w:t>Kristoffersson</w:t>
      </w:r>
      <w:proofErr w:type="spellEnd"/>
      <w:r w:rsidRPr="00306ADE">
        <w:rPr>
          <w:rFonts w:ascii="Book Antiqua" w:hAnsi="Book Antiqua"/>
        </w:rPr>
        <w:t xml:space="preserve"> S, </w:t>
      </w:r>
      <w:proofErr w:type="spellStart"/>
      <w:r w:rsidRPr="00306ADE">
        <w:rPr>
          <w:rFonts w:ascii="Book Antiqua" w:hAnsi="Book Antiqua"/>
        </w:rPr>
        <w:t>Andersson</w:t>
      </w:r>
      <w:proofErr w:type="spellEnd"/>
      <w:r w:rsidRPr="00306ADE">
        <w:rPr>
          <w:rFonts w:ascii="Book Antiqua" w:hAnsi="Book Antiqua"/>
        </w:rPr>
        <w:t xml:space="preserve"> R, </w:t>
      </w:r>
      <w:proofErr w:type="spellStart"/>
      <w:r w:rsidRPr="00306ADE">
        <w:rPr>
          <w:rFonts w:ascii="Book Antiqua" w:hAnsi="Book Antiqua"/>
        </w:rPr>
        <w:t>Bergenfeldt</w:t>
      </w:r>
      <w:proofErr w:type="spellEnd"/>
      <w:r w:rsidRPr="00306ADE">
        <w:rPr>
          <w:rFonts w:ascii="Book Antiqua" w:hAnsi="Book Antiqua"/>
        </w:rPr>
        <w:t xml:space="preserve"> M. The role of irreversible electroporation (IRE) for locally advanced pancreatic cancer: a systematic review of safety and efficacy. </w:t>
      </w:r>
      <w:proofErr w:type="spellStart"/>
      <w:r w:rsidRPr="00306ADE">
        <w:rPr>
          <w:rFonts w:ascii="Book Antiqua" w:hAnsi="Book Antiqua"/>
          <w:i/>
          <w:iCs/>
        </w:rPr>
        <w:t>Scand</w:t>
      </w:r>
      <w:proofErr w:type="spellEnd"/>
      <w:r w:rsidRPr="00306ADE">
        <w:rPr>
          <w:rFonts w:ascii="Book Antiqua" w:hAnsi="Book Antiqua"/>
          <w:i/>
          <w:iCs/>
        </w:rPr>
        <w:t xml:space="preserve"> J </w:t>
      </w:r>
      <w:proofErr w:type="spellStart"/>
      <w:r w:rsidRPr="00306ADE">
        <w:rPr>
          <w:rFonts w:ascii="Book Antiqua" w:hAnsi="Book Antiqua"/>
          <w:i/>
          <w:iCs/>
        </w:rPr>
        <w:t>Gastroenterol</w:t>
      </w:r>
      <w:proofErr w:type="spellEnd"/>
      <w:r w:rsidRPr="00306ADE">
        <w:rPr>
          <w:rFonts w:ascii="Book Antiqua" w:hAnsi="Book Antiqua"/>
        </w:rPr>
        <w:t> 2017; </w:t>
      </w:r>
      <w:r w:rsidRPr="00306ADE">
        <w:rPr>
          <w:rFonts w:ascii="Book Antiqua" w:hAnsi="Book Antiqua"/>
          <w:b/>
          <w:bCs/>
        </w:rPr>
        <w:t>52</w:t>
      </w:r>
      <w:r w:rsidRPr="00306ADE">
        <w:rPr>
          <w:rFonts w:ascii="Book Antiqua" w:hAnsi="Book Antiqua"/>
        </w:rPr>
        <w:t>: 1165-1171 [PMID: 28687047 DOI: 10.1080/00365521.2017.1346705]</w:t>
      </w:r>
    </w:p>
    <w:p w14:paraId="1966CE7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23 </w:t>
      </w:r>
      <w:r w:rsidRPr="00306ADE">
        <w:rPr>
          <w:rFonts w:ascii="Book Antiqua" w:hAnsi="Book Antiqua"/>
          <w:b/>
          <w:bCs/>
        </w:rPr>
        <w:t>Lambert L</w:t>
      </w:r>
      <w:r w:rsidRPr="00306ADE">
        <w:rPr>
          <w:rFonts w:ascii="Book Antiqua" w:hAnsi="Book Antiqua"/>
        </w:rPr>
        <w:t xml:space="preserve">, </w:t>
      </w:r>
      <w:proofErr w:type="spellStart"/>
      <w:r w:rsidRPr="00306ADE">
        <w:rPr>
          <w:rFonts w:ascii="Book Antiqua" w:hAnsi="Book Antiqua"/>
        </w:rPr>
        <w:t>Horejs</w:t>
      </w:r>
      <w:proofErr w:type="spellEnd"/>
      <w:r w:rsidRPr="00306ADE">
        <w:rPr>
          <w:rFonts w:ascii="Book Antiqua" w:hAnsi="Book Antiqua"/>
        </w:rPr>
        <w:t xml:space="preserve"> J, </w:t>
      </w:r>
      <w:proofErr w:type="spellStart"/>
      <w:r w:rsidRPr="00306ADE">
        <w:rPr>
          <w:rFonts w:ascii="Book Antiqua" w:hAnsi="Book Antiqua"/>
        </w:rPr>
        <w:t>Krska</w:t>
      </w:r>
      <w:proofErr w:type="spellEnd"/>
      <w:r w:rsidRPr="00306ADE">
        <w:rPr>
          <w:rFonts w:ascii="Book Antiqua" w:hAnsi="Book Antiqua"/>
        </w:rPr>
        <w:t xml:space="preserve"> Z, </w:t>
      </w:r>
      <w:proofErr w:type="spellStart"/>
      <w:r w:rsidRPr="00306ADE">
        <w:rPr>
          <w:rFonts w:ascii="Book Antiqua" w:hAnsi="Book Antiqua"/>
        </w:rPr>
        <w:t>Hoskovec</w:t>
      </w:r>
      <w:proofErr w:type="spellEnd"/>
      <w:r w:rsidRPr="00306ADE">
        <w:rPr>
          <w:rFonts w:ascii="Book Antiqua" w:hAnsi="Book Antiqua"/>
        </w:rPr>
        <w:t xml:space="preserve"> D, </w:t>
      </w:r>
      <w:proofErr w:type="spellStart"/>
      <w:r w:rsidRPr="00306ADE">
        <w:rPr>
          <w:rFonts w:ascii="Book Antiqua" w:hAnsi="Book Antiqua"/>
        </w:rPr>
        <w:t>Petruzelka</w:t>
      </w:r>
      <w:proofErr w:type="spellEnd"/>
      <w:r w:rsidRPr="00306ADE">
        <w:rPr>
          <w:rFonts w:ascii="Book Antiqua" w:hAnsi="Book Antiqua"/>
        </w:rPr>
        <w:t xml:space="preserve"> L, </w:t>
      </w:r>
      <w:proofErr w:type="spellStart"/>
      <w:r w:rsidRPr="00306ADE">
        <w:rPr>
          <w:rFonts w:ascii="Book Antiqua" w:hAnsi="Book Antiqua"/>
        </w:rPr>
        <w:t>Krechler</w:t>
      </w:r>
      <w:proofErr w:type="spellEnd"/>
      <w:r w:rsidRPr="00306ADE">
        <w:rPr>
          <w:rFonts w:ascii="Book Antiqua" w:hAnsi="Book Antiqua"/>
        </w:rPr>
        <w:t xml:space="preserve"> T, </w:t>
      </w:r>
      <w:proofErr w:type="spellStart"/>
      <w:r w:rsidRPr="00306ADE">
        <w:rPr>
          <w:rFonts w:ascii="Book Antiqua" w:hAnsi="Book Antiqua"/>
        </w:rPr>
        <w:t>Kriz</w:t>
      </w:r>
      <w:proofErr w:type="spellEnd"/>
      <w:r w:rsidRPr="00306ADE">
        <w:rPr>
          <w:rFonts w:ascii="Book Antiqua" w:hAnsi="Book Antiqua"/>
        </w:rPr>
        <w:t xml:space="preserve"> P, </w:t>
      </w:r>
      <w:proofErr w:type="spellStart"/>
      <w:r w:rsidRPr="00306ADE">
        <w:rPr>
          <w:rFonts w:ascii="Book Antiqua" w:hAnsi="Book Antiqua"/>
        </w:rPr>
        <w:t>Briza</w:t>
      </w:r>
      <w:proofErr w:type="spellEnd"/>
      <w:r w:rsidRPr="00306ADE">
        <w:rPr>
          <w:rFonts w:ascii="Book Antiqua" w:hAnsi="Book Antiqua"/>
        </w:rPr>
        <w:t xml:space="preserve"> J. Treatment of locally advanced pancreatic cancer by percutaneous and intraoperative irreversible electroporation: general hospital cancer center experience. </w:t>
      </w:r>
      <w:proofErr w:type="spellStart"/>
      <w:r w:rsidRPr="00306ADE">
        <w:rPr>
          <w:rFonts w:ascii="Book Antiqua" w:hAnsi="Book Antiqua"/>
          <w:i/>
          <w:iCs/>
        </w:rPr>
        <w:t>Neoplasma</w:t>
      </w:r>
      <w:proofErr w:type="spellEnd"/>
      <w:r w:rsidRPr="00306ADE">
        <w:rPr>
          <w:rFonts w:ascii="Book Antiqua" w:hAnsi="Book Antiqua"/>
        </w:rPr>
        <w:t> 2016; </w:t>
      </w:r>
      <w:r w:rsidRPr="00306ADE">
        <w:rPr>
          <w:rFonts w:ascii="Book Antiqua" w:hAnsi="Book Antiqua"/>
          <w:b/>
          <w:bCs/>
        </w:rPr>
        <w:t>63</w:t>
      </w:r>
      <w:r w:rsidRPr="00306ADE">
        <w:rPr>
          <w:rFonts w:ascii="Book Antiqua" w:hAnsi="Book Antiqua"/>
        </w:rPr>
        <w:t>: 269-273 [PMID: 26774149 DOI: 10.4149/213_150611N326]</w:t>
      </w:r>
    </w:p>
    <w:p w14:paraId="180B9EE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24 </w:t>
      </w:r>
      <w:r w:rsidRPr="00306ADE">
        <w:rPr>
          <w:rFonts w:ascii="Book Antiqua" w:hAnsi="Book Antiqua"/>
          <w:b/>
          <w:bCs/>
        </w:rPr>
        <w:t>Yan L</w:t>
      </w:r>
      <w:r w:rsidRPr="00306ADE">
        <w:rPr>
          <w:rFonts w:ascii="Book Antiqua" w:hAnsi="Book Antiqua"/>
        </w:rPr>
        <w:t xml:space="preserve">, Chen YL, Su M, Liu T, Xu K, Liang F, </w:t>
      </w:r>
      <w:proofErr w:type="spellStart"/>
      <w:r w:rsidRPr="00306ADE">
        <w:rPr>
          <w:rFonts w:ascii="Book Antiqua" w:hAnsi="Book Antiqua"/>
        </w:rPr>
        <w:t>Gu</w:t>
      </w:r>
      <w:proofErr w:type="spellEnd"/>
      <w:r w:rsidRPr="00306ADE">
        <w:rPr>
          <w:rFonts w:ascii="Book Antiqua" w:hAnsi="Book Antiqua"/>
        </w:rPr>
        <w:t xml:space="preserve"> WQ, Lu SC. A Single-institution Experience with Open Irreversible Electroporation for Locally Advanced Pancreatic Carcinoma. </w:t>
      </w:r>
      <w:r w:rsidRPr="00306ADE">
        <w:rPr>
          <w:rFonts w:ascii="Book Antiqua" w:hAnsi="Book Antiqua"/>
          <w:i/>
          <w:iCs/>
        </w:rPr>
        <w:t>Chin Med J (</w:t>
      </w:r>
      <w:proofErr w:type="spellStart"/>
      <w:r w:rsidRPr="00306ADE">
        <w:rPr>
          <w:rFonts w:ascii="Book Antiqua" w:hAnsi="Book Antiqua"/>
          <w:i/>
          <w:iCs/>
        </w:rPr>
        <w:t>Engl</w:t>
      </w:r>
      <w:proofErr w:type="spellEnd"/>
      <w:r w:rsidRPr="00306ADE">
        <w:rPr>
          <w:rFonts w:ascii="Book Antiqua" w:hAnsi="Book Antiqua"/>
          <w:i/>
          <w:iCs/>
        </w:rPr>
        <w:t>)</w:t>
      </w:r>
      <w:r w:rsidRPr="00306ADE">
        <w:rPr>
          <w:rFonts w:ascii="Book Antiqua" w:hAnsi="Book Antiqua"/>
        </w:rPr>
        <w:t> 2016; </w:t>
      </w:r>
      <w:r w:rsidRPr="00306ADE">
        <w:rPr>
          <w:rFonts w:ascii="Book Antiqua" w:hAnsi="Book Antiqua"/>
          <w:b/>
          <w:bCs/>
        </w:rPr>
        <w:t>129</w:t>
      </w:r>
      <w:r w:rsidRPr="00306ADE">
        <w:rPr>
          <w:rFonts w:ascii="Book Antiqua" w:hAnsi="Book Antiqua"/>
        </w:rPr>
        <w:t>: 2920-2925 [PMID: 27958223 DOI: 10.4103/0366-6999.195476]</w:t>
      </w:r>
    </w:p>
    <w:p w14:paraId="10DC8899"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25 </w:t>
      </w:r>
      <w:r w:rsidRPr="00306ADE">
        <w:rPr>
          <w:rFonts w:ascii="Book Antiqua" w:hAnsi="Book Antiqua"/>
          <w:b/>
          <w:bCs/>
        </w:rPr>
        <w:t>Zhang Y</w:t>
      </w:r>
      <w:r w:rsidRPr="00306ADE">
        <w:rPr>
          <w:rFonts w:ascii="Book Antiqua" w:hAnsi="Book Antiqua"/>
        </w:rPr>
        <w:t xml:space="preserve">, Shi J, Zeng J, </w:t>
      </w:r>
      <w:proofErr w:type="spellStart"/>
      <w:r w:rsidRPr="00306ADE">
        <w:rPr>
          <w:rFonts w:ascii="Book Antiqua" w:hAnsi="Book Antiqua"/>
        </w:rPr>
        <w:t>Alnagger</w:t>
      </w:r>
      <w:proofErr w:type="spellEnd"/>
      <w:r w:rsidRPr="00306ADE">
        <w:rPr>
          <w:rFonts w:ascii="Book Antiqua" w:hAnsi="Book Antiqua"/>
        </w:rPr>
        <w:t xml:space="preserve"> M, Zhou L, Fang G, Long X, Pan Z, Li Y, Chen J, Xu K, Qian W, </w:t>
      </w:r>
      <w:proofErr w:type="spellStart"/>
      <w:r w:rsidRPr="00306ADE">
        <w:rPr>
          <w:rFonts w:ascii="Book Antiqua" w:hAnsi="Book Antiqua"/>
        </w:rPr>
        <w:t>Niu</w:t>
      </w:r>
      <w:proofErr w:type="spellEnd"/>
      <w:r w:rsidRPr="00306ADE">
        <w:rPr>
          <w:rFonts w:ascii="Book Antiqua" w:hAnsi="Book Antiqua"/>
        </w:rPr>
        <w:t xml:space="preserve"> L. Percutaneous Irreversible Electroporation for Ablation of Locally Advanced Pancreatic Cancer: Experience From a Chinese Institution. </w:t>
      </w:r>
      <w:r w:rsidRPr="00306ADE">
        <w:rPr>
          <w:rFonts w:ascii="Book Antiqua" w:hAnsi="Book Antiqua"/>
          <w:i/>
          <w:iCs/>
        </w:rPr>
        <w:t>Pancreas</w:t>
      </w:r>
      <w:r w:rsidRPr="00306ADE">
        <w:rPr>
          <w:rFonts w:ascii="Book Antiqua" w:hAnsi="Book Antiqua"/>
        </w:rPr>
        <w:t> 2017; </w:t>
      </w:r>
      <w:r w:rsidRPr="00306ADE">
        <w:rPr>
          <w:rFonts w:ascii="Book Antiqua" w:hAnsi="Book Antiqua"/>
          <w:b/>
          <w:bCs/>
        </w:rPr>
        <w:t>46</w:t>
      </w:r>
      <w:r w:rsidRPr="00306ADE">
        <w:rPr>
          <w:rFonts w:ascii="Book Antiqua" w:hAnsi="Book Antiqua"/>
        </w:rPr>
        <w:t>: e12-e14 [PMID: 28085755 DOI: 10.1097/MPA.0000000000000703]</w:t>
      </w:r>
    </w:p>
    <w:p w14:paraId="7771064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26 </w:t>
      </w:r>
      <w:proofErr w:type="spellStart"/>
      <w:r w:rsidRPr="00306ADE">
        <w:rPr>
          <w:rFonts w:ascii="Book Antiqua" w:hAnsi="Book Antiqua"/>
          <w:b/>
          <w:bCs/>
        </w:rPr>
        <w:t>Scheffer</w:t>
      </w:r>
      <w:proofErr w:type="spellEnd"/>
      <w:r w:rsidRPr="00306ADE">
        <w:rPr>
          <w:rFonts w:ascii="Book Antiqua" w:hAnsi="Book Antiqua"/>
          <w:b/>
          <w:bCs/>
        </w:rPr>
        <w:t xml:space="preserve"> HJ</w:t>
      </w:r>
      <w:r w:rsidRPr="00306ADE">
        <w:rPr>
          <w:rFonts w:ascii="Book Antiqua" w:hAnsi="Book Antiqua"/>
        </w:rPr>
        <w:t xml:space="preserve">, </w:t>
      </w:r>
      <w:proofErr w:type="spellStart"/>
      <w:r w:rsidRPr="00306ADE">
        <w:rPr>
          <w:rFonts w:ascii="Book Antiqua" w:hAnsi="Book Antiqua"/>
        </w:rPr>
        <w:t>Vroomen</w:t>
      </w:r>
      <w:proofErr w:type="spellEnd"/>
      <w:r w:rsidRPr="00306ADE">
        <w:rPr>
          <w:rFonts w:ascii="Book Antiqua" w:hAnsi="Book Antiqua"/>
        </w:rPr>
        <w:t xml:space="preserve"> LG, de Jong MC, </w:t>
      </w:r>
      <w:proofErr w:type="spellStart"/>
      <w:r w:rsidRPr="00306ADE">
        <w:rPr>
          <w:rFonts w:ascii="Book Antiqua" w:hAnsi="Book Antiqua"/>
        </w:rPr>
        <w:t>Melenhorst</w:t>
      </w:r>
      <w:proofErr w:type="spellEnd"/>
      <w:r w:rsidRPr="00306ADE">
        <w:rPr>
          <w:rFonts w:ascii="Book Antiqua" w:hAnsi="Book Antiqua"/>
        </w:rPr>
        <w:t xml:space="preserve"> MC, </w:t>
      </w:r>
      <w:proofErr w:type="spellStart"/>
      <w:r w:rsidRPr="00306ADE">
        <w:rPr>
          <w:rFonts w:ascii="Book Antiqua" w:hAnsi="Book Antiqua"/>
        </w:rPr>
        <w:t>Zonderhuis</w:t>
      </w:r>
      <w:proofErr w:type="spellEnd"/>
      <w:r w:rsidRPr="00306ADE">
        <w:rPr>
          <w:rFonts w:ascii="Book Antiqua" w:hAnsi="Book Antiqua"/>
        </w:rPr>
        <w:t xml:space="preserve"> BM, </w:t>
      </w:r>
      <w:proofErr w:type="spellStart"/>
      <w:r w:rsidRPr="00306ADE">
        <w:rPr>
          <w:rFonts w:ascii="Book Antiqua" w:hAnsi="Book Antiqua"/>
        </w:rPr>
        <w:t>Daams</w:t>
      </w:r>
      <w:proofErr w:type="spellEnd"/>
      <w:r w:rsidRPr="00306ADE">
        <w:rPr>
          <w:rFonts w:ascii="Book Antiqua" w:hAnsi="Book Antiqua"/>
        </w:rPr>
        <w:t xml:space="preserve"> F, Vogel JA, </w:t>
      </w:r>
      <w:proofErr w:type="spellStart"/>
      <w:r w:rsidRPr="00306ADE">
        <w:rPr>
          <w:rFonts w:ascii="Book Antiqua" w:hAnsi="Book Antiqua"/>
        </w:rPr>
        <w:t>Besselink</w:t>
      </w:r>
      <w:proofErr w:type="spellEnd"/>
      <w:r w:rsidRPr="00306ADE">
        <w:rPr>
          <w:rFonts w:ascii="Book Antiqua" w:hAnsi="Book Antiqua"/>
        </w:rPr>
        <w:t xml:space="preserve"> MG, van </w:t>
      </w:r>
      <w:proofErr w:type="spellStart"/>
      <w:r w:rsidRPr="00306ADE">
        <w:rPr>
          <w:rFonts w:ascii="Book Antiqua" w:hAnsi="Book Antiqua"/>
        </w:rPr>
        <w:t>Kuijk</w:t>
      </w:r>
      <w:proofErr w:type="spellEnd"/>
      <w:r w:rsidRPr="00306ADE">
        <w:rPr>
          <w:rFonts w:ascii="Book Antiqua" w:hAnsi="Book Antiqua"/>
        </w:rPr>
        <w:t xml:space="preserve"> C, </w:t>
      </w:r>
      <w:proofErr w:type="spellStart"/>
      <w:r w:rsidRPr="00306ADE">
        <w:rPr>
          <w:rFonts w:ascii="Book Antiqua" w:hAnsi="Book Antiqua"/>
        </w:rPr>
        <w:t>Witvliet</w:t>
      </w:r>
      <w:proofErr w:type="spellEnd"/>
      <w:r w:rsidRPr="00306ADE">
        <w:rPr>
          <w:rFonts w:ascii="Book Antiqua" w:hAnsi="Book Antiqua"/>
        </w:rPr>
        <w:t xml:space="preserve"> J, de van der </w:t>
      </w:r>
      <w:proofErr w:type="spellStart"/>
      <w:r w:rsidRPr="00306ADE">
        <w:rPr>
          <w:rFonts w:ascii="Book Antiqua" w:hAnsi="Book Antiqua"/>
        </w:rPr>
        <w:t>Schueren</w:t>
      </w:r>
      <w:proofErr w:type="spellEnd"/>
      <w:r w:rsidRPr="00306ADE">
        <w:rPr>
          <w:rFonts w:ascii="Book Antiqua" w:hAnsi="Book Antiqua"/>
        </w:rPr>
        <w:t xml:space="preserve"> MA, de </w:t>
      </w:r>
      <w:proofErr w:type="spellStart"/>
      <w:r w:rsidRPr="00306ADE">
        <w:rPr>
          <w:rFonts w:ascii="Book Antiqua" w:hAnsi="Book Antiqua"/>
        </w:rPr>
        <w:t>Gruijl</w:t>
      </w:r>
      <w:proofErr w:type="spellEnd"/>
      <w:r w:rsidRPr="00306ADE">
        <w:rPr>
          <w:rFonts w:ascii="Book Antiqua" w:hAnsi="Book Antiqua"/>
        </w:rPr>
        <w:t xml:space="preserve"> TD, </w:t>
      </w:r>
      <w:proofErr w:type="spellStart"/>
      <w:r w:rsidRPr="00306ADE">
        <w:rPr>
          <w:rFonts w:ascii="Book Antiqua" w:hAnsi="Book Antiqua"/>
        </w:rPr>
        <w:lastRenderedPageBreak/>
        <w:t>Stam</w:t>
      </w:r>
      <w:proofErr w:type="spellEnd"/>
      <w:r w:rsidRPr="00306ADE">
        <w:rPr>
          <w:rFonts w:ascii="Book Antiqua" w:hAnsi="Book Antiqua"/>
        </w:rPr>
        <w:t xml:space="preserve"> AG, van den </w:t>
      </w:r>
      <w:proofErr w:type="spellStart"/>
      <w:r w:rsidRPr="00306ADE">
        <w:rPr>
          <w:rFonts w:ascii="Book Antiqua" w:hAnsi="Book Antiqua"/>
        </w:rPr>
        <w:t>Tol</w:t>
      </w:r>
      <w:proofErr w:type="spellEnd"/>
      <w:r w:rsidRPr="00306ADE">
        <w:rPr>
          <w:rFonts w:ascii="Book Antiqua" w:hAnsi="Book Antiqua"/>
        </w:rPr>
        <w:t xml:space="preserve"> PM, van Delft F, </w:t>
      </w:r>
      <w:proofErr w:type="spellStart"/>
      <w:r w:rsidRPr="00306ADE">
        <w:rPr>
          <w:rFonts w:ascii="Book Antiqua" w:hAnsi="Book Antiqua"/>
        </w:rPr>
        <w:t>Kazemier</w:t>
      </w:r>
      <w:proofErr w:type="spellEnd"/>
      <w:r w:rsidRPr="00306ADE">
        <w:rPr>
          <w:rFonts w:ascii="Book Antiqua" w:hAnsi="Book Antiqua"/>
        </w:rPr>
        <w:t xml:space="preserve"> G, </w:t>
      </w:r>
      <w:proofErr w:type="spellStart"/>
      <w:r w:rsidRPr="00306ADE">
        <w:rPr>
          <w:rFonts w:ascii="Book Antiqua" w:hAnsi="Book Antiqua"/>
        </w:rPr>
        <w:t>Meijerink</w:t>
      </w:r>
      <w:proofErr w:type="spellEnd"/>
      <w:r w:rsidRPr="00306ADE">
        <w:rPr>
          <w:rFonts w:ascii="Book Antiqua" w:hAnsi="Book Antiqua"/>
        </w:rPr>
        <w:t xml:space="preserve"> MR. Ablation of Locally Advanced Pancreatic Cancer with Percutaneous Irreversible Electroporation: Results of the Phase I/II PANFIRE Study. </w:t>
      </w:r>
      <w:proofErr w:type="gramEnd"/>
      <w:r w:rsidRPr="00306ADE">
        <w:rPr>
          <w:rFonts w:ascii="Book Antiqua" w:hAnsi="Book Antiqua"/>
          <w:i/>
          <w:iCs/>
        </w:rPr>
        <w:t>Radiology</w:t>
      </w:r>
      <w:r w:rsidRPr="00306ADE">
        <w:rPr>
          <w:rFonts w:ascii="Book Antiqua" w:hAnsi="Book Antiqua"/>
        </w:rPr>
        <w:t> 2017; </w:t>
      </w:r>
      <w:r w:rsidRPr="00306ADE">
        <w:rPr>
          <w:rFonts w:ascii="Book Antiqua" w:hAnsi="Book Antiqua"/>
          <w:b/>
          <w:bCs/>
        </w:rPr>
        <w:t>282</w:t>
      </w:r>
      <w:r w:rsidRPr="00306ADE">
        <w:rPr>
          <w:rFonts w:ascii="Book Antiqua" w:hAnsi="Book Antiqua"/>
        </w:rPr>
        <w:t>: 585-597 [PMID: 27604035 DOI: 10.1148/radiol.2016152835]</w:t>
      </w:r>
    </w:p>
    <w:p w14:paraId="460AFAE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27 </w:t>
      </w:r>
      <w:proofErr w:type="spellStart"/>
      <w:r w:rsidRPr="00306ADE">
        <w:rPr>
          <w:rFonts w:ascii="Book Antiqua" w:hAnsi="Book Antiqua"/>
          <w:b/>
          <w:bCs/>
        </w:rPr>
        <w:t>Izzo</w:t>
      </w:r>
      <w:proofErr w:type="spellEnd"/>
      <w:r w:rsidRPr="00306ADE">
        <w:rPr>
          <w:rFonts w:ascii="Book Antiqua" w:hAnsi="Book Antiqua"/>
          <w:b/>
          <w:bCs/>
        </w:rPr>
        <w:t xml:space="preserve"> F</w:t>
      </w:r>
      <w:r w:rsidRPr="00306ADE">
        <w:rPr>
          <w:rFonts w:ascii="Book Antiqua" w:hAnsi="Book Antiqua"/>
        </w:rPr>
        <w:t xml:space="preserve">, </w:t>
      </w:r>
      <w:proofErr w:type="spellStart"/>
      <w:r w:rsidRPr="00306ADE">
        <w:rPr>
          <w:rFonts w:ascii="Book Antiqua" w:hAnsi="Book Antiqua"/>
        </w:rPr>
        <w:t>Ionna</w:t>
      </w:r>
      <w:proofErr w:type="spellEnd"/>
      <w:r w:rsidRPr="00306ADE">
        <w:rPr>
          <w:rFonts w:ascii="Book Antiqua" w:hAnsi="Book Antiqua"/>
        </w:rPr>
        <w:t xml:space="preserve"> F, </w:t>
      </w:r>
      <w:proofErr w:type="spellStart"/>
      <w:r w:rsidRPr="00306ADE">
        <w:rPr>
          <w:rFonts w:ascii="Book Antiqua" w:hAnsi="Book Antiqua"/>
        </w:rPr>
        <w:t>Granata</w:t>
      </w:r>
      <w:proofErr w:type="spellEnd"/>
      <w:r w:rsidRPr="00306ADE">
        <w:rPr>
          <w:rFonts w:ascii="Book Antiqua" w:hAnsi="Book Antiqua"/>
        </w:rPr>
        <w:t xml:space="preserve"> V, Albino V, </w:t>
      </w:r>
      <w:proofErr w:type="spellStart"/>
      <w:r w:rsidRPr="00306ADE">
        <w:rPr>
          <w:rFonts w:ascii="Book Antiqua" w:hAnsi="Book Antiqua"/>
        </w:rPr>
        <w:t>Patrone</w:t>
      </w:r>
      <w:proofErr w:type="spellEnd"/>
      <w:r w:rsidRPr="00306ADE">
        <w:rPr>
          <w:rFonts w:ascii="Book Antiqua" w:hAnsi="Book Antiqua"/>
        </w:rPr>
        <w:t xml:space="preserve"> R, Longo F, </w:t>
      </w:r>
      <w:proofErr w:type="spellStart"/>
      <w:r w:rsidRPr="00306ADE">
        <w:rPr>
          <w:rFonts w:ascii="Book Antiqua" w:hAnsi="Book Antiqua"/>
        </w:rPr>
        <w:t>Guida</w:t>
      </w:r>
      <w:proofErr w:type="spellEnd"/>
      <w:r w:rsidRPr="00306ADE">
        <w:rPr>
          <w:rFonts w:ascii="Book Antiqua" w:hAnsi="Book Antiqua"/>
        </w:rPr>
        <w:t xml:space="preserve"> A, </w:t>
      </w:r>
      <w:proofErr w:type="spellStart"/>
      <w:r w:rsidRPr="00306ADE">
        <w:rPr>
          <w:rFonts w:ascii="Book Antiqua" w:hAnsi="Book Antiqua"/>
        </w:rPr>
        <w:t>Delrio</w:t>
      </w:r>
      <w:proofErr w:type="spellEnd"/>
      <w:r w:rsidRPr="00306ADE">
        <w:rPr>
          <w:rFonts w:ascii="Book Antiqua" w:hAnsi="Book Antiqua"/>
        </w:rPr>
        <w:t xml:space="preserve"> P, </w:t>
      </w:r>
      <w:proofErr w:type="spellStart"/>
      <w:r w:rsidRPr="00306ADE">
        <w:rPr>
          <w:rFonts w:ascii="Book Antiqua" w:hAnsi="Book Antiqua"/>
        </w:rPr>
        <w:t>Rega</w:t>
      </w:r>
      <w:proofErr w:type="spellEnd"/>
      <w:r w:rsidRPr="00306ADE">
        <w:rPr>
          <w:rFonts w:ascii="Book Antiqua" w:hAnsi="Book Antiqua"/>
        </w:rPr>
        <w:t xml:space="preserve"> D, Scala D, </w:t>
      </w:r>
      <w:proofErr w:type="spellStart"/>
      <w:r w:rsidRPr="00306ADE">
        <w:rPr>
          <w:rFonts w:ascii="Book Antiqua" w:hAnsi="Book Antiqua"/>
        </w:rPr>
        <w:t>Pezzuto</w:t>
      </w:r>
      <w:proofErr w:type="spellEnd"/>
      <w:r w:rsidRPr="00306ADE">
        <w:rPr>
          <w:rFonts w:ascii="Book Antiqua" w:hAnsi="Book Antiqua"/>
        </w:rPr>
        <w:t xml:space="preserve"> R, Fusco R, Di Bernardo E, </w:t>
      </w:r>
      <w:proofErr w:type="spellStart"/>
      <w:r w:rsidRPr="00306ADE">
        <w:rPr>
          <w:rFonts w:ascii="Book Antiqua" w:hAnsi="Book Antiqua"/>
        </w:rPr>
        <w:t>D'Alessio</w:t>
      </w:r>
      <w:proofErr w:type="spellEnd"/>
      <w:r w:rsidRPr="00306ADE">
        <w:rPr>
          <w:rFonts w:ascii="Book Antiqua" w:hAnsi="Book Antiqua"/>
        </w:rPr>
        <w:t xml:space="preserve"> V, </w:t>
      </w:r>
      <w:proofErr w:type="spellStart"/>
      <w:r w:rsidRPr="00306ADE">
        <w:rPr>
          <w:rFonts w:ascii="Book Antiqua" w:hAnsi="Book Antiqua"/>
        </w:rPr>
        <w:t>Grassi</w:t>
      </w:r>
      <w:proofErr w:type="spellEnd"/>
      <w:r w:rsidRPr="00306ADE">
        <w:rPr>
          <w:rFonts w:ascii="Book Antiqua" w:hAnsi="Book Antiqua"/>
        </w:rPr>
        <w:t xml:space="preserve"> R, </w:t>
      </w:r>
      <w:proofErr w:type="spellStart"/>
      <w:r w:rsidRPr="00306ADE">
        <w:rPr>
          <w:rFonts w:ascii="Book Antiqua" w:hAnsi="Book Antiqua"/>
        </w:rPr>
        <w:t>Contartese</w:t>
      </w:r>
      <w:proofErr w:type="spellEnd"/>
      <w:r w:rsidRPr="00306ADE">
        <w:rPr>
          <w:rFonts w:ascii="Book Antiqua" w:hAnsi="Book Antiqua"/>
        </w:rPr>
        <w:t xml:space="preserve"> D, </w:t>
      </w:r>
      <w:proofErr w:type="spellStart"/>
      <w:r w:rsidRPr="00306ADE">
        <w:rPr>
          <w:rFonts w:ascii="Book Antiqua" w:hAnsi="Book Antiqua"/>
        </w:rPr>
        <w:t>Palaia</w:t>
      </w:r>
      <w:proofErr w:type="spellEnd"/>
      <w:r w:rsidRPr="00306ADE">
        <w:rPr>
          <w:rFonts w:ascii="Book Antiqua" w:hAnsi="Book Antiqua"/>
        </w:rPr>
        <w:t xml:space="preserve"> R. New Deployable Expandable Electrodes in the Electroporation Treatment in a Pig Model: A Feasibility and Usability Preliminary Study. </w:t>
      </w:r>
      <w:r w:rsidRPr="00306ADE">
        <w:rPr>
          <w:rFonts w:ascii="Book Antiqua" w:hAnsi="Book Antiqua"/>
          <w:i/>
          <w:iCs/>
        </w:rPr>
        <w:t>Cancers (Basel)</w:t>
      </w:r>
      <w:r w:rsidRPr="00306ADE">
        <w:rPr>
          <w:rFonts w:ascii="Book Antiqua" w:hAnsi="Book Antiqua"/>
        </w:rPr>
        <w:t> 2020</w:t>
      </w:r>
      <w:proofErr w:type="gramStart"/>
      <w:r w:rsidRPr="00306ADE">
        <w:rPr>
          <w:rFonts w:ascii="Book Antiqua" w:hAnsi="Book Antiqua"/>
        </w:rPr>
        <w:t>;</w:t>
      </w:r>
      <w:proofErr w:type="gramEnd"/>
      <w:r w:rsidRPr="00306ADE">
        <w:rPr>
          <w:rFonts w:ascii="Book Antiqua" w:hAnsi="Book Antiqua"/>
        </w:rPr>
        <w:t> </w:t>
      </w:r>
      <w:r w:rsidRPr="00306ADE">
        <w:rPr>
          <w:rFonts w:ascii="Book Antiqua" w:hAnsi="Book Antiqua"/>
          <w:b/>
          <w:bCs/>
        </w:rPr>
        <w:t>12</w:t>
      </w:r>
      <w:r w:rsidRPr="00306ADE">
        <w:rPr>
          <w:rFonts w:ascii="Book Antiqua" w:hAnsi="Book Antiqua"/>
        </w:rPr>
        <w:t> [PMID: 32102182 DOI: 10.3390/cancers12020515]</w:t>
      </w:r>
    </w:p>
    <w:p w14:paraId="2E486EC6" w14:textId="77777777" w:rsidR="00306ADE" w:rsidRPr="00836BD3"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lang w:val="it-IT"/>
        </w:rPr>
      </w:pPr>
      <w:r w:rsidRPr="00306ADE">
        <w:rPr>
          <w:rFonts w:ascii="Book Antiqua" w:hAnsi="Book Antiqua"/>
        </w:rPr>
        <w:t>28 </w:t>
      </w:r>
      <w:proofErr w:type="spellStart"/>
      <w:r w:rsidRPr="00306ADE">
        <w:rPr>
          <w:rFonts w:ascii="Book Antiqua" w:hAnsi="Book Antiqua"/>
          <w:b/>
          <w:bCs/>
        </w:rPr>
        <w:t>D'Onofrio</w:t>
      </w:r>
      <w:proofErr w:type="spellEnd"/>
      <w:r w:rsidRPr="00306ADE">
        <w:rPr>
          <w:rFonts w:ascii="Book Antiqua" w:hAnsi="Book Antiqua"/>
          <w:b/>
          <w:bCs/>
        </w:rPr>
        <w:t xml:space="preserve"> M</w:t>
      </w:r>
      <w:r w:rsidRPr="00306ADE">
        <w:rPr>
          <w:rFonts w:ascii="Book Antiqua" w:hAnsi="Book Antiqua"/>
        </w:rPr>
        <w:t xml:space="preserve">, </w:t>
      </w:r>
      <w:proofErr w:type="spellStart"/>
      <w:r w:rsidRPr="00306ADE">
        <w:rPr>
          <w:rFonts w:ascii="Book Antiqua" w:hAnsi="Book Antiqua"/>
        </w:rPr>
        <w:t>Barbi</w:t>
      </w:r>
      <w:proofErr w:type="spellEnd"/>
      <w:r w:rsidRPr="00306ADE">
        <w:rPr>
          <w:rFonts w:ascii="Book Antiqua" w:hAnsi="Book Antiqua"/>
        </w:rPr>
        <w:t xml:space="preserve"> E, </w:t>
      </w:r>
      <w:proofErr w:type="spellStart"/>
      <w:r w:rsidRPr="00306ADE">
        <w:rPr>
          <w:rFonts w:ascii="Book Antiqua" w:hAnsi="Book Antiqua"/>
        </w:rPr>
        <w:t>Girelli</w:t>
      </w:r>
      <w:proofErr w:type="spellEnd"/>
      <w:r w:rsidRPr="00306ADE">
        <w:rPr>
          <w:rFonts w:ascii="Book Antiqua" w:hAnsi="Book Antiqua"/>
        </w:rPr>
        <w:t xml:space="preserve"> R, </w:t>
      </w:r>
      <w:proofErr w:type="spellStart"/>
      <w:r w:rsidRPr="00306ADE">
        <w:rPr>
          <w:rFonts w:ascii="Book Antiqua" w:hAnsi="Book Antiqua"/>
        </w:rPr>
        <w:t>Tinazzi</w:t>
      </w:r>
      <w:proofErr w:type="spellEnd"/>
      <w:r w:rsidRPr="00306ADE">
        <w:rPr>
          <w:rFonts w:ascii="Book Antiqua" w:hAnsi="Book Antiqua"/>
        </w:rPr>
        <w:t xml:space="preserve"> Martini P, De </w:t>
      </w:r>
      <w:proofErr w:type="spellStart"/>
      <w:r w:rsidRPr="00306ADE">
        <w:rPr>
          <w:rFonts w:ascii="Book Antiqua" w:hAnsi="Book Antiqua"/>
        </w:rPr>
        <w:t>Robertis</w:t>
      </w:r>
      <w:proofErr w:type="spellEnd"/>
      <w:r w:rsidRPr="00306ADE">
        <w:rPr>
          <w:rFonts w:ascii="Book Antiqua" w:hAnsi="Book Antiqua"/>
        </w:rPr>
        <w:t xml:space="preserve"> R, </w:t>
      </w:r>
      <w:proofErr w:type="spellStart"/>
      <w:r w:rsidRPr="00306ADE">
        <w:rPr>
          <w:rFonts w:ascii="Book Antiqua" w:hAnsi="Book Antiqua"/>
        </w:rPr>
        <w:t>Ciaravino</w:t>
      </w:r>
      <w:proofErr w:type="spellEnd"/>
      <w:r w:rsidRPr="00306ADE">
        <w:rPr>
          <w:rFonts w:ascii="Book Antiqua" w:hAnsi="Book Antiqua"/>
        </w:rPr>
        <w:t xml:space="preserve"> V, Salvia R, </w:t>
      </w:r>
      <w:proofErr w:type="spellStart"/>
      <w:r w:rsidRPr="00306ADE">
        <w:rPr>
          <w:rFonts w:ascii="Book Antiqua" w:hAnsi="Book Antiqua"/>
        </w:rPr>
        <w:t>Butturini</w:t>
      </w:r>
      <w:proofErr w:type="spellEnd"/>
      <w:r w:rsidRPr="00306ADE">
        <w:rPr>
          <w:rFonts w:ascii="Book Antiqua" w:hAnsi="Book Antiqua"/>
        </w:rPr>
        <w:t xml:space="preserve"> G, </w:t>
      </w:r>
      <w:proofErr w:type="spellStart"/>
      <w:r w:rsidRPr="00306ADE">
        <w:rPr>
          <w:rFonts w:ascii="Book Antiqua" w:hAnsi="Book Antiqua"/>
        </w:rPr>
        <w:t>Frigerio</w:t>
      </w:r>
      <w:proofErr w:type="spellEnd"/>
      <w:r w:rsidRPr="00306ADE">
        <w:rPr>
          <w:rFonts w:ascii="Book Antiqua" w:hAnsi="Book Antiqua"/>
        </w:rPr>
        <w:t xml:space="preserve"> I, </w:t>
      </w:r>
      <w:proofErr w:type="spellStart"/>
      <w:r w:rsidRPr="00306ADE">
        <w:rPr>
          <w:rFonts w:ascii="Book Antiqua" w:hAnsi="Book Antiqua"/>
        </w:rPr>
        <w:t>Milazzo</w:t>
      </w:r>
      <w:proofErr w:type="spellEnd"/>
      <w:r w:rsidRPr="00306ADE">
        <w:rPr>
          <w:rFonts w:ascii="Book Antiqua" w:hAnsi="Book Antiqua"/>
        </w:rPr>
        <w:t xml:space="preserve"> T, </w:t>
      </w:r>
      <w:proofErr w:type="spellStart"/>
      <w:r w:rsidRPr="00306ADE">
        <w:rPr>
          <w:rFonts w:ascii="Book Antiqua" w:hAnsi="Book Antiqua"/>
        </w:rPr>
        <w:t>Crosara</w:t>
      </w:r>
      <w:proofErr w:type="spellEnd"/>
      <w:r w:rsidRPr="00306ADE">
        <w:rPr>
          <w:rFonts w:ascii="Book Antiqua" w:hAnsi="Book Antiqua"/>
        </w:rPr>
        <w:t xml:space="preserve"> S, </w:t>
      </w:r>
      <w:proofErr w:type="spellStart"/>
      <w:r w:rsidRPr="00306ADE">
        <w:rPr>
          <w:rFonts w:ascii="Book Antiqua" w:hAnsi="Book Antiqua"/>
        </w:rPr>
        <w:t>Paiella</w:t>
      </w:r>
      <w:proofErr w:type="spellEnd"/>
      <w:r w:rsidRPr="00306ADE">
        <w:rPr>
          <w:rFonts w:ascii="Book Antiqua" w:hAnsi="Book Antiqua"/>
        </w:rPr>
        <w:t xml:space="preserve"> S, </w:t>
      </w:r>
      <w:proofErr w:type="spellStart"/>
      <w:r w:rsidRPr="00306ADE">
        <w:rPr>
          <w:rFonts w:ascii="Book Antiqua" w:hAnsi="Book Antiqua"/>
        </w:rPr>
        <w:t>Pederzoli</w:t>
      </w:r>
      <w:proofErr w:type="spellEnd"/>
      <w:r w:rsidRPr="00306ADE">
        <w:rPr>
          <w:rFonts w:ascii="Book Antiqua" w:hAnsi="Book Antiqua"/>
        </w:rPr>
        <w:t xml:space="preserve"> P, </w:t>
      </w:r>
      <w:proofErr w:type="spellStart"/>
      <w:r w:rsidRPr="00306ADE">
        <w:rPr>
          <w:rFonts w:ascii="Book Antiqua" w:hAnsi="Book Antiqua"/>
        </w:rPr>
        <w:t>Bassi</w:t>
      </w:r>
      <w:proofErr w:type="spellEnd"/>
      <w:r w:rsidRPr="00306ADE">
        <w:rPr>
          <w:rFonts w:ascii="Book Antiqua" w:hAnsi="Book Antiqua"/>
        </w:rPr>
        <w:t xml:space="preserve"> C. Variation of </w:t>
      </w:r>
      <w:proofErr w:type="spellStart"/>
      <w:r w:rsidRPr="00306ADE">
        <w:rPr>
          <w:rFonts w:ascii="Book Antiqua" w:hAnsi="Book Antiqua"/>
        </w:rPr>
        <w:t>tumoral</w:t>
      </w:r>
      <w:proofErr w:type="spellEnd"/>
      <w:r w:rsidRPr="00306ADE">
        <w:rPr>
          <w:rFonts w:ascii="Book Antiqua" w:hAnsi="Book Antiqua"/>
        </w:rPr>
        <w:t xml:space="preserve"> marker after radiofrequency ablation of pancreatic adenocarcinoma. </w:t>
      </w:r>
      <w:r w:rsidRPr="00836BD3">
        <w:rPr>
          <w:rFonts w:ascii="Book Antiqua" w:hAnsi="Book Antiqua"/>
          <w:i/>
          <w:iCs/>
          <w:lang w:val="it-IT"/>
        </w:rPr>
        <w:t>J Gastrointest Oncol</w:t>
      </w:r>
      <w:r w:rsidRPr="00836BD3">
        <w:rPr>
          <w:rFonts w:ascii="Book Antiqua" w:hAnsi="Book Antiqua"/>
          <w:lang w:val="it-IT"/>
        </w:rPr>
        <w:t> 2016; </w:t>
      </w:r>
      <w:r w:rsidRPr="00836BD3">
        <w:rPr>
          <w:rFonts w:ascii="Book Antiqua" w:hAnsi="Book Antiqua"/>
          <w:b/>
          <w:bCs/>
          <w:lang w:val="it-IT"/>
        </w:rPr>
        <w:t>7</w:t>
      </w:r>
      <w:r w:rsidRPr="00836BD3">
        <w:rPr>
          <w:rFonts w:ascii="Book Antiqua" w:hAnsi="Book Antiqua"/>
          <w:lang w:val="it-IT"/>
        </w:rPr>
        <w:t>: 213-220 [PMID: 27034788 DOI: 10.3978/j.issn.2078-6891.2015.085]</w:t>
      </w:r>
    </w:p>
    <w:p w14:paraId="2BCE6943"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836BD3">
        <w:rPr>
          <w:rFonts w:ascii="Book Antiqua" w:hAnsi="Book Antiqua"/>
          <w:lang w:val="it-IT"/>
        </w:rPr>
        <w:t>29 </w:t>
      </w:r>
      <w:r w:rsidRPr="00836BD3">
        <w:rPr>
          <w:rFonts w:ascii="Book Antiqua" w:hAnsi="Book Antiqua"/>
          <w:b/>
          <w:bCs/>
          <w:lang w:val="it-IT"/>
        </w:rPr>
        <w:t>D'Onofrio M</w:t>
      </w:r>
      <w:r w:rsidRPr="00836BD3">
        <w:rPr>
          <w:rFonts w:ascii="Book Antiqua" w:hAnsi="Book Antiqua"/>
          <w:lang w:val="it-IT"/>
        </w:rPr>
        <w:t xml:space="preserve">, Crosara S, De Robertis R, Butturini G, Salvia R, Paiella S, Bassi C, Mucelli RP. </w:t>
      </w:r>
      <w:r w:rsidRPr="00306ADE">
        <w:rPr>
          <w:rFonts w:ascii="Book Antiqua" w:hAnsi="Book Antiqua"/>
        </w:rPr>
        <w:t xml:space="preserve">Percutaneous Radiofrequency Ablation of </w:t>
      </w:r>
      <w:proofErr w:type="spellStart"/>
      <w:r w:rsidRPr="00306ADE">
        <w:rPr>
          <w:rFonts w:ascii="Book Antiqua" w:hAnsi="Book Antiqua"/>
        </w:rPr>
        <w:t>Unresectable</w:t>
      </w:r>
      <w:proofErr w:type="spellEnd"/>
      <w:r w:rsidRPr="00306ADE">
        <w:rPr>
          <w:rFonts w:ascii="Book Antiqua" w:hAnsi="Book Antiqua"/>
        </w:rPr>
        <w:t xml:space="preserve"> Locally Advanced Pancreatic Cancer: Preliminary Results. </w:t>
      </w:r>
      <w:proofErr w:type="spellStart"/>
      <w:r w:rsidRPr="00306ADE">
        <w:rPr>
          <w:rFonts w:ascii="Book Antiqua" w:hAnsi="Book Antiqua"/>
          <w:i/>
          <w:iCs/>
        </w:rPr>
        <w:t>Technol</w:t>
      </w:r>
      <w:proofErr w:type="spellEnd"/>
      <w:r w:rsidRPr="00306ADE">
        <w:rPr>
          <w:rFonts w:ascii="Book Antiqua" w:hAnsi="Book Antiqua"/>
          <w:i/>
          <w:iCs/>
        </w:rPr>
        <w:t xml:space="preserve"> Cancer Res Treat</w:t>
      </w:r>
      <w:r w:rsidRPr="00306ADE">
        <w:rPr>
          <w:rFonts w:ascii="Book Antiqua" w:hAnsi="Book Antiqua"/>
        </w:rPr>
        <w:t> 2017; </w:t>
      </w:r>
      <w:r w:rsidRPr="00306ADE">
        <w:rPr>
          <w:rFonts w:ascii="Book Antiqua" w:hAnsi="Book Antiqua"/>
          <w:b/>
          <w:bCs/>
        </w:rPr>
        <w:t>16</w:t>
      </w:r>
      <w:r w:rsidRPr="00306ADE">
        <w:rPr>
          <w:rFonts w:ascii="Book Antiqua" w:hAnsi="Book Antiqua"/>
        </w:rPr>
        <w:t>: 285-294 [PMID: 27193941 DOI: 10.1177/1533034616649292]</w:t>
      </w:r>
    </w:p>
    <w:p w14:paraId="28A9062F"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30 </w:t>
      </w:r>
      <w:proofErr w:type="spellStart"/>
      <w:r w:rsidRPr="00306ADE">
        <w:rPr>
          <w:rFonts w:ascii="Book Antiqua" w:hAnsi="Book Antiqua"/>
          <w:b/>
          <w:bCs/>
        </w:rPr>
        <w:t>Giardino</w:t>
      </w:r>
      <w:proofErr w:type="spellEnd"/>
      <w:r w:rsidRPr="00306ADE">
        <w:rPr>
          <w:rFonts w:ascii="Book Antiqua" w:hAnsi="Book Antiqua"/>
          <w:b/>
          <w:bCs/>
        </w:rPr>
        <w:t xml:space="preserve"> A</w:t>
      </w:r>
      <w:r w:rsidRPr="00306ADE">
        <w:rPr>
          <w:rFonts w:ascii="Book Antiqua" w:hAnsi="Book Antiqua"/>
        </w:rPr>
        <w:t xml:space="preserve">, </w:t>
      </w:r>
      <w:proofErr w:type="spellStart"/>
      <w:r w:rsidRPr="00306ADE">
        <w:rPr>
          <w:rFonts w:ascii="Book Antiqua" w:hAnsi="Book Antiqua"/>
        </w:rPr>
        <w:t>Girelli</w:t>
      </w:r>
      <w:proofErr w:type="spellEnd"/>
      <w:r w:rsidRPr="00306ADE">
        <w:rPr>
          <w:rFonts w:ascii="Book Antiqua" w:hAnsi="Book Antiqua"/>
        </w:rPr>
        <w:t xml:space="preserve"> R, </w:t>
      </w:r>
      <w:proofErr w:type="spellStart"/>
      <w:r w:rsidRPr="00306ADE">
        <w:rPr>
          <w:rFonts w:ascii="Book Antiqua" w:hAnsi="Book Antiqua"/>
        </w:rPr>
        <w:t>Frigerio</w:t>
      </w:r>
      <w:proofErr w:type="spellEnd"/>
      <w:r w:rsidRPr="00306ADE">
        <w:rPr>
          <w:rFonts w:ascii="Book Antiqua" w:hAnsi="Book Antiqua"/>
        </w:rPr>
        <w:t xml:space="preserve"> I, </w:t>
      </w:r>
      <w:proofErr w:type="spellStart"/>
      <w:r w:rsidRPr="00306ADE">
        <w:rPr>
          <w:rFonts w:ascii="Book Antiqua" w:hAnsi="Book Antiqua"/>
        </w:rPr>
        <w:t>Regi</w:t>
      </w:r>
      <w:proofErr w:type="spellEnd"/>
      <w:r w:rsidRPr="00306ADE">
        <w:rPr>
          <w:rFonts w:ascii="Book Antiqua" w:hAnsi="Book Antiqua"/>
        </w:rPr>
        <w:t xml:space="preserve"> P, Cantore M, Alessandra A, </w:t>
      </w:r>
      <w:proofErr w:type="spellStart"/>
      <w:r w:rsidRPr="00306ADE">
        <w:rPr>
          <w:rFonts w:ascii="Book Antiqua" w:hAnsi="Book Antiqua"/>
        </w:rPr>
        <w:t>Lusenti</w:t>
      </w:r>
      <w:proofErr w:type="spellEnd"/>
      <w:r w:rsidRPr="00306ADE">
        <w:rPr>
          <w:rFonts w:ascii="Book Antiqua" w:hAnsi="Book Antiqua"/>
        </w:rPr>
        <w:t xml:space="preserve"> A, Salvia R, </w:t>
      </w:r>
      <w:proofErr w:type="spellStart"/>
      <w:r w:rsidRPr="00306ADE">
        <w:rPr>
          <w:rFonts w:ascii="Book Antiqua" w:hAnsi="Book Antiqua"/>
        </w:rPr>
        <w:t>Bassi</w:t>
      </w:r>
      <w:proofErr w:type="spellEnd"/>
      <w:r w:rsidRPr="00306ADE">
        <w:rPr>
          <w:rFonts w:ascii="Book Antiqua" w:hAnsi="Book Antiqua"/>
        </w:rPr>
        <w:t xml:space="preserve"> C, </w:t>
      </w:r>
      <w:proofErr w:type="spellStart"/>
      <w:r w:rsidRPr="00306ADE">
        <w:rPr>
          <w:rFonts w:ascii="Book Antiqua" w:hAnsi="Book Antiqua"/>
        </w:rPr>
        <w:t>Pederzoli</w:t>
      </w:r>
      <w:proofErr w:type="spellEnd"/>
      <w:r w:rsidRPr="00306ADE">
        <w:rPr>
          <w:rFonts w:ascii="Book Antiqua" w:hAnsi="Book Antiqua"/>
        </w:rPr>
        <w:t xml:space="preserve"> P. Triple approach strategy for patients with locally advanced pancreatic carcinoma. </w:t>
      </w:r>
      <w:r w:rsidRPr="00306ADE">
        <w:rPr>
          <w:rFonts w:ascii="Book Antiqua" w:hAnsi="Book Antiqua"/>
          <w:i/>
          <w:iCs/>
        </w:rPr>
        <w:t>HPB (Oxford)</w:t>
      </w:r>
      <w:r w:rsidRPr="00306ADE">
        <w:rPr>
          <w:rFonts w:ascii="Book Antiqua" w:hAnsi="Book Antiqua"/>
        </w:rPr>
        <w:t> 2013; </w:t>
      </w:r>
      <w:r w:rsidRPr="00306ADE">
        <w:rPr>
          <w:rFonts w:ascii="Book Antiqua" w:hAnsi="Book Antiqua"/>
          <w:b/>
          <w:bCs/>
        </w:rPr>
        <w:t>15</w:t>
      </w:r>
      <w:r w:rsidRPr="00306ADE">
        <w:rPr>
          <w:rFonts w:ascii="Book Antiqua" w:hAnsi="Book Antiqua"/>
        </w:rPr>
        <w:t>: 623-627 [PMID: 23458679 DOI: 10.1111/hpb.12027]</w:t>
      </w:r>
    </w:p>
    <w:p w14:paraId="775F008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31 </w:t>
      </w:r>
      <w:proofErr w:type="spellStart"/>
      <w:r w:rsidRPr="00306ADE">
        <w:rPr>
          <w:rFonts w:ascii="Book Antiqua" w:hAnsi="Book Antiqua"/>
          <w:b/>
          <w:bCs/>
        </w:rPr>
        <w:t>Hadjicostas</w:t>
      </w:r>
      <w:proofErr w:type="spellEnd"/>
      <w:r w:rsidRPr="00306ADE">
        <w:rPr>
          <w:rFonts w:ascii="Book Antiqua" w:hAnsi="Book Antiqua"/>
          <w:b/>
          <w:bCs/>
        </w:rPr>
        <w:t xml:space="preserve"> P</w:t>
      </w:r>
      <w:r w:rsidRPr="00306ADE">
        <w:rPr>
          <w:rFonts w:ascii="Book Antiqua" w:hAnsi="Book Antiqua"/>
        </w:rPr>
        <w:t xml:space="preserve">, </w:t>
      </w:r>
      <w:proofErr w:type="spellStart"/>
      <w:r w:rsidRPr="00306ADE">
        <w:rPr>
          <w:rFonts w:ascii="Book Antiqua" w:hAnsi="Book Antiqua"/>
        </w:rPr>
        <w:t>Malakounides</w:t>
      </w:r>
      <w:proofErr w:type="spellEnd"/>
      <w:r w:rsidRPr="00306ADE">
        <w:rPr>
          <w:rFonts w:ascii="Book Antiqua" w:hAnsi="Book Antiqua"/>
        </w:rPr>
        <w:t xml:space="preserve"> N, </w:t>
      </w:r>
      <w:proofErr w:type="spellStart"/>
      <w:r w:rsidRPr="00306ADE">
        <w:rPr>
          <w:rFonts w:ascii="Book Antiqua" w:hAnsi="Book Antiqua"/>
        </w:rPr>
        <w:t>Varianos</w:t>
      </w:r>
      <w:proofErr w:type="spellEnd"/>
      <w:r w:rsidRPr="00306ADE">
        <w:rPr>
          <w:rFonts w:ascii="Book Antiqua" w:hAnsi="Book Antiqua"/>
        </w:rPr>
        <w:t xml:space="preserve"> C, </w:t>
      </w:r>
      <w:proofErr w:type="spellStart"/>
      <w:r w:rsidRPr="00306ADE">
        <w:rPr>
          <w:rFonts w:ascii="Book Antiqua" w:hAnsi="Book Antiqua"/>
        </w:rPr>
        <w:t>Kitiris</w:t>
      </w:r>
      <w:proofErr w:type="spellEnd"/>
      <w:r w:rsidRPr="00306ADE">
        <w:rPr>
          <w:rFonts w:ascii="Book Antiqua" w:hAnsi="Book Antiqua"/>
        </w:rPr>
        <w:t xml:space="preserve"> E, </w:t>
      </w:r>
      <w:proofErr w:type="spellStart"/>
      <w:r w:rsidRPr="00306ADE">
        <w:rPr>
          <w:rFonts w:ascii="Book Antiqua" w:hAnsi="Book Antiqua"/>
        </w:rPr>
        <w:t>Lerni</w:t>
      </w:r>
      <w:proofErr w:type="spellEnd"/>
      <w:r w:rsidRPr="00306ADE">
        <w:rPr>
          <w:rFonts w:ascii="Book Antiqua" w:hAnsi="Book Antiqua"/>
        </w:rPr>
        <w:t xml:space="preserve"> F, </w:t>
      </w:r>
      <w:proofErr w:type="spellStart"/>
      <w:r w:rsidRPr="00306ADE">
        <w:rPr>
          <w:rFonts w:ascii="Book Antiqua" w:hAnsi="Book Antiqua"/>
        </w:rPr>
        <w:t>Symeonides</w:t>
      </w:r>
      <w:proofErr w:type="spellEnd"/>
      <w:r w:rsidRPr="00306ADE">
        <w:rPr>
          <w:rFonts w:ascii="Book Antiqua" w:hAnsi="Book Antiqua"/>
        </w:rPr>
        <w:t xml:space="preserve"> P. Radiofrequency ablation in pancreatic cancer. </w:t>
      </w:r>
      <w:r w:rsidRPr="00306ADE">
        <w:rPr>
          <w:rFonts w:ascii="Book Antiqua" w:hAnsi="Book Antiqua"/>
          <w:i/>
          <w:iCs/>
        </w:rPr>
        <w:t>HPB (Oxford)</w:t>
      </w:r>
      <w:r w:rsidRPr="00306ADE">
        <w:rPr>
          <w:rFonts w:ascii="Book Antiqua" w:hAnsi="Book Antiqua"/>
        </w:rPr>
        <w:t> 2006; </w:t>
      </w:r>
      <w:r w:rsidRPr="00306ADE">
        <w:rPr>
          <w:rFonts w:ascii="Book Antiqua" w:hAnsi="Book Antiqua"/>
          <w:b/>
          <w:bCs/>
        </w:rPr>
        <w:t>8</w:t>
      </w:r>
      <w:r w:rsidRPr="00306ADE">
        <w:rPr>
          <w:rFonts w:ascii="Book Antiqua" w:hAnsi="Book Antiqua"/>
        </w:rPr>
        <w:t>: 61-64 [PMID: 18333241 DOI: 10.1080/13651820500466673]</w:t>
      </w:r>
    </w:p>
    <w:p w14:paraId="12A52C5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32 </w:t>
      </w:r>
      <w:r w:rsidRPr="00306ADE">
        <w:rPr>
          <w:rFonts w:ascii="Book Antiqua" w:hAnsi="Book Antiqua"/>
          <w:b/>
          <w:bCs/>
        </w:rPr>
        <w:t>Ikuta S</w:t>
      </w:r>
      <w:r w:rsidRPr="00306ADE">
        <w:rPr>
          <w:rFonts w:ascii="Book Antiqua" w:hAnsi="Book Antiqua"/>
        </w:rPr>
        <w:t xml:space="preserve">, Kurimoto A, Iida H, </w:t>
      </w:r>
      <w:proofErr w:type="spellStart"/>
      <w:r w:rsidRPr="00306ADE">
        <w:rPr>
          <w:rFonts w:ascii="Book Antiqua" w:hAnsi="Book Antiqua"/>
        </w:rPr>
        <w:t>Aihara</w:t>
      </w:r>
      <w:proofErr w:type="spellEnd"/>
      <w:r w:rsidRPr="00306ADE">
        <w:rPr>
          <w:rFonts w:ascii="Book Antiqua" w:hAnsi="Book Antiqua"/>
        </w:rPr>
        <w:t xml:space="preserve"> T, </w:t>
      </w:r>
      <w:proofErr w:type="spellStart"/>
      <w:r w:rsidRPr="00306ADE">
        <w:rPr>
          <w:rFonts w:ascii="Book Antiqua" w:hAnsi="Book Antiqua"/>
        </w:rPr>
        <w:t>Takechi</w:t>
      </w:r>
      <w:proofErr w:type="spellEnd"/>
      <w:r w:rsidRPr="00306ADE">
        <w:rPr>
          <w:rFonts w:ascii="Book Antiqua" w:hAnsi="Book Antiqua"/>
        </w:rPr>
        <w:t xml:space="preserve"> M, </w:t>
      </w:r>
      <w:proofErr w:type="spellStart"/>
      <w:r w:rsidRPr="00306ADE">
        <w:rPr>
          <w:rFonts w:ascii="Book Antiqua" w:hAnsi="Book Antiqua"/>
        </w:rPr>
        <w:t>Kamikonya</w:t>
      </w:r>
      <w:proofErr w:type="spellEnd"/>
      <w:r w:rsidRPr="00306ADE">
        <w:rPr>
          <w:rFonts w:ascii="Book Antiqua" w:hAnsi="Book Antiqua"/>
        </w:rPr>
        <w:t xml:space="preserve"> N, Yamanaka N. Optimal combination of radiofrequency ablation with </w:t>
      </w:r>
      <w:proofErr w:type="spellStart"/>
      <w:r w:rsidRPr="00306ADE">
        <w:rPr>
          <w:rFonts w:ascii="Book Antiqua" w:hAnsi="Book Antiqua"/>
        </w:rPr>
        <w:t>chemoradiotherapy</w:t>
      </w:r>
      <w:proofErr w:type="spellEnd"/>
      <w:r w:rsidRPr="00306ADE">
        <w:rPr>
          <w:rFonts w:ascii="Book Antiqua" w:hAnsi="Book Antiqua"/>
        </w:rPr>
        <w:t xml:space="preserve"> for locally advanced pancreatic cancer. </w:t>
      </w:r>
      <w:r w:rsidRPr="00306ADE">
        <w:rPr>
          <w:rFonts w:ascii="Book Antiqua" w:hAnsi="Book Antiqua"/>
          <w:i/>
          <w:iCs/>
        </w:rPr>
        <w:t xml:space="preserve">World J </w:t>
      </w:r>
      <w:proofErr w:type="spellStart"/>
      <w:r w:rsidRPr="00306ADE">
        <w:rPr>
          <w:rFonts w:ascii="Book Antiqua" w:hAnsi="Book Antiqua"/>
          <w:i/>
          <w:iCs/>
        </w:rPr>
        <w:t>Clin</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2012; </w:t>
      </w:r>
      <w:r w:rsidRPr="00306ADE">
        <w:rPr>
          <w:rFonts w:ascii="Book Antiqua" w:hAnsi="Book Antiqua"/>
          <w:b/>
          <w:bCs/>
        </w:rPr>
        <w:t>3</w:t>
      </w:r>
      <w:r w:rsidRPr="00306ADE">
        <w:rPr>
          <w:rFonts w:ascii="Book Antiqua" w:hAnsi="Book Antiqua"/>
        </w:rPr>
        <w:t>: 12-14 [PMID: 22247824 DOI: 10.5306/wjco.v3.i1.12]</w:t>
      </w:r>
    </w:p>
    <w:p w14:paraId="65A3D176"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lastRenderedPageBreak/>
        <w:t>33</w:t>
      </w:r>
      <w:proofErr w:type="gramEnd"/>
      <w:r w:rsidRPr="00306ADE">
        <w:rPr>
          <w:rFonts w:ascii="Book Antiqua" w:hAnsi="Book Antiqua"/>
        </w:rPr>
        <w:t> </w:t>
      </w:r>
      <w:proofErr w:type="spellStart"/>
      <w:r w:rsidRPr="00306ADE">
        <w:rPr>
          <w:rFonts w:ascii="Book Antiqua" w:hAnsi="Book Antiqua"/>
          <w:b/>
          <w:bCs/>
        </w:rPr>
        <w:t>Kallis</w:t>
      </w:r>
      <w:proofErr w:type="spellEnd"/>
      <w:r w:rsidRPr="00306ADE">
        <w:rPr>
          <w:rFonts w:ascii="Book Antiqua" w:hAnsi="Book Antiqua"/>
          <w:b/>
          <w:bCs/>
        </w:rPr>
        <w:t xml:space="preserve"> Y</w:t>
      </w:r>
      <w:r w:rsidRPr="00306ADE">
        <w:rPr>
          <w:rFonts w:ascii="Book Antiqua" w:hAnsi="Book Antiqua"/>
        </w:rPr>
        <w:t xml:space="preserve">, Phillips N, Steel A, </w:t>
      </w:r>
      <w:proofErr w:type="spellStart"/>
      <w:r w:rsidRPr="00306ADE">
        <w:rPr>
          <w:rFonts w:ascii="Book Antiqua" w:hAnsi="Book Antiqua"/>
        </w:rPr>
        <w:t>Kaltsidis</w:t>
      </w:r>
      <w:proofErr w:type="spellEnd"/>
      <w:r w:rsidRPr="00306ADE">
        <w:rPr>
          <w:rFonts w:ascii="Book Antiqua" w:hAnsi="Book Antiqua"/>
        </w:rPr>
        <w:t xml:space="preserve"> H, </w:t>
      </w:r>
      <w:proofErr w:type="spellStart"/>
      <w:r w:rsidRPr="00306ADE">
        <w:rPr>
          <w:rFonts w:ascii="Book Antiqua" w:hAnsi="Book Antiqua"/>
        </w:rPr>
        <w:t>Vlavianos</w:t>
      </w:r>
      <w:proofErr w:type="spellEnd"/>
      <w:r w:rsidRPr="00306ADE">
        <w:rPr>
          <w:rFonts w:ascii="Book Antiqua" w:hAnsi="Book Antiqua"/>
        </w:rPr>
        <w:t xml:space="preserve"> P, Habib N, </w:t>
      </w:r>
      <w:proofErr w:type="spellStart"/>
      <w:r w:rsidRPr="00306ADE">
        <w:rPr>
          <w:rFonts w:ascii="Book Antiqua" w:hAnsi="Book Antiqua"/>
        </w:rPr>
        <w:t>Westaby</w:t>
      </w:r>
      <w:proofErr w:type="spellEnd"/>
      <w:r w:rsidRPr="00306ADE">
        <w:rPr>
          <w:rFonts w:ascii="Book Antiqua" w:hAnsi="Book Antiqua"/>
        </w:rPr>
        <w:t xml:space="preserve"> D. Analysis of Endoscopic Radiofrequency Ablation of Biliary Malignant Strictures in Pancreatic Cancer Suggests Potential Survival Benefit. </w:t>
      </w:r>
      <w:r w:rsidRPr="00306ADE">
        <w:rPr>
          <w:rFonts w:ascii="Book Antiqua" w:hAnsi="Book Antiqua"/>
          <w:i/>
          <w:iCs/>
        </w:rPr>
        <w:t xml:space="preserve">Dig Dis </w:t>
      </w:r>
      <w:proofErr w:type="spellStart"/>
      <w:r w:rsidRPr="00306ADE">
        <w:rPr>
          <w:rFonts w:ascii="Book Antiqua" w:hAnsi="Book Antiqua"/>
          <w:i/>
          <w:iCs/>
        </w:rPr>
        <w:t>Sci</w:t>
      </w:r>
      <w:proofErr w:type="spellEnd"/>
      <w:r w:rsidRPr="00306ADE">
        <w:rPr>
          <w:rFonts w:ascii="Book Antiqua" w:hAnsi="Book Antiqua"/>
        </w:rPr>
        <w:t> 2015; </w:t>
      </w:r>
      <w:r w:rsidRPr="00306ADE">
        <w:rPr>
          <w:rFonts w:ascii="Book Antiqua" w:hAnsi="Book Antiqua"/>
          <w:b/>
          <w:bCs/>
        </w:rPr>
        <w:t>60</w:t>
      </w:r>
      <w:r w:rsidRPr="00306ADE">
        <w:rPr>
          <w:rFonts w:ascii="Book Antiqua" w:hAnsi="Book Antiqua"/>
        </w:rPr>
        <w:t>: 3449-3455 [PMID: 26038094 DOI: 10.1007/s10620-015-3731-8]</w:t>
      </w:r>
    </w:p>
    <w:p w14:paraId="58A7885D"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34 </w:t>
      </w:r>
      <w:proofErr w:type="spellStart"/>
      <w:r w:rsidRPr="00306ADE">
        <w:rPr>
          <w:rFonts w:ascii="Book Antiqua" w:hAnsi="Book Antiqua"/>
          <w:b/>
          <w:bCs/>
        </w:rPr>
        <w:t>Lakhtakia</w:t>
      </w:r>
      <w:proofErr w:type="spellEnd"/>
      <w:r w:rsidRPr="00306ADE">
        <w:rPr>
          <w:rFonts w:ascii="Book Antiqua" w:hAnsi="Book Antiqua"/>
          <w:b/>
          <w:bCs/>
        </w:rPr>
        <w:t xml:space="preserve"> S</w:t>
      </w:r>
      <w:r w:rsidRPr="00306ADE">
        <w:rPr>
          <w:rFonts w:ascii="Book Antiqua" w:hAnsi="Book Antiqua"/>
        </w:rPr>
        <w:t xml:space="preserve">, </w:t>
      </w:r>
      <w:proofErr w:type="spellStart"/>
      <w:r w:rsidRPr="00306ADE">
        <w:rPr>
          <w:rFonts w:ascii="Book Antiqua" w:hAnsi="Book Antiqua"/>
        </w:rPr>
        <w:t>Ramchandani</w:t>
      </w:r>
      <w:proofErr w:type="spellEnd"/>
      <w:r w:rsidRPr="00306ADE">
        <w:rPr>
          <w:rFonts w:ascii="Book Antiqua" w:hAnsi="Book Antiqua"/>
        </w:rPr>
        <w:t xml:space="preserve"> M, Galasso D, Gupta R, </w:t>
      </w:r>
      <w:proofErr w:type="spellStart"/>
      <w:r w:rsidRPr="00306ADE">
        <w:rPr>
          <w:rFonts w:ascii="Book Antiqua" w:hAnsi="Book Antiqua"/>
        </w:rPr>
        <w:t>Venugopal</w:t>
      </w:r>
      <w:proofErr w:type="spellEnd"/>
      <w:r w:rsidRPr="00306ADE">
        <w:rPr>
          <w:rFonts w:ascii="Book Antiqua" w:hAnsi="Book Antiqua"/>
        </w:rPr>
        <w:t xml:space="preserve"> S, </w:t>
      </w:r>
      <w:proofErr w:type="spellStart"/>
      <w:r w:rsidRPr="00306ADE">
        <w:rPr>
          <w:rFonts w:ascii="Book Antiqua" w:hAnsi="Book Antiqua"/>
        </w:rPr>
        <w:t>Kalpala</w:t>
      </w:r>
      <w:proofErr w:type="spellEnd"/>
      <w:r w:rsidRPr="00306ADE">
        <w:rPr>
          <w:rFonts w:ascii="Book Antiqua" w:hAnsi="Book Antiqua"/>
        </w:rPr>
        <w:t xml:space="preserve"> R, Reddy DN. EUS-guided radiofrequency ablation for management of pancreatic </w:t>
      </w:r>
      <w:proofErr w:type="spellStart"/>
      <w:r w:rsidRPr="00306ADE">
        <w:rPr>
          <w:rFonts w:ascii="Book Antiqua" w:hAnsi="Book Antiqua"/>
        </w:rPr>
        <w:t>insulinoma</w:t>
      </w:r>
      <w:proofErr w:type="spellEnd"/>
      <w:r w:rsidRPr="00306ADE">
        <w:rPr>
          <w:rFonts w:ascii="Book Antiqua" w:hAnsi="Book Antiqua"/>
        </w:rPr>
        <w:t xml:space="preserve"> by using a novel needle electrode (with videos). </w:t>
      </w:r>
      <w:proofErr w:type="spellStart"/>
      <w:r w:rsidRPr="00306ADE">
        <w:rPr>
          <w:rFonts w:ascii="Book Antiqua" w:hAnsi="Book Antiqua"/>
          <w:i/>
          <w:iCs/>
        </w:rPr>
        <w:t>Gastrointest</w:t>
      </w:r>
      <w:proofErr w:type="spellEnd"/>
      <w:r w:rsidRPr="00306ADE">
        <w:rPr>
          <w:rFonts w:ascii="Book Antiqua" w:hAnsi="Book Antiqua"/>
          <w:i/>
          <w:iCs/>
        </w:rPr>
        <w:t xml:space="preserve"> </w:t>
      </w:r>
      <w:proofErr w:type="spellStart"/>
      <w:r w:rsidRPr="00306ADE">
        <w:rPr>
          <w:rFonts w:ascii="Book Antiqua" w:hAnsi="Book Antiqua"/>
          <w:i/>
          <w:iCs/>
        </w:rPr>
        <w:t>Endosc</w:t>
      </w:r>
      <w:proofErr w:type="spellEnd"/>
      <w:r w:rsidRPr="00306ADE">
        <w:rPr>
          <w:rFonts w:ascii="Book Antiqua" w:hAnsi="Book Antiqua"/>
        </w:rPr>
        <w:t> 2016; </w:t>
      </w:r>
      <w:r w:rsidRPr="00306ADE">
        <w:rPr>
          <w:rFonts w:ascii="Book Antiqua" w:hAnsi="Book Antiqua"/>
          <w:b/>
          <w:bCs/>
        </w:rPr>
        <w:t>83</w:t>
      </w:r>
      <w:r w:rsidRPr="00306ADE">
        <w:rPr>
          <w:rFonts w:ascii="Book Antiqua" w:hAnsi="Book Antiqua"/>
        </w:rPr>
        <w:t>: 234-239 [PMID: 26394384 DOI: 10.1016/j.gie.2015.08.085]</w:t>
      </w:r>
    </w:p>
    <w:p w14:paraId="2E27323A"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35 </w:t>
      </w:r>
      <w:proofErr w:type="spellStart"/>
      <w:r w:rsidRPr="00306ADE">
        <w:rPr>
          <w:rFonts w:ascii="Book Antiqua" w:hAnsi="Book Antiqua"/>
          <w:b/>
          <w:bCs/>
        </w:rPr>
        <w:t>Pai</w:t>
      </w:r>
      <w:proofErr w:type="spellEnd"/>
      <w:r w:rsidRPr="00306ADE">
        <w:rPr>
          <w:rFonts w:ascii="Book Antiqua" w:hAnsi="Book Antiqua"/>
          <w:b/>
          <w:bCs/>
        </w:rPr>
        <w:t xml:space="preserve"> M</w:t>
      </w:r>
      <w:r w:rsidRPr="00306ADE">
        <w:rPr>
          <w:rFonts w:ascii="Book Antiqua" w:hAnsi="Book Antiqua"/>
        </w:rPr>
        <w:t xml:space="preserve">, Habib N, </w:t>
      </w:r>
      <w:proofErr w:type="spellStart"/>
      <w:r w:rsidRPr="00306ADE">
        <w:rPr>
          <w:rFonts w:ascii="Book Antiqua" w:hAnsi="Book Antiqua"/>
        </w:rPr>
        <w:t>Senturk</w:t>
      </w:r>
      <w:proofErr w:type="spellEnd"/>
      <w:r w:rsidRPr="00306ADE">
        <w:rPr>
          <w:rFonts w:ascii="Book Antiqua" w:hAnsi="Book Antiqua"/>
        </w:rPr>
        <w:t xml:space="preserve"> H, </w:t>
      </w:r>
      <w:proofErr w:type="spellStart"/>
      <w:r w:rsidRPr="00306ADE">
        <w:rPr>
          <w:rFonts w:ascii="Book Antiqua" w:hAnsi="Book Antiqua"/>
        </w:rPr>
        <w:t>Lakhtakia</w:t>
      </w:r>
      <w:proofErr w:type="spellEnd"/>
      <w:r w:rsidRPr="00306ADE">
        <w:rPr>
          <w:rFonts w:ascii="Book Antiqua" w:hAnsi="Book Antiqua"/>
        </w:rPr>
        <w:t xml:space="preserve"> S, Reddy N, </w:t>
      </w:r>
      <w:proofErr w:type="spellStart"/>
      <w:r w:rsidRPr="00306ADE">
        <w:rPr>
          <w:rFonts w:ascii="Book Antiqua" w:hAnsi="Book Antiqua"/>
        </w:rPr>
        <w:t>Cicinnati</w:t>
      </w:r>
      <w:proofErr w:type="spellEnd"/>
      <w:r w:rsidRPr="00306ADE">
        <w:rPr>
          <w:rFonts w:ascii="Book Antiqua" w:hAnsi="Book Antiqua"/>
        </w:rPr>
        <w:t xml:space="preserve"> VR, </w:t>
      </w:r>
      <w:proofErr w:type="spellStart"/>
      <w:r w:rsidRPr="00306ADE">
        <w:rPr>
          <w:rFonts w:ascii="Book Antiqua" w:hAnsi="Book Antiqua"/>
        </w:rPr>
        <w:t>Kaba</w:t>
      </w:r>
      <w:proofErr w:type="spellEnd"/>
      <w:r w:rsidRPr="00306ADE">
        <w:rPr>
          <w:rFonts w:ascii="Book Antiqua" w:hAnsi="Book Antiqua"/>
        </w:rPr>
        <w:t xml:space="preserve"> I, </w:t>
      </w:r>
      <w:proofErr w:type="spellStart"/>
      <w:r w:rsidRPr="00306ADE">
        <w:rPr>
          <w:rFonts w:ascii="Book Antiqua" w:hAnsi="Book Antiqua"/>
        </w:rPr>
        <w:t>Beckebaum</w:t>
      </w:r>
      <w:proofErr w:type="spellEnd"/>
      <w:r w:rsidRPr="00306ADE">
        <w:rPr>
          <w:rFonts w:ascii="Book Antiqua" w:hAnsi="Book Antiqua"/>
        </w:rPr>
        <w:t xml:space="preserve"> S, </w:t>
      </w:r>
      <w:proofErr w:type="spellStart"/>
      <w:r w:rsidRPr="00306ADE">
        <w:rPr>
          <w:rFonts w:ascii="Book Antiqua" w:hAnsi="Book Antiqua"/>
        </w:rPr>
        <w:t>Drymousis</w:t>
      </w:r>
      <w:proofErr w:type="spellEnd"/>
      <w:r w:rsidRPr="00306ADE">
        <w:rPr>
          <w:rFonts w:ascii="Book Antiqua" w:hAnsi="Book Antiqua"/>
        </w:rPr>
        <w:t xml:space="preserve"> P, </w:t>
      </w:r>
      <w:proofErr w:type="spellStart"/>
      <w:r w:rsidRPr="00306ADE">
        <w:rPr>
          <w:rFonts w:ascii="Book Antiqua" w:hAnsi="Book Antiqua"/>
        </w:rPr>
        <w:t>Kahaleh</w:t>
      </w:r>
      <w:proofErr w:type="spellEnd"/>
      <w:r w:rsidRPr="00306ADE">
        <w:rPr>
          <w:rFonts w:ascii="Book Antiqua" w:hAnsi="Book Antiqua"/>
        </w:rPr>
        <w:t xml:space="preserve"> M, </w:t>
      </w:r>
      <w:proofErr w:type="spellStart"/>
      <w:r w:rsidRPr="00306ADE">
        <w:rPr>
          <w:rFonts w:ascii="Book Antiqua" w:hAnsi="Book Antiqua"/>
        </w:rPr>
        <w:t>Brugge</w:t>
      </w:r>
      <w:proofErr w:type="spellEnd"/>
      <w:r w:rsidRPr="00306ADE">
        <w:rPr>
          <w:rFonts w:ascii="Book Antiqua" w:hAnsi="Book Antiqua"/>
        </w:rPr>
        <w:t xml:space="preserve"> W. Endoscopic ultrasound guided radiofrequency ablation, for pancreatic cystic neoplasms and neuroendocrine tumors. </w:t>
      </w:r>
      <w:r w:rsidRPr="00306ADE">
        <w:rPr>
          <w:rFonts w:ascii="Book Antiqua" w:hAnsi="Book Antiqua"/>
          <w:i/>
          <w:iCs/>
        </w:rPr>
        <w:t xml:space="preserve">World J </w:t>
      </w:r>
      <w:proofErr w:type="spellStart"/>
      <w:r w:rsidRPr="00306ADE">
        <w:rPr>
          <w:rFonts w:ascii="Book Antiqua" w:hAnsi="Book Antiqua"/>
          <w:i/>
          <w:iCs/>
        </w:rPr>
        <w:t>Gastrointest</w:t>
      </w:r>
      <w:proofErr w:type="spellEnd"/>
      <w:r w:rsidRPr="00306ADE">
        <w:rPr>
          <w:rFonts w:ascii="Book Antiqua" w:hAnsi="Book Antiqua"/>
          <w:i/>
          <w:iCs/>
        </w:rPr>
        <w:t xml:space="preserve"> </w:t>
      </w:r>
      <w:proofErr w:type="spellStart"/>
      <w:r w:rsidRPr="00306ADE">
        <w:rPr>
          <w:rFonts w:ascii="Book Antiqua" w:hAnsi="Book Antiqua"/>
          <w:i/>
          <w:iCs/>
        </w:rPr>
        <w:t>Surg</w:t>
      </w:r>
      <w:proofErr w:type="spellEnd"/>
      <w:r w:rsidRPr="00306ADE">
        <w:rPr>
          <w:rFonts w:ascii="Book Antiqua" w:hAnsi="Book Antiqua"/>
        </w:rPr>
        <w:t> 2015; </w:t>
      </w:r>
      <w:r w:rsidRPr="00306ADE">
        <w:rPr>
          <w:rFonts w:ascii="Book Antiqua" w:hAnsi="Book Antiqua"/>
          <w:b/>
          <w:bCs/>
        </w:rPr>
        <w:t>7</w:t>
      </w:r>
      <w:r w:rsidRPr="00306ADE">
        <w:rPr>
          <w:rFonts w:ascii="Book Antiqua" w:hAnsi="Book Antiqua"/>
        </w:rPr>
        <w:t>: 52-59 [PMID: 25914783 DOI: 10.4240/wjgs.v7.i4.52]</w:t>
      </w:r>
    </w:p>
    <w:p w14:paraId="30BE97C3"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36 </w:t>
      </w:r>
      <w:r w:rsidRPr="00306ADE">
        <w:rPr>
          <w:rFonts w:ascii="Book Antiqua" w:hAnsi="Book Antiqua"/>
          <w:b/>
          <w:bCs/>
        </w:rPr>
        <w:t>Rossi S</w:t>
      </w:r>
      <w:r w:rsidRPr="00306ADE">
        <w:rPr>
          <w:rFonts w:ascii="Book Antiqua" w:hAnsi="Book Antiqua"/>
        </w:rPr>
        <w:t xml:space="preserve">, </w:t>
      </w:r>
      <w:proofErr w:type="spellStart"/>
      <w:r w:rsidRPr="00306ADE">
        <w:rPr>
          <w:rFonts w:ascii="Book Antiqua" w:hAnsi="Book Antiqua"/>
        </w:rPr>
        <w:t>Viera</w:t>
      </w:r>
      <w:proofErr w:type="spellEnd"/>
      <w:r w:rsidRPr="00306ADE">
        <w:rPr>
          <w:rFonts w:ascii="Book Antiqua" w:hAnsi="Book Antiqua"/>
        </w:rPr>
        <w:t xml:space="preserve"> FT, </w:t>
      </w:r>
      <w:proofErr w:type="spellStart"/>
      <w:r w:rsidRPr="00306ADE">
        <w:rPr>
          <w:rFonts w:ascii="Book Antiqua" w:hAnsi="Book Antiqua"/>
        </w:rPr>
        <w:t>Ghittoni</w:t>
      </w:r>
      <w:proofErr w:type="spellEnd"/>
      <w:r w:rsidRPr="00306ADE">
        <w:rPr>
          <w:rFonts w:ascii="Book Antiqua" w:hAnsi="Book Antiqua"/>
        </w:rPr>
        <w:t xml:space="preserve"> G, </w:t>
      </w:r>
      <w:proofErr w:type="spellStart"/>
      <w:r w:rsidRPr="00306ADE">
        <w:rPr>
          <w:rFonts w:ascii="Book Antiqua" w:hAnsi="Book Antiqua"/>
        </w:rPr>
        <w:t>Cobianchi</w:t>
      </w:r>
      <w:proofErr w:type="spellEnd"/>
      <w:r w:rsidRPr="00306ADE">
        <w:rPr>
          <w:rFonts w:ascii="Book Antiqua" w:hAnsi="Book Antiqua"/>
        </w:rPr>
        <w:t xml:space="preserve"> L, Rosa LL, </w:t>
      </w:r>
      <w:proofErr w:type="spellStart"/>
      <w:r w:rsidRPr="00306ADE">
        <w:rPr>
          <w:rFonts w:ascii="Book Antiqua" w:hAnsi="Book Antiqua"/>
        </w:rPr>
        <w:t>Siciliani</w:t>
      </w:r>
      <w:proofErr w:type="spellEnd"/>
      <w:r w:rsidRPr="00306ADE">
        <w:rPr>
          <w:rFonts w:ascii="Book Antiqua" w:hAnsi="Book Antiqua"/>
        </w:rPr>
        <w:t xml:space="preserve"> L, </w:t>
      </w:r>
      <w:proofErr w:type="spellStart"/>
      <w:r w:rsidRPr="00306ADE">
        <w:rPr>
          <w:rFonts w:ascii="Book Antiqua" w:hAnsi="Book Antiqua"/>
        </w:rPr>
        <w:t>Bortolotto</w:t>
      </w:r>
      <w:proofErr w:type="spellEnd"/>
      <w:r w:rsidRPr="00306ADE">
        <w:rPr>
          <w:rFonts w:ascii="Book Antiqua" w:hAnsi="Book Antiqua"/>
        </w:rPr>
        <w:t xml:space="preserve"> C, Veronese L, Vercelli A, </w:t>
      </w:r>
      <w:proofErr w:type="spellStart"/>
      <w:r w:rsidRPr="00306ADE">
        <w:rPr>
          <w:rFonts w:ascii="Book Antiqua" w:hAnsi="Book Antiqua"/>
        </w:rPr>
        <w:t>Gallotti</w:t>
      </w:r>
      <w:proofErr w:type="spellEnd"/>
      <w:r w:rsidRPr="00306ADE">
        <w:rPr>
          <w:rFonts w:ascii="Book Antiqua" w:hAnsi="Book Antiqua"/>
        </w:rPr>
        <w:t xml:space="preserve"> A, </w:t>
      </w:r>
      <w:proofErr w:type="spellStart"/>
      <w:r w:rsidRPr="00306ADE">
        <w:rPr>
          <w:rFonts w:ascii="Book Antiqua" w:hAnsi="Book Antiqua"/>
        </w:rPr>
        <w:t>Ravetta</w:t>
      </w:r>
      <w:proofErr w:type="spellEnd"/>
      <w:r w:rsidRPr="00306ADE">
        <w:rPr>
          <w:rFonts w:ascii="Book Antiqua" w:hAnsi="Book Antiqua"/>
        </w:rPr>
        <w:t xml:space="preserve"> V. Radiofrequency ablation of pancreatic neuroendocrine tumors: a pilot study of feasibility, efficacy, and safety. </w:t>
      </w:r>
      <w:r w:rsidRPr="00306ADE">
        <w:rPr>
          <w:rFonts w:ascii="Book Antiqua" w:hAnsi="Book Antiqua"/>
          <w:i/>
          <w:iCs/>
        </w:rPr>
        <w:t>Pancreas</w:t>
      </w:r>
      <w:r w:rsidRPr="00306ADE">
        <w:rPr>
          <w:rFonts w:ascii="Book Antiqua" w:hAnsi="Book Antiqua"/>
        </w:rPr>
        <w:t> 2014; </w:t>
      </w:r>
      <w:r w:rsidRPr="00306ADE">
        <w:rPr>
          <w:rFonts w:ascii="Book Antiqua" w:hAnsi="Book Antiqua"/>
          <w:b/>
          <w:bCs/>
        </w:rPr>
        <w:t>43</w:t>
      </w:r>
      <w:r w:rsidRPr="00306ADE">
        <w:rPr>
          <w:rFonts w:ascii="Book Antiqua" w:hAnsi="Book Antiqua"/>
        </w:rPr>
        <w:t>: 938-945 [PMID: 24717825 DOI: 10.1097/MPA.0000000000000133]</w:t>
      </w:r>
    </w:p>
    <w:p w14:paraId="1AD0F2A0"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37</w:t>
      </w:r>
      <w:proofErr w:type="gramEnd"/>
      <w:r w:rsidRPr="00306ADE">
        <w:rPr>
          <w:rFonts w:ascii="Book Antiqua" w:hAnsi="Book Antiqua"/>
        </w:rPr>
        <w:t> </w:t>
      </w:r>
      <w:r w:rsidRPr="00306ADE">
        <w:rPr>
          <w:rFonts w:ascii="Book Antiqua" w:hAnsi="Book Antiqua"/>
          <w:b/>
          <w:bCs/>
        </w:rPr>
        <w:t>Song TJ</w:t>
      </w:r>
      <w:r w:rsidRPr="00306ADE">
        <w:rPr>
          <w:rFonts w:ascii="Book Antiqua" w:hAnsi="Book Antiqua"/>
        </w:rPr>
        <w:t xml:space="preserve">, </w:t>
      </w:r>
      <w:proofErr w:type="spellStart"/>
      <w:r w:rsidRPr="00306ADE">
        <w:rPr>
          <w:rFonts w:ascii="Book Antiqua" w:hAnsi="Book Antiqua"/>
        </w:rPr>
        <w:t>Seo</w:t>
      </w:r>
      <w:proofErr w:type="spellEnd"/>
      <w:r w:rsidRPr="00306ADE">
        <w:rPr>
          <w:rFonts w:ascii="Book Antiqua" w:hAnsi="Book Antiqua"/>
        </w:rPr>
        <w:t xml:space="preserve"> DW, </w:t>
      </w:r>
      <w:proofErr w:type="spellStart"/>
      <w:r w:rsidRPr="00306ADE">
        <w:rPr>
          <w:rFonts w:ascii="Book Antiqua" w:hAnsi="Book Antiqua"/>
        </w:rPr>
        <w:t>Lakhtakia</w:t>
      </w:r>
      <w:proofErr w:type="spellEnd"/>
      <w:r w:rsidRPr="00306ADE">
        <w:rPr>
          <w:rFonts w:ascii="Book Antiqua" w:hAnsi="Book Antiqua"/>
        </w:rPr>
        <w:t xml:space="preserve"> S, Reddy N, Oh DW, Park DH, Lee SS, Lee SK, Kim MH. Initial experience of EUS-guided radiofrequency ablation of </w:t>
      </w:r>
      <w:proofErr w:type="spellStart"/>
      <w:r w:rsidRPr="00306ADE">
        <w:rPr>
          <w:rFonts w:ascii="Book Antiqua" w:hAnsi="Book Antiqua"/>
        </w:rPr>
        <w:t>unresectable</w:t>
      </w:r>
      <w:proofErr w:type="spellEnd"/>
      <w:r w:rsidRPr="00306ADE">
        <w:rPr>
          <w:rFonts w:ascii="Book Antiqua" w:hAnsi="Book Antiqua"/>
        </w:rPr>
        <w:t xml:space="preserve"> pancreatic cancer. </w:t>
      </w:r>
      <w:proofErr w:type="spellStart"/>
      <w:r w:rsidRPr="00306ADE">
        <w:rPr>
          <w:rFonts w:ascii="Book Antiqua" w:hAnsi="Book Antiqua"/>
          <w:i/>
          <w:iCs/>
        </w:rPr>
        <w:t>Gastrointest</w:t>
      </w:r>
      <w:proofErr w:type="spellEnd"/>
      <w:r w:rsidRPr="00306ADE">
        <w:rPr>
          <w:rFonts w:ascii="Book Antiqua" w:hAnsi="Book Antiqua"/>
          <w:i/>
          <w:iCs/>
        </w:rPr>
        <w:t xml:space="preserve"> </w:t>
      </w:r>
      <w:proofErr w:type="spellStart"/>
      <w:r w:rsidRPr="00306ADE">
        <w:rPr>
          <w:rFonts w:ascii="Book Antiqua" w:hAnsi="Book Antiqua"/>
          <w:i/>
          <w:iCs/>
        </w:rPr>
        <w:t>Endosc</w:t>
      </w:r>
      <w:proofErr w:type="spellEnd"/>
      <w:r w:rsidRPr="00306ADE">
        <w:rPr>
          <w:rFonts w:ascii="Book Antiqua" w:hAnsi="Book Antiqua"/>
        </w:rPr>
        <w:t> 2016; </w:t>
      </w:r>
      <w:r w:rsidRPr="00306ADE">
        <w:rPr>
          <w:rFonts w:ascii="Book Antiqua" w:hAnsi="Book Antiqua"/>
          <w:b/>
          <w:bCs/>
        </w:rPr>
        <w:t>83</w:t>
      </w:r>
      <w:r w:rsidRPr="00306ADE">
        <w:rPr>
          <w:rFonts w:ascii="Book Antiqua" w:hAnsi="Book Antiqua"/>
        </w:rPr>
        <w:t>: 440-443 [PMID: 26344883 DOI: 10.1016/j.gie.2015.08.048]</w:t>
      </w:r>
    </w:p>
    <w:p w14:paraId="5CF8B559"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38 </w:t>
      </w:r>
      <w:proofErr w:type="spellStart"/>
      <w:r w:rsidRPr="00306ADE">
        <w:rPr>
          <w:rFonts w:ascii="Book Antiqua" w:hAnsi="Book Antiqua"/>
          <w:b/>
          <w:bCs/>
        </w:rPr>
        <w:t>Spiliotis</w:t>
      </w:r>
      <w:proofErr w:type="spellEnd"/>
      <w:r w:rsidRPr="00306ADE">
        <w:rPr>
          <w:rFonts w:ascii="Book Antiqua" w:hAnsi="Book Antiqua"/>
          <w:b/>
          <w:bCs/>
        </w:rPr>
        <w:t xml:space="preserve"> JD</w:t>
      </w:r>
      <w:r w:rsidRPr="00306ADE">
        <w:rPr>
          <w:rFonts w:ascii="Book Antiqua" w:hAnsi="Book Antiqua"/>
        </w:rPr>
        <w:t xml:space="preserve">, </w:t>
      </w:r>
      <w:proofErr w:type="spellStart"/>
      <w:r w:rsidRPr="00306ADE">
        <w:rPr>
          <w:rFonts w:ascii="Book Antiqua" w:hAnsi="Book Antiqua"/>
        </w:rPr>
        <w:t>Datsis</w:t>
      </w:r>
      <w:proofErr w:type="spellEnd"/>
      <w:r w:rsidRPr="00306ADE">
        <w:rPr>
          <w:rFonts w:ascii="Book Antiqua" w:hAnsi="Book Antiqua"/>
        </w:rPr>
        <w:t xml:space="preserve"> AC, </w:t>
      </w:r>
      <w:proofErr w:type="spellStart"/>
      <w:r w:rsidRPr="00306ADE">
        <w:rPr>
          <w:rFonts w:ascii="Book Antiqua" w:hAnsi="Book Antiqua"/>
        </w:rPr>
        <w:t>Michalopoulos</w:t>
      </w:r>
      <w:proofErr w:type="spellEnd"/>
      <w:r w:rsidRPr="00306ADE">
        <w:rPr>
          <w:rFonts w:ascii="Book Antiqua" w:hAnsi="Book Antiqua"/>
        </w:rPr>
        <w:t xml:space="preserve"> NV, </w:t>
      </w:r>
      <w:proofErr w:type="spellStart"/>
      <w:r w:rsidRPr="00306ADE">
        <w:rPr>
          <w:rFonts w:ascii="Book Antiqua" w:hAnsi="Book Antiqua"/>
        </w:rPr>
        <w:t>Kekelos</w:t>
      </w:r>
      <w:proofErr w:type="spellEnd"/>
      <w:r w:rsidRPr="00306ADE">
        <w:rPr>
          <w:rFonts w:ascii="Book Antiqua" w:hAnsi="Book Antiqua"/>
        </w:rPr>
        <w:t xml:space="preserve"> SP, </w:t>
      </w:r>
      <w:proofErr w:type="spellStart"/>
      <w:r w:rsidRPr="00306ADE">
        <w:rPr>
          <w:rFonts w:ascii="Book Antiqua" w:hAnsi="Book Antiqua"/>
        </w:rPr>
        <w:t>Vaxevanidou</w:t>
      </w:r>
      <w:proofErr w:type="spellEnd"/>
      <w:r w:rsidRPr="00306ADE">
        <w:rPr>
          <w:rFonts w:ascii="Book Antiqua" w:hAnsi="Book Antiqua"/>
        </w:rPr>
        <w:t xml:space="preserve"> A, </w:t>
      </w:r>
      <w:proofErr w:type="spellStart"/>
      <w:r w:rsidRPr="00306ADE">
        <w:rPr>
          <w:rFonts w:ascii="Book Antiqua" w:hAnsi="Book Antiqua"/>
        </w:rPr>
        <w:t>Rogdakis</w:t>
      </w:r>
      <w:proofErr w:type="spellEnd"/>
      <w:r w:rsidRPr="00306ADE">
        <w:rPr>
          <w:rFonts w:ascii="Book Antiqua" w:hAnsi="Book Antiqua"/>
        </w:rPr>
        <w:t xml:space="preserve"> AG, </w:t>
      </w:r>
      <w:proofErr w:type="spellStart"/>
      <w:r w:rsidRPr="00306ADE">
        <w:rPr>
          <w:rFonts w:ascii="Book Antiqua" w:hAnsi="Book Antiqua"/>
        </w:rPr>
        <w:t>Christopoulou</w:t>
      </w:r>
      <w:proofErr w:type="spellEnd"/>
      <w:r w:rsidRPr="00306ADE">
        <w:rPr>
          <w:rFonts w:ascii="Book Antiqua" w:hAnsi="Book Antiqua"/>
        </w:rPr>
        <w:t xml:space="preserve"> AN. Radiofrequency ablation combined with palliative surgery may prolong survival of patients with advanced cancer of the pancreas. </w:t>
      </w:r>
      <w:proofErr w:type="spellStart"/>
      <w:r w:rsidRPr="00306ADE">
        <w:rPr>
          <w:rFonts w:ascii="Book Antiqua" w:hAnsi="Book Antiqua"/>
          <w:i/>
          <w:iCs/>
        </w:rPr>
        <w:t>Langenbecks</w:t>
      </w:r>
      <w:proofErr w:type="spellEnd"/>
      <w:r w:rsidRPr="00306ADE">
        <w:rPr>
          <w:rFonts w:ascii="Book Antiqua" w:hAnsi="Book Antiqua"/>
          <w:i/>
          <w:iCs/>
        </w:rPr>
        <w:t xml:space="preserve"> Arch </w:t>
      </w:r>
      <w:proofErr w:type="spellStart"/>
      <w:r w:rsidRPr="00306ADE">
        <w:rPr>
          <w:rFonts w:ascii="Book Antiqua" w:hAnsi="Book Antiqua"/>
          <w:i/>
          <w:iCs/>
        </w:rPr>
        <w:t>Surg</w:t>
      </w:r>
      <w:proofErr w:type="spellEnd"/>
      <w:r w:rsidRPr="00306ADE">
        <w:rPr>
          <w:rFonts w:ascii="Book Antiqua" w:hAnsi="Book Antiqua"/>
        </w:rPr>
        <w:t> 2007; </w:t>
      </w:r>
      <w:r w:rsidRPr="00306ADE">
        <w:rPr>
          <w:rFonts w:ascii="Book Antiqua" w:hAnsi="Book Antiqua"/>
          <w:b/>
          <w:bCs/>
        </w:rPr>
        <w:t>392</w:t>
      </w:r>
      <w:r w:rsidRPr="00306ADE">
        <w:rPr>
          <w:rFonts w:ascii="Book Antiqua" w:hAnsi="Book Antiqua"/>
        </w:rPr>
        <w:t>: 55-60 [PMID: 17089173 DOI: 10.1007/s00423-006-0098-5]</w:t>
      </w:r>
    </w:p>
    <w:p w14:paraId="4C51ED46"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39 </w:t>
      </w:r>
      <w:proofErr w:type="spellStart"/>
      <w:r w:rsidRPr="00306ADE">
        <w:rPr>
          <w:rFonts w:ascii="Book Antiqua" w:hAnsi="Book Antiqua"/>
          <w:b/>
          <w:bCs/>
        </w:rPr>
        <w:t>Varshney</w:t>
      </w:r>
      <w:proofErr w:type="spellEnd"/>
      <w:r w:rsidRPr="00306ADE">
        <w:rPr>
          <w:rFonts w:ascii="Book Antiqua" w:hAnsi="Book Antiqua"/>
          <w:b/>
          <w:bCs/>
        </w:rPr>
        <w:t xml:space="preserve"> S</w:t>
      </w:r>
      <w:r w:rsidRPr="00306ADE">
        <w:rPr>
          <w:rFonts w:ascii="Book Antiqua" w:hAnsi="Book Antiqua"/>
        </w:rPr>
        <w:t xml:space="preserve">, </w:t>
      </w:r>
      <w:proofErr w:type="spellStart"/>
      <w:r w:rsidRPr="00306ADE">
        <w:rPr>
          <w:rFonts w:ascii="Book Antiqua" w:hAnsi="Book Antiqua"/>
        </w:rPr>
        <w:t>Sewkani</w:t>
      </w:r>
      <w:proofErr w:type="spellEnd"/>
      <w:r w:rsidRPr="00306ADE">
        <w:rPr>
          <w:rFonts w:ascii="Book Antiqua" w:hAnsi="Book Antiqua"/>
        </w:rPr>
        <w:t xml:space="preserve"> A, Sharma S, Kapoor S, </w:t>
      </w:r>
      <w:proofErr w:type="spellStart"/>
      <w:r w:rsidRPr="00306ADE">
        <w:rPr>
          <w:rFonts w:ascii="Book Antiqua" w:hAnsi="Book Antiqua"/>
        </w:rPr>
        <w:t>Naik</w:t>
      </w:r>
      <w:proofErr w:type="spellEnd"/>
      <w:r w:rsidRPr="00306ADE">
        <w:rPr>
          <w:rFonts w:ascii="Book Antiqua" w:hAnsi="Book Antiqua"/>
        </w:rPr>
        <w:t xml:space="preserve"> S, Sharma A, Patel K. Radiofrequency ablation of </w:t>
      </w:r>
      <w:proofErr w:type="spellStart"/>
      <w:r w:rsidRPr="00306ADE">
        <w:rPr>
          <w:rFonts w:ascii="Book Antiqua" w:hAnsi="Book Antiqua"/>
        </w:rPr>
        <w:t>unresectable</w:t>
      </w:r>
      <w:proofErr w:type="spellEnd"/>
      <w:r w:rsidRPr="00306ADE">
        <w:rPr>
          <w:rFonts w:ascii="Book Antiqua" w:hAnsi="Book Antiqua"/>
        </w:rPr>
        <w:t xml:space="preserve"> pancreatic carcinoma: feasibility, efficacy and safety. </w:t>
      </w:r>
      <w:r w:rsidRPr="00306ADE">
        <w:rPr>
          <w:rFonts w:ascii="Book Antiqua" w:hAnsi="Book Antiqua"/>
          <w:i/>
          <w:iCs/>
        </w:rPr>
        <w:t>JOP</w:t>
      </w:r>
      <w:r w:rsidRPr="00306ADE">
        <w:rPr>
          <w:rFonts w:ascii="Book Antiqua" w:hAnsi="Book Antiqua"/>
        </w:rPr>
        <w:t> 2006</w:t>
      </w:r>
      <w:proofErr w:type="gramStart"/>
      <w:r w:rsidRPr="00306ADE">
        <w:rPr>
          <w:rFonts w:ascii="Book Antiqua" w:hAnsi="Book Antiqua"/>
        </w:rPr>
        <w:t>;</w:t>
      </w:r>
      <w:proofErr w:type="gramEnd"/>
      <w:r w:rsidRPr="00306ADE">
        <w:rPr>
          <w:rFonts w:ascii="Book Antiqua" w:hAnsi="Book Antiqua"/>
        </w:rPr>
        <w:t> </w:t>
      </w:r>
      <w:r w:rsidRPr="00306ADE">
        <w:rPr>
          <w:rFonts w:ascii="Book Antiqua" w:hAnsi="Book Antiqua"/>
          <w:b/>
          <w:bCs/>
        </w:rPr>
        <w:t>7</w:t>
      </w:r>
      <w:r w:rsidRPr="00306ADE">
        <w:rPr>
          <w:rFonts w:ascii="Book Antiqua" w:hAnsi="Book Antiqua"/>
        </w:rPr>
        <w:t>: 74-78 [</w:t>
      </w:r>
      <w:bookmarkStart w:id="148" w:name="OLE_LINK88"/>
      <w:bookmarkStart w:id="149" w:name="OLE_LINK89"/>
      <w:r w:rsidRPr="00306ADE">
        <w:rPr>
          <w:rFonts w:ascii="Book Antiqua" w:hAnsi="Book Antiqua"/>
        </w:rPr>
        <w:t>PMID: 16407624</w:t>
      </w:r>
      <w:bookmarkEnd w:id="148"/>
      <w:bookmarkEnd w:id="149"/>
      <w:r w:rsidRPr="00306ADE">
        <w:rPr>
          <w:rFonts w:ascii="Book Antiqua" w:hAnsi="Book Antiqua"/>
        </w:rPr>
        <w:t>]</w:t>
      </w:r>
    </w:p>
    <w:p w14:paraId="7E087D61"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40 </w:t>
      </w:r>
      <w:proofErr w:type="spellStart"/>
      <w:r w:rsidRPr="00306ADE">
        <w:rPr>
          <w:rFonts w:ascii="Book Antiqua" w:hAnsi="Book Antiqua"/>
          <w:b/>
          <w:bCs/>
        </w:rPr>
        <w:t>Waung</w:t>
      </w:r>
      <w:proofErr w:type="spellEnd"/>
      <w:r w:rsidRPr="00306ADE">
        <w:rPr>
          <w:rFonts w:ascii="Book Antiqua" w:hAnsi="Book Antiqua"/>
          <w:b/>
          <w:bCs/>
        </w:rPr>
        <w:t xml:space="preserve"> JA</w:t>
      </w:r>
      <w:r w:rsidRPr="00306ADE">
        <w:rPr>
          <w:rFonts w:ascii="Book Antiqua" w:hAnsi="Book Antiqua"/>
        </w:rPr>
        <w:t xml:space="preserve">, Todd JF, Keane MG, Pereira SP. Successful management of a sporadic pancreatic </w:t>
      </w:r>
      <w:proofErr w:type="spellStart"/>
      <w:r w:rsidRPr="00306ADE">
        <w:rPr>
          <w:rFonts w:ascii="Book Antiqua" w:hAnsi="Book Antiqua"/>
        </w:rPr>
        <w:t>insulinoma</w:t>
      </w:r>
      <w:proofErr w:type="spellEnd"/>
      <w:r w:rsidRPr="00306ADE">
        <w:rPr>
          <w:rFonts w:ascii="Book Antiqua" w:hAnsi="Book Antiqua"/>
        </w:rPr>
        <w:t xml:space="preserve"> by endoscopic ultrasound-guided radiofrequency </w:t>
      </w:r>
      <w:r w:rsidRPr="00306ADE">
        <w:rPr>
          <w:rFonts w:ascii="Book Antiqua" w:hAnsi="Book Antiqua"/>
        </w:rPr>
        <w:lastRenderedPageBreak/>
        <w:t>ablation. </w:t>
      </w:r>
      <w:r w:rsidRPr="00306ADE">
        <w:rPr>
          <w:rFonts w:ascii="Book Antiqua" w:hAnsi="Book Antiqua"/>
          <w:i/>
          <w:iCs/>
        </w:rPr>
        <w:t>Endoscopy</w:t>
      </w:r>
      <w:r w:rsidRPr="00306ADE">
        <w:rPr>
          <w:rFonts w:ascii="Book Antiqua" w:hAnsi="Book Antiqua"/>
        </w:rPr>
        <w:t> 2016; </w:t>
      </w:r>
      <w:r w:rsidRPr="00306ADE">
        <w:rPr>
          <w:rFonts w:ascii="Book Antiqua" w:hAnsi="Book Antiqua"/>
          <w:b/>
          <w:bCs/>
        </w:rPr>
        <w:t xml:space="preserve">48 </w:t>
      </w:r>
      <w:proofErr w:type="spellStart"/>
      <w:r w:rsidRPr="00306ADE">
        <w:rPr>
          <w:rFonts w:ascii="Book Antiqua" w:hAnsi="Book Antiqua"/>
          <w:b/>
          <w:bCs/>
        </w:rPr>
        <w:t>Suppl</w:t>
      </w:r>
      <w:proofErr w:type="spellEnd"/>
      <w:r w:rsidRPr="00306ADE">
        <w:rPr>
          <w:rFonts w:ascii="Book Antiqua" w:hAnsi="Book Antiqua"/>
          <w:b/>
          <w:bCs/>
        </w:rPr>
        <w:t xml:space="preserve"> 1</w:t>
      </w:r>
      <w:r w:rsidRPr="00306ADE">
        <w:rPr>
          <w:rFonts w:ascii="Book Antiqua" w:hAnsi="Book Antiqua"/>
        </w:rPr>
        <w:t>: E144-E145 [PMID: 27081874 DOI: 10.1055/s-0042-104650]</w:t>
      </w:r>
    </w:p>
    <w:p w14:paraId="26BEE21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41 </w:t>
      </w:r>
      <w:r w:rsidRPr="00306ADE">
        <w:rPr>
          <w:rFonts w:ascii="Book Antiqua" w:hAnsi="Book Antiqua"/>
          <w:b/>
          <w:bCs/>
        </w:rPr>
        <w:t>Zou YP</w:t>
      </w:r>
      <w:r w:rsidRPr="00306ADE">
        <w:rPr>
          <w:rFonts w:ascii="Book Antiqua" w:hAnsi="Book Antiqua"/>
        </w:rPr>
        <w:t xml:space="preserve">, Li WM, Zheng F, Li FC, Huang H, Du JD, Liu HR. Intraoperative radiofrequency ablation combined with 125 iodine seed implantation for </w:t>
      </w:r>
      <w:proofErr w:type="spellStart"/>
      <w:r w:rsidRPr="00306ADE">
        <w:rPr>
          <w:rFonts w:ascii="Book Antiqua" w:hAnsi="Book Antiqua"/>
        </w:rPr>
        <w:t>unresectable</w:t>
      </w:r>
      <w:proofErr w:type="spellEnd"/>
      <w:r w:rsidRPr="00306ADE">
        <w:rPr>
          <w:rFonts w:ascii="Book Antiqua" w:hAnsi="Book Antiqua"/>
        </w:rPr>
        <w:t xml:space="preserve"> pancreatic cancer. </w:t>
      </w:r>
      <w:r w:rsidRPr="00306ADE">
        <w:rPr>
          <w:rFonts w:ascii="Book Antiqua" w:hAnsi="Book Antiqua"/>
          <w:i/>
          <w:iCs/>
        </w:rPr>
        <w:t xml:space="preserve">World J </w:t>
      </w:r>
      <w:proofErr w:type="spellStart"/>
      <w:r w:rsidRPr="00306ADE">
        <w:rPr>
          <w:rFonts w:ascii="Book Antiqua" w:hAnsi="Book Antiqua"/>
          <w:i/>
          <w:iCs/>
        </w:rPr>
        <w:t>Gastroenterol</w:t>
      </w:r>
      <w:proofErr w:type="spellEnd"/>
      <w:r w:rsidRPr="00306ADE">
        <w:rPr>
          <w:rFonts w:ascii="Book Antiqua" w:hAnsi="Book Antiqua"/>
        </w:rPr>
        <w:t> 2010; </w:t>
      </w:r>
      <w:r w:rsidRPr="00306ADE">
        <w:rPr>
          <w:rFonts w:ascii="Book Antiqua" w:hAnsi="Book Antiqua"/>
          <w:b/>
          <w:bCs/>
        </w:rPr>
        <w:t>16</w:t>
      </w:r>
      <w:r w:rsidRPr="00306ADE">
        <w:rPr>
          <w:rFonts w:ascii="Book Antiqua" w:hAnsi="Book Antiqua"/>
        </w:rPr>
        <w:t>: 5104-5110 [PMID: 20976848 DOI: 10.3748/wjg.v16.i40.5104]</w:t>
      </w:r>
    </w:p>
    <w:p w14:paraId="03F506FF"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42</w:t>
      </w:r>
      <w:proofErr w:type="gramEnd"/>
      <w:r w:rsidRPr="00306ADE">
        <w:rPr>
          <w:rFonts w:ascii="Book Antiqua" w:hAnsi="Book Antiqua"/>
        </w:rPr>
        <w:t> </w:t>
      </w:r>
      <w:proofErr w:type="spellStart"/>
      <w:r w:rsidRPr="00306ADE">
        <w:rPr>
          <w:rFonts w:ascii="Book Antiqua" w:hAnsi="Book Antiqua"/>
          <w:b/>
          <w:bCs/>
        </w:rPr>
        <w:t>Saccomandi</w:t>
      </w:r>
      <w:proofErr w:type="spellEnd"/>
      <w:r w:rsidRPr="00306ADE">
        <w:rPr>
          <w:rFonts w:ascii="Book Antiqua" w:hAnsi="Book Antiqua"/>
          <w:b/>
          <w:bCs/>
        </w:rPr>
        <w:t xml:space="preserve"> P</w:t>
      </w:r>
      <w:r w:rsidRPr="00306ADE">
        <w:rPr>
          <w:rFonts w:ascii="Book Antiqua" w:hAnsi="Book Antiqua"/>
        </w:rPr>
        <w:t xml:space="preserve">, </w:t>
      </w:r>
      <w:proofErr w:type="spellStart"/>
      <w:r w:rsidRPr="00306ADE">
        <w:rPr>
          <w:rFonts w:ascii="Book Antiqua" w:hAnsi="Book Antiqua"/>
        </w:rPr>
        <w:t>Lapergola</w:t>
      </w:r>
      <w:proofErr w:type="spellEnd"/>
      <w:r w:rsidRPr="00306ADE">
        <w:rPr>
          <w:rFonts w:ascii="Book Antiqua" w:hAnsi="Book Antiqua"/>
        </w:rPr>
        <w:t xml:space="preserve"> A, Longo F, </w:t>
      </w:r>
      <w:proofErr w:type="spellStart"/>
      <w:r w:rsidRPr="00306ADE">
        <w:rPr>
          <w:rFonts w:ascii="Book Antiqua" w:hAnsi="Book Antiqua"/>
        </w:rPr>
        <w:t>Schena</w:t>
      </w:r>
      <w:proofErr w:type="spellEnd"/>
      <w:r w:rsidRPr="00306ADE">
        <w:rPr>
          <w:rFonts w:ascii="Book Antiqua" w:hAnsi="Book Antiqua"/>
        </w:rPr>
        <w:t xml:space="preserve"> E, </w:t>
      </w:r>
      <w:proofErr w:type="spellStart"/>
      <w:r w:rsidRPr="00306ADE">
        <w:rPr>
          <w:rFonts w:ascii="Book Antiqua" w:hAnsi="Book Antiqua"/>
        </w:rPr>
        <w:t>Quero</w:t>
      </w:r>
      <w:proofErr w:type="spellEnd"/>
      <w:r w:rsidRPr="00306ADE">
        <w:rPr>
          <w:rFonts w:ascii="Book Antiqua" w:hAnsi="Book Antiqua"/>
        </w:rPr>
        <w:t xml:space="preserve"> G. Thermal ablation of pancreatic cancer: A systematic literature review of clinical practice and pre-clinical studies. </w:t>
      </w:r>
      <w:proofErr w:type="spellStart"/>
      <w:r w:rsidRPr="00306ADE">
        <w:rPr>
          <w:rFonts w:ascii="Book Antiqua" w:hAnsi="Book Antiqua"/>
          <w:i/>
          <w:iCs/>
        </w:rPr>
        <w:t>Int</w:t>
      </w:r>
      <w:proofErr w:type="spellEnd"/>
      <w:r w:rsidRPr="00306ADE">
        <w:rPr>
          <w:rFonts w:ascii="Book Antiqua" w:hAnsi="Book Antiqua"/>
          <w:i/>
          <w:iCs/>
        </w:rPr>
        <w:t xml:space="preserve"> J Hyperthermia</w:t>
      </w:r>
      <w:r w:rsidRPr="00306ADE">
        <w:rPr>
          <w:rFonts w:ascii="Book Antiqua" w:hAnsi="Book Antiqua"/>
        </w:rPr>
        <w:t> 2018; </w:t>
      </w:r>
      <w:r w:rsidRPr="00306ADE">
        <w:rPr>
          <w:rFonts w:ascii="Book Antiqua" w:hAnsi="Book Antiqua"/>
          <w:b/>
          <w:bCs/>
        </w:rPr>
        <w:t>35</w:t>
      </w:r>
      <w:r w:rsidRPr="00306ADE">
        <w:rPr>
          <w:rFonts w:ascii="Book Antiqua" w:hAnsi="Book Antiqua"/>
        </w:rPr>
        <w:t>: 398-418 [PMID: 30428728 DOI: 10.1080/02656736.2018.1506165]</w:t>
      </w:r>
    </w:p>
    <w:p w14:paraId="6A1A084D"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43</w:t>
      </w:r>
      <w:proofErr w:type="gramEnd"/>
      <w:r w:rsidRPr="00306ADE">
        <w:rPr>
          <w:rFonts w:ascii="Book Antiqua" w:hAnsi="Book Antiqua"/>
        </w:rPr>
        <w:t> </w:t>
      </w:r>
      <w:proofErr w:type="spellStart"/>
      <w:r w:rsidRPr="00306ADE">
        <w:rPr>
          <w:rFonts w:ascii="Book Antiqua" w:hAnsi="Book Antiqua"/>
          <w:b/>
          <w:bCs/>
        </w:rPr>
        <w:t>Waitz</w:t>
      </w:r>
      <w:proofErr w:type="spellEnd"/>
      <w:r w:rsidRPr="00306ADE">
        <w:rPr>
          <w:rFonts w:ascii="Book Antiqua" w:hAnsi="Book Antiqua"/>
          <w:b/>
          <w:bCs/>
        </w:rPr>
        <w:t xml:space="preserve"> R</w:t>
      </w:r>
      <w:r w:rsidRPr="00306ADE">
        <w:rPr>
          <w:rFonts w:ascii="Book Antiqua" w:hAnsi="Book Antiqua"/>
        </w:rPr>
        <w:t>, Solomon SB. Can local radiofrequency ablation of tumors generate systemic immunity against metastatic disease? </w:t>
      </w:r>
      <w:r w:rsidRPr="00306ADE">
        <w:rPr>
          <w:rFonts w:ascii="Book Antiqua" w:hAnsi="Book Antiqua"/>
          <w:i/>
          <w:iCs/>
        </w:rPr>
        <w:t>Radiology</w:t>
      </w:r>
      <w:r w:rsidRPr="00306ADE">
        <w:rPr>
          <w:rFonts w:ascii="Book Antiqua" w:hAnsi="Book Antiqua"/>
        </w:rPr>
        <w:t> 2009; </w:t>
      </w:r>
      <w:r w:rsidRPr="00306ADE">
        <w:rPr>
          <w:rFonts w:ascii="Book Antiqua" w:hAnsi="Book Antiqua"/>
          <w:b/>
          <w:bCs/>
        </w:rPr>
        <w:t>251</w:t>
      </w:r>
      <w:r w:rsidRPr="00306ADE">
        <w:rPr>
          <w:rFonts w:ascii="Book Antiqua" w:hAnsi="Book Antiqua"/>
        </w:rPr>
        <w:t>: 1-2 [PMID: 19332838 DOI: 10.1148/radiol.2511082215]</w:t>
      </w:r>
    </w:p>
    <w:p w14:paraId="03BD5D80"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44 </w:t>
      </w:r>
      <w:proofErr w:type="spellStart"/>
      <w:r w:rsidRPr="00306ADE">
        <w:rPr>
          <w:rFonts w:ascii="Book Antiqua" w:hAnsi="Book Antiqua"/>
          <w:b/>
          <w:bCs/>
        </w:rPr>
        <w:t>Giardino</w:t>
      </w:r>
      <w:proofErr w:type="spellEnd"/>
      <w:r w:rsidRPr="00306ADE">
        <w:rPr>
          <w:rFonts w:ascii="Book Antiqua" w:hAnsi="Book Antiqua"/>
          <w:b/>
          <w:bCs/>
        </w:rPr>
        <w:t xml:space="preserve"> A</w:t>
      </w:r>
      <w:r w:rsidRPr="00306ADE">
        <w:rPr>
          <w:rFonts w:ascii="Book Antiqua" w:hAnsi="Book Antiqua"/>
        </w:rPr>
        <w:t xml:space="preserve">, </w:t>
      </w:r>
      <w:proofErr w:type="spellStart"/>
      <w:r w:rsidRPr="00306ADE">
        <w:rPr>
          <w:rFonts w:ascii="Book Antiqua" w:hAnsi="Book Antiqua"/>
        </w:rPr>
        <w:t>Innamorati</w:t>
      </w:r>
      <w:proofErr w:type="spellEnd"/>
      <w:r w:rsidRPr="00306ADE">
        <w:rPr>
          <w:rFonts w:ascii="Book Antiqua" w:hAnsi="Book Antiqua"/>
        </w:rPr>
        <w:t xml:space="preserve"> G, </w:t>
      </w:r>
      <w:proofErr w:type="spellStart"/>
      <w:r w:rsidRPr="00306ADE">
        <w:rPr>
          <w:rFonts w:ascii="Book Antiqua" w:hAnsi="Book Antiqua"/>
        </w:rPr>
        <w:t>Ugel</w:t>
      </w:r>
      <w:proofErr w:type="spellEnd"/>
      <w:r w:rsidRPr="00306ADE">
        <w:rPr>
          <w:rFonts w:ascii="Book Antiqua" w:hAnsi="Book Antiqua"/>
        </w:rPr>
        <w:t xml:space="preserve"> S, </w:t>
      </w:r>
      <w:proofErr w:type="spellStart"/>
      <w:r w:rsidRPr="00306ADE">
        <w:rPr>
          <w:rFonts w:ascii="Book Antiqua" w:hAnsi="Book Antiqua"/>
        </w:rPr>
        <w:t>Perbellini</w:t>
      </w:r>
      <w:proofErr w:type="spellEnd"/>
      <w:r w:rsidRPr="00306ADE">
        <w:rPr>
          <w:rFonts w:ascii="Book Antiqua" w:hAnsi="Book Antiqua"/>
        </w:rPr>
        <w:t xml:space="preserve"> O, </w:t>
      </w:r>
      <w:proofErr w:type="spellStart"/>
      <w:r w:rsidRPr="00306ADE">
        <w:rPr>
          <w:rFonts w:ascii="Book Antiqua" w:hAnsi="Book Antiqua"/>
        </w:rPr>
        <w:t>Girelli</w:t>
      </w:r>
      <w:proofErr w:type="spellEnd"/>
      <w:r w:rsidRPr="00306ADE">
        <w:rPr>
          <w:rFonts w:ascii="Book Antiqua" w:hAnsi="Book Antiqua"/>
        </w:rPr>
        <w:t xml:space="preserve"> R, </w:t>
      </w:r>
      <w:proofErr w:type="spellStart"/>
      <w:r w:rsidRPr="00306ADE">
        <w:rPr>
          <w:rFonts w:ascii="Book Antiqua" w:hAnsi="Book Antiqua"/>
        </w:rPr>
        <w:t>Frigerio</w:t>
      </w:r>
      <w:proofErr w:type="spellEnd"/>
      <w:r w:rsidRPr="00306ADE">
        <w:rPr>
          <w:rFonts w:ascii="Book Antiqua" w:hAnsi="Book Antiqua"/>
        </w:rPr>
        <w:t xml:space="preserve"> I, </w:t>
      </w:r>
      <w:proofErr w:type="spellStart"/>
      <w:r w:rsidRPr="00306ADE">
        <w:rPr>
          <w:rFonts w:ascii="Book Antiqua" w:hAnsi="Book Antiqua"/>
        </w:rPr>
        <w:t>Regi</w:t>
      </w:r>
      <w:proofErr w:type="spellEnd"/>
      <w:r w:rsidRPr="00306ADE">
        <w:rPr>
          <w:rFonts w:ascii="Book Antiqua" w:hAnsi="Book Antiqua"/>
        </w:rPr>
        <w:t xml:space="preserve"> P, </w:t>
      </w:r>
      <w:proofErr w:type="spellStart"/>
      <w:r w:rsidRPr="00306ADE">
        <w:rPr>
          <w:rFonts w:ascii="Book Antiqua" w:hAnsi="Book Antiqua"/>
        </w:rPr>
        <w:t>Scopelliti</w:t>
      </w:r>
      <w:proofErr w:type="spellEnd"/>
      <w:r w:rsidRPr="00306ADE">
        <w:rPr>
          <w:rFonts w:ascii="Book Antiqua" w:hAnsi="Book Antiqua"/>
        </w:rPr>
        <w:t xml:space="preserve"> F, </w:t>
      </w:r>
      <w:proofErr w:type="spellStart"/>
      <w:r w:rsidRPr="00306ADE">
        <w:rPr>
          <w:rFonts w:ascii="Book Antiqua" w:hAnsi="Book Antiqua"/>
        </w:rPr>
        <w:t>Butturini</w:t>
      </w:r>
      <w:proofErr w:type="spellEnd"/>
      <w:r w:rsidRPr="00306ADE">
        <w:rPr>
          <w:rFonts w:ascii="Book Antiqua" w:hAnsi="Book Antiqua"/>
        </w:rPr>
        <w:t xml:space="preserve"> G, </w:t>
      </w:r>
      <w:proofErr w:type="spellStart"/>
      <w:r w:rsidRPr="00306ADE">
        <w:rPr>
          <w:rFonts w:ascii="Book Antiqua" w:hAnsi="Book Antiqua"/>
        </w:rPr>
        <w:t>Paiella</w:t>
      </w:r>
      <w:proofErr w:type="spellEnd"/>
      <w:r w:rsidRPr="00306ADE">
        <w:rPr>
          <w:rFonts w:ascii="Book Antiqua" w:hAnsi="Book Antiqua"/>
        </w:rPr>
        <w:t xml:space="preserve"> S, </w:t>
      </w:r>
      <w:proofErr w:type="spellStart"/>
      <w:r w:rsidRPr="00306ADE">
        <w:rPr>
          <w:rFonts w:ascii="Book Antiqua" w:hAnsi="Book Antiqua"/>
        </w:rPr>
        <w:t>Bacchion</w:t>
      </w:r>
      <w:proofErr w:type="spellEnd"/>
      <w:r w:rsidRPr="00306ADE">
        <w:rPr>
          <w:rFonts w:ascii="Book Antiqua" w:hAnsi="Book Antiqua"/>
        </w:rPr>
        <w:t xml:space="preserve"> M, </w:t>
      </w:r>
      <w:proofErr w:type="spellStart"/>
      <w:r w:rsidRPr="00306ADE">
        <w:rPr>
          <w:rFonts w:ascii="Book Antiqua" w:hAnsi="Book Antiqua"/>
        </w:rPr>
        <w:t>Bassi</w:t>
      </w:r>
      <w:proofErr w:type="spellEnd"/>
      <w:r w:rsidRPr="00306ADE">
        <w:rPr>
          <w:rFonts w:ascii="Book Antiqua" w:hAnsi="Book Antiqua"/>
        </w:rPr>
        <w:t xml:space="preserve"> C. Immunomodulation after radiofrequency ablation of locally advanced pancreatic cancer by monitoring the immune response in 10 patients. </w:t>
      </w:r>
      <w:proofErr w:type="spellStart"/>
      <w:r w:rsidRPr="00306ADE">
        <w:rPr>
          <w:rFonts w:ascii="Book Antiqua" w:hAnsi="Book Antiqua"/>
          <w:i/>
          <w:iCs/>
        </w:rPr>
        <w:t>Pancreatology</w:t>
      </w:r>
      <w:proofErr w:type="spellEnd"/>
      <w:r w:rsidRPr="00306ADE">
        <w:rPr>
          <w:rFonts w:ascii="Book Antiqua" w:hAnsi="Book Antiqua"/>
        </w:rPr>
        <w:t> 2017; </w:t>
      </w:r>
      <w:r w:rsidRPr="00306ADE">
        <w:rPr>
          <w:rFonts w:ascii="Book Antiqua" w:hAnsi="Book Antiqua"/>
          <w:b/>
          <w:bCs/>
        </w:rPr>
        <w:t>17</w:t>
      </w:r>
      <w:r w:rsidRPr="00306ADE">
        <w:rPr>
          <w:rFonts w:ascii="Book Antiqua" w:hAnsi="Book Antiqua"/>
        </w:rPr>
        <w:t>: 962-966 [PMID: 29037917 DOI: 10.1016/j.pan.2017.09.008]</w:t>
      </w:r>
    </w:p>
    <w:p w14:paraId="12B89DB7"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45 </w:t>
      </w:r>
      <w:proofErr w:type="spellStart"/>
      <w:r w:rsidRPr="00306ADE">
        <w:rPr>
          <w:rFonts w:ascii="Book Antiqua" w:hAnsi="Book Antiqua"/>
          <w:b/>
          <w:bCs/>
        </w:rPr>
        <w:t>Fei</w:t>
      </w:r>
      <w:proofErr w:type="spellEnd"/>
      <w:r w:rsidRPr="00306ADE">
        <w:rPr>
          <w:rFonts w:ascii="Book Antiqua" w:hAnsi="Book Antiqua"/>
          <w:b/>
          <w:bCs/>
        </w:rPr>
        <w:t xml:space="preserve"> Q</w:t>
      </w:r>
      <w:r w:rsidRPr="00306ADE">
        <w:rPr>
          <w:rFonts w:ascii="Book Antiqua" w:hAnsi="Book Antiqua"/>
        </w:rPr>
        <w:t xml:space="preserve">, Pan Y, Lin W, Zhou Y, Yu X, </w:t>
      </w:r>
      <w:proofErr w:type="spellStart"/>
      <w:r w:rsidRPr="00306ADE">
        <w:rPr>
          <w:rFonts w:ascii="Book Antiqua" w:hAnsi="Book Antiqua"/>
        </w:rPr>
        <w:t>Hou</w:t>
      </w:r>
      <w:proofErr w:type="spellEnd"/>
      <w:r w:rsidRPr="00306ADE">
        <w:rPr>
          <w:rFonts w:ascii="Book Antiqua" w:hAnsi="Book Antiqua"/>
        </w:rPr>
        <w:t xml:space="preserve"> Z, Yu X, Lin X, Lin R, Lu F, Guan H, Huang H. High-dimensional single-cell analysis delineates radiofrequency ablation induced immune </w:t>
      </w:r>
      <w:proofErr w:type="spellStart"/>
      <w:r w:rsidRPr="00306ADE">
        <w:rPr>
          <w:rFonts w:ascii="Book Antiqua" w:hAnsi="Book Antiqua"/>
        </w:rPr>
        <w:t>microenvironmental</w:t>
      </w:r>
      <w:proofErr w:type="spellEnd"/>
      <w:r w:rsidRPr="00306ADE">
        <w:rPr>
          <w:rFonts w:ascii="Book Antiqua" w:hAnsi="Book Antiqua"/>
        </w:rPr>
        <w:t xml:space="preserve"> remodeling in pancreatic cancer. </w:t>
      </w:r>
      <w:r w:rsidRPr="00306ADE">
        <w:rPr>
          <w:rFonts w:ascii="Book Antiqua" w:hAnsi="Book Antiqua"/>
          <w:i/>
          <w:iCs/>
        </w:rPr>
        <w:t>Cell Death Dis</w:t>
      </w:r>
      <w:r w:rsidRPr="00306ADE">
        <w:rPr>
          <w:rFonts w:ascii="Book Antiqua" w:hAnsi="Book Antiqua"/>
        </w:rPr>
        <w:t> 2020; </w:t>
      </w:r>
      <w:r w:rsidRPr="00306ADE">
        <w:rPr>
          <w:rFonts w:ascii="Book Antiqua" w:hAnsi="Book Antiqua"/>
          <w:b/>
          <w:bCs/>
        </w:rPr>
        <w:t>11</w:t>
      </w:r>
      <w:r w:rsidRPr="00306ADE">
        <w:rPr>
          <w:rFonts w:ascii="Book Antiqua" w:hAnsi="Book Antiqua"/>
        </w:rPr>
        <w:t>: 589 [PMID: 32719347 DOI: 10.1038/s41419-020-02787-1]</w:t>
      </w:r>
    </w:p>
    <w:p w14:paraId="4F874162"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46 </w:t>
      </w:r>
      <w:proofErr w:type="spellStart"/>
      <w:r w:rsidRPr="00306ADE">
        <w:rPr>
          <w:rFonts w:ascii="Book Antiqua" w:hAnsi="Book Antiqua"/>
          <w:b/>
          <w:bCs/>
        </w:rPr>
        <w:t>D'Onofrio</w:t>
      </w:r>
      <w:proofErr w:type="spellEnd"/>
      <w:r w:rsidRPr="00306ADE">
        <w:rPr>
          <w:rFonts w:ascii="Book Antiqua" w:hAnsi="Book Antiqua"/>
          <w:b/>
          <w:bCs/>
        </w:rPr>
        <w:t xml:space="preserve"> M</w:t>
      </w:r>
      <w:r w:rsidRPr="00306ADE">
        <w:rPr>
          <w:rFonts w:ascii="Book Antiqua" w:hAnsi="Book Antiqua"/>
        </w:rPr>
        <w:t xml:space="preserve">, </w:t>
      </w:r>
      <w:proofErr w:type="spellStart"/>
      <w:r w:rsidRPr="00306ADE">
        <w:rPr>
          <w:rFonts w:ascii="Book Antiqua" w:hAnsi="Book Antiqua"/>
        </w:rPr>
        <w:t>Beleù</w:t>
      </w:r>
      <w:proofErr w:type="spellEnd"/>
      <w:r w:rsidRPr="00306ADE">
        <w:rPr>
          <w:rFonts w:ascii="Book Antiqua" w:hAnsi="Book Antiqua"/>
        </w:rPr>
        <w:t xml:space="preserve"> A, </w:t>
      </w:r>
      <w:proofErr w:type="spellStart"/>
      <w:r w:rsidRPr="00306ADE">
        <w:rPr>
          <w:rFonts w:ascii="Book Antiqua" w:hAnsi="Book Antiqua"/>
        </w:rPr>
        <w:t>Sarno</w:t>
      </w:r>
      <w:proofErr w:type="spellEnd"/>
      <w:r w:rsidRPr="00306ADE">
        <w:rPr>
          <w:rFonts w:ascii="Book Antiqua" w:hAnsi="Book Antiqua"/>
        </w:rPr>
        <w:t xml:space="preserve"> A, De </w:t>
      </w:r>
      <w:proofErr w:type="spellStart"/>
      <w:r w:rsidRPr="00306ADE">
        <w:rPr>
          <w:rFonts w:ascii="Book Antiqua" w:hAnsi="Book Antiqua"/>
        </w:rPr>
        <w:t>Robertis</w:t>
      </w:r>
      <w:proofErr w:type="spellEnd"/>
      <w:r w:rsidRPr="00306ADE">
        <w:rPr>
          <w:rFonts w:ascii="Book Antiqua" w:hAnsi="Book Antiqua"/>
        </w:rPr>
        <w:t xml:space="preserve"> R, </w:t>
      </w:r>
      <w:proofErr w:type="spellStart"/>
      <w:r w:rsidRPr="00306ADE">
        <w:rPr>
          <w:rFonts w:ascii="Book Antiqua" w:hAnsi="Book Antiqua"/>
        </w:rPr>
        <w:t>Paiella</w:t>
      </w:r>
      <w:proofErr w:type="spellEnd"/>
      <w:r w:rsidRPr="00306ADE">
        <w:rPr>
          <w:rFonts w:ascii="Book Antiqua" w:hAnsi="Book Antiqua"/>
        </w:rPr>
        <w:t xml:space="preserve"> S, Viviani E, </w:t>
      </w:r>
      <w:proofErr w:type="spellStart"/>
      <w:r w:rsidRPr="00306ADE">
        <w:rPr>
          <w:rFonts w:ascii="Book Antiqua" w:hAnsi="Book Antiqua"/>
        </w:rPr>
        <w:t>Frigerio</w:t>
      </w:r>
      <w:proofErr w:type="spellEnd"/>
      <w:r w:rsidRPr="00306ADE">
        <w:rPr>
          <w:rFonts w:ascii="Book Antiqua" w:hAnsi="Book Antiqua"/>
        </w:rPr>
        <w:t xml:space="preserve"> I, </w:t>
      </w:r>
      <w:proofErr w:type="spellStart"/>
      <w:r w:rsidRPr="00306ADE">
        <w:rPr>
          <w:rFonts w:ascii="Book Antiqua" w:hAnsi="Book Antiqua"/>
        </w:rPr>
        <w:t>Girelli</w:t>
      </w:r>
      <w:proofErr w:type="spellEnd"/>
      <w:r w:rsidRPr="00306ADE">
        <w:rPr>
          <w:rFonts w:ascii="Book Antiqua" w:hAnsi="Book Antiqua"/>
        </w:rPr>
        <w:t xml:space="preserve"> R, Salvia R, </w:t>
      </w:r>
      <w:proofErr w:type="spellStart"/>
      <w:r w:rsidRPr="00306ADE">
        <w:rPr>
          <w:rFonts w:ascii="Book Antiqua" w:hAnsi="Book Antiqua"/>
        </w:rPr>
        <w:t>Bassi</w:t>
      </w:r>
      <w:proofErr w:type="spellEnd"/>
      <w:r w:rsidRPr="00306ADE">
        <w:rPr>
          <w:rFonts w:ascii="Book Antiqua" w:hAnsi="Book Antiqua"/>
        </w:rPr>
        <w:t xml:space="preserve"> C. US-Guided Percutaneous Radiofrequency Ablation of Locally Advanced Pancreatic Adenocarcinoma: A 5-Year High-Volume Center Experience. </w:t>
      </w:r>
      <w:proofErr w:type="spellStart"/>
      <w:r w:rsidRPr="00306ADE">
        <w:rPr>
          <w:rFonts w:ascii="Book Antiqua" w:hAnsi="Book Antiqua"/>
          <w:i/>
          <w:iCs/>
        </w:rPr>
        <w:t>Ultraschall</w:t>
      </w:r>
      <w:proofErr w:type="spellEnd"/>
      <w:r w:rsidRPr="00306ADE">
        <w:rPr>
          <w:rFonts w:ascii="Book Antiqua" w:hAnsi="Book Antiqua"/>
          <w:i/>
          <w:iCs/>
        </w:rPr>
        <w:t xml:space="preserve"> Med</w:t>
      </w:r>
      <w:r w:rsidRPr="00306ADE">
        <w:rPr>
          <w:rFonts w:ascii="Book Antiqua" w:hAnsi="Book Antiqua"/>
        </w:rPr>
        <w:t> 2020 [PMID: 32797463 DOI: 10.1055/a-1178-0474]</w:t>
      </w:r>
    </w:p>
    <w:p w14:paraId="12E4268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47 </w:t>
      </w:r>
      <w:r w:rsidRPr="00306ADE">
        <w:rPr>
          <w:rFonts w:ascii="Book Antiqua" w:hAnsi="Book Antiqua"/>
          <w:b/>
          <w:bCs/>
        </w:rPr>
        <w:t>Gao S</w:t>
      </w:r>
      <w:r w:rsidRPr="00306ADE">
        <w:rPr>
          <w:rFonts w:ascii="Book Antiqua" w:hAnsi="Book Antiqua"/>
        </w:rPr>
        <w:t xml:space="preserve">, Pu N, Yin H, Li J, Chen Q, Yang M, Lou W, Chen Y, Zhou G, Li C, Li G, Yan Z, Liu L, Yu J, Wang X. Radiofrequency ablation in combination with an </w:t>
      </w:r>
      <w:proofErr w:type="spellStart"/>
      <w:r w:rsidRPr="00306ADE">
        <w:rPr>
          <w:rFonts w:ascii="Book Antiqua" w:hAnsi="Book Antiqua"/>
        </w:rPr>
        <w:t>mTOR</w:t>
      </w:r>
      <w:proofErr w:type="spellEnd"/>
      <w:r w:rsidRPr="00306ADE">
        <w:rPr>
          <w:rFonts w:ascii="Book Antiqua" w:hAnsi="Book Antiqua"/>
        </w:rPr>
        <w:t xml:space="preserve"> inhibitor restrains pancreatic cancer growth induced by intrinsic HSP70. </w:t>
      </w:r>
      <w:proofErr w:type="spellStart"/>
      <w:r w:rsidRPr="00306ADE">
        <w:rPr>
          <w:rFonts w:ascii="Book Antiqua" w:hAnsi="Book Antiqua"/>
          <w:i/>
          <w:iCs/>
        </w:rPr>
        <w:t>Ther</w:t>
      </w:r>
      <w:proofErr w:type="spellEnd"/>
      <w:r w:rsidRPr="00306ADE">
        <w:rPr>
          <w:rFonts w:ascii="Book Antiqua" w:hAnsi="Book Antiqua"/>
          <w:i/>
          <w:iCs/>
        </w:rPr>
        <w:t xml:space="preserve"> </w:t>
      </w:r>
      <w:proofErr w:type="spellStart"/>
      <w:r w:rsidRPr="00306ADE">
        <w:rPr>
          <w:rFonts w:ascii="Book Antiqua" w:hAnsi="Book Antiqua"/>
          <w:i/>
          <w:iCs/>
        </w:rPr>
        <w:t>Adv</w:t>
      </w:r>
      <w:proofErr w:type="spellEnd"/>
      <w:r w:rsidRPr="00306ADE">
        <w:rPr>
          <w:rFonts w:ascii="Book Antiqua" w:hAnsi="Book Antiqua"/>
          <w:i/>
          <w:iCs/>
        </w:rPr>
        <w:t xml:space="preserve"> Med </w:t>
      </w:r>
      <w:proofErr w:type="spellStart"/>
      <w:r w:rsidRPr="00306ADE">
        <w:rPr>
          <w:rFonts w:ascii="Book Antiqua" w:hAnsi="Book Antiqua"/>
          <w:i/>
          <w:iCs/>
        </w:rPr>
        <w:t>Oncol</w:t>
      </w:r>
      <w:proofErr w:type="spellEnd"/>
      <w:r w:rsidRPr="00306ADE">
        <w:rPr>
          <w:rFonts w:ascii="Book Antiqua" w:hAnsi="Book Antiqua"/>
        </w:rPr>
        <w:t> 2020</w:t>
      </w:r>
      <w:proofErr w:type="gramStart"/>
      <w:r w:rsidRPr="00306ADE">
        <w:rPr>
          <w:rFonts w:ascii="Book Antiqua" w:hAnsi="Book Antiqua"/>
        </w:rPr>
        <w:t>;</w:t>
      </w:r>
      <w:proofErr w:type="gramEnd"/>
      <w:r w:rsidRPr="00306ADE">
        <w:rPr>
          <w:rFonts w:ascii="Book Antiqua" w:hAnsi="Book Antiqua"/>
        </w:rPr>
        <w:t> </w:t>
      </w:r>
      <w:r w:rsidRPr="00306ADE">
        <w:rPr>
          <w:rFonts w:ascii="Book Antiqua" w:hAnsi="Book Antiqua"/>
          <w:b/>
          <w:bCs/>
        </w:rPr>
        <w:t>12</w:t>
      </w:r>
      <w:r w:rsidRPr="00306ADE">
        <w:rPr>
          <w:rFonts w:ascii="Book Antiqua" w:hAnsi="Book Antiqua"/>
        </w:rPr>
        <w:t>: 1758835920953728 [PMID: 32973929 DOI: 10.1177/1758835920953728]</w:t>
      </w:r>
    </w:p>
    <w:p w14:paraId="55A66E9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lastRenderedPageBreak/>
        <w:t>48</w:t>
      </w:r>
      <w:proofErr w:type="gramEnd"/>
      <w:r w:rsidRPr="00306ADE">
        <w:rPr>
          <w:rFonts w:ascii="Book Antiqua" w:hAnsi="Book Antiqua"/>
        </w:rPr>
        <w:t> </w:t>
      </w:r>
      <w:r w:rsidRPr="00306ADE">
        <w:rPr>
          <w:rFonts w:ascii="Book Antiqua" w:hAnsi="Book Antiqua"/>
          <w:b/>
          <w:bCs/>
        </w:rPr>
        <w:t>Wang J</w:t>
      </w:r>
      <w:r w:rsidRPr="00306ADE">
        <w:rPr>
          <w:rFonts w:ascii="Book Antiqua" w:hAnsi="Book Antiqua"/>
        </w:rPr>
        <w:t xml:space="preserve">, Wang Y, Zhao Y, Wu X, Zhang M, </w:t>
      </w:r>
      <w:proofErr w:type="spellStart"/>
      <w:r w:rsidRPr="00306ADE">
        <w:rPr>
          <w:rFonts w:ascii="Book Antiqua" w:hAnsi="Book Antiqua"/>
        </w:rPr>
        <w:t>Hou</w:t>
      </w:r>
      <w:proofErr w:type="spellEnd"/>
      <w:r w:rsidRPr="00306ADE">
        <w:rPr>
          <w:rFonts w:ascii="Book Antiqua" w:hAnsi="Book Antiqua"/>
        </w:rPr>
        <w:t xml:space="preserve"> W, Chen Q, Cheng B. Endoscopic ultrasound-guided radiofrequency ablation of </w:t>
      </w:r>
      <w:proofErr w:type="spellStart"/>
      <w:r w:rsidRPr="00306ADE">
        <w:rPr>
          <w:rFonts w:ascii="Book Antiqua" w:hAnsi="Book Antiqua"/>
        </w:rPr>
        <w:t>unresectable</w:t>
      </w:r>
      <w:proofErr w:type="spellEnd"/>
      <w:r w:rsidRPr="00306ADE">
        <w:rPr>
          <w:rFonts w:ascii="Book Antiqua" w:hAnsi="Book Antiqua"/>
        </w:rPr>
        <w:t xml:space="preserve"> pancreatic cancer with low ablation power and multiple applications: a preliminary study of 11 patients. </w:t>
      </w:r>
      <w:r w:rsidRPr="00306ADE">
        <w:rPr>
          <w:rFonts w:ascii="Book Antiqua" w:hAnsi="Book Antiqua"/>
          <w:i/>
          <w:iCs/>
        </w:rPr>
        <w:t xml:space="preserve">Ann </w:t>
      </w:r>
      <w:proofErr w:type="spellStart"/>
      <w:r w:rsidRPr="00306ADE">
        <w:rPr>
          <w:rFonts w:ascii="Book Antiqua" w:hAnsi="Book Antiqua"/>
          <w:i/>
          <w:iCs/>
        </w:rPr>
        <w:t>Palliat</w:t>
      </w:r>
      <w:proofErr w:type="spellEnd"/>
      <w:r w:rsidRPr="00306ADE">
        <w:rPr>
          <w:rFonts w:ascii="Book Antiqua" w:hAnsi="Book Antiqua"/>
          <w:i/>
          <w:iCs/>
        </w:rPr>
        <w:t xml:space="preserve"> Med</w:t>
      </w:r>
      <w:r w:rsidRPr="00306ADE">
        <w:rPr>
          <w:rFonts w:ascii="Book Antiqua" w:hAnsi="Book Antiqua"/>
        </w:rPr>
        <w:t> 2021; </w:t>
      </w:r>
      <w:r w:rsidRPr="00306ADE">
        <w:rPr>
          <w:rFonts w:ascii="Book Antiqua" w:hAnsi="Book Antiqua"/>
          <w:b/>
          <w:bCs/>
        </w:rPr>
        <w:t>10</w:t>
      </w:r>
      <w:r w:rsidRPr="00306ADE">
        <w:rPr>
          <w:rFonts w:ascii="Book Antiqua" w:hAnsi="Book Antiqua"/>
        </w:rPr>
        <w:t>: 1842-1850 [PMID: 33440967 DOI: 10.21037/apm-20-1468]</w:t>
      </w:r>
    </w:p>
    <w:p w14:paraId="6CED927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49 </w:t>
      </w:r>
      <w:r w:rsidRPr="00306ADE">
        <w:rPr>
          <w:rFonts w:ascii="Book Antiqua" w:hAnsi="Book Antiqua"/>
          <w:b/>
          <w:bCs/>
        </w:rPr>
        <w:t>Al-</w:t>
      </w:r>
      <w:proofErr w:type="spellStart"/>
      <w:r w:rsidRPr="00306ADE">
        <w:rPr>
          <w:rFonts w:ascii="Book Antiqua" w:hAnsi="Book Antiqua"/>
          <w:b/>
          <w:bCs/>
        </w:rPr>
        <w:t>Jumah</w:t>
      </w:r>
      <w:proofErr w:type="spellEnd"/>
      <w:r w:rsidRPr="00306ADE">
        <w:rPr>
          <w:rFonts w:ascii="Book Antiqua" w:hAnsi="Book Antiqua"/>
          <w:b/>
          <w:bCs/>
        </w:rPr>
        <w:t xml:space="preserve"> R</w:t>
      </w:r>
      <w:r w:rsidRPr="00306ADE">
        <w:rPr>
          <w:rFonts w:ascii="Book Antiqua" w:hAnsi="Book Antiqua"/>
        </w:rPr>
        <w:t xml:space="preserve">, </w:t>
      </w:r>
      <w:proofErr w:type="spellStart"/>
      <w:r w:rsidRPr="00306ADE">
        <w:rPr>
          <w:rFonts w:ascii="Book Antiqua" w:hAnsi="Book Antiqua"/>
        </w:rPr>
        <w:t>Urits</w:t>
      </w:r>
      <w:proofErr w:type="spellEnd"/>
      <w:r w:rsidRPr="00306ADE">
        <w:rPr>
          <w:rFonts w:ascii="Book Antiqua" w:hAnsi="Book Antiqua"/>
        </w:rPr>
        <w:t xml:space="preserve"> I, </w:t>
      </w:r>
      <w:proofErr w:type="spellStart"/>
      <w:r w:rsidRPr="00306ADE">
        <w:rPr>
          <w:rFonts w:ascii="Book Antiqua" w:hAnsi="Book Antiqua"/>
        </w:rPr>
        <w:t>Viswanath</w:t>
      </w:r>
      <w:proofErr w:type="spellEnd"/>
      <w:r w:rsidRPr="00306ADE">
        <w:rPr>
          <w:rFonts w:ascii="Book Antiqua" w:hAnsi="Book Antiqua"/>
        </w:rPr>
        <w:t xml:space="preserve"> O, Kaye AD, </w:t>
      </w:r>
      <w:proofErr w:type="spellStart"/>
      <w:r w:rsidRPr="00306ADE">
        <w:rPr>
          <w:rFonts w:ascii="Book Antiqua" w:hAnsi="Book Antiqua"/>
        </w:rPr>
        <w:t>Hasoon</w:t>
      </w:r>
      <w:proofErr w:type="spellEnd"/>
      <w:r w:rsidRPr="00306ADE">
        <w:rPr>
          <w:rFonts w:ascii="Book Antiqua" w:hAnsi="Book Antiqua"/>
        </w:rPr>
        <w:t xml:space="preserve"> J. Radiofrequency Ablation and Alcohol </w:t>
      </w:r>
      <w:proofErr w:type="spellStart"/>
      <w:r w:rsidRPr="00306ADE">
        <w:rPr>
          <w:rFonts w:ascii="Book Antiqua" w:hAnsi="Book Antiqua"/>
        </w:rPr>
        <w:t>Neurolysis</w:t>
      </w:r>
      <w:proofErr w:type="spellEnd"/>
      <w:r w:rsidRPr="00306ADE">
        <w:rPr>
          <w:rFonts w:ascii="Book Antiqua" w:hAnsi="Book Antiqua"/>
        </w:rPr>
        <w:t xml:space="preserve"> of the Splanchnic Nerves for a Patient With Abdominal Pain From Pancreatic Cancer. </w:t>
      </w:r>
      <w:proofErr w:type="spellStart"/>
      <w:r w:rsidRPr="00306ADE">
        <w:rPr>
          <w:rFonts w:ascii="Book Antiqua" w:hAnsi="Book Antiqua"/>
          <w:i/>
          <w:iCs/>
        </w:rPr>
        <w:t>Cureus</w:t>
      </w:r>
      <w:proofErr w:type="spellEnd"/>
      <w:r w:rsidRPr="00306ADE">
        <w:rPr>
          <w:rFonts w:ascii="Book Antiqua" w:hAnsi="Book Antiqua"/>
        </w:rPr>
        <w:t> 2020; </w:t>
      </w:r>
      <w:r w:rsidRPr="00306ADE">
        <w:rPr>
          <w:rFonts w:ascii="Book Antiqua" w:hAnsi="Book Antiqua"/>
          <w:b/>
          <w:bCs/>
        </w:rPr>
        <w:t>12</w:t>
      </w:r>
      <w:r w:rsidRPr="00306ADE">
        <w:rPr>
          <w:rFonts w:ascii="Book Antiqua" w:hAnsi="Book Antiqua"/>
        </w:rPr>
        <w:t>: e10758 [PMID: 33150109 DOI: 10.7759/cureus.10758]</w:t>
      </w:r>
    </w:p>
    <w:p w14:paraId="71199402"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50 </w:t>
      </w:r>
      <w:r w:rsidRPr="00306ADE">
        <w:rPr>
          <w:rFonts w:ascii="Book Antiqua" w:hAnsi="Book Antiqua"/>
          <w:b/>
          <w:bCs/>
        </w:rPr>
        <w:t>He C</w:t>
      </w:r>
      <w:r w:rsidRPr="00306ADE">
        <w:rPr>
          <w:rFonts w:ascii="Book Antiqua" w:hAnsi="Book Antiqua"/>
        </w:rPr>
        <w:t xml:space="preserve">, Wang J, Zhang Y, </w:t>
      </w:r>
      <w:proofErr w:type="spellStart"/>
      <w:r w:rsidRPr="00306ADE">
        <w:rPr>
          <w:rFonts w:ascii="Book Antiqua" w:hAnsi="Book Antiqua"/>
        </w:rPr>
        <w:t>Cai</w:t>
      </w:r>
      <w:proofErr w:type="spellEnd"/>
      <w:r w:rsidRPr="00306ADE">
        <w:rPr>
          <w:rFonts w:ascii="Book Antiqua" w:hAnsi="Book Antiqua"/>
        </w:rPr>
        <w:t xml:space="preserve"> Z, Lin X, </w:t>
      </w:r>
      <w:proofErr w:type="gramStart"/>
      <w:r w:rsidRPr="00306ADE">
        <w:rPr>
          <w:rFonts w:ascii="Book Antiqua" w:hAnsi="Book Antiqua"/>
        </w:rPr>
        <w:t>Li</w:t>
      </w:r>
      <w:proofErr w:type="gramEnd"/>
      <w:r w:rsidRPr="00306ADE">
        <w:rPr>
          <w:rFonts w:ascii="Book Antiqua" w:hAnsi="Book Antiqua"/>
        </w:rPr>
        <w:t xml:space="preserve"> S. Comparison of combination therapies in the management of locally advanced pancreatic cancer: Induction chemotherapy followed by irreversible electroporation vs radiofrequency ablation. </w:t>
      </w:r>
      <w:r w:rsidRPr="00306ADE">
        <w:rPr>
          <w:rFonts w:ascii="Book Antiqua" w:hAnsi="Book Antiqua"/>
          <w:i/>
          <w:iCs/>
        </w:rPr>
        <w:t>Cancer Med</w:t>
      </w:r>
      <w:r w:rsidRPr="00306ADE">
        <w:rPr>
          <w:rFonts w:ascii="Book Antiqua" w:hAnsi="Book Antiqua"/>
        </w:rPr>
        <w:t> 2020; </w:t>
      </w:r>
      <w:r w:rsidRPr="00306ADE">
        <w:rPr>
          <w:rFonts w:ascii="Book Antiqua" w:hAnsi="Book Antiqua"/>
          <w:b/>
          <w:bCs/>
        </w:rPr>
        <w:t>9</w:t>
      </w:r>
      <w:r w:rsidRPr="00306ADE">
        <w:rPr>
          <w:rFonts w:ascii="Book Antiqua" w:hAnsi="Book Antiqua"/>
        </w:rPr>
        <w:t>: 4699-4710 [PMID: 32410380 DOI: 10.1002/cam4.3119]</w:t>
      </w:r>
    </w:p>
    <w:p w14:paraId="7D4FFF6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51</w:t>
      </w:r>
      <w:proofErr w:type="gramEnd"/>
      <w:r w:rsidRPr="00306ADE">
        <w:rPr>
          <w:rFonts w:ascii="Book Antiqua" w:hAnsi="Book Antiqua"/>
        </w:rPr>
        <w:t> </w:t>
      </w:r>
      <w:proofErr w:type="spellStart"/>
      <w:r w:rsidRPr="00306ADE">
        <w:rPr>
          <w:rFonts w:ascii="Book Antiqua" w:hAnsi="Book Antiqua"/>
          <w:b/>
          <w:bCs/>
        </w:rPr>
        <w:t>Fegrachi</w:t>
      </w:r>
      <w:proofErr w:type="spellEnd"/>
      <w:r w:rsidRPr="00306ADE">
        <w:rPr>
          <w:rFonts w:ascii="Book Antiqua" w:hAnsi="Book Antiqua"/>
          <w:b/>
          <w:bCs/>
        </w:rPr>
        <w:t xml:space="preserve"> S</w:t>
      </w:r>
      <w:r w:rsidRPr="00306ADE">
        <w:rPr>
          <w:rFonts w:ascii="Book Antiqua" w:hAnsi="Book Antiqua"/>
        </w:rPr>
        <w:t xml:space="preserve">, </w:t>
      </w:r>
      <w:proofErr w:type="spellStart"/>
      <w:r w:rsidRPr="00306ADE">
        <w:rPr>
          <w:rFonts w:ascii="Book Antiqua" w:hAnsi="Book Antiqua"/>
        </w:rPr>
        <w:t>Besselink</w:t>
      </w:r>
      <w:proofErr w:type="spellEnd"/>
      <w:r w:rsidRPr="00306ADE">
        <w:rPr>
          <w:rFonts w:ascii="Book Antiqua" w:hAnsi="Book Antiqua"/>
        </w:rPr>
        <w:t xml:space="preserve"> MG, van </w:t>
      </w:r>
      <w:proofErr w:type="spellStart"/>
      <w:r w:rsidRPr="00306ADE">
        <w:rPr>
          <w:rFonts w:ascii="Book Antiqua" w:hAnsi="Book Antiqua"/>
        </w:rPr>
        <w:t>Santvoort</w:t>
      </w:r>
      <w:proofErr w:type="spellEnd"/>
      <w:r w:rsidRPr="00306ADE">
        <w:rPr>
          <w:rFonts w:ascii="Book Antiqua" w:hAnsi="Book Antiqua"/>
        </w:rPr>
        <w:t xml:space="preserve"> HC, van </w:t>
      </w:r>
      <w:proofErr w:type="spellStart"/>
      <w:r w:rsidRPr="00306ADE">
        <w:rPr>
          <w:rFonts w:ascii="Book Antiqua" w:hAnsi="Book Antiqua"/>
        </w:rPr>
        <w:t>Hillegersberg</w:t>
      </w:r>
      <w:proofErr w:type="spellEnd"/>
      <w:r w:rsidRPr="00306ADE">
        <w:rPr>
          <w:rFonts w:ascii="Book Antiqua" w:hAnsi="Book Antiqua"/>
        </w:rPr>
        <w:t xml:space="preserve"> R, </w:t>
      </w:r>
      <w:proofErr w:type="spellStart"/>
      <w:r w:rsidRPr="00306ADE">
        <w:rPr>
          <w:rFonts w:ascii="Book Antiqua" w:hAnsi="Book Antiqua"/>
        </w:rPr>
        <w:t>Molenaar</w:t>
      </w:r>
      <w:proofErr w:type="spellEnd"/>
      <w:r w:rsidRPr="00306ADE">
        <w:rPr>
          <w:rFonts w:ascii="Book Antiqua" w:hAnsi="Book Antiqua"/>
        </w:rPr>
        <w:t xml:space="preserve"> IQ. Radiofrequency ablation for </w:t>
      </w:r>
      <w:proofErr w:type="spellStart"/>
      <w:r w:rsidRPr="00306ADE">
        <w:rPr>
          <w:rFonts w:ascii="Book Antiqua" w:hAnsi="Book Antiqua"/>
        </w:rPr>
        <w:t>unresectable</w:t>
      </w:r>
      <w:proofErr w:type="spellEnd"/>
      <w:r w:rsidRPr="00306ADE">
        <w:rPr>
          <w:rFonts w:ascii="Book Antiqua" w:hAnsi="Book Antiqua"/>
        </w:rPr>
        <w:t xml:space="preserve"> locally advanced pancreatic cancer: a systematic review. </w:t>
      </w:r>
      <w:r w:rsidRPr="00306ADE">
        <w:rPr>
          <w:rFonts w:ascii="Book Antiqua" w:hAnsi="Book Antiqua"/>
          <w:i/>
          <w:iCs/>
        </w:rPr>
        <w:t>HPB (Oxford)</w:t>
      </w:r>
      <w:r w:rsidRPr="00306ADE">
        <w:rPr>
          <w:rFonts w:ascii="Book Antiqua" w:hAnsi="Book Antiqua"/>
        </w:rPr>
        <w:t> 2014; </w:t>
      </w:r>
      <w:r w:rsidRPr="00306ADE">
        <w:rPr>
          <w:rFonts w:ascii="Book Antiqua" w:hAnsi="Book Antiqua"/>
          <w:b/>
          <w:bCs/>
        </w:rPr>
        <w:t>16</w:t>
      </w:r>
      <w:r w:rsidRPr="00306ADE">
        <w:rPr>
          <w:rFonts w:ascii="Book Antiqua" w:hAnsi="Book Antiqua"/>
        </w:rPr>
        <w:t>: 119-123 [PMID: 23600801 DOI: 10.1111/hpb.12097]</w:t>
      </w:r>
    </w:p>
    <w:p w14:paraId="0105AA79"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52 </w:t>
      </w:r>
      <w:proofErr w:type="spellStart"/>
      <w:r w:rsidRPr="00306ADE">
        <w:rPr>
          <w:rFonts w:ascii="Book Antiqua" w:hAnsi="Book Antiqua"/>
          <w:b/>
          <w:bCs/>
        </w:rPr>
        <w:t>Fegrachi</w:t>
      </w:r>
      <w:proofErr w:type="spellEnd"/>
      <w:r w:rsidRPr="00306ADE">
        <w:rPr>
          <w:rFonts w:ascii="Book Antiqua" w:hAnsi="Book Antiqua"/>
          <w:b/>
          <w:bCs/>
        </w:rPr>
        <w:t xml:space="preserve"> S</w:t>
      </w:r>
      <w:r w:rsidRPr="00306ADE">
        <w:rPr>
          <w:rFonts w:ascii="Book Antiqua" w:hAnsi="Book Antiqua"/>
        </w:rPr>
        <w:t xml:space="preserve">, </w:t>
      </w:r>
      <w:proofErr w:type="spellStart"/>
      <w:r w:rsidRPr="00306ADE">
        <w:rPr>
          <w:rFonts w:ascii="Book Antiqua" w:hAnsi="Book Antiqua"/>
        </w:rPr>
        <w:t>Walma</w:t>
      </w:r>
      <w:proofErr w:type="spellEnd"/>
      <w:r w:rsidRPr="00306ADE">
        <w:rPr>
          <w:rFonts w:ascii="Book Antiqua" w:hAnsi="Book Antiqua"/>
        </w:rPr>
        <w:t xml:space="preserve"> MS, de </w:t>
      </w:r>
      <w:proofErr w:type="spellStart"/>
      <w:r w:rsidRPr="00306ADE">
        <w:rPr>
          <w:rFonts w:ascii="Book Antiqua" w:hAnsi="Book Antiqua"/>
        </w:rPr>
        <w:t>Vries</w:t>
      </w:r>
      <w:proofErr w:type="spellEnd"/>
      <w:r w:rsidRPr="00306ADE">
        <w:rPr>
          <w:rFonts w:ascii="Book Antiqua" w:hAnsi="Book Antiqua"/>
        </w:rPr>
        <w:t xml:space="preserve"> JJJ, van </w:t>
      </w:r>
      <w:proofErr w:type="spellStart"/>
      <w:r w:rsidRPr="00306ADE">
        <w:rPr>
          <w:rFonts w:ascii="Book Antiqua" w:hAnsi="Book Antiqua"/>
        </w:rPr>
        <w:t>Santvoort</w:t>
      </w:r>
      <w:proofErr w:type="spellEnd"/>
      <w:r w:rsidRPr="00306ADE">
        <w:rPr>
          <w:rFonts w:ascii="Book Antiqua" w:hAnsi="Book Antiqua"/>
        </w:rPr>
        <w:t xml:space="preserve"> HC, </w:t>
      </w:r>
      <w:proofErr w:type="spellStart"/>
      <w:r w:rsidRPr="00306ADE">
        <w:rPr>
          <w:rFonts w:ascii="Book Antiqua" w:hAnsi="Book Antiqua"/>
        </w:rPr>
        <w:t>Besselink</w:t>
      </w:r>
      <w:proofErr w:type="spellEnd"/>
      <w:r w:rsidRPr="00306ADE">
        <w:rPr>
          <w:rFonts w:ascii="Book Antiqua" w:hAnsi="Book Antiqua"/>
        </w:rPr>
        <w:t xml:space="preserve"> MG, von </w:t>
      </w:r>
      <w:proofErr w:type="spellStart"/>
      <w:r w:rsidRPr="00306ADE">
        <w:rPr>
          <w:rFonts w:ascii="Book Antiqua" w:hAnsi="Book Antiqua"/>
        </w:rPr>
        <w:t>Asmuth</w:t>
      </w:r>
      <w:proofErr w:type="spellEnd"/>
      <w:r w:rsidRPr="00306ADE">
        <w:rPr>
          <w:rFonts w:ascii="Book Antiqua" w:hAnsi="Book Antiqua"/>
        </w:rPr>
        <w:t xml:space="preserve"> EG, van </w:t>
      </w:r>
      <w:proofErr w:type="spellStart"/>
      <w:r w:rsidRPr="00306ADE">
        <w:rPr>
          <w:rFonts w:ascii="Book Antiqua" w:hAnsi="Book Antiqua"/>
        </w:rPr>
        <w:t>Leeuwen</w:t>
      </w:r>
      <w:proofErr w:type="spellEnd"/>
      <w:r w:rsidRPr="00306ADE">
        <w:rPr>
          <w:rFonts w:ascii="Book Antiqua" w:hAnsi="Book Antiqua"/>
        </w:rPr>
        <w:t xml:space="preserve"> MS, </w:t>
      </w:r>
      <w:proofErr w:type="spellStart"/>
      <w:r w:rsidRPr="00306ADE">
        <w:rPr>
          <w:rFonts w:ascii="Book Antiqua" w:hAnsi="Book Antiqua"/>
        </w:rPr>
        <w:t>Borel</w:t>
      </w:r>
      <w:proofErr w:type="spellEnd"/>
      <w:r w:rsidRPr="00306ADE">
        <w:rPr>
          <w:rFonts w:ascii="Book Antiqua" w:hAnsi="Book Antiqua"/>
        </w:rPr>
        <w:t xml:space="preserve"> </w:t>
      </w:r>
      <w:proofErr w:type="spellStart"/>
      <w:r w:rsidRPr="00306ADE">
        <w:rPr>
          <w:rFonts w:ascii="Book Antiqua" w:hAnsi="Book Antiqua"/>
        </w:rPr>
        <w:t>Rinkes</w:t>
      </w:r>
      <w:proofErr w:type="spellEnd"/>
      <w:r w:rsidRPr="00306ADE">
        <w:rPr>
          <w:rFonts w:ascii="Book Antiqua" w:hAnsi="Book Antiqua"/>
        </w:rPr>
        <w:t xml:space="preserve"> IH, </w:t>
      </w:r>
      <w:proofErr w:type="spellStart"/>
      <w:r w:rsidRPr="00306ADE">
        <w:rPr>
          <w:rFonts w:ascii="Book Antiqua" w:hAnsi="Book Antiqua"/>
        </w:rPr>
        <w:t>Bruijnen</w:t>
      </w:r>
      <w:proofErr w:type="spellEnd"/>
      <w:r w:rsidRPr="00306ADE">
        <w:rPr>
          <w:rFonts w:ascii="Book Antiqua" w:hAnsi="Book Antiqua"/>
        </w:rPr>
        <w:t xml:space="preserve"> RC, de </w:t>
      </w:r>
      <w:proofErr w:type="spellStart"/>
      <w:r w:rsidRPr="00306ADE">
        <w:rPr>
          <w:rFonts w:ascii="Book Antiqua" w:hAnsi="Book Antiqua"/>
        </w:rPr>
        <w:t>Hingh</w:t>
      </w:r>
      <w:proofErr w:type="spellEnd"/>
      <w:r w:rsidRPr="00306ADE">
        <w:rPr>
          <w:rFonts w:ascii="Book Antiqua" w:hAnsi="Book Antiqua"/>
        </w:rPr>
        <w:t xml:space="preserve"> IH, </w:t>
      </w:r>
      <w:proofErr w:type="spellStart"/>
      <w:r w:rsidRPr="00306ADE">
        <w:rPr>
          <w:rFonts w:ascii="Book Antiqua" w:hAnsi="Book Antiqua"/>
        </w:rPr>
        <w:t>Klaase</w:t>
      </w:r>
      <w:proofErr w:type="spellEnd"/>
      <w:r w:rsidRPr="00306ADE">
        <w:rPr>
          <w:rFonts w:ascii="Book Antiqua" w:hAnsi="Book Antiqua"/>
        </w:rPr>
        <w:t xml:space="preserve"> JM, </w:t>
      </w:r>
      <w:proofErr w:type="spellStart"/>
      <w:r w:rsidRPr="00306ADE">
        <w:rPr>
          <w:rFonts w:ascii="Book Antiqua" w:hAnsi="Book Antiqua"/>
        </w:rPr>
        <w:t>Molenaar</w:t>
      </w:r>
      <w:proofErr w:type="spellEnd"/>
      <w:r w:rsidRPr="00306ADE">
        <w:rPr>
          <w:rFonts w:ascii="Book Antiqua" w:hAnsi="Book Antiqua"/>
        </w:rPr>
        <w:t xml:space="preserve"> IQ, van </w:t>
      </w:r>
      <w:proofErr w:type="spellStart"/>
      <w:r w:rsidRPr="00306ADE">
        <w:rPr>
          <w:rFonts w:ascii="Book Antiqua" w:hAnsi="Book Antiqua"/>
        </w:rPr>
        <w:t>Hillegersberg</w:t>
      </w:r>
      <w:proofErr w:type="spellEnd"/>
      <w:r w:rsidRPr="00306ADE">
        <w:rPr>
          <w:rFonts w:ascii="Book Antiqua" w:hAnsi="Book Antiqua"/>
        </w:rPr>
        <w:t xml:space="preserve"> R. Safety of radiofrequency ablation in patients with locally advanced, </w:t>
      </w:r>
      <w:proofErr w:type="spellStart"/>
      <w:r w:rsidRPr="00306ADE">
        <w:rPr>
          <w:rFonts w:ascii="Book Antiqua" w:hAnsi="Book Antiqua"/>
        </w:rPr>
        <w:t>unresectable</w:t>
      </w:r>
      <w:proofErr w:type="spellEnd"/>
      <w:r w:rsidRPr="00306ADE">
        <w:rPr>
          <w:rFonts w:ascii="Book Antiqua" w:hAnsi="Book Antiqua"/>
        </w:rPr>
        <w:t xml:space="preserve"> pancreatic cancer: A phase II study. </w:t>
      </w:r>
      <w:proofErr w:type="spellStart"/>
      <w:r w:rsidRPr="00306ADE">
        <w:rPr>
          <w:rFonts w:ascii="Book Antiqua" w:hAnsi="Book Antiqua"/>
          <w:i/>
          <w:iCs/>
        </w:rPr>
        <w:t>Eur</w:t>
      </w:r>
      <w:proofErr w:type="spellEnd"/>
      <w:r w:rsidRPr="00306ADE">
        <w:rPr>
          <w:rFonts w:ascii="Book Antiqua" w:hAnsi="Book Antiqua"/>
          <w:i/>
          <w:iCs/>
        </w:rPr>
        <w:t xml:space="preserve"> J </w:t>
      </w:r>
      <w:proofErr w:type="spellStart"/>
      <w:r w:rsidRPr="00306ADE">
        <w:rPr>
          <w:rFonts w:ascii="Book Antiqua" w:hAnsi="Book Antiqua"/>
          <w:i/>
          <w:iCs/>
        </w:rPr>
        <w:t>Surg</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2019; </w:t>
      </w:r>
      <w:r w:rsidRPr="00306ADE">
        <w:rPr>
          <w:rFonts w:ascii="Book Antiqua" w:hAnsi="Book Antiqua"/>
          <w:b/>
          <w:bCs/>
        </w:rPr>
        <w:t>45</w:t>
      </w:r>
      <w:r w:rsidRPr="00306ADE">
        <w:rPr>
          <w:rFonts w:ascii="Book Antiqua" w:hAnsi="Book Antiqua"/>
        </w:rPr>
        <w:t>: 2166-2172 [PMID: 31227340 DOI: 10.1016/j.ejso.2019.06.008]</w:t>
      </w:r>
    </w:p>
    <w:p w14:paraId="5169A34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53</w:t>
      </w:r>
      <w:proofErr w:type="gramEnd"/>
      <w:r w:rsidRPr="00306ADE">
        <w:rPr>
          <w:rFonts w:ascii="Book Antiqua" w:hAnsi="Book Antiqua"/>
        </w:rPr>
        <w:t> </w:t>
      </w:r>
      <w:proofErr w:type="spellStart"/>
      <w:r w:rsidRPr="00306ADE">
        <w:rPr>
          <w:rFonts w:ascii="Book Antiqua" w:hAnsi="Book Antiqua"/>
          <w:b/>
          <w:bCs/>
        </w:rPr>
        <w:t>Rombouts</w:t>
      </w:r>
      <w:proofErr w:type="spellEnd"/>
      <w:r w:rsidRPr="00306ADE">
        <w:rPr>
          <w:rFonts w:ascii="Book Antiqua" w:hAnsi="Book Antiqua"/>
          <w:b/>
          <w:bCs/>
        </w:rPr>
        <w:t xml:space="preserve"> SJ</w:t>
      </w:r>
      <w:r w:rsidRPr="00306ADE">
        <w:rPr>
          <w:rFonts w:ascii="Book Antiqua" w:hAnsi="Book Antiqua"/>
        </w:rPr>
        <w:t xml:space="preserve">, Vogel JA, van </w:t>
      </w:r>
      <w:proofErr w:type="spellStart"/>
      <w:r w:rsidRPr="00306ADE">
        <w:rPr>
          <w:rFonts w:ascii="Book Antiqua" w:hAnsi="Book Antiqua"/>
        </w:rPr>
        <w:t>Santvoort</w:t>
      </w:r>
      <w:proofErr w:type="spellEnd"/>
      <w:r w:rsidRPr="00306ADE">
        <w:rPr>
          <w:rFonts w:ascii="Book Antiqua" w:hAnsi="Book Antiqua"/>
        </w:rPr>
        <w:t xml:space="preserve"> HC, van </w:t>
      </w:r>
      <w:proofErr w:type="spellStart"/>
      <w:r w:rsidRPr="00306ADE">
        <w:rPr>
          <w:rFonts w:ascii="Book Antiqua" w:hAnsi="Book Antiqua"/>
        </w:rPr>
        <w:t>Lienden</w:t>
      </w:r>
      <w:proofErr w:type="spellEnd"/>
      <w:r w:rsidRPr="00306ADE">
        <w:rPr>
          <w:rFonts w:ascii="Book Antiqua" w:hAnsi="Book Antiqua"/>
        </w:rPr>
        <w:t xml:space="preserve"> KP, van </w:t>
      </w:r>
      <w:proofErr w:type="spellStart"/>
      <w:r w:rsidRPr="00306ADE">
        <w:rPr>
          <w:rFonts w:ascii="Book Antiqua" w:hAnsi="Book Antiqua"/>
        </w:rPr>
        <w:t>Hillegersberg</w:t>
      </w:r>
      <w:proofErr w:type="spellEnd"/>
      <w:r w:rsidRPr="00306ADE">
        <w:rPr>
          <w:rFonts w:ascii="Book Antiqua" w:hAnsi="Book Antiqua"/>
        </w:rPr>
        <w:t xml:space="preserve"> R, Busch OR, </w:t>
      </w:r>
      <w:proofErr w:type="spellStart"/>
      <w:r w:rsidRPr="00306ADE">
        <w:rPr>
          <w:rFonts w:ascii="Book Antiqua" w:hAnsi="Book Antiqua"/>
        </w:rPr>
        <w:t>Besselink</w:t>
      </w:r>
      <w:proofErr w:type="spellEnd"/>
      <w:r w:rsidRPr="00306ADE">
        <w:rPr>
          <w:rFonts w:ascii="Book Antiqua" w:hAnsi="Book Antiqua"/>
        </w:rPr>
        <w:t xml:space="preserve"> MG, </w:t>
      </w:r>
      <w:proofErr w:type="spellStart"/>
      <w:r w:rsidRPr="00306ADE">
        <w:rPr>
          <w:rFonts w:ascii="Book Antiqua" w:hAnsi="Book Antiqua"/>
        </w:rPr>
        <w:t>Molenaar</w:t>
      </w:r>
      <w:proofErr w:type="spellEnd"/>
      <w:r w:rsidRPr="00306ADE">
        <w:rPr>
          <w:rFonts w:ascii="Book Antiqua" w:hAnsi="Book Antiqua"/>
        </w:rPr>
        <w:t xml:space="preserve"> IQ. Systematic review of innovative ablative therapies for the treatment of locally advanced pancreatic cancer. </w:t>
      </w:r>
      <w:r w:rsidRPr="00306ADE">
        <w:rPr>
          <w:rFonts w:ascii="Book Antiqua" w:hAnsi="Book Antiqua"/>
          <w:i/>
          <w:iCs/>
        </w:rPr>
        <w:t xml:space="preserve">Br J </w:t>
      </w:r>
      <w:proofErr w:type="spellStart"/>
      <w:r w:rsidRPr="00306ADE">
        <w:rPr>
          <w:rFonts w:ascii="Book Antiqua" w:hAnsi="Book Antiqua"/>
          <w:i/>
          <w:iCs/>
        </w:rPr>
        <w:t>Surg</w:t>
      </w:r>
      <w:proofErr w:type="spellEnd"/>
      <w:r w:rsidRPr="00306ADE">
        <w:rPr>
          <w:rFonts w:ascii="Book Antiqua" w:hAnsi="Book Antiqua"/>
        </w:rPr>
        <w:t> 2015; </w:t>
      </w:r>
      <w:r w:rsidRPr="00306ADE">
        <w:rPr>
          <w:rFonts w:ascii="Book Antiqua" w:hAnsi="Book Antiqua"/>
          <w:b/>
          <w:bCs/>
        </w:rPr>
        <w:t>102</w:t>
      </w:r>
      <w:r w:rsidRPr="00306ADE">
        <w:rPr>
          <w:rFonts w:ascii="Book Antiqua" w:hAnsi="Book Antiqua"/>
        </w:rPr>
        <w:t>: 182-193 [PMID: 25524417 DOI: 10.1002/bjs.9716]</w:t>
      </w:r>
    </w:p>
    <w:p w14:paraId="5CA97A90" w14:textId="77777777" w:rsidR="00306ADE" w:rsidRPr="00836BD3"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lang w:val="it-IT"/>
        </w:rPr>
      </w:pPr>
      <w:r w:rsidRPr="00306ADE">
        <w:rPr>
          <w:rFonts w:ascii="Book Antiqua" w:hAnsi="Book Antiqua"/>
        </w:rPr>
        <w:t>54 </w:t>
      </w:r>
      <w:proofErr w:type="spellStart"/>
      <w:r w:rsidRPr="00306ADE">
        <w:rPr>
          <w:rFonts w:ascii="Book Antiqua" w:hAnsi="Book Antiqua"/>
          <w:b/>
          <w:bCs/>
        </w:rPr>
        <w:t>Trinci</w:t>
      </w:r>
      <w:proofErr w:type="spellEnd"/>
      <w:r w:rsidRPr="00306ADE">
        <w:rPr>
          <w:rFonts w:ascii="Book Antiqua" w:hAnsi="Book Antiqua"/>
          <w:b/>
          <w:bCs/>
        </w:rPr>
        <w:t xml:space="preserve"> M</w:t>
      </w:r>
      <w:r w:rsidRPr="00306ADE">
        <w:rPr>
          <w:rFonts w:ascii="Book Antiqua" w:hAnsi="Book Antiqua"/>
        </w:rPr>
        <w:t xml:space="preserve">, </w:t>
      </w:r>
      <w:proofErr w:type="spellStart"/>
      <w:r w:rsidRPr="00306ADE">
        <w:rPr>
          <w:rFonts w:ascii="Book Antiqua" w:hAnsi="Book Antiqua"/>
        </w:rPr>
        <w:t>Cirimele</w:t>
      </w:r>
      <w:proofErr w:type="spellEnd"/>
      <w:r w:rsidRPr="00306ADE">
        <w:rPr>
          <w:rFonts w:ascii="Book Antiqua" w:hAnsi="Book Antiqua"/>
        </w:rPr>
        <w:t xml:space="preserve"> V, </w:t>
      </w:r>
      <w:proofErr w:type="spellStart"/>
      <w:r w:rsidRPr="00306ADE">
        <w:rPr>
          <w:rFonts w:ascii="Book Antiqua" w:hAnsi="Book Antiqua"/>
        </w:rPr>
        <w:t>Cozzi</w:t>
      </w:r>
      <w:proofErr w:type="spellEnd"/>
      <w:r w:rsidRPr="00306ADE">
        <w:rPr>
          <w:rFonts w:ascii="Book Antiqua" w:hAnsi="Book Antiqua"/>
        </w:rPr>
        <w:t xml:space="preserve"> D, </w:t>
      </w:r>
      <w:proofErr w:type="spellStart"/>
      <w:r w:rsidRPr="00306ADE">
        <w:rPr>
          <w:rFonts w:ascii="Book Antiqua" w:hAnsi="Book Antiqua"/>
        </w:rPr>
        <w:t>Galluzzo</w:t>
      </w:r>
      <w:proofErr w:type="spellEnd"/>
      <w:r w:rsidRPr="00306ADE">
        <w:rPr>
          <w:rFonts w:ascii="Book Antiqua" w:hAnsi="Book Antiqua"/>
        </w:rPr>
        <w:t xml:space="preserve"> M, Miele V. Diagnostic accuracy of </w:t>
      </w:r>
      <w:proofErr w:type="spellStart"/>
      <w:r w:rsidRPr="00306ADE">
        <w:rPr>
          <w:rFonts w:ascii="Book Antiqua" w:hAnsi="Book Antiqua"/>
        </w:rPr>
        <w:t>pneumo</w:t>
      </w:r>
      <w:proofErr w:type="spellEnd"/>
      <w:r w:rsidRPr="00306ADE">
        <w:rPr>
          <w:rFonts w:ascii="Book Antiqua" w:hAnsi="Book Antiqua"/>
        </w:rPr>
        <w:t>-CT-cystography in the detection of bladder rupture in patients with blunt pelvic trauma. </w:t>
      </w:r>
      <w:r w:rsidRPr="00836BD3">
        <w:rPr>
          <w:rFonts w:ascii="Book Antiqua" w:hAnsi="Book Antiqua"/>
          <w:i/>
          <w:iCs/>
          <w:lang w:val="it-IT"/>
        </w:rPr>
        <w:t>Radiol Med</w:t>
      </w:r>
      <w:r w:rsidRPr="00836BD3">
        <w:rPr>
          <w:rFonts w:ascii="Book Antiqua" w:hAnsi="Book Antiqua"/>
          <w:lang w:val="it-IT"/>
        </w:rPr>
        <w:t> 2020; </w:t>
      </w:r>
      <w:r w:rsidRPr="00836BD3">
        <w:rPr>
          <w:rFonts w:ascii="Book Antiqua" w:hAnsi="Book Antiqua"/>
          <w:b/>
          <w:bCs/>
          <w:lang w:val="it-IT"/>
        </w:rPr>
        <w:t>125</w:t>
      </w:r>
      <w:r w:rsidRPr="00836BD3">
        <w:rPr>
          <w:rFonts w:ascii="Book Antiqua" w:hAnsi="Book Antiqua"/>
          <w:lang w:val="it-IT"/>
        </w:rPr>
        <w:t>: 907-917 [PMID: 32274620 DOI: 10.1007/s11547-020-01190-2]</w:t>
      </w:r>
    </w:p>
    <w:p w14:paraId="6CCFCC36"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836BD3">
        <w:rPr>
          <w:rFonts w:ascii="Book Antiqua" w:hAnsi="Book Antiqua"/>
          <w:lang w:val="it-IT"/>
        </w:rPr>
        <w:lastRenderedPageBreak/>
        <w:t>55 </w:t>
      </w:r>
      <w:r w:rsidRPr="00836BD3">
        <w:rPr>
          <w:rFonts w:ascii="Book Antiqua" w:hAnsi="Book Antiqua"/>
          <w:b/>
          <w:bCs/>
          <w:lang w:val="it-IT"/>
        </w:rPr>
        <w:t>Giannitto C</w:t>
      </w:r>
      <w:r w:rsidRPr="00836BD3">
        <w:rPr>
          <w:rFonts w:ascii="Book Antiqua" w:hAnsi="Book Antiqua"/>
          <w:lang w:val="it-IT"/>
        </w:rPr>
        <w:t xml:space="preserve">, Campoleoni M, Maccagnoni S, Angileri AS, Grimaldi MC, Giannitto N, De Piano F, Ancona E, Biondetti PR, Esposito AA. </w:t>
      </w:r>
      <w:r w:rsidRPr="00306ADE">
        <w:rPr>
          <w:rFonts w:ascii="Book Antiqua" w:hAnsi="Book Antiqua"/>
        </w:rPr>
        <w:t>Unindicated multiphase CT scans in non-traumatic abdominal emergencies for women of reproductive age: a significant source of unnecessary exposure.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2018; </w:t>
      </w:r>
      <w:r w:rsidRPr="00306ADE">
        <w:rPr>
          <w:rFonts w:ascii="Book Antiqua" w:hAnsi="Book Antiqua"/>
          <w:b/>
          <w:bCs/>
        </w:rPr>
        <w:t>123</w:t>
      </w:r>
      <w:r w:rsidRPr="00306ADE">
        <w:rPr>
          <w:rFonts w:ascii="Book Antiqua" w:hAnsi="Book Antiqua"/>
        </w:rPr>
        <w:t>: 185-190 [PMID: 29086381 DOI: 10.1007/s11547-017-0819-6]</w:t>
      </w:r>
    </w:p>
    <w:p w14:paraId="7ADA350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56 </w:t>
      </w:r>
      <w:r w:rsidRPr="00306ADE">
        <w:rPr>
          <w:rFonts w:ascii="Book Antiqua" w:hAnsi="Book Antiqua"/>
          <w:b/>
          <w:bCs/>
        </w:rPr>
        <w:t>Miele V</w:t>
      </w:r>
      <w:r w:rsidRPr="00306ADE">
        <w:rPr>
          <w:rFonts w:ascii="Book Antiqua" w:hAnsi="Book Antiqua"/>
        </w:rPr>
        <w:t xml:space="preserve">, Piccolo CL, </w:t>
      </w:r>
      <w:proofErr w:type="spellStart"/>
      <w:r w:rsidRPr="00306ADE">
        <w:rPr>
          <w:rFonts w:ascii="Book Antiqua" w:hAnsi="Book Antiqua"/>
        </w:rPr>
        <w:t>Trinci</w:t>
      </w:r>
      <w:proofErr w:type="spellEnd"/>
      <w:r w:rsidRPr="00306ADE">
        <w:rPr>
          <w:rFonts w:ascii="Book Antiqua" w:hAnsi="Book Antiqua"/>
        </w:rPr>
        <w:t xml:space="preserve"> M, </w:t>
      </w:r>
      <w:proofErr w:type="spellStart"/>
      <w:r w:rsidRPr="00306ADE">
        <w:rPr>
          <w:rFonts w:ascii="Book Antiqua" w:hAnsi="Book Antiqua"/>
        </w:rPr>
        <w:t>Galluzzo</w:t>
      </w:r>
      <w:proofErr w:type="spellEnd"/>
      <w:r w:rsidRPr="00306ADE">
        <w:rPr>
          <w:rFonts w:ascii="Book Antiqua" w:hAnsi="Book Antiqua"/>
        </w:rPr>
        <w:t xml:space="preserve"> M, </w:t>
      </w:r>
      <w:proofErr w:type="spellStart"/>
      <w:r w:rsidRPr="00306ADE">
        <w:rPr>
          <w:rFonts w:ascii="Book Antiqua" w:hAnsi="Book Antiqua"/>
        </w:rPr>
        <w:t>Ianniello</w:t>
      </w:r>
      <w:proofErr w:type="spellEnd"/>
      <w:r w:rsidRPr="00306ADE">
        <w:rPr>
          <w:rFonts w:ascii="Book Antiqua" w:hAnsi="Book Antiqua"/>
        </w:rPr>
        <w:t xml:space="preserve"> S, </w:t>
      </w:r>
      <w:proofErr w:type="spellStart"/>
      <w:r w:rsidRPr="00306ADE">
        <w:rPr>
          <w:rFonts w:ascii="Book Antiqua" w:hAnsi="Book Antiqua"/>
        </w:rPr>
        <w:t>Brunese</w:t>
      </w:r>
      <w:proofErr w:type="spellEnd"/>
      <w:r w:rsidRPr="00306ADE">
        <w:rPr>
          <w:rFonts w:ascii="Book Antiqua" w:hAnsi="Book Antiqua"/>
        </w:rPr>
        <w:t xml:space="preserve"> L. Diagnostic imaging of blunt abdominal trauma in pediatric patients.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2016; </w:t>
      </w:r>
      <w:r w:rsidRPr="00306ADE">
        <w:rPr>
          <w:rFonts w:ascii="Book Antiqua" w:hAnsi="Book Antiqua"/>
          <w:b/>
          <w:bCs/>
        </w:rPr>
        <w:t>121</w:t>
      </w:r>
      <w:r w:rsidRPr="00306ADE">
        <w:rPr>
          <w:rFonts w:ascii="Book Antiqua" w:hAnsi="Book Antiqua"/>
        </w:rPr>
        <w:t>: 409-430 [PMID: 27075018 DOI: 10.1007/s11547-016-0637-2]</w:t>
      </w:r>
    </w:p>
    <w:p w14:paraId="2030CEF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57 </w:t>
      </w:r>
      <w:proofErr w:type="spellStart"/>
      <w:r w:rsidRPr="00306ADE">
        <w:rPr>
          <w:rFonts w:ascii="Book Antiqua" w:hAnsi="Book Antiqua"/>
          <w:b/>
          <w:bCs/>
        </w:rPr>
        <w:t>Schueller</w:t>
      </w:r>
      <w:proofErr w:type="spellEnd"/>
      <w:r w:rsidRPr="00306ADE">
        <w:rPr>
          <w:rFonts w:ascii="Book Antiqua" w:hAnsi="Book Antiqua"/>
          <w:b/>
          <w:bCs/>
        </w:rPr>
        <w:t xml:space="preserve"> G</w:t>
      </w:r>
      <w:r w:rsidRPr="00306ADE">
        <w:rPr>
          <w:rFonts w:ascii="Book Antiqua" w:hAnsi="Book Antiqua"/>
        </w:rPr>
        <w:t xml:space="preserve">, Scaglione M, </w:t>
      </w:r>
      <w:proofErr w:type="spellStart"/>
      <w:r w:rsidRPr="00306ADE">
        <w:rPr>
          <w:rFonts w:ascii="Book Antiqua" w:hAnsi="Book Antiqua"/>
        </w:rPr>
        <w:t>Linsenmaier</w:t>
      </w:r>
      <w:proofErr w:type="spellEnd"/>
      <w:r w:rsidRPr="00306ADE">
        <w:rPr>
          <w:rFonts w:ascii="Book Antiqua" w:hAnsi="Book Antiqua"/>
        </w:rPr>
        <w:t xml:space="preserve"> U, </w:t>
      </w:r>
      <w:proofErr w:type="spellStart"/>
      <w:r w:rsidRPr="00306ADE">
        <w:rPr>
          <w:rFonts w:ascii="Book Antiqua" w:hAnsi="Book Antiqua"/>
        </w:rPr>
        <w:t>Schueller-Weidekamm</w:t>
      </w:r>
      <w:proofErr w:type="spellEnd"/>
      <w:r w:rsidRPr="00306ADE">
        <w:rPr>
          <w:rFonts w:ascii="Book Antiqua" w:hAnsi="Book Antiqua"/>
        </w:rPr>
        <w:t xml:space="preserve"> C, </w:t>
      </w:r>
      <w:proofErr w:type="spellStart"/>
      <w:r w:rsidRPr="00306ADE">
        <w:rPr>
          <w:rFonts w:ascii="Book Antiqua" w:hAnsi="Book Antiqua"/>
        </w:rPr>
        <w:t>Andreoli</w:t>
      </w:r>
      <w:proofErr w:type="spellEnd"/>
      <w:r w:rsidRPr="00306ADE">
        <w:rPr>
          <w:rFonts w:ascii="Book Antiqua" w:hAnsi="Book Antiqua"/>
        </w:rPr>
        <w:t xml:space="preserve"> C, De Vargas </w:t>
      </w:r>
      <w:proofErr w:type="spellStart"/>
      <w:r w:rsidRPr="00306ADE">
        <w:rPr>
          <w:rFonts w:ascii="Book Antiqua" w:hAnsi="Book Antiqua"/>
        </w:rPr>
        <w:t>Macciucca</w:t>
      </w:r>
      <w:proofErr w:type="spellEnd"/>
      <w:r w:rsidRPr="00306ADE">
        <w:rPr>
          <w:rFonts w:ascii="Book Antiqua" w:hAnsi="Book Antiqua"/>
        </w:rPr>
        <w:t xml:space="preserve"> M, </w:t>
      </w:r>
      <w:proofErr w:type="spellStart"/>
      <w:r w:rsidRPr="00306ADE">
        <w:rPr>
          <w:rFonts w:ascii="Book Antiqua" w:hAnsi="Book Antiqua"/>
        </w:rPr>
        <w:t>Gualdi</w:t>
      </w:r>
      <w:proofErr w:type="spellEnd"/>
      <w:r w:rsidRPr="00306ADE">
        <w:rPr>
          <w:rFonts w:ascii="Book Antiqua" w:hAnsi="Book Antiqua"/>
        </w:rPr>
        <w:t xml:space="preserve"> G. The key role of the radiologist in the management of </w:t>
      </w:r>
      <w:proofErr w:type="spellStart"/>
      <w:r w:rsidRPr="00306ADE">
        <w:rPr>
          <w:rFonts w:ascii="Book Antiqua" w:hAnsi="Book Antiqua"/>
        </w:rPr>
        <w:t>polytrauma</w:t>
      </w:r>
      <w:proofErr w:type="spellEnd"/>
      <w:r w:rsidRPr="00306ADE">
        <w:rPr>
          <w:rFonts w:ascii="Book Antiqua" w:hAnsi="Book Antiqua"/>
        </w:rPr>
        <w:t xml:space="preserve"> patients: indications for MDCT imaging in emergency radiology.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2015; </w:t>
      </w:r>
      <w:r w:rsidRPr="00306ADE">
        <w:rPr>
          <w:rFonts w:ascii="Book Antiqua" w:hAnsi="Book Antiqua"/>
          <w:b/>
          <w:bCs/>
        </w:rPr>
        <w:t>120</w:t>
      </w:r>
      <w:r w:rsidRPr="00306ADE">
        <w:rPr>
          <w:rFonts w:ascii="Book Antiqua" w:hAnsi="Book Antiqua"/>
        </w:rPr>
        <w:t>: 641-654 [PMID: 25634793 DOI: 10.1007/s11547-015-0500-x]</w:t>
      </w:r>
    </w:p>
    <w:p w14:paraId="0B80C4F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58 </w:t>
      </w:r>
      <w:proofErr w:type="spellStart"/>
      <w:r w:rsidRPr="00306ADE">
        <w:rPr>
          <w:rFonts w:ascii="Book Antiqua" w:hAnsi="Book Antiqua"/>
          <w:b/>
          <w:bCs/>
        </w:rPr>
        <w:t>Sessa</w:t>
      </w:r>
      <w:proofErr w:type="spellEnd"/>
      <w:r w:rsidRPr="00306ADE">
        <w:rPr>
          <w:rFonts w:ascii="Book Antiqua" w:hAnsi="Book Antiqua"/>
          <w:b/>
          <w:bCs/>
        </w:rPr>
        <w:t xml:space="preserve"> B</w:t>
      </w:r>
      <w:r w:rsidRPr="00306ADE">
        <w:rPr>
          <w:rFonts w:ascii="Book Antiqua" w:hAnsi="Book Antiqua"/>
        </w:rPr>
        <w:t xml:space="preserve">, </w:t>
      </w:r>
      <w:proofErr w:type="spellStart"/>
      <w:r w:rsidRPr="00306ADE">
        <w:rPr>
          <w:rFonts w:ascii="Book Antiqua" w:hAnsi="Book Antiqua"/>
        </w:rPr>
        <w:t>Trinci</w:t>
      </w:r>
      <w:proofErr w:type="spellEnd"/>
      <w:r w:rsidRPr="00306ADE">
        <w:rPr>
          <w:rFonts w:ascii="Book Antiqua" w:hAnsi="Book Antiqua"/>
        </w:rPr>
        <w:t xml:space="preserve"> M, </w:t>
      </w:r>
      <w:proofErr w:type="spellStart"/>
      <w:r w:rsidRPr="00306ADE">
        <w:rPr>
          <w:rFonts w:ascii="Book Antiqua" w:hAnsi="Book Antiqua"/>
        </w:rPr>
        <w:t>Ianniello</w:t>
      </w:r>
      <w:proofErr w:type="spellEnd"/>
      <w:r w:rsidRPr="00306ADE">
        <w:rPr>
          <w:rFonts w:ascii="Book Antiqua" w:hAnsi="Book Antiqua"/>
        </w:rPr>
        <w:t xml:space="preserve"> S, </w:t>
      </w:r>
      <w:proofErr w:type="spellStart"/>
      <w:r w:rsidRPr="00306ADE">
        <w:rPr>
          <w:rFonts w:ascii="Book Antiqua" w:hAnsi="Book Antiqua"/>
        </w:rPr>
        <w:t>Menichini</w:t>
      </w:r>
      <w:proofErr w:type="spellEnd"/>
      <w:r w:rsidRPr="00306ADE">
        <w:rPr>
          <w:rFonts w:ascii="Book Antiqua" w:hAnsi="Book Antiqua"/>
        </w:rPr>
        <w:t xml:space="preserve"> G, </w:t>
      </w:r>
      <w:proofErr w:type="spellStart"/>
      <w:proofErr w:type="gramStart"/>
      <w:r w:rsidRPr="00306ADE">
        <w:rPr>
          <w:rFonts w:ascii="Book Antiqua" w:hAnsi="Book Antiqua"/>
        </w:rPr>
        <w:t>Galluzzo</w:t>
      </w:r>
      <w:proofErr w:type="spellEnd"/>
      <w:proofErr w:type="gramEnd"/>
      <w:r w:rsidRPr="00306ADE">
        <w:rPr>
          <w:rFonts w:ascii="Book Antiqua" w:hAnsi="Book Antiqua"/>
        </w:rPr>
        <w:t xml:space="preserve"> M, Miele V. Blunt abdominal trauma: role of contrast-enhanced ultrasound (CEUS) in the detection and staging of abdominal traumatic lesions compared to US and CE-MDCT.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2015; </w:t>
      </w:r>
      <w:r w:rsidRPr="00306ADE">
        <w:rPr>
          <w:rFonts w:ascii="Book Antiqua" w:hAnsi="Book Antiqua"/>
          <w:b/>
          <w:bCs/>
        </w:rPr>
        <w:t>120</w:t>
      </w:r>
      <w:r w:rsidRPr="00306ADE">
        <w:rPr>
          <w:rFonts w:ascii="Book Antiqua" w:hAnsi="Book Antiqua"/>
        </w:rPr>
        <w:t>: 180-189 [PMID: 24961341 DOI: 10.1007/s11547-014-0425-9]</w:t>
      </w:r>
    </w:p>
    <w:p w14:paraId="66109BB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59 </w:t>
      </w:r>
      <w:proofErr w:type="spellStart"/>
      <w:r w:rsidRPr="00306ADE">
        <w:rPr>
          <w:rFonts w:ascii="Book Antiqua" w:hAnsi="Book Antiqua"/>
          <w:b/>
          <w:bCs/>
        </w:rPr>
        <w:t>Carrafiello</w:t>
      </w:r>
      <w:proofErr w:type="spellEnd"/>
      <w:r w:rsidRPr="00306ADE">
        <w:rPr>
          <w:rFonts w:ascii="Book Antiqua" w:hAnsi="Book Antiqua"/>
          <w:b/>
          <w:bCs/>
        </w:rPr>
        <w:t xml:space="preserve"> G</w:t>
      </w:r>
      <w:r w:rsidRPr="00306ADE">
        <w:rPr>
          <w:rFonts w:ascii="Book Antiqua" w:hAnsi="Book Antiqua"/>
        </w:rPr>
        <w:t xml:space="preserve">, </w:t>
      </w:r>
      <w:proofErr w:type="spellStart"/>
      <w:r w:rsidRPr="00306ADE">
        <w:rPr>
          <w:rFonts w:ascii="Book Antiqua" w:hAnsi="Book Antiqua"/>
        </w:rPr>
        <w:t>Ierardi</w:t>
      </w:r>
      <w:proofErr w:type="spellEnd"/>
      <w:r w:rsidRPr="00306ADE">
        <w:rPr>
          <w:rFonts w:ascii="Book Antiqua" w:hAnsi="Book Antiqua"/>
        </w:rPr>
        <w:t xml:space="preserve"> AM, Fontana F, Petrillo M, </w:t>
      </w:r>
      <w:proofErr w:type="spellStart"/>
      <w:r w:rsidRPr="00306ADE">
        <w:rPr>
          <w:rFonts w:ascii="Book Antiqua" w:hAnsi="Book Antiqua"/>
        </w:rPr>
        <w:t>Floridi</w:t>
      </w:r>
      <w:proofErr w:type="spellEnd"/>
      <w:r w:rsidRPr="00306ADE">
        <w:rPr>
          <w:rFonts w:ascii="Book Antiqua" w:hAnsi="Book Antiqua"/>
        </w:rPr>
        <w:t xml:space="preserve"> C, </w:t>
      </w:r>
      <w:proofErr w:type="spellStart"/>
      <w:r w:rsidRPr="00306ADE">
        <w:rPr>
          <w:rFonts w:ascii="Book Antiqua" w:hAnsi="Book Antiqua"/>
        </w:rPr>
        <w:t>Lucchina</w:t>
      </w:r>
      <w:proofErr w:type="spellEnd"/>
      <w:r w:rsidRPr="00306ADE">
        <w:rPr>
          <w:rFonts w:ascii="Book Antiqua" w:hAnsi="Book Antiqua"/>
        </w:rPr>
        <w:t xml:space="preserve"> N, </w:t>
      </w:r>
      <w:proofErr w:type="spellStart"/>
      <w:r w:rsidRPr="00306ADE">
        <w:rPr>
          <w:rFonts w:ascii="Book Antiqua" w:hAnsi="Book Antiqua"/>
        </w:rPr>
        <w:t>Cuffari</w:t>
      </w:r>
      <w:proofErr w:type="spellEnd"/>
      <w:r w:rsidRPr="00306ADE">
        <w:rPr>
          <w:rFonts w:ascii="Book Antiqua" w:hAnsi="Book Antiqua"/>
        </w:rPr>
        <w:t xml:space="preserve"> S, </w:t>
      </w:r>
      <w:proofErr w:type="spellStart"/>
      <w:r w:rsidRPr="00306ADE">
        <w:rPr>
          <w:rFonts w:ascii="Book Antiqua" w:hAnsi="Book Antiqua"/>
        </w:rPr>
        <w:t>Dionigi</w:t>
      </w:r>
      <w:proofErr w:type="spellEnd"/>
      <w:r w:rsidRPr="00306ADE">
        <w:rPr>
          <w:rFonts w:ascii="Book Antiqua" w:hAnsi="Book Antiqua"/>
        </w:rPr>
        <w:t xml:space="preserve"> G, </w:t>
      </w:r>
      <w:proofErr w:type="spellStart"/>
      <w:r w:rsidRPr="00306ADE">
        <w:rPr>
          <w:rFonts w:ascii="Book Antiqua" w:hAnsi="Book Antiqua"/>
        </w:rPr>
        <w:t>Rotondo</w:t>
      </w:r>
      <w:proofErr w:type="spellEnd"/>
      <w:r w:rsidRPr="00306ADE">
        <w:rPr>
          <w:rFonts w:ascii="Book Antiqua" w:hAnsi="Book Antiqua"/>
        </w:rPr>
        <w:t xml:space="preserve"> A, </w:t>
      </w:r>
      <w:proofErr w:type="spellStart"/>
      <w:r w:rsidRPr="00306ADE">
        <w:rPr>
          <w:rFonts w:ascii="Book Antiqua" w:hAnsi="Book Antiqua"/>
        </w:rPr>
        <w:t>Fugazzola</w:t>
      </w:r>
      <w:proofErr w:type="spellEnd"/>
      <w:r w:rsidRPr="00306ADE">
        <w:rPr>
          <w:rFonts w:ascii="Book Antiqua" w:hAnsi="Book Antiqua"/>
        </w:rPr>
        <w:t xml:space="preserve"> C. Microwave ablation of pancreatic head cancer: safety and efficacy.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2013; </w:t>
      </w:r>
      <w:r w:rsidRPr="00306ADE">
        <w:rPr>
          <w:rFonts w:ascii="Book Antiqua" w:hAnsi="Book Antiqua"/>
          <w:b/>
          <w:bCs/>
        </w:rPr>
        <w:t>24</w:t>
      </w:r>
      <w:r w:rsidRPr="00306ADE">
        <w:rPr>
          <w:rFonts w:ascii="Book Antiqua" w:hAnsi="Book Antiqua"/>
        </w:rPr>
        <w:t>: 1513-1520 [PMID: 24070507 DOI: 10.1016/j.jvir.2013.07.005]</w:t>
      </w:r>
    </w:p>
    <w:p w14:paraId="26324B2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60</w:t>
      </w:r>
      <w:proofErr w:type="gramEnd"/>
      <w:r w:rsidRPr="00306ADE">
        <w:rPr>
          <w:rFonts w:ascii="Book Antiqua" w:hAnsi="Book Antiqua"/>
        </w:rPr>
        <w:t> </w:t>
      </w:r>
      <w:proofErr w:type="spellStart"/>
      <w:r w:rsidRPr="00306ADE">
        <w:rPr>
          <w:rFonts w:ascii="Book Antiqua" w:hAnsi="Book Antiqua"/>
          <w:b/>
          <w:bCs/>
        </w:rPr>
        <w:t>Ierardi</w:t>
      </w:r>
      <w:proofErr w:type="spellEnd"/>
      <w:r w:rsidRPr="00306ADE">
        <w:rPr>
          <w:rFonts w:ascii="Book Antiqua" w:hAnsi="Book Antiqua"/>
          <w:b/>
          <w:bCs/>
        </w:rPr>
        <w:t xml:space="preserve"> AM</w:t>
      </w:r>
      <w:r w:rsidRPr="00306ADE">
        <w:rPr>
          <w:rFonts w:ascii="Book Antiqua" w:hAnsi="Book Antiqua"/>
        </w:rPr>
        <w:t xml:space="preserve">, </w:t>
      </w:r>
      <w:proofErr w:type="spellStart"/>
      <w:r w:rsidRPr="00306ADE">
        <w:rPr>
          <w:rFonts w:ascii="Book Antiqua" w:hAnsi="Book Antiqua"/>
        </w:rPr>
        <w:t>Biondetti</w:t>
      </w:r>
      <w:proofErr w:type="spellEnd"/>
      <w:r w:rsidRPr="00306ADE">
        <w:rPr>
          <w:rFonts w:ascii="Book Antiqua" w:hAnsi="Book Antiqua"/>
        </w:rPr>
        <w:t xml:space="preserve"> P, Coppola A, </w:t>
      </w:r>
      <w:proofErr w:type="spellStart"/>
      <w:r w:rsidRPr="00306ADE">
        <w:rPr>
          <w:rFonts w:ascii="Book Antiqua" w:hAnsi="Book Antiqua"/>
        </w:rPr>
        <w:t>Fumarola</w:t>
      </w:r>
      <w:proofErr w:type="spellEnd"/>
      <w:r w:rsidRPr="00306ADE">
        <w:rPr>
          <w:rFonts w:ascii="Book Antiqua" w:hAnsi="Book Antiqua"/>
        </w:rPr>
        <w:t xml:space="preserve"> EM, </w:t>
      </w:r>
      <w:proofErr w:type="spellStart"/>
      <w:r w:rsidRPr="00306ADE">
        <w:rPr>
          <w:rFonts w:ascii="Book Antiqua" w:hAnsi="Book Antiqua"/>
        </w:rPr>
        <w:t>Biasina</w:t>
      </w:r>
      <w:proofErr w:type="spellEnd"/>
      <w:r w:rsidRPr="00306ADE">
        <w:rPr>
          <w:rFonts w:ascii="Book Antiqua" w:hAnsi="Book Antiqua"/>
        </w:rPr>
        <w:t xml:space="preserve"> AM, </w:t>
      </w:r>
      <w:proofErr w:type="spellStart"/>
      <w:r w:rsidRPr="00306ADE">
        <w:rPr>
          <w:rFonts w:ascii="Book Antiqua" w:hAnsi="Book Antiqua"/>
        </w:rPr>
        <w:t>Alessio</w:t>
      </w:r>
      <w:proofErr w:type="spellEnd"/>
      <w:r w:rsidRPr="00306ADE">
        <w:rPr>
          <w:rFonts w:ascii="Book Antiqua" w:hAnsi="Book Antiqua"/>
        </w:rPr>
        <w:t xml:space="preserve"> Angileri S, </w:t>
      </w:r>
      <w:proofErr w:type="spellStart"/>
      <w:r w:rsidRPr="00306ADE">
        <w:rPr>
          <w:rFonts w:ascii="Book Antiqua" w:hAnsi="Book Antiqua"/>
        </w:rPr>
        <w:t>Carrafiello</w:t>
      </w:r>
      <w:proofErr w:type="spellEnd"/>
      <w:r w:rsidRPr="00306ADE">
        <w:rPr>
          <w:rFonts w:ascii="Book Antiqua" w:hAnsi="Book Antiqua"/>
        </w:rPr>
        <w:t xml:space="preserve"> G. Percutaneous microwave thermosphere ablation of pancreatic </w:t>
      </w:r>
      <w:proofErr w:type="spellStart"/>
      <w:r w:rsidRPr="00306ADE">
        <w:rPr>
          <w:rFonts w:ascii="Book Antiqua" w:hAnsi="Book Antiqua"/>
        </w:rPr>
        <w:t>tumours</w:t>
      </w:r>
      <w:proofErr w:type="spellEnd"/>
      <w:r w:rsidRPr="00306ADE">
        <w:rPr>
          <w:rFonts w:ascii="Book Antiqua" w:hAnsi="Book Antiqua"/>
        </w:rPr>
        <w:t>. </w:t>
      </w:r>
      <w:r w:rsidRPr="00306ADE">
        <w:rPr>
          <w:rFonts w:ascii="Book Antiqua" w:hAnsi="Book Antiqua"/>
          <w:i/>
          <w:iCs/>
        </w:rPr>
        <w:t xml:space="preserve">Gland </w:t>
      </w:r>
      <w:proofErr w:type="spellStart"/>
      <w:r w:rsidRPr="00306ADE">
        <w:rPr>
          <w:rFonts w:ascii="Book Antiqua" w:hAnsi="Book Antiqua"/>
          <w:i/>
          <w:iCs/>
        </w:rPr>
        <w:t>Surg</w:t>
      </w:r>
      <w:proofErr w:type="spellEnd"/>
      <w:r w:rsidRPr="00306ADE">
        <w:rPr>
          <w:rFonts w:ascii="Book Antiqua" w:hAnsi="Book Antiqua"/>
        </w:rPr>
        <w:t> 2018; </w:t>
      </w:r>
      <w:r w:rsidRPr="00306ADE">
        <w:rPr>
          <w:rFonts w:ascii="Book Antiqua" w:hAnsi="Book Antiqua"/>
          <w:b/>
          <w:bCs/>
        </w:rPr>
        <w:t>7</w:t>
      </w:r>
      <w:r w:rsidRPr="00306ADE">
        <w:rPr>
          <w:rFonts w:ascii="Book Antiqua" w:hAnsi="Book Antiqua"/>
        </w:rPr>
        <w:t>: 59-66 [PMID: 29770302 DOI: 10.21037/gs.2017.11.05]</w:t>
      </w:r>
    </w:p>
    <w:p w14:paraId="72797C7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61 </w:t>
      </w:r>
      <w:proofErr w:type="spellStart"/>
      <w:r w:rsidRPr="00306ADE">
        <w:rPr>
          <w:rFonts w:ascii="Book Antiqua" w:hAnsi="Book Antiqua"/>
          <w:b/>
          <w:bCs/>
        </w:rPr>
        <w:t>Vogl</w:t>
      </w:r>
      <w:proofErr w:type="spellEnd"/>
      <w:r w:rsidRPr="00306ADE">
        <w:rPr>
          <w:rFonts w:ascii="Book Antiqua" w:hAnsi="Book Antiqua"/>
          <w:b/>
          <w:bCs/>
        </w:rPr>
        <w:t xml:space="preserve"> TJ</w:t>
      </w:r>
      <w:r w:rsidRPr="00306ADE">
        <w:rPr>
          <w:rFonts w:ascii="Book Antiqua" w:hAnsi="Book Antiqua"/>
        </w:rPr>
        <w:t xml:space="preserve">, </w:t>
      </w:r>
      <w:proofErr w:type="spellStart"/>
      <w:r w:rsidRPr="00306ADE">
        <w:rPr>
          <w:rFonts w:ascii="Book Antiqua" w:hAnsi="Book Antiqua"/>
        </w:rPr>
        <w:t>Panahi</w:t>
      </w:r>
      <w:proofErr w:type="spellEnd"/>
      <w:r w:rsidRPr="00306ADE">
        <w:rPr>
          <w:rFonts w:ascii="Book Antiqua" w:hAnsi="Book Antiqua"/>
        </w:rPr>
        <w:t xml:space="preserve"> B, Albrecht MH, </w:t>
      </w:r>
      <w:proofErr w:type="spellStart"/>
      <w:r w:rsidRPr="00306ADE">
        <w:rPr>
          <w:rFonts w:ascii="Book Antiqua" w:hAnsi="Book Antiqua"/>
        </w:rPr>
        <w:t>Naguib</w:t>
      </w:r>
      <w:proofErr w:type="spellEnd"/>
      <w:r w:rsidRPr="00306ADE">
        <w:rPr>
          <w:rFonts w:ascii="Book Antiqua" w:hAnsi="Book Antiqua"/>
        </w:rPr>
        <w:t xml:space="preserve"> NNN, </w:t>
      </w:r>
      <w:proofErr w:type="spellStart"/>
      <w:r w:rsidRPr="00306ADE">
        <w:rPr>
          <w:rFonts w:ascii="Book Antiqua" w:hAnsi="Book Antiqua"/>
        </w:rPr>
        <w:t>Nour-Eldin</w:t>
      </w:r>
      <w:proofErr w:type="spellEnd"/>
      <w:r w:rsidRPr="00306ADE">
        <w:rPr>
          <w:rFonts w:ascii="Book Antiqua" w:hAnsi="Book Antiqua"/>
        </w:rPr>
        <w:t xml:space="preserve"> NA, Gruber-</w:t>
      </w:r>
      <w:proofErr w:type="spellStart"/>
      <w:r w:rsidRPr="00306ADE">
        <w:rPr>
          <w:rFonts w:ascii="Book Antiqua" w:hAnsi="Book Antiqua"/>
        </w:rPr>
        <w:t>Rouh</w:t>
      </w:r>
      <w:proofErr w:type="spellEnd"/>
      <w:r w:rsidRPr="00306ADE">
        <w:rPr>
          <w:rFonts w:ascii="Book Antiqua" w:hAnsi="Book Antiqua"/>
        </w:rPr>
        <w:t xml:space="preserve"> T, Thompson ZM, </w:t>
      </w:r>
      <w:proofErr w:type="spellStart"/>
      <w:r w:rsidRPr="00306ADE">
        <w:rPr>
          <w:rFonts w:ascii="Book Antiqua" w:hAnsi="Book Antiqua"/>
        </w:rPr>
        <w:t>Basten</w:t>
      </w:r>
      <w:proofErr w:type="spellEnd"/>
      <w:r w:rsidRPr="00306ADE">
        <w:rPr>
          <w:rFonts w:ascii="Book Antiqua" w:hAnsi="Book Antiqua"/>
        </w:rPr>
        <w:t xml:space="preserve"> LM. Microwave ablation of pancreatic tumors. </w:t>
      </w:r>
      <w:r w:rsidRPr="00306ADE">
        <w:rPr>
          <w:rFonts w:ascii="Book Antiqua" w:hAnsi="Book Antiqua"/>
          <w:i/>
          <w:iCs/>
        </w:rPr>
        <w:t xml:space="preserve">Minim Invasive </w:t>
      </w:r>
      <w:proofErr w:type="spellStart"/>
      <w:r w:rsidRPr="00306ADE">
        <w:rPr>
          <w:rFonts w:ascii="Book Antiqua" w:hAnsi="Book Antiqua"/>
          <w:i/>
          <w:iCs/>
        </w:rPr>
        <w:t>Ther</w:t>
      </w:r>
      <w:proofErr w:type="spellEnd"/>
      <w:r w:rsidRPr="00306ADE">
        <w:rPr>
          <w:rFonts w:ascii="Book Antiqua" w:hAnsi="Book Antiqua"/>
          <w:i/>
          <w:iCs/>
        </w:rPr>
        <w:t xml:space="preserve"> Allied </w:t>
      </w:r>
      <w:proofErr w:type="spellStart"/>
      <w:r w:rsidRPr="00306ADE">
        <w:rPr>
          <w:rFonts w:ascii="Book Antiqua" w:hAnsi="Book Antiqua"/>
          <w:i/>
          <w:iCs/>
        </w:rPr>
        <w:t>Technol</w:t>
      </w:r>
      <w:proofErr w:type="spellEnd"/>
      <w:r w:rsidRPr="00306ADE">
        <w:rPr>
          <w:rFonts w:ascii="Book Antiqua" w:hAnsi="Book Antiqua"/>
        </w:rPr>
        <w:t> 2018</w:t>
      </w:r>
      <w:proofErr w:type="gramStart"/>
      <w:r w:rsidRPr="00306ADE">
        <w:rPr>
          <w:rFonts w:ascii="Book Antiqua" w:hAnsi="Book Antiqua"/>
        </w:rPr>
        <w:t>;</w:t>
      </w:r>
      <w:proofErr w:type="gramEnd"/>
      <w:r w:rsidRPr="00306ADE">
        <w:rPr>
          <w:rFonts w:ascii="Book Antiqua" w:hAnsi="Book Antiqua"/>
        </w:rPr>
        <w:t> </w:t>
      </w:r>
      <w:r w:rsidRPr="00306ADE">
        <w:rPr>
          <w:rFonts w:ascii="Book Antiqua" w:hAnsi="Book Antiqua"/>
          <w:b/>
          <w:bCs/>
        </w:rPr>
        <w:t>27</w:t>
      </w:r>
      <w:r w:rsidRPr="00306ADE">
        <w:rPr>
          <w:rFonts w:ascii="Book Antiqua" w:hAnsi="Book Antiqua"/>
        </w:rPr>
        <w:t>: 33-40 [PMID: 29278340 DOI: 10.1080/13645706.2017.1420664]</w:t>
      </w:r>
    </w:p>
    <w:p w14:paraId="39A9D480"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62 </w:t>
      </w:r>
      <w:r w:rsidRPr="00306ADE">
        <w:rPr>
          <w:rFonts w:ascii="Book Antiqua" w:hAnsi="Book Antiqua"/>
          <w:b/>
          <w:bCs/>
        </w:rPr>
        <w:t>Narayanan G</w:t>
      </w:r>
      <w:r w:rsidRPr="00306ADE">
        <w:rPr>
          <w:rFonts w:ascii="Book Antiqua" w:hAnsi="Book Antiqua"/>
        </w:rPr>
        <w:t xml:space="preserve">, </w:t>
      </w:r>
      <w:proofErr w:type="spellStart"/>
      <w:r w:rsidRPr="00306ADE">
        <w:rPr>
          <w:rFonts w:ascii="Book Antiqua" w:hAnsi="Book Antiqua"/>
        </w:rPr>
        <w:t>Hosein</w:t>
      </w:r>
      <w:proofErr w:type="spellEnd"/>
      <w:r w:rsidRPr="00306ADE">
        <w:rPr>
          <w:rFonts w:ascii="Book Antiqua" w:hAnsi="Book Antiqua"/>
        </w:rPr>
        <w:t xml:space="preserve"> PJ, Arora G, </w:t>
      </w:r>
      <w:proofErr w:type="spellStart"/>
      <w:r w:rsidRPr="00306ADE">
        <w:rPr>
          <w:rFonts w:ascii="Book Antiqua" w:hAnsi="Book Antiqua"/>
        </w:rPr>
        <w:t>Barbery</w:t>
      </w:r>
      <w:proofErr w:type="spellEnd"/>
      <w:r w:rsidRPr="00306ADE">
        <w:rPr>
          <w:rFonts w:ascii="Book Antiqua" w:hAnsi="Book Antiqua"/>
        </w:rPr>
        <w:t xml:space="preserve"> KJ, </w:t>
      </w:r>
      <w:proofErr w:type="spellStart"/>
      <w:r w:rsidRPr="00306ADE">
        <w:rPr>
          <w:rFonts w:ascii="Book Antiqua" w:hAnsi="Book Antiqua"/>
        </w:rPr>
        <w:t>Froud</w:t>
      </w:r>
      <w:proofErr w:type="spellEnd"/>
      <w:r w:rsidRPr="00306ADE">
        <w:rPr>
          <w:rFonts w:ascii="Book Antiqua" w:hAnsi="Book Antiqua"/>
        </w:rPr>
        <w:t xml:space="preserve"> T, Livingstone AS, </w:t>
      </w:r>
      <w:proofErr w:type="spellStart"/>
      <w:r w:rsidRPr="00306ADE">
        <w:rPr>
          <w:rFonts w:ascii="Book Antiqua" w:hAnsi="Book Antiqua"/>
        </w:rPr>
        <w:t>Franceschi</w:t>
      </w:r>
      <w:proofErr w:type="spellEnd"/>
      <w:r w:rsidRPr="00306ADE">
        <w:rPr>
          <w:rFonts w:ascii="Book Antiqua" w:hAnsi="Book Antiqua"/>
        </w:rPr>
        <w:t xml:space="preserve"> D, Rocha Lima CM, </w:t>
      </w:r>
      <w:proofErr w:type="spellStart"/>
      <w:r w:rsidRPr="00306ADE">
        <w:rPr>
          <w:rFonts w:ascii="Book Antiqua" w:hAnsi="Book Antiqua"/>
        </w:rPr>
        <w:t>Yrizarry</w:t>
      </w:r>
      <w:proofErr w:type="spellEnd"/>
      <w:r w:rsidRPr="00306ADE">
        <w:rPr>
          <w:rFonts w:ascii="Book Antiqua" w:hAnsi="Book Antiqua"/>
        </w:rPr>
        <w:t xml:space="preserve"> J. Percutaneous irreversible electroporation for </w:t>
      </w:r>
      <w:proofErr w:type="spellStart"/>
      <w:r w:rsidRPr="00306ADE">
        <w:rPr>
          <w:rFonts w:ascii="Book Antiqua" w:hAnsi="Book Antiqua"/>
        </w:rPr>
        <w:t>downstaging</w:t>
      </w:r>
      <w:proofErr w:type="spellEnd"/>
      <w:r w:rsidRPr="00306ADE">
        <w:rPr>
          <w:rFonts w:ascii="Book Antiqua" w:hAnsi="Book Antiqua"/>
        </w:rPr>
        <w:t xml:space="preserve"> </w:t>
      </w:r>
      <w:r w:rsidRPr="00306ADE">
        <w:rPr>
          <w:rFonts w:ascii="Book Antiqua" w:hAnsi="Book Antiqua"/>
        </w:rPr>
        <w:lastRenderedPageBreak/>
        <w:t xml:space="preserve">and control of </w:t>
      </w:r>
      <w:proofErr w:type="spellStart"/>
      <w:r w:rsidRPr="00306ADE">
        <w:rPr>
          <w:rFonts w:ascii="Book Antiqua" w:hAnsi="Book Antiqua"/>
        </w:rPr>
        <w:t>unresectable</w:t>
      </w:r>
      <w:proofErr w:type="spellEnd"/>
      <w:r w:rsidRPr="00306ADE">
        <w:rPr>
          <w:rFonts w:ascii="Book Antiqua" w:hAnsi="Book Antiqua"/>
        </w:rPr>
        <w:t xml:space="preserve"> pancreatic adenocarcinoma.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2012; </w:t>
      </w:r>
      <w:r w:rsidRPr="00306ADE">
        <w:rPr>
          <w:rFonts w:ascii="Book Antiqua" w:hAnsi="Book Antiqua"/>
          <w:b/>
          <w:bCs/>
        </w:rPr>
        <w:t>23</w:t>
      </w:r>
      <w:r w:rsidRPr="00306ADE">
        <w:rPr>
          <w:rFonts w:ascii="Book Antiqua" w:hAnsi="Book Antiqua"/>
        </w:rPr>
        <w:t>: 1613-1621 [PMID: 23177107 DOI: 10.1016/j.jvir.2012.09.012]</w:t>
      </w:r>
    </w:p>
    <w:p w14:paraId="434A0D8A"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63</w:t>
      </w:r>
      <w:proofErr w:type="gramEnd"/>
      <w:r w:rsidRPr="00306ADE">
        <w:rPr>
          <w:rFonts w:ascii="Book Antiqua" w:hAnsi="Book Antiqua"/>
        </w:rPr>
        <w:t> </w:t>
      </w:r>
      <w:r w:rsidRPr="00306ADE">
        <w:rPr>
          <w:rFonts w:ascii="Book Antiqua" w:hAnsi="Book Antiqua"/>
          <w:b/>
          <w:bCs/>
        </w:rPr>
        <w:t>Weiss MJ</w:t>
      </w:r>
      <w:r w:rsidRPr="00306ADE">
        <w:rPr>
          <w:rFonts w:ascii="Book Antiqua" w:hAnsi="Book Antiqua"/>
        </w:rPr>
        <w:t>, Wolfgang CL. Irreversible electroporation: a novel pancreatic cancer therapy. </w:t>
      </w:r>
      <w:proofErr w:type="spellStart"/>
      <w:r w:rsidRPr="00306ADE">
        <w:rPr>
          <w:rFonts w:ascii="Book Antiqua" w:hAnsi="Book Antiqua"/>
          <w:i/>
          <w:iCs/>
        </w:rPr>
        <w:t>Curr</w:t>
      </w:r>
      <w:proofErr w:type="spellEnd"/>
      <w:r w:rsidRPr="00306ADE">
        <w:rPr>
          <w:rFonts w:ascii="Book Antiqua" w:hAnsi="Book Antiqua"/>
          <w:i/>
          <w:iCs/>
        </w:rPr>
        <w:t xml:space="preserve"> </w:t>
      </w:r>
      <w:proofErr w:type="spellStart"/>
      <w:r w:rsidRPr="00306ADE">
        <w:rPr>
          <w:rFonts w:ascii="Book Antiqua" w:hAnsi="Book Antiqua"/>
          <w:i/>
          <w:iCs/>
        </w:rPr>
        <w:t>Probl</w:t>
      </w:r>
      <w:proofErr w:type="spellEnd"/>
      <w:r w:rsidRPr="00306ADE">
        <w:rPr>
          <w:rFonts w:ascii="Book Antiqua" w:hAnsi="Book Antiqua"/>
          <w:i/>
          <w:iCs/>
        </w:rPr>
        <w:t xml:space="preserve"> Cancer</w:t>
      </w:r>
      <w:r w:rsidRPr="00306ADE">
        <w:rPr>
          <w:rFonts w:ascii="Book Antiqua" w:hAnsi="Book Antiqua"/>
        </w:rPr>
        <w:t> 2013; </w:t>
      </w:r>
      <w:r w:rsidRPr="00306ADE">
        <w:rPr>
          <w:rFonts w:ascii="Book Antiqua" w:hAnsi="Book Antiqua"/>
          <w:b/>
          <w:bCs/>
        </w:rPr>
        <w:t>37</w:t>
      </w:r>
      <w:r w:rsidRPr="00306ADE">
        <w:rPr>
          <w:rFonts w:ascii="Book Antiqua" w:hAnsi="Book Antiqua"/>
        </w:rPr>
        <w:t>: 262-265 [PMID: 24331180 DOI: 10.1016/j.currproblcancer.2013.10.002]</w:t>
      </w:r>
    </w:p>
    <w:p w14:paraId="0AF63536"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64 </w:t>
      </w:r>
      <w:proofErr w:type="spellStart"/>
      <w:r w:rsidRPr="00306ADE">
        <w:rPr>
          <w:rFonts w:ascii="Book Antiqua" w:hAnsi="Book Antiqua"/>
          <w:b/>
          <w:bCs/>
        </w:rPr>
        <w:t>Scheffer</w:t>
      </w:r>
      <w:proofErr w:type="spellEnd"/>
      <w:r w:rsidRPr="00306ADE">
        <w:rPr>
          <w:rFonts w:ascii="Book Antiqua" w:hAnsi="Book Antiqua"/>
          <w:b/>
          <w:bCs/>
        </w:rPr>
        <w:t xml:space="preserve"> HJ</w:t>
      </w:r>
      <w:r w:rsidRPr="00306ADE">
        <w:rPr>
          <w:rFonts w:ascii="Book Antiqua" w:hAnsi="Book Antiqua"/>
        </w:rPr>
        <w:t xml:space="preserve">, Nielsen K, de Jong MC, van </w:t>
      </w:r>
      <w:proofErr w:type="spellStart"/>
      <w:r w:rsidRPr="00306ADE">
        <w:rPr>
          <w:rFonts w:ascii="Book Antiqua" w:hAnsi="Book Antiqua"/>
        </w:rPr>
        <w:t>Tilborg</w:t>
      </w:r>
      <w:proofErr w:type="spellEnd"/>
      <w:r w:rsidRPr="00306ADE">
        <w:rPr>
          <w:rFonts w:ascii="Book Antiqua" w:hAnsi="Book Antiqua"/>
        </w:rPr>
        <w:t xml:space="preserve"> AA, </w:t>
      </w:r>
      <w:proofErr w:type="spellStart"/>
      <w:r w:rsidRPr="00306ADE">
        <w:rPr>
          <w:rFonts w:ascii="Book Antiqua" w:hAnsi="Book Antiqua"/>
        </w:rPr>
        <w:t>Vieveen</w:t>
      </w:r>
      <w:proofErr w:type="spellEnd"/>
      <w:r w:rsidRPr="00306ADE">
        <w:rPr>
          <w:rFonts w:ascii="Book Antiqua" w:hAnsi="Book Antiqua"/>
        </w:rPr>
        <w:t xml:space="preserve"> JM, </w:t>
      </w:r>
      <w:proofErr w:type="spellStart"/>
      <w:r w:rsidRPr="00306ADE">
        <w:rPr>
          <w:rFonts w:ascii="Book Antiqua" w:hAnsi="Book Antiqua"/>
        </w:rPr>
        <w:t>Bouwman</w:t>
      </w:r>
      <w:proofErr w:type="spellEnd"/>
      <w:r w:rsidRPr="00306ADE">
        <w:rPr>
          <w:rFonts w:ascii="Book Antiqua" w:hAnsi="Book Antiqua"/>
        </w:rPr>
        <w:t xml:space="preserve"> AR, Meijer S, van </w:t>
      </w:r>
      <w:proofErr w:type="spellStart"/>
      <w:r w:rsidRPr="00306ADE">
        <w:rPr>
          <w:rFonts w:ascii="Book Antiqua" w:hAnsi="Book Antiqua"/>
        </w:rPr>
        <w:t>Kuijk</w:t>
      </w:r>
      <w:proofErr w:type="spellEnd"/>
      <w:r w:rsidRPr="00306ADE">
        <w:rPr>
          <w:rFonts w:ascii="Book Antiqua" w:hAnsi="Book Antiqua"/>
        </w:rPr>
        <w:t xml:space="preserve"> C, van den </w:t>
      </w:r>
      <w:proofErr w:type="spellStart"/>
      <w:r w:rsidRPr="00306ADE">
        <w:rPr>
          <w:rFonts w:ascii="Book Antiqua" w:hAnsi="Book Antiqua"/>
        </w:rPr>
        <w:t>Tol</w:t>
      </w:r>
      <w:proofErr w:type="spellEnd"/>
      <w:r w:rsidRPr="00306ADE">
        <w:rPr>
          <w:rFonts w:ascii="Book Antiqua" w:hAnsi="Book Antiqua"/>
        </w:rPr>
        <w:t xml:space="preserve"> PM, </w:t>
      </w:r>
      <w:proofErr w:type="spellStart"/>
      <w:r w:rsidRPr="00306ADE">
        <w:rPr>
          <w:rFonts w:ascii="Book Antiqua" w:hAnsi="Book Antiqua"/>
        </w:rPr>
        <w:t>Meijerink</w:t>
      </w:r>
      <w:proofErr w:type="spellEnd"/>
      <w:r w:rsidRPr="00306ADE">
        <w:rPr>
          <w:rFonts w:ascii="Book Antiqua" w:hAnsi="Book Antiqua"/>
        </w:rPr>
        <w:t xml:space="preserve"> MR. Irreversible electroporation for </w:t>
      </w:r>
      <w:proofErr w:type="spellStart"/>
      <w:r w:rsidRPr="00306ADE">
        <w:rPr>
          <w:rFonts w:ascii="Book Antiqua" w:hAnsi="Book Antiqua"/>
        </w:rPr>
        <w:t>nonthermal</w:t>
      </w:r>
      <w:proofErr w:type="spellEnd"/>
      <w:r w:rsidRPr="00306ADE">
        <w:rPr>
          <w:rFonts w:ascii="Book Antiqua" w:hAnsi="Book Antiqua"/>
        </w:rPr>
        <w:t xml:space="preserve"> tumor ablation in the clinical setting: a systematic review of safety and efficacy.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2014; </w:t>
      </w:r>
      <w:r w:rsidRPr="00306ADE">
        <w:rPr>
          <w:rFonts w:ascii="Book Antiqua" w:hAnsi="Book Antiqua"/>
          <w:b/>
          <w:bCs/>
        </w:rPr>
        <w:t>25</w:t>
      </w:r>
      <w:r w:rsidRPr="00306ADE">
        <w:rPr>
          <w:rFonts w:ascii="Book Antiqua" w:hAnsi="Book Antiqua"/>
        </w:rPr>
        <w:t>: 997-1011; quiz 1011 [PMID: 24656178 DOI: 10.1016/j.jvir.2014.01.028]</w:t>
      </w:r>
    </w:p>
    <w:p w14:paraId="2264166F"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65 </w:t>
      </w:r>
      <w:proofErr w:type="spellStart"/>
      <w:r w:rsidRPr="00306ADE">
        <w:rPr>
          <w:rFonts w:ascii="Book Antiqua" w:hAnsi="Book Antiqua"/>
          <w:b/>
          <w:bCs/>
        </w:rPr>
        <w:t>Ruarus</w:t>
      </w:r>
      <w:proofErr w:type="spellEnd"/>
      <w:r w:rsidRPr="00306ADE">
        <w:rPr>
          <w:rFonts w:ascii="Book Antiqua" w:hAnsi="Book Antiqua"/>
          <w:b/>
          <w:bCs/>
        </w:rPr>
        <w:t xml:space="preserve"> AH</w:t>
      </w:r>
      <w:r w:rsidRPr="00306ADE">
        <w:rPr>
          <w:rFonts w:ascii="Book Antiqua" w:hAnsi="Book Antiqua"/>
        </w:rPr>
        <w:t xml:space="preserve">, </w:t>
      </w:r>
      <w:proofErr w:type="spellStart"/>
      <w:r w:rsidRPr="00306ADE">
        <w:rPr>
          <w:rFonts w:ascii="Book Antiqua" w:hAnsi="Book Antiqua"/>
        </w:rPr>
        <w:t>Vroomen</w:t>
      </w:r>
      <w:proofErr w:type="spellEnd"/>
      <w:r w:rsidRPr="00306ADE">
        <w:rPr>
          <w:rFonts w:ascii="Book Antiqua" w:hAnsi="Book Antiqua"/>
        </w:rPr>
        <w:t xml:space="preserve"> LGPH, </w:t>
      </w:r>
      <w:proofErr w:type="spellStart"/>
      <w:r w:rsidRPr="00306ADE">
        <w:rPr>
          <w:rFonts w:ascii="Book Antiqua" w:hAnsi="Book Antiqua"/>
        </w:rPr>
        <w:t>Geboers</w:t>
      </w:r>
      <w:proofErr w:type="spellEnd"/>
      <w:r w:rsidRPr="00306ADE">
        <w:rPr>
          <w:rFonts w:ascii="Book Antiqua" w:hAnsi="Book Antiqua"/>
        </w:rPr>
        <w:t xml:space="preserve"> B, van </w:t>
      </w:r>
      <w:proofErr w:type="spellStart"/>
      <w:r w:rsidRPr="00306ADE">
        <w:rPr>
          <w:rFonts w:ascii="Book Antiqua" w:hAnsi="Book Antiqua"/>
        </w:rPr>
        <w:t>Veldhuisen</w:t>
      </w:r>
      <w:proofErr w:type="spellEnd"/>
      <w:r w:rsidRPr="00306ADE">
        <w:rPr>
          <w:rFonts w:ascii="Book Antiqua" w:hAnsi="Book Antiqua"/>
        </w:rPr>
        <w:t xml:space="preserve"> E, </w:t>
      </w:r>
      <w:proofErr w:type="spellStart"/>
      <w:r w:rsidRPr="00306ADE">
        <w:rPr>
          <w:rFonts w:ascii="Book Antiqua" w:hAnsi="Book Antiqua"/>
        </w:rPr>
        <w:t>Puijk</w:t>
      </w:r>
      <w:proofErr w:type="spellEnd"/>
      <w:r w:rsidRPr="00306ADE">
        <w:rPr>
          <w:rFonts w:ascii="Book Antiqua" w:hAnsi="Book Antiqua"/>
        </w:rPr>
        <w:t xml:space="preserve"> RS, </w:t>
      </w:r>
      <w:proofErr w:type="spellStart"/>
      <w:r w:rsidRPr="00306ADE">
        <w:rPr>
          <w:rFonts w:ascii="Book Antiqua" w:hAnsi="Book Antiqua"/>
        </w:rPr>
        <w:t>Nieuwenhuizen</w:t>
      </w:r>
      <w:proofErr w:type="spellEnd"/>
      <w:r w:rsidRPr="00306ADE">
        <w:rPr>
          <w:rFonts w:ascii="Book Antiqua" w:hAnsi="Book Antiqua"/>
        </w:rPr>
        <w:t xml:space="preserve"> S, </w:t>
      </w:r>
      <w:proofErr w:type="spellStart"/>
      <w:r w:rsidRPr="00306ADE">
        <w:rPr>
          <w:rFonts w:ascii="Book Antiqua" w:hAnsi="Book Antiqua"/>
        </w:rPr>
        <w:t>Besselink</w:t>
      </w:r>
      <w:proofErr w:type="spellEnd"/>
      <w:r w:rsidRPr="00306ADE">
        <w:rPr>
          <w:rFonts w:ascii="Book Antiqua" w:hAnsi="Book Antiqua"/>
        </w:rPr>
        <w:t xml:space="preserve"> MG, </w:t>
      </w:r>
      <w:proofErr w:type="spellStart"/>
      <w:r w:rsidRPr="00306ADE">
        <w:rPr>
          <w:rFonts w:ascii="Book Antiqua" w:hAnsi="Book Antiqua"/>
        </w:rPr>
        <w:t>Zonderhuis</w:t>
      </w:r>
      <w:proofErr w:type="spellEnd"/>
      <w:r w:rsidRPr="00306ADE">
        <w:rPr>
          <w:rFonts w:ascii="Book Antiqua" w:hAnsi="Book Antiqua"/>
        </w:rPr>
        <w:t xml:space="preserve"> BM, </w:t>
      </w:r>
      <w:proofErr w:type="spellStart"/>
      <w:r w:rsidRPr="00306ADE">
        <w:rPr>
          <w:rFonts w:ascii="Book Antiqua" w:hAnsi="Book Antiqua"/>
        </w:rPr>
        <w:t>Kazemier</w:t>
      </w:r>
      <w:proofErr w:type="spellEnd"/>
      <w:r w:rsidRPr="00306ADE">
        <w:rPr>
          <w:rFonts w:ascii="Book Antiqua" w:hAnsi="Book Antiqua"/>
        </w:rPr>
        <w:t xml:space="preserve"> G, de </w:t>
      </w:r>
      <w:proofErr w:type="spellStart"/>
      <w:r w:rsidRPr="00306ADE">
        <w:rPr>
          <w:rFonts w:ascii="Book Antiqua" w:hAnsi="Book Antiqua"/>
        </w:rPr>
        <w:t>Gruijl</w:t>
      </w:r>
      <w:proofErr w:type="spellEnd"/>
      <w:r w:rsidRPr="00306ADE">
        <w:rPr>
          <w:rFonts w:ascii="Book Antiqua" w:hAnsi="Book Antiqua"/>
        </w:rPr>
        <w:t xml:space="preserve"> TD, van </w:t>
      </w:r>
      <w:proofErr w:type="spellStart"/>
      <w:r w:rsidRPr="00306ADE">
        <w:rPr>
          <w:rFonts w:ascii="Book Antiqua" w:hAnsi="Book Antiqua"/>
        </w:rPr>
        <w:t>Lienden</w:t>
      </w:r>
      <w:proofErr w:type="spellEnd"/>
      <w:r w:rsidRPr="00306ADE">
        <w:rPr>
          <w:rFonts w:ascii="Book Antiqua" w:hAnsi="Book Antiqua"/>
        </w:rPr>
        <w:t xml:space="preserve"> KP, de </w:t>
      </w:r>
      <w:proofErr w:type="spellStart"/>
      <w:r w:rsidRPr="00306ADE">
        <w:rPr>
          <w:rFonts w:ascii="Book Antiqua" w:hAnsi="Book Antiqua"/>
        </w:rPr>
        <w:t>Vries</w:t>
      </w:r>
      <w:proofErr w:type="spellEnd"/>
      <w:r w:rsidRPr="00306ADE">
        <w:rPr>
          <w:rFonts w:ascii="Book Antiqua" w:hAnsi="Book Antiqua"/>
        </w:rPr>
        <w:t xml:space="preserve"> JJJ, </w:t>
      </w:r>
      <w:proofErr w:type="spellStart"/>
      <w:r w:rsidRPr="00306ADE">
        <w:rPr>
          <w:rFonts w:ascii="Book Antiqua" w:hAnsi="Book Antiqua"/>
        </w:rPr>
        <w:t>Scheffer</w:t>
      </w:r>
      <w:proofErr w:type="spellEnd"/>
      <w:r w:rsidRPr="00306ADE">
        <w:rPr>
          <w:rFonts w:ascii="Book Antiqua" w:hAnsi="Book Antiqua"/>
        </w:rPr>
        <w:t xml:space="preserve"> HJ, </w:t>
      </w:r>
      <w:proofErr w:type="spellStart"/>
      <w:r w:rsidRPr="00306ADE">
        <w:rPr>
          <w:rFonts w:ascii="Book Antiqua" w:hAnsi="Book Antiqua"/>
        </w:rPr>
        <w:t>Meijerink</w:t>
      </w:r>
      <w:proofErr w:type="spellEnd"/>
      <w:r w:rsidRPr="00306ADE">
        <w:rPr>
          <w:rFonts w:ascii="Book Antiqua" w:hAnsi="Book Antiqua"/>
        </w:rPr>
        <w:t xml:space="preserve"> MR. Percutaneous Irreversible Electroporation in Locally Advanced and Recurrent Pancreatic Cancer (PANFIRE-2): A Multicenter, Prospective, Single-Arm, Phase II Study. </w:t>
      </w:r>
      <w:r w:rsidRPr="00306ADE">
        <w:rPr>
          <w:rFonts w:ascii="Book Antiqua" w:hAnsi="Book Antiqua"/>
          <w:i/>
          <w:iCs/>
        </w:rPr>
        <w:t>Radiology</w:t>
      </w:r>
      <w:r w:rsidRPr="00306ADE">
        <w:rPr>
          <w:rFonts w:ascii="Book Antiqua" w:hAnsi="Book Antiqua"/>
        </w:rPr>
        <w:t> 2020; </w:t>
      </w:r>
      <w:r w:rsidRPr="00306ADE">
        <w:rPr>
          <w:rFonts w:ascii="Book Antiqua" w:hAnsi="Book Antiqua"/>
          <w:b/>
          <w:bCs/>
        </w:rPr>
        <w:t>294</w:t>
      </w:r>
      <w:r w:rsidRPr="00306ADE">
        <w:rPr>
          <w:rFonts w:ascii="Book Antiqua" w:hAnsi="Book Antiqua"/>
        </w:rPr>
        <w:t>: 212-220 [PMID: 31687922 DOI: 10.1148/radiol.2019191109]</w:t>
      </w:r>
    </w:p>
    <w:p w14:paraId="74BD748A"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66 </w:t>
      </w:r>
      <w:r w:rsidRPr="00306ADE">
        <w:rPr>
          <w:rFonts w:ascii="Book Antiqua" w:hAnsi="Book Antiqua"/>
          <w:b/>
          <w:bCs/>
        </w:rPr>
        <w:t xml:space="preserve">van </w:t>
      </w:r>
      <w:proofErr w:type="spellStart"/>
      <w:r w:rsidRPr="00306ADE">
        <w:rPr>
          <w:rFonts w:ascii="Book Antiqua" w:hAnsi="Book Antiqua"/>
          <w:b/>
          <w:bCs/>
        </w:rPr>
        <w:t>Veldhuisen</w:t>
      </w:r>
      <w:proofErr w:type="spellEnd"/>
      <w:r w:rsidRPr="00306ADE">
        <w:rPr>
          <w:rFonts w:ascii="Book Antiqua" w:hAnsi="Book Antiqua"/>
          <w:b/>
          <w:bCs/>
        </w:rPr>
        <w:t xml:space="preserve"> E</w:t>
      </w:r>
      <w:r w:rsidRPr="00306ADE">
        <w:rPr>
          <w:rFonts w:ascii="Book Antiqua" w:hAnsi="Book Antiqua"/>
        </w:rPr>
        <w:t xml:space="preserve">, </w:t>
      </w:r>
      <w:proofErr w:type="spellStart"/>
      <w:r w:rsidRPr="00306ADE">
        <w:rPr>
          <w:rFonts w:ascii="Book Antiqua" w:hAnsi="Book Antiqua"/>
        </w:rPr>
        <w:t>Vroomen</w:t>
      </w:r>
      <w:proofErr w:type="spellEnd"/>
      <w:r w:rsidRPr="00306ADE">
        <w:rPr>
          <w:rFonts w:ascii="Book Antiqua" w:hAnsi="Book Antiqua"/>
        </w:rPr>
        <w:t xml:space="preserve"> LG, </w:t>
      </w:r>
      <w:proofErr w:type="spellStart"/>
      <w:r w:rsidRPr="00306ADE">
        <w:rPr>
          <w:rFonts w:ascii="Book Antiqua" w:hAnsi="Book Antiqua"/>
        </w:rPr>
        <w:t>Ruarus</w:t>
      </w:r>
      <w:proofErr w:type="spellEnd"/>
      <w:r w:rsidRPr="00306ADE">
        <w:rPr>
          <w:rFonts w:ascii="Book Antiqua" w:hAnsi="Book Antiqua"/>
        </w:rPr>
        <w:t xml:space="preserve"> AH, </w:t>
      </w:r>
      <w:proofErr w:type="spellStart"/>
      <w:r w:rsidRPr="00306ADE">
        <w:rPr>
          <w:rFonts w:ascii="Book Antiqua" w:hAnsi="Book Antiqua"/>
        </w:rPr>
        <w:t>Derksen</w:t>
      </w:r>
      <w:proofErr w:type="spellEnd"/>
      <w:r w:rsidRPr="00306ADE">
        <w:rPr>
          <w:rFonts w:ascii="Book Antiqua" w:hAnsi="Book Antiqua"/>
        </w:rPr>
        <w:t xml:space="preserve"> TC, Busch OR, de Jong MC, </w:t>
      </w:r>
      <w:proofErr w:type="spellStart"/>
      <w:r w:rsidRPr="00306ADE">
        <w:rPr>
          <w:rFonts w:ascii="Book Antiqua" w:hAnsi="Book Antiqua"/>
        </w:rPr>
        <w:t>Kazemier</w:t>
      </w:r>
      <w:proofErr w:type="spellEnd"/>
      <w:r w:rsidRPr="00306ADE">
        <w:rPr>
          <w:rFonts w:ascii="Book Antiqua" w:hAnsi="Book Antiqua"/>
        </w:rPr>
        <w:t xml:space="preserve"> G, </w:t>
      </w:r>
      <w:proofErr w:type="spellStart"/>
      <w:r w:rsidRPr="00306ADE">
        <w:rPr>
          <w:rFonts w:ascii="Book Antiqua" w:hAnsi="Book Antiqua"/>
        </w:rPr>
        <w:t>Puijk</w:t>
      </w:r>
      <w:proofErr w:type="spellEnd"/>
      <w:r w:rsidRPr="00306ADE">
        <w:rPr>
          <w:rFonts w:ascii="Book Antiqua" w:hAnsi="Book Antiqua"/>
        </w:rPr>
        <w:t xml:space="preserve"> RS, </w:t>
      </w:r>
      <w:proofErr w:type="spellStart"/>
      <w:r w:rsidRPr="00306ADE">
        <w:rPr>
          <w:rFonts w:ascii="Book Antiqua" w:hAnsi="Book Antiqua"/>
        </w:rPr>
        <w:t>Sorgedrager</w:t>
      </w:r>
      <w:proofErr w:type="spellEnd"/>
      <w:r w:rsidRPr="00306ADE">
        <w:rPr>
          <w:rFonts w:ascii="Book Antiqua" w:hAnsi="Book Antiqua"/>
        </w:rPr>
        <w:t xml:space="preserve"> NS, Vogel JA, </w:t>
      </w:r>
      <w:proofErr w:type="spellStart"/>
      <w:r w:rsidRPr="00306ADE">
        <w:rPr>
          <w:rFonts w:ascii="Book Antiqua" w:hAnsi="Book Antiqua"/>
        </w:rPr>
        <w:t>Scheffer</w:t>
      </w:r>
      <w:proofErr w:type="spellEnd"/>
      <w:r w:rsidRPr="00306ADE">
        <w:rPr>
          <w:rFonts w:ascii="Book Antiqua" w:hAnsi="Book Antiqua"/>
        </w:rPr>
        <w:t xml:space="preserve"> HJ, van </w:t>
      </w:r>
      <w:proofErr w:type="spellStart"/>
      <w:r w:rsidRPr="00306ADE">
        <w:rPr>
          <w:rFonts w:ascii="Book Antiqua" w:hAnsi="Book Antiqua"/>
        </w:rPr>
        <w:t>Lienden</w:t>
      </w:r>
      <w:proofErr w:type="spellEnd"/>
      <w:r w:rsidRPr="00306ADE">
        <w:rPr>
          <w:rFonts w:ascii="Book Antiqua" w:hAnsi="Book Antiqua"/>
        </w:rPr>
        <w:t xml:space="preserve"> KP, </w:t>
      </w:r>
      <w:proofErr w:type="spellStart"/>
      <w:r w:rsidRPr="00306ADE">
        <w:rPr>
          <w:rFonts w:ascii="Book Antiqua" w:hAnsi="Book Antiqua"/>
        </w:rPr>
        <w:t>Wilmink</w:t>
      </w:r>
      <w:proofErr w:type="spellEnd"/>
      <w:r w:rsidRPr="00306ADE">
        <w:rPr>
          <w:rFonts w:ascii="Book Antiqua" w:hAnsi="Book Antiqua"/>
        </w:rPr>
        <w:t xml:space="preserve"> JW, </w:t>
      </w:r>
      <w:proofErr w:type="spellStart"/>
      <w:r w:rsidRPr="00306ADE">
        <w:rPr>
          <w:rFonts w:ascii="Book Antiqua" w:hAnsi="Book Antiqua"/>
        </w:rPr>
        <w:t>Besselink</w:t>
      </w:r>
      <w:proofErr w:type="spellEnd"/>
      <w:r w:rsidRPr="00306ADE">
        <w:rPr>
          <w:rFonts w:ascii="Book Antiqua" w:hAnsi="Book Antiqua"/>
        </w:rPr>
        <w:t xml:space="preserve"> MG, </w:t>
      </w:r>
      <w:proofErr w:type="spellStart"/>
      <w:r w:rsidRPr="00306ADE">
        <w:rPr>
          <w:rFonts w:ascii="Book Antiqua" w:hAnsi="Book Antiqua"/>
        </w:rPr>
        <w:t>Meijerink</w:t>
      </w:r>
      <w:proofErr w:type="spellEnd"/>
      <w:r w:rsidRPr="00306ADE">
        <w:rPr>
          <w:rFonts w:ascii="Book Antiqua" w:hAnsi="Book Antiqua"/>
        </w:rPr>
        <w:t xml:space="preserve"> MR. Value of CT-Guided Percutaneous Irreversible Electroporation Added to FOLFIRINOX Chemotherapy in Locally Advanced Pancreatic Cancer: A Post Hoc Comparison.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2020; </w:t>
      </w:r>
      <w:r w:rsidRPr="00306ADE">
        <w:rPr>
          <w:rFonts w:ascii="Book Antiqua" w:hAnsi="Book Antiqua"/>
          <w:b/>
          <w:bCs/>
        </w:rPr>
        <w:t>31</w:t>
      </w:r>
      <w:r w:rsidRPr="00306ADE">
        <w:rPr>
          <w:rFonts w:ascii="Book Antiqua" w:hAnsi="Book Antiqua"/>
        </w:rPr>
        <w:t>: 1600-1608 [PMID: 32861569 DOI: 10.1016/j.jvir.2020.02.024]</w:t>
      </w:r>
    </w:p>
    <w:p w14:paraId="232CD8A2"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67 </w:t>
      </w:r>
      <w:r w:rsidRPr="00306ADE">
        <w:rPr>
          <w:rFonts w:ascii="Book Antiqua" w:hAnsi="Book Antiqua"/>
          <w:b/>
          <w:bCs/>
        </w:rPr>
        <w:t>Narayanan G</w:t>
      </w:r>
      <w:r w:rsidRPr="00306ADE">
        <w:rPr>
          <w:rFonts w:ascii="Book Antiqua" w:hAnsi="Book Antiqua"/>
        </w:rPr>
        <w:t xml:space="preserve">, </w:t>
      </w:r>
      <w:proofErr w:type="spellStart"/>
      <w:r w:rsidRPr="00306ADE">
        <w:rPr>
          <w:rFonts w:ascii="Book Antiqua" w:hAnsi="Book Antiqua"/>
        </w:rPr>
        <w:t>Hosein</w:t>
      </w:r>
      <w:proofErr w:type="spellEnd"/>
      <w:r w:rsidRPr="00306ADE">
        <w:rPr>
          <w:rFonts w:ascii="Book Antiqua" w:hAnsi="Book Antiqua"/>
        </w:rPr>
        <w:t xml:space="preserve"> PJ, </w:t>
      </w:r>
      <w:proofErr w:type="spellStart"/>
      <w:r w:rsidRPr="00306ADE">
        <w:rPr>
          <w:rFonts w:ascii="Book Antiqua" w:hAnsi="Book Antiqua"/>
        </w:rPr>
        <w:t>Beulaygue</w:t>
      </w:r>
      <w:proofErr w:type="spellEnd"/>
      <w:r w:rsidRPr="00306ADE">
        <w:rPr>
          <w:rFonts w:ascii="Book Antiqua" w:hAnsi="Book Antiqua"/>
        </w:rPr>
        <w:t xml:space="preserve"> IC, </w:t>
      </w:r>
      <w:proofErr w:type="spellStart"/>
      <w:r w:rsidRPr="00306ADE">
        <w:rPr>
          <w:rFonts w:ascii="Book Antiqua" w:hAnsi="Book Antiqua"/>
        </w:rPr>
        <w:t>Froud</w:t>
      </w:r>
      <w:proofErr w:type="spellEnd"/>
      <w:r w:rsidRPr="00306ADE">
        <w:rPr>
          <w:rFonts w:ascii="Book Antiqua" w:hAnsi="Book Antiqua"/>
        </w:rPr>
        <w:t xml:space="preserve"> T, </w:t>
      </w:r>
      <w:proofErr w:type="spellStart"/>
      <w:r w:rsidRPr="00306ADE">
        <w:rPr>
          <w:rFonts w:ascii="Book Antiqua" w:hAnsi="Book Antiqua"/>
        </w:rPr>
        <w:t>Scheffer</w:t>
      </w:r>
      <w:proofErr w:type="spellEnd"/>
      <w:r w:rsidRPr="00306ADE">
        <w:rPr>
          <w:rFonts w:ascii="Book Antiqua" w:hAnsi="Book Antiqua"/>
        </w:rPr>
        <w:t xml:space="preserve"> HJ, </w:t>
      </w:r>
      <w:proofErr w:type="spellStart"/>
      <w:r w:rsidRPr="00306ADE">
        <w:rPr>
          <w:rFonts w:ascii="Book Antiqua" w:hAnsi="Book Antiqua"/>
        </w:rPr>
        <w:t>Venkat</w:t>
      </w:r>
      <w:proofErr w:type="spellEnd"/>
      <w:r w:rsidRPr="00306ADE">
        <w:rPr>
          <w:rFonts w:ascii="Book Antiqua" w:hAnsi="Book Antiqua"/>
        </w:rPr>
        <w:t xml:space="preserve"> SR, </w:t>
      </w:r>
      <w:proofErr w:type="spellStart"/>
      <w:r w:rsidRPr="00306ADE">
        <w:rPr>
          <w:rFonts w:ascii="Book Antiqua" w:hAnsi="Book Antiqua"/>
        </w:rPr>
        <w:t>Echenique</w:t>
      </w:r>
      <w:proofErr w:type="spellEnd"/>
      <w:r w:rsidRPr="00306ADE">
        <w:rPr>
          <w:rFonts w:ascii="Book Antiqua" w:hAnsi="Book Antiqua"/>
        </w:rPr>
        <w:t xml:space="preserve"> AM, </w:t>
      </w:r>
      <w:proofErr w:type="spellStart"/>
      <w:r w:rsidRPr="00306ADE">
        <w:rPr>
          <w:rFonts w:ascii="Book Antiqua" w:hAnsi="Book Antiqua"/>
        </w:rPr>
        <w:t>Hevert</w:t>
      </w:r>
      <w:proofErr w:type="spellEnd"/>
      <w:r w:rsidRPr="00306ADE">
        <w:rPr>
          <w:rFonts w:ascii="Book Antiqua" w:hAnsi="Book Antiqua"/>
        </w:rPr>
        <w:t xml:space="preserve"> EC, Livingstone AS, Rocha-Lima CM, </w:t>
      </w:r>
      <w:proofErr w:type="spellStart"/>
      <w:r w:rsidRPr="00306ADE">
        <w:rPr>
          <w:rFonts w:ascii="Book Antiqua" w:hAnsi="Book Antiqua"/>
        </w:rPr>
        <w:t>Merchan</w:t>
      </w:r>
      <w:proofErr w:type="spellEnd"/>
      <w:r w:rsidRPr="00306ADE">
        <w:rPr>
          <w:rFonts w:ascii="Book Antiqua" w:hAnsi="Book Antiqua"/>
        </w:rPr>
        <w:t xml:space="preserve"> JR, Levi JU, </w:t>
      </w:r>
      <w:proofErr w:type="spellStart"/>
      <w:r w:rsidRPr="00306ADE">
        <w:rPr>
          <w:rFonts w:ascii="Book Antiqua" w:hAnsi="Book Antiqua"/>
        </w:rPr>
        <w:t>Yrizarry</w:t>
      </w:r>
      <w:proofErr w:type="spellEnd"/>
      <w:r w:rsidRPr="00306ADE">
        <w:rPr>
          <w:rFonts w:ascii="Book Antiqua" w:hAnsi="Book Antiqua"/>
        </w:rPr>
        <w:t xml:space="preserve"> JM, </w:t>
      </w:r>
      <w:proofErr w:type="spellStart"/>
      <w:r w:rsidRPr="00306ADE">
        <w:rPr>
          <w:rFonts w:ascii="Book Antiqua" w:hAnsi="Book Antiqua"/>
        </w:rPr>
        <w:t>Lencioni</w:t>
      </w:r>
      <w:proofErr w:type="spellEnd"/>
      <w:r w:rsidRPr="00306ADE">
        <w:rPr>
          <w:rFonts w:ascii="Book Antiqua" w:hAnsi="Book Antiqua"/>
        </w:rPr>
        <w:t xml:space="preserve"> R. Percutaneous Image-Guided Irreversible Electroporation for the Treatment of </w:t>
      </w:r>
      <w:proofErr w:type="spellStart"/>
      <w:r w:rsidRPr="00306ADE">
        <w:rPr>
          <w:rFonts w:ascii="Book Antiqua" w:hAnsi="Book Antiqua"/>
        </w:rPr>
        <w:t>Unresectable</w:t>
      </w:r>
      <w:proofErr w:type="spellEnd"/>
      <w:r w:rsidRPr="00306ADE">
        <w:rPr>
          <w:rFonts w:ascii="Book Antiqua" w:hAnsi="Book Antiqua"/>
        </w:rPr>
        <w:t>, Locally Advanced Pancreatic Adenocarcinoma.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2017; </w:t>
      </w:r>
      <w:r w:rsidRPr="00306ADE">
        <w:rPr>
          <w:rFonts w:ascii="Book Antiqua" w:hAnsi="Book Antiqua"/>
          <w:b/>
          <w:bCs/>
        </w:rPr>
        <w:t>28</w:t>
      </w:r>
      <w:r w:rsidRPr="00306ADE">
        <w:rPr>
          <w:rFonts w:ascii="Book Antiqua" w:hAnsi="Book Antiqua"/>
        </w:rPr>
        <w:t>: 342-348 [PMID: 27993507 DOI: 10.1016/j.jvir.2016.10.023]</w:t>
      </w:r>
    </w:p>
    <w:p w14:paraId="0A7F7421"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lastRenderedPageBreak/>
        <w:t>68</w:t>
      </w:r>
      <w:proofErr w:type="gramEnd"/>
      <w:r w:rsidRPr="00306ADE">
        <w:rPr>
          <w:rFonts w:ascii="Book Antiqua" w:hAnsi="Book Antiqua"/>
        </w:rPr>
        <w:t> </w:t>
      </w:r>
      <w:r w:rsidRPr="00306ADE">
        <w:rPr>
          <w:rFonts w:ascii="Book Antiqua" w:hAnsi="Book Antiqua"/>
          <w:b/>
          <w:bCs/>
        </w:rPr>
        <w:t>Liu S</w:t>
      </w:r>
      <w:r w:rsidRPr="00306ADE">
        <w:rPr>
          <w:rFonts w:ascii="Book Antiqua" w:hAnsi="Book Antiqua"/>
        </w:rPr>
        <w:t xml:space="preserve">, Qin Z, Xu J, Zeng J, Chen J, </w:t>
      </w:r>
      <w:proofErr w:type="spellStart"/>
      <w:r w:rsidRPr="00306ADE">
        <w:rPr>
          <w:rFonts w:ascii="Book Antiqua" w:hAnsi="Book Antiqua"/>
        </w:rPr>
        <w:t>Niu</w:t>
      </w:r>
      <w:proofErr w:type="spellEnd"/>
      <w:r w:rsidRPr="00306ADE">
        <w:rPr>
          <w:rFonts w:ascii="Book Antiqua" w:hAnsi="Book Antiqua"/>
        </w:rPr>
        <w:t xml:space="preserve"> L, Xu M. Irreversible electroporation combined with chemotherapy for </w:t>
      </w:r>
      <w:proofErr w:type="spellStart"/>
      <w:r w:rsidRPr="00306ADE">
        <w:rPr>
          <w:rFonts w:ascii="Book Antiqua" w:hAnsi="Book Antiqua"/>
        </w:rPr>
        <w:t>unresectable</w:t>
      </w:r>
      <w:proofErr w:type="spellEnd"/>
      <w:r w:rsidRPr="00306ADE">
        <w:rPr>
          <w:rFonts w:ascii="Book Antiqua" w:hAnsi="Book Antiqua"/>
        </w:rPr>
        <w:t xml:space="preserve"> pancreatic carcinoma: a prospective cohort study. </w:t>
      </w:r>
      <w:proofErr w:type="spellStart"/>
      <w:r w:rsidRPr="00306ADE">
        <w:rPr>
          <w:rFonts w:ascii="Book Antiqua" w:hAnsi="Book Antiqua"/>
          <w:i/>
          <w:iCs/>
        </w:rPr>
        <w:t>Onco</w:t>
      </w:r>
      <w:proofErr w:type="spellEnd"/>
      <w:r w:rsidRPr="00306ADE">
        <w:rPr>
          <w:rFonts w:ascii="Book Antiqua" w:hAnsi="Book Antiqua"/>
          <w:i/>
          <w:iCs/>
        </w:rPr>
        <w:t xml:space="preserve"> Targets </w:t>
      </w:r>
      <w:proofErr w:type="spellStart"/>
      <w:r w:rsidRPr="00306ADE">
        <w:rPr>
          <w:rFonts w:ascii="Book Antiqua" w:hAnsi="Book Antiqua"/>
          <w:i/>
          <w:iCs/>
        </w:rPr>
        <w:t>Ther</w:t>
      </w:r>
      <w:proofErr w:type="spellEnd"/>
      <w:r w:rsidRPr="00306ADE">
        <w:rPr>
          <w:rFonts w:ascii="Book Antiqua" w:hAnsi="Book Antiqua"/>
        </w:rPr>
        <w:t> 2019; </w:t>
      </w:r>
      <w:r w:rsidRPr="00306ADE">
        <w:rPr>
          <w:rFonts w:ascii="Book Antiqua" w:hAnsi="Book Antiqua"/>
          <w:b/>
          <w:bCs/>
        </w:rPr>
        <w:t>12</w:t>
      </w:r>
      <w:r w:rsidRPr="00306ADE">
        <w:rPr>
          <w:rFonts w:ascii="Book Antiqua" w:hAnsi="Book Antiqua"/>
        </w:rPr>
        <w:t>: 1341-1350 [PMID: 30863100 DOI: 10.2147/OTT.S186721]</w:t>
      </w:r>
    </w:p>
    <w:p w14:paraId="5696CF1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69</w:t>
      </w:r>
      <w:proofErr w:type="gramEnd"/>
      <w:r w:rsidRPr="00306ADE">
        <w:rPr>
          <w:rFonts w:ascii="Book Antiqua" w:hAnsi="Book Antiqua"/>
        </w:rPr>
        <w:t> </w:t>
      </w:r>
      <w:proofErr w:type="spellStart"/>
      <w:r w:rsidRPr="00306ADE">
        <w:rPr>
          <w:rFonts w:ascii="Book Antiqua" w:hAnsi="Book Antiqua"/>
          <w:b/>
          <w:bCs/>
        </w:rPr>
        <w:t>Linecker</w:t>
      </w:r>
      <w:proofErr w:type="spellEnd"/>
      <w:r w:rsidRPr="00306ADE">
        <w:rPr>
          <w:rFonts w:ascii="Book Antiqua" w:hAnsi="Book Antiqua"/>
          <w:b/>
          <w:bCs/>
        </w:rPr>
        <w:t xml:space="preserve"> M</w:t>
      </w:r>
      <w:r w:rsidRPr="00306ADE">
        <w:rPr>
          <w:rFonts w:ascii="Book Antiqua" w:hAnsi="Book Antiqua"/>
        </w:rPr>
        <w:t xml:space="preserve">, </w:t>
      </w:r>
      <w:proofErr w:type="spellStart"/>
      <w:r w:rsidRPr="00306ADE">
        <w:rPr>
          <w:rFonts w:ascii="Book Antiqua" w:hAnsi="Book Antiqua"/>
        </w:rPr>
        <w:t>Pfammatter</w:t>
      </w:r>
      <w:proofErr w:type="spellEnd"/>
      <w:r w:rsidRPr="00306ADE">
        <w:rPr>
          <w:rFonts w:ascii="Book Antiqua" w:hAnsi="Book Antiqua"/>
        </w:rPr>
        <w:t xml:space="preserve"> T, </w:t>
      </w:r>
      <w:proofErr w:type="spellStart"/>
      <w:r w:rsidRPr="00306ADE">
        <w:rPr>
          <w:rFonts w:ascii="Book Antiqua" w:hAnsi="Book Antiqua"/>
        </w:rPr>
        <w:t>Kambakamba</w:t>
      </w:r>
      <w:proofErr w:type="spellEnd"/>
      <w:r w:rsidRPr="00306ADE">
        <w:rPr>
          <w:rFonts w:ascii="Book Antiqua" w:hAnsi="Book Antiqua"/>
        </w:rPr>
        <w:t xml:space="preserve"> P, </w:t>
      </w:r>
      <w:proofErr w:type="spellStart"/>
      <w:r w:rsidRPr="00306ADE">
        <w:rPr>
          <w:rFonts w:ascii="Book Antiqua" w:hAnsi="Book Antiqua"/>
        </w:rPr>
        <w:t>DeOliveira</w:t>
      </w:r>
      <w:proofErr w:type="spellEnd"/>
      <w:r w:rsidRPr="00306ADE">
        <w:rPr>
          <w:rFonts w:ascii="Book Antiqua" w:hAnsi="Book Antiqua"/>
        </w:rPr>
        <w:t xml:space="preserve"> ML. Ablation Strategies for Locally Advanced Pancreatic Cancer. </w:t>
      </w:r>
      <w:r w:rsidRPr="00306ADE">
        <w:rPr>
          <w:rFonts w:ascii="Book Antiqua" w:hAnsi="Book Antiqua"/>
          <w:i/>
          <w:iCs/>
        </w:rPr>
        <w:t xml:space="preserve">Dig </w:t>
      </w:r>
      <w:proofErr w:type="spellStart"/>
      <w:r w:rsidRPr="00306ADE">
        <w:rPr>
          <w:rFonts w:ascii="Book Antiqua" w:hAnsi="Book Antiqua"/>
          <w:i/>
          <w:iCs/>
        </w:rPr>
        <w:t>Surg</w:t>
      </w:r>
      <w:proofErr w:type="spellEnd"/>
      <w:r w:rsidRPr="00306ADE">
        <w:rPr>
          <w:rFonts w:ascii="Book Antiqua" w:hAnsi="Book Antiqua"/>
        </w:rPr>
        <w:t> 2016; </w:t>
      </w:r>
      <w:r w:rsidRPr="00306ADE">
        <w:rPr>
          <w:rFonts w:ascii="Book Antiqua" w:hAnsi="Book Antiqua"/>
          <w:b/>
          <w:bCs/>
        </w:rPr>
        <w:t>33</w:t>
      </w:r>
      <w:r w:rsidRPr="00306ADE">
        <w:rPr>
          <w:rFonts w:ascii="Book Antiqua" w:hAnsi="Book Antiqua"/>
        </w:rPr>
        <w:t>: 351-359 [PMID: 27216160 DOI: 10.1159/000445021]</w:t>
      </w:r>
    </w:p>
    <w:p w14:paraId="72934233"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70 </w:t>
      </w:r>
      <w:r w:rsidRPr="00306ADE">
        <w:rPr>
          <w:rFonts w:ascii="Book Antiqua" w:hAnsi="Book Antiqua"/>
          <w:b/>
          <w:bCs/>
        </w:rPr>
        <w:t>Zhang Z</w:t>
      </w:r>
      <w:r w:rsidRPr="00306ADE">
        <w:rPr>
          <w:rFonts w:ascii="Book Antiqua" w:hAnsi="Book Antiqua"/>
        </w:rPr>
        <w:t xml:space="preserve">, Li W, </w:t>
      </w:r>
      <w:proofErr w:type="spellStart"/>
      <w:r w:rsidRPr="00306ADE">
        <w:rPr>
          <w:rFonts w:ascii="Book Antiqua" w:hAnsi="Book Antiqua"/>
        </w:rPr>
        <w:t>Procissi</w:t>
      </w:r>
      <w:proofErr w:type="spellEnd"/>
      <w:r w:rsidRPr="00306ADE">
        <w:rPr>
          <w:rFonts w:ascii="Book Antiqua" w:hAnsi="Book Antiqua"/>
        </w:rPr>
        <w:t xml:space="preserve"> D, Tyler P, </w:t>
      </w:r>
      <w:proofErr w:type="spellStart"/>
      <w:r w:rsidRPr="00306ADE">
        <w:rPr>
          <w:rFonts w:ascii="Book Antiqua" w:hAnsi="Book Antiqua"/>
        </w:rPr>
        <w:t>Omary</w:t>
      </w:r>
      <w:proofErr w:type="spellEnd"/>
      <w:r w:rsidRPr="00306ADE">
        <w:rPr>
          <w:rFonts w:ascii="Book Antiqua" w:hAnsi="Book Antiqua"/>
        </w:rPr>
        <w:t xml:space="preserve"> RA, Larson AC. Rapid dramatic alterations to the tumor microstructure in pancreatic cancer following irreversible electroporation ablation. </w:t>
      </w:r>
      <w:r w:rsidRPr="00306ADE">
        <w:rPr>
          <w:rFonts w:ascii="Book Antiqua" w:hAnsi="Book Antiqua"/>
          <w:i/>
          <w:iCs/>
        </w:rPr>
        <w:t>Nanomedicine (</w:t>
      </w:r>
      <w:proofErr w:type="spellStart"/>
      <w:r w:rsidRPr="00306ADE">
        <w:rPr>
          <w:rFonts w:ascii="Book Antiqua" w:hAnsi="Book Antiqua"/>
          <w:i/>
          <w:iCs/>
        </w:rPr>
        <w:t>Lond</w:t>
      </w:r>
      <w:proofErr w:type="spellEnd"/>
      <w:r w:rsidRPr="00306ADE">
        <w:rPr>
          <w:rFonts w:ascii="Book Antiqua" w:hAnsi="Book Antiqua"/>
          <w:i/>
          <w:iCs/>
        </w:rPr>
        <w:t>)</w:t>
      </w:r>
      <w:r w:rsidRPr="00306ADE">
        <w:rPr>
          <w:rFonts w:ascii="Book Antiqua" w:hAnsi="Book Antiqua"/>
        </w:rPr>
        <w:t> 2014; </w:t>
      </w:r>
      <w:r w:rsidRPr="00306ADE">
        <w:rPr>
          <w:rFonts w:ascii="Book Antiqua" w:hAnsi="Book Antiqua"/>
          <w:b/>
          <w:bCs/>
        </w:rPr>
        <w:t>9</w:t>
      </w:r>
      <w:r w:rsidRPr="00306ADE">
        <w:rPr>
          <w:rFonts w:ascii="Book Antiqua" w:hAnsi="Book Antiqua"/>
        </w:rPr>
        <w:t>: 1181-1192 [PMID: 24024571 DOI: 10.2217/nnm.13.72]</w:t>
      </w:r>
    </w:p>
    <w:p w14:paraId="165F9C1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71 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Fusco R, </w:t>
      </w:r>
      <w:proofErr w:type="spellStart"/>
      <w:r w:rsidRPr="00306ADE">
        <w:rPr>
          <w:rFonts w:ascii="Book Antiqua" w:hAnsi="Book Antiqua"/>
        </w:rPr>
        <w:t>Palaia</w:t>
      </w:r>
      <w:proofErr w:type="spellEnd"/>
      <w:r w:rsidRPr="00306ADE">
        <w:rPr>
          <w:rFonts w:ascii="Book Antiqua" w:hAnsi="Book Antiqua"/>
        </w:rPr>
        <w:t xml:space="preserve"> R, Belli A, Petrillo A, </w:t>
      </w:r>
      <w:proofErr w:type="spellStart"/>
      <w:r w:rsidRPr="00306ADE">
        <w:rPr>
          <w:rFonts w:ascii="Book Antiqua" w:hAnsi="Book Antiqua"/>
        </w:rPr>
        <w:t>Izzo</w:t>
      </w:r>
      <w:proofErr w:type="spellEnd"/>
      <w:r w:rsidRPr="00306ADE">
        <w:rPr>
          <w:rFonts w:ascii="Book Antiqua" w:hAnsi="Book Antiqua"/>
        </w:rPr>
        <w:t xml:space="preserve"> F. Comments on "</w:t>
      </w:r>
      <w:proofErr w:type="spellStart"/>
      <w:r w:rsidRPr="00306ADE">
        <w:rPr>
          <w:rFonts w:ascii="Book Antiqua" w:hAnsi="Book Antiqua"/>
        </w:rPr>
        <w:t>Electrochemotherapy</w:t>
      </w:r>
      <w:proofErr w:type="spellEnd"/>
      <w:r w:rsidRPr="00306ADE">
        <w:rPr>
          <w:rFonts w:ascii="Book Antiqua" w:hAnsi="Book Antiqua"/>
        </w:rPr>
        <w:t xml:space="preserve"> with Irreversible Electroporation and FOLFIRINOX Improves Survival in Murine Models of Pancreatic Adenocarcinoma". </w:t>
      </w:r>
      <w:r w:rsidRPr="00306ADE">
        <w:rPr>
          <w:rFonts w:ascii="Book Antiqua" w:hAnsi="Book Antiqua"/>
          <w:i/>
          <w:iCs/>
        </w:rPr>
        <w:t xml:space="preserve">Ann </w:t>
      </w:r>
      <w:proofErr w:type="spellStart"/>
      <w:r w:rsidRPr="00306ADE">
        <w:rPr>
          <w:rFonts w:ascii="Book Antiqua" w:hAnsi="Book Antiqua"/>
          <w:i/>
          <w:iCs/>
        </w:rPr>
        <w:t>Surg</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2020; </w:t>
      </w:r>
      <w:r w:rsidRPr="00306ADE">
        <w:rPr>
          <w:rFonts w:ascii="Book Antiqua" w:hAnsi="Book Antiqua"/>
          <w:b/>
          <w:bCs/>
        </w:rPr>
        <w:t>27</w:t>
      </w:r>
      <w:r w:rsidRPr="00306ADE">
        <w:rPr>
          <w:rFonts w:ascii="Book Antiqua" w:hAnsi="Book Antiqua"/>
        </w:rPr>
        <w:t>: 954-955 [PMID: 33011913 DOI: 10.1245/s10434-020-09183-1]</w:t>
      </w:r>
    </w:p>
    <w:p w14:paraId="6CF4A221"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72 </w:t>
      </w:r>
      <w:r w:rsidRPr="00306ADE">
        <w:rPr>
          <w:rFonts w:ascii="Book Antiqua" w:hAnsi="Book Antiqua"/>
          <w:b/>
          <w:bCs/>
        </w:rPr>
        <w:t>De Filippo M</w:t>
      </w:r>
      <w:r w:rsidRPr="00306ADE">
        <w:rPr>
          <w:rFonts w:ascii="Book Antiqua" w:hAnsi="Book Antiqua"/>
        </w:rPr>
        <w:t xml:space="preserve">, </w:t>
      </w:r>
      <w:proofErr w:type="spellStart"/>
      <w:r w:rsidRPr="00306ADE">
        <w:rPr>
          <w:rFonts w:ascii="Book Antiqua" w:hAnsi="Book Antiqua"/>
        </w:rPr>
        <w:t>Bozzetti</w:t>
      </w:r>
      <w:proofErr w:type="spellEnd"/>
      <w:r w:rsidRPr="00306ADE">
        <w:rPr>
          <w:rFonts w:ascii="Book Antiqua" w:hAnsi="Book Antiqua"/>
        </w:rPr>
        <w:t xml:space="preserve"> F, </w:t>
      </w:r>
      <w:proofErr w:type="spellStart"/>
      <w:r w:rsidRPr="00306ADE">
        <w:rPr>
          <w:rFonts w:ascii="Book Antiqua" w:hAnsi="Book Antiqua"/>
        </w:rPr>
        <w:t>Martora</w:t>
      </w:r>
      <w:proofErr w:type="spellEnd"/>
      <w:r w:rsidRPr="00306ADE">
        <w:rPr>
          <w:rFonts w:ascii="Book Antiqua" w:hAnsi="Book Antiqua"/>
        </w:rPr>
        <w:t xml:space="preserve"> R, </w:t>
      </w:r>
      <w:proofErr w:type="spellStart"/>
      <w:r w:rsidRPr="00306ADE">
        <w:rPr>
          <w:rFonts w:ascii="Book Antiqua" w:hAnsi="Book Antiqua"/>
        </w:rPr>
        <w:t>Zagaria</w:t>
      </w:r>
      <w:proofErr w:type="spellEnd"/>
      <w:r w:rsidRPr="00306ADE">
        <w:rPr>
          <w:rFonts w:ascii="Book Antiqua" w:hAnsi="Book Antiqua"/>
        </w:rPr>
        <w:t xml:space="preserve"> R, Ferretti S, </w:t>
      </w:r>
      <w:proofErr w:type="spellStart"/>
      <w:r w:rsidRPr="00306ADE">
        <w:rPr>
          <w:rFonts w:ascii="Book Antiqua" w:hAnsi="Book Antiqua"/>
        </w:rPr>
        <w:t>Macarini</w:t>
      </w:r>
      <w:proofErr w:type="spellEnd"/>
      <w:r w:rsidRPr="00306ADE">
        <w:rPr>
          <w:rFonts w:ascii="Book Antiqua" w:hAnsi="Book Antiqua"/>
        </w:rPr>
        <w:t xml:space="preserve"> L, </w:t>
      </w:r>
      <w:proofErr w:type="spellStart"/>
      <w:r w:rsidRPr="00306ADE">
        <w:rPr>
          <w:rFonts w:ascii="Book Antiqua" w:hAnsi="Book Antiqua"/>
        </w:rPr>
        <w:t>Brunese</w:t>
      </w:r>
      <w:proofErr w:type="spellEnd"/>
      <w:r w:rsidRPr="00306ADE">
        <w:rPr>
          <w:rFonts w:ascii="Book Antiqua" w:hAnsi="Book Antiqua"/>
        </w:rPr>
        <w:t xml:space="preserve"> L, </w:t>
      </w:r>
      <w:proofErr w:type="spellStart"/>
      <w:r w:rsidRPr="00306ADE">
        <w:rPr>
          <w:rFonts w:ascii="Book Antiqua" w:hAnsi="Book Antiqua"/>
        </w:rPr>
        <w:t>Rotondo</w:t>
      </w:r>
      <w:proofErr w:type="spellEnd"/>
      <w:r w:rsidRPr="00306ADE">
        <w:rPr>
          <w:rFonts w:ascii="Book Antiqua" w:hAnsi="Book Antiqua"/>
        </w:rPr>
        <w:t xml:space="preserve"> A, Rossi C. Radiofrequency thermal ablation of renal tumors.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2014; </w:t>
      </w:r>
      <w:r w:rsidRPr="00306ADE">
        <w:rPr>
          <w:rFonts w:ascii="Book Antiqua" w:hAnsi="Book Antiqua"/>
          <w:b/>
          <w:bCs/>
        </w:rPr>
        <w:t>119</w:t>
      </w:r>
      <w:r w:rsidRPr="00306ADE">
        <w:rPr>
          <w:rFonts w:ascii="Book Antiqua" w:hAnsi="Book Antiqua"/>
        </w:rPr>
        <w:t>: 499-511 [PMID: 25024061 DOI: 10.1007/s11547-014-0412-1]</w:t>
      </w:r>
    </w:p>
    <w:p w14:paraId="7FFCC28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73 </w:t>
      </w:r>
      <w:proofErr w:type="spellStart"/>
      <w:r w:rsidRPr="00306ADE">
        <w:rPr>
          <w:rFonts w:ascii="Book Antiqua" w:hAnsi="Book Antiqua"/>
          <w:b/>
          <w:bCs/>
        </w:rPr>
        <w:t>Vogl</w:t>
      </w:r>
      <w:proofErr w:type="spellEnd"/>
      <w:r w:rsidRPr="00306ADE">
        <w:rPr>
          <w:rFonts w:ascii="Book Antiqua" w:hAnsi="Book Antiqua"/>
          <w:b/>
          <w:bCs/>
        </w:rPr>
        <w:t xml:space="preserve"> TJ</w:t>
      </w:r>
      <w:r w:rsidRPr="00306ADE">
        <w:rPr>
          <w:rFonts w:ascii="Book Antiqua" w:hAnsi="Book Antiqua"/>
        </w:rPr>
        <w:t xml:space="preserve">, </w:t>
      </w:r>
      <w:proofErr w:type="spellStart"/>
      <w:r w:rsidRPr="00306ADE">
        <w:rPr>
          <w:rFonts w:ascii="Book Antiqua" w:hAnsi="Book Antiqua"/>
        </w:rPr>
        <w:t>Farshid</w:t>
      </w:r>
      <w:proofErr w:type="spellEnd"/>
      <w:r w:rsidRPr="00306ADE">
        <w:rPr>
          <w:rFonts w:ascii="Book Antiqua" w:hAnsi="Book Antiqua"/>
        </w:rPr>
        <w:t xml:space="preserve"> P, </w:t>
      </w:r>
      <w:proofErr w:type="spellStart"/>
      <w:r w:rsidRPr="00306ADE">
        <w:rPr>
          <w:rFonts w:ascii="Book Antiqua" w:hAnsi="Book Antiqua"/>
        </w:rPr>
        <w:t>Naguib</w:t>
      </w:r>
      <w:proofErr w:type="spellEnd"/>
      <w:r w:rsidRPr="00306ADE">
        <w:rPr>
          <w:rFonts w:ascii="Book Antiqua" w:hAnsi="Book Antiqua"/>
        </w:rPr>
        <w:t xml:space="preserve"> NN, </w:t>
      </w:r>
      <w:proofErr w:type="spellStart"/>
      <w:r w:rsidRPr="00306ADE">
        <w:rPr>
          <w:rFonts w:ascii="Book Antiqua" w:hAnsi="Book Antiqua"/>
        </w:rPr>
        <w:t>Darvishi</w:t>
      </w:r>
      <w:proofErr w:type="spellEnd"/>
      <w:r w:rsidRPr="00306ADE">
        <w:rPr>
          <w:rFonts w:ascii="Book Antiqua" w:hAnsi="Book Antiqua"/>
        </w:rPr>
        <w:t xml:space="preserve"> A, </w:t>
      </w:r>
      <w:proofErr w:type="spellStart"/>
      <w:r w:rsidRPr="00306ADE">
        <w:rPr>
          <w:rFonts w:ascii="Book Antiqua" w:hAnsi="Book Antiqua"/>
        </w:rPr>
        <w:t>Bazrafshan</w:t>
      </w:r>
      <w:proofErr w:type="spellEnd"/>
      <w:r w:rsidRPr="00306ADE">
        <w:rPr>
          <w:rFonts w:ascii="Book Antiqua" w:hAnsi="Book Antiqua"/>
        </w:rPr>
        <w:t xml:space="preserve"> B, </w:t>
      </w:r>
      <w:proofErr w:type="spellStart"/>
      <w:r w:rsidRPr="00306ADE">
        <w:rPr>
          <w:rFonts w:ascii="Book Antiqua" w:hAnsi="Book Antiqua"/>
        </w:rPr>
        <w:t>Mbalisike</w:t>
      </w:r>
      <w:proofErr w:type="spellEnd"/>
      <w:r w:rsidRPr="00306ADE">
        <w:rPr>
          <w:rFonts w:ascii="Book Antiqua" w:hAnsi="Book Antiqua"/>
        </w:rPr>
        <w:t xml:space="preserve"> E, </w:t>
      </w:r>
      <w:proofErr w:type="spellStart"/>
      <w:r w:rsidRPr="00306ADE">
        <w:rPr>
          <w:rFonts w:ascii="Book Antiqua" w:hAnsi="Book Antiqua"/>
        </w:rPr>
        <w:t>Burkhard</w:t>
      </w:r>
      <w:proofErr w:type="spellEnd"/>
      <w:r w:rsidRPr="00306ADE">
        <w:rPr>
          <w:rFonts w:ascii="Book Antiqua" w:hAnsi="Book Antiqua"/>
        </w:rPr>
        <w:t xml:space="preserve"> T, </w:t>
      </w:r>
      <w:proofErr w:type="spellStart"/>
      <w:r w:rsidRPr="00306ADE">
        <w:rPr>
          <w:rFonts w:ascii="Book Antiqua" w:hAnsi="Book Antiqua"/>
        </w:rPr>
        <w:t>Zangos</w:t>
      </w:r>
      <w:proofErr w:type="spellEnd"/>
      <w:r w:rsidRPr="00306ADE">
        <w:rPr>
          <w:rFonts w:ascii="Book Antiqua" w:hAnsi="Book Antiqua"/>
        </w:rPr>
        <w:t xml:space="preserve"> S. Thermal ablation of liver metastases from colorectal cancer: radiofrequency, microwave and laser ablation therapies.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2014; </w:t>
      </w:r>
      <w:r w:rsidRPr="00306ADE">
        <w:rPr>
          <w:rFonts w:ascii="Book Antiqua" w:hAnsi="Book Antiqua"/>
          <w:b/>
          <w:bCs/>
        </w:rPr>
        <w:t>119</w:t>
      </w:r>
      <w:r w:rsidRPr="00306ADE">
        <w:rPr>
          <w:rFonts w:ascii="Book Antiqua" w:hAnsi="Book Antiqua"/>
        </w:rPr>
        <w:t>: 451-461 [PMID: 24894923 DOI: 10.1007/s11547-014-0415-y]</w:t>
      </w:r>
    </w:p>
    <w:p w14:paraId="1EBF762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sidRPr="00306ADE">
        <w:rPr>
          <w:rFonts w:ascii="Book Antiqua" w:hAnsi="Book Antiqua"/>
        </w:rPr>
        <w:t>74</w:t>
      </w:r>
      <w:proofErr w:type="gramEnd"/>
      <w:r w:rsidRPr="00306ADE">
        <w:rPr>
          <w:rFonts w:ascii="Book Antiqua" w:hAnsi="Book Antiqua"/>
        </w:rPr>
        <w:t> </w:t>
      </w:r>
      <w:proofErr w:type="spellStart"/>
      <w:r w:rsidRPr="00306ADE">
        <w:rPr>
          <w:rFonts w:ascii="Book Antiqua" w:hAnsi="Book Antiqua"/>
          <w:b/>
          <w:bCs/>
        </w:rPr>
        <w:t>Cornalba</w:t>
      </w:r>
      <w:proofErr w:type="spellEnd"/>
      <w:r w:rsidRPr="00306ADE">
        <w:rPr>
          <w:rFonts w:ascii="Book Antiqua" w:hAnsi="Book Antiqua"/>
          <w:b/>
          <w:bCs/>
        </w:rPr>
        <w:t xml:space="preserve"> G</w:t>
      </w:r>
      <w:r w:rsidRPr="00306ADE">
        <w:rPr>
          <w:rFonts w:ascii="Book Antiqua" w:hAnsi="Book Antiqua"/>
        </w:rPr>
        <w:t xml:space="preserve">, </w:t>
      </w:r>
      <w:proofErr w:type="spellStart"/>
      <w:r w:rsidRPr="00306ADE">
        <w:rPr>
          <w:rFonts w:ascii="Book Antiqua" w:hAnsi="Book Antiqua"/>
        </w:rPr>
        <w:t>Melchiorre</w:t>
      </w:r>
      <w:proofErr w:type="spellEnd"/>
      <w:r w:rsidRPr="00306ADE">
        <w:rPr>
          <w:rFonts w:ascii="Book Antiqua" w:hAnsi="Book Antiqua"/>
        </w:rPr>
        <w:t xml:space="preserve"> F. Interventional oncology: state of the art.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2014; </w:t>
      </w:r>
      <w:r w:rsidRPr="00306ADE">
        <w:rPr>
          <w:rFonts w:ascii="Book Antiqua" w:hAnsi="Book Antiqua"/>
          <w:b/>
          <w:bCs/>
        </w:rPr>
        <w:t>119</w:t>
      </w:r>
      <w:r w:rsidRPr="00306ADE">
        <w:rPr>
          <w:rFonts w:ascii="Book Antiqua" w:hAnsi="Book Antiqua"/>
        </w:rPr>
        <w:t>: 449-450 [PMID: 25001586 DOI: 10.1007/s11547-014-0428-6]</w:t>
      </w:r>
    </w:p>
    <w:p w14:paraId="3224B087"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75 </w:t>
      </w:r>
      <w:proofErr w:type="spellStart"/>
      <w:r w:rsidRPr="00306ADE">
        <w:rPr>
          <w:rFonts w:ascii="Book Antiqua" w:hAnsi="Book Antiqua"/>
          <w:b/>
          <w:bCs/>
        </w:rPr>
        <w:t>Garetto</w:t>
      </w:r>
      <w:proofErr w:type="spellEnd"/>
      <w:r w:rsidRPr="00306ADE">
        <w:rPr>
          <w:rFonts w:ascii="Book Antiqua" w:hAnsi="Book Antiqua"/>
          <w:b/>
          <w:bCs/>
        </w:rPr>
        <w:t xml:space="preserve"> I</w:t>
      </w:r>
      <w:r w:rsidRPr="00306ADE">
        <w:rPr>
          <w:rFonts w:ascii="Book Antiqua" w:hAnsi="Book Antiqua"/>
        </w:rPr>
        <w:t xml:space="preserve">, </w:t>
      </w:r>
      <w:proofErr w:type="spellStart"/>
      <w:r w:rsidRPr="00306ADE">
        <w:rPr>
          <w:rFonts w:ascii="Book Antiqua" w:hAnsi="Book Antiqua"/>
        </w:rPr>
        <w:t>Busso</w:t>
      </w:r>
      <w:proofErr w:type="spellEnd"/>
      <w:r w:rsidRPr="00306ADE">
        <w:rPr>
          <w:rFonts w:ascii="Book Antiqua" w:hAnsi="Book Antiqua"/>
        </w:rPr>
        <w:t xml:space="preserve"> M, </w:t>
      </w:r>
      <w:proofErr w:type="spellStart"/>
      <w:r w:rsidRPr="00306ADE">
        <w:rPr>
          <w:rFonts w:ascii="Book Antiqua" w:hAnsi="Book Antiqua"/>
        </w:rPr>
        <w:t>Sardo</w:t>
      </w:r>
      <w:proofErr w:type="spellEnd"/>
      <w:r w:rsidRPr="00306ADE">
        <w:rPr>
          <w:rFonts w:ascii="Book Antiqua" w:hAnsi="Book Antiqua"/>
        </w:rPr>
        <w:t xml:space="preserve"> D, </w:t>
      </w:r>
      <w:proofErr w:type="spellStart"/>
      <w:r w:rsidRPr="00306ADE">
        <w:rPr>
          <w:rFonts w:ascii="Book Antiqua" w:hAnsi="Book Antiqua"/>
        </w:rPr>
        <w:t>Filippini</w:t>
      </w:r>
      <w:proofErr w:type="spellEnd"/>
      <w:r w:rsidRPr="00306ADE">
        <w:rPr>
          <w:rFonts w:ascii="Book Antiqua" w:hAnsi="Book Antiqua"/>
        </w:rPr>
        <w:t xml:space="preserve"> C, </w:t>
      </w:r>
      <w:proofErr w:type="spellStart"/>
      <w:r w:rsidRPr="00306ADE">
        <w:rPr>
          <w:rFonts w:ascii="Book Antiqua" w:hAnsi="Book Antiqua"/>
        </w:rPr>
        <w:t>Solitro</w:t>
      </w:r>
      <w:proofErr w:type="spellEnd"/>
      <w:r w:rsidRPr="00306ADE">
        <w:rPr>
          <w:rFonts w:ascii="Book Antiqua" w:hAnsi="Book Antiqua"/>
        </w:rPr>
        <w:t xml:space="preserve"> F, </w:t>
      </w:r>
      <w:proofErr w:type="spellStart"/>
      <w:proofErr w:type="gramStart"/>
      <w:r w:rsidRPr="00306ADE">
        <w:rPr>
          <w:rFonts w:ascii="Book Antiqua" w:hAnsi="Book Antiqua"/>
        </w:rPr>
        <w:t>Grognardi</w:t>
      </w:r>
      <w:proofErr w:type="spellEnd"/>
      <w:proofErr w:type="gramEnd"/>
      <w:r w:rsidRPr="00306ADE">
        <w:rPr>
          <w:rFonts w:ascii="Book Antiqua" w:hAnsi="Book Antiqua"/>
        </w:rPr>
        <w:t xml:space="preserve"> ML, </w:t>
      </w:r>
      <w:proofErr w:type="spellStart"/>
      <w:r w:rsidRPr="00306ADE">
        <w:rPr>
          <w:rFonts w:ascii="Book Antiqua" w:hAnsi="Book Antiqua"/>
        </w:rPr>
        <w:t>Veltri</w:t>
      </w:r>
      <w:proofErr w:type="spellEnd"/>
      <w:r w:rsidRPr="00306ADE">
        <w:rPr>
          <w:rFonts w:ascii="Book Antiqua" w:hAnsi="Book Antiqua"/>
        </w:rPr>
        <w:t xml:space="preserve"> A. Radiofrequency ablation of thoracic </w:t>
      </w:r>
      <w:proofErr w:type="spellStart"/>
      <w:r w:rsidRPr="00306ADE">
        <w:rPr>
          <w:rFonts w:ascii="Book Antiqua" w:hAnsi="Book Antiqua"/>
        </w:rPr>
        <w:t>tumours</w:t>
      </w:r>
      <w:proofErr w:type="spellEnd"/>
      <w:r w:rsidRPr="00306ADE">
        <w:rPr>
          <w:rFonts w:ascii="Book Antiqua" w:hAnsi="Book Antiqua"/>
        </w:rPr>
        <w:t>: lessons learned with ablation of 100 lesions.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2014; </w:t>
      </w:r>
      <w:r w:rsidRPr="00306ADE">
        <w:rPr>
          <w:rFonts w:ascii="Book Antiqua" w:hAnsi="Book Antiqua"/>
          <w:b/>
          <w:bCs/>
        </w:rPr>
        <w:t>119</w:t>
      </w:r>
      <w:r w:rsidRPr="00306ADE">
        <w:rPr>
          <w:rFonts w:ascii="Book Antiqua" w:hAnsi="Book Antiqua"/>
        </w:rPr>
        <w:t>: 33-40 [PMID: 24234185 DOI: 10.1007/s11547-013-0308-5]</w:t>
      </w:r>
    </w:p>
    <w:p w14:paraId="4494F64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76 </w:t>
      </w:r>
      <w:r w:rsidRPr="00306ADE">
        <w:rPr>
          <w:rFonts w:ascii="Book Antiqua" w:hAnsi="Book Antiqua"/>
          <w:b/>
          <w:bCs/>
        </w:rPr>
        <w:t>Kaufman JD</w:t>
      </w:r>
      <w:r w:rsidRPr="00306ADE">
        <w:rPr>
          <w:rFonts w:ascii="Book Antiqua" w:hAnsi="Book Antiqua"/>
        </w:rPr>
        <w:t xml:space="preserve">, </w:t>
      </w:r>
      <w:proofErr w:type="spellStart"/>
      <w:r w:rsidRPr="00306ADE">
        <w:rPr>
          <w:rFonts w:ascii="Book Antiqua" w:hAnsi="Book Antiqua"/>
        </w:rPr>
        <w:t>Fesmire</w:t>
      </w:r>
      <w:proofErr w:type="spellEnd"/>
      <w:r w:rsidRPr="00306ADE">
        <w:rPr>
          <w:rFonts w:ascii="Book Antiqua" w:hAnsi="Book Antiqua"/>
        </w:rPr>
        <w:t xml:space="preserve"> CC, </w:t>
      </w:r>
      <w:proofErr w:type="spellStart"/>
      <w:r w:rsidRPr="00306ADE">
        <w:rPr>
          <w:rFonts w:ascii="Book Antiqua" w:hAnsi="Book Antiqua"/>
        </w:rPr>
        <w:t>Petrella</w:t>
      </w:r>
      <w:proofErr w:type="spellEnd"/>
      <w:r w:rsidRPr="00306ADE">
        <w:rPr>
          <w:rFonts w:ascii="Book Antiqua" w:hAnsi="Book Antiqua"/>
        </w:rPr>
        <w:t xml:space="preserve"> RA, </w:t>
      </w:r>
      <w:proofErr w:type="spellStart"/>
      <w:r w:rsidRPr="00306ADE">
        <w:rPr>
          <w:rFonts w:ascii="Book Antiqua" w:hAnsi="Book Antiqua"/>
        </w:rPr>
        <w:t>Fogle</w:t>
      </w:r>
      <w:proofErr w:type="spellEnd"/>
      <w:r w:rsidRPr="00306ADE">
        <w:rPr>
          <w:rFonts w:ascii="Book Antiqua" w:hAnsi="Book Antiqua"/>
        </w:rPr>
        <w:t xml:space="preserve"> CA, Xing L, Gerber D, Sano MB. High-Frequency Irreversible Electroporation Using 5,000-V Waveforms to Create Reproducible 2- and 4-cm Ablation Zones-A Laboratory Investigation Using Mechanically Perfused </w:t>
      </w:r>
      <w:r w:rsidRPr="00306ADE">
        <w:rPr>
          <w:rFonts w:ascii="Book Antiqua" w:hAnsi="Book Antiqua"/>
        </w:rPr>
        <w:lastRenderedPageBreak/>
        <w:t>Liver.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2020; </w:t>
      </w:r>
      <w:r w:rsidRPr="00306ADE">
        <w:rPr>
          <w:rFonts w:ascii="Book Antiqua" w:hAnsi="Book Antiqua"/>
          <w:b/>
          <w:bCs/>
        </w:rPr>
        <w:t>31</w:t>
      </w:r>
      <w:r w:rsidRPr="00306ADE">
        <w:rPr>
          <w:rFonts w:ascii="Book Antiqua" w:hAnsi="Book Antiqua"/>
        </w:rPr>
        <w:t>: 162-168.e7 [PMID: 31530492 DOI: 10.1016/j.jvir.2019.05.009]</w:t>
      </w:r>
    </w:p>
    <w:p w14:paraId="21B89CF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77 </w:t>
      </w:r>
      <w:proofErr w:type="spellStart"/>
      <w:r w:rsidRPr="00306ADE">
        <w:rPr>
          <w:rFonts w:ascii="Book Antiqua" w:hAnsi="Book Antiqua"/>
          <w:b/>
          <w:bCs/>
        </w:rPr>
        <w:t>Timmer</w:t>
      </w:r>
      <w:proofErr w:type="spellEnd"/>
      <w:r w:rsidRPr="00306ADE">
        <w:rPr>
          <w:rFonts w:ascii="Book Antiqua" w:hAnsi="Book Antiqua"/>
          <w:b/>
          <w:bCs/>
        </w:rPr>
        <w:t xml:space="preserve"> FEF</w:t>
      </w:r>
      <w:r w:rsidRPr="00306ADE">
        <w:rPr>
          <w:rFonts w:ascii="Book Antiqua" w:hAnsi="Book Antiqua"/>
        </w:rPr>
        <w:t xml:space="preserve">, </w:t>
      </w:r>
      <w:proofErr w:type="spellStart"/>
      <w:r w:rsidRPr="00306ADE">
        <w:rPr>
          <w:rFonts w:ascii="Book Antiqua" w:hAnsi="Book Antiqua"/>
        </w:rPr>
        <w:t>Geboers</w:t>
      </w:r>
      <w:proofErr w:type="spellEnd"/>
      <w:r w:rsidRPr="00306ADE">
        <w:rPr>
          <w:rFonts w:ascii="Book Antiqua" w:hAnsi="Book Antiqua"/>
        </w:rPr>
        <w:t xml:space="preserve"> B, </w:t>
      </w:r>
      <w:proofErr w:type="spellStart"/>
      <w:r w:rsidRPr="00306ADE">
        <w:rPr>
          <w:rFonts w:ascii="Book Antiqua" w:hAnsi="Book Antiqua"/>
        </w:rPr>
        <w:t>Ruarus</w:t>
      </w:r>
      <w:proofErr w:type="spellEnd"/>
      <w:r w:rsidRPr="00306ADE">
        <w:rPr>
          <w:rFonts w:ascii="Book Antiqua" w:hAnsi="Book Antiqua"/>
        </w:rPr>
        <w:t xml:space="preserve"> AH, Schouten EAC, </w:t>
      </w:r>
      <w:proofErr w:type="spellStart"/>
      <w:r w:rsidRPr="00306ADE">
        <w:rPr>
          <w:rFonts w:ascii="Book Antiqua" w:hAnsi="Book Antiqua"/>
        </w:rPr>
        <w:t>Nieuwenhuizen</w:t>
      </w:r>
      <w:proofErr w:type="spellEnd"/>
      <w:r w:rsidRPr="00306ADE">
        <w:rPr>
          <w:rFonts w:ascii="Book Antiqua" w:hAnsi="Book Antiqua"/>
        </w:rPr>
        <w:t xml:space="preserve"> S, </w:t>
      </w:r>
      <w:proofErr w:type="spellStart"/>
      <w:r w:rsidRPr="00306ADE">
        <w:rPr>
          <w:rFonts w:ascii="Book Antiqua" w:hAnsi="Book Antiqua"/>
        </w:rPr>
        <w:t>Puijk</w:t>
      </w:r>
      <w:proofErr w:type="spellEnd"/>
      <w:r w:rsidRPr="00306ADE">
        <w:rPr>
          <w:rFonts w:ascii="Book Antiqua" w:hAnsi="Book Antiqua"/>
        </w:rPr>
        <w:t xml:space="preserve"> RS, de </w:t>
      </w:r>
      <w:proofErr w:type="spellStart"/>
      <w:r w:rsidRPr="00306ADE">
        <w:rPr>
          <w:rFonts w:ascii="Book Antiqua" w:hAnsi="Book Antiqua"/>
        </w:rPr>
        <w:t>Vries</w:t>
      </w:r>
      <w:proofErr w:type="spellEnd"/>
      <w:r w:rsidRPr="00306ADE">
        <w:rPr>
          <w:rFonts w:ascii="Book Antiqua" w:hAnsi="Book Antiqua"/>
        </w:rPr>
        <w:t xml:space="preserve"> JJJ, </w:t>
      </w:r>
      <w:proofErr w:type="spellStart"/>
      <w:r w:rsidRPr="00306ADE">
        <w:rPr>
          <w:rFonts w:ascii="Book Antiqua" w:hAnsi="Book Antiqua"/>
        </w:rPr>
        <w:t>Meijerink</w:t>
      </w:r>
      <w:proofErr w:type="spellEnd"/>
      <w:r w:rsidRPr="00306ADE">
        <w:rPr>
          <w:rFonts w:ascii="Book Antiqua" w:hAnsi="Book Antiqua"/>
        </w:rPr>
        <w:t xml:space="preserve"> MR, </w:t>
      </w:r>
      <w:proofErr w:type="spellStart"/>
      <w:r w:rsidRPr="00306ADE">
        <w:rPr>
          <w:rFonts w:ascii="Book Antiqua" w:hAnsi="Book Antiqua"/>
        </w:rPr>
        <w:t>Scheffer</w:t>
      </w:r>
      <w:proofErr w:type="spellEnd"/>
      <w:r w:rsidRPr="00306ADE">
        <w:rPr>
          <w:rFonts w:ascii="Book Antiqua" w:hAnsi="Book Antiqua"/>
        </w:rPr>
        <w:t xml:space="preserve"> HJ. Irreversible Electroporation for Locally Advanced Pancreatic Cancer. </w:t>
      </w:r>
      <w:r w:rsidRPr="00306ADE">
        <w:rPr>
          <w:rFonts w:ascii="Book Antiqua" w:hAnsi="Book Antiqua"/>
          <w:i/>
          <w:iCs/>
        </w:rPr>
        <w:t xml:space="preserve">Tech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2020</w:t>
      </w:r>
      <w:proofErr w:type="gramStart"/>
      <w:r w:rsidRPr="00306ADE">
        <w:rPr>
          <w:rFonts w:ascii="Book Antiqua" w:hAnsi="Book Antiqua"/>
        </w:rPr>
        <w:t>;</w:t>
      </w:r>
      <w:proofErr w:type="gramEnd"/>
      <w:r w:rsidRPr="00306ADE">
        <w:rPr>
          <w:rFonts w:ascii="Book Antiqua" w:hAnsi="Book Antiqua"/>
        </w:rPr>
        <w:t> </w:t>
      </w:r>
      <w:r w:rsidRPr="00306ADE">
        <w:rPr>
          <w:rFonts w:ascii="Book Antiqua" w:hAnsi="Book Antiqua"/>
          <w:b/>
          <w:bCs/>
        </w:rPr>
        <w:t>23</w:t>
      </w:r>
      <w:r w:rsidRPr="00306ADE">
        <w:rPr>
          <w:rFonts w:ascii="Book Antiqua" w:hAnsi="Book Antiqua"/>
        </w:rPr>
        <w:t>: 100675 [PMID: 32591191 DOI: 10.1016/j.tvir.2020.100675]</w:t>
      </w:r>
    </w:p>
    <w:p w14:paraId="426B93A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78 </w:t>
      </w:r>
      <w:proofErr w:type="spellStart"/>
      <w:r w:rsidRPr="00306ADE">
        <w:rPr>
          <w:rFonts w:ascii="Book Antiqua" w:hAnsi="Book Antiqua"/>
          <w:b/>
          <w:bCs/>
        </w:rPr>
        <w:t>Reames</w:t>
      </w:r>
      <w:proofErr w:type="spellEnd"/>
      <w:r w:rsidRPr="00306ADE">
        <w:rPr>
          <w:rFonts w:ascii="Book Antiqua" w:hAnsi="Book Antiqua"/>
          <w:b/>
          <w:bCs/>
        </w:rPr>
        <w:t xml:space="preserve"> BN</w:t>
      </w:r>
      <w:r w:rsidRPr="00306ADE">
        <w:rPr>
          <w:rFonts w:ascii="Book Antiqua" w:hAnsi="Book Antiqua"/>
        </w:rPr>
        <w:t xml:space="preserve">, Blair AB, </w:t>
      </w:r>
      <w:proofErr w:type="spellStart"/>
      <w:r w:rsidRPr="00306ADE">
        <w:rPr>
          <w:rFonts w:ascii="Book Antiqua" w:hAnsi="Book Antiqua"/>
        </w:rPr>
        <w:t>Krell</w:t>
      </w:r>
      <w:proofErr w:type="spellEnd"/>
      <w:r w:rsidRPr="00306ADE">
        <w:rPr>
          <w:rFonts w:ascii="Book Antiqua" w:hAnsi="Book Antiqua"/>
        </w:rPr>
        <w:t xml:space="preserve"> RW, Groot VP, </w:t>
      </w:r>
      <w:proofErr w:type="spellStart"/>
      <w:r w:rsidRPr="00306ADE">
        <w:rPr>
          <w:rFonts w:ascii="Book Antiqua" w:hAnsi="Book Antiqua"/>
        </w:rPr>
        <w:t>Gemenetzis</w:t>
      </w:r>
      <w:proofErr w:type="spellEnd"/>
      <w:r w:rsidRPr="00306ADE">
        <w:rPr>
          <w:rFonts w:ascii="Book Antiqua" w:hAnsi="Book Antiqua"/>
        </w:rPr>
        <w:t xml:space="preserve"> G, </w:t>
      </w:r>
      <w:proofErr w:type="spellStart"/>
      <w:r w:rsidRPr="00306ADE">
        <w:rPr>
          <w:rFonts w:ascii="Book Antiqua" w:hAnsi="Book Antiqua"/>
        </w:rPr>
        <w:t>Padussis</w:t>
      </w:r>
      <w:proofErr w:type="spellEnd"/>
      <w:r w:rsidRPr="00306ADE">
        <w:rPr>
          <w:rFonts w:ascii="Book Antiqua" w:hAnsi="Book Antiqua"/>
        </w:rPr>
        <w:t xml:space="preserve"> JC, Thayer SP, </w:t>
      </w:r>
      <w:proofErr w:type="spellStart"/>
      <w:r w:rsidRPr="00306ADE">
        <w:rPr>
          <w:rFonts w:ascii="Book Antiqua" w:hAnsi="Book Antiqua"/>
        </w:rPr>
        <w:t>Falconi</w:t>
      </w:r>
      <w:proofErr w:type="spellEnd"/>
      <w:r w:rsidRPr="00306ADE">
        <w:rPr>
          <w:rFonts w:ascii="Book Antiqua" w:hAnsi="Book Antiqua"/>
        </w:rPr>
        <w:t xml:space="preserve"> M, Wolfgang CL, Weiss MJ, Are C, He J. Management of Locally Advanced Pancreatic Cancer: Results of an International Survey of Current Practice. </w:t>
      </w:r>
      <w:r w:rsidRPr="00306ADE">
        <w:rPr>
          <w:rFonts w:ascii="Book Antiqua" w:hAnsi="Book Antiqua"/>
          <w:i/>
          <w:iCs/>
        </w:rPr>
        <w:t xml:space="preserve">Ann </w:t>
      </w:r>
      <w:proofErr w:type="spellStart"/>
      <w:r w:rsidRPr="00306ADE">
        <w:rPr>
          <w:rFonts w:ascii="Book Antiqua" w:hAnsi="Book Antiqua"/>
          <w:i/>
          <w:iCs/>
        </w:rPr>
        <w:t>Surg</w:t>
      </w:r>
      <w:proofErr w:type="spellEnd"/>
      <w:r w:rsidRPr="00306ADE">
        <w:rPr>
          <w:rFonts w:ascii="Book Antiqua" w:hAnsi="Book Antiqua"/>
        </w:rPr>
        <w:t> 2019 [PMID: 31449138 DOI: 10.1097/SLA.0000000000003568]</w:t>
      </w:r>
    </w:p>
    <w:p w14:paraId="340BCC7A"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79 </w:t>
      </w:r>
      <w:proofErr w:type="spellStart"/>
      <w:r w:rsidRPr="00306ADE">
        <w:rPr>
          <w:rFonts w:ascii="Book Antiqua" w:hAnsi="Book Antiqua"/>
          <w:b/>
          <w:bCs/>
        </w:rPr>
        <w:t>Tartaglia</w:t>
      </w:r>
      <w:proofErr w:type="spellEnd"/>
      <w:r w:rsidRPr="00306ADE">
        <w:rPr>
          <w:rFonts w:ascii="Book Antiqua" w:hAnsi="Book Antiqua"/>
          <w:b/>
          <w:bCs/>
        </w:rPr>
        <w:t xml:space="preserve"> E</w:t>
      </w:r>
      <w:r w:rsidRPr="00306ADE">
        <w:rPr>
          <w:rFonts w:ascii="Book Antiqua" w:hAnsi="Book Antiqua"/>
        </w:rPr>
        <w:t xml:space="preserve">, </w:t>
      </w:r>
      <w:proofErr w:type="spellStart"/>
      <w:r w:rsidRPr="00306ADE">
        <w:rPr>
          <w:rFonts w:ascii="Book Antiqua" w:hAnsi="Book Antiqua"/>
        </w:rPr>
        <w:t>Fabozzi</w:t>
      </w:r>
      <w:proofErr w:type="spellEnd"/>
      <w:r w:rsidRPr="00306ADE">
        <w:rPr>
          <w:rFonts w:ascii="Book Antiqua" w:hAnsi="Book Antiqua"/>
        </w:rPr>
        <w:t xml:space="preserve"> M, Rizzuto A, </w:t>
      </w:r>
      <w:proofErr w:type="spellStart"/>
      <w:r w:rsidRPr="00306ADE">
        <w:rPr>
          <w:rFonts w:ascii="Book Antiqua" w:hAnsi="Book Antiqua"/>
        </w:rPr>
        <w:t>Settembre</w:t>
      </w:r>
      <w:proofErr w:type="spellEnd"/>
      <w:r w:rsidRPr="00306ADE">
        <w:rPr>
          <w:rFonts w:ascii="Book Antiqua" w:hAnsi="Book Antiqua"/>
        </w:rPr>
        <w:t xml:space="preserve"> A, </w:t>
      </w:r>
      <w:proofErr w:type="spellStart"/>
      <w:r w:rsidRPr="00306ADE">
        <w:rPr>
          <w:rFonts w:ascii="Book Antiqua" w:hAnsi="Book Antiqua"/>
        </w:rPr>
        <w:t>Abete</w:t>
      </w:r>
      <w:proofErr w:type="spellEnd"/>
      <w:r w:rsidRPr="00306ADE">
        <w:rPr>
          <w:rFonts w:ascii="Book Antiqua" w:hAnsi="Book Antiqua"/>
        </w:rPr>
        <w:t xml:space="preserve"> R, </w:t>
      </w:r>
      <w:proofErr w:type="spellStart"/>
      <w:r w:rsidRPr="00306ADE">
        <w:rPr>
          <w:rFonts w:ascii="Book Antiqua" w:hAnsi="Book Antiqua"/>
        </w:rPr>
        <w:t>Guerriero</w:t>
      </w:r>
      <w:proofErr w:type="spellEnd"/>
      <w:r w:rsidRPr="00306ADE">
        <w:rPr>
          <w:rFonts w:ascii="Book Antiqua" w:hAnsi="Book Antiqua"/>
        </w:rPr>
        <w:t xml:space="preserve"> L, </w:t>
      </w:r>
      <w:proofErr w:type="spellStart"/>
      <w:r w:rsidRPr="00306ADE">
        <w:rPr>
          <w:rFonts w:ascii="Book Antiqua" w:hAnsi="Book Antiqua"/>
        </w:rPr>
        <w:t>Favoriti</w:t>
      </w:r>
      <w:proofErr w:type="spellEnd"/>
      <w:r w:rsidRPr="00306ADE">
        <w:rPr>
          <w:rFonts w:ascii="Book Antiqua" w:hAnsi="Book Antiqua"/>
        </w:rPr>
        <w:t xml:space="preserve"> P, </w:t>
      </w:r>
      <w:proofErr w:type="spellStart"/>
      <w:r w:rsidRPr="00306ADE">
        <w:rPr>
          <w:rFonts w:ascii="Book Antiqua" w:hAnsi="Book Antiqua"/>
        </w:rPr>
        <w:t>Cuccurullo</w:t>
      </w:r>
      <w:proofErr w:type="spellEnd"/>
      <w:r w:rsidRPr="00306ADE">
        <w:rPr>
          <w:rFonts w:ascii="Book Antiqua" w:hAnsi="Book Antiqua"/>
        </w:rPr>
        <w:t xml:space="preserve"> D, </w:t>
      </w:r>
      <w:proofErr w:type="spellStart"/>
      <w:r w:rsidRPr="00306ADE">
        <w:rPr>
          <w:rFonts w:ascii="Book Antiqua" w:hAnsi="Book Antiqua"/>
        </w:rPr>
        <w:t>Corcione</w:t>
      </w:r>
      <w:proofErr w:type="spellEnd"/>
      <w:r w:rsidRPr="00306ADE">
        <w:rPr>
          <w:rFonts w:ascii="Book Antiqua" w:hAnsi="Book Antiqua"/>
        </w:rPr>
        <w:t xml:space="preserve"> F. Irreversible electroporation for locally advanced pancreatic cancer through a minimally invasive surgery supported by laparoscopic ultrasound. </w:t>
      </w:r>
      <w:proofErr w:type="spellStart"/>
      <w:r w:rsidRPr="00306ADE">
        <w:rPr>
          <w:rFonts w:ascii="Book Antiqua" w:hAnsi="Book Antiqua"/>
          <w:i/>
          <w:iCs/>
        </w:rPr>
        <w:t>Int</w:t>
      </w:r>
      <w:proofErr w:type="spellEnd"/>
      <w:r w:rsidRPr="00306ADE">
        <w:rPr>
          <w:rFonts w:ascii="Book Antiqua" w:hAnsi="Book Antiqua"/>
          <w:i/>
          <w:iCs/>
        </w:rPr>
        <w:t xml:space="preserve"> J </w:t>
      </w:r>
      <w:proofErr w:type="spellStart"/>
      <w:r w:rsidRPr="00306ADE">
        <w:rPr>
          <w:rFonts w:ascii="Book Antiqua" w:hAnsi="Book Antiqua"/>
          <w:i/>
          <w:iCs/>
        </w:rPr>
        <w:t>Surg</w:t>
      </w:r>
      <w:proofErr w:type="spellEnd"/>
      <w:r w:rsidRPr="00306ADE">
        <w:rPr>
          <w:rFonts w:ascii="Book Antiqua" w:hAnsi="Book Antiqua"/>
          <w:i/>
          <w:iCs/>
        </w:rPr>
        <w:t xml:space="preserve"> Case Rep</w:t>
      </w:r>
      <w:r w:rsidRPr="00306ADE">
        <w:rPr>
          <w:rFonts w:ascii="Book Antiqua" w:hAnsi="Book Antiqua"/>
        </w:rPr>
        <w:t> 2018; </w:t>
      </w:r>
      <w:r w:rsidRPr="00306ADE">
        <w:rPr>
          <w:rFonts w:ascii="Book Antiqua" w:hAnsi="Book Antiqua"/>
          <w:b/>
          <w:bCs/>
        </w:rPr>
        <w:t>42</w:t>
      </w:r>
      <w:r w:rsidRPr="00306ADE">
        <w:rPr>
          <w:rFonts w:ascii="Book Antiqua" w:hAnsi="Book Antiqua"/>
        </w:rPr>
        <w:t>: 290-294 [PMID: 29335228 DOI: 10.1016/j.ijscr.2017.12.036]</w:t>
      </w:r>
    </w:p>
    <w:p w14:paraId="1FF7C7CE" w14:textId="41A9BA36" w:rsidR="004815DD" w:rsidRPr="00430039"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sectPr w:rsidR="004815DD" w:rsidRPr="00430039">
          <w:footerReference w:type="default" r:id="rId8"/>
          <w:pgSz w:w="12240" w:h="15840"/>
          <w:pgMar w:top="1440" w:right="1440" w:bottom="1440" w:left="1440" w:header="720" w:footer="720" w:gutter="0"/>
          <w:cols w:space="720"/>
          <w:docGrid w:linePitch="360"/>
        </w:sectPr>
      </w:pPr>
      <w:r w:rsidRPr="005615C1">
        <w:rPr>
          <w:rFonts w:ascii="Book Antiqua" w:hAnsi="Book Antiqua"/>
          <w:lang w:val="it-IT"/>
        </w:rPr>
        <w:t>80 </w:t>
      </w:r>
      <w:r w:rsidRPr="005615C1">
        <w:rPr>
          <w:rFonts w:ascii="Book Antiqua" w:hAnsi="Book Antiqua"/>
          <w:b/>
          <w:bCs/>
          <w:lang w:val="it-IT"/>
        </w:rPr>
        <w:t>Latouche EL</w:t>
      </w:r>
      <w:r w:rsidRPr="005615C1">
        <w:rPr>
          <w:rFonts w:ascii="Book Antiqua" w:hAnsi="Book Antiqua"/>
          <w:lang w:val="it-IT"/>
        </w:rPr>
        <w:t xml:space="preserve">, Sano MB, Lorenzo MF, Davalos RV, Martin RCG 2nd. </w:t>
      </w:r>
      <w:r w:rsidRPr="00306ADE">
        <w:rPr>
          <w:rFonts w:ascii="Book Antiqua" w:hAnsi="Book Antiqua"/>
        </w:rPr>
        <w:t>Irreversible electroporation for the ablation of pancreatic malignancies: A patient-specific methodology. </w:t>
      </w:r>
      <w:r w:rsidRPr="00306ADE">
        <w:rPr>
          <w:rFonts w:ascii="Book Antiqua" w:hAnsi="Book Antiqua"/>
          <w:i/>
          <w:iCs/>
        </w:rPr>
        <w:t xml:space="preserve">J </w:t>
      </w:r>
      <w:proofErr w:type="spellStart"/>
      <w:r w:rsidRPr="00306ADE">
        <w:rPr>
          <w:rFonts w:ascii="Book Antiqua" w:hAnsi="Book Antiqua"/>
          <w:i/>
          <w:iCs/>
        </w:rPr>
        <w:t>Surg</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2017; </w:t>
      </w:r>
      <w:r w:rsidRPr="00306ADE">
        <w:rPr>
          <w:rFonts w:ascii="Book Antiqua" w:hAnsi="Book Antiqua"/>
          <w:b/>
          <w:bCs/>
        </w:rPr>
        <w:t>115</w:t>
      </w:r>
      <w:r w:rsidRPr="00306ADE">
        <w:rPr>
          <w:rFonts w:ascii="Book Antiqua" w:hAnsi="Book Antiqua"/>
        </w:rPr>
        <w:t>: 711-717 [PMID: 28185295 DOI: 10.1002/jso.24566]</w:t>
      </w:r>
      <w:bookmarkEnd w:id="144"/>
      <w:bookmarkEnd w:id="145"/>
    </w:p>
    <w:p w14:paraId="7FB8E600"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lastRenderedPageBreak/>
        <w:t>Footnotes</w:t>
      </w:r>
    </w:p>
    <w:p w14:paraId="735C88BB" w14:textId="77777777" w:rsidR="004815DD" w:rsidRPr="003A3082" w:rsidRDefault="004815DD" w:rsidP="006D32C5">
      <w:pPr>
        <w:snapToGrid w:val="0"/>
        <w:spacing w:line="360" w:lineRule="auto"/>
        <w:jc w:val="both"/>
        <w:outlineLvl w:val="0"/>
        <w:rPr>
          <w:rFonts w:ascii="Book Antiqua" w:hAnsi="Book Antiqua" w:cs="Book Antiqua"/>
          <w:color w:val="000000"/>
          <w:lang w:eastAsia="zh-CN"/>
        </w:rPr>
      </w:pPr>
      <w:r w:rsidRPr="003A3082">
        <w:rPr>
          <w:rFonts w:ascii="Book Antiqua" w:eastAsia="Book Antiqua" w:hAnsi="Book Antiqua" w:cs="Book Antiqua"/>
          <w:b/>
          <w:bCs/>
          <w:color w:val="000000"/>
        </w:rPr>
        <w:t xml:space="preserve">Conflict-of-interest statement: </w:t>
      </w:r>
      <w:bookmarkStart w:id="150" w:name="OLE_LINK176"/>
      <w:bookmarkStart w:id="151" w:name="OLE_LINK177"/>
      <w:r w:rsidRPr="003A3082">
        <w:rPr>
          <w:rFonts w:ascii="Book Antiqua" w:eastAsia="Book Antiqua" w:hAnsi="Book Antiqua" w:cs="Book Antiqua"/>
          <w:color w:val="000000"/>
        </w:rPr>
        <w:t>No conflict of interest</w:t>
      </w:r>
      <w:r w:rsidRPr="008B6E85">
        <w:rPr>
          <w:rFonts w:ascii="Book Antiqua" w:hAnsi="Book Antiqua" w:cs="Book Antiqua"/>
          <w:color w:val="000000"/>
          <w:lang w:eastAsia="zh-CN"/>
        </w:rPr>
        <w:t>.</w:t>
      </w:r>
    </w:p>
    <w:bookmarkEnd w:id="150"/>
    <w:bookmarkEnd w:id="151"/>
    <w:p w14:paraId="3FF65C27" w14:textId="77777777" w:rsidR="004815DD" w:rsidRPr="003A3082" w:rsidRDefault="004815DD" w:rsidP="006D32C5">
      <w:pPr>
        <w:snapToGrid w:val="0"/>
        <w:spacing w:line="360" w:lineRule="auto"/>
        <w:jc w:val="both"/>
        <w:rPr>
          <w:rFonts w:ascii="Book Antiqua" w:hAnsi="Book Antiqua" w:cs="Book Antiqua"/>
          <w:color w:val="000000"/>
          <w:lang w:eastAsia="zh-CN"/>
        </w:rPr>
      </w:pPr>
    </w:p>
    <w:p w14:paraId="693A257F" w14:textId="67AF081B" w:rsidR="004815DD" w:rsidRPr="00C2408C" w:rsidRDefault="004815DD" w:rsidP="006D32C5">
      <w:pPr>
        <w:kinsoku w:val="0"/>
        <w:overflowPunct w:val="0"/>
        <w:autoSpaceDE w:val="0"/>
        <w:autoSpaceDN w:val="0"/>
        <w:adjustRightInd w:val="0"/>
        <w:snapToGrid w:val="0"/>
        <w:spacing w:line="360" w:lineRule="auto"/>
        <w:jc w:val="both"/>
        <w:outlineLvl w:val="0"/>
        <w:rPr>
          <w:rFonts w:ascii="Book Antiqua" w:hAnsi="Book Antiqua" w:cs="Book Antiqua"/>
          <w:bCs/>
          <w:iCs/>
          <w:color w:val="000000"/>
          <w:lang w:eastAsia="zh-CN"/>
        </w:rPr>
      </w:pPr>
      <w:bookmarkStart w:id="152" w:name="OLE_LINK180"/>
      <w:bookmarkStart w:id="153" w:name="OLE_LINK181"/>
      <w:r w:rsidRPr="003A3082">
        <w:rPr>
          <w:rStyle w:val="a7"/>
          <w:rFonts w:ascii="Book Antiqua" w:hAnsi="Book Antiqua"/>
        </w:rPr>
        <w:t>PRISMA 2009 Checklist</w:t>
      </w:r>
      <w:r w:rsidRPr="003A3082">
        <w:rPr>
          <w:rFonts w:ascii="Book Antiqua" w:hAnsi="Book Antiqua"/>
          <w:b/>
          <w:snapToGrid w:val="0"/>
          <w:color w:val="000000"/>
          <w:kern w:val="10"/>
        </w:rPr>
        <w:t xml:space="preserve"> </w:t>
      </w:r>
      <w:r w:rsidRPr="003A3082">
        <w:rPr>
          <w:rFonts w:ascii="Book Antiqua" w:hAnsi="Book Antiqua" w:cs="Tahoma"/>
          <w:b/>
          <w:bCs/>
          <w:color w:val="000000"/>
        </w:rPr>
        <w:t>statement</w:t>
      </w:r>
      <w:bookmarkEnd w:id="152"/>
      <w:bookmarkEnd w:id="153"/>
      <w:r w:rsidRPr="003A3082">
        <w:rPr>
          <w:rFonts w:ascii="Book Antiqua" w:hAnsi="Book Antiqua" w:cs="Book Antiqua"/>
          <w:b/>
          <w:bCs/>
          <w:iCs/>
          <w:color w:val="000000"/>
        </w:rPr>
        <w:t>:</w:t>
      </w:r>
      <w:r w:rsidR="00C2408C" w:rsidRPr="00C2408C">
        <w:t xml:space="preserve"> </w:t>
      </w:r>
      <w:r w:rsidR="00C2408C" w:rsidRPr="00C2408C">
        <w:rPr>
          <w:rFonts w:ascii="Book Antiqua" w:hAnsi="Book Antiqua" w:cs="Book Antiqua"/>
          <w:bCs/>
          <w:iCs/>
          <w:color w:val="000000"/>
        </w:rPr>
        <w:t>The authors have read the PRISMA 2009 Checklist statement, and the manuscript was prepared and revised according to the PRISMA 2009 Checklist statement.</w:t>
      </w:r>
    </w:p>
    <w:p w14:paraId="76BD7776" w14:textId="77777777" w:rsidR="004815DD" w:rsidRPr="00DD253E" w:rsidRDefault="004815DD" w:rsidP="006D32C5">
      <w:pPr>
        <w:snapToGrid w:val="0"/>
        <w:spacing w:line="360" w:lineRule="auto"/>
        <w:jc w:val="both"/>
      </w:pPr>
    </w:p>
    <w:p w14:paraId="5D9CF382" w14:textId="77777777" w:rsidR="004815DD" w:rsidRPr="00DD253E" w:rsidRDefault="004815DD" w:rsidP="006D32C5">
      <w:pPr>
        <w:snapToGrid w:val="0"/>
        <w:spacing w:line="360" w:lineRule="auto"/>
        <w:jc w:val="both"/>
      </w:pPr>
      <w:r w:rsidRPr="003A3082">
        <w:rPr>
          <w:rFonts w:ascii="Book Antiqua" w:eastAsia="Book Antiqua" w:hAnsi="Book Antiqua" w:cs="Book Antiqua"/>
          <w:b/>
          <w:bCs/>
          <w:color w:val="000000"/>
        </w:rPr>
        <w:t xml:space="preserve">Open-Access: </w:t>
      </w:r>
      <w:r w:rsidRPr="003A308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A3082">
        <w:rPr>
          <w:rFonts w:ascii="Book Antiqua" w:eastAsia="Book Antiqua" w:hAnsi="Book Antiqua" w:cs="Book Antiqua"/>
          <w:color w:val="000000"/>
        </w:rPr>
        <w:t>NonCommercial</w:t>
      </w:r>
      <w:proofErr w:type="spellEnd"/>
      <w:r w:rsidRPr="003A308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36B5FD" w14:textId="77777777" w:rsidR="004815DD" w:rsidRPr="00DD253E" w:rsidRDefault="004815DD" w:rsidP="006D32C5">
      <w:pPr>
        <w:snapToGrid w:val="0"/>
        <w:spacing w:line="360" w:lineRule="auto"/>
        <w:jc w:val="both"/>
      </w:pPr>
    </w:p>
    <w:p w14:paraId="72F09D19"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Manuscript source: </w:t>
      </w:r>
      <w:r w:rsidRPr="003A3082">
        <w:rPr>
          <w:rFonts w:ascii="Book Antiqua" w:eastAsia="Book Antiqua" w:hAnsi="Book Antiqua" w:cs="Book Antiqua"/>
          <w:color w:val="000000"/>
        </w:rPr>
        <w:t>Invited manuscript</w:t>
      </w:r>
    </w:p>
    <w:p w14:paraId="13C7C165" w14:textId="77777777" w:rsidR="004815DD" w:rsidRPr="00DD253E" w:rsidRDefault="004815DD" w:rsidP="006D32C5">
      <w:pPr>
        <w:snapToGrid w:val="0"/>
        <w:spacing w:line="360" w:lineRule="auto"/>
        <w:jc w:val="both"/>
      </w:pPr>
    </w:p>
    <w:p w14:paraId="7152F629"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Peer-review </w:t>
      </w:r>
      <w:proofErr w:type="gramStart"/>
      <w:r w:rsidRPr="003A3082">
        <w:rPr>
          <w:rFonts w:ascii="Book Antiqua" w:eastAsia="Book Antiqua" w:hAnsi="Book Antiqua" w:cs="Book Antiqua"/>
          <w:b/>
          <w:color w:val="000000"/>
        </w:rPr>
        <w:t>started:</w:t>
      </w:r>
      <w:proofErr w:type="gramEnd"/>
      <w:r w:rsidRPr="003A3082">
        <w:rPr>
          <w:rFonts w:ascii="Book Antiqua" w:eastAsia="Book Antiqua" w:hAnsi="Book Antiqua" w:cs="Book Antiqua"/>
          <w:b/>
          <w:color w:val="000000"/>
        </w:rPr>
        <w:t xml:space="preserve"> </w:t>
      </w:r>
      <w:r w:rsidRPr="003A3082">
        <w:rPr>
          <w:rFonts w:ascii="Book Antiqua" w:eastAsia="Book Antiqua" w:hAnsi="Book Antiqua" w:cs="Book Antiqua"/>
          <w:color w:val="000000"/>
        </w:rPr>
        <w:t>March 7, 2021</w:t>
      </w:r>
    </w:p>
    <w:p w14:paraId="16BA851F"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First decision: </w:t>
      </w:r>
      <w:r w:rsidRPr="003A3082">
        <w:rPr>
          <w:rFonts w:ascii="Book Antiqua" w:eastAsia="Book Antiqua" w:hAnsi="Book Antiqua" w:cs="Book Antiqua"/>
          <w:color w:val="000000"/>
        </w:rPr>
        <w:t>March 27, 2021</w:t>
      </w:r>
    </w:p>
    <w:p w14:paraId="0C91C46A"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Article in press: </w:t>
      </w:r>
    </w:p>
    <w:p w14:paraId="4F28DB4B" w14:textId="77777777" w:rsidR="004815DD" w:rsidRPr="00DD253E" w:rsidRDefault="004815DD" w:rsidP="006D32C5">
      <w:pPr>
        <w:snapToGrid w:val="0"/>
        <w:spacing w:line="360" w:lineRule="auto"/>
        <w:jc w:val="both"/>
      </w:pPr>
    </w:p>
    <w:p w14:paraId="6D719C58"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Specialty type: </w:t>
      </w:r>
      <w:r w:rsidRPr="003A3082">
        <w:rPr>
          <w:rFonts w:ascii="Book Antiqua" w:eastAsia="Book Antiqua" w:hAnsi="Book Antiqua" w:cs="Book Antiqua"/>
          <w:color w:val="000000"/>
        </w:rPr>
        <w:t xml:space="preserve">Oncology </w:t>
      </w:r>
    </w:p>
    <w:p w14:paraId="3A87BC7A"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Country/Territory of origin: </w:t>
      </w:r>
      <w:r w:rsidRPr="003A3082">
        <w:rPr>
          <w:rFonts w:ascii="Book Antiqua" w:eastAsia="Book Antiqua" w:hAnsi="Book Antiqua" w:cs="Book Antiqua"/>
          <w:color w:val="000000"/>
        </w:rPr>
        <w:t>Italy</w:t>
      </w:r>
    </w:p>
    <w:p w14:paraId="04566C5D"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Peer-review report’s scientific quality classification</w:t>
      </w:r>
    </w:p>
    <w:p w14:paraId="0287EFAD"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color w:val="000000"/>
        </w:rPr>
        <w:t xml:space="preserve">Grade </w:t>
      </w:r>
      <w:proofErr w:type="gramStart"/>
      <w:r w:rsidRPr="003A3082">
        <w:rPr>
          <w:rFonts w:ascii="Book Antiqua" w:eastAsia="Book Antiqua" w:hAnsi="Book Antiqua" w:cs="Book Antiqua"/>
          <w:color w:val="000000"/>
        </w:rPr>
        <w:t>A</w:t>
      </w:r>
      <w:proofErr w:type="gramEnd"/>
      <w:r w:rsidRPr="003A3082">
        <w:rPr>
          <w:rFonts w:ascii="Book Antiqua" w:eastAsia="Book Antiqua" w:hAnsi="Book Antiqua" w:cs="Book Antiqua"/>
          <w:color w:val="000000"/>
        </w:rPr>
        <w:t xml:space="preserve"> (Excellent): 0</w:t>
      </w:r>
    </w:p>
    <w:p w14:paraId="340262B1" w14:textId="77777777" w:rsidR="004815DD" w:rsidRPr="00DD253E" w:rsidRDefault="004815DD" w:rsidP="006D32C5">
      <w:pPr>
        <w:snapToGrid w:val="0"/>
        <w:spacing w:line="360" w:lineRule="auto"/>
        <w:jc w:val="both"/>
      </w:pPr>
      <w:r w:rsidRPr="003A3082">
        <w:rPr>
          <w:rFonts w:ascii="Book Antiqua" w:eastAsia="Book Antiqua" w:hAnsi="Book Antiqua" w:cs="Book Antiqua"/>
          <w:color w:val="000000"/>
        </w:rPr>
        <w:t>Grade B (Very good): B</w:t>
      </w:r>
    </w:p>
    <w:p w14:paraId="5A90E589" w14:textId="77777777" w:rsidR="004815DD" w:rsidRPr="00DD253E" w:rsidRDefault="004815DD" w:rsidP="006D32C5">
      <w:pPr>
        <w:snapToGrid w:val="0"/>
        <w:spacing w:line="360" w:lineRule="auto"/>
        <w:jc w:val="both"/>
      </w:pPr>
      <w:r w:rsidRPr="003A3082">
        <w:rPr>
          <w:rFonts w:ascii="Book Antiqua" w:eastAsia="Book Antiqua" w:hAnsi="Book Antiqua" w:cs="Book Antiqua"/>
          <w:color w:val="000000"/>
        </w:rPr>
        <w:t xml:space="preserve">Grade C (Good): </w:t>
      </w:r>
      <w:proofErr w:type="gramStart"/>
      <w:r w:rsidRPr="003A3082">
        <w:rPr>
          <w:rFonts w:ascii="Book Antiqua" w:eastAsia="Book Antiqua" w:hAnsi="Book Antiqua" w:cs="Book Antiqua"/>
          <w:color w:val="000000"/>
        </w:rPr>
        <w:t>0</w:t>
      </w:r>
      <w:proofErr w:type="gramEnd"/>
    </w:p>
    <w:p w14:paraId="03C2A352" w14:textId="77777777" w:rsidR="004815DD" w:rsidRPr="00DD253E" w:rsidRDefault="004815DD" w:rsidP="006D32C5">
      <w:pPr>
        <w:snapToGrid w:val="0"/>
        <w:spacing w:line="360" w:lineRule="auto"/>
        <w:jc w:val="both"/>
      </w:pPr>
      <w:r w:rsidRPr="003A3082">
        <w:rPr>
          <w:rFonts w:ascii="Book Antiqua" w:eastAsia="Book Antiqua" w:hAnsi="Book Antiqua" w:cs="Book Antiqua"/>
          <w:color w:val="000000"/>
        </w:rPr>
        <w:t xml:space="preserve">Grade D (Fair): </w:t>
      </w:r>
      <w:proofErr w:type="gramStart"/>
      <w:r w:rsidRPr="003A3082">
        <w:rPr>
          <w:rFonts w:ascii="Book Antiqua" w:eastAsia="Book Antiqua" w:hAnsi="Book Antiqua" w:cs="Book Antiqua"/>
          <w:color w:val="000000"/>
        </w:rPr>
        <w:t>0</w:t>
      </w:r>
      <w:proofErr w:type="gramEnd"/>
    </w:p>
    <w:p w14:paraId="5D003F81" w14:textId="77777777" w:rsidR="004815DD" w:rsidRPr="00DD253E" w:rsidRDefault="004815DD" w:rsidP="006D32C5">
      <w:pPr>
        <w:snapToGrid w:val="0"/>
        <w:spacing w:line="360" w:lineRule="auto"/>
        <w:jc w:val="both"/>
      </w:pPr>
      <w:r w:rsidRPr="003A3082">
        <w:rPr>
          <w:rFonts w:ascii="Book Antiqua" w:eastAsia="Book Antiqua" w:hAnsi="Book Antiqua" w:cs="Book Antiqua"/>
          <w:color w:val="000000"/>
        </w:rPr>
        <w:t xml:space="preserve">Grade E (Poor): </w:t>
      </w:r>
      <w:proofErr w:type="gramStart"/>
      <w:r w:rsidRPr="003A3082">
        <w:rPr>
          <w:rFonts w:ascii="Book Antiqua" w:eastAsia="Book Antiqua" w:hAnsi="Book Antiqua" w:cs="Book Antiqua"/>
          <w:color w:val="000000"/>
        </w:rPr>
        <w:t>0</w:t>
      </w:r>
      <w:proofErr w:type="gramEnd"/>
    </w:p>
    <w:p w14:paraId="6D9112F9" w14:textId="77777777" w:rsidR="004815DD" w:rsidRPr="00DD253E" w:rsidRDefault="004815DD" w:rsidP="006D32C5">
      <w:pPr>
        <w:snapToGrid w:val="0"/>
        <w:spacing w:line="360" w:lineRule="auto"/>
        <w:jc w:val="both"/>
      </w:pPr>
    </w:p>
    <w:p w14:paraId="7191D5DC" w14:textId="1478A927" w:rsidR="004815DD" w:rsidRPr="003A3082" w:rsidRDefault="004815DD" w:rsidP="006D32C5">
      <w:pPr>
        <w:snapToGrid w:val="0"/>
        <w:spacing w:line="360" w:lineRule="auto"/>
        <w:jc w:val="both"/>
        <w:outlineLvl w:val="0"/>
        <w:rPr>
          <w:rFonts w:ascii="Book Antiqua" w:eastAsia="Book Antiqua" w:hAnsi="Book Antiqua" w:cs="Book Antiqua"/>
          <w:b/>
          <w:color w:val="000000"/>
        </w:rPr>
      </w:pPr>
      <w:r w:rsidRPr="003A3082">
        <w:rPr>
          <w:rFonts w:ascii="Book Antiqua" w:eastAsia="Book Antiqua" w:hAnsi="Book Antiqua" w:cs="Book Antiqua"/>
          <w:b/>
          <w:color w:val="000000"/>
        </w:rPr>
        <w:lastRenderedPageBreak/>
        <w:t xml:space="preserve">P-Reviewer: </w:t>
      </w:r>
      <w:r w:rsidRPr="003A3082">
        <w:rPr>
          <w:rFonts w:ascii="Book Antiqua" w:eastAsia="Book Antiqua" w:hAnsi="Book Antiqua" w:cs="Book Antiqua"/>
          <w:color w:val="000000"/>
        </w:rPr>
        <w:t>Sato H</w:t>
      </w:r>
      <w:r w:rsidRPr="003A3082">
        <w:rPr>
          <w:rFonts w:ascii="Book Antiqua" w:eastAsia="Book Antiqua" w:hAnsi="Book Antiqua" w:cs="Book Antiqua"/>
          <w:b/>
          <w:color w:val="000000"/>
        </w:rPr>
        <w:t xml:space="preserve"> S-Editor: </w:t>
      </w:r>
      <w:r w:rsidRPr="003A3082">
        <w:rPr>
          <w:rFonts w:ascii="Book Antiqua" w:eastAsia="Book Antiqua" w:hAnsi="Book Antiqua" w:cs="Book Antiqua"/>
          <w:color w:val="000000"/>
        </w:rPr>
        <w:t>Zhang H</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004A3736" w:rsidRPr="005615C1">
        <w:rPr>
          <w:rFonts w:ascii="Book Antiqua" w:eastAsia="Book Antiqua" w:hAnsi="Book Antiqua" w:cs="Book Antiqua"/>
          <w:color w:val="000000"/>
        </w:rPr>
        <w:t>Wang TQ</w:t>
      </w:r>
      <w:r w:rsidR="004A3736">
        <w:rPr>
          <w:rFonts w:ascii="Book Antiqua" w:eastAsia="Book Antiqua" w:hAnsi="Book Antiqua" w:cs="Book Antiqua"/>
          <w:b/>
          <w:color w:val="000000"/>
        </w:rPr>
        <w:t xml:space="preserve"> </w:t>
      </w:r>
      <w:r w:rsidRPr="003A3082">
        <w:rPr>
          <w:rFonts w:ascii="Book Antiqua" w:eastAsia="Book Antiqua" w:hAnsi="Book Antiqua" w:cs="Book Antiqua"/>
          <w:b/>
          <w:color w:val="000000"/>
        </w:rPr>
        <w:t>P-</w:t>
      </w:r>
      <w:r w:rsidRPr="003A3082">
        <w:rPr>
          <w:rFonts w:ascii="Book Antiqua" w:eastAsia="Book Antiqua" w:hAnsi="Book Antiqua" w:cs="Book Antiqua"/>
          <w:b/>
          <w:color w:val="000000"/>
        </w:rPr>
        <w:t xml:space="preserve">Editor: </w:t>
      </w:r>
    </w:p>
    <w:p w14:paraId="02C65F6C" w14:textId="77777777" w:rsidR="004815DD" w:rsidRPr="003A3082" w:rsidRDefault="004815DD" w:rsidP="006D32C5">
      <w:pPr>
        <w:snapToGrid w:val="0"/>
        <w:spacing w:line="360" w:lineRule="auto"/>
        <w:jc w:val="both"/>
        <w:outlineLvl w:val="0"/>
        <w:rPr>
          <w:rFonts w:ascii="Book Antiqua" w:hAnsi="Book Antiqua" w:cs="Book Antiqua"/>
          <w:b/>
          <w:color w:val="000000"/>
          <w:lang w:eastAsia="zh-CN"/>
        </w:rPr>
      </w:pPr>
      <w:r w:rsidRPr="007C7375">
        <w:rPr>
          <w:rFonts w:ascii="Book Antiqua" w:eastAsia="Book Antiqua" w:hAnsi="Book Antiqua" w:cs="Book Antiqua"/>
          <w:b/>
          <w:color w:val="000000"/>
        </w:rPr>
        <w:br w:type="page"/>
      </w:r>
      <w:r w:rsidRPr="003A3082">
        <w:rPr>
          <w:rFonts w:ascii="Book Antiqua" w:hAnsi="Book Antiqua" w:cs="Book Antiqua"/>
          <w:b/>
          <w:color w:val="000000"/>
          <w:lang w:eastAsia="zh-CN"/>
        </w:rPr>
        <w:lastRenderedPageBreak/>
        <w:t>Figure Legends</w:t>
      </w:r>
    </w:p>
    <w:p w14:paraId="0F476783" w14:textId="77777777" w:rsidR="004815DD" w:rsidRPr="003A3082" w:rsidRDefault="004815DD" w:rsidP="006D32C5">
      <w:pPr>
        <w:snapToGrid w:val="0"/>
        <w:spacing w:line="360" w:lineRule="auto"/>
        <w:jc w:val="both"/>
        <w:rPr>
          <w:rFonts w:ascii="Book Antiqua" w:hAnsi="Book Antiqua" w:cs="Book Antiqua"/>
          <w:b/>
          <w:color w:val="000000"/>
          <w:lang w:eastAsia="zh-CN"/>
        </w:rPr>
      </w:pPr>
      <w:r w:rsidRPr="003A3082">
        <w:rPr>
          <w:rFonts w:ascii="Book Antiqua" w:hAnsi="Book Antiqua" w:cs="Book Antiqua"/>
          <w:b/>
          <w:noProof/>
          <w:color w:val="000000"/>
          <w:lang w:val="en-US" w:eastAsia="zh-CN"/>
        </w:rPr>
        <w:drawing>
          <wp:inline distT="0" distB="0" distL="0" distR="0" wp14:anchorId="339AE361" wp14:editId="5811DA87">
            <wp:extent cx="5784112" cy="344941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499" cy="3452027"/>
                    </a:xfrm>
                    <a:prstGeom prst="rect">
                      <a:avLst/>
                    </a:prstGeom>
                    <a:noFill/>
                  </pic:spPr>
                </pic:pic>
              </a:graphicData>
            </a:graphic>
          </wp:inline>
        </w:drawing>
      </w:r>
    </w:p>
    <w:p w14:paraId="415AC5B0" w14:textId="77777777" w:rsidR="004815DD" w:rsidRPr="003A3082" w:rsidRDefault="004815DD" w:rsidP="006D32C5">
      <w:pPr>
        <w:snapToGrid w:val="0"/>
        <w:spacing w:line="360" w:lineRule="auto"/>
        <w:jc w:val="both"/>
        <w:outlineLvl w:val="0"/>
        <w:rPr>
          <w:rFonts w:ascii="Book Antiqua" w:hAnsi="Book Antiqua" w:cs="Book Antiqua"/>
          <w:b/>
          <w:color w:val="000000"/>
          <w:lang w:eastAsia="zh-CN"/>
        </w:rPr>
      </w:pPr>
      <w:bookmarkStart w:id="154" w:name="OLE_LINK182"/>
      <w:bookmarkStart w:id="155" w:name="OLE_LINK183"/>
      <w:r w:rsidRPr="003A3082">
        <w:rPr>
          <w:rFonts w:ascii="Book Antiqua" w:hAnsi="Book Antiqua" w:cs="Book Antiqua"/>
          <w:b/>
          <w:color w:val="000000"/>
          <w:lang w:eastAsia="zh-CN"/>
        </w:rPr>
        <w:t xml:space="preserve">Figure </w:t>
      </w:r>
      <w:proofErr w:type="gramStart"/>
      <w:r w:rsidRPr="003A3082">
        <w:rPr>
          <w:rFonts w:ascii="Book Antiqua" w:hAnsi="Book Antiqua" w:cs="Book Antiqua"/>
          <w:b/>
          <w:color w:val="000000"/>
          <w:lang w:eastAsia="zh-CN"/>
        </w:rPr>
        <w:t>1</w:t>
      </w:r>
      <w:proofErr w:type="gramEnd"/>
      <w:r w:rsidRPr="00AB591E">
        <w:rPr>
          <w:rFonts w:ascii="Book Antiqua" w:hAnsi="Book Antiqua"/>
        </w:rPr>
        <w:t xml:space="preserve"> </w:t>
      </w:r>
      <w:r w:rsidRPr="003A3082">
        <w:rPr>
          <w:rFonts w:ascii="Book Antiqua" w:hAnsi="Book Antiqua" w:cs="Book Antiqua"/>
          <w:b/>
          <w:color w:val="000000"/>
          <w:lang w:eastAsia="zh-CN"/>
        </w:rPr>
        <w:t>Included and excluded studies in systematic review</w:t>
      </w:r>
      <w:r>
        <w:rPr>
          <w:rFonts w:ascii="Book Antiqua" w:hAnsi="Book Antiqua" w:cs="Book Antiqua" w:hint="eastAsia"/>
          <w:b/>
          <w:color w:val="000000"/>
          <w:lang w:eastAsia="zh-CN"/>
        </w:rPr>
        <w:t>.</w:t>
      </w:r>
    </w:p>
    <w:bookmarkEnd w:id="154"/>
    <w:bookmarkEnd w:id="155"/>
    <w:p w14:paraId="525ECB26" w14:textId="77777777" w:rsidR="004815DD" w:rsidRDefault="004815DD" w:rsidP="006D32C5">
      <w:pPr>
        <w:snapToGrid w:val="0"/>
        <w:spacing w:line="360" w:lineRule="auto"/>
        <w:jc w:val="both"/>
        <w:rPr>
          <w:rFonts w:ascii="Book Antiqua" w:hAnsi="Book Antiqua" w:cs="Book Antiqua"/>
          <w:b/>
          <w:color w:val="000000"/>
          <w:lang w:eastAsia="zh-CN"/>
        </w:rPr>
      </w:pPr>
      <w:r w:rsidRPr="003A3082">
        <w:rPr>
          <w:rFonts w:ascii="Book Antiqua" w:hAnsi="Book Antiqua" w:cs="Book Antiqua"/>
          <w:b/>
          <w:color w:val="000000"/>
          <w:lang w:eastAsia="zh-CN"/>
        </w:rPr>
        <w:br w:type="page"/>
      </w:r>
      <w:r w:rsidRPr="003A3082">
        <w:rPr>
          <w:rFonts w:ascii="Book Antiqua" w:hAnsi="Book Antiqua" w:cs="Book Antiqua"/>
          <w:b/>
          <w:noProof/>
          <w:color w:val="000000"/>
          <w:lang w:val="en-US" w:eastAsia="zh-CN"/>
        </w:rPr>
        <w:lastRenderedPageBreak/>
        <w:drawing>
          <wp:inline distT="0" distB="0" distL="0" distR="0" wp14:anchorId="3FF94229" wp14:editId="586C05EB">
            <wp:extent cx="5817135" cy="20201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1851" cy="2021824"/>
                    </a:xfrm>
                    <a:prstGeom prst="rect">
                      <a:avLst/>
                    </a:prstGeom>
                    <a:noFill/>
                  </pic:spPr>
                </pic:pic>
              </a:graphicData>
            </a:graphic>
          </wp:inline>
        </w:drawing>
      </w:r>
    </w:p>
    <w:p w14:paraId="19A46552" w14:textId="7372C6F5" w:rsidR="004815DD" w:rsidRPr="007D06F1" w:rsidRDefault="004815DD" w:rsidP="006D32C5">
      <w:pPr>
        <w:snapToGrid w:val="0"/>
        <w:spacing w:line="360" w:lineRule="auto"/>
        <w:jc w:val="both"/>
        <w:rPr>
          <w:rFonts w:ascii="Book Antiqua" w:hAnsi="Book Antiqua" w:cs="Book Antiqua"/>
          <w:color w:val="000000"/>
          <w:lang w:eastAsia="zh-CN"/>
        </w:rPr>
      </w:pPr>
      <w:bookmarkStart w:id="156" w:name="OLE_LINK184"/>
      <w:bookmarkStart w:id="157" w:name="OLE_LINK185"/>
      <w:r w:rsidRPr="003A3082">
        <w:rPr>
          <w:rFonts w:ascii="Book Antiqua" w:hAnsi="Book Antiqua" w:cs="Book Antiqua"/>
          <w:b/>
          <w:color w:val="000000"/>
          <w:lang w:eastAsia="zh-CN"/>
        </w:rPr>
        <w:t xml:space="preserve">Figure </w:t>
      </w:r>
      <w:r w:rsidRPr="003A3082">
        <w:rPr>
          <w:rFonts w:ascii="Book Antiqua" w:hAnsi="Book Antiqua" w:cs="Book Antiqua"/>
          <w:b/>
          <w:color w:val="000000"/>
          <w:lang w:eastAsia="zh-CN"/>
        </w:rPr>
        <w:t xml:space="preserve">2 </w:t>
      </w:r>
      <w:r w:rsidR="004A3736">
        <w:rPr>
          <w:rFonts w:ascii="Book Antiqua" w:hAnsi="Book Antiqua" w:cs="Book Antiqua"/>
          <w:b/>
          <w:color w:val="000000"/>
          <w:lang w:eastAsia="zh-CN"/>
        </w:rPr>
        <w:t>A p</w:t>
      </w:r>
      <w:r w:rsidR="004A3736" w:rsidRPr="003A3082">
        <w:rPr>
          <w:rFonts w:ascii="Book Antiqua" w:hAnsi="Book Antiqua" w:cs="Book Antiqua"/>
          <w:b/>
          <w:color w:val="000000"/>
          <w:lang w:eastAsia="zh-CN"/>
        </w:rPr>
        <w:t xml:space="preserve">atient </w:t>
      </w:r>
      <w:r w:rsidRPr="003A3082">
        <w:rPr>
          <w:rFonts w:ascii="Book Antiqua" w:hAnsi="Book Antiqua" w:cs="Book Antiqua"/>
          <w:b/>
          <w:color w:val="000000"/>
          <w:lang w:eastAsia="zh-CN"/>
        </w:rPr>
        <w:t xml:space="preserve">with body pancreatic cancer. </w:t>
      </w:r>
      <w:r w:rsidRPr="007D06F1">
        <w:rPr>
          <w:rFonts w:ascii="Book Antiqua" w:hAnsi="Book Antiqua" w:cs="Book Antiqua"/>
          <w:color w:val="000000"/>
          <w:lang w:eastAsia="zh-CN"/>
        </w:rPr>
        <w:t>A</w:t>
      </w:r>
      <w:r w:rsidRPr="007D06F1">
        <w:rPr>
          <w:rFonts w:ascii="Book Antiqua" w:hAnsi="Book Antiqua" w:cs="Book Antiqua" w:hint="eastAsia"/>
          <w:color w:val="000000"/>
          <w:lang w:eastAsia="zh-CN"/>
        </w:rPr>
        <w:t>:</w:t>
      </w:r>
      <w:bookmarkStart w:id="158" w:name="OLE_LINK41"/>
      <w:bookmarkStart w:id="159" w:name="OLE_LINK42"/>
      <w:bookmarkStart w:id="160" w:name="OLE_LINK43"/>
      <w:bookmarkStart w:id="161" w:name="OLE_LINK44"/>
      <w:bookmarkStart w:id="162" w:name="OLE_LINK45"/>
      <w:bookmarkStart w:id="163" w:name="OLE_LINK46"/>
      <w:r>
        <w:rPr>
          <w:rFonts w:ascii="Book Antiqua" w:hAnsi="Book Antiqua" w:cs="Book Antiqua"/>
          <w:color w:val="000000"/>
          <w:lang w:eastAsia="zh-CN"/>
        </w:rPr>
        <w:t xml:space="preserve"> </w:t>
      </w:r>
      <w:r>
        <w:rPr>
          <w:rFonts w:ascii="Book Antiqua" w:hAnsi="Book Antiqua" w:cs="Book Antiqua" w:hint="eastAsia"/>
          <w:color w:val="000000"/>
          <w:lang w:eastAsia="zh-CN"/>
        </w:rPr>
        <w:t>V</w:t>
      </w:r>
      <w:r w:rsidRPr="00284C3E">
        <w:rPr>
          <w:rFonts w:ascii="Book Antiqua" w:hAnsi="Book Antiqua" w:cs="Book Antiqua"/>
          <w:color w:val="000000"/>
          <w:lang w:eastAsia="zh-CN"/>
        </w:rPr>
        <w:t xml:space="preserve">olume-interpolated breath-hold examination </w:t>
      </w:r>
      <w:r>
        <w:rPr>
          <w:rFonts w:ascii="Book Antiqua" w:hAnsi="Book Antiqua" w:cs="Book Antiqua" w:hint="eastAsia"/>
          <w:color w:val="000000"/>
          <w:lang w:eastAsia="zh-CN"/>
        </w:rPr>
        <w:t>(</w:t>
      </w:r>
      <w:r w:rsidRPr="007D06F1">
        <w:rPr>
          <w:rFonts w:ascii="Book Antiqua" w:hAnsi="Book Antiqua" w:cs="Book Antiqua"/>
          <w:color w:val="000000"/>
          <w:lang w:eastAsia="zh-CN"/>
        </w:rPr>
        <w:t>VIBE</w:t>
      </w:r>
      <w:r>
        <w:rPr>
          <w:rFonts w:ascii="Book Antiqua" w:hAnsi="Book Antiqua" w:cs="Book Antiqua" w:hint="eastAsia"/>
          <w:color w:val="000000"/>
          <w:lang w:eastAsia="zh-CN"/>
        </w:rPr>
        <w:t>)</w:t>
      </w:r>
      <w:r w:rsidRPr="007D06F1">
        <w:rPr>
          <w:rFonts w:ascii="Book Antiqua" w:hAnsi="Book Antiqua" w:cs="Book Antiqua"/>
          <w:color w:val="000000"/>
          <w:lang w:eastAsia="zh-CN"/>
        </w:rPr>
        <w:t xml:space="preserve"> T1-W</w:t>
      </w:r>
      <w:bookmarkEnd w:id="158"/>
      <w:bookmarkEnd w:id="159"/>
      <w:bookmarkEnd w:id="160"/>
      <w:bookmarkEnd w:id="161"/>
      <w:bookmarkEnd w:id="162"/>
      <w:bookmarkEnd w:id="163"/>
      <w:r w:rsidRPr="007D06F1">
        <w:rPr>
          <w:rFonts w:ascii="Book Antiqua" w:hAnsi="Book Antiqua" w:cs="Book Antiqua"/>
          <w:color w:val="000000"/>
          <w:lang w:eastAsia="zh-CN"/>
        </w:rPr>
        <w:t xml:space="preserve"> post contrast sequence duri</w:t>
      </w:r>
      <w:r>
        <w:rPr>
          <w:rFonts w:ascii="Book Antiqua" w:hAnsi="Book Antiqua" w:cs="Book Antiqua"/>
          <w:color w:val="000000"/>
          <w:lang w:eastAsia="zh-CN"/>
        </w:rPr>
        <w:t xml:space="preserve">ng </w:t>
      </w:r>
      <w:r w:rsidR="004A3736">
        <w:rPr>
          <w:rFonts w:ascii="Book Antiqua" w:hAnsi="Book Antiqua" w:cs="Book Antiqua"/>
          <w:color w:val="000000"/>
          <w:lang w:eastAsia="zh-CN"/>
        </w:rPr>
        <w:t xml:space="preserve">the </w:t>
      </w:r>
      <w:r>
        <w:rPr>
          <w:rFonts w:ascii="Book Antiqua" w:hAnsi="Book Antiqua" w:cs="Book Antiqua"/>
          <w:color w:val="000000"/>
          <w:lang w:eastAsia="zh-CN"/>
        </w:rPr>
        <w:t>portal phase in axial plane</w:t>
      </w:r>
      <w:r>
        <w:rPr>
          <w:rFonts w:ascii="Book Antiqua" w:hAnsi="Book Antiqua" w:cs="Book Antiqua" w:hint="eastAsia"/>
          <w:color w:val="000000"/>
          <w:lang w:eastAsia="zh-CN"/>
        </w:rPr>
        <w:t xml:space="preserve"> </w:t>
      </w:r>
      <w:r w:rsidR="004A3736">
        <w:rPr>
          <w:rFonts w:ascii="Book Antiqua" w:hAnsi="Book Antiqua" w:cs="Book Antiqua"/>
          <w:color w:val="000000"/>
          <w:lang w:eastAsia="zh-CN"/>
        </w:rPr>
        <w:t xml:space="preserve">for </w:t>
      </w:r>
      <w:proofErr w:type="spellStart"/>
      <w:r w:rsidRPr="007D06F1">
        <w:rPr>
          <w:rFonts w:ascii="Book Antiqua" w:hAnsi="Book Antiqua" w:cs="Book Antiqua"/>
          <w:color w:val="000000"/>
          <w:lang w:eastAsia="zh-CN"/>
        </w:rPr>
        <w:t>pretreatment</w:t>
      </w:r>
      <w:proofErr w:type="spellEnd"/>
      <w:r>
        <w:rPr>
          <w:rFonts w:ascii="Book Antiqua" w:hAnsi="Book Antiqua" w:cs="Book Antiqua"/>
          <w:color w:val="000000"/>
          <w:lang w:eastAsia="zh-CN"/>
        </w:rPr>
        <w:t xml:space="preserve"> evaluation of </w:t>
      </w:r>
      <w:r w:rsidR="004A3736">
        <w:rPr>
          <w:rFonts w:ascii="Book Antiqua" w:hAnsi="Book Antiqua" w:cs="Book Antiqua"/>
          <w:color w:val="000000"/>
          <w:lang w:eastAsia="zh-CN"/>
        </w:rPr>
        <w:t xml:space="preserve">the </w:t>
      </w:r>
      <w:r>
        <w:rPr>
          <w:rFonts w:ascii="Book Antiqua" w:hAnsi="Book Antiqua" w:cs="Book Antiqua"/>
          <w:color w:val="000000"/>
          <w:lang w:eastAsia="zh-CN"/>
        </w:rPr>
        <w:t>lesion (arrow)</w:t>
      </w:r>
      <w:r>
        <w:rPr>
          <w:rFonts w:ascii="Book Antiqua" w:hAnsi="Book Antiqua" w:cs="Book Antiqua" w:hint="eastAsia"/>
          <w:color w:val="000000"/>
          <w:lang w:eastAsia="zh-CN"/>
        </w:rPr>
        <w:t>;</w:t>
      </w:r>
      <w:r w:rsidRPr="007D06F1">
        <w:rPr>
          <w:rFonts w:ascii="Book Antiqua" w:hAnsi="Book Antiqua" w:cs="Book Antiqua"/>
          <w:color w:val="000000"/>
          <w:lang w:eastAsia="zh-CN"/>
        </w:rPr>
        <w:t xml:space="preserve"> B</w:t>
      </w:r>
      <w:r>
        <w:rPr>
          <w:rFonts w:ascii="Book Antiqua" w:hAnsi="Book Antiqua" w:cs="Book Antiqua" w:hint="eastAsia"/>
          <w:color w:val="000000"/>
          <w:lang w:eastAsia="zh-CN"/>
        </w:rPr>
        <w:t>:</w:t>
      </w:r>
      <w:r w:rsidRPr="007D06F1">
        <w:rPr>
          <w:rFonts w:ascii="Book Antiqua" w:hAnsi="Book Antiqua" w:cs="Book Antiqua"/>
          <w:color w:val="000000"/>
          <w:lang w:eastAsia="zh-CN"/>
        </w:rPr>
        <w:t xml:space="preserve"> VIBE T1-W post contrast sequence during </w:t>
      </w:r>
      <w:r w:rsidR="004A3736">
        <w:rPr>
          <w:rFonts w:ascii="Book Antiqua" w:hAnsi="Book Antiqua" w:cs="Book Antiqua"/>
          <w:color w:val="000000"/>
          <w:lang w:eastAsia="zh-CN"/>
        </w:rPr>
        <w:t xml:space="preserve">the </w:t>
      </w:r>
      <w:r w:rsidRPr="007D06F1">
        <w:rPr>
          <w:rFonts w:ascii="Book Antiqua" w:hAnsi="Book Antiqua" w:cs="Book Antiqua"/>
          <w:color w:val="000000"/>
          <w:lang w:eastAsia="zh-CN"/>
        </w:rPr>
        <w:t>portal phase in axial plane</w:t>
      </w:r>
      <w:r w:rsidR="004A3736">
        <w:rPr>
          <w:rFonts w:ascii="Book Antiqua" w:hAnsi="Book Antiqua" w:cs="Book Antiqua"/>
          <w:color w:val="000000"/>
          <w:lang w:eastAsia="zh-CN"/>
        </w:rPr>
        <w:t xml:space="preserve"> </w:t>
      </w:r>
      <w:r w:rsidRPr="007D06F1">
        <w:rPr>
          <w:rFonts w:ascii="Book Antiqua" w:hAnsi="Book Antiqua" w:cs="Book Antiqua"/>
          <w:color w:val="000000"/>
          <w:lang w:eastAsia="zh-CN"/>
        </w:rPr>
        <w:t>show</w:t>
      </w:r>
      <w:r w:rsidR="004A3736">
        <w:rPr>
          <w:rFonts w:ascii="Book Antiqua" w:hAnsi="Book Antiqua" w:cs="Book Antiqua"/>
          <w:color w:val="000000"/>
          <w:lang w:eastAsia="zh-CN"/>
        </w:rPr>
        <w:t>ing the</w:t>
      </w:r>
      <w:r w:rsidRPr="007D06F1">
        <w:rPr>
          <w:rFonts w:ascii="Book Antiqua" w:hAnsi="Book Antiqua" w:cs="Book Antiqua"/>
          <w:color w:val="000000"/>
          <w:lang w:eastAsia="zh-CN"/>
        </w:rPr>
        <w:t xml:space="preserve"> ablated area</w:t>
      </w:r>
      <w:r w:rsidR="004A3736">
        <w:rPr>
          <w:rFonts w:ascii="Book Antiqua" w:hAnsi="Book Antiqua" w:cs="Book Antiqua"/>
          <w:color w:val="000000"/>
          <w:lang w:eastAsia="zh-CN"/>
        </w:rPr>
        <w:t xml:space="preserve"> (arrow)</w:t>
      </w:r>
      <w:r w:rsidRPr="007D06F1">
        <w:rPr>
          <w:rFonts w:ascii="Book Antiqua" w:hAnsi="Book Antiqua" w:cs="Book Antiqua"/>
          <w:color w:val="000000"/>
          <w:lang w:eastAsia="zh-CN"/>
        </w:rPr>
        <w:t xml:space="preserve">. According to qualitative assessment (significant differences in </w:t>
      </w:r>
      <w:r>
        <w:rPr>
          <w:rFonts w:ascii="Book Antiqua" w:eastAsia="Book Antiqua" w:hAnsi="Book Antiqua" w:cs="Book Antiqua"/>
          <w:color w:val="000000"/>
        </w:rPr>
        <w:t>signal intensity</w:t>
      </w:r>
      <w:r w:rsidRPr="007D06F1">
        <w:rPr>
          <w:rFonts w:ascii="Book Antiqua" w:hAnsi="Book Antiqua" w:cs="Book Antiqua"/>
          <w:color w:val="000000"/>
          <w:lang w:eastAsia="zh-CN"/>
        </w:rPr>
        <w:t xml:space="preserve"> in pre and post treatment sequences)</w:t>
      </w:r>
      <w:r w:rsidR="004A3736">
        <w:rPr>
          <w:rFonts w:ascii="Book Antiqua" w:hAnsi="Book Antiqua" w:cs="Book Antiqua"/>
          <w:color w:val="000000"/>
          <w:lang w:eastAsia="zh-CN"/>
        </w:rPr>
        <w:t>,</w:t>
      </w:r>
      <w:r w:rsidRPr="007D06F1">
        <w:rPr>
          <w:rFonts w:ascii="Book Antiqua" w:hAnsi="Book Antiqua" w:cs="Book Antiqua"/>
          <w:color w:val="000000"/>
          <w:lang w:eastAsia="zh-CN"/>
        </w:rPr>
        <w:t xml:space="preserve"> the lesion </w:t>
      </w:r>
      <w:r w:rsidR="004A3736">
        <w:rPr>
          <w:rFonts w:ascii="Book Antiqua" w:hAnsi="Book Antiqua" w:cs="Book Antiqua"/>
          <w:color w:val="000000"/>
          <w:lang w:eastAsia="zh-CN"/>
        </w:rPr>
        <w:t>was</w:t>
      </w:r>
      <w:r w:rsidR="004A3736" w:rsidRPr="007D06F1">
        <w:rPr>
          <w:rFonts w:ascii="Book Antiqua" w:hAnsi="Book Antiqua" w:cs="Book Antiqua"/>
          <w:color w:val="000000"/>
          <w:lang w:eastAsia="zh-CN"/>
        </w:rPr>
        <w:t xml:space="preserve"> </w:t>
      </w:r>
      <w:r w:rsidRPr="007D06F1">
        <w:rPr>
          <w:rFonts w:ascii="Book Antiqua" w:hAnsi="Book Antiqua" w:cs="Book Antiqua"/>
          <w:color w:val="000000"/>
          <w:lang w:eastAsia="zh-CN"/>
        </w:rPr>
        <w:t>in partial response.</w:t>
      </w:r>
    </w:p>
    <w:bookmarkEnd w:id="156"/>
    <w:bookmarkEnd w:id="157"/>
    <w:p w14:paraId="52CFBF93" w14:textId="77777777" w:rsidR="004815DD" w:rsidRPr="003A3082" w:rsidRDefault="004815DD" w:rsidP="006D32C5">
      <w:pPr>
        <w:snapToGrid w:val="0"/>
        <w:spacing w:line="360" w:lineRule="auto"/>
        <w:jc w:val="both"/>
        <w:rPr>
          <w:rFonts w:ascii="Book Antiqua" w:hAnsi="Book Antiqua" w:cs="Book Antiqua"/>
          <w:b/>
          <w:color w:val="000000"/>
          <w:lang w:eastAsia="zh-CN"/>
        </w:rPr>
      </w:pPr>
      <w:r w:rsidRPr="007D06F1">
        <w:rPr>
          <w:rFonts w:ascii="Book Antiqua" w:hAnsi="Book Antiqua" w:cs="Book Antiqua"/>
          <w:color w:val="000000"/>
          <w:lang w:eastAsia="zh-CN"/>
        </w:rPr>
        <w:br w:type="page"/>
      </w:r>
      <w:r w:rsidRPr="003A3082">
        <w:rPr>
          <w:rFonts w:ascii="Book Antiqua" w:hAnsi="Book Antiqua" w:cs="Book Antiqua"/>
          <w:b/>
          <w:noProof/>
          <w:color w:val="000000"/>
          <w:lang w:val="en-US" w:eastAsia="zh-CN"/>
        </w:rPr>
        <w:lastRenderedPageBreak/>
        <w:drawing>
          <wp:inline distT="0" distB="0" distL="0" distR="0" wp14:anchorId="432BFF35" wp14:editId="09EA713E">
            <wp:extent cx="5901070" cy="19452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0972" cy="1945231"/>
                    </a:xfrm>
                    <a:prstGeom prst="rect">
                      <a:avLst/>
                    </a:prstGeom>
                    <a:noFill/>
                  </pic:spPr>
                </pic:pic>
              </a:graphicData>
            </a:graphic>
          </wp:inline>
        </w:drawing>
      </w:r>
    </w:p>
    <w:p w14:paraId="06F53A81" w14:textId="24E5EFE1" w:rsidR="004815DD" w:rsidRPr="003A3082" w:rsidRDefault="004815DD" w:rsidP="006D32C5">
      <w:pPr>
        <w:snapToGrid w:val="0"/>
        <w:spacing w:line="360" w:lineRule="auto"/>
        <w:jc w:val="both"/>
        <w:rPr>
          <w:rFonts w:ascii="Book Antiqua" w:hAnsi="Book Antiqua" w:cs="Book Antiqua"/>
          <w:b/>
          <w:color w:val="000000"/>
          <w:lang w:eastAsia="zh-CN"/>
        </w:rPr>
      </w:pPr>
      <w:bookmarkStart w:id="164" w:name="OLE_LINK186"/>
      <w:r w:rsidRPr="003A3082">
        <w:rPr>
          <w:rFonts w:ascii="Book Antiqua" w:hAnsi="Book Antiqua" w:cs="Book Antiqua"/>
          <w:b/>
          <w:color w:val="000000"/>
          <w:lang w:eastAsia="zh-CN"/>
        </w:rPr>
        <w:t xml:space="preserve">Figure </w:t>
      </w:r>
      <w:proofErr w:type="gramStart"/>
      <w:r w:rsidRPr="003A3082">
        <w:rPr>
          <w:rFonts w:ascii="Book Antiqua" w:hAnsi="Book Antiqua" w:cs="Book Antiqua"/>
          <w:b/>
          <w:color w:val="000000"/>
          <w:lang w:eastAsia="zh-CN"/>
        </w:rPr>
        <w:t>3</w:t>
      </w:r>
      <w:proofErr w:type="gramEnd"/>
      <w:r w:rsidRPr="00AB591E">
        <w:rPr>
          <w:rFonts w:ascii="Book Antiqua" w:eastAsia="Calibri" w:hAnsi="Book Antiqua"/>
          <w:lang w:eastAsia="it-IT"/>
        </w:rPr>
        <w:t xml:space="preserve"> </w:t>
      </w:r>
      <w:r w:rsidRPr="003A3082">
        <w:rPr>
          <w:rFonts w:ascii="Book Antiqua" w:hAnsi="Book Antiqua" w:cs="Book Antiqua"/>
          <w:b/>
          <w:color w:val="000000"/>
          <w:lang w:eastAsia="zh-CN"/>
        </w:rPr>
        <w:t>Preopera</w:t>
      </w:r>
      <w:r w:rsidRPr="003A3082">
        <w:rPr>
          <w:rFonts w:ascii="Book Antiqua" w:hAnsi="Book Antiqua" w:cs="Book Antiqua"/>
          <w:b/>
          <w:color w:val="000000"/>
          <w:lang w:eastAsia="zh-CN"/>
        </w:rPr>
        <w:t xml:space="preserve">tive planning for </w:t>
      </w:r>
      <w:proofErr w:type="spellStart"/>
      <w:r w:rsidR="005643EC">
        <w:rPr>
          <w:rFonts w:ascii="Book Antiqua" w:hAnsi="Book Antiqua" w:cs="Book Antiqua"/>
          <w:b/>
          <w:color w:val="000000"/>
          <w:lang w:eastAsia="zh-CN"/>
        </w:rPr>
        <w:t>electrochemotherapy</w:t>
      </w:r>
      <w:proofErr w:type="spellEnd"/>
      <w:r w:rsidR="005643EC" w:rsidRPr="00A87A59">
        <w:rPr>
          <w:rFonts w:ascii="Book Antiqua" w:hAnsi="Book Antiqua" w:cs="Book Antiqua"/>
          <w:b/>
          <w:color w:val="000000"/>
          <w:lang w:eastAsia="zh-CN"/>
        </w:rPr>
        <w:t xml:space="preserve"> </w:t>
      </w:r>
      <w:r w:rsidRPr="003A3082">
        <w:rPr>
          <w:rFonts w:ascii="Book Antiqua" w:hAnsi="Book Antiqua" w:cs="Book Antiqua"/>
          <w:b/>
          <w:color w:val="000000"/>
          <w:lang w:eastAsia="zh-CN"/>
        </w:rPr>
        <w:t>treatment with multiple single needles in a va</w:t>
      </w:r>
      <w:r w:rsidRPr="003A3082">
        <w:rPr>
          <w:rFonts w:ascii="Book Antiqua" w:hAnsi="Book Antiqua" w:cs="Book Antiqua"/>
          <w:b/>
          <w:color w:val="000000"/>
          <w:lang w:eastAsia="zh-CN"/>
        </w:rPr>
        <w:t xml:space="preserve">riable geometry for </w:t>
      </w:r>
      <w:r w:rsidRPr="00A87A59">
        <w:rPr>
          <w:rFonts w:ascii="Book Antiqua" w:hAnsi="Book Antiqua" w:cs="Book Antiqua"/>
          <w:b/>
          <w:color w:val="000000"/>
          <w:lang w:eastAsia="zh-CN"/>
        </w:rPr>
        <w:t>locally advanced pancreatic cancer</w:t>
      </w:r>
      <w:r>
        <w:rPr>
          <w:rFonts w:ascii="Book Antiqua" w:hAnsi="Book Antiqua" w:cs="Book Antiqua" w:hint="eastAsia"/>
          <w:b/>
          <w:color w:val="000000"/>
          <w:lang w:eastAsia="zh-CN"/>
        </w:rPr>
        <w:t>.</w:t>
      </w:r>
    </w:p>
    <w:bookmarkEnd w:id="164"/>
    <w:p w14:paraId="08D22103" w14:textId="77777777" w:rsidR="004815DD" w:rsidRPr="00AB591E" w:rsidRDefault="004815DD" w:rsidP="006D32C5">
      <w:pPr>
        <w:snapToGrid w:val="0"/>
        <w:spacing w:line="360" w:lineRule="auto"/>
        <w:rPr>
          <w:rFonts w:ascii="Book Antiqua" w:hAnsi="Book Antiqua"/>
          <w:sz w:val="22"/>
          <w:szCs w:val="22"/>
          <w:lang w:eastAsia="zh-CN"/>
        </w:rPr>
      </w:pPr>
    </w:p>
    <w:p w14:paraId="004921C6" w14:textId="77777777" w:rsidR="004815DD" w:rsidRDefault="004815DD" w:rsidP="006D32C5">
      <w:pPr>
        <w:tabs>
          <w:tab w:val="left" w:pos="7820"/>
        </w:tabs>
        <w:snapToGrid w:val="0"/>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Pr="003A3082">
        <w:rPr>
          <w:rFonts w:ascii="Book Antiqua" w:hAnsi="Book Antiqua" w:cs="Book Antiqua"/>
          <w:b/>
          <w:noProof/>
          <w:color w:val="000000"/>
          <w:lang w:val="en-US" w:eastAsia="zh-CN"/>
        </w:rPr>
        <w:lastRenderedPageBreak/>
        <w:drawing>
          <wp:inline distT="0" distB="0" distL="0" distR="0" wp14:anchorId="02071AF7" wp14:editId="65A21520">
            <wp:extent cx="5915025" cy="35119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637" cy="3514097"/>
                    </a:xfrm>
                    <a:prstGeom prst="rect">
                      <a:avLst/>
                    </a:prstGeom>
                    <a:noFill/>
                  </pic:spPr>
                </pic:pic>
              </a:graphicData>
            </a:graphic>
          </wp:inline>
        </w:drawing>
      </w:r>
    </w:p>
    <w:p w14:paraId="10A14674" w14:textId="46B0E12F" w:rsidR="004815DD" w:rsidRDefault="004815DD" w:rsidP="006D32C5">
      <w:pPr>
        <w:tabs>
          <w:tab w:val="left" w:pos="7820"/>
        </w:tabs>
        <w:adjustRightInd w:val="0"/>
        <w:snapToGrid w:val="0"/>
        <w:spacing w:line="360" w:lineRule="auto"/>
        <w:jc w:val="both"/>
        <w:rPr>
          <w:rFonts w:ascii="Book Antiqua" w:hAnsi="Book Antiqua"/>
          <w:b/>
          <w:lang w:eastAsia="zh-CN"/>
        </w:rPr>
      </w:pPr>
      <w:r w:rsidRPr="003E0C17">
        <w:rPr>
          <w:rFonts w:ascii="Book Antiqua" w:hAnsi="Book Antiqua"/>
          <w:b/>
          <w:lang w:eastAsia="zh-CN"/>
        </w:rPr>
        <w:t>Figu</w:t>
      </w:r>
      <w:r w:rsidRPr="003E0C17">
        <w:rPr>
          <w:rFonts w:ascii="Book Antiqua" w:hAnsi="Book Antiqua"/>
          <w:b/>
          <w:lang w:eastAsia="zh-CN"/>
        </w:rPr>
        <w:t xml:space="preserve">re 4 </w:t>
      </w:r>
      <w:bookmarkStart w:id="165" w:name="OLE_LINK76"/>
      <w:bookmarkStart w:id="166" w:name="OLE_LINK77"/>
      <w:proofErr w:type="spellStart"/>
      <w:proofErr w:type="gramStart"/>
      <w:r w:rsidR="005643EC">
        <w:rPr>
          <w:rFonts w:ascii="Book Antiqua" w:hAnsi="Book Antiqua"/>
          <w:b/>
          <w:lang w:eastAsia="zh-CN"/>
        </w:rPr>
        <w:t>Electrochemotherapy</w:t>
      </w:r>
      <w:proofErr w:type="spellEnd"/>
      <w:r w:rsidR="005643EC" w:rsidRPr="000F23F5">
        <w:rPr>
          <w:rFonts w:ascii="Book Antiqua" w:hAnsi="Book Antiqua"/>
          <w:b/>
          <w:lang w:eastAsia="zh-CN"/>
        </w:rPr>
        <w:t xml:space="preserve"> </w:t>
      </w:r>
      <w:r w:rsidRPr="003E0C17">
        <w:rPr>
          <w:rFonts w:ascii="Book Antiqua" w:hAnsi="Book Antiqua"/>
          <w:b/>
          <w:lang w:eastAsia="zh-CN"/>
        </w:rPr>
        <w:t xml:space="preserve"> with</w:t>
      </w:r>
      <w:proofErr w:type="gramEnd"/>
      <w:r w:rsidRPr="003E0C17">
        <w:rPr>
          <w:rFonts w:ascii="Book Antiqua" w:hAnsi="Book Antiqua"/>
          <w:b/>
          <w:lang w:eastAsia="zh-CN"/>
        </w:rPr>
        <w:t xml:space="preserve"> variable geometry</w:t>
      </w:r>
      <w:bookmarkEnd w:id="165"/>
      <w:bookmarkEnd w:id="166"/>
      <w:r w:rsidRPr="003E0C17">
        <w:rPr>
          <w:rFonts w:ascii="Book Antiqua" w:hAnsi="Book Antiqua"/>
          <w:b/>
          <w:lang w:eastAsia="zh-CN"/>
        </w:rPr>
        <w:t xml:space="preserve"> and </w:t>
      </w:r>
      <w:bookmarkStart w:id="167" w:name="OLE_LINK35"/>
      <w:bookmarkStart w:id="168" w:name="OLE_LINK36"/>
      <w:bookmarkStart w:id="169" w:name="OLE_LINK78"/>
      <w:r w:rsidR="00C95417">
        <w:rPr>
          <w:rFonts w:ascii="Book Antiqua" w:hAnsi="Book Antiqua" w:hint="eastAsia"/>
          <w:b/>
          <w:lang w:eastAsia="zh-CN"/>
        </w:rPr>
        <w:t>c</w:t>
      </w:r>
      <w:r w:rsidR="00C95417" w:rsidRPr="00C95417">
        <w:rPr>
          <w:rFonts w:ascii="Book Antiqua" w:hAnsi="Book Antiqua"/>
          <w:b/>
          <w:lang w:eastAsia="zh-CN"/>
        </w:rPr>
        <w:t>omputed tomography</w:t>
      </w:r>
      <w:bookmarkEnd w:id="167"/>
      <w:bookmarkEnd w:id="168"/>
      <w:r w:rsidR="00C95417" w:rsidRPr="00C95417" w:rsidDel="00C95417">
        <w:rPr>
          <w:rFonts w:ascii="Book Antiqua" w:hAnsi="Book Antiqua"/>
          <w:b/>
          <w:lang w:eastAsia="zh-CN"/>
        </w:rPr>
        <w:t xml:space="preserve"> </w:t>
      </w:r>
      <w:r w:rsidRPr="003E0C17">
        <w:rPr>
          <w:rFonts w:ascii="Book Antiqua" w:hAnsi="Book Antiqua"/>
          <w:b/>
          <w:lang w:eastAsia="zh-CN"/>
        </w:rPr>
        <w:t>pre</w:t>
      </w:r>
      <w:r w:rsidR="004A3736">
        <w:rPr>
          <w:rFonts w:ascii="Book Antiqua" w:hAnsi="Book Antiqua"/>
          <w:b/>
          <w:lang w:eastAsia="zh-CN"/>
        </w:rPr>
        <w:t>-treatment</w:t>
      </w:r>
      <w:r w:rsidRPr="003E0C17">
        <w:rPr>
          <w:rFonts w:ascii="Book Antiqua" w:hAnsi="Book Antiqua"/>
          <w:b/>
          <w:lang w:eastAsia="zh-CN"/>
        </w:rPr>
        <w:t xml:space="preserve"> and </w:t>
      </w:r>
      <w:r w:rsidR="004A3736" w:rsidRPr="003E0C17">
        <w:rPr>
          <w:rFonts w:ascii="Book Antiqua" w:hAnsi="Book Antiqua"/>
          <w:b/>
          <w:lang w:eastAsia="zh-CN"/>
        </w:rPr>
        <w:t xml:space="preserve">6 </w:t>
      </w:r>
      <w:proofErr w:type="spellStart"/>
      <w:r w:rsidR="004A3736" w:rsidRPr="003E0C17">
        <w:rPr>
          <w:rFonts w:ascii="Book Antiqua" w:hAnsi="Book Antiqua"/>
          <w:b/>
          <w:lang w:eastAsia="zh-CN"/>
        </w:rPr>
        <w:t>mo</w:t>
      </w:r>
      <w:proofErr w:type="spellEnd"/>
      <w:r w:rsidR="005615C1">
        <w:rPr>
          <w:rFonts w:ascii="Book Antiqua" w:hAnsi="Book Antiqua"/>
          <w:b/>
          <w:lang w:eastAsia="zh-CN"/>
        </w:rPr>
        <w:t xml:space="preserve"> </w:t>
      </w:r>
      <w:r w:rsidRPr="003E0C17">
        <w:rPr>
          <w:rFonts w:ascii="Book Antiqua" w:hAnsi="Book Antiqua"/>
          <w:b/>
          <w:lang w:eastAsia="zh-CN"/>
        </w:rPr>
        <w:t>post</w:t>
      </w:r>
      <w:r w:rsidR="004A3736">
        <w:rPr>
          <w:rFonts w:ascii="Book Antiqua" w:hAnsi="Book Antiqua"/>
          <w:b/>
          <w:lang w:eastAsia="zh-CN"/>
        </w:rPr>
        <w:t>-</w:t>
      </w:r>
      <w:r w:rsidRPr="003E0C17">
        <w:rPr>
          <w:rFonts w:ascii="Book Antiqua" w:hAnsi="Book Antiqua"/>
          <w:b/>
          <w:lang w:eastAsia="zh-CN"/>
        </w:rPr>
        <w:t>treatment</w:t>
      </w:r>
      <w:bookmarkEnd w:id="169"/>
      <w:r w:rsidRPr="003E0C17">
        <w:rPr>
          <w:rFonts w:ascii="Book Antiqua" w:hAnsi="Book Antiqua"/>
          <w:b/>
          <w:lang w:eastAsia="zh-CN"/>
        </w:rPr>
        <w:t>.</w:t>
      </w:r>
      <w:r w:rsidR="00C95417" w:rsidRPr="00C95417">
        <w:rPr>
          <w:rFonts w:ascii="Book Antiqua" w:hAnsi="Book Antiqua" w:hint="eastAsia"/>
          <w:lang w:eastAsia="zh-CN"/>
        </w:rPr>
        <w:t xml:space="preserve"> A:</w:t>
      </w:r>
      <w:r w:rsidRPr="00C95417">
        <w:rPr>
          <w:rFonts w:ascii="Book Antiqua" w:hAnsi="Book Antiqua"/>
          <w:lang w:eastAsia="zh-CN"/>
        </w:rPr>
        <w:t xml:space="preserve"> </w:t>
      </w:r>
      <w:bookmarkStart w:id="170" w:name="OLE_LINK34"/>
      <w:proofErr w:type="spellStart"/>
      <w:r w:rsidR="005643EC">
        <w:rPr>
          <w:rFonts w:ascii="Book Antiqua" w:hAnsi="Book Antiqua"/>
          <w:lang w:eastAsia="zh-CN"/>
        </w:rPr>
        <w:t>Electrochemotherapy</w:t>
      </w:r>
      <w:proofErr w:type="spellEnd"/>
      <w:r w:rsidR="00C95417" w:rsidRPr="00C95417">
        <w:rPr>
          <w:rFonts w:ascii="Book Antiqua" w:hAnsi="Book Antiqua"/>
          <w:lang w:eastAsia="zh-CN"/>
        </w:rPr>
        <w:t xml:space="preserve"> treatment with variable geometry</w:t>
      </w:r>
      <w:r w:rsidR="00C95417" w:rsidRPr="00C95417">
        <w:rPr>
          <w:rFonts w:ascii="Book Antiqua" w:hAnsi="Book Antiqua" w:hint="eastAsia"/>
          <w:lang w:eastAsia="zh-CN"/>
        </w:rPr>
        <w:t>; B: C</w:t>
      </w:r>
      <w:r w:rsidR="00C95417" w:rsidRPr="00C95417">
        <w:rPr>
          <w:rFonts w:ascii="Book Antiqua" w:hAnsi="Book Antiqua"/>
          <w:lang w:eastAsia="zh-CN"/>
        </w:rPr>
        <w:t>omputed tomography pre</w:t>
      </w:r>
      <w:r w:rsidR="004A3736">
        <w:rPr>
          <w:rFonts w:ascii="Book Antiqua" w:hAnsi="Book Antiqua"/>
          <w:lang w:eastAsia="zh-CN"/>
        </w:rPr>
        <w:t>-</w:t>
      </w:r>
      <w:r w:rsidR="00C95417" w:rsidRPr="00C95417">
        <w:rPr>
          <w:rFonts w:ascii="Book Antiqua" w:hAnsi="Book Antiqua"/>
          <w:lang w:eastAsia="zh-CN"/>
        </w:rPr>
        <w:t>treatment</w:t>
      </w:r>
      <w:r w:rsidR="00C95417" w:rsidRPr="00C95417">
        <w:rPr>
          <w:rFonts w:ascii="Book Antiqua" w:hAnsi="Book Antiqua" w:hint="eastAsia"/>
          <w:lang w:eastAsia="zh-CN"/>
        </w:rPr>
        <w:t>; C: C</w:t>
      </w:r>
      <w:r w:rsidR="00C95417" w:rsidRPr="00C95417">
        <w:rPr>
          <w:rFonts w:ascii="Book Antiqua" w:hAnsi="Book Antiqua"/>
          <w:lang w:eastAsia="zh-CN"/>
        </w:rPr>
        <w:t>omputed tomography</w:t>
      </w:r>
      <w:r w:rsidR="004A3736">
        <w:rPr>
          <w:rFonts w:ascii="Book Antiqua" w:hAnsi="Book Antiqua"/>
          <w:lang w:eastAsia="zh-CN"/>
        </w:rPr>
        <w:t xml:space="preserve"> </w:t>
      </w:r>
      <w:r w:rsidR="00C95417" w:rsidRPr="00C95417">
        <w:rPr>
          <w:rFonts w:ascii="Book Antiqua" w:hAnsi="Book Antiqua"/>
          <w:lang w:eastAsia="zh-CN"/>
        </w:rPr>
        <w:t xml:space="preserve">6 </w:t>
      </w:r>
      <w:proofErr w:type="spellStart"/>
      <w:r w:rsidR="00C95417" w:rsidRPr="00C95417">
        <w:rPr>
          <w:rFonts w:ascii="Book Antiqua" w:hAnsi="Book Antiqua"/>
          <w:lang w:eastAsia="zh-CN"/>
        </w:rPr>
        <w:t>mo</w:t>
      </w:r>
      <w:proofErr w:type="spellEnd"/>
      <w:r w:rsidR="00C95417" w:rsidRPr="00C95417">
        <w:rPr>
          <w:rFonts w:ascii="Book Antiqua" w:hAnsi="Book Antiqua"/>
          <w:lang w:eastAsia="zh-CN"/>
        </w:rPr>
        <w:t xml:space="preserve"> </w:t>
      </w:r>
      <w:r w:rsidR="004A3736" w:rsidRPr="00C95417">
        <w:rPr>
          <w:rFonts w:ascii="Book Antiqua" w:hAnsi="Book Antiqua"/>
          <w:lang w:eastAsia="zh-CN"/>
        </w:rPr>
        <w:t>post</w:t>
      </w:r>
      <w:r w:rsidR="004A3736">
        <w:rPr>
          <w:rFonts w:ascii="Book Antiqua" w:hAnsi="Book Antiqua"/>
          <w:lang w:eastAsia="zh-CN"/>
        </w:rPr>
        <w:t>-</w:t>
      </w:r>
      <w:r w:rsidR="00C95417" w:rsidRPr="00C95417">
        <w:rPr>
          <w:rFonts w:ascii="Book Antiqua" w:hAnsi="Book Antiqua"/>
          <w:lang w:eastAsia="zh-CN"/>
        </w:rPr>
        <w:t>treatment</w:t>
      </w:r>
      <w:r w:rsidR="00C95417" w:rsidRPr="00C95417">
        <w:rPr>
          <w:rFonts w:ascii="Book Antiqua" w:hAnsi="Book Antiqua" w:hint="eastAsia"/>
          <w:lang w:eastAsia="zh-CN"/>
        </w:rPr>
        <w:t>. C</w:t>
      </w:r>
      <w:r w:rsidR="00C95417" w:rsidRPr="00C95417">
        <w:rPr>
          <w:rFonts w:ascii="Book Antiqua" w:hAnsi="Book Antiqua"/>
          <w:lang w:eastAsia="zh-CN"/>
        </w:rPr>
        <w:t>omputed tomography</w:t>
      </w:r>
      <w:r w:rsidR="00C95417" w:rsidRPr="00C95417" w:rsidDel="00C95417">
        <w:rPr>
          <w:rFonts w:ascii="Book Antiqua" w:hAnsi="Book Antiqua"/>
          <w:lang w:eastAsia="zh-CN"/>
        </w:rPr>
        <w:t xml:space="preserve"> </w:t>
      </w:r>
      <w:bookmarkEnd w:id="170"/>
      <w:r w:rsidRPr="00C95417">
        <w:rPr>
          <w:rFonts w:ascii="Book Antiqua" w:hAnsi="Book Antiqua"/>
          <w:lang w:eastAsia="zh-CN"/>
        </w:rPr>
        <w:t>density show</w:t>
      </w:r>
      <w:r w:rsidR="004A3736">
        <w:rPr>
          <w:rFonts w:ascii="Book Antiqua" w:hAnsi="Book Antiqua"/>
          <w:lang w:eastAsia="zh-CN"/>
        </w:rPr>
        <w:t>ed</w:t>
      </w:r>
      <w:r w:rsidRPr="00C95417">
        <w:rPr>
          <w:rFonts w:ascii="Book Antiqua" w:hAnsi="Book Antiqua"/>
          <w:lang w:eastAsia="zh-CN"/>
        </w:rPr>
        <w:t xml:space="preserve"> a reduction as</w:t>
      </w:r>
      <w:r w:rsidR="004A3736">
        <w:rPr>
          <w:rFonts w:ascii="Book Antiqua" w:hAnsi="Book Antiqua"/>
          <w:lang w:eastAsia="zh-CN"/>
        </w:rPr>
        <w:t xml:space="preserve"> a</w:t>
      </w:r>
      <w:r w:rsidRPr="00C95417">
        <w:rPr>
          <w:rFonts w:ascii="Book Antiqua" w:hAnsi="Book Antiqua"/>
          <w:lang w:eastAsia="zh-CN"/>
        </w:rPr>
        <w:t xml:space="preserve"> positive response to treatment</w:t>
      </w:r>
      <w:r w:rsidRPr="003E0C17">
        <w:rPr>
          <w:rFonts w:ascii="Book Antiqua" w:hAnsi="Book Antiqua"/>
          <w:b/>
          <w:lang w:eastAsia="zh-CN"/>
        </w:rPr>
        <w:t>.</w:t>
      </w:r>
    </w:p>
    <w:p w14:paraId="23202E40" w14:textId="77777777" w:rsidR="00E7083C" w:rsidRDefault="00E7083C" w:rsidP="006D32C5">
      <w:pPr>
        <w:tabs>
          <w:tab w:val="left" w:pos="7820"/>
        </w:tabs>
        <w:adjustRightInd w:val="0"/>
        <w:snapToGrid w:val="0"/>
        <w:spacing w:line="360" w:lineRule="auto"/>
        <w:jc w:val="both"/>
        <w:rPr>
          <w:rFonts w:ascii="Book Antiqua" w:hAnsi="Book Antiqua"/>
          <w:b/>
          <w:lang w:eastAsia="zh-CN"/>
        </w:rPr>
        <w:sectPr w:rsidR="00E7083C">
          <w:pgSz w:w="12240" w:h="15840"/>
          <w:pgMar w:top="1440" w:right="1440" w:bottom="1440" w:left="1440" w:header="720" w:footer="720" w:gutter="0"/>
          <w:cols w:space="720"/>
          <w:docGrid w:linePitch="360"/>
        </w:sectPr>
      </w:pPr>
    </w:p>
    <w:p w14:paraId="1618995A" w14:textId="74897EB6" w:rsidR="004815DD" w:rsidRPr="00871793" w:rsidRDefault="004815DD" w:rsidP="006D32C5">
      <w:pPr>
        <w:tabs>
          <w:tab w:val="left" w:pos="7820"/>
        </w:tabs>
        <w:adjustRightInd w:val="0"/>
        <w:snapToGrid w:val="0"/>
        <w:spacing w:line="360" w:lineRule="auto"/>
        <w:jc w:val="both"/>
        <w:rPr>
          <w:rFonts w:ascii="Book Antiqua" w:hAnsi="Book Antiqua" w:cs="Book Antiqua"/>
          <w:b/>
          <w:color w:val="000000"/>
          <w:lang w:eastAsia="zh-CN"/>
        </w:rPr>
      </w:pPr>
      <w:r w:rsidRPr="00871793">
        <w:rPr>
          <w:rFonts w:ascii="Book Antiqua" w:hAnsi="Book Antiqua"/>
          <w:b/>
        </w:rPr>
        <w:lastRenderedPageBreak/>
        <w:t xml:space="preserve">Table </w:t>
      </w:r>
      <w:proofErr w:type="gramStart"/>
      <w:r w:rsidRPr="00871793">
        <w:rPr>
          <w:rFonts w:ascii="Book Antiqua" w:hAnsi="Book Antiqua"/>
          <w:b/>
        </w:rPr>
        <w:t>1</w:t>
      </w:r>
      <w:proofErr w:type="gramEnd"/>
      <w:r w:rsidRPr="00871793">
        <w:rPr>
          <w:rFonts w:ascii="Book Antiqua" w:hAnsi="Book Antiqua"/>
          <w:b/>
        </w:rPr>
        <w:t xml:space="preserve"> Sample size, overall sur</w:t>
      </w:r>
      <w:bookmarkStart w:id="171" w:name="_GoBack"/>
      <w:r w:rsidRPr="00871793">
        <w:rPr>
          <w:rFonts w:ascii="Book Antiqua" w:hAnsi="Book Antiqua"/>
          <w:b/>
        </w:rPr>
        <w:t xml:space="preserve">vival, major complication rate, minor complication rate, </w:t>
      </w:r>
      <w:r w:rsidR="00DF6E3F">
        <w:rPr>
          <w:rFonts w:ascii="Book Antiqua" w:hAnsi="Book Antiqua"/>
          <w:b/>
        </w:rPr>
        <w:t xml:space="preserve">and </w:t>
      </w:r>
      <w:r w:rsidRPr="00871793">
        <w:rPr>
          <w:rFonts w:ascii="Book Antiqua" w:hAnsi="Book Antiqua"/>
          <w:b/>
        </w:rPr>
        <w:t xml:space="preserve">mortality rate in pancreatic cancer treated with </w:t>
      </w:r>
      <w:r w:rsidRPr="00871793">
        <w:rPr>
          <w:rFonts w:ascii="Book Antiqua" w:eastAsia="Book Antiqua" w:hAnsi="Book Antiqua" w:cs="Book Antiqua"/>
          <w:b/>
          <w:color w:val="000000"/>
        </w:rPr>
        <w:t>radiofrequency ablation</w:t>
      </w:r>
    </w:p>
    <w:tbl>
      <w:tblPr>
        <w:tblW w:w="5000" w:type="pct"/>
        <w:tblInd w:w="-318" w:type="dxa"/>
        <w:tblBorders>
          <w:top w:val="single" w:sz="4" w:space="0" w:color="auto"/>
          <w:bottom w:val="single" w:sz="4" w:space="0" w:color="auto"/>
        </w:tblBorders>
        <w:tblLayout w:type="fixed"/>
        <w:tblLook w:val="04A0" w:firstRow="1" w:lastRow="0" w:firstColumn="1" w:lastColumn="0" w:noHBand="0" w:noVBand="1"/>
      </w:tblPr>
      <w:tblGrid>
        <w:gridCol w:w="1583"/>
        <w:gridCol w:w="1033"/>
        <w:gridCol w:w="2095"/>
        <w:gridCol w:w="1621"/>
        <w:gridCol w:w="1792"/>
        <w:gridCol w:w="1236"/>
      </w:tblGrid>
      <w:tr w:rsidR="004815DD" w:rsidRPr="008F4E41" w14:paraId="51CB8244" w14:textId="77777777" w:rsidTr="006D32C5">
        <w:trPr>
          <w:trHeight w:val="541"/>
        </w:trPr>
        <w:tc>
          <w:tcPr>
            <w:tcW w:w="846" w:type="pct"/>
            <w:tcBorders>
              <w:top w:val="single" w:sz="4" w:space="0" w:color="auto"/>
              <w:bottom w:val="single" w:sz="4" w:space="0" w:color="auto"/>
            </w:tcBorders>
            <w:shd w:val="clear" w:color="auto" w:fill="auto"/>
            <w:noWrap/>
            <w:vAlign w:val="center"/>
            <w:hideMark/>
          </w:tcPr>
          <w:p w14:paraId="48BFBEEF" w14:textId="77777777" w:rsidR="004815DD" w:rsidRPr="00C3352E" w:rsidRDefault="004815DD" w:rsidP="006D32C5">
            <w:pPr>
              <w:adjustRightInd w:val="0"/>
              <w:snapToGrid w:val="0"/>
              <w:spacing w:line="360" w:lineRule="auto"/>
              <w:rPr>
                <w:rFonts w:ascii="Book Antiqua" w:hAnsi="Book Antiqua"/>
                <w:b/>
                <w:bCs/>
                <w:color w:val="000000"/>
                <w:lang w:eastAsia="zh-CN"/>
              </w:rPr>
            </w:pPr>
            <w:r>
              <w:rPr>
                <w:rFonts w:ascii="Book Antiqua" w:hAnsi="Book Antiqua" w:hint="eastAsia"/>
                <w:b/>
                <w:bCs/>
                <w:color w:val="000000"/>
                <w:lang w:eastAsia="zh-CN"/>
              </w:rPr>
              <w:t>Ref.</w:t>
            </w:r>
          </w:p>
        </w:tc>
        <w:tc>
          <w:tcPr>
            <w:tcW w:w="552" w:type="pct"/>
            <w:tcBorders>
              <w:top w:val="single" w:sz="4" w:space="0" w:color="auto"/>
              <w:bottom w:val="single" w:sz="4" w:space="0" w:color="auto"/>
            </w:tcBorders>
            <w:shd w:val="clear" w:color="auto" w:fill="auto"/>
            <w:noWrap/>
            <w:vAlign w:val="center"/>
            <w:hideMark/>
          </w:tcPr>
          <w:p w14:paraId="7F0CAD6B"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Sample size</w:t>
            </w:r>
          </w:p>
        </w:tc>
        <w:tc>
          <w:tcPr>
            <w:tcW w:w="1119" w:type="pct"/>
            <w:tcBorders>
              <w:top w:val="single" w:sz="4" w:space="0" w:color="auto"/>
              <w:bottom w:val="single" w:sz="4" w:space="0" w:color="auto"/>
            </w:tcBorders>
            <w:shd w:val="clear" w:color="auto" w:fill="auto"/>
            <w:noWrap/>
            <w:vAlign w:val="center"/>
            <w:hideMark/>
          </w:tcPr>
          <w:p w14:paraId="2465E90B"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 xml:space="preserve">Overall survival </w:t>
            </w:r>
          </w:p>
        </w:tc>
        <w:tc>
          <w:tcPr>
            <w:tcW w:w="866" w:type="pct"/>
            <w:tcBorders>
              <w:top w:val="single" w:sz="4" w:space="0" w:color="auto"/>
              <w:bottom w:val="single" w:sz="4" w:space="0" w:color="auto"/>
            </w:tcBorders>
            <w:shd w:val="clear" w:color="auto" w:fill="auto"/>
            <w:noWrap/>
            <w:vAlign w:val="center"/>
            <w:hideMark/>
          </w:tcPr>
          <w:p w14:paraId="74AA188B"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Major complication rate</w:t>
            </w:r>
          </w:p>
        </w:tc>
        <w:tc>
          <w:tcPr>
            <w:tcW w:w="957" w:type="pct"/>
            <w:tcBorders>
              <w:top w:val="single" w:sz="4" w:space="0" w:color="auto"/>
              <w:bottom w:val="single" w:sz="4" w:space="0" w:color="auto"/>
            </w:tcBorders>
            <w:shd w:val="clear" w:color="auto" w:fill="auto"/>
            <w:noWrap/>
            <w:vAlign w:val="center"/>
            <w:hideMark/>
          </w:tcPr>
          <w:p w14:paraId="3C7C8CA0"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Minor complication rate</w:t>
            </w:r>
          </w:p>
        </w:tc>
        <w:tc>
          <w:tcPr>
            <w:tcW w:w="660" w:type="pct"/>
            <w:tcBorders>
              <w:top w:val="single" w:sz="4" w:space="0" w:color="auto"/>
              <w:bottom w:val="single" w:sz="4" w:space="0" w:color="auto"/>
            </w:tcBorders>
            <w:shd w:val="clear" w:color="auto" w:fill="auto"/>
            <w:noWrap/>
            <w:vAlign w:val="center"/>
            <w:hideMark/>
          </w:tcPr>
          <w:p w14:paraId="112BA0FB"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Mortality rate</w:t>
            </w:r>
          </w:p>
        </w:tc>
      </w:tr>
      <w:tr w:rsidR="004815DD" w:rsidRPr="008F4E41" w14:paraId="24484F33" w14:textId="77777777" w:rsidTr="006D32C5">
        <w:trPr>
          <w:trHeight w:val="300"/>
        </w:trPr>
        <w:tc>
          <w:tcPr>
            <w:tcW w:w="846" w:type="pct"/>
            <w:tcBorders>
              <w:top w:val="single" w:sz="4" w:space="0" w:color="auto"/>
            </w:tcBorders>
            <w:shd w:val="clear" w:color="auto" w:fill="auto"/>
            <w:noWrap/>
            <w:vAlign w:val="center"/>
            <w:hideMark/>
          </w:tcPr>
          <w:p w14:paraId="075156AE" w14:textId="77777777" w:rsidR="004815DD" w:rsidRPr="008F4E41" w:rsidRDefault="004815DD" w:rsidP="006D32C5">
            <w:pPr>
              <w:adjustRightInd w:val="0"/>
              <w:snapToGrid w:val="0"/>
              <w:spacing w:line="360" w:lineRule="auto"/>
              <w:rPr>
                <w:rFonts w:ascii="Book Antiqua" w:eastAsia="Times New Roman" w:hAnsi="Book Antiqua"/>
                <w:color w:val="000000"/>
                <w:lang w:eastAsia="en-GB"/>
              </w:rPr>
            </w:pPr>
            <w:proofErr w:type="spellStart"/>
            <w:r w:rsidRPr="00871793">
              <w:rPr>
                <w:rFonts w:ascii="Book Antiqua" w:eastAsia="Times New Roman" w:hAnsi="Book Antiqua"/>
                <w:color w:val="000000"/>
                <w:lang w:eastAsia="en-GB"/>
              </w:rPr>
              <w:t>D'Onofrio</w:t>
            </w:r>
            <w:proofErr w:type="spellEnd"/>
            <w:r w:rsidRPr="008F4E41">
              <w:rPr>
                <w:rFonts w:ascii="Book Antiqua" w:eastAsia="Times New Roman" w:hAnsi="Book Antiqua"/>
                <w:color w:val="000000"/>
                <w:lang w:eastAsia="en-GB"/>
              </w:rPr>
              <w:t xml:space="preserve"> </w:t>
            </w:r>
            <w:bookmarkStart w:id="172" w:name="OLE_LINK55"/>
            <w:bookmarkStart w:id="173" w:name="OLE_LINK62"/>
            <w:r w:rsidRPr="00DB1CEC">
              <w:rPr>
                <w:rFonts w:ascii="Book Antiqua" w:hAnsi="Book Antiqua" w:hint="eastAsia"/>
                <w:i/>
                <w:color w:val="000000"/>
                <w:lang w:eastAsia="zh-CN"/>
              </w:rPr>
              <w:t>et al</w:t>
            </w:r>
            <w:r w:rsidRPr="00871793">
              <w:rPr>
                <w:rFonts w:ascii="Book Antiqua" w:eastAsia="Times New Roman" w:hAnsi="Book Antiqua"/>
                <w:color w:val="000000"/>
                <w:vertAlign w:val="superscript"/>
                <w:lang w:eastAsia="en-GB"/>
              </w:rPr>
              <w:t>[28]</w:t>
            </w:r>
            <w:r>
              <w:rPr>
                <w:rFonts w:ascii="Book Antiqua" w:hAnsi="Book Antiqua" w:hint="eastAsia"/>
                <w:color w:val="000000"/>
                <w:lang w:eastAsia="zh-CN"/>
              </w:rPr>
              <w:t xml:space="preserve">, </w:t>
            </w:r>
            <w:bookmarkEnd w:id="172"/>
            <w:bookmarkEnd w:id="173"/>
            <w:r w:rsidRPr="008F4E41">
              <w:rPr>
                <w:rFonts w:ascii="Book Antiqua" w:eastAsia="Times New Roman" w:hAnsi="Book Antiqua"/>
                <w:color w:val="000000"/>
                <w:lang w:eastAsia="en-GB"/>
              </w:rPr>
              <w:t xml:space="preserve">2016 </w:t>
            </w:r>
          </w:p>
        </w:tc>
        <w:tc>
          <w:tcPr>
            <w:tcW w:w="552" w:type="pct"/>
            <w:tcBorders>
              <w:top w:val="single" w:sz="4" w:space="0" w:color="auto"/>
            </w:tcBorders>
            <w:shd w:val="clear" w:color="auto" w:fill="auto"/>
            <w:noWrap/>
            <w:vAlign w:val="center"/>
            <w:hideMark/>
          </w:tcPr>
          <w:p w14:paraId="5676FADF"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51</w:t>
            </w:r>
          </w:p>
        </w:tc>
        <w:tc>
          <w:tcPr>
            <w:tcW w:w="1119" w:type="pct"/>
            <w:tcBorders>
              <w:top w:val="single" w:sz="4" w:space="0" w:color="auto"/>
            </w:tcBorders>
            <w:shd w:val="clear" w:color="auto" w:fill="auto"/>
            <w:noWrap/>
            <w:vAlign w:val="center"/>
            <w:hideMark/>
          </w:tcPr>
          <w:p w14:paraId="2D83168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c>
          <w:tcPr>
            <w:tcW w:w="866" w:type="pct"/>
            <w:tcBorders>
              <w:top w:val="single" w:sz="4" w:space="0" w:color="auto"/>
            </w:tcBorders>
            <w:shd w:val="clear" w:color="auto" w:fill="auto"/>
            <w:noWrap/>
            <w:vAlign w:val="center"/>
            <w:hideMark/>
          </w:tcPr>
          <w:p w14:paraId="1904FB63"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c>
          <w:tcPr>
            <w:tcW w:w="957" w:type="pct"/>
            <w:tcBorders>
              <w:top w:val="single" w:sz="4" w:space="0" w:color="auto"/>
            </w:tcBorders>
            <w:shd w:val="clear" w:color="auto" w:fill="auto"/>
            <w:noWrap/>
            <w:vAlign w:val="center"/>
            <w:hideMark/>
          </w:tcPr>
          <w:p w14:paraId="6F2CC879"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c>
          <w:tcPr>
            <w:tcW w:w="660" w:type="pct"/>
            <w:tcBorders>
              <w:top w:val="single" w:sz="4" w:space="0" w:color="auto"/>
            </w:tcBorders>
            <w:shd w:val="clear" w:color="auto" w:fill="auto"/>
            <w:noWrap/>
            <w:vAlign w:val="center"/>
            <w:hideMark/>
          </w:tcPr>
          <w:p w14:paraId="2413BD0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r>
      <w:tr w:rsidR="004815DD" w:rsidRPr="008F4E41" w14:paraId="68CF6996" w14:textId="77777777" w:rsidTr="006D32C5">
        <w:trPr>
          <w:trHeight w:val="300"/>
        </w:trPr>
        <w:tc>
          <w:tcPr>
            <w:tcW w:w="846" w:type="pct"/>
            <w:shd w:val="clear" w:color="auto" w:fill="auto"/>
            <w:noWrap/>
            <w:vAlign w:val="center"/>
            <w:hideMark/>
          </w:tcPr>
          <w:p w14:paraId="05132934" w14:textId="77777777" w:rsidR="004815DD" w:rsidRPr="00871793" w:rsidRDefault="004815DD" w:rsidP="006D32C5">
            <w:pPr>
              <w:adjustRightInd w:val="0"/>
              <w:snapToGrid w:val="0"/>
              <w:spacing w:line="360" w:lineRule="auto"/>
              <w:rPr>
                <w:rFonts w:ascii="Book Antiqua" w:hAnsi="Book Antiqua"/>
                <w:color w:val="000000"/>
                <w:lang w:eastAsia="zh-CN"/>
              </w:rPr>
            </w:pPr>
            <w:proofErr w:type="spellStart"/>
            <w:r w:rsidRPr="00871793">
              <w:rPr>
                <w:rFonts w:ascii="Book Antiqua" w:eastAsia="Times New Roman" w:hAnsi="Book Antiqua"/>
                <w:color w:val="000000"/>
                <w:lang w:eastAsia="en-GB"/>
              </w:rPr>
              <w:t>D'Onofrio</w:t>
            </w:r>
            <w:proofErr w:type="spellEnd"/>
            <w:r>
              <w:rPr>
                <w:rFonts w:ascii="Book Antiqua" w:hAnsi="Book Antiqua" w:hint="eastAsia"/>
                <w:color w:val="000000"/>
                <w:lang w:eastAsia="zh-CN"/>
              </w:rPr>
              <w:t xml:space="preserve"> </w:t>
            </w:r>
            <w:bookmarkStart w:id="174" w:name="OLE_LINK63"/>
            <w:bookmarkStart w:id="175" w:name="OLE_LINK64"/>
            <w:bookmarkStart w:id="176" w:name="OLE_LINK65"/>
            <w:r w:rsidRPr="00553F6D">
              <w:rPr>
                <w:rFonts w:ascii="Book Antiqua" w:hAnsi="Book Antiqua"/>
                <w:i/>
                <w:color w:val="000000"/>
                <w:lang w:eastAsia="zh-CN"/>
              </w:rPr>
              <w:t>et al</w:t>
            </w:r>
            <w:r>
              <w:rPr>
                <w:rFonts w:ascii="Book Antiqua" w:eastAsia="Times New Roman" w:hAnsi="Book Antiqua"/>
                <w:color w:val="000000"/>
                <w:vertAlign w:val="superscript"/>
                <w:lang w:eastAsia="en-GB"/>
              </w:rPr>
              <w:t>[2</w:t>
            </w:r>
            <w:r>
              <w:rPr>
                <w:rFonts w:ascii="Book Antiqua" w:hAnsi="Book Antiqua" w:hint="eastAsia"/>
                <w:color w:val="000000"/>
                <w:vertAlign w:val="superscript"/>
                <w:lang w:eastAsia="zh-CN"/>
              </w:rPr>
              <w:t>9</w:t>
            </w:r>
            <w:r>
              <w:rPr>
                <w:rFonts w:ascii="Book Antiqua" w:eastAsia="Times New Roman" w:hAnsi="Book Antiqua"/>
                <w:color w:val="000000"/>
                <w:vertAlign w:val="superscript"/>
                <w:lang w:eastAsia="en-GB"/>
              </w:rPr>
              <w:t>]</w:t>
            </w:r>
            <w:r>
              <w:rPr>
                <w:rFonts w:ascii="Book Antiqua" w:hAnsi="Book Antiqua"/>
                <w:color w:val="000000"/>
                <w:lang w:eastAsia="zh-CN"/>
              </w:rPr>
              <w:t>,</w:t>
            </w:r>
            <w:bookmarkEnd w:id="174"/>
            <w:bookmarkEnd w:id="175"/>
            <w:bookmarkEnd w:id="176"/>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2017</w:t>
            </w:r>
          </w:p>
        </w:tc>
        <w:tc>
          <w:tcPr>
            <w:tcW w:w="552" w:type="pct"/>
            <w:shd w:val="clear" w:color="auto" w:fill="auto"/>
            <w:noWrap/>
            <w:vAlign w:val="center"/>
            <w:hideMark/>
          </w:tcPr>
          <w:p w14:paraId="4B2062EB"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18</w:t>
            </w:r>
          </w:p>
        </w:tc>
        <w:tc>
          <w:tcPr>
            <w:tcW w:w="1119" w:type="pct"/>
            <w:shd w:val="clear" w:color="auto" w:fill="auto"/>
            <w:noWrap/>
            <w:vAlign w:val="center"/>
            <w:hideMark/>
          </w:tcPr>
          <w:p w14:paraId="347F9F99" w14:textId="7A9F7F7C" w:rsidR="004815DD" w:rsidRPr="00553F6D" w:rsidRDefault="004815DD" w:rsidP="006D32C5">
            <w:pPr>
              <w:adjustRightInd w:val="0"/>
              <w:snapToGrid w:val="0"/>
              <w:spacing w:line="360" w:lineRule="auto"/>
              <w:jc w:val="both"/>
              <w:rPr>
                <w:rFonts w:ascii="Book Antiqua" w:hAnsi="Book Antiqua"/>
                <w:color w:val="000000"/>
                <w:lang w:eastAsia="zh-CN"/>
              </w:rPr>
            </w:pPr>
            <w:r>
              <w:rPr>
                <w:rFonts w:ascii="Book Antiqua" w:hAnsi="Book Antiqua" w:hint="eastAsia"/>
                <w:color w:val="000000"/>
                <w:lang w:eastAsia="zh-CN"/>
              </w:rPr>
              <w:t>M</w:t>
            </w:r>
            <w:r>
              <w:rPr>
                <w:rFonts w:ascii="Book Antiqua" w:eastAsia="Times New Roman" w:hAnsi="Book Antiqua"/>
                <w:color w:val="000000"/>
                <w:lang w:eastAsia="en-GB"/>
              </w:rPr>
              <w:t>edian</w:t>
            </w:r>
            <w:r w:rsidR="00DF6E3F">
              <w:rPr>
                <w:rFonts w:ascii="Book Antiqua" w:eastAsia="Times New Roman" w:hAnsi="Book Antiqua"/>
                <w:color w:val="000000"/>
                <w:lang w:eastAsia="en-GB"/>
              </w:rPr>
              <w:t>,</w:t>
            </w:r>
            <w:r>
              <w:rPr>
                <w:rFonts w:ascii="Book Antiqua" w:eastAsia="Times New Roman" w:hAnsi="Book Antiqua"/>
                <w:color w:val="000000"/>
                <w:lang w:eastAsia="en-GB"/>
              </w:rPr>
              <w:t xml:space="preserve"> 185 d</w:t>
            </w:r>
            <w:r>
              <w:rPr>
                <w:rFonts w:ascii="Book Antiqua" w:hAnsi="Book Antiqua" w:hint="eastAsia"/>
                <w:color w:val="000000"/>
                <w:lang w:eastAsia="zh-CN"/>
              </w:rPr>
              <w:t xml:space="preserve"> (</w:t>
            </w:r>
            <w:r>
              <w:rPr>
                <w:rFonts w:ascii="Book Antiqua" w:eastAsia="Times New Roman" w:hAnsi="Book Antiqua"/>
                <w:color w:val="000000"/>
                <w:lang w:eastAsia="en-GB"/>
              </w:rPr>
              <w:t>range</w:t>
            </w:r>
            <w:r w:rsidR="00DF6E3F">
              <w:rPr>
                <w:rFonts w:ascii="Book Antiqua" w:eastAsia="Times New Roman" w:hAnsi="Book Antiqua"/>
                <w:color w:val="000000"/>
                <w:lang w:eastAsia="en-GB"/>
              </w:rPr>
              <w:t>,</w:t>
            </w:r>
            <w:r>
              <w:rPr>
                <w:rFonts w:ascii="Book Antiqua" w:eastAsia="Times New Roman" w:hAnsi="Book Antiqua"/>
                <w:color w:val="000000"/>
                <w:lang w:eastAsia="en-GB"/>
              </w:rPr>
              <w:t xml:space="preserve"> 62-398</w:t>
            </w:r>
            <w:r w:rsidR="00DF6E3F">
              <w:rPr>
                <w:rFonts w:ascii="Book Antiqua" w:eastAsia="Times New Roman" w:hAnsi="Book Antiqua"/>
                <w:color w:val="000000"/>
                <w:lang w:eastAsia="en-GB"/>
              </w:rPr>
              <w:t xml:space="preserve"> d</w:t>
            </w:r>
            <w:r>
              <w:rPr>
                <w:rFonts w:ascii="Book Antiqua" w:hAnsi="Book Antiqua" w:hint="eastAsia"/>
                <w:color w:val="000000"/>
                <w:lang w:eastAsia="zh-CN"/>
              </w:rPr>
              <w:t>)</w:t>
            </w:r>
          </w:p>
        </w:tc>
        <w:tc>
          <w:tcPr>
            <w:tcW w:w="866" w:type="pct"/>
            <w:shd w:val="clear" w:color="auto" w:fill="auto"/>
            <w:noWrap/>
            <w:vAlign w:val="center"/>
            <w:hideMark/>
          </w:tcPr>
          <w:p w14:paraId="1F1A7C56"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957" w:type="pct"/>
            <w:shd w:val="clear" w:color="auto" w:fill="auto"/>
            <w:noWrap/>
            <w:vAlign w:val="center"/>
            <w:hideMark/>
          </w:tcPr>
          <w:p w14:paraId="5620BB38"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660" w:type="pct"/>
            <w:shd w:val="clear" w:color="auto" w:fill="auto"/>
            <w:noWrap/>
            <w:vAlign w:val="center"/>
            <w:hideMark/>
          </w:tcPr>
          <w:p w14:paraId="40BB343A"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7AE8F6A8" w14:textId="77777777" w:rsidTr="006D32C5">
        <w:trPr>
          <w:trHeight w:val="300"/>
        </w:trPr>
        <w:tc>
          <w:tcPr>
            <w:tcW w:w="846" w:type="pct"/>
            <w:shd w:val="clear" w:color="auto" w:fill="auto"/>
            <w:noWrap/>
            <w:vAlign w:val="center"/>
            <w:hideMark/>
          </w:tcPr>
          <w:p w14:paraId="78129B7F" w14:textId="77777777" w:rsidR="004815DD" w:rsidRPr="008F4E41" w:rsidRDefault="004815DD" w:rsidP="006D32C5">
            <w:pPr>
              <w:adjustRightInd w:val="0"/>
              <w:snapToGrid w:val="0"/>
              <w:spacing w:line="360" w:lineRule="auto"/>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t>Giardino</w:t>
            </w:r>
            <w:proofErr w:type="spellEnd"/>
            <w:r w:rsidRPr="008F4E41">
              <w:rPr>
                <w:rFonts w:ascii="Book Antiqua" w:eastAsia="Times New Roman" w:hAnsi="Book Antiqua"/>
                <w:color w:val="000000"/>
                <w:lang w:eastAsia="en-GB"/>
              </w:rPr>
              <w:t xml:space="preserve"> </w:t>
            </w:r>
            <w:bookmarkStart w:id="177" w:name="OLE_LINK66"/>
            <w:bookmarkStart w:id="178" w:name="OLE_LINK67"/>
            <w:bookmarkStart w:id="179" w:name="OLE_LINK68"/>
            <w:r w:rsidRPr="00553F6D">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30</w:t>
            </w:r>
            <w:r>
              <w:rPr>
                <w:rFonts w:ascii="Book Antiqua" w:eastAsia="Times New Roman" w:hAnsi="Book Antiqua"/>
                <w:color w:val="000000"/>
                <w:vertAlign w:val="superscript"/>
                <w:lang w:eastAsia="en-GB"/>
              </w:rPr>
              <w:t>]</w:t>
            </w:r>
            <w:r>
              <w:rPr>
                <w:rFonts w:ascii="Book Antiqua" w:hAnsi="Book Antiqua"/>
                <w:color w:val="000000"/>
                <w:lang w:eastAsia="zh-CN"/>
              </w:rPr>
              <w:t>,</w:t>
            </w:r>
            <w:bookmarkEnd w:id="177"/>
            <w:bookmarkEnd w:id="178"/>
            <w:bookmarkEnd w:id="179"/>
            <w:r>
              <w:rPr>
                <w:rFonts w:ascii="Book Antiqua" w:hAnsi="Book Antiqua" w:hint="eastAsia"/>
                <w:color w:val="000000"/>
                <w:lang w:eastAsia="zh-CN"/>
              </w:rPr>
              <w:t xml:space="preserve"> </w:t>
            </w:r>
            <w:r w:rsidRPr="008F4E41">
              <w:rPr>
                <w:rFonts w:ascii="Book Antiqua" w:eastAsia="Times New Roman" w:hAnsi="Book Antiqua"/>
                <w:color w:val="000000"/>
                <w:lang w:eastAsia="en-GB"/>
              </w:rPr>
              <w:t xml:space="preserve">2013 </w:t>
            </w:r>
          </w:p>
        </w:tc>
        <w:tc>
          <w:tcPr>
            <w:tcW w:w="552" w:type="pct"/>
            <w:shd w:val="clear" w:color="auto" w:fill="auto"/>
            <w:noWrap/>
            <w:vAlign w:val="center"/>
            <w:hideMark/>
          </w:tcPr>
          <w:p w14:paraId="7CE44893"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168</w:t>
            </w:r>
          </w:p>
        </w:tc>
        <w:tc>
          <w:tcPr>
            <w:tcW w:w="1119" w:type="pct"/>
            <w:shd w:val="clear" w:color="auto" w:fill="auto"/>
            <w:noWrap/>
            <w:vAlign w:val="center"/>
            <w:hideMark/>
          </w:tcPr>
          <w:p w14:paraId="5CC12FE7" w14:textId="19B00BFA" w:rsidR="004815DD" w:rsidRPr="001675E1"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 xml:space="preserve">34.0 </w:t>
            </w:r>
            <w:proofErr w:type="spellStart"/>
            <w:r>
              <w:rPr>
                <w:rFonts w:ascii="Book Antiqua" w:eastAsia="Times New Roman" w:hAnsi="Book Antiqua"/>
                <w:color w:val="000000"/>
                <w:lang w:eastAsia="en-GB"/>
              </w:rPr>
              <w:t>mo</w:t>
            </w:r>
            <w:proofErr w:type="spellEnd"/>
          </w:p>
        </w:tc>
        <w:tc>
          <w:tcPr>
            <w:tcW w:w="866" w:type="pct"/>
            <w:shd w:val="clear" w:color="auto" w:fill="auto"/>
            <w:noWrap/>
            <w:vAlign w:val="center"/>
            <w:hideMark/>
          </w:tcPr>
          <w:p w14:paraId="7A579E89"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3.70%</w:t>
            </w:r>
          </w:p>
        </w:tc>
        <w:tc>
          <w:tcPr>
            <w:tcW w:w="957" w:type="pct"/>
            <w:shd w:val="clear" w:color="auto" w:fill="auto"/>
            <w:noWrap/>
            <w:vAlign w:val="center"/>
            <w:hideMark/>
          </w:tcPr>
          <w:p w14:paraId="0E69E402"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17.70%</w:t>
            </w:r>
          </w:p>
        </w:tc>
        <w:tc>
          <w:tcPr>
            <w:tcW w:w="660" w:type="pct"/>
            <w:shd w:val="clear" w:color="auto" w:fill="auto"/>
            <w:noWrap/>
            <w:vAlign w:val="center"/>
            <w:hideMark/>
          </w:tcPr>
          <w:p w14:paraId="0F5CEC7B"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1.80%</w:t>
            </w:r>
          </w:p>
        </w:tc>
      </w:tr>
      <w:tr w:rsidR="004815DD" w:rsidRPr="008F4E41" w14:paraId="1A853288" w14:textId="77777777" w:rsidTr="006D32C5">
        <w:trPr>
          <w:trHeight w:val="1352"/>
        </w:trPr>
        <w:tc>
          <w:tcPr>
            <w:tcW w:w="846" w:type="pct"/>
            <w:shd w:val="clear" w:color="auto" w:fill="auto"/>
            <w:noWrap/>
            <w:vAlign w:val="center"/>
            <w:hideMark/>
          </w:tcPr>
          <w:p w14:paraId="564B9247" w14:textId="77777777" w:rsidR="004815DD" w:rsidRPr="00553F6D" w:rsidRDefault="004815DD" w:rsidP="006D32C5">
            <w:pPr>
              <w:adjustRightInd w:val="0"/>
              <w:snapToGrid w:val="0"/>
              <w:spacing w:line="360" w:lineRule="auto"/>
              <w:rPr>
                <w:rFonts w:ascii="Book Antiqua" w:hAnsi="Book Antiqua"/>
                <w:color w:val="000000"/>
                <w:lang w:eastAsia="zh-CN"/>
              </w:rPr>
            </w:pPr>
            <w:proofErr w:type="spellStart"/>
            <w:r w:rsidRPr="008F4E41">
              <w:rPr>
                <w:rFonts w:ascii="Book Antiqua" w:eastAsia="Times New Roman" w:hAnsi="Book Antiqua"/>
                <w:color w:val="000000"/>
                <w:lang w:eastAsia="en-GB"/>
              </w:rPr>
              <w:t>Hadjicostas</w:t>
            </w:r>
            <w:proofErr w:type="spellEnd"/>
            <w:r w:rsidRPr="008F4E41">
              <w:rPr>
                <w:rFonts w:ascii="Book Antiqua" w:eastAsia="Times New Roman" w:hAnsi="Book Antiqua"/>
                <w:color w:val="000000"/>
                <w:lang w:eastAsia="en-GB"/>
              </w:rPr>
              <w:t xml:space="preserve"> </w:t>
            </w:r>
            <w:r w:rsidRPr="00553F6D">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31</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2006</w:t>
            </w:r>
          </w:p>
        </w:tc>
        <w:tc>
          <w:tcPr>
            <w:tcW w:w="552" w:type="pct"/>
            <w:shd w:val="clear" w:color="auto" w:fill="auto"/>
            <w:noWrap/>
            <w:vAlign w:val="center"/>
            <w:hideMark/>
          </w:tcPr>
          <w:p w14:paraId="2C378263"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4</w:t>
            </w:r>
          </w:p>
        </w:tc>
        <w:tc>
          <w:tcPr>
            <w:tcW w:w="1119" w:type="pct"/>
            <w:shd w:val="clear" w:color="auto" w:fill="auto"/>
            <w:noWrap/>
            <w:vAlign w:val="center"/>
            <w:hideMark/>
          </w:tcPr>
          <w:p w14:paraId="6891EC93" w14:textId="42BFB3CD" w:rsidR="004815DD" w:rsidRPr="001675E1"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 xml:space="preserve">6 </w:t>
            </w:r>
            <w:proofErr w:type="spellStart"/>
            <w:r>
              <w:rPr>
                <w:rFonts w:ascii="Book Antiqua" w:eastAsia="Times New Roman" w:hAnsi="Book Antiqua"/>
                <w:color w:val="000000"/>
                <w:lang w:eastAsia="en-GB"/>
              </w:rPr>
              <w:t>mo</w:t>
            </w:r>
            <w:proofErr w:type="spellEnd"/>
          </w:p>
        </w:tc>
        <w:tc>
          <w:tcPr>
            <w:tcW w:w="866" w:type="pct"/>
            <w:shd w:val="clear" w:color="auto" w:fill="auto"/>
            <w:noWrap/>
            <w:vAlign w:val="center"/>
            <w:hideMark/>
          </w:tcPr>
          <w:p w14:paraId="412DB0B9"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957" w:type="pct"/>
            <w:shd w:val="clear" w:color="auto" w:fill="auto"/>
            <w:noWrap/>
            <w:vAlign w:val="center"/>
            <w:hideMark/>
          </w:tcPr>
          <w:p w14:paraId="10E18393"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25%</w:t>
            </w:r>
          </w:p>
        </w:tc>
        <w:tc>
          <w:tcPr>
            <w:tcW w:w="660" w:type="pct"/>
            <w:shd w:val="clear" w:color="auto" w:fill="auto"/>
            <w:noWrap/>
            <w:vAlign w:val="center"/>
            <w:hideMark/>
          </w:tcPr>
          <w:p w14:paraId="36815420"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5815371C" w14:textId="77777777" w:rsidTr="006D32C5">
        <w:trPr>
          <w:trHeight w:val="300"/>
        </w:trPr>
        <w:tc>
          <w:tcPr>
            <w:tcW w:w="846" w:type="pct"/>
            <w:shd w:val="clear" w:color="auto" w:fill="auto"/>
            <w:noWrap/>
            <w:vAlign w:val="center"/>
            <w:hideMark/>
          </w:tcPr>
          <w:p w14:paraId="02F05C42" w14:textId="77777777" w:rsidR="004815DD" w:rsidRPr="008F4E41" w:rsidRDefault="004815DD" w:rsidP="006D32C5">
            <w:pPr>
              <w:adjustRightInd w:val="0"/>
              <w:snapToGrid w:val="0"/>
              <w:spacing w:line="360" w:lineRule="auto"/>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t>Kallis</w:t>
            </w:r>
            <w:proofErr w:type="spellEnd"/>
            <w:r>
              <w:rPr>
                <w:rFonts w:ascii="Book Antiqua" w:hAnsi="Book Antiqua" w:hint="eastAsia"/>
                <w:color w:val="000000"/>
                <w:lang w:eastAsia="zh-CN"/>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color w:val="000000"/>
                <w:vertAlign w:val="superscript"/>
                <w:lang w:eastAsia="zh-CN"/>
              </w:rPr>
              <w:t>3</w:t>
            </w:r>
            <w:r>
              <w:rPr>
                <w:rFonts w:ascii="Book Antiqua" w:hAnsi="Book Antiqua" w:hint="eastAsia"/>
                <w:color w:val="000000"/>
                <w:vertAlign w:val="superscript"/>
                <w:lang w:eastAsia="zh-CN"/>
              </w:rPr>
              <w:t>3</w:t>
            </w:r>
            <w:r>
              <w:rPr>
                <w:rFonts w:ascii="Book Antiqua" w:eastAsia="Times New Roman" w:hAnsi="Book Antiqua"/>
                <w:color w:val="000000"/>
                <w:vertAlign w:val="superscript"/>
                <w:lang w:eastAsia="en-GB"/>
              </w:rPr>
              <w:t>]</w:t>
            </w:r>
            <w:r>
              <w:rPr>
                <w:rFonts w:ascii="Book Antiqua" w:hAnsi="Book Antiqua"/>
                <w:color w:val="000000"/>
                <w:lang w:eastAsia="zh-CN"/>
              </w:rPr>
              <w:t>,</w:t>
            </w:r>
            <w:r w:rsidRPr="008F4E41">
              <w:rPr>
                <w:rFonts w:ascii="Book Antiqua" w:eastAsia="Times New Roman" w:hAnsi="Book Antiqua"/>
                <w:color w:val="000000"/>
                <w:lang w:eastAsia="en-GB"/>
              </w:rPr>
              <w:t xml:space="preserve"> 2015 </w:t>
            </w:r>
          </w:p>
        </w:tc>
        <w:tc>
          <w:tcPr>
            <w:tcW w:w="552" w:type="pct"/>
            <w:shd w:val="clear" w:color="auto" w:fill="auto"/>
            <w:noWrap/>
            <w:vAlign w:val="center"/>
            <w:hideMark/>
          </w:tcPr>
          <w:p w14:paraId="5A100314"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23</w:t>
            </w:r>
          </w:p>
        </w:tc>
        <w:tc>
          <w:tcPr>
            <w:tcW w:w="1119" w:type="pct"/>
            <w:shd w:val="clear" w:color="auto" w:fill="auto"/>
            <w:noWrap/>
            <w:vAlign w:val="center"/>
            <w:hideMark/>
          </w:tcPr>
          <w:p w14:paraId="3352EB76" w14:textId="53EA9EC6"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Pr>
                <w:rFonts w:ascii="Book Antiqua" w:eastAsia="Times New Roman" w:hAnsi="Book Antiqua"/>
                <w:color w:val="000000"/>
                <w:lang w:eastAsia="en-GB"/>
              </w:rPr>
              <w:t>226 d (range</w:t>
            </w:r>
            <w:r w:rsidR="00DF6E3F">
              <w:rPr>
                <w:rFonts w:ascii="Book Antiqua" w:eastAsia="Times New Roman" w:hAnsi="Book Antiqua"/>
                <w:color w:val="000000"/>
                <w:lang w:eastAsia="en-GB"/>
              </w:rPr>
              <w:t>,</w:t>
            </w:r>
            <w:r>
              <w:rPr>
                <w:rFonts w:ascii="Book Antiqua" w:eastAsia="Times New Roman" w:hAnsi="Book Antiqua"/>
                <w:color w:val="000000"/>
                <w:lang w:eastAsia="en-GB"/>
              </w:rPr>
              <w:t xml:space="preserve"> 140</w:t>
            </w:r>
            <w:r w:rsidR="006D32C5">
              <w:rPr>
                <w:rFonts w:ascii="Book Antiqua" w:eastAsia="Times New Roman" w:hAnsi="Book Antiqua"/>
                <w:color w:val="000000"/>
                <w:lang w:eastAsia="en-GB"/>
              </w:rPr>
              <w:t>-</w:t>
            </w:r>
            <w:r>
              <w:rPr>
                <w:rFonts w:ascii="Book Antiqua" w:eastAsia="Times New Roman" w:hAnsi="Book Antiqua"/>
                <w:color w:val="000000"/>
                <w:lang w:eastAsia="en-GB"/>
              </w:rPr>
              <w:t>526 d</w:t>
            </w:r>
            <w:r w:rsidRPr="008F4E41">
              <w:rPr>
                <w:rFonts w:ascii="Book Antiqua" w:eastAsia="Times New Roman" w:hAnsi="Book Antiqua"/>
                <w:color w:val="000000"/>
                <w:lang w:eastAsia="en-GB"/>
              </w:rPr>
              <w:t>)</w:t>
            </w:r>
          </w:p>
        </w:tc>
        <w:tc>
          <w:tcPr>
            <w:tcW w:w="866" w:type="pct"/>
            <w:shd w:val="clear" w:color="auto" w:fill="auto"/>
            <w:noWrap/>
            <w:vAlign w:val="center"/>
            <w:hideMark/>
          </w:tcPr>
          <w:p w14:paraId="0F1FEC81"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957" w:type="pct"/>
            <w:shd w:val="clear" w:color="auto" w:fill="auto"/>
            <w:noWrap/>
            <w:vAlign w:val="center"/>
            <w:hideMark/>
          </w:tcPr>
          <w:p w14:paraId="56C0D426"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4.30%</w:t>
            </w:r>
          </w:p>
        </w:tc>
        <w:tc>
          <w:tcPr>
            <w:tcW w:w="660" w:type="pct"/>
            <w:shd w:val="clear" w:color="auto" w:fill="auto"/>
            <w:noWrap/>
            <w:vAlign w:val="center"/>
            <w:hideMark/>
          </w:tcPr>
          <w:p w14:paraId="3E9793F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1CF8639F" w14:textId="77777777" w:rsidTr="006D32C5">
        <w:trPr>
          <w:trHeight w:val="300"/>
        </w:trPr>
        <w:tc>
          <w:tcPr>
            <w:tcW w:w="846" w:type="pct"/>
            <w:shd w:val="clear" w:color="auto" w:fill="auto"/>
            <w:noWrap/>
            <w:vAlign w:val="center"/>
            <w:hideMark/>
          </w:tcPr>
          <w:p w14:paraId="40F02415" w14:textId="77777777" w:rsidR="004815DD" w:rsidRPr="008F4E41" w:rsidRDefault="004815DD" w:rsidP="006D32C5">
            <w:pPr>
              <w:adjustRightInd w:val="0"/>
              <w:snapToGrid w:val="0"/>
              <w:spacing w:line="360" w:lineRule="auto"/>
              <w:rPr>
                <w:rFonts w:ascii="Book Antiqua" w:eastAsia="Times New Roman" w:hAnsi="Book Antiqua"/>
                <w:color w:val="000000"/>
                <w:lang w:eastAsia="en-GB"/>
              </w:rPr>
            </w:pPr>
            <w:r w:rsidRPr="008F4E41">
              <w:rPr>
                <w:rFonts w:ascii="Book Antiqua" w:eastAsia="Times New Roman" w:hAnsi="Book Antiqua"/>
                <w:color w:val="000000"/>
                <w:lang w:eastAsia="en-GB"/>
              </w:rPr>
              <w:t xml:space="preserve">Song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color w:val="000000"/>
                <w:vertAlign w:val="superscript"/>
                <w:lang w:eastAsia="zh-CN"/>
              </w:rPr>
              <w:t>3</w:t>
            </w:r>
            <w:r>
              <w:rPr>
                <w:rFonts w:ascii="Book Antiqua" w:hAnsi="Book Antiqua" w:hint="eastAsia"/>
                <w:color w:val="000000"/>
                <w:vertAlign w:val="superscript"/>
                <w:lang w:eastAsia="zh-CN"/>
              </w:rPr>
              <w:t>7</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 xml:space="preserve">2016 </w:t>
            </w:r>
          </w:p>
        </w:tc>
        <w:tc>
          <w:tcPr>
            <w:tcW w:w="552" w:type="pct"/>
            <w:shd w:val="clear" w:color="auto" w:fill="auto"/>
            <w:noWrap/>
            <w:vAlign w:val="center"/>
            <w:hideMark/>
          </w:tcPr>
          <w:p w14:paraId="57A51D95"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6</w:t>
            </w:r>
          </w:p>
        </w:tc>
        <w:tc>
          <w:tcPr>
            <w:tcW w:w="1119" w:type="pct"/>
            <w:shd w:val="clear" w:color="auto" w:fill="auto"/>
            <w:noWrap/>
            <w:vAlign w:val="center"/>
            <w:hideMark/>
          </w:tcPr>
          <w:p w14:paraId="746CC2CE"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NR</w:t>
            </w:r>
          </w:p>
        </w:tc>
        <w:tc>
          <w:tcPr>
            <w:tcW w:w="866" w:type="pct"/>
            <w:shd w:val="clear" w:color="auto" w:fill="auto"/>
            <w:noWrap/>
            <w:vAlign w:val="center"/>
            <w:hideMark/>
          </w:tcPr>
          <w:p w14:paraId="0B7A4556"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957" w:type="pct"/>
            <w:shd w:val="clear" w:color="auto" w:fill="auto"/>
            <w:noWrap/>
            <w:vAlign w:val="center"/>
            <w:hideMark/>
          </w:tcPr>
          <w:p w14:paraId="6CC2A851"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Pr>
                <w:rFonts w:ascii="Book Antiqua" w:eastAsia="Times New Roman" w:hAnsi="Book Antiqua"/>
                <w:color w:val="000000"/>
                <w:lang w:eastAsia="en-GB"/>
              </w:rPr>
              <w:t>33</w:t>
            </w:r>
            <w:r>
              <w:rPr>
                <w:rFonts w:ascii="Book Antiqua" w:hAnsi="Book Antiqua" w:hint="eastAsia"/>
                <w:color w:val="000000"/>
                <w:lang w:eastAsia="zh-CN"/>
              </w:rPr>
              <w:t>.</w:t>
            </w:r>
            <w:r w:rsidRPr="008F4E41">
              <w:rPr>
                <w:rFonts w:ascii="Book Antiqua" w:eastAsia="Times New Roman" w:hAnsi="Book Antiqua"/>
                <w:color w:val="000000"/>
                <w:lang w:eastAsia="en-GB"/>
              </w:rPr>
              <w:t>3%</w:t>
            </w:r>
          </w:p>
        </w:tc>
        <w:tc>
          <w:tcPr>
            <w:tcW w:w="660" w:type="pct"/>
            <w:shd w:val="clear" w:color="auto" w:fill="auto"/>
            <w:noWrap/>
            <w:vAlign w:val="center"/>
            <w:hideMark/>
          </w:tcPr>
          <w:p w14:paraId="02C00E7C"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3388785A" w14:textId="77777777" w:rsidTr="006D32C5">
        <w:trPr>
          <w:trHeight w:val="1352"/>
        </w:trPr>
        <w:tc>
          <w:tcPr>
            <w:tcW w:w="846" w:type="pct"/>
            <w:shd w:val="clear" w:color="auto" w:fill="auto"/>
            <w:noWrap/>
            <w:vAlign w:val="center"/>
            <w:hideMark/>
          </w:tcPr>
          <w:p w14:paraId="00128390" w14:textId="77777777" w:rsidR="004815DD" w:rsidRPr="00553F6D" w:rsidRDefault="004815DD" w:rsidP="006D32C5">
            <w:pPr>
              <w:adjustRightInd w:val="0"/>
              <w:snapToGrid w:val="0"/>
              <w:spacing w:line="360" w:lineRule="auto"/>
              <w:rPr>
                <w:rFonts w:ascii="Book Antiqua" w:hAnsi="Book Antiqua"/>
                <w:color w:val="000000"/>
                <w:lang w:eastAsia="zh-CN"/>
              </w:rPr>
            </w:pPr>
            <w:proofErr w:type="spellStart"/>
            <w:r w:rsidRPr="008F4E41">
              <w:rPr>
                <w:rFonts w:ascii="Book Antiqua" w:eastAsia="Times New Roman" w:hAnsi="Book Antiqua"/>
                <w:color w:val="000000"/>
                <w:lang w:eastAsia="en-GB"/>
              </w:rPr>
              <w:t>Spiliotis</w:t>
            </w:r>
            <w:proofErr w:type="spellEnd"/>
            <w:r w:rsidRPr="008F4E41">
              <w:rPr>
                <w:rFonts w:ascii="Book Antiqua" w:eastAsia="Times New Roman" w:hAnsi="Book Antiqua"/>
                <w:color w:val="000000"/>
                <w:lang w:eastAsia="en-GB"/>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color w:val="000000"/>
                <w:vertAlign w:val="superscript"/>
                <w:lang w:eastAsia="zh-CN"/>
              </w:rPr>
              <w:t>3</w:t>
            </w:r>
            <w:r>
              <w:rPr>
                <w:rFonts w:ascii="Book Antiqua" w:hAnsi="Book Antiqua" w:hint="eastAsia"/>
                <w:color w:val="000000"/>
                <w:vertAlign w:val="superscript"/>
                <w:lang w:eastAsia="zh-CN"/>
              </w:rPr>
              <w:t>8</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 xml:space="preserve">2007 </w:t>
            </w:r>
          </w:p>
        </w:tc>
        <w:tc>
          <w:tcPr>
            <w:tcW w:w="552" w:type="pct"/>
            <w:shd w:val="clear" w:color="auto" w:fill="auto"/>
            <w:noWrap/>
            <w:vAlign w:val="center"/>
            <w:hideMark/>
          </w:tcPr>
          <w:p w14:paraId="614DE9A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25</w:t>
            </w:r>
          </w:p>
        </w:tc>
        <w:tc>
          <w:tcPr>
            <w:tcW w:w="1119" w:type="pct"/>
            <w:shd w:val="clear" w:color="auto" w:fill="auto"/>
            <w:noWrap/>
            <w:vAlign w:val="center"/>
            <w:hideMark/>
          </w:tcPr>
          <w:p w14:paraId="05098A4F" w14:textId="4F341406" w:rsidR="004815DD" w:rsidRPr="001675E1"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 xml:space="preserve">33 </w:t>
            </w:r>
            <w:proofErr w:type="spellStart"/>
            <w:r>
              <w:rPr>
                <w:rFonts w:ascii="Book Antiqua" w:eastAsia="Times New Roman" w:hAnsi="Book Antiqua"/>
                <w:color w:val="000000"/>
                <w:lang w:eastAsia="en-GB"/>
              </w:rPr>
              <w:t>mo</w:t>
            </w:r>
            <w:proofErr w:type="spellEnd"/>
          </w:p>
        </w:tc>
        <w:tc>
          <w:tcPr>
            <w:tcW w:w="866" w:type="pct"/>
            <w:shd w:val="clear" w:color="auto" w:fill="auto"/>
            <w:noWrap/>
            <w:vAlign w:val="center"/>
            <w:hideMark/>
          </w:tcPr>
          <w:p w14:paraId="5A0BA342"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957" w:type="pct"/>
            <w:shd w:val="clear" w:color="auto" w:fill="auto"/>
            <w:noWrap/>
            <w:vAlign w:val="center"/>
            <w:hideMark/>
          </w:tcPr>
          <w:p w14:paraId="0B82FB6A"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c>
          <w:tcPr>
            <w:tcW w:w="660" w:type="pct"/>
            <w:shd w:val="clear" w:color="auto" w:fill="auto"/>
            <w:noWrap/>
            <w:vAlign w:val="center"/>
            <w:hideMark/>
          </w:tcPr>
          <w:p w14:paraId="3AF3BC38"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0CB54091" w14:textId="77777777" w:rsidTr="006D32C5">
        <w:trPr>
          <w:trHeight w:val="300"/>
        </w:trPr>
        <w:tc>
          <w:tcPr>
            <w:tcW w:w="846" w:type="pct"/>
            <w:shd w:val="clear" w:color="auto" w:fill="auto"/>
            <w:noWrap/>
            <w:vAlign w:val="center"/>
            <w:hideMark/>
          </w:tcPr>
          <w:p w14:paraId="157DDD87" w14:textId="77777777" w:rsidR="004815DD" w:rsidRPr="008F4E41" w:rsidRDefault="004815DD" w:rsidP="006D32C5">
            <w:pPr>
              <w:adjustRightInd w:val="0"/>
              <w:snapToGrid w:val="0"/>
              <w:spacing w:line="360" w:lineRule="auto"/>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t>Varshney</w:t>
            </w:r>
            <w:proofErr w:type="spellEnd"/>
            <w:r w:rsidRPr="008F4E41">
              <w:rPr>
                <w:rFonts w:ascii="Book Antiqua" w:eastAsia="Times New Roman" w:hAnsi="Book Antiqua"/>
                <w:color w:val="000000"/>
                <w:lang w:eastAsia="en-GB"/>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color w:val="000000"/>
                <w:vertAlign w:val="superscript"/>
                <w:lang w:eastAsia="zh-CN"/>
              </w:rPr>
              <w:t>3</w:t>
            </w:r>
            <w:r>
              <w:rPr>
                <w:rFonts w:ascii="Book Antiqua" w:hAnsi="Book Antiqua" w:hint="eastAsia"/>
                <w:color w:val="000000"/>
                <w:vertAlign w:val="superscript"/>
                <w:lang w:eastAsia="zh-CN"/>
              </w:rPr>
              <w:t>9</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2006</w:t>
            </w:r>
          </w:p>
        </w:tc>
        <w:tc>
          <w:tcPr>
            <w:tcW w:w="552" w:type="pct"/>
            <w:shd w:val="clear" w:color="auto" w:fill="auto"/>
            <w:noWrap/>
            <w:vAlign w:val="center"/>
            <w:hideMark/>
          </w:tcPr>
          <w:p w14:paraId="18A84CC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3</w:t>
            </w:r>
          </w:p>
        </w:tc>
        <w:tc>
          <w:tcPr>
            <w:tcW w:w="1119" w:type="pct"/>
            <w:shd w:val="clear" w:color="auto" w:fill="auto"/>
            <w:noWrap/>
            <w:vAlign w:val="center"/>
            <w:hideMark/>
          </w:tcPr>
          <w:p w14:paraId="0B971643"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c>
          <w:tcPr>
            <w:tcW w:w="866" w:type="pct"/>
            <w:shd w:val="clear" w:color="auto" w:fill="auto"/>
            <w:noWrap/>
            <w:vAlign w:val="center"/>
            <w:hideMark/>
          </w:tcPr>
          <w:p w14:paraId="3E3DCE40"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957" w:type="pct"/>
            <w:shd w:val="clear" w:color="auto" w:fill="auto"/>
            <w:noWrap/>
            <w:vAlign w:val="center"/>
            <w:hideMark/>
          </w:tcPr>
          <w:p w14:paraId="641E32C8"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Pr>
                <w:rFonts w:ascii="Book Antiqua" w:eastAsia="Times New Roman" w:hAnsi="Book Antiqua"/>
                <w:color w:val="000000"/>
                <w:lang w:eastAsia="en-GB"/>
              </w:rPr>
              <w:t>66</w:t>
            </w:r>
            <w:r>
              <w:rPr>
                <w:rFonts w:ascii="Book Antiqua" w:hAnsi="Book Antiqua" w:hint="eastAsia"/>
                <w:color w:val="000000"/>
                <w:lang w:eastAsia="zh-CN"/>
              </w:rPr>
              <w:t>.</w:t>
            </w:r>
            <w:r w:rsidRPr="008F4E41">
              <w:rPr>
                <w:rFonts w:ascii="Book Antiqua" w:eastAsia="Times New Roman" w:hAnsi="Book Antiqua"/>
                <w:color w:val="000000"/>
                <w:lang w:eastAsia="en-GB"/>
              </w:rPr>
              <w:t>7%</w:t>
            </w:r>
          </w:p>
        </w:tc>
        <w:tc>
          <w:tcPr>
            <w:tcW w:w="660" w:type="pct"/>
            <w:shd w:val="clear" w:color="auto" w:fill="auto"/>
            <w:noWrap/>
            <w:vAlign w:val="center"/>
            <w:hideMark/>
          </w:tcPr>
          <w:p w14:paraId="758F1212"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09D5BE62" w14:textId="77777777" w:rsidTr="006D32C5">
        <w:trPr>
          <w:trHeight w:val="300"/>
        </w:trPr>
        <w:tc>
          <w:tcPr>
            <w:tcW w:w="846" w:type="pct"/>
            <w:shd w:val="clear" w:color="auto" w:fill="auto"/>
            <w:noWrap/>
            <w:vAlign w:val="center"/>
            <w:hideMark/>
          </w:tcPr>
          <w:p w14:paraId="207AB040" w14:textId="77777777" w:rsidR="004815DD" w:rsidRPr="008F4E41" w:rsidRDefault="004815DD" w:rsidP="006D32C5">
            <w:pPr>
              <w:adjustRightInd w:val="0"/>
              <w:snapToGrid w:val="0"/>
              <w:spacing w:line="360" w:lineRule="auto"/>
              <w:rPr>
                <w:rFonts w:ascii="Book Antiqua" w:eastAsia="Times New Roman" w:hAnsi="Book Antiqua"/>
                <w:color w:val="000000"/>
                <w:lang w:eastAsia="en-GB"/>
              </w:rPr>
            </w:pPr>
            <w:r w:rsidRPr="008F4E41">
              <w:rPr>
                <w:rFonts w:ascii="Book Antiqua" w:eastAsia="Times New Roman" w:hAnsi="Book Antiqua"/>
                <w:color w:val="000000"/>
                <w:lang w:eastAsia="en-GB"/>
              </w:rPr>
              <w:t xml:space="preserve">Zou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41</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 xml:space="preserve">2010 </w:t>
            </w:r>
          </w:p>
        </w:tc>
        <w:tc>
          <w:tcPr>
            <w:tcW w:w="552" w:type="pct"/>
            <w:shd w:val="clear" w:color="auto" w:fill="auto"/>
            <w:noWrap/>
            <w:vAlign w:val="center"/>
            <w:hideMark/>
          </w:tcPr>
          <w:p w14:paraId="1DC85C39"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32</w:t>
            </w:r>
          </w:p>
        </w:tc>
        <w:tc>
          <w:tcPr>
            <w:tcW w:w="1119" w:type="pct"/>
            <w:shd w:val="clear" w:color="auto" w:fill="auto"/>
            <w:noWrap/>
            <w:vAlign w:val="center"/>
            <w:hideMark/>
          </w:tcPr>
          <w:p w14:paraId="2A86A96F" w14:textId="29E81680" w:rsidR="004815DD" w:rsidRPr="001675E1"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 xml:space="preserve">17.5 </w:t>
            </w:r>
            <w:proofErr w:type="spellStart"/>
            <w:r>
              <w:rPr>
                <w:rFonts w:ascii="Book Antiqua" w:eastAsia="Times New Roman" w:hAnsi="Book Antiqua"/>
                <w:color w:val="000000"/>
                <w:lang w:eastAsia="en-GB"/>
              </w:rPr>
              <w:t>mo</w:t>
            </w:r>
            <w:proofErr w:type="spellEnd"/>
          </w:p>
        </w:tc>
        <w:tc>
          <w:tcPr>
            <w:tcW w:w="866" w:type="pct"/>
            <w:shd w:val="clear" w:color="auto" w:fill="auto"/>
            <w:noWrap/>
            <w:vAlign w:val="center"/>
            <w:hideMark/>
          </w:tcPr>
          <w:p w14:paraId="0B1EE00B"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3.10%</w:t>
            </w:r>
          </w:p>
        </w:tc>
        <w:tc>
          <w:tcPr>
            <w:tcW w:w="957" w:type="pct"/>
            <w:shd w:val="clear" w:color="auto" w:fill="auto"/>
            <w:noWrap/>
            <w:vAlign w:val="center"/>
            <w:hideMark/>
          </w:tcPr>
          <w:p w14:paraId="3A85BBDF"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660" w:type="pct"/>
            <w:shd w:val="clear" w:color="auto" w:fill="auto"/>
            <w:noWrap/>
            <w:vAlign w:val="center"/>
            <w:hideMark/>
          </w:tcPr>
          <w:p w14:paraId="3785247E"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26F64BF9" w14:textId="77777777" w:rsidTr="006D32C5">
        <w:trPr>
          <w:trHeight w:val="300"/>
        </w:trPr>
        <w:tc>
          <w:tcPr>
            <w:tcW w:w="846" w:type="pct"/>
            <w:shd w:val="clear" w:color="auto" w:fill="auto"/>
            <w:noWrap/>
            <w:vAlign w:val="center"/>
            <w:hideMark/>
          </w:tcPr>
          <w:p w14:paraId="67F56973" w14:textId="77777777" w:rsidR="004815DD" w:rsidRPr="008F4E41" w:rsidRDefault="004815DD" w:rsidP="006D32C5">
            <w:pPr>
              <w:adjustRightInd w:val="0"/>
              <w:snapToGrid w:val="0"/>
              <w:spacing w:line="360" w:lineRule="auto"/>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t>Giardino</w:t>
            </w:r>
            <w:proofErr w:type="spellEnd"/>
            <w:r w:rsidRPr="008F4E41">
              <w:rPr>
                <w:rFonts w:ascii="Book Antiqua" w:eastAsia="Times New Roman" w:hAnsi="Book Antiqua"/>
                <w:color w:val="000000"/>
                <w:lang w:eastAsia="en-GB"/>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44</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2017</w:t>
            </w:r>
          </w:p>
        </w:tc>
        <w:tc>
          <w:tcPr>
            <w:tcW w:w="552" w:type="pct"/>
            <w:shd w:val="clear" w:color="auto" w:fill="auto"/>
            <w:noWrap/>
            <w:vAlign w:val="center"/>
            <w:hideMark/>
          </w:tcPr>
          <w:p w14:paraId="4CDB554A"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10</w:t>
            </w:r>
          </w:p>
        </w:tc>
        <w:tc>
          <w:tcPr>
            <w:tcW w:w="1119" w:type="pct"/>
            <w:shd w:val="clear" w:color="auto" w:fill="auto"/>
            <w:noWrap/>
            <w:vAlign w:val="center"/>
            <w:hideMark/>
          </w:tcPr>
          <w:p w14:paraId="1563E308"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NR</w:t>
            </w:r>
          </w:p>
        </w:tc>
        <w:tc>
          <w:tcPr>
            <w:tcW w:w="866" w:type="pct"/>
            <w:shd w:val="clear" w:color="auto" w:fill="auto"/>
            <w:noWrap/>
            <w:vAlign w:val="center"/>
            <w:hideMark/>
          </w:tcPr>
          <w:p w14:paraId="34097A01"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30%</w:t>
            </w:r>
          </w:p>
        </w:tc>
        <w:tc>
          <w:tcPr>
            <w:tcW w:w="957" w:type="pct"/>
            <w:shd w:val="clear" w:color="auto" w:fill="auto"/>
            <w:noWrap/>
            <w:vAlign w:val="center"/>
            <w:hideMark/>
          </w:tcPr>
          <w:p w14:paraId="6A9A58DE"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660" w:type="pct"/>
            <w:shd w:val="clear" w:color="auto" w:fill="auto"/>
            <w:noWrap/>
            <w:vAlign w:val="center"/>
            <w:hideMark/>
          </w:tcPr>
          <w:p w14:paraId="3E503B0E"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16ED6E61" w14:textId="77777777" w:rsidTr="006D32C5">
        <w:trPr>
          <w:trHeight w:val="300"/>
        </w:trPr>
        <w:tc>
          <w:tcPr>
            <w:tcW w:w="846" w:type="pct"/>
            <w:shd w:val="clear" w:color="auto" w:fill="auto"/>
            <w:noWrap/>
            <w:vAlign w:val="center"/>
            <w:hideMark/>
          </w:tcPr>
          <w:p w14:paraId="51CD58A9" w14:textId="77777777" w:rsidR="004815DD" w:rsidRPr="008F4E41" w:rsidRDefault="004815DD" w:rsidP="006D32C5">
            <w:pPr>
              <w:adjustRightInd w:val="0"/>
              <w:snapToGrid w:val="0"/>
              <w:spacing w:line="360" w:lineRule="auto"/>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t>D’Onofrio</w:t>
            </w:r>
            <w:proofErr w:type="spellEnd"/>
            <w:r>
              <w:rPr>
                <w:rFonts w:ascii="Book Antiqua" w:hAnsi="Book Antiqua" w:hint="eastAsia"/>
                <w:color w:val="000000"/>
                <w:lang w:eastAsia="zh-CN"/>
              </w:rPr>
              <w:t xml:space="preserve"> </w:t>
            </w:r>
            <w:bookmarkStart w:id="180" w:name="OLE_LINK69"/>
            <w:bookmarkStart w:id="181" w:name="OLE_LINK70"/>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46</w:t>
            </w:r>
            <w:r>
              <w:rPr>
                <w:rFonts w:ascii="Book Antiqua" w:eastAsia="Times New Roman" w:hAnsi="Book Antiqua"/>
                <w:color w:val="000000"/>
                <w:vertAlign w:val="superscript"/>
                <w:lang w:eastAsia="en-GB"/>
              </w:rPr>
              <w:t>]</w:t>
            </w:r>
            <w:r>
              <w:rPr>
                <w:rFonts w:ascii="Book Antiqua" w:hAnsi="Book Antiqua"/>
                <w:color w:val="000000"/>
                <w:lang w:eastAsia="zh-CN"/>
              </w:rPr>
              <w:t>,</w:t>
            </w:r>
            <w:r w:rsidRPr="008F4E41">
              <w:rPr>
                <w:rFonts w:ascii="Book Antiqua" w:eastAsia="Times New Roman" w:hAnsi="Book Antiqua"/>
                <w:color w:val="000000"/>
                <w:lang w:eastAsia="en-GB"/>
              </w:rPr>
              <w:t xml:space="preserve"> </w:t>
            </w:r>
            <w:bookmarkEnd w:id="180"/>
            <w:bookmarkEnd w:id="181"/>
            <w:r w:rsidRPr="008F4E41">
              <w:rPr>
                <w:rFonts w:ascii="Book Antiqua" w:eastAsia="Times New Roman" w:hAnsi="Book Antiqua"/>
                <w:color w:val="000000"/>
                <w:lang w:eastAsia="en-GB"/>
              </w:rPr>
              <w:t>2020</w:t>
            </w:r>
          </w:p>
        </w:tc>
        <w:tc>
          <w:tcPr>
            <w:tcW w:w="552" w:type="pct"/>
            <w:shd w:val="clear" w:color="auto" w:fill="auto"/>
            <w:noWrap/>
            <w:vAlign w:val="center"/>
            <w:hideMark/>
          </w:tcPr>
          <w:p w14:paraId="4DCF36FE"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35</w:t>
            </w:r>
          </w:p>
        </w:tc>
        <w:tc>
          <w:tcPr>
            <w:tcW w:w="1119" w:type="pct"/>
            <w:shd w:val="clear" w:color="auto" w:fill="auto"/>
            <w:noWrap/>
            <w:vAlign w:val="center"/>
            <w:hideMark/>
          </w:tcPr>
          <w:p w14:paraId="217D81D2" w14:textId="77777777" w:rsidR="004815DD" w:rsidRPr="00553F6D"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310 (65–718) d</w:t>
            </w:r>
          </w:p>
        </w:tc>
        <w:tc>
          <w:tcPr>
            <w:tcW w:w="866" w:type="pct"/>
            <w:shd w:val="clear" w:color="auto" w:fill="auto"/>
            <w:noWrap/>
            <w:vAlign w:val="center"/>
            <w:hideMark/>
          </w:tcPr>
          <w:p w14:paraId="66EA1D11"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957" w:type="pct"/>
            <w:shd w:val="clear" w:color="auto" w:fill="auto"/>
            <w:noWrap/>
            <w:vAlign w:val="center"/>
            <w:hideMark/>
          </w:tcPr>
          <w:p w14:paraId="3E6A15D4"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660" w:type="pct"/>
            <w:shd w:val="clear" w:color="auto" w:fill="auto"/>
            <w:noWrap/>
            <w:vAlign w:val="center"/>
            <w:hideMark/>
          </w:tcPr>
          <w:p w14:paraId="06D43B23"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08AE27E5" w14:textId="77777777" w:rsidTr="006D32C5">
        <w:trPr>
          <w:trHeight w:val="300"/>
        </w:trPr>
        <w:tc>
          <w:tcPr>
            <w:tcW w:w="846" w:type="pct"/>
            <w:shd w:val="clear" w:color="auto" w:fill="auto"/>
            <w:noWrap/>
            <w:vAlign w:val="center"/>
            <w:hideMark/>
          </w:tcPr>
          <w:p w14:paraId="2DB04FB6" w14:textId="77777777" w:rsidR="004815DD" w:rsidRPr="008F4E41" w:rsidRDefault="004815DD" w:rsidP="006D32C5">
            <w:pPr>
              <w:adjustRightInd w:val="0"/>
              <w:snapToGrid w:val="0"/>
              <w:spacing w:line="360" w:lineRule="auto"/>
              <w:rPr>
                <w:rFonts w:ascii="Book Antiqua" w:eastAsia="Times New Roman" w:hAnsi="Book Antiqua"/>
                <w:color w:val="000000"/>
                <w:lang w:eastAsia="en-GB"/>
              </w:rPr>
            </w:pPr>
            <w:r w:rsidRPr="008F4E41">
              <w:rPr>
                <w:rFonts w:ascii="Book Antiqua" w:eastAsia="Times New Roman" w:hAnsi="Book Antiqua"/>
                <w:color w:val="000000"/>
                <w:lang w:eastAsia="en-GB"/>
              </w:rPr>
              <w:lastRenderedPageBreak/>
              <w:t xml:space="preserve">Wang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48</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 xml:space="preserve">2020 </w:t>
            </w:r>
          </w:p>
        </w:tc>
        <w:tc>
          <w:tcPr>
            <w:tcW w:w="552" w:type="pct"/>
            <w:shd w:val="clear" w:color="auto" w:fill="auto"/>
            <w:noWrap/>
            <w:vAlign w:val="center"/>
            <w:hideMark/>
          </w:tcPr>
          <w:p w14:paraId="5FEED61A"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11</w:t>
            </w:r>
          </w:p>
        </w:tc>
        <w:tc>
          <w:tcPr>
            <w:tcW w:w="1119" w:type="pct"/>
            <w:shd w:val="clear" w:color="auto" w:fill="auto"/>
            <w:noWrap/>
            <w:vAlign w:val="center"/>
            <w:hideMark/>
          </w:tcPr>
          <w:p w14:paraId="68988D3E" w14:textId="3BEB5C34" w:rsidR="004815DD" w:rsidRPr="001675E1"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 xml:space="preserve">12 </w:t>
            </w:r>
            <w:proofErr w:type="spellStart"/>
            <w:r>
              <w:rPr>
                <w:rFonts w:ascii="Book Antiqua" w:eastAsia="Times New Roman" w:hAnsi="Book Antiqua"/>
                <w:color w:val="000000"/>
                <w:lang w:eastAsia="en-GB"/>
              </w:rPr>
              <w:t>mo</w:t>
            </w:r>
            <w:proofErr w:type="spellEnd"/>
          </w:p>
        </w:tc>
        <w:tc>
          <w:tcPr>
            <w:tcW w:w="866" w:type="pct"/>
            <w:shd w:val="clear" w:color="auto" w:fill="auto"/>
            <w:noWrap/>
            <w:vAlign w:val="center"/>
            <w:hideMark/>
          </w:tcPr>
          <w:p w14:paraId="3F6F6FA5"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957" w:type="pct"/>
            <w:shd w:val="clear" w:color="auto" w:fill="auto"/>
            <w:noWrap/>
            <w:vAlign w:val="center"/>
            <w:hideMark/>
          </w:tcPr>
          <w:p w14:paraId="311AEAE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660" w:type="pct"/>
            <w:shd w:val="clear" w:color="auto" w:fill="auto"/>
            <w:noWrap/>
            <w:vAlign w:val="center"/>
            <w:hideMark/>
          </w:tcPr>
          <w:p w14:paraId="70B27136"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616502AE" w14:textId="77777777" w:rsidTr="006D32C5">
        <w:trPr>
          <w:trHeight w:val="300"/>
        </w:trPr>
        <w:tc>
          <w:tcPr>
            <w:tcW w:w="846" w:type="pct"/>
            <w:shd w:val="clear" w:color="auto" w:fill="auto"/>
            <w:noWrap/>
            <w:vAlign w:val="center"/>
            <w:hideMark/>
          </w:tcPr>
          <w:p w14:paraId="1C3D38A9" w14:textId="77777777" w:rsidR="004815DD" w:rsidRPr="008F4E41" w:rsidRDefault="004815DD" w:rsidP="006D32C5">
            <w:pPr>
              <w:adjustRightInd w:val="0"/>
              <w:snapToGrid w:val="0"/>
              <w:spacing w:line="360" w:lineRule="auto"/>
              <w:rPr>
                <w:rFonts w:ascii="Book Antiqua" w:eastAsia="Times New Roman" w:hAnsi="Book Antiqua"/>
                <w:color w:val="000000"/>
                <w:lang w:eastAsia="en-GB"/>
              </w:rPr>
            </w:pPr>
            <w:r w:rsidRPr="008F4E41">
              <w:rPr>
                <w:rFonts w:ascii="Book Antiqua" w:eastAsia="Times New Roman" w:hAnsi="Book Antiqua"/>
                <w:color w:val="000000"/>
                <w:lang w:eastAsia="en-GB"/>
              </w:rPr>
              <w:t xml:space="preserve">He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5</w:t>
            </w:r>
            <w:r>
              <w:rPr>
                <w:rFonts w:ascii="Book Antiqua" w:hAnsi="Book Antiqua"/>
                <w:color w:val="000000"/>
                <w:vertAlign w:val="superscript"/>
                <w:lang w:eastAsia="zh-CN"/>
              </w:rPr>
              <w:t>0</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 xml:space="preserve">2020 </w:t>
            </w:r>
          </w:p>
        </w:tc>
        <w:tc>
          <w:tcPr>
            <w:tcW w:w="552" w:type="pct"/>
            <w:shd w:val="clear" w:color="auto" w:fill="auto"/>
            <w:noWrap/>
            <w:vAlign w:val="center"/>
            <w:hideMark/>
          </w:tcPr>
          <w:p w14:paraId="73B37545"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18</w:t>
            </w:r>
          </w:p>
        </w:tc>
        <w:tc>
          <w:tcPr>
            <w:tcW w:w="1119" w:type="pct"/>
            <w:shd w:val="clear" w:color="auto" w:fill="auto"/>
            <w:noWrap/>
            <w:vAlign w:val="center"/>
            <w:hideMark/>
          </w:tcPr>
          <w:p w14:paraId="46A6DC04" w14:textId="77777777" w:rsidR="004815DD" w:rsidRPr="00040840"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1-yr 40.5%; 2-y</w:t>
            </w:r>
            <w:r w:rsidRPr="008F4E41">
              <w:rPr>
                <w:rFonts w:ascii="Book Antiqua" w:eastAsia="Times New Roman" w:hAnsi="Book Antiqua"/>
                <w:color w:val="000000"/>
                <w:lang w:eastAsia="en-GB"/>
              </w:rPr>
              <w:t>r 27.0%</w:t>
            </w:r>
            <w:r>
              <w:rPr>
                <w:rFonts w:ascii="Book Antiqua" w:hAnsi="Book Antiqua" w:hint="eastAsia"/>
                <w:color w:val="000000"/>
                <w:lang w:eastAsia="zh-CN"/>
              </w:rPr>
              <w:t xml:space="preserve"> </w:t>
            </w:r>
          </w:p>
        </w:tc>
        <w:tc>
          <w:tcPr>
            <w:tcW w:w="866" w:type="pct"/>
            <w:shd w:val="clear" w:color="auto" w:fill="auto"/>
            <w:noWrap/>
            <w:vAlign w:val="center"/>
            <w:hideMark/>
          </w:tcPr>
          <w:p w14:paraId="0A535A5A"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Pr>
                <w:rFonts w:ascii="Book Antiqua" w:eastAsia="Times New Roman" w:hAnsi="Book Antiqua"/>
                <w:color w:val="000000"/>
                <w:lang w:eastAsia="en-GB"/>
              </w:rPr>
              <w:t>22</w:t>
            </w:r>
            <w:r>
              <w:rPr>
                <w:rFonts w:ascii="Book Antiqua" w:hAnsi="Book Antiqua" w:hint="eastAsia"/>
                <w:color w:val="000000"/>
                <w:lang w:eastAsia="zh-CN"/>
              </w:rPr>
              <w:t>.</w:t>
            </w:r>
            <w:r w:rsidRPr="008F4E41">
              <w:rPr>
                <w:rFonts w:ascii="Book Antiqua" w:eastAsia="Times New Roman" w:hAnsi="Book Antiqua"/>
                <w:color w:val="000000"/>
                <w:lang w:eastAsia="en-GB"/>
              </w:rPr>
              <w:t>2%</w:t>
            </w:r>
          </w:p>
        </w:tc>
        <w:tc>
          <w:tcPr>
            <w:tcW w:w="957" w:type="pct"/>
            <w:shd w:val="clear" w:color="auto" w:fill="auto"/>
            <w:noWrap/>
            <w:vAlign w:val="center"/>
            <w:hideMark/>
          </w:tcPr>
          <w:p w14:paraId="3ABDDA74"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50%</w:t>
            </w:r>
          </w:p>
        </w:tc>
        <w:tc>
          <w:tcPr>
            <w:tcW w:w="660" w:type="pct"/>
            <w:shd w:val="clear" w:color="auto" w:fill="auto"/>
            <w:noWrap/>
            <w:vAlign w:val="center"/>
            <w:hideMark/>
          </w:tcPr>
          <w:p w14:paraId="207270FB"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2F2172FA" w14:textId="77777777" w:rsidTr="006D32C5">
        <w:trPr>
          <w:trHeight w:val="885"/>
        </w:trPr>
        <w:tc>
          <w:tcPr>
            <w:tcW w:w="846" w:type="pct"/>
            <w:shd w:val="clear" w:color="auto" w:fill="auto"/>
            <w:noWrap/>
            <w:vAlign w:val="center"/>
            <w:hideMark/>
          </w:tcPr>
          <w:p w14:paraId="7B24C192" w14:textId="77777777" w:rsidR="004815DD" w:rsidRPr="008F4E41" w:rsidRDefault="004815DD" w:rsidP="006D32C5">
            <w:pPr>
              <w:adjustRightInd w:val="0"/>
              <w:snapToGrid w:val="0"/>
              <w:spacing w:line="360" w:lineRule="auto"/>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t>Fegrachi</w:t>
            </w:r>
            <w:proofErr w:type="spellEnd"/>
            <w:r w:rsidRPr="008F4E41">
              <w:rPr>
                <w:rFonts w:ascii="Book Antiqua" w:eastAsia="Times New Roman" w:hAnsi="Book Antiqua"/>
                <w:color w:val="000000"/>
                <w:lang w:eastAsia="en-GB"/>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52</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2019</w:t>
            </w:r>
          </w:p>
        </w:tc>
        <w:tc>
          <w:tcPr>
            <w:tcW w:w="552" w:type="pct"/>
            <w:shd w:val="clear" w:color="auto" w:fill="auto"/>
            <w:noWrap/>
            <w:vAlign w:val="center"/>
            <w:hideMark/>
          </w:tcPr>
          <w:p w14:paraId="4C23019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17</w:t>
            </w:r>
          </w:p>
        </w:tc>
        <w:tc>
          <w:tcPr>
            <w:tcW w:w="1119" w:type="pct"/>
            <w:shd w:val="clear" w:color="auto" w:fill="auto"/>
            <w:noWrap/>
            <w:vAlign w:val="center"/>
            <w:hideMark/>
          </w:tcPr>
          <w:p w14:paraId="7601BC5F" w14:textId="6AD9ECF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Pr>
                <w:rFonts w:ascii="Book Antiqua" w:eastAsia="Times New Roman" w:hAnsi="Book Antiqua"/>
                <w:color w:val="000000"/>
                <w:lang w:eastAsia="en-GB"/>
              </w:rPr>
              <w:t xml:space="preserve">9 </w:t>
            </w:r>
            <w:proofErr w:type="spellStart"/>
            <w:r>
              <w:rPr>
                <w:rFonts w:ascii="Book Antiqua" w:eastAsia="Times New Roman" w:hAnsi="Book Antiqua"/>
                <w:color w:val="000000"/>
                <w:lang w:eastAsia="en-GB"/>
              </w:rPr>
              <w:t>mo</w:t>
            </w:r>
            <w:proofErr w:type="spellEnd"/>
            <w:r w:rsidRPr="008F4E41">
              <w:rPr>
                <w:rFonts w:ascii="Book Antiqua" w:eastAsia="Times New Roman" w:hAnsi="Book Antiqua"/>
                <w:color w:val="000000"/>
                <w:lang w:eastAsia="en-GB"/>
              </w:rPr>
              <w:t xml:space="preserve"> (range</w:t>
            </w:r>
            <w:r w:rsidR="00DF6E3F">
              <w:rPr>
                <w:rFonts w:ascii="Book Antiqua" w:eastAsia="Times New Roman" w:hAnsi="Book Antiqua"/>
                <w:color w:val="000000"/>
                <w:lang w:eastAsia="en-GB"/>
              </w:rPr>
              <w:t>,</w:t>
            </w:r>
            <w:r w:rsidRPr="008F4E41">
              <w:rPr>
                <w:rFonts w:ascii="Book Antiqua" w:eastAsia="Times New Roman" w:hAnsi="Book Antiqua"/>
                <w:color w:val="000000"/>
                <w:lang w:eastAsia="en-GB"/>
              </w:rPr>
              <w:t xml:space="preserve"> 5-</w:t>
            </w:r>
            <w:r>
              <w:rPr>
                <w:rFonts w:ascii="Book Antiqua" w:eastAsia="Times New Roman" w:hAnsi="Book Antiqua"/>
                <w:color w:val="000000"/>
                <w:lang w:eastAsia="en-GB"/>
              </w:rPr>
              <w:t xml:space="preserve">11 </w:t>
            </w:r>
            <w:proofErr w:type="spellStart"/>
            <w:r>
              <w:rPr>
                <w:rFonts w:ascii="Book Antiqua" w:eastAsia="Times New Roman" w:hAnsi="Book Antiqua"/>
                <w:color w:val="000000"/>
                <w:lang w:eastAsia="en-GB"/>
              </w:rPr>
              <w:t>mo</w:t>
            </w:r>
            <w:proofErr w:type="spellEnd"/>
            <w:r>
              <w:rPr>
                <w:rFonts w:ascii="Book Antiqua" w:eastAsia="Times New Roman" w:hAnsi="Book Antiqua"/>
                <w:color w:val="000000"/>
                <w:lang w:eastAsia="en-GB"/>
              </w:rPr>
              <w:t>)</w:t>
            </w:r>
            <w:r w:rsidRPr="008F4E41">
              <w:rPr>
                <w:rFonts w:ascii="Book Antiqua" w:eastAsia="Times New Roman" w:hAnsi="Book Antiqua"/>
                <w:color w:val="000000"/>
                <w:lang w:eastAsia="en-GB"/>
              </w:rPr>
              <w:t xml:space="preserve"> </w:t>
            </w:r>
          </w:p>
        </w:tc>
        <w:tc>
          <w:tcPr>
            <w:tcW w:w="866" w:type="pct"/>
            <w:shd w:val="clear" w:color="auto" w:fill="auto"/>
            <w:noWrap/>
            <w:vAlign w:val="center"/>
            <w:hideMark/>
          </w:tcPr>
          <w:p w14:paraId="3BA48EA2"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6%</w:t>
            </w:r>
          </w:p>
        </w:tc>
        <w:tc>
          <w:tcPr>
            <w:tcW w:w="957" w:type="pct"/>
            <w:shd w:val="clear" w:color="auto" w:fill="auto"/>
            <w:noWrap/>
            <w:vAlign w:val="center"/>
            <w:hideMark/>
          </w:tcPr>
          <w:p w14:paraId="3300BC16"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24%</w:t>
            </w:r>
          </w:p>
        </w:tc>
        <w:tc>
          <w:tcPr>
            <w:tcW w:w="660" w:type="pct"/>
            <w:shd w:val="clear" w:color="auto" w:fill="auto"/>
            <w:noWrap/>
            <w:vAlign w:val="center"/>
            <w:hideMark/>
          </w:tcPr>
          <w:p w14:paraId="3E3C6CA9"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bl>
    <w:p w14:paraId="3144A3A8" w14:textId="1BEB1F30" w:rsidR="004815DD" w:rsidRDefault="004815DD" w:rsidP="006D32C5">
      <w:pPr>
        <w:adjustRightInd w:val="0"/>
        <w:snapToGrid w:val="0"/>
        <w:spacing w:line="360" w:lineRule="auto"/>
        <w:jc w:val="both"/>
        <w:rPr>
          <w:rFonts w:ascii="Book Antiqua" w:hAnsi="Book Antiqua"/>
          <w:lang w:eastAsia="zh-CN"/>
        </w:rPr>
      </w:pPr>
      <w:r w:rsidRPr="008F4E41">
        <w:rPr>
          <w:rFonts w:ascii="Book Antiqua" w:eastAsia="Times New Roman" w:hAnsi="Book Antiqua"/>
          <w:color w:val="000000"/>
          <w:lang w:eastAsia="en-GB"/>
        </w:rPr>
        <w:t>NR</w:t>
      </w:r>
      <w:r>
        <w:rPr>
          <w:rFonts w:ascii="Book Antiqua" w:hAnsi="Book Antiqua" w:hint="eastAsia"/>
          <w:color w:val="000000"/>
          <w:lang w:eastAsia="zh-CN"/>
        </w:rPr>
        <w:t>:</w:t>
      </w:r>
      <w:r w:rsidRPr="008F4E41">
        <w:rPr>
          <w:rFonts w:ascii="Book Antiqua" w:hAnsi="Book Antiqua"/>
        </w:rPr>
        <w:t xml:space="preserve"> </w:t>
      </w:r>
      <w:r w:rsidR="00C95417">
        <w:rPr>
          <w:rFonts w:ascii="Book Antiqua" w:hAnsi="Book Antiqua" w:hint="eastAsia"/>
          <w:lang w:eastAsia="zh-CN"/>
        </w:rPr>
        <w:t>N</w:t>
      </w:r>
      <w:r>
        <w:rPr>
          <w:rFonts w:ascii="Book Antiqua" w:hAnsi="Book Antiqua"/>
        </w:rPr>
        <w:t>ot reported</w:t>
      </w:r>
      <w:r w:rsidR="00C95417">
        <w:rPr>
          <w:rFonts w:ascii="Book Antiqua" w:hAnsi="Book Antiqua" w:hint="eastAsia"/>
          <w:lang w:eastAsia="zh-CN"/>
        </w:rPr>
        <w:t>.</w:t>
      </w:r>
    </w:p>
    <w:p w14:paraId="31473EC5" w14:textId="4564B42B" w:rsidR="004815DD" w:rsidRPr="004D0CCD" w:rsidRDefault="004815DD" w:rsidP="006D32C5">
      <w:pPr>
        <w:adjustRightInd w:val="0"/>
        <w:snapToGrid w:val="0"/>
        <w:spacing w:line="360" w:lineRule="auto"/>
        <w:jc w:val="both"/>
        <w:rPr>
          <w:rFonts w:ascii="Book Antiqua" w:hAnsi="Book Antiqua"/>
          <w:b/>
          <w:lang w:eastAsia="zh-CN"/>
        </w:rPr>
      </w:pPr>
      <w:r w:rsidRPr="008F4E41">
        <w:rPr>
          <w:rFonts w:ascii="Book Antiqua" w:hAnsi="Book Antiqua"/>
        </w:rPr>
        <w:br w:type="page"/>
      </w:r>
      <w:r w:rsidRPr="004D0CCD">
        <w:rPr>
          <w:rFonts w:ascii="Book Antiqua" w:hAnsi="Book Antiqua"/>
          <w:b/>
        </w:rPr>
        <w:lastRenderedPageBreak/>
        <w:t xml:space="preserve">Table </w:t>
      </w:r>
      <w:proofErr w:type="gramStart"/>
      <w:r w:rsidRPr="004D0CCD">
        <w:rPr>
          <w:rFonts w:ascii="Book Antiqua" w:hAnsi="Book Antiqua"/>
          <w:b/>
        </w:rPr>
        <w:t>2</w:t>
      </w:r>
      <w:proofErr w:type="gramEnd"/>
      <w:r w:rsidRPr="004D0CCD">
        <w:rPr>
          <w:rFonts w:ascii="Book Antiqua" w:hAnsi="Book Antiqua"/>
          <w:b/>
        </w:rPr>
        <w:t xml:space="preserve"> Sample size, overall survival, major complication rate, minor complication rates, </w:t>
      </w:r>
      <w:r w:rsidR="00DF6E3F">
        <w:rPr>
          <w:rFonts w:ascii="Book Antiqua" w:hAnsi="Book Antiqua"/>
          <w:b/>
        </w:rPr>
        <w:t xml:space="preserve">and </w:t>
      </w:r>
      <w:r w:rsidRPr="004D0CCD">
        <w:rPr>
          <w:rFonts w:ascii="Book Antiqua" w:hAnsi="Book Antiqua"/>
          <w:b/>
        </w:rPr>
        <w:t xml:space="preserve">mortality rate in pancreatic cancer treated with </w:t>
      </w:r>
      <w:r w:rsidRPr="004D0CCD">
        <w:rPr>
          <w:rFonts w:ascii="Book Antiqua" w:hAnsi="Book Antiqua" w:hint="eastAsia"/>
          <w:b/>
          <w:lang w:eastAsia="zh-CN"/>
        </w:rPr>
        <w:t>m</w:t>
      </w:r>
      <w:r w:rsidRPr="004D0CCD">
        <w:rPr>
          <w:rFonts w:ascii="Book Antiqua" w:hAnsi="Book Antiqua"/>
          <w:b/>
        </w:rPr>
        <w:t xml:space="preserve">icrowave </w:t>
      </w:r>
      <w:r w:rsidRPr="004D0CCD">
        <w:rPr>
          <w:rFonts w:ascii="Book Antiqua" w:hAnsi="Book Antiqua" w:hint="eastAsia"/>
          <w:b/>
          <w:lang w:eastAsia="zh-CN"/>
        </w:rPr>
        <w:t>a</w:t>
      </w:r>
      <w:r w:rsidRPr="004D0CCD">
        <w:rPr>
          <w:rFonts w:ascii="Book Antiqua" w:hAnsi="Book Antiqua"/>
          <w:b/>
        </w:rPr>
        <w:t>blation</w:t>
      </w:r>
    </w:p>
    <w:tbl>
      <w:tblPr>
        <w:tblW w:w="5000" w:type="pct"/>
        <w:tblBorders>
          <w:top w:val="single" w:sz="4" w:space="0" w:color="auto"/>
          <w:bottom w:val="single" w:sz="4" w:space="0" w:color="auto"/>
        </w:tblBorders>
        <w:tblLook w:val="04A0" w:firstRow="1" w:lastRow="0" w:firstColumn="1" w:lastColumn="0" w:noHBand="0" w:noVBand="1"/>
      </w:tblPr>
      <w:tblGrid>
        <w:gridCol w:w="1352"/>
        <w:gridCol w:w="1043"/>
        <w:gridCol w:w="1729"/>
        <w:gridCol w:w="1982"/>
        <w:gridCol w:w="1997"/>
        <w:gridCol w:w="1257"/>
      </w:tblGrid>
      <w:tr w:rsidR="004815DD" w:rsidRPr="008F4E41" w14:paraId="0C1C2CC8" w14:textId="77777777" w:rsidTr="00421A27">
        <w:trPr>
          <w:trHeight w:val="1108"/>
        </w:trPr>
        <w:tc>
          <w:tcPr>
            <w:tcW w:w="736" w:type="pct"/>
            <w:tcBorders>
              <w:top w:val="single" w:sz="4" w:space="0" w:color="auto"/>
              <w:bottom w:val="single" w:sz="4" w:space="0" w:color="auto"/>
            </w:tcBorders>
            <w:shd w:val="clear" w:color="auto" w:fill="auto"/>
            <w:vAlign w:val="center"/>
            <w:hideMark/>
          </w:tcPr>
          <w:p w14:paraId="153FE422" w14:textId="77777777" w:rsidR="004815DD" w:rsidRPr="00C3352E" w:rsidRDefault="004815DD" w:rsidP="006D32C5">
            <w:pPr>
              <w:adjustRightInd w:val="0"/>
              <w:snapToGrid w:val="0"/>
              <w:spacing w:line="360" w:lineRule="auto"/>
              <w:jc w:val="both"/>
              <w:rPr>
                <w:rFonts w:ascii="Book Antiqua" w:hAnsi="Book Antiqua"/>
                <w:b/>
                <w:bCs/>
                <w:color w:val="000000"/>
                <w:lang w:eastAsia="zh-CN"/>
              </w:rPr>
            </w:pPr>
            <w:r>
              <w:rPr>
                <w:rFonts w:ascii="Book Antiqua" w:hAnsi="Book Antiqua" w:hint="eastAsia"/>
                <w:b/>
                <w:bCs/>
                <w:color w:val="000000"/>
                <w:lang w:eastAsia="zh-CN"/>
              </w:rPr>
              <w:t>Ref.</w:t>
            </w:r>
          </w:p>
        </w:tc>
        <w:tc>
          <w:tcPr>
            <w:tcW w:w="521" w:type="pct"/>
            <w:tcBorders>
              <w:top w:val="single" w:sz="4" w:space="0" w:color="auto"/>
              <w:bottom w:val="single" w:sz="4" w:space="0" w:color="auto"/>
            </w:tcBorders>
            <w:shd w:val="clear" w:color="auto" w:fill="auto"/>
            <w:vAlign w:val="center"/>
            <w:hideMark/>
          </w:tcPr>
          <w:p w14:paraId="4F1FBAA7"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Sample size</w:t>
            </w:r>
          </w:p>
        </w:tc>
        <w:tc>
          <w:tcPr>
            <w:tcW w:w="959" w:type="pct"/>
            <w:tcBorders>
              <w:top w:val="single" w:sz="4" w:space="0" w:color="auto"/>
              <w:bottom w:val="single" w:sz="4" w:space="0" w:color="auto"/>
            </w:tcBorders>
            <w:shd w:val="clear" w:color="auto" w:fill="auto"/>
            <w:vAlign w:val="center"/>
            <w:hideMark/>
          </w:tcPr>
          <w:p w14:paraId="0F486B64"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 xml:space="preserve">Overall survival </w:t>
            </w:r>
          </w:p>
        </w:tc>
        <w:tc>
          <w:tcPr>
            <w:tcW w:w="1083" w:type="pct"/>
            <w:tcBorders>
              <w:top w:val="single" w:sz="4" w:space="0" w:color="auto"/>
              <w:bottom w:val="single" w:sz="4" w:space="0" w:color="auto"/>
            </w:tcBorders>
            <w:shd w:val="clear" w:color="auto" w:fill="auto"/>
            <w:vAlign w:val="center"/>
            <w:hideMark/>
          </w:tcPr>
          <w:p w14:paraId="684CA32F"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Major complication rate</w:t>
            </w:r>
          </w:p>
        </w:tc>
        <w:tc>
          <w:tcPr>
            <w:tcW w:w="1091" w:type="pct"/>
            <w:tcBorders>
              <w:top w:val="single" w:sz="4" w:space="0" w:color="auto"/>
              <w:bottom w:val="single" w:sz="4" w:space="0" w:color="auto"/>
            </w:tcBorders>
            <w:shd w:val="clear" w:color="auto" w:fill="auto"/>
            <w:vAlign w:val="center"/>
            <w:hideMark/>
          </w:tcPr>
          <w:p w14:paraId="5F1D2354"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Minor complication rate</w:t>
            </w:r>
          </w:p>
        </w:tc>
        <w:tc>
          <w:tcPr>
            <w:tcW w:w="612" w:type="pct"/>
            <w:tcBorders>
              <w:top w:val="single" w:sz="4" w:space="0" w:color="auto"/>
              <w:bottom w:val="single" w:sz="4" w:space="0" w:color="auto"/>
            </w:tcBorders>
            <w:shd w:val="clear" w:color="auto" w:fill="auto"/>
            <w:vAlign w:val="center"/>
            <w:hideMark/>
          </w:tcPr>
          <w:p w14:paraId="7BE144E0"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Mortality rate</w:t>
            </w:r>
          </w:p>
        </w:tc>
      </w:tr>
      <w:tr w:rsidR="004815DD" w:rsidRPr="008F4E41" w14:paraId="05C24935" w14:textId="77777777" w:rsidTr="004815DD">
        <w:trPr>
          <w:trHeight w:val="600"/>
        </w:trPr>
        <w:tc>
          <w:tcPr>
            <w:tcW w:w="736" w:type="pct"/>
            <w:tcBorders>
              <w:top w:val="single" w:sz="4" w:space="0" w:color="auto"/>
            </w:tcBorders>
            <w:shd w:val="clear" w:color="auto" w:fill="auto"/>
            <w:vAlign w:val="center"/>
            <w:hideMark/>
          </w:tcPr>
          <w:p w14:paraId="2FEE9B3F"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t>Carrafiello</w:t>
            </w:r>
            <w:proofErr w:type="spellEnd"/>
            <w:r>
              <w:rPr>
                <w:rFonts w:ascii="Book Antiqua" w:hAnsi="Book Antiqua" w:hint="eastAsia"/>
                <w:color w:val="000000"/>
                <w:lang w:eastAsia="zh-CN"/>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59</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2013</w:t>
            </w:r>
          </w:p>
        </w:tc>
        <w:tc>
          <w:tcPr>
            <w:tcW w:w="521" w:type="pct"/>
            <w:tcBorders>
              <w:top w:val="single" w:sz="4" w:space="0" w:color="auto"/>
            </w:tcBorders>
            <w:shd w:val="clear" w:color="auto" w:fill="auto"/>
            <w:vAlign w:val="center"/>
            <w:hideMark/>
          </w:tcPr>
          <w:p w14:paraId="6FC68844"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10</w:t>
            </w:r>
          </w:p>
        </w:tc>
        <w:tc>
          <w:tcPr>
            <w:tcW w:w="959" w:type="pct"/>
            <w:tcBorders>
              <w:top w:val="single" w:sz="4" w:space="0" w:color="auto"/>
            </w:tcBorders>
            <w:shd w:val="clear" w:color="auto" w:fill="auto"/>
            <w:vAlign w:val="center"/>
            <w:hideMark/>
          </w:tcPr>
          <w:p w14:paraId="2E668460" w14:textId="075030CF" w:rsidR="004815DD" w:rsidRPr="00C95417"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 xml:space="preserve">80% at 1 </w:t>
            </w:r>
            <w:proofErr w:type="spellStart"/>
            <w:r w:rsidRPr="001675E1">
              <w:rPr>
                <w:rFonts w:ascii="Book Antiqua" w:eastAsia="Times New Roman" w:hAnsi="Book Antiqua"/>
                <w:color w:val="000000"/>
                <w:lang w:eastAsia="en-GB"/>
              </w:rPr>
              <w:t>y</w:t>
            </w:r>
            <w:r w:rsidR="001675E1" w:rsidRPr="001675E1">
              <w:rPr>
                <w:rFonts w:ascii="Book Antiqua" w:hAnsi="Book Antiqua"/>
                <w:lang w:eastAsia="zh-CN"/>
              </w:rPr>
              <w:t>r</w:t>
            </w:r>
            <w:proofErr w:type="spellEnd"/>
          </w:p>
        </w:tc>
        <w:tc>
          <w:tcPr>
            <w:tcW w:w="1083" w:type="pct"/>
            <w:tcBorders>
              <w:top w:val="single" w:sz="4" w:space="0" w:color="auto"/>
            </w:tcBorders>
            <w:shd w:val="clear" w:color="auto" w:fill="auto"/>
            <w:vAlign w:val="center"/>
            <w:hideMark/>
          </w:tcPr>
          <w:p w14:paraId="2DF1317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10%</w:t>
            </w:r>
          </w:p>
        </w:tc>
        <w:tc>
          <w:tcPr>
            <w:tcW w:w="1091" w:type="pct"/>
            <w:tcBorders>
              <w:top w:val="single" w:sz="4" w:space="0" w:color="auto"/>
            </w:tcBorders>
            <w:shd w:val="clear" w:color="auto" w:fill="auto"/>
            <w:vAlign w:val="center"/>
            <w:hideMark/>
          </w:tcPr>
          <w:p w14:paraId="19036CD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20%</w:t>
            </w:r>
          </w:p>
        </w:tc>
        <w:tc>
          <w:tcPr>
            <w:tcW w:w="612" w:type="pct"/>
            <w:tcBorders>
              <w:top w:val="single" w:sz="4" w:space="0" w:color="auto"/>
            </w:tcBorders>
            <w:shd w:val="clear" w:color="auto" w:fill="auto"/>
            <w:vAlign w:val="center"/>
            <w:hideMark/>
          </w:tcPr>
          <w:p w14:paraId="33740A7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6EC3C528" w14:textId="77777777" w:rsidTr="004815DD">
        <w:trPr>
          <w:trHeight w:val="300"/>
        </w:trPr>
        <w:tc>
          <w:tcPr>
            <w:tcW w:w="736" w:type="pct"/>
            <w:shd w:val="clear" w:color="auto" w:fill="auto"/>
            <w:vAlign w:val="center"/>
            <w:hideMark/>
          </w:tcPr>
          <w:p w14:paraId="097F1ECB" w14:textId="77777777" w:rsidR="004815DD" w:rsidRPr="004D0CCD" w:rsidRDefault="004815DD" w:rsidP="006D32C5">
            <w:pPr>
              <w:adjustRightInd w:val="0"/>
              <w:snapToGrid w:val="0"/>
              <w:spacing w:line="360" w:lineRule="auto"/>
              <w:jc w:val="both"/>
              <w:rPr>
                <w:rFonts w:ascii="Book Antiqua" w:hAnsi="Book Antiqua"/>
                <w:color w:val="000000"/>
                <w:lang w:eastAsia="zh-CN"/>
              </w:rPr>
            </w:pPr>
            <w:proofErr w:type="spellStart"/>
            <w:r w:rsidRPr="008F4E41">
              <w:rPr>
                <w:rFonts w:ascii="Book Antiqua" w:eastAsia="Times New Roman" w:hAnsi="Book Antiqua"/>
                <w:color w:val="000000"/>
                <w:lang w:eastAsia="en-GB"/>
              </w:rPr>
              <w:t>Ierardi</w:t>
            </w:r>
            <w:bookmarkStart w:id="182" w:name="OLE_LINK73"/>
            <w:bookmarkStart w:id="183" w:name="OLE_LINK74"/>
            <w:proofErr w:type="spellEnd"/>
            <w:r w:rsidRPr="008F4E41">
              <w:rPr>
                <w:rFonts w:ascii="Book Antiqua" w:eastAsia="Times New Roman" w:hAnsi="Book Antiqua"/>
                <w:color w:val="000000"/>
                <w:lang w:eastAsia="en-GB"/>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60</w:t>
            </w:r>
            <w:r>
              <w:rPr>
                <w:rFonts w:ascii="Book Antiqua" w:eastAsia="Times New Roman" w:hAnsi="Book Antiqua"/>
                <w:color w:val="000000"/>
                <w:vertAlign w:val="superscript"/>
                <w:lang w:eastAsia="en-GB"/>
              </w:rPr>
              <w:t>]</w:t>
            </w:r>
            <w:r>
              <w:rPr>
                <w:rFonts w:ascii="Book Antiqua" w:hAnsi="Book Antiqua"/>
                <w:color w:val="000000"/>
                <w:lang w:eastAsia="zh-CN"/>
              </w:rPr>
              <w:t>,</w:t>
            </w:r>
            <w:bookmarkEnd w:id="182"/>
            <w:bookmarkEnd w:id="183"/>
            <w:r>
              <w:rPr>
                <w:rFonts w:ascii="Book Antiqua" w:eastAsia="Times New Roman" w:hAnsi="Book Antiqua"/>
                <w:color w:val="000000"/>
                <w:lang w:eastAsia="en-GB"/>
              </w:rPr>
              <w:t xml:space="preserve"> </w:t>
            </w:r>
            <w:r w:rsidRPr="008F4E41">
              <w:rPr>
                <w:rFonts w:ascii="Book Antiqua" w:eastAsia="Times New Roman" w:hAnsi="Book Antiqua"/>
                <w:color w:val="000000"/>
                <w:lang w:eastAsia="en-GB"/>
              </w:rPr>
              <w:t xml:space="preserve">2018 </w:t>
            </w:r>
          </w:p>
        </w:tc>
        <w:tc>
          <w:tcPr>
            <w:tcW w:w="521" w:type="pct"/>
            <w:shd w:val="clear" w:color="auto" w:fill="auto"/>
            <w:vAlign w:val="center"/>
            <w:hideMark/>
          </w:tcPr>
          <w:p w14:paraId="6CCD0F7C"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5</w:t>
            </w:r>
          </w:p>
        </w:tc>
        <w:tc>
          <w:tcPr>
            <w:tcW w:w="959" w:type="pct"/>
            <w:shd w:val="clear" w:color="auto" w:fill="auto"/>
            <w:vAlign w:val="center"/>
            <w:hideMark/>
          </w:tcPr>
          <w:p w14:paraId="11D7FBAA"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c>
          <w:tcPr>
            <w:tcW w:w="1083" w:type="pct"/>
            <w:shd w:val="clear" w:color="auto" w:fill="auto"/>
            <w:vAlign w:val="center"/>
            <w:hideMark/>
          </w:tcPr>
          <w:p w14:paraId="25DE66BA"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1091" w:type="pct"/>
            <w:shd w:val="clear" w:color="auto" w:fill="auto"/>
            <w:vAlign w:val="center"/>
            <w:hideMark/>
          </w:tcPr>
          <w:p w14:paraId="6017A95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20%</w:t>
            </w:r>
          </w:p>
        </w:tc>
        <w:tc>
          <w:tcPr>
            <w:tcW w:w="612" w:type="pct"/>
            <w:shd w:val="clear" w:color="auto" w:fill="auto"/>
            <w:vAlign w:val="center"/>
            <w:hideMark/>
          </w:tcPr>
          <w:p w14:paraId="06C92CAE"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567F0336" w14:textId="77777777" w:rsidTr="004815DD">
        <w:trPr>
          <w:trHeight w:val="315"/>
        </w:trPr>
        <w:tc>
          <w:tcPr>
            <w:tcW w:w="736" w:type="pct"/>
            <w:shd w:val="clear" w:color="auto" w:fill="auto"/>
            <w:vAlign w:val="center"/>
            <w:hideMark/>
          </w:tcPr>
          <w:p w14:paraId="676F875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t>Vogl</w:t>
            </w:r>
            <w:proofErr w:type="spellEnd"/>
            <w:r w:rsidRPr="008F4E41">
              <w:rPr>
                <w:rFonts w:ascii="Book Antiqua" w:eastAsia="Times New Roman" w:hAnsi="Book Antiqua"/>
                <w:color w:val="000000"/>
                <w:lang w:eastAsia="en-GB"/>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61</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eastAsia="Times New Roman" w:hAnsi="Book Antiqua"/>
                <w:color w:val="000000"/>
                <w:lang w:eastAsia="en-GB"/>
              </w:rPr>
              <w:t xml:space="preserve"> </w:t>
            </w:r>
            <w:r w:rsidRPr="008F4E41">
              <w:rPr>
                <w:rFonts w:ascii="Book Antiqua" w:eastAsia="Times New Roman" w:hAnsi="Book Antiqua"/>
                <w:color w:val="000000"/>
                <w:lang w:eastAsia="en-GB"/>
              </w:rPr>
              <w:t xml:space="preserve">2017 </w:t>
            </w:r>
          </w:p>
        </w:tc>
        <w:tc>
          <w:tcPr>
            <w:tcW w:w="521" w:type="pct"/>
            <w:shd w:val="clear" w:color="auto" w:fill="auto"/>
            <w:vAlign w:val="center"/>
            <w:hideMark/>
          </w:tcPr>
          <w:p w14:paraId="3CA7FF8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20</w:t>
            </w:r>
          </w:p>
        </w:tc>
        <w:tc>
          <w:tcPr>
            <w:tcW w:w="959" w:type="pct"/>
            <w:shd w:val="clear" w:color="auto" w:fill="auto"/>
            <w:vAlign w:val="center"/>
            <w:hideMark/>
          </w:tcPr>
          <w:p w14:paraId="1402BF9A"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c>
          <w:tcPr>
            <w:tcW w:w="1083" w:type="pct"/>
            <w:shd w:val="clear" w:color="auto" w:fill="auto"/>
            <w:vAlign w:val="center"/>
            <w:hideMark/>
          </w:tcPr>
          <w:p w14:paraId="487D3D74"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c>
          <w:tcPr>
            <w:tcW w:w="1091" w:type="pct"/>
            <w:shd w:val="clear" w:color="auto" w:fill="auto"/>
            <w:vAlign w:val="center"/>
            <w:hideMark/>
          </w:tcPr>
          <w:p w14:paraId="07AB6210"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9.10%</w:t>
            </w:r>
          </w:p>
        </w:tc>
        <w:tc>
          <w:tcPr>
            <w:tcW w:w="612" w:type="pct"/>
            <w:shd w:val="clear" w:color="auto" w:fill="auto"/>
            <w:vAlign w:val="center"/>
            <w:hideMark/>
          </w:tcPr>
          <w:p w14:paraId="54DDA7E6"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bl>
    <w:p w14:paraId="61AB1498" w14:textId="583B90A9" w:rsidR="004815DD" w:rsidRPr="00AA445A" w:rsidRDefault="004815DD" w:rsidP="006D32C5">
      <w:pPr>
        <w:adjustRightInd w:val="0"/>
        <w:snapToGrid w:val="0"/>
        <w:spacing w:line="360" w:lineRule="auto"/>
        <w:jc w:val="both"/>
        <w:rPr>
          <w:rFonts w:ascii="Book Antiqua" w:hAnsi="Book Antiqua"/>
          <w:b/>
        </w:rPr>
      </w:pPr>
      <w:r w:rsidRPr="008F4E41">
        <w:rPr>
          <w:rFonts w:ascii="Book Antiqua" w:hAnsi="Book Antiqua"/>
        </w:rPr>
        <w:br w:type="page"/>
      </w:r>
      <w:r w:rsidRPr="00AA445A">
        <w:rPr>
          <w:rFonts w:ascii="Book Antiqua" w:hAnsi="Book Antiqua"/>
          <w:b/>
        </w:rPr>
        <w:lastRenderedPageBreak/>
        <w:t xml:space="preserve">Table </w:t>
      </w:r>
      <w:proofErr w:type="gramStart"/>
      <w:r w:rsidRPr="00AA445A">
        <w:rPr>
          <w:rFonts w:ascii="Book Antiqua" w:hAnsi="Book Antiqua"/>
          <w:b/>
        </w:rPr>
        <w:t>3</w:t>
      </w:r>
      <w:proofErr w:type="gramEnd"/>
      <w:r w:rsidRPr="00AA445A">
        <w:rPr>
          <w:rFonts w:ascii="Book Antiqua" w:hAnsi="Book Antiqua"/>
          <w:b/>
        </w:rPr>
        <w:t xml:space="preserve"> Sample size, overall survival, major complication rate, minor complication rate, </w:t>
      </w:r>
      <w:r w:rsidR="00DF6E3F">
        <w:rPr>
          <w:rFonts w:ascii="Book Antiqua" w:hAnsi="Book Antiqua"/>
          <w:b/>
        </w:rPr>
        <w:t xml:space="preserve">and </w:t>
      </w:r>
      <w:r w:rsidRPr="00AA445A">
        <w:rPr>
          <w:rFonts w:ascii="Book Antiqua" w:hAnsi="Book Antiqua"/>
          <w:b/>
        </w:rPr>
        <w:t xml:space="preserve">mortality rate in pancreatic cancer treated </w:t>
      </w:r>
      <w:r w:rsidR="00DF6E3F">
        <w:rPr>
          <w:rFonts w:ascii="Book Antiqua" w:hAnsi="Book Antiqua"/>
          <w:b/>
        </w:rPr>
        <w:t xml:space="preserve">with </w:t>
      </w:r>
      <w:r w:rsidRPr="00AA445A">
        <w:rPr>
          <w:rFonts w:ascii="Book Antiqua" w:hAnsi="Book Antiqua" w:cs="Book Antiqua" w:hint="eastAsia"/>
          <w:b/>
          <w:color w:val="000000"/>
          <w:lang w:eastAsia="zh-CN"/>
        </w:rPr>
        <w:t>i</w:t>
      </w:r>
      <w:r w:rsidRPr="00AA445A">
        <w:rPr>
          <w:rFonts w:ascii="Book Antiqua" w:eastAsia="Book Antiqua" w:hAnsi="Book Antiqua" w:cs="Book Antiqua"/>
          <w:b/>
          <w:color w:val="000000"/>
        </w:rPr>
        <w:t>rreversible</w:t>
      </w:r>
      <w:r w:rsidR="00DF6E3F">
        <w:rPr>
          <w:rFonts w:ascii="Book Antiqua" w:eastAsia="Book Antiqua" w:hAnsi="Book Antiqua" w:cs="Book Antiqua"/>
          <w:b/>
          <w:color w:val="000000"/>
        </w:rPr>
        <w:t xml:space="preserve"> </w:t>
      </w:r>
      <w:r w:rsidR="00DF6E3F" w:rsidRPr="00DF6E3F">
        <w:rPr>
          <w:rFonts w:ascii="Book Antiqua" w:eastAsia="Book Antiqua" w:hAnsi="Book Antiqua" w:cs="Book Antiqua"/>
          <w:b/>
          <w:color w:val="000000"/>
        </w:rPr>
        <w:t>electroporation</w:t>
      </w:r>
    </w:p>
    <w:tbl>
      <w:tblPr>
        <w:tblW w:w="5000" w:type="pct"/>
        <w:tblBorders>
          <w:top w:val="single" w:sz="4" w:space="0" w:color="auto"/>
          <w:bottom w:val="single" w:sz="4" w:space="0" w:color="auto"/>
        </w:tblBorders>
        <w:tblLook w:val="04A0" w:firstRow="1" w:lastRow="0" w:firstColumn="1" w:lastColumn="0" w:noHBand="0" w:noVBand="1"/>
      </w:tblPr>
      <w:tblGrid>
        <w:gridCol w:w="1577"/>
        <w:gridCol w:w="1043"/>
        <w:gridCol w:w="2197"/>
        <w:gridCol w:w="1643"/>
        <w:gridCol w:w="1643"/>
        <w:gridCol w:w="1257"/>
      </w:tblGrid>
      <w:tr w:rsidR="004815DD" w:rsidRPr="008F4E41" w14:paraId="22A03EEB" w14:textId="77777777" w:rsidTr="004815DD">
        <w:trPr>
          <w:trHeight w:val="315"/>
        </w:trPr>
        <w:tc>
          <w:tcPr>
            <w:tcW w:w="752" w:type="pct"/>
            <w:tcBorders>
              <w:top w:val="single" w:sz="4" w:space="0" w:color="auto"/>
              <w:bottom w:val="single" w:sz="4" w:space="0" w:color="auto"/>
            </w:tcBorders>
            <w:shd w:val="clear" w:color="auto" w:fill="auto"/>
            <w:vAlign w:val="center"/>
            <w:hideMark/>
          </w:tcPr>
          <w:p w14:paraId="7B41ED39" w14:textId="77777777" w:rsidR="004815DD" w:rsidRPr="00C3352E" w:rsidRDefault="004815DD" w:rsidP="006D32C5">
            <w:pPr>
              <w:adjustRightInd w:val="0"/>
              <w:snapToGrid w:val="0"/>
              <w:spacing w:line="360" w:lineRule="auto"/>
              <w:jc w:val="both"/>
              <w:rPr>
                <w:rFonts w:ascii="Book Antiqua" w:hAnsi="Book Antiqua"/>
                <w:b/>
                <w:bCs/>
                <w:color w:val="000000"/>
                <w:lang w:eastAsia="zh-CN"/>
              </w:rPr>
            </w:pPr>
            <w:r>
              <w:rPr>
                <w:rFonts w:ascii="Book Antiqua" w:hAnsi="Book Antiqua" w:hint="eastAsia"/>
                <w:b/>
                <w:bCs/>
                <w:color w:val="000000"/>
                <w:lang w:eastAsia="zh-CN"/>
              </w:rPr>
              <w:t>Ref.</w:t>
            </w:r>
          </w:p>
        </w:tc>
        <w:tc>
          <w:tcPr>
            <w:tcW w:w="395" w:type="pct"/>
            <w:tcBorders>
              <w:top w:val="single" w:sz="4" w:space="0" w:color="auto"/>
              <w:bottom w:val="single" w:sz="4" w:space="0" w:color="auto"/>
            </w:tcBorders>
            <w:shd w:val="clear" w:color="auto" w:fill="auto"/>
            <w:vAlign w:val="center"/>
            <w:hideMark/>
          </w:tcPr>
          <w:p w14:paraId="2B369407"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Sample size</w:t>
            </w:r>
          </w:p>
        </w:tc>
        <w:tc>
          <w:tcPr>
            <w:tcW w:w="1742" w:type="pct"/>
            <w:tcBorders>
              <w:top w:val="single" w:sz="4" w:space="0" w:color="auto"/>
              <w:bottom w:val="single" w:sz="4" w:space="0" w:color="auto"/>
            </w:tcBorders>
            <w:shd w:val="clear" w:color="auto" w:fill="auto"/>
            <w:vAlign w:val="center"/>
            <w:hideMark/>
          </w:tcPr>
          <w:p w14:paraId="67D98ECE"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 xml:space="preserve">Overall survival </w:t>
            </w:r>
          </w:p>
        </w:tc>
        <w:tc>
          <w:tcPr>
            <w:tcW w:w="821" w:type="pct"/>
            <w:tcBorders>
              <w:top w:val="single" w:sz="4" w:space="0" w:color="auto"/>
              <w:bottom w:val="single" w:sz="4" w:space="0" w:color="auto"/>
            </w:tcBorders>
            <w:shd w:val="clear" w:color="auto" w:fill="auto"/>
            <w:vAlign w:val="center"/>
            <w:hideMark/>
          </w:tcPr>
          <w:p w14:paraId="204872DE"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Major complication rate</w:t>
            </w:r>
          </w:p>
        </w:tc>
        <w:tc>
          <w:tcPr>
            <w:tcW w:w="827" w:type="pct"/>
            <w:tcBorders>
              <w:top w:val="single" w:sz="4" w:space="0" w:color="auto"/>
              <w:bottom w:val="single" w:sz="4" w:space="0" w:color="auto"/>
            </w:tcBorders>
            <w:shd w:val="clear" w:color="auto" w:fill="auto"/>
            <w:vAlign w:val="center"/>
            <w:hideMark/>
          </w:tcPr>
          <w:p w14:paraId="166B760F"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Minor complication rate</w:t>
            </w:r>
          </w:p>
        </w:tc>
        <w:tc>
          <w:tcPr>
            <w:tcW w:w="464" w:type="pct"/>
            <w:tcBorders>
              <w:top w:val="single" w:sz="4" w:space="0" w:color="auto"/>
              <w:bottom w:val="single" w:sz="4" w:space="0" w:color="auto"/>
            </w:tcBorders>
            <w:shd w:val="clear" w:color="auto" w:fill="auto"/>
            <w:vAlign w:val="center"/>
            <w:hideMark/>
          </w:tcPr>
          <w:p w14:paraId="339CD4E6" w14:textId="77777777" w:rsidR="004815DD" w:rsidRPr="008F4E41" w:rsidRDefault="004815DD" w:rsidP="006D32C5">
            <w:pPr>
              <w:adjustRightInd w:val="0"/>
              <w:snapToGrid w:val="0"/>
              <w:spacing w:line="360" w:lineRule="auto"/>
              <w:jc w:val="both"/>
              <w:rPr>
                <w:rFonts w:ascii="Book Antiqua" w:eastAsia="Times New Roman" w:hAnsi="Book Antiqua"/>
                <w:b/>
                <w:bCs/>
                <w:color w:val="000000"/>
                <w:lang w:eastAsia="en-GB"/>
              </w:rPr>
            </w:pPr>
            <w:r w:rsidRPr="008F4E41">
              <w:rPr>
                <w:rFonts w:ascii="Book Antiqua" w:eastAsia="Times New Roman" w:hAnsi="Book Antiqua"/>
                <w:b/>
                <w:bCs/>
                <w:color w:val="000000"/>
                <w:lang w:eastAsia="en-GB"/>
              </w:rPr>
              <w:t>Mortality rate</w:t>
            </w:r>
          </w:p>
        </w:tc>
      </w:tr>
      <w:tr w:rsidR="004815DD" w:rsidRPr="008F4E41" w14:paraId="1B366C14" w14:textId="77777777" w:rsidTr="004815DD">
        <w:trPr>
          <w:trHeight w:val="447"/>
        </w:trPr>
        <w:tc>
          <w:tcPr>
            <w:tcW w:w="752" w:type="pct"/>
            <w:vMerge w:val="restart"/>
            <w:tcBorders>
              <w:top w:val="single" w:sz="4" w:space="0" w:color="auto"/>
            </w:tcBorders>
            <w:shd w:val="clear" w:color="auto" w:fill="auto"/>
            <w:vAlign w:val="center"/>
            <w:hideMark/>
          </w:tcPr>
          <w:p w14:paraId="789A7C28"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t>Vroomen</w:t>
            </w:r>
            <w:proofErr w:type="spellEnd"/>
            <w:r w:rsidRPr="008F4E41">
              <w:rPr>
                <w:rFonts w:ascii="Book Antiqua" w:eastAsia="Times New Roman" w:hAnsi="Book Antiqua"/>
                <w:color w:val="000000"/>
                <w:lang w:eastAsia="en-GB"/>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14</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2017</w:t>
            </w:r>
          </w:p>
        </w:tc>
        <w:tc>
          <w:tcPr>
            <w:tcW w:w="395" w:type="pct"/>
            <w:vMerge w:val="restart"/>
            <w:tcBorders>
              <w:top w:val="single" w:sz="4" w:space="0" w:color="auto"/>
            </w:tcBorders>
            <w:shd w:val="clear" w:color="auto" w:fill="auto"/>
            <w:vAlign w:val="center"/>
            <w:hideMark/>
          </w:tcPr>
          <w:p w14:paraId="599A12F9"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25</w:t>
            </w:r>
          </w:p>
        </w:tc>
        <w:tc>
          <w:tcPr>
            <w:tcW w:w="1742" w:type="pct"/>
            <w:vMerge w:val="restart"/>
            <w:tcBorders>
              <w:top w:val="single" w:sz="4" w:space="0" w:color="auto"/>
            </w:tcBorders>
            <w:shd w:val="clear" w:color="auto" w:fill="auto"/>
            <w:vAlign w:val="center"/>
            <w:hideMark/>
          </w:tcPr>
          <w:p w14:paraId="06D6D1D2"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c>
          <w:tcPr>
            <w:tcW w:w="821" w:type="pct"/>
            <w:vMerge w:val="restart"/>
            <w:tcBorders>
              <w:top w:val="single" w:sz="4" w:space="0" w:color="auto"/>
            </w:tcBorders>
            <w:shd w:val="clear" w:color="auto" w:fill="auto"/>
            <w:vAlign w:val="center"/>
            <w:hideMark/>
          </w:tcPr>
          <w:p w14:paraId="7A3C2653"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8%</w:t>
            </w:r>
          </w:p>
        </w:tc>
        <w:tc>
          <w:tcPr>
            <w:tcW w:w="827" w:type="pct"/>
            <w:vMerge w:val="restart"/>
            <w:tcBorders>
              <w:top w:val="single" w:sz="4" w:space="0" w:color="auto"/>
            </w:tcBorders>
            <w:shd w:val="clear" w:color="auto" w:fill="auto"/>
            <w:vAlign w:val="center"/>
            <w:hideMark/>
          </w:tcPr>
          <w:p w14:paraId="7097317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20%</w:t>
            </w:r>
          </w:p>
        </w:tc>
        <w:tc>
          <w:tcPr>
            <w:tcW w:w="464" w:type="pct"/>
            <w:vMerge w:val="restart"/>
            <w:tcBorders>
              <w:top w:val="single" w:sz="4" w:space="0" w:color="auto"/>
            </w:tcBorders>
            <w:shd w:val="clear" w:color="auto" w:fill="auto"/>
            <w:vAlign w:val="center"/>
            <w:hideMark/>
          </w:tcPr>
          <w:p w14:paraId="7351910C"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70FAC036" w14:textId="77777777" w:rsidTr="004815DD">
        <w:trPr>
          <w:trHeight w:val="447"/>
        </w:trPr>
        <w:tc>
          <w:tcPr>
            <w:tcW w:w="752" w:type="pct"/>
            <w:vMerge/>
            <w:vAlign w:val="center"/>
            <w:hideMark/>
          </w:tcPr>
          <w:p w14:paraId="11DCF25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p>
        </w:tc>
        <w:tc>
          <w:tcPr>
            <w:tcW w:w="395" w:type="pct"/>
            <w:vMerge/>
            <w:vAlign w:val="center"/>
            <w:hideMark/>
          </w:tcPr>
          <w:p w14:paraId="6449BA7C"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p>
        </w:tc>
        <w:tc>
          <w:tcPr>
            <w:tcW w:w="1742" w:type="pct"/>
            <w:vMerge/>
            <w:vAlign w:val="center"/>
            <w:hideMark/>
          </w:tcPr>
          <w:p w14:paraId="7B8420C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p>
        </w:tc>
        <w:tc>
          <w:tcPr>
            <w:tcW w:w="821" w:type="pct"/>
            <w:vMerge/>
            <w:vAlign w:val="center"/>
            <w:hideMark/>
          </w:tcPr>
          <w:p w14:paraId="16EB5F0C"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p>
        </w:tc>
        <w:tc>
          <w:tcPr>
            <w:tcW w:w="827" w:type="pct"/>
            <w:vMerge/>
            <w:vAlign w:val="center"/>
            <w:hideMark/>
          </w:tcPr>
          <w:p w14:paraId="5EAA0B86"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p>
        </w:tc>
        <w:tc>
          <w:tcPr>
            <w:tcW w:w="464" w:type="pct"/>
            <w:vMerge/>
            <w:vAlign w:val="center"/>
            <w:hideMark/>
          </w:tcPr>
          <w:p w14:paraId="3C890E6A"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p>
        </w:tc>
      </w:tr>
      <w:tr w:rsidR="004815DD" w:rsidRPr="008F4E41" w14:paraId="6C61D834" w14:textId="77777777" w:rsidTr="004815DD">
        <w:trPr>
          <w:trHeight w:val="300"/>
        </w:trPr>
        <w:tc>
          <w:tcPr>
            <w:tcW w:w="752" w:type="pct"/>
            <w:shd w:val="clear" w:color="auto" w:fill="auto"/>
            <w:vAlign w:val="center"/>
            <w:hideMark/>
          </w:tcPr>
          <w:p w14:paraId="5EACD14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 xml:space="preserve">Martin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19</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 xml:space="preserve">2015 </w:t>
            </w:r>
          </w:p>
        </w:tc>
        <w:tc>
          <w:tcPr>
            <w:tcW w:w="395" w:type="pct"/>
            <w:shd w:val="clear" w:color="auto" w:fill="auto"/>
            <w:vAlign w:val="center"/>
            <w:hideMark/>
          </w:tcPr>
          <w:p w14:paraId="26E6503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200</w:t>
            </w:r>
          </w:p>
        </w:tc>
        <w:tc>
          <w:tcPr>
            <w:tcW w:w="1742" w:type="pct"/>
            <w:shd w:val="clear" w:color="auto" w:fill="auto"/>
            <w:vAlign w:val="center"/>
            <w:hideMark/>
          </w:tcPr>
          <w:p w14:paraId="6CA00E44" w14:textId="0ABBB21A" w:rsidR="004815DD" w:rsidRPr="008F4E41" w:rsidRDefault="004815DD">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w:t>
            </w:r>
            <w:r>
              <w:rPr>
                <w:rFonts w:ascii="Book Antiqua" w:eastAsia="Times New Roman" w:hAnsi="Book Antiqua"/>
                <w:color w:val="000000"/>
                <w:lang w:eastAsia="en-GB"/>
              </w:rPr>
              <w:t xml:space="preserve">4.9 </w:t>
            </w:r>
            <w:proofErr w:type="spellStart"/>
            <w:r>
              <w:rPr>
                <w:rFonts w:ascii="Book Antiqua" w:eastAsia="Times New Roman" w:hAnsi="Book Antiqua"/>
                <w:color w:val="000000"/>
                <w:lang w:eastAsia="en-GB"/>
              </w:rPr>
              <w:t>mo</w:t>
            </w:r>
            <w:proofErr w:type="spellEnd"/>
            <w:r>
              <w:rPr>
                <w:rFonts w:ascii="Book Antiqua" w:eastAsia="Times New Roman" w:hAnsi="Book Antiqua"/>
                <w:color w:val="000000"/>
                <w:lang w:eastAsia="en-GB"/>
              </w:rPr>
              <w:t xml:space="preserve"> (range</w:t>
            </w:r>
            <w:r w:rsidR="00DF6E3F">
              <w:rPr>
                <w:rFonts w:ascii="Book Antiqua" w:eastAsia="Times New Roman" w:hAnsi="Book Antiqua"/>
                <w:color w:val="000000"/>
                <w:lang w:eastAsia="en-GB"/>
              </w:rPr>
              <w:t xml:space="preserve">, </w:t>
            </w:r>
            <w:r>
              <w:rPr>
                <w:rFonts w:ascii="Book Antiqua" w:eastAsia="Times New Roman" w:hAnsi="Book Antiqua"/>
                <w:color w:val="000000"/>
                <w:lang w:eastAsia="en-GB"/>
              </w:rPr>
              <w:t xml:space="preserve">4.9–85 </w:t>
            </w:r>
            <w:proofErr w:type="spellStart"/>
            <w:r>
              <w:rPr>
                <w:rFonts w:ascii="Book Antiqua" w:eastAsia="Times New Roman" w:hAnsi="Book Antiqua"/>
                <w:color w:val="000000"/>
                <w:lang w:eastAsia="en-GB"/>
              </w:rPr>
              <w:t>mo</w:t>
            </w:r>
            <w:proofErr w:type="spellEnd"/>
            <w:r w:rsidRPr="008F4E41">
              <w:rPr>
                <w:rFonts w:ascii="Book Antiqua" w:eastAsia="Times New Roman" w:hAnsi="Book Antiqua"/>
                <w:color w:val="000000"/>
                <w:lang w:eastAsia="en-GB"/>
              </w:rPr>
              <w:t xml:space="preserve">) </w:t>
            </w:r>
          </w:p>
        </w:tc>
        <w:tc>
          <w:tcPr>
            <w:tcW w:w="821" w:type="pct"/>
            <w:shd w:val="clear" w:color="auto" w:fill="auto"/>
            <w:vAlign w:val="center"/>
            <w:hideMark/>
          </w:tcPr>
          <w:p w14:paraId="5350410F" w14:textId="5DAC43BE" w:rsidR="004815DD" w:rsidRPr="008F4E41" w:rsidRDefault="004815DD">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18</w:t>
            </w:r>
            <w:r w:rsidR="00DF6E3F">
              <w:rPr>
                <w:rFonts w:ascii="Book Antiqua" w:eastAsia="Times New Roman" w:hAnsi="Book Antiqua"/>
                <w:color w:val="000000"/>
                <w:lang w:eastAsia="en-GB"/>
              </w:rPr>
              <w:t>.</w:t>
            </w:r>
            <w:r w:rsidRPr="008F4E41">
              <w:rPr>
                <w:rFonts w:ascii="Book Antiqua" w:eastAsia="Times New Roman" w:hAnsi="Book Antiqua"/>
                <w:color w:val="000000"/>
                <w:lang w:eastAsia="en-GB"/>
              </w:rPr>
              <w:t>5%</w:t>
            </w:r>
          </w:p>
        </w:tc>
        <w:tc>
          <w:tcPr>
            <w:tcW w:w="827" w:type="pct"/>
            <w:shd w:val="clear" w:color="auto" w:fill="auto"/>
            <w:vAlign w:val="center"/>
            <w:hideMark/>
          </w:tcPr>
          <w:p w14:paraId="48DCCE1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50,5%</w:t>
            </w:r>
          </w:p>
        </w:tc>
        <w:tc>
          <w:tcPr>
            <w:tcW w:w="464" w:type="pct"/>
            <w:shd w:val="clear" w:color="auto" w:fill="auto"/>
            <w:vAlign w:val="center"/>
            <w:hideMark/>
          </w:tcPr>
          <w:p w14:paraId="59DC1D6E"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w:t>
            </w:r>
          </w:p>
        </w:tc>
      </w:tr>
      <w:tr w:rsidR="004815DD" w:rsidRPr="008F4E41" w14:paraId="4993848D" w14:textId="77777777" w:rsidTr="004815DD">
        <w:trPr>
          <w:trHeight w:val="300"/>
        </w:trPr>
        <w:tc>
          <w:tcPr>
            <w:tcW w:w="752" w:type="pct"/>
            <w:shd w:val="clear" w:color="auto" w:fill="auto"/>
            <w:vAlign w:val="center"/>
            <w:hideMark/>
          </w:tcPr>
          <w:p w14:paraId="00B03B88" w14:textId="77777777" w:rsidR="004815DD" w:rsidRPr="00751590" w:rsidRDefault="004815DD" w:rsidP="006D32C5">
            <w:pPr>
              <w:adjustRightInd w:val="0"/>
              <w:snapToGrid w:val="0"/>
              <w:spacing w:line="360" w:lineRule="auto"/>
              <w:jc w:val="both"/>
              <w:rPr>
                <w:rFonts w:ascii="Book Antiqua" w:hAnsi="Book Antiqua"/>
                <w:color w:val="000000"/>
                <w:lang w:eastAsia="zh-CN"/>
              </w:rPr>
            </w:pPr>
            <w:r w:rsidRPr="008F4E41">
              <w:rPr>
                <w:rFonts w:ascii="Book Antiqua" w:eastAsia="Times New Roman" w:hAnsi="Book Antiqua"/>
                <w:color w:val="000000"/>
                <w:lang w:eastAsia="en-GB"/>
              </w:rPr>
              <w:t>Martin</w:t>
            </w:r>
            <w:r>
              <w:rPr>
                <w:rFonts w:ascii="Book Antiqua" w:hAnsi="Book Antiqua" w:hint="eastAsia"/>
                <w:color w:val="000000"/>
                <w:lang w:eastAsia="zh-CN"/>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2</w:t>
            </w:r>
            <w:r>
              <w:rPr>
                <w:rFonts w:ascii="Book Antiqua" w:hAnsi="Book Antiqua"/>
                <w:color w:val="000000"/>
                <w:vertAlign w:val="superscript"/>
                <w:lang w:eastAsia="zh-CN"/>
              </w:rPr>
              <w:t>0</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2013</w:t>
            </w:r>
          </w:p>
        </w:tc>
        <w:tc>
          <w:tcPr>
            <w:tcW w:w="395" w:type="pct"/>
            <w:shd w:val="clear" w:color="auto" w:fill="auto"/>
            <w:vAlign w:val="center"/>
            <w:hideMark/>
          </w:tcPr>
          <w:p w14:paraId="03E86E9B"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54</w:t>
            </w:r>
          </w:p>
        </w:tc>
        <w:tc>
          <w:tcPr>
            <w:tcW w:w="1742" w:type="pct"/>
            <w:shd w:val="clear" w:color="auto" w:fill="auto"/>
            <w:vAlign w:val="center"/>
            <w:hideMark/>
          </w:tcPr>
          <w:p w14:paraId="06E7EB82" w14:textId="4FB47D89" w:rsidR="004815DD" w:rsidRPr="00C95417"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 xml:space="preserve">20 </w:t>
            </w:r>
            <w:proofErr w:type="spellStart"/>
            <w:r>
              <w:rPr>
                <w:rFonts w:ascii="Book Antiqua" w:eastAsia="Times New Roman" w:hAnsi="Book Antiqua"/>
                <w:color w:val="000000"/>
                <w:lang w:eastAsia="en-GB"/>
              </w:rPr>
              <w:t>mo</w:t>
            </w:r>
            <w:proofErr w:type="spellEnd"/>
          </w:p>
        </w:tc>
        <w:tc>
          <w:tcPr>
            <w:tcW w:w="821" w:type="pct"/>
            <w:shd w:val="clear" w:color="auto" w:fill="auto"/>
            <w:vAlign w:val="center"/>
            <w:hideMark/>
          </w:tcPr>
          <w:p w14:paraId="0A4285DF"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24%</w:t>
            </w:r>
          </w:p>
        </w:tc>
        <w:tc>
          <w:tcPr>
            <w:tcW w:w="827" w:type="pct"/>
            <w:shd w:val="clear" w:color="auto" w:fill="auto"/>
            <w:vAlign w:val="center"/>
            <w:hideMark/>
          </w:tcPr>
          <w:p w14:paraId="3516739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55,5%</w:t>
            </w:r>
          </w:p>
        </w:tc>
        <w:tc>
          <w:tcPr>
            <w:tcW w:w="464" w:type="pct"/>
            <w:shd w:val="clear" w:color="auto" w:fill="auto"/>
            <w:vAlign w:val="center"/>
            <w:hideMark/>
          </w:tcPr>
          <w:p w14:paraId="395D4101"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w:t>
            </w:r>
          </w:p>
        </w:tc>
      </w:tr>
      <w:tr w:rsidR="004815DD" w:rsidRPr="008F4E41" w14:paraId="6769E2F8" w14:textId="77777777" w:rsidTr="004815DD">
        <w:trPr>
          <w:trHeight w:val="300"/>
        </w:trPr>
        <w:tc>
          <w:tcPr>
            <w:tcW w:w="752" w:type="pct"/>
            <w:shd w:val="clear" w:color="auto" w:fill="auto"/>
            <w:vAlign w:val="center"/>
            <w:hideMark/>
          </w:tcPr>
          <w:p w14:paraId="3B50F01C"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Lambert</w:t>
            </w:r>
            <w:r>
              <w:rPr>
                <w:rFonts w:ascii="Book Antiqua" w:hAnsi="Book Antiqua" w:hint="eastAsia"/>
                <w:color w:val="000000"/>
                <w:lang w:eastAsia="zh-CN"/>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23</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2016</w:t>
            </w:r>
          </w:p>
        </w:tc>
        <w:tc>
          <w:tcPr>
            <w:tcW w:w="395" w:type="pct"/>
            <w:shd w:val="clear" w:color="auto" w:fill="auto"/>
            <w:vAlign w:val="center"/>
            <w:hideMark/>
          </w:tcPr>
          <w:p w14:paraId="2B1848A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21</w:t>
            </w:r>
          </w:p>
        </w:tc>
        <w:tc>
          <w:tcPr>
            <w:tcW w:w="1742" w:type="pct"/>
            <w:shd w:val="clear" w:color="auto" w:fill="auto"/>
            <w:vAlign w:val="center"/>
            <w:hideMark/>
          </w:tcPr>
          <w:p w14:paraId="5DA8DAE7" w14:textId="00C6AA13" w:rsidR="004815DD" w:rsidRPr="00C95417"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 xml:space="preserve">10.2 </w:t>
            </w:r>
            <w:proofErr w:type="spellStart"/>
            <w:r>
              <w:rPr>
                <w:rFonts w:ascii="Book Antiqua" w:eastAsia="Times New Roman" w:hAnsi="Book Antiqua"/>
                <w:color w:val="000000"/>
                <w:lang w:eastAsia="en-GB"/>
              </w:rPr>
              <w:t>mo</w:t>
            </w:r>
            <w:proofErr w:type="spellEnd"/>
          </w:p>
        </w:tc>
        <w:tc>
          <w:tcPr>
            <w:tcW w:w="821" w:type="pct"/>
            <w:shd w:val="clear" w:color="auto" w:fill="auto"/>
            <w:vAlign w:val="center"/>
            <w:hideMark/>
          </w:tcPr>
          <w:p w14:paraId="31E2C9C1" w14:textId="34AFC7FC" w:rsidR="004815DD" w:rsidRPr="008F4E41" w:rsidRDefault="004815DD">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23</w:t>
            </w:r>
            <w:r w:rsidR="00DF6E3F">
              <w:rPr>
                <w:rFonts w:ascii="Book Antiqua" w:eastAsia="Times New Roman" w:hAnsi="Book Antiqua"/>
                <w:color w:val="000000"/>
                <w:lang w:eastAsia="en-GB"/>
              </w:rPr>
              <w:t>.</w:t>
            </w:r>
            <w:r w:rsidRPr="008F4E41">
              <w:rPr>
                <w:rFonts w:ascii="Book Antiqua" w:eastAsia="Times New Roman" w:hAnsi="Book Antiqua"/>
                <w:color w:val="000000"/>
                <w:lang w:eastAsia="en-GB"/>
              </w:rPr>
              <w:t>8%</w:t>
            </w:r>
          </w:p>
        </w:tc>
        <w:tc>
          <w:tcPr>
            <w:tcW w:w="827" w:type="pct"/>
            <w:shd w:val="clear" w:color="auto" w:fill="auto"/>
            <w:vAlign w:val="center"/>
            <w:hideMark/>
          </w:tcPr>
          <w:p w14:paraId="6462B1E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c>
          <w:tcPr>
            <w:tcW w:w="464" w:type="pct"/>
            <w:shd w:val="clear" w:color="auto" w:fill="auto"/>
            <w:vAlign w:val="center"/>
            <w:hideMark/>
          </w:tcPr>
          <w:p w14:paraId="3950AF82"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55938707" w14:textId="77777777" w:rsidTr="004815DD">
        <w:trPr>
          <w:trHeight w:val="300"/>
        </w:trPr>
        <w:tc>
          <w:tcPr>
            <w:tcW w:w="752" w:type="pct"/>
            <w:shd w:val="clear" w:color="auto" w:fill="auto"/>
            <w:vAlign w:val="center"/>
            <w:hideMark/>
          </w:tcPr>
          <w:p w14:paraId="64352EA4"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 xml:space="preserve">Yan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24</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2016</w:t>
            </w:r>
          </w:p>
        </w:tc>
        <w:tc>
          <w:tcPr>
            <w:tcW w:w="395" w:type="pct"/>
            <w:shd w:val="clear" w:color="auto" w:fill="auto"/>
            <w:vAlign w:val="center"/>
            <w:hideMark/>
          </w:tcPr>
          <w:p w14:paraId="674B2EA8"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25</w:t>
            </w:r>
          </w:p>
        </w:tc>
        <w:tc>
          <w:tcPr>
            <w:tcW w:w="1742" w:type="pct"/>
            <w:shd w:val="clear" w:color="auto" w:fill="auto"/>
            <w:vAlign w:val="center"/>
            <w:hideMark/>
          </w:tcPr>
          <w:p w14:paraId="4A49BE25"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c>
          <w:tcPr>
            <w:tcW w:w="821" w:type="pct"/>
            <w:shd w:val="clear" w:color="auto" w:fill="auto"/>
            <w:vAlign w:val="center"/>
            <w:hideMark/>
          </w:tcPr>
          <w:p w14:paraId="0A10667D"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36%</w:t>
            </w:r>
          </w:p>
        </w:tc>
        <w:tc>
          <w:tcPr>
            <w:tcW w:w="827" w:type="pct"/>
            <w:shd w:val="clear" w:color="auto" w:fill="auto"/>
            <w:vAlign w:val="center"/>
            <w:hideMark/>
          </w:tcPr>
          <w:p w14:paraId="3238831B"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16%</w:t>
            </w:r>
          </w:p>
        </w:tc>
        <w:tc>
          <w:tcPr>
            <w:tcW w:w="464" w:type="pct"/>
            <w:shd w:val="clear" w:color="auto" w:fill="auto"/>
            <w:vAlign w:val="center"/>
            <w:hideMark/>
          </w:tcPr>
          <w:p w14:paraId="3D0A776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711E62F9" w14:textId="77777777" w:rsidTr="004815DD">
        <w:trPr>
          <w:trHeight w:val="300"/>
        </w:trPr>
        <w:tc>
          <w:tcPr>
            <w:tcW w:w="752" w:type="pct"/>
            <w:shd w:val="clear" w:color="auto" w:fill="auto"/>
            <w:vAlign w:val="center"/>
            <w:hideMark/>
          </w:tcPr>
          <w:p w14:paraId="17B004DE"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t>Scheffer</w:t>
            </w:r>
            <w:proofErr w:type="spellEnd"/>
            <w:r>
              <w:rPr>
                <w:rFonts w:ascii="Book Antiqua" w:hAnsi="Book Antiqua" w:hint="eastAsia"/>
                <w:color w:val="000000"/>
                <w:lang w:eastAsia="zh-CN"/>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hint="eastAsia"/>
                <w:color w:val="000000"/>
                <w:vertAlign w:val="superscript"/>
                <w:lang w:eastAsia="zh-CN"/>
              </w:rPr>
              <w:t>26</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2017 [26]</w:t>
            </w:r>
          </w:p>
        </w:tc>
        <w:tc>
          <w:tcPr>
            <w:tcW w:w="395" w:type="pct"/>
            <w:shd w:val="clear" w:color="auto" w:fill="auto"/>
            <w:vAlign w:val="center"/>
            <w:hideMark/>
          </w:tcPr>
          <w:p w14:paraId="56B76CA6"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25</w:t>
            </w:r>
          </w:p>
        </w:tc>
        <w:tc>
          <w:tcPr>
            <w:tcW w:w="1742" w:type="pct"/>
            <w:shd w:val="clear" w:color="auto" w:fill="auto"/>
            <w:vAlign w:val="center"/>
            <w:hideMark/>
          </w:tcPr>
          <w:p w14:paraId="55CFF864" w14:textId="5C3A6E95" w:rsidR="004815DD" w:rsidRPr="00C95417"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 xml:space="preserve">11 </w:t>
            </w:r>
            <w:proofErr w:type="spellStart"/>
            <w:r>
              <w:rPr>
                <w:rFonts w:ascii="Book Antiqua" w:eastAsia="Times New Roman" w:hAnsi="Book Antiqua"/>
                <w:color w:val="000000"/>
                <w:lang w:eastAsia="en-GB"/>
              </w:rPr>
              <w:t>mo</w:t>
            </w:r>
            <w:proofErr w:type="spellEnd"/>
          </w:p>
        </w:tc>
        <w:tc>
          <w:tcPr>
            <w:tcW w:w="821" w:type="pct"/>
            <w:shd w:val="clear" w:color="auto" w:fill="auto"/>
            <w:vAlign w:val="center"/>
            <w:hideMark/>
          </w:tcPr>
          <w:p w14:paraId="2678F73C"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40%</w:t>
            </w:r>
          </w:p>
        </w:tc>
        <w:tc>
          <w:tcPr>
            <w:tcW w:w="827" w:type="pct"/>
            <w:shd w:val="clear" w:color="auto" w:fill="auto"/>
            <w:vAlign w:val="center"/>
            <w:hideMark/>
          </w:tcPr>
          <w:p w14:paraId="09B189A6"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40%</w:t>
            </w:r>
          </w:p>
        </w:tc>
        <w:tc>
          <w:tcPr>
            <w:tcW w:w="464" w:type="pct"/>
            <w:shd w:val="clear" w:color="auto" w:fill="auto"/>
            <w:vAlign w:val="center"/>
            <w:hideMark/>
          </w:tcPr>
          <w:p w14:paraId="7AFA586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5F97E047" w14:textId="77777777" w:rsidTr="004815DD">
        <w:trPr>
          <w:trHeight w:val="900"/>
        </w:trPr>
        <w:tc>
          <w:tcPr>
            <w:tcW w:w="752" w:type="pct"/>
            <w:shd w:val="clear" w:color="auto" w:fill="auto"/>
            <w:vAlign w:val="center"/>
            <w:hideMark/>
          </w:tcPr>
          <w:p w14:paraId="35C7D887"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t>Ruarus</w:t>
            </w:r>
            <w:proofErr w:type="spellEnd"/>
            <w:r>
              <w:rPr>
                <w:rFonts w:ascii="Book Antiqua" w:hAnsi="Book Antiqua" w:hint="eastAsia"/>
                <w:color w:val="000000"/>
                <w:lang w:eastAsia="zh-CN"/>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color w:val="000000"/>
                <w:vertAlign w:val="superscript"/>
                <w:lang w:eastAsia="zh-CN"/>
              </w:rPr>
              <w:t>6</w:t>
            </w:r>
            <w:r>
              <w:rPr>
                <w:rFonts w:ascii="Book Antiqua" w:hAnsi="Book Antiqua" w:hint="eastAsia"/>
                <w:color w:val="000000"/>
                <w:vertAlign w:val="superscript"/>
                <w:lang w:eastAsia="zh-CN"/>
              </w:rPr>
              <w:t>5</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 xml:space="preserve">2020 </w:t>
            </w:r>
          </w:p>
        </w:tc>
        <w:tc>
          <w:tcPr>
            <w:tcW w:w="395" w:type="pct"/>
            <w:shd w:val="clear" w:color="auto" w:fill="auto"/>
            <w:vAlign w:val="center"/>
            <w:hideMark/>
          </w:tcPr>
          <w:p w14:paraId="4ECA8670"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50</w:t>
            </w:r>
          </w:p>
        </w:tc>
        <w:tc>
          <w:tcPr>
            <w:tcW w:w="1742" w:type="pct"/>
            <w:shd w:val="clear" w:color="auto" w:fill="auto"/>
            <w:vAlign w:val="center"/>
            <w:hideMark/>
          </w:tcPr>
          <w:p w14:paraId="4A9456E5" w14:textId="2BA55555"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Pr>
                <w:rFonts w:ascii="Book Antiqua" w:eastAsia="Times New Roman" w:hAnsi="Book Antiqua"/>
                <w:color w:val="000000"/>
                <w:lang w:eastAsia="en-GB"/>
              </w:rPr>
              <w:t xml:space="preserve">11.6 </w:t>
            </w:r>
            <w:proofErr w:type="spellStart"/>
            <w:r>
              <w:rPr>
                <w:rFonts w:ascii="Book Antiqua" w:eastAsia="Times New Roman" w:hAnsi="Book Antiqua"/>
                <w:color w:val="000000"/>
                <w:lang w:eastAsia="en-GB"/>
              </w:rPr>
              <w:t>mo</w:t>
            </w:r>
            <w:proofErr w:type="spellEnd"/>
            <w:r w:rsidRPr="008F4E41">
              <w:rPr>
                <w:rFonts w:ascii="Book Antiqua" w:eastAsia="Times New Roman" w:hAnsi="Book Antiqua"/>
                <w:color w:val="000000"/>
                <w:lang w:eastAsia="en-GB"/>
              </w:rPr>
              <w:t xml:space="preserve"> (no induction chemotherapy or gemcitabine-based induct</w:t>
            </w:r>
            <w:r>
              <w:rPr>
                <w:rFonts w:ascii="Book Antiqua" w:eastAsia="Times New Roman" w:hAnsi="Book Antiqua"/>
                <w:color w:val="000000"/>
                <w:lang w:eastAsia="en-GB"/>
              </w:rPr>
              <w:t xml:space="preserve">ion chemotherapy) and 14.9 </w:t>
            </w:r>
            <w:proofErr w:type="spellStart"/>
            <w:r w:rsidR="001675E1">
              <w:rPr>
                <w:rFonts w:ascii="Book Antiqua" w:hAnsi="Book Antiqua" w:cs="Book Antiqua" w:hint="eastAsia"/>
                <w:color w:val="000000"/>
                <w:lang w:eastAsia="zh-CN"/>
              </w:rPr>
              <w:t>mo</w:t>
            </w:r>
            <w:proofErr w:type="spellEnd"/>
            <w:r w:rsidRPr="008F4E41">
              <w:rPr>
                <w:rFonts w:ascii="Book Antiqua" w:eastAsia="Times New Roman" w:hAnsi="Book Antiqua"/>
                <w:color w:val="000000"/>
                <w:lang w:eastAsia="en-GB"/>
              </w:rPr>
              <w:t xml:space="preserve"> (FOLFIRINOX). </w:t>
            </w:r>
          </w:p>
        </w:tc>
        <w:tc>
          <w:tcPr>
            <w:tcW w:w="821" w:type="pct"/>
            <w:shd w:val="clear" w:color="auto" w:fill="auto"/>
            <w:vAlign w:val="center"/>
            <w:hideMark/>
          </w:tcPr>
          <w:p w14:paraId="37D671B9"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42%</w:t>
            </w:r>
          </w:p>
        </w:tc>
        <w:tc>
          <w:tcPr>
            <w:tcW w:w="827" w:type="pct"/>
            <w:shd w:val="clear" w:color="auto" w:fill="auto"/>
            <w:vAlign w:val="center"/>
            <w:hideMark/>
          </w:tcPr>
          <w:p w14:paraId="38D59A94"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28%</w:t>
            </w:r>
          </w:p>
        </w:tc>
        <w:tc>
          <w:tcPr>
            <w:tcW w:w="464" w:type="pct"/>
            <w:shd w:val="clear" w:color="auto" w:fill="auto"/>
            <w:vAlign w:val="center"/>
            <w:hideMark/>
          </w:tcPr>
          <w:p w14:paraId="7597E778"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w:t>
            </w:r>
          </w:p>
        </w:tc>
      </w:tr>
      <w:tr w:rsidR="004815DD" w:rsidRPr="008F4E41" w14:paraId="214B4BFB" w14:textId="77777777" w:rsidTr="004815DD">
        <w:trPr>
          <w:trHeight w:val="300"/>
        </w:trPr>
        <w:tc>
          <w:tcPr>
            <w:tcW w:w="752" w:type="pct"/>
            <w:shd w:val="clear" w:color="auto" w:fill="auto"/>
            <w:vAlign w:val="center"/>
            <w:hideMark/>
          </w:tcPr>
          <w:p w14:paraId="6083DD08"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 xml:space="preserve">van </w:t>
            </w:r>
            <w:proofErr w:type="spellStart"/>
            <w:r w:rsidRPr="008F4E41">
              <w:rPr>
                <w:rFonts w:ascii="Book Antiqua" w:eastAsia="Times New Roman" w:hAnsi="Book Antiqua"/>
                <w:color w:val="000000"/>
                <w:lang w:eastAsia="en-GB"/>
              </w:rPr>
              <w:t>Veldhuisen</w:t>
            </w:r>
            <w:proofErr w:type="spellEnd"/>
            <w:r>
              <w:rPr>
                <w:rFonts w:ascii="Book Antiqua" w:hAnsi="Book Antiqua" w:hint="eastAsia"/>
                <w:color w:val="000000"/>
                <w:lang w:eastAsia="zh-CN"/>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color w:val="000000"/>
                <w:vertAlign w:val="superscript"/>
                <w:lang w:eastAsia="zh-CN"/>
              </w:rPr>
              <w:t>6</w:t>
            </w:r>
            <w:r>
              <w:rPr>
                <w:rFonts w:ascii="Book Antiqua" w:hAnsi="Book Antiqua" w:hint="eastAsia"/>
                <w:color w:val="000000"/>
                <w:vertAlign w:val="superscript"/>
                <w:lang w:eastAsia="zh-CN"/>
              </w:rPr>
              <w:t>6</w:t>
            </w:r>
            <w:r>
              <w:rPr>
                <w:rFonts w:ascii="Book Antiqua" w:eastAsia="Times New Roman" w:hAnsi="Book Antiqua"/>
                <w:color w:val="000000"/>
                <w:vertAlign w:val="superscript"/>
                <w:lang w:eastAsia="en-GB"/>
              </w:rPr>
              <w:t>]</w:t>
            </w:r>
            <w:r>
              <w:rPr>
                <w:rFonts w:ascii="Book Antiqua" w:hAnsi="Book Antiqua"/>
                <w:color w:val="000000"/>
                <w:lang w:eastAsia="zh-CN"/>
              </w:rPr>
              <w:t>,</w:t>
            </w:r>
            <w:r w:rsidRPr="008F4E41">
              <w:rPr>
                <w:rFonts w:ascii="Book Antiqua" w:eastAsia="Times New Roman" w:hAnsi="Book Antiqua"/>
                <w:color w:val="000000"/>
                <w:lang w:eastAsia="en-GB"/>
              </w:rPr>
              <w:t xml:space="preserve"> 2020</w:t>
            </w:r>
          </w:p>
        </w:tc>
        <w:tc>
          <w:tcPr>
            <w:tcW w:w="395" w:type="pct"/>
            <w:shd w:val="clear" w:color="auto" w:fill="auto"/>
            <w:vAlign w:val="center"/>
            <w:hideMark/>
          </w:tcPr>
          <w:p w14:paraId="3DC3628F"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30</w:t>
            </w:r>
          </w:p>
        </w:tc>
        <w:tc>
          <w:tcPr>
            <w:tcW w:w="1742" w:type="pct"/>
            <w:shd w:val="clear" w:color="auto" w:fill="auto"/>
            <w:vAlign w:val="center"/>
            <w:hideMark/>
          </w:tcPr>
          <w:p w14:paraId="0BA8DBF3" w14:textId="4B772CF2" w:rsidR="004815DD" w:rsidRPr="008F4E41" w:rsidRDefault="004815DD" w:rsidP="002828CF">
            <w:pPr>
              <w:adjustRightInd w:val="0"/>
              <w:snapToGrid w:val="0"/>
              <w:spacing w:line="360" w:lineRule="auto"/>
              <w:jc w:val="both"/>
              <w:rPr>
                <w:rFonts w:ascii="Book Antiqua" w:eastAsia="Times New Roman" w:hAnsi="Book Antiqua"/>
                <w:color w:val="000000"/>
                <w:lang w:eastAsia="en-GB"/>
              </w:rPr>
            </w:pPr>
            <w:r>
              <w:rPr>
                <w:rFonts w:ascii="Book Antiqua" w:eastAsia="Times New Roman" w:hAnsi="Book Antiqua"/>
                <w:color w:val="000000"/>
                <w:lang w:eastAsia="en-GB"/>
              </w:rPr>
              <w:t xml:space="preserve">17.0 </w:t>
            </w:r>
            <w:r w:rsidRPr="008F4E41">
              <w:rPr>
                <w:rFonts w:ascii="Book Antiqua" w:eastAsia="Times New Roman" w:hAnsi="Book Antiqua"/>
                <w:color w:val="000000"/>
                <w:lang w:eastAsia="en-GB"/>
              </w:rPr>
              <w:t>(range, 5</w:t>
            </w:r>
            <w:r w:rsidR="002828CF">
              <w:rPr>
                <w:rFonts w:ascii="Book Antiqua" w:eastAsia="Times New Roman" w:hAnsi="Book Antiqua"/>
                <w:color w:val="000000"/>
                <w:lang w:eastAsia="en-GB"/>
              </w:rPr>
              <w:t>-</w:t>
            </w:r>
            <w:r w:rsidRPr="008F4E41">
              <w:rPr>
                <w:rFonts w:ascii="Book Antiqua" w:eastAsia="Times New Roman" w:hAnsi="Book Antiqua"/>
                <w:color w:val="000000"/>
                <w:lang w:eastAsia="en-GB"/>
              </w:rPr>
              <w:t xml:space="preserve">35 </w:t>
            </w:r>
            <w:proofErr w:type="spellStart"/>
            <w:r w:rsidRPr="008F4E41">
              <w:rPr>
                <w:rFonts w:ascii="Book Antiqua" w:eastAsia="Times New Roman" w:hAnsi="Book Antiqua"/>
                <w:color w:val="000000"/>
                <w:lang w:eastAsia="en-GB"/>
              </w:rPr>
              <w:t>mo</w:t>
            </w:r>
            <w:proofErr w:type="spellEnd"/>
            <w:r w:rsidRPr="008F4E41">
              <w:rPr>
                <w:rFonts w:ascii="Book Antiqua" w:eastAsia="Times New Roman" w:hAnsi="Book Antiqua"/>
                <w:color w:val="000000"/>
                <w:lang w:eastAsia="en-GB"/>
              </w:rPr>
              <w:t>)</w:t>
            </w:r>
          </w:p>
        </w:tc>
        <w:tc>
          <w:tcPr>
            <w:tcW w:w="821" w:type="pct"/>
            <w:shd w:val="clear" w:color="auto" w:fill="auto"/>
            <w:vAlign w:val="center"/>
            <w:hideMark/>
          </w:tcPr>
          <w:p w14:paraId="680A9E24"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20%</w:t>
            </w:r>
          </w:p>
        </w:tc>
        <w:tc>
          <w:tcPr>
            <w:tcW w:w="827" w:type="pct"/>
            <w:shd w:val="clear" w:color="auto" w:fill="auto"/>
            <w:vAlign w:val="center"/>
            <w:hideMark/>
          </w:tcPr>
          <w:p w14:paraId="7A61B300"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23%</w:t>
            </w:r>
          </w:p>
        </w:tc>
        <w:tc>
          <w:tcPr>
            <w:tcW w:w="464" w:type="pct"/>
            <w:shd w:val="clear" w:color="auto" w:fill="auto"/>
            <w:vAlign w:val="center"/>
            <w:hideMark/>
          </w:tcPr>
          <w:p w14:paraId="111D04BC"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6E99E6A5" w14:textId="77777777" w:rsidTr="004815DD">
        <w:trPr>
          <w:trHeight w:val="300"/>
        </w:trPr>
        <w:tc>
          <w:tcPr>
            <w:tcW w:w="752" w:type="pct"/>
            <w:shd w:val="clear" w:color="auto" w:fill="auto"/>
            <w:vAlign w:val="center"/>
            <w:hideMark/>
          </w:tcPr>
          <w:p w14:paraId="60AEB20D" w14:textId="77777777" w:rsidR="004815DD" w:rsidRPr="008F4E41" w:rsidRDefault="004815DD" w:rsidP="006D32C5">
            <w:pPr>
              <w:adjustRightInd w:val="0"/>
              <w:snapToGrid w:val="0"/>
              <w:spacing w:line="360" w:lineRule="auto"/>
              <w:ind w:left="120" w:hangingChars="50" w:hanging="120"/>
              <w:jc w:val="both"/>
              <w:rPr>
                <w:rFonts w:ascii="Book Antiqua" w:eastAsia="Times New Roman" w:hAnsi="Book Antiqua"/>
                <w:color w:val="000000"/>
                <w:lang w:eastAsia="en-GB"/>
              </w:rPr>
            </w:pPr>
            <w:proofErr w:type="spellStart"/>
            <w:r w:rsidRPr="008F4E41">
              <w:rPr>
                <w:rFonts w:ascii="Book Antiqua" w:eastAsia="Times New Roman" w:hAnsi="Book Antiqua"/>
                <w:color w:val="000000"/>
                <w:lang w:eastAsia="en-GB"/>
              </w:rPr>
              <w:lastRenderedPageBreak/>
              <w:t>Narayanan</w:t>
            </w:r>
            <w:r>
              <w:rPr>
                <w:rFonts w:ascii="Book Antiqua" w:hAnsi="Book Antiqua"/>
                <w:i/>
                <w:color w:val="000000"/>
                <w:lang w:eastAsia="zh-CN"/>
              </w:rPr>
              <w:t>et</w:t>
            </w:r>
            <w:proofErr w:type="spellEnd"/>
            <w:r>
              <w:rPr>
                <w:rFonts w:ascii="Book Antiqua" w:hAnsi="Book Antiqua"/>
                <w:i/>
                <w:color w:val="000000"/>
                <w:lang w:eastAsia="zh-CN"/>
              </w:rPr>
              <w:t xml:space="preserve"> al</w:t>
            </w:r>
            <w:r>
              <w:rPr>
                <w:rFonts w:ascii="Book Antiqua" w:eastAsia="Times New Roman" w:hAnsi="Book Antiqua"/>
                <w:color w:val="000000"/>
                <w:vertAlign w:val="superscript"/>
                <w:lang w:eastAsia="en-GB"/>
              </w:rPr>
              <w:t>[</w:t>
            </w:r>
            <w:r>
              <w:rPr>
                <w:rFonts w:ascii="Book Antiqua" w:hAnsi="Book Antiqua"/>
                <w:color w:val="000000"/>
                <w:vertAlign w:val="superscript"/>
                <w:lang w:eastAsia="zh-CN"/>
              </w:rPr>
              <w:t>6</w:t>
            </w:r>
            <w:r>
              <w:rPr>
                <w:rFonts w:ascii="Book Antiqua" w:hAnsi="Book Antiqua" w:hint="eastAsia"/>
                <w:color w:val="000000"/>
                <w:vertAlign w:val="superscript"/>
                <w:lang w:eastAsia="zh-CN"/>
              </w:rPr>
              <w:t>7</w:t>
            </w:r>
            <w:r>
              <w:rPr>
                <w:rFonts w:ascii="Book Antiqua" w:eastAsia="Times New Roman" w:hAnsi="Book Antiqua"/>
                <w:color w:val="000000"/>
                <w:vertAlign w:val="superscript"/>
                <w:lang w:eastAsia="en-GB"/>
              </w:rPr>
              <w:t>]</w:t>
            </w:r>
            <w:r>
              <w:rPr>
                <w:rFonts w:ascii="Book Antiqua" w:hAnsi="Book Antiqua"/>
                <w:color w:val="000000"/>
                <w:lang w:eastAsia="zh-CN"/>
              </w:rPr>
              <w:t>,</w:t>
            </w:r>
            <w:r w:rsidRPr="008F4E41">
              <w:rPr>
                <w:rFonts w:ascii="Book Antiqua" w:eastAsia="Times New Roman" w:hAnsi="Book Antiqua"/>
                <w:color w:val="000000"/>
                <w:lang w:eastAsia="en-GB"/>
              </w:rPr>
              <w:t xml:space="preserve"> 2017</w:t>
            </w:r>
          </w:p>
        </w:tc>
        <w:tc>
          <w:tcPr>
            <w:tcW w:w="395" w:type="pct"/>
            <w:shd w:val="clear" w:color="auto" w:fill="auto"/>
            <w:vAlign w:val="center"/>
            <w:hideMark/>
          </w:tcPr>
          <w:p w14:paraId="28F17CB5"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50</w:t>
            </w:r>
          </w:p>
        </w:tc>
        <w:tc>
          <w:tcPr>
            <w:tcW w:w="1742" w:type="pct"/>
            <w:shd w:val="clear" w:color="auto" w:fill="auto"/>
            <w:vAlign w:val="center"/>
            <w:hideMark/>
          </w:tcPr>
          <w:p w14:paraId="5349F961" w14:textId="2C74578D" w:rsidR="004815DD" w:rsidRPr="00C95417" w:rsidRDefault="004815DD" w:rsidP="006D32C5">
            <w:pPr>
              <w:adjustRightInd w:val="0"/>
              <w:snapToGrid w:val="0"/>
              <w:spacing w:line="360" w:lineRule="auto"/>
              <w:jc w:val="both"/>
              <w:rPr>
                <w:rFonts w:ascii="Book Antiqua" w:hAnsi="Book Antiqua"/>
                <w:color w:val="000000"/>
                <w:lang w:eastAsia="zh-CN"/>
              </w:rPr>
            </w:pPr>
            <w:r>
              <w:rPr>
                <w:rFonts w:ascii="Book Antiqua" w:eastAsia="Times New Roman" w:hAnsi="Book Antiqua"/>
                <w:color w:val="000000"/>
                <w:lang w:eastAsia="en-GB"/>
              </w:rPr>
              <w:t xml:space="preserve">27 </w:t>
            </w:r>
            <w:proofErr w:type="spellStart"/>
            <w:r>
              <w:rPr>
                <w:rFonts w:ascii="Book Antiqua" w:eastAsia="Times New Roman" w:hAnsi="Book Antiqua"/>
                <w:color w:val="000000"/>
                <w:lang w:eastAsia="en-GB"/>
              </w:rPr>
              <w:t>mo</w:t>
            </w:r>
            <w:proofErr w:type="spellEnd"/>
          </w:p>
        </w:tc>
        <w:tc>
          <w:tcPr>
            <w:tcW w:w="821" w:type="pct"/>
            <w:shd w:val="clear" w:color="auto" w:fill="auto"/>
            <w:vAlign w:val="center"/>
            <w:hideMark/>
          </w:tcPr>
          <w:p w14:paraId="57F0DEF8"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20%</w:t>
            </w:r>
          </w:p>
        </w:tc>
        <w:tc>
          <w:tcPr>
            <w:tcW w:w="827" w:type="pct"/>
            <w:shd w:val="clear" w:color="auto" w:fill="auto"/>
            <w:vAlign w:val="center"/>
            <w:hideMark/>
          </w:tcPr>
          <w:p w14:paraId="4EA6BD0A"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w:t>
            </w:r>
          </w:p>
        </w:tc>
        <w:tc>
          <w:tcPr>
            <w:tcW w:w="464" w:type="pct"/>
            <w:shd w:val="clear" w:color="auto" w:fill="auto"/>
            <w:vAlign w:val="center"/>
            <w:hideMark/>
          </w:tcPr>
          <w:p w14:paraId="6DAF0684"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r w:rsidR="004815DD" w:rsidRPr="008F4E41" w14:paraId="02412684" w14:textId="77777777" w:rsidTr="004815DD">
        <w:trPr>
          <w:trHeight w:val="315"/>
        </w:trPr>
        <w:tc>
          <w:tcPr>
            <w:tcW w:w="752" w:type="pct"/>
            <w:shd w:val="clear" w:color="auto" w:fill="auto"/>
            <w:vAlign w:val="center"/>
            <w:hideMark/>
          </w:tcPr>
          <w:p w14:paraId="213228FA"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Liu</w:t>
            </w:r>
            <w:r>
              <w:rPr>
                <w:rFonts w:ascii="Book Antiqua" w:hAnsi="Book Antiqua" w:hint="eastAsia"/>
                <w:color w:val="000000"/>
                <w:lang w:eastAsia="zh-CN"/>
              </w:rPr>
              <w:t xml:space="preserve"> </w:t>
            </w:r>
            <w:r>
              <w:rPr>
                <w:rFonts w:ascii="Book Antiqua" w:hAnsi="Book Antiqua"/>
                <w:i/>
                <w:color w:val="000000"/>
                <w:lang w:eastAsia="zh-CN"/>
              </w:rPr>
              <w:t>et al</w:t>
            </w:r>
            <w:r>
              <w:rPr>
                <w:rFonts w:ascii="Book Antiqua" w:eastAsia="Times New Roman" w:hAnsi="Book Antiqua"/>
                <w:color w:val="000000"/>
                <w:vertAlign w:val="superscript"/>
                <w:lang w:eastAsia="en-GB"/>
              </w:rPr>
              <w:t>[</w:t>
            </w:r>
            <w:r>
              <w:rPr>
                <w:rFonts w:ascii="Book Antiqua" w:hAnsi="Book Antiqua"/>
                <w:color w:val="000000"/>
                <w:vertAlign w:val="superscript"/>
                <w:lang w:eastAsia="zh-CN"/>
              </w:rPr>
              <w:t>6</w:t>
            </w:r>
            <w:r>
              <w:rPr>
                <w:rFonts w:ascii="Book Antiqua" w:hAnsi="Book Antiqua" w:hint="eastAsia"/>
                <w:color w:val="000000"/>
                <w:vertAlign w:val="superscript"/>
                <w:lang w:eastAsia="zh-CN"/>
              </w:rPr>
              <w:t>8</w:t>
            </w:r>
            <w:r>
              <w:rPr>
                <w:rFonts w:ascii="Book Antiqua" w:eastAsia="Times New Roman" w:hAnsi="Book Antiqua"/>
                <w:color w:val="000000"/>
                <w:vertAlign w:val="superscript"/>
                <w:lang w:eastAsia="en-GB"/>
              </w:rPr>
              <w:t>]</w:t>
            </w:r>
            <w:r>
              <w:rPr>
                <w:rFonts w:ascii="Book Antiqua" w:hAnsi="Book Antiqua"/>
                <w:color w:val="000000"/>
                <w:lang w:eastAsia="zh-CN"/>
              </w:rPr>
              <w:t>,</w:t>
            </w:r>
            <w:r>
              <w:rPr>
                <w:rFonts w:ascii="Book Antiqua" w:hAnsi="Book Antiqua" w:hint="eastAsia"/>
                <w:color w:val="000000"/>
                <w:lang w:eastAsia="zh-CN"/>
              </w:rPr>
              <w:t xml:space="preserve"> </w:t>
            </w:r>
            <w:r w:rsidRPr="008F4E41">
              <w:rPr>
                <w:rFonts w:ascii="Book Antiqua" w:eastAsia="Times New Roman" w:hAnsi="Book Antiqua"/>
                <w:color w:val="000000"/>
                <w:lang w:eastAsia="en-GB"/>
              </w:rPr>
              <w:t>2019</w:t>
            </w:r>
          </w:p>
        </w:tc>
        <w:tc>
          <w:tcPr>
            <w:tcW w:w="395" w:type="pct"/>
            <w:shd w:val="clear" w:color="auto" w:fill="auto"/>
            <w:vAlign w:val="center"/>
            <w:hideMark/>
          </w:tcPr>
          <w:p w14:paraId="1C5ABAFE"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54</w:t>
            </w:r>
          </w:p>
        </w:tc>
        <w:tc>
          <w:tcPr>
            <w:tcW w:w="1742" w:type="pct"/>
            <w:shd w:val="clear" w:color="auto" w:fill="auto"/>
            <w:vAlign w:val="center"/>
            <w:hideMark/>
          </w:tcPr>
          <w:p w14:paraId="5FC45047" w14:textId="34D3F5B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Pr>
                <w:rFonts w:ascii="Book Antiqua" w:eastAsia="Times New Roman" w:hAnsi="Book Antiqua"/>
                <w:color w:val="000000"/>
                <w:lang w:eastAsia="en-GB"/>
              </w:rPr>
              <w:t xml:space="preserve">16.2 and 20.3 </w:t>
            </w:r>
            <w:proofErr w:type="spellStart"/>
            <w:r>
              <w:rPr>
                <w:rFonts w:ascii="Book Antiqua" w:eastAsia="Times New Roman" w:hAnsi="Book Antiqua"/>
                <w:color w:val="000000"/>
                <w:lang w:eastAsia="en-GB"/>
              </w:rPr>
              <w:t>mo</w:t>
            </w:r>
            <w:proofErr w:type="spellEnd"/>
            <w:r w:rsidRPr="008F4E41">
              <w:rPr>
                <w:rFonts w:ascii="Book Antiqua" w:eastAsia="Times New Roman" w:hAnsi="Book Antiqua"/>
                <w:color w:val="000000"/>
                <w:lang w:eastAsia="en-GB"/>
              </w:rPr>
              <w:t xml:space="preserve"> in the IRE and IRE + chemo groups </w:t>
            </w:r>
          </w:p>
        </w:tc>
        <w:tc>
          <w:tcPr>
            <w:tcW w:w="821" w:type="pct"/>
            <w:shd w:val="clear" w:color="auto" w:fill="auto"/>
            <w:vAlign w:val="center"/>
            <w:hideMark/>
          </w:tcPr>
          <w:p w14:paraId="0948A1DE"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7.40%</w:t>
            </w:r>
          </w:p>
        </w:tc>
        <w:tc>
          <w:tcPr>
            <w:tcW w:w="827" w:type="pct"/>
            <w:shd w:val="clear" w:color="auto" w:fill="auto"/>
            <w:vAlign w:val="center"/>
            <w:hideMark/>
          </w:tcPr>
          <w:p w14:paraId="42766E9B"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81%</w:t>
            </w:r>
          </w:p>
        </w:tc>
        <w:tc>
          <w:tcPr>
            <w:tcW w:w="464" w:type="pct"/>
            <w:shd w:val="clear" w:color="auto" w:fill="auto"/>
            <w:vAlign w:val="center"/>
            <w:hideMark/>
          </w:tcPr>
          <w:p w14:paraId="547E098C" w14:textId="77777777" w:rsidR="004815DD" w:rsidRPr="008F4E41" w:rsidRDefault="004815DD" w:rsidP="006D32C5">
            <w:pPr>
              <w:adjustRightInd w:val="0"/>
              <w:snapToGrid w:val="0"/>
              <w:spacing w:line="360" w:lineRule="auto"/>
              <w:jc w:val="both"/>
              <w:rPr>
                <w:rFonts w:ascii="Book Antiqua" w:eastAsia="Times New Roman" w:hAnsi="Book Antiqua"/>
                <w:color w:val="000000"/>
                <w:lang w:eastAsia="en-GB"/>
              </w:rPr>
            </w:pPr>
            <w:r w:rsidRPr="008F4E41">
              <w:rPr>
                <w:rFonts w:ascii="Book Antiqua" w:eastAsia="Times New Roman" w:hAnsi="Book Antiqua"/>
                <w:color w:val="000000"/>
                <w:lang w:eastAsia="en-GB"/>
              </w:rPr>
              <w:t>0%</w:t>
            </w:r>
          </w:p>
        </w:tc>
      </w:tr>
    </w:tbl>
    <w:p w14:paraId="186F4396" w14:textId="1EF44E27" w:rsidR="004815DD" w:rsidRPr="00AA445A" w:rsidRDefault="004815DD" w:rsidP="006D32C5">
      <w:pPr>
        <w:adjustRightInd w:val="0"/>
        <w:snapToGrid w:val="0"/>
        <w:spacing w:line="360" w:lineRule="auto"/>
        <w:jc w:val="both"/>
        <w:rPr>
          <w:rFonts w:ascii="Book Antiqua" w:hAnsi="Book Antiqua" w:cs="Book Antiqua"/>
          <w:color w:val="000000"/>
          <w:lang w:eastAsia="zh-CN"/>
        </w:rPr>
      </w:pPr>
      <w:r>
        <w:rPr>
          <w:rFonts w:ascii="Book Antiqua" w:hAnsi="Book Antiqua" w:hint="eastAsia"/>
          <w:lang w:eastAsia="zh-CN"/>
        </w:rPr>
        <w:t xml:space="preserve">IRE: </w:t>
      </w:r>
      <w:bookmarkStart w:id="184" w:name="OLE_LINK72"/>
      <w:r>
        <w:rPr>
          <w:rFonts w:ascii="Book Antiqua" w:hAnsi="Book Antiqua" w:cs="Book Antiqua" w:hint="eastAsia"/>
          <w:color w:val="000000"/>
          <w:lang w:eastAsia="zh-CN"/>
        </w:rPr>
        <w:t>I</w:t>
      </w:r>
      <w:r w:rsidRPr="007C7375">
        <w:rPr>
          <w:rFonts w:ascii="Book Antiqua" w:eastAsia="Book Antiqua" w:hAnsi="Book Antiqua" w:cs="Book Antiqua"/>
          <w:color w:val="000000"/>
        </w:rPr>
        <w:t>rreversible</w:t>
      </w:r>
      <w:bookmarkEnd w:id="184"/>
      <w:r w:rsidR="00DF6E3F">
        <w:rPr>
          <w:rFonts w:ascii="Book Antiqua" w:eastAsia="Book Antiqua" w:hAnsi="Book Antiqua" w:cs="Book Antiqua"/>
          <w:color w:val="000000"/>
        </w:rPr>
        <w:t xml:space="preserve"> </w:t>
      </w:r>
      <w:r w:rsidR="00DF6E3F" w:rsidRPr="00D62D8F">
        <w:rPr>
          <w:rFonts w:ascii="Book Antiqua" w:eastAsia="Book Antiqua" w:hAnsi="Book Antiqua" w:cs="Book Antiqua"/>
          <w:color w:val="000000"/>
        </w:rPr>
        <w:t>electroporation</w:t>
      </w:r>
      <w:r>
        <w:rPr>
          <w:rFonts w:ascii="Book Antiqua" w:hAnsi="Book Antiqua" w:cs="Book Antiqua" w:hint="eastAsia"/>
          <w:color w:val="000000"/>
          <w:lang w:eastAsia="zh-CN"/>
        </w:rPr>
        <w:t>.</w:t>
      </w:r>
    </w:p>
    <w:p w14:paraId="7F809CB8" w14:textId="5697E0F8" w:rsidR="004815DD" w:rsidRPr="00B763B7" w:rsidRDefault="004815DD" w:rsidP="006D32C5">
      <w:pPr>
        <w:adjustRightInd w:val="0"/>
        <w:snapToGrid w:val="0"/>
        <w:spacing w:line="360" w:lineRule="auto"/>
        <w:jc w:val="both"/>
        <w:rPr>
          <w:rFonts w:ascii="Book Antiqua" w:hAnsi="Book Antiqua" w:cs="Book Antiqua"/>
          <w:b/>
          <w:color w:val="000000"/>
          <w:lang w:eastAsia="zh-CN"/>
        </w:rPr>
      </w:pPr>
      <w:r w:rsidRPr="008F4E41">
        <w:rPr>
          <w:rFonts w:ascii="Book Antiqua" w:hAnsi="Book Antiqua" w:cs="Book Antiqua"/>
          <w:b/>
          <w:color w:val="000000"/>
          <w:lang w:eastAsia="zh-CN"/>
        </w:rPr>
        <w:br w:type="page"/>
      </w:r>
      <w:r w:rsidRPr="00B763B7">
        <w:rPr>
          <w:rFonts w:ascii="Book Antiqua" w:hAnsi="Book Antiqua" w:cs="Book Antiqua"/>
          <w:b/>
          <w:color w:val="000000"/>
          <w:lang w:eastAsia="zh-CN"/>
        </w:rPr>
        <w:lastRenderedPageBreak/>
        <w:t xml:space="preserve">Table </w:t>
      </w:r>
      <w:proofErr w:type="gramStart"/>
      <w:r w:rsidRPr="00B763B7">
        <w:rPr>
          <w:rFonts w:ascii="Book Antiqua" w:hAnsi="Book Antiqua" w:cs="Book Antiqua"/>
          <w:b/>
          <w:color w:val="000000"/>
          <w:lang w:eastAsia="zh-CN"/>
        </w:rPr>
        <w:t>4</w:t>
      </w:r>
      <w:proofErr w:type="gramEnd"/>
      <w:r w:rsidRPr="00B763B7">
        <w:rPr>
          <w:rFonts w:ascii="Book Antiqua" w:eastAsia="Calibri" w:hAnsi="Book Antiqua"/>
          <w:b/>
          <w:lang w:eastAsia="it-IT"/>
        </w:rPr>
        <w:t xml:space="preserve"> Sample size, overall survival, major complication rates, minor complication rate, and mortality rate in pancreatic cancer treated with </w:t>
      </w:r>
      <w:proofErr w:type="spellStart"/>
      <w:r w:rsidR="005643EC">
        <w:rPr>
          <w:rFonts w:ascii="Book Antiqua" w:eastAsia="Calibri" w:hAnsi="Book Antiqua"/>
          <w:b/>
          <w:lang w:eastAsia="it-IT"/>
        </w:rPr>
        <w:t>Electrochemotherapy</w:t>
      </w:r>
      <w:proofErr w:type="spellEnd"/>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043"/>
        <w:gridCol w:w="1486"/>
        <w:gridCol w:w="1979"/>
        <w:gridCol w:w="1979"/>
        <w:gridCol w:w="1257"/>
      </w:tblGrid>
      <w:tr w:rsidR="004815DD" w:rsidRPr="008F4E41" w14:paraId="50345402" w14:textId="77777777" w:rsidTr="004815DD">
        <w:trPr>
          <w:trHeight w:val="570"/>
        </w:trPr>
        <w:tc>
          <w:tcPr>
            <w:tcW w:w="2040" w:type="dxa"/>
            <w:tcBorders>
              <w:top w:val="single" w:sz="4" w:space="0" w:color="auto"/>
              <w:bottom w:val="single" w:sz="4" w:space="0" w:color="auto"/>
            </w:tcBorders>
            <w:hideMark/>
          </w:tcPr>
          <w:p w14:paraId="04093DC7" w14:textId="77777777" w:rsidR="004815DD" w:rsidRPr="008F4E41" w:rsidRDefault="004815DD" w:rsidP="006D32C5">
            <w:pPr>
              <w:adjustRightInd w:val="0"/>
              <w:snapToGrid w:val="0"/>
              <w:spacing w:line="360" w:lineRule="auto"/>
              <w:jc w:val="both"/>
              <w:rPr>
                <w:rFonts w:ascii="Book Antiqua" w:hAnsi="Book Antiqua" w:cs="Book Antiqua"/>
                <w:b/>
                <w:bCs/>
                <w:color w:val="000000"/>
                <w:lang w:eastAsia="zh-CN"/>
              </w:rPr>
            </w:pPr>
            <w:r w:rsidRPr="008F4E41">
              <w:rPr>
                <w:rFonts w:ascii="Book Antiqua" w:hAnsi="Book Antiqua" w:cs="Book Antiqua"/>
                <w:b/>
                <w:bCs/>
                <w:color w:val="000000"/>
                <w:lang w:eastAsia="zh-CN"/>
              </w:rPr>
              <w:t>Ref.</w:t>
            </w:r>
          </w:p>
        </w:tc>
        <w:tc>
          <w:tcPr>
            <w:tcW w:w="940" w:type="dxa"/>
            <w:tcBorders>
              <w:top w:val="single" w:sz="4" w:space="0" w:color="auto"/>
              <w:bottom w:val="single" w:sz="4" w:space="0" w:color="auto"/>
            </w:tcBorders>
            <w:hideMark/>
          </w:tcPr>
          <w:p w14:paraId="7193A360" w14:textId="77777777" w:rsidR="004815DD" w:rsidRPr="008F4E41" w:rsidRDefault="004815DD" w:rsidP="006D32C5">
            <w:pPr>
              <w:adjustRightInd w:val="0"/>
              <w:snapToGrid w:val="0"/>
              <w:spacing w:line="360" w:lineRule="auto"/>
              <w:jc w:val="both"/>
              <w:rPr>
                <w:rFonts w:ascii="Book Antiqua" w:hAnsi="Book Antiqua" w:cs="Book Antiqua"/>
                <w:b/>
                <w:bCs/>
                <w:color w:val="000000"/>
                <w:lang w:eastAsia="zh-CN"/>
              </w:rPr>
            </w:pPr>
            <w:r w:rsidRPr="008F4E41">
              <w:rPr>
                <w:rFonts w:ascii="Book Antiqua" w:hAnsi="Book Antiqua" w:cs="Book Antiqua"/>
                <w:b/>
                <w:bCs/>
                <w:color w:val="000000"/>
                <w:lang w:eastAsia="zh-CN"/>
              </w:rPr>
              <w:t>Sample size</w:t>
            </w:r>
          </w:p>
        </w:tc>
        <w:tc>
          <w:tcPr>
            <w:tcW w:w="1640" w:type="dxa"/>
            <w:tcBorders>
              <w:top w:val="single" w:sz="4" w:space="0" w:color="auto"/>
              <w:bottom w:val="single" w:sz="4" w:space="0" w:color="auto"/>
            </w:tcBorders>
            <w:hideMark/>
          </w:tcPr>
          <w:p w14:paraId="47EFA0E5" w14:textId="77777777" w:rsidR="004815DD" w:rsidRPr="008F4E41" w:rsidRDefault="004815DD" w:rsidP="006D32C5">
            <w:pPr>
              <w:adjustRightInd w:val="0"/>
              <w:snapToGrid w:val="0"/>
              <w:spacing w:line="360" w:lineRule="auto"/>
              <w:jc w:val="both"/>
              <w:rPr>
                <w:rFonts w:ascii="Book Antiqua" w:hAnsi="Book Antiqua" w:cs="Book Antiqua"/>
                <w:b/>
                <w:bCs/>
                <w:color w:val="000000"/>
                <w:lang w:eastAsia="zh-CN"/>
              </w:rPr>
            </w:pPr>
            <w:r w:rsidRPr="008F4E41">
              <w:rPr>
                <w:rFonts w:ascii="Book Antiqua" w:hAnsi="Book Antiqua" w:cs="Book Antiqua"/>
                <w:b/>
                <w:bCs/>
                <w:color w:val="000000"/>
                <w:lang w:eastAsia="zh-CN"/>
              </w:rPr>
              <w:t xml:space="preserve">Overall survival </w:t>
            </w:r>
          </w:p>
        </w:tc>
        <w:tc>
          <w:tcPr>
            <w:tcW w:w="2240" w:type="dxa"/>
            <w:tcBorders>
              <w:top w:val="single" w:sz="4" w:space="0" w:color="auto"/>
              <w:bottom w:val="single" w:sz="4" w:space="0" w:color="auto"/>
            </w:tcBorders>
            <w:hideMark/>
          </w:tcPr>
          <w:p w14:paraId="4EFC5751" w14:textId="77777777" w:rsidR="004815DD" w:rsidRPr="008F4E41" w:rsidRDefault="004815DD" w:rsidP="006D32C5">
            <w:pPr>
              <w:adjustRightInd w:val="0"/>
              <w:snapToGrid w:val="0"/>
              <w:spacing w:line="360" w:lineRule="auto"/>
              <w:jc w:val="both"/>
              <w:rPr>
                <w:rFonts w:ascii="Book Antiqua" w:hAnsi="Book Antiqua" w:cs="Book Antiqua"/>
                <w:b/>
                <w:bCs/>
                <w:color w:val="000000"/>
                <w:lang w:eastAsia="zh-CN"/>
              </w:rPr>
            </w:pPr>
            <w:r w:rsidRPr="008F4E41">
              <w:rPr>
                <w:rFonts w:ascii="Book Antiqua" w:hAnsi="Book Antiqua" w:cs="Book Antiqua"/>
                <w:b/>
                <w:bCs/>
                <w:color w:val="000000"/>
                <w:lang w:eastAsia="zh-CN"/>
              </w:rPr>
              <w:t>Major complication rate</w:t>
            </w:r>
          </w:p>
        </w:tc>
        <w:tc>
          <w:tcPr>
            <w:tcW w:w="2240" w:type="dxa"/>
            <w:tcBorders>
              <w:top w:val="single" w:sz="4" w:space="0" w:color="auto"/>
              <w:bottom w:val="single" w:sz="4" w:space="0" w:color="auto"/>
            </w:tcBorders>
            <w:hideMark/>
          </w:tcPr>
          <w:p w14:paraId="41AEAE5E" w14:textId="77777777" w:rsidR="004815DD" w:rsidRPr="008F4E41" w:rsidRDefault="004815DD" w:rsidP="006D32C5">
            <w:pPr>
              <w:adjustRightInd w:val="0"/>
              <w:snapToGrid w:val="0"/>
              <w:spacing w:line="360" w:lineRule="auto"/>
              <w:jc w:val="both"/>
              <w:rPr>
                <w:rFonts w:ascii="Book Antiqua" w:hAnsi="Book Antiqua" w:cs="Book Antiqua"/>
                <w:b/>
                <w:bCs/>
                <w:color w:val="000000"/>
                <w:lang w:eastAsia="zh-CN"/>
              </w:rPr>
            </w:pPr>
            <w:r w:rsidRPr="008F4E41">
              <w:rPr>
                <w:rFonts w:ascii="Book Antiqua" w:hAnsi="Book Antiqua" w:cs="Book Antiqua"/>
                <w:b/>
                <w:bCs/>
                <w:color w:val="000000"/>
                <w:lang w:eastAsia="zh-CN"/>
              </w:rPr>
              <w:t>Minor complication rate</w:t>
            </w:r>
          </w:p>
        </w:tc>
        <w:tc>
          <w:tcPr>
            <w:tcW w:w="1060" w:type="dxa"/>
            <w:tcBorders>
              <w:top w:val="single" w:sz="4" w:space="0" w:color="auto"/>
              <w:bottom w:val="single" w:sz="4" w:space="0" w:color="auto"/>
            </w:tcBorders>
            <w:hideMark/>
          </w:tcPr>
          <w:p w14:paraId="65643439" w14:textId="77777777" w:rsidR="004815DD" w:rsidRPr="008F4E41" w:rsidRDefault="004815DD" w:rsidP="006D32C5">
            <w:pPr>
              <w:adjustRightInd w:val="0"/>
              <w:snapToGrid w:val="0"/>
              <w:spacing w:line="360" w:lineRule="auto"/>
              <w:jc w:val="both"/>
              <w:rPr>
                <w:rFonts w:ascii="Book Antiqua" w:hAnsi="Book Antiqua" w:cs="Book Antiqua"/>
                <w:b/>
                <w:bCs/>
                <w:color w:val="000000"/>
                <w:lang w:eastAsia="zh-CN"/>
              </w:rPr>
            </w:pPr>
            <w:r w:rsidRPr="008F4E41">
              <w:rPr>
                <w:rFonts w:ascii="Book Antiqua" w:hAnsi="Book Antiqua" w:cs="Book Antiqua"/>
                <w:b/>
                <w:bCs/>
                <w:color w:val="000000"/>
                <w:lang w:eastAsia="zh-CN"/>
              </w:rPr>
              <w:t>Mortality rate</w:t>
            </w:r>
          </w:p>
        </w:tc>
      </w:tr>
      <w:tr w:rsidR="004815DD" w:rsidRPr="008F4E41" w14:paraId="137FDC61" w14:textId="77777777" w:rsidTr="004815DD">
        <w:trPr>
          <w:trHeight w:val="447"/>
        </w:trPr>
        <w:tc>
          <w:tcPr>
            <w:tcW w:w="2040" w:type="dxa"/>
            <w:vMerge w:val="restart"/>
            <w:tcBorders>
              <w:top w:val="single" w:sz="4" w:space="0" w:color="auto"/>
            </w:tcBorders>
            <w:hideMark/>
          </w:tcPr>
          <w:p w14:paraId="0287C0C0" w14:textId="77777777" w:rsidR="004815DD" w:rsidRPr="00CB0E65" w:rsidRDefault="004815DD" w:rsidP="006D32C5">
            <w:pPr>
              <w:adjustRightInd w:val="0"/>
              <w:snapToGrid w:val="0"/>
              <w:spacing w:line="360" w:lineRule="auto"/>
              <w:jc w:val="both"/>
              <w:rPr>
                <w:rFonts w:ascii="Book Antiqua" w:hAnsi="Book Antiqua" w:cs="Book Antiqua"/>
                <w:color w:val="000000"/>
                <w:lang w:eastAsia="zh-CN"/>
              </w:rPr>
            </w:pPr>
            <w:proofErr w:type="spellStart"/>
            <w:r w:rsidRPr="008F4E41">
              <w:rPr>
                <w:rFonts w:ascii="Book Antiqua" w:hAnsi="Book Antiqua" w:cs="Book Antiqua"/>
                <w:color w:val="000000"/>
                <w:lang w:eastAsia="zh-CN"/>
              </w:rPr>
              <w:t>Granata</w:t>
            </w:r>
            <w:proofErr w:type="spellEnd"/>
            <w:r w:rsidRPr="008F4E41">
              <w:rPr>
                <w:rFonts w:ascii="Book Antiqua" w:hAnsi="Book Antiqua" w:cs="Book Antiqua"/>
                <w:color w:val="000000"/>
                <w:lang w:eastAsia="zh-CN"/>
              </w:rPr>
              <w:t xml:space="preserve"> </w:t>
            </w:r>
            <w:r w:rsidRPr="00CB0E65">
              <w:rPr>
                <w:rFonts w:ascii="Book Antiqua" w:hAnsi="Book Antiqua" w:cs="Book Antiqua"/>
                <w:i/>
                <w:color w:val="000000"/>
                <w:lang w:eastAsia="zh-CN"/>
              </w:rPr>
              <w:t>et al</w:t>
            </w:r>
            <w:r w:rsidRPr="008F4E41">
              <w:rPr>
                <w:rFonts w:ascii="Book Antiqua" w:hAnsi="Book Antiqua" w:cs="Book Antiqua"/>
                <w:color w:val="000000"/>
                <w:vertAlign w:val="superscript"/>
                <w:lang w:eastAsia="zh-CN"/>
              </w:rPr>
              <w:t>[11]</w:t>
            </w:r>
            <w:r>
              <w:rPr>
                <w:rFonts w:ascii="Book Antiqua" w:hAnsi="Book Antiqua" w:cs="Book Antiqua" w:hint="eastAsia"/>
                <w:color w:val="000000"/>
                <w:lang w:eastAsia="zh-CN"/>
              </w:rPr>
              <w:t>, 2015</w:t>
            </w:r>
          </w:p>
        </w:tc>
        <w:tc>
          <w:tcPr>
            <w:tcW w:w="940" w:type="dxa"/>
            <w:vMerge w:val="restart"/>
            <w:tcBorders>
              <w:top w:val="single" w:sz="4" w:space="0" w:color="auto"/>
            </w:tcBorders>
            <w:hideMark/>
          </w:tcPr>
          <w:p w14:paraId="2CFA2812"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13</w:t>
            </w:r>
          </w:p>
        </w:tc>
        <w:tc>
          <w:tcPr>
            <w:tcW w:w="1640" w:type="dxa"/>
            <w:vMerge w:val="restart"/>
            <w:tcBorders>
              <w:top w:val="single" w:sz="4" w:space="0" w:color="auto"/>
            </w:tcBorders>
            <w:hideMark/>
          </w:tcPr>
          <w:p w14:paraId="13DFF55D"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w:t>
            </w:r>
          </w:p>
        </w:tc>
        <w:tc>
          <w:tcPr>
            <w:tcW w:w="2240" w:type="dxa"/>
            <w:vMerge w:val="restart"/>
            <w:tcBorders>
              <w:top w:val="single" w:sz="4" w:space="0" w:color="auto"/>
            </w:tcBorders>
            <w:hideMark/>
          </w:tcPr>
          <w:p w14:paraId="11D4AB75"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0%</w:t>
            </w:r>
          </w:p>
        </w:tc>
        <w:tc>
          <w:tcPr>
            <w:tcW w:w="2240" w:type="dxa"/>
            <w:vMerge w:val="restart"/>
            <w:tcBorders>
              <w:top w:val="single" w:sz="4" w:space="0" w:color="auto"/>
            </w:tcBorders>
            <w:hideMark/>
          </w:tcPr>
          <w:p w14:paraId="26C26399"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23%</w:t>
            </w:r>
          </w:p>
        </w:tc>
        <w:tc>
          <w:tcPr>
            <w:tcW w:w="1060" w:type="dxa"/>
            <w:vMerge w:val="restart"/>
            <w:tcBorders>
              <w:top w:val="single" w:sz="4" w:space="0" w:color="auto"/>
            </w:tcBorders>
            <w:hideMark/>
          </w:tcPr>
          <w:p w14:paraId="0A73B1FD"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0%</w:t>
            </w:r>
          </w:p>
        </w:tc>
      </w:tr>
      <w:tr w:rsidR="004815DD" w:rsidRPr="008F4E41" w14:paraId="24D283C7" w14:textId="77777777" w:rsidTr="004815DD">
        <w:trPr>
          <w:trHeight w:val="447"/>
        </w:trPr>
        <w:tc>
          <w:tcPr>
            <w:tcW w:w="2040" w:type="dxa"/>
            <w:vMerge/>
            <w:hideMark/>
          </w:tcPr>
          <w:p w14:paraId="2B3621D2"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p>
        </w:tc>
        <w:tc>
          <w:tcPr>
            <w:tcW w:w="940" w:type="dxa"/>
            <w:vMerge/>
            <w:hideMark/>
          </w:tcPr>
          <w:p w14:paraId="56BC520D"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p>
        </w:tc>
        <w:tc>
          <w:tcPr>
            <w:tcW w:w="1640" w:type="dxa"/>
            <w:vMerge/>
            <w:hideMark/>
          </w:tcPr>
          <w:p w14:paraId="11A4919F"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p>
        </w:tc>
        <w:tc>
          <w:tcPr>
            <w:tcW w:w="2240" w:type="dxa"/>
            <w:vMerge/>
            <w:hideMark/>
          </w:tcPr>
          <w:p w14:paraId="71732C84"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p>
        </w:tc>
        <w:tc>
          <w:tcPr>
            <w:tcW w:w="2240" w:type="dxa"/>
            <w:vMerge/>
            <w:hideMark/>
          </w:tcPr>
          <w:p w14:paraId="6A7FC726"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p>
        </w:tc>
        <w:tc>
          <w:tcPr>
            <w:tcW w:w="1060" w:type="dxa"/>
            <w:vMerge/>
            <w:hideMark/>
          </w:tcPr>
          <w:p w14:paraId="4307FF1B"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p>
        </w:tc>
      </w:tr>
      <w:tr w:rsidR="004815DD" w:rsidRPr="008F4E41" w14:paraId="3165B506" w14:textId="77777777" w:rsidTr="004815DD">
        <w:trPr>
          <w:trHeight w:val="315"/>
        </w:trPr>
        <w:tc>
          <w:tcPr>
            <w:tcW w:w="2040" w:type="dxa"/>
            <w:hideMark/>
          </w:tcPr>
          <w:p w14:paraId="3B164262" w14:textId="77777777" w:rsidR="004815DD" w:rsidRPr="00CB0E65" w:rsidRDefault="004815DD" w:rsidP="006D32C5">
            <w:pPr>
              <w:adjustRightInd w:val="0"/>
              <w:snapToGrid w:val="0"/>
              <w:spacing w:line="360" w:lineRule="auto"/>
              <w:jc w:val="both"/>
              <w:rPr>
                <w:rFonts w:ascii="Book Antiqua" w:hAnsi="Book Antiqua" w:cs="Book Antiqua"/>
                <w:color w:val="000000"/>
                <w:lang w:eastAsia="zh-CN"/>
              </w:rPr>
            </w:pPr>
            <w:proofErr w:type="spellStart"/>
            <w:r w:rsidRPr="008F4E41">
              <w:rPr>
                <w:rFonts w:ascii="Book Antiqua" w:hAnsi="Book Antiqua" w:cs="Book Antiqua"/>
                <w:color w:val="000000"/>
                <w:lang w:eastAsia="zh-CN"/>
              </w:rPr>
              <w:t>Granata</w:t>
            </w:r>
            <w:proofErr w:type="spellEnd"/>
            <w:r w:rsidRPr="008F4E41">
              <w:rPr>
                <w:rFonts w:ascii="Book Antiqua" w:hAnsi="Book Antiqua" w:cs="Book Antiqua"/>
                <w:color w:val="000000"/>
                <w:lang w:eastAsia="zh-CN"/>
              </w:rPr>
              <w:t xml:space="preserve"> </w:t>
            </w:r>
            <w:r w:rsidRPr="00CB0E65">
              <w:rPr>
                <w:rFonts w:ascii="Book Antiqua" w:hAnsi="Book Antiqua" w:cs="Book Antiqua"/>
                <w:i/>
                <w:color w:val="000000"/>
                <w:lang w:eastAsia="zh-CN"/>
              </w:rPr>
              <w:t>et al</w:t>
            </w:r>
            <w:r w:rsidRPr="008F4E41">
              <w:rPr>
                <w:rFonts w:ascii="Book Antiqua" w:hAnsi="Book Antiqua" w:cs="Book Antiqua"/>
                <w:color w:val="000000"/>
                <w:vertAlign w:val="superscript"/>
                <w:lang w:eastAsia="zh-CN"/>
              </w:rPr>
              <w:t>[12]</w:t>
            </w:r>
            <w:r>
              <w:rPr>
                <w:rFonts w:ascii="Book Antiqua" w:hAnsi="Book Antiqua" w:cs="Book Antiqua" w:hint="eastAsia"/>
                <w:color w:val="000000"/>
                <w:lang w:eastAsia="zh-CN"/>
              </w:rPr>
              <w:t>, 2017</w:t>
            </w:r>
          </w:p>
        </w:tc>
        <w:tc>
          <w:tcPr>
            <w:tcW w:w="940" w:type="dxa"/>
            <w:hideMark/>
          </w:tcPr>
          <w:p w14:paraId="5FFD8251"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19</w:t>
            </w:r>
          </w:p>
        </w:tc>
        <w:tc>
          <w:tcPr>
            <w:tcW w:w="1640" w:type="dxa"/>
            <w:hideMark/>
          </w:tcPr>
          <w:p w14:paraId="1B7D39AA"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w:t>
            </w:r>
          </w:p>
        </w:tc>
        <w:tc>
          <w:tcPr>
            <w:tcW w:w="2240" w:type="dxa"/>
            <w:hideMark/>
          </w:tcPr>
          <w:p w14:paraId="2E19F93D"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w:t>
            </w:r>
          </w:p>
        </w:tc>
        <w:tc>
          <w:tcPr>
            <w:tcW w:w="2240" w:type="dxa"/>
            <w:hideMark/>
          </w:tcPr>
          <w:p w14:paraId="357B61C4"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w:t>
            </w:r>
          </w:p>
        </w:tc>
        <w:tc>
          <w:tcPr>
            <w:tcW w:w="1060" w:type="dxa"/>
            <w:hideMark/>
          </w:tcPr>
          <w:p w14:paraId="5962766A"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w:t>
            </w:r>
          </w:p>
        </w:tc>
      </w:tr>
      <w:tr w:rsidR="004815DD" w:rsidRPr="008F4E41" w14:paraId="1133C656" w14:textId="77777777" w:rsidTr="004815DD">
        <w:trPr>
          <w:trHeight w:val="3015"/>
        </w:trPr>
        <w:tc>
          <w:tcPr>
            <w:tcW w:w="2040" w:type="dxa"/>
            <w:hideMark/>
          </w:tcPr>
          <w:p w14:paraId="25DE6BF7" w14:textId="77777777" w:rsidR="004815DD" w:rsidRPr="00CB0E65" w:rsidRDefault="004815DD" w:rsidP="006D32C5">
            <w:pPr>
              <w:adjustRightInd w:val="0"/>
              <w:snapToGrid w:val="0"/>
              <w:spacing w:line="360" w:lineRule="auto"/>
              <w:jc w:val="both"/>
              <w:rPr>
                <w:rFonts w:ascii="Book Antiqua" w:hAnsi="Book Antiqua" w:cs="Book Antiqua"/>
                <w:color w:val="000000"/>
                <w:lang w:eastAsia="zh-CN"/>
              </w:rPr>
            </w:pPr>
            <w:proofErr w:type="spellStart"/>
            <w:r w:rsidRPr="008F4E41">
              <w:rPr>
                <w:rFonts w:ascii="Book Antiqua" w:hAnsi="Book Antiqua" w:cs="Book Antiqua"/>
                <w:color w:val="000000"/>
                <w:lang w:eastAsia="zh-CN"/>
              </w:rPr>
              <w:t>Granata</w:t>
            </w:r>
            <w:proofErr w:type="spellEnd"/>
            <w:r w:rsidRPr="008F4E41">
              <w:rPr>
                <w:rFonts w:ascii="Book Antiqua" w:hAnsi="Book Antiqua" w:cs="Book Antiqua"/>
                <w:color w:val="000000"/>
                <w:lang w:eastAsia="zh-CN"/>
              </w:rPr>
              <w:t xml:space="preserve"> </w:t>
            </w:r>
            <w:r w:rsidRPr="00CB0E65">
              <w:rPr>
                <w:rFonts w:ascii="Book Antiqua" w:hAnsi="Book Antiqua" w:cs="Book Antiqua"/>
                <w:i/>
                <w:color w:val="000000"/>
                <w:lang w:eastAsia="zh-CN"/>
              </w:rPr>
              <w:t>et al</w:t>
            </w:r>
            <w:r w:rsidRPr="008F4E41">
              <w:rPr>
                <w:rFonts w:ascii="Book Antiqua" w:hAnsi="Book Antiqua" w:cs="Book Antiqua"/>
                <w:color w:val="000000"/>
                <w:vertAlign w:val="superscript"/>
                <w:lang w:eastAsia="zh-CN"/>
              </w:rPr>
              <w:t>[71]</w:t>
            </w:r>
            <w:r>
              <w:rPr>
                <w:rFonts w:ascii="Book Antiqua" w:hAnsi="Book Antiqua" w:cs="Book Antiqua" w:hint="eastAsia"/>
                <w:color w:val="000000"/>
                <w:lang w:eastAsia="zh-CN"/>
              </w:rPr>
              <w:t>, 2020</w:t>
            </w:r>
          </w:p>
        </w:tc>
        <w:tc>
          <w:tcPr>
            <w:tcW w:w="940" w:type="dxa"/>
            <w:hideMark/>
          </w:tcPr>
          <w:p w14:paraId="60E0B2D4"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25</w:t>
            </w:r>
          </w:p>
        </w:tc>
        <w:tc>
          <w:tcPr>
            <w:tcW w:w="1640" w:type="dxa"/>
            <w:hideMark/>
          </w:tcPr>
          <w:p w14:paraId="27394F86" w14:textId="792C2375" w:rsidR="004815DD" w:rsidRPr="008F4E41" w:rsidRDefault="004815DD" w:rsidP="00D45A09">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 xml:space="preserve">In fixed geometry, treated patients 6 </w:t>
            </w:r>
            <w:proofErr w:type="spellStart"/>
            <w:r w:rsidR="000769FE" w:rsidRPr="008F4E41">
              <w:rPr>
                <w:rFonts w:ascii="Book Antiqua" w:hAnsi="Book Antiqua" w:cs="Book Antiqua"/>
                <w:color w:val="000000"/>
                <w:lang w:eastAsia="zh-CN"/>
              </w:rPr>
              <w:t>mo</w:t>
            </w:r>
            <w:proofErr w:type="spellEnd"/>
            <w:r w:rsidRPr="008F4E41">
              <w:rPr>
                <w:rFonts w:ascii="Book Antiqua" w:hAnsi="Book Antiqua" w:cs="Book Antiqua"/>
                <w:color w:val="000000"/>
                <w:lang w:eastAsia="zh-CN"/>
              </w:rPr>
              <w:t xml:space="preserve"> (range</w:t>
            </w:r>
            <w:r w:rsidR="00F41657">
              <w:rPr>
                <w:rFonts w:ascii="Book Antiqua" w:hAnsi="Book Antiqua" w:cs="Book Antiqua"/>
                <w:color w:val="000000"/>
                <w:lang w:eastAsia="zh-CN"/>
              </w:rPr>
              <w:t>,</w:t>
            </w:r>
            <w:r w:rsidRPr="008F4E41">
              <w:rPr>
                <w:rFonts w:ascii="Book Antiqua" w:hAnsi="Book Antiqua" w:cs="Book Antiqua"/>
                <w:color w:val="000000"/>
                <w:lang w:eastAsia="zh-CN"/>
              </w:rPr>
              <w:t xml:space="preserve"> 1</w:t>
            </w:r>
            <w:r w:rsidR="00D0016C">
              <w:rPr>
                <w:rFonts w:ascii="Book Antiqua" w:hAnsi="Book Antiqua" w:cs="Book Antiqua"/>
                <w:color w:val="000000"/>
                <w:lang w:eastAsia="zh-CN"/>
              </w:rPr>
              <w:t>-</w:t>
            </w:r>
            <w:r w:rsidRPr="008F4E41">
              <w:rPr>
                <w:rFonts w:ascii="Book Antiqua" w:hAnsi="Book Antiqua" w:cs="Book Antiqua"/>
                <w:color w:val="000000"/>
                <w:lang w:eastAsia="zh-CN"/>
              </w:rPr>
              <w:t xml:space="preserve">74 </w:t>
            </w:r>
            <w:proofErr w:type="spellStart"/>
            <w:r w:rsidRPr="008F4E41">
              <w:rPr>
                <w:rFonts w:ascii="Book Antiqua" w:hAnsi="Book Antiqua" w:cs="Book Antiqua"/>
                <w:color w:val="000000"/>
                <w:lang w:eastAsia="zh-CN"/>
              </w:rPr>
              <w:t>mo</w:t>
            </w:r>
            <w:proofErr w:type="spellEnd"/>
            <w:r w:rsidRPr="008F4E41">
              <w:rPr>
                <w:rFonts w:ascii="Book Antiqua" w:hAnsi="Book Antiqua" w:cs="Book Antiqua"/>
                <w:color w:val="000000"/>
                <w:lang w:eastAsia="zh-CN"/>
              </w:rPr>
              <w:t xml:space="preserve">); in variable geometry treated patients 12 </w:t>
            </w:r>
            <w:proofErr w:type="spellStart"/>
            <w:r w:rsidRPr="008F4E41">
              <w:rPr>
                <w:rFonts w:ascii="Book Antiqua" w:hAnsi="Book Antiqua" w:cs="Book Antiqua"/>
                <w:color w:val="000000"/>
                <w:lang w:eastAsia="zh-CN"/>
              </w:rPr>
              <w:t>mo</w:t>
            </w:r>
            <w:proofErr w:type="spellEnd"/>
            <w:r w:rsidR="00C95417">
              <w:rPr>
                <w:rFonts w:ascii="Book Antiqua" w:hAnsi="Book Antiqua" w:cs="Book Antiqua" w:hint="eastAsia"/>
                <w:color w:val="000000"/>
                <w:lang w:eastAsia="zh-CN"/>
              </w:rPr>
              <w:t xml:space="preserve"> </w:t>
            </w:r>
            <w:r w:rsidRPr="008F4E41">
              <w:rPr>
                <w:rFonts w:ascii="Book Antiqua" w:hAnsi="Book Antiqua" w:cs="Book Antiqua"/>
                <w:color w:val="000000"/>
                <w:lang w:eastAsia="zh-CN"/>
              </w:rPr>
              <w:t>(range</w:t>
            </w:r>
            <w:r w:rsidR="00F41657">
              <w:rPr>
                <w:rFonts w:ascii="Book Antiqua" w:hAnsi="Book Antiqua" w:cs="Book Antiqua"/>
                <w:color w:val="000000"/>
                <w:lang w:eastAsia="zh-CN"/>
              </w:rPr>
              <w:t>,</w:t>
            </w:r>
            <w:r w:rsidRPr="008F4E41">
              <w:rPr>
                <w:rFonts w:ascii="Book Antiqua" w:hAnsi="Book Antiqua" w:cs="Book Antiqua"/>
                <w:color w:val="000000"/>
                <w:lang w:eastAsia="zh-CN"/>
              </w:rPr>
              <w:t xml:space="preserve"> 2</w:t>
            </w:r>
            <w:r w:rsidR="00D45A09">
              <w:rPr>
                <w:rFonts w:ascii="Book Antiqua" w:hAnsi="Book Antiqua" w:cs="Book Antiqua"/>
                <w:color w:val="000000"/>
                <w:lang w:eastAsia="zh-CN"/>
              </w:rPr>
              <w:t>-</w:t>
            </w:r>
            <w:r w:rsidRPr="008F4E41">
              <w:rPr>
                <w:rFonts w:ascii="Book Antiqua" w:hAnsi="Book Antiqua" w:cs="Book Antiqua"/>
                <w:color w:val="000000"/>
                <w:lang w:eastAsia="zh-CN"/>
              </w:rPr>
              <w:t xml:space="preserve">50 </w:t>
            </w:r>
            <w:proofErr w:type="spellStart"/>
            <w:r w:rsidRPr="008F4E41">
              <w:rPr>
                <w:rFonts w:ascii="Book Antiqua" w:hAnsi="Book Antiqua" w:cs="Book Antiqua"/>
                <w:color w:val="000000"/>
                <w:lang w:eastAsia="zh-CN"/>
              </w:rPr>
              <w:t>mo</w:t>
            </w:r>
            <w:proofErr w:type="spellEnd"/>
            <w:r w:rsidRPr="008F4E41">
              <w:rPr>
                <w:rFonts w:ascii="Book Antiqua" w:hAnsi="Book Antiqua" w:cs="Book Antiqua"/>
                <w:color w:val="000000"/>
                <w:lang w:eastAsia="zh-CN"/>
              </w:rPr>
              <w:t>)</w:t>
            </w:r>
          </w:p>
        </w:tc>
        <w:tc>
          <w:tcPr>
            <w:tcW w:w="2240" w:type="dxa"/>
            <w:hideMark/>
          </w:tcPr>
          <w:p w14:paraId="5CAC9FB8"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0%</w:t>
            </w:r>
          </w:p>
        </w:tc>
        <w:tc>
          <w:tcPr>
            <w:tcW w:w="2240" w:type="dxa"/>
            <w:hideMark/>
          </w:tcPr>
          <w:p w14:paraId="65784017"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23%</w:t>
            </w:r>
          </w:p>
        </w:tc>
        <w:tc>
          <w:tcPr>
            <w:tcW w:w="1060" w:type="dxa"/>
            <w:hideMark/>
          </w:tcPr>
          <w:p w14:paraId="513FA1EC" w14:textId="77777777" w:rsidR="004815DD" w:rsidRPr="008F4E41" w:rsidRDefault="004815DD" w:rsidP="006D32C5">
            <w:pPr>
              <w:adjustRightInd w:val="0"/>
              <w:snapToGrid w:val="0"/>
              <w:spacing w:line="360" w:lineRule="auto"/>
              <w:jc w:val="both"/>
              <w:rPr>
                <w:rFonts w:ascii="Book Antiqua" w:hAnsi="Book Antiqua" w:cs="Book Antiqua"/>
                <w:color w:val="000000"/>
                <w:lang w:eastAsia="zh-CN"/>
              </w:rPr>
            </w:pPr>
            <w:r w:rsidRPr="008F4E41">
              <w:rPr>
                <w:rFonts w:ascii="Book Antiqua" w:hAnsi="Book Antiqua" w:cs="Book Antiqua"/>
                <w:color w:val="000000"/>
                <w:lang w:eastAsia="zh-CN"/>
              </w:rPr>
              <w:t>0%</w:t>
            </w:r>
          </w:p>
        </w:tc>
      </w:tr>
      <w:bookmarkEnd w:id="171"/>
    </w:tbl>
    <w:p w14:paraId="18AD6C6B" w14:textId="77777777" w:rsidR="004815DD" w:rsidRPr="00D62D8F" w:rsidRDefault="004815DD" w:rsidP="006D32C5">
      <w:pPr>
        <w:snapToGrid w:val="0"/>
        <w:spacing w:line="360" w:lineRule="auto"/>
        <w:jc w:val="both"/>
        <w:rPr>
          <w:rFonts w:ascii="Book Antiqua" w:hAnsi="Book Antiqua" w:cs="Book Antiqua"/>
          <w:b/>
          <w:color w:val="000000"/>
          <w:lang w:eastAsia="zh-CN"/>
        </w:rPr>
      </w:pPr>
    </w:p>
    <w:sectPr w:rsidR="004815DD" w:rsidRPr="00D62D8F" w:rsidSect="008B743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3E0A4" w16cex:dateUtc="2021-04-16T14:08:00Z"/>
  <w16cex:commentExtensible w16cex:durableId="2423E3C0" w16cex:dateUtc="2021-04-16T14:21:00Z"/>
  <w16cex:commentExtensible w16cex:durableId="2423E488" w16cex:dateUtc="2021-04-16T14:25:00Z"/>
  <w16cex:commentExtensible w16cex:durableId="24229CC7" w16cex:dateUtc="2021-04-15T18:06:00Z"/>
  <w16cex:commentExtensible w16cex:durableId="24229D82" w16cex:dateUtc="2021-04-15T18:09:00Z"/>
  <w16cex:commentExtensible w16cex:durableId="2423E5E6" w16cex:dateUtc="2021-04-16T1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108423" w16cid:durableId="2420A4FE"/>
  <w16cid:commentId w16cid:paraId="4A5A1EC7" w16cid:durableId="2423E0A4"/>
  <w16cid:commentId w16cid:paraId="74412645" w16cid:durableId="2423E3C0"/>
  <w16cid:commentId w16cid:paraId="6D032768" w16cid:durableId="2423E488"/>
  <w16cid:commentId w16cid:paraId="739CC396" w16cid:durableId="24229CC7"/>
  <w16cid:commentId w16cid:paraId="5DCE64E0" w16cid:durableId="24229D82"/>
  <w16cid:commentId w16cid:paraId="6D597A51" w16cid:durableId="2423E5E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2401E" w14:textId="77777777" w:rsidR="006413E1" w:rsidRDefault="006413E1" w:rsidP="00C90D3B">
      <w:r>
        <w:separator/>
      </w:r>
    </w:p>
  </w:endnote>
  <w:endnote w:type="continuationSeparator" w:id="0">
    <w:p w14:paraId="6A0BE646" w14:textId="77777777" w:rsidR="006413E1" w:rsidRDefault="006413E1" w:rsidP="00C90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幼圆">
    <w:altName w:val="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148246"/>
      <w:docPartObj>
        <w:docPartGallery w:val="Page Numbers (Bottom of Page)"/>
        <w:docPartUnique/>
      </w:docPartObj>
    </w:sdtPr>
    <w:sdtEndPr/>
    <w:sdtContent>
      <w:sdt>
        <w:sdtPr>
          <w:id w:val="860082579"/>
          <w:docPartObj>
            <w:docPartGallery w:val="Page Numbers (Top of Page)"/>
            <w:docPartUnique/>
          </w:docPartObj>
        </w:sdtPr>
        <w:sdtEndPr/>
        <w:sdtContent>
          <w:p w14:paraId="37D9B4E8" w14:textId="6B737EA4" w:rsidR="005643EC" w:rsidRDefault="005643EC">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615C1">
              <w:rPr>
                <w:b/>
                <w:bCs/>
                <w:noProof/>
              </w:rPr>
              <w:t>42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615C1">
              <w:rPr>
                <w:b/>
                <w:bCs/>
                <w:noProof/>
              </w:rPr>
              <w:t>42</w:t>
            </w:r>
            <w:r>
              <w:rPr>
                <w:b/>
                <w:bCs/>
                <w:sz w:val="24"/>
                <w:szCs w:val="24"/>
              </w:rPr>
              <w:fldChar w:fldCharType="end"/>
            </w:r>
          </w:p>
        </w:sdtContent>
      </w:sdt>
    </w:sdtContent>
  </w:sdt>
  <w:p w14:paraId="0A3E754A" w14:textId="77777777" w:rsidR="005643EC" w:rsidRDefault="005643E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CEB23" w14:textId="77777777" w:rsidR="006413E1" w:rsidRDefault="006413E1" w:rsidP="00C90D3B">
      <w:r>
        <w:separator/>
      </w:r>
    </w:p>
  </w:footnote>
  <w:footnote w:type="continuationSeparator" w:id="0">
    <w:p w14:paraId="1BC681F4" w14:textId="77777777" w:rsidR="006413E1" w:rsidRDefault="006413E1" w:rsidP="00C90D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hineID" w:val="186|207|197|203|185|197|203|204|197|202|188|197|200|207|197|186|202|"/>
    <w:docVar w:name="Username" w:val="Quality Control Editor"/>
  </w:docVars>
  <w:rsids>
    <w:rsidRoot w:val="00A77B3E"/>
    <w:rsid w:val="000118F5"/>
    <w:rsid w:val="0001221D"/>
    <w:rsid w:val="00012F5D"/>
    <w:rsid w:val="00026AFC"/>
    <w:rsid w:val="00031808"/>
    <w:rsid w:val="00040840"/>
    <w:rsid w:val="000542E5"/>
    <w:rsid w:val="00060974"/>
    <w:rsid w:val="00062F99"/>
    <w:rsid w:val="00067FBE"/>
    <w:rsid w:val="00074E03"/>
    <w:rsid w:val="000769FE"/>
    <w:rsid w:val="00077387"/>
    <w:rsid w:val="00085A4E"/>
    <w:rsid w:val="00090EE6"/>
    <w:rsid w:val="000973D7"/>
    <w:rsid w:val="000C6194"/>
    <w:rsid w:val="000D4EF8"/>
    <w:rsid w:val="000E1094"/>
    <w:rsid w:val="000E1151"/>
    <w:rsid w:val="000E1889"/>
    <w:rsid w:val="000E1E61"/>
    <w:rsid w:val="000F1CCC"/>
    <w:rsid w:val="000F23F5"/>
    <w:rsid w:val="000F43ED"/>
    <w:rsid w:val="001004A2"/>
    <w:rsid w:val="0010349E"/>
    <w:rsid w:val="001134B0"/>
    <w:rsid w:val="00113538"/>
    <w:rsid w:val="001238C0"/>
    <w:rsid w:val="00141222"/>
    <w:rsid w:val="00142DA9"/>
    <w:rsid w:val="00157289"/>
    <w:rsid w:val="001675E1"/>
    <w:rsid w:val="00172511"/>
    <w:rsid w:val="00182210"/>
    <w:rsid w:val="0019189F"/>
    <w:rsid w:val="00194383"/>
    <w:rsid w:val="001B343B"/>
    <w:rsid w:val="001B3DB4"/>
    <w:rsid w:val="001C3D5F"/>
    <w:rsid w:val="001C7BAD"/>
    <w:rsid w:val="001D038E"/>
    <w:rsid w:val="001E03CF"/>
    <w:rsid w:val="001E20FB"/>
    <w:rsid w:val="001E73E2"/>
    <w:rsid w:val="001F2A6A"/>
    <w:rsid w:val="001F5B85"/>
    <w:rsid w:val="002048DA"/>
    <w:rsid w:val="00217DB0"/>
    <w:rsid w:val="00221A9B"/>
    <w:rsid w:val="0022247E"/>
    <w:rsid w:val="0022257C"/>
    <w:rsid w:val="00222764"/>
    <w:rsid w:val="0022534F"/>
    <w:rsid w:val="00230229"/>
    <w:rsid w:val="00231D76"/>
    <w:rsid w:val="00235C02"/>
    <w:rsid w:val="0023616B"/>
    <w:rsid w:val="002451F5"/>
    <w:rsid w:val="00245DAE"/>
    <w:rsid w:val="00253795"/>
    <w:rsid w:val="002578AE"/>
    <w:rsid w:val="00262471"/>
    <w:rsid w:val="00264BB0"/>
    <w:rsid w:val="0027393E"/>
    <w:rsid w:val="002811FE"/>
    <w:rsid w:val="00282242"/>
    <w:rsid w:val="002828CF"/>
    <w:rsid w:val="00284C3E"/>
    <w:rsid w:val="00286A52"/>
    <w:rsid w:val="00293665"/>
    <w:rsid w:val="002A3FE4"/>
    <w:rsid w:val="002B2BCF"/>
    <w:rsid w:val="002B5389"/>
    <w:rsid w:val="002D5FE0"/>
    <w:rsid w:val="002E2CCB"/>
    <w:rsid w:val="002E57B6"/>
    <w:rsid w:val="002E7F57"/>
    <w:rsid w:val="002F17F9"/>
    <w:rsid w:val="00306ADE"/>
    <w:rsid w:val="003221D4"/>
    <w:rsid w:val="00323819"/>
    <w:rsid w:val="00323BD4"/>
    <w:rsid w:val="00324EDD"/>
    <w:rsid w:val="0034461F"/>
    <w:rsid w:val="00350E4C"/>
    <w:rsid w:val="003513D2"/>
    <w:rsid w:val="00367A69"/>
    <w:rsid w:val="0037618B"/>
    <w:rsid w:val="00377F00"/>
    <w:rsid w:val="00383B83"/>
    <w:rsid w:val="00384660"/>
    <w:rsid w:val="00386250"/>
    <w:rsid w:val="003A0C77"/>
    <w:rsid w:val="003A3082"/>
    <w:rsid w:val="003A4171"/>
    <w:rsid w:val="003A4842"/>
    <w:rsid w:val="003B2C12"/>
    <w:rsid w:val="003B364C"/>
    <w:rsid w:val="003C266D"/>
    <w:rsid w:val="003C4B03"/>
    <w:rsid w:val="003E0C17"/>
    <w:rsid w:val="003E2103"/>
    <w:rsid w:val="003E3434"/>
    <w:rsid w:val="00401824"/>
    <w:rsid w:val="0040261B"/>
    <w:rsid w:val="004061A3"/>
    <w:rsid w:val="004170D2"/>
    <w:rsid w:val="00421A27"/>
    <w:rsid w:val="004227F4"/>
    <w:rsid w:val="00430039"/>
    <w:rsid w:val="00431448"/>
    <w:rsid w:val="004355B3"/>
    <w:rsid w:val="0043677E"/>
    <w:rsid w:val="00440833"/>
    <w:rsid w:val="004502C5"/>
    <w:rsid w:val="0045706B"/>
    <w:rsid w:val="004656BD"/>
    <w:rsid w:val="00473BC7"/>
    <w:rsid w:val="004773C9"/>
    <w:rsid w:val="004815DD"/>
    <w:rsid w:val="004A3127"/>
    <w:rsid w:val="004A3736"/>
    <w:rsid w:val="004B35A5"/>
    <w:rsid w:val="004B3C47"/>
    <w:rsid w:val="004B6F94"/>
    <w:rsid w:val="004B769B"/>
    <w:rsid w:val="004D0CCD"/>
    <w:rsid w:val="004E369C"/>
    <w:rsid w:val="004E71A5"/>
    <w:rsid w:val="004F0C29"/>
    <w:rsid w:val="0050175A"/>
    <w:rsid w:val="0050189A"/>
    <w:rsid w:val="00502835"/>
    <w:rsid w:val="00513D72"/>
    <w:rsid w:val="005240D3"/>
    <w:rsid w:val="00527A00"/>
    <w:rsid w:val="00533123"/>
    <w:rsid w:val="00536A96"/>
    <w:rsid w:val="00553F6D"/>
    <w:rsid w:val="00557C02"/>
    <w:rsid w:val="005615C1"/>
    <w:rsid w:val="00561D40"/>
    <w:rsid w:val="005643EC"/>
    <w:rsid w:val="005673BC"/>
    <w:rsid w:val="0057212D"/>
    <w:rsid w:val="00584B09"/>
    <w:rsid w:val="00584C76"/>
    <w:rsid w:val="0059679E"/>
    <w:rsid w:val="005A1923"/>
    <w:rsid w:val="005A53A5"/>
    <w:rsid w:val="005A6CC8"/>
    <w:rsid w:val="005D7F24"/>
    <w:rsid w:val="005E0A30"/>
    <w:rsid w:val="005E12FF"/>
    <w:rsid w:val="005E4A05"/>
    <w:rsid w:val="0060069E"/>
    <w:rsid w:val="006048B4"/>
    <w:rsid w:val="00614DE2"/>
    <w:rsid w:val="00616814"/>
    <w:rsid w:val="006413E1"/>
    <w:rsid w:val="006548D2"/>
    <w:rsid w:val="00656AF2"/>
    <w:rsid w:val="00682603"/>
    <w:rsid w:val="006A426C"/>
    <w:rsid w:val="006A68E3"/>
    <w:rsid w:val="006B1D6A"/>
    <w:rsid w:val="006B68B7"/>
    <w:rsid w:val="006C2814"/>
    <w:rsid w:val="006D32C5"/>
    <w:rsid w:val="006D3521"/>
    <w:rsid w:val="006D6B2F"/>
    <w:rsid w:val="006F544C"/>
    <w:rsid w:val="00701795"/>
    <w:rsid w:val="00710639"/>
    <w:rsid w:val="00720A85"/>
    <w:rsid w:val="007218E8"/>
    <w:rsid w:val="00751590"/>
    <w:rsid w:val="00790FA0"/>
    <w:rsid w:val="00796F39"/>
    <w:rsid w:val="007A1AE5"/>
    <w:rsid w:val="007B3B46"/>
    <w:rsid w:val="007C42D2"/>
    <w:rsid w:val="007C62A1"/>
    <w:rsid w:val="007C6A78"/>
    <w:rsid w:val="007C7375"/>
    <w:rsid w:val="007C7A1D"/>
    <w:rsid w:val="007D06F1"/>
    <w:rsid w:val="00800518"/>
    <w:rsid w:val="00812C3B"/>
    <w:rsid w:val="00813B84"/>
    <w:rsid w:val="00823956"/>
    <w:rsid w:val="00827E79"/>
    <w:rsid w:val="00836BD3"/>
    <w:rsid w:val="00871793"/>
    <w:rsid w:val="00877B3C"/>
    <w:rsid w:val="0088649F"/>
    <w:rsid w:val="00891A6B"/>
    <w:rsid w:val="00893A91"/>
    <w:rsid w:val="008B6E85"/>
    <w:rsid w:val="008B7436"/>
    <w:rsid w:val="008C40CE"/>
    <w:rsid w:val="008C5924"/>
    <w:rsid w:val="008D4DF1"/>
    <w:rsid w:val="008E79C0"/>
    <w:rsid w:val="008E7FEB"/>
    <w:rsid w:val="008F4E41"/>
    <w:rsid w:val="00906A49"/>
    <w:rsid w:val="009127B6"/>
    <w:rsid w:val="00917E58"/>
    <w:rsid w:val="00935404"/>
    <w:rsid w:val="0093740D"/>
    <w:rsid w:val="0094131D"/>
    <w:rsid w:val="00944690"/>
    <w:rsid w:val="00965EDF"/>
    <w:rsid w:val="00980833"/>
    <w:rsid w:val="00986A71"/>
    <w:rsid w:val="0099397E"/>
    <w:rsid w:val="00996871"/>
    <w:rsid w:val="009A122A"/>
    <w:rsid w:val="009A5B1F"/>
    <w:rsid w:val="009B585B"/>
    <w:rsid w:val="009C052D"/>
    <w:rsid w:val="009D4F82"/>
    <w:rsid w:val="009E44D2"/>
    <w:rsid w:val="009E4914"/>
    <w:rsid w:val="00A0356F"/>
    <w:rsid w:val="00A26490"/>
    <w:rsid w:val="00A4089F"/>
    <w:rsid w:val="00A52CE9"/>
    <w:rsid w:val="00A558E5"/>
    <w:rsid w:val="00A610C2"/>
    <w:rsid w:val="00A62546"/>
    <w:rsid w:val="00A77B3E"/>
    <w:rsid w:val="00A8186C"/>
    <w:rsid w:val="00A82906"/>
    <w:rsid w:val="00A8633F"/>
    <w:rsid w:val="00A87A59"/>
    <w:rsid w:val="00AA14B7"/>
    <w:rsid w:val="00AA445A"/>
    <w:rsid w:val="00AA7790"/>
    <w:rsid w:val="00AB591E"/>
    <w:rsid w:val="00AD3230"/>
    <w:rsid w:val="00AE6598"/>
    <w:rsid w:val="00B21077"/>
    <w:rsid w:val="00B21352"/>
    <w:rsid w:val="00B21927"/>
    <w:rsid w:val="00B763B7"/>
    <w:rsid w:val="00B76E50"/>
    <w:rsid w:val="00B806B9"/>
    <w:rsid w:val="00BA12B6"/>
    <w:rsid w:val="00BA281B"/>
    <w:rsid w:val="00BA5EFD"/>
    <w:rsid w:val="00BB05AA"/>
    <w:rsid w:val="00BB3844"/>
    <w:rsid w:val="00BC6648"/>
    <w:rsid w:val="00C02C9E"/>
    <w:rsid w:val="00C055DC"/>
    <w:rsid w:val="00C2408C"/>
    <w:rsid w:val="00C33370"/>
    <w:rsid w:val="00C3352E"/>
    <w:rsid w:val="00C40782"/>
    <w:rsid w:val="00C522AD"/>
    <w:rsid w:val="00C65F27"/>
    <w:rsid w:val="00C7634D"/>
    <w:rsid w:val="00C77C85"/>
    <w:rsid w:val="00C81886"/>
    <w:rsid w:val="00C83A7D"/>
    <w:rsid w:val="00C87E73"/>
    <w:rsid w:val="00C90D3B"/>
    <w:rsid w:val="00C95417"/>
    <w:rsid w:val="00CA2A55"/>
    <w:rsid w:val="00CA3D47"/>
    <w:rsid w:val="00CA64F3"/>
    <w:rsid w:val="00CB0E65"/>
    <w:rsid w:val="00CD3FCF"/>
    <w:rsid w:val="00CD5BC6"/>
    <w:rsid w:val="00CD7489"/>
    <w:rsid w:val="00CD7FAF"/>
    <w:rsid w:val="00CE2923"/>
    <w:rsid w:val="00CE2B71"/>
    <w:rsid w:val="00CE6112"/>
    <w:rsid w:val="00CF3339"/>
    <w:rsid w:val="00CF3BA9"/>
    <w:rsid w:val="00CF4FCC"/>
    <w:rsid w:val="00D0016C"/>
    <w:rsid w:val="00D10E4C"/>
    <w:rsid w:val="00D133DA"/>
    <w:rsid w:val="00D15830"/>
    <w:rsid w:val="00D17BB9"/>
    <w:rsid w:val="00D23C15"/>
    <w:rsid w:val="00D45A09"/>
    <w:rsid w:val="00D4782D"/>
    <w:rsid w:val="00D62D8F"/>
    <w:rsid w:val="00D752A4"/>
    <w:rsid w:val="00D81D12"/>
    <w:rsid w:val="00DB0A41"/>
    <w:rsid w:val="00DB1CEC"/>
    <w:rsid w:val="00DB51EE"/>
    <w:rsid w:val="00DB5FF0"/>
    <w:rsid w:val="00DC13BC"/>
    <w:rsid w:val="00DC3F7F"/>
    <w:rsid w:val="00DD253E"/>
    <w:rsid w:val="00DE0E35"/>
    <w:rsid w:val="00DF416E"/>
    <w:rsid w:val="00DF4203"/>
    <w:rsid w:val="00DF6E3F"/>
    <w:rsid w:val="00E015F4"/>
    <w:rsid w:val="00E01D14"/>
    <w:rsid w:val="00E04F49"/>
    <w:rsid w:val="00E05F1D"/>
    <w:rsid w:val="00E1410A"/>
    <w:rsid w:val="00E22E7A"/>
    <w:rsid w:val="00E66D6B"/>
    <w:rsid w:val="00E7083C"/>
    <w:rsid w:val="00E90C77"/>
    <w:rsid w:val="00E924AF"/>
    <w:rsid w:val="00E92A1B"/>
    <w:rsid w:val="00EA1A85"/>
    <w:rsid w:val="00EA2085"/>
    <w:rsid w:val="00EA258E"/>
    <w:rsid w:val="00EB1A0F"/>
    <w:rsid w:val="00EB254C"/>
    <w:rsid w:val="00EB7B90"/>
    <w:rsid w:val="00EC370F"/>
    <w:rsid w:val="00EC550F"/>
    <w:rsid w:val="00EC64A3"/>
    <w:rsid w:val="00EE727A"/>
    <w:rsid w:val="00EF6C25"/>
    <w:rsid w:val="00F01F8B"/>
    <w:rsid w:val="00F12ACF"/>
    <w:rsid w:val="00F22456"/>
    <w:rsid w:val="00F25053"/>
    <w:rsid w:val="00F264CA"/>
    <w:rsid w:val="00F314FA"/>
    <w:rsid w:val="00F3350F"/>
    <w:rsid w:val="00F35E64"/>
    <w:rsid w:val="00F3688F"/>
    <w:rsid w:val="00F41657"/>
    <w:rsid w:val="00F424D0"/>
    <w:rsid w:val="00F463C8"/>
    <w:rsid w:val="00F5206C"/>
    <w:rsid w:val="00F56623"/>
    <w:rsid w:val="00F63DE9"/>
    <w:rsid w:val="00F66D54"/>
    <w:rsid w:val="00F84A57"/>
    <w:rsid w:val="00F90F05"/>
    <w:rsid w:val="00F91F0E"/>
    <w:rsid w:val="00FE66CB"/>
    <w:rsid w:val="00FF6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133A30"/>
  <w15:docId w15:val="{AB1D53E7-2FA3-4E93-8E0F-42968799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C550F"/>
    <w:rPr>
      <w:rFonts w:ascii="Tahoma" w:hAnsi="Tahoma" w:cs="Tahoma"/>
      <w:b w:val="0"/>
      <w:i w:val="0"/>
      <w:caps w:val="0"/>
      <w:strike w:val="0"/>
      <w:sz w:val="16"/>
      <w:szCs w:val="21"/>
      <w:u w:val="none"/>
    </w:rPr>
  </w:style>
  <w:style w:type="paragraph" w:styleId="a4">
    <w:name w:val="annotation text"/>
    <w:basedOn w:val="a"/>
    <w:link w:val="Char"/>
    <w:rsid w:val="00EC550F"/>
    <w:rPr>
      <w:rFonts w:ascii="Tahoma" w:hAnsi="Tahoma" w:cs="Tahoma"/>
      <w:sz w:val="16"/>
      <w:lang w:val="en-US"/>
    </w:rPr>
  </w:style>
  <w:style w:type="character" w:customStyle="1" w:styleId="Char">
    <w:name w:val="批注文字 Char"/>
    <w:basedOn w:val="a0"/>
    <w:link w:val="a4"/>
    <w:rsid w:val="00EC550F"/>
    <w:rPr>
      <w:rFonts w:ascii="Tahoma" w:hAnsi="Tahoma" w:cs="Tahoma"/>
      <w:sz w:val="16"/>
      <w:szCs w:val="24"/>
    </w:rPr>
  </w:style>
  <w:style w:type="paragraph" w:styleId="a5">
    <w:name w:val="annotation subject"/>
    <w:basedOn w:val="a4"/>
    <w:next w:val="a4"/>
    <w:link w:val="Char0"/>
    <w:rsid w:val="00EC550F"/>
    <w:rPr>
      <w:b/>
      <w:bCs/>
    </w:rPr>
  </w:style>
  <w:style w:type="character" w:customStyle="1" w:styleId="Char0">
    <w:name w:val="批注主题 Char"/>
    <w:basedOn w:val="Char"/>
    <w:link w:val="a5"/>
    <w:rsid w:val="00EC550F"/>
    <w:rPr>
      <w:rFonts w:ascii="Tahoma" w:hAnsi="Tahoma" w:cs="Tahoma"/>
      <w:b/>
      <w:bCs/>
      <w:sz w:val="16"/>
      <w:szCs w:val="24"/>
    </w:rPr>
  </w:style>
  <w:style w:type="paragraph" w:styleId="a6">
    <w:name w:val="Balloon Text"/>
    <w:basedOn w:val="a"/>
    <w:link w:val="Char1"/>
    <w:rsid w:val="00EC550F"/>
    <w:rPr>
      <w:sz w:val="18"/>
      <w:szCs w:val="18"/>
      <w:lang w:val="en-US"/>
    </w:rPr>
  </w:style>
  <w:style w:type="character" w:customStyle="1" w:styleId="Char1">
    <w:name w:val="批注框文本 Char"/>
    <w:basedOn w:val="a0"/>
    <w:link w:val="a6"/>
    <w:rsid w:val="00EC550F"/>
    <w:rPr>
      <w:sz w:val="18"/>
      <w:szCs w:val="18"/>
    </w:rPr>
  </w:style>
  <w:style w:type="character" w:styleId="a7">
    <w:name w:val="Strong"/>
    <w:uiPriority w:val="22"/>
    <w:qFormat/>
    <w:rsid w:val="006548D2"/>
    <w:rPr>
      <w:b/>
      <w:bCs/>
    </w:rPr>
  </w:style>
  <w:style w:type="table" w:styleId="a8">
    <w:name w:val="Table Grid"/>
    <w:basedOn w:val="a1"/>
    <w:rsid w:val="002A3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2A3FE4"/>
    <w:rPr>
      <w:sz w:val="24"/>
      <w:szCs w:val="24"/>
    </w:rPr>
  </w:style>
  <w:style w:type="paragraph" w:styleId="aa">
    <w:name w:val="Normal (Web)"/>
    <w:basedOn w:val="a"/>
    <w:uiPriority w:val="99"/>
    <w:unhideWhenUsed/>
    <w:rsid w:val="00306ADE"/>
    <w:pPr>
      <w:spacing w:before="100" w:beforeAutospacing="1" w:after="100" w:afterAutospacing="1"/>
    </w:pPr>
    <w:rPr>
      <w:rFonts w:ascii="宋体" w:eastAsia="宋体" w:hAnsi="宋体" w:cs="宋体"/>
      <w:lang w:val="en-US" w:eastAsia="zh-CN"/>
    </w:rPr>
  </w:style>
  <w:style w:type="character" w:styleId="ab">
    <w:name w:val="Hyperlink"/>
    <w:basedOn w:val="a0"/>
    <w:unhideWhenUsed/>
    <w:rsid w:val="00836BD3"/>
    <w:rPr>
      <w:color w:val="0000FF" w:themeColor="hyperlink"/>
      <w:u w:val="single"/>
    </w:rPr>
  </w:style>
  <w:style w:type="paragraph" w:styleId="ac">
    <w:name w:val="header"/>
    <w:basedOn w:val="a"/>
    <w:link w:val="Char2"/>
    <w:unhideWhenUsed/>
    <w:rsid w:val="00C90D3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rsid w:val="00C90D3B"/>
    <w:rPr>
      <w:sz w:val="18"/>
      <w:szCs w:val="18"/>
      <w:lang w:val="en-GB"/>
    </w:rPr>
  </w:style>
  <w:style w:type="paragraph" w:styleId="ad">
    <w:name w:val="footer"/>
    <w:basedOn w:val="a"/>
    <w:link w:val="Char3"/>
    <w:uiPriority w:val="99"/>
    <w:unhideWhenUsed/>
    <w:rsid w:val="00C90D3B"/>
    <w:pPr>
      <w:tabs>
        <w:tab w:val="center" w:pos="4153"/>
        <w:tab w:val="right" w:pos="8306"/>
      </w:tabs>
      <w:snapToGrid w:val="0"/>
    </w:pPr>
    <w:rPr>
      <w:sz w:val="18"/>
      <w:szCs w:val="18"/>
    </w:rPr>
  </w:style>
  <w:style w:type="character" w:customStyle="1" w:styleId="Char3">
    <w:name w:val="页脚 Char"/>
    <w:basedOn w:val="a0"/>
    <w:link w:val="ad"/>
    <w:uiPriority w:val="99"/>
    <w:rsid w:val="00C90D3B"/>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604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ccn.org/patients/guidelines/content/PDF/pancreatic-patient.pdf" TargetMode="External"/><Relationship Id="rId12" Type="http://schemas.openxmlformats.org/officeDocument/2006/relationships/image" Target="media/image4.png"/><Relationship Id="rId17" Type="http://schemas.microsoft.com/office/2016/09/relationships/commentsIds" Target="commentsId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CC422-99F1-413E-8097-727A5BE10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9701</Words>
  <Characters>55298</Characters>
  <Application>Microsoft Office Word</Application>
  <DocSecurity>0</DocSecurity>
  <Lines>460</Lines>
  <Paragraphs>129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Fusco</dc:creator>
  <cp:lastModifiedBy>ibm</cp:lastModifiedBy>
  <cp:revision>3</cp:revision>
  <dcterms:created xsi:type="dcterms:W3CDTF">2021-05-20T03:41:00Z</dcterms:created>
  <dcterms:modified xsi:type="dcterms:W3CDTF">2021-05-20T03:47:00Z</dcterms:modified>
</cp:coreProperties>
</file>