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39B5E" w14:textId="77777777" w:rsidR="00A77B3E" w:rsidRPr="00EC550E" w:rsidRDefault="00482E1E">
      <w:pPr>
        <w:spacing w:line="360" w:lineRule="auto"/>
        <w:jc w:val="both"/>
      </w:pPr>
      <w:r w:rsidRPr="00EC550E">
        <w:rPr>
          <w:rFonts w:ascii="Book Antiqua" w:eastAsia="Book Antiqua" w:hAnsi="Book Antiqua" w:cs="Book Antiqua"/>
          <w:b/>
          <w:color w:val="000000"/>
        </w:rPr>
        <w:t xml:space="preserve">Name of Journal: </w:t>
      </w:r>
      <w:r w:rsidRPr="00EC550E">
        <w:rPr>
          <w:rFonts w:ascii="Book Antiqua" w:eastAsia="Book Antiqua" w:hAnsi="Book Antiqua" w:cs="Book Antiqua"/>
          <w:i/>
          <w:color w:val="000000"/>
        </w:rPr>
        <w:t>World Journal of Gastroenterology</w:t>
      </w:r>
    </w:p>
    <w:p w14:paraId="355C60C8" w14:textId="77777777" w:rsidR="00A77B3E" w:rsidRPr="00EC550E" w:rsidRDefault="00482E1E">
      <w:pPr>
        <w:spacing w:line="360" w:lineRule="auto"/>
        <w:jc w:val="both"/>
      </w:pPr>
      <w:r w:rsidRPr="00EC550E">
        <w:rPr>
          <w:rFonts w:ascii="Book Antiqua" w:eastAsia="Book Antiqua" w:hAnsi="Book Antiqua" w:cs="Book Antiqua"/>
          <w:b/>
          <w:color w:val="000000"/>
        </w:rPr>
        <w:t xml:space="preserve">Manuscript NO: </w:t>
      </w:r>
      <w:r w:rsidRPr="00EC550E">
        <w:rPr>
          <w:rFonts w:ascii="Book Antiqua" w:eastAsia="Book Antiqua" w:hAnsi="Book Antiqua" w:cs="Book Antiqua"/>
          <w:color w:val="000000"/>
        </w:rPr>
        <w:t>65657</w:t>
      </w:r>
    </w:p>
    <w:p w14:paraId="33F9A768" w14:textId="77777777" w:rsidR="00A77B3E" w:rsidRPr="00EC550E" w:rsidRDefault="00482E1E">
      <w:pPr>
        <w:spacing w:line="360" w:lineRule="auto"/>
        <w:jc w:val="both"/>
      </w:pPr>
      <w:r w:rsidRPr="00EC550E">
        <w:rPr>
          <w:rFonts w:ascii="Book Antiqua" w:eastAsia="Book Antiqua" w:hAnsi="Book Antiqua" w:cs="Book Antiqua"/>
          <w:b/>
          <w:color w:val="000000"/>
        </w:rPr>
        <w:t xml:space="preserve">Manuscript Type: </w:t>
      </w:r>
      <w:r w:rsidRPr="00EC550E">
        <w:rPr>
          <w:rFonts w:ascii="Book Antiqua" w:eastAsia="Book Antiqua" w:hAnsi="Book Antiqua" w:cs="Book Antiqua"/>
          <w:color w:val="000000"/>
        </w:rPr>
        <w:t>FRONTIER</w:t>
      </w:r>
    </w:p>
    <w:p w14:paraId="0B9816F4" w14:textId="77777777" w:rsidR="00A77B3E" w:rsidRPr="00EC550E" w:rsidRDefault="00A77B3E">
      <w:pPr>
        <w:spacing w:line="360" w:lineRule="auto"/>
        <w:jc w:val="both"/>
      </w:pPr>
    </w:p>
    <w:p w14:paraId="64B53DC5" w14:textId="77777777" w:rsidR="00A77B3E" w:rsidRPr="00EC550E" w:rsidRDefault="00482E1E">
      <w:pPr>
        <w:spacing w:line="360" w:lineRule="auto"/>
        <w:jc w:val="both"/>
      </w:pPr>
      <w:r w:rsidRPr="00EC550E">
        <w:rPr>
          <w:rFonts w:ascii="Book Antiqua" w:eastAsia="Book Antiqua" w:hAnsi="Book Antiqua" w:cs="Book Antiqua"/>
          <w:b/>
          <w:color w:val="000000"/>
          <w:szCs w:val="22"/>
        </w:rPr>
        <w:t>Cystic pancreatic lesions, the endless dilemma</w:t>
      </w:r>
    </w:p>
    <w:p w14:paraId="180F9213" w14:textId="77777777" w:rsidR="00A77B3E" w:rsidRPr="00EC550E" w:rsidRDefault="00A77B3E">
      <w:pPr>
        <w:spacing w:line="360" w:lineRule="auto"/>
        <w:jc w:val="both"/>
      </w:pPr>
    </w:p>
    <w:p w14:paraId="28639EC6" w14:textId="19264DA5" w:rsidR="00A77B3E" w:rsidRPr="00EC550E" w:rsidRDefault="000944A9">
      <w:pPr>
        <w:spacing w:line="360" w:lineRule="auto"/>
        <w:jc w:val="both"/>
      </w:pPr>
      <w:proofErr w:type="spellStart"/>
      <w:r w:rsidRPr="00EC550E">
        <w:rPr>
          <w:rFonts w:ascii="Book Antiqua" w:eastAsia="Book Antiqua" w:hAnsi="Book Antiqua" w:cs="Book Antiqua"/>
          <w:color w:val="000000"/>
        </w:rPr>
        <w:t>Okasha</w:t>
      </w:r>
      <w:proofErr w:type="spellEnd"/>
      <w:r w:rsidRPr="00EC550E">
        <w:rPr>
          <w:rFonts w:ascii="Book Antiqua" w:eastAsia="Book Antiqua" w:hAnsi="Book Antiqua" w:cs="Book Antiqua"/>
          <w:color w:val="000000"/>
          <w:szCs w:val="22"/>
        </w:rPr>
        <w:t xml:space="preserve"> HH </w:t>
      </w:r>
      <w:r w:rsidRPr="00EC550E">
        <w:rPr>
          <w:rFonts w:ascii="Book Antiqua" w:eastAsia="Book Antiqua" w:hAnsi="Book Antiqua" w:cs="Book Antiqua"/>
          <w:i/>
          <w:iCs/>
          <w:color w:val="000000"/>
          <w:szCs w:val="22"/>
        </w:rPr>
        <w:t>et al</w:t>
      </w:r>
      <w:r w:rsidRPr="00EC550E">
        <w:rPr>
          <w:rFonts w:ascii="Book Antiqua" w:eastAsia="Book Antiqua" w:hAnsi="Book Antiqua" w:cs="Book Antiqua"/>
          <w:color w:val="000000"/>
          <w:szCs w:val="22"/>
        </w:rPr>
        <w:t xml:space="preserve">. </w:t>
      </w:r>
      <w:r w:rsidR="00482E1E" w:rsidRPr="00EC550E">
        <w:rPr>
          <w:rFonts w:ascii="Book Antiqua" w:eastAsia="Book Antiqua" w:hAnsi="Book Antiqua" w:cs="Book Antiqua"/>
          <w:color w:val="000000"/>
          <w:szCs w:val="22"/>
        </w:rPr>
        <w:t>Cystic pancreatic lesions, the endless dilemma</w:t>
      </w:r>
    </w:p>
    <w:p w14:paraId="10CECA6E" w14:textId="77777777" w:rsidR="00A77B3E" w:rsidRPr="00EC550E" w:rsidRDefault="00A77B3E">
      <w:pPr>
        <w:spacing w:line="360" w:lineRule="auto"/>
        <w:jc w:val="both"/>
      </w:pPr>
    </w:p>
    <w:p w14:paraId="68388FC9" w14:textId="77777777" w:rsidR="00A77B3E" w:rsidRPr="00EC550E" w:rsidRDefault="00482E1E">
      <w:pPr>
        <w:spacing w:line="360" w:lineRule="auto"/>
        <w:jc w:val="both"/>
      </w:pPr>
      <w:r w:rsidRPr="00EC550E">
        <w:rPr>
          <w:rFonts w:ascii="Book Antiqua" w:eastAsia="Book Antiqua" w:hAnsi="Book Antiqua" w:cs="Book Antiqua"/>
          <w:color w:val="000000"/>
        </w:rPr>
        <w:t xml:space="preserve">Hussein Hassan </w:t>
      </w:r>
      <w:proofErr w:type="spellStart"/>
      <w:r w:rsidRPr="00EC550E">
        <w:rPr>
          <w:rFonts w:ascii="Book Antiqua" w:eastAsia="Book Antiqua" w:hAnsi="Book Antiqua" w:cs="Book Antiqua"/>
          <w:color w:val="000000"/>
        </w:rPr>
        <w:t>Okasha</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Abeer</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Awad</w:t>
      </w:r>
      <w:proofErr w:type="spellEnd"/>
      <w:r w:rsidRPr="00EC550E">
        <w:rPr>
          <w:rFonts w:ascii="Book Antiqua" w:eastAsia="Book Antiqua" w:hAnsi="Book Antiqua" w:cs="Book Antiqua"/>
          <w:color w:val="000000"/>
        </w:rPr>
        <w:t>, Ahmed El-</w:t>
      </w:r>
      <w:proofErr w:type="spellStart"/>
      <w:r w:rsidRPr="00EC550E">
        <w:rPr>
          <w:rFonts w:ascii="Book Antiqua" w:eastAsia="Book Antiqua" w:hAnsi="Book Antiqua" w:cs="Book Antiqua"/>
          <w:color w:val="000000"/>
        </w:rPr>
        <w:t>meligui</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Reem</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Ezzat</w:t>
      </w:r>
      <w:proofErr w:type="spellEnd"/>
      <w:r w:rsidRPr="00EC550E">
        <w:rPr>
          <w:rFonts w:ascii="Book Antiqua" w:eastAsia="Book Antiqua" w:hAnsi="Book Antiqua" w:cs="Book Antiqua"/>
          <w:color w:val="000000"/>
        </w:rPr>
        <w:t xml:space="preserve">, Ashraf </w:t>
      </w:r>
      <w:proofErr w:type="spellStart"/>
      <w:r w:rsidRPr="00EC550E">
        <w:rPr>
          <w:rFonts w:ascii="Book Antiqua" w:eastAsia="Book Antiqua" w:hAnsi="Book Antiqua" w:cs="Book Antiqua"/>
          <w:color w:val="000000"/>
        </w:rPr>
        <w:t>Aboubakr</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Sameh</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AbouElenin</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Ramy</w:t>
      </w:r>
      <w:proofErr w:type="spellEnd"/>
      <w:r w:rsidRPr="00EC550E">
        <w:rPr>
          <w:rFonts w:ascii="Book Antiqua" w:eastAsia="Book Antiqua" w:hAnsi="Book Antiqua" w:cs="Book Antiqua"/>
          <w:color w:val="000000"/>
        </w:rPr>
        <w:t xml:space="preserve"> El-</w:t>
      </w:r>
      <w:proofErr w:type="spellStart"/>
      <w:r w:rsidRPr="00EC550E">
        <w:rPr>
          <w:rFonts w:ascii="Book Antiqua" w:eastAsia="Book Antiqua" w:hAnsi="Book Antiqua" w:cs="Book Antiqua"/>
          <w:color w:val="000000"/>
        </w:rPr>
        <w:t>Husseiny</w:t>
      </w:r>
      <w:proofErr w:type="spellEnd"/>
      <w:r w:rsidRPr="00EC550E">
        <w:rPr>
          <w:rFonts w:ascii="Book Antiqua" w:eastAsia="Book Antiqua" w:hAnsi="Book Antiqua" w:cs="Book Antiqua"/>
          <w:color w:val="000000"/>
        </w:rPr>
        <w:t xml:space="preserve">, Ahmed </w:t>
      </w:r>
      <w:proofErr w:type="spellStart"/>
      <w:r w:rsidRPr="00EC550E">
        <w:rPr>
          <w:rFonts w:ascii="Book Antiqua" w:eastAsia="Book Antiqua" w:hAnsi="Book Antiqua" w:cs="Book Antiqua"/>
          <w:color w:val="000000"/>
        </w:rPr>
        <w:t>Alzamzamy</w:t>
      </w:r>
      <w:proofErr w:type="spellEnd"/>
    </w:p>
    <w:p w14:paraId="5CF10A34" w14:textId="77777777" w:rsidR="00A77B3E" w:rsidRPr="00EC550E" w:rsidRDefault="00A77B3E">
      <w:pPr>
        <w:spacing w:line="360" w:lineRule="auto"/>
        <w:jc w:val="both"/>
      </w:pPr>
    </w:p>
    <w:p w14:paraId="26215438" w14:textId="41BCB970" w:rsidR="00A77B3E" w:rsidRPr="00EC550E" w:rsidRDefault="00482E1E" w:rsidP="002758BC">
      <w:pPr>
        <w:spacing w:line="360" w:lineRule="auto"/>
        <w:jc w:val="both"/>
      </w:pPr>
      <w:r w:rsidRPr="00EC550E">
        <w:rPr>
          <w:rFonts w:ascii="Book Antiqua" w:eastAsia="Book Antiqua" w:hAnsi="Book Antiqua" w:cs="Book Antiqua"/>
          <w:b/>
          <w:bCs/>
          <w:color w:val="000000"/>
        </w:rPr>
        <w:t xml:space="preserve">Hussein Hassan </w:t>
      </w:r>
      <w:proofErr w:type="spellStart"/>
      <w:r w:rsidRPr="00EC550E">
        <w:rPr>
          <w:rFonts w:ascii="Book Antiqua" w:eastAsia="Book Antiqua" w:hAnsi="Book Antiqua" w:cs="Book Antiqua"/>
          <w:b/>
          <w:bCs/>
          <w:color w:val="000000"/>
        </w:rPr>
        <w:t>Okasha</w:t>
      </w:r>
      <w:proofErr w:type="spellEnd"/>
      <w:r w:rsidRPr="00EC550E">
        <w:rPr>
          <w:rFonts w:ascii="Book Antiqua" w:eastAsia="Book Antiqua" w:hAnsi="Book Antiqua" w:cs="Book Antiqua"/>
          <w:b/>
          <w:bCs/>
          <w:color w:val="000000"/>
        </w:rPr>
        <w:t xml:space="preserve">, </w:t>
      </w:r>
      <w:proofErr w:type="spellStart"/>
      <w:r w:rsidRPr="00EC550E">
        <w:rPr>
          <w:rFonts w:ascii="Book Antiqua" w:eastAsia="Book Antiqua" w:hAnsi="Book Antiqua" w:cs="Book Antiqua"/>
          <w:b/>
          <w:bCs/>
          <w:color w:val="000000"/>
        </w:rPr>
        <w:t>Abeer</w:t>
      </w:r>
      <w:proofErr w:type="spellEnd"/>
      <w:r w:rsidRPr="00EC550E">
        <w:rPr>
          <w:rFonts w:ascii="Book Antiqua" w:eastAsia="Book Antiqua" w:hAnsi="Book Antiqua" w:cs="Book Antiqua"/>
          <w:b/>
          <w:bCs/>
          <w:color w:val="000000"/>
        </w:rPr>
        <w:t xml:space="preserve"> </w:t>
      </w:r>
      <w:proofErr w:type="spellStart"/>
      <w:r w:rsidRPr="00EC550E">
        <w:rPr>
          <w:rFonts w:ascii="Book Antiqua" w:eastAsia="Book Antiqua" w:hAnsi="Book Antiqua" w:cs="Book Antiqua"/>
          <w:b/>
          <w:bCs/>
          <w:color w:val="000000"/>
        </w:rPr>
        <w:t>Awad</w:t>
      </w:r>
      <w:proofErr w:type="spellEnd"/>
      <w:r w:rsidRPr="00EC550E">
        <w:rPr>
          <w:rFonts w:ascii="Book Antiqua" w:eastAsia="Book Antiqua" w:hAnsi="Book Antiqua" w:cs="Book Antiqua"/>
          <w:b/>
          <w:bCs/>
          <w:color w:val="000000"/>
        </w:rPr>
        <w:t>, Ahmed El-</w:t>
      </w:r>
      <w:proofErr w:type="spellStart"/>
      <w:r w:rsidRPr="00EC550E">
        <w:rPr>
          <w:rFonts w:ascii="Book Antiqua" w:eastAsia="Book Antiqua" w:hAnsi="Book Antiqua" w:cs="Book Antiqua"/>
          <w:b/>
          <w:bCs/>
          <w:color w:val="000000"/>
        </w:rPr>
        <w:t>meligui</w:t>
      </w:r>
      <w:proofErr w:type="spellEnd"/>
      <w:r w:rsidRPr="00EC550E">
        <w:rPr>
          <w:rFonts w:ascii="Book Antiqua" w:eastAsia="Book Antiqua" w:hAnsi="Book Antiqua" w:cs="Book Antiqua"/>
          <w:b/>
          <w:bCs/>
          <w:color w:val="000000"/>
        </w:rPr>
        <w:t xml:space="preserve">, </w:t>
      </w:r>
      <w:r w:rsidRPr="00EC550E">
        <w:rPr>
          <w:rFonts w:ascii="Book Antiqua" w:eastAsia="Book Antiqua" w:hAnsi="Book Antiqua" w:cs="Book Antiqua"/>
          <w:color w:val="000000"/>
        </w:rPr>
        <w:t xml:space="preserve">Department of Internal Medicine and Gastroenterology, </w:t>
      </w:r>
      <w:proofErr w:type="spellStart"/>
      <w:r w:rsidRPr="00EC550E">
        <w:rPr>
          <w:rFonts w:ascii="Book Antiqua" w:eastAsia="Book Antiqua" w:hAnsi="Book Antiqua" w:cs="Book Antiqua"/>
          <w:color w:val="000000"/>
        </w:rPr>
        <w:t>Hepatology</w:t>
      </w:r>
      <w:proofErr w:type="spellEnd"/>
      <w:r w:rsidRPr="00EC550E">
        <w:rPr>
          <w:rFonts w:ascii="Book Antiqua" w:eastAsia="Book Antiqua" w:hAnsi="Book Antiqua" w:cs="Book Antiqua"/>
          <w:color w:val="000000"/>
        </w:rPr>
        <w:t xml:space="preserve"> Unit, </w:t>
      </w:r>
      <w:proofErr w:type="spellStart"/>
      <w:r w:rsidRPr="00EC550E">
        <w:rPr>
          <w:rFonts w:ascii="Book Antiqua" w:eastAsia="Book Antiqua" w:hAnsi="Book Antiqua" w:cs="Book Antiqua"/>
          <w:color w:val="000000"/>
        </w:rPr>
        <w:t>Kasr</w:t>
      </w:r>
      <w:proofErr w:type="spellEnd"/>
      <w:r w:rsidRPr="00EC550E">
        <w:rPr>
          <w:rFonts w:ascii="Book Antiqua" w:eastAsia="Book Antiqua" w:hAnsi="Book Antiqua" w:cs="Book Antiqua"/>
          <w:color w:val="000000"/>
        </w:rPr>
        <w:t xml:space="preserve"> Al-</w:t>
      </w:r>
      <w:proofErr w:type="spellStart"/>
      <w:r w:rsidRPr="00EC550E">
        <w:rPr>
          <w:rFonts w:ascii="Book Antiqua" w:eastAsia="Book Antiqua" w:hAnsi="Book Antiqua" w:cs="Book Antiqua"/>
          <w:color w:val="000000"/>
        </w:rPr>
        <w:t>Aini</w:t>
      </w:r>
      <w:proofErr w:type="spellEnd"/>
      <w:r w:rsidRPr="00EC550E">
        <w:rPr>
          <w:rFonts w:ascii="Book Antiqua" w:eastAsia="Book Antiqua" w:hAnsi="Book Antiqua" w:cs="Book Antiqua"/>
          <w:color w:val="000000"/>
        </w:rPr>
        <w:t xml:space="preserve"> Hospitals, Cairo University, Cairo </w:t>
      </w:r>
      <w:r w:rsidR="002758BC" w:rsidRPr="00EC550E">
        <w:rPr>
          <w:rFonts w:ascii="Book Antiqua" w:eastAsia="Book Antiqua" w:hAnsi="Book Antiqua" w:cs="Book Antiqua"/>
          <w:color w:val="000000"/>
        </w:rPr>
        <w:t>11562</w:t>
      </w:r>
      <w:r w:rsidRPr="00EC550E">
        <w:rPr>
          <w:rFonts w:ascii="Book Antiqua" w:eastAsia="Book Antiqua" w:hAnsi="Book Antiqua" w:cs="Book Antiqua"/>
          <w:color w:val="000000"/>
        </w:rPr>
        <w:t>, Egypt</w:t>
      </w:r>
    </w:p>
    <w:p w14:paraId="67A8AE53" w14:textId="77777777" w:rsidR="00A77B3E" w:rsidRPr="00EC550E" w:rsidRDefault="00A77B3E">
      <w:pPr>
        <w:spacing w:line="360" w:lineRule="auto"/>
        <w:jc w:val="both"/>
      </w:pPr>
    </w:p>
    <w:p w14:paraId="4D349904" w14:textId="77777777" w:rsidR="00A77B3E" w:rsidRPr="00EC550E" w:rsidRDefault="00482E1E">
      <w:pPr>
        <w:spacing w:line="360" w:lineRule="auto"/>
        <w:jc w:val="both"/>
      </w:pPr>
      <w:r w:rsidRPr="00EC550E">
        <w:rPr>
          <w:rFonts w:ascii="Book Antiqua" w:eastAsia="Book Antiqua" w:hAnsi="Book Antiqua" w:cs="Book Antiqua"/>
          <w:b/>
          <w:bCs/>
          <w:color w:val="000000"/>
        </w:rPr>
        <w:t xml:space="preserve">Reem Ezzat, </w:t>
      </w:r>
      <w:r w:rsidRPr="00EC550E">
        <w:rPr>
          <w:rFonts w:ascii="Book Antiqua" w:eastAsia="Book Antiqua" w:hAnsi="Book Antiqua" w:cs="Book Antiqua"/>
          <w:color w:val="000000"/>
        </w:rPr>
        <w:t xml:space="preserve">Department of Internal Medicine and Gastroenterology, </w:t>
      </w:r>
      <w:proofErr w:type="spellStart"/>
      <w:r w:rsidRPr="00EC550E">
        <w:rPr>
          <w:rFonts w:ascii="Book Antiqua" w:eastAsia="Book Antiqua" w:hAnsi="Book Antiqua" w:cs="Book Antiqua"/>
          <w:color w:val="000000"/>
        </w:rPr>
        <w:t>Hepatology</w:t>
      </w:r>
      <w:proofErr w:type="spellEnd"/>
      <w:r w:rsidRPr="00EC550E">
        <w:rPr>
          <w:rFonts w:ascii="Book Antiqua" w:eastAsia="Book Antiqua" w:hAnsi="Book Antiqua" w:cs="Book Antiqua"/>
          <w:color w:val="000000"/>
        </w:rPr>
        <w:t xml:space="preserve"> Unit, </w:t>
      </w:r>
      <w:proofErr w:type="spellStart"/>
      <w:r w:rsidRPr="00EC550E">
        <w:rPr>
          <w:rFonts w:ascii="Book Antiqua" w:eastAsia="Book Antiqua" w:hAnsi="Book Antiqua" w:cs="Book Antiqua"/>
          <w:color w:val="000000"/>
        </w:rPr>
        <w:t>Assuit</w:t>
      </w:r>
      <w:proofErr w:type="spellEnd"/>
      <w:r w:rsidRPr="00EC550E">
        <w:rPr>
          <w:rFonts w:ascii="Book Antiqua" w:eastAsia="Book Antiqua" w:hAnsi="Book Antiqua" w:cs="Book Antiqua"/>
          <w:color w:val="000000"/>
        </w:rPr>
        <w:t xml:space="preserve"> University, </w:t>
      </w:r>
      <w:proofErr w:type="spellStart"/>
      <w:r w:rsidRPr="00EC550E">
        <w:rPr>
          <w:rFonts w:ascii="Book Antiqua" w:eastAsia="Book Antiqua" w:hAnsi="Book Antiqua" w:cs="Book Antiqua"/>
          <w:color w:val="000000"/>
        </w:rPr>
        <w:t>Assuit</w:t>
      </w:r>
      <w:proofErr w:type="spellEnd"/>
      <w:r w:rsidRPr="00EC550E">
        <w:rPr>
          <w:rFonts w:ascii="Book Antiqua" w:eastAsia="Book Antiqua" w:hAnsi="Book Antiqua" w:cs="Book Antiqua"/>
          <w:color w:val="000000"/>
        </w:rPr>
        <w:t xml:space="preserve"> 71515, Egypt</w:t>
      </w:r>
    </w:p>
    <w:p w14:paraId="75DF19BF" w14:textId="77777777" w:rsidR="00A77B3E" w:rsidRPr="00EC550E" w:rsidRDefault="00A77B3E">
      <w:pPr>
        <w:spacing w:line="360" w:lineRule="auto"/>
        <w:jc w:val="both"/>
      </w:pPr>
    </w:p>
    <w:p w14:paraId="0AEBB8CA" w14:textId="77777777" w:rsidR="00A77B3E" w:rsidRPr="00EC550E" w:rsidRDefault="00482E1E">
      <w:pPr>
        <w:spacing w:line="360" w:lineRule="auto"/>
        <w:jc w:val="both"/>
      </w:pPr>
      <w:r w:rsidRPr="00EC550E">
        <w:rPr>
          <w:rFonts w:ascii="Book Antiqua" w:eastAsia="Book Antiqua" w:hAnsi="Book Antiqua" w:cs="Book Antiqua"/>
          <w:b/>
          <w:bCs/>
          <w:color w:val="000000"/>
        </w:rPr>
        <w:t xml:space="preserve">Ashraf </w:t>
      </w:r>
      <w:proofErr w:type="spellStart"/>
      <w:r w:rsidRPr="00EC550E">
        <w:rPr>
          <w:rFonts w:ascii="Book Antiqua" w:eastAsia="Book Antiqua" w:hAnsi="Book Antiqua" w:cs="Book Antiqua"/>
          <w:b/>
          <w:bCs/>
          <w:color w:val="000000"/>
        </w:rPr>
        <w:t>Aboubakr</w:t>
      </w:r>
      <w:proofErr w:type="spellEnd"/>
      <w:r w:rsidRPr="00EC550E">
        <w:rPr>
          <w:rFonts w:ascii="Book Antiqua" w:eastAsia="Book Antiqua" w:hAnsi="Book Antiqua" w:cs="Book Antiqua"/>
          <w:b/>
          <w:bCs/>
          <w:color w:val="000000"/>
        </w:rPr>
        <w:t xml:space="preserve">, Ahmed </w:t>
      </w:r>
      <w:proofErr w:type="spellStart"/>
      <w:r w:rsidRPr="00EC550E">
        <w:rPr>
          <w:rFonts w:ascii="Book Antiqua" w:eastAsia="Book Antiqua" w:hAnsi="Book Antiqua" w:cs="Book Antiqua"/>
          <w:b/>
          <w:bCs/>
          <w:color w:val="000000"/>
        </w:rPr>
        <w:t>Alzamzamy</w:t>
      </w:r>
      <w:proofErr w:type="spellEnd"/>
      <w:r w:rsidRPr="00EC550E">
        <w:rPr>
          <w:rFonts w:ascii="Book Antiqua" w:eastAsia="Book Antiqua" w:hAnsi="Book Antiqua" w:cs="Book Antiqua"/>
          <w:b/>
          <w:bCs/>
          <w:color w:val="000000"/>
        </w:rPr>
        <w:t xml:space="preserve">, </w:t>
      </w:r>
      <w:r w:rsidRPr="00EC550E">
        <w:rPr>
          <w:rFonts w:ascii="Book Antiqua" w:eastAsia="Book Antiqua" w:hAnsi="Book Antiqua" w:cs="Book Antiqua"/>
          <w:color w:val="000000"/>
        </w:rPr>
        <w:t xml:space="preserve">Department of Gastroenterology and </w:t>
      </w:r>
      <w:proofErr w:type="spellStart"/>
      <w:r w:rsidRPr="00EC550E">
        <w:rPr>
          <w:rFonts w:ascii="Book Antiqua" w:eastAsia="Book Antiqua" w:hAnsi="Book Antiqua" w:cs="Book Antiqua"/>
          <w:color w:val="000000"/>
        </w:rPr>
        <w:t>Hepatology</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Maadi</w:t>
      </w:r>
      <w:proofErr w:type="spellEnd"/>
      <w:r w:rsidRPr="00EC550E">
        <w:rPr>
          <w:rFonts w:ascii="Book Antiqua" w:eastAsia="Book Antiqua" w:hAnsi="Book Antiqua" w:cs="Book Antiqua"/>
          <w:color w:val="000000"/>
        </w:rPr>
        <w:t xml:space="preserve"> Armed Forces Medical Complex, Military Medical Academy, Cairo 11441, Egypt</w:t>
      </w:r>
    </w:p>
    <w:p w14:paraId="101CCF5D" w14:textId="77777777" w:rsidR="00A77B3E" w:rsidRPr="00EC550E" w:rsidRDefault="00A77B3E">
      <w:pPr>
        <w:spacing w:line="360" w:lineRule="auto"/>
        <w:jc w:val="both"/>
      </w:pPr>
    </w:p>
    <w:p w14:paraId="3C4BDC2E" w14:textId="77777777" w:rsidR="00A77B3E" w:rsidRPr="00EC550E" w:rsidRDefault="00482E1E">
      <w:pPr>
        <w:spacing w:line="360" w:lineRule="auto"/>
        <w:jc w:val="both"/>
      </w:pPr>
      <w:proofErr w:type="spellStart"/>
      <w:r w:rsidRPr="00EC550E">
        <w:rPr>
          <w:rFonts w:ascii="Book Antiqua" w:eastAsia="Book Antiqua" w:hAnsi="Book Antiqua" w:cs="Book Antiqua"/>
          <w:b/>
          <w:bCs/>
          <w:color w:val="000000"/>
        </w:rPr>
        <w:t>Sameh</w:t>
      </w:r>
      <w:proofErr w:type="spellEnd"/>
      <w:r w:rsidRPr="00EC550E">
        <w:rPr>
          <w:rFonts w:ascii="Book Antiqua" w:eastAsia="Book Antiqua" w:hAnsi="Book Antiqua" w:cs="Book Antiqua"/>
          <w:b/>
          <w:bCs/>
          <w:color w:val="000000"/>
        </w:rPr>
        <w:t xml:space="preserve"> </w:t>
      </w:r>
      <w:proofErr w:type="spellStart"/>
      <w:r w:rsidRPr="00EC550E">
        <w:rPr>
          <w:rFonts w:ascii="Book Antiqua" w:eastAsia="Book Antiqua" w:hAnsi="Book Antiqua" w:cs="Book Antiqua"/>
          <w:b/>
          <w:bCs/>
          <w:color w:val="000000"/>
        </w:rPr>
        <w:t>AbouElenin</w:t>
      </w:r>
      <w:proofErr w:type="spellEnd"/>
      <w:r w:rsidRPr="00EC550E">
        <w:rPr>
          <w:rFonts w:ascii="Book Antiqua" w:eastAsia="Book Antiqua" w:hAnsi="Book Antiqua" w:cs="Book Antiqua"/>
          <w:b/>
          <w:bCs/>
          <w:color w:val="000000"/>
        </w:rPr>
        <w:t xml:space="preserve">, </w:t>
      </w:r>
      <w:r w:rsidRPr="00EC550E">
        <w:rPr>
          <w:rFonts w:ascii="Book Antiqua" w:eastAsia="Book Antiqua" w:hAnsi="Book Antiqua" w:cs="Book Antiqua"/>
          <w:color w:val="000000"/>
        </w:rPr>
        <w:t>Department of Gastroenterology and Hepatology, Military Medical Academy, Cairo 11441, Egypt</w:t>
      </w:r>
    </w:p>
    <w:p w14:paraId="454AAFCC" w14:textId="77777777" w:rsidR="00A77B3E" w:rsidRPr="00EC550E" w:rsidRDefault="00A77B3E">
      <w:pPr>
        <w:spacing w:line="360" w:lineRule="auto"/>
        <w:jc w:val="both"/>
      </w:pPr>
    </w:p>
    <w:p w14:paraId="5D46EBD7" w14:textId="77777777" w:rsidR="00A77B3E" w:rsidRPr="00EC550E" w:rsidRDefault="00482E1E">
      <w:pPr>
        <w:spacing w:line="360" w:lineRule="auto"/>
        <w:jc w:val="both"/>
      </w:pPr>
      <w:proofErr w:type="spellStart"/>
      <w:r w:rsidRPr="00EC550E">
        <w:rPr>
          <w:rFonts w:ascii="Book Antiqua" w:eastAsia="Book Antiqua" w:hAnsi="Book Antiqua" w:cs="Book Antiqua"/>
          <w:b/>
          <w:bCs/>
          <w:color w:val="000000"/>
        </w:rPr>
        <w:t>Ramy</w:t>
      </w:r>
      <w:proofErr w:type="spellEnd"/>
      <w:r w:rsidRPr="00EC550E">
        <w:rPr>
          <w:rFonts w:ascii="Book Antiqua" w:eastAsia="Book Antiqua" w:hAnsi="Book Antiqua" w:cs="Book Antiqua"/>
          <w:b/>
          <w:bCs/>
          <w:color w:val="000000"/>
        </w:rPr>
        <w:t xml:space="preserve"> El-</w:t>
      </w:r>
      <w:proofErr w:type="spellStart"/>
      <w:r w:rsidRPr="00EC550E">
        <w:rPr>
          <w:rFonts w:ascii="Book Antiqua" w:eastAsia="Book Antiqua" w:hAnsi="Book Antiqua" w:cs="Book Antiqua"/>
          <w:b/>
          <w:bCs/>
          <w:color w:val="000000"/>
        </w:rPr>
        <w:t>Husseiny</w:t>
      </w:r>
      <w:proofErr w:type="spellEnd"/>
      <w:r w:rsidRPr="00EC550E">
        <w:rPr>
          <w:rFonts w:ascii="Book Antiqua" w:eastAsia="Book Antiqua" w:hAnsi="Book Antiqua" w:cs="Book Antiqua"/>
          <w:b/>
          <w:bCs/>
          <w:color w:val="000000"/>
        </w:rPr>
        <w:t xml:space="preserve">, </w:t>
      </w:r>
      <w:r w:rsidRPr="00EC550E">
        <w:rPr>
          <w:rFonts w:ascii="Book Antiqua" w:eastAsia="Book Antiqua" w:hAnsi="Book Antiqua" w:cs="Book Antiqua"/>
          <w:color w:val="000000"/>
        </w:rPr>
        <w:t>Department of Hepatology and Tropical Medicine, National Hepatology and Tropical Medicine Research Institute (NHTMRI), Cairo 11441, Egypt</w:t>
      </w:r>
    </w:p>
    <w:p w14:paraId="04D282EE" w14:textId="77777777" w:rsidR="00A77B3E" w:rsidRPr="00EC550E" w:rsidRDefault="00A77B3E">
      <w:pPr>
        <w:spacing w:line="360" w:lineRule="auto"/>
        <w:jc w:val="both"/>
      </w:pPr>
    </w:p>
    <w:p w14:paraId="1AF5A68D" w14:textId="4A762B70" w:rsidR="00A77B3E" w:rsidRPr="00EC550E" w:rsidRDefault="00482E1E">
      <w:pPr>
        <w:spacing w:line="360" w:lineRule="auto"/>
        <w:jc w:val="both"/>
      </w:pPr>
      <w:r w:rsidRPr="00EC550E">
        <w:rPr>
          <w:rFonts w:ascii="Book Antiqua" w:eastAsia="Book Antiqua" w:hAnsi="Book Antiqua" w:cs="Book Antiqua"/>
          <w:b/>
          <w:bCs/>
          <w:color w:val="000000"/>
        </w:rPr>
        <w:t xml:space="preserve">Author contributions: </w:t>
      </w:r>
      <w:proofErr w:type="spellStart"/>
      <w:r w:rsidRPr="00EC550E">
        <w:rPr>
          <w:rFonts w:ascii="Book Antiqua" w:eastAsia="Book Antiqua" w:hAnsi="Book Antiqua" w:cs="Book Antiqua"/>
          <w:color w:val="000000"/>
          <w:szCs w:val="22"/>
        </w:rPr>
        <w:t>Awad</w:t>
      </w:r>
      <w:proofErr w:type="spellEnd"/>
      <w:r w:rsidR="000944A9" w:rsidRPr="00EC550E">
        <w:rPr>
          <w:rFonts w:ascii="Book Antiqua" w:eastAsia="Book Antiqua" w:hAnsi="Book Antiqua" w:cs="Book Antiqua"/>
          <w:color w:val="000000"/>
          <w:szCs w:val="22"/>
        </w:rPr>
        <w:t xml:space="preserve"> A</w:t>
      </w:r>
      <w:r w:rsidRPr="00EC550E">
        <w:rPr>
          <w:rFonts w:ascii="Book Antiqua" w:eastAsia="Book Antiqua" w:hAnsi="Book Antiqua" w:cs="Book Antiqua"/>
          <w:color w:val="000000"/>
          <w:szCs w:val="22"/>
        </w:rPr>
        <w:t xml:space="preserve">, </w:t>
      </w:r>
      <w:r w:rsidR="000944A9" w:rsidRPr="00EC550E">
        <w:rPr>
          <w:rFonts w:ascii="Book Antiqua" w:eastAsia="Book Antiqua" w:hAnsi="Book Antiqua" w:cs="Book Antiqua"/>
          <w:color w:val="000000"/>
        </w:rPr>
        <w:t>El-</w:t>
      </w:r>
      <w:proofErr w:type="spellStart"/>
      <w:r w:rsidR="000944A9" w:rsidRPr="00EC550E">
        <w:rPr>
          <w:rFonts w:ascii="Book Antiqua" w:eastAsia="Book Antiqua" w:hAnsi="Book Antiqua" w:cs="Book Antiqua"/>
          <w:color w:val="000000"/>
        </w:rPr>
        <w:t>meligui</w:t>
      </w:r>
      <w:proofErr w:type="spellEnd"/>
      <w:r w:rsidR="000944A9" w:rsidRPr="00EC550E">
        <w:rPr>
          <w:rFonts w:ascii="Book Antiqua" w:eastAsia="Book Antiqua" w:hAnsi="Book Antiqua" w:cs="Book Antiqua"/>
          <w:color w:val="000000"/>
        </w:rPr>
        <w:t xml:space="preserve"> A</w:t>
      </w:r>
      <w:r w:rsidRPr="00EC550E">
        <w:rPr>
          <w:rFonts w:ascii="Book Antiqua" w:eastAsia="Book Antiqua" w:hAnsi="Book Antiqua" w:cs="Book Antiqua"/>
          <w:color w:val="000000"/>
          <w:szCs w:val="22"/>
        </w:rPr>
        <w:t xml:space="preserve"> and</w:t>
      </w:r>
      <w:r w:rsidR="000944A9" w:rsidRPr="00EC550E">
        <w:rPr>
          <w:rFonts w:ascii="Book Antiqua" w:eastAsia="Book Antiqua" w:hAnsi="Book Antiqua" w:cs="Book Antiqua"/>
          <w:color w:val="000000"/>
          <w:szCs w:val="22"/>
        </w:rPr>
        <w:t xml:space="preserve"> </w:t>
      </w:r>
      <w:r w:rsidRPr="00EC550E">
        <w:rPr>
          <w:rFonts w:ascii="Book Antiqua" w:eastAsia="Book Antiqua" w:hAnsi="Book Antiqua" w:cs="Book Antiqua"/>
          <w:color w:val="000000"/>
          <w:szCs w:val="22"/>
        </w:rPr>
        <w:t xml:space="preserve">Ezzat </w:t>
      </w:r>
      <w:r w:rsidR="000944A9" w:rsidRPr="00EC550E">
        <w:rPr>
          <w:rFonts w:ascii="Book Antiqua" w:eastAsia="Book Antiqua" w:hAnsi="Book Antiqua" w:cs="Book Antiqua"/>
          <w:color w:val="000000"/>
          <w:szCs w:val="22"/>
        </w:rPr>
        <w:t xml:space="preserve">R </w:t>
      </w:r>
      <w:r w:rsidRPr="00EC550E">
        <w:rPr>
          <w:rFonts w:ascii="Book Antiqua" w:eastAsia="Book Antiqua" w:hAnsi="Book Antiqua" w:cs="Book Antiqua"/>
          <w:color w:val="000000"/>
          <w:szCs w:val="22"/>
        </w:rPr>
        <w:t>have been involved equally in writing the manuscript</w:t>
      </w:r>
      <w:r w:rsidR="000944A9" w:rsidRPr="00EC550E">
        <w:rPr>
          <w:rFonts w:ascii="Book Antiqua" w:eastAsia="Book Antiqua" w:hAnsi="Book Antiqua" w:cs="Book Antiqua"/>
          <w:color w:val="000000"/>
          <w:szCs w:val="22"/>
        </w:rPr>
        <w:t xml:space="preserve">; </w:t>
      </w:r>
      <w:proofErr w:type="spellStart"/>
      <w:r w:rsidRPr="00EC550E">
        <w:rPr>
          <w:rFonts w:ascii="Book Antiqua" w:eastAsia="Book Antiqua" w:hAnsi="Book Antiqua" w:cs="Book Antiqua"/>
          <w:color w:val="000000"/>
          <w:szCs w:val="22"/>
        </w:rPr>
        <w:t>Aboubakr</w:t>
      </w:r>
      <w:proofErr w:type="spellEnd"/>
      <w:r w:rsidR="000944A9" w:rsidRPr="00EC550E">
        <w:rPr>
          <w:rFonts w:ascii="Book Antiqua" w:eastAsia="Book Antiqua" w:hAnsi="Book Antiqua" w:cs="Book Antiqua"/>
          <w:color w:val="000000"/>
          <w:szCs w:val="22"/>
        </w:rPr>
        <w:t xml:space="preserve"> A</w:t>
      </w:r>
      <w:r w:rsidRPr="00EC550E">
        <w:rPr>
          <w:rFonts w:ascii="Book Antiqua" w:eastAsia="Book Antiqua" w:hAnsi="Book Antiqua" w:cs="Book Antiqua"/>
          <w:color w:val="000000"/>
          <w:szCs w:val="22"/>
        </w:rPr>
        <w:t>,</w:t>
      </w:r>
      <w:r w:rsidR="000944A9" w:rsidRPr="00EC550E">
        <w:rPr>
          <w:rFonts w:ascii="Book Antiqua" w:eastAsia="Book Antiqua" w:hAnsi="Book Antiqua" w:cs="Book Antiqua"/>
          <w:color w:val="000000"/>
          <w:szCs w:val="22"/>
        </w:rPr>
        <w:t xml:space="preserve"> </w:t>
      </w:r>
      <w:proofErr w:type="spellStart"/>
      <w:r w:rsidRPr="00EC550E">
        <w:rPr>
          <w:rFonts w:ascii="Book Antiqua" w:eastAsia="Book Antiqua" w:hAnsi="Book Antiqua" w:cs="Book Antiqua"/>
          <w:color w:val="000000"/>
          <w:szCs w:val="22"/>
        </w:rPr>
        <w:t>AbouElenin</w:t>
      </w:r>
      <w:proofErr w:type="spellEnd"/>
      <w:r w:rsidR="000944A9" w:rsidRPr="00EC550E">
        <w:rPr>
          <w:rFonts w:ascii="Book Antiqua" w:eastAsia="Book Antiqua" w:hAnsi="Book Antiqua" w:cs="Book Antiqua"/>
          <w:color w:val="000000"/>
          <w:szCs w:val="22"/>
        </w:rPr>
        <w:t xml:space="preserve"> S</w:t>
      </w:r>
      <w:r w:rsidRPr="00EC550E">
        <w:rPr>
          <w:rFonts w:ascii="Book Antiqua" w:eastAsia="Book Antiqua" w:hAnsi="Book Antiqua" w:cs="Book Antiqua"/>
          <w:color w:val="000000"/>
          <w:szCs w:val="22"/>
        </w:rPr>
        <w:t>,</w:t>
      </w:r>
      <w:r w:rsidR="000944A9" w:rsidRPr="00EC550E">
        <w:rPr>
          <w:rFonts w:ascii="Book Antiqua" w:eastAsia="Book Antiqua" w:hAnsi="Book Antiqua" w:cs="Book Antiqua"/>
          <w:color w:val="000000"/>
          <w:szCs w:val="22"/>
        </w:rPr>
        <w:t xml:space="preserve"> </w:t>
      </w:r>
      <w:r w:rsidRPr="00EC550E">
        <w:rPr>
          <w:rFonts w:ascii="Book Antiqua" w:eastAsia="Book Antiqua" w:hAnsi="Book Antiqua" w:cs="Book Antiqua"/>
          <w:color w:val="000000"/>
          <w:szCs w:val="22"/>
        </w:rPr>
        <w:t>El-</w:t>
      </w:r>
      <w:proofErr w:type="spellStart"/>
      <w:r w:rsidRPr="00EC550E">
        <w:rPr>
          <w:rFonts w:ascii="Book Antiqua" w:eastAsia="Book Antiqua" w:hAnsi="Book Antiqua" w:cs="Book Antiqua"/>
          <w:color w:val="000000"/>
          <w:szCs w:val="22"/>
        </w:rPr>
        <w:t>Husseiny</w:t>
      </w:r>
      <w:proofErr w:type="spellEnd"/>
      <w:r w:rsidRPr="00EC550E">
        <w:rPr>
          <w:rFonts w:ascii="Book Antiqua" w:eastAsia="Book Antiqua" w:hAnsi="Book Antiqua" w:cs="Book Antiqua"/>
          <w:color w:val="000000"/>
          <w:szCs w:val="22"/>
        </w:rPr>
        <w:t xml:space="preserve"> </w:t>
      </w:r>
      <w:r w:rsidR="000944A9" w:rsidRPr="00EC550E">
        <w:rPr>
          <w:rFonts w:ascii="Book Antiqua" w:eastAsia="Book Antiqua" w:hAnsi="Book Antiqua" w:cs="Book Antiqua"/>
          <w:color w:val="000000"/>
          <w:szCs w:val="22"/>
        </w:rPr>
        <w:t xml:space="preserve">R </w:t>
      </w:r>
      <w:r w:rsidRPr="00EC550E">
        <w:rPr>
          <w:rFonts w:ascii="Book Antiqua" w:eastAsia="Book Antiqua" w:hAnsi="Book Antiqua" w:cs="Book Antiqua"/>
          <w:color w:val="000000"/>
          <w:szCs w:val="22"/>
        </w:rPr>
        <w:t xml:space="preserve">and </w:t>
      </w:r>
      <w:proofErr w:type="spellStart"/>
      <w:r w:rsidRPr="00EC550E">
        <w:rPr>
          <w:rFonts w:ascii="Book Antiqua" w:eastAsia="Book Antiqua" w:hAnsi="Book Antiqua" w:cs="Book Antiqua"/>
          <w:color w:val="000000"/>
          <w:szCs w:val="22"/>
        </w:rPr>
        <w:t>Alzamzamy</w:t>
      </w:r>
      <w:proofErr w:type="spellEnd"/>
      <w:r w:rsidRPr="00EC550E">
        <w:rPr>
          <w:rFonts w:ascii="Book Antiqua" w:eastAsia="Book Antiqua" w:hAnsi="Book Antiqua" w:cs="Book Antiqua"/>
          <w:color w:val="000000"/>
          <w:szCs w:val="22"/>
        </w:rPr>
        <w:t xml:space="preserve"> </w:t>
      </w:r>
      <w:r w:rsidR="000944A9" w:rsidRPr="00EC550E">
        <w:rPr>
          <w:rFonts w:ascii="Book Antiqua" w:eastAsia="Book Antiqua" w:hAnsi="Book Antiqua" w:cs="Book Antiqua"/>
          <w:color w:val="000000"/>
          <w:szCs w:val="22"/>
        </w:rPr>
        <w:lastRenderedPageBreak/>
        <w:t xml:space="preserve">A </w:t>
      </w:r>
      <w:r w:rsidRPr="00EC550E">
        <w:rPr>
          <w:rFonts w:ascii="Book Antiqua" w:eastAsia="Book Antiqua" w:hAnsi="Book Antiqua" w:cs="Book Antiqua"/>
          <w:color w:val="000000"/>
          <w:szCs w:val="22"/>
        </w:rPr>
        <w:t>have been involved equally in read and revise the manuscript</w:t>
      </w:r>
      <w:r w:rsidR="000944A9" w:rsidRPr="00EC550E">
        <w:rPr>
          <w:rFonts w:ascii="Book Antiqua" w:eastAsia="Book Antiqua" w:hAnsi="Book Antiqua" w:cs="Book Antiqua"/>
          <w:color w:val="000000"/>
          <w:szCs w:val="22"/>
        </w:rPr>
        <w:t>;</w:t>
      </w:r>
      <w:r w:rsidRPr="00EC550E">
        <w:rPr>
          <w:rFonts w:ascii="Book Antiqua" w:eastAsia="Book Antiqua" w:hAnsi="Book Antiqua" w:cs="Book Antiqua"/>
          <w:color w:val="000000"/>
          <w:szCs w:val="22"/>
        </w:rPr>
        <w:t xml:space="preserve"> </w:t>
      </w:r>
      <w:proofErr w:type="spellStart"/>
      <w:r w:rsidRPr="00EC550E">
        <w:rPr>
          <w:rFonts w:ascii="Book Antiqua" w:eastAsia="Book Antiqua" w:hAnsi="Book Antiqua" w:cs="Book Antiqua"/>
          <w:color w:val="000000"/>
          <w:szCs w:val="22"/>
        </w:rPr>
        <w:t>Okasha</w:t>
      </w:r>
      <w:proofErr w:type="spellEnd"/>
      <w:r w:rsidRPr="00EC550E">
        <w:rPr>
          <w:rFonts w:ascii="Book Antiqua" w:eastAsia="Book Antiqua" w:hAnsi="Book Antiqua" w:cs="Book Antiqua"/>
          <w:color w:val="000000"/>
          <w:szCs w:val="22"/>
        </w:rPr>
        <w:t xml:space="preserve"> </w:t>
      </w:r>
      <w:r w:rsidR="000944A9" w:rsidRPr="00EC550E">
        <w:rPr>
          <w:rFonts w:ascii="Book Antiqua" w:eastAsia="Book Antiqua" w:hAnsi="Book Antiqua" w:cs="Book Antiqua"/>
          <w:color w:val="000000"/>
          <w:szCs w:val="22"/>
        </w:rPr>
        <w:t xml:space="preserve">HH </w:t>
      </w:r>
      <w:r w:rsidRPr="00EC550E">
        <w:rPr>
          <w:rFonts w:ascii="Book Antiqua" w:eastAsia="Book Antiqua" w:hAnsi="Book Antiqua" w:cs="Book Antiqua"/>
          <w:color w:val="000000"/>
          <w:szCs w:val="22"/>
        </w:rPr>
        <w:t>revised and approved the final manuscript</w:t>
      </w:r>
      <w:r w:rsidR="000944A9" w:rsidRPr="00EC550E">
        <w:rPr>
          <w:rFonts w:ascii="Book Antiqua" w:eastAsia="Book Antiqua" w:hAnsi="Book Antiqua" w:cs="Book Antiqua"/>
          <w:color w:val="000000"/>
          <w:szCs w:val="22"/>
        </w:rPr>
        <w:t>;</w:t>
      </w:r>
      <w:r w:rsidRPr="00EC550E">
        <w:rPr>
          <w:rFonts w:ascii="Book Antiqua" w:eastAsia="Book Antiqua" w:hAnsi="Book Antiqua" w:cs="Book Antiqua"/>
          <w:color w:val="000000"/>
          <w:szCs w:val="20"/>
          <w:shd w:val="clear" w:color="auto" w:fill="FFFFFF"/>
        </w:rPr>
        <w:t xml:space="preserve"> </w:t>
      </w:r>
      <w:r w:rsidR="000944A9" w:rsidRPr="00EC550E">
        <w:rPr>
          <w:rFonts w:ascii="Book Antiqua" w:eastAsia="Book Antiqua" w:hAnsi="Book Antiqua" w:cs="Book Antiqua"/>
          <w:color w:val="000000"/>
          <w:szCs w:val="22"/>
        </w:rPr>
        <w:t>a</w:t>
      </w:r>
      <w:r w:rsidRPr="00EC550E">
        <w:rPr>
          <w:rFonts w:ascii="Book Antiqua" w:eastAsia="Book Antiqua" w:hAnsi="Book Antiqua" w:cs="Book Antiqua"/>
          <w:color w:val="000000"/>
          <w:szCs w:val="22"/>
        </w:rPr>
        <w:t>ll authors have read and approved the final manuscript.</w:t>
      </w:r>
    </w:p>
    <w:p w14:paraId="5D032AA4" w14:textId="77777777" w:rsidR="00A77B3E" w:rsidRPr="00EC550E" w:rsidRDefault="00A77B3E">
      <w:pPr>
        <w:spacing w:line="360" w:lineRule="auto"/>
        <w:jc w:val="both"/>
      </w:pPr>
    </w:p>
    <w:p w14:paraId="5D87B0FD" w14:textId="0022CC24" w:rsidR="00A77B3E" w:rsidRPr="00EC550E" w:rsidRDefault="00482E1E" w:rsidP="000259DC">
      <w:pPr>
        <w:spacing w:line="360" w:lineRule="auto"/>
        <w:jc w:val="both"/>
      </w:pPr>
      <w:r w:rsidRPr="00EC550E">
        <w:rPr>
          <w:rFonts w:ascii="Book Antiqua" w:eastAsia="Book Antiqua" w:hAnsi="Book Antiqua" w:cs="Book Antiqua"/>
          <w:b/>
          <w:bCs/>
          <w:color w:val="000000"/>
        </w:rPr>
        <w:t xml:space="preserve">Corresponding author: Hussein Hassan </w:t>
      </w:r>
      <w:proofErr w:type="spellStart"/>
      <w:r w:rsidRPr="00EC550E">
        <w:rPr>
          <w:rFonts w:ascii="Book Antiqua" w:eastAsia="Book Antiqua" w:hAnsi="Book Antiqua" w:cs="Book Antiqua"/>
          <w:b/>
          <w:bCs/>
          <w:color w:val="000000"/>
        </w:rPr>
        <w:t>Okasha</w:t>
      </w:r>
      <w:proofErr w:type="spellEnd"/>
      <w:r w:rsidRPr="00EC550E">
        <w:rPr>
          <w:rFonts w:ascii="Book Antiqua" w:eastAsia="Book Antiqua" w:hAnsi="Book Antiqua" w:cs="Book Antiqua"/>
          <w:b/>
          <w:bCs/>
          <w:color w:val="000000"/>
        </w:rPr>
        <w:t xml:space="preserve">, MD, Professor, </w:t>
      </w:r>
      <w:r w:rsidRPr="00EC550E">
        <w:rPr>
          <w:rFonts w:ascii="Book Antiqua" w:eastAsia="Book Antiqua" w:hAnsi="Book Antiqua" w:cs="Book Antiqua"/>
          <w:color w:val="000000"/>
        </w:rPr>
        <w:t xml:space="preserve">Department of Internal Medicine and Gastroenterology, </w:t>
      </w:r>
      <w:proofErr w:type="spellStart"/>
      <w:r w:rsidRPr="00EC550E">
        <w:rPr>
          <w:rFonts w:ascii="Book Antiqua" w:eastAsia="Book Antiqua" w:hAnsi="Book Antiqua" w:cs="Book Antiqua"/>
          <w:color w:val="000000"/>
        </w:rPr>
        <w:t>Hepatology</w:t>
      </w:r>
      <w:proofErr w:type="spellEnd"/>
      <w:r w:rsidRPr="00EC550E">
        <w:rPr>
          <w:rFonts w:ascii="Book Antiqua" w:eastAsia="Book Antiqua" w:hAnsi="Book Antiqua" w:cs="Book Antiqua"/>
          <w:color w:val="000000"/>
        </w:rPr>
        <w:t xml:space="preserve"> Unit, </w:t>
      </w:r>
      <w:proofErr w:type="spellStart"/>
      <w:r w:rsidRPr="00EC550E">
        <w:rPr>
          <w:rFonts w:ascii="Book Antiqua" w:eastAsia="Book Antiqua" w:hAnsi="Book Antiqua" w:cs="Book Antiqua"/>
          <w:color w:val="000000"/>
        </w:rPr>
        <w:t>Kasr</w:t>
      </w:r>
      <w:proofErr w:type="spellEnd"/>
      <w:r w:rsidRPr="00EC550E">
        <w:rPr>
          <w:rFonts w:ascii="Book Antiqua" w:eastAsia="Book Antiqua" w:hAnsi="Book Antiqua" w:cs="Book Antiqua"/>
          <w:color w:val="000000"/>
        </w:rPr>
        <w:t xml:space="preserve"> Al-</w:t>
      </w:r>
      <w:proofErr w:type="spellStart"/>
      <w:r w:rsidRPr="00EC550E">
        <w:rPr>
          <w:rFonts w:ascii="Book Antiqua" w:eastAsia="Book Antiqua" w:hAnsi="Book Antiqua" w:cs="Book Antiqua"/>
          <w:color w:val="000000"/>
        </w:rPr>
        <w:t>Aini</w:t>
      </w:r>
      <w:proofErr w:type="spellEnd"/>
      <w:r w:rsidRPr="00EC550E">
        <w:rPr>
          <w:rFonts w:ascii="Book Antiqua" w:eastAsia="Book Antiqua" w:hAnsi="Book Antiqua" w:cs="Book Antiqua"/>
          <w:color w:val="000000"/>
        </w:rPr>
        <w:t xml:space="preserve"> Hospitals, Cairo University, </w:t>
      </w:r>
      <w:proofErr w:type="spellStart"/>
      <w:r w:rsidRPr="00EC550E">
        <w:rPr>
          <w:rFonts w:ascii="Book Antiqua" w:eastAsia="Book Antiqua" w:hAnsi="Book Antiqua" w:cs="Book Antiqua"/>
          <w:color w:val="000000"/>
        </w:rPr>
        <w:t>Kasr</w:t>
      </w:r>
      <w:proofErr w:type="spellEnd"/>
      <w:r w:rsidRPr="00EC550E">
        <w:rPr>
          <w:rFonts w:ascii="Book Antiqua" w:eastAsia="Book Antiqua" w:hAnsi="Book Antiqua" w:cs="Book Antiqua"/>
          <w:color w:val="000000"/>
        </w:rPr>
        <w:t xml:space="preserve"> Al-</w:t>
      </w:r>
      <w:proofErr w:type="spellStart"/>
      <w:r w:rsidRPr="00EC550E">
        <w:rPr>
          <w:rFonts w:ascii="Book Antiqua" w:eastAsia="Book Antiqua" w:hAnsi="Book Antiqua" w:cs="Book Antiqua"/>
          <w:color w:val="000000"/>
        </w:rPr>
        <w:t>Aini</w:t>
      </w:r>
      <w:proofErr w:type="spellEnd"/>
      <w:r w:rsidRPr="00EC550E">
        <w:rPr>
          <w:rFonts w:ascii="Book Antiqua" w:eastAsia="Book Antiqua" w:hAnsi="Book Antiqua" w:cs="Book Antiqua"/>
          <w:color w:val="000000"/>
        </w:rPr>
        <w:t xml:space="preserve"> Street, Cairo </w:t>
      </w:r>
      <w:r w:rsidR="000259DC" w:rsidRPr="00EC550E">
        <w:rPr>
          <w:rFonts w:ascii="Book Antiqua" w:eastAsia="Book Antiqua" w:hAnsi="Book Antiqua" w:cs="Book Antiqua"/>
          <w:color w:val="000000"/>
        </w:rPr>
        <w:t>11562</w:t>
      </w:r>
      <w:r w:rsidRPr="00EC550E">
        <w:rPr>
          <w:rFonts w:ascii="Book Antiqua" w:eastAsia="Book Antiqua" w:hAnsi="Book Antiqua" w:cs="Book Antiqua"/>
          <w:color w:val="000000"/>
        </w:rPr>
        <w:t>, Egypt. okasha.hussein@gmail.com</w:t>
      </w:r>
    </w:p>
    <w:p w14:paraId="399DCAD4" w14:textId="77777777" w:rsidR="00A77B3E" w:rsidRPr="00EC550E" w:rsidRDefault="00A77B3E">
      <w:pPr>
        <w:spacing w:line="360" w:lineRule="auto"/>
        <w:jc w:val="both"/>
      </w:pPr>
    </w:p>
    <w:p w14:paraId="757AF696" w14:textId="77777777" w:rsidR="00A77B3E" w:rsidRPr="00EC550E" w:rsidRDefault="00482E1E">
      <w:pPr>
        <w:spacing w:line="360" w:lineRule="auto"/>
        <w:jc w:val="both"/>
      </w:pPr>
      <w:r w:rsidRPr="00EC550E">
        <w:rPr>
          <w:rFonts w:ascii="Book Antiqua" w:eastAsia="Book Antiqua" w:hAnsi="Book Antiqua" w:cs="Book Antiqua"/>
          <w:b/>
          <w:bCs/>
          <w:color w:val="000000"/>
        </w:rPr>
        <w:t xml:space="preserve">Received: </w:t>
      </w:r>
      <w:r w:rsidRPr="00EC550E">
        <w:rPr>
          <w:rFonts w:ascii="Book Antiqua" w:eastAsia="Book Antiqua" w:hAnsi="Book Antiqua" w:cs="Book Antiqua"/>
          <w:color w:val="000000"/>
        </w:rPr>
        <w:t>March 17, 2021</w:t>
      </w:r>
    </w:p>
    <w:p w14:paraId="0952D4F4" w14:textId="77777777" w:rsidR="00A77B3E" w:rsidRPr="00EC550E" w:rsidRDefault="00482E1E">
      <w:pPr>
        <w:spacing w:line="360" w:lineRule="auto"/>
        <w:jc w:val="both"/>
      </w:pPr>
      <w:r w:rsidRPr="00EC550E">
        <w:rPr>
          <w:rFonts w:ascii="Book Antiqua" w:eastAsia="Book Antiqua" w:hAnsi="Book Antiqua" w:cs="Book Antiqua"/>
          <w:b/>
          <w:bCs/>
          <w:color w:val="000000"/>
        </w:rPr>
        <w:t xml:space="preserve">Revised: </w:t>
      </w:r>
      <w:r w:rsidRPr="00EC550E">
        <w:rPr>
          <w:rFonts w:ascii="Book Antiqua" w:eastAsia="Book Antiqua" w:hAnsi="Book Antiqua" w:cs="Book Antiqua"/>
          <w:color w:val="000000"/>
        </w:rPr>
        <w:t>April 14, 2021</w:t>
      </w:r>
    </w:p>
    <w:p w14:paraId="49C03CE0" w14:textId="3CA9FE1B" w:rsidR="00A77B3E" w:rsidRPr="00EC550E" w:rsidRDefault="00482E1E">
      <w:pPr>
        <w:spacing w:line="360" w:lineRule="auto"/>
        <w:jc w:val="both"/>
      </w:pPr>
      <w:r w:rsidRPr="00EC550E">
        <w:rPr>
          <w:rFonts w:ascii="Book Antiqua" w:eastAsia="Book Antiqua" w:hAnsi="Book Antiqua" w:cs="Book Antiqua"/>
          <w:b/>
          <w:bCs/>
          <w:color w:val="000000"/>
        </w:rPr>
        <w:t xml:space="preserve">Accepted: </w:t>
      </w:r>
      <w:r w:rsidR="00777680" w:rsidRPr="00EC550E">
        <w:rPr>
          <w:rFonts w:ascii="Book Antiqua" w:eastAsia="Book Antiqua" w:hAnsi="Book Antiqua" w:cs="Book Antiqua"/>
          <w:bCs/>
          <w:color w:val="000000"/>
        </w:rPr>
        <w:t>May 10, 2021</w:t>
      </w:r>
    </w:p>
    <w:p w14:paraId="6EEC4BF7" w14:textId="1BBEC51F" w:rsidR="00A77B3E" w:rsidRPr="00EC550E" w:rsidRDefault="00482E1E">
      <w:pPr>
        <w:spacing w:line="360" w:lineRule="auto"/>
        <w:jc w:val="both"/>
        <w:rPr>
          <w:lang w:eastAsia="zh-CN"/>
        </w:rPr>
      </w:pPr>
      <w:r w:rsidRPr="00EC550E">
        <w:rPr>
          <w:rFonts w:ascii="Book Antiqua" w:eastAsia="Book Antiqua" w:hAnsi="Book Antiqua" w:cs="Book Antiqua"/>
          <w:b/>
          <w:bCs/>
          <w:color w:val="000000"/>
        </w:rPr>
        <w:t xml:space="preserve">Published online: </w:t>
      </w:r>
      <w:r w:rsidR="00A732B4" w:rsidRPr="00EC550E">
        <w:rPr>
          <w:rFonts w:ascii="Book Antiqua" w:hAnsi="Book Antiqua" w:cs="Book Antiqua" w:hint="eastAsia"/>
          <w:bCs/>
          <w:color w:val="000000"/>
          <w:lang w:eastAsia="zh-CN"/>
        </w:rPr>
        <w:t>June 7, 2021</w:t>
      </w:r>
    </w:p>
    <w:p w14:paraId="7A2B46D3" w14:textId="77777777" w:rsidR="00A77B3E" w:rsidRPr="00EC550E" w:rsidRDefault="00A77B3E">
      <w:pPr>
        <w:spacing w:line="360" w:lineRule="auto"/>
        <w:jc w:val="both"/>
        <w:sectPr w:rsidR="00A77B3E" w:rsidRPr="00EC550E">
          <w:footerReference w:type="default" r:id="rId7"/>
          <w:pgSz w:w="12240" w:h="15840"/>
          <w:pgMar w:top="1440" w:right="1440" w:bottom="1440" w:left="1440" w:header="720" w:footer="720" w:gutter="0"/>
          <w:cols w:space="720"/>
          <w:docGrid w:linePitch="360"/>
        </w:sectPr>
      </w:pPr>
    </w:p>
    <w:p w14:paraId="694915D8" w14:textId="77777777" w:rsidR="00A77B3E" w:rsidRPr="00EC550E" w:rsidRDefault="00482E1E">
      <w:pPr>
        <w:spacing w:line="360" w:lineRule="auto"/>
        <w:jc w:val="both"/>
      </w:pPr>
      <w:r w:rsidRPr="00EC550E">
        <w:rPr>
          <w:rFonts w:ascii="Book Antiqua" w:eastAsia="Book Antiqua" w:hAnsi="Book Antiqua" w:cs="Book Antiqua"/>
          <w:b/>
          <w:color w:val="000000"/>
        </w:rPr>
        <w:lastRenderedPageBreak/>
        <w:t>Abstract</w:t>
      </w:r>
    </w:p>
    <w:p w14:paraId="33D7EFCA" w14:textId="46655895" w:rsidR="00A77B3E" w:rsidRPr="00EC550E" w:rsidRDefault="00482E1E">
      <w:pPr>
        <w:spacing w:line="360" w:lineRule="auto"/>
        <w:jc w:val="both"/>
      </w:pPr>
      <w:r w:rsidRPr="00EC550E">
        <w:rPr>
          <w:rFonts w:ascii="Book Antiqua" w:eastAsia="Book Antiqua" w:hAnsi="Book Antiqua" w:cs="Book Antiqua"/>
          <w:color w:val="000000"/>
        </w:rPr>
        <w:t>Cystic pancreatic lesions involve a wide variety of pathological entities that include neoplastic and non-neoplastic lesions. The proper diagnosis, differentiation, and staging of these cystic lesions are considered a crucial issue in planning further management. There are great challenges for their diagnostic models. In our time, new emerging methods for this</w:t>
      </w:r>
      <w:r w:rsidR="000944A9"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diagnosis have been discovered. Endoscopic ultrasonography</w:t>
      </w:r>
      <w:r w:rsidR="002D3EAF" w:rsidRPr="00EC550E">
        <w:rPr>
          <w:rFonts w:ascii="Book Antiqua" w:eastAsia="Book Antiqua" w:hAnsi="Book Antiqua" w:cs="Book Antiqua"/>
          <w:color w:val="000000"/>
        </w:rPr>
        <w:t>-</w:t>
      </w:r>
      <w:r w:rsidRPr="00EC550E">
        <w:rPr>
          <w:rFonts w:ascii="Book Antiqua" w:eastAsia="Book Antiqua" w:hAnsi="Book Antiqua" w:cs="Book Antiqua"/>
          <w:color w:val="000000"/>
        </w:rPr>
        <w:t xml:space="preserve">guided </w:t>
      </w:r>
      <w:r w:rsidR="00597898" w:rsidRPr="00EC550E">
        <w:rPr>
          <w:rFonts w:ascii="Book Antiqua" w:eastAsia="Book Antiqua" w:hAnsi="Book Antiqua" w:cs="Book Antiqua"/>
          <w:color w:val="000000"/>
        </w:rPr>
        <w:t>fi</w:t>
      </w:r>
      <w:r w:rsidRPr="00EC550E">
        <w:rPr>
          <w:rFonts w:ascii="Book Antiqua" w:eastAsia="Book Antiqua" w:hAnsi="Book Antiqua" w:cs="Book Antiqua"/>
          <w:color w:val="000000"/>
        </w:rPr>
        <w:t>ne-needle aspiration cytology with chemical and molecular analysis of cyst fluid and EUS-guided</w:t>
      </w:r>
      <w:r w:rsidR="00B15C3D" w:rsidRPr="00EC550E">
        <w:rPr>
          <w:rFonts w:ascii="Book Antiqua" w:eastAsia="Book Antiqua" w:hAnsi="Book Antiqua" w:cs="Book Antiqua"/>
          <w:color w:val="000000"/>
        </w:rPr>
        <w:t xml:space="preserve"> </w:t>
      </w:r>
      <w:bookmarkStart w:id="0" w:name="_Hlk71397762"/>
      <w:r w:rsidR="00B15C3D" w:rsidRPr="00EC550E">
        <w:rPr>
          <w:rFonts w:ascii="Book Antiqua" w:eastAsia="Book Antiqua" w:hAnsi="Book Antiqua" w:cs="Book Antiqua"/>
          <w:color w:val="000000"/>
        </w:rPr>
        <w:t>fi</w:t>
      </w:r>
      <w:bookmarkEnd w:id="0"/>
      <w:r w:rsidRPr="00EC550E">
        <w:rPr>
          <w:rFonts w:ascii="Book Antiqua" w:eastAsia="Book Antiqua" w:hAnsi="Book Antiqua" w:cs="Book Antiqua"/>
          <w:color w:val="000000"/>
        </w:rPr>
        <w:t xml:space="preserve">ne needle-based confocal laser endomicroscopy, through the needle </w:t>
      </w:r>
      <w:proofErr w:type="spellStart"/>
      <w:r w:rsidRPr="00EC550E">
        <w:rPr>
          <w:rFonts w:ascii="Book Antiqua" w:eastAsia="Book Antiqua" w:hAnsi="Book Antiqua" w:cs="Book Antiqua"/>
          <w:color w:val="000000"/>
        </w:rPr>
        <w:t>microforceps</w:t>
      </w:r>
      <w:proofErr w:type="spellEnd"/>
      <w:r w:rsidRPr="00EC550E">
        <w:rPr>
          <w:rFonts w:ascii="Book Antiqua" w:eastAsia="Book Antiqua" w:hAnsi="Book Antiqua" w:cs="Book Antiqua"/>
          <w:color w:val="000000"/>
        </w:rPr>
        <w:t xml:space="preserve"> biopsy, and single-operator </w:t>
      </w:r>
      <w:proofErr w:type="spellStart"/>
      <w:r w:rsidRPr="00EC550E">
        <w:rPr>
          <w:rFonts w:ascii="Book Antiqua" w:eastAsia="Book Antiqua" w:hAnsi="Book Antiqua" w:cs="Book Antiqua"/>
          <w:color w:val="000000"/>
        </w:rPr>
        <w:t>cholangioscopy</w:t>
      </w:r>
      <w:proofErr w:type="spellEnd"/>
      <w:r w:rsidRPr="00EC550E">
        <w:rPr>
          <w:rFonts w:ascii="Book Antiqua" w:eastAsia="Book Antiqua" w:hAnsi="Book Antiqua" w:cs="Book Antiqua"/>
          <w:color w:val="000000"/>
        </w:rPr>
        <w:t>/</w:t>
      </w:r>
      <w:proofErr w:type="spellStart"/>
      <w:r w:rsidRPr="00EC550E">
        <w:rPr>
          <w:rFonts w:ascii="Book Antiqua" w:eastAsia="Book Antiqua" w:hAnsi="Book Antiqua" w:cs="Book Antiqua"/>
          <w:color w:val="000000"/>
        </w:rPr>
        <w:t>pancreatoscopy</w:t>
      </w:r>
      <w:proofErr w:type="spellEnd"/>
      <w:r w:rsidRPr="00EC550E">
        <w:rPr>
          <w:rFonts w:ascii="Book Antiqua" w:eastAsia="Book Antiqua" w:hAnsi="Book Antiqua" w:cs="Book Antiqua"/>
          <w:color w:val="000000"/>
        </w:rPr>
        <w:t xml:space="preserve"> are promising methods that have been used in the diagnosis of cystic pancreatic lesions. Hereby we discuss the diagnosis of cystic pancreatic lesions and the benefits of various diagnostic models.</w:t>
      </w:r>
    </w:p>
    <w:p w14:paraId="7E16D692" w14:textId="77777777" w:rsidR="00A77B3E" w:rsidRPr="00EC550E" w:rsidRDefault="00A77B3E">
      <w:pPr>
        <w:spacing w:line="360" w:lineRule="auto"/>
        <w:jc w:val="both"/>
      </w:pPr>
    </w:p>
    <w:p w14:paraId="4D32961A" w14:textId="018FDD7D" w:rsidR="00A77B3E" w:rsidRPr="00EC550E" w:rsidRDefault="00482E1E">
      <w:pPr>
        <w:spacing w:line="360" w:lineRule="auto"/>
        <w:jc w:val="both"/>
      </w:pPr>
      <w:r w:rsidRPr="00EC550E">
        <w:rPr>
          <w:rFonts w:ascii="Book Antiqua" w:eastAsia="Book Antiqua" w:hAnsi="Book Antiqua" w:cs="Book Antiqua"/>
          <w:b/>
          <w:bCs/>
          <w:color w:val="000000"/>
        </w:rPr>
        <w:t xml:space="preserve">Key Words: </w:t>
      </w:r>
      <w:r w:rsidRPr="00EC550E">
        <w:rPr>
          <w:rFonts w:ascii="Book Antiqua" w:eastAsia="Book Antiqua" w:hAnsi="Book Antiqua" w:cs="Book Antiqua"/>
          <w:color w:val="000000"/>
          <w:szCs w:val="22"/>
        </w:rPr>
        <w:t xml:space="preserve">Pancreatic cystic lesion; Endoscopic diagnosis; Endoscopic ultrasonography; </w:t>
      </w:r>
      <w:r w:rsidR="007955D5" w:rsidRPr="00EC550E">
        <w:rPr>
          <w:rFonts w:ascii="Book Antiqua" w:eastAsia="Book Antiqua" w:hAnsi="Book Antiqua" w:cs="Book Antiqua"/>
          <w:color w:val="000000"/>
          <w:szCs w:val="22"/>
        </w:rPr>
        <w:t>C</w:t>
      </w:r>
      <w:r w:rsidRPr="00EC550E">
        <w:rPr>
          <w:rFonts w:ascii="Book Antiqua" w:eastAsia="Book Antiqua" w:hAnsi="Book Antiqua" w:cs="Book Antiqua"/>
          <w:color w:val="000000"/>
          <w:szCs w:val="22"/>
        </w:rPr>
        <w:t>yst ﬂuid markers;</w:t>
      </w:r>
      <w:r w:rsidR="007955D5" w:rsidRPr="00EC550E">
        <w:rPr>
          <w:rFonts w:ascii="Book Antiqua" w:eastAsia="Book Antiqua" w:hAnsi="Book Antiqua" w:cs="Book Antiqua"/>
          <w:color w:val="000000"/>
          <w:szCs w:val="22"/>
        </w:rPr>
        <w:t xml:space="preserve"> </w:t>
      </w:r>
      <w:r w:rsidRPr="00EC550E">
        <w:rPr>
          <w:rFonts w:ascii="Book Antiqua" w:eastAsia="Book Antiqua" w:hAnsi="Book Antiqua" w:cs="Book Antiqua"/>
          <w:color w:val="000000"/>
          <w:szCs w:val="22"/>
        </w:rPr>
        <w:t xml:space="preserve">Endoscopic ultrasonography-guided </w:t>
      </w:r>
      <w:r w:rsidR="00B15C3D" w:rsidRPr="00EC550E">
        <w:rPr>
          <w:rFonts w:ascii="Book Antiqua" w:eastAsia="Book Antiqua" w:hAnsi="Book Antiqua" w:cs="Book Antiqua"/>
          <w:color w:val="000000"/>
        </w:rPr>
        <w:t>fi</w:t>
      </w:r>
      <w:r w:rsidRPr="00EC550E">
        <w:rPr>
          <w:rFonts w:ascii="Book Antiqua" w:eastAsia="Book Antiqua" w:hAnsi="Book Antiqua" w:cs="Book Antiqua"/>
          <w:color w:val="000000"/>
          <w:szCs w:val="22"/>
        </w:rPr>
        <w:t xml:space="preserve">ne needle-based confocal laser endomicroscopy; </w:t>
      </w:r>
      <w:r w:rsidR="007955D5" w:rsidRPr="00EC550E">
        <w:rPr>
          <w:rFonts w:ascii="Book Antiqua" w:eastAsia="Book Antiqua" w:hAnsi="Book Antiqua" w:cs="Book Antiqua"/>
          <w:color w:val="000000"/>
          <w:szCs w:val="22"/>
        </w:rPr>
        <w:t>T</w:t>
      </w:r>
      <w:r w:rsidRPr="00EC550E">
        <w:rPr>
          <w:rFonts w:ascii="Book Antiqua" w:eastAsia="Book Antiqua" w:hAnsi="Book Antiqua" w:cs="Book Antiqua"/>
          <w:color w:val="000000"/>
          <w:szCs w:val="22"/>
        </w:rPr>
        <w:t xml:space="preserve">hrough the needle </w:t>
      </w:r>
      <w:proofErr w:type="spellStart"/>
      <w:r w:rsidRPr="00EC550E">
        <w:rPr>
          <w:rFonts w:ascii="Book Antiqua" w:eastAsia="Book Antiqua" w:hAnsi="Book Antiqua" w:cs="Book Antiqua"/>
          <w:color w:val="000000"/>
          <w:szCs w:val="22"/>
        </w:rPr>
        <w:t>microforceps</w:t>
      </w:r>
      <w:proofErr w:type="spellEnd"/>
      <w:r w:rsidRPr="00EC550E">
        <w:rPr>
          <w:rFonts w:ascii="Book Antiqua" w:eastAsia="Book Antiqua" w:hAnsi="Book Antiqua" w:cs="Book Antiqua"/>
          <w:color w:val="000000"/>
          <w:szCs w:val="22"/>
        </w:rPr>
        <w:t xml:space="preserve"> biopsy; Single operator </w:t>
      </w:r>
      <w:proofErr w:type="spellStart"/>
      <w:r w:rsidRPr="00EC550E">
        <w:rPr>
          <w:rFonts w:ascii="Book Antiqua" w:eastAsia="Book Antiqua" w:hAnsi="Book Antiqua" w:cs="Book Antiqua"/>
          <w:color w:val="000000"/>
          <w:szCs w:val="22"/>
        </w:rPr>
        <w:t>cholangioscopy</w:t>
      </w:r>
      <w:proofErr w:type="spellEnd"/>
      <w:r w:rsidRPr="00EC550E">
        <w:rPr>
          <w:rFonts w:ascii="Book Antiqua" w:eastAsia="Book Antiqua" w:hAnsi="Book Antiqua" w:cs="Book Antiqua"/>
          <w:color w:val="000000"/>
          <w:szCs w:val="22"/>
        </w:rPr>
        <w:t>/</w:t>
      </w:r>
      <w:proofErr w:type="spellStart"/>
      <w:r w:rsidRPr="00EC550E">
        <w:rPr>
          <w:rFonts w:ascii="Book Antiqua" w:eastAsia="Book Antiqua" w:hAnsi="Book Antiqua" w:cs="Book Antiqua"/>
          <w:color w:val="000000"/>
          <w:szCs w:val="22"/>
        </w:rPr>
        <w:t>pancreatoscopy</w:t>
      </w:r>
      <w:proofErr w:type="spellEnd"/>
    </w:p>
    <w:p w14:paraId="2E2EC925" w14:textId="77777777" w:rsidR="008E23D4" w:rsidRPr="00EC550E" w:rsidRDefault="008E23D4" w:rsidP="00FF4F08">
      <w:pPr>
        <w:spacing w:line="360" w:lineRule="auto"/>
        <w:jc w:val="both"/>
        <w:rPr>
          <w:rFonts w:ascii="Book Antiqua" w:hAnsi="Book Antiqua" w:cs="Book Antiqua" w:hint="eastAsia"/>
          <w:b/>
          <w:color w:val="000000"/>
          <w:lang w:eastAsia="zh-CN"/>
        </w:rPr>
      </w:pPr>
    </w:p>
    <w:p w14:paraId="38DF1F1E" w14:textId="77777777" w:rsidR="00FF4F08" w:rsidRPr="00EC550E" w:rsidRDefault="00FF4F08" w:rsidP="00FF4F08">
      <w:pPr>
        <w:spacing w:line="360" w:lineRule="auto"/>
        <w:jc w:val="both"/>
        <w:rPr>
          <w:rFonts w:ascii="Book Antiqua" w:eastAsia="Book Antiqua" w:hAnsi="Book Antiqua" w:cs="Book Antiqua"/>
          <w:color w:val="000000"/>
        </w:rPr>
      </w:pPr>
      <w:proofErr w:type="gramStart"/>
      <w:r w:rsidRPr="00EC550E">
        <w:rPr>
          <w:rFonts w:ascii="Book Antiqua" w:eastAsia="Book Antiqua" w:hAnsi="Book Antiqua" w:cs="Book Antiqua" w:hint="eastAsia"/>
          <w:b/>
          <w:color w:val="000000"/>
        </w:rPr>
        <w:t>©</w:t>
      </w:r>
      <w:r w:rsidRPr="00EC550E">
        <w:rPr>
          <w:rFonts w:ascii="Book Antiqua" w:eastAsia="Book Antiqua" w:hAnsi="Book Antiqua" w:cs="Book Antiqua"/>
          <w:b/>
          <w:color w:val="000000"/>
        </w:rPr>
        <w:t>The</w:t>
      </w:r>
      <w:r w:rsidRPr="00EC550E">
        <w:rPr>
          <w:rFonts w:ascii="Book Antiqua" w:eastAsia="Book Antiqua" w:hAnsi="Book Antiqua" w:cs="Book Antiqua"/>
          <w:color w:val="000000"/>
        </w:rPr>
        <w:t xml:space="preserve"> </w:t>
      </w:r>
      <w:r w:rsidRPr="00EC550E">
        <w:rPr>
          <w:rFonts w:ascii="Book Antiqua" w:eastAsia="Book Antiqua" w:hAnsi="Book Antiqua" w:cs="Book Antiqua"/>
          <w:b/>
          <w:color w:val="000000"/>
        </w:rPr>
        <w:t>Author(s) 2021.</w:t>
      </w:r>
      <w:proofErr w:type="gramEnd"/>
      <w:r w:rsidRPr="00EC550E">
        <w:rPr>
          <w:rFonts w:ascii="Book Antiqua" w:eastAsia="Book Antiqua" w:hAnsi="Book Antiqua" w:cs="Book Antiqua"/>
          <w:b/>
          <w:color w:val="000000"/>
        </w:rPr>
        <w:t xml:space="preserve"> </w:t>
      </w:r>
      <w:proofErr w:type="gramStart"/>
      <w:r w:rsidRPr="00EC550E">
        <w:rPr>
          <w:rFonts w:ascii="Book Antiqua" w:eastAsia="Book Antiqua" w:hAnsi="Book Antiqua" w:cs="Book Antiqua"/>
          <w:color w:val="000000"/>
        </w:rPr>
        <w:t xml:space="preserve">Published by </w:t>
      </w:r>
      <w:proofErr w:type="spellStart"/>
      <w:r w:rsidRPr="00EC550E">
        <w:rPr>
          <w:rFonts w:ascii="Book Antiqua" w:eastAsia="Book Antiqua" w:hAnsi="Book Antiqua" w:cs="Book Antiqua"/>
          <w:color w:val="000000"/>
        </w:rPr>
        <w:t>Baishideng</w:t>
      </w:r>
      <w:proofErr w:type="spellEnd"/>
      <w:r w:rsidRPr="00EC550E">
        <w:rPr>
          <w:rFonts w:ascii="Book Antiqua" w:eastAsia="Book Antiqua" w:hAnsi="Book Antiqua" w:cs="Book Antiqua"/>
          <w:color w:val="000000"/>
        </w:rPr>
        <w:t xml:space="preserve"> Publishing Group Inc.</w:t>
      </w:r>
      <w:proofErr w:type="gramEnd"/>
      <w:r w:rsidRPr="00EC550E">
        <w:rPr>
          <w:rFonts w:ascii="Book Antiqua" w:eastAsia="Book Antiqua" w:hAnsi="Book Antiqua" w:cs="Book Antiqua"/>
          <w:color w:val="000000"/>
        </w:rPr>
        <w:t xml:space="preserve"> All rights reserved. </w:t>
      </w:r>
    </w:p>
    <w:p w14:paraId="28B52F0D" w14:textId="77777777" w:rsidR="00A77B3E" w:rsidRPr="00EC550E" w:rsidRDefault="00A77B3E">
      <w:pPr>
        <w:spacing w:line="360" w:lineRule="auto"/>
        <w:jc w:val="both"/>
      </w:pPr>
    </w:p>
    <w:p w14:paraId="3BBD9742" w14:textId="77777777" w:rsidR="00AC30C1" w:rsidRPr="00EC550E" w:rsidRDefault="00AC30C1">
      <w:pPr>
        <w:spacing w:line="360" w:lineRule="auto"/>
        <w:jc w:val="both"/>
        <w:rPr>
          <w:rFonts w:ascii="Book Antiqua" w:hAnsi="Book Antiqua" w:cs="Book Antiqua" w:hint="eastAsia"/>
          <w:color w:val="000000"/>
          <w:lang w:eastAsia="zh-CN"/>
        </w:rPr>
      </w:pPr>
      <w:r w:rsidRPr="00EC550E">
        <w:rPr>
          <w:rFonts w:ascii="Book Antiqua" w:hAnsi="Book Antiqua" w:cs="Book Antiqua" w:hint="eastAsia"/>
          <w:b/>
          <w:color w:val="000000"/>
          <w:lang w:eastAsia="zh-CN"/>
        </w:rPr>
        <w:t xml:space="preserve">Citation: </w:t>
      </w:r>
      <w:proofErr w:type="spellStart"/>
      <w:r w:rsidR="00482E1E" w:rsidRPr="00EC550E">
        <w:rPr>
          <w:rFonts w:ascii="Book Antiqua" w:eastAsia="Book Antiqua" w:hAnsi="Book Antiqua" w:cs="Book Antiqua"/>
          <w:color w:val="000000"/>
        </w:rPr>
        <w:t>Okasha</w:t>
      </w:r>
      <w:proofErr w:type="spellEnd"/>
      <w:r w:rsidR="00482E1E" w:rsidRPr="00EC550E">
        <w:rPr>
          <w:rFonts w:ascii="Book Antiqua" w:eastAsia="Book Antiqua" w:hAnsi="Book Antiqua" w:cs="Book Antiqua"/>
          <w:color w:val="000000"/>
        </w:rPr>
        <w:t xml:space="preserve"> HH, </w:t>
      </w:r>
      <w:proofErr w:type="spellStart"/>
      <w:r w:rsidR="00482E1E" w:rsidRPr="00EC550E">
        <w:rPr>
          <w:rFonts w:ascii="Book Antiqua" w:eastAsia="Book Antiqua" w:hAnsi="Book Antiqua" w:cs="Book Antiqua"/>
          <w:color w:val="000000"/>
        </w:rPr>
        <w:t>Awad</w:t>
      </w:r>
      <w:proofErr w:type="spellEnd"/>
      <w:r w:rsidR="00482E1E" w:rsidRPr="00EC550E">
        <w:rPr>
          <w:rFonts w:ascii="Book Antiqua" w:eastAsia="Book Antiqua" w:hAnsi="Book Antiqua" w:cs="Book Antiqua"/>
          <w:color w:val="000000"/>
        </w:rPr>
        <w:t xml:space="preserve"> A, El-</w:t>
      </w:r>
      <w:proofErr w:type="spellStart"/>
      <w:r w:rsidR="00482E1E" w:rsidRPr="00EC550E">
        <w:rPr>
          <w:rFonts w:ascii="Book Antiqua" w:eastAsia="Book Antiqua" w:hAnsi="Book Antiqua" w:cs="Book Antiqua"/>
          <w:color w:val="000000"/>
        </w:rPr>
        <w:t>meligui</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Ezzat</w:t>
      </w:r>
      <w:proofErr w:type="spellEnd"/>
      <w:r w:rsidR="00482E1E" w:rsidRPr="00EC550E">
        <w:rPr>
          <w:rFonts w:ascii="Book Antiqua" w:eastAsia="Book Antiqua" w:hAnsi="Book Antiqua" w:cs="Book Antiqua"/>
          <w:color w:val="000000"/>
        </w:rPr>
        <w:t xml:space="preserve"> R, </w:t>
      </w:r>
      <w:proofErr w:type="spellStart"/>
      <w:r w:rsidR="00482E1E" w:rsidRPr="00EC550E">
        <w:rPr>
          <w:rFonts w:ascii="Book Antiqua" w:eastAsia="Book Antiqua" w:hAnsi="Book Antiqua" w:cs="Book Antiqua"/>
          <w:color w:val="000000"/>
        </w:rPr>
        <w:t>Aboubakr</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AbouElenin</w:t>
      </w:r>
      <w:proofErr w:type="spellEnd"/>
      <w:r w:rsidR="00482E1E" w:rsidRPr="00EC550E">
        <w:rPr>
          <w:rFonts w:ascii="Book Antiqua" w:eastAsia="Book Antiqua" w:hAnsi="Book Antiqua" w:cs="Book Antiqua"/>
          <w:color w:val="000000"/>
        </w:rPr>
        <w:t xml:space="preserve"> S, El-</w:t>
      </w:r>
      <w:proofErr w:type="spellStart"/>
      <w:r w:rsidR="00482E1E" w:rsidRPr="00EC550E">
        <w:rPr>
          <w:rFonts w:ascii="Book Antiqua" w:eastAsia="Book Antiqua" w:hAnsi="Book Antiqua" w:cs="Book Antiqua"/>
          <w:color w:val="000000"/>
        </w:rPr>
        <w:t>Husseiny</w:t>
      </w:r>
      <w:proofErr w:type="spellEnd"/>
      <w:r w:rsidR="00482E1E" w:rsidRPr="00EC550E">
        <w:rPr>
          <w:rFonts w:ascii="Book Antiqua" w:eastAsia="Book Antiqua" w:hAnsi="Book Antiqua" w:cs="Book Antiqua"/>
          <w:color w:val="000000"/>
        </w:rPr>
        <w:t xml:space="preserve"> R, </w:t>
      </w:r>
      <w:proofErr w:type="spellStart"/>
      <w:r w:rsidR="00482E1E" w:rsidRPr="00EC550E">
        <w:rPr>
          <w:rFonts w:ascii="Book Antiqua" w:eastAsia="Book Antiqua" w:hAnsi="Book Antiqua" w:cs="Book Antiqua"/>
          <w:color w:val="000000"/>
        </w:rPr>
        <w:t>Alzamzamy</w:t>
      </w:r>
      <w:proofErr w:type="spellEnd"/>
      <w:r w:rsidR="00482E1E" w:rsidRPr="00EC550E">
        <w:rPr>
          <w:rFonts w:ascii="Book Antiqua" w:eastAsia="Book Antiqua" w:hAnsi="Book Antiqua" w:cs="Book Antiqua"/>
          <w:color w:val="000000"/>
        </w:rPr>
        <w:t xml:space="preserve"> A. Cystic pancreatic lesions, the endless dilemma. </w:t>
      </w:r>
      <w:r w:rsidR="00482E1E" w:rsidRPr="00EC550E">
        <w:rPr>
          <w:rFonts w:ascii="Book Antiqua" w:eastAsia="Book Antiqua" w:hAnsi="Book Antiqua" w:cs="Book Antiqua"/>
          <w:i/>
          <w:iCs/>
          <w:color w:val="000000"/>
        </w:rPr>
        <w:t xml:space="preserve">World J </w:t>
      </w:r>
      <w:proofErr w:type="spellStart"/>
      <w:r w:rsidR="00482E1E" w:rsidRPr="00EC550E">
        <w:rPr>
          <w:rFonts w:ascii="Book Antiqua" w:eastAsia="Book Antiqua" w:hAnsi="Book Antiqua" w:cs="Book Antiqua"/>
          <w:i/>
          <w:iCs/>
          <w:color w:val="000000"/>
        </w:rPr>
        <w:t>Gastroenterol</w:t>
      </w:r>
      <w:proofErr w:type="spellEnd"/>
      <w:r w:rsidR="00482E1E" w:rsidRPr="00EC550E">
        <w:rPr>
          <w:rFonts w:ascii="Book Antiqua" w:eastAsia="Book Antiqua" w:hAnsi="Book Antiqua" w:cs="Book Antiqua"/>
          <w:color w:val="000000"/>
        </w:rPr>
        <w:t xml:space="preserve"> 2021; </w:t>
      </w:r>
      <w:r w:rsidR="00A732B4" w:rsidRPr="00EC550E">
        <w:rPr>
          <w:rFonts w:ascii="Book Antiqua" w:eastAsia="Book Antiqua" w:hAnsi="Book Antiqua" w:cs="Book Antiqua"/>
          <w:color w:val="000000"/>
        </w:rPr>
        <w:t>27(</w:t>
      </w:r>
      <w:r w:rsidR="00A732B4" w:rsidRPr="00EC550E">
        <w:rPr>
          <w:rFonts w:ascii="Book Antiqua" w:hAnsi="Book Antiqua" w:cs="Book Antiqua" w:hint="eastAsia"/>
          <w:color w:val="000000"/>
          <w:lang w:eastAsia="zh-CN"/>
        </w:rPr>
        <w:t>21</w:t>
      </w:r>
      <w:r w:rsidR="00A732B4" w:rsidRPr="00EC550E">
        <w:rPr>
          <w:rFonts w:ascii="Book Antiqua" w:eastAsia="Book Antiqua" w:hAnsi="Book Antiqua" w:cs="Book Antiqua"/>
          <w:color w:val="000000"/>
        </w:rPr>
        <w:t xml:space="preserve">): </w:t>
      </w:r>
      <w:r w:rsidR="00C57B51" w:rsidRPr="00EC550E">
        <w:rPr>
          <w:rFonts w:ascii="Book Antiqua" w:hAnsi="Book Antiqua" w:hint="eastAsia"/>
        </w:rPr>
        <w:t>2664-2680</w:t>
      </w:r>
      <w:r w:rsidR="00A732B4" w:rsidRPr="00EC550E">
        <w:rPr>
          <w:rFonts w:ascii="Book Antiqua" w:eastAsia="Book Antiqua" w:hAnsi="Book Antiqua" w:cs="Book Antiqua"/>
          <w:color w:val="000000"/>
        </w:rPr>
        <w:t xml:space="preserve">  </w:t>
      </w:r>
    </w:p>
    <w:p w14:paraId="5A46AD71" w14:textId="77777777" w:rsidR="00AC30C1" w:rsidRPr="00EC550E" w:rsidRDefault="00A732B4">
      <w:pPr>
        <w:spacing w:line="360" w:lineRule="auto"/>
        <w:jc w:val="both"/>
        <w:rPr>
          <w:rFonts w:ascii="Book Antiqua" w:hAnsi="Book Antiqua" w:cs="Book Antiqua" w:hint="eastAsia"/>
          <w:color w:val="000000"/>
          <w:lang w:eastAsia="zh-CN"/>
        </w:rPr>
      </w:pPr>
      <w:r w:rsidRPr="00EC550E">
        <w:rPr>
          <w:rFonts w:ascii="Book Antiqua" w:eastAsia="Book Antiqua" w:hAnsi="Book Antiqua" w:cs="Book Antiqua"/>
          <w:b/>
          <w:color w:val="000000"/>
        </w:rPr>
        <w:t>URL:</w:t>
      </w:r>
      <w:r w:rsidRPr="00EC550E">
        <w:rPr>
          <w:rFonts w:ascii="Book Antiqua" w:eastAsia="Book Antiqua" w:hAnsi="Book Antiqua" w:cs="Book Antiqua"/>
          <w:color w:val="000000"/>
        </w:rPr>
        <w:t xml:space="preserve"> https://www.wjgnet.com/1007-9327/full/v27/i</w:t>
      </w:r>
      <w:r w:rsidRPr="00EC550E">
        <w:rPr>
          <w:rFonts w:ascii="Book Antiqua" w:hAnsi="Book Antiqua" w:cs="Book Antiqua" w:hint="eastAsia"/>
          <w:color w:val="000000"/>
          <w:lang w:eastAsia="zh-CN"/>
        </w:rPr>
        <w:t>21</w:t>
      </w:r>
      <w:r w:rsidRPr="00EC550E">
        <w:rPr>
          <w:rFonts w:ascii="Book Antiqua" w:eastAsia="Book Antiqua" w:hAnsi="Book Antiqua" w:cs="Book Antiqua"/>
          <w:color w:val="000000"/>
        </w:rPr>
        <w:t>/</w:t>
      </w:r>
      <w:r w:rsidR="00C57B51" w:rsidRPr="00EC550E">
        <w:rPr>
          <w:rFonts w:ascii="Book Antiqua" w:hAnsi="Book Antiqua" w:cs="Book Antiqua" w:hint="eastAsia"/>
          <w:color w:val="000000"/>
          <w:lang w:eastAsia="zh-CN"/>
        </w:rPr>
        <w:t>2664</w:t>
      </w:r>
      <w:r w:rsidRPr="00EC550E">
        <w:rPr>
          <w:rFonts w:ascii="Book Antiqua" w:eastAsia="Book Antiqua" w:hAnsi="Book Antiqua" w:cs="Book Antiqua"/>
          <w:color w:val="000000"/>
        </w:rPr>
        <w:t xml:space="preserve">.htm  </w:t>
      </w:r>
    </w:p>
    <w:p w14:paraId="49DAC3C3" w14:textId="6478C10F" w:rsidR="00A77B3E" w:rsidRPr="00EC550E" w:rsidRDefault="00A732B4">
      <w:pPr>
        <w:spacing w:line="360" w:lineRule="auto"/>
        <w:jc w:val="both"/>
        <w:rPr>
          <w:rFonts w:hint="eastAsia"/>
          <w:lang w:eastAsia="zh-CN"/>
        </w:rPr>
      </w:pPr>
      <w:r w:rsidRPr="00EC550E">
        <w:rPr>
          <w:rFonts w:ascii="Book Antiqua" w:eastAsia="Book Antiqua" w:hAnsi="Book Antiqua" w:cs="Book Antiqua"/>
          <w:b/>
          <w:color w:val="000000"/>
        </w:rPr>
        <w:t xml:space="preserve">DOI: </w:t>
      </w:r>
      <w:r w:rsidRPr="00EC550E">
        <w:rPr>
          <w:rFonts w:ascii="Book Antiqua" w:eastAsia="Book Antiqua" w:hAnsi="Book Antiqua" w:cs="Book Antiqua"/>
          <w:color w:val="000000"/>
        </w:rPr>
        <w:t>https://dx.doi.org/10.3748/wjg.v27.i</w:t>
      </w:r>
      <w:r w:rsidRPr="00EC550E">
        <w:rPr>
          <w:rFonts w:ascii="Book Antiqua" w:hAnsi="Book Antiqua" w:cs="Book Antiqua" w:hint="eastAsia"/>
          <w:color w:val="000000"/>
          <w:lang w:eastAsia="zh-CN"/>
        </w:rPr>
        <w:t>21</w:t>
      </w:r>
      <w:r w:rsidRPr="00EC550E">
        <w:rPr>
          <w:rFonts w:ascii="Book Antiqua" w:eastAsia="Book Antiqua" w:hAnsi="Book Antiqua" w:cs="Book Antiqua"/>
          <w:color w:val="000000"/>
        </w:rPr>
        <w:t>.</w:t>
      </w:r>
      <w:r w:rsidR="00C57B51" w:rsidRPr="00EC550E">
        <w:rPr>
          <w:rFonts w:ascii="Book Antiqua" w:hAnsi="Book Antiqua" w:cs="Book Antiqua" w:hint="eastAsia"/>
          <w:color w:val="000000"/>
          <w:lang w:eastAsia="zh-CN"/>
        </w:rPr>
        <w:t>2664</w:t>
      </w:r>
    </w:p>
    <w:p w14:paraId="6894F8F6" w14:textId="77777777" w:rsidR="00A77B3E" w:rsidRPr="00EC550E" w:rsidRDefault="00A77B3E">
      <w:pPr>
        <w:spacing w:line="360" w:lineRule="auto"/>
        <w:jc w:val="both"/>
      </w:pPr>
    </w:p>
    <w:p w14:paraId="0233DE31" w14:textId="12983F26" w:rsidR="00A77B3E" w:rsidRPr="00EC550E" w:rsidRDefault="00482E1E">
      <w:pPr>
        <w:spacing w:line="360" w:lineRule="auto"/>
        <w:jc w:val="both"/>
      </w:pPr>
      <w:r w:rsidRPr="00EC550E">
        <w:rPr>
          <w:rFonts w:ascii="Book Antiqua" w:eastAsia="Book Antiqua" w:hAnsi="Book Antiqua" w:cs="Book Antiqua"/>
          <w:b/>
          <w:bCs/>
          <w:color w:val="000000"/>
        </w:rPr>
        <w:t>Core Tip:</w:t>
      </w:r>
      <w:r w:rsidRPr="00EC550E">
        <w:rPr>
          <w:rFonts w:ascii="Book Antiqua" w:eastAsia="Book Antiqua" w:hAnsi="Book Antiqua" w:cs="Book Antiqua"/>
          <w:color w:val="000000"/>
        </w:rPr>
        <w:t xml:space="preserve"> </w:t>
      </w:r>
      <w:r w:rsidR="007955D5" w:rsidRPr="00EC550E">
        <w:rPr>
          <w:rFonts w:ascii="Book Antiqua" w:eastAsia="Book Antiqua" w:hAnsi="Book Antiqua" w:cs="Book Antiqua"/>
          <w:color w:val="000000"/>
        </w:rPr>
        <w:t xml:space="preserve">Pancreatic cystic lesions are commonly recognized with increasing frequency and have become a more common finding in clinical practice. </w:t>
      </w:r>
      <w:r w:rsidRPr="00EC550E">
        <w:rPr>
          <w:rFonts w:ascii="Book Antiqua" w:eastAsia="Book Antiqua" w:hAnsi="Book Antiqua" w:cs="Book Antiqua"/>
          <w:color w:val="000000"/>
        </w:rPr>
        <w:t xml:space="preserve">Today, there has been an </w:t>
      </w:r>
      <w:r w:rsidRPr="00EC550E">
        <w:rPr>
          <w:rFonts w:ascii="Book Antiqua" w:eastAsia="Book Antiqua" w:hAnsi="Book Antiqua" w:cs="Book Antiqua"/>
          <w:color w:val="000000"/>
        </w:rPr>
        <w:lastRenderedPageBreak/>
        <w:t>increased incidence in cystic pancreatic lesions that have in turn caused a lot of diagnostic modalities to emerge. We discuss the various methods of the diagnosis of cystic pancreatic lesions and compare these modalities.</w:t>
      </w:r>
    </w:p>
    <w:p w14:paraId="10D7B708" w14:textId="2B3B7611" w:rsidR="00A77B3E" w:rsidRPr="00EC550E" w:rsidRDefault="007955D5">
      <w:pPr>
        <w:spacing w:line="360" w:lineRule="auto"/>
        <w:jc w:val="both"/>
      </w:pPr>
      <w:r w:rsidRPr="00EC550E">
        <w:br w:type="page"/>
      </w:r>
      <w:r w:rsidR="00482E1E" w:rsidRPr="00EC550E">
        <w:rPr>
          <w:rFonts w:ascii="Book Antiqua" w:eastAsia="Book Antiqua" w:hAnsi="Book Antiqua" w:cs="Book Antiqua"/>
          <w:b/>
          <w:caps/>
          <w:color w:val="000000"/>
          <w:u w:val="single"/>
        </w:rPr>
        <w:lastRenderedPageBreak/>
        <w:t>INTRODUCTION</w:t>
      </w:r>
    </w:p>
    <w:p w14:paraId="3E957B02" w14:textId="778F671F" w:rsidR="00A77B3E" w:rsidRPr="00EC550E" w:rsidRDefault="00482E1E">
      <w:pPr>
        <w:spacing w:line="360" w:lineRule="auto"/>
        <w:jc w:val="both"/>
      </w:pPr>
      <w:r w:rsidRPr="00EC550E">
        <w:rPr>
          <w:rFonts w:ascii="Book Antiqua" w:eastAsia="Book Antiqua" w:hAnsi="Book Antiqua" w:cs="Book Antiqua"/>
          <w:color w:val="000000"/>
        </w:rPr>
        <w:t>Currently, pancreatic cystic lesions (</w:t>
      </w:r>
      <w:bookmarkStart w:id="1" w:name="_Hlk71390327"/>
      <w:r w:rsidRPr="00EC550E">
        <w:rPr>
          <w:rFonts w:ascii="Book Antiqua" w:eastAsia="Book Antiqua" w:hAnsi="Book Antiqua" w:cs="Book Antiqua"/>
          <w:color w:val="000000"/>
        </w:rPr>
        <w:t>PCL</w:t>
      </w:r>
      <w:bookmarkEnd w:id="1"/>
      <w:r w:rsidRPr="00EC550E">
        <w:rPr>
          <w:rFonts w:ascii="Book Antiqua" w:eastAsia="Book Antiqua" w:hAnsi="Book Antiqua" w:cs="Book Antiqua"/>
          <w:color w:val="000000"/>
        </w:rPr>
        <w:t>s) are commonly recognized with increasing frequency and have become a more common finding in clinical practice; their detection rate is rising with the advances in imaging technology, and there is an increased incidence of detection of unsuspected small PCLs</w:t>
      </w:r>
      <w:r w:rsidR="007955D5" w:rsidRPr="00EC550E">
        <w:rPr>
          <w:rFonts w:ascii="Book Antiqua" w:eastAsia="Book Antiqua" w:hAnsi="Book Antiqua" w:cs="Book Antiqua"/>
          <w:color w:val="000000"/>
          <w:vertAlign w:val="superscript"/>
        </w:rPr>
        <w:t>[</w:t>
      </w:r>
      <w:r w:rsidR="007955D5" w:rsidRPr="00EC550E">
        <w:rPr>
          <w:rFonts w:ascii="Book Antiqua" w:eastAsia="Book Antiqua" w:hAnsi="Book Antiqua" w:cs="Book Antiqua"/>
          <w:color w:val="000000"/>
          <w:szCs w:val="30"/>
          <w:vertAlign w:val="superscript"/>
        </w:rPr>
        <w:t>1]</w:t>
      </w:r>
      <w:r w:rsidRPr="00EC550E">
        <w:rPr>
          <w:rFonts w:ascii="Book Antiqua" w:eastAsia="Book Antiqua" w:hAnsi="Book Antiqua" w:cs="Book Antiqua"/>
          <w:color w:val="000000"/>
        </w:rPr>
        <w:t>.</w:t>
      </w:r>
      <w:r w:rsidR="007955D5"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The frequency of detection of pancreatic cysts reported in the literature ranges from 0.7% to 36.7</w:t>
      </w:r>
      <w:proofErr w:type="gramStart"/>
      <w:r w:rsidRPr="00EC550E">
        <w:rPr>
          <w:rFonts w:ascii="Book Antiqua" w:eastAsia="Book Antiqua" w:hAnsi="Book Antiqua" w:cs="Book Antiqua"/>
          <w:color w:val="000000"/>
        </w:rPr>
        <w:t>%</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2,3]</w:t>
      </w:r>
      <w:r w:rsidRPr="00EC550E">
        <w:rPr>
          <w:rFonts w:ascii="Book Antiqua" w:eastAsia="Book Antiqua" w:hAnsi="Book Antiqua" w:cs="Book Antiqua"/>
          <w:color w:val="000000"/>
        </w:rPr>
        <w:t>.</w:t>
      </w:r>
    </w:p>
    <w:p w14:paraId="079CD20C" w14:textId="57CE4C44" w:rsidR="00A77B3E" w:rsidRPr="00EC550E" w:rsidRDefault="00482E1E" w:rsidP="007955D5">
      <w:pPr>
        <w:spacing w:line="360" w:lineRule="auto"/>
        <w:ind w:firstLineChars="100" w:firstLine="240"/>
        <w:jc w:val="both"/>
      </w:pPr>
      <w:r w:rsidRPr="00EC550E">
        <w:rPr>
          <w:rFonts w:ascii="Book Antiqua" w:eastAsia="Book Antiqua" w:hAnsi="Book Antiqua" w:cs="Book Antiqua"/>
          <w:color w:val="000000"/>
        </w:rPr>
        <w:t xml:space="preserve">They comprise a broad spectrum of entities ranging from benign cysts to potentially malignant or malignant cystic </w:t>
      </w:r>
      <w:proofErr w:type="gramStart"/>
      <w:r w:rsidRPr="00EC550E">
        <w:rPr>
          <w:rFonts w:ascii="Book Antiqua" w:eastAsia="Book Antiqua" w:hAnsi="Book Antiqua" w:cs="Book Antiqua"/>
          <w:color w:val="000000"/>
        </w:rPr>
        <w:t>lesions</w:t>
      </w:r>
      <w:r w:rsidR="007955D5" w:rsidRPr="00EC550E">
        <w:rPr>
          <w:rFonts w:ascii="Book Antiqua" w:eastAsia="Book Antiqua" w:hAnsi="Book Antiqua" w:cs="Book Antiqua"/>
          <w:color w:val="000000"/>
          <w:vertAlign w:val="superscript"/>
        </w:rPr>
        <w:t>[</w:t>
      </w:r>
      <w:proofErr w:type="gramEnd"/>
      <w:r w:rsidRPr="00EC550E">
        <w:rPr>
          <w:rFonts w:ascii="Book Antiqua" w:eastAsia="Book Antiqua" w:hAnsi="Book Antiqua" w:cs="Book Antiqua"/>
          <w:color w:val="000000"/>
          <w:szCs w:val="30"/>
          <w:vertAlign w:val="superscript"/>
        </w:rPr>
        <w:t>4,5</w:t>
      </w:r>
      <w:r w:rsidR="007955D5"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they differ greatly in the clinical behavior and malignant potential that give these lesions a diagnostic challenge</w:t>
      </w:r>
      <w:r w:rsidR="007955D5" w:rsidRPr="00EC550E">
        <w:rPr>
          <w:rFonts w:ascii="Book Antiqua" w:eastAsia="Book Antiqua" w:hAnsi="Book Antiqua" w:cs="Book Antiqua"/>
          <w:color w:val="000000"/>
          <w:vertAlign w:val="superscript"/>
        </w:rPr>
        <w:t>[</w:t>
      </w:r>
      <w:r w:rsidR="007955D5" w:rsidRPr="00EC550E">
        <w:rPr>
          <w:rFonts w:ascii="Book Antiqua" w:eastAsia="Book Antiqua" w:hAnsi="Book Antiqua" w:cs="Book Antiqua"/>
          <w:color w:val="000000"/>
          <w:szCs w:val="30"/>
          <w:vertAlign w:val="superscript"/>
        </w:rPr>
        <w:t>1]</w:t>
      </w:r>
      <w:r w:rsidRPr="00EC550E">
        <w:rPr>
          <w:rFonts w:ascii="Book Antiqua" w:eastAsia="Book Antiqua" w:hAnsi="Book Antiqua" w:cs="Book Antiqua"/>
          <w:color w:val="000000"/>
        </w:rPr>
        <w:t>.</w:t>
      </w:r>
    </w:p>
    <w:p w14:paraId="2632D36E" w14:textId="39041A81" w:rsidR="00A77B3E" w:rsidRPr="00EC550E" w:rsidRDefault="00482E1E" w:rsidP="007955D5">
      <w:pPr>
        <w:spacing w:line="360" w:lineRule="auto"/>
        <w:ind w:firstLineChars="100" w:firstLine="240"/>
        <w:jc w:val="both"/>
      </w:pPr>
      <w:r w:rsidRPr="00EC550E">
        <w:rPr>
          <w:rFonts w:ascii="Book Antiqua" w:eastAsia="Book Antiqua" w:hAnsi="Book Antiqua" w:cs="Book Antiqua"/>
          <w:color w:val="000000"/>
        </w:rPr>
        <w:t xml:space="preserve">The proper diagnosis, differentiation between neoplastic and non-neoplastic PCLs, and staging of these cystic lesions are considered a crucial issue for planning further </w:t>
      </w:r>
      <w:proofErr w:type="gramStart"/>
      <w:r w:rsidRPr="00EC550E">
        <w:rPr>
          <w:rFonts w:ascii="Book Antiqua" w:eastAsia="Book Antiqua" w:hAnsi="Book Antiqua" w:cs="Book Antiqua"/>
          <w:color w:val="000000"/>
        </w:rPr>
        <w:t>management</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6]</w:t>
      </w:r>
      <w:r w:rsidRPr="00EC550E">
        <w:rPr>
          <w:rFonts w:ascii="Book Antiqua" w:eastAsia="Book Antiqua" w:hAnsi="Book Antiqua" w:cs="Book Antiqua"/>
          <w:color w:val="000000"/>
        </w:rPr>
        <w:t>. Endoscopic ultrasonography (</w:t>
      </w:r>
      <w:bookmarkStart w:id="2" w:name="_Hlk71390059"/>
      <w:r w:rsidRPr="00EC550E">
        <w:rPr>
          <w:rFonts w:ascii="Book Antiqua" w:eastAsia="Book Antiqua" w:hAnsi="Book Antiqua" w:cs="Book Antiqua"/>
          <w:color w:val="000000"/>
        </w:rPr>
        <w:t>EUS</w:t>
      </w:r>
      <w:bookmarkEnd w:id="2"/>
      <w:r w:rsidRPr="00EC550E">
        <w:rPr>
          <w:rFonts w:ascii="Book Antiqua" w:eastAsia="Book Antiqua" w:hAnsi="Book Antiqua" w:cs="Book Antiqua"/>
          <w:color w:val="000000"/>
        </w:rPr>
        <w:t xml:space="preserve">) and </w:t>
      </w:r>
      <w:proofErr w:type="spellStart"/>
      <w:r w:rsidRPr="00EC550E">
        <w:rPr>
          <w:rFonts w:ascii="Book Antiqua" w:eastAsia="Book Antiqua" w:hAnsi="Book Antiqua" w:cs="Book Antiqua"/>
          <w:color w:val="000000"/>
        </w:rPr>
        <w:t>transpapillary</w:t>
      </w:r>
      <w:proofErr w:type="spellEnd"/>
      <w:r w:rsidRPr="00EC550E">
        <w:rPr>
          <w:rFonts w:ascii="Book Antiqua" w:eastAsia="Book Antiqua" w:hAnsi="Book Antiqua" w:cs="Book Antiqua"/>
          <w:color w:val="000000"/>
        </w:rPr>
        <w:t xml:space="preserve"> diagnosis are the two major endoscopic approaches used. EUS-guided </w:t>
      </w:r>
      <w:r w:rsidR="00597898" w:rsidRPr="00EC550E">
        <w:rPr>
          <w:rFonts w:ascii="Book Antiqua" w:eastAsia="Book Antiqua" w:hAnsi="Book Antiqua" w:cs="Book Antiqua"/>
          <w:color w:val="000000"/>
        </w:rPr>
        <w:t>fi</w:t>
      </w:r>
      <w:r w:rsidRPr="00EC550E">
        <w:rPr>
          <w:rFonts w:ascii="Book Antiqua" w:eastAsia="Book Antiqua" w:hAnsi="Book Antiqua" w:cs="Book Antiqua"/>
          <w:color w:val="000000"/>
        </w:rPr>
        <w:t>ne-needle aspiration</w:t>
      </w:r>
      <w:r w:rsidR="007955D5" w:rsidRPr="00EC550E">
        <w:rPr>
          <w:rFonts w:ascii="Book Antiqua" w:eastAsia="Book Antiqua" w:hAnsi="Book Antiqua" w:cs="Book Antiqua"/>
          <w:color w:val="000000"/>
        </w:rPr>
        <w:t xml:space="preserve"> (FNA)</w:t>
      </w:r>
      <w:r w:rsidRPr="00EC550E">
        <w:rPr>
          <w:rFonts w:ascii="Book Antiqua" w:eastAsia="Book Antiqua" w:hAnsi="Book Antiqua" w:cs="Book Antiqua"/>
          <w:color w:val="000000"/>
        </w:rPr>
        <w:t xml:space="preserve"> cytology, EUS-guided </w:t>
      </w:r>
      <w:r w:rsidR="00B15C3D" w:rsidRPr="00EC550E">
        <w:rPr>
          <w:rFonts w:ascii="Book Antiqua" w:eastAsia="Book Antiqua" w:hAnsi="Book Antiqua" w:cs="Book Antiqua"/>
          <w:color w:val="000000"/>
        </w:rPr>
        <w:t>fi</w:t>
      </w:r>
      <w:r w:rsidRPr="00EC550E">
        <w:rPr>
          <w:rFonts w:ascii="Book Antiqua" w:eastAsia="Book Antiqua" w:hAnsi="Book Antiqua" w:cs="Book Antiqua"/>
          <w:color w:val="000000"/>
        </w:rPr>
        <w:t xml:space="preserve">ne needle-based confocal laser </w:t>
      </w:r>
      <w:proofErr w:type="spellStart"/>
      <w:r w:rsidRPr="00EC550E">
        <w:rPr>
          <w:rFonts w:ascii="Book Antiqua" w:eastAsia="Book Antiqua" w:hAnsi="Book Antiqua" w:cs="Book Antiqua"/>
          <w:color w:val="000000"/>
        </w:rPr>
        <w:t>endomicroscopy</w:t>
      </w:r>
      <w:proofErr w:type="spellEnd"/>
      <w:r w:rsidRPr="00EC550E">
        <w:rPr>
          <w:rFonts w:ascii="Book Antiqua" w:eastAsia="Book Antiqua" w:hAnsi="Book Antiqua" w:cs="Book Antiqua"/>
          <w:color w:val="000000"/>
        </w:rPr>
        <w:t xml:space="preserve"> (</w:t>
      </w:r>
      <w:bookmarkStart w:id="3" w:name="_Hlk71390110"/>
      <w:proofErr w:type="spellStart"/>
      <w:r w:rsidRPr="00EC550E">
        <w:rPr>
          <w:rFonts w:ascii="Book Antiqua" w:eastAsia="Book Antiqua" w:hAnsi="Book Antiqua" w:cs="Book Antiqua"/>
          <w:color w:val="000000"/>
        </w:rPr>
        <w:t>nCLE</w:t>
      </w:r>
      <w:bookmarkEnd w:id="3"/>
      <w:proofErr w:type="spellEnd"/>
      <w:r w:rsidRPr="00EC550E">
        <w:rPr>
          <w:rFonts w:ascii="Book Antiqua" w:eastAsia="Book Antiqua" w:hAnsi="Book Antiqua" w:cs="Book Antiqua"/>
          <w:color w:val="000000"/>
        </w:rPr>
        <w:t xml:space="preserve">), and needle </w:t>
      </w:r>
      <w:proofErr w:type="spellStart"/>
      <w:r w:rsidRPr="00EC550E">
        <w:rPr>
          <w:rFonts w:ascii="Book Antiqua" w:eastAsia="Book Antiqua" w:hAnsi="Book Antiqua" w:cs="Book Antiqua"/>
          <w:color w:val="000000"/>
        </w:rPr>
        <w:t>microforceps</w:t>
      </w:r>
      <w:proofErr w:type="spellEnd"/>
      <w:r w:rsidRPr="00EC550E">
        <w:rPr>
          <w:rFonts w:ascii="Book Antiqua" w:eastAsia="Book Antiqua" w:hAnsi="Book Antiqua" w:cs="Book Antiqua"/>
          <w:color w:val="000000"/>
        </w:rPr>
        <w:t xml:space="preserve"> biopsy are promising methods that have been used in the differential diagnosis of mucinous and non-mucinous pancreatic </w:t>
      </w:r>
      <w:proofErr w:type="gramStart"/>
      <w:r w:rsidRPr="00EC550E">
        <w:rPr>
          <w:rFonts w:ascii="Book Antiqua" w:eastAsia="Book Antiqua" w:hAnsi="Book Antiqua" w:cs="Book Antiqua"/>
          <w:color w:val="000000"/>
        </w:rPr>
        <w:t>cysts</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7</w:t>
      </w:r>
      <w:r w:rsidR="007955D5" w:rsidRPr="00EC550E">
        <w:rPr>
          <w:rFonts w:ascii="Book Antiqua" w:eastAsia="Book Antiqua" w:hAnsi="Book Antiqua" w:cs="Book Antiqua"/>
          <w:color w:val="000000"/>
          <w:vertAlign w:val="superscript"/>
        </w:rPr>
        <w:t>]</w:t>
      </w:r>
      <w:r w:rsidRPr="00EC550E">
        <w:rPr>
          <w:rFonts w:ascii="Book Antiqua" w:eastAsia="Book Antiqua" w:hAnsi="Book Antiqua" w:cs="Book Antiqua"/>
          <w:color w:val="000000"/>
        </w:rPr>
        <w:t>.</w:t>
      </w:r>
    </w:p>
    <w:p w14:paraId="06E5D7DD" w14:textId="0CB86C2C" w:rsidR="00A77B3E" w:rsidRPr="00EC550E" w:rsidRDefault="00482E1E" w:rsidP="007955D5">
      <w:pPr>
        <w:spacing w:line="360" w:lineRule="auto"/>
        <w:ind w:firstLineChars="100" w:firstLine="240"/>
        <w:jc w:val="both"/>
      </w:pPr>
      <w:r w:rsidRPr="00EC550E">
        <w:rPr>
          <w:rFonts w:ascii="Book Antiqua" w:eastAsia="Book Antiqua" w:hAnsi="Book Antiqua" w:cs="Book Antiqua"/>
          <w:color w:val="000000"/>
        </w:rPr>
        <w:t xml:space="preserve">The great benefits of EUS in detecting small lesions, making a differential diagnosis, and tumor staging provide a great challenge as many benign and malignant cystic lesions and also inflammatory cysts have a similar endosonographic appearance. Moreover, the permission of the evaluation of cyst ﬂuid obtained by EUS-FNA for the early diagnosis or prediction of prognosis is a major concern to increase the diagnostic accuracy for more proper </w:t>
      </w:r>
      <w:proofErr w:type="gramStart"/>
      <w:r w:rsidRPr="00EC550E">
        <w:rPr>
          <w:rFonts w:ascii="Book Antiqua" w:eastAsia="Book Antiqua" w:hAnsi="Book Antiqua" w:cs="Book Antiqua"/>
          <w:color w:val="000000"/>
        </w:rPr>
        <w:t>management</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7</w:t>
      </w:r>
      <w:r w:rsidR="007955D5" w:rsidRPr="00EC550E">
        <w:rPr>
          <w:rFonts w:ascii="Book Antiqua" w:eastAsia="Book Antiqua" w:hAnsi="Book Antiqua" w:cs="Book Antiqua"/>
          <w:color w:val="000000"/>
          <w:vertAlign w:val="superscript"/>
        </w:rPr>
        <w:t>]</w:t>
      </w:r>
      <w:r w:rsidRPr="00EC550E">
        <w:rPr>
          <w:rFonts w:ascii="Book Antiqua" w:eastAsia="Book Antiqua" w:hAnsi="Book Antiqua" w:cs="Book Antiqua"/>
          <w:color w:val="000000"/>
        </w:rPr>
        <w:t>.</w:t>
      </w:r>
    </w:p>
    <w:p w14:paraId="3A96F5E7" w14:textId="6D79A08D" w:rsidR="00A77B3E" w:rsidRPr="00EC550E" w:rsidRDefault="00482E1E" w:rsidP="007955D5">
      <w:pPr>
        <w:spacing w:line="360" w:lineRule="auto"/>
        <w:ind w:firstLineChars="100" w:firstLine="240"/>
        <w:jc w:val="both"/>
      </w:pPr>
      <w:r w:rsidRPr="00EC550E">
        <w:rPr>
          <w:rFonts w:ascii="Book Antiqua" w:eastAsia="Book Antiqua" w:hAnsi="Book Antiqua" w:cs="Book Antiqua"/>
          <w:color w:val="000000"/>
        </w:rPr>
        <w:t>EUS-FNA enables the use of aspirated samples for cytopathology examination and biochemical analyses, which provide an opportunity to further enhance diagnosis and medical decision-making</w:t>
      </w:r>
      <w:r w:rsidR="007955D5" w:rsidRPr="00EC550E">
        <w:rPr>
          <w:rFonts w:ascii="Book Antiqua" w:eastAsia="Book Antiqua" w:hAnsi="Book Antiqua" w:cs="Book Antiqua"/>
          <w:color w:val="000000"/>
          <w:vertAlign w:val="superscript"/>
        </w:rPr>
        <w:t>[</w:t>
      </w:r>
      <w:r w:rsidRPr="00EC550E">
        <w:rPr>
          <w:rFonts w:ascii="Book Antiqua" w:eastAsia="Book Antiqua" w:hAnsi="Book Antiqua" w:cs="Book Antiqua"/>
          <w:color w:val="000000"/>
          <w:szCs w:val="30"/>
          <w:vertAlign w:val="superscript"/>
        </w:rPr>
        <w:t>8</w:t>
      </w:r>
      <w:r w:rsidR="007955D5"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w:t>
      </w:r>
      <w:r w:rsidR="007955D5" w:rsidRPr="00EC550E">
        <w:rPr>
          <w:rFonts w:ascii="Book Antiqua" w:eastAsia="Book Antiqua" w:hAnsi="Book Antiqua" w:cs="Book Antiqua"/>
          <w:color w:val="000000"/>
        </w:rPr>
        <w:t>F</w:t>
      </w:r>
      <w:r w:rsidRPr="00EC550E">
        <w:rPr>
          <w:rFonts w:ascii="Book Antiqua" w:eastAsia="Book Antiqua" w:hAnsi="Book Antiqua" w:cs="Book Antiqua"/>
          <w:color w:val="000000"/>
        </w:rPr>
        <w:t xml:space="preserve">igure </w:t>
      </w:r>
      <w:r w:rsidR="007955D5" w:rsidRPr="00EC550E">
        <w:rPr>
          <w:rFonts w:ascii="Book Antiqua" w:eastAsia="Book Antiqua" w:hAnsi="Book Antiqua" w:cs="Book Antiqua"/>
          <w:color w:val="000000"/>
        </w:rPr>
        <w:t>1</w:t>
      </w:r>
      <w:r w:rsidRPr="00EC550E">
        <w:rPr>
          <w:rFonts w:ascii="Book Antiqua" w:eastAsia="Book Antiqua" w:hAnsi="Book Antiqua" w:cs="Book Antiqua"/>
          <w:color w:val="000000"/>
        </w:rPr>
        <w:t>); therefore, the addition of FNA to various imaging modalities has been associated with increasing the diagnostic accuracy of PCLs</w:t>
      </w:r>
      <w:r w:rsidR="007955D5" w:rsidRPr="00EC550E">
        <w:rPr>
          <w:rFonts w:ascii="Book Antiqua" w:eastAsia="Book Antiqua" w:hAnsi="Book Antiqua" w:cs="Book Antiqua"/>
          <w:color w:val="000000"/>
          <w:vertAlign w:val="superscript"/>
        </w:rPr>
        <w:t>[</w:t>
      </w:r>
      <w:r w:rsidR="007955D5" w:rsidRPr="00EC550E">
        <w:rPr>
          <w:rFonts w:ascii="Book Antiqua" w:eastAsia="Book Antiqua" w:hAnsi="Book Antiqua" w:cs="Book Antiqua"/>
          <w:color w:val="000000"/>
          <w:szCs w:val="30"/>
          <w:vertAlign w:val="superscript"/>
        </w:rPr>
        <w:t>9]</w:t>
      </w:r>
      <w:r w:rsidRPr="00EC550E">
        <w:rPr>
          <w:rFonts w:ascii="Book Antiqua" w:eastAsia="Book Antiqua" w:hAnsi="Book Antiqua" w:cs="Book Antiqua"/>
          <w:color w:val="000000"/>
        </w:rPr>
        <w:t>.</w:t>
      </w:r>
    </w:p>
    <w:p w14:paraId="4C6476BC" w14:textId="266740C1" w:rsidR="00A77B3E" w:rsidRPr="00EC550E" w:rsidRDefault="00482E1E" w:rsidP="007955D5">
      <w:pPr>
        <w:spacing w:line="360" w:lineRule="auto"/>
        <w:ind w:firstLineChars="100" w:firstLine="240"/>
        <w:jc w:val="both"/>
      </w:pPr>
      <w:r w:rsidRPr="00EC550E">
        <w:rPr>
          <w:rFonts w:ascii="Book Antiqua" w:eastAsia="Book Antiqua" w:hAnsi="Book Antiqua" w:cs="Book Antiqua"/>
          <w:color w:val="000000"/>
        </w:rPr>
        <w:t xml:space="preserve">The combination of both EUS-FNA ﬁndings with cystic ﬂuid tumor markers analysis, along with clinical, radiologic, histologic, genetic, and molecular characteristics, </w:t>
      </w:r>
      <w:r w:rsidRPr="00EC550E">
        <w:rPr>
          <w:rFonts w:ascii="Book Antiqua" w:eastAsia="Book Antiqua" w:hAnsi="Book Antiqua" w:cs="Book Antiqua"/>
          <w:color w:val="000000"/>
        </w:rPr>
        <w:lastRenderedPageBreak/>
        <w:t xml:space="preserve">enhances the diagnostic accuracy of PCLs and helps to construct a novel model in the era of cystic pancreatic lesion </w:t>
      </w:r>
      <w:proofErr w:type="gramStart"/>
      <w:r w:rsidRPr="00EC550E">
        <w:rPr>
          <w:rFonts w:ascii="Book Antiqua" w:eastAsia="Book Antiqua" w:hAnsi="Book Antiqua" w:cs="Book Antiqua"/>
          <w:color w:val="000000"/>
        </w:rPr>
        <w:t>diagnosis</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10]</w:t>
      </w:r>
      <w:r w:rsidRPr="00EC550E">
        <w:rPr>
          <w:rFonts w:ascii="Book Antiqua" w:eastAsia="Book Antiqua" w:hAnsi="Book Antiqua" w:cs="Book Antiqua"/>
          <w:color w:val="000000"/>
        </w:rPr>
        <w:t>.</w:t>
      </w:r>
    </w:p>
    <w:p w14:paraId="452BDFA4" w14:textId="42A254D0" w:rsidR="00A77B3E" w:rsidRPr="00EC550E" w:rsidRDefault="00482E1E" w:rsidP="007955D5">
      <w:pPr>
        <w:spacing w:line="360" w:lineRule="auto"/>
        <w:ind w:firstLineChars="100" w:firstLine="240"/>
        <w:jc w:val="both"/>
      </w:pPr>
      <w:r w:rsidRPr="00EC550E">
        <w:rPr>
          <w:rFonts w:ascii="Book Antiqua" w:eastAsia="Book Antiqua" w:hAnsi="Book Antiqua" w:cs="Book Antiqua"/>
          <w:color w:val="000000"/>
        </w:rPr>
        <w:t>EUS-guided radiofrequency ablation (</w:t>
      </w:r>
      <w:bookmarkStart w:id="4" w:name="_Hlk71390647"/>
      <w:r w:rsidRPr="00EC550E">
        <w:rPr>
          <w:rFonts w:ascii="Book Antiqua" w:eastAsia="Book Antiqua" w:hAnsi="Book Antiqua" w:cs="Book Antiqua"/>
          <w:color w:val="000000"/>
        </w:rPr>
        <w:t>EUS-RFA</w:t>
      </w:r>
      <w:bookmarkEnd w:id="4"/>
      <w:r w:rsidRPr="00EC550E">
        <w:rPr>
          <w:rFonts w:ascii="Book Antiqua" w:eastAsia="Book Antiqua" w:hAnsi="Book Antiqua" w:cs="Book Antiqua"/>
          <w:color w:val="000000"/>
        </w:rPr>
        <w:t xml:space="preserve">) is now considered an interesting alternative to doing major surgery with high morbidity and mortality for small, mostly benign, pancreatic </w:t>
      </w:r>
      <w:proofErr w:type="gramStart"/>
      <w:r w:rsidRPr="00EC550E">
        <w:rPr>
          <w:rFonts w:ascii="Book Antiqua" w:eastAsia="Book Antiqua" w:hAnsi="Book Antiqua" w:cs="Book Antiqua"/>
          <w:color w:val="000000"/>
        </w:rPr>
        <w:t>lesions</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11,12]</w:t>
      </w:r>
      <w:r w:rsidRPr="00EC550E">
        <w:rPr>
          <w:rFonts w:ascii="Book Antiqua" w:eastAsia="Book Antiqua" w:hAnsi="Book Antiqua" w:cs="Book Antiqua"/>
          <w:color w:val="000000"/>
        </w:rPr>
        <w:t>.</w:t>
      </w:r>
    </w:p>
    <w:p w14:paraId="3F2F6C26" w14:textId="12F39EA0" w:rsidR="00A77B3E" w:rsidRPr="00EC550E" w:rsidRDefault="00482E1E" w:rsidP="007955D5">
      <w:pPr>
        <w:spacing w:line="360" w:lineRule="auto"/>
        <w:ind w:firstLineChars="100" w:firstLine="240"/>
        <w:jc w:val="both"/>
      </w:pPr>
      <w:r w:rsidRPr="00EC550E">
        <w:rPr>
          <w:rFonts w:ascii="Book Antiqua" w:eastAsia="Book Antiqua" w:hAnsi="Book Antiqua" w:cs="Book Antiqua"/>
          <w:color w:val="000000"/>
        </w:rPr>
        <w:t xml:space="preserve">Owing to the close proximity of the transducer of EUS to the liver, from the </w:t>
      </w:r>
      <w:proofErr w:type="spellStart"/>
      <w:r w:rsidRPr="00EC550E">
        <w:rPr>
          <w:rFonts w:ascii="Book Antiqua" w:eastAsia="Book Antiqua" w:hAnsi="Book Antiqua" w:cs="Book Antiqua"/>
          <w:color w:val="000000"/>
        </w:rPr>
        <w:t>transgastric</w:t>
      </w:r>
      <w:proofErr w:type="spellEnd"/>
      <w:r w:rsidRPr="00EC550E">
        <w:rPr>
          <w:rFonts w:ascii="Book Antiqua" w:eastAsia="Book Antiqua" w:hAnsi="Book Antiqua" w:cs="Book Antiqua"/>
          <w:color w:val="000000"/>
        </w:rPr>
        <w:t xml:space="preserve"> and </w:t>
      </w:r>
      <w:proofErr w:type="spellStart"/>
      <w:r w:rsidRPr="00EC550E">
        <w:rPr>
          <w:rFonts w:ascii="Book Antiqua" w:eastAsia="Book Antiqua" w:hAnsi="Book Antiqua" w:cs="Book Antiqua"/>
          <w:color w:val="000000"/>
        </w:rPr>
        <w:t>transduodenal</w:t>
      </w:r>
      <w:proofErr w:type="spellEnd"/>
      <w:r w:rsidRPr="00EC550E">
        <w:rPr>
          <w:rFonts w:ascii="Book Antiqua" w:eastAsia="Book Antiqua" w:hAnsi="Book Antiqua" w:cs="Book Antiqua"/>
          <w:color w:val="000000"/>
        </w:rPr>
        <w:t xml:space="preserve"> routes, EUS allows good visualization of the liver anatomy and its vasculature by providing detailed images, and this plays a significant role in detecting small-sized liver metastasis from malignant pancreatic lesions, as well as potentially obtaining EUS-FNA with higher diagnostic </w:t>
      </w:r>
      <w:proofErr w:type="gramStart"/>
      <w:r w:rsidRPr="00EC550E">
        <w:rPr>
          <w:rFonts w:ascii="Book Antiqua" w:eastAsia="Book Antiqua" w:hAnsi="Book Antiqua" w:cs="Book Antiqua"/>
          <w:color w:val="000000"/>
        </w:rPr>
        <w:t>accuracy</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13]</w:t>
      </w:r>
      <w:r w:rsidRPr="00EC550E">
        <w:rPr>
          <w:rFonts w:ascii="Book Antiqua" w:eastAsia="Book Antiqua" w:hAnsi="Book Antiqua" w:cs="Book Antiqua"/>
          <w:color w:val="000000"/>
        </w:rPr>
        <w:t>. This can be achieved in most liver segments except segment VII and VI which are very difficult to be visualized during EUS examination.</w:t>
      </w:r>
    </w:p>
    <w:p w14:paraId="1954B1EB" w14:textId="77777777" w:rsidR="00A77B3E" w:rsidRPr="00EC550E" w:rsidRDefault="00A77B3E">
      <w:pPr>
        <w:spacing w:line="360" w:lineRule="auto"/>
        <w:jc w:val="both"/>
      </w:pPr>
    </w:p>
    <w:p w14:paraId="613A3C1E" w14:textId="77777777" w:rsidR="00A77B3E" w:rsidRPr="00EC550E" w:rsidRDefault="00482E1E">
      <w:pPr>
        <w:spacing w:line="360" w:lineRule="auto"/>
        <w:jc w:val="both"/>
      </w:pPr>
      <w:r w:rsidRPr="00EC550E">
        <w:rPr>
          <w:rFonts w:ascii="Book Antiqua" w:eastAsia="Book Antiqua" w:hAnsi="Book Antiqua" w:cs="Book Antiqua"/>
          <w:b/>
          <w:bCs/>
          <w:caps/>
          <w:color w:val="000000"/>
          <w:u w:val="single"/>
        </w:rPr>
        <w:t>Cystic lesions of the pancreas: types, diagnosis</w:t>
      </w:r>
    </w:p>
    <w:p w14:paraId="12212A23" w14:textId="17DD7387" w:rsidR="00A77B3E" w:rsidRPr="00EC550E" w:rsidRDefault="00482E1E">
      <w:pPr>
        <w:spacing w:line="360" w:lineRule="auto"/>
        <w:jc w:val="both"/>
      </w:pPr>
      <w:r w:rsidRPr="00EC550E">
        <w:rPr>
          <w:rFonts w:ascii="Book Antiqua" w:eastAsia="Book Antiqua" w:hAnsi="Book Antiqua" w:cs="Book Antiqua"/>
          <w:color w:val="000000"/>
        </w:rPr>
        <w:t xml:space="preserve">Pancreatic cysts are classified into inflammatory fluid collections and neoplastic and non-neoplastic pancreatic cysts. They may also be related to other diseases such as polycystic kidney disease or Von Hippel Lindau </w:t>
      </w:r>
      <w:proofErr w:type="gramStart"/>
      <w:r w:rsidRPr="00EC550E">
        <w:rPr>
          <w:rFonts w:ascii="Book Antiqua" w:eastAsia="Book Antiqua" w:hAnsi="Book Antiqua" w:cs="Book Antiqua"/>
          <w:color w:val="000000"/>
        </w:rPr>
        <w:t>disease</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14]</w:t>
      </w:r>
      <w:r w:rsidRPr="00EC550E">
        <w:rPr>
          <w:rFonts w:ascii="Book Antiqua" w:eastAsia="Book Antiqua" w:hAnsi="Book Antiqua" w:cs="Book Antiqua"/>
          <w:color w:val="000000"/>
        </w:rPr>
        <w:t>.</w:t>
      </w:r>
    </w:p>
    <w:p w14:paraId="1D5A2F06" w14:textId="4C42AE31" w:rsidR="00A77B3E" w:rsidRPr="00EC550E" w:rsidRDefault="00482E1E" w:rsidP="007955D5">
      <w:pPr>
        <w:spacing w:line="360" w:lineRule="auto"/>
        <w:ind w:firstLineChars="100" w:firstLine="240"/>
        <w:jc w:val="both"/>
      </w:pPr>
      <w:r w:rsidRPr="00EC550E">
        <w:rPr>
          <w:rFonts w:ascii="Book Antiqua" w:eastAsia="Book Antiqua" w:hAnsi="Book Antiqua" w:cs="Book Antiqua"/>
          <w:color w:val="000000"/>
        </w:rPr>
        <w:t xml:space="preserve">According to the revised Atlanta classification, inflammatory fluid collections are further categorized into acute peripancreatic fluid collections, pseudocysts, acute necrotic collections, and walled-off pancreatic </w:t>
      </w:r>
      <w:proofErr w:type="gramStart"/>
      <w:r w:rsidRPr="00EC550E">
        <w:rPr>
          <w:rFonts w:ascii="Book Antiqua" w:eastAsia="Book Antiqua" w:hAnsi="Book Antiqua" w:cs="Book Antiqua"/>
          <w:color w:val="000000"/>
        </w:rPr>
        <w:t>necrosis</w:t>
      </w:r>
      <w:r w:rsidR="007955D5" w:rsidRPr="00EC550E">
        <w:rPr>
          <w:rFonts w:ascii="Book Antiqua" w:eastAsia="Book Antiqua" w:hAnsi="Book Antiqua" w:cs="Book Antiqua"/>
          <w:color w:val="000000"/>
          <w:vertAlign w:val="superscript"/>
        </w:rPr>
        <w:t>[</w:t>
      </w:r>
      <w:proofErr w:type="gramEnd"/>
      <w:r w:rsidR="007955D5" w:rsidRPr="00EC550E">
        <w:rPr>
          <w:rFonts w:ascii="Book Antiqua" w:eastAsia="Book Antiqua" w:hAnsi="Book Antiqua" w:cs="Book Antiqua"/>
          <w:color w:val="000000"/>
          <w:szCs w:val="30"/>
          <w:vertAlign w:val="superscript"/>
        </w:rPr>
        <w:t>15]</w:t>
      </w:r>
      <w:r w:rsidRPr="00EC550E">
        <w:rPr>
          <w:rFonts w:ascii="Book Antiqua" w:eastAsia="Book Antiqua" w:hAnsi="Book Antiqua" w:cs="Book Antiqua"/>
          <w:color w:val="000000"/>
        </w:rPr>
        <w:t>.</w:t>
      </w:r>
    </w:p>
    <w:p w14:paraId="27CAB666" w14:textId="6E112B52" w:rsidR="00A77B3E" w:rsidRPr="00EC550E" w:rsidRDefault="00482E1E" w:rsidP="002D3EAF">
      <w:pPr>
        <w:spacing w:line="360" w:lineRule="auto"/>
        <w:ind w:firstLineChars="100" w:firstLine="240"/>
        <w:jc w:val="both"/>
      </w:pPr>
      <w:r w:rsidRPr="00EC550E">
        <w:rPr>
          <w:rFonts w:ascii="Book Antiqua" w:eastAsia="Book Antiqua" w:hAnsi="Book Antiqua" w:cs="Book Antiqua"/>
          <w:color w:val="000000"/>
        </w:rPr>
        <w:t>Pancreatic cysts can range from simple cysts to neoplastic ones, so proper diagnosis and management are important. Mucinous cysts (</w:t>
      </w:r>
      <w:r w:rsidR="007955D5" w:rsidRPr="00EC550E">
        <w:rPr>
          <w:rFonts w:ascii="Book Antiqua" w:eastAsia="Book Antiqua" w:hAnsi="Book Antiqua" w:cs="Book Antiqua"/>
          <w:color w:val="000000"/>
        </w:rPr>
        <w:t>F</w:t>
      </w:r>
      <w:r w:rsidRPr="00EC550E">
        <w:rPr>
          <w:rFonts w:ascii="Book Antiqua" w:eastAsia="Book Antiqua" w:hAnsi="Book Antiqua" w:cs="Book Antiqua"/>
          <w:color w:val="000000"/>
        </w:rPr>
        <w:t xml:space="preserve">igure </w:t>
      </w:r>
      <w:r w:rsidR="007955D5" w:rsidRPr="00EC550E">
        <w:rPr>
          <w:rFonts w:ascii="Book Antiqua" w:eastAsia="Book Antiqua" w:hAnsi="Book Antiqua" w:cs="Book Antiqua"/>
          <w:color w:val="000000"/>
        </w:rPr>
        <w:t>2</w:t>
      </w:r>
      <w:r w:rsidRPr="00EC550E">
        <w:rPr>
          <w:rFonts w:ascii="Book Antiqua" w:eastAsia="Book Antiqua" w:hAnsi="Book Antiqua" w:cs="Book Antiqua"/>
          <w:color w:val="000000"/>
        </w:rPr>
        <w:t xml:space="preserve">), for example, carry unpredictable potential malignant </w:t>
      </w:r>
      <w:proofErr w:type="gramStart"/>
      <w:r w:rsidRPr="00EC550E">
        <w:rPr>
          <w:rFonts w:ascii="Book Antiqua" w:eastAsia="Book Antiqua" w:hAnsi="Book Antiqua" w:cs="Book Antiqua"/>
          <w:color w:val="000000"/>
        </w:rPr>
        <w:t>transformation</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16]</w:t>
      </w:r>
      <w:r w:rsidRPr="00EC550E">
        <w:rPr>
          <w:rFonts w:ascii="Book Antiqua" w:eastAsia="Book Antiqua" w:hAnsi="Book Antiqua" w:cs="Book Antiqua"/>
          <w:color w:val="000000"/>
        </w:rPr>
        <w:t>. Various methods are used to diagnose the type of the cystic lesion such as sonographic appearance, cytopathological examination of the cystic fluid, and tumor markers analysis from the cystic fluid.</w:t>
      </w:r>
    </w:p>
    <w:p w14:paraId="26C429E5" w14:textId="1E7AF18C" w:rsidR="00A77B3E" w:rsidRPr="00EC550E" w:rsidRDefault="00482E1E" w:rsidP="002D3EAF">
      <w:pPr>
        <w:spacing w:line="360" w:lineRule="auto"/>
        <w:ind w:firstLineChars="100" w:firstLine="240"/>
        <w:jc w:val="both"/>
      </w:pPr>
      <w:r w:rsidRPr="00EC550E">
        <w:rPr>
          <w:rFonts w:ascii="Book Antiqua" w:eastAsia="Book Antiqua" w:hAnsi="Book Antiqua" w:cs="Book Antiqua"/>
          <w:color w:val="000000"/>
        </w:rPr>
        <w:t xml:space="preserve">Some sonographic findings are indicative of malignancy, including a thick wall, septations, and the presence of mural </w:t>
      </w:r>
      <w:proofErr w:type="gramStart"/>
      <w:r w:rsidRPr="00EC550E">
        <w:rPr>
          <w:rFonts w:ascii="Book Antiqua" w:eastAsia="Book Antiqua" w:hAnsi="Book Antiqua" w:cs="Book Antiqua"/>
          <w:color w:val="000000"/>
        </w:rPr>
        <w:t>nodules</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17]</w:t>
      </w:r>
      <w:r w:rsidRPr="00EC550E">
        <w:rPr>
          <w:rFonts w:ascii="Book Antiqua" w:eastAsia="Book Antiqua" w:hAnsi="Book Antiqua" w:cs="Book Antiqua"/>
          <w:color w:val="000000"/>
        </w:rPr>
        <w:t xml:space="preserve">. Still, sonographic appearance or cytopathological examination has a low predictive value for </w:t>
      </w:r>
      <w:proofErr w:type="gramStart"/>
      <w:r w:rsidRPr="00EC550E">
        <w:rPr>
          <w:rFonts w:ascii="Book Antiqua" w:eastAsia="Book Antiqua" w:hAnsi="Book Antiqua" w:cs="Book Antiqua"/>
          <w:color w:val="000000"/>
        </w:rPr>
        <w:t>diagnosis</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18,19]</w:t>
      </w:r>
      <w:r w:rsidRPr="00EC550E">
        <w:rPr>
          <w:rFonts w:ascii="Book Antiqua" w:eastAsia="Book Antiqua" w:hAnsi="Book Antiqua" w:cs="Book Antiqua"/>
          <w:color w:val="000000"/>
        </w:rPr>
        <w:t>.</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Mucin staining, carcinoembryonic antigen (CEA), C</w:t>
      </w:r>
      <w:r w:rsidR="002D3EAF" w:rsidRPr="00EC550E">
        <w:rPr>
          <w:rFonts w:ascii="Book Antiqua" w:eastAsia="Book Antiqua" w:hAnsi="Book Antiqua" w:cs="Book Antiqua"/>
          <w:color w:val="000000"/>
        </w:rPr>
        <w:t>A</w:t>
      </w:r>
      <w:r w:rsidRPr="00EC550E">
        <w:rPr>
          <w:rFonts w:ascii="Book Antiqua" w:eastAsia="Book Antiqua" w:hAnsi="Book Antiqua" w:cs="Book Antiqua"/>
          <w:color w:val="000000"/>
        </w:rPr>
        <w:t xml:space="preserve">19-9, and amylase levels in the cystic </w:t>
      </w:r>
      <w:r w:rsidRPr="00EC550E">
        <w:rPr>
          <w:rFonts w:ascii="Book Antiqua" w:eastAsia="Book Antiqua" w:hAnsi="Book Antiqua" w:cs="Book Antiqua"/>
          <w:color w:val="000000"/>
        </w:rPr>
        <w:lastRenderedPageBreak/>
        <w:t xml:space="preserve">fluid improve the diagnosis of pancreatic </w:t>
      </w:r>
      <w:proofErr w:type="gramStart"/>
      <w:r w:rsidRPr="00EC550E">
        <w:rPr>
          <w:rFonts w:ascii="Book Antiqua" w:eastAsia="Book Antiqua" w:hAnsi="Book Antiqua" w:cs="Book Antiqua"/>
          <w:color w:val="000000"/>
        </w:rPr>
        <w:t>cysts</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20-22]</w:t>
      </w:r>
      <w:r w:rsidRPr="00EC550E">
        <w:rPr>
          <w:rFonts w:ascii="Book Antiqua" w:eastAsia="Book Antiqua" w:hAnsi="Book Antiqua" w:cs="Book Antiqua"/>
          <w:color w:val="000000"/>
        </w:rPr>
        <w:t xml:space="preserve">. A study carried out by </w:t>
      </w:r>
      <w:proofErr w:type="spellStart"/>
      <w:r w:rsidRPr="00EC550E">
        <w:rPr>
          <w:rFonts w:ascii="Book Antiqua" w:eastAsia="Book Antiqua" w:hAnsi="Book Antiqua" w:cs="Book Antiqua"/>
          <w:color w:val="000000"/>
        </w:rPr>
        <w:t>Okasha</w:t>
      </w:r>
      <w:proofErr w:type="spellEnd"/>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10]</w:t>
      </w:r>
      <w:r w:rsidRPr="00EC550E">
        <w:rPr>
          <w:rFonts w:ascii="Book Antiqua" w:eastAsia="Book Antiqua" w:hAnsi="Book Antiqua" w:cs="Book Antiqua"/>
          <w:color w:val="000000"/>
        </w:rPr>
        <w:t xml:space="preserve"> shows that the highest AUC was that of cystic CEA, with a cutoff value of 160</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ng/mL, and that it had a sensitivity of 60.4% and a specificity of 85%. It also mentioned that the best cutoff value for cystic CA19-9 was 1318 U/mL with a sensitivity of 64.1% and a specificity of 68.1%. The cutoff value of the cyst amylase level was 5500 U/L, with 84.2% sensitivity and 37.1% specificity. The sensitivity of mucin staining in detecting mucinous cystic neoplasm (MCN) was 85.45%, and specificity was 86.05% with an accuracy of 85.87%.</w:t>
      </w:r>
    </w:p>
    <w:p w14:paraId="4E87EA91" w14:textId="23B7CA6C" w:rsidR="00A77B3E" w:rsidRPr="00EC550E" w:rsidRDefault="00482E1E" w:rsidP="002D3EAF">
      <w:pPr>
        <w:spacing w:line="360" w:lineRule="auto"/>
        <w:ind w:firstLineChars="100" w:firstLine="240"/>
        <w:jc w:val="both"/>
      </w:pPr>
      <w:r w:rsidRPr="00EC550E">
        <w:rPr>
          <w:rFonts w:ascii="Book Antiqua" w:eastAsia="Book Antiqua" w:hAnsi="Book Antiqua" w:cs="Book Antiqua"/>
          <w:color w:val="000000"/>
        </w:rPr>
        <w:t>Low CEA with cuboidal epithelial cells, clear cytoplasm, and excess glycogen can diagnose serous cystic lesions</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w:t>
      </w:r>
      <w:r w:rsidR="007955D5" w:rsidRPr="00EC550E">
        <w:rPr>
          <w:rFonts w:ascii="Book Antiqua" w:eastAsia="Book Antiqua" w:hAnsi="Book Antiqua" w:cs="Book Antiqua"/>
          <w:color w:val="000000"/>
        </w:rPr>
        <w:t>F</w:t>
      </w:r>
      <w:r w:rsidRPr="00EC550E">
        <w:rPr>
          <w:rFonts w:ascii="Book Antiqua" w:eastAsia="Book Antiqua" w:hAnsi="Book Antiqua" w:cs="Book Antiqua"/>
          <w:color w:val="000000"/>
        </w:rPr>
        <w:t xml:space="preserve">igure </w:t>
      </w:r>
      <w:r w:rsidR="007955D5" w:rsidRPr="00EC550E">
        <w:rPr>
          <w:rFonts w:ascii="Book Antiqua" w:eastAsia="Book Antiqua" w:hAnsi="Book Antiqua" w:cs="Book Antiqua"/>
          <w:color w:val="000000"/>
        </w:rPr>
        <w:t>3</w:t>
      </w:r>
      <w:proofErr w:type="gramStart"/>
      <w:r w:rsidRPr="00EC550E">
        <w:rPr>
          <w:rFonts w:ascii="Book Antiqua" w:eastAsia="Book Antiqua" w:hAnsi="Book Antiqua" w:cs="Book Antiqua"/>
          <w:color w:val="000000"/>
        </w:rPr>
        <w:t>)</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23]</w:t>
      </w:r>
      <w:r w:rsidRPr="00EC550E">
        <w:rPr>
          <w:rFonts w:ascii="Book Antiqua" w:eastAsia="Book Antiqua" w:hAnsi="Book Antiqua" w:cs="Book Antiqua"/>
          <w:color w:val="000000"/>
        </w:rPr>
        <w:t xml:space="preserve">. The presence of mucin, ovarian-like stroma with a degree of cell atypia is mainly found with mucinous pancreatic </w:t>
      </w:r>
      <w:proofErr w:type="gramStart"/>
      <w:r w:rsidRPr="00EC550E">
        <w:rPr>
          <w:rFonts w:ascii="Book Antiqua" w:eastAsia="Book Antiqua" w:hAnsi="Book Antiqua" w:cs="Book Antiqua"/>
          <w:color w:val="000000"/>
        </w:rPr>
        <w:t>cysts</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24]</w:t>
      </w:r>
      <w:r w:rsidRPr="00EC550E">
        <w:rPr>
          <w:rFonts w:ascii="Book Antiqua" w:eastAsia="Book Antiqua" w:hAnsi="Book Antiqua" w:cs="Book Antiqua"/>
          <w:color w:val="000000"/>
        </w:rPr>
        <w:t xml:space="preserve">. Intraductal papillary mucinous neoplasm (IPMN) also produces mucin but is connected to the pancreatic duct with various degrees of </w:t>
      </w:r>
      <w:proofErr w:type="gramStart"/>
      <w:r w:rsidRPr="00EC550E">
        <w:rPr>
          <w:rFonts w:ascii="Book Antiqua" w:eastAsia="Book Antiqua" w:hAnsi="Book Antiqua" w:cs="Book Antiqua"/>
          <w:color w:val="000000"/>
        </w:rPr>
        <w:t>dysplasia</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23]</w:t>
      </w:r>
      <w:r w:rsidRPr="00EC550E">
        <w:rPr>
          <w:rFonts w:ascii="Book Antiqua" w:eastAsia="Book Antiqua" w:hAnsi="Book Antiqua" w:cs="Book Antiqua"/>
          <w:color w:val="000000"/>
        </w:rPr>
        <w:t>. Malignant transformation in IPMN can be diagnosed by measuring cyst fluid</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CA19-9</w:t>
      </w:r>
      <w:r w:rsidR="002D3EAF" w:rsidRPr="00EC550E">
        <w:rPr>
          <w:rFonts w:ascii="Book Antiqua" w:eastAsia="Book Antiqua" w:hAnsi="Book Antiqua" w:cs="Book Antiqua"/>
          <w:color w:val="000000"/>
          <w:vertAlign w:val="superscript"/>
        </w:rPr>
        <w:t>[</w:t>
      </w:r>
      <w:r w:rsidR="002D3EAF" w:rsidRPr="00EC550E">
        <w:rPr>
          <w:rFonts w:ascii="Book Antiqua" w:eastAsia="Book Antiqua" w:hAnsi="Book Antiqua" w:cs="Book Antiqua"/>
          <w:color w:val="000000"/>
          <w:szCs w:val="30"/>
          <w:vertAlign w:val="superscript"/>
        </w:rPr>
        <w:t>25,26]</w:t>
      </w:r>
      <w:r w:rsidRPr="00EC550E">
        <w:rPr>
          <w:rFonts w:ascii="Book Antiqua" w:eastAsia="Book Antiqua" w:hAnsi="Book Antiqua" w:cs="Book Antiqua"/>
          <w:color w:val="000000"/>
        </w:rPr>
        <w:t>. CEA</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&gt; 192 ng/mL can differentiate between mucinous and non-mucinous </w:t>
      </w:r>
      <w:proofErr w:type="gramStart"/>
      <w:r w:rsidRPr="00EC550E">
        <w:rPr>
          <w:rFonts w:ascii="Book Antiqua" w:eastAsia="Book Antiqua" w:hAnsi="Book Antiqua" w:cs="Book Antiqua"/>
          <w:color w:val="000000"/>
        </w:rPr>
        <w:t>cysts</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27]</w:t>
      </w:r>
      <w:r w:rsidRPr="00EC550E">
        <w:rPr>
          <w:rFonts w:ascii="Book Antiqua" w:eastAsia="Book Antiqua" w:hAnsi="Book Antiqua" w:cs="Book Antiqua"/>
          <w:color w:val="000000"/>
        </w:rPr>
        <w:t>. Cystic fluid amylase is helpful in diagnosing pseudocysts, especially if above &gt;</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250</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IU/</w:t>
      </w:r>
      <w:proofErr w:type="gramStart"/>
      <w:r w:rsidRPr="00EC550E">
        <w:rPr>
          <w:rFonts w:ascii="Book Antiqua" w:eastAsia="Book Antiqua" w:hAnsi="Book Antiqua" w:cs="Book Antiqua"/>
          <w:color w:val="000000"/>
        </w:rPr>
        <w:t>L</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28]</w:t>
      </w:r>
      <w:r w:rsidRPr="00EC550E">
        <w:rPr>
          <w:rFonts w:ascii="Book Antiqua" w:eastAsia="Book Antiqua" w:hAnsi="Book Antiqua" w:cs="Book Antiqua"/>
          <w:color w:val="000000"/>
        </w:rPr>
        <w:t>,</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but cannot distinguish mucinous from non-mucinous cysts</w:t>
      </w:r>
      <w:r w:rsidR="002D3EAF" w:rsidRPr="00EC550E">
        <w:rPr>
          <w:rFonts w:ascii="Book Antiqua" w:eastAsia="Book Antiqua" w:hAnsi="Book Antiqua" w:cs="Book Antiqua"/>
          <w:color w:val="000000"/>
          <w:vertAlign w:val="superscript"/>
        </w:rPr>
        <w:t>[</w:t>
      </w:r>
      <w:r w:rsidR="002D3EAF" w:rsidRPr="00EC550E">
        <w:rPr>
          <w:rFonts w:ascii="Book Antiqua" w:eastAsia="Book Antiqua" w:hAnsi="Book Antiqua" w:cs="Book Antiqua"/>
          <w:color w:val="000000"/>
          <w:szCs w:val="30"/>
          <w:vertAlign w:val="superscript"/>
        </w:rPr>
        <w:t>29]</w:t>
      </w:r>
      <w:r w:rsidRPr="00EC550E">
        <w:rPr>
          <w:rFonts w:ascii="Book Antiqua" w:eastAsia="Book Antiqua" w:hAnsi="Book Antiqua" w:cs="Book Antiqua"/>
          <w:color w:val="000000"/>
        </w:rPr>
        <w:t>. Table 1 shows different types of pancreatic cysts.</w:t>
      </w:r>
    </w:p>
    <w:p w14:paraId="4F3E953E" w14:textId="77777777" w:rsidR="00A77B3E" w:rsidRPr="00EC550E" w:rsidRDefault="00A77B3E">
      <w:pPr>
        <w:spacing w:line="360" w:lineRule="auto"/>
        <w:jc w:val="both"/>
      </w:pPr>
    </w:p>
    <w:p w14:paraId="2EF039D3" w14:textId="72A83878" w:rsidR="00A77B3E" w:rsidRPr="00EC550E" w:rsidRDefault="00482E1E">
      <w:pPr>
        <w:spacing w:line="360" w:lineRule="auto"/>
        <w:jc w:val="both"/>
      </w:pPr>
      <w:r w:rsidRPr="00EC550E">
        <w:rPr>
          <w:rFonts w:ascii="Book Antiqua" w:eastAsia="Book Antiqua" w:hAnsi="Book Antiqua" w:cs="Book Antiqua"/>
          <w:b/>
          <w:bCs/>
          <w:caps/>
          <w:color w:val="000000"/>
          <w:u w:val="single"/>
        </w:rPr>
        <w:t>Imaging diagnosis of cystic lesions of the pancreas</w:t>
      </w:r>
    </w:p>
    <w:p w14:paraId="50E7265F" w14:textId="29ECC9B8" w:rsidR="00A77B3E" w:rsidRPr="00EC550E" w:rsidRDefault="00482E1E">
      <w:pPr>
        <w:spacing w:line="360" w:lineRule="auto"/>
        <w:jc w:val="both"/>
      </w:pPr>
      <w:r w:rsidRPr="00EC550E">
        <w:rPr>
          <w:rFonts w:ascii="Book Antiqua" w:eastAsia="Book Antiqua" w:hAnsi="Book Antiqua" w:cs="Book Antiqua"/>
          <w:color w:val="000000"/>
        </w:rPr>
        <w:t xml:space="preserve">Ultrasound, </w:t>
      </w:r>
      <w:bookmarkStart w:id="5" w:name="_Hlk54004097"/>
      <w:r w:rsidR="002D3EAF" w:rsidRPr="00EC550E">
        <w:rPr>
          <w:rFonts w:ascii="Book Antiqua" w:eastAsia="Book Antiqua" w:hAnsi="Book Antiqua" w:cs="Book Antiqua"/>
          <w:color w:val="000000"/>
        </w:rPr>
        <w:t>computed tomography</w:t>
      </w:r>
      <w:bookmarkEnd w:id="5"/>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CT</w:t>
      </w:r>
      <w:r w:rsidR="002D3EAF" w:rsidRPr="00EC550E">
        <w:rPr>
          <w:rFonts w:ascii="Book Antiqua" w:eastAsia="Book Antiqua" w:hAnsi="Book Antiqua" w:cs="Book Antiqua"/>
          <w:color w:val="000000"/>
        </w:rPr>
        <w:t>)</w:t>
      </w:r>
      <w:r w:rsidRPr="00EC550E">
        <w:rPr>
          <w:rFonts w:ascii="Book Antiqua" w:eastAsia="Book Antiqua" w:hAnsi="Book Antiqua" w:cs="Book Antiqua"/>
          <w:color w:val="000000"/>
        </w:rPr>
        <w:t xml:space="preserve"> scan, and EUS are the most commonly used imaging modalities in diagnosing cystic pancreatic lesions. Still, </w:t>
      </w:r>
      <w:bookmarkStart w:id="6" w:name="_Hlk52615821"/>
      <w:r w:rsidR="0031362B" w:rsidRPr="00EC550E">
        <w:rPr>
          <w:rFonts w:ascii="Book Antiqua" w:eastAsia="Book Antiqua" w:hAnsi="Book Antiqua" w:cs="Book Antiqua"/>
          <w:color w:val="000000"/>
        </w:rPr>
        <w:t>magnetic resonance imaging</w:t>
      </w:r>
      <w:bookmarkEnd w:id="6"/>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MRI</w:t>
      </w:r>
      <w:r w:rsidR="0031362B" w:rsidRPr="00EC550E">
        <w:rPr>
          <w:rFonts w:ascii="Book Antiqua" w:eastAsia="Book Antiqua" w:hAnsi="Book Antiqua" w:cs="Book Antiqua"/>
          <w:color w:val="000000"/>
        </w:rPr>
        <w:t>)</w:t>
      </w:r>
      <w:r w:rsidRPr="00EC550E">
        <w:rPr>
          <w:rFonts w:ascii="Book Antiqua" w:eastAsia="Book Antiqua" w:hAnsi="Book Antiqua" w:cs="Book Antiqua"/>
          <w:color w:val="000000"/>
        </w:rPr>
        <w:t xml:space="preserve">, particularly T2-weighted </w:t>
      </w:r>
      <w:proofErr w:type="gramStart"/>
      <w:r w:rsidRPr="00EC550E">
        <w:rPr>
          <w:rFonts w:ascii="Book Antiqua" w:eastAsia="Book Antiqua" w:hAnsi="Book Antiqua" w:cs="Book Antiqua"/>
          <w:color w:val="000000"/>
        </w:rPr>
        <w:t>images</w:t>
      </w:r>
      <w:r w:rsidR="002D3EAF" w:rsidRPr="00EC550E">
        <w:rPr>
          <w:rFonts w:ascii="Book Antiqua" w:eastAsia="Book Antiqua" w:hAnsi="Book Antiqua" w:cs="Book Antiqua"/>
          <w:color w:val="000000"/>
          <w:vertAlign w:val="superscript"/>
        </w:rPr>
        <w:t>[</w:t>
      </w:r>
      <w:proofErr w:type="gramEnd"/>
      <w:r w:rsidR="002D3EAF" w:rsidRPr="00EC550E">
        <w:rPr>
          <w:rFonts w:ascii="Book Antiqua" w:eastAsia="Book Antiqua" w:hAnsi="Book Antiqua" w:cs="Book Antiqua"/>
          <w:color w:val="000000"/>
          <w:szCs w:val="30"/>
          <w:vertAlign w:val="superscript"/>
        </w:rPr>
        <w:t>30]</w:t>
      </w:r>
      <w:r w:rsidRPr="00EC550E">
        <w:rPr>
          <w:rFonts w:ascii="Book Antiqua" w:eastAsia="Book Antiqua" w:hAnsi="Book Antiqua" w:cs="Book Antiqua"/>
          <w:color w:val="000000"/>
        </w:rPr>
        <w:t xml:space="preserve">, and </w:t>
      </w:r>
      <w:r w:rsidR="002D3EAF" w:rsidRPr="00EC550E">
        <w:rPr>
          <w:rFonts w:ascii="Book Antiqua" w:eastAsia="Book Antiqua" w:hAnsi="Book Antiqua" w:cs="Book Antiqua"/>
          <w:color w:val="000000"/>
        </w:rPr>
        <w:t>m</w:t>
      </w:r>
      <w:r w:rsidRPr="00EC550E">
        <w:rPr>
          <w:rFonts w:ascii="Book Antiqua" w:eastAsia="Book Antiqua" w:hAnsi="Book Antiqua" w:cs="Book Antiqua"/>
          <w:color w:val="000000"/>
        </w:rPr>
        <w:t>agnetic resonance cholangiopancreatography have better results in detecting the communication between pancreatic cysts and the pancreatic duct system, in addition to better detection for the mural nodules</w:t>
      </w:r>
      <w:r w:rsidR="002D3EAF" w:rsidRPr="00EC550E">
        <w:rPr>
          <w:rFonts w:ascii="Book Antiqua" w:eastAsia="Book Antiqua" w:hAnsi="Book Antiqua" w:cs="Book Antiqua"/>
          <w:color w:val="000000"/>
          <w:vertAlign w:val="superscript"/>
        </w:rPr>
        <w:t>[</w:t>
      </w:r>
      <w:r w:rsidR="002D3EAF" w:rsidRPr="00EC550E">
        <w:rPr>
          <w:rFonts w:ascii="Book Antiqua" w:eastAsia="Book Antiqua" w:hAnsi="Book Antiqua" w:cs="Book Antiqua"/>
          <w:color w:val="000000"/>
          <w:szCs w:val="30"/>
          <w:vertAlign w:val="superscript"/>
        </w:rPr>
        <w:t>31-35]</w:t>
      </w:r>
      <w:r w:rsidRPr="00EC550E">
        <w:rPr>
          <w:rFonts w:ascii="Book Antiqua" w:eastAsia="Book Antiqua" w:hAnsi="Book Antiqua" w:cs="Book Antiqua"/>
          <w:color w:val="000000"/>
        </w:rPr>
        <w:t xml:space="preserve">. Variable data are available for comparing the accuracy of CT and MRI in diagnosing pancreatic cysts. (Figure </w:t>
      </w:r>
      <w:r w:rsidR="007955D5" w:rsidRPr="00EC550E">
        <w:rPr>
          <w:rFonts w:ascii="Book Antiqua" w:eastAsia="Book Antiqua" w:hAnsi="Book Antiqua" w:cs="Book Antiqua"/>
          <w:color w:val="000000"/>
        </w:rPr>
        <w:t>4</w:t>
      </w:r>
      <w:r w:rsidRPr="00EC550E">
        <w:rPr>
          <w:rFonts w:ascii="Book Antiqua" w:eastAsia="Book Antiqua" w:hAnsi="Book Antiqua" w:cs="Book Antiqua"/>
          <w:color w:val="000000"/>
        </w:rPr>
        <w:t xml:space="preserve">). A study carried out by Visser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36]</w:t>
      </w:r>
      <w:r w:rsidRPr="00EC550E">
        <w:rPr>
          <w:rFonts w:ascii="Book Antiqua" w:eastAsia="Book Antiqua" w:hAnsi="Book Antiqua" w:cs="Book Antiqua"/>
          <w:color w:val="000000"/>
        </w:rPr>
        <w:t xml:space="preserve"> concluded similar accuracy for both modalities.</w:t>
      </w:r>
      <w:r w:rsidR="0031362B"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Procacci</w:t>
      </w:r>
      <w:proofErr w:type="spellEnd"/>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37]</w:t>
      </w:r>
      <w:r w:rsidRPr="00EC550E">
        <w:rPr>
          <w:rFonts w:ascii="Book Antiqua" w:eastAsia="Book Antiqua" w:hAnsi="Book Antiqua" w:cs="Book Antiqua"/>
          <w:color w:val="000000"/>
        </w:rPr>
        <w:t xml:space="preserve"> described successful CT </w:t>
      </w:r>
      <w:r w:rsidRPr="00EC550E">
        <w:rPr>
          <w:rFonts w:ascii="Book Antiqua" w:eastAsia="Book Antiqua" w:hAnsi="Book Antiqua" w:cs="Book Antiqua"/>
          <w:color w:val="000000"/>
        </w:rPr>
        <w:lastRenderedPageBreak/>
        <w:t>diagnosis for pancreatic cysts in 60% of examined cases.</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Another study done by Abraham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38]</w:t>
      </w:r>
      <w:r w:rsidRPr="00EC550E">
        <w:rPr>
          <w:rFonts w:ascii="Book Antiqua" w:eastAsia="Book Antiqua" w:hAnsi="Book Antiqua" w:cs="Book Antiqua"/>
          <w:color w:val="000000"/>
        </w:rPr>
        <w:t xml:space="preserve"> showed that both modalities carried equal performance accuracy.</w:t>
      </w:r>
    </w:p>
    <w:p w14:paraId="4EB7F8BB" w14:textId="1005D3EC" w:rsidR="00A77B3E" w:rsidRPr="00EC550E" w:rsidRDefault="00482E1E" w:rsidP="0031362B">
      <w:pPr>
        <w:spacing w:line="360" w:lineRule="auto"/>
        <w:ind w:firstLineChars="100" w:firstLine="240"/>
        <w:jc w:val="both"/>
      </w:pPr>
      <w:r w:rsidRPr="00EC550E">
        <w:rPr>
          <w:rFonts w:ascii="Book Antiqua" w:eastAsia="Book Antiqua" w:hAnsi="Book Antiqua" w:cs="Book Antiqua"/>
          <w:color w:val="000000"/>
        </w:rPr>
        <w:t>Contrast-enhanced ultrasound is one of the most used imaging techniques.</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According to it, pancreatic lesions are divided into type I, with unilocular cysts; type II, presented as microcystic lesions; type III, with </w:t>
      </w:r>
      <w:proofErr w:type="spellStart"/>
      <w:r w:rsidRPr="00EC550E">
        <w:rPr>
          <w:rFonts w:ascii="Book Antiqua" w:eastAsia="Book Antiqua" w:hAnsi="Book Antiqua" w:cs="Book Antiqua"/>
          <w:color w:val="000000"/>
        </w:rPr>
        <w:t>macrocystic</w:t>
      </w:r>
      <w:proofErr w:type="spellEnd"/>
      <w:r w:rsidRPr="00EC550E">
        <w:rPr>
          <w:rFonts w:ascii="Book Antiqua" w:eastAsia="Book Antiqua" w:hAnsi="Book Antiqua" w:cs="Book Antiqua"/>
          <w:color w:val="000000"/>
        </w:rPr>
        <w:t xml:space="preserve"> lesions; and, lastly, type IV, containing cystic lesions with solid components or an irregularly thickened cystic </w:t>
      </w:r>
      <w:proofErr w:type="gramStart"/>
      <w:r w:rsidRPr="00EC550E">
        <w:rPr>
          <w:rFonts w:ascii="Book Antiqua" w:eastAsia="Book Antiqua" w:hAnsi="Book Antiqua" w:cs="Book Antiqua"/>
          <w:color w:val="000000"/>
        </w:rPr>
        <w:t>wall</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39]</w:t>
      </w:r>
      <w:r w:rsidRPr="00EC550E">
        <w:rPr>
          <w:rFonts w:ascii="Book Antiqua" w:eastAsia="Book Antiqua" w:hAnsi="Book Antiqua" w:cs="Book Antiqua"/>
          <w:color w:val="000000"/>
        </w:rPr>
        <w:t>.</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According to this classification, type I is mostly a pancreatic pseudocyst. Type II represents serous cystadenoma mostly. Type III includes mainly mucinous cystadenoma. Lastly, type IV is for solid pseudopapillary tumors and pancreatic masses with cystic </w:t>
      </w:r>
      <w:proofErr w:type="gramStart"/>
      <w:r w:rsidRPr="00EC550E">
        <w:rPr>
          <w:rFonts w:ascii="Book Antiqua" w:eastAsia="Book Antiqua" w:hAnsi="Book Antiqua" w:cs="Book Antiqua"/>
          <w:color w:val="000000"/>
        </w:rPr>
        <w:t>degeneration</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40]</w:t>
      </w:r>
      <w:r w:rsidRPr="00EC550E">
        <w:rPr>
          <w:rFonts w:ascii="Book Antiqua" w:eastAsia="Book Antiqua" w:hAnsi="Book Antiqua" w:cs="Book Antiqua"/>
          <w:color w:val="000000"/>
        </w:rPr>
        <w:t>.</w:t>
      </w:r>
    </w:p>
    <w:p w14:paraId="02CDFF32" w14:textId="46CC3419" w:rsidR="00A77B3E" w:rsidRPr="00EC550E" w:rsidRDefault="00482E1E" w:rsidP="0031362B">
      <w:pPr>
        <w:spacing w:line="360" w:lineRule="auto"/>
        <w:ind w:firstLineChars="100" w:firstLine="240"/>
        <w:jc w:val="both"/>
      </w:pPr>
      <w:r w:rsidRPr="00EC550E">
        <w:rPr>
          <w:rFonts w:ascii="Book Antiqua" w:eastAsia="Book Antiqua" w:hAnsi="Book Antiqua" w:cs="Book Antiqua"/>
          <w:color w:val="000000"/>
        </w:rPr>
        <w:t xml:space="preserve">Serous cystadenoma usually shows a honeycomb appearance in CT scan and EUS. The presence of central calcification is </w:t>
      </w:r>
      <w:proofErr w:type="gramStart"/>
      <w:r w:rsidRPr="00EC550E">
        <w:rPr>
          <w:rFonts w:ascii="Book Antiqua" w:eastAsia="Book Antiqua" w:hAnsi="Book Antiqua" w:cs="Book Antiqua"/>
          <w:color w:val="000000"/>
        </w:rPr>
        <w:t>pathognomonic</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41]</w:t>
      </w:r>
      <w:r w:rsidRPr="00EC550E">
        <w:rPr>
          <w:rFonts w:ascii="Book Antiqua" w:eastAsia="Book Antiqua" w:hAnsi="Book Antiqua" w:cs="Book Antiqua"/>
          <w:color w:val="000000"/>
        </w:rPr>
        <w:t>.</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It is presented either as </w:t>
      </w:r>
      <w:proofErr w:type="spellStart"/>
      <w:r w:rsidRPr="00EC550E">
        <w:rPr>
          <w:rFonts w:ascii="Book Antiqua" w:eastAsia="Book Antiqua" w:hAnsi="Book Antiqua" w:cs="Book Antiqua"/>
          <w:color w:val="000000"/>
        </w:rPr>
        <w:t>oligocystic</w:t>
      </w:r>
      <w:proofErr w:type="spellEnd"/>
      <w:r w:rsidRPr="00EC550E">
        <w:rPr>
          <w:rFonts w:ascii="Book Antiqua" w:eastAsia="Book Antiqua" w:hAnsi="Book Antiqua" w:cs="Book Antiqua"/>
          <w:color w:val="000000"/>
        </w:rPr>
        <w:t xml:space="preserve"> or </w:t>
      </w:r>
      <w:proofErr w:type="spellStart"/>
      <w:r w:rsidRPr="00EC550E">
        <w:rPr>
          <w:rFonts w:ascii="Book Antiqua" w:eastAsia="Book Antiqua" w:hAnsi="Book Antiqua" w:cs="Book Antiqua"/>
          <w:color w:val="000000"/>
        </w:rPr>
        <w:t>microcystic</w:t>
      </w:r>
      <w:proofErr w:type="spellEnd"/>
      <w:r w:rsidRPr="00EC550E">
        <w:rPr>
          <w:rFonts w:ascii="Book Antiqua" w:eastAsia="Book Antiqua" w:hAnsi="Book Antiqua" w:cs="Book Antiqua"/>
          <w:color w:val="000000"/>
        </w:rPr>
        <w:t xml:space="preserve"> </w:t>
      </w:r>
      <w:proofErr w:type="gramStart"/>
      <w:r w:rsidRPr="00EC550E">
        <w:rPr>
          <w:rFonts w:ascii="Book Antiqua" w:eastAsia="Book Antiqua" w:hAnsi="Book Antiqua" w:cs="Book Antiqua"/>
          <w:color w:val="000000"/>
        </w:rPr>
        <w:t>lesion</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42]</w:t>
      </w:r>
      <w:r w:rsidRPr="00EC550E">
        <w:rPr>
          <w:rFonts w:ascii="Book Antiqua" w:eastAsia="Book Antiqua" w:hAnsi="Book Antiqua" w:cs="Book Antiqua"/>
          <w:color w:val="000000"/>
          <w:szCs w:val="30"/>
        </w:rPr>
        <w:t xml:space="preserve"> </w:t>
      </w:r>
      <w:r w:rsidRPr="00EC550E">
        <w:rPr>
          <w:rFonts w:ascii="Book Antiqua" w:eastAsia="Book Antiqua" w:hAnsi="Book Antiqua" w:cs="Book Antiqua"/>
          <w:color w:val="000000"/>
        </w:rPr>
        <w:t>with low malignant potential transformation</w:t>
      </w:r>
      <w:r w:rsidR="0031362B" w:rsidRPr="00EC550E">
        <w:rPr>
          <w:rFonts w:ascii="Book Antiqua" w:eastAsia="Book Antiqua" w:hAnsi="Book Antiqua" w:cs="Book Antiqua"/>
          <w:color w:val="000000"/>
          <w:vertAlign w:val="superscript"/>
        </w:rPr>
        <w:t>[</w:t>
      </w:r>
      <w:r w:rsidR="0031362B" w:rsidRPr="00EC550E">
        <w:rPr>
          <w:rFonts w:ascii="Book Antiqua" w:eastAsia="Book Antiqua" w:hAnsi="Book Antiqua" w:cs="Book Antiqua"/>
          <w:color w:val="000000"/>
          <w:szCs w:val="30"/>
          <w:vertAlign w:val="superscript"/>
        </w:rPr>
        <w:t>43]</w:t>
      </w:r>
      <w:r w:rsidR="0031362B" w:rsidRPr="00EC550E">
        <w:rPr>
          <w:rFonts w:ascii="Book Antiqua" w:eastAsia="Book Antiqua" w:hAnsi="Book Antiqua" w:cs="Book Antiqua"/>
          <w:color w:val="000000"/>
          <w:szCs w:val="30"/>
        </w:rPr>
        <w:t xml:space="preserve"> </w:t>
      </w:r>
      <w:r w:rsidRPr="00EC550E">
        <w:rPr>
          <w:rFonts w:ascii="Book Antiqua" w:eastAsia="Book Antiqua" w:hAnsi="Book Antiqua" w:cs="Book Antiqua"/>
          <w:color w:val="000000"/>
        </w:rPr>
        <w:t>and can be in any part of the pancreas.</w:t>
      </w:r>
    </w:p>
    <w:p w14:paraId="33C3CBCD" w14:textId="517E3F22" w:rsidR="00A77B3E" w:rsidRPr="00EC550E" w:rsidRDefault="00482E1E" w:rsidP="0031362B">
      <w:pPr>
        <w:spacing w:line="360" w:lineRule="auto"/>
        <w:ind w:firstLineChars="100" w:firstLine="240"/>
        <w:jc w:val="both"/>
      </w:pPr>
      <w:r w:rsidRPr="00EC550E">
        <w:rPr>
          <w:rFonts w:ascii="Book Antiqua" w:eastAsia="Book Antiqua" w:hAnsi="Book Antiqua" w:cs="Book Antiqua"/>
          <w:color w:val="000000"/>
        </w:rPr>
        <w:t>Mucinous pancreatic cysts usually appear as unilocular lesions in a CT scan or EUS with no communication with the main pancreatic duct (MPD</w:t>
      </w:r>
      <w:proofErr w:type="gramStart"/>
      <w:r w:rsidRPr="00EC550E">
        <w:rPr>
          <w:rFonts w:ascii="Book Antiqua" w:eastAsia="Book Antiqua" w:hAnsi="Book Antiqua" w:cs="Book Antiqua"/>
          <w:color w:val="000000"/>
        </w:rPr>
        <w:t>)</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24]</w:t>
      </w:r>
      <w:r w:rsidRPr="00EC550E">
        <w:rPr>
          <w:rFonts w:ascii="Book Antiqua" w:eastAsia="Book Antiqua" w:hAnsi="Book Antiqua" w:cs="Book Antiqua"/>
          <w:color w:val="000000"/>
        </w:rPr>
        <w:t>.</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They mainly appear in the body and tail of the pancreas. They have a high risk of malignant </w:t>
      </w:r>
      <w:proofErr w:type="gramStart"/>
      <w:r w:rsidRPr="00EC550E">
        <w:rPr>
          <w:rFonts w:ascii="Book Antiqua" w:eastAsia="Book Antiqua" w:hAnsi="Book Antiqua" w:cs="Book Antiqua"/>
          <w:color w:val="000000"/>
        </w:rPr>
        <w:t>transformation</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24]</w:t>
      </w:r>
      <w:r w:rsidRPr="00EC550E">
        <w:rPr>
          <w:rFonts w:ascii="Book Antiqua" w:eastAsia="Book Antiqua" w:hAnsi="Book Antiqua" w:cs="Book Antiqua"/>
          <w:color w:val="000000"/>
        </w:rPr>
        <w:t xml:space="preserve"> and generally appear in females in the fourth decade with mucin and ovarian-like stroma inside the cystic fluid. The presence of mural nodules during EUS examination favors malignant diagnosis. According to a study by </w:t>
      </w:r>
      <w:proofErr w:type="spellStart"/>
      <w:r w:rsidRPr="00EC550E">
        <w:rPr>
          <w:rFonts w:ascii="Book Antiqua" w:eastAsia="Book Antiqua" w:hAnsi="Book Antiqua" w:cs="Book Antiqua"/>
          <w:color w:val="000000"/>
        </w:rPr>
        <w:t>Okasha</w:t>
      </w:r>
      <w:proofErr w:type="spellEnd"/>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et al</w:t>
      </w:r>
      <w:r w:rsidR="0031362B" w:rsidRPr="00EC550E">
        <w:rPr>
          <w:rFonts w:ascii="Book Antiqua" w:eastAsia="Book Antiqua" w:hAnsi="Book Antiqua" w:cs="Book Antiqua"/>
          <w:color w:val="000000"/>
          <w:vertAlign w:val="superscript"/>
        </w:rPr>
        <w:t>[</w:t>
      </w:r>
      <w:r w:rsidR="0031362B" w:rsidRPr="00EC550E">
        <w:rPr>
          <w:rFonts w:ascii="Book Antiqua" w:eastAsia="Book Antiqua" w:hAnsi="Book Antiqua" w:cs="Book Antiqua"/>
          <w:color w:val="000000"/>
          <w:szCs w:val="30"/>
          <w:vertAlign w:val="superscript"/>
        </w:rPr>
        <w:t>9]</w:t>
      </w:r>
      <w:r w:rsidRPr="00EC550E">
        <w:rPr>
          <w:rFonts w:ascii="Book Antiqua" w:eastAsia="Book Antiqua" w:hAnsi="Book Antiqua" w:cs="Book Antiqua"/>
          <w:color w:val="000000"/>
        </w:rPr>
        <w:t>, during the examination of 77 patients with PCLs,</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11 out of 28 had mural nodules during EUS examination, 9 of which were proved to be mucinous</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cystadenocarcinoma.</w:t>
      </w:r>
    </w:p>
    <w:p w14:paraId="796E3882" w14:textId="3FBB297A" w:rsidR="00A77B3E" w:rsidRPr="00EC550E" w:rsidRDefault="002D3EAF" w:rsidP="0031362B">
      <w:pPr>
        <w:spacing w:line="360" w:lineRule="auto"/>
        <w:ind w:firstLineChars="100" w:firstLine="240"/>
        <w:jc w:val="both"/>
      </w:pPr>
      <w:r w:rsidRPr="00EC550E">
        <w:rPr>
          <w:rFonts w:ascii="Book Antiqua" w:eastAsia="Book Antiqua" w:hAnsi="Book Antiqua" w:cs="Book Antiqua"/>
          <w:color w:val="000000"/>
        </w:rPr>
        <w:t>IPMN</w:t>
      </w:r>
      <w:r w:rsidR="00482E1E" w:rsidRPr="00EC550E">
        <w:rPr>
          <w:rFonts w:ascii="Book Antiqua" w:eastAsia="Book Antiqua" w:hAnsi="Book Antiqua" w:cs="Book Antiqua"/>
          <w:color w:val="000000"/>
        </w:rPr>
        <w:t xml:space="preserve">s are divided into main duct, branched duct, or mixed according to the communication with the main or side branch pancreatic </w:t>
      </w:r>
      <w:proofErr w:type="gramStart"/>
      <w:r w:rsidR="00482E1E" w:rsidRPr="00EC550E">
        <w:rPr>
          <w:rFonts w:ascii="Book Antiqua" w:eastAsia="Book Antiqua" w:hAnsi="Book Antiqua" w:cs="Book Antiqua"/>
          <w:color w:val="000000"/>
        </w:rPr>
        <w:t>ducts</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44]</w:t>
      </w:r>
      <w:r w:rsidR="00482E1E"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szCs w:val="30"/>
        </w:rPr>
        <w:t xml:space="preserve"> </w:t>
      </w:r>
      <w:r w:rsidR="00482E1E" w:rsidRPr="00EC550E">
        <w:rPr>
          <w:rFonts w:ascii="Book Antiqua" w:eastAsia="Book Antiqua" w:hAnsi="Book Antiqua" w:cs="Book Antiqua"/>
          <w:color w:val="000000"/>
        </w:rPr>
        <w:t xml:space="preserve">The lesions are mostly solitary and located in the pancreatic head, but multifocal lesions can be </w:t>
      </w:r>
      <w:proofErr w:type="gramStart"/>
      <w:r w:rsidR="00482E1E" w:rsidRPr="00EC550E">
        <w:rPr>
          <w:rFonts w:ascii="Book Antiqua" w:eastAsia="Book Antiqua" w:hAnsi="Book Antiqua" w:cs="Book Antiqua"/>
          <w:color w:val="000000"/>
        </w:rPr>
        <w:t>detected</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45]</w:t>
      </w:r>
      <w:r w:rsidR="00482E1E" w:rsidRPr="00EC550E">
        <w:rPr>
          <w:rFonts w:ascii="Book Antiqua" w:eastAsia="Book Antiqua" w:hAnsi="Book Antiqua" w:cs="Book Antiqua"/>
          <w:color w:val="000000"/>
        </w:rPr>
        <w:t>.</w:t>
      </w:r>
    </w:p>
    <w:p w14:paraId="147ADD8C" w14:textId="77777777" w:rsidR="00A77B3E" w:rsidRPr="00EC550E" w:rsidRDefault="00A77B3E">
      <w:pPr>
        <w:spacing w:line="360" w:lineRule="auto"/>
        <w:jc w:val="both"/>
      </w:pPr>
    </w:p>
    <w:p w14:paraId="48920353" w14:textId="77777777" w:rsidR="00A77B3E" w:rsidRPr="00EC550E" w:rsidRDefault="00482E1E">
      <w:pPr>
        <w:spacing w:line="360" w:lineRule="auto"/>
        <w:jc w:val="both"/>
      </w:pPr>
      <w:r w:rsidRPr="00EC550E">
        <w:rPr>
          <w:rFonts w:ascii="Book Antiqua" w:eastAsia="Book Antiqua" w:hAnsi="Book Antiqua" w:cs="Book Antiqua"/>
          <w:b/>
          <w:bCs/>
          <w:caps/>
          <w:color w:val="000000"/>
          <w:u w:val="single"/>
        </w:rPr>
        <w:t>Endoscopic diagnosis of cystic lesions of the pancreas</w:t>
      </w:r>
    </w:p>
    <w:p w14:paraId="24965B39" w14:textId="34633A93" w:rsidR="00A77B3E" w:rsidRPr="00EC550E" w:rsidRDefault="00482E1E">
      <w:pPr>
        <w:spacing w:line="360" w:lineRule="auto"/>
        <w:jc w:val="both"/>
      </w:pPr>
      <w:r w:rsidRPr="00EC550E">
        <w:rPr>
          <w:rFonts w:ascii="Book Antiqua" w:eastAsia="Book Antiqua" w:hAnsi="Book Antiqua" w:cs="Book Antiqua"/>
          <w:color w:val="000000"/>
        </w:rPr>
        <w:t xml:space="preserve">Some pancreatic tumors may exhibit cystic degeneration such as solid pseudopapillary neoplasms, cystic neuroendocrine tumor, and ductal </w:t>
      </w:r>
      <w:proofErr w:type="gramStart"/>
      <w:r w:rsidRPr="00EC550E">
        <w:rPr>
          <w:rFonts w:ascii="Book Antiqua" w:eastAsia="Book Antiqua" w:hAnsi="Book Antiqua" w:cs="Book Antiqua"/>
          <w:color w:val="000000"/>
        </w:rPr>
        <w:t>adenocarcinoma</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46]</w:t>
      </w:r>
      <w:r w:rsidRPr="00EC550E">
        <w:rPr>
          <w:rFonts w:ascii="Book Antiqua" w:eastAsia="Book Antiqua" w:hAnsi="Book Antiqua" w:cs="Book Antiqua"/>
          <w:color w:val="000000"/>
        </w:rPr>
        <w:t>.</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However; the </w:t>
      </w:r>
      <w:r w:rsidRPr="00EC550E">
        <w:rPr>
          <w:rFonts w:ascii="Book Antiqua" w:eastAsia="Book Antiqua" w:hAnsi="Book Antiqua" w:cs="Book Antiqua"/>
          <w:color w:val="000000"/>
        </w:rPr>
        <w:lastRenderedPageBreak/>
        <w:t>most common are MCNs, IPMNs, serous neoplasms (SCNs), and pseudocysts. In most cases, IPMN is multilocular connected to the pancreatic duct and usually located at the pancreatic head, whereas MCNs are rounded with a thick wall and located at the pancreatic tail. Mural nodules can sometimes be detected in both types of cysts, such as localized epithelial protrusions, and represent high-risk stigmata for both MCNs and IPMNs, but they are not typically found in SCNs. Hence, both IPMNs and MCNs have malignant potential. By contrast, SCNs do not have a predilection toward malignant transformation. Therefore, it is important to determine cyst type and its malignant potential so as to assign a treatment strategy and follow-up plan.</w:t>
      </w:r>
    </w:p>
    <w:p w14:paraId="707EE8A6" w14:textId="4A9FCB51" w:rsidR="00A77B3E" w:rsidRPr="00EC550E" w:rsidRDefault="00482E1E" w:rsidP="0031362B">
      <w:pPr>
        <w:spacing w:line="360" w:lineRule="auto"/>
        <w:ind w:firstLineChars="100" w:firstLine="240"/>
        <w:jc w:val="both"/>
      </w:pPr>
      <w:r w:rsidRPr="00EC550E">
        <w:rPr>
          <w:rFonts w:ascii="Book Antiqua" w:eastAsia="Book Antiqua" w:hAnsi="Book Antiqua" w:cs="Book Antiqua"/>
          <w:color w:val="000000"/>
        </w:rPr>
        <w:t>For the diagnosis of cystic lesions of the pancreas, 3 approaches have been described:</w:t>
      </w:r>
      <w:r w:rsidR="0031362B" w:rsidRPr="00EC550E">
        <w:rPr>
          <w:rFonts w:ascii="Book Antiqua" w:eastAsia="Book Antiqua" w:hAnsi="Book Antiqua" w:cs="Book Antiqua"/>
          <w:color w:val="000000"/>
        </w:rPr>
        <w:t xml:space="preserve"> (1) </w:t>
      </w:r>
      <w:r w:rsidRPr="00EC550E">
        <w:rPr>
          <w:rFonts w:ascii="Book Antiqua" w:eastAsia="Book Antiqua" w:hAnsi="Book Antiqua" w:cs="Book Antiqua"/>
          <w:color w:val="000000"/>
        </w:rPr>
        <w:t xml:space="preserve">Diagnosis by </w:t>
      </w:r>
      <w:r w:rsidR="002D3EAF" w:rsidRPr="00EC550E">
        <w:rPr>
          <w:rFonts w:ascii="Book Antiqua" w:eastAsia="Book Antiqua" w:hAnsi="Book Antiqua" w:cs="Book Antiqua"/>
          <w:color w:val="000000"/>
        </w:rPr>
        <w:t>EUS</w:t>
      </w:r>
      <w:r w:rsidRPr="00EC550E">
        <w:rPr>
          <w:rFonts w:ascii="Book Antiqua" w:eastAsia="Book Antiqua" w:hAnsi="Book Antiqua" w:cs="Book Antiqua"/>
          <w:color w:val="000000"/>
        </w:rPr>
        <w:t xml:space="preserve"> that involves morphology of the cyst during EUS,</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EUS-FNA, EUS-guided fine </w:t>
      </w:r>
      <w:proofErr w:type="spellStart"/>
      <w:r w:rsidRPr="00EC550E">
        <w:rPr>
          <w:rFonts w:ascii="Book Antiqua" w:eastAsia="Book Antiqua" w:hAnsi="Book Antiqua" w:cs="Book Antiqua"/>
          <w:color w:val="000000"/>
        </w:rPr>
        <w:t>nCLE</w:t>
      </w:r>
      <w:proofErr w:type="spellEnd"/>
      <w:r w:rsidRPr="00EC550E">
        <w:rPr>
          <w:rFonts w:ascii="Book Antiqua" w:eastAsia="Book Antiqua" w:hAnsi="Book Antiqua" w:cs="Book Antiqua"/>
          <w:color w:val="000000"/>
        </w:rPr>
        <w:t>, through the needle biopsy (TTNB), and contrast-enhanced harmonic EUS</w:t>
      </w:r>
      <w:r w:rsidR="0031362B" w:rsidRPr="00EC550E">
        <w:rPr>
          <w:rFonts w:ascii="Book Antiqua" w:eastAsia="Book Antiqua" w:hAnsi="Book Antiqua" w:cs="Book Antiqua"/>
          <w:color w:val="000000"/>
        </w:rPr>
        <w:t>; (2)</w:t>
      </w:r>
      <w:r w:rsidRPr="00EC550E">
        <w:rPr>
          <w:rFonts w:ascii="Book Antiqua" w:eastAsia="Book Antiqua" w:hAnsi="Book Antiqua" w:cs="Book Antiqua"/>
          <w:color w:val="000000"/>
        </w:rPr>
        <w:t xml:space="preserve"> Endoscopic retrograde cholangiopancreatography (ERCP)</w:t>
      </w:r>
      <w:r w:rsidR="0031362B" w:rsidRPr="00EC550E">
        <w:rPr>
          <w:rFonts w:ascii="Book Antiqua" w:eastAsia="Book Antiqua" w:hAnsi="Book Antiqua" w:cs="Book Antiqua"/>
          <w:color w:val="000000"/>
        </w:rPr>
        <w:t xml:space="preserve">; and (3) </w:t>
      </w:r>
      <w:r w:rsidRPr="00EC550E">
        <w:rPr>
          <w:rFonts w:ascii="Book Antiqua" w:eastAsia="Book Antiqua" w:hAnsi="Book Antiqua" w:cs="Book Antiqua"/>
          <w:color w:val="000000"/>
        </w:rPr>
        <w:t xml:space="preserve">Single-operator </w:t>
      </w:r>
      <w:proofErr w:type="spellStart"/>
      <w:r w:rsidRPr="00EC550E">
        <w:rPr>
          <w:rFonts w:ascii="Book Antiqua" w:eastAsia="Book Antiqua" w:hAnsi="Book Antiqua" w:cs="Book Antiqua"/>
          <w:color w:val="000000"/>
        </w:rPr>
        <w:t>cholangioscopy</w:t>
      </w:r>
      <w:proofErr w:type="spellEnd"/>
      <w:r w:rsidRPr="00EC550E">
        <w:rPr>
          <w:rFonts w:ascii="Book Antiqua" w:eastAsia="Book Antiqua" w:hAnsi="Book Antiqua" w:cs="Book Antiqua"/>
          <w:color w:val="000000"/>
        </w:rPr>
        <w:t>/</w:t>
      </w:r>
      <w:proofErr w:type="spellStart"/>
      <w:r w:rsidRPr="00EC550E">
        <w:rPr>
          <w:rFonts w:ascii="Book Antiqua" w:eastAsia="Book Antiqua" w:hAnsi="Book Antiqua" w:cs="Book Antiqua"/>
          <w:color w:val="000000"/>
        </w:rPr>
        <w:t>pancreatoscopy</w:t>
      </w:r>
      <w:proofErr w:type="spellEnd"/>
      <w:r w:rsidRPr="00EC550E">
        <w:rPr>
          <w:rFonts w:ascii="Book Antiqua" w:eastAsia="Book Antiqua" w:hAnsi="Book Antiqua" w:cs="Book Antiqua"/>
          <w:color w:val="000000"/>
        </w:rPr>
        <w:t>.</w:t>
      </w:r>
    </w:p>
    <w:p w14:paraId="4FB0285B" w14:textId="77777777" w:rsidR="00A77B3E" w:rsidRPr="00EC550E" w:rsidRDefault="00A77B3E">
      <w:pPr>
        <w:spacing w:line="360" w:lineRule="auto"/>
        <w:jc w:val="both"/>
      </w:pPr>
    </w:p>
    <w:p w14:paraId="3409153C" w14:textId="1CEC6A3F" w:rsidR="00A77B3E" w:rsidRPr="00EC550E" w:rsidRDefault="00482E1E">
      <w:pPr>
        <w:spacing w:line="360" w:lineRule="auto"/>
        <w:jc w:val="both"/>
      </w:pPr>
      <w:r w:rsidRPr="00EC550E">
        <w:rPr>
          <w:rFonts w:ascii="Book Antiqua" w:eastAsia="Book Antiqua" w:hAnsi="Book Antiqua" w:cs="Book Antiqua"/>
          <w:b/>
          <w:bCs/>
          <w:caps/>
          <w:color w:val="000000"/>
          <w:u w:val="single"/>
        </w:rPr>
        <w:t xml:space="preserve">Diagnosis by </w:t>
      </w:r>
      <w:r w:rsidR="000944A9" w:rsidRPr="00EC550E">
        <w:rPr>
          <w:rFonts w:ascii="Book Antiqua" w:eastAsia="Book Antiqua" w:hAnsi="Book Antiqua" w:cs="Book Antiqua"/>
          <w:b/>
          <w:bCs/>
          <w:caps/>
          <w:color w:val="000000"/>
          <w:u w:val="single"/>
        </w:rPr>
        <w:t>EUS</w:t>
      </w:r>
    </w:p>
    <w:p w14:paraId="5B806108" w14:textId="563AEBEB" w:rsidR="00A77B3E" w:rsidRPr="00EC550E" w:rsidRDefault="00482E1E">
      <w:pPr>
        <w:spacing w:line="360" w:lineRule="auto"/>
        <w:jc w:val="both"/>
      </w:pPr>
      <w:r w:rsidRPr="00EC550E">
        <w:rPr>
          <w:rFonts w:ascii="Book Antiqua" w:eastAsia="Book Antiqua" w:hAnsi="Book Antiqua" w:cs="Book Antiqua"/>
          <w:color w:val="000000"/>
        </w:rPr>
        <w:t xml:space="preserve">EUS became an indispensable tool for the diagnosis of cystic pancreatic lesions and the treatment of various nonmalignant pancreatic cysts. Nevertheless, EUS has significant importance in the early detection of small lesions, and the diagnostic accuracy of EUS imaging ranges from 40% to 96% when compared to histopathological examination of the surgical </w:t>
      </w:r>
      <w:proofErr w:type="gramStart"/>
      <w:r w:rsidRPr="00EC550E">
        <w:rPr>
          <w:rFonts w:ascii="Book Antiqua" w:eastAsia="Book Antiqua" w:hAnsi="Book Antiqua" w:cs="Book Antiqua"/>
          <w:color w:val="000000"/>
        </w:rPr>
        <w:t>specimen</w:t>
      </w:r>
      <w:r w:rsidR="0031362B"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16</w:t>
      </w:r>
      <w:r w:rsidR="0031362B"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67175F9F" w14:textId="2D796892" w:rsidR="00A77B3E" w:rsidRPr="00EC550E" w:rsidRDefault="00482E1E" w:rsidP="0031362B">
      <w:pPr>
        <w:spacing w:line="360" w:lineRule="auto"/>
        <w:ind w:firstLineChars="100" w:firstLine="240"/>
        <w:jc w:val="both"/>
      </w:pPr>
      <w:r w:rsidRPr="00EC550E">
        <w:rPr>
          <w:rFonts w:ascii="Book Antiqua" w:eastAsia="Book Antiqua" w:hAnsi="Book Antiqua" w:cs="Book Antiqua"/>
          <w:color w:val="000000"/>
        </w:rPr>
        <w:t>In a single prospective study, the sensitivity and specificity were 56% and 45%, respectively. For EUS morphological diagnosis, by differentiating mucinous from non-mucinous cysts, the overall accuracy therefore lowered to 51</w:t>
      </w:r>
      <w:proofErr w:type="gramStart"/>
      <w:r w:rsidRPr="00EC550E">
        <w:rPr>
          <w:rFonts w:ascii="Book Antiqua" w:eastAsia="Book Antiqua" w:hAnsi="Book Antiqua" w:cs="Book Antiqua"/>
          <w:color w:val="000000"/>
        </w:rPr>
        <w:t>%</w:t>
      </w:r>
      <w:r w:rsidR="0031362B" w:rsidRPr="00EC550E">
        <w:rPr>
          <w:rFonts w:ascii="Book Antiqua" w:eastAsia="Book Antiqua" w:hAnsi="Book Antiqua" w:cs="Book Antiqua"/>
          <w:color w:val="000000"/>
          <w:vertAlign w:val="superscript"/>
        </w:rPr>
        <w:t>[</w:t>
      </w:r>
      <w:proofErr w:type="gramEnd"/>
      <w:r w:rsidR="0031362B" w:rsidRPr="00EC550E">
        <w:rPr>
          <w:rFonts w:ascii="Book Antiqua" w:eastAsia="Book Antiqua" w:hAnsi="Book Antiqua" w:cs="Book Antiqua"/>
          <w:color w:val="000000"/>
          <w:szCs w:val="30"/>
          <w:vertAlign w:val="superscript"/>
        </w:rPr>
        <w:t>22]</w:t>
      </w:r>
      <w:r w:rsidRPr="00EC550E">
        <w:rPr>
          <w:rFonts w:ascii="Book Antiqua" w:eastAsia="Book Antiqua" w:hAnsi="Book Antiqua" w:cs="Book Antiqua"/>
          <w:color w:val="000000"/>
        </w:rPr>
        <w:t>.</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In contrast, EUS was superior to CT</w:t>
      </w:r>
      <w:r w:rsidR="002D3EA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for detecting lesions, especially those</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less than 2</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cm in size (83% </w:t>
      </w:r>
      <w:r w:rsidR="0031362B" w:rsidRPr="00EC550E">
        <w:rPr>
          <w:rFonts w:ascii="Book Antiqua" w:eastAsia="Book Antiqua" w:hAnsi="Book Antiqua" w:cs="Book Antiqua"/>
          <w:i/>
          <w:iCs/>
          <w:color w:val="000000"/>
        </w:rPr>
        <w:t>vs</w:t>
      </w:r>
      <w:r w:rsidRPr="00EC550E">
        <w:rPr>
          <w:rFonts w:ascii="Book Antiqua" w:eastAsia="Book Antiqua" w:hAnsi="Book Antiqua" w:cs="Book Antiqua"/>
          <w:color w:val="000000"/>
        </w:rPr>
        <w:t xml:space="preserve"> 33%)</w:t>
      </w:r>
      <w:r w:rsidR="0031362B" w:rsidRPr="00EC550E">
        <w:rPr>
          <w:rFonts w:ascii="Book Antiqua" w:eastAsia="Book Antiqua" w:hAnsi="Book Antiqua" w:cs="Book Antiqua"/>
          <w:color w:val="000000"/>
          <w:vertAlign w:val="superscript"/>
        </w:rPr>
        <w:t>[</w:t>
      </w:r>
      <w:r w:rsidR="00892B0D" w:rsidRPr="00EC550E">
        <w:rPr>
          <w:rFonts w:ascii="Book Antiqua" w:eastAsia="Book Antiqua" w:hAnsi="Book Antiqua" w:cs="Book Antiqua"/>
          <w:color w:val="000000"/>
          <w:szCs w:val="30"/>
          <w:vertAlign w:val="superscript"/>
        </w:rPr>
        <w:t>47</w:t>
      </w:r>
      <w:r w:rsidR="0031362B"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06BC504D" w14:textId="2A48D526" w:rsidR="00A77B3E" w:rsidRPr="00EC550E" w:rsidRDefault="00482E1E" w:rsidP="0031362B">
      <w:pPr>
        <w:spacing w:line="360" w:lineRule="auto"/>
        <w:ind w:firstLineChars="100" w:firstLine="240"/>
        <w:jc w:val="both"/>
      </w:pPr>
      <w:r w:rsidRPr="00EC550E">
        <w:rPr>
          <w:rFonts w:ascii="Book Antiqua" w:eastAsia="Book Antiqua" w:hAnsi="Book Antiqua" w:cs="Book Antiqua"/>
          <w:color w:val="000000"/>
        </w:rPr>
        <w:t xml:space="preserve">In addition, EUS was equivalent to MRI in detecting communications of the PCLs to the MPD, thus differentiating IPMNs from MCNs and </w:t>
      </w:r>
      <w:proofErr w:type="gramStart"/>
      <w:r w:rsidRPr="00EC550E">
        <w:rPr>
          <w:rFonts w:ascii="Book Antiqua" w:eastAsia="Book Antiqua" w:hAnsi="Book Antiqua" w:cs="Book Antiqua"/>
          <w:color w:val="000000"/>
        </w:rPr>
        <w:t>SCNs</w:t>
      </w:r>
      <w:r w:rsidR="0031362B"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48</w:t>
      </w:r>
      <w:r w:rsidR="0031362B"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r w:rsidR="0031362B"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Furthermore,</w:t>
      </w:r>
      <w:r w:rsidR="0031362B" w:rsidRPr="00EC550E">
        <w:rPr>
          <w:rFonts w:ascii="Book Antiqua" w:eastAsia="Book Antiqua" w:hAnsi="Book Antiqua" w:cs="Book Antiqua"/>
          <w:color w:val="000000"/>
        </w:rPr>
        <w:t xml:space="preserve"> </w:t>
      </w:r>
      <w:proofErr w:type="spellStart"/>
      <w:r w:rsidR="00F25202" w:rsidRPr="00EC550E">
        <w:rPr>
          <w:rFonts w:ascii="Book Antiqua" w:eastAsia="Book Antiqua" w:hAnsi="Book Antiqua" w:cs="Book Antiqua"/>
          <w:color w:val="000000"/>
        </w:rPr>
        <w:t>Binmoeller</w:t>
      </w:r>
      <w:proofErr w:type="spellEnd"/>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47</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in their consensus guidelines, recommended initial evaluation of </w:t>
      </w:r>
      <w:r w:rsidRPr="00EC550E">
        <w:rPr>
          <w:rFonts w:ascii="Book Antiqua" w:eastAsia="Book Antiqua" w:hAnsi="Book Antiqua" w:cs="Book Antiqua"/>
          <w:color w:val="000000"/>
        </w:rPr>
        <w:lastRenderedPageBreak/>
        <w:t>IPMNs by EUS regardless of the presence or absence of high-risk stigmata or worrisome features in CT or MRI. In that study, the diagnostic accuracy was 100% when compared to ultrasound, CT, or MRI, which</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showed a rate of detection of malignant IPMNs at 47%, 53%, and 53%, respectively. Additional reports depicted that EUS is the modality of highest sensitivity for detecting mural nodules in malignant </w:t>
      </w:r>
      <w:proofErr w:type="gramStart"/>
      <w:r w:rsidRPr="00EC550E">
        <w:rPr>
          <w:rFonts w:ascii="Book Antiqua" w:eastAsia="Book Antiqua" w:hAnsi="Book Antiqua" w:cs="Book Antiqua"/>
          <w:color w:val="000000"/>
        </w:rPr>
        <w:t>IPMNs</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49</w:t>
      </w:r>
      <w:r w:rsidR="00F25202"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51</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63C75AC2" w14:textId="77777777" w:rsidR="00F25202" w:rsidRPr="00EC550E" w:rsidRDefault="00F25202">
      <w:pPr>
        <w:spacing w:line="360" w:lineRule="auto"/>
        <w:jc w:val="both"/>
        <w:rPr>
          <w:rFonts w:ascii="Book Antiqua" w:eastAsia="Book Antiqua" w:hAnsi="Book Antiqua" w:cs="Book Antiqua"/>
          <w:b/>
          <w:bCs/>
          <w:color w:val="000000"/>
        </w:rPr>
      </w:pPr>
    </w:p>
    <w:p w14:paraId="01613EEB" w14:textId="57B55D41" w:rsidR="00A77B3E" w:rsidRPr="00EC550E" w:rsidRDefault="00482E1E">
      <w:pPr>
        <w:spacing w:line="360" w:lineRule="auto"/>
        <w:jc w:val="both"/>
        <w:rPr>
          <w:i/>
          <w:iCs/>
        </w:rPr>
      </w:pPr>
      <w:r w:rsidRPr="00EC550E">
        <w:rPr>
          <w:rFonts w:ascii="Book Antiqua" w:eastAsia="Book Antiqua" w:hAnsi="Book Antiqua" w:cs="Book Antiqua"/>
          <w:b/>
          <w:bCs/>
          <w:i/>
          <w:iCs/>
          <w:color w:val="000000"/>
        </w:rPr>
        <w:t>E</w:t>
      </w:r>
      <w:r w:rsidR="002D3EAF" w:rsidRPr="00EC550E">
        <w:rPr>
          <w:rFonts w:ascii="Book Antiqua" w:eastAsia="Book Antiqua" w:hAnsi="Book Antiqua" w:cs="Book Antiqua"/>
          <w:b/>
          <w:bCs/>
          <w:i/>
          <w:iCs/>
          <w:color w:val="000000"/>
        </w:rPr>
        <w:t>US</w:t>
      </w:r>
      <w:r w:rsidRPr="00EC550E">
        <w:rPr>
          <w:rFonts w:ascii="Book Antiqua" w:eastAsia="Book Antiqua" w:hAnsi="Book Antiqua" w:cs="Book Antiqua"/>
          <w:b/>
          <w:bCs/>
          <w:i/>
          <w:iCs/>
          <w:color w:val="000000"/>
        </w:rPr>
        <w:t>-</w:t>
      </w:r>
      <w:r w:rsidR="002D3EAF" w:rsidRPr="00EC550E">
        <w:rPr>
          <w:rFonts w:ascii="Book Antiqua" w:eastAsia="Book Antiqua" w:hAnsi="Book Antiqua" w:cs="Book Antiqua"/>
          <w:b/>
          <w:bCs/>
          <w:i/>
          <w:iCs/>
          <w:color w:val="000000"/>
        </w:rPr>
        <w:t>FNA</w:t>
      </w:r>
      <w:r w:rsidRPr="00EC550E">
        <w:rPr>
          <w:rFonts w:ascii="Book Antiqua" w:eastAsia="Book Antiqua" w:hAnsi="Book Antiqua" w:cs="Book Antiqua"/>
          <w:b/>
          <w:bCs/>
          <w:i/>
          <w:iCs/>
          <w:color w:val="000000"/>
        </w:rPr>
        <w:t xml:space="preserve"> and cyst fluid analysis</w:t>
      </w:r>
    </w:p>
    <w:p w14:paraId="0AB75F8B" w14:textId="11A44DC4" w:rsidR="00A77B3E" w:rsidRPr="00EC550E" w:rsidRDefault="00482E1E">
      <w:pPr>
        <w:spacing w:line="360" w:lineRule="auto"/>
        <w:jc w:val="both"/>
      </w:pPr>
      <w:r w:rsidRPr="00EC550E">
        <w:rPr>
          <w:rFonts w:ascii="Book Antiqua" w:eastAsia="Book Antiqua" w:hAnsi="Book Antiqua" w:cs="Book Antiqua"/>
          <w:color w:val="000000"/>
        </w:rPr>
        <w:t>Typically, the morphological features of cystic pancreatic lesions are not an independent factor in differentiating malignant from nonmalignant lesions. In addition, recent reports concluded that the appearance of PCLs during EUS evaluation was not sufficient in</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predicting their malignant </w:t>
      </w:r>
      <w:proofErr w:type="gramStart"/>
      <w:r w:rsidRPr="00EC550E">
        <w:rPr>
          <w:rFonts w:ascii="Book Antiqua" w:eastAsia="Book Antiqua" w:hAnsi="Book Antiqua" w:cs="Book Antiqua"/>
          <w:color w:val="000000"/>
        </w:rPr>
        <w:t>potential</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52</w:t>
      </w:r>
      <w:r w:rsidR="00F25202"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53</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37D90461" w14:textId="4EAAA4CC" w:rsidR="00A77B3E" w:rsidRPr="00EC550E" w:rsidRDefault="00482E1E" w:rsidP="00F25202">
      <w:pPr>
        <w:spacing w:line="360" w:lineRule="auto"/>
        <w:ind w:firstLineChars="100" w:firstLine="240"/>
        <w:jc w:val="both"/>
      </w:pPr>
      <w:r w:rsidRPr="00EC550E">
        <w:rPr>
          <w:rFonts w:ascii="Book Antiqua" w:eastAsia="Book Antiqua" w:hAnsi="Book Antiqua" w:cs="Book Antiqua"/>
          <w:color w:val="000000"/>
        </w:rPr>
        <w:t xml:space="preserve">In their study that included 77 patients with PCLs, </w:t>
      </w:r>
      <w:proofErr w:type="spellStart"/>
      <w:r w:rsidRPr="00EC550E">
        <w:rPr>
          <w:rFonts w:ascii="Book Antiqua" w:eastAsia="Book Antiqua" w:hAnsi="Book Antiqua" w:cs="Book Antiqua"/>
          <w:color w:val="000000"/>
        </w:rPr>
        <w:t>Okasha</w:t>
      </w:r>
      <w:proofErr w:type="spellEnd"/>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F25202" w:rsidRPr="00EC550E">
        <w:rPr>
          <w:rFonts w:ascii="Book Antiqua" w:eastAsia="Book Antiqua" w:hAnsi="Book Antiqua" w:cs="Book Antiqua"/>
          <w:color w:val="000000"/>
          <w:vertAlign w:val="superscript"/>
        </w:rPr>
        <w:t>[</w:t>
      </w:r>
      <w:proofErr w:type="gramEnd"/>
      <w:r w:rsidR="00F25202" w:rsidRPr="00EC550E">
        <w:rPr>
          <w:rFonts w:ascii="Book Antiqua" w:eastAsia="Book Antiqua" w:hAnsi="Book Antiqua" w:cs="Book Antiqua"/>
          <w:color w:val="000000"/>
          <w:szCs w:val="30"/>
          <w:vertAlign w:val="superscript"/>
        </w:rPr>
        <w:t>9]</w:t>
      </w:r>
      <w:r w:rsidRPr="00EC550E">
        <w:rPr>
          <w:rFonts w:ascii="Book Antiqua" w:eastAsia="Book Antiqua" w:hAnsi="Book Antiqua" w:cs="Book Antiqua"/>
          <w:color w:val="000000"/>
        </w:rPr>
        <w:t xml:space="preserve"> conducted FNA guided by either EUS or abdominal ultrasound for over 2 years. As a result, 28</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(39.3%) had </w:t>
      </w:r>
      <w:r w:rsidR="002D3EAF" w:rsidRPr="00EC550E">
        <w:rPr>
          <w:rFonts w:ascii="Book Antiqua" w:eastAsia="Book Antiqua" w:hAnsi="Book Antiqua" w:cs="Book Antiqua"/>
          <w:color w:val="000000"/>
        </w:rPr>
        <w:t>MCN</w:t>
      </w:r>
      <w:r w:rsidRPr="00EC550E">
        <w:rPr>
          <w:rFonts w:ascii="Book Antiqua" w:eastAsia="Book Antiqua" w:hAnsi="Book Antiqua" w:cs="Book Antiqua"/>
          <w:color w:val="000000"/>
        </w:rPr>
        <w:t>, and 11</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had mural nodules on EUS examination. Nine were proved to be mucinous cystadenocarcinoma, and 2</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were diagnosed as IPMN, representing 81.8% of all cases of mucinous adenocarcinoma and</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28.6% of all cases of IPMN, respectively. CEA was analyzed in 62 patients (80.5%). The cutoff value of 105</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ng/dL showed a statistical difference between mucinous and non-mucinous lesions with a sensitivity and specificity of 80% and 77%, respectively. The reported accuracy was 78% for mucinous lesions. In addition, CA19-9 did not add much in differentiating neoplastic from non-neoplastic lesions. By contrast, the accuracy of positive mucin staining in differentiating between mucinous and non-mucinous, as well as neoplastic and non-neoplastic lesions</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was</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91% and 80%, respectively. On the whole, the</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afore mentioned study concluded that cyst fluid analysis increases the yield of diagnostic accuracy of the PCL when there is insufficient clinical and poor morphological data using different imaging </w:t>
      </w:r>
      <w:proofErr w:type="gramStart"/>
      <w:r w:rsidRPr="00EC550E">
        <w:rPr>
          <w:rFonts w:ascii="Book Antiqua" w:eastAsia="Book Antiqua" w:hAnsi="Book Antiqua" w:cs="Book Antiqua"/>
          <w:color w:val="000000"/>
        </w:rPr>
        <w:t>modalities</w:t>
      </w:r>
      <w:r w:rsidR="00F25202" w:rsidRPr="00EC550E">
        <w:rPr>
          <w:rFonts w:ascii="Book Antiqua" w:eastAsia="Book Antiqua" w:hAnsi="Book Antiqua" w:cs="Book Antiqua"/>
          <w:color w:val="000000"/>
          <w:vertAlign w:val="superscript"/>
        </w:rPr>
        <w:t>[</w:t>
      </w:r>
      <w:proofErr w:type="gramEnd"/>
      <w:r w:rsidR="00F25202" w:rsidRPr="00EC550E">
        <w:rPr>
          <w:rFonts w:ascii="Book Antiqua" w:eastAsia="Book Antiqua" w:hAnsi="Book Antiqua" w:cs="Book Antiqua"/>
          <w:color w:val="000000"/>
          <w:szCs w:val="30"/>
          <w:vertAlign w:val="superscript"/>
        </w:rPr>
        <w:t>9]</w:t>
      </w:r>
      <w:r w:rsidRPr="00EC550E">
        <w:rPr>
          <w:rFonts w:ascii="Book Antiqua" w:eastAsia="Book Antiqua" w:hAnsi="Book Antiqua" w:cs="Book Antiqua"/>
          <w:color w:val="000000"/>
        </w:rPr>
        <w:t>.</w:t>
      </w:r>
    </w:p>
    <w:p w14:paraId="1B89DB03" w14:textId="55DA5701" w:rsidR="00A77B3E" w:rsidRPr="00EC550E" w:rsidRDefault="00482E1E" w:rsidP="00F25202">
      <w:pPr>
        <w:spacing w:line="360" w:lineRule="auto"/>
        <w:ind w:firstLineChars="100" w:firstLine="240"/>
        <w:jc w:val="both"/>
      </w:pPr>
      <w:r w:rsidRPr="00EC550E">
        <w:rPr>
          <w:rFonts w:ascii="Book Antiqua" w:eastAsia="Book Antiqua" w:hAnsi="Book Antiqua" w:cs="Book Antiqua"/>
          <w:color w:val="000000"/>
        </w:rPr>
        <w:t xml:space="preserve">In their study, Hawes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54</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had depicted the essential role of EUS-FNA of the cyst fluid and its analysis regarding CEA, amylase, and cytology for the diagnosis of indeterminate cysts whose potential nature could not be predicted by imaging alone.</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lastRenderedPageBreak/>
        <w:t>On the other hand, cyst wall sampling using EUS-FNA may increase the diagnostic yield by 37</w:t>
      </w:r>
      <w:proofErr w:type="gramStart"/>
      <w:r w:rsidRPr="00EC550E">
        <w:rPr>
          <w:rFonts w:ascii="Book Antiqua" w:eastAsia="Book Antiqua" w:hAnsi="Book Antiqua" w:cs="Book Antiqua"/>
          <w:color w:val="000000"/>
        </w:rPr>
        <w:t>%</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55</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12A3D51D" w14:textId="079CC6CC" w:rsidR="00A77B3E" w:rsidRPr="00EC550E" w:rsidRDefault="00F25202" w:rsidP="00F25202">
      <w:pPr>
        <w:spacing w:line="360" w:lineRule="auto"/>
        <w:ind w:firstLineChars="100" w:firstLine="240"/>
        <w:jc w:val="both"/>
      </w:pPr>
      <w:r w:rsidRPr="00EC550E">
        <w:rPr>
          <w:rFonts w:ascii="Book Antiqua" w:eastAsia="Book Antiqua" w:hAnsi="Book Antiqua" w:cs="Book Antiqua"/>
          <w:color w:val="000000"/>
        </w:rPr>
        <w:t xml:space="preserve">In </w:t>
      </w:r>
      <w:r w:rsidR="00482E1E" w:rsidRPr="00EC550E">
        <w:rPr>
          <w:rFonts w:ascii="Book Antiqua" w:eastAsia="Book Antiqua" w:hAnsi="Book Antiqua" w:cs="Book Antiqua"/>
          <w:color w:val="000000"/>
        </w:rPr>
        <w:t>the meantime, EUS-FNA shows the highest utility for high-risk stigmata for the malignant potential of PCLs, namely mural nodule or mass lesion, cyst size &gt;</w:t>
      </w:r>
      <w:r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 xml:space="preserve">3 cm, or MPD dilation during EUS </w:t>
      </w:r>
      <w:proofErr w:type="gramStart"/>
      <w:r w:rsidR="00482E1E" w:rsidRPr="00EC550E">
        <w:rPr>
          <w:rFonts w:ascii="Book Antiqua" w:eastAsia="Book Antiqua" w:hAnsi="Book Antiqua" w:cs="Book Antiqua"/>
          <w:color w:val="000000"/>
        </w:rPr>
        <w:t>evaluation</w:t>
      </w:r>
      <w:r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52</w:t>
      </w:r>
      <w:r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56</w:t>
      </w:r>
      <w:r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62</w:t>
      </w:r>
      <w:r w:rsidRPr="00EC550E">
        <w:rPr>
          <w:rFonts w:ascii="Book Antiqua" w:eastAsia="Book Antiqua" w:hAnsi="Book Antiqua" w:cs="Book Antiqua"/>
          <w:color w:val="000000"/>
          <w:szCs w:val="30"/>
          <w:vertAlign w:val="superscript"/>
        </w:rPr>
        <w:t>]</w:t>
      </w:r>
      <w:r w:rsidR="00482E1E" w:rsidRPr="00EC550E">
        <w:rPr>
          <w:rFonts w:ascii="Book Antiqua" w:eastAsia="Book Antiqua" w:hAnsi="Book Antiqua" w:cs="Book Antiqua"/>
          <w:color w:val="000000"/>
        </w:rPr>
        <w:t>.</w:t>
      </w:r>
    </w:p>
    <w:p w14:paraId="323376E7" w14:textId="59E001D5" w:rsidR="00A77B3E" w:rsidRPr="00EC550E" w:rsidRDefault="00482E1E" w:rsidP="00F25202">
      <w:pPr>
        <w:spacing w:line="360" w:lineRule="auto"/>
        <w:ind w:firstLineChars="100" w:firstLine="240"/>
        <w:jc w:val="both"/>
      </w:pPr>
      <w:r w:rsidRPr="00EC550E">
        <w:rPr>
          <w:rFonts w:ascii="Book Antiqua" w:eastAsia="Book Antiqua" w:hAnsi="Book Antiqua" w:cs="Book Antiqua"/>
          <w:color w:val="000000"/>
        </w:rPr>
        <w:t>Molecular analysis of cyst fluid has been proposed to increase the diagnostic yield of PCLs. Typically, KRAS mutation analysis has increased the diagnostic accuracy of IPMNs to 81%</w:t>
      </w:r>
      <w:r w:rsidR="00F25202" w:rsidRPr="00EC550E">
        <w:rPr>
          <w:rFonts w:ascii="Book Antiqua" w:eastAsia="Book Antiqua" w:hAnsi="Book Antiqua" w:cs="Book Antiqua"/>
          <w:color w:val="000000"/>
          <w:vertAlign w:val="superscript"/>
        </w:rPr>
        <w:t>[</w:t>
      </w:r>
      <w:r w:rsidR="00892B0D" w:rsidRPr="00EC550E">
        <w:rPr>
          <w:rFonts w:ascii="Book Antiqua" w:eastAsia="Book Antiqua" w:hAnsi="Book Antiqua" w:cs="Book Antiqua"/>
          <w:color w:val="000000"/>
          <w:szCs w:val="30"/>
          <w:vertAlign w:val="superscript"/>
        </w:rPr>
        <w:t>63</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when combined with CEA, it increased its sensitivity to 84% for mucinous cysts</w:t>
      </w:r>
      <w:r w:rsidR="00F25202" w:rsidRPr="00EC550E">
        <w:rPr>
          <w:rFonts w:ascii="Book Antiqua" w:eastAsia="Book Antiqua" w:hAnsi="Book Antiqua" w:cs="Book Antiqua"/>
          <w:color w:val="000000"/>
          <w:vertAlign w:val="superscript"/>
        </w:rPr>
        <w:t>[</w:t>
      </w:r>
      <w:r w:rsidR="00892B0D" w:rsidRPr="00EC550E">
        <w:rPr>
          <w:rFonts w:ascii="Book Antiqua" w:eastAsia="Book Antiqua" w:hAnsi="Book Antiqua" w:cs="Book Antiqua"/>
          <w:color w:val="000000"/>
          <w:szCs w:val="30"/>
          <w:vertAlign w:val="superscript"/>
        </w:rPr>
        <w:t>64</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3CD6AFA1" w14:textId="77777777" w:rsidR="00F25202" w:rsidRPr="00EC550E" w:rsidRDefault="00F25202">
      <w:pPr>
        <w:spacing w:line="360" w:lineRule="auto"/>
        <w:jc w:val="both"/>
        <w:rPr>
          <w:rFonts w:ascii="Book Antiqua" w:eastAsia="Book Antiqua" w:hAnsi="Book Antiqua" w:cs="Book Antiqua"/>
          <w:b/>
          <w:bCs/>
          <w:color w:val="000000"/>
        </w:rPr>
      </w:pPr>
    </w:p>
    <w:p w14:paraId="7B654CB0" w14:textId="3332BF03" w:rsidR="00A77B3E" w:rsidRPr="00EC550E" w:rsidRDefault="00482E1E">
      <w:pPr>
        <w:spacing w:line="360" w:lineRule="auto"/>
        <w:jc w:val="both"/>
        <w:rPr>
          <w:i/>
          <w:iCs/>
        </w:rPr>
      </w:pPr>
      <w:r w:rsidRPr="00EC550E">
        <w:rPr>
          <w:rFonts w:ascii="Book Antiqua" w:eastAsia="Book Antiqua" w:hAnsi="Book Antiqua" w:cs="Book Antiqua"/>
          <w:b/>
          <w:bCs/>
          <w:i/>
          <w:iCs/>
          <w:color w:val="000000"/>
        </w:rPr>
        <w:t xml:space="preserve">An international, multi-institution survey of the use of EUS in the diagnosis of </w:t>
      </w:r>
      <w:r w:rsidR="007955D5" w:rsidRPr="00EC550E">
        <w:rPr>
          <w:rFonts w:ascii="Book Antiqua" w:eastAsia="Book Antiqua" w:hAnsi="Book Antiqua" w:cs="Book Antiqua"/>
          <w:b/>
          <w:bCs/>
          <w:i/>
          <w:iCs/>
          <w:color w:val="000000"/>
        </w:rPr>
        <w:t>PCL</w:t>
      </w:r>
      <w:r w:rsidRPr="00EC550E">
        <w:rPr>
          <w:rFonts w:ascii="Book Antiqua" w:eastAsia="Book Antiqua" w:hAnsi="Book Antiqua" w:cs="Book Antiqua"/>
          <w:b/>
          <w:bCs/>
          <w:i/>
          <w:iCs/>
          <w:color w:val="000000"/>
        </w:rPr>
        <w:t>s</w:t>
      </w:r>
    </w:p>
    <w:p w14:paraId="783BF4CB" w14:textId="6F47C04F" w:rsidR="00A77B3E" w:rsidRPr="00EC550E" w:rsidRDefault="00482E1E">
      <w:pPr>
        <w:spacing w:line="360" w:lineRule="auto"/>
        <w:jc w:val="both"/>
      </w:pPr>
      <w:r w:rsidRPr="00EC550E">
        <w:rPr>
          <w:rFonts w:ascii="Book Antiqua" w:eastAsia="Book Antiqua" w:hAnsi="Book Antiqua" w:cs="Book Antiqua"/>
          <w:color w:val="000000"/>
        </w:rPr>
        <w:t>A committee member of the International Society of EUS Task Force conducted and drafted a</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multicenter survey-based study</w:t>
      </w:r>
      <w:r w:rsidR="00F25202" w:rsidRPr="00EC550E">
        <w:rPr>
          <w:rFonts w:ascii="Book Antiqua" w:eastAsia="Book Antiqua" w:hAnsi="Book Antiqua" w:cs="Book Antiqua"/>
          <w:color w:val="000000"/>
        </w:rPr>
        <w:t>.</w:t>
      </w:r>
      <w:r w:rsidRPr="00EC550E">
        <w:rPr>
          <w:rFonts w:ascii="Book Antiqua" w:eastAsia="Book Antiqua" w:hAnsi="Book Antiqua" w:cs="Book Antiqua"/>
          <w:color w:val="000000"/>
        </w:rPr>
        <w:t xml:space="preserve"> This survey was distributed among 60 EUS experts in their centers around the world, </w:t>
      </w:r>
      <w:r w:rsidR="00F25202" w:rsidRPr="00EC550E">
        <w:rPr>
          <w:rFonts w:ascii="Book Antiqua" w:eastAsia="Book Antiqua" w:hAnsi="Book Antiqua" w:cs="Book Antiqua"/>
          <w:color w:val="000000"/>
        </w:rPr>
        <w:t>t</w:t>
      </w:r>
      <w:r w:rsidRPr="00EC550E">
        <w:rPr>
          <w:rFonts w:ascii="Book Antiqua" w:eastAsia="Book Antiqua" w:hAnsi="Book Antiqua" w:cs="Book Antiqua"/>
          <w:color w:val="000000"/>
        </w:rPr>
        <w:t>his survey discussed the role of FNA in cystic pancreatic lesions,</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the analysis of cyst fluid and its role in differentiating specific types of various PCLs, and the bleeding risk that may complicate this procedure. It has been concluded that the utility of EUS diagnosis of PCL</w:t>
      </w:r>
      <w:r w:rsidR="00F25202" w:rsidRPr="00EC550E">
        <w:rPr>
          <w:rFonts w:ascii="Book Antiqua" w:eastAsia="Book Antiqua" w:hAnsi="Book Antiqua" w:cs="Book Antiqua"/>
          <w:color w:val="000000"/>
        </w:rPr>
        <w:t>s</w:t>
      </w:r>
      <w:r w:rsidRPr="00EC550E">
        <w:rPr>
          <w:rFonts w:ascii="Book Antiqua" w:eastAsia="Book Antiqua" w:hAnsi="Book Antiqua" w:cs="Book Antiqua"/>
          <w:color w:val="000000"/>
        </w:rPr>
        <w:t xml:space="preserve"> based on the morphology is limited, but when combined with other imaging modalities such as CT or MRI, as</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well as FNA, it will lead to augmentation of the diagnostic yield and increased sensitivity and specificity of EUS as a diagnostic </w:t>
      </w:r>
      <w:proofErr w:type="gramStart"/>
      <w:r w:rsidRPr="00EC550E">
        <w:rPr>
          <w:rFonts w:ascii="Book Antiqua" w:eastAsia="Book Antiqua" w:hAnsi="Book Antiqua" w:cs="Book Antiqua"/>
          <w:color w:val="000000"/>
        </w:rPr>
        <w:t>tool</w:t>
      </w:r>
      <w:r w:rsidR="00F25202" w:rsidRPr="00EC550E">
        <w:rPr>
          <w:rFonts w:ascii="Book Antiqua" w:eastAsia="Book Antiqua" w:hAnsi="Book Antiqua" w:cs="Book Antiqua"/>
          <w:color w:val="000000"/>
          <w:vertAlign w:val="superscript"/>
        </w:rPr>
        <w:t>[</w:t>
      </w:r>
      <w:proofErr w:type="gramEnd"/>
      <w:r w:rsidR="00F25202" w:rsidRPr="00EC550E">
        <w:rPr>
          <w:rFonts w:ascii="Book Antiqua" w:eastAsia="Book Antiqua" w:hAnsi="Book Antiqua" w:cs="Book Antiqua"/>
          <w:color w:val="000000"/>
          <w:szCs w:val="30"/>
          <w:vertAlign w:val="superscript"/>
        </w:rPr>
        <w:t>7]</w:t>
      </w:r>
      <w:r w:rsidRPr="00EC550E">
        <w:rPr>
          <w:rFonts w:ascii="Book Antiqua" w:eastAsia="Book Antiqua" w:hAnsi="Book Antiqua" w:cs="Book Antiqua"/>
          <w:color w:val="000000"/>
        </w:rPr>
        <w:t>.</w:t>
      </w:r>
    </w:p>
    <w:p w14:paraId="2E6F383F" w14:textId="77777777" w:rsidR="00F25202" w:rsidRPr="00EC550E" w:rsidRDefault="00F25202">
      <w:pPr>
        <w:spacing w:line="360" w:lineRule="auto"/>
        <w:jc w:val="both"/>
        <w:rPr>
          <w:rFonts w:ascii="Book Antiqua" w:eastAsia="Book Antiqua" w:hAnsi="Book Antiqua" w:cs="Book Antiqua"/>
          <w:b/>
          <w:bCs/>
          <w:color w:val="000000"/>
        </w:rPr>
      </w:pPr>
    </w:p>
    <w:p w14:paraId="2F2B0F80" w14:textId="359EF6CF" w:rsidR="00A77B3E" w:rsidRPr="00EC550E" w:rsidRDefault="00482E1E">
      <w:pPr>
        <w:spacing w:line="360" w:lineRule="auto"/>
        <w:jc w:val="both"/>
        <w:rPr>
          <w:i/>
          <w:iCs/>
        </w:rPr>
      </w:pPr>
      <w:r w:rsidRPr="00EC550E">
        <w:rPr>
          <w:rFonts w:ascii="Book Antiqua" w:eastAsia="Book Antiqua" w:hAnsi="Book Antiqua" w:cs="Book Antiqua"/>
          <w:b/>
          <w:bCs/>
          <w:i/>
          <w:iCs/>
          <w:color w:val="000000"/>
        </w:rPr>
        <w:t xml:space="preserve">EUS-guided fine </w:t>
      </w:r>
      <w:proofErr w:type="spellStart"/>
      <w:r w:rsidR="007955D5" w:rsidRPr="00EC550E">
        <w:rPr>
          <w:rFonts w:ascii="Book Antiqua" w:eastAsia="Book Antiqua" w:hAnsi="Book Antiqua" w:cs="Book Antiqua"/>
          <w:b/>
          <w:bCs/>
          <w:i/>
          <w:iCs/>
          <w:color w:val="000000"/>
        </w:rPr>
        <w:t>nCLE</w:t>
      </w:r>
      <w:proofErr w:type="spellEnd"/>
    </w:p>
    <w:p w14:paraId="21FE6FCD" w14:textId="01B33900" w:rsidR="00A77B3E" w:rsidRPr="00EC550E" w:rsidRDefault="00482E1E">
      <w:pPr>
        <w:spacing w:line="360" w:lineRule="auto"/>
        <w:jc w:val="both"/>
      </w:pPr>
      <w:r w:rsidRPr="00EC550E">
        <w:rPr>
          <w:rFonts w:ascii="Book Antiqua" w:eastAsia="Book Antiqua" w:hAnsi="Book Antiqua" w:cs="Book Antiqua"/>
          <w:color w:val="000000"/>
        </w:rPr>
        <w:t xml:space="preserve">Confocal laser </w:t>
      </w:r>
      <w:proofErr w:type="spellStart"/>
      <w:r w:rsidRPr="00EC550E">
        <w:rPr>
          <w:rFonts w:ascii="Book Antiqua" w:eastAsia="Book Antiqua" w:hAnsi="Book Antiqua" w:cs="Book Antiqua"/>
          <w:color w:val="000000"/>
        </w:rPr>
        <w:t>endomicroscopy</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nCLE</w:t>
      </w:r>
      <w:proofErr w:type="spellEnd"/>
      <w:r w:rsidRPr="00EC550E">
        <w:rPr>
          <w:rFonts w:ascii="Book Antiqua" w:eastAsia="Book Antiqua" w:hAnsi="Book Antiqua" w:cs="Book Antiqua"/>
          <w:color w:val="000000"/>
        </w:rPr>
        <w:t>) technology has recently been added as a diagnostic tool for PCLs evaluation. It permits visualization of the epithelial lining inside the cyst. In addition, IV fluorescein can be used during EUS-</w:t>
      </w:r>
      <w:proofErr w:type="spellStart"/>
      <w:r w:rsidRPr="00EC550E">
        <w:rPr>
          <w:rFonts w:ascii="Book Antiqua" w:eastAsia="Book Antiqua" w:hAnsi="Book Antiqua" w:cs="Book Antiqua"/>
          <w:color w:val="000000"/>
        </w:rPr>
        <w:t>nCLE</w:t>
      </w:r>
      <w:proofErr w:type="spellEnd"/>
      <w:r w:rsidRPr="00EC550E">
        <w:rPr>
          <w:rFonts w:ascii="Book Antiqua" w:eastAsia="Book Antiqua" w:hAnsi="Book Antiqua" w:cs="Book Antiqua"/>
          <w:color w:val="000000"/>
        </w:rPr>
        <w:t xml:space="preserve"> to further display the blood vessels supplying the cyst as well as other structures such as mural </w:t>
      </w:r>
      <w:proofErr w:type="gramStart"/>
      <w:r w:rsidRPr="00EC550E">
        <w:rPr>
          <w:rFonts w:ascii="Book Antiqua" w:eastAsia="Book Antiqua" w:hAnsi="Book Antiqua" w:cs="Book Antiqua"/>
          <w:color w:val="000000"/>
        </w:rPr>
        <w:t>nodules</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65</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3913DE32" w14:textId="539E68B3" w:rsidR="00A77B3E" w:rsidRPr="00EC550E" w:rsidRDefault="00482E1E" w:rsidP="00F25202">
      <w:pPr>
        <w:spacing w:line="360" w:lineRule="auto"/>
        <w:ind w:firstLineChars="100" w:firstLine="240"/>
        <w:jc w:val="both"/>
      </w:pPr>
      <w:r w:rsidRPr="00EC550E">
        <w:rPr>
          <w:rFonts w:ascii="Book Antiqua" w:eastAsia="Book Antiqua" w:hAnsi="Book Antiqua" w:cs="Book Antiqua"/>
          <w:color w:val="000000"/>
        </w:rPr>
        <w:t>Furthermore, each cyst type has a characteristic pattern when being visualized during EUS-</w:t>
      </w:r>
      <w:proofErr w:type="spellStart"/>
      <w:r w:rsidRPr="00EC550E">
        <w:rPr>
          <w:rFonts w:ascii="Book Antiqua" w:eastAsia="Book Antiqua" w:hAnsi="Book Antiqua" w:cs="Book Antiqua"/>
          <w:color w:val="000000"/>
        </w:rPr>
        <w:t>nCLE</w:t>
      </w:r>
      <w:proofErr w:type="spellEnd"/>
      <w:r w:rsidRPr="00EC550E">
        <w:rPr>
          <w:rFonts w:ascii="Book Antiqua" w:eastAsia="Book Antiqua" w:hAnsi="Book Antiqua" w:cs="Book Antiqua"/>
          <w:color w:val="000000"/>
        </w:rPr>
        <w:t xml:space="preserve">. For instance, IPMN has finger-like projections and branched vascularity, </w:t>
      </w:r>
      <w:r w:rsidRPr="00EC550E">
        <w:rPr>
          <w:rFonts w:ascii="Book Antiqua" w:eastAsia="Book Antiqua" w:hAnsi="Book Antiqua" w:cs="Book Antiqua"/>
          <w:color w:val="000000"/>
        </w:rPr>
        <w:lastRenderedPageBreak/>
        <w:t xml:space="preserve">whereas MCNs are lined by multiple epithelial layers. Typically, SCNs appear as a densely arranged superficial network of capillary vessels, whereas pseudocysts and SPENs appear as lightly colored inflammatory cells against a dark background and nets of dark cells separated by blood </w:t>
      </w:r>
      <w:proofErr w:type="gramStart"/>
      <w:r w:rsidRPr="00EC550E">
        <w:rPr>
          <w:rFonts w:ascii="Book Antiqua" w:eastAsia="Book Antiqua" w:hAnsi="Book Antiqua" w:cs="Book Antiqua"/>
          <w:color w:val="000000"/>
        </w:rPr>
        <w:t>vessels</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66</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4A3FEC05" w14:textId="7F23819A" w:rsidR="00A77B3E" w:rsidRPr="00EC550E" w:rsidRDefault="00482E1E" w:rsidP="00F25202">
      <w:pPr>
        <w:spacing w:line="360" w:lineRule="auto"/>
        <w:ind w:firstLineChars="100" w:firstLine="240"/>
        <w:jc w:val="both"/>
      </w:pPr>
      <w:r w:rsidRPr="00EC550E">
        <w:rPr>
          <w:rFonts w:ascii="Book Antiqua" w:eastAsia="Book Antiqua" w:hAnsi="Book Antiqua" w:cs="Book Antiqua"/>
          <w:color w:val="000000"/>
        </w:rPr>
        <w:t>INSPECT, DETECT, CONTACT-1 and -2, and INDEX trials are recent studies that validated the safety and feasibility of</w:t>
      </w:r>
      <w:r w:rsidR="00F25202"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EUS-</w:t>
      </w:r>
      <w:proofErr w:type="spellStart"/>
      <w:r w:rsidRPr="00EC550E">
        <w:rPr>
          <w:rFonts w:ascii="Book Antiqua" w:eastAsia="Book Antiqua" w:hAnsi="Book Antiqua" w:cs="Book Antiqua"/>
          <w:color w:val="000000"/>
        </w:rPr>
        <w:t>nCLE</w:t>
      </w:r>
      <w:proofErr w:type="spellEnd"/>
      <w:r w:rsidRPr="00EC550E">
        <w:rPr>
          <w:rFonts w:ascii="Book Antiqua" w:eastAsia="Book Antiqua" w:hAnsi="Book Antiqua" w:cs="Book Antiqua"/>
          <w:color w:val="000000"/>
        </w:rPr>
        <w:t xml:space="preserve"> and its ability to augment the yield diagnosis of PCLs. In the most recent CONTACT-2 study, which included 78 patients, the sensitivity for EUS-</w:t>
      </w:r>
      <w:proofErr w:type="spellStart"/>
      <w:r w:rsidRPr="00EC550E">
        <w:rPr>
          <w:rFonts w:ascii="Book Antiqua" w:eastAsia="Book Antiqua" w:hAnsi="Book Antiqua" w:cs="Book Antiqua"/>
          <w:color w:val="000000"/>
        </w:rPr>
        <w:t>nCLE</w:t>
      </w:r>
      <w:proofErr w:type="spellEnd"/>
      <w:r w:rsidRPr="00EC550E">
        <w:rPr>
          <w:rFonts w:ascii="Book Antiqua" w:eastAsia="Book Antiqua" w:hAnsi="Book Antiqua" w:cs="Book Antiqua"/>
          <w:color w:val="000000"/>
        </w:rPr>
        <w:t xml:space="preserve"> to diagnose premalignant PCLs from benign lesions was 96%, and specificity was 95%, whereas for positive predictive value, the negative predictive values were 98% and 91%, </w:t>
      </w:r>
      <w:proofErr w:type="gramStart"/>
      <w:r w:rsidRPr="00EC550E">
        <w:rPr>
          <w:rFonts w:ascii="Book Antiqua" w:eastAsia="Book Antiqua" w:hAnsi="Book Antiqua" w:cs="Book Antiqua"/>
          <w:color w:val="000000"/>
        </w:rPr>
        <w:t>respectively</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67</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114E5D14" w14:textId="102FFB57" w:rsidR="00A77B3E" w:rsidRPr="00EC550E" w:rsidRDefault="00482E1E" w:rsidP="00F25202">
      <w:pPr>
        <w:spacing w:line="360" w:lineRule="auto"/>
        <w:ind w:firstLineChars="100" w:firstLine="240"/>
        <w:jc w:val="both"/>
      </w:pPr>
      <w:r w:rsidRPr="00EC550E">
        <w:rPr>
          <w:rFonts w:ascii="Book Antiqua" w:eastAsia="Book Antiqua" w:hAnsi="Book Antiqua" w:cs="Book Antiqua"/>
          <w:color w:val="000000"/>
        </w:rPr>
        <w:t>By contrast, in their study that evaluated the inter-observer agreement of EUS-</w:t>
      </w:r>
      <w:proofErr w:type="spellStart"/>
      <w:r w:rsidRPr="00EC550E">
        <w:rPr>
          <w:rFonts w:ascii="Book Antiqua" w:eastAsia="Book Antiqua" w:hAnsi="Book Antiqua" w:cs="Book Antiqua"/>
          <w:color w:val="000000"/>
        </w:rPr>
        <w:t>nCLE</w:t>
      </w:r>
      <w:proofErr w:type="spellEnd"/>
      <w:r w:rsidRPr="00EC550E">
        <w:rPr>
          <w:rFonts w:ascii="Book Antiqua" w:eastAsia="Book Antiqua" w:hAnsi="Book Antiqua" w:cs="Book Antiqua"/>
          <w:color w:val="000000"/>
        </w:rPr>
        <w:t xml:space="preserve">, </w:t>
      </w:r>
      <w:proofErr w:type="spellStart"/>
      <w:r w:rsidR="00F25202" w:rsidRPr="00EC550E">
        <w:rPr>
          <w:rFonts w:ascii="Book Antiqua" w:eastAsia="Book Antiqua" w:hAnsi="Book Antiqua" w:cs="Book Antiqua"/>
          <w:color w:val="000000"/>
        </w:rPr>
        <w:t>Karia</w:t>
      </w:r>
      <w:proofErr w:type="spellEnd"/>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F25202"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68</w:t>
      </w:r>
      <w:r w:rsidR="00F25202"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concluded that the inter-observer agreement and accuracy were low and that further studies are needed to validate EUS-</w:t>
      </w:r>
      <w:proofErr w:type="spellStart"/>
      <w:r w:rsidRPr="00EC550E">
        <w:rPr>
          <w:rFonts w:ascii="Book Antiqua" w:eastAsia="Book Antiqua" w:hAnsi="Book Antiqua" w:cs="Book Antiqua"/>
          <w:color w:val="000000"/>
        </w:rPr>
        <w:t>nCLE</w:t>
      </w:r>
      <w:proofErr w:type="spellEnd"/>
      <w:r w:rsidRPr="00EC550E">
        <w:rPr>
          <w:rFonts w:ascii="Book Antiqua" w:eastAsia="Book Antiqua" w:hAnsi="Book Antiqua" w:cs="Book Antiqua"/>
          <w:color w:val="000000"/>
        </w:rPr>
        <w:t xml:space="preserve"> as an accurate diagnostic tool.</w:t>
      </w:r>
    </w:p>
    <w:p w14:paraId="31DF8DBA" w14:textId="77777777" w:rsidR="00F25202" w:rsidRPr="00EC550E" w:rsidRDefault="00F25202">
      <w:pPr>
        <w:spacing w:line="360" w:lineRule="auto"/>
        <w:jc w:val="both"/>
        <w:rPr>
          <w:rFonts w:ascii="Book Antiqua" w:eastAsia="Book Antiqua" w:hAnsi="Book Antiqua" w:cs="Book Antiqua"/>
          <w:b/>
          <w:bCs/>
          <w:color w:val="000000"/>
        </w:rPr>
      </w:pPr>
    </w:p>
    <w:p w14:paraId="065572E7" w14:textId="70C8CC9D" w:rsidR="00A77B3E" w:rsidRPr="00EC550E" w:rsidRDefault="00482E1E">
      <w:pPr>
        <w:spacing w:line="360" w:lineRule="auto"/>
        <w:jc w:val="both"/>
        <w:rPr>
          <w:i/>
          <w:iCs/>
        </w:rPr>
      </w:pPr>
      <w:r w:rsidRPr="00EC550E">
        <w:rPr>
          <w:rFonts w:ascii="Book Antiqua" w:eastAsia="Book Antiqua" w:hAnsi="Book Antiqua" w:cs="Book Antiqua"/>
          <w:b/>
          <w:bCs/>
          <w:i/>
          <w:iCs/>
          <w:color w:val="000000"/>
        </w:rPr>
        <w:t>Contrast-</w:t>
      </w:r>
      <w:r w:rsidR="00A15513" w:rsidRPr="00EC550E">
        <w:rPr>
          <w:rFonts w:ascii="Book Antiqua" w:eastAsia="Book Antiqua" w:hAnsi="Book Antiqua" w:cs="Book Antiqua"/>
          <w:b/>
          <w:bCs/>
          <w:i/>
          <w:iCs/>
          <w:color w:val="000000"/>
        </w:rPr>
        <w:t>e</w:t>
      </w:r>
      <w:r w:rsidRPr="00EC550E">
        <w:rPr>
          <w:rFonts w:ascii="Book Antiqua" w:eastAsia="Book Antiqua" w:hAnsi="Book Antiqua" w:cs="Book Antiqua"/>
          <w:b/>
          <w:bCs/>
          <w:i/>
          <w:iCs/>
          <w:color w:val="000000"/>
        </w:rPr>
        <w:t xml:space="preserve">nhanced </w:t>
      </w:r>
      <w:r w:rsidR="000944A9" w:rsidRPr="00EC550E">
        <w:rPr>
          <w:rFonts w:ascii="Book Antiqua" w:eastAsia="Book Antiqua" w:hAnsi="Book Antiqua" w:cs="Book Antiqua"/>
          <w:b/>
          <w:bCs/>
          <w:i/>
          <w:iCs/>
          <w:color w:val="000000"/>
        </w:rPr>
        <w:t>EUS</w:t>
      </w:r>
    </w:p>
    <w:p w14:paraId="1725C8F5" w14:textId="1BC9FEF7" w:rsidR="00A77B3E" w:rsidRPr="00EC550E" w:rsidRDefault="00A15513">
      <w:pPr>
        <w:spacing w:line="360" w:lineRule="auto"/>
        <w:jc w:val="both"/>
      </w:pPr>
      <w:r w:rsidRPr="00EC550E">
        <w:rPr>
          <w:rFonts w:ascii="Book Antiqua" w:eastAsia="Book Antiqua" w:hAnsi="Book Antiqua" w:cs="Book Antiqua"/>
          <w:color w:val="000000"/>
        </w:rPr>
        <w:t>Contrast-enhanced EUS (CE EUS)</w:t>
      </w:r>
      <w:r w:rsidR="00482E1E" w:rsidRPr="00EC550E">
        <w:rPr>
          <w:rFonts w:ascii="Book Antiqua" w:eastAsia="Book Antiqua" w:hAnsi="Book Antiqua" w:cs="Book Antiqua"/>
          <w:color w:val="000000"/>
        </w:rPr>
        <w:t xml:space="preserve"> can be a useful and substantial tool in differentiating between different types of </w:t>
      </w:r>
      <w:r w:rsidRPr="00EC550E">
        <w:rPr>
          <w:rFonts w:ascii="Book Antiqua" w:eastAsia="Book Antiqua" w:hAnsi="Book Antiqua" w:cs="Book Antiqua"/>
          <w:color w:val="000000"/>
        </w:rPr>
        <w:t>pancreatic cystic neoplasms (PCNs)</w:t>
      </w:r>
      <w:r w:rsidR="00482E1E" w:rsidRPr="00EC550E">
        <w:rPr>
          <w:rFonts w:ascii="Book Antiqua" w:eastAsia="Book Antiqua" w:hAnsi="Book Antiqua" w:cs="Book Antiqua"/>
          <w:color w:val="000000"/>
        </w:rPr>
        <w:t>. Recently, it has been widely applied.</w:t>
      </w:r>
      <w:r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 xml:space="preserve">The CE EUS agent is a type of contrast that does not interfere with the interstitial space. As a result, it has the ability to reflect the microcirculation of tissues required for clinical correlation and diagnosis of various PCNs. Recent studies proved that CE EUS can differentiate solid pancreatic lesions of different origins. In their study, Zhong </w:t>
      </w:r>
      <w:r w:rsidR="00482E1E" w:rsidRPr="00EC550E">
        <w:rPr>
          <w:rFonts w:ascii="Book Antiqua" w:eastAsia="Book Antiqua" w:hAnsi="Book Antiqua" w:cs="Book Antiqua"/>
          <w:i/>
          <w:iCs/>
          <w:color w:val="000000"/>
        </w:rPr>
        <w:t>et al</w:t>
      </w:r>
      <w:r w:rsidRPr="00EC550E">
        <w:rPr>
          <w:rFonts w:ascii="Book Antiqua" w:eastAsia="Book Antiqua" w:hAnsi="Book Antiqua" w:cs="Book Antiqua"/>
          <w:color w:val="000000"/>
          <w:vertAlign w:val="superscript"/>
        </w:rPr>
        <w:t>[</w:t>
      </w:r>
      <w:r w:rsidR="00892B0D" w:rsidRPr="00EC550E">
        <w:rPr>
          <w:rFonts w:ascii="Book Antiqua" w:eastAsia="Book Antiqua" w:hAnsi="Book Antiqua" w:cs="Book Antiqua"/>
          <w:color w:val="000000"/>
          <w:szCs w:val="30"/>
          <w:vertAlign w:val="superscript"/>
        </w:rPr>
        <w:t>69</w:t>
      </w:r>
      <w:r w:rsidRPr="00EC550E">
        <w:rPr>
          <w:rFonts w:ascii="Book Antiqua" w:eastAsia="Book Antiqua" w:hAnsi="Book Antiqua" w:cs="Book Antiqua"/>
          <w:color w:val="000000"/>
          <w:szCs w:val="30"/>
          <w:vertAlign w:val="superscript"/>
        </w:rPr>
        <w:t>]</w:t>
      </w:r>
      <w:r w:rsidR="00482E1E" w:rsidRPr="00EC550E">
        <w:rPr>
          <w:rFonts w:ascii="Book Antiqua" w:eastAsia="Book Antiqua" w:hAnsi="Book Antiqua" w:cs="Book Antiqua"/>
          <w:color w:val="000000"/>
        </w:rPr>
        <w:t xml:space="preserve"> revealed that CE EUS had an added accuracy in comparison to CT/MRI and fundamental B-mode EUS (CEEUS </w:t>
      </w:r>
      <w:r w:rsidR="00482E1E" w:rsidRPr="00EC550E">
        <w:rPr>
          <w:rFonts w:ascii="Book Antiqua" w:eastAsia="Book Antiqua" w:hAnsi="Book Antiqua" w:cs="Book Antiqua"/>
          <w:i/>
          <w:iCs/>
          <w:color w:val="000000"/>
        </w:rPr>
        <w:t>vs</w:t>
      </w:r>
      <w:r w:rsidR="00482E1E" w:rsidRPr="00EC550E">
        <w:rPr>
          <w:rFonts w:ascii="Book Antiqua" w:eastAsia="Book Antiqua" w:hAnsi="Book Antiqua" w:cs="Book Antiqua"/>
          <w:color w:val="000000"/>
        </w:rPr>
        <w:t xml:space="preserve"> CT: 92.3% </w:t>
      </w:r>
      <w:r w:rsidR="0031362B" w:rsidRPr="00EC550E">
        <w:rPr>
          <w:rFonts w:ascii="Book Antiqua" w:eastAsia="Book Antiqua" w:hAnsi="Book Antiqua" w:cs="Book Antiqua"/>
          <w:i/>
          <w:iCs/>
          <w:color w:val="000000"/>
        </w:rPr>
        <w:t>vs</w:t>
      </w:r>
      <w:r w:rsidR="00482E1E" w:rsidRPr="00EC550E">
        <w:rPr>
          <w:rFonts w:ascii="Book Antiqua" w:eastAsia="Book Antiqua" w:hAnsi="Book Antiqua" w:cs="Book Antiqua"/>
          <w:color w:val="000000"/>
        </w:rPr>
        <w:t xml:space="preserve"> 76.9%; CE</w:t>
      </w:r>
      <w:r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 xml:space="preserve">EUS </w:t>
      </w:r>
      <w:r w:rsidR="0031362B" w:rsidRPr="00EC550E">
        <w:rPr>
          <w:rFonts w:ascii="Book Antiqua" w:eastAsia="Book Antiqua" w:hAnsi="Book Antiqua" w:cs="Book Antiqua"/>
          <w:i/>
          <w:iCs/>
          <w:color w:val="000000"/>
        </w:rPr>
        <w:t>vs</w:t>
      </w:r>
      <w:r w:rsidR="00482E1E" w:rsidRPr="00EC550E">
        <w:rPr>
          <w:rFonts w:ascii="Book Antiqua" w:eastAsia="Book Antiqua" w:hAnsi="Book Antiqua" w:cs="Book Antiqua"/>
          <w:color w:val="000000"/>
        </w:rPr>
        <w:t xml:space="preserve"> MRI: 93.0% </w:t>
      </w:r>
      <w:r w:rsidR="0031362B" w:rsidRPr="00EC550E">
        <w:rPr>
          <w:rFonts w:ascii="Book Antiqua" w:eastAsia="Book Antiqua" w:hAnsi="Book Antiqua" w:cs="Book Antiqua"/>
          <w:i/>
          <w:iCs/>
          <w:color w:val="000000"/>
        </w:rPr>
        <w:t>vs</w:t>
      </w:r>
      <w:r w:rsidR="00482E1E" w:rsidRPr="00EC550E">
        <w:rPr>
          <w:rFonts w:ascii="Book Antiqua" w:eastAsia="Book Antiqua" w:hAnsi="Book Antiqua" w:cs="Book Antiqua"/>
          <w:color w:val="000000"/>
        </w:rPr>
        <w:t xml:space="preserve"> 78.9%; CE</w:t>
      </w:r>
      <w:r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 xml:space="preserve">EUS </w:t>
      </w:r>
      <w:r w:rsidR="0031362B" w:rsidRPr="00EC550E">
        <w:rPr>
          <w:rFonts w:ascii="Book Antiqua" w:eastAsia="Book Antiqua" w:hAnsi="Book Antiqua" w:cs="Book Antiqua"/>
          <w:i/>
          <w:iCs/>
          <w:color w:val="000000"/>
        </w:rPr>
        <w:t>vs</w:t>
      </w:r>
      <w:r w:rsidR="00482E1E"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fundamental B-mode EUS</w:t>
      </w:r>
      <w:r w:rsidR="00482E1E" w:rsidRPr="00EC550E">
        <w:rPr>
          <w:rFonts w:ascii="Book Antiqua" w:eastAsia="Book Antiqua" w:hAnsi="Book Antiqua" w:cs="Book Antiqua"/>
          <w:color w:val="000000"/>
        </w:rPr>
        <w:t xml:space="preserve">: 92.7% </w:t>
      </w:r>
      <w:r w:rsidR="0031362B" w:rsidRPr="00EC550E">
        <w:rPr>
          <w:rFonts w:ascii="Book Antiqua" w:eastAsia="Book Antiqua" w:hAnsi="Book Antiqua" w:cs="Book Antiqua"/>
          <w:i/>
          <w:iCs/>
          <w:color w:val="000000"/>
        </w:rPr>
        <w:t>vs</w:t>
      </w:r>
      <w:r w:rsidR="00482E1E" w:rsidRPr="00EC550E">
        <w:rPr>
          <w:rFonts w:ascii="Book Antiqua" w:eastAsia="Book Antiqua" w:hAnsi="Book Antiqua" w:cs="Book Antiqua"/>
          <w:color w:val="000000"/>
        </w:rPr>
        <w:t xml:space="preserve"> 84.1%) and that was consistent with previous reports.</w:t>
      </w:r>
    </w:p>
    <w:p w14:paraId="7041A726" w14:textId="77777777" w:rsidR="00A15513" w:rsidRPr="00EC550E" w:rsidRDefault="00A15513">
      <w:pPr>
        <w:spacing w:line="360" w:lineRule="auto"/>
        <w:jc w:val="both"/>
        <w:rPr>
          <w:rFonts w:ascii="Book Antiqua" w:eastAsia="Book Antiqua" w:hAnsi="Book Antiqua" w:cs="Book Antiqua"/>
          <w:b/>
          <w:bCs/>
          <w:color w:val="000000"/>
        </w:rPr>
      </w:pPr>
    </w:p>
    <w:p w14:paraId="1F9B2BF5" w14:textId="52E9D949" w:rsidR="00A77B3E" w:rsidRPr="00EC550E" w:rsidRDefault="00482E1E">
      <w:pPr>
        <w:spacing w:line="360" w:lineRule="auto"/>
        <w:jc w:val="both"/>
        <w:rPr>
          <w:i/>
          <w:iCs/>
        </w:rPr>
      </w:pPr>
      <w:r w:rsidRPr="00EC550E">
        <w:rPr>
          <w:rFonts w:ascii="Book Antiqua" w:eastAsia="Book Antiqua" w:hAnsi="Book Antiqua" w:cs="Book Antiqua"/>
          <w:b/>
          <w:bCs/>
          <w:i/>
          <w:iCs/>
          <w:color w:val="000000"/>
        </w:rPr>
        <w:t>TTNB</w:t>
      </w:r>
    </w:p>
    <w:p w14:paraId="1EF21E63" w14:textId="71FD331B" w:rsidR="00A77B3E" w:rsidRPr="00EC550E" w:rsidRDefault="00482E1E">
      <w:pPr>
        <w:spacing w:line="360" w:lineRule="auto"/>
        <w:jc w:val="both"/>
      </w:pPr>
      <w:r w:rsidRPr="00EC550E">
        <w:rPr>
          <w:rFonts w:ascii="Book Antiqua" w:eastAsia="Book Antiqua" w:hAnsi="Book Antiqua" w:cs="Book Antiqua"/>
          <w:color w:val="000000"/>
        </w:rPr>
        <w:t>T</w:t>
      </w:r>
      <w:r w:rsidR="007955D5" w:rsidRPr="00EC550E">
        <w:rPr>
          <w:rFonts w:ascii="Book Antiqua" w:eastAsia="Book Antiqua" w:hAnsi="Book Antiqua" w:cs="Book Antiqua"/>
          <w:color w:val="000000"/>
        </w:rPr>
        <w:t>TNB</w:t>
      </w:r>
      <w:r w:rsidRPr="00EC550E">
        <w:rPr>
          <w:rFonts w:ascii="Book Antiqua" w:eastAsia="Book Antiqua" w:hAnsi="Book Antiqua" w:cs="Book Antiqua"/>
          <w:color w:val="000000"/>
        </w:rPr>
        <w:t xml:space="preserve"> is a method used for better tissue acquisition in pancreatic cysts, which increases the diagnostic yield. Taking a biopsy from the wall of the cystic lesion ensures a better </w:t>
      </w:r>
      <w:r w:rsidRPr="00EC550E">
        <w:rPr>
          <w:rFonts w:ascii="Book Antiqua" w:eastAsia="Book Antiqua" w:hAnsi="Book Antiqua" w:cs="Book Antiqua"/>
          <w:color w:val="000000"/>
        </w:rPr>
        <w:lastRenderedPageBreak/>
        <w:t xml:space="preserve">cytological gain. TTNB was first used in 2010 by Aparicio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70</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associated with a spyglass fiber optic probe.</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Then, Moray </w:t>
      </w:r>
      <w:proofErr w:type="spellStart"/>
      <w:r w:rsidRPr="00EC550E">
        <w:rPr>
          <w:rFonts w:ascii="Book Antiqua" w:eastAsia="Book Antiqua" w:hAnsi="Book Antiqua" w:cs="Book Antiqua"/>
          <w:color w:val="000000"/>
        </w:rPr>
        <w:t>microforceps</w:t>
      </w:r>
      <w:proofErr w:type="spellEnd"/>
      <w:r w:rsidRPr="00EC550E">
        <w:rPr>
          <w:rFonts w:ascii="Book Antiqua" w:eastAsia="Book Antiqua" w:hAnsi="Book Antiqua" w:cs="Book Antiqua"/>
          <w:color w:val="000000"/>
        </w:rPr>
        <w:t xml:space="preserve"> were introduced in the field and proved better histological </w:t>
      </w:r>
      <w:proofErr w:type="gramStart"/>
      <w:r w:rsidRPr="00EC550E">
        <w:rPr>
          <w:rFonts w:ascii="Book Antiqua" w:eastAsia="Book Antiqua" w:hAnsi="Book Antiqua" w:cs="Book Antiqua"/>
          <w:color w:val="000000"/>
        </w:rPr>
        <w:t>diagnosis</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71</w:t>
      </w:r>
      <w:r w:rsidR="00A15513"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72</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49848146" w14:textId="709ACCF1" w:rsidR="00A77B3E" w:rsidRPr="00EC550E" w:rsidRDefault="00482E1E" w:rsidP="00A15513">
      <w:pPr>
        <w:spacing w:line="360" w:lineRule="auto"/>
        <w:ind w:firstLineChars="100" w:firstLine="240"/>
        <w:jc w:val="both"/>
      </w:pPr>
      <w:r w:rsidRPr="00EC550E">
        <w:rPr>
          <w:rFonts w:ascii="Book Antiqua" w:eastAsia="Book Antiqua" w:hAnsi="Book Antiqua" w:cs="Book Antiqua"/>
          <w:color w:val="000000"/>
        </w:rPr>
        <w:t xml:space="preserve">The cyst is firstly punctured by a 19-gauge EUS-FNA needle. The forceps are then introduced through the fine needle, trans-gastric or trans-abdominal, to reach the wall of the cyst. The jaws of the forceps are pushed openly against the cystic wall and then closed to be pulled back, causing tenting. </w:t>
      </w:r>
      <w:proofErr w:type="spellStart"/>
      <w:r w:rsidR="00A15513" w:rsidRPr="00EC550E">
        <w:rPr>
          <w:rFonts w:ascii="Book Antiqua" w:eastAsia="Book Antiqua" w:hAnsi="Book Antiqua" w:cs="Book Antiqua"/>
          <w:color w:val="000000"/>
        </w:rPr>
        <w:t>Crinò</w:t>
      </w:r>
      <w:proofErr w:type="spellEnd"/>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73</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recommended 3 passes per patient for adequate tissue acquisition and one bite with a “tent sign” for effective grip by the forceps.</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Yang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74</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suggested 3 bites per pass, with a total of 3 passes for each case.</w:t>
      </w:r>
    </w:p>
    <w:p w14:paraId="7B6034F1" w14:textId="3517E5C1" w:rsidR="00A77B3E" w:rsidRPr="00EC550E" w:rsidRDefault="00482E1E" w:rsidP="00A15513">
      <w:pPr>
        <w:spacing w:line="360" w:lineRule="auto"/>
        <w:ind w:firstLineChars="100" w:firstLine="240"/>
        <w:jc w:val="both"/>
      </w:pPr>
      <w:r w:rsidRPr="00EC550E">
        <w:rPr>
          <w:rFonts w:ascii="Book Antiqua" w:eastAsia="Book Antiqua" w:hAnsi="Book Antiqua" w:cs="Book Antiqua"/>
          <w:color w:val="000000"/>
        </w:rPr>
        <w:t xml:space="preserve">Technical failure is attributed to loss of echoendoscope flexibility when both the needle and forceps are introduced or when the site of puncture is difficult. </w:t>
      </w:r>
      <w:proofErr w:type="spellStart"/>
      <w:r w:rsidRPr="00EC550E">
        <w:rPr>
          <w:rFonts w:ascii="Book Antiqua" w:eastAsia="Book Antiqua" w:hAnsi="Book Antiqua" w:cs="Book Antiqua"/>
          <w:color w:val="000000"/>
        </w:rPr>
        <w:t>Basar</w:t>
      </w:r>
      <w:proofErr w:type="spellEnd"/>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75</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recorded failed biopsy in 9.6% of the cases. </w:t>
      </w:r>
      <w:r w:rsidR="00A15513" w:rsidRPr="00EC550E">
        <w:rPr>
          <w:rFonts w:ascii="Book Antiqua" w:eastAsia="Book Antiqua" w:hAnsi="Book Antiqua" w:cs="Book Antiqua"/>
          <w:color w:val="000000"/>
        </w:rPr>
        <w:t>Aparicio</w:t>
      </w:r>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70</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attributed inadequate material to clots in 10 cases and amorphous materials in another 5 investigated cases. Kovacevic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76</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linked failure to difficult </w:t>
      </w:r>
      <w:proofErr w:type="spellStart"/>
      <w:r w:rsidRPr="00EC550E">
        <w:rPr>
          <w:rFonts w:ascii="Book Antiqua" w:eastAsia="Book Antiqua" w:hAnsi="Book Antiqua" w:cs="Book Antiqua"/>
          <w:color w:val="000000"/>
        </w:rPr>
        <w:t>transgastric</w:t>
      </w:r>
      <w:proofErr w:type="spellEnd"/>
      <w:r w:rsidRPr="00EC550E">
        <w:rPr>
          <w:rFonts w:ascii="Book Antiqua" w:eastAsia="Book Antiqua" w:hAnsi="Book Antiqua" w:cs="Book Antiqua"/>
          <w:color w:val="000000"/>
        </w:rPr>
        <w:t xml:space="preserve"> puncture and difficult manipulation with a maximally flexed echoendoscope.</w:t>
      </w:r>
    </w:p>
    <w:p w14:paraId="34DBEB93" w14:textId="77777777" w:rsidR="00A77B3E" w:rsidRPr="00EC550E" w:rsidRDefault="00A77B3E">
      <w:pPr>
        <w:spacing w:line="360" w:lineRule="auto"/>
        <w:jc w:val="both"/>
      </w:pPr>
    </w:p>
    <w:p w14:paraId="73E94123" w14:textId="12AC3A4C" w:rsidR="00A77B3E" w:rsidRPr="00EC550E" w:rsidRDefault="00482E1E">
      <w:pPr>
        <w:spacing w:line="360" w:lineRule="auto"/>
        <w:jc w:val="both"/>
      </w:pPr>
      <w:r w:rsidRPr="00EC550E">
        <w:rPr>
          <w:rFonts w:ascii="Book Antiqua" w:eastAsia="Book Antiqua" w:hAnsi="Book Antiqua" w:cs="Book Antiqua"/>
          <w:b/>
          <w:bCs/>
          <w:caps/>
          <w:color w:val="000000"/>
          <w:u w:val="single"/>
        </w:rPr>
        <w:t>Diagnosis by ERCP</w:t>
      </w:r>
    </w:p>
    <w:p w14:paraId="5674DAA4" w14:textId="5BC5FC6E" w:rsidR="00A77B3E" w:rsidRPr="00EC550E" w:rsidRDefault="00482E1E">
      <w:pPr>
        <w:spacing w:line="360" w:lineRule="auto"/>
        <w:jc w:val="both"/>
      </w:pPr>
      <w:r w:rsidRPr="00EC550E">
        <w:rPr>
          <w:rFonts w:ascii="Book Antiqua" w:eastAsia="Book Antiqua" w:hAnsi="Book Antiqua" w:cs="Book Antiqua"/>
          <w:color w:val="000000"/>
        </w:rPr>
        <w:t>ERCP is not routinely required for the evaluation of PCLs. Nevertheless, duodenoscopy may reveal some specific findings in the main-duct IPMN, such as mucinous material flowing out of the patulous pancreatic duct (Fish Mouth appearance), which is seen in 20% to 55% of patients with main-duct IPMNs and is considered a pathognomonic finding for this type of IPMN</w:t>
      </w:r>
      <w:r w:rsidR="00A15513" w:rsidRPr="00EC550E">
        <w:rPr>
          <w:rFonts w:ascii="Book Antiqua" w:eastAsia="Book Antiqua" w:hAnsi="Book Antiqua" w:cs="Book Antiqua"/>
          <w:color w:val="000000"/>
          <w:vertAlign w:val="superscript"/>
        </w:rPr>
        <w:t>[</w:t>
      </w:r>
      <w:r w:rsidR="00892B0D" w:rsidRPr="00EC550E">
        <w:rPr>
          <w:rFonts w:ascii="Book Antiqua" w:eastAsia="Book Antiqua" w:hAnsi="Book Antiqua" w:cs="Book Antiqua"/>
          <w:color w:val="000000"/>
          <w:szCs w:val="30"/>
          <w:vertAlign w:val="superscript"/>
        </w:rPr>
        <w:t>77</w:t>
      </w:r>
      <w:r w:rsidR="00A15513"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80</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5BF4BA64" w14:textId="5571FF2C" w:rsidR="00A77B3E" w:rsidRPr="00EC550E" w:rsidRDefault="00482E1E" w:rsidP="00A15513">
      <w:pPr>
        <w:spacing w:line="360" w:lineRule="auto"/>
        <w:ind w:firstLineChars="100" w:firstLine="240"/>
        <w:jc w:val="both"/>
      </w:pPr>
      <w:proofErr w:type="spellStart"/>
      <w:r w:rsidRPr="00EC550E">
        <w:rPr>
          <w:rFonts w:ascii="Book Antiqua" w:eastAsia="Book Antiqua" w:hAnsi="Book Antiqua" w:cs="Book Antiqua"/>
          <w:color w:val="000000"/>
        </w:rPr>
        <w:t>Pancreatoscopy</w:t>
      </w:r>
      <w:proofErr w:type="spellEnd"/>
      <w:r w:rsidRPr="00EC550E">
        <w:rPr>
          <w:rFonts w:ascii="Book Antiqua" w:eastAsia="Book Antiqua" w:hAnsi="Book Antiqua" w:cs="Book Antiqua"/>
          <w:color w:val="000000"/>
        </w:rPr>
        <w:t xml:space="preserve"> is an emerging alternative for direct visualization of stones, tumors, and mucus, and when combined with an intraductal ultrasound, its accuracy in differentiating between benign and malignant IPMN reached</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88% in one </w:t>
      </w:r>
      <w:proofErr w:type="gramStart"/>
      <w:r w:rsidRPr="00EC550E">
        <w:rPr>
          <w:rFonts w:ascii="Book Antiqua" w:eastAsia="Book Antiqua" w:hAnsi="Book Antiqua" w:cs="Book Antiqua"/>
          <w:color w:val="000000"/>
        </w:rPr>
        <w:t>study</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77</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569F6EFC" w14:textId="11571474" w:rsidR="00A77B3E" w:rsidRPr="00EC550E" w:rsidRDefault="00482E1E" w:rsidP="00A15513">
      <w:pPr>
        <w:spacing w:line="360" w:lineRule="auto"/>
        <w:ind w:firstLineChars="100" w:firstLine="240"/>
        <w:jc w:val="both"/>
      </w:pPr>
      <w:r w:rsidRPr="00EC550E">
        <w:rPr>
          <w:rFonts w:ascii="Book Antiqua" w:eastAsia="Book Antiqua" w:hAnsi="Book Antiqua" w:cs="Book Antiqua"/>
          <w:color w:val="000000"/>
        </w:rPr>
        <w:t xml:space="preserve">ERCP-guided tissue acquisition, whether by brush cytology, biopsy specimens of fixed filling defects or strictures, or random biopsy specimens of dilated duct walls, is used for the evaluation of PCLs. Although ERCP tissue sampling has a relatively low </w:t>
      </w:r>
      <w:r w:rsidRPr="00EC550E">
        <w:rPr>
          <w:rFonts w:ascii="Book Antiqua" w:eastAsia="Book Antiqua" w:hAnsi="Book Antiqua" w:cs="Book Antiqua"/>
          <w:color w:val="000000"/>
        </w:rPr>
        <w:lastRenderedPageBreak/>
        <w:t xml:space="preserve">diagnostic yield, </w:t>
      </w:r>
      <w:proofErr w:type="spellStart"/>
      <w:r w:rsidRPr="00EC550E">
        <w:rPr>
          <w:rFonts w:ascii="Book Antiqua" w:eastAsia="Book Antiqua" w:hAnsi="Book Antiqua" w:cs="Book Antiqua"/>
          <w:color w:val="000000"/>
        </w:rPr>
        <w:t>transpapillary</w:t>
      </w:r>
      <w:proofErr w:type="spellEnd"/>
      <w:r w:rsidRPr="00EC550E">
        <w:rPr>
          <w:rFonts w:ascii="Book Antiqua" w:eastAsia="Book Antiqua" w:hAnsi="Book Antiqua" w:cs="Book Antiqua"/>
          <w:color w:val="000000"/>
        </w:rPr>
        <w:t xml:space="preserve"> biopsy with standard or pediatric-sized forceps resulted in a diagnosis of 11</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out of 13 patients with IPMN in one </w:t>
      </w:r>
      <w:proofErr w:type="gramStart"/>
      <w:r w:rsidRPr="00EC550E">
        <w:rPr>
          <w:rFonts w:ascii="Book Antiqua" w:eastAsia="Book Antiqua" w:hAnsi="Book Antiqua" w:cs="Book Antiqua"/>
          <w:color w:val="000000"/>
        </w:rPr>
        <w:t>study</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78</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3D719F86" w14:textId="3EA09C17" w:rsidR="00A77B3E" w:rsidRPr="00EC550E" w:rsidRDefault="00482E1E" w:rsidP="00A15513">
      <w:pPr>
        <w:spacing w:line="360" w:lineRule="auto"/>
        <w:ind w:firstLineChars="100" w:firstLine="240"/>
        <w:jc w:val="both"/>
      </w:pPr>
      <w:proofErr w:type="spellStart"/>
      <w:r w:rsidRPr="00EC550E">
        <w:rPr>
          <w:rFonts w:ascii="Book Antiqua" w:eastAsia="Book Antiqua" w:hAnsi="Book Antiqua" w:cs="Book Antiqua"/>
          <w:color w:val="000000"/>
        </w:rPr>
        <w:t>Pancreatoscopy</w:t>
      </w:r>
      <w:proofErr w:type="spellEnd"/>
      <w:r w:rsidRPr="00EC550E">
        <w:rPr>
          <w:rFonts w:ascii="Book Antiqua" w:eastAsia="Book Antiqua" w:hAnsi="Book Antiqua" w:cs="Book Antiqua"/>
          <w:color w:val="000000"/>
        </w:rPr>
        <w:t xml:space="preserve"> using a</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video scope with narrow-band imaging or </w:t>
      </w:r>
      <w:r w:rsidRPr="00EC550E">
        <w:rPr>
          <w:rFonts w:ascii="Book Antiqua" w:eastAsia="Book Antiqua" w:hAnsi="Book Antiqua" w:cs="Book Antiqua"/>
          <w:i/>
          <w:iCs/>
          <w:color w:val="000000"/>
        </w:rPr>
        <w:t>via</w:t>
      </w:r>
      <w:r w:rsidRPr="00EC550E">
        <w:rPr>
          <w:rFonts w:ascii="Book Antiqua" w:eastAsia="Book Antiqua" w:hAnsi="Book Antiqua" w:cs="Book Antiqua"/>
          <w:color w:val="000000"/>
        </w:rPr>
        <w:t xml:space="preserve"> a fiberoptic probe has been described in several reports to acquire issue or </w:t>
      </w:r>
      <w:proofErr w:type="gramStart"/>
      <w:r w:rsidRPr="00EC550E">
        <w:rPr>
          <w:rFonts w:ascii="Book Antiqua" w:eastAsia="Book Antiqua" w:hAnsi="Book Antiqua" w:cs="Book Antiqua"/>
          <w:color w:val="000000"/>
        </w:rPr>
        <w:t>cytology</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81</w:t>
      </w:r>
      <w:r w:rsidR="00A15513"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84</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4B01B9AF" w14:textId="77777777" w:rsidR="00A77B3E" w:rsidRPr="00EC550E" w:rsidRDefault="00A77B3E">
      <w:pPr>
        <w:spacing w:line="360" w:lineRule="auto"/>
        <w:jc w:val="both"/>
      </w:pPr>
    </w:p>
    <w:p w14:paraId="1C3D5EE5" w14:textId="1F689C2A" w:rsidR="00A77B3E" w:rsidRPr="00EC550E" w:rsidRDefault="00482E1E">
      <w:pPr>
        <w:spacing w:line="360" w:lineRule="auto"/>
        <w:jc w:val="both"/>
      </w:pPr>
      <w:r w:rsidRPr="00EC550E">
        <w:rPr>
          <w:rFonts w:ascii="Book Antiqua" w:eastAsia="Book Antiqua" w:hAnsi="Book Antiqua" w:cs="Book Antiqua"/>
          <w:b/>
          <w:bCs/>
          <w:caps/>
          <w:color w:val="000000"/>
          <w:u w:val="single"/>
        </w:rPr>
        <w:t>Single-operator cholangioscopy/pancreatoscopy</w:t>
      </w:r>
    </w:p>
    <w:p w14:paraId="796E3561" w14:textId="62B67EF8" w:rsidR="00A77B3E" w:rsidRPr="00EC550E" w:rsidRDefault="00482E1E">
      <w:pPr>
        <w:spacing w:line="360" w:lineRule="auto"/>
        <w:jc w:val="both"/>
      </w:pPr>
      <w:r w:rsidRPr="00EC550E">
        <w:rPr>
          <w:rFonts w:ascii="Book Antiqua" w:eastAsia="Book Antiqua" w:hAnsi="Book Antiqua" w:cs="Book Antiqua"/>
          <w:color w:val="000000"/>
        </w:rPr>
        <w:t>A mother</w:t>
      </w:r>
      <w:r w:rsidR="00A15513" w:rsidRPr="00EC550E">
        <w:rPr>
          <w:rFonts w:ascii="Book Antiqua" w:eastAsia="Book Antiqua" w:hAnsi="Book Antiqua" w:cs="Book Antiqua"/>
          <w:color w:val="000000"/>
        </w:rPr>
        <w:t>-</w:t>
      </w:r>
      <w:r w:rsidRPr="00EC550E">
        <w:rPr>
          <w:rFonts w:ascii="Book Antiqua" w:eastAsia="Book Antiqua" w:hAnsi="Book Antiqua" w:cs="Book Antiqua"/>
          <w:color w:val="000000"/>
        </w:rPr>
        <w:t xml:space="preserve">baby endoscope was used for a while during </w:t>
      </w:r>
      <w:proofErr w:type="spellStart"/>
      <w:r w:rsidRPr="00EC550E">
        <w:rPr>
          <w:rFonts w:ascii="Book Antiqua" w:eastAsia="Book Antiqua" w:hAnsi="Book Antiqua" w:cs="Book Antiqua"/>
          <w:color w:val="000000"/>
        </w:rPr>
        <w:t>pancreat</w:t>
      </w:r>
      <w:r w:rsidR="00A15513" w:rsidRPr="00EC550E">
        <w:rPr>
          <w:rFonts w:ascii="Book Antiqua" w:eastAsia="Book Antiqua" w:hAnsi="Book Antiqua" w:cs="Book Antiqua"/>
          <w:color w:val="000000"/>
        </w:rPr>
        <w:t>o</w:t>
      </w:r>
      <w:r w:rsidRPr="00EC550E">
        <w:rPr>
          <w:rFonts w:ascii="Book Antiqua" w:eastAsia="Book Antiqua" w:hAnsi="Book Antiqua" w:cs="Book Antiqua"/>
          <w:color w:val="000000"/>
        </w:rPr>
        <w:t>biliary</w:t>
      </w:r>
      <w:proofErr w:type="spellEnd"/>
      <w:r w:rsidRPr="00EC550E">
        <w:rPr>
          <w:rFonts w:ascii="Book Antiqua" w:eastAsia="Book Antiqua" w:hAnsi="Book Antiqua" w:cs="Book Antiqua"/>
          <w:color w:val="000000"/>
        </w:rPr>
        <w:t xml:space="preserve"> examination but had many problems. Single-operator </w:t>
      </w:r>
      <w:proofErr w:type="spellStart"/>
      <w:r w:rsidRPr="00EC550E">
        <w:rPr>
          <w:rFonts w:ascii="Book Antiqua" w:eastAsia="Book Antiqua" w:hAnsi="Book Antiqua" w:cs="Book Antiqua"/>
          <w:color w:val="000000"/>
        </w:rPr>
        <w:t>cholangioscopy</w:t>
      </w:r>
      <w:proofErr w:type="spellEnd"/>
      <w:r w:rsidRPr="00EC550E">
        <w:rPr>
          <w:rFonts w:ascii="Book Antiqua" w:eastAsia="Book Antiqua" w:hAnsi="Book Antiqua" w:cs="Book Antiqua"/>
          <w:color w:val="000000"/>
        </w:rPr>
        <w:t>/</w:t>
      </w:r>
      <w:proofErr w:type="spellStart"/>
      <w:r w:rsidRPr="00EC550E">
        <w:rPr>
          <w:rFonts w:ascii="Book Antiqua" w:eastAsia="Book Antiqua" w:hAnsi="Book Antiqua" w:cs="Book Antiqua"/>
          <w:color w:val="000000"/>
        </w:rPr>
        <w:t>pancreatoscopy</w:t>
      </w:r>
      <w:proofErr w:type="spellEnd"/>
      <w:r w:rsidRPr="00EC550E">
        <w:rPr>
          <w:rFonts w:ascii="Book Antiqua" w:eastAsia="Book Antiqua" w:hAnsi="Book Antiqua" w:cs="Book Antiqua"/>
          <w:color w:val="000000"/>
        </w:rPr>
        <w:t xml:space="preserve"> has succeeded in overcoming the problems faced by the mother</w:t>
      </w:r>
      <w:r w:rsidR="00A15513" w:rsidRPr="00EC550E">
        <w:rPr>
          <w:rFonts w:ascii="Book Antiqua" w:eastAsia="Book Antiqua" w:hAnsi="Book Antiqua" w:cs="Book Antiqua"/>
          <w:color w:val="000000"/>
        </w:rPr>
        <w:t>-</w:t>
      </w:r>
      <w:r w:rsidRPr="00EC550E">
        <w:rPr>
          <w:rFonts w:ascii="Book Antiqua" w:eastAsia="Book Antiqua" w:hAnsi="Book Antiqua" w:cs="Book Antiqua"/>
          <w:color w:val="000000"/>
        </w:rPr>
        <w:t xml:space="preserve">baby endoscope: high cost, fragile baby scope, and absence of an irrigation channel. In addition to that, single-operator </w:t>
      </w:r>
      <w:proofErr w:type="spellStart"/>
      <w:r w:rsidRPr="00EC550E">
        <w:rPr>
          <w:rFonts w:ascii="Book Antiqua" w:eastAsia="Book Antiqua" w:hAnsi="Book Antiqua" w:cs="Book Antiqua"/>
          <w:color w:val="000000"/>
        </w:rPr>
        <w:t>cholangioscopy</w:t>
      </w:r>
      <w:proofErr w:type="spellEnd"/>
      <w:r w:rsidRPr="00EC550E">
        <w:rPr>
          <w:rFonts w:ascii="Book Antiqua" w:eastAsia="Book Antiqua" w:hAnsi="Book Antiqua" w:cs="Book Antiqua"/>
          <w:color w:val="000000"/>
        </w:rPr>
        <w:t>/</w:t>
      </w:r>
      <w:proofErr w:type="spellStart"/>
      <w:r w:rsidRPr="00EC550E">
        <w:rPr>
          <w:rFonts w:ascii="Book Antiqua" w:eastAsia="Book Antiqua" w:hAnsi="Book Antiqua" w:cs="Book Antiqua"/>
          <w:color w:val="000000"/>
        </w:rPr>
        <w:t>pancreatoscopy</w:t>
      </w:r>
      <w:proofErr w:type="spellEnd"/>
      <w:r w:rsidRPr="00EC550E">
        <w:rPr>
          <w:rFonts w:ascii="Book Antiqua" w:eastAsia="Book Antiqua" w:hAnsi="Book Antiqua" w:cs="Book Antiqua"/>
          <w:color w:val="000000"/>
        </w:rPr>
        <w:t xml:space="preserve"> has a disposable access catheter for reusable optic </w:t>
      </w:r>
      <w:proofErr w:type="gramStart"/>
      <w:r w:rsidRPr="00EC550E">
        <w:rPr>
          <w:rFonts w:ascii="Book Antiqua" w:eastAsia="Book Antiqua" w:hAnsi="Book Antiqua" w:cs="Book Antiqua"/>
          <w:color w:val="000000"/>
        </w:rPr>
        <w:t>probe</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85</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A </w:t>
      </w:r>
      <w:proofErr w:type="spellStart"/>
      <w:r w:rsidRPr="00EC550E">
        <w:rPr>
          <w:rFonts w:ascii="Book Antiqua" w:eastAsia="Book Antiqua" w:hAnsi="Book Antiqua" w:cs="Book Antiqua"/>
          <w:color w:val="000000"/>
        </w:rPr>
        <w:t>microforcep</w:t>
      </w:r>
      <w:proofErr w:type="spellEnd"/>
      <w:r w:rsidRPr="00EC550E">
        <w:rPr>
          <w:rFonts w:ascii="Book Antiqua" w:eastAsia="Book Antiqua" w:hAnsi="Book Antiqua" w:cs="Book Antiqua"/>
          <w:color w:val="000000"/>
        </w:rPr>
        <w:t xml:space="preserve"> can be introduced to gain a specimen for histopathological </w:t>
      </w:r>
      <w:proofErr w:type="gramStart"/>
      <w:r w:rsidRPr="00EC550E">
        <w:rPr>
          <w:rFonts w:ascii="Book Antiqua" w:eastAsia="Book Antiqua" w:hAnsi="Book Antiqua" w:cs="Book Antiqua"/>
          <w:color w:val="000000"/>
        </w:rPr>
        <w:t>examination</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86</w:t>
      </w:r>
      <w:r w:rsidR="00A15513"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87</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A study was done to evaluate the benefit of using single-operator </w:t>
      </w:r>
      <w:proofErr w:type="spellStart"/>
      <w:r w:rsidRPr="00EC550E">
        <w:rPr>
          <w:rFonts w:ascii="Book Antiqua" w:eastAsia="Book Antiqua" w:hAnsi="Book Antiqua" w:cs="Book Antiqua"/>
          <w:color w:val="000000"/>
        </w:rPr>
        <w:t>cholangioscopy</w:t>
      </w:r>
      <w:proofErr w:type="spellEnd"/>
      <w:r w:rsidRPr="00EC550E">
        <w:rPr>
          <w:rFonts w:ascii="Book Antiqua" w:eastAsia="Book Antiqua" w:hAnsi="Book Antiqua" w:cs="Book Antiqua"/>
          <w:color w:val="000000"/>
        </w:rPr>
        <w:t>/</w:t>
      </w:r>
      <w:proofErr w:type="spellStart"/>
      <w:r w:rsidRPr="00EC550E">
        <w:rPr>
          <w:rFonts w:ascii="Book Antiqua" w:eastAsia="Book Antiqua" w:hAnsi="Book Antiqua" w:cs="Book Antiqua"/>
          <w:color w:val="000000"/>
        </w:rPr>
        <w:t>pancreatoscopy</w:t>
      </w:r>
      <w:proofErr w:type="spellEnd"/>
      <w:r w:rsidRPr="00EC550E">
        <w:rPr>
          <w:rFonts w:ascii="Book Antiqua" w:eastAsia="Book Antiqua" w:hAnsi="Book Antiqua" w:cs="Book Antiqua"/>
          <w:color w:val="000000"/>
        </w:rPr>
        <w:t xml:space="preserve"> in diagnosing IPMN with 100% sensitivity and specificity for detecting the malignancy, as well as determining the operative excision line in 3 patients</w:t>
      </w:r>
      <w:r w:rsidR="00A15513" w:rsidRPr="00EC550E">
        <w:rPr>
          <w:rFonts w:ascii="Book Antiqua" w:eastAsia="Book Antiqua" w:hAnsi="Book Antiqua" w:cs="Book Antiqua"/>
          <w:color w:val="000000"/>
          <w:vertAlign w:val="superscript"/>
        </w:rPr>
        <w:t>[</w:t>
      </w:r>
      <w:r w:rsidR="00892B0D" w:rsidRPr="00EC550E">
        <w:rPr>
          <w:rFonts w:ascii="Book Antiqua" w:eastAsia="Book Antiqua" w:hAnsi="Book Antiqua" w:cs="Book Antiqua"/>
          <w:color w:val="000000"/>
          <w:szCs w:val="30"/>
          <w:vertAlign w:val="superscript"/>
        </w:rPr>
        <w:t>84</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Another case report for a 74-year-old man with chronic pancreatitis and marked weight loss was diagnosed by a single-operator </w:t>
      </w:r>
      <w:proofErr w:type="spellStart"/>
      <w:r w:rsidRPr="00EC550E">
        <w:rPr>
          <w:rFonts w:ascii="Book Antiqua" w:eastAsia="Book Antiqua" w:hAnsi="Book Antiqua" w:cs="Book Antiqua"/>
          <w:color w:val="000000"/>
        </w:rPr>
        <w:t>cholangioscopy</w:t>
      </w:r>
      <w:proofErr w:type="spellEnd"/>
      <w:r w:rsidRPr="00EC550E">
        <w:rPr>
          <w:rFonts w:ascii="Book Antiqua" w:eastAsia="Book Antiqua" w:hAnsi="Book Antiqua" w:cs="Book Antiqua"/>
          <w:color w:val="000000"/>
        </w:rPr>
        <w:t>/</w:t>
      </w:r>
      <w:proofErr w:type="spellStart"/>
      <w:r w:rsidRPr="00EC550E">
        <w:rPr>
          <w:rFonts w:ascii="Book Antiqua" w:eastAsia="Book Antiqua" w:hAnsi="Book Antiqua" w:cs="Book Antiqua"/>
          <w:color w:val="000000"/>
        </w:rPr>
        <w:t>pancreatoscopy</w:t>
      </w:r>
      <w:proofErr w:type="spellEnd"/>
      <w:r w:rsidRPr="00EC550E">
        <w:rPr>
          <w:rFonts w:ascii="Book Antiqua" w:eastAsia="Book Antiqua" w:hAnsi="Book Antiqua" w:cs="Book Antiqua"/>
          <w:color w:val="000000"/>
        </w:rPr>
        <w:t xml:space="preserve"> with </w:t>
      </w:r>
      <w:proofErr w:type="gramStart"/>
      <w:r w:rsidRPr="00EC550E">
        <w:rPr>
          <w:rFonts w:ascii="Book Antiqua" w:eastAsia="Book Antiqua" w:hAnsi="Book Antiqua" w:cs="Book Antiqua"/>
          <w:color w:val="000000"/>
        </w:rPr>
        <w:t>IPMN</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88</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1402C14D" w14:textId="1BCDF3E1" w:rsidR="00A77B3E" w:rsidRPr="00EC550E" w:rsidRDefault="00482E1E" w:rsidP="00A15513">
      <w:pPr>
        <w:spacing w:line="360" w:lineRule="auto"/>
        <w:ind w:firstLineChars="100" w:firstLine="240"/>
        <w:jc w:val="both"/>
      </w:pPr>
      <w:r w:rsidRPr="00EC550E">
        <w:rPr>
          <w:rFonts w:ascii="Book Antiqua" w:eastAsia="Book Antiqua" w:hAnsi="Book Antiqua" w:cs="Book Antiqua"/>
          <w:color w:val="000000"/>
          <w:szCs w:val="22"/>
        </w:rPr>
        <w:t xml:space="preserve">We demonstrated a simplified flow chart for the diagnosing of </w:t>
      </w:r>
      <w:r w:rsidR="007955D5" w:rsidRPr="00EC550E">
        <w:rPr>
          <w:rFonts w:ascii="Book Antiqua" w:eastAsia="Book Antiqua" w:hAnsi="Book Antiqua" w:cs="Book Antiqua"/>
          <w:color w:val="000000"/>
        </w:rPr>
        <w:t>PCL</w:t>
      </w:r>
      <w:r w:rsidRPr="00EC550E">
        <w:rPr>
          <w:rFonts w:ascii="Book Antiqua" w:eastAsia="Book Antiqua" w:hAnsi="Book Antiqua" w:cs="Book Antiqua"/>
          <w:color w:val="000000"/>
          <w:szCs w:val="22"/>
        </w:rPr>
        <w:t xml:space="preserve">s as shown in </w:t>
      </w:r>
      <w:r w:rsidR="007955D5" w:rsidRPr="00EC550E">
        <w:rPr>
          <w:rFonts w:ascii="Book Antiqua" w:eastAsia="Book Antiqua" w:hAnsi="Book Antiqua" w:cs="Book Antiqua"/>
          <w:color w:val="000000"/>
          <w:szCs w:val="22"/>
        </w:rPr>
        <w:t>F</w:t>
      </w:r>
      <w:r w:rsidRPr="00EC550E">
        <w:rPr>
          <w:rFonts w:ascii="Book Antiqua" w:eastAsia="Book Antiqua" w:hAnsi="Book Antiqua" w:cs="Book Antiqua"/>
          <w:color w:val="000000"/>
          <w:szCs w:val="22"/>
        </w:rPr>
        <w:t xml:space="preserve">igure </w:t>
      </w:r>
      <w:r w:rsidR="007955D5" w:rsidRPr="00EC550E">
        <w:rPr>
          <w:rFonts w:ascii="Book Antiqua" w:eastAsia="Book Antiqua" w:hAnsi="Book Antiqua" w:cs="Book Antiqua"/>
          <w:color w:val="000000"/>
          <w:szCs w:val="22"/>
        </w:rPr>
        <w:t>5</w:t>
      </w:r>
      <w:r w:rsidRPr="00EC550E">
        <w:rPr>
          <w:rFonts w:ascii="Book Antiqua" w:eastAsia="Book Antiqua" w:hAnsi="Book Antiqua" w:cs="Book Antiqua"/>
          <w:color w:val="000000"/>
          <w:szCs w:val="22"/>
        </w:rPr>
        <w:t>.</w:t>
      </w:r>
    </w:p>
    <w:p w14:paraId="48BE7293" w14:textId="77777777" w:rsidR="00A77B3E" w:rsidRPr="00EC550E" w:rsidRDefault="00A77B3E">
      <w:pPr>
        <w:spacing w:line="360" w:lineRule="auto"/>
        <w:jc w:val="both"/>
      </w:pPr>
    </w:p>
    <w:p w14:paraId="08ED101B" w14:textId="77777777" w:rsidR="007955D5" w:rsidRPr="00EC550E" w:rsidRDefault="007955D5">
      <w:pPr>
        <w:spacing w:line="360" w:lineRule="auto"/>
        <w:jc w:val="both"/>
        <w:rPr>
          <w:rFonts w:ascii="Book Antiqua" w:eastAsia="Book Antiqua" w:hAnsi="Book Antiqua" w:cs="Book Antiqua"/>
          <w:b/>
          <w:bCs/>
          <w:caps/>
          <w:color w:val="000000"/>
          <w:u w:val="single"/>
        </w:rPr>
      </w:pPr>
      <w:r w:rsidRPr="00EC550E">
        <w:rPr>
          <w:rFonts w:ascii="Book Antiqua" w:eastAsia="Book Antiqua" w:hAnsi="Book Antiqua" w:cs="Book Antiqua"/>
          <w:b/>
          <w:bCs/>
          <w:caps/>
          <w:color w:val="000000"/>
          <w:u w:val="single"/>
        </w:rPr>
        <w:t>EUS-RFA</w:t>
      </w:r>
    </w:p>
    <w:p w14:paraId="6B6EA8F5" w14:textId="28531988" w:rsidR="00A77B3E" w:rsidRPr="00EC550E" w:rsidRDefault="007955D5">
      <w:pPr>
        <w:spacing w:line="360" w:lineRule="auto"/>
        <w:jc w:val="both"/>
      </w:pPr>
      <w:r w:rsidRPr="00EC550E">
        <w:rPr>
          <w:rFonts w:ascii="Book Antiqua" w:eastAsia="Book Antiqua" w:hAnsi="Book Antiqua" w:cs="Book Antiqua"/>
          <w:color w:val="000000"/>
        </w:rPr>
        <w:t>RFA</w:t>
      </w:r>
      <w:r w:rsidR="00482E1E" w:rsidRPr="00EC550E">
        <w:rPr>
          <w:rFonts w:ascii="Book Antiqua" w:eastAsia="Book Antiqua" w:hAnsi="Book Antiqua" w:cs="Book Antiqua"/>
          <w:color w:val="000000"/>
        </w:rPr>
        <w:t xml:space="preserve"> through a 19G needle using a monopolar probe has been recently described for the management of PCLs. It has been considered a safe and effective procedure that depends on thermal ablation and induces coagulative necrosis of thermosensitive pancreatic </w:t>
      </w:r>
      <w:proofErr w:type="gramStart"/>
      <w:r w:rsidR="00482E1E" w:rsidRPr="00EC550E">
        <w:rPr>
          <w:rFonts w:ascii="Book Antiqua" w:eastAsia="Book Antiqua" w:hAnsi="Book Antiqua" w:cs="Book Antiqua"/>
          <w:color w:val="000000"/>
        </w:rPr>
        <w:t>tissue</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89</w:t>
      </w:r>
      <w:r w:rsidR="00A15513"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91</w:t>
      </w:r>
      <w:r w:rsidR="00A15513" w:rsidRPr="00EC550E">
        <w:rPr>
          <w:rFonts w:ascii="Book Antiqua" w:eastAsia="Book Antiqua" w:hAnsi="Book Antiqua" w:cs="Book Antiqua"/>
          <w:color w:val="000000"/>
          <w:szCs w:val="30"/>
          <w:vertAlign w:val="superscript"/>
        </w:rPr>
        <w:t>]</w:t>
      </w:r>
      <w:r w:rsidR="00482E1E" w:rsidRPr="00EC550E">
        <w:rPr>
          <w:rFonts w:ascii="Book Antiqua" w:eastAsia="Book Antiqua" w:hAnsi="Book Antiqua" w:cs="Book Antiqua"/>
          <w:color w:val="000000"/>
        </w:rPr>
        <w:t>.</w:t>
      </w:r>
    </w:p>
    <w:p w14:paraId="0F54B924" w14:textId="0B17BB2C" w:rsidR="00A77B3E" w:rsidRPr="00EC550E" w:rsidRDefault="00482E1E" w:rsidP="00A15513">
      <w:pPr>
        <w:spacing w:line="360" w:lineRule="auto"/>
        <w:ind w:firstLineChars="100" w:firstLine="240"/>
        <w:jc w:val="both"/>
      </w:pPr>
      <w:r w:rsidRPr="00EC550E">
        <w:rPr>
          <w:rFonts w:ascii="Book Antiqua" w:eastAsia="Book Antiqua" w:hAnsi="Book Antiqua" w:cs="Book Antiqua"/>
          <w:color w:val="000000"/>
        </w:rPr>
        <w:t xml:space="preserve">In their study, Pai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91</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conducted RFA ablation on 8patients, where 6 had a </w:t>
      </w:r>
      <w:r w:rsidR="00A15513" w:rsidRPr="00EC550E">
        <w:rPr>
          <w:rFonts w:ascii="Book Antiqua" w:eastAsia="Book Antiqua" w:hAnsi="Book Antiqua" w:cs="Book Antiqua"/>
          <w:color w:val="000000"/>
        </w:rPr>
        <w:t>PCN</w:t>
      </w:r>
      <w:r w:rsidRPr="00EC550E">
        <w:rPr>
          <w:rFonts w:ascii="Book Antiqua" w:eastAsia="Book Antiqua" w:hAnsi="Book Antiqua" w:cs="Book Antiqua"/>
          <w:color w:val="000000"/>
        </w:rPr>
        <w:t xml:space="preserve"> and 2 had a cystic neuroendocrine tumor in the head region. It was concluded that EUS-</w:t>
      </w:r>
      <w:r w:rsidRPr="00EC550E">
        <w:rPr>
          <w:rFonts w:ascii="Book Antiqua" w:eastAsia="Book Antiqua" w:hAnsi="Book Antiqua" w:cs="Book Antiqua"/>
          <w:color w:val="000000"/>
        </w:rPr>
        <w:lastRenderedPageBreak/>
        <w:t xml:space="preserve">RFA is a safe procedure and that the response rate demonstrated a 100% resolution of PCNs in most </w:t>
      </w:r>
      <w:proofErr w:type="gramStart"/>
      <w:r w:rsidRPr="00EC550E">
        <w:rPr>
          <w:rFonts w:ascii="Book Antiqua" w:eastAsia="Book Antiqua" w:hAnsi="Book Antiqua" w:cs="Book Antiqua"/>
          <w:color w:val="000000"/>
        </w:rPr>
        <w:t>cases</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92</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404F508D" w14:textId="0C55A52A" w:rsidR="00A77B3E" w:rsidRPr="00EC550E" w:rsidRDefault="00482E1E" w:rsidP="00A15513">
      <w:pPr>
        <w:spacing w:line="360" w:lineRule="auto"/>
        <w:ind w:firstLineChars="100" w:firstLine="240"/>
        <w:jc w:val="both"/>
      </w:pPr>
      <w:r w:rsidRPr="00EC550E">
        <w:rPr>
          <w:rFonts w:ascii="Book Antiqua" w:eastAsia="Book Antiqua" w:hAnsi="Book Antiqua" w:cs="Book Antiqua"/>
          <w:color w:val="000000"/>
        </w:rPr>
        <w:t xml:space="preserve">By contrast, potential adverse events may arise as a result of the effect of thermal injury, which can lead to biliary leakage and pancreatic and vascular </w:t>
      </w:r>
      <w:proofErr w:type="gramStart"/>
      <w:r w:rsidRPr="00EC550E">
        <w:rPr>
          <w:rFonts w:ascii="Book Antiqua" w:eastAsia="Book Antiqua" w:hAnsi="Book Antiqua" w:cs="Book Antiqua"/>
          <w:color w:val="000000"/>
        </w:rPr>
        <w:t>injury</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78</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Nevertheless, the data of PCNs’ EUS-RFA are limited to a few human case series and animal data, and an ongoing Phase II multicenter trial of EUS-RFA has been conducted to evaluate the outcomes of the pancreatic cyst at 12 </w:t>
      </w:r>
      <w:proofErr w:type="spellStart"/>
      <w:r w:rsidRPr="00EC550E">
        <w:rPr>
          <w:rFonts w:ascii="Book Antiqua" w:eastAsia="Book Antiqua" w:hAnsi="Book Antiqua" w:cs="Book Antiqua"/>
          <w:color w:val="000000"/>
        </w:rPr>
        <w:t>mo</w:t>
      </w:r>
      <w:proofErr w:type="spellEnd"/>
      <w:r w:rsidRPr="00EC550E">
        <w:rPr>
          <w:rFonts w:ascii="Book Antiqua" w:eastAsia="Book Antiqua" w:hAnsi="Book Antiqua" w:cs="Book Antiqua"/>
          <w:color w:val="000000"/>
        </w:rPr>
        <w:t xml:space="preserve"> following cyst RFA</w:t>
      </w:r>
      <w:r w:rsidR="00A15513" w:rsidRPr="00EC550E">
        <w:rPr>
          <w:rFonts w:ascii="Book Antiqua" w:eastAsia="Book Antiqua" w:hAnsi="Book Antiqua" w:cs="Book Antiqua"/>
          <w:color w:val="000000"/>
          <w:vertAlign w:val="superscript"/>
        </w:rPr>
        <w:t>[</w:t>
      </w:r>
      <w:r w:rsidR="00892B0D" w:rsidRPr="00EC550E">
        <w:rPr>
          <w:rFonts w:ascii="Book Antiqua" w:eastAsia="Book Antiqua" w:hAnsi="Book Antiqua" w:cs="Book Antiqua"/>
          <w:color w:val="000000"/>
          <w:szCs w:val="30"/>
          <w:vertAlign w:val="superscript"/>
        </w:rPr>
        <w:t>93</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3DD20D16" w14:textId="77777777" w:rsidR="00A77B3E" w:rsidRPr="00EC550E" w:rsidRDefault="00A77B3E">
      <w:pPr>
        <w:spacing w:line="360" w:lineRule="auto"/>
        <w:jc w:val="both"/>
      </w:pPr>
    </w:p>
    <w:p w14:paraId="3E4CD2FE" w14:textId="77777777" w:rsidR="00A77B3E" w:rsidRPr="00EC550E" w:rsidRDefault="00482E1E">
      <w:pPr>
        <w:spacing w:line="360" w:lineRule="auto"/>
        <w:jc w:val="both"/>
      </w:pPr>
      <w:r w:rsidRPr="00EC550E">
        <w:rPr>
          <w:rFonts w:ascii="Book Antiqua" w:eastAsia="Book Antiqua" w:hAnsi="Book Antiqua" w:cs="Book Antiqua"/>
          <w:b/>
          <w:bCs/>
          <w:caps/>
          <w:color w:val="000000"/>
          <w:u w:val="single"/>
        </w:rPr>
        <w:t>The future research directions in the diagnosis of cystic pancreatic lesions and the role of molecular analysis of pancreatic cystic fluid</w:t>
      </w:r>
    </w:p>
    <w:p w14:paraId="2447377C" w14:textId="71B21E28" w:rsidR="00A77B3E" w:rsidRPr="00EC550E" w:rsidRDefault="00482E1E">
      <w:pPr>
        <w:spacing w:line="360" w:lineRule="auto"/>
        <w:jc w:val="both"/>
      </w:pPr>
      <w:r w:rsidRPr="00EC550E">
        <w:rPr>
          <w:rFonts w:ascii="Book Antiqua" w:eastAsia="Book Antiqua" w:hAnsi="Book Antiqua" w:cs="Book Antiqua"/>
          <w:color w:val="000000"/>
        </w:rPr>
        <w:t xml:space="preserve">Testing for mutations related to pancreatic malignancies increases the diagnostic accuracy of cystic pancreatic </w:t>
      </w:r>
      <w:proofErr w:type="gramStart"/>
      <w:r w:rsidRPr="00EC550E">
        <w:rPr>
          <w:rFonts w:ascii="Book Antiqua" w:eastAsia="Book Antiqua" w:hAnsi="Book Antiqua" w:cs="Book Antiqua"/>
          <w:color w:val="000000"/>
        </w:rPr>
        <w:t>lesions</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62</w:t>
      </w:r>
      <w:r w:rsidR="00A15513"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94</w:t>
      </w:r>
      <w:r w:rsidR="00A15513"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100</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r w:rsidR="00A15513"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The routine molecular analysis of </w:t>
      </w:r>
      <w:r w:rsidRPr="00EC550E">
        <w:rPr>
          <w:rFonts w:ascii="Book Antiqua" w:eastAsia="Book Antiqua" w:hAnsi="Book Antiqua" w:cs="Book Antiqua"/>
          <w:i/>
          <w:iCs/>
          <w:color w:val="000000"/>
        </w:rPr>
        <w:t>KRAS</w:t>
      </w:r>
      <w:r w:rsidRPr="00EC550E">
        <w:rPr>
          <w:rFonts w:ascii="Book Antiqua" w:eastAsia="Book Antiqua" w:hAnsi="Book Antiqua" w:cs="Book Antiqua"/>
          <w:color w:val="000000"/>
        </w:rPr>
        <w:t>/</w:t>
      </w:r>
      <w:r w:rsidRPr="00EC550E">
        <w:rPr>
          <w:rFonts w:ascii="Book Antiqua" w:eastAsia="Book Antiqua" w:hAnsi="Book Antiqua" w:cs="Book Antiqua"/>
          <w:i/>
          <w:iCs/>
          <w:color w:val="000000"/>
        </w:rPr>
        <w:t>GNAS</w:t>
      </w:r>
      <w:r w:rsidRPr="00EC550E">
        <w:rPr>
          <w:rFonts w:ascii="Book Antiqua" w:eastAsia="Book Antiqua" w:hAnsi="Book Antiqua" w:cs="Book Antiqua"/>
          <w:color w:val="000000"/>
        </w:rPr>
        <w:t xml:space="preserve"> mutations gives high sensitivity and specificity, reaching 90% in detecting mucinous </w:t>
      </w:r>
      <w:proofErr w:type="gramStart"/>
      <w:r w:rsidRPr="00EC550E">
        <w:rPr>
          <w:rFonts w:ascii="Book Antiqua" w:eastAsia="Book Antiqua" w:hAnsi="Book Antiqua" w:cs="Book Antiqua"/>
          <w:color w:val="000000"/>
        </w:rPr>
        <w:t>lesions</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101</w:t>
      </w:r>
      <w:r w:rsidR="00A15513" w:rsidRPr="00EC550E">
        <w:rPr>
          <w:rFonts w:ascii="Book Antiqua" w:eastAsia="Book Antiqua" w:hAnsi="Book Antiqua" w:cs="Book Antiqua"/>
          <w:color w:val="000000"/>
          <w:szCs w:val="30"/>
          <w:vertAlign w:val="superscript"/>
        </w:rPr>
        <w:t>-</w:t>
      </w:r>
      <w:r w:rsidR="00892B0D" w:rsidRPr="00EC550E">
        <w:rPr>
          <w:rFonts w:ascii="Book Antiqua" w:eastAsia="Book Antiqua" w:hAnsi="Book Antiqua" w:cs="Book Antiqua"/>
          <w:color w:val="000000"/>
          <w:szCs w:val="30"/>
          <w:vertAlign w:val="superscript"/>
        </w:rPr>
        <w:t>104</w:t>
      </w:r>
      <w:r w:rsidR="00A15513" w:rsidRPr="00EC550E">
        <w:rPr>
          <w:rFonts w:ascii="Book Antiqua" w:eastAsia="Book Antiqua" w:hAnsi="Book Antiqua" w:cs="Book Antiqua"/>
          <w:color w:val="000000"/>
          <w:szCs w:val="30"/>
          <w:vertAlign w:val="superscript"/>
        </w:rPr>
        <w:t>]</w:t>
      </w:r>
      <w:r w:rsidR="00A15513" w:rsidRPr="00EC550E">
        <w:rPr>
          <w:rFonts w:ascii="Book Antiqua" w:eastAsia="Book Antiqua" w:hAnsi="Book Antiqua" w:cs="Book Antiqua"/>
          <w:color w:val="000000"/>
          <w:szCs w:val="30"/>
        </w:rPr>
        <w:t xml:space="preserve"> </w:t>
      </w:r>
      <w:r w:rsidRPr="00EC550E">
        <w:rPr>
          <w:rFonts w:ascii="Book Antiqua" w:eastAsia="Book Antiqua" w:hAnsi="Book Antiqua" w:cs="Book Antiqua"/>
          <w:i/>
          <w:iCs/>
          <w:color w:val="000000"/>
        </w:rPr>
        <w:t>KRAS</w:t>
      </w:r>
      <w:r w:rsidRPr="00EC550E">
        <w:rPr>
          <w:rFonts w:ascii="Book Antiqua" w:eastAsia="Book Antiqua" w:hAnsi="Book Antiqua" w:cs="Book Antiqua"/>
          <w:color w:val="000000"/>
        </w:rPr>
        <w:t xml:space="preserve"> mutations still do not grade the level of malignancy. Springer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A15513"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105</w:t>
      </w:r>
      <w:r w:rsidR="00A15513"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concluded in their study that mutations in the von Hippel-Lindau (</w:t>
      </w:r>
      <w:r w:rsidRPr="00EC550E">
        <w:rPr>
          <w:rFonts w:ascii="Book Antiqua" w:eastAsia="Book Antiqua" w:hAnsi="Book Antiqua" w:cs="Book Antiqua"/>
          <w:i/>
          <w:iCs/>
          <w:color w:val="000000"/>
        </w:rPr>
        <w:t>VHL</w:t>
      </w:r>
      <w:r w:rsidRPr="00EC550E">
        <w:rPr>
          <w:rFonts w:ascii="Book Antiqua" w:eastAsia="Book Antiqua" w:hAnsi="Book Antiqua" w:cs="Book Antiqua"/>
          <w:color w:val="000000"/>
        </w:rPr>
        <w:t>) gene (3p35), with a loss of heterozygosity at gene locus on chromosome 3 and chromosome 3p aneuploidy, were detected in approximately 67% of serous cystic adenomas.</w:t>
      </w:r>
    </w:p>
    <w:p w14:paraId="5B286863" w14:textId="593BD5BF" w:rsidR="00A77B3E" w:rsidRPr="00EC550E" w:rsidRDefault="00482E1E" w:rsidP="001E78FF">
      <w:pPr>
        <w:spacing w:line="360" w:lineRule="auto"/>
        <w:ind w:firstLineChars="100" w:firstLine="240"/>
        <w:jc w:val="both"/>
      </w:pPr>
      <w:r w:rsidRPr="00EC550E">
        <w:rPr>
          <w:rFonts w:ascii="Book Antiqua" w:eastAsia="Book Antiqua" w:hAnsi="Book Antiqua" w:cs="Book Antiqua"/>
          <w:color w:val="000000"/>
        </w:rPr>
        <w:t xml:space="preserve">A study carried out by </w:t>
      </w:r>
      <w:proofErr w:type="spellStart"/>
      <w:r w:rsidRPr="00EC550E">
        <w:rPr>
          <w:rFonts w:ascii="Book Antiqua" w:eastAsia="Book Antiqua" w:hAnsi="Book Antiqua" w:cs="Book Antiqua"/>
          <w:color w:val="000000"/>
        </w:rPr>
        <w:t>Arner</w:t>
      </w:r>
      <w:proofErr w:type="spellEnd"/>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 xml:space="preserve">et </w:t>
      </w:r>
      <w:proofErr w:type="gramStart"/>
      <w:r w:rsidRPr="00EC550E">
        <w:rPr>
          <w:rFonts w:ascii="Book Antiqua" w:eastAsia="Book Antiqua" w:hAnsi="Book Antiqua" w:cs="Book Antiqua"/>
          <w:i/>
          <w:iCs/>
          <w:color w:val="000000"/>
        </w:rPr>
        <w:t>al</w:t>
      </w:r>
      <w:r w:rsidR="001E78FF"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106</w:t>
      </w:r>
      <w:r w:rsidR="001E78FF"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mentioned that “The addition of DNA molecular analysis alters the clinical management of </w:t>
      </w:r>
      <w:r w:rsidR="007955D5" w:rsidRPr="00EC550E">
        <w:rPr>
          <w:rFonts w:ascii="Book Antiqua" w:eastAsia="Book Antiqua" w:hAnsi="Book Antiqua" w:cs="Book Antiqua"/>
          <w:color w:val="000000"/>
        </w:rPr>
        <w:t>PCL</w:t>
      </w:r>
      <w:r w:rsidRPr="00EC550E">
        <w:rPr>
          <w:rFonts w:ascii="Book Antiqua" w:eastAsia="Book Antiqua" w:hAnsi="Book Antiqua" w:cs="Book Antiqua"/>
          <w:color w:val="000000"/>
        </w:rPr>
        <w:t>s most often when CEA levels are intermediate (45-800 ng/mL) or when no CEA concentration is available</w:t>
      </w:r>
      <w:r w:rsidR="001E78FF" w:rsidRPr="00EC550E">
        <w:rPr>
          <w:rFonts w:ascii="Book Antiqua" w:eastAsia="Book Antiqua" w:hAnsi="Book Antiqua" w:cs="Book Antiqua"/>
          <w:color w:val="000000"/>
        </w:rPr>
        <w:t>”</w:t>
      </w:r>
      <w:r w:rsidRPr="00EC550E">
        <w:rPr>
          <w:rFonts w:ascii="Book Antiqua" w:eastAsia="Book Antiqua" w:hAnsi="Book Antiqua" w:cs="Book Antiqua"/>
          <w:color w:val="000000"/>
        </w:rPr>
        <w:t>.</w:t>
      </w:r>
    </w:p>
    <w:p w14:paraId="38397DB9" w14:textId="4AFE1639" w:rsidR="00A77B3E" w:rsidRPr="00EC550E" w:rsidRDefault="00482E1E" w:rsidP="001E78FF">
      <w:pPr>
        <w:spacing w:line="360" w:lineRule="auto"/>
        <w:ind w:firstLineChars="100" w:firstLine="240"/>
        <w:jc w:val="both"/>
      </w:pPr>
      <w:r w:rsidRPr="00EC550E">
        <w:rPr>
          <w:rFonts w:ascii="Book Antiqua" w:eastAsia="Book Antiqua" w:hAnsi="Book Antiqua" w:cs="Book Antiqua"/>
          <w:i/>
          <w:iCs/>
          <w:color w:val="000000"/>
        </w:rPr>
        <w:t>GNAS</w:t>
      </w:r>
      <w:r w:rsidRPr="00EC550E">
        <w:rPr>
          <w:rFonts w:ascii="Book Antiqua" w:eastAsia="Book Antiqua" w:hAnsi="Book Antiqua" w:cs="Book Antiqua"/>
          <w:color w:val="000000"/>
        </w:rPr>
        <w:t xml:space="preserve"> mutations alone can be detected in up to 66% of mucinous neoplastic lesions, and their detection may reach 96% of cases when combined with </w:t>
      </w:r>
      <w:r w:rsidRPr="00EC550E">
        <w:rPr>
          <w:rFonts w:ascii="Book Antiqua" w:eastAsia="Book Antiqua" w:hAnsi="Book Antiqua" w:cs="Book Antiqua"/>
          <w:i/>
          <w:iCs/>
          <w:color w:val="000000"/>
        </w:rPr>
        <w:t>KRAS</w:t>
      </w:r>
      <w:r w:rsidRPr="00EC550E">
        <w:rPr>
          <w:rFonts w:ascii="Book Antiqua" w:eastAsia="Book Antiqua" w:hAnsi="Book Antiqua" w:cs="Book Antiqua"/>
          <w:color w:val="000000"/>
        </w:rPr>
        <w:t xml:space="preserve"> </w:t>
      </w:r>
      <w:proofErr w:type="gramStart"/>
      <w:r w:rsidRPr="00EC550E">
        <w:rPr>
          <w:rFonts w:ascii="Book Antiqua" w:eastAsia="Book Antiqua" w:hAnsi="Book Antiqua" w:cs="Book Antiqua"/>
          <w:color w:val="000000"/>
        </w:rPr>
        <w:t>mutations</w:t>
      </w:r>
      <w:r w:rsidR="001E78FF"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107</w:t>
      </w:r>
      <w:r w:rsidR="001E78FF"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r w:rsidR="001E78F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They were also found in 100% of IPMN cases with sensitivity and specificity of 89% and 100%, respectively, for the detection of a mucinous </w:t>
      </w:r>
      <w:proofErr w:type="gramStart"/>
      <w:r w:rsidRPr="00EC550E">
        <w:rPr>
          <w:rFonts w:ascii="Book Antiqua" w:eastAsia="Book Antiqua" w:hAnsi="Book Antiqua" w:cs="Book Antiqua"/>
          <w:color w:val="000000"/>
        </w:rPr>
        <w:t>cyst</w:t>
      </w:r>
      <w:r w:rsidR="001E78FF"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108</w:t>
      </w:r>
      <w:r w:rsidR="001E78FF"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p>
    <w:p w14:paraId="1099014B" w14:textId="7E65BE95" w:rsidR="00A77B3E" w:rsidRPr="00EC550E" w:rsidRDefault="00482E1E" w:rsidP="001E78FF">
      <w:pPr>
        <w:spacing w:line="360" w:lineRule="auto"/>
        <w:ind w:firstLineChars="100" w:firstLine="240"/>
        <w:jc w:val="both"/>
      </w:pPr>
      <w:r w:rsidRPr="00EC550E">
        <w:rPr>
          <w:rFonts w:ascii="Book Antiqua" w:eastAsia="Book Antiqua" w:hAnsi="Book Antiqua" w:cs="Book Antiqua"/>
          <w:color w:val="000000"/>
        </w:rPr>
        <w:t xml:space="preserve">Other investigated mutations include </w:t>
      </w:r>
      <w:r w:rsidRPr="00EC550E">
        <w:rPr>
          <w:rFonts w:ascii="Book Antiqua" w:eastAsia="Book Antiqua" w:hAnsi="Book Antiqua" w:cs="Book Antiqua"/>
          <w:i/>
          <w:iCs/>
          <w:color w:val="000000"/>
        </w:rPr>
        <w:t>TP53</w:t>
      </w:r>
      <w:r w:rsidRPr="00EC550E">
        <w:rPr>
          <w:rFonts w:ascii="Book Antiqua" w:eastAsia="Book Antiqua" w:hAnsi="Book Antiqua" w:cs="Book Antiqua"/>
          <w:color w:val="000000"/>
        </w:rPr>
        <w:t xml:space="preserve"> mutations, deletions in p16/</w:t>
      </w:r>
      <w:r w:rsidRPr="00EC550E">
        <w:rPr>
          <w:rFonts w:ascii="Book Antiqua" w:eastAsia="Book Antiqua" w:hAnsi="Book Antiqua" w:cs="Book Antiqua"/>
          <w:i/>
          <w:iCs/>
          <w:color w:val="000000"/>
        </w:rPr>
        <w:t>CDKN2A</w:t>
      </w:r>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SMAD4</w:t>
      </w:r>
      <w:r w:rsidRPr="00EC550E">
        <w:rPr>
          <w:rFonts w:ascii="Book Antiqua" w:eastAsia="Book Antiqua" w:hAnsi="Book Antiqua" w:cs="Book Antiqua"/>
          <w:color w:val="000000"/>
        </w:rPr>
        <w:t xml:space="preserve">, mutations in </w:t>
      </w:r>
      <w:r w:rsidRPr="00EC550E">
        <w:rPr>
          <w:rFonts w:ascii="Book Antiqua" w:eastAsia="Book Antiqua" w:hAnsi="Book Antiqua" w:cs="Book Antiqua"/>
          <w:i/>
          <w:iCs/>
          <w:color w:val="000000"/>
        </w:rPr>
        <w:t>TP53</w:t>
      </w:r>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PIK3CA</w:t>
      </w:r>
      <w:r w:rsidRPr="00EC550E">
        <w:rPr>
          <w:rFonts w:ascii="Book Antiqua" w:eastAsia="Book Antiqua" w:hAnsi="Book Antiqua" w:cs="Book Antiqua"/>
          <w:color w:val="000000"/>
        </w:rPr>
        <w:t xml:space="preserve">, and/or </w:t>
      </w:r>
      <w:r w:rsidRPr="00EC550E">
        <w:rPr>
          <w:rFonts w:ascii="Book Antiqua" w:eastAsia="Book Antiqua" w:hAnsi="Book Antiqua" w:cs="Book Antiqua"/>
          <w:i/>
          <w:iCs/>
          <w:color w:val="000000"/>
        </w:rPr>
        <w:t>PTEN</w:t>
      </w:r>
      <w:r w:rsidRPr="00EC550E">
        <w:rPr>
          <w:rFonts w:ascii="Book Antiqua" w:eastAsia="Book Antiqua" w:hAnsi="Book Antiqua" w:cs="Book Antiqua"/>
          <w:color w:val="000000"/>
        </w:rPr>
        <w:t xml:space="preserve">. They are highly sensitive for </w:t>
      </w:r>
      <w:proofErr w:type="gramStart"/>
      <w:r w:rsidRPr="00EC550E">
        <w:rPr>
          <w:rFonts w:ascii="Book Antiqua" w:eastAsia="Book Antiqua" w:hAnsi="Book Antiqua" w:cs="Book Antiqua"/>
          <w:color w:val="000000"/>
        </w:rPr>
        <w:t>IPMN</w:t>
      </w:r>
      <w:r w:rsidR="001E78FF"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108</w:t>
      </w:r>
      <w:r w:rsidR="001E78FF"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w:t>
      </w:r>
      <w:r w:rsidR="001E78FF"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According to a systematic review by Zhang </w:t>
      </w:r>
      <w:r w:rsidR="001E78FF" w:rsidRPr="00EC550E">
        <w:rPr>
          <w:rFonts w:ascii="Book Antiqua" w:eastAsia="Book Antiqua" w:hAnsi="Book Antiqua" w:cs="Book Antiqua"/>
          <w:color w:val="000000"/>
        </w:rPr>
        <w:t xml:space="preserve">and </w:t>
      </w:r>
      <w:proofErr w:type="gramStart"/>
      <w:r w:rsidR="001E78FF" w:rsidRPr="00EC550E">
        <w:rPr>
          <w:rFonts w:ascii="Book Antiqua" w:eastAsia="Book Antiqua" w:hAnsi="Book Antiqua" w:cs="Book Antiqua"/>
          <w:color w:val="000000"/>
        </w:rPr>
        <w:t>Pitman</w:t>
      </w:r>
      <w:r w:rsidR="001E78FF" w:rsidRPr="00EC550E">
        <w:rPr>
          <w:rFonts w:ascii="Book Antiqua" w:eastAsia="Book Antiqua" w:hAnsi="Book Antiqua" w:cs="Book Antiqua"/>
          <w:color w:val="000000"/>
          <w:vertAlign w:val="superscript"/>
        </w:rPr>
        <w:t>[</w:t>
      </w:r>
      <w:proofErr w:type="gramEnd"/>
      <w:r w:rsidR="00892B0D" w:rsidRPr="00EC550E">
        <w:rPr>
          <w:rFonts w:ascii="Book Antiqua" w:eastAsia="Book Antiqua" w:hAnsi="Book Antiqua" w:cs="Book Antiqua"/>
          <w:color w:val="000000"/>
          <w:szCs w:val="30"/>
          <w:vertAlign w:val="superscript"/>
        </w:rPr>
        <w:t>109</w:t>
      </w:r>
      <w:r w:rsidR="001E78FF"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xml:space="preserve">, although </w:t>
      </w:r>
      <w:r w:rsidRPr="00EC550E">
        <w:rPr>
          <w:rFonts w:ascii="Book Antiqua" w:eastAsia="Book Antiqua" w:hAnsi="Book Antiqua" w:cs="Book Antiqua"/>
          <w:color w:val="000000"/>
        </w:rPr>
        <w:lastRenderedPageBreak/>
        <w:t>molecular testing is not an alternative to cytological and chemical testing, it can still add value to the diagnostic yielding.</w:t>
      </w:r>
    </w:p>
    <w:p w14:paraId="58D360FA" w14:textId="77777777" w:rsidR="00A77B3E" w:rsidRPr="00EC550E" w:rsidRDefault="00482E1E" w:rsidP="001E78FF">
      <w:pPr>
        <w:spacing w:line="360" w:lineRule="auto"/>
        <w:ind w:firstLineChars="100" w:firstLine="240"/>
        <w:jc w:val="both"/>
      </w:pPr>
      <w:r w:rsidRPr="00EC550E">
        <w:rPr>
          <w:rFonts w:ascii="Book Antiqua" w:eastAsia="Book Antiqua" w:hAnsi="Book Antiqua" w:cs="Book Antiqua"/>
          <w:color w:val="000000"/>
        </w:rPr>
        <w:t>Studies using DNA analysis of cyst fluid seem to be promising but require further attention.</w:t>
      </w:r>
    </w:p>
    <w:p w14:paraId="403C42A4" w14:textId="526142B2" w:rsidR="00A77B3E" w:rsidRPr="00EC550E" w:rsidRDefault="00482E1E" w:rsidP="001E78FF">
      <w:pPr>
        <w:spacing w:line="360" w:lineRule="auto"/>
        <w:ind w:firstLineChars="100" w:firstLine="240"/>
        <w:jc w:val="both"/>
      </w:pPr>
      <w:r w:rsidRPr="00EC550E">
        <w:rPr>
          <w:rFonts w:ascii="Book Antiqua" w:eastAsia="Book Antiqua" w:hAnsi="Book Antiqua" w:cs="Book Antiqua"/>
          <w:color w:val="000000"/>
        </w:rPr>
        <w:t xml:space="preserve">The last randomized clinical studies discussing the radiological and imaging modalities of PCLs are shown in </w:t>
      </w:r>
      <w:r w:rsidR="001E78FF" w:rsidRPr="00EC550E">
        <w:rPr>
          <w:rFonts w:ascii="Book Antiqua" w:eastAsia="Book Antiqua" w:hAnsi="Book Antiqua" w:cs="Book Antiqua"/>
          <w:color w:val="000000"/>
        </w:rPr>
        <w:t>T</w:t>
      </w:r>
      <w:r w:rsidRPr="00EC550E">
        <w:rPr>
          <w:rFonts w:ascii="Book Antiqua" w:eastAsia="Book Antiqua" w:hAnsi="Book Antiqua" w:cs="Book Antiqua"/>
          <w:color w:val="000000"/>
        </w:rPr>
        <w:t xml:space="preserve">able </w:t>
      </w:r>
      <w:r w:rsidRPr="00EC550E">
        <w:rPr>
          <w:rFonts w:ascii="Book Antiqua" w:eastAsia="Book Antiqua" w:hAnsi="Book Antiqua" w:cs="Book Antiqua"/>
          <w:color w:val="000000"/>
          <w:szCs w:val="30"/>
        </w:rPr>
        <w:t>2</w:t>
      </w:r>
      <w:r w:rsidR="001E78FF" w:rsidRPr="00EC550E">
        <w:rPr>
          <w:rFonts w:ascii="Book Antiqua" w:eastAsia="Book Antiqua" w:hAnsi="Book Antiqua" w:cs="Book Antiqua"/>
          <w:color w:val="000000"/>
          <w:vertAlign w:val="superscript"/>
        </w:rPr>
        <w:t>[</w:t>
      </w:r>
      <w:r w:rsidR="001B4ABE" w:rsidRPr="00EC550E">
        <w:rPr>
          <w:rFonts w:ascii="Book Antiqua" w:eastAsia="Book Antiqua" w:hAnsi="Book Antiqua" w:cs="Book Antiqua"/>
          <w:color w:val="000000"/>
          <w:vertAlign w:val="superscript"/>
        </w:rPr>
        <w:t>108,</w:t>
      </w:r>
      <w:r w:rsidR="001B4ABE" w:rsidRPr="00EC550E">
        <w:rPr>
          <w:rFonts w:ascii="Book Antiqua" w:eastAsia="Book Antiqua" w:hAnsi="Book Antiqua" w:cs="Book Antiqua"/>
          <w:color w:val="000000"/>
          <w:szCs w:val="30"/>
          <w:vertAlign w:val="superscript"/>
        </w:rPr>
        <w:t>110</w:t>
      </w:r>
      <w:r w:rsidR="001E78FF" w:rsidRPr="00EC550E">
        <w:rPr>
          <w:rFonts w:ascii="Book Antiqua" w:eastAsia="Book Antiqua" w:hAnsi="Book Antiqua" w:cs="Book Antiqua"/>
          <w:color w:val="000000"/>
          <w:szCs w:val="30"/>
          <w:vertAlign w:val="superscript"/>
        </w:rPr>
        <w:t>-</w:t>
      </w:r>
      <w:r w:rsidR="001B4ABE" w:rsidRPr="00EC550E">
        <w:rPr>
          <w:rFonts w:ascii="Book Antiqua" w:eastAsia="Book Antiqua" w:hAnsi="Book Antiqua" w:cs="Book Antiqua"/>
          <w:color w:val="000000"/>
          <w:szCs w:val="30"/>
          <w:vertAlign w:val="superscript"/>
        </w:rPr>
        <w:t>120</w:t>
      </w:r>
      <w:r w:rsidR="001E78FF" w:rsidRPr="00EC550E">
        <w:rPr>
          <w:rFonts w:ascii="Book Antiqua" w:eastAsia="Book Antiqua" w:hAnsi="Book Antiqua" w:cs="Book Antiqua"/>
          <w:color w:val="000000"/>
          <w:szCs w:val="30"/>
          <w:vertAlign w:val="superscript"/>
        </w:rPr>
        <w:t>]</w:t>
      </w:r>
      <w:r w:rsidRPr="00EC550E">
        <w:rPr>
          <w:rFonts w:ascii="Book Antiqua" w:eastAsia="Book Antiqua" w:hAnsi="Book Antiqua" w:cs="Book Antiqua"/>
          <w:color w:val="000000"/>
        </w:rPr>
        <w:t>; however further studies are warranted not only to improve diagnostic ability but also determine a clear strategy for the use of novel endoscopic techniques for the diagnosis of PCLs.</w:t>
      </w:r>
    </w:p>
    <w:p w14:paraId="62D57607" w14:textId="77777777" w:rsidR="00A77B3E" w:rsidRPr="00EC550E" w:rsidRDefault="00A77B3E">
      <w:pPr>
        <w:spacing w:line="360" w:lineRule="auto"/>
        <w:jc w:val="both"/>
      </w:pPr>
    </w:p>
    <w:p w14:paraId="321DCC53" w14:textId="77777777" w:rsidR="00A77B3E" w:rsidRPr="00EC550E" w:rsidRDefault="00482E1E">
      <w:pPr>
        <w:spacing w:line="360" w:lineRule="auto"/>
        <w:jc w:val="both"/>
      </w:pPr>
      <w:r w:rsidRPr="00EC550E">
        <w:rPr>
          <w:rFonts w:ascii="Book Antiqua" w:eastAsia="Book Antiqua" w:hAnsi="Book Antiqua" w:cs="Book Antiqua"/>
          <w:b/>
          <w:caps/>
          <w:color w:val="000000"/>
          <w:u w:val="single"/>
        </w:rPr>
        <w:t>CONCLUSION</w:t>
      </w:r>
    </w:p>
    <w:p w14:paraId="4175F03B" w14:textId="13F1E5EE" w:rsidR="00A77B3E" w:rsidRPr="00EC550E" w:rsidRDefault="00482E1E" w:rsidP="001E78FF">
      <w:pPr>
        <w:spacing w:line="360" w:lineRule="auto"/>
        <w:jc w:val="both"/>
      </w:pPr>
      <w:r w:rsidRPr="00EC550E">
        <w:rPr>
          <w:rFonts w:ascii="Book Antiqua" w:eastAsia="Book Antiqua" w:hAnsi="Book Antiqua" w:cs="Book Antiqua"/>
          <w:color w:val="000000"/>
        </w:rPr>
        <w:t>The real clinical challenge in the management of cystic pancreatic lesions is to identify those patients who should undergo pancreatic resection for early non-metastatic cancer and high-risk precancerous cystic lesions while appropriately observing those patients with limited or no potential for malignant transformation.</w:t>
      </w:r>
      <w:r w:rsidR="001E78FF" w:rsidRPr="00EC550E">
        <w:rPr>
          <w:rFonts w:hint="eastAsia"/>
          <w:lang w:eastAsia="zh-CN"/>
        </w:rPr>
        <w:t xml:space="preserve"> </w:t>
      </w:r>
      <w:r w:rsidRPr="00EC550E">
        <w:rPr>
          <w:rFonts w:ascii="Book Antiqua" w:eastAsia="Book Antiqua" w:hAnsi="Book Antiqua" w:cs="Book Antiqua"/>
          <w:color w:val="000000"/>
        </w:rPr>
        <w:t>In the context of many aspects of the EUS management of PCLs, available data are currently insufficient to make evidenced-based decisions.</w:t>
      </w:r>
    </w:p>
    <w:p w14:paraId="648DD701" w14:textId="51860FC8" w:rsidR="00A77B3E" w:rsidRPr="00EC550E" w:rsidRDefault="00482E1E" w:rsidP="001E78FF">
      <w:pPr>
        <w:spacing w:line="360" w:lineRule="auto"/>
        <w:ind w:firstLineChars="100" w:firstLine="240"/>
        <w:jc w:val="both"/>
      </w:pPr>
      <w:r w:rsidRPr="00EC550E">
        <w:rPr>
          <w:rFonts w:ascii="Book Antiqua" w:eastAsia="Book Antiqua" w:hAnsi="Book Antiqua" w:cs="Book Antiqua"/>
          <w:color w:val="000000"/>
        </w:rPr>
        <w:t>In conclusion, by combining the use of EUS modalities with cystic ﬂuid tumor markers, analysis constructs a novel diagnostic model for PCLs. Also, it indeed highlights that the accurate diagnosis of PCLs requires a well-experienced multidisciplinary and multimodal team approach, side by side with the integration of clinical findings, imaging, cytology, cyst fluid analysis, and molecular testing.</w:t>
      </w:r>
    </w:p>
    <w:p w14:paraId="307E3DD2" w14:textId="77777777" w:rsidR="00A77B3E" w:rsidRPr="00EC550E" w:rsidRDefault="00A77B3E">
      <w:pPr>
        <w:spacing w:line="360" w:lineRule="auto"/>
        <w:jc w:val="both"/>
      </w:pPr>
    </w:p>
    <w:p w14:paraId="76166FD0" w14:textId="77777777" w:rsidR="00A77B3E" w:rsidRPr="00EC550E" w:rsidRDefault="00482E1E">
      <w:pPr>
        <w:spacing w:line="360" w:lineRule="auto"/>
        <w:jc w:val="both"/>
      </w:pPr>
      <w:r w:rsidRPr="00EC550E">
        <w:rPr>
          <w:rFonts w:ascii="Book Antiqua" w:eastAsia="Book Antiqua" w:hAnsi="Book Antiqua" w:cs="Book Antiqua"/>
          <w:b/>
          <w:caps/>
          <w:color w:val="000000"/>
          <w:u w:val="single"/>
        </w:rPr>
        <w:t>ACKNOWLEDGEMENTS</w:t>
      </w:r>
    </w:p>
    <w:p w14:paraId="55CC6630" w14:textId="0ABC934C" w:rsidR="00A77B3E" w:rsidRPr="00EC550E" w:rsidRDefault="00482E1E">
      <w:pPr>
        <w:spacing w:line="360" w:lineRule="auto"/>
        <w:jc w:val="both"/>
      </w:pPr>
      <w:r w:rsidRPr="00EC550E">
        <w:rPr>
          <w:rFonts w:ascii="Book Antiqua" w:eastAsia="Book Antiqua" w:hAnsi="Book Antiqua" w:cs="Book Antiqua"/>
          <w:color w:val="000000"/>
        </w:rPr>
        <w:t xml:space="preserve">We would like to acknowledge our great </w:t>
      </w:r>
      <w:proofErr w:type="spellStart"/>
      <w:r w:rsidRPr="00EC550E">
        <w:rPr>
          <w:rFonts w:ascii="Book Antiqua" w:eastAsia="Book Antiqua" w:hAnsi="Book Antiqua" w:cs="Book Antiqua"/>
          <w:color w:val="000000"/>
        </w:rPr>
        <w:t>Kasr</w:t>
      </w:r>
      <w:proofErr w:type="spellEnd"/>
      <w:r w:rsidRPr="00EC550E">
        <w:rPr>
          <w:rFonts w:ascii="Book Antiqua" w:eastAsia="Book Antiqua" w:hAnsi="Book Antiqua" w:cs="Book Antiqua"/>
          <w:color w:val="000000"/>
        </w:rPr>
        <w:t xml:space="preserve"> Al</w:t>
      </w:r>
      <w:r w:rsidR="001E78FF" w:rsidRPr="00EC550E">
        <w:rPr>
          <w:rFonts w:ascii="Book Antiqua" w:eastAsia="Book Antiqua" w:hAnsi="Book Antiqua" w:cs="Book Antiqua"/>
          <w:color w:val="000000"/>
        </w:rPr>
        <w:t>-</w:t>
      </w:r>
      <w:proofErr w:type="spellStart"/>
      <w:r w:rsidRPr="00EC550E">
        <w:rPr>
          <w:rFonts w:ascii="Book Antiqua" w:eastAsia="Book Antiqua" w:hAnsi="Book Antiqua" w:cs="Book Antiqua"/>
          <w:color w:val="000000"/>
        </w:rPr>
        <w:t>Ain</w:t>
      </w:r>
      <w:r w:rsidR="001E78FF" w:rsidRPr="00EC550E">
        <w:rPr>
          <w:rFonts w:ascii="Book Antiqua" w:eastAsia="Book Antiqua" w:hAnsi="Book Antiqua" w:cs="Book Antiqua"/>
          <w:color w:val="000000"/>
        </w:rPr>
        <w:t>i</w:t>
      </w:r>
      <w:proofErr w:type="spellEnd"/>
      <w:r w:rsidRPr="00EC550E">
        <w:rPr>
          <w:rFonts w:ascii="Book Antiqua" w:eastAsia="Book Antiqua" w:hAnsi="Book Antiqua" w:cs="Book Antiqua"/>
          <w:color w:val="000000"/>
        </w:rPr>
        <w:t xml:space="preserve"> Hospital, and its workers, nurse and staff members, for all the support and help in this study and throughout our careers.</w:t>
      </w:r>
    </w:p>
    <w:p w14:paraId="1D79215F" w14:textId="77777777" w:rsidR="00A77B3E" w:rsidRPr="00EC550E" w:rsidRDefault="00A77B3E">
      <w:pPr>
        <w:spacing w:line="360" w:lineRule="auto"/>
        <w:jc w:val="both"/>
      </w:pPr>
    </w:p>
    <w:p w14:paraId="4B01FC7F" w14:textId="77777777" w:rsidR="00A77B3E" w:rsidRPr="00EC550E" w:rsidRDefault="00482E1E">
      <w:pPr>
        <w:spacing w:line="360" w:lineRule="auto"/>
        <w:jc w:val="both"/>
      </w:pPr>
      <w:r w:rsidRPr="00EC550E">
        <w:rPr>
          <w:rFonts w:ascii="Book Antiqua" w:eastAsia="Book Antiqua" w:hAnsi="Book Antiqua" w:cs="Book Antiqua"/>
          <w:b/>
          <w:color w:val="000000"/>
        </w:rPr>
        <w:t>REFERENCES</w:t>
      </w:r>
    </w:p>
    <w:p w14:paraId="26407CD0" w14:textId="77777777" w:rsidR="00A77B3E" w:rsidRPr="00EC550E" w:rsidRDefault="00482E1E">
      <w:pPr>
        <w:spacing w:line="360" w:lineRule="auto"/>
        <w:jc w:val="both"/>
      </w:pPr>
      <w:r w:rsidRPr="00EC550E">
        <w:rPr>
          <w:rFonts w:ascii="Book Antiqua" w:eastAsia="Book Antiqua" w:hAnsi="Book Antiqua" w:cs="Book Antiqua"/>
          <w:color w:val="000000"/>
        </w:rPr>
        <w:lastRenderedPageBreak/>
        <w:t xml:space="preserve">1 </w:t>
      </w:r>
      <w:r w:rsidRPr="00EC550E">
        <w:rPr>
          <w:rFonts w:ascii="Book Antiqua" w:eastAsia="Book Antiqua" w:hAnsi="Book Antiqua" w:cs="Book Antiqua"/>
          <w:b/>
          <w:bCs/>
          <w:color w:val="000000"/>
        </w:rPr>
        <w:t>Abdelkader A</w:t>
      </w:r>
      <w:r w:rsidRPr="00EC550E">
        <w:rPr>
          <w:rFonts w:ascii="Book Antiqua" w:eastAsia="Book Antiqua" w:hAnsi="Book Antiqua" w:cs="Book Antiqua"/>
          <w:color w:val="000000"/>
        </w:rPr>
        <w:t xml:space="preserve">, Hunt B, Hartley CP, </w:t>
      </w:r>
      <w:proofErr w:type="spellStart"/>
      <w:r w:rsidRPr="00EC550E">
        <w:rPr>
          <w:rFonts w:ascii="Book Antiqua" w:eastAsia="Book Antiqua" w:hAnsi="Book Antiqua" w:cs="Book Antiqua"/>
          <w:color w:val="000000"/>
        </w:rPr>
        <w:t>Panarelli</w:t>
      </w:r>
      <w:proofErr w:type="spellEnd"/>
      <w:r w:rsidRPr="00EC550E">
        <w:rPr>
          <w:rFonts w:ascii="Book Antiqua" w:eastAsia="Book Antiqua" w:hAnsi="Book Antiqua" w:cs="Book Antiqua"/>
          <w:color w:val="000000"/>
        </w:rPr>
        <w:t xml:space="preserve"> NC, </w:t>
      </w:r>
      <w:proofErr w:type="spellStart"/>
      <w:r w:rsidRPr="00EC550E">
        <w:rPr>
          <w:rFonts w:ascii="Book Antiqua" w:eastAsia="Book Antiqua" w:hAnsi="Book Antiqua" w:cs="Book Antiqua"/>
          <w:color w:val="000000"/>
        </w:rPr>
        <w:t>Giorgadze</w:t>
      </w:r>
      <w:proofErr w:type="spellEnd"/>
      <w:r w:rsidRPr="00EC550E">
        <w:rPr>
          <w:rFonts w:ascii="Book Antiqua" w:eastAsia="Book Antiqua" w:hAnsi="Book Antiqua" w:cs="Book Antiqua"/>
          <w:color w:val="000000"/>
        </w:rPr>
        <w:t xml:space="preserve"> T. Cystic Lesions of the Pancreas: Differential Diagnosis and Cytologic-Histologic Correlation. </w:t>
      </w:r>
      <w:r w:rsidRPr="00EC550E">
        <w:rPr>
          <w:rFonts w:ascii="Book Antiqua" w:eastAsia="Book Antiqua" w:hAnsi="Book Antiqua" w:cs="Book Antiqua"/>
          <w:i/>
          <w:iCs/>
          <w:color w:val="000000"/>
        </w:rPr>
        <w:t xml:space="preserve">Arch </w:t>
      </w:r>
      <w:proofErr w:type="spellStart"/>
      <w:r w:rsidRPr="00EC550E">
        <w:rPr>
          <w:rFonts w:ascii="Book Antiqua" w:eastAsia="Book Antiqua" w:hAnsi="Book Antiqua" w:cs="Book Antiqua"/>
          <w:i/>
          <w:iCs/>
          <w:color w:val="000000"/>
        </w:rPr>
        <w:t>Pathol</w:t>
      </w:r>
      <w:proofErr w:type="spellEnd"/>
      <w:r w:rsidRPr="00EC550E">
        <w:rPr>
          <w:rFonts w:ascii="Book Antiqua" w:eastAsia="Book Antiqua" w:hAnsi="Book Antiqua" w:cs="Book Antiqua"/>
          <w:i/>
          <w:iCs/>
          <w:color w:val="000000"/>
        </w:rPr>
        <w:t xml:space="preserve"> Lab Med</w:t>
      </w:r>
      <w:r w:rsidRPr="00EC550E">
        <w:rPr>
          <w:rFonts w:ascii="Book Antiqua" w:eastAsia="Book Antiqua" w:hAnsi="Book Antiqua" w:cs="Book Antiqua"/>
          <w:color w:val="000000"/>
        </w:rPr>
        <w:t xml:space="preserve"> 2020; </w:t>
      </w:r>
      <w:r w:rsidRPr="00EC550E">
        <w:rPr>
          <w:rFonts w:ascii="Book Antiqua" w:eastAsia="Book Antiqua" w:hAnsi="Book Antiqua" w:cs="Book Antiqua"/>
          <w:b/>
          <w:bCs/>
          <w:color w:val="000000"/>
        </w:rPr>
        <w:t>144</w:t>
      </w:r>
      <w:r w:rsidRPr="00EC550E">
        <w:rPr>
          <w:rFonts w:ascii="Book Antiqua" w:eastAsia="Book Antiqua" w:hAnsi="Book Antiqua" w:cs="Book Antiqua"/>
          <w:color w:val="000000"/>
        </w:rPr>
        <w:t>: 47-61 [PMID: 31538798 DOI: 10.5858/arpa.2019-0308-RA]</w:t>
      </w:r>
    </w:p>
    <w:p w14:paraId="130107E4" w14:textId="4AFA0527" w:rsidR="00A77B3E" w:rsidRPr="00EC550E" w:rsidRDefault="00482E1E">
      <w:pPr>
        <w:spacing w:line="360" w:lineRule="auto"/>
        <w:jc w:val="both"/>
      </w:pPr>
      <w:r w:rsidRPr="00EC550E">
        <w:rPr>
          <w:rFonts w:ascii="Book Antiqua" w:eastAsia="Book Antiqua" w:hAnsi="Book Antiqua" w:cs="Book Antiqua"/>
          <w:color w:val="000000"/>
        </w:rPr>
        <w:t xml:space="preserve">2 </w:t>
      </w:r>
      <w:r w:rsidRPr="00EC550E">
        <w:rPr>
          <w:rFonts w:ascii="Book Antiqua" w:eastAsia="Book Antiqua" w:hAnsi="Book Antiqua" w:cs="Book Antiqua"/>
          <w:b/>
          <w:bCs/>
          <w:color w:val="000000"/>
        </w:rPr>
        <w:t>B</w:t>
      </w:r>
      <w:r w:rsidR="00D148F7" w:rsidRPr="00EC550E">
        <w:rPr>
          <w:rFonts w:ascii="Book Antiqua" w:eastAsia="Book Antiqua" w:hAnsi="Book Antiqua" w:cs="Book Antiqua"/>
          <w:b/>
          <w:bCs/>
          <w:color w:val="000000"/>
        </w:rPr>
        <w:t>ecker</w:t>
      </w:r>
      <w:r w:rsidRPr="00EC550E">
        <w:rPr>
          <w:rFonts w:ascii="Book Antiqua" w:eastAsia="Book Antiqua" w:hAnsi="Book Antiqua" w:cs="Book Antiqua"/>
          <w:b/>
          <w:bCs/>
          <w:color w:val="000000"/>
        </w:rPr>
        <w:t xml:space="preserve"> WF</w:t>
      </w:r>
      <w:r w:rsidRPr="00EC550E">
        <w:rPr>
          <w:rFonts w:ascii="Book Antiqua" w:eastAsia="Book Antiqua" w:hAnsi="Book Antiqua" w:cs="Book Antiqua"/>
          <w:color w:val="000000"/>
        </w:rPr>
        <w:t>, W</w:t>
      </w:r>
      <w:r w:rsidR="00D148F7" w:rsidRPr="00EC550E">
        <w:rPr>
          <w:rFonts w:ascii="Book Antiqua" w:eastAsia="Book Antiqua" w:hAnsi="Book Antiqua" w:cs="Book Antiqua"/>
          <w:color w:val="000000"/>
        </w:rPr>
        <w:t xml:space="preserve">elsh </w:t>
      </w:r>
      <w:r w:rsidRPr="00EC550E">
        <w:rPr>
          <w:rFonts w:ascii="Book Antiqua" w:eastAsia="Book Antiqua" w:hAnsi="Book Antiqua" w:cs="Book Antiqua"/>
          <w:color w:val="000000"/>
        </w:rPr>
        <w:t>RA, P</w:t>
      </w:r>
      <w:r w:rsidR="00D148F7" w:rsidRPr="00EC550E">
        <w:rPr>
          <w:rFonts w:ascii="Book Antiqua" w:eastAsia="Book Antiqua" w:hAnsi="Book Antiqua" w:cs="Book Antiqua"/>
          <w:color w:val="000000"/>
        </w:rPr>
        <w:t>ratt</w:t>
      </w:r>
      <w:r w:rsidRPr="00EC550E">
        <w:rPr>
          <w:rFonts w:ascii="Book Antiqua" w:eastAsia="Book Antiqua" w:hAnsi="Book Antiqua" w:cs="Book Antiqua"/>
          <w:color w:val="000000"/>
        </w:rPr>
        <w:t xml:space="preserve"> HS. C</w:t>
      </w:r>
      <w:r w:rsidR="00D148F7" w:rsidRPr="00EC550E">
        <w:rPr>
          <w:rFonts w:ascii="Book Antiqua" w:eastAsia="Book Antiqua" w:hAnsi="Book Antiqua" w:cs="Book Antiqua"/>
          <w:color w:val="000000"/>
        </w:rPr>
        <w:t>ystadenoma and cystadenocarcinoma of the pancreas</w:t>
      </w:r>
      <w:r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Ann Surg</w:t>
      </w:r>
      <w:r w:rsidRPr="00EC550E">
        <w:rPr>
          <w:rFonts w:ascii="Book Antiqua" w:eastAsia="Book Antiqua" w:hAnsi="Book Antiqua" w:cs="Book Antiqua"/>
          <w:color w:val="000000"/>
        </w:rPr>
        <w:t xml:space="preserve"> 1965; </w:t>
      </w:r>
      <w:r w:rsidRPr="00EC550E">
        <w:rPr>
          <w:rFonts w:ascii="Book Antiqua" w:eastAsia="Book Antiqua" w:hAnsi="Book Antiqua" w:cs="Book Antiqua"/>
          <w:b/>
          <w:bCs/>
          <w:color w:val="000000"/>
        </w:rPr>
        <w:t>161</w:t>
      </w:r>
      <w:r w:rsidRPr="00EC550E">
        <w:rPr>
          <w:rFonts w:ascii="Book Antiqua" w:eastAsia="Book Antiqua" w:hAnsi="Book Antiqua" w:cs="Book Antiqua"/>
          <w:color w:val="000000"/>
        </w:rPr>
        <w:t>: 845-863 [PMID: 14295937 DOI: 10.1097/00000658-196506000-00005]</w:t>
      </w:r>
    </w:p>
    <w:p w14:paraId="29985E84"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 </w:t>
      </w:r>
      <w:r w:rsidRPr="00EC550E">
        <w:rPr>
          <w:rFonts w:ascii="Book Antiqua" w:eastAsia="Book Antiqua" w:hAnsi="Book Antiqua" w:cs="Book Antiqua"/>
          <w:b/>
          <w:bCs/>
          <w:color w:val="000000"/>
        </w:rPr>
        <w:t>Zhang XM</w:t>
      </w:r>
      <w:r w:rsidRPr="00EC550E">
        <w:rPr>
          <w:rFonts w:ascii="Book Antiqua" w:eastAsia="Book Antiqua" w:hAnsi="Book Antiqua" w:cs="Book Antiqua"/>
          <w:color w:val="000000"/>
        </w:rPr>
        <w:t xml:space="preserve">, Mitchell DG, </w:t>
      </w:r>
      <w:proofErr w:type="spellStart"/>
      <w:r w:rsidRPr="00EC550E">
        <w:rPr>
          <w:rFonts w:ascii="Book Antiqua" w:eastAsia="Book Antiqua" w:hAnsi="Book Antiqua" w:cs="Book Antiqua"/>
          <w:color w:val="000000"/>
        </w:rPr>
        <w:t>Dohke</w:t>
      </w:r>
      <w:proofErr w:type="spellEnd"/>
      <w:r w:rsidRPr="00EC550E">
        <w:rPr>
          <w:rFonts w:ascii="Book Antiqua" w:eastAsia="Book Antiqua" w:hAnsi="Book Antiqua" w:cs="Book Antiqua"/>
          <w:color w:val="000000"/>
        </w:rPr>
        <w:t xml:space="preserve"> M, Holland GA, Parker L. Pancreatic cysts: depiction on single-shot fast spin-echo MR images. </w:t>
      </w:r>
      <w:r w:rsidRPr="00EC550E">
        <w:rPr>
          <w:rFonts w:ascii="Book Antiqua" w:eastAsia="Book Antiqua" w:hAnsi="Book Antiqua" w:cs="Book Antiqua"/>
          <w:i/>
          <w:iCs/>
          <w:color w:val="000000"/>
        </w:rPr>
        <w:t>Radiology</w:t>
      </w:r>
      <w:r w:rsidRPr="00EC550E">
        <w:rPr>
          <w:rFonts w:ascii="Book Antiqua" w:eastAsia="Book Antiqua" w:hAnsi="Book Antiqua" w:cs="Book Antiqua"/>
          <w:color w:val="000000"/>
        </w:rPr>
        <w:t xml:space="preserve"> 2002; </w:t>
      </w:r>
      <w:r w:rsidRPr="00EC550E">
        <w:rPr>
          <w:rFonts w:ascii="Book Antiqua" w:eastAsia="Book Antiqua" w:hAnsi="Book Antiqua" w:cs="Book Antiqua"/>
          <w:b/>
          <w:bCs/>
          <w:color w:val="000000"/>
        </w:rPr>
        <w:t>223</w:t>
      </w:r>
      <w:r w:rsidRPr="00EC550E">
        <w:rPr>
          <w:rFonts w:ascii="Book Antiqua" w:eastAsia="Book Antiqua" w:hAnsi="Book Antiqua" w:cs="Book Antiqua"/>
          <w:color w:val="000000"/>
        </w:rPr>
        <w:t>: 547-553 [PMID: 11997566 DOI: 10.1148/radiol.2232010815]</w:t>
      </w:r>
    </w:p>
    <w:p w14:paraId="556EB9A1" w14:textId="77777777" w:rsidR="00A77B3E" w:rsidRPr="00EC550E" w:rsidRDefault="00482E1E">
      <w:pPr>
        <w:spacing w:line="360" w:lineRule="auto"/>
        <w:jc w:val="both"/>
      </w:pPr>
      <w:r w:rsidRPr="00EC550E">
        <w:rPr>
          <w:rFonts w:ascii="Book Antiqua" w:eastAsia="Book Antiqua" w:hAnsi="Book Antiqua" w:cs="Book Antiqua"/>
          <w:color w:val="000000"/>
        </w:rPr>
        <w:t xml:space="preserve">4 </w:t>
      </w:r>
      <w:proofErr w:type="spellStart"/>
      <w:r w:rsidRPr="00EC550E">
        <w:rPr>
          <w:rFonts w:ascii="Book Antiqua" w:eastAsia="Book Antiqua" w:hAnsi="Book Antiqua" w:cs="Book Antiqua"/>
          <w:b/>
          <w:bCs/>
          <w:color w:val="000000"/>
        </w:rPr>
        <w:t>Basturk</w:t>
      </w:r>
      <w:proofErr w:type="spellEnd"/>
      <w:r w:rsidRPr="00EC550E">
        <w:rPr>
          <w:rFonts w:ascii="Book Antiqua" w:eastAsia="Book Antiqua" w:hAnsi="Book Antiqua" w:cs="Book Antiqua"/>
          <w:b/>
          <w:bCs/>
          <w:color w:val="000000"/>
        </w:rPr>
        <w:t xml:space="preserve"> O</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Coban</w:t>
      </w:r>
      <w:proofErr w:type="spellEnd"/>
      <w:r w:rsidRPr="00EC550E">
        <w:rPr>
          <w:rFonts w:ascii="Book Antiqua" w:eastAsia="Book Antiqua" w:hAnsi="Book Antiqua" w:cs="Book Antiqua"/>
          <w:color w:val="000000"/>
        </w:rPr>
        <w:t xml:space="preserve"> I, </w:t>
      </w:r>
      <w:proofErr w:type="spellStart"/>
      <w:r w:rsidRPr="00EC550E">
        <w:rPr>
          <w:rFonts w:ascii="Book Antiqua" w:eastAsia="Book Antiqua" w:hAnsi="Book Antiqua" w:cs="Book Antiqua"/>
          <w:color w:val="000000"/>
        </w:rPr>
        <w:t>Adsay</w:t>
      </w:r>
      <w:proofErr w:type="spellEnd"/>
      <w:r w:rsidRPr="00EC550E">
        <w:rPr>
          <w:rFonts w:ascii="Book Antiqua" w:eastAsia="Book Antiqua" w:hAnsi="Book Antiqua" w:cs="Book Antiqua"/>
          <w:color w:val="000000"/>
        </w:rPr>
        <w:t xml:space="preserve"> NV. Pancreatic cysts: pathologic classification, differential diagnosis, and clinical implications. </w:t>
      </w:r>
      <w:r w:rsidRPr="00EC550E">
        <w:rPr>
          <w:rFonts w:ascii="Book Antiqua" w:eastAsia="Book Antiqua" w:hAnsi="Book Antiqua" w:cs="Book Antiqua"/>
          <w:i/>
          <w:iCs/>
          <w:color w:val="000000"/>
        </w:rPr>
        <w:t xml:space="preserve">Arch </w:t>
      </w:r>
      <w:proofErr w:type="spellStart"/>
      <w:r w:rsidRPr="00EC550E">
        <w:rPr>
          <w:rFonts w:ascii="Book Antiqua" w:eastAsia="Book Antiqua" w:hAnsi="Book Antiqua" w:cs="Book Antiqua"/>
          <w:i/>
          <w:iCs/>
          <w:color w:val="000000"/>
        </w:rPr>
        <w:t>Pathol</w:t>
      </w:r>
      <w:proofErr w:type="spellEnd"/>
      <w:r w:rsidRPr="00EC550E">
        <w:rPr>
          <w:rFonts w:ascii="Book Antiqua" w:eastAsia="Book Antiqua" w:hAnsi="Book Antiqua" w:cs="Book Antiqua"/>
          <w:i/>
          <w:iCs/>
          <w:color w:val="000000"/>
        </w:rPr>
        <w:t xml:space="preserve"> Lab Med</w:t>
      </w:r>
      <w:r w:rsidRPr="00EC550E">
        <w:rPr>
          <w:rFonts w:ascii="Book Antiqua" w:eastAsia="Book Antiqua" w:hAnsi="Book Antiqua" w:cs="Book Antiqua"/>
          <w:color w:val="000000"/>
        </w:rPr>
        <w:t xml:space="preserve"> 2009; </w:t>
      </w:r>
      <w:r w:rsidRPr="00EC550E">
        <w:rPr>
          <w:rFonts w:ascii="Book Antiqua" w:eastAsia="Book Antiqua" w:hAnsi="Book Antiqua" w:cs="Book Antiqua"/>
          <w:b/>
          <w:bCs/>
          <w:color w:val="000000"/>
        </w:rPr>
        <w:t>133</w:t>
      </w:r>
      <w:r w:rsidRPr="00EC550E">
        <w:rPr>
          <w:rFonts w:ascii="Book Antiqua" w:eastAsia="Book Antiqua" w:hAnsi="Book Antiqua" w:cs="Book Antiqua"/>
          <w:color w:val="000000"/>
        </w:rPr>
        <w:t>: 423-438 [PMID: 19260748]</w:t>
      </w:r>
    </w:p>
    <w:p w14:paraId="13D440DD" w14:textId="77777777" w:rsidR="00A77B3E" w:rsidRPr="00EC550E" w:rsidRDefault="00482E1E">
      <w:pPr>
        <w:spacing w:line="360" w:lineRule="auto"/>
        <w:jc w:val="both"/>
      </w:pPr>
      <w:r w:rsidRPr="00EC550E">
        <w:rPr>
          <w:rFonts w:ascii="Book Antiqua" w:eastAsia="Book Antiqua" w:hAnsi="Book Antiqua" w:cs="Book Antiqua"/>
          <w:color w:val="000000"/>
        </w:rPr>
        <w:t xml:space="preserve">5 </w:t>
      </w:r>
      <w:proofErr w:type="spellStart"/>
      <w:r w:rsidRPr="00EC550E">
        <w:rPr>
          <w:rFonts w:ascii="Book Antiqua" w:eastAsia="Book Antiqua" w:hAnsi="Book Antiqua" w:cs="Book Antiqua"/>
          <w:b/>
          <w:bCs/>
          <w:color w:val="000000"/>
        </w:rPr>
        <w:t>Grützmann</w:t>
      </w:r>
      <w:proofErr w:type="spellEnd"/>
      <w:r w:rsidRPr="00EC550E">
        <w:rPr>
          <w:rFonts w:ascii="Book Antiqua" w:eastAsia="Book Antiqua" w:hAnsi="Book Antiqua" w:cs="Book Antiqua"/>
          <w:b/>
          <w:bCs/>
          <w:color w:val="000000"/>
        </w:rPr>
        <w:t xml:space="preserve"> R</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Niedergethmann</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Pilarsky</w:t>
      </w:r>
      <w:proofErr w:type="spellEnd"/>
      <w:r w:rsidRPr="00EC550E">
        <w:rPr>
          <w:rFonts w:ascii="Book Antiqua" w:eastAsia="Book Antiqua" w:hAnsi="Book Antiqua" w:cs="Book Antiqua"/>
          <w:color w:val="000000"/>
        </w:rPr>
        <w:t xml:space="preserve"> C, </w:t>
      </w:r>
      <w:proofErr w:type="spellStart"/>
      <w:r w:rsidRPr="00EC550E">
        <w:rPr>
          <w:rFonts w:ascii="Book Antiqua" w:eastAsia="Book Antiqua" w:hAnsi="Book Antiqua" w:cs="Book Antiqua"/>
          <w:color w:val="000000"/>
        </w:rPr>
        <w:t>Klöppel</w:t>
      </w:r>
      <w:proofErr w:type="spellEnd"/>
      <w:r w:rsidRPr="00EC550E">
        <w:rPr>
          <w:rFonts w:ascii="Book Antiqua" w:eastAsia="Book Antiqua" w:hAnsi="Book Antiqua" w:cs="Book Antiqua"/>
          <w:color w:val="000000"/>
        </w:rPr>
        <w:t xml:space="preserve"> G, </w:t>
      </w:r>
      <w:proofErr w:type="spellStart"/>
      <w:r w:rsidRPr="00EC550E">
        <w:rPr>
          <w:rFonts w:ascii="Book Antiqua" w:eastAsia="Book Antiqua" w:hAnsi="Book Antiqua" w:cs="Book Antiqua"/>
          <w:color w:val="000000"/>
        </w:rPr>
        <w:t>Saeger</w:t>
      </w:r>
      <w:proofErr w:type="spellEnd"/>
      <w:r w:rsidRPr="00EC550E">
        <w:rPr>
          <w:rFonts w:ascii="Book Antiqua" w:eastAsia="Book Antiqua" w:hAnsi="Book Antiqua" w:cs="Book Antiqua"/>
          <w:color w:val="000000"/>
        </w:rPr>
        <w:t xml:space="preserve"> HD. Intraductal papillary mucinous tumors of the pancreas: biology, diagnosis, and treatment. </w:t>
      </w:r>
      <w:r w:rsidRPr="00EC550E">
        <w:rPr>
          <w:rFonts w:ascii="Book Antiqua" w:eastAsia="Book Antiqua" w:hAnsi="Book Antiqua" w:cs="Book Antiqua"/>
          <w:i/>
          <w:iCs/>
          <w:color w:val="000000"/>
        </w:rPr>
        <w:t>Oncologist</w:t>
      </w:r>
      <w:r w:rsidRPr="00EC550E">
        <w:rPr>
          <w:rFonts w:ascii="Book Antiqua" w:eastAsia="Book Antiqua" w:hAnsi="Book Antiqua" w:cs="Book Antiqua"/>
          <w:color w:val="000000"/>
        </w:rPr>
        <w:t xml:space="preserve"> 2010; </w:t>
      </w:r>
      <w:r w:rsidRPr="00EC550E">
        <w:rPr>
          <w:rFonts w:ascii="Book Antiqua" w:eastAsia="Book Antiqua" w:hAnsi="Book Antiqua" w:cs="Book Antiqua"/>
          <w:b/>
          <w:bCs/>
          <w:color w:val="000000"/>
        </w:rPr>
        <w:t>15</w:t>
      </w:r>
      <w:r w:rsidRPr="00EC550E">
        <w:rPr>
          <w:rFonts w:ascii="Book Antiqua" w:eastAsia="Book Antiqua" w:hAnsi="Book Antiqua" w:cs="Book Antiqua"/>
          <w:color w:val="000000"/>
        </w:rPr>
        <w:t>: 1294-1309 [PMID: 21147870 DOI: 10.1634/theoncologist.2010-0151]</w:t>
      </w:r>
    </w:p>
    <w:p w14:paraId="50C91CED" w14:textId="77777777" w:rsidR="00A77B3E" w:rsidRPr="00EC550E" w:rsidRDefault="00482E1E">
      <w:pPr>
        <w:spacing w:line="360" w:lineRule="auto"/>
        <w:jc w:val="both"/>
      </w:pPr>
      <w:r w:rsidRPr="00EC550E">
        <w:rPr>
          <w:rFonts w:ascii="Book Antiqua" w:eastAsia="Book Antiqua" w:hAnsi="Book Antiqua" w:cs="Book Antiqua"/>
          <w:color w:val="000000"/>
        </w:rPr>
        <w:t xml:space="preserve">6 </w:t>
      </w:r>
      <w:proofErr w:type="spellStart"/>
      <w:r w:rsidRPr="00EC550E">
        <w:rPr>
          <w:rFonts w:ascii="Book Antiqua" w:eastAsia="Book Antiqua" w:hAnsi="Book Antiqua" w:cs="Book Antiqua"/>
          <w:b/>
          <w:bCs/>
          <w:color w:val="000000"/>
        </w:rPr>
        <w:t>Jani</w:t>
      </w:r>
      <w:proofErr w:type="spellEnd"/>
      <w:r w:rsidRPr="00EC550E">
        <w:rPr>
          <w:rFonts w:ascii="Book Antiqua" w:eastAsia="Book Antiqua" w:hAnsi="Book Antiqua" w:cs="Book Antiqua"/>
          <w:b/>
          <w:bCs/>
          <w:color w:val="000000"/>
        </w:rPr>
        <w:t xml:space="preserve"> N</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Bani</w:t>
      </w:r>
      <w:proofErr w:type="spellEnd"/>
      <w:r w:rsidRPr="00EC550E">
        <w:rPr>
          <w:rFonts w:ascii="Book Antiqua" w:eastAsia="Book Antiqua" w:hAnsi="Book Antiqua" w:cs="Book Antiqua"/>
          <w:color w:val="000000"/>
        </w:rPr>
        <w:t xml:space="preserve"> Hani M, </w:t>
      </w:r>
      <w:proofErr w:type="spellStart"/>
      <w:r w:rsidRPr="00EC550E">
        <w:rPr>
          <w:rFonts w:ascii="Book Antiqua" w:eastAsia="Book Antiqua" w:hAnsi="Book Antiqua" w:cs="Book Antiqua"/>
          <w:color w:val="000000"/>
        </w:rPr>
        <w:t>Schulick</w:t>
      </w:r>
      <w:proofErr w:type="spellEnd"/>
      <w:r w:rsidRPr="00EC550E">
        <w:rPr>
          <w:rFonts w:ascii="Book Antiqua" w:eastAsia="Book Antiqua" w:hAnsi="Book Antiqua" w:cs="Book Antiqua"/>
          <w:color w:val="000000"/>
        </w:rPr>
        <w:t xml:space="preserve"> RD, </w:t>
      </w:r>
      <w:proofErr w:type="spellStart"/>
      <w:r w:rsidRPr="00EC550E">
        <w:rPr>
          <w:rFonts w:ascii="Book Antiqua" w:eastAsia="Book Antiqua" w:hAnsi="Book Antiqua" w:cs="Book Antiqua"/>
          <w:color w:val="000000"/>
        </w:rPr>
        <w:t>Hruban</w:t>
      </w:r>
      <w:proofErr w:type="spellEnd"/>
      <w:r w:rsidRPr="00EC550E">
        <w:rPr>
          <w:rFonts w:ascii="Book Antiqua" w:eastAsia="Book Antiqua" w:hAnsi="Book Antiqua" w:cs="Book Antiqua"/>
          <w:color w:val="000000"/>
        </w:rPr>
        <w:t xml:space="preserve"> RH, Cunningham SC. Diagnosis and management of cystic lesions of the pancreas. </w:t>
      </w:r>
      <w:proofErr w:type="spellStart"/>
      <w:r w:rsidRPr="00EC550E">
        <w:rPr>
          <w:rFonts w:ascii="Book Antiqua" w:eastAsia="Book Antiqua" w:hAnsi="Book Antiqua" w:cs="Book Antiqua"/>
          <w:i/>
          <w:iCs/>
          <w:color w:val="000000"/>
        </w:rPr>
        <w:t>Diagn</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Ther</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Endosc</w:t>
      </w:r>
      <w:proofErr w:type="spellEnd"/>
      <w:r w:rsidRPr="00EC550E">
        <w:rPr>
          <w:rFonts w:ascii="Book Antiqua" w:eastAsia="Book Antiqua" w:hAnsi="Book Antiqua" w:cs="Book Antiqua"/>
          <w:color w:val="000000"/>
        </w:rPr>
        <w:t xml:space="preserve"> 2011; </w:t>
      </w:r>
      <w:r w:rsidRPr="00EC550E">
        <w:rPr>
          <w:rFonts w:ascii="Book Antiqua" w:eastAsia="Book Antiqua" w:hAnsi="Book Antiqua" w:cs="Book Antiqua"/>
          <w:b/>
          <w:bCs/>
          <w:color w:val="000000"/>
        </w:rPr>
        <w:t>2011</w:t>
      </w:r>
      <w:r w:rsidRPr="00EC550E">
        <w:rPr>
          <w:rFonts w:ascii="Book Antiqua" w:eastAsia="Book Antiqua" w:hAnsi="Book Antiqua" w:cs="Book Antiqua"/>
          <w:color w:val="000000"/>
        </w:rPr>
        <w:t>: 478913 [PMID: 21904442 DOI: 10.1155/2011/478913]</w:t>
      </w:r>
    </w:p>
    <w:p w14:paraId="4E67843E" w14:textId="77777777" w:rsidR="00A77B3E" w:rsidRPr="00EC550E" w:rsidRDefault="00482E1E">
      <w:pPr>
        <w:spacing w:line="360" w:lineRule="auto"/>
        <w:jc w:val="both"/>
      </w:pPr>
      <w:r w:rsidRPr="00EC550E">
        <w:rPr>
          <w:rFonts w:ascii="Book Antiqua" w:eastAsia="Book Antiqua" w:hAnsi="Book Antiqua" w:cs="Book Antiqua"/>
          <w:color w:val="000000"/>
        </w:rPr>
        <w:t xml:space="preserve">7 </w:t>
      </w:r>
      <w:proofErr w:type="spellStart"/>
      <w:r w:rsidRPr="00EC550E">
        <w:rPr>
          <w:rFonts w:ascii="Book Antiqua" w:eastAsia="Book Antiqua" w:hAnsi="Book Antiqua" w:cs="Book Antiqua"/>
          <w:b/>
          <w:bCs/>
          <w:color w:val="000000"/>
        </w:rPr>
        <w:t>Kamata</w:t>
      </w:r>
      <w:proofErr w:type="spellEnd"/>
      <w:r w:rsidRPr="00EC550E">
        <w:rPr>
          <w:rFonts w:ascii="Book Antiqua" w:eastAsia="Book Antiqua" w:hAnsi="Book Antiqua" w:cs="Book Antiqua"/>
          <w:b/>
          <w:bCs/>
          <w:color w:val="000000"/>
        </w:rPr>
        <w:t xml:space="preserve"> K</w:t>
      </w:r>
      <w:r w:rsidRPr="00EC550E">
        <w:rPr>
          <w:rFonts w:ascii="Book Antiqua" w:eastAsia="Book Antiqua" w:hAnsi="Book Antiqua" w:cs="Book Antiqua"/>
          <w:color w:val="000000"/>
        </w:rPr>
        <w:t xml:space="preserve">, Kitano M. Endoscopic diagnosis of cystic lesions of the pancreas. </w:t>
      </w:r>
      <w:r w:rsidRPr="00EC550E">
        <w:rPr>
          <w:rFonts w:ascii="Book Antiqua" w:eastAsia="Book Antiqua" w:hAnsi="Book Antiqua" w:cs="Book Antiqua"/>
          <w:i/>
          <w:iCs/>
          <w:color w:val="000000"/>
        </w:rPr>
        <w:t xml:space="preserve">Dig </w:t>
      </w:r>
      <w:proofErr w:type="spellStart"/>
      <w:r w:rsidRPr="00EC550E">
        <w:rPr>
          <w:rFonts w:ascii="Book Antiqua" w:eastAsia="Book Antiqua" w:hAnsi="Book Antiqua" w:cs="Book Antiqua"/>
          <w:i/>
          <w:iCs/>
          <w:color w:val="000000"/>
        </w:rPr>
        <w:t>Endosc</w:t>
      </w:r>
      <w:proofErr w:type="spellEnd"/>
      <w:r w:rsidRPr="00EC550E">
        <w:rPr>
          <w:rFonts w:ascii="Book Antiqua" w:eastAsia="Book Antiqua" w:hAnsi="Book Antiqua" w:cs="Book Antiqua"/>
          <w:color w:val="000000"/>
        </w:rPr>
        <w:t xml:space="preserve"> 2019; </w:t>
      </w:r>
      <w:r w:rsidRPr="00EC550E">
        <w:rPr>
          <w:rFonts w:ascii="Book Antiqua" w:eastAsia="Book Antiqua" w:hAnsi="Book Antiqua" w:cs="Book Antiqua"/>
          <w:b/>
          <w:bCs/>
          <w:color w:val="000000"/>
        </w:rPr>
        <w:t>31</w:t>
      </w:r>
      <w:r w:rsidRPr="00EC550E">
        <w:rPr>
          <w:rFonts w:ascii="Book Antiqua" w:eastAsia="Book Antiqua" w:hAnsi="Book Antiqua" w:cs="Book Antiqua"/>
          <w:color w:val="000000"/>
        </w:rPr>
        <w:t>: 5-15 [PMID: 30085364 DOI: 10.1111/den.13257]</w:t>
      </w:r>
    </w:p>
    <w:p w14:paraId="744917AF" w14:textId="77777777" w:rsidR="00A77B3E" w:rsidRPr="00EC550E" w:rsidRDefault="00482E1E">
      <w:pPr>
        <w:spacing w:line="360" w:lineRule="auto"/>
        <w:jc w:val="both"/>
      </w:pPr>
      <w:r w:rsidRPr="00EC550E">
        <w:rPr>
          <w:rFonts w:ascii="Book Antiqua" w:eastAsia="Book Antiqua" w:hAnsi="Book Antiqua" w:cs="Book Antiqua"/>
          <w:color w:val="000000"/>
        </w:rPr>
        <w:t xml:space="preserve">8 </w:t>
      </w:r>
      <w:proofErr w:type="spellStart"/>
      <w:r w:rsidRPr="00EC550E">
        <w:rPr>
          <w:rFonts w:ascii="Book Antiqua" w:eastAsia="Book Antiqua" w:hAnsi="Book Antiqua" w:cs="Book Antiqua"/>
          <w:b/>
          <w:bCs/>
          <w:color w:val="000000"/>
        </w:rPr>
        <w:t>Ge</w:t>
      </w:r>
      <w:proofErr w:type="spellEnd"/>
      <w:r w:rsidRPr="00EC550E">
        <w:rPr>
          <w:rFonts w:ascii="Book Antiqua" w:eastAsia="Book Antiqua" w:hAnsi="Book Antiqua" w:cs="Book Antiqua"/>
          <w:b/>
          <w:bCs/>
          <w:color w:val="000000"/>
        </w:rPr>
        <w:t xml:space="preserve"> N</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Brugge</w:t>
      </w:r>
      <w:proofErr w:type="spellEnd"/>
      <w:r w:rsidRPr="00EC550E">
        <w:rPr>
          <w:rFonts w:ascii="Book Antiqua" w:eastAsia="Book Antiqua" w:hAnsi="Book Antiqua" w:cs="Book Antiqua"/>
          <w:color w:val="000000"/>
        </w:rPr>
        <w:t xml:space="preserve"> WR, </w:t>
      </w:r>
      <w:proofErr w:type="spellStart"/>
      <w:r w:rsidRPr="00EC550E">
        <w:rPr>
          <w:rFonts w:ascii="Book Antiqua" w:eastAsia="Book Antiqua" w:hAnsi="Book Antiqua" w:cs="Book Antiqua"/>
          <w:color w:val="000000"/>
        </w:rPr>
        <w:t>Saxena</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Sahai</w:t>
      </w:r>
      <w:proofErr w:type="spellEnd"/>
      <w:r w:rsidRPr="00EC550E">
        <w:rPr>
          <w:rFonts w:ascii="Book Antiqua" w:eastAsia="Book Antiqua" w:hAnsi="Book Antiqua" w:cs="Book Antiqua"/>
          <w:color w:val="000000"/>
        </w:rPr>
        <w:t xml:space="preserve"> A, Adler DG, </w:t>
      </w:r>
      <w:proofErr w:type="spellStart"/>
      <w:r w:rsidRPr="00EC550E">
        <w:rPr>
          <w:rFonts w:ascii="Book Antiqua" w:eastAsia="Book Antiqua" w:hAnsi="Book Antiqua" w:cs="Book Antiqua"/>
          <w:color w:val="000000"/>
        </w:rPr>
        <w:t>Giovannini</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Pausawasdi</w:t>
      </w:r>
      <w:proofErr w:type="spellEnd"/>
      <w:r w:rsidRPr="00EC550E">
        <w:rPr>
          <w:rFonts w:ascii="Book Antiqua" w:eastAsia="Book Antiqua" w:hAnsi="Book Antiqua" w:cs="Book Antiqua"/>
          <w:color w:val="000000"/>
        </w:rPr>
        <w:t xml:space="preserve"> N, Santo E, Mishra G, Tam W, Kida M, de la Mora-Levy JG, Sharma M, Umar M, </w:t>
      </w:r>
      <w:proofErr w:type="spellStart"/>
      <w:r w:rsidRPr="00EC550E">
        <w:rPr>
          <w:rFonts w:ascii="Book Antiqua" w:eastAsia="Book Antiqua" w:hAnsi="Book Antiqua" w:cs="Book Antiqua"/>
          <w:color w:val="000000"/>
        </w:rPr>
        <w:t>Katanuma</w:t>
      </w:r>
      <w:proofErr w:type="spellEnd"/>
      <w:r w:rsidRPr="00EC550E">
        <w:rPr>
          <w:rFonts w:ascii="Book Antiqua" w:eastAsia="Book Antiqua" w:hAnsi="Book Antiqua" w:cs="Book Antiqua"/>
          <w:color w:val="000000"/>
        </w:rPr>
        <w:t xml:space="preserve"> A, Lee L, </w:t>
      </w:r>
      <w:proofErr w:type="spellStart"/>
      <w:r w:rsidRPr="00EC550E">
        <w:rPr>
          <w:rFonts w:ascii="Book Antiqua" w:eastAsia="Book Antiqua" w:hAnsi="Book Antiqua" w:cs="Book Antiqua"/>
          <w:color w:val="000000"/>
        </w:rPr>
        <w:t>Garg</w:t>
      </w:r>
      <w:proofErr w:type="spellEnd"/>
      <w:r w:rsidRPr="00EC550E">
        <w:rPr>
          <w:rFonts w:ascii="Book Antiqua" w:eastAsia="Book Antiqua" w:hAnsi="Book Antiqua" w:cs="Book Antiqua"/>
          <w:color w:val="000000"/>
        </w:rPr>
        <w:t xml:space="preserve"> PK, </w:t>
      </w:r>
      <w:proofErr w:type="spellStart"/>
      <w:r w:rsidRPr="00EC550E">
        <w:rPr>
          <w:rFonts w:ascii="Book Antiqua" w:eastAsia="Book Antiqua" w:hAnsi="Book Antiqua" w:cs="Book Antiqua"/>
          <w:color w:val="000000"/>
        </w:rPr>
        <w:t>Eloubeidi</w:t>
      </w:r>
      <w:proofErr w:type="spellEnd"/>
      <w:r w:rsidRPr="00EC550E">
        <w:rPr>
          <w:rFonts w:ascii="Book Antiqua" w:eastAsia="Book Antiqua" w:hAnsi="Book Antiqua" w:cs="Book Antiqua"/>
          <w:color w:val="000000"/>
        </w:rPr>
        <w:t xml:space="preserve"> MA, Yu HK, </w:t>
      </w:r>
      <w:proofErr w:type="spellStart"/>
      <w:r w:rsidRPr="00EC550E">
        <w:rPr>
          <w:rFonts w:ascii="Book Antiqua" w:eastAsia="Book Antiqua" w:hAnsi="Book Antiqua" w:cs="Book Antiqua"/>
          <w:color w:val="000000"/>
        </w:rPr>
        <w:t>Raijman</w:t>
      </w:r>
      <w:proofErr w:type="spellEnd"/>
      <w:r w:rsidRPr="00EC550E">
        <w:rPr>
          <w:rFonts w:ascii="Book Antiqua" w:eastAsia="Book Antiqua" w:hAnsi="Book Antiqua" w:cs="Book Antiqua"/>
          <w:color w:val="000000"/>
        </w:rPr>
        <w:t xml:space="preserve"> I, Arturo Arias BL, </w:t>
      </w:r>
      <w:proofErr w:type="spellStart"/>
      <w:r w:rsidRPr="00EC550E">
        <w:rPr>
          <w:rFonts w:ascii="Book Antiqua" w:eastAsia="Book Antiqua" w:hAnsi="Book Antiqua" w:cs="Book Antiqua"/>
          <w:color w:val="000000"/>
        </w:rPr>
        <w:t>Bhutani</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Carrara</w:t>
      </w:r>
      <w:proofErr w:type="spellEnd"/>
      <w:r w:rsidRPr="00EC550E">
        <w:rPr>
          <w:rFonts w:ascii="Book Antiqua" w:eastAsia="Book Antiqua" w:hAnsi="Book Antiqua" w:cs="Book Antiqua"/>
          <w:color w:val="000000"/>
        </w:rPr>
        <w:t xml:space="preserve"> S, Rai P, Mukai S, Palazzo L, Dietrich CF, Nguyen NQ, El-</w:t>
      </w:r>
      <w:proofErr w:type="spellStart"/>
      <w:r w:rsidRPr="00EC550E">
        <w:rPr>
          <w:rFonts w:ascii="Book Antiqua" w:eastAsia="Book Antiqua" w:hAnsi="Book Antiqua" w:cs="Book Antiqua"/>
          <w:color w:val="000000"/>
        </w:rPr>
        <w:t>Nady</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Poley</w:t>
      </w:r>
      <w:proofErr w:type="spellEnd"/>
      <w:r w:rsidRPr="00EC550E">
        <w:rPr>
          <w:rFonts w:ascii="Book Antiqua" w:eastAsia="Book Antiqua" w:hAnsi="Book Antiqua" w:cs="Book Antiqua"/>
          <w:color w:val="000000"/>
        </w:rPr>
        <w:t xml:space="preserve"> JW, </w:t>
      </w:r>
      <w:proofErr w:type="spellStart"/>
      <w:r w:rsidRPr="00EC550E">
        <w:rPr>
          <w:rFonts w:ascii="Book Antiqua" w:eastAsia="Book Antiqua" w:hAnsi="Book Antiqua" w:cs="Book Antiqua"/>
          <w:color w:val="000000"/>
        </w:rPr>
        <w:t>Guaraldi</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Kalaitzakis</w:t>
      </w:r>
      <w:proofErr w:type="spellEnd"/>
      <w:r w:rsidRPr="00EC550E">
        <w:rPr>
          <w:rFonts w:ascii="Book Antiqua" w:eastAsia="Book Antiqua" w:hAnsi="Book Antiqua" w:cs="Book Antiqua"/>
          <w:color w:val="000000"/>
        </w:rPr>
        <w:t xml:space="preserve"> E, </w:t>
      </w:r>
      <w:proofErr w:type="spellStart"/>
      <w:r w:rsidRPr="00EC550E">
        <w:rPr>
          <w:rFonts w:ascii="Book Antiqua" w:eastAsia="Book Antiqua" w:hAnsi="Book Antiqua" w:cs="Book Antiqua"/>
          <w:color w:val="000000"/>
        </w:rPr>
        <w:t>Sabbagh</w:t>
      </w:r>
      <w:proofErr w:type="spellEnd"/>
      <w:r w:rsidRPr="00EC550E">
        <w:rPr>
          <w:rFonts w:ascii="Book Antiqua" w:eastAsia="Book Antiqua" w:hAnsi="Book Antiqua" w:cs="Book Antiqua"/>
          <w:color w:val="000000"/>
        </w:rPr>
        <w:t xml:space="preserve"> LC, </w:t>
      </w:r>
      <w:proofErr w:type="spellStart"/>
      <w:r w:rsidRPr="00EC550E">
        <w:rPr>
          <w:rFonts w:ascii="Book Antiqua" w:eastAsia="Book Antiqua" w:hAnsi="Book Antiqua" w:cs="Book Antiqua"/>
          <w:color w:val="000000"/>
        </w:rPr>
        <w:t>Lariño-Noia</w:t>
      </w:r>
      <w:proofErr w:type="spellEnd"/>
      <w:r w:rsidRPr="00EC550E">
        <w:rPr>
          <w:rFonts w:ascii="Book Antiqua" w:eastAsia="Book Antiqua" w:hAnsi="Book Antiqua" w:cs="Book Antiqua"/>
          <w:color w:val="000000"/>
        </w:rPr>
        <w:t xml:space="preserve"> J, </w:t>
      </w:r>
      <w:proofErr w:type="spellStart"/>
      <w:r w:rsidRPr="00EC550E">
        <w:rPr>
          <w:rFonts w:ascii="Book Antiqua" w:eastAsia="Book Antiqua" w:hAnsi="Book Antiqua" w:cs="Book Antiqua"/>
          <w:color w:val="000000"/>
        </w:rPr>
        <w:t>Gress</w:t>
      </w:r>
      <w:proofErr w:type="spellEnd"/>
      <w:r w:rsidRPr="00EC550E">
        <w:rPr>
          <w:rFonts w:ascii="Book Antiqua" w:eastAsia="Book Antiqua" w:hAnsi="Book Antiqua" w:cs="Book Antiqua"/>
          <w:color w:val="000000"/>
        </w:rPr>
        <w:t xml:space="preserve"> FG, Lee YT, </w:t>
      </w:r>
      <w:proofErr w:type="spellStart"/>
      <w:r w:rsidRPr="00EC550E">
        <w:rPr>
          <w:rFonts w:ascii="Book Antiqua" w:eastAsia="Book Antiqua" w:hAnsi="Book Antiqua" w:cs="Book Antiqua"/>
          <w:color w:val="000000"/>
        </w:rPr>
        <w:t>Rana</w:t>
      </w:r>
      <w:proofErr w:type="spellEnd"/>
      <w:r w:rsidRPr="00EC550E">
        <w:rPr>
          <w:rFonts w:ascii="Book Antiqua" w:eastAsia="Book Antiqua" w:hAnsi="Book Antiqua" w:cs="Book Antiqua"/>
          <w:color w:val="000000"/>
        </w:rPr>
        <w:t xml:space="preserve"> SS, </w:t>
      </w:r>
      <w:proofErr w:type="spellStart"/>
      <w:r w:rsidRPr="00EC550E">
        <w:rPr>
          <w:rFonts w:ascii="Book Antiqua" w:eastAsia="Book Antiqua" w:hAnsi="Book Antiqua" w:cs="Book Antiqua"/>
          <w:color w:val="000000"/>
        </w:rPr>
        <w:t>Fusaroli</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Hocke</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Dhir</w:t>
      </w:r>
      <w:proofErr w:type="spellEnd"/>
      <w:r w:rsidRPr="00EC550E">
        <w:rPr>
          <w:rFonts w:ascii="Book Antiqua" w:eastAsia="Book Antiqua" w:hAnsi="Book Antiqua" w:cs="Book Antiqua"/>
          <w:color w:val="000000"/>
        </w:rPr>
        <w:t xml:space="preserve"> V, </w:t>
      </w:r>
      <w:proofErr w:type="spellStart"/>
      <w:r w:rsidRPr="00EC550E">
        <w:rPr>
          <w:rFonts w:ascii="Book Antiqua" w:eastAsia="Book Antiqua" w:hAnsi="Book Antiqua" w:cs="Book Antiqua"/>
          <w:color w:val="000000"/>
        </w:rPr>
        <w:t>Lakhtakia</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Ratanachu-Ek</w:t>
      </w:r>
      <w:proofErr w:type="spellEnd"/>
      <w:r w:rsidRPr="00EC550E">
        <w:rPr>
          <w:rFonts w:ascii="Book Antiqua" w:eastAsia="Book Antiqua" w:hAnsi="Book Antiqua" w:cs="Book Antiqua"/>
          <w:color w:val="000000"/>
        </w:rPr>
        <w:t xml:space="preserve"> T, </w:t>
      </w:r>
      <w:proofErr w:type="spellStart"/>
      <w:r w:rsidRPr="00EC550E">
        <w:rPr>
          <w:rFonts w:ascii="Book Antiqua" w:eastAsia="Book Antiqua" w:hAnsi="Book Antiqua" w:cs="Book Antiqua"/>
          <w:color w:val="000000"/>
        </w:rPr>
        <w:t>Chalapathi</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Rao</w:t>
      </w:r>
      <w:proofErr w:type="spellEnd"/>
      <w:r w:rsidRPr="00EC550E">
        <w:rPr>
          <w:rFonts w:ascii="Book Antiqua" w:eastAsia="Book Antiqua" w:hAnsi="Book Antiqua" w:cs="Book Antiqua"/>
          <w:color w:val="000000"/>
        </w:rPr>
        <w:t xml:space="preserve"> AS, </w:t>
      </w:r>
      <w:proofErr w:type="spellStart"/>
      <w:r w:rsidRPr="00EC550E">
        <w:rPr>
          <w:rFonts w:ascii="Book Antiqua" w:eastAsia="Book Antiqua" w:hAnsi="Book Antiqua" w:cs="Book Antiqua"/>
          <w:color w:val="000000"/>
        </w:rPr>
        <w:t>Vilmann</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Okasha</w:t>
      </w:r>
      <w:proofErr w:type="spellEnd"/>
      <w:r w:rsidRPr="00EC550E">
        <w:rPr>
          <w:rFonts w:ascii="Book Antiqua" w:eastAsia="Book Antiqua" w:hAnsi="Book Antiqua" w:cs="Book Antiqua"/>
          <w:color w:val="000000"/>
        </w:rPr>
        <w:t xml:space="preserve"> HH, </w:t>
      </w:r>
      <w:proofErr w:type="spellStart"/>
      <w:r w:rsidRPr="00EC550E">
        <w:rPr>
          <w:rFonts w:ascii="Book Antiqua" w:eastAsia="Book Antiqua" w:hAnsi="Book Antiqua" w:cs="Book Antiqua"/>
          <w:color w:val="000000"/>
        </w:rPr>
        <w:t>Irisawa</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Ponnudurai</w:t>
      </w:r>
      <w:proofErr w:type="spellEnd"/>
      <w:r w:rsidRPr="00EC550E">
        <w:rPr>
          <w:rFonts w:ascii="Book Antiqua" w:eastAsia="Book Antiqua" w:hAnsi="Book Antiqua" w:cs="Book Antiqua"/>
          <w:color w:val="000000"/>
        </w:rPr>
        <w:t xml:space="preserve"> R, Leong AT, </w:t>
      </w:r>
      <w:proofErr w:type="spellStart"/>
      <w:r w:rsidRPr="00EC550E">
        <w:rPr>
          <w:rFonts w:ascii="Book Antiqua" w:eastAsia="Book Antiqua" w:hAnsi="Book Antiqua" w:cs="Book Antiqua"/>
          <w:color w:val="000000"/>
        </w:rPr>
        <w:t>Artifon</w:t>
      </w:r>
      <w:proofErr w:type="spellEnd"/>
      <w:r w:rsidRPr="00EC550E">
        <w:rPr>
          <w:rFonts w:ascii="Book Antiqua" w:eastAsia="Book Antiqua" w:hAnsi="Book Antiqua" w:cs="Book Antiqua"/>
          <w:color w:val="000000"/>
        </w:rPr>
        <w:t xml:space="preserve"> E, Iglesias-Garcia J, </w:t>
      </w:r>
      <w:proofErr w:type="spellStart"/>
      <w:r w:rsidRPr="00EC550E">
        <w:rPr>
          <w:rFonts w:ascii="Book Antiqua" w:eastAsia="Book Antiqua" w:hAnsi="Book Antiqua" w:cs="Book Antiqua"/>
          <w:color w:val="000000"/>
        </w:rPr>
        <w:t>Saftoiu</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Larghi</w:t>
      </w:r>
      <w:proofErr w:type="spellEnd"/>
      <w:r w:rsidRPr="00EC550E">
        <w:rPr>
          <w:rFonts w:ascii="Book Antiqua" w:eastAsia="Book Antiqua" w:hAnsi="Book Antiqua" w:cs="Book Antiqua"/>
          <w:color w:val="000000"/>
        </w:rPr>
        <w:t xml:space="preserve"> A, Robles-</w:t>
      </w:r>
      <w:proofErr w:type="spellStart"/>
      <w:r w:rsidRPr="00EC550E">
        <w:rPr>
          <w:rFonts w:ascii="Book Antiqua" w:eastAsia="Book Antiqua" w:hAnsi="Book Antiqua" w:cs="Book Antiqua"/>
          <w:color w:val="000000"/>
        </w:rPr>
        <w:t>Medranda</w:t>
      </w:r>
      <w:proofErr w:type="spellEnd"/>
      <w:r w:rsidRPr="00EC550E">
        <w:rPr>
          <w:rFonts w:ascii="Book Antiqua" w:eastAsia="Book Antiqua" w:hAnsi="Book Antiqua" w:cs="Book Antiqua"/>
          <w:color w:val="000000"/>
        </w:rPr>
        <w:t xml:space="preserve"> C, Sun S. An international, multi-institution survey of the use of </w:t>
      </w:r>
      <w:r w:rsidRPr="00EC550E">
        <w:rPr>
          <w:rFonts w:ascii="Book Antiqua" w:eastAsia="Book Antiqua" w:hAnsi="Book Antiqua" w:cs="Book Antiqua"/>
          <w:color w:val="000000"/>
        </w:rPr>
        <w:lastRenderedPageBreak/>
        <w:t xml:space="preserve">EUS in the diagnosis of pancreatic cystic lesions. </w:t>
      </w:r>
      <w:proofErr w:type="spellStart"/>
      <w:r w:rsidRPr="00EC550E">
        <w:rPr>
          <w:rFonts w:ascii="Book Antiqua" w:eastAsia="Book Antiqua" w:hAnsi="Book Antiqua" w:cs="Book Antiqua"/>
          <w:i/>
          <w:iCs/>
          <w:color w:val="000000"/>
        </w:rPr>
        <w:t>Endosc</w:t>
      </w:r>
      <w:proofErr w:type="spellEnd"/>
      <w:r w:rsidRPr="00EC550E">
        <w:rPr>
          <w:rFonts w:ascii="Book Antiqua" w:eastAsia="Book Antiqua" w:hAnsi="Book Antiqua" w:cs="Book Antiqua"/>
          <w:i/>
          <w:iCs/>
          <w:color w:val="000000"/>
        </w:rPr>
        <w:t xml:space="preserve"> Ultrasound</w:t>
      </w:r>
      <w:r w:rsidRPr="00EC550E">
        <w:rPr>
          <w:rFonts w:ascii="Book Antiqua" w:eastAsia="Book Antiqua" w:hAnsi="Book Antiqua" w:cs="Book Antiqua"/>
          <w:color w:val="000000"/>
        </w:rPr>
        <w:t xml:space="preserve"> 2019; </w:t>
      </w:r>
      <w:r w:rsidRPr="00EC550E">
        <w:rPr>
          <w:rFonts w:ascii="Book Antiqua" w:eastAsia="Book Antiqua" w:hAnsi="Book Antiqua" w:cs="Book Antiqua"/>
          <w:b/>
          <w:bCs/>
          <w:color w:val="000000"/>
        </w:rPr>
        <w:t>8</w:t>
      </w:r>
      <w:r w:rsidRPr="00EC550E">
        <w:rPr>
          <w:rFonts w:ascii="Book Antiqua" w:eastAsia="Book Antiqua" w:hAnsi="Book Antiqua" w:cs="Book Antiqua"/>
          <w:color w:val="000000"/>
        </w:rPr>
        <w:t>: 418-427 [PMID: 31552915 DOI: 10.4103/eus.eus_61_19]</w:t>
      </w:r>
    </w:p>
    <w:p w14:paraId="331E9A9F" w14:textId="77777777" w:rsidR="00A77B3E" w:rsidRPr="00EC550E" w:rsidRDefault="00482E1E">
      <w:pPr>
        <w:spacing w:line="360" w:lineRule="auto"/>
        <w:jc w:val="both"/>
      </w:pPr>
      <w:r w:rsidRPr="00EC550E">
        <w:rPr>
          <w:rFonts w:ascii="Book Antiqua" w:eastAsia="Book Antiqua" w:hAnsi="Book Antiqua" w:cs="Book Antiqua"/>
          <w:color w:val="000000"/>
        </w:rPr>
        <w:t xml:space="preserve">9 </w:t>
      </w:r>
      <w:proofErr w:type="spellStart"/>
      <w:r w:rsidRPr="00EC550E">
        <w:rPr>
          <w:rFonts w:ascii="Book Antiqua" w:eastAsia="Book Antiqua" w:hAnsi="Book Antiqua" w:cs="Book Antiqua"/>
          <w:b/>
          <w:bCs/>
          <w:color w:val="000000"/>
        </w:rPr>
        <w:t>Okasha</w:t>
      </w:r>
      <w:proofErr w:type="spellEnd"/>
      <w:r w:rsidRPr="00EC550E">
        <w:rPr>
          <w:rFonts w:ascii="Book Antiqua" w:eastAsia="Book Antiqua" w:hAnsi="Book Antiqua" w:cs="Book Antiqua"/>
          <w:b/>
          <w:bCs/>
          <w:color w:val="000000"/>
        </w:rPr>
        <w:t xml:space="preserve"> HH</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Ashry</w:t>
      </w:r>
      <w:proofErr w:type="spellEnd"/>
      <w:r w:rsidRPr="00EC550E">
        <w:rPr>
          <w:rFonts w:ascii="Book Antiqua" w:eastAsia="Book Antiqua" w:hAnsi="Book Antiqua" w:cs="Book Antiqua"/>
          <w:color w:val="000000"/>
        </w:rPr>
        <w:t xml:space="preserve"> M, Imam HM, </w:t>
      </w:r>
      <w:proofErr w:type="spellStart"/>
      <w:r w:rsidRPr="00EC550E">
        <w:rPr>
          <w:rFonts w:ascii="Book Antiqua" w:eastAsia="Book Antiqua" w:hAnsi="Book Antiqua" w:cs="Book Antiqua"/>
          <w:color w:val="000000"/>
        </w:rPr>
        <w:t>Ezzat</w:t>
      </w:r>
      <w:proofErr w:type="spellEnd"/>
      <w:r w:rsidRPr="00EC550E">
        <w:rPr>
          <w:rFonts w:ascii="Book Antiqua" w:eastAsia="Book Antiqua" w:hAnsi="Book Antiqua" w:cs="Book Antiqua"/>
          <w:color w:val="000000"/>
        </w:rPr>
        <w:t xml:space="preserve"> R, </w:t>
      </w:r>
      <w:proofErr w:type="spellStart"/>
      <w:r w:rsidRPr="00EC550E">
        <w:rPr>
          <w:rFonts w:ascii="Book Antiqua" w:eastAsia="Book Antiqua" w:hAnsi="Book Antiqua" w:cs="Book Antiqua"/>
          <w:color w:val="000000"/>
        </w:rPr>
        <w:t>Naguib</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Farag</w:t>
      </w:r>
      <w:proofErr w:type="spellEnd"/>
      <w:r w:rsidRPr="00EC550E">
        <w:rPr>
          <w:rFonts w:ascii="Book Antiqua" w:eastAsia="Book Antiqua" w:hAnsi="Book Antiqua" w:cs="Book Antiqua"/>
          <w:color w:val="000000"/>
        </w:rPr>
        <w:t xml:space="preserve"> AH, </w:t>
      </w:r>
      <w:proofErr w:type="spellStart"/>
      <w:r w:rsidRPr="00EC550E">
        <w:rPr>
          <w:rFonts w:ascii="Book Antiqua" w:eastAsia="Book Antiqua" w:hAnsi="Book Antiqua" w:cs="Book Antiqua"/>
          <w:color w:val="000000"/>
        </w:rPr>
        <w:t>Gemeie</w:t>
      </w:r>
      <w:proofErr w:type="spellEnd"/>
      <w:r w:rsidRPr="00EC550E">
        <w:rPr>
          <w:rFonts w:ascii="Book Antiqua" w:eastAsia="Book Antiqua" w:hAnsi="Book Antiqua" w:cs="Book Antiqua"/>
          <w:color w:val="000000"/>
        </w:rPr>
        <w:t xml:space="preserve"> EH, </w:t>
      </w:r>
      <w:proofErr w:type="spellStart"/>
      <w:r w:rsidRPr="00EC550E">
        <w:rPr>
          <w:rFonts w:ascii="Book Antiqua" w:eastAsia="Book Antiqua" w:hAnsi="Book Antiqua" w:cs="Book Antiqua"/>
          <w:color w:val="000000"/>
        </w:rPr>
        <w:t>Khattab</w:t>
      </w:r>
      <w:proofErr w:type="spellEnd"/>
      <w:r w:rsidRPr="00EC550E">
        <w:rPr>
          <w:rFonts w:ascii="Book Antiqua" w:eastAsia="Book Antiqua" w:hAnsi="Book Antiqua" w:cs="Book Antiqua"/>
          <w:color w:val="000000"/>
        </w:rPr>
        <w:t xml:space="preserve"> HM. Role of endoscopic ultrasound-guided fine needle aspiration and ultrasound-guided fine-needle aspiration in diagnosis of cystic pancreatic lesions. </w:t>
      </w:r>
      <w:proofErr w:type="spellStart"/>
      <w:r w:rsidRPr="00EC550E">
        <w:rPr>
          <w:rFonts w:ascii="Book Antiqua" w:eastAsia="Book Antiqua" w:hAnsi="Book Antiqua" w:cs="Book Antiqua"/>
          <w:i/>
          <w:iCs/>
          <w:color w:val="000000"/>
        </w:rPr>
        <w:t>Endosc</w:t>
      </w:r>
      <w:proofErr w:type="spellEnd"/>
      <w:r w:rsidRPr="00EC550E">
        <w:rPr>
          <w:rFonts w:ascii="Book Antiqua" w:eastAsia="Book Antiqua" w:hAnsi="Book Antiqua" w:cs="Book Antiqua"/>
          <w:i/>
          <w:iCs/>
          <w:color w:val="000000"/>
        </w:rPr>
        <w:t xml:space="preserve"> Ultrasound</w:t>
      </w:r>
      <w:r w:rsidRPr="00EC550E">
        <w:rPr>
          <w:rFonts w:ascii="Book Antiqua" w:eastAsia="Book Antiqua" w:hAnsi="Book Antiqua" w:cs="Book Antiqua"/>
          <w:color w:val="000000"/>
        </w:rPr>
        <w:t xml:space="preserve"> 2015; </w:t>
      </w:r>
      <w:r w:rsidRPr="00EC550E">
        <w:rPr>
          <w:rFonts w:ascii="Book Antiqua" w:eastAsia="Book Antiqua" w:hAnsi="Book Antiqua" w:cs="Book Antiqua"/>
          <w:b/>
          <w:bCs/>
          <w:color w:val="000000"/>
        </w:rPr>
        <w:t>4</w:t>
      </w:r>
      <w:r w:rsidRPr="00EC550E">
        <w:rPr>
          <w:rFonts w:ascii="Book Antiqua" w:eastAsia="Book Antiqua" w:hAnsi="Book Antiqua" w:cs="Book Antiqua"/>
          <w:color w:val="000000"/>
        </w:rPr>
        <w:t>: 132-136 [PMID: 26020048 DOI: 10.4103/2303-9027.156742]</w:t>
      </w:r>
    </w:p>
    <w:p w14:paraId="381E9DF4" w14:textId="77777777" w:rsidR="00A77B3E" w:rsidRPr="00EC550E" w:rsidRDefault="00482E1E">
      <w:pPr>
        <w:spacing w:line="360" w:lineRule="auto"/>
        <w:jc w:val="both"/>
      </w:pPr>
      <w:r w:rsidRPr="00EC550E">
        <w:rPr>
          <w:rFonts w:ascii="Book Antiqua" w:eastAsia="Book Antiqua" w:hAnsi="Book Antiqua" w:cs="Book Antiqua"/>
          <w:color w:val="000000"/>
        </w:rPr>
        <w:t xml:space="preserve">10 </w:t>
      </w:r>
      <w:proofErr w:type="spellStart"/>
      <w:r w:rsidRPr="00EC550E">
        <w:rPr>
          <w:rFonts w:ascii="Book Antiqua" w:eastAsia="Book Antiqua" w:hAnsi="Book Antiqua" w:cs="Book Antiqua"/>
          <w:b/>
          <w:bCs/>
          <w:color w:val="000000"/>
        </w:rPr>
        <w:t>Okasha</w:t>
      </w:r>
      <w:proofErr w:type="spellEnd"/>
      <w:r w:rsidRPr="00EC550E">
        <w:rPr>
          <w:rFonts w:ascii="Book Antiqua" w:eastAsia="Book Antiqua" w:hAnsi="Book Antiqua" w:cs="Book Antiqua"/>
          <w:b/>
          <w:bCs/>
          <w:color w:val="000000"/>
        </w:rPr>
        <w:t xml:space="preserve"> H</w:t>
      </w:r>
      <w:r w:rsidRPr="00EC550E">
        <w:rPr>
          <w:rFonts w:ascii="Book Antiqua" w:eastAsia="Book Antiqua" w:hAnsi="Book Antiqua" w:cs="Book Antiqua"/>
          <w:color w:val="000000"/>
        </w:rPr>
        <w:t xml:space="preserve">, E </w:t>
      </w:r>
      <w:proofErr w:type="spellStart"/>
      <w:r w:rsidRPr="00EC550E">
        <w:rPr>
          <w:rFonts w:ascii="Book Antiqua" w:eastAsia="Book Antiqua" w:hAnsi="Book Antiqua" w:cs="Book Antiqua"/>
          <w:color w:val="000000"/>
        </w:rPr>
        <w:t>Behiry</w:t>
      </w:r>
      <w:proofErr w:type="spellEnd"/>
      <w:r w:rsidRPr="00EC550E">
        <w:rPr>
          <w:rFonts w:ascii="Book Antiqua" w:eastAsia="Book Antiqua" w:hAnsi="Book Antiqua" w:cs="Book Antiqua"/>
          <w:color w:val="000000"/>
        </w:rPr>
        <w:t xml:space="preserve"> M, Ramadan N, </w:t>
      </w:r>
      <w:proofErr w:type="spellStart"/>
      <w:r w:rsidRPr="00EC550E">
        <w:rPr>
          <w:rFonts w:ascii="Book Antiqua" w:eastAsia="Book Antiqua" w:hAnsi="Book Antiqua" w:cs="Book Antiqua"/>
          <w:color w:val="000000"/>
        </w:rPr>
        <w:t>Ezzat</w:t>
      </w:r>
      <w:proofErr w:type="spellEnd"/>
      <w:r w:rsidRPr="00EC550E">
        <w:rPr>
          <w:rFonts w:ascii="Book Antiqua" w:eastAsia="Book Antiqua" w:hAnsi="Book Antiqua" w:cs="Book Antiqua"/>
          <w:color w:val="000000"/>
        </w:rPr>
        <w:t xml:space="preserve"> R, </w:t>
      </w:r>
      <w:proofErr w:type="spellStart"/>
      <w:r w:rsidRPr="00EC550E">
        <w:rPr>
          <w:rFonts w:ascii="Book Antiqua" w:eastAsia="Book Antiqua" w:hAnsi="Book Antiqua" w:cs="Book Antiqua"/>
          <w:color w:val="000000"/>
        </w:rPr>
        <w:t>Yamany</w:t>
      </w:r>
      <w:proofErr w:type="spellEnd"/>
      <w:r w:rsidRPr="00EC550E">
        <w:rPr>
          <w:rFonts w:ascii="Book Antiqua" w:eastAsia="Book Antiqua" w:hAnsi="Book Antiqua" w:cs="Book Antiqua"/>
          <w:color w:val="000000"/>
        </w:rPr>
        <w:t xml:space="preserve"> A, El-</w:t>
      </w:r>
      <w:proofErr w:type="spellStart"/>
      <w:r w:rsidRPr="00EC550E">
        <w:rPr>
          <w:rFonts w:ascii="Book Antiqua" w:eastAsia="Book Antiqua" w:hAnsi="Book Antiqua" w:cs="Book Antiqua"/>
          <w:color w:val="000000"/>
        </w:rPr>
        <w:t>Kholi</w:t>
      </w:r>
      <w:proofErr w:type="spellEnd"/>
      <w:r w:rsidRPr="00EC550E">
        <w:rPr>
          <w:rFonts w:ascii="Book Antiqua" w:eastAsia="Book Antiqua" w:hAnsi="Book Antiqua" w:cs="Book Antiqua"/>
          <w:color w:val="000000"/>
        </w:rPr>
        <w:t xml:space="preserve"> S, Ahmed G. Endoscopic ultrasound-guided fine needle aspiration in diagnosis of cystic pancreatic lesions. </w:t>
      </w:r>
      <w:r w:rsidRPr="00EC550E">
        <w:rPr>
          <w:rFonts w:ascii="Book Antiqua" w:eastAsia="Book Antiqua" w:hAnsi="Book Antiqua" w:cs="Book Antiqua"/>
          <w:i/>
          <w:iCs/>
          <w:color w:val="000000"/>
        </w:rPr>
        <w:t>Arab J Gastroenterol</w:t>
      </w:r>
      <w:r w:rsidRPr="00EC550E">
        <w:rPr>
          <w:rFonts w:ascii="Book Antiqua" w:eastAsia="Book Antiqua" w:hAnsi="Book Antiqua" w:cs="Book Antiqua"/>
          <w:color w:val="000000"/>
        </w:rPr>
        <w:t xml:space="preserve"> 2019; </w:t>
      </w:r>
      <w:r w:rsidRPr="00EC550E">
        <w:rPr>
          <w:rFonts w:ascii="Book Antiqua" w:eastAsia="Book Antiqua" w:hAnsi="Book Antiqua" w:cs="Book Antiqua"/>
          <w:b/>
          <w:bCs/>
          <w:color w:val="000000"/>
        </w:rPr>
        <w:t>20</w:t>
      </w:r>
      <w:r w:rsidRPr="00EC550E">
        <w:rPr>
          <w:rFonts w:ascii="Book Antiqua" w:eastAsia="Book Antiqua" w:hAnsi="Book Antiqua" w:cs="Book Antiqua"/>
          <w:color w:val="000000"/>
        </w:rPr>
        <w:t>: 86-90 [PMID: 31182342 DOI: 10.1016/j.ajg.2019.05.008]</w:t>
      </w:r>
    </w:p>
    <w:p w14:paraId="099E6B77" w14:textId="77777777" w:rsidR="00A77B3E" w:rsidRPr="00EC550E" w:rsidRDefault="00482E1E">
      <w:pPr>
        <w:spacing w:line="360" w:lineRule="auto"/>
        <w:jc w:val="both"/>
      </w:pPr>
      <w:r w:rsidRPr="00EC550E">
        <w:rPr>
          <w:rFonts w:ascii="Book Antiqua" w:eastAsia="Book Antiqua" w:hAnsi="Book Antiqua" w:cs="Book Antiqua"/>
          <w:color w:val="000000"/>
        </w:rPr>
        <w:t xml:space="preserve">11 </w:t>
      </w:r>
      <w:proofErr w:type="spellStart"/>
      <w:r w:rsidRPr="00EC550E">
        <w:rPr>
          <w:rFonts w:ascii="Book Antiqua" w:eastAsia="Book Antiqua" w:hAnsi="Book Antiqua" w:cs="Book Antiqua"/>
          <w:b/>
          <w:bCs/>
          <w:color w:val="000000"/>
        </w:rPr>
        <w:t>Barthet</w:t>
      </w:r>
      <w:proofErr w:type="spellEnd"/>
      <w:r w:rsidRPr="00EC550E">
        <w:rPr>
          <w:rFonts w:ascii="Book Antiqua" w:eastAsia="Book Antiqua" w:hAnsi="Book Antiqua" w:cs="Book Antiqua"/>
          <w:b/>
          <w:bCs/>
          <w:color w:val="000000"/>
        </w:rPr>
        <w:t xml:space="preserve"> M</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Giovannini</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Lesavre</w:t>
      </w:r>
      <w:proofErr w:type="spellEnd"/>
      <w:r w:rsidRPr="00EC550E">
        <w:rPr>
          <w:rFonts w:ascii="Book Antiqua" w:eastAsia="Book Antiqua" w:hAnsi="Book Antiqua" w:cs="Book Antiqua"/>
          <w:color w:val="000000"/>
        </w:rPr>
        <w:t xml:space="preserve"> N, </w:t>
      </w:r>
      <w:proofErr w:type="spellStart"/>
      <w:r w:rsidRPr="00EC550E">
        <w:rPr>
          <w:rFonts w:ascii="Book Antiqua" w:eastAsia="Book Antiqua" w:hAnsi="Book Antiqua" w:cs="Book Antiqua"/>
          <w:color w:val="000000"/>
        </w:rPr>
        <w:t>Boustiere</w:t>
      </w:r>
      <w:proofErr w:type="spellEnd"/>
      <w:r w:rsidRPr="00EC550E">
        <w:rPr>
          <w:rFonts w:ascii="Book Antiqua" w:eastAsia="Book Antiqua" w:hAnsi="Book Antiqua" w:cs="Book Antiqua"/>
          <w:color w:val="000000"/>
        </w:rPr>
        <w:t xml:space="preserve"> C, Napoleon B, Koch S, </w:t>
      </w:r>
      <w:proofErr w:type="spellStart"/>
      <w:r w:rsidRPr="00EC550E">
        <w:rPr>
          <w:rFonts w:ascii="Book Antiqua" w:eastAsia="Book Antiqua" w:hAnsi="Book Antiqua" w:cs="Book Antiqua"/>
          <w:color w:val="000000"/>
        </w:rPr>
        <w:t>Gasmi</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Vanbiervliet</w:t>
      </w:r>
      <w:proofErr w:type="spellEnd"/>
      <w:r w:rsidRPr="00EC550E">
        <w:rPr>
          <w:rFonts w:ascii="Book Antiqua" w:eastAsia="Book Antiqua" w:hAnsi="Book Antiqua" w:cs="Book Antiqua"/>
          <w:color w:val="000000"/>
        </w:rPr>
        <w:t xml:space="preserve"> G, Gonzalez JM. Endoscopic ultrasound-guided radiofrequency ablation for pancreatic neuroendocrine tumors and pancreatic cystic neoplasms: a prospective multicenter study. </w:t>
      </w:r>
      <w:r w:rsidRPr="00EC550E">
        <w:rPr>
          <w:rFonts w:ascii="Book Antiqua" w:eastAsia="Book Antiqua" w:hAnsi="Book Antiqua" w:cs="Book Antiqua"/>
          <w:i/>
          <w:iCs/>
          <w:color w:val="000000"/>
        </w:rPr>
        <w:t>Endoscopy</w:t>
      </w:r>
      <w:r w:rsidRPr="00EC550E">
        <w:rPr>
          <w:rFonts w:ascii="Book Antiqua" w:eastAsia="Book Antiqua" w:hAnsi="Book Antiqua" w:cs="Book Antiqua"/>
          <w:color w:val="000000"/>
        </w:rPr>
        <w:t xml:space="preserve"> 2019; </w:t>
      </w:r>
      <w:r w:rsidRPr="00EC550E">
        <w:rPr>
          <w:rFonts w:ascii="Book Antiqua" w:eastAsia="Book Antiqua" w:hAnsi="Book Antiqua" w:cs="Book Antiqua"/>
          <w:b/>
          <w:bCs/>
          <w:color w:val="000000"/>
        </w:rPr>
        <w:t>51</w:t>
      </w:r>
      <w:r w:rsidRPr="00EC550E">
        <w:rPr>
          <w:rFonts w:ascii="Book Antiqua" w:eastAsia="Book Antiqua" w:hAnsi="Book Antiqua" w:cs="Book Antiqua"/>
          <w:color w:val="000000"/>
        </w:rPr>
        <w:t>: 836-842 [PMID: 30669161 DOI: 10.1055/a-0824-7067]</w:t>
      </w:r>
    </w:p>
    <w:p w14:paraId="1D8D7532" w14:textId="77777777" w:rsidR="00A77B3E" w:rsidRPr="00EC550E" w:rsidRDefault="00482E1E">
      <w:pPr>
        <w:spacing w:line="360" w:lineRule="auto"/>
        <w:jc w:val="both"/>
      </w:pPr>
      <w:r w:rsidRPr="00EC550E">
        <w:rPr>
          <w:rFonts w:ascii="Book Antiqua" w:eastAsia="Book Antiqua" w:hAnsi="Book Antiqua" w:cs="Book Antiqua"/>
          <w:color w:val="000000"/>
        </w:rPr>
        <w:t xml:space="preserve">12 </w:t>
      </w:r>
      <w:proofErr w:type="spellStart"/>
      <w:r w:rsidRPr="00EC550E">
        <w:rPr>
          <w:rFonts w:ascii="Book Antiqua" w:eastAsia="Book Antiqua" w:hAnsi="Book Antiqua" w:cs="Book Antiqua"/>
          <w:b/>
          <w:bCs/>
          <w:color w:val="000000"/>
        </w:rPr>
        <w:t>Okasha</w:t>
      </w:r>
      <w:proofErr w:type="spellEnd"/>
      <w:r w:rsidRPr="00EC550E">
        <w:rPr>
          <w:rFonts w:ascii="Book Antiqua" w:eastAsia="Book Antiqua" w:hAnsi="Book Antiqua" w:cs="Book Antiqua"/>
          <w:b/>
          <w:bCs/>
          <w:color w:val="000000"/>
        </w:rPr>
        <w:t xml:space="preserve"> HH</w:t>
      </w:r>
      <w:r w:rsidRPr="00EC550E">
        <w:rPr>
          <w:rFonts w:ascii="Book Antiqua" w:eastAsia="Book Antiqua" w:hAnsi="Book Antiqua" w:cs="Book Antiqua"/>
          <w:color w:val="000000"/>
        </w:rPr>
        <w:t xml:space="preserve">, Naga YM, El </w:t>
      </w:r>
      <w:proofErr w:type="spellStart"/>
      <w:r w:rsidRPr="00EC550E">
        <w:rPr>
          <w:rFonts w:ascii="Book Antiqua" w:eastAsia="Book Antiqua" w:hAnsi="Book Antiqua" w:cs="Book Antiqua"/>
          <w:color w:val="000000"/>
        </w:rPr>
        <w:t>Sherbiny</w:t>
      </w:r>
      <w:proofErr w:type="spellEnd"/>
      <w:r w:rsidRPr="00EC550E">
        <w:rPr>
          <w:rFonts w:ascii="Book Antiqua" w:eastAsia="Book Antiqua" w:hAnsi="Book Antiqua" w:cs="Book Antiqua"/>
          <w:color w:val="000000"/>
        </w:rPr>
        <w:t xml:space="preserve"> M. EUS-guided radiofrequency ablation: Where we are? </w:t>
      </w:r>
      <w:proofErr w:type="spellStart"/>
      <w:r w:rsidRPr="00EC550E">
        <w:rPr>
          <w:rFonts w:ascii="Book Antiqua" w:eastAsia="Book Antiqua" w:hAnsi="Book Antiqua" w:cs="Book Antiqua"/>
          <w:i/>
          <w:iCs/>
          <w:color w:val="000000"/>
        </w:rPr>
        <w:t>Endosc</w:t>
      </w:r>
      <w:proofErr w:type="spellEnd"/>
      <w:r w:rsidRPr="00EC550E">
        <w:rPr>
          <w:rFonts w:ascii="Book Antiqua" w:eastAsia="Book Antiqua" w:hAnsi="Book Antiqua" w:cs="Book Antiqua"/>
          <w:i/>
          <w:iCs/>
          <w:color w:val="000000"/>
        </w:rPr>
        <w:t xml:space="preserve"> Ultrasound</w:t>
      </w:r>
      <w:r w:rsidRPr="00EC550E">
        <w:rPr>
          <w:rFonts w:ascii="Book Antiqua" w:eastAsia="Book Antiqua" w:hAnsi="Book Antiqua" w:cs="Book Antiqua"/>
          <w:color w:val="000000"/>
        </w:rPr>
        <w:t xml:space="preserve"> 2020; </w:t>
      </w:r>
      <w:r w:rsidRPr="00EC550E">
        <w:rPr>
          <w:rFonts w:ascii="Book Antiqua" w:eastAsia="Book Antiqua" w:hAnsi="Book Antiqua" w:cs="Book Antiqua"/>
          <w:b/>
          <w:bCs/>
          <w:color w:val="000000"/>
        </w:rPr>
        <w:t>9</w:t>
      </w:r>
      <w:r w:rsidRPr="00EC550E">
        <w:rPr>
          <w:rFonts w:ascii="Book Antiqua" w:eastAsia="Book Antiqua" w:hAnsi="Book Antiqua" w:cs="Book Antiqua"/>
          <w:color w:val="000000"/>
        </w:rPr>
        <w:t>: 277-279 [PMID: 32655083 DOI: 10.4103/eus.eus_33_20]</w:t>
      </w:r>
    </w:p>
    <w:p w14:paraId="56D5C525" w14:textId="041F55E5" w:rsidR="00A77B3E" w:rsidRPr="00EC550E" w:rsidRDefault="00482E1E">
      <w:pPr>
        <w:spacing w:line="360" w:lineRule="auto"/>
        <w:jc w:val="both"/>
      </w:pPr>
      <w:r w:rsidRPr="00EC550E">
        <w:rPr>
          <w:rFonts w:ascii="Book Antiqua" w:eastAsia="Book Antiqua" w:hAnsi="Book Antiqua" w:cs="Book Antiqua"/>
          <w:color w:val="000000"/>
        </w:rPr>
        <w:t xml:space="preserve">13 </w:t>
      </w:r>
      <w:r w:rsidR="00D148F7" w:rsidRPr="00EC550E">
        <w:rPr>
          <w:rFonts w:ascii="Book Antiqua" w:eastAsia="Book Antiqua" w:hAnsi="Book Antiqua" w:cs="Book Antiqua"/>
          <w:b/>
          <w:bCs/>
          <w:color w:val="000000"/>
        </w:rPr>
        <w:t>Hafez HA</w:t>
      </w:r>
      <w:r w:rsidR="00D148F7" w:rsidRPr="00EC550E">
        <w:rPr>
          <w:rFonts w:ascii="Book Antiqua" w:eastAsia="Book Antiqua" w:hAnsi="Book Antiqua" w:cs="Book Antiqua"/>
          <w:color w:val="000000"/>
        </w:rPr>
        <w:t xml:space="preserve">, </w:t>
      </w:r>
      <w:proofErr w:type="spellStart"/>
      <w:r w:rsidR="00D148F7" w:rsidRPr="00EC550E">
        <w:rPr>
          <w:rFonts w:ascii="Book Antiqua" w:eastAsia="Book Antiqua" w:hAnsi="Book Antiqua" w:cs="Book Antiqua"/>
          <w:color w:val="000000"/>
        </w:rPr>
        <w:t>Okasha</w:t>
      </w:r>
      <w:proofErr w:type="spellEnd"/>
      <w:r w:rsidR="00D148F7" w:rsidRPr="00EC550E">
        <w:rPr>
          <w:rFonts w:ascii="Book Antiqua" w:eastAsia="Book Antiqua" w:hAnsi="Book Antiqua" w:cs="Book Antiqua"/>
          <w:color w:val="000000"/>
        </w:rPr>
        <w:t xml:space="preserve"> HH, </w:t>
      </w:r>
      <w:proofErr w:type="spellStart"/>
      <w:r w:rsidR="00D148F7" w:rsidRPr="00EC550E">
        <w:rPr>
          <w:rFonts w:ascii="Book Antiqua" w:eastAsia="Book Antiqua" w:hAnsi="Book Antiqua" w:cs="Book Antiqua"/>
          <w:color w:val="000000"/>
        </w:rPr>
        <w:t>Hashem</w:t>
      </w:r>
      <w:proofErr w:type="spellEnd"/>
      <w:r w:rsidR="00D148F7" w:rsidRPr="00EC550E">
        <w:rPr>
          <w:rFonts w:ascii="Book Antiqua" w:eastAsia="Book Antiqua" w:hAnsi="Book Antiqua" w:cs="Book Antiqua"/>
          <w:color w:val="000000"/>
        </w:rPr>
        <w:t xml:space="preserve"> AM, </w:t>
      </w:r>
      <w:proofErr w:type="spellStart"/>
      <w:r w:rsidR="00D148F7" w:rsidRPr="00EC550E">
        <w:rPr>
          <w:rFonts w:ascii="Book Antiqua" w:eastAsia="Book Antiqua" w:hAnsi="Book Antiqua" w:cs="Book Antiqua"/>
          <w:color w:val="000000"/>
        </w:rPr>
        <w:t>Hassany</w:t>
      </w:r>
      <w:proofErr w:type="spellEnd"/>
      <w:r w:rsidR="00D148F7" w:rsidRPr="00EC550E">
        <w:rPr>
          <w:rFonts w:ascii="Book Antiqua" w:eastAsia="Book Antiqua" w:hAnsi="Book Antiqua" w:cs="Book Antiqua"/>
          <w:color w:val="000000"/>
        </w:rPr>
        <w:t xml:space="preserve"> M, El-</w:t>
      </w:r>
      <w:proofErr w:type="spellStart"/>
      <w:r w:rsidR="00D148F7" w:rsidRPr="00EC550E">
        <w:rPr>
          <w:rFonts w:ascii="Book Antiqua" w:eastAsia="Book Antiqua" w:hAnsi="Book Antiqua" w:cs="Book Antiqua"/>
          <w:color w:val="000000"/>
        </w:rPr>
        <w:t>Nahaas</w:t>
      </w:r>
      <w:proofErr w:type="spellEnd"/>
      <w:r w:rsidR="00D148F7" w:rsidRPr="00EC550E">
        <w:rPr>
          <w:rFonts w:ascii="Book Antiqua" w:eastAsia="Book Antiqua" w:hAnsi="Book Antiqua" w:cs="Book Antiqua"/>
          <w:color w:val="000000"/>
        </w:rPr>
        <w:t xml:space="preserve"> SM</w:t>
      </w:r>
      <w:r w:rsidRPr="00EC550E">
        <w:rPr>
          <w:rFonts w:ascii="Book Antiqua" w:eastAsia="Book Antiqua" w:hAnsi="Book Antiqua" w:cs="Book Antiqua"/>
          <w:color w:val="000000"/>
        </w:rPr>
        <w:t>. The Role of EUS and EUS-FNA in Detection of Small Sized Liver Metastatic Lesions in Patients with Pancreatic and Gastro-Intestinal Primary Malignancy.</w:t>
      </w:r>
      <w:r w:rsidR="00D148F7" w:rsidRPr="00EC550E">
        <w:rPr>
          <w:rFonts w:ascii="Book Antiqua" w:eastAsia="Book Antiqua" w:hAnsi="Book Antiqua" w:cs="Book Antiqua"/>
          <w:color w:val="000000"/>
        </w:rPr>
        <w:t xml:space="preserve"> </w:t>
      </w:r>
      <w:r w:rsidRPr="00EC550E">
        <w:rPr>
          <w:rFonts w:ascii="Book Antiqua" w:eastAsia="Book Antiqua" w:hAnsi="Book Antiqua" w:cs="Book Antiqua"/>
          <w:i/>
          <w:iCs/>
          <w:color w:val="000000"/>
        </w:rPr>
        <w:t>Med</w:t>
      </w:r>
      <w:r w:rsidR="00D148F7" w:rsidRPr="00EC550E">
        <w:rPr>
          <w:rFonts w:ascii="Book Antiqua" w:eastAsia="Book Antiqua" w:hAnsi="Book Antiqua" w:cs="Book Antiqua"/>
          <w:i/>
          <w:iCs/>
          <w:color w:val="000000"/>
        </w:rPr>
        <w:t xml:space="preserve"> </w:t>
      </w:r>
      <w:r w:rsidRPr="00EC550E">
        <w:rPr>
          <w:rFonts w:ascii="Book Antiqua" w:eastAsia="Book Antiqua" w:hAnsi="Book Antiqua" w:cs="Book Antiqua"/>
          <w:i/>
          <w:iCs/>
          <w:color w:val="000000"/>
        </w:rPr>
        <w:t>J</w:t>
      </w:r>
      <w:r w:rsidR="00D148F7" w:rsidRPr="00EC550E">
        <w:rPr>
          <w:rFonts w:ascii="Book Antiqua" w:eastAsia="Book Antiqua" w:hAnsi="Book Antiqua" w:cs="Book Antiqua"/>
          <w:i/>
          <w:iCs/>
          <w:color w:val="000000"/>
        </w:rPr>
        <w:t xml:space="preserve"> </w:t>
      </w:r>
      <w:r w:rsidRPr="00EC550E">
        <w:rPr>
          <w:rFonts w:ascii="Book Antiqua" w:eastAsia="Book Antiqua" w:hAnsi="Book Antiqua" w:cs="Book Antiqua"/>
          <w:i/>
          <w:iCs/>
          <w:color w:val="000000"/>
        </w:rPr>
        <w:t>Cairo Univ</w:t>
      </w:r>
      <w:r w:rsidR="00D148F7" w:rsidRPr="00EC550E">
        <w:rPr>
          <w:rFonts w:ascii="Book Antiqua" w:eastAsia="Book Antiqua" w:hAnsi="Book Antiqua" w:cs="Book Antiqua"/>
          <w:color w:val="000000"/>
        </w:rPr>
        <w:t xml:space="preserve"> </w:t>
      </w:r>
      <w:r w:rsidRPr="00EC550E">
        <w:rPr>
          <w:rFonts w:ascii="Book Antiqua" w:eastAsia="Book Antiqua" w:hAnsi="Book Antiqua" w:cs="Book Antiqua"/>
          <w:color w:val="000000"/>
        </w:rPr>
        <w:t xml:space="preserve">2020; </w:t>
      </w:r>
      <w:r w:rsidRPr="00EC550E">
        <w:rPr>
          <w:rFonts w:ascii="Book Antiqua" w:eastAsia="Book Antiqua" w:hAnsi="Book Antiqua" w:cs="Book Antiqua"/>
          <w:b/>
          <w:bCs/>
          <w:color w:val="000000"/>
        </w:rPr>
        <w:t>88</w:t>
      </w:r>
      <w:r w:rsidRPr="00EC550E">
        <w:rPr>
          <w:rFonts w:ascii="Book Antiqua" w:eastAsia="Book Antiqua" w:hAnsi="Book Antiqua" w:cs="Book Antiqua"/>
          <w:color w:val="000000"/>
        </w:rPr>
        <w:t>: 1219-1225</w:t>
      </w:r>
      <w:r w:rsidR="00D148F7" w:rsidRPr="00EC550E">
        <w:rPr>
          <w:rFonts w:ascii="Book Antiqua" w:eastAsia="Book Antiqua" w:hAnsi="Book Antiqua" w:cs="Book Antiqua"/>
          <w:color w:val="000000"/>
        </w:rPr>
        <w:t xml:space="preserve"> [DOI: </w:t>
      </w:r>
      <w:r w:rsidRPr="00EC550E">
        <w:rPr>
          <w:rFonts w:ascii="Book Antiqua" w:eastAsia="Book Antiqua" w:hAnsi="Book Antiqua" w:cs="Book Antiqua"/>
          <w:color w:val="000000"/>
        </w:rPr>
        <w:t>10.21608/mjcu.2020.110872</w:t>
      </w:r>
      <w:r w:rsidR="00D148F7" w:rsidRPr="00EC550E">
        <w:rPr>
          <w:rFonts w:ascii="Book Antiqua" w:eastAsia="Book Antiqua" w:hAnsi="Book Antiqua" w:cs="Book Antiqua"/>
          <w:color w:val="000000"/>
        </w:rPr>
        <w:t>]</w:t>
      </w:r>
    </w:p>
    <w:p w14:paraId="61F90F4E" w14:textId="77777777" w:rsidR="00A77B3E" w:rsidRPr="00EC550E" w:rsidRDefault="00482E1E">
      <w:pPr>
        <w:spacing w:line="360" w:lineRule="auto"/>
        <w:jc w:val="both"/>
      </w:pPr>
      <w:r w:rsidRPr="00EC550E">
        <w:rPr>
          <w:rFonts w:ascii="Book Antiqua" w:eastAsia="Book Antiqua" w:hAnsi="Book Antiqua" w:cs="Book Antiqua"/>
          <w:color w:val="000000"/>
        </w:rPr>
        <w:t xml:space="preserve">14 </w:t>
      </w:r>
      <w:r w:rsidRPr="00EC550E">
        <w:rPr>
          <w:rFonts w:ascii="Book Antiqua" w:eastAsia="Book Antiqua" w:hAnsi="Book Antiqua" w:cs="Book Antiqua"/>
          <w:b/>
          <w:bCs/>
          <w:color w:val="000000"/>
        </w:rPr>
        <w:t>Kim JA</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Blumenfeld</w:t>
      </w:r>
      <w:proofErr w:type="spellEnd"/>
      <w:r w:rsidRPr="00EC550E">
        <w:rPr>
          <w:rFonts w:ascii="Book Antiqua" w:eastAsia="Book Antiqua" w:hAnsi="Book Antiqua" w:cs="Book Antiqua"/>
          <w:color w:val="000000"/>
        </w:rPr>
        <w:t xml:space="preserve"> JD, </w:t>
      </w:r>
      <w:proofErr w:type="spellStart"/>
      <w:r w:rsidRPr="00EC550E">
        <w:rPr>
          <w:rFonts w:ascii="Book Antiqua" w:eastAsia="Book Antiqua" w:hAnsi="Book Antiqua" w:cs="Book Antiqua"/>
          <w:color w:val="000000"/>
        </w:rPr>
        <w:t>Chhabra</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Dutruel</w:t>
      </w:r>
      <w:proofErr w:type="spellEnd"/>
      <w:r w:rsidRPr="00EC550E">
        <w:rPr>
          <w:rFonts w:ascii="Book Antiqua" w:eastAsia="Book Antiqua" w:hAnsi="Book Antiqua" w:cs="Book Antiqua"/>
          <w:color w:val="000000"/>
        </w:rPr>
        <w:t xml:space="preserve"> SP, </w:t>
      </w:r>
      <w:proofErr w:type="spellStart"/>
      <w:r w:rsidRPr="00EC550E">
        <w:rPr>
          <w:rFonts w:ascii="Book Antiqua" w:eastAsia="Book Antiqua" w:hAnsi="Book Antiqua" w:cs="Book Antiqua"/>
          <w:color w:val="000000"/>
        </w:rPr>
        <w:t>Thimmappa</w:t>
      </w:r>
      <w:proofErr w:type="spellEnd"/>
      <w:r w:rsidRPr="00EC550E">
        <w:rPr>
          <w:rFonts w:ascii="Book Antiqua" w:eastAsia="Book Antiqua" w:hAnsi="Book Antiqua" w:cs="Book Antiqua"/>
          <w:color w:val="000000"/>
        </w:rPr>
        <w:t xml:space="preserve"> ND, </w:t>
      </w:r>
      <w:proofErr w:type="spellStart"/>
      <w:r w:rsidRPr="00EC550E">
        <w:rPr>
          <w:rFonts w:ascii="Book Antiqua" w:eastAsia="Book Antiqua" w:hAnsi="Book Antiqua" w:cs="Book Antiqua"/>
          <w:color w:val="000000"/>
        </w:rPr>
        <w:t>Bobb</w:t>
      </w:r>
      <w:proofErr w:type="spellEnd"/>
      <w:r w:rsidRPr="00EC550E">
        <w:rPr>
          <w:rFonts w:ascii="Book Antiqua" w:eastAsia="Book Antiqua" w:hAnsi="Book Antiqua" w:cs="Book Antiqua"/>
          <w:color w:val="000000"/>
        </w:rPr>
        <w:t xml:space="preserve"> WO, Donahue S, </w:t>
      </w:r>
      <w:proofErr w:type="spellStart"/>
      <w:r w:rsidRPr="00EC550E">
        <w:rPr>
          <w:rFonts w:ascii="Book Antiqua" w:eastAsia="Book Antiqua" w:hAnsi="Book Antiqua" w:cs="Book Antiqua"/>
          <w:color w:val="000000"/>
        </w:rPr>
        <w:t>Rennert</w:t>
      </w:r>
      <w:proofErr w:type="spellEnd"/>
      <w:r w:rsidRPr="00EC550E">
        <w:rPr>
          <w:rFonts w:ascii="Book Antiqua" w:eastAsia="Book Antiqua" w:hAnsi="Book Antiqua" w:cs="Book Antiqua"/>
          <w:color w:val="000000"/>
        </w:rPr>
        <w:t xml:space="preserve"> HE, Tan AY, </w:t>
      </w:r>
      <w:proofErr w:type="spellStart"/>
      <w:r w:rsidRPr="00EC550E">
        <w:rPr>
          <w:rFonts w:ascii="Book Antiqua" w:eastAsia="Book Antiqua" w:hAnsi="Book Antiqua" w:cs="Book Antiqua"/>
          <w:color w:val="000000"/>
        </w:rPr>
        <w:t>Giambrone</w:t>
      </w:r>
      <w:proofErr w:type="spellEnd"/>
      <w:r w:rsidRPr="00EC550E">
        <w:rPr>
          <w:rFonts w:ascii="Book Antiqua" w:eastAsia="Book Antiqua" w:hAnsi="Book Antiqua" w:cs="Book Antiqua"/>
          <w:color w:val="000000"/>
        </w:rPr>
        <w:t xml:space="preserve"> AE, Prince MR. Pancreatic Cysts in Autosomal Dominant Polycystic Kidney Disease: Prevalence and Association with PKD2 Gene Mutations. </w:t>
      </w:r>
      <w:r w:rsidRPr="00EC550E">
        <w:rPr>
          <w:rFonts w:ascii="Book Antiqua" w:eastAsia="Book Antiqua" w:hAnsi="Book Antiqua" w:cs="Book Antiqua"/>
          <w:i/>
          <w:iCs/>
          <w:color w:val="000000"/>
        </w:rPr>
        <w:t>Radiology</w:t>
      </w:r>
      <w:r w:rsidRPr="00EC550E">
        <w:rPr>
          <w:rFonts w:ascii="Book Antiqua" w:eastAsia="Book Antiqua" w:hAnsi="Book Antiqua" w:cs="Book Antiqua"/>
          <w:color w:val="000000"/>
        </w:rPr>
        <w:t xml:space="preserve"> 2016; </w:t>
      </w:r>
      <w:r w:rsidRPr="00EC550E">
        <w:rPr>
          <w:rFonts w:ascii="Book Antiqua" w:eastAsia="Book Antiqua" w:hAnsi="Book Antiqua" w:cs="Book Antiqua"/>
          <w:b/>
          <w:bCs/>
          <w:color w:val="000000"/>
        </w:rPr>
        <w:t>280</w:t>
      </w:r>
      <w:r w:rsidRPr="00EC550E">
        <w:rPr>
          <w:rFonts w:ascii="Book Antiqua" w:eastAsia="Book Antiqua" w:hAnsi="Book Antiqua" w:cs="Book Antiqua"/>
          <w:color w:val="000000"/>
        </w:rPr>
        <w:t>: 762-770 [PMID: 27046073 DOI: 10.1148/radiol.2016151650]</w:t>
      </w:r>
    </w:p>
    <w:p w14:paraId="2ACD0EA3" w14:textId="77777777" w:rsidR="00A77B3E" w:rsidRPr="00EC550E" w:rsidRDefault="00482E1E">
      <w:pPr>
        <w:spacing w:line="360" w:lineRule="auto"/>
        <w:jc w:val="both"/>
      </w:pPr>
      <w:r w:rsidRPr="00EC550E">
        <w:rPr>
          <w:rFonts w:ascii="Book Antiqua" w:eastAsia="Book Antiqua" w:hAnsi="Book Antiqua" w:cs="Book Antiqua"/>
          <w:color w:val="000000"/>
        </w:rPr>
        <w:t xml:space="preserve">15 </w:t>
      </w:r>
      <w:r w:rsidRPr="00EC550E">
        <w:rPr>
          <w:rFonts w:ascii="Book Antiqua" w:eastAsia="Book Antiqua" w:hAnsi="Book Antiqua" w:cs="Book Antiqua"/>
          <w:b/>
          <w:bCs/>
          <w:color w:val="000000"/>
        </w:rPr>
        <w:t>Banks PA</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Bollen</w:t>
      </w:r>
      <w:proofErr w:type="spellEnd"/>
      <w:r w:rsidRPr="00EC550E">
        <w:rPr>
          <w:rFonts w:ascii="Book Antiqua" w:eastAsia="Book Antiqua" w:hAnsi="Book Antiqua" w:cs="Book Antiqua"/>
          <w:color w:val="000000"/>
        </w:rPr>
        <w:t xml:space="preserve"> TL, </w:t>
      </w:r>
      <w:proofErr w:type="spellStart"/>
      <w:r w:rsidRPr="00EC550E">
        <w:rPr>
          <w:rFonts w:ascii="Book Antiqua" w:eastAsia="Book Antiqua" w:hAnsi="Book Antiqua" w:cs="Book Antiqua"/>
          <w:color w:val="000000"/>
        </w:rPr>
        <w:t>Dervenis</w:t>
      </w:r>
      <w:proofErr w:type="spellEnd"/>
      <w:r w:rsidRPr="00EC550E">
        <w:rPr>
          <w:rFonts w:ascii="Book Antiqua" w:eastAsia="Book Antiqua" w:hAnsi="Book Antiqua" w:cs="Book Antiqua"/>
          <w:color w:val="000000"/>
        </w:rPr>
        <w:t xml:space="preserve"> C, </w:t>
      </w:r>
      <w:proofErr w:type="spellStart"/>
      <w:r w:rsidRPr="00EC550E">
        <w:rPr>
          <w:rFonts w:ascii="Book Antiqua" w:eastAsia="Book Antiqua" w:hAnsi="Book Antiqua" w:cs="Book Antiqua"/>
          <w:color w:val="000000"/>
        </w:rPr>
        <w:t>Gooszen</w:t>
      </w:r>
      <w:proofErr w:type="spellEnd"/>
      <w:r w:rsidRPr="00EC550E">
        <w:rPr>
          <w:rFonts w:ascii="Book Antiqua" w:eastAsia="Book Antiqua" w:hAnsi="Book Antiqua" w:cs="Book Antiqua"/>
          <w:color w:val="000000"/>
        </w:rPr>
        <w:t xml:space="preserve"> HG, Johnson CD, </w:t>
      </w:r>
      <w:proofErr w:type="spellStart"/>
      <w:r w:rsidRPr="00EC550E">
        <w:rPr>
          <w:rFonts w:ascii="Book Antiqua" w:eastAsia="Book Antiqua" w:hAnsi="Book Antiqua" w:cs="Book Antiqua"/>
          <w:color w:val="000000"/>
        </w:rPr>
        <w:t>Sarr</w:t>
      </w:r>
      <w:proofErr w:type="spellEnd"/>
      <w:r w:rsidRPr="00EC550E">
        <w:rPr>
          <w:rFonts w:ascii="Book Antiqua" w:eastAsia="Book Antiqua" w:hAnsi="Book Antiqua" w:cs="Book Antiqua"/>
          <w:color w:val="000000"/>
        </w:rPr>
        <w:t xml:space="preserve"> MG, </w:t>
      </w:r>
      <w:proofErr w:type="spellStart"/>
      <w:r w:rsidRPr="00EC550E">
        <w:rPr>
          <w:rFonts w:ascii="Book Antiqua" w:eastAsia="Book Antiqua" w:hAnsi="Book Antiqua" w:cs="Book Antiqua"/>
          <w:color w:val="000000"/>
        </w:rPr>
        <w:t>Tsiotos</w:t>
      </w:r>
      <w:proofErr w:type="spellEnd"/>
      <w:r w:rsidRPr="00EC550E">
        <w:rPr>
          <w:rFonts w:ascii="Book Antiqua" w:eastAsia="Book Antiqua" w:hAnsi="Book Antiqua" w:cs="Book Antiqua"/>
          <w:color w:val="000000"/>
        </w:rPr>
        <w:t xml:space="preserve"> GG, Vege SS; Acute Pancreatitis Classification Working Group. Classification of acute </w:t>
      </w:r>
      <w:r w:rsidRPr="00EC550E">
        <w:rPr>
          <w:rFonts w:ascii="Book Antiqua" w:eastAsia="Book Antiqua" w:hAnsi="Book Antiqua" w:cs="Book Antiqua"/>
          <w:color w:val="000000"/>
        </w:rPr>
        <w:lastRenderedPageBreak/>
        <w:t xml:space="preserve">pancreatitis--2012: revision of the Atlanta classification and definitions by international consensus. </w:t>
      </w:r>
      <w:r w:rsidRPr="00EC550E">
        <w:rPr>
          <w:rFonts w:ascii="Book Antiqua" w:eastAsia="Book Antiqua" w:hAnsi="Book Antiqua" w:cs="Book Antiqua"/>
          <w:i/>
          <w:iCs/>
          <w:color w:val="000000"/>
        </w:rPr>
        <w:t>Gut</w:t>
      </w:r>
      <w:r w:rsidRPr="00EC550E">
        <w:rPr>
          <w:rFonts w:ascii="Book Antiqua" w:eastAsia="Book Antiqua" w:hAnsi="Book Antiqua" w:cs="Book Antiqua"/>
          <w:color w:val="000000"/>
        </w:rPr>
        <w:t xml:space="preserve"> 2013; </w:t>
      </w:r>
      <w:r w:rsidRPr="00EC550E">
        <w:rPr>
          <w:rFonts w:ascii="Book Antiqua" w:eastAsia="Book Antiqua" w:hAnsi="Book Antiqua" w:cs="Book Antiqua"/>
          <w:b/>
          <w:bCs/>
          <w:color w:val="000000"/>
        </w:rPr>
        <w:t>62</w:t>
      </w:r>
      <w:r w:rsidRPr="00EC550E">
        <w:rPr>
          <w:rFonts w:ascii="Book Antiqua" w:eastAsia="Book Antiqua" w:hAnsi="Book Antiqua" w:cs="Book Antiqua"/>
          <w:color w:val="000000"/>
        </w:rPr>
        <w:t>: 102-111 [PMID: 23100216 DOI: 10.1136/gutjnl-2012-302779]</w:t>
      </w:r>
    </w:p>
    <w:p w14:paraId="17B73AE4" w14:textId="2BD095B8" w:rsidR="00A77B3E" w:rsidRPr="00EC550E" w:rsidRDefault="00482E1E">
      <w:pPr>
        <w:spacing w:line="360" w:lineRule="auto"/>
        <w:jc w:val="both"/>
      </w:pPr>
      <w:r w:rsidRPr="00EC550E">
        <w:rPr>
          <w:rFonts w:ascii="Book Antiqua" w:eastAsia="Book Antiqua" w:hAnsi="Book Antiqua" w:cs="Book Antiqua"/>
          <w:color w:val="000000"/>
        </w:rPr>
        <w:t xml:space="preserve">16 </w:t>
      </w:r>
      <w:r w:rsidR="00D148F7" w:rsidRPr="00EC550E">
        <w:rPr>
          <w:rFonts w:ascii="Book Antiqua" w:eastAsia="Book Antiqua" w:hAnsi="Book Antiqua" w:cs="Book Antiqua"/>
          <w:b/>
          <w:bCs/>
          <w:color w:val="000000"/>
        </w:rPr>
        <w:t>ASGE Standards of Practice Committee</w:t>
      </w:r>
      <w:r w:rsidR="00D148F7" w:rsidRPr="00EC550E">
        <w:rPr>
          <w:rFonts w:ascii="Book Antiqua" w:eastAsia="Book Antiqua" w:hAnsi="Book Antiqua" w:cs="Book Antiqua"/>
          <w:color w:val="000000"/>
        </w:rPr>
        <w:t xml:space="preserve">, Muthusamy VR, Chandrasekhara V, Acosta RD, </w:t>
      </w:r>
      <w:proofErr w:type="spellStart"/>
      <w:r w:rsidR="00D148F7" w:rsidRPr="00EC550E">
        <w:rPr>
          <w:rFonts w:ascii="Book Antiqua" w:eastAsia="Book Antiqua" w:hAnsi="Book Antiqua" w:cs="Book Antiqua"/>
          <w:color w:val="000000"/>
        </w:rPr>
        <w:t>Bruining</w:t>
      </w:r>
      <w:proofErr w:type="spellEnd"/>
      <w:r w:rsidR="00D148F7" w:rsidRPr="00EC550E">
        <w:rPr>
          <w:rFonts w:ascii="Book Antiqua" w:eastAsia="Book Antiqua" w:hAnsi="Book Antiqua" w:cs="Book Antiqua"/>
          <w:color w:val="000000"/>
        </w:rPr>
        <w:t xml:space="preserve"> DH, </w:t>
      </w:r>
      <w:proofErr w:type="spellStart"/>
      <w:r w:rsidR="00D148F7" w:rsidRPr="00EC550E">
        <w:rPr>
          <w:rFonts w:ascii="Book Antiqua" w:eastAsia="Book Antiqua" w:hAnsi="Book Antiqua" w:cs="Book Antiqua"/>
          <w:color w:val="000000"/>
        </w:rPr>
        <w:t>Chathadi</w:t>
      </w:r>
      <w:proofErr w:type="spellEnd"/>
      <w:r w:rsidR="00D148F7" w:rsidRPr="00EC550E">
        <w:rPr>
          <w:rFonts w:ascii="Book Antiqua" w:eastAsia="Book Antiqua" w:hAnsi="Book Antiqua" w:cs="Book Antiqua"/>
          <w:color w:val="000000"/>
        </w:rPr>
        <w:t xml:space="preserve"> KV, </w:t>
      </w:r>
      <w:proofErr w:type="spellStart"/>
      <w:r w:rsidR="00D148F7" w:rsidRPr="00EC550E">
        <w:rPr>
          <w:rFonts w:ascii="Book Antiqua" w:eastAsia="Book Antiqua" w:hAnsi="Book Antiqua" w:cs="Book Antiqua"/>
          <w:color w:val="000000"/>
        </w:rPr>
        <w:t>Eloubeidi</w:t>
      </w:r>
      <w:proofErr w:type="spellEnd"/>
      <w:r w:rsidR="00D148F7" w:rsidRPr="00EC550E">
        <w:rPr>
          <w:rFonts w:ascii="Book Antiqua" w:eastAsia="Book Antiqua" w:hAnsi="Book Antiqua" w:cs="Book Antiqua"/>
          <w:color w:val="000000"/>
        </w:rPr>
        <w:t xml:space="preserve"> MA, </w:t>
      </w:r>
      <w:proofErr w:type="spellStart"/>
      <w:r w:rsidR="00D148F7" w:rsidRPr="00EC550E">
        <w:rPr>
          <w:rFonts w:ascii="Book Antiqua" w:eastAsia="Book Antiqua" w:hAnsi="Book Antiqua" w:cs="Book Antiqua"/>
          <w:color w:val="000000"/>
        </w:rPr>
        <w:t>Faulx</w:t>
      </w:r>
      <w:proofErr w:type="spellEnd"/>
      <w:r w:rsidR="00D148F7" w:rsidRPr="00EC550E">
        <w:rPr>
          <w:rFonts w:ascii="Book Antiqua" w:eastAsia="Book Antiqua" w:hAnsi="Book Antiqua" w:cs="Book Antiqua"/>
          <w:color w:val="000000"/>
        </w:rPr>
        <w:t xml:space="preserve"> AL, </w:t>
      </w:r>
      <w:proofErr w:type="spellStart"/>
      <w:r w:rsidR="00D148F7" w:rsidRPr="00EC550E">
        <w:rPr>
          <w:rFonts w:ascii="Book Antiqua" w:eastAsia="Book Antiqua" w:hAnsi="Book Antiqua" w:cs="Book Antiqua"/>
          <w:color w:val="000000"/>
        </w:rPr>
        <w:t>Fonkalsrud</w:t>
      </w:r>
      <w:proofErr w:type="spellEnd"/>
      <w:r w:rsidR="00D148F7" w:rsidRPr="00EC550E">
        <w:rPr>
          <w:rFonts w:ascii="Book Antiqua" w:eastAsia="Book Antiqua" w:hAnsi="Book Antiqua" w:cs="Book Antiqua"/>
          <w:color w:val="000000"/>
        </w:rPr>
        <w:t xml:space="preserve"> L, </w:t>
      </w:r>
      <w:proofErr w:type="spellStart"/>
      <w:r w:rsidR="00D148F7" w:rsidRPr="00EC550E">
        <w:rPr>
          <w:rFonts w:ascii="Book Antiqua" w:eastAsia="Book Antiqua" w:hAnsi="Book Antiqua" w:cs="Book Antiqua"/>
          <w:color w:val="000000"/>
        </w:rPr>
        <w:t>Gurudu</w:t>
      </w:r>
      <w:proofErr w:type="spellEnd"/>
      <w:r w:rsidR="00D148F7" w:rsidRPr="00EC550E">
        <w:rPr>
          <w:rFonts w:ascii="Book Antiqua" w:eastAsia="Book Antiqua" w:hAnsi="Book Antiqua" w:cs="Book Antiqua"/>
          <w:color w:val="000000"/>
        </w:rPr>
        <w:t xml:space="preserve"> SR, </w:t>
      </w:r>
      <w:proofErr w:type="spellStart"/>
      <w:r w:rsidR="00D148F7" w:rsidRPr="00EC550E">
        <w:rPr>
          <w:rFonts w:ascii="Book Antiqua" w:eastAsia="Book Antiqua" w:hAnsi="Book Antiqua" w:cs="Book Antiqua"/>
          <w:color w:val="000000"/>
        </w:rPr>
        <w:t>Khashab</w:t>
      </w:r>
      <w:proofErr w:type="spellEnd"/>
      <w:r w:rsidR="00D148F7" w:rsidRPr="00EC550E">
        <w:rPr>
          <w:rFonts w:ascii="Book Antiqua" w:eastAsia="Book Antiqua" w:hAnsi="Book Antiqua" w:cs="Book Antiqua"/>
          <w:color w:val="000000"/>
        </w:rPr>
        <w:t xml:space="preserve"> MA, Kothari S, </w:t>
      </w:r>
      <w:proofErr w:type="spellStart"/>
      <w:r w:rsidR="00D148F7" w:rsidRPr="00EC550E">
        <w:rPr>
          <w:rFonts w:ascii="Book Antiqua" w:eastAsia="Book Antiqua" w:hAnsi="Book Antiqua" w:cs="Book Antiqua"/>
          <w:color w:val="000000"/>
        </w:rPr>
        <w:t>Lightdale</w:t>
      </w:r>
      <w:proofErr w:type="spellEnd"/>
      <w:r w:rsidR="00D148F7" w:rsidRPr="00EC550E">
        <w:rPr>
          <w:rFonts w:ascii="Book Antiqua" w:eastAsia="Book Antiqua" w:hAnsi="Book Antiqua" w:cs="Book Antiqua"/>
          <w:color w:val="000000"/>
        </w:rPr>
        <w:t xml:space="preserve"> JR, Pasha SF, Saltzman JR, Shaukat A, Wang A, Yang J, Cash BD, DeWitt JM. The role of endoscopy in the d</w:t>
      </w:r>
      <w:r w:rsidRPr="00EC550E">
        <w:rPr>
          <w:rFonts w:ascii="Book Antiqua" w:eastAsia="Book Antiqua" w:hAnsi="Book Antiqua" w:cs="Book Antiqua"/>
          <w:color w:val="000000"/>
        </w:rPr>
        <w:t xml:space="preserve">iagnosis and treatment of cystic pancreatic neoplasms. </w:t>
      </w:r>
      <w:proofErr w:type="spellStart"/>
      <w:r w:rsidRPr="00EC550E">
        <w:rPr>
          <w:rFonts w:ascii="Book Antiqua" w:eastAsia="Book Antiqua" w:hAnsi="Book Antiqua" w:cs="Book Antiqua"/>
          <w:i/>
          <w:iCs/>
          <w:color w:val="000000"/>
        </w:rPr>
        <w:t>Gastrointest</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Endosc</w:t>
      </w:r>
      <w:proofErr w:type="spellEnd"/>
      <w:r w:rsidRPr="00EC550E">
        <w:rPr>
          <w:rFonts w:ascii="Book Antiqua" w:eastAsia="Book Antiqua" w:hAnsi="Book Antiqua" w:cs="Book Antiqua"/>
          <w:color w:val="000000"/>
        </w:rPr>
        <w:t xml:space="preserve"> 2016; </w:t>
      </w:r>
      <w:r w:rsidRPr="00EC550E">
        <w:rPr>
          <w:rFonts w:ascii="Book Antiqua" w:eastAsia="Book Antiqua" w:hAnsi="Book Antiqua" w:cs="Book Antiqua"/>
          <w:b/>
          <w:bCs/>
          <w:color w:val="000000"/>
        </w:rPr>
        <w:t>84</w:t>
      </w:r>
      <w:r w:rsidRPr="00EC550E">
        <w:rPr>
          <w:rFonts w:ascii="Book Antiqua" w:eastAsia="Book Antiqua" w:hAnsi="Book Antiqua" w:cs="Book Antiqua"/>
          <w:color w:val="000000"/>
        </w:rPr>
        <w:t>: 1-9 [PMID: 27206409 DOI: 10.1016/j.gie.2016.04.014]</w:t>
      </w:r>
    </w:p>
    <w:p w14:paraId="6B5AEEBA" w14:textId="77777777" w:rsidR="00A77B3E" w:rsidRPr="00EC550E" w:rsidRDefault="00482E1E">
      <w:pPr>
        <w:spacing w:line="360" w:lineRule="auto"/>
        <w:jc w:val="both"/>
      </w:pPr>
      <w:r w:rsidRPr="00EC550E">
        <w:rPr>
          <w:rFonts w:ascii="Book Antiqua" w:eastAsia="Book Antiqua" w:hAnsi="Book Antiqua" w:cs="Book Antiqua"/>
          <w:color w:val="000000"/>
        </w:rPr>
        <w:t xml:space="preserve">17 </w:t>
      </w:r>
      <w:proofErr w:type="spellStart"/>
      <w:r w:rsidRPr="00EC550E">
        <w:rPr>
          <w:rFonts w:ascii="Book Antiqua" w:eastAsia="Book Antiqua" w:hAnsi="Book Antiqua" w:cs="Book Antiqua"/>
          <w:b/>
          <w:bCs/>
          <w:color w:val="000000"/>
        </w:rPr>
        <w:t>Gress</w:t>
      </w:r>
      <w:proofErr w:type="spellEnd"/>
      <w:r w:rsidRPr="00EC550E">
        <w:rPr>
          <w:rFonts w:ascii="Book Antiqua" w:eastAsia="Book Antiqua" w:hAnsi="Book Antiqua" w:cs="Book Antiqua"/>
          <w:b/>
          <w:bCs/>
          <w:color w:val="000000"/>
        </w:rPr>
        <w:t xml:space="preserve"> F</w:t>
      </w:r>
      <w:r w:rsidRPr="00EC550E">
        <w:rPr>
          <w:rFonts w:ascii="Book Antiqua" w:eastAsia="Book Antiqua" w:hAnsi="Book Antiqua" w:cs="Book Antiqua"/>
          <w:color w:val="000000"/>
        </w:rPr>
        <w:t xml:space="preserve">, Gottlieb K, Cummings O, Sherman S, Lehman G. Endoscopic ultrasound characteristics of mucinous cystic neoplasms of the pancreas. </w:t>
      </w:r>
      <w:r w:rsidRPr="00EC550E">
        <w:rPr>
          <w:rFonts w:ascii="Book Antiqua" w:eastAsia="Book Antiqua" w:hAnsi="Book Antiqua" w:cs="Book Antiqua"/>
          <w:i/>
          <w:iCs/>
          <w:color w:val="000000"/>
        </w:rPr>
        <w:t>Am J Gastroenterol</w:t>
      </w:r>
      <w:r w:rsidRPr="00EC550E">
        <w:rPr>
          <w:rFonts w:ascii="Book Antiqua" w:eastAsia="Book Antiqua" w:hAnsi="Book Antiqua" w:cs="Book Antiqua"/>
          <w:color w:val="000000"/>
        </w:rPr>
        <w:t xml:space="preserve"> 2000; </w:t>
      </w:r>
      <w:r w:rsidRPr="00EC550E">
        <w:rPr>
          <w:rFonts w:ascii="Book Antiqua" w:eastAsia="Book Antiqua" w:hAnsi="Book Antiqua" w:cs="Book Antiqua"/>
          <w:b/>
          <w:bCs/>
          <w:color w:val="000000"/>
        </w:rPr>
        <w:t>95</w:t>
      </w:r>
      <w:r w:rsidRPr="00EC550E">
        <w:rPr>
          <w:rFonts w:ascii="Book Antiqua" w:eastAsia="Book Antiqua" w:hAnsi="Book Antiqua" w:cs="Book Antiqua"/>
          <w:color w:val="000000"/>
        </w:rPr>
        <w:t>: 961-965 [PMID: 10763945 DOI: 10.1111/j.1572-0241.2000.01976.x]</w:t>
      </w:r>
    </w:p>
    <w:p w14:paraId="1A8554BA" w14:textId="77777777" w:rsidR="00A77B3E" w:rsidRPr="00EC550E" w:rsidRDefault="00482E1E">
      <w:pPr>
        <w:spacing w:line="360" w:lineRule="auto"/>
        <w:jc w:val="both"/>
      </w:pPr>
      <w:r w:rsidRPr="00EC550E">
        <w:rPr>
          <w:rFonts w:ascii="Book Antiqua" w:eastAsia="Book Antiqua" w:hAnsi="Book Antiqua" w:cs="Book Antiqua"/>
          <w:color w:val="000000"/>
        </w:rPr>
        <w:t xml:space="preserve">18 </w:t>
      </w:r>
      <w:proofErr w:type="spellStart"/>
      <w:r w:rsidRPr="00EC550E">
        <w:rPr>
          <w:rFonts w:ascii="Book Antiqua" w:eastAsia="Book Antiqua" w:hAnsi="Book Antiqua" w:cs="Book Antiqua"/>
          <w:b/>
          <w:bCs/>
          <w:color w:val="000000"/>
        </w:rPr>
        <w:t>Agarwal</w:t>
      </w:r>
      <w:proofErr w:type="spellEnd"/>
      <w:r w:rsidRPr="00EC550E">
        <w:rPr>
          <w:rFonts w:ascii="Book Antiqua" w:eastAsia="Book Antiqua" w:hAnsi="Book Antiqua" w:cs="Book Antiqua"/>
          <w:b/>
          <w:bCs/>
          <w:color w:val="000000"/>
        </w:rPr>
        <w:t xml:space="preserve"> B</w:t>
      </w:r>
      <w:r w:rsidRPr="00EC550E">
        <w:rPr>
          <w:rFonts w:ascii="Book Antiqua" w:eastAsia="Book Antiqua" w:hAnsi="Book Antiqua" w:cs="Book Antiqua"/>
          <w:color w:val="000000"/>
        </w:rPr>
        <w:t>, Abu-</w:t>
      </w:r>
      <w:proofErr w:type="spellStart"/>
      <w:r w:rsidRPr="00EC550E">
        <w:rPr>
          <w:rFonts w:ascii="Book Antiqua" w:eastAsia="Book Antiqua" w:hAnsi="Book Antiqua" w:cs="Book Antiqua"/>
          <w:color w:val="000000"/>
        </w:rPr>
        <w:t>Hamda</w:t>
      </w:r>
      <w:proofErr w:type="spellEnd"/>
      <w:r w:rsidRPr="00EC550E">
        <w:rPr>
          <w:rFonts w:ascii="Book Antiqua" w:eastAsia="Book Antiqua" w:hAnsi="Book Antiqua" w:cs="Book Antiqua"/>
          <w:color w:val="000000"/>
        </w:rPr>
        <w:t xml:space="preserve"> E, </w:t>
      </w:r>
      <w:proofErr w:type="spellStart"/>
      <w:r w:rsidRPr="00EC550E">
        <w:rPr>
          <w:rFonts w:ascii="Book Antiqua" w:eastAsia="Book Antiqua" w:hAnsi="Book Antiqua" w:cs="Book Antiqua"/>
          <w:color w:val="000000"/>
        </w:rPr>
        <w:t>Molke</w:t>
      </w:r>
      <w:proofErr w:type="spellEnd"/>
      <w:r w:rsidRPr="00EC550E">
        <w:rPr>
          <w:rFonts w:ascii="Book Antiqua" w:eastAsia="Book Antiqua" w:hAnsi="Book Antiqua" w:cs="Book Antiqua"/>
          <w:color w:val="000000"/>
        </w:rPr>
        <w:t xml:space="preserve"> KL, Correa AM, Ho L. Endoscopic ultrasound-guided fine needle aspiration and multidetector spiral CT in the diagnosis of pancreatic cancer. </w:t>
      </w:r>
      <w:r w:rsidRPr="00EC550E">
        <w:rPr>
          <w:rFonts w:ascii="Book Antiqua" w:eastAsia="Book Antiqua" w:hAnsi="Book Antiqua" w:cs="Book Antiqua"/>
          <w:i/>
          <w:iCs/>
          <w:color w:val="000000"/>
        </w:rPr>
        <w:t>Am J Gastroenterol</w:t>
      </w:r>
      <w:r w:rsidRPr="00EC550E">
        <w:rPr>
          <w:rFonts w:ascii="Book Antiqua" w:eastAsia="Book Antiqua" w:hAnsi="Book Antiqua" w:cs="Book Antiqua"/>
          <w:color w:val="000000"/>
        </w:rPr>
        <w:t xml:space="preserve"> 2004; </w:t>
      </w:r>
      <w:r w:rsidRPr="00EC550E">
        <w:rPr>
          <w:rFonts w:ascii="Book Antiqua" w:eastAsia="Book Antiqua" w:hAnsi="Book Antiqua" w:cs="Book Antiqua"/>
          <w:b/>
          <w:bCs/>
          <w:color w:val="000000"/>
        </w:rPr>
        <w:t>99</w:t>
      </w:r>
      <w:r w:rsidRPr="00EC550E">
        <w:rPr>
          <w:rFonts w:ascii="Book Antiqua" w:eastAsia="Book Antiqua" w:hAnsi="Book Antiqua" w:cs="Book Antiqua"/>
          <w:color w:val="000000"/>
        </w:rPr>
        <w:t>: 844-850 [PMID: 15128348 DOI: 10.1111/j.1572-0241.2004.04177.x]</w:t>
      </w:r>
    </w:p>
    <w:p w14:paraId="0810207E" w14:textId="77777777" w:rsidR="00A77B3E" w:rsidRPr="00EC550E" w:rsidRDefault="00482E1E">
      <w:pPr>
        <w:spacing w:line="360" w:lineRule="auto"/>
        <w:jc w:val="both"/>
      </w:pPr>
      <w:r w:rsidRPr="00EC550E">
        <w:rPr>
          <w:rFonts w:ascii="Book Antiqua" w:eastAsia="Book Antiqua" w:hAnsi="Book Antiqua" w:cs="Book Antiqua"/>
          <w:color w:val="000000"/>
        </w:rPr>
        <w:t xml:space="preserve">19 </w:t>
      </w:r>
      <w:r w:rsidRPr="00EC550E">
        <w:rPr>
          <w:rFonts w:ascii="Book Antiqua" w:eastAsia="Book Antiqua" w:hAnsi="Book Antiqua" w:cs="Book Antiqua"/>
          <w:b/>
          <w:bCs/>
          <w:color w:val="000000"/>
        </w:rPr>
        <w:t>Lewis JJ</w:t>
      </w:r>
      <w:r w:rsidRPr="00EC550E">
        <w:rPr>
          <w:rFonts w:ascii="Book Antiqua" w:eastAsia="Book Antiqua" w:hAnsi="Book Antiqua" w:cs="Book Antiqua"/>
          <w:color w:val="000000"/>
        </w:rPr>
        <w:t xml:space="preserve">, Kowalski TE. Endoscopic ultrasound and fine needle aspiration in pancreatic cancer. </w:t>
      </w:r>
      <w:r w:rsidRPr="00EC550E">
        <w:rPr>
          <w:rFonts w:ascii="Book Antiqua" w:eastAsia="Book Antiqua" w:hAnsi="Book Antiqua" w:cs="Book Antiqua"/>
          <w:i/>
          <w:iCs/>
          <w:color w:val="000000"/>
        </w:rPr>
        <w:t>Cancer J</w:t>
      </w:r>
      <w:r w:rsidRPr="00EC550E">
        <w:rPr>
          <w:rFonts w:ascii="Book Antiqua" w:eastAsia="Book Antiqua" w:hAnsi="Book Antiqua" w:cs="Book Antiqua"/>
          <w:color w:val="000000"/>
        </w:rPr>
        <w:t xml:space="preserve"> 2012; </w:t>
      </w:r>
      <w:r w:rsidRPr="00EC550E">
        <w:rPr>
          <w:rFonts w:ascii="Book Antiqua" w:eastAsia="Book Antiqua" w:hAnsi="Book Antiqua" w:cs="Book Antiqua"/>
          <w:b/>
          <w:bCs/>
          <w:color w:val="000000"/>
        </w:rPr>
        <w:t>18</w:t>
      </w:r>
      <w:r w:rsidRPr="00EC550E">
        <w:rPr>
          <w:rFonts w:ascii="Book Antiqua" w:eastAsia="Book Antiqua" w:hAnsi="Book Antiqua" w:cs="Book Antiqua"/>
          <w:color w:val="000000"/>
        </w:rPr>
        <w:t>: 523-529 [PMID: 23187838 DOI: 10.1097/PPO.0b013e318277008e]</w:t>
      </w:r>
    </w:p>
    <w:p w14:paraId="6DBB28BC" w14:textId="77777777" w:rsidR="00A77B3E" w:rsidRPr="00EC550E" w:rsidRDefault="00482E1E">
      <w:pPr>
        <w:spacing w:line="360" w:lineRule="auto"/>
        <w:jc w:val="both"/>
      </w:pPr>
      <w:r w:rsidRPr="00EC550E">
        <w:rPr>
          <w:rFonts w:ascii="Book Antiqua" w:eastAsia="Book Antiqua" w:hAnsi="Book Antiqua" w:cs="Book Antiqua"/>
          <w:color w:val="000000"/>
        </w:rPr>
        <w:t xml:space="preserve">20 </w:t>
      </w:r>
      <w:proofErr w:type="spellStart"/>
      <w:r w:rsidRPr="00EC550E">
        <w:rPr>
          <w:rFonts w:ascii="Book Antiqua" w:eastAsia="Book Antiqua" w:hAnsi="Book Antiqua" w:cs="Book Antiqua"/>
          <w:b/>
          <w:bCs/>
          <w:color w:val="000000"/>
        </w:rPr>
        <w:t>Snozek</w:t>
      </w:r>
      <w:proofErr w:type="spellEnd"/>
      <w:r w:rsidRPr="00EC550E">
        <w:rPr>
          <w:rFonts w:ascii="Book Antiqua" w:eastAsia="Book Antiqua" w:hAnsi="Book Antiqua" w:cs="Book Antiqua"/>
          <w:b/>
          <w:bCs/>
          <w:color w:val="000000"/>
        </w:rPr>
        <w:t xml:space="preserve"> CL</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Mascarenhas</w:t>
      </w:r>
      <w:proofErr w:type="spellEnd"/>
      <w:r w:rsidRPr="00EC550E">
        <w:rPr>
          <w:rFonts w:ascii="Book Antiqua" w:eastAsia="Book Antiqua" w:hAnsi="Book Antiqua" w:cs="Book Antiqua"/>
          <w:color w:val="000000"/>
        </w:rPr>
        <w:t xml:space="preserve"> RC, O'Kane DJ. Use of cyst fluid CEA, CA19-9, and amylase for evaluation of pancreatic lesions. </w:t>
      </w:r>
      <w:proofErr w:type="spellStart"/>
      <w:r w:rsidRPr="00EC550E">
        <w:rPr>
          <w:rFonts w:ascii="Book Antiqua" w:eastAsia="Book Antiqua" w:hAnsi="Book Antiqua" w:cs="Book Antiqua"/>
          <w:i/>
          <w:iCs/>
          <w:color w:val="000000"/>
        </w:rPr>
        <w:t>Clin</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Biochem</w:t>
      </w:r>
      <w:proofErr w:type="spellEnd"/>
      <w:r w:rsidRPr="00EC550E">
        <w:rPr>
          <w:rFonts w:ascii="Book Antiqua" w:eastAsia="Book Antiqua" w:hAnsi="Book Antiqua" w:cs="Book Antiqua"/>
          <w:color w:val="000000"/>
        </w:rPr>
        <w:t xml:space="preserve"> 2009; </w:t>
      </w:r>
      <w:r w:rsidRPr="00EC550E">
        <w:rPr>
          <w:rFonts w:ascii="Book Antiqua" w:eastAsia="Book Antiqua" w:hAnsi="Book Antiqua" w:cs="Book Antiqua"/>
          <w:b/>
          <w:bCs/>
          <w:color w:val="000000"/>
        </w:rPr>
        <w:t>42</w:t>
      </w:r>
      <w:r w:rsidRPr="00EC550E">
        <w:rPr>
          <w:rFonts w:ascii="Book Antiqua" w:eastAsia="Book Antiqua" w:hAnsi="Book Antiqua" w:cs="Book Antiqua"/>
          <w:color w:val="000000"/>
        </w:rPr>
        <w:t>: 1585-1588 [PMID: 19576876 DOI: 10.1016/j.clinbiochem.2009.06.020]</w:t>
      </w:r>
    </w:p>
    <w:p w14:paraId="40169F85" w14:textId="77777777" w:rsidR="00A77B3E" w:rsidRPr="00EC550E" w:rsidRDefault="00482E1E">
      <w:pPr>
        <w:spacing w:line="360" w:lineRule="auto"/>
        <w:jc w:val="both"/>
      </w:pPr>
      <w:r w:rsidRPr="00EC550E">
        <w:rPr>
          <w:rFonts w:ascii="Book Antiqua" w:eastAsia="Book Antiqua" w:hAnsi="Book Antiqua" w:cs="Book Antiqua"/>
          <w:color w:val="000000"/>
        </w:rPr>
        <w:t xml:space="preserve">21 </w:t>
      </w:r>
      <w:r w:rsidRPr="00EC550E">
        <w:rPr>
          <w:rFonts w:ascii="Book Antiqua" w:eastAsia="Book Antiqua" w:hAnsi="Book Antiqua" w:cs="Book Antiqua"/>
          <w:b/>
          <w:bCs/>
          <w:color w:val="000000"/>
        </w:rPr>
        <w:t>Linder JD</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Geenen</w:t>
      </w:r>
      <w:proofErr w:type="spellEnd"/>
      <w:r w:rsidRPr="00EC550E">
        <w:rPr>
          <w:rFonts w:ascii="Book Antiqua" w:eastAsia="Book Antiqua" w:hAnsi="Book Antiqua" w:cs="Book Antiqua"/>
          <w:color w:val="000000"/>
        </w:rPr>
        <w:t xml:space="preserve"> JE, Catalano MF. Cyst fluid analysis obtained by EUS-guided FNA in the evaluation of discrete cystic neoplasms of the pancreas: a prospective single-center experience. </w:t>
      </w:r>
      <w:proofErr w:type="spellStart"/>
      <w:r w:rsidRPr="00EC550E">
        <w:rPr>
          <w:rFonts w:ascii="Book Antiqua" w:eastAsia="Book Antiqua" w:hAnsi="Book Antiqua" w:cs="Book Antiqua"/>
          <w:i/>
          <w:iCs/>
          <w:color w:val="000000"/>
        </w:rPr>
        <w:t>Gastrointest</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Endosc</w:t>
      </w:r>
      <w:proofErr w:type="spellEnd"/>
      <w:r w:rsidRPr="00EC550E">
        <w:rPr>
          <w:rFonts w:ascii="Book Antiqua" w:eastAsia="Book Antiqua" w:hAnsi="Book Antiqua" w:cs="Book Antiqua"/>
          <w:color w:val="000000"/>
        </w:rPr>
        <w:t xml:space="preserve"> 2006; </w:t>
      </w:r>
      <w:r w:rsidRPr="00EC550E">
        <w:rPr>
          <w:rFonts w:ascii="Book Antiqua" w:eastAsia="Book Antiqua" w:hAnsi="Book Antiqua" w:cs="Book Antiqua"/>
          <w:b/>
          <w:bCs/>
          <w:color w:val="000000"/>
        </w:rPr>
        <w:t>64</w:t>
      </w:r>
      <w:r w:rsidRPr="00EC550E">
        <w:rPr>
          <w:rFonts w:ascii="Book Antiqua" w:eastAsia="Book Antiqua" w:hAnsi="Book Antiqua" w:cs="Book Antiqua"/>
          <w:color w:val="000000"/>
        </w:rPr>
        <w:t>: 697-702 [PMID: 17055859 DOI: 10.1016/j.gie.2006.01.070]</w:t>
      </w:r>
    </w:p>
    <w:p w14:paraId="3EF28875" w14:textId="080DE161" w:rsidR="00A77B3E" w:rsidRPr="00EC550E" w:rsidRDefault="00482E1E">
      <w:pPr>
        <w:spacing w:line="360" w:lineRule="auto"/>
        <w:jc w:val="both"/>
      </w:pPr>
      <w:r w:rsidRPr="00EC550E">
        <w:rPr>
          <w:rFonts w:ascii="Book Antiqua" w:eastAsia="Book Antiqua" w:hAnsi="Book Antiqua" w:cs="Book Antiqua"/>
          <w:color w:val="000000"/>
        </w:rPr>
        <w:t xml:space="preserve">22 </w:t>
      </w:r>
      <w:proofErr w:type="spellStart"/>
      <w:r w:rsidR="00D148F7" w:rsidRPr="00EC550E">
        <w:rPr>
          <w:rFonts w:ascii="Book Antiqua" w:eastAsia="Book Antiqua" w:hAnsi="Book Antiqua" w:cs="Book Antiqua"/>
          <w:b/>
          <w:bCs/>
          <w:color w:val="000000"/>
        </w:rPr>
        <w:t>Brugge</w:t>
      </w:r>
      <w:proofErr w:type="spellEnd"/>
      <w:r w:rsidR="00D148F7" w:rsidRPr="00EC550E">
        <w:rPr>
          <w:rFonts w:ascii="Book Antiqua" w:eastAsia="Book Antiqua" w:hAnsi="Book Antiqua" w:cs="Book Antiqua"/>
          <w:b/>
          <w:bCs/>
          <w:color w:val="000000"/>
        </w:rPr>
        <w:t xml:space="preserve"> WR</w:t>
      </w:r>
      <w:r w:rsidR="00D148F7" w:rsidRPr="00EC550E">
        <w:rPr>
          <w:rFonts w:ascii="Book Antiqua" w:eastAsia="Book Antiqua" w:hAnsi="Book Antiqua" w:cs="Book Antiqua"/>
          <w:color w:val="000000"/>
        </w:rPr>
        <w:t xml:space="preserve">, </w:t>
      </w:r>
      <w:proofErr w:type="spellStart"/>
      <w:r w:rsidR="00D148F7" w:rsidRPr="00EC550E">
        <w:rPr>
          <w:rFonts w:ascii="Book Antiqua" w:eastAsia="Book Antiqua" w:hAnsi="Book Antiqua" w:cs="Book Antiqua"/>
          <w:color w:val="000000"/>
        </w:rPr>
        <w:t>Lewandrowski</w:t>
      </w:r>
      <w:proofErr w:type="spellEnd"/>
      <w:r w:rsidR="00D148F7" w:rsidRPr="00EC550E">
        <w:rPr>
          <w:rFonts w:ascii="Book Antiqua" w:eastAsia="Book Antiqua" w:hAnsi="Book Antiqua" w:cs="Book Antiqua"/>
          <w:color w:val="000000"/>
        </w:rPr>
        <w:t xml:space="preserve"> K, Lee-</w:t>
      </w:r>
      <w:proofErr w:type="spellStart"/>
      <w:r w:rsidR="00D148F7" w:rsidRPr="00EC550E">
        <w:rPr>
          <w:rFonts w:ascii="Book Antiqua" w:eastAsia="Book Antiqua" w:hAnsi="Book Antiqua" w:cs="Book Antiqua"/>
          <w:color w:val="000000"/>
        </w:rPr>
        <w:t>Lewandrowski</w:t>
      </w:r>
      <w:proofErr w:type="spellEnd"/>
      <w:r w:rsidR="00D148F7" w:rsidRPr="00EC550E">
        <w:rPr>
          <w:rFonts w:ascii="Book Antiqua" w:eastAsia="Book Antiqua" w:hAnsi="Book Antiqua" w:cs="Book Antiqua"/>
          <w:color w:val="000000"/>
        </w:rPr>
        <w:t xml:space="preserve"> E, </w:t>
      </w:r>
      <w:proofErr w:type="spellStart"/>
      <w:r w:rsidR="00D148F7" w:rsidRPr="00EC550E">
        <w:rPr>
          <w:rFonts w:ascii="Book Antiqua" w:eastAsia="Book Antiqua" w:hAnsi="Book Antiqua" w:cs="Book Antiqua"/>
          <w:color w:val="000000"/>
        </w:rPr>
        <w:t>Centeno</w:t>
      </w:r>
      <w:proofErr w:type="spellEnd"/>
      <w:r w:rsidR="00D148F7" w:rsidRPr="00EC550E">
        <w:rPr>
          <w:rFonts w:ascii="Book Antiqua" w:eastAsia="Book Antiqua" w:hAnsi="Book Antiqua" w:cs="Book Antiqua"/>
          <w:color w:val="000000"/>
        </w:rPr>
        <w:t xml:space="preserve"> BA, </w:t>
      </w:r>
      <w:proofErr w:type="spellStart"/>
      <w:r w:rsidR="00D148F7" w:rsidRPr="00EC550E">
        <w:rPr>
          <w:rFonts w:ascii="Book Antiqua" w:eastAsia="Book Antiqua" w:hAnsi="Book Antiqua" w:cs="Book Antiqua"/>
          <w:color w:val="000000"/>
        </w:rPr>
        <w:t>Szydlo</w:t>
      </w:r>
      <w:proofErr w:type="spellEnd"/>
      <w:r w:rsidR="00D148F7" w:rsidRPr="00EC550E">
        <w:rPr>
          <w:rFonts w:ascii="Book Antiqua" w:eastAsia="Book Antiqua" w:hAnsi="Book Antiqua" w:cs="Book Antiqua"/>
          <w:color w:val="000000"/>
        </w:rPr>
        <w:t xml:space="preserve"> T, Regan S, del Castillo CF, </w:t>
      </w:r>
      <w:proofErr w:type="spellStart"/>
      <w:r w:rsidR="00D148F7" w:rsidRPr="00EC550E">
        <w:rPr>
          <w:rFonts w:ascii="Book Antiqua" w:eastAsia="Book Antiqua" w:hAnsi="Book Antiqua" w:cs="Book Antiqua"/>
          <w:color w:val="000000"/>
        </w:rPr>
        <w:t>Warshaw</w:t>
      </w:r>
      <w:proofErr w:type="spellEnd"/>
      <w:r w:rsidR="00D148F7" w:rsidRPr="00EC550E">
        <w:rPr>
          <w:rFonts w:ascii="Book Antiqua" w:eastAsia="Book Antiqua" w:hAnsi="Book Antiqua" w:cs="Book Antiqua"/>
          <w:color w:val="000000"/>
        </w:rPr>
        <w:t xml:space="preserve"> AL. Diagnosis of pancreatic cystic neoplasms: a report of the cooperative pancreatic cyst study. </w:t>
      </w:r>
      <w:r w:rsidR="00D148F7" w:rsidRPr="00EC550E">
        <w:rPr>
          <w:rFonts w:ascii="Book Antiqua" w:eastAsia="Book Antiqua" w:hAnsi="Book Antiqua" w:cs="Book Antiqua"/>
          <w:i/>
          <w:iCs/>
          <w:color w:val="000000"/>
        </w:rPr>
        <w:t>Gastroenterology</w:t>
      </w:r>
      <w:r w:rsidR="00D148F7" w:rsidRPr="00EC550E">
        <w:rPr>
          <w:rFonts w:ascii="Book Antiqua" w:eastAsia="Book Antiqua" w:hAnsi="Book Antiqua" w:cs="Book Antiqua"/>
          <w:color w:val="000000"/>
        </w:rPr>
        <w:t xml:space="preserve"> 2004; </w:t>
      </w:r>
      <w:r w:rsidR="00D148F7" w:rsidRPr="00EC550E">
        <w:rPr>
          <w:rFonts w:ascii="Book Antiqua" w:eastAsia="Book Antiqua" w:hAnsi="Book Antiqua" w:cs="Book Antiqua"/>
          <w:b/>
          <w:bCs/>
          <w:color w:val="000000"/>
        </w:rPr>
        <w:t>126</w:t>
      </w:r>
      <w:r w:rsidR="00D148F7" w:rsidRPr="00EC550E">
        <w:rPr>
          <w:rFonts w:ascii="Book Antiqua" w:eastAsia="Book Antiqua" w:hAnsi="Book Antiqua" w:cs="Book Antiqua"/>
          <w:color w:val="000000"/>
        </w:rPr>
        <w:t>: 1330-1336 [PMID: 15131794 DOI: 10.1053/j.gastro.2004.02.013]</w:t>
      </w:r>
    </w:p>
    <w:p w14:paraId="7969D3DB" w14:textId="77777777" w:rsidR="00A77B3E" w:rsidRPr="00EC550E" w:rsidRDefault="00482E1E">
      <w:pPr>
        <w:spacing w:line="360" w:lineRule="auto"/>
        <w:jc w:val="both"/>
      </w:pPr>
      <w:r w:rsidRPr="00EC550E">
        <w:rPr>
          <w:rFonts w:ascii="Book Antiqua" w:eastAsia="Book Antiqua" w:hAnsi="Book Antiqua" w:cs="Book Antiqua"/>
          <w:color w:val="000000"/>
        </w:rPr>
        <w:lastRenderedPageBreak/>
        <w:t xml:space="preserve">23 </w:t>
      </w:r>
      <w:proofErr w:type="spellStart"/>
      <w:r w:rsidRPr="00EC550E">
        <w:rPr>
          <w:rFonts w:ascii="Book Antiqua" w:eastAsia="Book Antiqua" w:hAnsi="Book Antiqua" w:cs="Book Antiqua"/>
          <w:b/>
          <w:bCs/>
          <w:color w:val="000000"/>
        </w:rPr>
        <w:t>Lanke</w:t>
      </w:r>
      <w:proofErr w:type="spellEnd"/>
      <w:r w:rsidRPr="00EC550E">
        <w:rPr>
          <w:rFonts w:ascii="Book Antiqua" w:eastAsia="Book Antiqua" w:hAnsi="Book Antiqua" w:cs="Book Antiqua"/>
          <w:b/>
          <w:bCs/>
          <w:color w:val="000000"/>
        </w:rPr>
        <w:t xml:space="preserve"> G</w:t>
      </w:r>
      <w:r w:rsidRPr="00EC550E">
        <w:rPr>
          <w:rFonts w:ascii="Book Antiqua" w:eastAsia="Book Antiqua" w:hAnsi="Book Antiqua" w:cs="Book Antiqua"/>
          <w:color w:val="000000"/>
        </w:rPr>
        <w:t xml:space="preserve">, Lee JH. Similarities and differences in guidelines for the management of pancreatic cysts. </w:t>
      </w:r>
      <w:r w:rsidRPr="00EC550E">
        <w:rPr>
          <w:rFonts w:ascii="Book Antiqua" w:eastAsia="Book Antiqua" w:hAnsi="Book Antiqua" w:cs="Book Antiqua"/>
          <w:i/>
          <w:iCs/>
          <w:color w:val="000000"/>
        </w:rPr>
        <w:t>World J Gastroenterol</w:t>
      </w:r>
      <w:r w:rsidRPr="00EC550E">
        <w:rPr>
          <w:rFonts w:ascii="Book Antiqua" w:eastAsia="Book Antiqua" w:hAnsi="Book Antiqua" w:cs="Book Antiqua"/>
          <w:color w:val="000000"/>
        </w:rPr>
        <w:t xml:space="preserve"> 2020; </w:t>
      </w:r>
      <w:r w:rsidRPr="00EC550E">
        <w:rPr>
          <w:rFonts w:ascii="Book Antiqua" w:eastAsia="Book Antiqua" w:hAnsi="Book Antiqua" w:cs="Book Antiqua"/>
          <w:b/>
          <w:bCs/>
          <w:color w:val="000000"/>
        </w:rPr>
        <w:t>26</w:t>
      </w:r>
      <w:r w:rsidRPr="00EC550E">
        <w:rPr>
          <w:rFonts w:ascii="Book Antiqua" w:eastAsia="Book Antiqua" w:hAnsi="Book Antiqua" w:cs="Book Antiqua"/>
          <w:color w:val="000000"/>
        </w:rPr>
        <w:t>: 1128-1141 [PMID: 32231418 DOI: 10.3748/wjg.v26.i11.1128]</w:t>
      </w:r>
    </w:p>
    <w:p w14:paraId="6BF17337" w14:textId="77777777" w:rsidR="00A77B3E" w:rsidRPr="00EC550E" w:rsidRDefault="00482E1E">
      <w:pPr>
        <w:spacing w:line="360" w:lineRule="auto"/>
        <w:jc w:val="both"/>
      </w:pPr>
      <w:r w:rsidRPr="00EC550E">
        <w:rPr>
          <w:rFonts w:ascii="Book Antiqua" w:eastAsia="Book Antiqua" w:hAnsi="Book Antiqua" w:cs="Book Antiqua"/>
          <w:color w:val="000000"/>
        </w:rPr>
        <w:t xml:space="preserve">24 </w:t>
      </w:r>
      <w:proofErr w:type="spellStart"/>
      <w:r w:rsidRPr="00EC550E">
        <w:rPr>
          <w:rFonts w:ascii="Book Antiqua" w:eastAsia="Book Antiqua" w:hAnsi="Book Antiqua" w:cs="Book Antiqua"/>
          <w:b/>
          <w:bCs/>
          <w:color w:val="000000"/>
        </w:rPr>
        <w:t>Brugge</w:t>
      </w:r>
      <w:proofErr w:type="spellEnd"/>
      <w:r w:rsidRPr="00EC550E">
        <w:rPr>
          <w:rFonts w:ascii="Book Antiqua" w:eastAsia="Book Antiqua" w:hAnsi="Book Antiqua" w:cs="Book Antiqua"/>
          <w:b/>
          <w:bCs/>
          <w:color w:val="000000"/>
        </w:rPr>
        <w:t xml:space="preserve"> WR</w:t>
      </w:r>
      <w:r w:rsidRPr="00EC550E">
        <w:rPr>
          <w:rFonts w:ascii="Book Antiqua" w:eastAsia="Book Antiqua" w:hAnsi="Book Antiqua" w:cs="Book Antiqua"/>
          <w:color w:val="000000"/>
        </w:rPr>
        <w:t xml:space="preserve">. Diagnosis and management of cystic lesions of the pancreas. </w:t>
      </w:r>
      <w:r w:rsidRPr="00EC550E">
        <w:rPr>
          <w:rFonts w:ascii="Book Antiqua" w:eastAsia="Book Antiqua" w:hAnsi="Book Antiqua" w:cs="Book Antiqua"/>
          <w:i/>
          <w:iCs/>
          <w:color w:val="000000"/>
        </w:rPr>
        <w:t xml:space="preserve">J </w:t>
      </w:r>
      <w:proofErr w:type="spellStart"/>
      <w:r w:rsidRPr="00EC550E">
        <w:rPr>
          <w:rFonts w:ascii="Book Antiqua" w:eastAsia="Book Antiqua" w:hAnsi="Book Antiqua" w:cs="Book Antiqua"/>
          <w:i/>
          <w:iCs/>
          <w:color w:val="000000"/>
        </w:rPr>
        <w:t>Gastrointest</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Oncol</w:t>
      </w:r>
      <w:proofErr w:type="spellEnd"/>
      <w:r w:rsidRPr="00EC550E">
        <w:rPr>
          <w:rFonts w:ascii="Book Antiqua" w:eastAsia="Book Antiqua" w:hAnsi="Book Antiqua" w:cs="Book Antiqua"/>
          <w:color w:val="000000"/>
        </w:rPr>
        <w:t xml:space="preserve"> 2015; </w:t>
      </w:r>
      <w:r w:rsidRPr="00EC550E">
        <w:rPr>
          <w:rFonts w:ascii="Book Antiqua" w:eastAsia="Book Antiqua" w:hAnsi="Book Antiqua" w:cs="Book Antiqua"/>
          <w:b/>
          <w:bCs/>
          <w:color w:val="000000"/>
        </w:rPr>
        <w:t>6</w:t>
      </w:r>
      <w:r w:rsidRPr="00EC550E">
        <w:rPr>
          <w:rFonts w:ascii="Book Antiqua" w:eastAsia="Book Antiqua" w:hAnsi="Book Antiqua" w:cs="Book Antiqua"/>
          <w:color w:val="000000"/>
        </w:rPr>
        <w:t>: 375-388 [PMID: 26261724 DOI: 10.3978/j.issn.2078-6891.2015.057]</w:t>
      </w:r>
    </w:p>
    <w:p w14:paraId="28DDEC29" w14:textId="77777777" w:rsidR="00A77B3E" w:rsidRPr="00EC550E" w:rsidRDefault="00482E1E">
      <w:pPr>
        <w:spacing w:line="360" w:lineRule="auto"/>
        <w:jc w:val="both"/>
      </w:pPr>
      <w:r w:rsidRPr="00EC550E">
        <w:rPr>
          <w:rFonts w:ascii="Book Antiqua" w:eastAsia="Book Antiqua" w:hAnsi="Book Antiqua" w:cs="Book Antiqua"/>
          <w:color w:val="000000"/>
        </w:rPr>
        <w:t xml:space="preserve">25 </w:t>
      </w:r>
      <w:r w:rsidRPr="00EC550E">
        <w:rPr>
          <w:rFonts w:ascii="Book Antiqua" w:eastAsia="Book Antiqua" w:hAnsi="Book Antiqua" w:cs="Book Antiqua"/>
          <w:b/>
          <w:bCs/>
          <w:color w:val="000000"/>
        </w:rPr>
        <w:t>Wang W</w:t>
      </w:r>
      <w:r w:rsidRPr="00EC550E">
        <w:rPr>
          <w:rFonts w:ascii="Book Antiqua" w:eastAsia="Book Antiqua" w:hAnsi="Book Antiqua" w:cs="Book Antiqua"/>
          <w:color w:val="000000"/>
        </w:rPr>
        <w:t xml:space="preserve">, Zhang L, Chen L, Wei J, Sun Q, </w:t>
      </w:r>
      <w:proofErr w:type="spellStart"/>
      <w:r w:rsidRPr="00EC550E">
        <w:rPr>
          <w:rFonts w:ascii="Book Antiqua" w:eastAsia="Book Antiqua" w:hAnsi="Book Antiqua" w:cs="Book Antiqua"/>
          <w:color w:val="000000"/>
        </w:rPr>
        <w:t>Xie</w:t>
      </w:r>
      <w:proofErr w:type="spellEnd"/>
      <w:r w:rsidRPr="00EC550E">
        <w:rPr>
          <w:rFonts w:ascii="Book Antiqua" w:eastAsia="Book Antiqua" w:hAnsi="Book Antiqua" w:cs="Book Antiqua"/>
          <w:color w:val="000000"/>
        </w:rPr>
        <w:t xml:space="preserve"> Q, Zhou X, Zhou D, Huang P, Yang Q, </w:t>
      </w:r>
      <w:proofErr w:type="spellStart"/>
      <w:r w:rsidRPr="00EC550E">
        <w:rPr>
          <w:rFonts w:ascii="Book Antiqua" w:eastAsia="Book Antiqua" w:hAnsi="Book Antiqua" w:cs="Book Antiqua"/>
          <w:color w:val="000000"/>
        </w:rPr>
        <w:t>Xie</w:t>
      </w:r>
      <w:proofErr w:type="spellEnd"/>
      <w:r w:rsidRPr="00EC550E">
        <w:rPr>
          <w:rFonts w:ascii="Book Antiqua" w:eastAsia="Book Antiqua" w:hAnsi="Book Antiqua" w:cs="Book Antiqua"/>
          <w:color w:val="000000"/>
        </w:rPr>
        <w:t xml:space="preserve"> H, Zhou L, Zheng S. Serum carcinoembryonic antigen and carbohydrate antigen 19-9 for prediction of malignancy and invasiveness in intraductal papillary mucinous neoplasms of the pancreas: A meta-analysis. </w:t>
      </w:r>
      <w:r w:rsidRPr="00EC550E">
        <w:rPr>
          <w:rFonts w:ascii="Book Antiqua" w:eastAsia="Book Antiqua" w:hAnsi="Book Antiqua" w:cs="Book Antiqua"/>
          <w:i/>
          <w:iCs/>
          <w:color w:val="000000"/>
        </w:rPr>
        <w:t>Biomed Rep</w:t>
      </w:r>
      <w:r w:rsidRPr="00EC550E">
        <w:rPr>
          <w:rFonts w:ascii="Book Antiqua" w:eastAsia="Book Antiqua" w:hAnsi="Book Antiqua" w:cs="Book Antiqua"/>
          <w:color w:val="000000"/>
        </w:rPr>
        <w:t xml:space="preserve"> 2015; </w:t>
      </w:r>
      <w:r w:rsidRPr="00EC550E">
        <w:rPr>
          <w:rFonts w:ascii="Book Antiqua" w:eastAsia="Book Antiqua" w:hAnsi="Book Antiqua" w:cs="Book Antiqua"/>
          <w:b/>
          <w:bCs/>
          <w:color w:val="000000"/>
        </w:rPr>
        <w:t>3</w:t>
      </w:r>
      <w:r w:rsidRPr="00EC550E">
        <w:rPr>
          <w:rFonts w:ascii="Book Antiqua" w:eastAsia="Book Antiqua" w:hAnsi="Book Antiqua" w:cs="Book Antiqua"/>
          <w:color w:val="000000"/>
        </w:rPr>
        <w:t>: 43-50 [PMID: 25469245 DOI: 10.3892/br.2014.376]</w:t>
      </w:r>
    </w:p>
    <w:p w14:paraId="64B99904" w14:textId="77777777" w:rsidR="00A77B3E" w:rsidRPr="00EC550E" w:rsidRDefault="00482E1E">
      <w:pPr>
        <w:spacing w:line="360" w:lineRule="auto"/>
        <w:jc w:val="both"/>
      </w:pPr>
      <w:r w:rsidRPr="00EC550E">
        <w:rPr>
          <w:rFonts w:ascii="Book Antiqua" w:eastAsia="Book Antiqua" w:hAnsi="Book Antiqua" w:cs="Book Antiqua"/>
          <w:color w:val="000000"/>
        </w:rPr>
        <w:t xml:space="preserve">26 </w:t>
      </w:r>
      <w:r w:rsidRPr="00EC550E">
        <w:rPr>
          <w:rFonts w:ascii="Book Antiqua" w:eastAsia="Book Antiqua" w:hAnsi="Book Antiqua" w:cs="Book Antiqua"/>
          <w:b/>
          <w:bCs/>
          <w:color w:val="000000"/>
        </w:rPr>
        <w:t>Kim JR</w:t>
      </w:r>
      <w:r w:rsidRPr="00EC550E">
        <w:rPr>
          <w:rFonts w:ascii="Book Antiqua" w:eastAsia="Book Antiqua" w:hAnsi="Book Antiqua" w:cs="Book Antiqua"/>
          <w:color w:val="000000"/>
        </w:rPr>
        <w:t xml:space="preserve">, Jang JY, Kang MJ, Park T, Lee SY, Jung W, Chang J, Shin Y, Han Y, Kim SW. Clinical implication of serum carcinoembryonic antigen and carbohydrate antigen 19-9 for the prediction of malignancy in intraductal papillary mucinous neoplasm of pancreas. </w:t>
      </w:r>
      <w:r w:rsidRPr="00EC550E">
        <w:rPr>
          <w:rFonts w:ascii="Book Antiqua" w:eastAsia="Book Antiqua" w:hAnsi="Book Antiqua" w:cs="Book Antiqua"/>
          <w:i/>
          <w:iCs/>
          <w:color w:val="000000"/>
        </w:rPr>
        <w:t xml:space="preserve">J </w:t>
      </w:r>
      <w:proofErr w:type="spellStart"/>
      <w:r w:rsidRPr="00EC550E">
        <w:rPr>
          <w:rFonts w:ascii="Book Antiqua" w:eastAsia="Book Antiqua" w:hAnsi="Book Antiqua" w:cs="Book Antiqua"/>
          <w:i/>
          <w:iCs/>
          <w:color w:val="000000"/>
        </w:rPr>
        <w:t>Hepatobiliary</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Pancreat</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Sci</w:t>
      </w:r>
      <w:proofErr w:type="spellEnd"/>
      <w:r w:rsidRPr="00EC550E">
        <w:rPr>
          <w:rFonts w:ascii="Book Antiqua" w:eastAsia="Book Antiqua" w:hAnsi="Book Antiqua" w:cs="Book Antiqua"/>
          <w:color w:val="000000"/>
        </w:rPr>
        <w:t xml:space="preserve"> 2015; </w:t>
      </w:r>
      <w:r w:rsidRPr="00EC550E">
        <w:rPr>
          <w:rFonts w:ascii="Book Antiqua" w:eastAsia="Book Antiqua" w:hAnsi="Book Antiqua" w:cs="Book Antiqua"/>
          <w:b/>
          <w:bCs/>
          <w:color w:val="000000"/>
        </w:rPr>
        <w:t>22</w:t>
      </w:r>
      <w:r w:rsidRPr="00EC550E">
        <w:rPr>
          <w:rFonts w:ascii="Book Antiqua" w:eastAsia="Book Antiqua" w:hAnsi="Book Antiqua" w:cs="Book Antiqua"/>
          <w:color w:val="000000"/>
        </w:rPr>
        <w:t>: 699-707 [PMID: 26178866 DOI: 10.1002/jhbp.275]</w:t>
      </w:r>
    </w:p>
    <w:p w14:paraId="3F300A2A" w14:textId="77777777" w:rsidR="00A77B3E" w:rsidRPr="00EC550E" w:rsidRDefault="00482E1E">
      <w:pPr>
        <w:spacing w:line="360" w:lineRule="auto"/>
        <w:jc w:val="both"/>
      </w:pPr>
      <w:r w:rsidRPr="00EC550E">
        <w:rPr>
          <w:rFonts w:ascii="Book Antiqua" w:eastAsia="Book Antiqua" w:hAnsi="Book Antiqua" w:cs="Book Antiqua"/>
          <w:color w:val="000000"/>
        </w:rPr>
        <w:t xml:space="preserve">27 </w:t>
      </w:r>
      <w:proofErr w:type="spellStart"/>
      <w:r w:rsidRPr="00EC550E">
        <w:rPr>
          <w:rFonts w:ascii="Book Antiqua" w:eastAsia="Book Antiqua" w:hAnsi="Book Antiqua" w:cs="Book Antiqua"/>
          <w:b/>
          <w:bCs/>
          <w:color w:val="000000"/>
        </w:rPr>
        <w:t>Cizginer</w:t>
      </w:r>
      <w:proofErr w:type="spellEnd"/>
      <w:r w:rsidRPr="00EC550E">
        <w:rPr>
          <w:rFonts w:ascii="Book Antiqua" w:eastAsia="Book Antiqua" w:hAnsi="Book Antiqua" w:cs="Book Antiqua"/>
          <w:b/>
          <w:bCs/>
          <w:color w:val="000000"/>
        </w:rPr>
        <w:t xml:space="preserve"> S</w:t>
      </w:r>
      <w:r w:rsidRPr="00EC550E">
        <w:rPr>
          <w:rFonts w:ascii="Book Antiqua" w:eastAsia="Book Antiqua" w:hAnsi="Book Antiqua" w:cs="Book Antiqua"/>
          <w:color w:val="000000"/>
        </w:rPr>
        <w:t xml:space="preserve">, Turner BG, Bilge AR, </w:t>
      </w:r>
      <w:proofErr w:type="spellStart"/>
      <w:r w:rsidRPr="00EC550E">
        <w:rPr>
          <w:rFonts w:ascii="Book Antiqua" w:eastAsia="Book Antiqua" w:hAnsi="Book Antiqua" w:cs="Book Antiqua"/>
          <w:color w:val="000000"/>
        </w:rPr>
        <w:t>Karaca</w:t>
      </w:r>
      <w:proofErr w:type="spellEnd"/>
      <w:r w:rsidRPr="00EC550E">
        <w:rPr>
          <w:rFonts w:ascii="Book Antiqua" w:eastAsia="Book Antiqua" w:hAnsi="Book Antiqua" w:cs="Book Antiqua"/>
          <w:color w:val="000000"/>
        </w:rPr>
        <w:t xml:space="preserve"> C, Pitman MB, </w:t>
      </w:r>
      <w:proofErr w:type="spellStart"/>
      <w:r w:rsidRPr="00EC550E">
        <w:rPr>
          <w:rFonts w:ascii="Book Antiqua" w:eastAsia="Book Antiqua" w:hAnsi="Book Antiqua" w:cs="Book Antiqua"/>
          <w:color w:val="000000"/>
        </w:rPr>
        <w:t>Brugge</w:t>
      </w:r>
      <w:proofErr w:type="spellEnd"/>
      <w:r w:rsidRPr="00EC550E">
        <w:rPr>
          <w:rFonts w:ascii="Book Antiqua" w:eastAsia="Book Antiqua" w:hAnsi="Book Antiqua" w:cs="Book Antiqua"/>
          <w:color w:val="000000"/>
        </w:rPr>
        <w:t xml:space="preserve"> WR. Cyst fluid carcinoembryonic antigen is an accurate diagnostic marker of pancreatic mucinous cysts. </w:t>
      </w:r>
      <w:r w:rsidRPr="00EC550E">
        <w:rPr>
          <w:rFonts w:ascii="Book Antiqua" w:eastAsia="Book Antiqua" w:hAnsi="Book Antiqua" w:cs="Book Antiqua"/>
          <w:i/>
          <w:iCs/>
          <w:color w:val="000000"/>
        </w:rPr>
        <w:t>Pancreas</w:t>
      </w:r>
      <w:r w:rsidRPr="00EC550E">
        <w:rPr>
          <w:rFonts w:ascii="Book Antiqua" w:eastAsia="Book Antiqua" w:hAnsi="Book Antiqua" w:cs="Book Antiqua"/>
          <w:color w:val="000000"/>
        </w:rPr>
        <w:t xml:space="preserve"> 2011; </w:t>
      </w:r>
      <w:r w:rsidRPr="00EC550E">
        <w:rPr>
          <w:rFonts w:ascii="Book Antiqua" w:eastAsia="Book Antiqua" w:hAnsi="Book Antiqua" w:cs="Book Antiqua"/>
          <w:b/>
          <w:bCs/>
          <w:color w:val="000000"/>
        </w:rPr>
        <w:t>40</w:t>
      </w:r>
      <w:r w:rsidRPr="00EC550E">
        <w:rPr>
          <w:rFonts w:ascii="Book Antiqua" w:eastAsia="Book Antiqua" w:hAnsi="Book Antiqua" w:cs="Book Antiqua"/>
          <w:color w:val="000000"/>
        </w:rPr>
        <w:t>: 1024-1028 [PMID: 21775920 DOI: 10.1097/MPA.0b013e31821bd62f]</w:t>
      </w:r>
    </w:p>
    <w:p w14:paraId="3102D3B0" w14:textId="77777777" w:rsidR="00A77B3E" w:rsidRPr="00EC550E" w:rsidRDefault="00482E1E">
      <w:pPr>
        <w:spacing w:line="360" w:lineRule="auto"/>
        <w:jc w:val="both"/>
      </w:pPr>
      <w:r w:rsidRPr="00EC550E">
        <w:rPr>
          <w:rFonts w:ascii="Book Antiqua" w:eastAsia="Book Antiqua" w:hAnsi="Book Antiqua" w:cs="Book Antiqua"/>
          <w:color w:val="000000"/>
        </w:rPr>
        <w:t xml:space="preserve">28 </w:t>
      </w:r>
      <w:r w:rsidRPr="00EC550E">
        <w:rPr>
          <w:rFonts w:ascii="Book Antiqua" w:eastAsia="Book Antiqua" w:hAnsi="Book Antiqua" w:cs="Book Antiqua"/>
          <w:b/>
          <w:bCs/>
          <w:color w:val="000000"/>
        </w:rPr>
        <w:t xml:space="preserve">van der </w:t>
      </w:r>
      <w:proofErr w:type="spellStart"/>
      <w:r w:rsidRPr="00EC550E">
        <w:rPr>
          <w:rFonts w:ascii="Book Antiqua" w:eastAsia="Book Antiqua" w:hAnsi="Book Antiqua" w:cs="Book Antiqua"/>
          <w:b/>
          <w:bCs/>
          <w:color w:val="000000"/>
        </w:rPr>
        <w:t>Waaij</w:t>
      </w:r>
      <w:proofErr w:type="spellEnd"/>
      <w:r w:rsidRPr="00EC550E">
        <w:rPr>
          <w:rFonts w:ascii="Book Antiqua" w:eastAsia="Book Antiqua" w:hAnsi="Book Antiqua" w:cs="Book Antiqua"/>
          <w:b/>
          <w:bCs/>
          <w:color w:val="000000"/>
        </w:rPr>
        <w:t xml:space="preserve"> LA</w:t>
      </w:r>
      <w:r w:rsidRPr="00EC550E">
        <w:rPr>
          <w:rFonts w:ascii="Book Antiqua" w:eastAsia="Book Antiqua" w:hAnsi="Book Antiqua" w:cs="Book Antiqua"/>
          <w:color w:val="000000"/>
        </w:rPr>
        <w:t xml:space="preserve">, van </w:t>
      </w:r>
      <w:proofErr w:type="spellStart"/>
      <w:r w:rsidRPr="00EC550E">
        <w:rPr>
          <w:rFonts w:ascii="Book Antiqua" w:eastAsia="Book Antiqua" w:hAnsi="Book Antiqua" w:cs="Book Antiqua"/>
          <w:color w:val="000000"/>
        </w:rPr>
        <w:t>Dullemen</w:t>
      </w:r>
      <w:proofErr w:type="spellEnd"/>
      <w:r w:rsidRPr="00EC550E">
        <w:rPr>
          <w:rFonts w:ascii="Book Antiqua" w:eastAsia="Book Antiqua" w:hAnsi="Book Antiqua" w:cs="Book Antiqua"/>
          <w:color w:val="000000"/>
        </w:rPr>
        <w:t xml:space="preserve"> HM, Porte RJ. Cyst fluid analysis in the differential diagnosis of pancreatic cystic lesions: a pooled analysis. </w:t>
      </w:r>
      <w:proofErr w:type="spellStart"/>
      <w:r w:rsidRPr="00EC550E">
        <w:rPr>
          <w:rFonts w:ascii="Book Antiqua" w:eastAsia="Book Antiqua" w:hAnsi="Book Antiqua" w:cs="Book Antiqua"/>
          <w:i/>
          <w:iCs/>
          <w:color w:val="000000"/>
        </w:rPr>
        <w:t>Gastrointest</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Endosc</w:t>
      </w:r>
      <w:proofErr w:type="spellEnd"/>
      <w:r w:rsidRPr="00EC550E">
        <w:rPr>
          <w:rFonts w:ascii="Book Antiqua" w:eastAsia="Book Antiqua" w:hAnsi="Book Antiqua" w:cs="Book Antiqua"/>
          <w:color w:val="000000"/>
        </w:rPr>
        <w:t xml:space="preserve"> 2005; </w:t>
      </w:r>
      <w:r w:rsidRPr="00EC550E">
        <w:rPr>
          <w:rFonts w:ascii="Book Antiqua" w:eastAsia="Book Antiqua" w:hAnsi="Book Antiqua" w:cs="Book Antiqua"/>
          <w:b/>
          <w:bCs/>
          <w:color w:val="000000"/>
        </w:rPr>
        <w:t>62</w:t>
      </w:r>
      <w:r w:rsidRPr="00EC550E">
        <w:rPr>
          <w:rFonts w:ascii="Book Antiqua" w:eastAsia="Book Antiqua" w:hAnsi="Book Antiqua" w:cs="Book Antiqua"/>
          <w:color w:val="000000"/>
        </w:rPr>
        <w:t>: 383-389 [PMID: 16111956 DOI: 10.1016/s0016-5107(05)01581-6]</w:t>
      </w:r>
    </w:p>
    <w:p w14:paraId="547FC607" w14:textId="77777777" w:rsidR="00A77B3E" w:rsidRPr="00EC550E" w:rsidRDefault="00482E1E">
      <w:pPr>
        <w:spacing w:line="360" w:lineRule="auto"/>
        <w:jc w:val="both"/>
      </w:pPr>
      <w:r w:rsidRPr="00EC550E">
        <w:rPr>
          <w:rFonts w:ascii="Book Antiqua" w:eastAsia="Book Antiqua" w:hAnsi="Book Antiqua" w:cs="Book Antiqua"/>
          <w:color w:val="000000"/>
        </w:rPr>
        <w:t xml:space="preserve">29 </w:t>
      </w:r>
      <w:r w:rsidRPr="00EC550E">
        <w:rPr>
          <w:rFonts w:ascii="Book Antiqua" w:eastAsia="Book Antiqua" w:hAnsi="Book Antiqua" w:cs="Book Antiqua"/>
          <w:b/>
          <w:bCs/>
          <w:color w:val="000000"/>
        </w:rPr>
        <w:t>Al-</w:t>
      </w:r>
      <w:proofErr w:type="spellStart"/>
      <w:r w:rsidRPr="00EC550E">
        <w:rPr>
          <w:rFonts w:ascii="Book Antiqua" w:eastAsia="Book Antiqua" w:hAnsi="Book Antiqua" w:cs="Book Antiqua"/>
          <w:b/>
          <w:bCs/>
          <w:color w:val="000000"/>
        </w:rPr>
        <w:t>Rashdan</w:t>
      </w:r>
      <w:proofErr w:type="spellEnd"/>
      <w:r w:rsidRPr="00EC550E">
        <w:rPr>
          <w:rFonts w:ascii="Book Antiqua" w:eastAsia="Book Antiqua" w:hAnsi="Book Antiqua" w:cs="Book Antiqua"/>
          <w:b/>
          <w:bCs/>
          <w:color w:val="000000"/>
        </w:rPr>
        <w:t xml:space="preserve"> A</w:t>
      </w:r>
      <w:r w:rsidRPr="00EC550E">
        <w:rPr>
          <w:rFonts w:ascii="Book Antiqua" w:eastAsia="Book Antiqua" w:hAnsi="Book Antiqua" w:cs="Book Antiqua"/>
          <w:color w:val="000000"/>
        </w:rPr>
        <w:t xml:space="preserve">, Schmidt CM, Al-Haddad M, McHenry L, Leblanc JK, Sherman S, Dewitt J. Fluid analysis prior to surgical resection of suspected mucinous pancreatic cysts. A single </w:t>
      </w:r>
      <w:proofErr w:type="spellStart"/>
      <w:r w:rsidRPr="00EC550E">
        <w:rPr>
          <w:rFonts w:ascii="Book Antiqua" w:eastAsia="Book Antiqua" w:hAnsi="Book Antiqua" w:cs="Book Antiqua"/>
          <w:color w:val="000000"/>
        </w:rPr>
        <w:t>centre</w:t>
      </w:r>
      <w:proofErr w:type="spellEnd"/>
      <w:r w:rsidRPr="00EC550E">
        <w:rPr>
          <w:rFonts w:ascii="Book Antiqua" w:eastAsia="Book Antiqua" w:hAnsi="Book Antiqua" w:cs="Book Antiqua"/>
          <w:color w:val="000000"/>
        </w:rPr>
        <w:t xml:space="preserve"> experience. </w:t>
      </w:r>
      <w:r w:rsidRPr="00EC550E">
        <w:rPr>
          <w:rFonts w:ascii="Book Antiqua" w:eastAsia="Book Antiqua" w:hAnsi="Book Antiqua" w:cs="Book Antiqua"/>
          <w:i/>
          <w:iCs/>
          <w:color w:val="000000"/>
        </w:rPr>
        <w:t xml:space="preserve">J </w:t>
      </w:r>
      <w:proofErr w:type="spellStart"/>
      <w:r w:rsidRPr="00EC550E">
        <w:rPr>
          <w:rFonts w:ascii="Book Antiqua" w:eastAsia="Book Antiqua" w:hAnsi="Book Antiqua" w:cs="Book Antiqua"/>
          <w:i/>
          <w:iCs/>
          <w:color w:val="000000"/>
        </w:rPr>
        <w:t>Gastrointest</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Oncol</w:t>
      </w:r>
      <w:proofErr w:type="spellEnd"/>
      <w:r w:rsidRPr="00EC550E">
        <w:rPr>
          <w:rFonts w:ascii="Book Antiqua" w:eastAsia="Book Antiqua" w:hAnsi="Book Antiqua" w:cs="Book Antiqua"/>
          <w:color w:val="000000"/>
        </w:rPr>
        <w:t xml:space="preserve"> 2011; </w:t>
      </w:r>
      <w:r w:rsidRPr="00EC550E">
        <w:rPr>
          <w:rFonts w:ascii="Book Antiqua" w:eastAsia="Book Antiqua" w:hAnsi="Book Antiqua" w:cs="Book Antiqua"/>
          <w:b/>
          <w:bCs/>
          <w:color w:val="000000"/>
        </w:rPr>
        <w:t>2</w:t>
      </w:r>
      <w:r w:rsidRPr="00EC550E">
        <w:rPr>
          <w:rFonts w:ascii="Book Antiqua" w:eastAsia="Book Antiqua" w:hAnsi="Book Antiqua" w:cs="Book Antiqua"/>
          <w:color w:val="000000"/>
        </w:rPr>
        <w:t>: 208-214 [PMID: 22811854 DOI: 10.3978/j.issn.2078-6891.2011.020]</w:t>
      </w:r>
    </w:p>
    <w:p w14:paraId="44DCD222"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30 </w:t>
      </w:r>
      <w:proofErr w:type="spellStart"/>
      <w:r w:rsidRPr="00EC550E">
        <w:rPr>
          <w:rFonts w:ascii="Book Antiqua" w:eastAsia="Book Antiqua" w:hAnsi="Book Antiqua" w:cs="Book Antiqua"/>
          <w:b/>
          <w:bCs/>
          <w:color w:val="000000"/>
        </w:rPr>
        <w:t>Fukukura</w:t>
      </w:r>
      <w:proofErr w:type="spellEnd"/>
      <w:r w:rsidRPr="00EC550E">
        <w:rPr>
          <w:rFonts w:ascii="Book Antiqua" w:eastAsia="Book Antiqua" w:hAnsi="Book Antiqua" w:cs="Book Antiqua"/>
          <w:b/>
          <w:bCs/>
          <w:color w:val="000000"/>
        </w:rPr>
        <w:t xml:space="preserve"> Y</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Fujiyoshi</w:t>
      </w:r>
      <w:proofErr w:type="spellEnd"/>
      <w:r w:rsidRPr="00EC550E">
        <w:rPr>
          <w:rFonts w:ascii="Book Antiqua" w:eastAsia="Book Antiqua" w:hAnsi="Book Antiqua" w:cs="Book Antiqua"/>
          <w:color w:val="000000"/>
        </w:rPr>
        <w:t xml:space="preserve"> F, Hamada H, Takao S, </w:t>
      </w:r>
      <w:proofErr w:type="spellStart"/>
      <w:r w:rsidRPr="00EC550E">
        <w:rPr>
          <w:rFonts w:ascii="Book Antiqua" w:eastAsia="Book Antiqua" w:hAnsi="Book Antiqua" w:cs="Book Antiqua"/>
          <w:color w:val="000000"/>
        </w:rPr>
        <w:t>Aikou</w:t>
      </w:r>
      <w:proofErr w:type="spellEnd"/>
      <w:r w:rsidRPr="00EC550E">
        <w:rPr>
          <w:rFonts w:ascii="Book Antiqua" w:eastAsia="Book Antiqua" w:hAnsi="Book Antiqua" w:cs="Book Antiqua"/>
          <w:color w:val="000000"/>
        </w:rPr>
        <w:t xml:space="preserve"> T, Hamada N, </w:t>
      </w:r>
      <w:proofErr w:type="spellStart"/>
      <w:r w:rsidRPr="00EC550E">
        <w:rPr>
          <w:rFonts w:ascii="Book Antiqua" w:eastAsia="Book Antiqua" w:hAnsi="Book Antiqua" w:cs="Book Antiqua"/>
          <w:color w:val="000000"/>
        </w:rPr>
        <w:t>Yonezawa</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Nakajo</w:t>
      </w:r>
      <w:proofErr w:type="spellEnd"/>
      <w:r w:rsidRPr="00EC550E">
        <w:rPr>
          <w:rFonts w:ascii="Book Antiqua" w:eastAsia="Book Antiqua" w:hAnsi="Book Antiqua" w:cs="Book Antiqua"/>
          <w:color w:val="000000"/>
        </w:rPr>
        <w:t xml:space="preserve"> M. Intraductal papillary mucinous tumors of the pancreas. Comparison of </w:t>
      </w:r>
      <w:r w:rsidRPr="00EC550E">
        <w:rPr>
          <w:rFonts w:ascii="Book Antiqua" w:eastAsia="Book Antiqua" w:hAnsi="Book Antiqua" w:cs="Book Antiqua"/>
          <w:color w:val="000000"/>
        </w:rPr>
        <w:lastRenderedPageBreak/>
        <w:t xml:space="preserve">helical CT and MR imaging. </w:t>
      </w:r>
      <w:proofErr w:type="spellStart"/>
      <w:r w:rsidRPr="00EC550E">
        <w:rPr>
          <w:rFonts w:ascii="Book Antiqua" w:eastAsia="Book Antiqua" w:hAnsi="Book Antiqua" w:cs="Book Antiqua"/>
          <w:i/>
          <w:iCs/>
          <w:color w:val="000000"/>
        </w:rPr>
        <w:t>Acta</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Radiol</w:t>
      </w:r>
      <w:proofErr w:type="spellEnd"/>
      <w:r w:rsidRPr="00EC550E">
        <w:rPr>
          <w:rFonts w:ascii="Book Antiqua" w:eastAsia="Book Antiqua" w:hAnsi="Book Antiqua" w:cs="Book Antiqua"/>
          <w:color w:val="000000"/>
        </w:rPr>
        <w:t xml:space="preserve"> 2003; </w:t>
      </w:r>
      <w:r w:rsidRPr="00EC550E">
        <w:rPr>
          <w:rFonts w:ascii="Book Antiqua" w:eastAsia="Book Antiqua" w:hAnsi="Book Antiqua" w:cs="Book Antiqua"/>
          <w:b/>
          <w:bCs/>
          <w:color w:val="000000"/>
        </w:rPr>
        <w:t>44</w:t>
      </w:r>
      <w:r w:rsidRPr="00EC550E">
        <w:rPr>
          <w:rFonts w:ascii="Book Antiqua" w:eastAsia="Book Antiqua" w:hAnsi="Book Antiqua" w:cs="Book Antiqua"/>
          <w:color w:val="000000"/>
        </w:rPr>
        <w:t>: 464-471 [PMID: 14510751 DOI: 10.1034/j.1600-0455.2003.00111.x]</w:t>
      </w:r>
    </w:p>
    <w:p w14:paraId="66764927" w14:textId="071AB018" w:rsidR="00A77B3E" w:rsidRPr="00EC550E" w:rsidRDefault="00482E1E">
      <w:pPr>
        <w:spacing w:line="360" w:lineRule="auto"/>
        <w:jc w:val="both"/>
      </w:pPr>
      <w:r w:rsidRPr="00EC550E">
        <w:rPr>
          <w:rFonts w:ascii="Book Antiqua" w:eastAsia="Book Antiqua" w:hAnsi="Book Antiqua" w:cs="Book Antiqua"/>
          <w:color w:val="000000"/>
        </w:rPr>
        <w:t xml:space="preserve">31 </w:t>
      </w:r>
      <w:r w:rsidRPr="00EC550E">
        <w:rPr>
          <w:rFonts w:ascii="Book Antiqua" w:eastAsia="Book Antiqua" w:hAnsi="Book Antiqua" w:cs="Book Antiqua"/>
          <w:b/>
          <w:bCs/>
          <w:color w:val="000000"/>
        </w:rPr>
        <w:t xml:space="preserve">European Study Group on Cystic </w:t>
      </w:r>
      <w:proofErr w:type="spellStart"/>
      <w:r w:rsidRPr="00EC550E">
        <w:rPr>
          <w:rFonts w:ascii="Book Antiqua" w:eastAsia="Book Antiqua" w:hAnsi="Book Antiqua" w:cs="Book Antiqua"/>
          <w:b/>
          <w:bCs/>
          <w:color w:val="000000"/>
        </w:rPr>
        <w:t>Tumours</w:t>
      </w:r>
      <w:proofErr w:type="spellEnd"/>
      <w:r w:rsidRPr="00EC550E">
        <w:rPr>
          <w:rFonts w:ascii="Book Antiqua" w:eastAsia="Book Antiqua" w:hAnsi="Book Antiqua" w:cs="Book Antiqua"/>
          <w:b/>
          <w:bCs/>
          <w:color w:val="000000"/>
        </w:rPr>
        <w:t xml:space="preserve"> of the Pancreas</w:t>
      </w:r>
      <w:r w:rsidRPr="00EC550E">
        <w:rPr>
          <w:rFonts w:ascii="Book Antiqua" w:eastAsia="Book Antiqua" w:hAnsi="Book Antiqua" w:cs="Book Antiqua"/>
          <w:color w:val="000000"/>
        </w:rPr>
        <w:t xml:space="preserve">. European evidence-based guidelines on pancreatic cystic neoplasms. </w:t>
      </w:r>
      <w:r w:rsidRPr="00EC550E">
        <w:rPr>
          <w:rFonts w:ascii="Book Antiqua" w:eastAsia="Book Antiqua" w:hAnsi="Book Antiqua" w:cs="Book Antiqua"/>
          <w:i/>
          <w:iCs/>
          <w:color w:val="000000"/>
        </w:rPr>
        <w:t>Gut</w:t>
      </w:r>
      <w:r w:rsidRPr="00EC550E">
        <w:rPr>
          <w:rFonts w:ascii="Book Antiqua" w:eastAsia="Book Antiqua" w:hAnsi="Book Antiqua" w:cs="Book Antiqua"/>
          <w:color w:val="000000"/>
        </w:rPr>
        <w:t xml:space="preserve"> 2018; </w:t>
      </w:r>
      <w:r w:rsidRPr="00EC550E">
        <w:rPr>
          <w:rFonts w:ascii="Book Antiqua" w:eastAsia="Book Antiqua" w:hAnsi="Book Antiqua" w:cs="Book Antiqua"/>
          <w:b/>
          <w:bCs/>
          <w:color w:val="000000"/>
        </w:rPr>
        <w:t>67</w:t>
      </w:r>
      <w:r w:rsidRPr="00EC550E">
        <w:rPr>
          <w:rFonts w:ascii="Book Antiqua" w:eastAsia="Book Antiqua" w:hAnsi="Book Antiqua" w:cs="Book Antiqua"/>
          <w:color w:val="000000"/>
        </w:rPr>
        <w:t>: 789-804 [PMID: 29574408 DOI: 10.1136/gutjnl-2018-316027]</w:t>
      </w:r>
    </w:p>
    <w:p w14:paraId="62E13F19"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32 </w:t>
      </w:r>
      <w:proofErr w:type="spellStart"/>
      <w:r w:rsidRPr="00EC550E">
        <w:rPr>
          <w:rFonts w:ascii="Book Antiqua" w:eastAsia="Book Antiqua" w:hAnsi="Book Antiqua" w:cs="Book Antiqua"/>
          <w:b/>
          <w:bCs/>
          <w:color w:val="000000"/>
        </w:rPr>
        <w:t>Repák</w:t>
      </w:r>
      <w:proofErr w:type="spellEnd"/>
      <w:r w:rsidRPr="00EC550E">
        <w:rPr>
          <w:rFonts w:ascii="Book Antiqua" w:eastAsia="Book Antiqua" w:hAnsi="Book Antiqua" w:cs="Book Antiqua"/>
          <w:b/>
          <w:bCs/>
          <w:color w:val="000000"/>
        </w:rPr>
        <w:t xml:space="preserve"> R</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Rejchrt</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Bártová</w:t>
      </w:r>
      <w:proofErr w:type="spellEnd"/>
      <w:r w:rsidRPr="00EC550E">
        <w:rPr>
          <w:rFonts w:ascii="Book Antiqua" w:eastAsia="Book Antiqua" w:hAnsi="Book Antiqua" w:cs="Book Antiqua"/>
          <w:color w:val="000000"/>
        </w:rPr>
        <w:t xml:space="preserve"> J, </w:t>
      </w:r>
      <w:proofErr w:type="spellStart"/>
      <w:r w:rsidRPr="00EC550E">
        <w:rPr>
          <w:rFonts w:ascii="Book Antiqua" w:eastAsia="Book Antiqua" w:hAnsi="Book Antiqua" w:cs="Book Antiqua"/>
          <w:color w:val="000000"/>
        </w:rPr>
        <w:t>Malírová</w:t>
      </w:r>
      <w:proofErr w:type="spellEnd"/>
      <w:r w:rsidRPr="00EC550E">
        <w:rPr>
          <w:rFonts w:ascii="Book Antiqua" w:eastAsia="Book Antiqua" w:hAnsi="Book Antiqua" w:cs="Book Antiqua"/>
          <w:color w:val="000000"/>
        </w:rPr>
        <w:t xml:space="preserve"> E, </w:t>
      </w:r>
      <w:proofErr w:type="spellStart"/>
      <w:r w:rsidRPr="00EC550E">
        <w:rPr>
          <w:rFonts w:ascii="Book Antiqua" w:eastAsia="Book Antiqua" w:hAnsi="Book Antiqua" w:cs="Book Antiqua"/>
          <w:color w:val="000000"/>
        </w:rPr>
        <w:t>Tycová</w:t>
      </w:r>
      <w:proofErr w:type="spellEnd"/>
      <w:r w:rsidRPr="00EC550E">
        <w:rPr>
          <w:rFonts w:ascii="Book Antiqua" w:eastAsia="Book Antiqua" w:hAnsi="Book Antiqua" w:cs="Book Antiqua"/>
          <w:color w:val="000000"/>
        </w:rPr>
        <w:t xml:space="preserve"> V, </w:t>
      </w:r>
      <w:proofErr w:type="spellStart"/>
      <w:r w:rsidRPr="00EC550E">
        <w:rPr>
          <w:rFonts w:ascii="Book Antiqua" w:eastAsia="Book Antiqua" w:hAnsi="Book Antiqua" w:cs="Book Antiqua"/>
          <w:color w:val="000000"/>
        </w:rPr>
        <w:t>Bures</w:t>
      </w:r>
      <w:proofErr w:type="spellEnd"/>
      <w:r w:rsidRPr="00EC550E">
        <w:rPr>
          <w:rFonts w:ascii="Book Antiqua" w:eastAsia="Book Antiqua" w:hAnsi="Book Antiqua" w:cs="Book Antiqua"/>
          <w:color w:val="000000"/>
        </w:rPr>
        <w:t xml:space="preserve"> J. Endoscopic ultrasonography (EUS) and EUS-guided fine-needle aspiration with cyst fluid analysis in pancreatic cystic neoplasms. </w:t>
      </w:r>
      <w:proofErr w:type="spellStart"/>
      <w:r w:rsidRPr="00EC550E">
        <w:rPr>
          <w:rFonts w:ascii="Book Antiqua" w:eastAsia="Book Antiqua" w:hAnsi="Book Antiqua" w:cs="Book Antiqua"/>
          <w:i/>
          <w:iCs/>
          <w:color w:val="000000"/>
        </w:rPr>
        <w:t>Hepatogastroenterology</w:t>
      </w:r>
      <w:proofErr w:type="spellEnd"/>
      <w:r w:rsidRPr="00EC550E">
        <w:rPr>
          <w:rFonts w:ascii="Book Antiqua" w:eastAsia="Book Antiqua" w:hAnsi="Book Antiqua" w:cs="Book Antiqua"/>
          <w:color w:val="000000"/>
        </w:rPr>
        <w:t xml:space="preserve"> 2009; </w:t>
      </w:r>
      <w:r w:rsidRPr="00EC550E">
        <w:rPr>
          <w:rFonts w:ascii="Book Antiqua" w:eastAsia="Book Antiqua" w:hAnsi="Book Antiqua" w:cs="Book Antiqua"/>
          <w:b/>
          <w:bCs/>
          <w:color w:val="000000"/>
        </w:rPr>
        <w:t>56</w:t>
      </w:r>
      <w:r w:rsidRPr="00EC550E">
        <w:rPr>
          <w:rFonts w:ascii="Book Antiqua" w:eastAsia="Book Antiqua" w:hAnsi="Book Antiqua" w:cs="Book Antiqua"/>
          <w:color w:val="000000"/>
        </w:rPr>
        <w:t>: 629-635 [PMID: 19621669]</w:t>
      </w:r>
    </w:p>
    <w:p w14:paraId="763E8B6E"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33 </w:t>
      </w:r>
      <w:proofErr w:type="spellStart"/>
      <w:r w:rsidRPr="00EC550E">
        <w:rPr>
          <w:rFonts w:ascii="Book Antiqua" w:eastAsia="Book Antiqua" w:hAnsi="Book Antiqua" w:cs="Book Antiqua"/>
          <w:b/>
          <w:bCs/>
          <w:color w:val="000000"/>
        </w:rPr>
        <w:t>Dumonceau</w:t>
      </w:r>
      <w:proofErr w:type="spellEnd"/>
      <w:r w:rsidRPr="00EC550E">
        <w:rPr>
          <w:rFonts w:ascii="Book Antiqua" w:eastAsia="Book Antiqua" w:hAnsi="Book Antiqua" w:cs="Book Antiqua"/>
          <w:b/>
          <w:bCs/>
          <w:color w:val="000000"/>
        </w:rPr>
        <w:t xml:space="preserve"> JM</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Deprez</w:t>
      </w:r>
      <w:proofErr w:type="spellEnd"/>
      <w:r w:rsidRPr="00EC550E">
        <w:rPr>
          <w:rFonts w:ascii="Book Antiqua" w:eastAsia="Book Antiqua" w:hAnsi="Book Antiqua" w:cs="Book Antiqua"/>
          <w:color w:val="000000"/>
        </w:rPr>
        <w:t xml:space="preserve"> PH, </w:t>
      </w:r>
      <w:proofErr w:type="spellStart"/>
      <w:r w:rsidRPr="00EC550E">
        <w:rPr>
          <w:rFonts w:ascii="Book Antiqua" w:eastAsia="Book Antiqua" w:hAnsi="Book Antiqua" w:cs="Book Antiqua"/>
          <w:color w:val="000000"/>
        </w:rPr>
        <w:t>Jenssen</w:t>
      </w:r>
      <w:proofErr w:type="spellEnd"/>
      <w:r w:rsidRPr="00EC550E">
        <w:rPr>
          <w:rFonts w:ascii="Book Antiqua" w:eastAsia="Book Antiqua" w:hAnsi="Book Antiqua" w:cs="Book Antiqua"/>
          <w:color w:val="000000"/>
        </w:rPr>
        <w:t xml:space="preserve"> C, Iglesias-Garcia J, </w:t>
      </w:r>
      <w:proofErr w:type="spellStart"/>
      <w:r w:rsidRPr="00EC550E">
        <w:rPr>
          <w:rFonts w:ascii="Book Antiqua" w:eastAsia="Book Antiqua" w:hAnsi="Book Antiqua" w:cs="Book Antiqua"/>
          <w:color w:val="000000"/>
        </w:rPr>
        <w:t>Larghi</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Vanbiervliet</w:t>
      </w:r>
      <w:proofErr w:type="spellEnd"/>
      <w:r w:rsidRPr="00EC550E">
        <w:rPr>
          <w:rFonts w:ascii="Book Antiqua" w:eastAsia="Book Antiqua" w:hAnsi="Book Antiqua" w:cs="Book Antiqua"/>
          <w:color w:val="000000"/>
        </w:rPr>
        <w:t xml:space="preserve"> G, </w:t>
      </w:r>
      <w:proofErr w:type="spellStart"/>
      <w:r w:rsidRPr="00EC550E">
        <w:rPr>
          <w:rFonts w:ascii="Book Antiqua" w:eastAsia="Book Antiqua" w:hAnsi="Book Antiqua" w:cs="Book Antiqua"/>
          <w:color w:val="000000"/>
        </w:rPr>
        <w:t>Aithal</w:t>
      </w:r>
      <w:proofErr w:type="spellEnd"/>
      <w:r w:rsidRPr="00EC550E">
        <w:rPr>
          <w:rFonts w:ascii="Book Antiqua" w:eastAsia="Book Antiqua" w:hAnsi="Book Antiqua" w:cs="Book Antiqua"/>
          <w:color w:val="000000"/>
        </w:rPr>
        <w:t xml:space="preserve"> GP, </w:t>
      </w:r>
      <w:proofErr w:type="spellStart"/>
      <w:r w:rsidRPr="00EC550E">
        <w:rPr>
          <w:rFonts w:ascii="Book Antiqua" w:eastAsia="Book Antiqua" w:hAnsi="Book Antiqua" w:cs="Book Antiqua"/>
          <w:color w:val="000000"/>
        </w:rPr>
        <w:t>Arcidiacono</w:t>
      </w:r>
      <w:proofErr w:type="spellEnd"/>
      <w:r w:rsidRPr="00EC550E">
        <w:rPr>
          <w:rFonts w:ascii="Book Antiqua" w:eastAsia="Book Antiqua" w:hAnsi="Book Antiqua" w:cs="Book Antiqua"/>
          <w:color w:val="000000"/>
        </w:rPr>
        <w:t xml:space="preserve"> PG, </w:t>
      </w:r>
      <w:proofErr w:type="spellStart"/>
      <w:r w:rsidRPr="00EC550E">
        <w:rPr>
          <w:rFonts w:ascii="Book Antiqua" w:eastAsia="Book Antiqua" w:hAnsi="Book Antiqua" w:cs="Book Antiqua"/>
          <w:color w:val="000000"/>
        </w:rPr>
        <w:t>Bastos</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Carrara</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Czakó</w:t>
      </w:r>
      <w:proofErr w:type="spellEnd"/>
      <w:r w:rsidRPr="00EC550E">
        <w:rPr>
          <w:rFonts w:ascii="Book Antiqua" w:eastAsia="Book Antiqua" w:hAnsi="Book Antiqua" w:cs="Book Antiqua"/>
          <w:color w:val="000000"/>
        </w:rPr>
        <w:t xml:space="preserve"> L, </w:t>
      </w:r>
      <w:proofErr w:type="spellStart"/>
      <w:r w:rsidRPr="00EC550E">
        <w:rPr>
          <w:rFonts w:ascii="Book Antiqua" w:eastAsia="Book Antiqua" w:hAnsi="Book Antiqua" w:cs="Book Antiqua"/>
          <w:color w:val="000000"/>
        </w:rPr>
        <w:t>Fernández-Esparrach</w:t>
      </w:r>
      <w:proofErr w:type="spellEnd"/>
      <w:r w:rsidRPr="00EC550E">
        <w:rPr>
          <w:rFonts w:ascii="Book Antiqua" w:eastAsia="Book Antiqua" w:hAnsi="Book Antiqua" w:cs="Book Antiqua"/>
          <w:color w:val="000000"/>
        </w:rPr>
        <w:t xml:space="preserve"> G, </w:t>
      </w:r>
      <w:proofErr w:type="spellStart"/>
      <w:r w:rsidRPr="00EC550E">
        <w:rPr>
          <w:rFonts w:ascii="Book Antiqua" w:eastAsia="Book Antiqua" w:hAnsi="Book Antiqua" w:cs="Book Antiqua"/>
          <w:color w:val="000000"/>
        </w:rPr>
        <w:t>Fockens</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Ginès</w:t>
      </w:r>
      <w:proofErr w:type="spellEnd"/>
      <w:r w:rsidRPr="00EC550E">
        <w:rPr>
          <w:rFonts w:ascii="Book Antiqua" w:eastAsia="Book Antiqua" w:hAnsi="Book Antiqua" w:cs="Book Antiqua"/>
          <w:color w:val="000000"/>
        </w:rPr>
        <w:t xml:space="preserve"> À, Havre RF, Hassan C, </w:t>
      </w:r>
      <w:proofErr w:type="spellStart"/>
      <w:r w:rsidRPr="00EC550E">
        <w:rPr>
          <w:rFonts w:ascii="Book Antiqua" w:eastAsia="Book Antiqua" w:hAnsi="Book Antiqua" w:cs="Book Antiqua"/>
          <w:color w:val="000000"/>
        </w:rPr>
        <w:t>Vilmann</w:t>
      </w:r>
      <w:proofErr w:type="spellEnd"/>
      <w:r w:rsidRPr="00EC550E">
        <w:rPr>
          <w:rFonts w:ascii="Book Antiqua" w:eastAsia="Book Antiqua" w:hAnsi="Book Antiqua" w:cs="Book Antiqua"/>
          <w:color w:val="000000"/>
        </w:rPr>
        <w:t xml:space="preserve"> P, van </w:t>
      </w:r>
      <w:proofErr w:type="spellStart"/>
      <w:r w:rsidRPr="00EC550E">
        <w:rPr>
          <w:rFonts w:ascii="Book Antiqua" w:eastAsia="Book Antiqua" w:hAnsi="Book Antiqua" w:cs="Book Antiqua"/>
          <w:color w:val="000000"/>
        </w:rPr>
        <w:t>Hooft</w:t>
      </w:r>
      <w:proofErr w:type="spellEnd"/>
      <w:r w:rsidRPr="00EC550E">
        <w:rPr>
          <w:rFonts w:ascii="Book Antiqua" w:eastAsia="Book Antiqua" w:hAnsi="Book Antiqua" w:cs="Book Antiqua"/>
          <w:color w:val="000000"/>
        </w:rPr>
        <w:t xml:space="preserve"> JE, Polkowski M. Indications, results, and clinical impact of endoscopic ultrasound (EUS)-guided sampling in gastroenterology: European Society of Gastrointestinal Endoscopy (ESGE) Clinical Guideline - Updated January 2017. </w:t>
      </w:r>
      <w:r w:rsidRPr="00EC550E">
        <w:rPr>
          <w:rFonts w:ascii="Book Antiqua" w:eastAsia="Book Antiqua" w:hAnsi="Book Antiqua" w:cs="Book Antiqua"/>
          <w:i/>
          <w:iCs/>
          <w:color w:val="000000"/>
        </w:rPr>
        <w:t>Endoscopy</w:t>
      </w:r>
      <w:r w:rsidRPr="00EC550E">
        <w:rPr>
          <w:rFonts w:ascii="Book Antiqua" w:eastAsia="Book Antiqua" w:hAnsi="Book Antiqua" w:cs="Book Antiqua"/>
          <w:color w:val="000000"/>
        </w:rPr>
        <w:t xml:space="preserve"> 2017; </w:t>
      </w:r>
      <w:r w:rsidRPr="00EC550E">
        <w:rPr>
          <w:rFonts w:ascii="Book Antiqua" w:eastAsia="Book Antiqua" w:hAnsi="Book Antiqua" w:cs="Book Antiqua"/>
          <w:b/>
          <w:bCs/>
          <w:color w:val="000000"/>
        </w:rPr>
        <w:t>49</w:t>
      </w:r>
      <w:r w:rsidRPr="00EC550E">
        <w:rPr>
          <w:rFonts w:ascii="Book Antiqua" w:eastAsia="Book Antiqua" w:hAnsi="Book Antiqua" w:cs="Book Antiqua"/>
          <w:color w:val="000000"/>
        </w:rPr>
        <w:t>: 695-714 [PMID: 28511234 DOI: 10.1055/s-0043-109021]</w:t>
      </w:r>
    </w:p>
    <w:p w14:paraId="5877E3A2"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34 </w:t>
      </w:r>
      <w:proofErr w:type="spellStart"/>
      <w:r w:rsidRPr="00EC550E">
        <w:rPr>
          <w:rFonts w:ascii="Book Antiqua" w:eastAsia="Book Antiqua" w:hAnsi="Book Antiqua" w:cs="Book Antiqua"/>
          <w:b/>
          <w:bCs/>
          <w:color w:val="000000"/>
        </w:rPr>
        <w:t>Polkowski</w:t>
      </w:r>
      <w:proofErr w:type="spellEnd"/>
      <w:r w:rsidRPr="00EC550E">
        <w:rPr>
          <w:rFonts w:ascii="Book Antiqua" w:eastAsia="Book Antiqua" w:hAnsi="Book Antiqua" w:cs="Book Antiqua"/>
          <w:b/>
          <w:bCs/>
          <w:color w:val="000000"/>
        </w:rPr>
        <w:t xml:space="preserve"> M</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Jenssen</w:t>
      </w:r>
      <w:proofErr w:type="spellEnd"/>
      <w:r w:rsidRPr="00EC550E">
        <w:rPr>
          <w:rFonts w:ascii="Book Antiqua" w:eastAsia="Book Antiqua" w:hAnsi="Book Antiqua" w:cs="Book Antiqua"/>
          <w:color w:val="000000"/>
        </w:rPr>
        <w:t xml:space="preserve"> C, Kaye P, </w:t>
      </w:r>
      <w:proofErr w:type="spellStart"/>
      <w:r w:rsidRPr="00EC550E">
        <w:rPr>
          <w:rFonts w:ascii="Book Antiqua" w:eastAsia="Book Antiqua" w:hAnsi="Book Antiqua" w:cs="Book Antiqua"/>
          <w:color w:val="000000"/>
        </w:rPr>
        <w:t>Carrara</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Deprez</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Gines</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Fernández-Esparrach</w:t>
      </w:r>
      <w:proofErr w:type="spellEnd"/>
      <w:r w:rsidRPr="00EC550E">
        <w:rPr>
          <w:rFonts w:ascii="Book Antiqua" w:eastAsia="Book Antiqua" w:hAnsi="Book Antiqua" w:cs="Book Antiqua"/>
          <w:color w:val="000000"/>
        </w:rPr>
        <w:t xml:space="preserve"> G, </w:t>
      </w:r>
      <w:proofErr w:type="spellStart"/>
      <w:r w:rsidRPr="00EC550E">
        <w:rPr>
          <w:rFonts w:ascii="Book Antiqua" w:eastAsia="Book Antiqua" w:hAnsi="Book Antiqua" w:cs="Book Antiqua"/>
          <w:color w:val="000000"/>
        </w:rPr>
        <w:t>Eisendrath</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Aithal</w:t>
      </w:r>
      <w:proofErr w:type="spellEnd"/>
      <w:r w:rsidRPr="00EC550E">
        <w:rPr>
          <w:rFonts w:ascii="Book Antiqua" w:eastAsia="Book Antiqua" w:hAnsi="Book Antiqua" w:cs="Book Antiqua"/>
          <w:color w:val="000000"/>
        </w:rPr>
        <w:t xml:space="preserve"> GP, </w:t>
      </w:r>
      <w:proofErr w:type="spellStart"/>
      <w:r w:rsidRPr="00EC550E">
        <w:rPr>
          <w:rFonts w:ascii="Book Antiqua" w:eastAsia="Book Antiqua" w:hAnsi="Book Antiqua" w:cs="Book Antiqua"/>
          <w:color w:val="000000"/>
        </w:rPr>
        <w:t>Arcidiacono</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Barthet</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Bastos</w:t>
      </w:r>
      <w:proofErr w:type="spellEnd"/>
      <w:r w:rsidRPr="00EC550E">
        <w:rPr>
          <w:rFonts w:ascii="Book Antiqua" w:eastAsia="Book Antiqua" w:hAnsi="Book Antiqua" w:cs="Book Antiqua"/>
          <w:color w:val="000000"/>
        </w:rPr>
        <w:t xml:space="preserve"> P, </w:t>
      </w:r>
      <w:proofErr w:type="spellStart"/>
      <w:r w:rsidRPr="00EC550E">
        <w:rPr>
          <w:rFonts w:ascii="Book Antiqua" w:eastAsia="Book Antiqua" w:hAnsi="Book Antiqua" w:cs="Book Antiqua"/>
          <w:color w:val="000000"/>
        </w:rPr>
        <w:t>Fornelli</w:t>
      </w:r>
      <w:proofErr w:type="spellEnd"/>
      <w:r w:rsidRPr="00EC550E">
        <w:rPr>
          <w:rFonts w:ascii="Book Antiqua" w:eastAsia="Book Antiqua" w:hAnsi="Book Antiqua" w:cs="Book Antiqua"/>
          <w:color w:val="000000"/>
        </w:rPr>
        <w:t xml:space="preserve"> A, Napoleon B, Iglesias-Garcia J, </w:t>
      </w:r>
      <w:proofErr w:type="spellStart"/>
      <w:r w:rsidRPr="00EC550E">
        <w:rPr>
          <w:rFonts w:ascii="Book Antiqua" w:eastAsia="Book Antiqua" w:hAnsi="Book Antiqua" w:cs="Book Antiqua"/>
          <w:color w:val="000000"/>
        </w:rPr>
        <w:t>Seicean</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Larghi</w:t>
      </w:r>
      <w:proofErr w:type="spellEnd"/>
      <w:r w:rsidRPr="00EC550E">
        <w:rPr>
          <w:rFonts w:ascii="Book Antiqua" w:eastAsia="Book Antiqua" w:hAnsi="Book Antiqua" w:cs="Book Antiqua"/>
          <w:color w:val="000000"/>
        </w:rPr>
        <w:t xml:space="preserve"> A, Hassan C, van </w:t>
      </w:r>
      <w:proofErr w:type="spellStart"/>
      <w:r w:rsidRPr="00EC550E">
        <w:rPr>
          <w:rFonts w:ascii="Book Antiqua" w:eastAsia="Book Antiqua" w:hAnsi="Book Antiqua" w:cs="Book Antiqua"/>
          <w:color w:val="000000"/>
        </w:rPr>
        <w:t>Hooft</w:t>
      </w:r>
      <w:proofErr w:type="spellEnd"/>
      <w:r w:rsidRPr="00EC550E">
        <w:rPr>
          <w:rFonts w:ascii="Book Antiqua" w:eastAsia="Book Antiqua" w:hAnsi="Book Antiqua" w:cs="Book Antiqua"/>
          <w:color w:val="000000"/>
        </w:rPr>
        <w:t xml:space="preserve"> JE, </w:t>
      </w:r>
      <w:proofErr w:type="spellStart"/>
      <w:r w:rsidRPr="00EC550E">
        <w:rPr>
          <w:rFonts w:ascii="Book Antiqua" w:eastAsia="Book Antiqua" w:hAnsi="Book Antiqua" w:cs="Book Antiqua"/>
          <w:color w:val="000000"/>
        </w:rPr>
        <w:t>Dumonceau</w:t>
      </w:r>
      <w:proofErr w:type="spellEnd"/>
      <w:r w:rsidRPr="00EC550E">
        <w:rPr>
          <w:rFonts w:ascii="Book Antiqua" w:eastAsia="Book Antiqua" w:hAnsi="Book Antiqua" w:cs="Book Antiqua"/>
          <w:color w:val="000000"/>
        </w:rPr>
        <w:t xml:space="preserve"> JM. Technical aspects of endoscopic ultrasound (EUS)-guided sampling in gastroenterology: European Society of Gastrointestinal Endoscopy (ESGE) Technical Guideline - March 2017. </w:t>
      </w:r>
      <w:r w:rsidRPr="00EC550E">
        <w:rPr>
          <w:rFonts w:ascii="Book Antiqua" w:eastAsia="Book Antiqua" w:hAnsi="Book Antiqua" w:cs="Book Antiqua"/>
          <w:i/>
          <w:iCs/>
          <w:color w:val="000000"/>
        </w:rPr>
        <w:t>Endoscopy</w:t>
      </w:r>
      <w:r w:rsidRPr="00EC550E">
        <w:rPr>
          <w:rFonts w:ascii="Book Antiqua" w:eastAsia="Book Antiqua" w:hAnsi="Book Antiqua" w:cs="Book Antiqua"/>
          <w:color w:val="000000"/>
        </w:rPr>
        <w:t xml:space="preserve"> 2017; </w:t>
      </w:r>
      <w:r w:rsidRPr="00EC550E">
        <w:rPr>
          <w:rFonts w:ascii="Book Antiqua" w:eastAsia="Book Antiqua" w:hAnsi="Book Antiqua" w:cs="Book Antiqua"/>
          <w:b/>
          <w:bCs/>
          <w:color w:val="000000"/>
        </w:rPr>
        <w:t>49</w:t>
      </w:r>
      <w:r w:rsidRPr="00EC550E">
        <w:rPr>
          <w:rFonts w:ascii="Book Antiqua" w:eastAsia="Book Antiqua" w:hAnsi="Book Antiqua" w:cs="Book Antiqua"/>
          <w:color w:val="000000"/>
        </w:rPr>
        <w:t>: 989-1006 [PMID: 28898917 DOI: 10.1055/s-0043-119219]</w:t>
      </w:r>
    </w:p>
    <w:p w14:paraId="0A64B49E"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35 </w:t>
      </w:r>
      <w:proofErr w:type="spellStart"/>
      <w:r w:rsidRPr="00EC550E">
        <w:rPr>
          <w:rFonts w:ascii="Book Antiqua" w:eastAsia="Book Antiqua" w:hAnsi="Book Antiqua" w:cs="Book Antiqua"/>
          <w:b/>
          <w:bCs/>
          <w:color w:val="000000"/>
        </w:rPr>
        <w:t>Jais</w:t>
      </w:r>
      <w:proofErr w:type="spellEnd"/>
      <w:r w:rsidRPr="00EC550E">
        <w:rPr>
          <w:rFonts w:ascii="Book Antiqua" w:eastAsia="Book Antiqua" w:hAnsi="Book Antiqua" w:cs="Book Antiqua"/>
          <w:b/>
          <w:bCs/>
          <w:color w:val="000000"/>
        </w:rPr>
        <w:t xml:space="preserve"> B</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Rebours</w:t>
      </w:r>
      <w:proofErr w:type="spellEnd"/>
      <w:r w:rsidRPr="00EC550E">
        <w:rPr>
          <w:rFonts w:ascii="Book Antiqua" w:eastAsia="Book Antiqua" w:hAnsi="Book Antiqua" w:cs="Book Antiqua"/>
          <w:color w:val="000000"/>
        </w:rPr>
        <w:t xml:space="preserve"> V, </w:t>
      </w:r>
      <w:proofErr w:type="spellStart"/>
      <w:r w:rsidRPr="00EC550E">
        <w:rPr>
          <w:rFonts w:ascii="Book Antiqua" w:eastAsia="Book Antiqua" w:hAnsi="Book Antiqua" w:cs="Book Antiqua"/>
          <w:color w:val="000000"/>
        </w:rPr>
        <w:t>Malleo</w:t>
      </w:r>
      <w:proofErr w:type="spellEnd"/>
      <w:r w:rsidRPr="00EC550E">
        <w:rPr>
          <w:rFonts w:ascii="Book Antiqua" w:eastAsia="Book Antiqua" w:hAnsi="Book Antiqua" w:cs="Book Antiqua"/>
          <w:color w:val="000000"/>
        </w:rPr>
        <w:t xml:space="preserve"> G, Salvia R, Fontana M, </w:t>
      </w:r>
      <w:proofErr w:type="spellStart"/>
      <w:r w:rsidRPr="00EC550E">
        <w:rPr>
          <w:rFonts w:ascii="Book Antiqua" w:eastAsia="Book Antiqua" w:hAnsi="Book Antiqua" w:cs="Book Antiqua"/>
          <w:color w:val="000000"/>
        </w:rPr>
        <w:t>Maggino</w:t>
      </w:r>
      <w:proofErr w:type="spellEnd"/>
      <w:r w:rsidRPr="00EC550E">
        <w:rPr>
          <w:rFonts w:ascii="Book Antiqua" w:eastAsia="Book Antiqua" w:hAnsi="Book Antiqua" w:cs="Book Antiqua"/>
          <w:color w:val="000000"/>
        </w:rPr>
        <w:t xml:space="preserve"> L, </w:t>
      </w:r>
      <w:proofErr w:type="spellStart"/>
      <w:r w:rsidRPr="00EC550E">
        <w:rPr>
          <w:rFonts w:ascii="Book Antiqua" w:eastAsia="Book Antiqua" w:hAnsi="Book Antiqua" w:cs="Book Antiqua"/>
          <w:color w:val="000000"/>
        </w:rPr>
        <w:t>Bassi</w:t>
      </w:r>
      <w:proofErr w:type="spellEnd"/>
      <w:r w:rsidRPr="00EC550E">
        <w:rPr>
          <w:rFonts w:ascii="Book Antiqua" w:eastAsia="Book Antiqua" w:hAnsi="Book Antiqua" w:cs="Book Antiqua"/>
          <w:color w:val="000000"/>
        </w:rPr>
        <w:t xml:space="preserve"> C, Manfredi R, Moran R, Lennon AM, Zaheer A, Wolfgang C, </w:t>
      </w:r>
      <w:proofErr w:type="spellStart"/>
      <w:r w:rsidRPr="00EC550E">
        <w:rPr>
          <w:rFonts w:ascii="Book Antiqua" w:eastAsia="Book Antiqua" w:hAnsi="Book Antiqua" w:cs="Book Antiqua"/>
          <w:color w:val="000000"/>
        </w:rPr>
        <w:t>Hruban</w:t>
      </w:r>
      <w:proofErr w:type="spellEnd"/>
      <w:r w:rsidRPr="00EC550E">
        <w:rPr>
          <w:rFonts w:ascii="Book Antiqua" w:eastAsia="Book Antiqua" w:hAnsi="Book Antiqua" w:cs="Book Antiqua"/>
          <w:color w:val="000000"/>
        </w:rPr>
        <w:t xml:space="preserve"> R, </w:t>
      </w:r>
      <w:proofErr w:type="spellStart"/>
      <w:r w:rsidRPr="00EC550E">
        <w:rPr>
          <w:rFonts w:ascii="Book Antiqua" w:eastAsia="Book Antiqua" w:hAnsi="Book Antiqua" w:cs="Book Antiqua"/>
          <w:color w:val="000000"/>
        </w:rPr>
        <w:t>Marchegiani</w:t>
      </w:r>
      <w:proofErr w:type="spellEnd"/>
      <w:r w:rsidRPr="00EC550E">
        <w:rPr>
          <w:rFonts w:ascii="Book Antiqua" w:eastAsia="Book Antiqua" w:hAnsi="Book Antiqua" w:cs="Book Antiqua"/>
          <w:color w:val="000000"/>
        </w:rPr>
        <w:t xml:space="preserve"> G, Fernández Del Castillo C, </w:t>
      </w:r>
      <w:proofErr w:type="spellStart"/>
      <w:r w:rsidRPr="00EC550E">
        <w:rPr>
          <w:rFonts w:ascii="Book Antiqua" w:eastAsia="Book Antiqua" w:hAnsi="Book Antiqua" w:cs="Book Antiqua"/>
          <w:color w:val="000000"/>
        </w:rPr>
        <w:t>Brugge</w:t>
      </w:r>
      <w:proofErr w:type="spellEnd"/>
      <w:r w:rsidRPr="00EC550E">
        <w:rPr>
          <w:rFonts w:ascii="Book Antiqua" w:eastAsia="Book Antiqua" w:hAnsi="Book Antiqua" w:cs="Book Antiqua"/>
          <w:color w:val="000000"/>
        </w:rPr>
        <w:t xml:space="preserve"> W, Ha Y, Kim MH, Oh D, Hirai I, Kimura W, Jang JY, Kim SW, Jung W, Kang H, Song SY, Kang CM, Lee WJ, </w:t>
      </w:r>
      <w:proofErr w:type="spellStart"/>
      <w:r w:rsidRPr="00EC550E">
        <w:rPr>
          <w:rFonts w:ascii="Book Antiqua" w:eastAsia="Book Antiqua" w:hAnsi="Book Antiqua" w:cs="Book Antiqua"/>
          <w:color w:val="000000"/>
        </w:rPr>
        <w:t>Crippa</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Falconi</w:t>
      </w:r>
      <w:proofErr w:type="spellEnd"/>
      <w:r w:rsidRPr="00EC550E">
        <w:rPr>
          <w:rFonts w:ascii="Book Antiqua" w:eastAsia="Book Antiqua" w:hAnsi="Book Antiqua" w:cs="Book Antiqua"/>
          <w:color w:val="000000"/>
        </w:rPr>
        <w:t xml:space="preserve"> M, Gomatos I, </w:t>
      </w:r>
      <w:proofErr w:type="spellStart"/>
      <w:r w:rsidRPr="00EC550E">
        <w:rPr>
          <w:rFonts w:ascii="Book Antiqua" w:eastAsia="Book Antiqua" w:hAnsi="Book Antiqua" w:cs="Book Antiqua"/>
          <w:color w:val="000000"/>
        </w:rPr>
        <w:t>Neoptolemos</w:t>
      </w:r>
      <w:proofErr w:type="spellEnd"/>
      <w:r w:rsidRPr="00EC550E">
        <w:rPr>
          <w:rFonts w:ascii="Book Antiqua" w:eastAsia="Book Antiqua" w:hAnsi="Book Antiqua" w:cs="Book Antiqua"/>
          <w:color w:val="000000"/>
        </w:rPr>
        <w:t xml:space="preserve"> J, </w:t>
      </w:r>
      <w:proofErr w:type="spellStart"/>
      <w:r w:rsidRPr="00EC550E">
        <w:rPr>
          <w:rFonts w:ascii="Book Antiqua" w:eastAsia="Book Antiqua" w:hAnsi="Book Antiqua" w:cs="Book Antiqua"/>
          <w:color w:val="000000"/>
        </w:rPr>
        <w:t>Milanetto</w:t>
      </w:r>
      <w:proofErr w:type="spellEnd"/>
      <w:r w:rsidRPr="00EC550E">
        <w:rPr>
          <w:rFonts w:ascii="Book Antiqua" w:eastAsia="Book Antiqua" w:hAnsi="Book Antiqua" w:cs="Book Antiqua"/>
          <w:color w:val="000000"/>
        </w:rPr>
        <w:t xml:space="preserve"> AC, </w:t>
      </w:r>
      <w:proofErr w:type="spellStart"/>
      <w:r w:rsidRPr="00EC550E">
        <w:rPr>
          <w:rFonts w:ascii="Book Antiqua" w:eastAsia="Book Antiqua" w:hAnsi="Book Antiqua" w:cs="Book Antiqua"/>
          <w:color w:val="000000"/>
        </w:rPr>
        <w:t>Sperti</w:t>
      </w:r>
      <w:proofErr w:type="spellEnd"/>
      <w:r w:rsidRPr="00EC550E">
        <w:rPr>
          <w:rFonts w:ascii="Book Antiqua" w:eastAsia="Book Antiqua" w:hAnsi="Book Antiqua" w:cs="Book Antiqua"/>
          <w:color w:val="000000"/>
        </w:rPr>
        <w:t xml:space="preserve"> C, Ricci C, </w:t>
      </w:r>
      <w:proofErr w:type="spellStart"/>
      <w:r w:rsidRPr="00EC550E">
        <w:rPr>
          <w:rFonts w:ascii="Book Antiqua" w:eastAsia="Book Antiqua" w:hAnsi="Book Antiqua" w:cs="Book Antiqua"/>
          <w:color w:val="000000"/>
        </w:rPr>
        <w:t>Casadei</w:t>
      </w:r>
      <w:proofErr w:type="spellEnd"/>
      <w:r w:rsidRPr="00EC550E">
        <w:rPr>
          <w:rFonts w:ascii="Book Antiqua" w:eastAsia="Book Antiqua" w:hAnsi="Book Antiqua" w:cs="Book Antiqua"/>
          <w:color w:val="000000"/>
        </w:rPr>
        <w:t xml:space="preserve"> R, </w:t>
      </w:r>
      <w:proofErr w:type="spellStart"/>
      <w:r w:rsidRPr="00EC550E">
        <w:rPr>
          <w:rFonts w:ascii="Book Antiqua" w:eastAsia="Book Antiqua" w:hAnsi="Book Antiqua" w:cs="Book Antiqua"/>
          <w:color w:val="000000"/>
        </w:rPr>
        <w:t>Bissolati</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Balzano</w:t>
      </w:r>
      <w:proofErr w:type="spellEnd"/>
      <w:r w:rsidRPr="00EC550E">
        <w:rPr>
          <w:rFonts w:ascii="Book Antiqua" w:eastAsia="Book Antiqua" w:hAnsi="Book Antiqua" w:cs="Book Antiqua"/>
          <w:color w:val="000000"/>
        </w:rPr>
        <w:t xml:space="preserve"> G, </w:t>
      </w:r>
      <w:proofErr w:type="spellStart"/>
      <w:r w:rsidRPr="00EC550E">
        <w:rPr>
          <w:rFonts w:ascii="Book Antiqua" w:eastAsia="Book Antiqua" w:hAnsi="Book Antiqua" w:cs="Book Antiqua"/>
          <w:color w:val="000000"/>
        </w:rPr>
        <w:t>Frigerio</w:t>
      </w:r>
      <w:proofErr w:type="spellEnd"/>
      <w:r w:rsidRPr="00EC550E">
        <w:rPr>
          <w:rFonts w:ascii="Book Antiqua" w:eastAsia="Book Antiqua" w:hAnsi="Book Antiqua" w:cs="Book Antiqua"/>
          <w:color w:val="000000"/>
        </w:rPr>
        <w:t xml:space="preserve"> I, </w:t>
      </w:r>
      <w:proofErr w:type="spellStart"/>
      <w:r w:rsidRPr="00EC550E">
        <w:rPr>
          <w:rFonts w:ascii="Book Antiqua" w:eastAsia="Book Antiqua" w:hAnsi="Book Antiqua" w:cs="Book Antiqua"/>
          <w:color w:val="000000"/>
        </w:rPr>
        <w:t>Girelli</w:t>
      </w:r>
      <w:proofErr w:type="spellEnd"/>
      <w:r w:rsidRPr="00EC550E">
        <w:rPr>
          <w:rFonts w:ascii="Book Antiqua" w:eastAsia="Book Antiqua" w:hAnsi="Book Antiqua" w:cs="Book Antiqua"/>
          <w:color w:val="000000"/>
        </w:rPr>
        <w:t xml:space="preserve"> R, </w:t>
      </w:r>
      <w:proofErr w:type="spellStart"/>
      <w:r w:rsidRPr="00EC550E">
        <w:rPr>
          <w:rFonts w:ascii="Book Antiqua" w:eastAsia="Book Antiqua" w:hAnsi="Book Antiqua" w:cs="Book Antiqua"/>
          <w:color w:val="000000"/>
        </w:rPr>
        <w:t>Delhaye</w:t>
      </w:r>
      <w:proofErr w:type="spellEnd"/>
      <w:r w:rsidRPr="00EC550E">
        <w:rPr>
          <w:rFonts w:ascii="Book Antiqua" w:eastAsia="Book Antiqua" w:hAnsi="Book Antiqua" w:cs="Book Antiqua"/>
          <w:color w:val="000000"/>
        </w:rPr>
        <w:t xml:space="preserve"> M, Bernier B, Wang H, Jang KT, Song DH, </w:t>
      </w:r>
      <w:proofErr w:type="spellStart"/>
      <w:r w:rsidRPr="00EC550E">
        <w:rPr>
          <w:rFonts w:ascii="Book Antiqua" w:eastAsia="Book Antiqua" w:hAnsi="Book Antiqua" w:cs="Book Antiqua"/>
          <w:color w:val="000000"/>
        </w:rPr>
        <w:t>Huggett</w:t>
      </w:r>
      <w:proofErr w:type="spellEnd"/>
      <w:r w:rsidRPr="00EC550E">
        <w:rPr>
          <w:rFonts w:ascii="Book Antiqua" w:eastAsia="Book Antiqua" w:hAnsi="Book Antiqua" w:cs="Book Antiqua"/>
          <w:color w:val="000000"/>
        </w:rPr>
        <w:t xml:space="preserve"> MT, </w:t>
      </w:r>
      <w:proofErr w:type="spellStart"/>
      <w:r w:rsidRPr="00EC550E">
        <w:rPr>
          <w:rFonts w:ascii="Book Antiqua" w:eastAsia="Book Antiqua" w:hAnsi="Book Antiqua" w:cs="Book Antiqua"/>
          <w:color w:val="000000"/>
        </w:rPr>
        <w:t>Oppong</w:t>
      </w:r>
      <w:proofErr w:type="spellEnd"/>
      <w:r w:rsidRPr="00EC550E">
        <w:rPr>
          <w:rFonts w:ascii="Book Antiqua" w:eastAsia="Book Antiqua" w:hAnsi="Book Antiqua" w:cs="Book Antiqua"/>
          <w:color w:val="000000"/>
        </w:rPr>
        <w:t xml:space="preserve"> KW, </w:t>
      </w:r>
      <w:proofErr w:type="spellStart"/>
      <w:r w:rsidRPr="00EC550E">
        <w:rPr>
          <w:rFonts w:ascii="Book Antiqua" w:eastAsia="Book Antiqua" w:hAnsi="Book Antiqua" w:cs="Book Antiqua"/>
          <w:color w:val="000000"/>
        </w:rPr>
        <w:t>Pererva</w:t>
      </w:r>
      <w:proofErr w:type="spellEnd"/>
      <w:r w:rsidRPr="00EC550E">
        <w:rPr>
          <w:rFonts w:ascii="Book Antiqua" w:eastAsia="Book Antiqua" w:hAnsi="Book Antiqua" w:cs="Book Antiqua"/>
          <w:color w:val="000000"/>
        </w:rPr>
        <w:t xml:space="preserve"> L, </w:t>
      </w:r>
      <w:proofErr w:type="spellStart"/>
      <w:r w:rsidRPr="00EC550E">
        <w:rPr>
          <w:rFonts w:ascii="Book Antiqua" w:eastAsia="Book Antiqua" w:hAnsi="Book Antiqua" w:cs="Book Antiqua"/>
          <w:color w:val="000000"/>
        </w:rPr>
        <w:t>Kopchak</w:t>
      </w:r>
      <w:proofErr w:type="spellEnd"/>
      <w:r w:rsidRPr="00EC550E">
        <w:rPr>
          <w:rFonts w:ascii="Book Antiqua" w:eastAsia="Book Antiqua" w:hAnsi="Book Antiqua" w:cs="Book Antiqua"/>
          <w:color w:val="000000"/>
        </w:rPr>
        <w:t xml:space="preserve"> KV, Del </w:t>
      </w:r>
      <w:proofErr w:type="spellStart"/>
      <w:r w:rsidRPr="00EC550E">
        <w:rPr>
          <w:rFonts w:ascii="Book Antiqua" w:eastAsia="Book Antiqua" w:hAnsi="Book Antiqua" w:cs="Book Antiqua"/>
          <w:color w:val="000000"/>
        </w:rPr>
        <w:t>Chiaro</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Segersvard</w:t>
      </w:r>
      <w:proofErr w:type="spellEnd"/>
      <w:r w:rsidRPr="00EC550E">
        <w:rPr>
          <w:rFonts w:ascii="Book Antiqua" w:eastAsia="Book Antiqua" w:hAnsi="Book Antiqua" w:cs="Book Antiqua"/>
          <w:color w:val="000000"/>
        </w:rPr>
        <w:t xml:space="preserve"> R, Lee LS, Conwell D, </w:t>
      </w:r>
      <w:proofErr w:type="spellStart"/>
      <w:r w:rsidRPr="00EC550E">
        <w:rPr>
          <w:rFonts w:ascii="Book Antiqua" w:eastAsia="Book Antiqua" w:hAnsi="Book Antiqua" w:cs="Book Antiqua"/>
          <w:color w:val="000000"/>
        </w:rPr>
        <w:lastRenderedPageBreak/>
        <w:t>Osvaldt</w:t>
      </w:r>
      <w:proofErr w:type="spellEnd"/>
      <w:r w:rsidRPr="00EC550E">
        <w:rPr>
          <w:rFonts w:ascii="Book Antiqua" w:eastAsia="Book Antiqua" w:hAnsi="Book Antiqua" w:cs="Book Antiqua"/>
          <w:color w:val="000000"/>
        </w:rPr>
        <w:t xml:space="preserve"> A, Campos V, </w:t>
      </w:r>
      <w:proofErr w:type="spellStart"/>
      <w:r w:rsidRPr="00EC550E">
        <w:rPr>
          <w:rFonts w:ascii="Book Antiqua" w:eastAsia="Book Antiqua" w:hAnsi="Book Antiqua" w:cs="Book Antiqua"/>
          <w:color w:val="000000"/>
        </w:rPr>
        <w:t>Aguero</w:t>
      </w:r>
      <w:proofErr w:type="spellEnd"/>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Garcete</w:t>
      </w:r>
      <w:proofErr w:type="spellEnd"/>
      <w:r w:rsidRPr="00EC550E">
        <w:rPr>
          <w:rFonts w:ascii="Book Antiqua" w:eastAsia="Book Antiqua" w:hAnsi="Book Antiqua" w:cs="Book Antiqua"/>
          <w:color w:val="000000"/>
        </w:rPr>
        <w:t xml:space="preserve"> G, Napoleon B, Matsumoto I, </w:t>
      </w:r>
      <w:proofErr w:type="spellStart"/>
      <w:r w:rsidRPr="00EC550E">
        <w:rPr>
          <w:rFonts w:ascii="Book Antiqua" w:eastAsia="Book Antiqua" w:hAnsi="Book Antiqua" w:cs="Book Antiqua"/>
          <w:color w:val="000000"/>
        </w:rPr>
        <w:t>Shinzeki</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Bolado</w:t>
      </w:r>
      <w:proofErr w:type="spellEnd"/>
      <w:r w:rsidRPr="00EC550E">
        <w:rPr>
          <w:rFonts w:ascii="Book Antiqua" w:eastAsia="Book Antiqua" w:hAnsi="Book Antiqua" w:cs="Book Antiqua"/>
          <w:color w:val="000000"/>
        </w:rPr>
        <w:t xml:space="preserve"> F, Fernandez JM, Keane MG, Pereira SP, Acuna IA, Vaquero EC, </w:t>
      </w:r>
      <w:proofErr w:type="spellStart"/>
      <w:r w:rsidRPr="00EC550E">
        <w:rPr>
          <w:rFonts w:ascii="Book Antiqua" w:eastAsia="Book Antiqua" w:hAnsi="Book Antiqua" w:cs="Book Antiqua"/>
          <w:color w:val="000000"/>
        </w:rPr>
        <w:t>Angiolini</w:t>
      </w:r>
      <w:proofErr w:type="spellEnd"/>
      <w:r w:rsidRPr="00EC550E">
        <w:rPr>
          <w:rFonts w:ascii="Book Antiqua" w:eastAsia="Book Antiqua" w:hAnsi="Book Antiqua" w:cs="Book Antiqua"/>
          <w:color w:val="000000"/>
        </w:rPr>
        <w:t xml:space="preserve"> MR, </w:t>
      </w:r>
      <w:proofErr w:type="spellStart"/>
      <w:r w:rsidRPr="00EC550E">
        <w:rPr>
          <w:rFonts w:ascii="Book Antiqua" w:eastAsia="Book Antiqua" w:hAnsi="Book Antiqua" w:cs="Book Antiqua"/>
          <w:color w:val="000000"/>
        </w:rPr>
        <w:t>Zerbi</w:t>
      </w:r>
      <w:proofErr w:type="spellEnd"/>
      <w:r w:rsidRPr="00EC550E">
        <w:rPr>
          <w:rFonts w:ascii="Book Antiqua" w:eastAsia="Book Antiqua" w:hAnsi="Book Antiqua" w:cs="Book Antiqua"/>
          <w:color w:val="000000"/>
        </w:rPr>
        <w:t xml:space="preserve"> A, Tang J, Leong RW, </w:t>
      </w:r>
      <w:proofErr w:type="spellStart"/>
      <w:r w:rsidRPr="00EC550E">
        <w:rPr>
          <w:rFonts w:ascii="Book Antiqua" w:eastAsia="Book Antiqua" w:hAnsi="Book Antiqua" w:cs="Book Antiqua"/>
          <w:color w:val="000000"/>
        </w:rPr>
        <w:t>Faccinetto</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Morana</w:t>
      </w:r>
      <w:proofErr w:type="spellEnd"/>
      <w:r w:rsidRPr="00EC550E">
        <w:rPr>
          <w:rFonts w:ascii="Book Antiqua" w:eastAsia="Book Antiqua" w:hAnsi="Book Antiqua" w:cs="Book Antiqua"/>
          <w:color w:val="000000"/>
        </w:rPr>
        <w:t xml:space="preserve"> G, </w:t>
      </w:r>
      <w:proofErr w:type="spellStart"/>
      <w:r w:rsidRPr="00EC550E">
        <w:rPr>
          <w:rFonts w:ascii="Book Antiqua" w:eastAsia="Book Antiqua" w:hAnsi="Book Antiqua" w:cs="Book Antiqua"/>
          <w:color w:val="000000"/>
        </w:rPr>
        <w:t>Petrone</w:t>
      </w:r>
      <w:proofErr w:type="spellEnd"/>
      <w:r w:rsidRPr="00EC550E">
        <w:rPr>
          <w:rFonts w:ascii="Book Antiqua" w:eastAsia="Book Antiqua" w:hAnsi="Book Antiqua" w:cs="Book Antiqua"/>
          <w:color w:val="000000"/>
        </w:rPr>
        <w:t xml:space="preserve"> MC, </w:t>
      </w:r>
      <w:proofErr w:type="spellStart"/>
      <w:r w:rsidRPr="00EC550E">
        <w:rPr>
          <w:rFonts w:ascii="Book Antiqua" w:eastAsia="Book Antiqua" w:hAnsi="Book Antiqua" w:cs="Book Antiqua"/>
          <w:color w:val="000000"/>
        </w:rPr>
        <w:t>Arcidiacono</w:t>
      </w:r>
      <w:proofErr w:type="spellEnd"/>
      <w:r w:rsidRPr="00EC550E">
        <w:rPr>
          <w:rFonts w:ascii="Book Antiqua" w:eastAsia="Book Antiqua" w:hAnsi="Book Antiqua" w:cs="Book Antiqua"/>
          <w:color w:val="000000"/>
        </w:rPr>
        <w:t xml:space="preserve"> PG, Moon JH, Choi HJ, Gill RS, </w:t>
      </w:r>
      <w:proofErr w:type="spellStart"/>
      <w:r w:rsidRPr="00EC550E">
        <w:rPr>
          <w:rFonts w:ascii="Book Antiqua" w:eastAsia="Book Antiqua" w:hAnsi="Book Antiqua" w:cs="Book Antiqua"/>
          <w:color w:val="000000"/>
        </w:rPr>
        <w:t>Pavey</w:t>
      </w:r>
      <w:proofErr w:type="spellEnd"/>
      <w:r w:rsidRPr="00EC550E">
        <w:rPr>
          <w:rFonts w:ascii="Book Antiqua" w:eastAsia="Book Antiqua" w:hAnsi="Book Antiqua" w:cs="Book Antiqua"/>
          <w:color w:val="000000"/>
        </w:rPr>
        <w:t xml:space="preserve"> D, </w:t>
      </w:r>
      <w:proofErr w:type="spellStart"/>
      <w:r w:rsidRPr="00EC550E">
        <w:rPr>
          <w:rFonts w:ascii="Book Antiqua" w:eastAsia="Book Antiqua" w:hAnsi="Book Antiqua" w:cs="Book Antiqua"/>
          <w:color w:val="000000"/>
        </w:rPr>
        <w:t>Ouaïssi</w:t>
      </w:r>
      <w:proofErr w:type="spellEnd"/>
      <w:r w:rsidRPr="00EC550E">
        <w:rPr>
          <w:rFonts w:ascii="Book Antiqua" w:eastAsia="Book Antiqua" w:hAnsi="Book Antiqua" w:cs="Book Antiqua"/>
          <w:color w:val="000000"/>
        </w:rPr>
        <w:t xml:space="preserve"> M, </w:t>
      </w:r>
      <w:proofErr w:type="spellStart"/>
      <w:r w:rsidRPr="00EC550E">
        <w:rPr>
          <w:rFonts w:ascii="Book Antiqua" w:eastAsia="Book Antiqua" w:hAnsi="Book Antiqua" w:cs="Book Antiqua"/>
          <w:color w:val="000000"/>
        </w:rPr>
        <w:t>Sastre</w:t>
      </w:r>
      <w:proofErr w:type="spellEnd"/>
      <w:r w:rsidRPr="00EC550E">
        <w:rPr>
          <w:rFonts w:ascii="Book Antiqua" w:eastAsia="Book Antiqua" w:hAnsi="Book Antiqua" w:cs="Book Antiqua"/>
          <w:color w:val="000000"/>
        </w:rPr>
        <w:t xml:space="preserve"> B, </w:t>
      </w:r>
      <w:proofErr w:type="spellStart"/>
      <w:r w:rsidRPr="00EC550E">
        <w:rPr>
          <w:rFonts w:ascii="Book Antiqua" w:eastAsia="Book Antiqua" w:hAnsi="Book Antiqua" w:cs="Book Antiqua"/>
          <w:color w:val="000000"/>
        </w:rPr>
        <w:t>Spandre</w:t>
      </w:r>
      <w:proofErr w:type="spellEnd"/>
      <w:r w:rsidRPr="00EC550E">
        <w:rPr>
          <w:rFonts w:ascii="Book Antiqua" w:eastAsia="Book Antiqua" w:hAnsi="Book Antiqua" w:cs="Book Antiqua"/>
          <w:color w:val="000000"/>
        </w:rPr>
        <w:t xml:space="preserve"> M, De Angelis CG, Rios-Vives MA, Concepcion-Martin M, </w:t>
      </w:r>
      <w:proofErr w:type="spellStart"/>
      <w:r w:rsidRPr="00EC550E">
        <w:rPr>
          <w:rFonts w:ascii="Book Antiqua" w:eastAsia="Book Antiqua" w:hAnsi="Book Antiqua" w:cs="Book Antiqua"/>
          <w:color w:val="000000"/>
        </w:rPr>
        <w:t>Ikeura</w:t>
      </w:r>
      <w:proofErr w:type="spellEnd"/>
      <w:r w:rsidRPr="00EC550E">
        <w:rPr>
          <w:rFonts w:ascii="Book Antiqua" w:eastAsia="Book Antiqua" w:hAnsi="Book Antiqua" w:cs="Book Antiqua"/>
          <w:color w:val="000000"/>
        </w:rPr>
        <w:t xml:space="preserve"> T, Okazaki K, </w:t>
      </w:r>
      <w:proofErr w:type="spellStart"/>
      <w:r w:rsidRPr="00EC550E">
        <w:rPr>
          <w:rFonts w:ascii="Book Antiqua" w:eastAsia="Book Antiqua" w:hAnsi="Book Antiqua" w:cs="Book Antiqua"/>
          <w:color w:val="000000"/>
        </w:rPr>
        <w:t>Frulloni</w:t>
      </w:r>
      <w:proofErr w:type="spellEnd"/>
      <w:r w:rsidRPr="00EC550E">
        <w:rPr>
          <w:rFonts w:ascii="Book Antiqua" w:eastAsia="Book Antiqua" w:hAnsi="Book Antiqua" w:cs="Book Antiqua"/>
          <w:color w:val="000000"/>
        </w:rPr>
        <w:t xml:space="preserve"> L, Messina O, Lévy P. Serous cystic neoplasm of the pancreas: a multinational study of 2622 patients under the auspices of the International Association of </w:t>
      </w:r>
      <w:proofErr w:type="spellStart"/>
      <w:r w:rsidRPr="00EC550E">
        <w:rPr>
          <w:rFonts w:ascii="Book Antiqua" w:eastAsia="Book Antiqua" w:hAnsi="Book Antiqua" w:cs="Book Antiqua"/>
          <w:color w:val="000000"/>
        </w:rPr>
        <w:t>Pancreatology</w:t>
      </w:r>
      <w:proofErr w:type="spellEnd"/>
      <w:r w:rsidRPr="00EC550E">
        <w:rPr>
          <w:rFonts w:ascii="Book Antiqua" w:eastAsia="Book Antiqua" w:hAnsi="Book Antiqua" w:cs="Book Antiqua"/>
          <w:color w:val="000000"/>
        </w:rPr>
        <w:t xml:space="preserve"> and European Pancreatic Club (European Study Group on Cystic Tumors of the Pancreas). </w:t>
      </w:r>
      <w:r w:rsidRPr="00EC550E">
        <w:rPr>
          <w:rFonts w:ascii="Book Antiqua" w:eastAsia="Book Antiqua" w:hAnsi="Book Antiqua" w:cs="Book Antiqua"/>
          <w:i/>
          <w:iCs/>
          <w:color w:val="000000"/>
        </w:rPr>
        <w:t>Gut</w:t>
      </w:r>
      <w:r w:rsidRPr="00EC550E">
        <w:rPr>
          <w:rFonts w:ascii="Book Antiqua" w:eastAsia="Book Antiqua" w:hAnsi="Book Antiqua" w:cs="Book Antiqua"/>
          <w:color w:val="000000"/>
        </w:rPr>
        <w:t xml:space="preserve"> 2016; </w:t>
      </w:r>
      <w:r w:rsidRPr="00EC550E">
        <w:rPr>
          <w:rFonts w:ascii="Book Antiqua" w:eastAsia="Book Antiqua" w:hAnsi="Book Antiqua" w:cs="Book Antiqua"/>
          <w:b/>
          <w:bCs/>
          <w:color w:val="000000"/>
        </w:rPr>
        <w:t>65</w:t>
      </w:r>
      <w:r w:rsidRPr="00EC550E">
        <w:rPr>
          <w:rFonts w:ascii="Book Antiqua" w:eastAsia="Book Antiqua" w:hAnsi="Book Antiqua" w:cs="Book Antiqua"/>
          <w:color w:val="000000"/>
        </w:rPr>
        <w:t>: 305-312 [PMID: 26045140 DOI: 10.1136/gutjnl-2015-309638]</w:t>
      </w:r>
    </w:p>
    <w:p w14:paraId="5471C10D"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36 </w:t>
      </w:r>
      <w:r w:rsidRPr="00EC550E">
        <w:rPr>
          <w:rFonts w:ascii="Book Antiqua" w:eastAsia="Book Antiqua" w:hAnsi="Book Antiqua" w:cs="Book Antiqua"/>
          <w:b/>
          <w:bCs/>
          <w:color w:val="000000"/>
        </w:rPr>
        <w:t>Visser BC</w:t>
      </w:r>
      <w:r w:rsidRPr="00EC550E">
        <w:rPr>
          <w:rFonts w:ascii="Book Antiqua" w:eastAsia="Book Antiqua" w:hAnsi="Book Antiqua" w:cs="Book Antiqua"/>
          <w:color w:val="000000"/>
        </w:rPr>
        <w:t xml:space="preserve">, Yeh BM, Qayyum A, Way LW, McCulloch CE, Coakley FV. Characterization of cystic pancreatic masses: relative accuracy of CT and MRI. </w:t>
      </w:r>
      <w:r w:rsidRPr="00EC550E">
        <w:rPr>
          <w:rFonts w:ascii="Book Antiqua" w:eastAsia="Book Antiqua" w:hAnsi="Book Antiqua" w:cs="Book Antiqua"/>
          <w:i/>
          <w:iCs/>
          <w:color w:val="000000"/>
        </w:rPr>
        <w:t xml:space="preserve">AJR Am J </w:t>
      </w:r>
      <w:proofErr w:type="spellStart"/>
      <w:r w:rsidRPr="00EC550E">
        <w:rPr>
          <w:rFonts w:ascii="Book Antiqua" w:eastAsia="Book Antiqua" w:hAnsi="Book Antiqua" w:cs="Book Antiqua"/>
          <w:i/>
          <w:iCs/>
          <w:color w:val="000000"/>
        </w:rPr>
        <w:t>Roentgenol</w:t>
      </w:r>
      <w:proofErr w:type="spellEnd"/>
      <w:r w:rsidRPr="00EC550E">
        <w:rPr>
          <w:rFonts w:ascii="Book Antiqua" w:eastAsia="Book Antiqua" w:hAnsi="Book Antiqua" w:cs="Book Antiqua"/>
          <w:color w:val="000000"/>
        </w:rPr>
        <w:t xml:space="preserve"> 2007; </w:t>
      </w:r>
      <w:r w:rsidRPr="00EC550E">
        <w:rPr>
          <w:rFonts w:ascii="Book Antiqua" w:eastAsia="Book Antiqua" w:hAnsi="Book Antiqua" w:cs="Book Antiqua"/>
          <w:b/>
          <w:bCs/>
          <w:color w:val="000000"/>
        </w:rPr>
        <w:t>189</w:t>
      </w:r>
      <w:r w:rsidRPr="00EC550E">
        <w:rPr>
          <w:rFonts w:ascii="Book Antiqua" w:eastAsia="Book Antiqua" w:hAnsi="Book Antiqua" w:cs="Book Antiqua"/>
          <w:color w:val="000000"/>
        </w:rPr>
        <w:t>: 648-656 [PMID: 17715113 DOI: 10.2214/AJR.07.2365]</w:t>
      </w:r>
    </w:p>
    <w:p w14:paraId="2B07FDA5"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37 </w:t>
      </w:r>
      <w:proofErr w:type="spellStart"/>
      <w:r w:rsidRPr="00EC550E">
        <w:rPr>
          <w:rFonts w:ascii="Book Antiqua" w:eastAsia="Book Antiqua" w:hAnsi="Book Antiqua" w:cs="Book Antiqua"/>
          <w:b/>
          <w:bCs/>
          <w:color w:val="000000"/>
        </w:rPr>
        <w:t>Procacci</w:t>
      </w:r>
      <w:proofErr w:type="spellEnd"/>
      <w:r w:rsidRPr="00EC550E">
        <w:rPr>
          <w:rFonts w:ascii="Book Antiqua" w:eastAsia="Book Antiqua" w:hAnsi="Book Antiqua" w:cs="Book Antiqua"/>
          <w:b/>
          <w:bCs/>
          <w:color w:val="000000"/>
        </w:rPr>
        <w:t xml:space="preserve"> C</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Biasiutti</w:t>
      </w:r>
      <w:proofErr w:type="spellEnd"/>
      <w:r w:rsidRPr="00EC550E">
        <w:rPr>
          <w:rFonts w:ascii="Book Antiqua" w:eastAsia="Book Antiqua" w:hAnsi="Book Antiqua" w:cs="Book Antiqua"/>
          <w:color w:val="000000"/>
        </w:rPr>
        <w:t xml:space="preserve"> C, </w:t>
      </w:r>
      <w:proofErr w:type="spellStart"/>
      <w:r w:rsidRPr="00EC550E">
        <w:rPr>
          <w:rFonts w:ascii="Book Antiqua" w:eastAsia="Book Antiqua" w:hAnsi="Book Antiqua" w:cs="Book Antiqua"/>
          <w:color w:val="000000"/>
        </w:rPr>
        <w:t>Carbognin</w:t>
      </w:r>
      <w:proofErr w:type="spellEnd"/>
      <w:r w:rsidRPr="00EC550E">
        <w:rPr>
          <w:rFonts w:ascii="Book Antiqua" w:eastAsia="Book Antiqua" w:hAnsi="Book Antiqua" w:cs="Book Antiqua"/>
          <w:color w:val="000000"/>
        </w:rPr>
        <w:t xml:space="preserve"> G, </w:t>
      </w:r>
      <w:proofErr w:type="spellStart"/>
      <w:r w:rsidRPr="00EC550E">
        <w:rPr>
          <w:rFonts w:ascii="Book Antiqua" w:eastAsia="Book Antiqua" w:hAnsi="Book Antiqua" w:cs="Book Antiqua"/>
          <w:color w:val="000000"/>
        </w:rPr>
        <w:t>Accordini</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Bicego</w:t>
      </w:r>
      <w:proofErr w:type="spellEnd"/>
      <w:r w:rsidRPr="00EC550E">
        <w:rPr>
          <w:rFonts w:ascii="Book Antiqua" w:eastAsia="Book Antiqua" w:hAnsi="Book Antiqua" w:cs="Book Antiqua"/>
          <w:color w:val="000000"/>
        </w:rPr>
        <w:t xml:space="preserve"> E, </w:t>
      </w:r>
      <w:proofErr w:type="spellStart"/>
      <w:r w:rsidRPr="00EC550E">
        <w:rPr>
          <w:rFonts w:ascii="Book Antiqua" w:eastAsia="Book Antiqua" w:hAnsi="Book Antiqua" w:cs="Book Antiqua"/>
          <w:color w:val="000000"/>
        </w:rPr>
        <w:t>Guarise</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Spoto</w:t>
      </w:r>
      <w:proofErr w:type="spellEnd"/>
      <w:r w:rsidRPr="00EC550E">
        <w:rPr>
          <w:rFonts w:ascii="Book Antiqua" w:eastAsia="Book Antiqua" w:hAnsi="Book Antiqua" w:cs="Book Antiqua"/>
          <w:color w:val="000000"/>
        </w:rPr>
        <w:t xml:space="preserve"> E, </w:t>
      </w:r>
      <w:proofErr w:type="spellStart"/>
      <w:r w:rsidRPr="00EC550E">
        <w:rPr>
          <w:rFonts w:ascii="Book Antiqua" w:eastAsia="Book Antiqua" w:hAnsi="Book Antiqua" w:cs="Book Antiqua"/>
          <w:color w:val="000000"/>
        </w:rPr>
        <w:t>Andreis</w:t>
      </w:r>
      <w:proofErr w:type="spellEnd"/>
      <w:r w:rsidRPr="00EC550E">
        <w:rPr>
          <w:rFonts w:ascii="Book Antiqua" w:eastAsia="Book Antiqua" w:hAnsi="Book Antiqua" w:cs="Book Antiqua"/>
          <w:color w:val="000000"/>
        </w:rPr>
        <w:t xml:space="preserve"> IA, De Marco R, </w:t>
      </w:r>
      <w:proofErr w:type="spellStart"/>
      <w:r w:rsidRPr="00EC550E">
        <w:rPr>
          <w:rFonts w:ascii="Book Antiqua" w:eastAsia="Book Antiqua" w:hAnsi="Book Antiqua" w:cs="Book Antiqua"/>
          <w:color w:val="000000"/>
        </w:rPr>
        <w:t>Megibow</w:t>
      </w:r>
      <w:proofErr w:type="spellEnd"/>
      <w:r w:rsidRPr="00EC550E">
        <w:rPr>
          <w:rFonts w:ascii="Book Antiqua" w:eastAsia="Book Antiqua" w:hAnsi="Book Antiqua" w:cs="Book Antiqua"/>
          <w:color w:val="000000"/>
        </w:rPr>
        <w:t xml:space="preserve"> AJ. Characterization of cystic tumors of the pancreas: CT accuracy. </w:t>
      </w:r>
      <w:r w:rsidRPr="00EC550E">
        <w:rPr>
          <w:rFonts w:ascii="Book Antiqua" w:eastAsia="Book Antiqua" w:hAnsi="Book Antiqua" w:cs="Book Antiqua"/>
          <w:i/>
          <w:iCs/>
          <w:color w:val="000000"/>
        </w:rPr>
        <w:t xml:space="preserve">J </w:t>
      </w:r>
      <w:proofErr w:type="spellStart"/>
      <w:r w:rsidRPr="00EC550E">
        <w:rPr>
          <w:rFonts w:ascii="Book Antiqua" w:eastAsia="Book Antiqua" w:hAnsi="Book Antiqua" w:cs="Book Antiqua"/>
          <w:i/>
          <w:iCs/>
          <w:color w:val="000000"/>
        </w:rPr>
        <w:t>Comput</w:t>
      </w:r>
      <w:proofErr w:type="spellEnd"/>
      <w:r w:rsidRPr="00EC550E">
        <w:rPr>
          <w:rFonts w:ascii="Book Antiqua" w:eastAsia="Book Antiqua" w:hAnsi="Book Antiqua" w:cs="Book Antiqua"/>
          <w:i/>
          <w:iCs/>
          <w:color w:val="000000"/>
        </w:rPr>
        <w:t xml:space="preserve"> Assist </w:t>
      </w:r>
      <w:proofErr w:type="spellStart"/>
      <w:r w:rsidRPr="00EC550E">
        <w:rPr>
          <w:rFonts w:ascii="Book Antiqua" w:eastAsia="Book Antiqua" w:hAnsi="Book Antiqua" w:cs="Book Antiqua"/>
          <w:i/>
          <w:iCs/>
          <w:color w:val="000000"/>
        </w:rPr>
        <w:t>Tomogr</w:t>
      </w:r>
      <w:proofErr w:type="spellEnd"/>
      <w:r w:rsidRPr="00EC550E">
        <w:rPr>
          <w:rFonts w:ascii="Book Antiqua" w:eastAsia="Book Antiqua" w:hAnsi="Book Antiqua" w:cs="Book Antiqua"/>
          <w:color w:val="000000"/>
        </w:rPr>
        <w:t xml:space="preserve"> 1999; </w:t>
      </w:r>
      <w:r w:rsidRPr="00EC550E">
        <w:rPr>
          <w:rFonts w:ascii="Book Antiqua" w:eastAsia="Book Antiqua" w:hAnsi="Book Antiqua" w:cs="Book Antiqua"/>
          <w:b/>
          <w:bCs/>
          <w:color w:val="000000"/>
        </w:rPr>
        <w:t>23</w:t>
      </w:r>
      <w:r w:rsidRPr="00EC550E">
        <w:rPr>
          <w:rFonts w:ascii="Book Antiqua" w:eastAsia="Book Antiqua" w:hAnsi="Book Antiqua" w:cs="Book Antiqua"/>
          <w:color w:val="000000"/>
        </w:rPr>
        <w:t>: 906-912 [PMID: 10589565 DOI: 10.1097/00004728-199911000-00014]</w:t>
      </w:r>
    </w:p>
    <w:p w14:paraId="6C9A6853"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38 </w:t>
      </w:r>
      <w:r w:rsidRPr="00EC550E">
        <w:rPr>
          <w:rFonts w:ascii="Book Antiqua" w:eastAsia="Book Antiqua" w:hAnsi="Book Antiqua" w:cs="Book Antiqua"/>
          <w:b/>
          <w:bCs/>
          <w:color w:val="000000"/>
        </w:rPr>
        <w:t>Abraham AS</w:t>
      </w:r>
      <w:r w:rsidRPr="00EC550E">
        <w:rPr>
          <w:rFonts w:ascii="Book Antiqua" w:eastAsia="Book Antiqua" w:hAnsi="Book Antiqua" w:cs="Book Antiqua"/>
          <w:color w:val="000000"/>
        </w:rPr>
        <w:t xml:space="preserve">, Simon B, </w:t>
      </w:r>
      <w:proofErr w:type="spellStart"/>
      <w:r w:rsidRPr="00EC550E">
        <w:rPr>
          <w:rFonts w:ascii="Book Antiqua" w:eastAsia="Book Antiqua" w:hAnsi="Book Antiqua" w:cs="Book Antiqua"/>
          <w:color w:val="000000"/>
        </w:rPr>
        <w:t>Eapen</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Sathyakumar</w:t>
      </w:r>
      <w:proofErr w:type="spellEnd"/>
      <w:r w:rsidRPr="00EC550E">
        <w:rPr>
          <w:rFonts w:ascii="Book Antiqua" w:eastAsia="Book Antiqua" w:hAnsi="Book Antiqua" w:cs="Book Antiqua"/>
          <w:color w:val="000000"/>
        </w:rPr>
        <w:t xml:space="preserve"> K, </w:t>
      </w:r>
      <w:proofErr w:type="spellStart"/>
      <w:r w:rsidRPr="00EC550E">
        <w:rPr>
          <w:rFonts w:ascii="Book Antiqua" w:eastAsia="Book Antiqua" w:hAnsi="Book Antiqua" w:cs="Book Antiqua"/>
          <w:color w:val="000000"/>
        </w:rPr>
        <w:t>Chandramohan</w:t>
      </w:r>
      <w:proofErr w:type="spellEnd"/>
      <w:r w:rsidRPr="00EC550E">
        <w:rPr>
          <w:rFonts w:ascii="Book Antiqua" w:eastAsia="Book Antiqua" w:hAnsi="Book Antiqua" w:cs="Book Antiqua"/>
          <w:color w:val="000000"/>
        </w:rPr>
        <w:t xml:space="preserve"> A, </w:t>
      </w:r>
      <w:proofErr w:type="spellStart"/>
      <w:r w:rsidRPr="00EC550E">
        <w:rPr>
          <w:rFonts w:ascii="Book Antiqua" w:eastAsia="Book Antiqua" w:hAnsi="Book Antiqua" w:cs="Book Antiqua"/>
          <w:color w:val="000000"/>
        </w:rPr>
        <w:t>Raju</w:t>
      </w:r>
      <w:proofErr w:type="spellEnd"/>
      <w:r w:rsidRPr="00EC550E">
        <w:rPr>
          <w:rFonts w:ascii="Book Antiqua" w:eastAsia="Book Antiqua" w:hAnsi="Book Antiqua" w:cs="Book Antiqua"/>
          <w:color w:val="000000"/>
        </w:rPr>
        <w:t xml:space="preserve"> RS, Joseph P, </w:t>
      </w:r>
      <w:proofErr w:type="spellStart"/>
      <w:r w:rsidRPr="00EC550E">
        <w:rPr>
          <w:rFonts w:ascii="Book Antiqua" w:eastAsia="Book Antiqua" w:hAnsi="Book Antiqua" w:cs="Book Antiqua"/>
          <w:color w:val="000000"/>
        </w:rPr>
        <w:t>Kodiatte</w:t>
      </w:r>
      <w:proofErr w:type="spellEnd"/>
      <w:r w:rsidRPr="00EC550E">
        <w:rPr>
          <w:rFonts w:ascii="Book Antiqua" w:eastAsia="Book Antiqua" w:hAnsi="Book Antiqua" w:cs="Book Antiqua"/>
          <w:color w:val="000000"/>
        </w:rPr>
        <w:t xml:space="preserve"> TA, </w:t>
      </w:r>
      <w:proofErr w:type="spellStart"/>
      <w:r w:rsidRPr="00EC550E">
        <w:rPr>
          <w:rFonts w:ascii="Book Antiqua" w:eastAsia="Book Antiqua" w:hAnsi="Book Antiqua" w:cs="Book Antiqua"/>
          <w:color w:val="000000"/>
        </w:rPr>
        <w:t>Gowri</w:t>
      </w:r>
      <w:proofErr w:type="spellEnd"/>
      <w:r w:rsidRPr="00EC550E">
        <w:rPr>
          <w:rFonts w:ascii="Book Antiqua" w:eastAsia="Book Antiqua" w:hAnsi="Book Antiqua" w:cs="Book Antiqua"/>
          <w:color w:val="000000"/>
        </w:rPr>
        <w:t xml:space="preserve"> M. Role of Cross-sectional Imaging (CT/MRI) in Characterization and Distinguishing Benign from Malignant/Potentially Malignant Cystic Lesions of Pancreas. </w:t>
      </w:r>
      <w:r w:rsidRPr="00EC550E">
        <w:rPr>
          <w:rFonts w:ascii="Book Antiqua" w:eastAsia="Book Antiqua" w:hAnsi="Book Antiqua" w:cs="Book Antiqua"/>
          <w:i/>
          <w:iCs/>
          <w:color w:val="000000"/>
        </w:rPr>
        <w:t>J Clin Imaging Sci</w:t>
      </w:r>
      <w:r w:rsidRPr="00EC550E">
        <w:rPr>
          <w:rFonts w:ascii="Book Antiqua" w:eastAsia="Book Antiqua" w:hAnsi="Book Antiqua" w:cs="Book Antiqua"/>
          <w:color w:val="000000"/>
        </w:rPr>
        <w:t xml:space="preserve"> 2020; </w:t>
      </w:r>
      <w:r w:rsidRPr="00EC550E">
        <w:rPr>
          <w:rFonts w:ascii="Book Antiqua" w:eastAsia="Book Antiqua" w:hAnsi="Book Antiqua" w:cs="Book Antiqua"/>
          <w:b/>
          <w:bCs/>
          <w:color w:val="000000"/>
        </w:rPr>
        <w:t>10</w:t>
      </w:r>
      <w:r w:rsidRPr="00EC550E">
        <w:rPr>
          <w:rFonts w:ascii="Book Antiqua" w:eastAsia="Book Antiqua" w:hAnsi="Book Antiqua" w:cs="Book Antiqua"/>
          <w:color w:val="000000"/>
        </w:rPr>
        <w:t>: 28 [PMID: 32494507 DOI: 10.25259/JCIS_15_2020]</w:t>
      </w:r>
    </w:p>
    <w:p w14:paraId="7AA119A1" w14:textId="77777777" w:rsidR="00A77B3E" w:rsidRPr="00EC550E" w:rsidRDefault="00482E1E">
      <w:pPr>
        <w:spacing w:line="360" w:lineRule="auto"/>
        <w:jc w:val="both"/>
      </w:pPr>
      <w:r w:rsidRPr="00EC550E">
        <w:rPr>
          <w:rFonts w:ascii="Book Antiqua" w:eastAsia="Book Antiqua" w:hAnsi="Book Antiqua" w:cs="Book Antiqua"/>
          <w:color w:val="000000"/>
        </w:rPr>
        <w:t xml:space="preserve">39 </w:t>
      </w:r>
      <w:r w:rsidRPr="00EC550E">
        <w:rPr>
          <w:rFonts w:ascii="Book Antiqua" w:eastAsia="Book Antiqua" w:hAnsi="Book Antiqua" w:cs="Book Antiqua"/>
          <w:b/>
          <w:bCs/>
          <w:color w:val="000000"/>
        </w:rPr>
        <w:t>Fan Z</w:t>
      </w:r>
      <w:r w:rsidRPr="00EC550E">
        <w:rPr>
          <w:rFonts w:ascii="Book Antiqua" w:eastAsia="Book Antiqua" w:hAnsi="Book Antiqua" w:cs="Book Antiqua"/>
          <w:color w:val="000000"/>
        </w:rPr>
        <w:t xml:space="preserve">, Yan K, Wang Y, </w:t>
      </w:r>
      <w:proofErr w:type="spellStart"/>
      <w:r w:rsidRPr="00EC550E">
        <w:rPr>
          <w:rFonts w:ascii="Book Antiqua" w:eastAsia="Book Antiqua" w:hAnsi="Book Antiqua" w:cs="Book Antiqua"/>
          <w:color w:val="000000"/>
        </w:rPr>
        <w:t>Qiu</w:t>
      </w:r>
      <w:proofErr w:type="spellEnd"/>
      <w:r w:rsidRPr="00EC550E">
        <w:rPr>
          <w:rFonts w:ascii="Book Antiqua" w:eastAsia="Book Antiqua" w:hAnsi="Book Antiqua" w:cs="Book Antiqua"/>
          <w:color w:val="000000"/>
        </w:rPr>
        <w:t xml:space="preserve"> J, Wu W, Yang L, Chen M. Application of Contrast-Enhanced Ultrasound in Cystic Pancreatic Lesions Using a Simplified Classification Diagnostic Criterion. </w:t>
      </w:r>
      <w:r w:rsidRPr="00EC550E">
        <w:rPr>
          <w:rFonts w:ascii="Book Antiqua" w:eastAsia="Book Antiqua" w:hAnsi="Book Antiqua" w:cs="Book Antiqua"/>
          <w:i/>
          <w:iCs/>
          <w:color w:val="000000"/>
        </w:rPr>
        <w:t>Biomed Res Int</w:t>
      </w:r>
      <w:r w:rsidRPr="00EC550E">
        <w:rPr>
          <w:rFonts w:ascii="Book Antiqua" w:eastAsia="Book Antiqua" w:hAnsi="Book Antiqua" w:cs="Book Antiqua"/>
          <w:color w:val="000000"/>
        </w:rPr>
        <w:t xml:space="preserve"> 2015; </w:t>
      </w:r>
      <w:r w:rsidRPr="00EC550E">
        <w:rPr>
          <w:rFonts w:ascii="Book Antiqua" w:eastAsia="Book Antiqua" w:hAnsi="Book Antiqua" w:cs="Book Antiqua"/>
          <w:b/>
          <w:bCs/>
          <w:color w:val="000000"/>
        </w:rPr>
        <w:t>2015</w:t>
      </w:r>
      <w:r w:rsidRPr="00EC550E">
        <w:rPr>
          <w:rFonts w:ascii="Book Antiqua" w:eastAsia="Book Antiqua" w:hAnsi="Book Antiqua" w:cs="Book Antiqua"/>
          <w:color w:val="000000"/>
        </w:rPr>
        <w:t>: 974621 [PMID: 26090467 DOI: 10.1155/2015/974621]</w:t>
      </w:r>
    </w:p>
    <w:p w14:paraId="116141D5" w14:textId="77777777" w:rsidR="00A77B3E" w:rsidRPr="00EC550E" w:rsidRDefault="00482E1E">
      <w:pPr>
        <w:spacing w:line="360" w:lineRule="auto"/>
        <w:jc w:val="both"/>
      </w:pPr>
      <w:r w:rsidRPr="00EC550E">
        <w:rPr>
          <w:rFonts w:ascii="Book Antiqua" w:eastAsia="Book Antiqua" w:hAnsi="Book Antiqua" w:cs="Book Antiqua"/>
          <w:color w:val="000000"/>
        </w:rPr>
        <w:t xml:space="preserve">40 </w:t>
      </w:r>
      <w:r w:rsidRPr="00EC550E">
        <w:rPr>
          <w:rFonts w:ascii="Book Antiqua" w:eastAsia="Book Antiqua" w:hAnsi="Book Antiqua" w:cs="Book Antiqua"/>
          <w:b/>
          <w:bCs/>
          <w:color w:val="000000"/>
        </w:rPr>
        <w:t>Wang Y</w:t>
      </w:r>
      <w:r w:rsidRPr="00EC550E">
        <w:rPr>
          <w:rFonts w:ascii="Book Antiqua" w:eastAsia="Book Antiqua" w:hAnsi="Book Antiqua" w:cs="Book Antiqua"/>
          <w:color w:val="000000"/>
        </w:rPr>
        <w:t xml:space="preserve">, Wang Y, Fan Z, Shan J, Yan K. The Value of Contrast-Enhanced Ultrasound Classification in Diagnosis of Pancreatic Cystic Lesions. </w:t>
      </w:r>
      <w:r w:rsidRPr="00EC550E">
        <w:rPr>
          <w:rFonts w:ascii="Book Antiqua" w:eastAsia="Book Antiqua" w:hAnsi="Book Antiqua" w:cs="Book Antiqua"/>
          <w:i/>
          <w:iCs/>
          <w:color w:val="000000"/>
        </w:rPr>
        <w:t>Biomed Res Int</w:t>
      </w:r>
      <w:r w:rsidRPr="00EC550E">
        <w:rPr>
          <w:rFonts w:ascii="Book Antiqua" w:eastAsia="Book Antiqua" w:hAnsi="Book Antiqua" w:cs="Book Antiqua"/>
          <w:color w:val="000000"/>
        </w:rPr>
        <w:t xml:space="preserve"> 2019; </w:t>
      </w:r>
      <w:r w:rsidRPr="00EC550E">
        <w:rPr>
          <w:rFonts w:ascii="Book Antiqua" w:eastAsia="Book Antiqua" w:hAnsi="Book Antiqua" w:cs="Book Antiqua"/>
          <w:b/>
          <w:bCs/>
          <w:color w:val="000000"/>
        </w:rPr>
        <w:t>2019</w:t>
      </w:r>
      <w:r w:rsidRPr="00EC550E">
        <w:rPr>
          <w:rFonts w:ascii="Book Antiqua" w:eastAsia="Book Antiqua" w:hAnsi="Book Antiqua" w:cs="Book Antiqua"/>
          <w:color w:val="000000"/>
        </w:rPr>
        <w:t>: 5698140 [PMID: 31737668 DOI: 10.1155/2019/5698140]</w:t>
      </w:r>
    </w:p>
    <w:p w14:paraId="5B274418" w14:textId="77777777" w:rsidR="00A77B3E" w:rsidRPr="00EC550E" w:rsidRDefault="00482E1E">
      <w:pPr>
        <w:spacing w:line="360" w:lineRule="auto"/>
        <w:jc w:val="both"/>
      </w:pPr>
      <w:r w:rsidRPr="00EC550E">
        <w:rPr>
          <w:rFonts w:ascii="Book Antiqua" w:eastAsia="Book Antiqua" w:hAnsi="Book Antiqua" w:cs="Book Antiqua"/>
          <w:color w:val="000000"/>
        </w:rPr>
        <w:lastRenderedPageBreak/>
        <w:t xml:space="preserve">41 </w:t>
      </w:r>
      <w:r w:rsidRPr="00EC550E">
        <w:rPr>
          <w:rFonts w:ascii="Book Antiqua" w:eastAsia="Book Antiqua" w:hAnsi="Book Antiqua" w:cs="Book Antiqua"/>
          <w:b/>
          <w:bCs/>
          <w:color w:val="000000"/>
        </w:rPr>
        <w:t>Kimura W</w:t>
      </w:r>
      <w:r w:rsidRPr="00EC550E">
        <w:rPr>
          <w:rFonts w:ascii="Book Antiqua" w:eastAsia="Book Antiqua" w:hAnsi="Book Antiqua" w:cs="Book Antiqua"/>
          <w:color w:val="000000"/>
        </w:rPr>
        <w:t xml:space="preserve">, Moriya T, Hirai I, </w:t>
      </w:r>
      <w:proofErr w:type="spellStart"/>
      <w:r w:rsidRPr="00EC550E">
        <w:rPr>
          <w:rFonts w:ascii="Book Antiqua" w:eastAsia="Book Antiqua" w:hAnsi="Book Antiqua" w:cs="Book Antiqua"/>
          <w:color w:val="000000"/>
        </w:rPr>
        <w:t>Hanada</w:t>
      </w:r>
      <w:proofErr w:type="spellEnd"/>
      <w:r w:rsidRPr="00EC550E">
        <w:rPr>
          <w:rFonts w:ascii="Book Antiqua" w:eastAsia="Book Antiqua" w:hAnsi="Book Antiqua" w:cs="Book Antiqua"/>
          <w:color w:val="000000"/>
        </w:rPr>
        <w:t xml:space="preserve"> K, Abe H, Yanagisawa A, Fukushima N, </w:t>
      </w:r>
      <w:proofErr w:type="spellStart"/>
      <w:r w:rsidRPr="00EC550E">
        <w:rPr>
          <w:rFonts w:ascii="Book Antiqua" w:eastAsia="Book Antiqua" w:hAnsi="Book Antiqua" w:cs="Book Antiqua"/>
          <w:color w:val="000000"/>
        </w:rPr>
        <w:t>Ohike</w:t>
      </w:r>
      <w:proofErr w:type="spellEnd"/>
      <w:r w:rsidRPr="00EC550E">
        <w:rPr>
          <w:rFonts w:ascii="Book Antiqua" w:eastAsia="Book Antiqua" w:hAnsi="Book Antiqua" w:cs="Book Antiqua"/>
          <w:color w:val="000000"/>
        </w:rPr>
        <w:t xml:space="preserve"> N, Shimizu M, </w:t>
      </w:r>
      <w:proofErr w:type="spellStart"/>
      <w:r w:rsidRPr="00EC550E">
        <w:rPr>
          <w:rFonts w:ascii="Book Antiqua" w:eastAsia="Book Antiqua" w:hAnsi="Book Antiqua" w:cs="Book Antiqua"/>
          <w:color w:val="000000"/>
        </w:rPr>
        <w:t>Hatori</w:t>
      </w:r>
      <w:proofErr w:type="spellEnd"/>
      <w:r w:rsidRPr="00EC550E">
        <w:rPr>
          <w:rFonts w:ascii="Book Antiqua" w:eastAsia="Book Antiqua" w:hAnsi="Book Antiqua" w:cs="Book Antiqua"/>
          <w:color w:val="000000"/>
        </w:rPr>
        <w:t xml:space="preserve"> T, Fujita N, </w:t>
      </w:r>
      <w:proofErr w:type="spellStart"/>
      <w:r w:rsidRPr="00EC550E">
        <w:rPr>
          <w:rFonts w:ascii="Book Antiqua" w:eastAsia="Book Antiqua" w:hAnsi="Book Antiqua" w:cs="Book Antiqua"/>
          <w:color w:val="000000"/>
        </w:rPr>
        <w:t>Maguchi</w:t>
      </w:r>
      <w:proofErr w:type="spellEnd"/>
      <w:r w:rsidRPr="00EC550E">
        <w:rPr>
          <w:rFonts w:ascii="Book Antiqua" w:eastAsia="Book Antiqua" w:hAnsi="Book Antiqua" w:cs="Book Antiqua"/>
          <w:color w:val="000000"/>
        </w:rPr>
        <w:t xml:space="preserve"> H, Shimizu Y, </w:t>
      </w:r>
      <w:proofErr w:type="spellStart"/>
      <w:r w:rsidRPr="00EC550E">
        <w:rPr>
          <w:rFonts w:ascii="Book Antiqua" w:eastAsia="Book Antiqua" w:hAnsi="Book Antiqua" w:cs="Book Antiqua"/>
          <w:color w:val="000000"/>
        </w:rPr>
        <w:t>Yamao</w:t>
      </w:r>
      <w:proofErr w:type="spellEnd"/>
      <w:r w:rsidRPr="00EC550E">
        <w:rPr>
          <w:rFonts w:ascii="Book Antiqua" w:eastAsia="Book Antiqua" w:hAnsi="Book Antiqua" w:cs="Book Antiqua"/>
          <w:color w:val="000000"/>
        </w:rPr>
        <w:t xml:space="preserve"> K, Sasaki T, Naito Y, </w:t>
      </w:r>
      <w:proofErr w:type="spellStart"/>
      <w:r w:rsidRPr="00EC550E">
        <w:rPr>
          <w:rFonts w:ascii="Book Antiqua" w:eastAsia="Book Antiqua" w:hAnsi="Book Antiqua" w:cs="Book Antiqua"/>
          <w:color w:val="000000"/>
        </w:rPr>
        <w:t>Tanno</w:t>
      </w:r>
      <w:proofErr w:type="spellEnd"/>
      <w:r w:rsidRPr="00EC550E">
        <w:rPr>
          <w:rFonts w:ascii="Book Antiqua" w:eastAsia="Book Antiqua" w:hAnsi="Book Antiqua" w:cs="Book Antiqua"/>
          <w:color w:val="000000"/>
        </w:rPr>
        <w:t xml:space="preserve"> S, </w:t>
      </w:r>
      <w:proofErr w:type="spellStart"/>
      <w:r w:rsidRPr="00EC550E">
        <w:rPr>
          <w:rFonts w:ascii="Book Antiqua" w:eastAsia="Book Antiqua" w:hAnsi="Book Antiqua" w:cs="Book Antiqua"/>
          <w:color w:val="000000"/>
        </w:rPr>
        <w:t>Tobita</w:t>
      </w:r>
      <w:proofErr w:type="spellEnd"/>
      <w:r w:rsidRPr="00EC550E">
        <w:rPr>
          <w:rFonts w:ascii="Book Antiqua" w:eastAsia="Book Antiqua" w:hAnsi="Book Antiqua" w:cs="Book Antiqua"/>
          <w:color w:val="000000"/>
        </w:rPr>
        <w:t xml:space="preserve"> K, Tanaka M. Multicenter study of serous cystic neoplasm of the Japan pancreas society. </w:t>
      </w:r>
      <w:r w:rsidRPr="00EC550E">
        <w:rPr>
          <w:rFonts w:ascii="Book Antiqua" w:eastAsia="Book Antiqua" w:hAnsi="Book Antiqua" w:cs="Book Antiqua"/>
          <w:i/>
          <w:iCs/>
          <w:color w:val="000000"/>
        </w:rPr>
        <w:t>Pancreas</w:t>
      </w:r>
      <w:r w:rsidRPr="00EC550E">
        <w:rPr>
          <w:rFonts w:ascii="Book Antiqua" w:eastAsia="Book Antiqua" w:hAnsi="Book Antiqua" w:cs="Book Antiqua"/>
          <w:color w:val="000000"/>
        </w:rPr>
        <w:t xml:space="preserve"> 2012; </w:t>
      </w:r>
      <w:r w:rsidRPr="00EC550E">
        <w:rPr>
          <w:rFonts w:ascii="Book Antiqua" w:eastAsia="Book Antiqua" w:hAnsi="Book Antiqua" w:cs="Book Antiqua"/>
          <w:b/>
          <w:bCs/>
          <w:color w:val="000000"/>
        </w:rPr>
        <w:t>41</w:t>
      </w:r>
      <w:r w:rsidRPr="00EC550E">
        <w:rPr>
          <w:rFonts w:ascii="Book Antiqua" w:eastAsia="Book Antiqua" w:hAnsi="Book Antiqua" w:cs="Book Antiqua"/>
          <w:color w:val="000000"/>
        </w:rPr>
        <w:t>: 380-387 [PMID: 22415666 DOI: 10.1097/MPA.0b013e31822a27db]</w:t>
      </w:r>
    </w:p>
    <w:p w14:paraId="0C6C4402" w14:textId="77777777" w:rsidR="00A77B3E" w:rsidRPr="00EC550E" w:rsidRDefault="00482E1E">
      <w:pPr>
        <w:spacing w:line="360" w:lineRule="auto"/>
        <w:jc w:val="both"/>
      </w:pPr>
      <w:r w:rsidRPr="00EC550E">
        <w:rPr>
          <w:rFonts w:ascii="Book Antiqua" w:eastAsia="Book Antiqua" w:hAnsi="Book Antiqua" w:cs="Book Antiqua"/>
          <w:color w:val="000000"/>
        </w:rPr>
        <w:t xml:space="preserve">42 </w:t>
      </w:r>
      <w:proofErr w:type="spellStart"/>
      <w:r w:rsidRPr="00EC550E">
        <w:rPr>
          <w:rFonts w:ascii="Book Antiqua" w:eastAsia="Book Antiqua" w:hAnsi="Book Antiqua" w:cs="Book Antiqua"/>
          <w:b/>
          <w:bCs/>
          <w:color w:val="000000"/>
        </w:rPr>
        <w:t>Lewandrowski</w:t>
      </w:r>
      <w:proofErr w:type="spellEnd"/>
      <w:r w:rsidRPr="00EC550E">
        <w:rPr>
          <w:rFonts w:ascii="Book Antiqua" w:eastAsia="Book Antiqua" w:hAnsi="Book Antiqua" w:cs="Book Antiqua"/>
          <w:b/>
          <w:bCs/>
          <w:color w:val="000000"/>
        </w:rPr>
        <w:t xml:space="preserve"> K</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Warshaw</w:t>
      </w:r>
      <w:proofErr w:type="spellEnd"/>
      <w:r w:rsidRPr="00EC550E">
        <w:rPr>
          <w:rFonts w:ascii="Book Antiqua" w:eastAsia="Book Antiqua" w:hAnsi="Book Antiqua" w:cs="Book Antiqua"/>
          <w:color w:val="000000"/>
        </w:rPr>
        <w:t xml:space="preserve"> A, Compton C. </w:t>
      </w:r>
      <w:proofErr w:type="spellStart"/>
      <w:r w:rsidRPr="00EC550E">
        <w:rPr>
          <w:rFonts w:ascii="Book Antiqua" w:eastAsia="Book Antiqua" w:hAnsi="Book Antiqua" w:cs="Book Antiqua"/>
          <w:color w:val="000000"/>
        </w:rPr>
        <w:t>Macrocystic</w:t>
      </w:r>
      <w:proofErr w:type="spellEnd"/>
      <w:r w:rsidRPr="00EC550E">
        <w:rPr>
          <w:rFonts w:ascii="Book Antiqua" w:eastAsia="Book Antiqua" w:hAnsi="Book Antiqua" w:cs="Book Antiqua"/>
          <w:color w:val="000000"/>
        </w:rPr>
        <w:t xml:space="preserve"> serous </w:t>
      </w:r>
      <w:proofErr w:type="spellStart"/>
      <w:r w:rsidRPr="00EC550E">
        <w:rPr>
          <w:rFonts w:ascii="Book Antiqua" w:eastAsia="Book Antiqua" w:hAnsi="Book Antiqua" w:cs="Book Antiqua"/>
          <w:color w:val="000000"/>
        </w:rPr>
        <w:t>cystadenoma</w:t>
      </w:r>
      <w:proofErr w:type="spellEnd"/>
      <w:r w:rsidRPr="00EC550E">
        <w:rPr>
          <w:rFonts w:ascii="Book Antiqua" w:eastAsia="Book Antiqua" w:hAnsi="Book Antiqua" w:cs="Book Antiqua"/>
          <w:color w:val="000000"/>
        </w:rPr>
        <w:t xml:space="preserve"> of the pancreas: a morphologic variant differing from microcystic adenoma. </w:t>
      </w:r>
      <w:r w:rsidRPr="00EC550E">
        <w:rPr>
          <w:rFonts w:ascii="Book Antiqua" w:eastAsia="Book Antiqua" w:hAnsi="Book Antiqua" w:cs="Book Antiqua"/>
          <w:i/>
          <w:iCs/>
          <w:color w:val="000000"/>
        </w:rPr>
        <w:t xml:space="preserve">Hum </w:t>
      </w:r>
      <w:proofErr w:type="spellStart"/>
      <w:r w:rsidRPr="00EC550E">
        <w:rPr>
          <w:rFonts w:ascii="Book Antiqua" w:eastAsia="Book Antiqua" w:hAnsi="Book Antiqua" w:cs="Book Antiqua"/>
          <w:i/>
          <w:iCs/>
          <w:color w:val="000000"/>
        </w:rPr>
        <w:t>Pathol</w:t>
      </w:r>
      <w:proofErr w:type="spellEnd"/>
      <w:r w:rsidRPr="00EC550E">
        <w:rPr>
          <w:rFonts w:ascii="Book Antiqua" w:eastAsia="Book Antiqua" w:hAnsi="Book Antiqua" w:cs="Book Antiqua"/>
          <w:color w:val="000000"/>
        </w:rPr>
        <w:t xml:space="preserve"> 1992; </w:t>
      </w:r>
      <w:r w:rsidRPr="00EC550E">
        <w:rPr>
          <w:rFonts w:ascii="Book Antiqua" w:eastAsia="Book Antiqua" w:hAnsi="Book Antiqua" w:cs="Book Antiqua"/>
          <w:b/>
          <w:bCs/>
          <w:color w:val="000000"/>
        </w:rPr>
        <w:t>23</w:t>
      </w:r>
      <w:r w:rsidRPr="00EC550E">
        <w:rPr>
          <w:rFonts w:ascii="Book Antiqua" w:eastAsia="Book Antiqua" w:hAnsi="Book Antiqua" w:cs="Book Antiqua"/>
          <w:color w:val="000000"/>
        </w:rPr>
        <w:t>: 871-875 [PMID: 1644432 DOI: 10.1016/0046-8177(92)90397-l]</w:t>
      </w:r>
    </w:p>
    <w:p w14:paraId="3079BACC" w14:textId="77777777" w:rsidR="00A77B3E" w:rsidRPr="00EC550E" w:rsidRDefault="00482E1E">
      <w:pPr>
        <w:spacing w:line="360" w:lineRule="auto"/>
        <w:jc w:val="both"/>
      </w:pPr>
      <w:r w:rsidRPr="00EC550E">
        <w:rPr>
          <w:rFonts w:ascii="Book Antiqua" w:eastAsia="Book Antiqua" w:hAnsi="Book Antiqua" w:cs="Book Antiqua"/>
          <w:color w:val="000000"/>
        </w:rPr>
        <w:t xml:space="preserve">43 </w:t>
      </w:r>
      <w:proofErr w:type="spellStart"/>
      <w:r w:rsidRPr="00EC550E">
        <w:rPr>
          <w:rFonts w:ascii="Book Antiqua" w:eastAsia="Book Antiqua" w:hAnsi="Book Antiqua" w:cs="Book Antiqua"/>
          <w:b/>
          <w:bCs/>
          <w:color w:val="000000"/>
        </w:rPr>
        <w:t>Compagno</w:t>
      </w:r>
      <w:proofErr w:type="spellEnd"/>
      <w:r w:rsidRPr="00EC550E">
        <w:rPr>
          <w:rFonts w:ascii="Book Antiqua" w:eastAsia="Book Antiqua" w:hAnsi="Book Antiqua" w:cs="Book Antiqua"/>
          <w:b/>
          <w:bCs/>
          <w:color w:val="000000"/>
        </w:rPr>
        <w:t xml:space="preserve"> J</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Oertel</w:t>
      </w:r>
      <w:proofErr w:type="spellEnd"/>
      <w:r w:rsidRPr="00EC550E">
        <w:rPr>
          <w:rFonts w:ascii="Book Antiqua" w:eastAsia="Book Antiqua" w:hAnsi="Book Antiqua" w:cs="Book Antiqua"/>
          <w:color w:val="000000"/>
        </w:rPr>
        <w:t xml:space="preserve"> JE. Microcystic adenomas of the pancreas (glycogen-rich cystadenomas): a clinicopathologic study of 34 cases. </w:t>
      </w:r>
      <w:r w:rsidRPr="00EC550E">
        <w:rPr>
          <w:rFonts w:ascii="Book Antiqua" w:eastAsia="Book Antiqua" w:hAnsi="Book Antiqua" w:cs="Book Antiqua"/>
          <w:i/>
          <w:iCs/>
          <w:color w:val="000000"/>
        </w:rPr>
        <w:t xml:space="preserve">Am J </w:t>
      </w:r>
      <w:proofErr w:type="spellStart"/>
      <w:r w:rsidRPr="00EC550E">
        <w:rPr>
          <w:rFonts w:ascii="Book Antiqua" w:eastAsia="Book Antiqua" w:hAnsi="Book Antiqua" w:cs="Book Antiqua"/>
          <w:i/>
          <w:iCs/>
          <w:color w:val="000000"/>
        </w:rPr>
        <w:t>Clin</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Pathol</w:t>
      </w:r>
      <w:proofErr w:type="spellEnd"/>
      <w:r w:rsidRPr="00EC550E">
        <w:rPr>
          <w:rFonts w:ascii="Book Antiqua" w:eastAsia="Book Antiqua" w:hAnsi="Book Antiqua" w:cs="Book Antiqua"/>
          <w:color w:val="000000"/>
        </w:rPr>
        <w:t xml:space="preserve"> 1978; </w:t>
      </w:r>
      <w:r w:rsidRPr="00EC550E">
        <w:rPr>
          <w:rFonts w:ascii="Book Antiqua" w:eastAsia="Book Antiqua" w:hAnsi="Book Antiqua" w:cs="Book Antiqua"/>
          <w:b/>
          <w:bCs/>
          <w:color w:val="000000"/>
        </w:rPr>
        <w:t>69</w:t>
      </w:r>
      <w:r w:rsidRPr="00EC550E">
        <w:rPr>
          <w:rFonts w:ascii="Book Antiqua" w:eastAsia="Book Antiqua" w:hAnsi="Book Antiqua" w:cs="Book Antiqua"/>
          <w:color w:val="000000"/>
        </w:rPr>
        <w:t>: 289-298 [PMID: 637043 DOI: 10.1093/</w:t>
      </w:r>
      <w:proofErr w:type="spellStart"/>
      <w:r w:rsidRPr="00EC550E">
        <w:rPr>
          <w:rFonts w:ascii="Book Antiqua" w:eastAsia="Book Antiqua" w:hAnsi="Book Antiqua" w:cs="Book Antiqua"/>
          <w:color w:val="000000"/>
        </w:rPr>
        <w:t>ajcp</w:t>
      </w:r>
      <w:proofErr w:type="spellEnd"/>
      <w:r w:rsidRPr="00EC550E">
        <w:rPr>
          <w:rFonts w:ascii="Book Antiqua" w:eastAsia="Book Antiqua" w:hAnsi="Book Antiqua" w:cs="Book Antiqua"/>
          <w:color w:val="000000"/>
        </w:rPr>
        <w:t>/69.1.289]</w:t>
      </w:r>
    </w:p>
    <w:p w14:paraId="48FFF52E" w14:textId="77777777" w:rsidR="00A77B3E" w:rsidRPr="00EC550E" w:rsidRDefault="00482E1E">
      <w:pPr>
        <w:spacing w:line="360" w:lineRule="auto"/>
        <w:jc w:val="both"/>
      </w:pPr>
      <w:r w:rsidRPr="00EC550E">
        <w:rPr>
          <w:rFonts w:ascii="Book Antiqua" w:eastAsia="Book Antiqua" w:hAnsi="Book Antiqua" w:cs="Book Antiqua"/>
          <w:color w:val="000000"/>
        </w:rPr>
        <w:t xml:space="preserve">44 </w:t>
      </w:r>
      <w:proofErr w:type="spellStart"/>
      <w:r w:rsidRPr="00EC550E">
        <w:rPr>
          <w:rFonts w:ascii="Book Antiqua" w:eastAsia="Book Antiqua" w:hAnsi="Book Antiqua" w:cs="Book Antiqua"/>
          <w:b/>
          <w:bCs/>
          <w:color w:val="000000"/>
        </w:rPr>
        <w:t>Distler</w:t>
      </w:r>
      <w:proofErr w:type="spellEnd"/>
      <w:r w:rsidRPr="00EC550E">
        <w:rPr>
          <w:rFonts w:ascii="Book Antiqua" w:eastAsia="Book Antiqua" w:hAnsi="Book Antiqua" w:cs="Book Antiqua"/>
          <w:b/>
          <w:bCs/>
          <w:color w:val="000000"/>
        </w:rPr>
        <w:t xml:space="preserve"> M</w:t>
      </w:r>
      <w:r w:rsidRPr="00EC550E">
        <w:rPr>
          <w:rFonts w:ascii="Book Antiqua" w:eastAsia="Book Antiqua" w:hAnsi="Book Antiqua" w:cs="Book Antiqua"/>
          <w:color w:val="000000"/>
        </w:rPr>
        <w:t xml:space="preserve">, </w:t>
      </w:r>
      <w:proofErr w:type="spellStart"/>
      <w:r w:rsidRPr="00EC550E">
        <w:rPr>
          <w:rFonts w:ascii="Book Antiqua" w:eastAsia="Book Antiqua" w:hAnsi="Book Antiqua" w:cs="Book Antiqua"/>
          <w:color w:val="000000"/>
        </w:rPr>
        <w:t>Aust</w:t>
      </w:r>
      <w:proofErr w:type="spellEnd"/>
      <w:r w:rsidRPr="00EC550E">
        <w:rPr>
          <w:rFonts w:ascii="Book Antiqua" w:eastAsia="Book Antiqua" w:hAnsi="Book Antiqua" w:cs="Book Antiqua"/>
          <w:color w:val="000000"/>
        </w:rPr>
        <w:t xml:space="preserve"> D, </w:t>
      </w:r>
      <w:proofErr w:type="spellStart"/>
      <w:r w:rsidRPr="00EC550E">
        <w:rPr>
          <w:rFonts w:ascii="Book Antiqua" w:eastAsia="Book Antiqua" w:hAnsi="Book Antiqua" w:cs="Book Antiqua"/>
          <w:color w:val="000000"/>
        </w:rPr>
        <w:t>Weitz</w:t>
      </w:r>
      <w:proofErr w:type="spellEnd"/>
      <w:r w:rsidRPr="00EC550E">
        <w:rPr>
          <w:rFonts w:ascii="Book Antiqua" w:eastAsia="Book Antiqua" w:hAnsi="Book Antiqua" w:cs="Book Antiqua"/>
          <w:color w:val="000000"/>
        </w:rPr>
        <w:t xml:space="preserve"> J, </w:t>
      </w:r>
      <w:proofErr w:type="spellStart"/>
      <w:r w:rsidRPr="00EC550E">
        <w:rPr>
          <w:rFonts w:ascii="Book Antiqua" w:eastAsia="Book Antiqua" w:hAnsi="Book Antiqua" w:cs="Book Antiqua"/>
          <w:color w:val="000000"/>
        </w:rPr>
        <w:t>Pilarsky</w:t>
      </w:r>
      <w:proofErr w:type="spellEnd"/>
      <w:r w:rsidRPr="00EC550E">
        <w:rPr>
          <w:rFonts w:ascii="Book Antiqua" w:eastAsia="Book Antiqua" w:hAnsi="Book Antiqua" w:cs="Book Antiqua"/>
          <w:color w:val="000000"/>
        </w:rPr>
        <w:t xml:space="preserve"> C, </w:t>
      </w:r>
      <w:proofErr w:type="spellStart"/>
      <w:r w:rsidRPr="00EC550E">
        <w:rPr>
          <w:rFonts w:ascii="Book Antiqua" w:eastAsia="Book Antiqua" w:hAnsi="Book Antiqua" w:cs="Book Antiqua"/>
          <w:color w:val="000000"/>
        </w:rPr>
        <w:t>Grützmann</w:t>
      </w:r>
      <w:proofErr w:type="spellEnd"/>
      <w:r w:rsidRPr="00EC550E">
        <w:rPr>
          <w:rFonts w:ascii="Book Antiqua" w:eastAsia="Book Antiqua" w:hAnsi="Book Antiqua" w:cs="Book Antiqua"/>
          <w:color w:val="000000"/>
        </w:rPr>
        <w:t xml:space="preserve"> R. Precursor lesions for sporadic pancreatic cancer: </w:t>
      </w:r>
      <w:proofErr w:type="spellStart"/>
      <w:r w:rsidRPr="00EC550E">
        <w:rPr>
          <w:rFonts w:ascii="Book Antiqua" w:eastAsia="Book Antiqua" w:hAnsi="Book Antiqua" w:cs="Book Antiqua"/>
          <w:color w:val="000000"/>
        </w:rPr>
        <w:t>PanIN</w:t>
      </w:r>
      <w:proofErr w:type="spellEnd"/>
      <w:r w:rsidRPr="00EC550E">
        <w:rPr>
          <w:rFonts w:ascii="Book Antiqua" w:eastAsia="Book Antiqua" w:hAnsi="Book Antiqua" w:cs="Book Antiqua"/>
          <w:color w:val="000000"/>
        </w:rPr>
        <w:t xml:space="preserve">, IPMN, and MCN. </w:t>
      </w:r>
      <w:r w:rsidRPr="00EC550E">
        <w:rPr>
          <w:rFonts w:ascii="Book Antiqua" w:eastAsia="Book Antiqua" w:hAnsi="Book Antiqua" w:cs="Book Antiqua"/>
          <w:i/>
          <w:iCs/>
          <w:color w:val="000000"/>
        </w:rPr>
        <w:t>Biomed Res Int</w:t>
      </w:r>
      <w:r w:rsidRPr="00EC550E">
        <w:rPr>
          <w:rFonts w:ascii="Book Antiqua" w:eastAsia="Book Antiqua" w:hAnsi="Book Antiqua" w:cs="Book Antiqua"/>
          <w:color w:val="000000"/>
        </w:rPr>
        <w:t xml:space="preserve"> 2014; </w:t>
      </w:r>
      <w:r w:rsidRPr="00EC550E">
        <w:rPr>
          <w:rFonts w:ascii="Book Antiqua" w:eastAsia="Book Antiqua" w:hAnsi="Book Antiqua" w:cs="Book Antiqua"/>
          <w:b/>
          <w:bCs/>
          <w:color w:val="000000"/>
        </w:rPr>
        <w:t>2014</w:t>
      </w:r>
      <w:r w:rsidRPr="00EC550E">
        <w:rPr>
          <w:rFonts w:ascii="Book Antiqua" w:eastAsia="Book Antiqua" w:hAnsi="Book Antiqua" w:cs="Book Antiqua"/>
          <w:color w:val="000000"/>
        </w:rPr>
        <w:t>: 474905 [PMID: 24783207 DOI: 10.1155/2014/474905]</w:t>
      </w:r>
    </w:p>
    <w:p w14:paraId="1E6DD415" w14:textId="77777777" w:rsidR="00A77B3E" w:rsidRPr="00EC550E" w:rsidRDefault="00482E1E">
      <w:pPr>
        <w:spacing w:line="360" w:lineRule="auto"/>
        <w:jc w:val="both"/>
      </w:pPr>
      <w:r w:rsidRPr="00EC550E">
        <w:rPr>
          <w:rFonts w:ascii="Book Antiqua" w:eastAsia="Book Antiqua" w:hAnsi="Book Antiqua" w:cs="Book Antiqua"/>
          <w:color w:val="000000"/>
        </w:rPr>
        <w:t xml:space="preserve">45 </w:t>
      </w:r>
      <w:proofErr w:type="spellStart"/>
      <w:r w:rsidRPr="00EC550E">
        <w:rPr>
          <w:rFonts w:ascii="Book Antiqua" w:eastAsia="Book Antiqua" w:hAnsi="Book Antiqua" w:cs="Book Antiqua"/>
          <w:b/>
          <w:bCs/>
          <w:color w:val="000000"/>
        </w:rPr>
        <w:t>Castellano-Megías</w:t>
      </w:r>
      <w:proofErr w:type="spellEnd"/>
      <w:r w:rsidRPr="00EC550E">
        <w:rPr>
          <w:rFonts w:ascii="Book Antiqua" w:eastAsia="Book Antiqua" w:hAnsi="Book Antiqua" w:cs="Book Antiqua"/>
          <w:b/>
          <w:bCs/>
          <w:color w:val="000000"/>
        </w:rPr>
        <w:t xml:space="preserve"> VM</w:t>
      </w:r>
      <w:r w:rsidRPr="00EC550E">
        <w:rPr>
          <w:rFonts w:ascii="Book Antiqua" w:eastAsia="Book Antiqua" w:hAnsi="Book Antiqua" w:cs="Book Antiqua"/>
          <w:color w:val="000000"/>
        </w:rPr>
        <w:t xml:space="preserve">, Andrés CI, </w:t>
      </w:r>
      <w:proofErr w:type="spellStart"/>
      <w:r w:rsidRPr="00EC550E">
        <w:rPr>
          <w:rFonts w:ascii="Book Antiqua" w:eastAsia="Book Antiqua" w:hAnsi="Book Antiqua" w:cs="Book Antiqua"/>
          <w:color w:val="000000"/>
        </w:rPr>
        <w:t>López</w:t>
      </w:r>
      <w:proofErr w:type="spellEnd"/>
      <w:r w:rsidRPr="00EC550E">
        <w:rPr>
          <w:rFonts w:ascii="Book Antiqua" w:eastAsia="Book Antiqua" w:hAnsi="Book Antiqua" w:cs="Book Antiqua"/>
          <w:color w:val="000000"/>
        </w:rPr>
        <w:t xml:space="preserve">-Alonso G, </w:t>
      </w:r>
      <w:proofErr w:type="spellStart"/>
      <w:r w:rsidRPr="00EC550E">
        <w:rPr>
          <w:rFonts w:ascii="Book Antiqua" w:eastAsia="Book Antiqua" w:hAnsi="Book Antiqua" w:cs="Book Antiqua"/>
          <w:color w:val="000000"/>
        </w:rPr>
        <w:t>Colina-Ruizdelgado</w:t>
      </w:r>
      <w:proofErr w:type="spellEnd"/>
      <w:r w:rsidRPr="00EC550E">
        <w:rPr>
          <w:rFonts w:ascii="Book Antiqua" w:eastAsia="Book Antiqua" w:hAnsi="Book Antiqua" w:cs="Book Antiqua"/>
          <w:color w:val="000000"/>
        </w:rPr>
        <w:t xml:space="preserve"> F. Pathological features and diagnosis of intraductal papillary mucinous neoplasm of the pancreas. </w:t>
      </w:r>
      <w:r w:rsidRPr="00EC550E">
        <w:rPr>
          <w:rFonts w:ascii="Book Antiqua" w:eastAsia="Book Antiqua" w:hAnsi="Book Antiqua" w:cs="Book Antiqua"/>
          <w:i/>
          <w:iCs/>
          <w:color w:val="000000"/>
        </w:rPr>
        <w:t xml:space="preserve">World J </w:t>
      </w:r>
      <w:proofErr w:type="spellStart"/>
      <w:r w:rsidRPr="00EC550E">
        <w:rPr>
          <w:rFonts w:ascii="Book Antiqua" w:eastAsia="Book Antiqua" w:hAnsi="Book Antiqua" w:cs="Book Antiqua"/>
          <w:i/>
          <w:iCs/>
          <w:color w:val="000000"/>
        </w:rPr>
        <w:t>Gastrointest</w:t>
      </w:r>
      <w:proofErr w:type="spellEnd"/>
      <w:r w:rsidRPr="00EC550E">
        <w:rPr>
          <w:rFonts w:ascii="Book Antiqua" w:eastAsia="Book Antiqua" w:hAnsi="Book Antiqua" w:cs="Book Antiqua"/>
          <w:i/>
          <w:iCs/>
          <w:color w:val="000000"/>
        </w:rPr>
        <w:t xml:space="preserve"> </w:t>
      </w:r>
      <w:proofErr w:type="spellStart"/>
      <w:r w:rsidRPr="00EC550E">
        <w:rPr>
          <w:rFonts w:ascii="Book Antiqua" w:eastAsia="Book Antiqua" w:hAnsi="Book Antiqua" w:cs="Book Antiqua"/>
          <w:i/>
          <w:iCs/>
          <w:color w:val="000000"/>
        </w:rPr>
        <w:t>Oncol</w:t>
      </w:r>
      <w:proofErr w:type="spellEnd"/>
      <w:r w:rsidRPr="00EC550E">
        <w:rPr>
          <w:rFonts w:ascii="Book Antiqua" w:eastAsia="Book Antiqua" w:hAnsi="Book Antiqua" w:cs="Book Antiqua"/>
          <w:color w:val="000000"/>
        </w:rPr>
        <w:t xml:space="preserve"> 2014; </w:t>
      </w:r>
      <w:r w:rsidRPr="00EC550E">
        <w:rPr>
          <w:rFonts w:ascii="Book Antiqua" w:eastAsia="Book Antiqua" w:hAnsi="Book Antiqua" w:cs="Book Antiqua"/>
          <w:b/>
          <w:bCs/>
          <w:color w:val="000000"/>
        </w:rPr>
        <w:t>6</w:t>
      </w:r>
      <w:r w:rsidRPr="00EC550E">
        <w:rPr>
          <w:rFonts w:ascii="Book Antiqua" w:eastAsia="Book Antiqua" w:hAnsi="Book Antiqua" w:cs="Book Antiqua"/>
          <w:color w:val="000000"/>
        </w:rPr>
        <w:t>: 311-324 [PMID: 25232456 DOI: 10.4251/wjgo.v6.i9.311]</w:t>
      </w:r>
    </w:p>
    <w:p w14:paraId="766DF275" w14:textId="77777777" w:rsidR="00A77B3E" w:rsidRPr="00EC550E" w:rsidRDefault="00482E1E">
      <w:pPr>
        <w:spacing w:line="360" w:lineRule="auto"/>
        <w:jc w:val="both"/>
      </w:pPr>
      <w:r w:rsidRPr="00EC550E">
        <w:rPr>
          <w:rFonts w:ascii="Book Antiqua" w:eastAsia="Book Antiqua" w:hAnsi="Book Antiqua" w:cs="Book Antiqua"/>
          <w:color w:val="000000"/>
        </w:rPr>
        <w:t xml:space="preserve">46 </w:t>
      </w:r>
      <w:r w:rsidRPr="00EC550E">
        <w:rPr>
          <w:rFonts w:ascii="Book Antiqua" w:eastAsia="Book Antiqua" w:hAnsi="Book Antiqua" w:cs="Book Antiqua"/>
          <w:b/>
          <w:bCs/>
          <w:color w:val="000000"/>
        </w:rPr>
        <w:t>Cooper CL</w:t>
      </w:r>
      <w:r w:rsidRPr="00EC550E">
        <w:rPr>
          <w:rFonts w:ascii="Book Antiqua" w:eastAsia="Book Antiqua" w:hAnsi="Book Antiqua" w:cs="Book Antiqua"/>
          <w:color w:val="000000"/>
        </w:rPr>
        <w:t xml:space="preserve">, O'Toole SA, Kench JG. Classification, morphology and molecular pathology of premalignant lesions of the pancreas. </w:t>
      </w:r>
      <w:r w:rsidRPr="00EC550E">
        <w:rPr>
          <w:rFonts w:ascii="Book Antiqua" w:eastAsia="Book Antiqua" w:hAnsi="Book Antiqua" w:cs="Book Antiqua"/>
          <w:i/>
          <w:iCs/>
          <w:color w:val="000000"/>
        </w:rPr>
        <w:t>Pathology</w:t>
      </w:r>
      <w:r w:rsidRPr="00EC550E">
        <w:rPr>
          <w:rFonts w:ascii="Book Antiqua" w:eastAsia="Book Antiqua" w:hAnsi="Book Antiqua" w:cs="Book Antiqua"/>
          <w:color w:val="000000"/>
        </w:rPr>
        <w:t xml:space="preserve"> 2013; </w:t>
      </w:r>
      <w:r w:rsidRPr="00EC550E">
        <w:rPr>
          <w:rFonts w:ascii="Book Antiqua" w:eastAsia="Book Antiqua" w:hAnsi="Book Antiqua" w:cs="Book Antiqua"/>
          <w:b/>
          <w:bCs/>
          <w:color w:val="000000"/>
        </w:rPr>
        <w:t>45</w:t>
      </w:r>
      <w:r w:rsidRPr="00EC550E">
        <w:rPr>
          <w:rFonts w:ascii="Book Antiqua" w:eastAsia="Book Antiqua" w:hAnsi="Book Antiqua" w:cs="Book Antiqua"/>
          <w:color w:val="000000"/>
        </w:rPr>
        <w:t>: 286-304 [PMID: 23442735 DOI: 10.1097/PAT.0b013e32835f2205]</w:t>
      </w:r>
    </w:p>
    <w:p w14:paraId="30DCF8FD" w14:textId="1A51E31B" w:rsidR="00A77B3E" w:rsidRPr="00EC550E" w:rsidRDefault="00F17497">
      <w:pPr>
        <w:spacing w:line="360" w:lineRule="auto"/>
        <w:jc w:val="both"/>
      </w:pPr>
      <w:bookmarkStart w:id="7" w:name="_Hlk71391954"/>
      <w:r w:rsidRPr="00EC550E">
        <w:rPr>
          <w:rFonts w:ascii="Book Antiqua" w:eastAsia="Book Antiqua" w:hAnsi="Book Antiqua" w:cs="Book Antiqua"/>
          <w:color w:val="000000"/>
        </w:rPr>
        <w:t xml:space="preserve">47 </w:t>
      </w:r>
      <w:proofErr w:type="spellStart"/>
      <w:r w:rsidR="00482E1E" w:rsidRPr="00EC550E">
        <w:rPr>
          <w:rFonts w:ascii="Book Antiqua" w:eastAsia="Book Antiqua" w:hAnsi="Book Antiqua" w:cs="Book Antiqua"/>
          <w:b/>
          <w:bCs/>
          <w:color w:val="000000"/>
        </w:rPr>
        <w:t>Binmoeller</w:t>
      </w:r>
      <w:bookmarkEnd w:id="7"/>
      <w:proofErr w:type="spellEnd"/>
      <w:r w:rsidR="00482E1E" w:rsidRPr="00EC550E">
        <w:rPr>
          <w:rFonts w:ascii="Book Antiqua" w:eastAsia="Book Antiqua" w:hAnsi="Book Antiqua" w:cs="Book Antiqua"/>
          <w:b/>
          <w:bCs/>
          <w:color w:val="000000"/>
        </w:rPr>
        <w:t xml:space="preserve"> KF</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Soehendra</w:t>
      </w:r>
      <w:proofErr w:type="spellEnd"/>
      <w:r w:rsidR="00482E1E" w:rsidRPr="00EC550E">
        <w:rPr>
          <w:rFonts w:ascii="Book Antiqua" w:eastAsia="Book Antiqua" w:hAnsi="Book Antiqua" w:cs="Book Antiqua"/>
          <w:color w:val="000000"/>
        </w:rPr>
        <w:t xml:space="preserve"> N. Endoscopic ultrasonography in the diagnosis and treatment of pancreatic pseudocysts.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Clin</w:t>
      </w:r>
      <w:proofErr w:type="spellEnd"/>
      <w:r w:rsidR="00482E1E" w:rsidRPr="00EC550E">
        <w:rPr>
          <w:rFonts w:ascii="Book Antiqua" w:eastAsia="Book Antiqua" w:hAnsi="Book Antiqua" w:cs="Book Antiqua"/>
          <w:i/>
          <w:iCs/>
          <w:color w:val="000000"/>
        </w:rPr>
        <w:t xml:space="preserve"> N Am</w:t>
      </w:r>
      <w:r w:rsidR="00482E1E" w:rsidRPr="00EC550E">
        <w:rPr>
          <w:rFonts w:ascii="Book Antiqua" w:eastAsia="Book Antiqua" w:hAnsi="Book Antiqua" w:cs="Book Antiqua"/>
          <w:color w:val="000000"/>
        </w:rPr>
        <w:t xml:space="preserve"> 1995; </w:t>
      </w:r>
      <w:r w:rsidR="00482E1E" w:rsidRPr="00EC550E">
        <w:rPr>
          <w:rFonts w:ascii="Book Antiqua" w:eastAsia="Book Antiqua" w:hAnsi="Book Antiqua" w:cs="Book Antiqua"/>
          <w:b/>
          <w:bCs/>
          <w:color w:val="000000"/>
        </w:rPr>
        <w:t>5</w:t>
      </w:r>
      <w:r w:rsidR="00482E1E" w:rsidRPr="00EC550E">
        <w:rPr>
          <w:rFonts w:ascii="Book Antiqua" w:eastAsia="Book Antiqua" w:hAnsi="Book Antiqua" w:cs="Book Antiqua"/>
          <w:color w:val="000000"/>
        </w:rPr>
        <w:t>: 805-816 [PMID: 8535629]</w:t>
      </w:r>
    </w:p>
    <w:p w14:paraId="2848CEDD" w14:textId="528246E1" w:rsidR="00A77B3E" w:rsidRPr="00EC550E" w:rsidRDefault="00F17497">
      <w:pPr>
        <w:spacing w:line="360" w:lineRule="auto"/>
        <w:jc w:val="both"/>
      </w:pPr>
      <w:r w:rsidRPr="00EC550E">
        <w:rPr>
          <w:rFonts w:ascii="Book Antiqua" w:eastAsia="Book Antiqua" w:hAnsi="Book Antiqua" w:cs="Book Antiqua"/>
          <w:color w:val="000000"/>
        </w:rPr>
        <w:t xml:space="preserve">48 </w:t>
      </w:r>
      <w:proofErr w:type="spellStart"/>
      <w:r w:rsidR="00482E1E" w:rsidRPr="00EC550E">
        <w:rPr>
          <w:rFonts w:ascii="Book Antiqua" w:eastAsia="Book Antiqua" w:hAnsi="Book Antiqua" w:cs="Book Antiqua"/>
          <w:b/>
          <w:bCs/>
          <w:color w:val="000000"/>
        </w:rPr>
        <w:t>Pausawasdi</w:t>
      </w:r>
      <w:proofErr w:type="spellEnd"/>
      <w:r w:rsidR="00482E1E" w:rsidRPr="00EC550E">
        <w:rPr>
          <w:rFonts w:ascii="Book Antiqua" w:eastAsia="Book Antiqua" w:hAnsi="Book Antiqua" w:cs="Book Antiqua"/>
          <w:b/>
          <w:bCs/>
          <w:color w:val="000000"/>
        </w:rPr>
        <w:t xml:space="preserve"> N</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Ratanachu-Ek</w:t>
      </w:r>
      <w:proofErr w:type="spellEnd"/>
      <w:r w:rsidR="00482E1E" w:rsidRPr="00EC550E">
        <w:rPr>
          <w:rFonts w:ascii="Book Antiqua" w:eastAsia="Book Antiqua" w:hAnsi="Book Antiqua" w:cs="Book Antiqua"/>
          <w:color w:val="000000"/>
        </w:rPr>
        <w:t xml:space="preserve"> T. Endoscopic ultrasonography evaluation for pancreatic cysts: Necessity or overkill? </w:t>
      </w:r>
      <w:r w:rsidR="00482E1E" w:rsidRPr="00EC550E">
        <w:rPr>
          <w:rFonts w:ascii="Book Antiqua" w:eastAsia="Book Antiqua" w:hAnsi="Book Antiqua" w:cs="Book Antiqua"/>
          <w:i/>
          <w:iCs/>
          <w:color w:val="000000"/>
        </w:rPr>
        <w:t xml:space="preserve">Dig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2017; </w:t>
      </w:r>
      <w:r w:rsidR="00482E1E" w:rsidRPr="00EC550E">
        <w:rPr>
          <w:rFonts w:ascii="Book Antiqua" w:eastAsia="Book Antiqua" w:hAnsi="Book Antiqua" w:cs="Book Antiqua"/>
          <w:b/>
          <w:bCs/>
          <w:color w:val="000000"/>
        </w:rPr>
        <w:t>29</w:t>
      </w:r>
      <w:r w:rsidR="00482E1E" w:rsidRPr="00EC550E">
        <w:rPr>
          <w:rFonts w:ascii="Book Antiqua" w:eastAsia="Book Antiqua" w:hAnsi="Book Antiqua" w:cs="Book Antiqua"/>
          <w:color w:val="000000"/>
        </w:rPr>
        <w:t>: 444-454 [PMID: 28321928 DOI: 10.1111/den.12873]</w:t>
      </w:r>
    </w:p>
    <w:p w14:paraId="0C34BCAB" w14:textId="6AE6138B" w:rsidR="00A77B3E" w:rsidRPr="00EC550E" w:rsidRDefault="00F17497">
      <w:pPr>
        <w:spacing w:line="360" w:lineRule="auto"/>
        <w:jc w:val="both"/>
      </w:pPr>
      <w:r w:rsidRPr="00EC550E">
        <w:rPr>
          <w:rFonts w:ascii="Book Antiqua" w:eastAsia="Book Antiqua" w:hAnsi="Book Antiqua" w:cs="Book Antiqua"/>
          <w:color w:val="000000"/>
        </w:rPr>
        <w:t xml:space="preserve">49 </w:t>
      </w:r>
      <w:proofErr w:type="spellStart"/>
      <w:r w:rsidR="00482E1E" w:rsidRPr="00EC550E">
        <w:rPr>
          <w:rFonts w:ascii="Book Antiqua" w:eastAsia="Book Antiqua" w:hAnsi="Book Antiqua" w:cs="Book Antiqua"/>
          <w:b/>
          <w:bCs/>
          <w:color w:val="000000"/>
        </w:rPr>
        <w:t>Kamata</w:t>
      </w:r>
      <w:proofErr w:type="spellEnd"/>
      <w:r w:rsidR="00482E1E" w:rsidRPr="00EC550E">
        <w:rPr>
          <w:rFonts w:ascii="Book Antiqua" w:eastAsia="Book Antiqua" w:hAnsi="Book Antiqua" w:cs="Book Antiqua"/>
          <w:b/>
          <w:bCs/>
          <w:color w:val="000000"/>
        </w:rPr>
        <w:t xml:space="preserve"> K</w:t>
      </w:r>
      <w:r w:rsidR="00482E1E" w:rsidRPr="00EC550E">
        <w:rPr>
          <w:rFonts w:ascii="Book Antiqua" w:eastAsia="Book Antiqua" w:hAnsi="Book Antiqua" w:cs="Book Antiqua"/>
          <w:color w:val="000000"/>
        </w:rPr>
        <w:t xml:space="preserve">, Kitano M, Kudo M, Sakamoto H, </w:t>
      </w:r>
      <w:proofErr w:type="spellStart"/>
      <w:r w:rsidR="00482E1E" w:rsidRPr="00EC550E">
        <w:rPr>
          <w:rFonts w:ascii="Book Antiqua" w:eastAsia="Book Antiqua" w:hAnsi="Book Antiqua" w:cs="Book Antiqua"/>
          <w:color w:val="000000"/>
        </w:rPr>
        <w:t>Kadosaka</w:t>
      </w:r>
      <w:proofErr w:type="spellEnd"/>
      <w:r w:rsidR="00482E1E" w:rsidRPr="00EC550E">
        <w:rPr>
          <w:rFonts w:ascii="Book Antiqua" w:eastAsia="Book Antiqua" w:hAnsi="Book Antiqua" w:cs="Book Antiqua"/>
          <w:color w:val="000000"/>
        </w:rPr>
        <w:t xml:space="preserve"> K, Miyata T, Imai H, </w:t>
      </w:r>
      <w:proofErr w:type="spellStart"/>
      <w:r w:rsidR="00482E1E" w:rsidRPr="00EC550E">
        <w:rPr>
          <w:rFonts w:ascii="Book Antiqua" w:eastAsia="Book Antiqua" w:hAnsi="Book Antiqua" w:cs="Book Antiqua"/>
          <w:color w:val="000000"/>
        </w:rPr>
        <w:t>Maekawa</w:t>
      </w:r>
      <w:proofErr w:type="spellEnd"/>
      <w:r w:rsidR="00482E1E" w:rsidRPr="00EC550E">
        <w:rPr>
          <w:rFonts w:ascii="Book Antiqua" w:eastAsia="Book Antiqua" w:hAnsi="Book Antiqua" w:cs="Book Antiqua"/>
          <w:color w:val="000000"/>
        </w:rPr>
        <w:t xml:space="preserve"> K, </w:t>
      </w:r>
      <w:proofErr w:type="spellStart"/>
      <w:r w:rsidR="00482E1E" w:rsidRPr="00EC550E">
        <w:rPr>
          <w:rFonts w:ascii="Book Antiqua" w:eastAsia="Book Antiqua" w:hAnsi="Book Antiqua" w:cs="Book Antiqua"/>
          <w:color w:val="000000"/>
        </w:rPr>
        <w:t>Chikugo</w:t>
      </w:r>
      <w:proofErr w:type="spellEnd"/>
      <w:r w:rsidR="00482E1E" w:rsidRPr="00EC550E">
        <w:rPr>
          <w:rFonts w:ascii="Book Antiqua" w:eastAsia="Book Antiqua" w:hAnsi="Book Antiqua" w:cs="Book Antiqua"/>
          <w:color w:val="000000"/>
        </w:rPr>
        <w:t xml:space="preserve"> T, Kumano M, </w:t>
      </w:r>
      <w:proofErr w:type="spellStart"/>
      <w:r w:rsidR="00482E1E" w:rsidRPr="00EC550E">
        <w:rPr>
          <w:rFonts w:ascii="Book Antiqua" w:eastAsia="Book Antiqua" w:hAnsi="Book Antiqua" w:cs="Book Antiqua"/>
          <w:color w:val="000000"/>
        </w:rPr>
        <w:t>Hyodo</w:t>
      </w:r>
      <w:proofErr w:type="spellEnd"/>
      <w:r w:rsidR="00482E1E" w:rsidRPr="00EC550E">
        <w:rPr>
          <w:rFonts w:ascii="Book Antiqua" w:eastAsia="Book Antiqua" w:hAnsi="Book Antiqua" w:cs="Book Antiqua"/>
          <w:color w:val="000000"/>
        </w:rPr>
        <w:t xml:space="preserve"> T, Murakami T, Chiba Y, Takeyama Y. </w:t>
      </w:r>
      <w:r w:rsidR="00482E1E" w:rsidRPr="00EC550E">
        <w:rPr>
          <w:rFonts w:ascii="Book Antiqua" w:eastAsia="Book Antiqua" w:hAnsi="Book Antiqua" w:cs="Book Antiqua"/>
          <w:color w:val="000000"/>
        </w:rPr>
        <w:lastRenderedPageBreak/>
        <w:t xml:space="preserve">Value of EUS in early detection of pancreatic ductal adenocarcinomas in patients with intraductal papillary mucinous neoplasms. </w:t>
      </w:r>
      <w:r w:rsidR="00482E1E" w:rsidRPr="00EC550E">
        <w:rPr>
          <w:rFonts w:ascii="Book Antiqua" w:eastAsia="Book Antiqua" w:hAnsi="Book Antiqua" w:cs="Book Antiqua"/>
          <w:i/>
          <w:iCs/>
          <w:color w:val="000000"/>
        </w:rPr>
        <w:t>Endoscopy</w:t>
      </w:r>
      <w:r w:rsidR="00482E1E" w:rsidRPr="00EC550E">
        <w:rPr>
          <w:rFonts w:ascii="Book Antiqua" w:eastAsia="Book Antiqua" w:hAnsi="Book Antiqua" w:cs="Book Antiqua"/>
          <w:color w:val="000000"/>
        </w:rPr>
        <w:t xml:space="preserve"> 2014; </w:t>
      </w:r>
      <w:r w:rsidR="00482E1E" w:rsidRPr="00EC550E">
        <w:rPr>
          <w:rFonts w:ascii="Book Antiqua" w:eastAsia="Book Antiqua" w:hAnsi="Book Antiqua" w:cs="Book Antiqua"/>
          <w:b/>
          <w:bCs/>
          <w:color w:val="000000"/>
        </w:rPr>
        <w:t>46</w:t>
      </w:r>
      <w:r w:rsidR="00482E1E" w:rsidRPr="00EC550E">
        <w:rPr>
          <w:rFonts w:ascii="Book Antiqua" w:eastAsia="Book Antiqua" w:hAnsi="Book Antiqua" w:cs="Book Antiqua"/>
          <w:color w:val="000000"/>
        </w:rPr>
        <w:t>: 22-29 [PMID: 24218310 DOI: 10.1055/s-0033-1353603]</w:t>
      </w:r>
    </w:p>
    <w:p w14:paraId="5E36B16E" w14:textId="1788AFF0" w:rsidR="00A77B3E" w:rsidRPr="00EC550E" w:rsidRDefault="00F17497">
      <w:pPr>
        <w:spacing w:line="360" w:lineRule="auto"/>
        <w:jc w:val="both"/>
      </w:pPr>
      <w:r w:rsidRPr="00EC550E">
        <w:rPr>
          <w:rFonts w:ascii="Book Antiqua" w:eastAsia="Book Antiqua" w:hAnsi="Book Antiqua" w:cs="Book Antiqua"/>
          <w:color w:val="000000"/>
        </w:rPr>
        <w:t xml:space="preserve">50 </w:t>
      </w:r>
      <w:r w:rsidR="00482E1E" w:rsidRPr="00EC550E">
        <w:rPr>
          <w:rFonts w:ascii="Book Antiqua" w:eastAsia="Book Antiqua" w:hAnsi="Book Antiqua" w:cs="Book Antiqua"/>
          <w:b/>
          <w:bCs/>
          <w:color w:val="000000"/>
        </w:rPr>
        <w:t>Baba T</w:t>
      </w:r>
      <w:r w:rsidR="00482E1E" w:rsidRPr="00EC550E">
        <w:rPr>
          <w:rFonts w:ascii="Book Antiqua" w:eastAsia="Book Antiqua" w:hAnsi="Book Antiqua" w:cs="Book Antiqua"/>
          <w:color w:val="000000"/>
        </w:rPr>
        <w:t xml:space="preserve">, Yamaguchi T, Ishihara T, Kobayashi A, </w:t>
      </w:r>
      <w:proofErr w:type="spellStart"/>
      <w:r w:rsidR="00482E1E" w:rsidRPr="00EC550E">
        <w:rPr>
          <w:rFonts w:ascii="Book Antiqua" w:eastAsia="Book Antiqua" w:hAnsi="Book Antiqua" w:cs="Book Antiqua"/>
          <w:color w:val="000000"/>
        </w:rPr>
        <w:t>Oshima</w:t>
      </w:r>
      <w:proofErr w:type="spellEnd"/>
      <w:r w:rsidR="00482E1E" w:rsidRPr="00EC550E">
        <w:rPr>
          <w:rFonts w:ascii="Book Antiqua" w:eastAsia="Book Antiqua" w:hAnsi="Book Antiqua" w:cs="Book Antiqua"/>
          <w:color w:val="000000"/>
        </w:rPr>
        <w:t xml:space="preserve"> T, </w:t>
      </w:r>
      <w:proofErr w:type="spellStart"/>
      <w:r w:rsidR="00482E1E" w:rsidRPr="00EC550E">
        <w:rPr>
          <w:rFonts w:ascii="Book Antiqua" w:eastAsia="Book Antiqua" w:hAnsi="Book Antiqua" w:cs="Book Antiqua"/>
          <w:color w:val="000000"/>
        </w:rPr>
        <w:t>Sakaue</w:t>
      </w:r>
      <w:proofErr w:type="spellEnd"/>
      <w:r w:rsidR="00482E1E" w:rsidRPr="00EC550E">
        <w:rPr>
          <w:rFonts w:ascii="Book Antiqua" w:eastAsia="Book Antiqua" w:hAnsi="Book Antiqua" w:cs="Book Antiqua"/>
          <w:color w:val="000000"/>
        </w:rPr>
        <w:t xml:space="preserve"> N, Kato K, Ebara M, </w:t>
      </w:r>
      <w:proofErr w:type="spellStart"/>
      <w:r w:rsidR="00482E1E" w:rsidRPr="00EC550E">
        <w:rPr>
          <w:rFonts w:ascii="Book Antiqua" w:eastAsia="Book Antiqua" w:hAnsi="Book Antiqua" w:cs="Book Antiqua"/>
          <w:color w:val="000000"/>
        </w:rPr>
        <w:t>Saisho</w:t>
      </w:r>
      <w:proofErr w:type="spellEnd"/>
      <w:r w:rsidR="00482E1E" w:rsidRPr="00EC550E">
        <w:rPr>
          <w:rFonts w:ascii="Book Antiqua" w:eastAsia="Book Antiqua" w:hAnsi="Book Antiqua" w:cs="Book Antiqua"/>
          <w:color w:val="000000"/>
        </w:rPr>
        <w:t xml:space="preserve"> H. Distinguishing benign from malignant intraductal papillary mucinous tumors of the pancreas by imaging techniques. </w:t>
      </w:r>
      <w:r w:rsidR="00482E1E" w:rsidRPr="00EC550E">
        <w:rPr>
          <w:rFonts w:ascii="Book Antiqua" w:eastAsia="Book Antiqua" w:hAnsi="Book Antiqua" w:cs="Book Antiqua"/>
          <w:i/>
          <w:iCs/>
          <w:color w:val="000000"/>
        </w:rPr>
        <w:t>Pancreas</w:t>
      </w:r>
      <w:r w:rsidR="00482E1E" w:rsidRPr="00EC550E">
        <w:rPr>
          <w:rFonts w:ascii="Book Antiqua" w:eastAsia="Book Antiqua" w:hAnsi="Book Antiqua" w:cs="Book Antiqua"/>
          <w:color w:val="000000"/>
        </w:rPr>
        <w:t xml:space="preserve"> 2004; </w:t>
      </w:r>
      <w:r w:rsidR="00482E1E" w:rsidRPr="00EC550E">
        <w:rPr>
          <w:rFonts w:ascii="Book Antiqua" w:eastAsia="Book Antiqua" w:hAnsi="Book Antiqua" w:cs="Book Antiqua"/>
          <w:b/>
          <w:bCs/>
          <w:color w:val="000000"/>
        </w:rPr>
        <w:t>29</w:t>
      </w:r>
      <w:r w:rsidR="00482E1E" w:rsidRPr="00EC550E">
        <w:rPr>
          <w:rFonts w:ascii="Book Antiqua" w:eastAsia="Book Antiqua" w:hAnsi="Book Antiqua" w:cs="Book Antiqua"/>
          <w:color w:val="000000"/>
        </w:rPr>
        <w:t>: 212-217 [PMID: 15367887 DOI: 10.1097/00006676-200410000-00006]</w:t>
      </w:r>
    </w:p>
    <w:p w14:paraId="7341A379" w14:textId="71D24827" w:rsidR="00A77B3E" w:rsidRPr="00EC550E" w:rsidRDefault="00F17497">
      <w:pPr>
        <w:spacing w:line="360" w:lineRule="auto"/>
        <w:jc w:val="both"/>
      </w:pPr>
      <w:r w:rsidRPr="00EC550E">
        <w:rPr>
          <w:rFonts w:ascii="Book Antiqua" w:eastAsia="Book Antiqua" w:hAnsi="Book Antiqua" w:cs="Book Antiqua"/>
          <w:color w:val="000000"/>
        </w:rPr>
        <w:t xml:space="preserve">51 </w:t>
      </w:r>
      <w:proofErr w:type="spellStart"/>
      <w:r w:rsidR="00482E1E" w:rsidRPr="00EC550E">
        <w:rPr>
          <w:rFonts w:ascii="Book Antiqua" w:eastAsia="Book Antiqua" w:hAnsi="Book Antiqua" w:cs="Book Antiqua"/>
          <w:b/>
          <w:bCs/>
          <w:color w:val="000000"/>
        </w:rPr>
        <w:t>Maguchi</w:t>
      </w:r>
      <w:proofErr w:type="spellEnd"/>
      <w:r w:rsidR="00482E1E" w:rsidRPr="00EC550E">
        <w:rPr>
          <w:rFonts w:ascii="Book Antiqua" w:eastAsia="Book Antiqua" w:hAnsi="Book Antiqua" w:cs="Book Antiqua"/>
          <w:b/>
          <w:bCs/>
          <w:color w:val="000000"/>
        </w:rPr>
        <w:t xml:space="preserve"> H</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Osanai</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Yanagawa</w:t>
      </w:r>
      <w:proofErr w:type="spellEnd"/>
      <w:r w:rsidR="00482E1E" w:rsidRPr="00EC550E">
        <w:rPr>
          <w:rFonts w:ascii="Book Antiqua" w:eastAsia="Book Antiqua" w:hAnsi="Book Antiqua" w:cs="Book Antiqua"/>
          <w:color w:val="000000"/>
        </w:rPr>
        <w:t xml:space="preserve"> N, Takahashi K, </w:t>
      </w:r>
      <w:proofErr w:type="spellStart"/>
      <w:r w:rsidR="00482E1E" w:rsidRPr="00EC550E">
        <w:rPr>
          <w:rFonts w:ascii="Book Antiqua" w:eastAsia="Book Antiqua" w:hAnsi="Book Antiqua" w:cs="Book Antiqua"/>
          <w:color w:val="000000"/>
        </w:rPr>
        <w:t>Itoh</w:t>
      </w:r>
      <w:proofErr w:type="spellEnd"/>
      <w:r w:rsidR="00482E1E" w:rsidRPr="00EC550E">
        <w:rPr>
          <w:rFonts w:ascii="Book Antiqua" w:eastAsia="Book Antiqua" w:hAnsi="Book Antiqua" w:cs="Book Antiqua"/>
          <w:color w:val="000000"/>
        </w:rPr>
        <w:t xml:space="preserve"> H, </w:t>
      </w:r>
      <w:proofErr w:type="spellStart"/>
      <w:r w:rsidR="00482E1E" w:rsidRPr="00EC550E">
        <w:rPr>
          <w:rFonts w:ascii="Book Antiqua" w:eastAsia="Book Antiqua" w:hAnsi="Book Antiqua" w:cs="Book Antiqua"/>
          <w:color w:val="000000"/>
        </w:rPr>
        <w:t>Katanuma</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Obara</w:t>
      </w:r>
      <w:proofErr w:type="spellEnd"/>
      <w:r w:rsidR="00482E1E" w:rsidRPr="00EC550E">
        <w:rPr>
          <w:rFonts w:ascii="Book Antiqua" w:eastAsia="Book Antiqua" w:hAnsi="Book Antiqua" w:cs="Book Antiqua"/>
          <w:color w:val="000000"/>
        </w:rPr>
        <w:t xml:space="preserve"> T, </w:t>
      </w:r>
      <w:proofErr w:type="spellStart"/>
      <w:r w:rsidR="00482E1E" w:rsidRPr="00EC550E">
        <w:rPr>
          <w:rFonts w:ascii="Book Antiqua" w:eastAsia="Book Antiqua" w:hAnsi="Book Antiqua" w:cs="Book Antiqua"/>
          <w:color w:val="000000"/>
        </w:rPr>
        <w:t>Kohgo</w:t>
      </w:r>
      <w:proofErr w:type="spellEnd"/>
      <w:r w:rsidR="00482E1E" w:rsidRPr="00EC550E">
        <w:rPr>
          <w:rFonts w:ascii="Book Antiqua" w:eastAsia="Book Antiqua" w:hAnsi="Book Antiqua" w:cs="Book Antiqua"/>
          <w:color w:val="000000"/>
        </w:rPr>
        <w:t xml:space="preserve"> Y. Endoscopic ultrasonography diagnosis of pancreatic cystic disease. </w:t>
      </w:r>
      <w:r w:rsidR="00482E1E" w:rsidRPr="00EC550E">
        <w:rPr>
          <w:rFonts w:ascii="Book Antiqua" w:eastAsia="Book Antiqua" w:hAnsi="Book Antiqua" w:cs="Book Antiqua"/>
          <w:i/>
          <w:iCs/>
          <w:color w:val="000000"/>
        </w:rPr>
        <w:t>Endoscopy</w:t>
      </w:r>
      <w:r w:rsidR="00482E1E" w:rsidRPr="00EC550E">
        <w:rPr>
          <w:rFonts w:ascii="Book Antiqua" w:eastAsia="Book Antiqua" w:hAnsi="Book Antiqua" w:cs="Book Antiqua"/>
          <w:color w:val="000000"/>
        </w:rPr>
        <w:t xml:space="preserve"> 1998; </w:t>
      </w:r>
      <w:r w:rsidR="00482E1E" w:rsidRPr="00EC550E">
        <w:rPr>
          <w:rFonts w:ascii="Book Antiqua" w:eastAsia="Book Antiqua" w:hAnsi="Book Antiqua" w:cs="Book Antiqua"/>
          <w:b/>
          <w:bCs/>
          <w:color w:val="000000"/>
        </w:rPr>
        <w:t>30 Suppl 1</w:t>
      </w:r>
      <w:r w:rsidR="00482E1E" w:rsidRPr="00EC550E">
        <w:rPr>
          <w:rFonts w:ascii="Book Antiqua" w:eastAsia="Book Antiqua" w:hAnsi="Book Antiqua" w:cs="Book Antiqua"/>
          <w:color w:val="000000"/>
        </w:rPr>
        <w:t>: A108-A110 [PMID: 9765099 DOI: 10.1055/s-2007-1001488]</w:t>
      </w:r>
    </w:p>
    <w:p w14:paraId="382942FB" w14:textId="2B26E253" w:rsidR="00A77B3E" w:rsidRPr="00EC550E" w:rsidRDefault="00F17497">
      <w:pPr>
        <w:spacing w:line="360" w:lineRule="auto"/>
        <w:jc w:val="both"/>
      </w:pPr>
      <w:r w:rsidRPr="00EC550E">
        <w:rPr>
          <w:rFonts w:ascii="Book Antiqua" w:eastAsia="Book Antiqua" w:hAnsi="Book Antiqua" w:cs="Book Antiqua"/>
          <w:color w:val="000000"/>
        </w:rPr>
        <w:t xml:space="preserve">52 </w:t>
      </w:r>
      <w:r w:rsidR="00482E1E" w:rsidRPr="00EC550E">
        <w:rPr>
          <w:rFonts w:ascii="Book Antiqua" w:eastAsia="Book Antiqua" w:hAnsi="Book Antiqua" w:cs="Book Antiqua"/>
          <w:b/>
          <w:bCs/>
          <w:color w:val="000000"/>
        </w:rPr>
        <w:t>Huang ES</w:t>
      </w:r>
      <w:r w:rsidR="00482E1E" w:rsidRPr="00EC550E">
        <w:rPr>
          <w:rFonts w:ascii="Book Antiqua" w:eastAsia="Book Antiqua" w:hAnsi="Book Antiqua" w:cs="Book Antiqua"/>
          <w:color w:val="000000"/>
        </w:rPr>
        <w:t xml:space="preserve">, Turner BG, Fernandez-Del-Castillo C, </w:t>
      </w:r>
      <w:proofErr w:type="spellStart"/>
      <w:r w:rsidR="00482E1E" w:rsidRPr="00EC550E">
        <w:rPr>
          <w:rFonts w:ascii="Book Antiqua" w:eastAsia="Book Antiqua" w:hAnsi="Book Antiqua" w:cs="Book Antiqua"/>
          <w:color w:val="000000"/>
        </w:rPr>
        <w:t>Brugge</w:t>
      </w:r>
      <w:proofErr w:type="spellEnd"/>
      <w:r w:rsidR="00482E1E" w:rsidRPr="00EC550E">
        <w:rPr>
          <w:rFonts w:ascii="Book Antiqua" w:eastAsia="Book Antiqua" w:hAnsi="Book Antiqua" w:cs="Book Antiqua"/>
          <w:color w:val="000000"/>
        </w:rPr>
        <w:t xml:space="preserve"> WR, </w:t>
      </w:r>
      <w:proofErr w:type="spellStart"/>
      <w:r w:rsidR="00482E1E" w:rsidRPr="00EC550E">
        <w:rPr>
          <w:rFonts w:ascii="Book Antiqua" w:eastAsia="Book Antiqua" w:hAnsi="Book Antiqua" w:cs="Book Antiqua"/>
          <w:color w:val="000000"/>
        </w:rPr>
        <w:t>Hur</w:t>
      </w:r>
      <w:proofErr w:type="spellEnd"/>
      <w:r w:rsidR="00482E1E" w:rsidRPr="00EC550E">
        <w:rPr>
          <w:rFonts w:ascii="Book Antiqua" w:eastAsia="Book Antiqua" w:hAnsi="Book Antiqua" w:cs="Book Antiqua"/>
          <w:color w:val="000000"/>
        </w:rPr>
        <w:t xml:space="preserve"> C. Pancreatic cystic lesions: clinical predictors of malignancy in patients undergoing surgery. </w:t>
      </w:r>
      <w:r w:rsidR="00482E1E" w:rsidRPr="00EC550E">
        <w:rPr>
          <w:rFonts w:ascii="Book Antiqua" w:eastAsia="Book Antiqua" w:hAnsi="Book Antiqua" w:cs="Book Antiqua"/>
          <w:i/>
          <w:iCs/>
          <w:color w:val="000000"/>
        </w:rPr>
        <w:t xml:space="preserve">Aliment </w:t>
      </w:r>
      <w:proofErr w:type="spellStart"/>
      <w:r w:rsidR="00482E1E" w:rsidRPr="00EC550E">
        <w:rPr>
          <w:rFonts w:ascii="Book Antiqua" w:eastAsia="Book Antiqua" w:hAnsi="Book Antiqua" w:cs="Book Antiqua"/>
          <w:i/>
          <w:iCs/>
          <w:color w:val="000000"/>
        </w:rPr>
        <w:t>Pharmacol</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Ther</w:t>
      </w:r>
      <w:proofErr w:type="spellEnd"/>
      <w:r w:rsidR="00482E1E" w:rsidRPr="00EC550E">
        <w:rPr>
          <w:rFonts w:ascii="Book Antiqua" w:eastAsia="Book Antiqua" w:hAnsi="Book Antiqua" w:cs="Book Antiqua"/>
          <w:color w:val="000000"/>
        </w:rPr>
        <w:t xml:space="preserve"> 2010; </w:t>
      </w:r>
      <w:r w:rsidR="00482E1E" w:rsidRPr="00EC550E">
        <w:rPr>
          <w:rFonts w:ascii="Book Antiqua" w:eastAsia="Book Antiqua" w:hAnsi="Book Antiqua" w:cs="Book Antiqua"/>
          <w:b/>
          <w:bCs/>
          <w:color w:val="000000"/>
        </w:rPr>
        <w:t>31</w:t>
      </w:r>
      <w:r w:rsidR="00482E1E" w:rsidRPr="00EC550E">
        <w:rPr>
          <w:rFonts w:ascii="Book Antiqua" w:eastAsia="Book Antiqua" w:hAnsi="Book Antiqua" w:cs="Book Antiqua"/>
          <w:color w:val="000000"/>
        </w:rPr>
        <w:t>: 285-294 [PMID: 19845568 DOI: 10.1111/j.1365-2036.2009.04173.x]</w:t>
      </w:r>
    </w:p>
    <w:p w14:paraId="21FB71ED" w14:textId="0DC56232" w:rsidR="00A77B3E" w:rsidRPr="00EC550E" w:rsidRDefault="00F17497">
      <w:pPr>
        <w:spacing w:line="360" w:lineRule="auto"/>
        <w:jc w:val="both"/>
      </w:pPr>
      <w:r w:rsidRPr="00EC550E">
        <w:rPr>
          <w:rFonts w:ascii="Book Antiqua" w:eastAsia="Book Antiqua" w:hAnsi="Book Antiqua" w:cs="Book Antiqua"/>
          <w:color w:val="000000"/>
        </w:rPr>
        <w:t xml:space="preserve">53 </w:t>
      </w:r>
      <w:proofErr w:type="spellStart"/>
      <w:r w:rsidR="00482E1E" w:rsidRPr="00EC550E">
        <w:rPr>
          <w:rFonts w:ascii="Book Antiqua" w:eastAsia="Book Antiqua" w:hAnsi="Book Antiqua" w:cs="Book Antiqua"/>
          <w:b/>
          <w:bCs/>
          <w:color w:val="000000"/>
        </w:rPr>
        <w:t>Buscaglia</w:t>
      </w:r>
      <w:proofErr w:type="spellEnd"/>
      <w:r w:rsidR="00482E1E" w:rsidRPr="00EC550E">
        <w:rPr>
          <w:rFonts w:ascii="Book Antiqua" w:eastAsia="Book Antiqua" w:hAnsi="Book Antiqua" w:cs="Book Antiqua"/>
          <w:b/>
          <w:bCs/>
          <w:color w:val="000000"/>
        </w:rPr>
        <w:t xml:space="preserve"> JM</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Giday</w:t>
      </w:r>
      <w:proofErr w:type="spellEnd"/>
      <w:r w:rsidR="00482E1E" w:rsidRPr="00EC550E">
        <w:rPr>
          <w:rFonts w:ascii="Book Antiqua" w:eastAsia="Book Antiqua" w:hAnsi="Book Antiqua" w:cs="Book Antiqua"/>
          <w:color w:val="000000"/>
        </w:rPr>
        <w:t xml:space="preserve"> SA, </w:t>
      </w:r>
      <w:proofErr w:type="spellStart"/>
      <w:r w:rsidR="00482E1E" w:rsidRPr="00EC550E">
        <w:rPr>
          <w:rFonts w:ascii="Book Antiqua" w:eastAsia="Book Antiqua" w:hAnsi="Book Antiqua" w:cs="Book Antiqua"/>
          <w:color w:val="000000"/>
        </w:rPr>
        <w:t>Kantsevoy</w:t>
      </w:r>
      <w:proofErr w:type="spellEnd"/>
      <w:r w:rsidR="00482E1E" w:rsidRPr="00EC550E">
        <w:rPr>
          <w:rFonts w:ascii="Book Antiqua" w:eastAsia="Book Antiqua" w:hAnsi="Book Antiqua" w:cs="Book Antiqua"/>
          <w:color w:val="000000"/>
        </w:rPr>
        <w:t xml:space="preserve"> SV, </w:t>
      </w:r>
      <w:proofErr w:type="spellStart"/>
      <w:r w:rsidR="00482E1E" w:rsidRPr="00EC550E">
        <w:rPr>
          <w:rFonts w:ascii="Book Antiqua" w:eastAsia="Book Antiqua" w:hAnsi="Book Antiqua" w:cs="Book Antiqua"/>
          <w:color w:val="000000"/>
        </w:rPr>
        <w:t>Jagannath</w:t>
      </w:r>
      <w:proofErr w:type="spellEnd"/>
      <w:r w:rsidR="00482E1E" w:rsidRPr="00EC550E">
        <w:rPr>
          <w:rFonts w:ascii="Book Antiqua" w:eastAsia="Book Antiqua" w:hAnsi="Book Antiqua" w:cs="Book Antiqua"/>
          <w:color w:val="000000"/>
        </w:rPr>
        <w:t xml:space="preserve"> SB, </w:t>
      </w:r>
      <w:proofErr w:type="spellStart"/>
      <w:r w:rsidR="00482E1E" w:rsidRPr="00EC550E">
        <w:rPr>
          <w:rFonts w:ascii="Book Antiqua" w:eastAsia="Book Antiqua" w:hAnsi="Book Antiqua" w:cs="Book Antiqua"/>
          <w:color w:val="000000"/>
        </w:rPr>
        <w:t>Magno</w:t>
      </w:r>
      <w:proofErr w:type="spellEnd"/>
      <w:r w:rsidR="00482E1E" w:rsidRPr="00EC550E">
        <w:rPr>
          <w:rFonts w:ascii="Book Antiqua" w:eastAsia="Book Antiqua" w:hAnsi="Book Antiqua" w:cs="Book Antiqua"/>
          <w:color w:val="000000"/>
        </w:rPr>
        <w:t xml:space="preserve"> P, Wolfgang CL, Daniels JA, Canto MI, </w:t>
      </w:r>
      <w:proofErr w:type="spellStart"/>
      <w:r w:rsidR="00482E1E" w:rsidRPr="00EC550E">
        <w:rPr>
          <w:rFonts w:ascii="Book Antiqua" w:eastAsia="Book Antiqua" w:hAnsi="Book Antiqua" w:cs="Book Antiqua"/>
          <w:color w:val="000000"/>
        </w:rPr>
        <w:t>Okolo</w:t>
      </w:r>
      <w:proofErr w:type="spellEnd"/>
      <w:r w:rsidR="00482E1E" w:rsidRPr="00EC550E">
        <w:rPr>
          <w:rFonts w:ascii="Book Antiqua" w:eastAsia="Book Antiqua" w:hAnsi="Book Antiqua" w:cs="Book Antiqua"/>
          <w:color w:val="000000"/>
        </w:rPr>
        <w:t xml:space="preserve"> Iii PI. Patient- and cyst-related factors for improved prediction of malignancy within cystic lesions of the pancreas. </w:t>
      </w:r>
      <w:proofErr w:type="spellStart"/>
      <w:r w:rsidR="00482E1E" w:rsidRPr="00EC550E">
        <w:rPr>
          <w:rFonts w:ascii="Book Antiqua" w:eastAsia="Book Antiqua" w:hAnsi="Book Antiqua" w:cs="Book Antiqua"/>
          <w:i/>
          <w:iCs/>
          <w:color w:val="000000"/>
        </w:rPr>
        <w:t>Pancreatology</w:t>
      </w:r>
      <w:proofErr w:type="spellEnd"/>
      <w:r w:rsidR="00482E1E" w:rsidRPr="00EC550E">
        <w:rPr>
          <w:rFonts w:ascii="Book Antiqua" w:eastAsia="Book Antiqua" w:hAnsi="Book Antiqua" w:cs="Book Antiqua"/>
          <w:color w:val="000000"/>
        </w:rPr>
        <w:t xml:space="preserve"> 2009; </w:t>
      </w:r>
      <w:r w:rsidR="00482E1E" w:rsidRPr="00EC550E">
        <w:rPr>
          <w:rFonts w:ascii="Book Antiqua" w:eastAsia="Book Antiqua" w:hAnsi="Book Antiqua" w:cs="Book Antiqua"/>
          <w:b/>
          <w:bCs/>
          <w:color w:val="000000"/>
        </w:rPr>
        <w:t>9</w:t>
      </w:r>
      <w:r w:rsidR="00482E1E" w:rsidRPr="00EC550E">
        <w:rPr>
          <w:rFonts w:ascii="Book Antiqua" w:eastAsia="Book Antiqua" w:hAnsi="Book Antiqua" w:cs="Book Antiqua"/>
          <w:color w:val="000000"/>
        </w:rPr>
        <w:t>: 631-638 [PMID: 19657218 DOI: 10.1159/000181173]</w:t>
      </w:r>
    </w:p>
    <w:p w14:paraId="464E434D" w14:textId="6854DC0C" w:rsidR="00A77B3E" w:rsidRPr="00EC550E" w:rsidRDefault="00F17497">
      <w:pPr>
        <w:spacing w:line="360" w:lineRule="auto"/>
        <w:jc w:val="both"/>
      </w:pPr>
      <w:r w:rsidRPr="00EC550E">
        <w:rPr>
          <w:rFonts w:ascii="Book Antiqua" w:eastAsia="Book Antiqua" w:hAnsi="Book Antiqua" w:cs="Book Antiqua"/>
          <w:color w:val="000000"/>
        </w:rPr>
        <w:t xml:space="preserve">54 </w:t>
      </w:r>
      <w:r w:rsidR="00482E1E" w:rsidRPr="00EC550E">
        <w:rPr>
          <w:rFonts w:ascii="Book Antiqua" w:eastAsia="Book Antiqua" w:hAnsi="Book Antiqua" w:cs="Book Antiqua"/>
          <w:b/>
          <w:bCs/>
          <w:color w:val="000000"/>
        </w:rPr>
        <w:t>Hawes RH</w:t>
      </w:r>
      <w:r w:rsidR="00482E1E" w:rsidRPr="00EC550E">
        <w:rPr>
          <w:rFonts w:ascii="Book Antiqua" w:eastAsia="Book Antiqua" w:hAnsi="Book Antiqua" w:cs="Book Antiqua"/>
          <w:color w:val="000000"/>
        </w:rPr>
        <w:t xml:space="preserve">, Clancy J, Hasan MK. Endoscopic ultrasound-guided fine needle aspiration in cystic pancreatic lesions. </w:t>
      </w:r>
      <w:proofErr w:type="spellStart"/>
      <w:r w:rsidR="00482E1E" w:rsidRPr="00EC550E">
        <w:rPr>
          <w:rFonts w:ascii="Book Antiqua" w:eastAsia="Book Antiqua" w:hAnsi="Book Antiqua" w:cs="Book Antiqua"/>
          <w:i/>
          <w:iCs/>
          <w:color w:val="000000"/>
        </w:rPr>
        <w:t>Clin</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2012; </w:t>
      </w:r>
      <w:r w:rsidR="00482E1E" w:rsidRPr="00EC550E">
        <w:rPr>
          <w:rFonts w:ascii="Book Antiqua" w:eastAsia="Book Antiqua" w:hAnsi="Book Antiqua" w:cs="Book Antiqua"/>
          <w:b/>
          <w:bCs/>
          <w:color w:val="000000"/>
        </w:rPr>
        <w:t>45</w:t>
      </w:r>
      <w:r w:rsidR="00482E1E" w:rsidRPr="00EC550E">
        <w:rPr>
          <w:rFonts w:ascii="Book Antiqua" w:eastAsia="Book Antiqua" w:hAnsi="Book Antiqua" w:cs="Book Antiqua"/>
          <w:color w:val="000000"/>
        </w:rPr>
        <w:t>: 128-131 [PMID: 22866252 DOI: 10.5946/ce.2012.45.2.128]</w:t>
      </w:r>
    </w:p>
    <w:p w14:paraId="4378AF46" w14:textId="1A8AA7EE" w:rsidR="00A77B3E" w:rsidRPr="00EC550E" w:rsidRDefault="00F17497">
      <w:pPr>
        <w:spacing w:line="360" w:lineRule="auto"/>
        <w:jc w:val="both"/>
      </w:pPr>
      <w:r w:rsidRPr="00EC550E">
        <w:rPr>
          <w:rFonts w:ascii="Book Antiqua" w:eastAsia="Book Antiqua" w:hAnsi="Book Antiqua" w:cs="Book Antiqua"/>
          <w:color w:val="000000"/>
        </w:rPr>
        <w:t xml:space="preserve">55 </w:t>
      </w:r>
      <w:proofErr w:type="spellStart"/>
      <w:r w:rsidR="00482E1E" w:rsidRPr="00EC550E">
        <w:rPr>
          <w:rFonts w:ascii="Book Antiqua" w:eastAsia="Book Antiqua" w:hAnsi="Book Antiqua" w:cs="Book Antiqua"/>
          <w:b/>
          <w:bCs/>
          <w:color w:val="000000"/>
        </w:rPr>
        <w:t>Rogart</w:t>
      </w:r>
      <w:proofErr w:type="spellEnd"/>
      <w:r w:rsidR="00482E1E" w:rsidRPr="00EC550E">
        <w:rPr>
          <w:rFonts w:ascii="Book Antiqua" w:eastAsia="Book Antiqua" w:hAnsi="Book Antiqua" w:cs="Book Antiqua"/>
          <w:b/>
          <w:bCs/>
          <w:color w:val="000000"/>
        </w:rPr>
        <w:t xml:space="preserve"> JN</w:t>
      </w:r>
      <w:r w:rsidR="00482E1E" w:rsidRPr="00EC550E">
        <w:rPr>
          <w:rFonts w:ascii="Book Antiqua" w:eastAsia="Book Antiqua" w:hAnsi="Book Antiqua" w:cs="Book Antiqua"/>
          <w:color w:val="000000"/>
        </w:rPr>
        <w:t xml:space="preserve">, Loren DE, </w:t>
      </w:r>
      <w:proofErr w:type="spellStart"/>
      <w:r w:rsidR="00482E1E" w:rsidRPr="00EC550E">
        <w:rPr>
          <w:rFonts w:ascii="Book Antiqua" w:eastAsia="Book Antiqua" w:hAnsi="Book Antiqua" w:cs="Book Antiqua"/>
          <w:color w:val="000000"/>
        </w:rPr>
        <w:t>Singu</w:t>
      </w:r>
      <w:proofErr w:type="spellEnd"/>
      <w:r w:rsidR="00482E1E" w:rsidRPr="00EC550E">
        <w:rPr>
          <w:rFonts w:ascii="Book Antiqua" w:eastAsia="Book Antiqua" w:hAnsi="Book Antiqua" w:cs="Book Antiqua"/>
          <w:color w:val="000000"/>
        </w:rPr>
        <w:t xml:space="preserve"> BS, Kowalski TE. Cyst wall puncture and aspiration during EUS-guided fine needle aspiration may increase the diagnostic yield of mucinous cysts of the pancreas. </w:t>
      </w:r>
      <w:r w:rsidR="00482E1E" w:rsidRPr="00EC550E">
        <w:rPr>
          <w:rFonts w:ascii="Book Antiqua" w:eastAsia="Book Antiqua" w:hAnsi="Book Antiqua" w:cs="Book Antiqua"/>
          <w:i/>
          <w:iCs/>
          <w:color w:val="000000"/>
        </w:rPr>
        <w:t>J Clin Gastroenterol</w:t>
      </w:r>
      <w:r w:rsidR="00482E1E" w:rsidRPr="00EC550E">
        <w:rPr>
          <w:rFonts w:ascii="Book Antiqua" w:eastAsia="Book Antiqua" w:hAnsi="Book Antiqua" w:cs="Book Antiqua"/>
          <w:color w:val="000000"/>
        </w:rPr>
        <w:t xml:space="preserve"> 2011; </w:t>
      </w:r>
      <w:r w:rsidR="00482E1E" w:rsidRPr="00EC550E">
        <w:rPr>
          <w:rFonts w:ascii="Book Antiqua" w:eastAsia="Book Antiqua" w:hAnsi="Book Antiqua" w:cs="Book Antiqua"/>
          <w:b/>
          <w:bCs/>
          <w:color w:val="000000"/>
        </w:rPr>
        <w:t>45</w:t>
      </w:r>
      <w:r w:rsidR="00482E1E" w:rsidRPr="00EC550E">
        <w:rPr>
          <w:rFonts w:ascii="Book Antiqua" w:eastAsia="Book Antiqua" w:hAnsi="Book Antiqua" w:cs="Book Antiqua"/>
          <w:color w:val="000000"/>
        </w:rPr>
        <w:t>: 164-169 [PMID: 20818233 DOI: 10.1097/MCG.0b013e3181eed6d2]</w:t>
      </w:r>
    </w:p>
    <w:p w14:paraId="07E8E327" w14:textId="54591AB2" w:rsidR="00A77B3E" w:rsidRPr="00EC550E" w:rsidRDefault="00F17497">
      <w:pPr>
        <w:spacing w:line="360" w:lineRule="auto"/>
        <w:jc w:val="both"/>
      </w:pPr>
      <w:r w:rsidRPr="00EC550E">
        <w:rPr>
          <w:rFonts w:ascii="Book Antiqua" w:eastAsia="Book Antiqua" w:hAnsi="Book Antiqua" w:cs="Book Antiqua"/>
          <w:color w:val="000000"/>
        </w:rPr>
        <w:t xml:space="preserve">56 </w:t>
      </w:r>
      <w:proofErr w:type="spellStart"/>
      <w:r w:rsidR="00482E1E" w:rsidRPr="00EC550E">
        <w:rPr>
          <w:rFonts w:ascii="Book Antiqua" w:eastAsia="Book Antiqua" w:hAnsi="Book Antiqua" w:cs="Book Antiqua"/>
          <w:b/>
          <w:bCs/>
          <w:color w:val="000000"/>
        </w:rPr>
        <w:t>Atef</w:t>
      </w:r>
      <w:proofErr w:type="spellEnd"/>
      <w:r w:rsidR="00482E1E" w:rsidRPr="00EC550E">
        <w:rPr>
          <w:rFonts w:ascii="Book Antiqua" w:eastAsia="Book Antiqua" w:hAnsi="Book Antiqua" w:cs="Book Antiqua"/>
          <w:b/>
          <w:bCs/>
          <w:color w:val="000000"/>
        </w:rPr>
        <w:t xml:space="preserve"> E</w:t>
      </w:r>
      <w:r w:rsidR="00482E1E" w:rsidRPr="00EC550E">
        <w:rPr>
          <w:rFonts w:ascii="Book Antiqua" w:eastAsia="Book Antiqua" w:hAnsi="Book Antiqua" w:cs="Book Antiqua"/>
          <w:color w:val="000000"/>
        </w:rPr>
        <w:t xml:space="preserve">, El </w:t>
      </w:r>
      <w:proofErr w:type="spellStart"/>
      <w:r w:rsidR="00482E1E" w:rsidRPr="00EC550E">
        <w:rPr>
          <w:rFonts w:ascii="Book Antiqua" w:eastAsia="Book Antiqua" w:hAnsi="Book Antiqua" w:cs="Book Antiqua"/>
          <w:color w:val="000000"/>
        </w:rPr>
        <w:t>Nakeeb</w:t>
      </w:r>
      <w:proofErr w:type="spellEnd"/>
      <w:r w:rsidR="00482E1E" w:rsidRPr="00EC550E">
        <w:rPr>
          <w:rFonts w:ascii="Book Antiqua" w:eastAsia="Book Antiqua" w:hAnsi="Book Antiqua" w:cs="Book Antiqua"/>
          <w:color w:val="000000"/>
        </w:rPr>
        <w:t xml:space="preserve"> A, El </w:t>
      </w:r>
      <w:proofErr w:type="spellStart"/>
      <w:r w:rsidR="00482E1E" w:rsidRPr="00EC550E">
        <w:rPr>
          <w:rFonts w:ascii="Book Antiqua" w:eastAsia="Book Antiqua" w:hAnsi="Book Antiqua" w:cs="Book Antiqua"/>
          <w:color w:val="000000"/>
        </w:rPr>
        <w:t>Hanafy</w:t>
      </w:r>
      <w:proofErr w:type="spellEnd"/>
      <w:r w:rsidR="00482E1E" w:rsidRPr="00EC550E">
        <w:rPr>
          <w:rFonts w:ascii="Book Antiqua" w:eastAsia="Book Antiqua" w:hAnsi="Book Antiqua" w:cs="Book Antiqua"/>
          <w:color w:val="000000"/>
        </w:rPr>
        <w:t xml:space="preserve"> E, El </w:t>
      </w:r>
      <w:proofErr w:type="spellStart"/>
      <w:r w:rsidR="00482E1E" w:rsidRPr="00EC550E">
        <w:rPr>
          <w:rFonts w:ascii="Book Antiqua" w:eastAsia="Book Antiqua" w:hAnsi="Book Antiqua" w:cs="Book Antiqua"/>
          <w:color w:val="000000"/>
        </w:rPr>
        <w:t>Hemaly</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Hamdy</w:t>
      </w:r>
      <w:proofErr w:type="spellEnd"/>
      <w:r w:rsidR="00482E1E" w:rsidRPr="00EC550E">
        <w:rPr>
          <w:rFonts w:ascii="Book Antiqua" w:eastAsia="Book Antiqua" w:hAnsi="Book Antiqua" w:cs="Book Antiqua"/>
          <w:color w:val="000000"/>
        </w:rPr>
        <w:t xml:space="preserve"> E, El-</w:t>
      </w:r>
      <w:proofErr w:type="spellStart"/>
      <w:r w:rsidR="00482E1E" w:rsidRPr="00EC550E">
        <w:rPr>
          <w:rFonts w:ascii="Book Antiqua" w:eastAsia="Book Antiqua" w:hAnsi="Book Antiqua" w:cs="Book Antiqua"/>
          <w:color w:val="000000"/>
        </w:rPr>
        <w:t>Geidie</w:t>
      </w:r>
      <w:proofErr w:type="spellEnd"/>
      <w:r w:rsidR="00482E1E" w:rsidRPr="00EC550E">
        <w:rPr>
          <w:rFonts w:ascii="Book Antiqua" w:eastAsia="Book Antiqua" w:hAnsi="Book Antiqua" w:cs="Book Antiqua"/>
          <w:color w:val="000000"/>
        </w:rPr>
        <w:t xml:space="preserve"> A. Pancreatic cystic neoplasms: predictors of malignant behavior and management. </w:t>
      </w:r>
      <w:r w:rsidR="00482E1E" w:rsidRPr="00EC550E">
        <w:rPr>
          <w:rFonts w:ascii="Book Antiqua" w:eastAsia="Book Antiqua" w:hAnsi="Book Antiqua" w:cs="Book Antiqua"/>
          <w:i/>
          <w:iCs/>
          <w:color w:val="000000"/>
        </w:rPr>
        <w:t>Saudi J Gastroenterol</w:t>
      </w:r>
      <w:r w:rsidR="00482E1E" w:rsidRPr="00EC550E">
        <w:rPr>
          <w:rFonts w:ascii="Book Antiqua" w:eastAsia="Book Antiqua" w:hAnsi="Book Antiqua" w:cs="Book Antiqua"/>
          <w:color w:val="000000"/>
        </w:rPr>
        <w:t xml:space="preserve"> 2013; </w:t>
      </w:r>
      <w:r w:rsidR="00482E1E" w:rsidRPr="00EC550E">
        <w:rPr>
          <w:rFonts w:ascii="Book Antiqua" w:eastAsia="Book Antiqua" w:hAnsi="Book Antiqua" w:cs="Book Antiqua"/>
          <w:b/>
          <w:bCs/>
          <w:color w:val="000000"/>
        </w:rPr>
        <w:t>19</w:t>
      </w:r>
      <w:r w:rsidR="00482E1E" w:rsidRPr="00EC550E">
        <w:rPr>
          <w:rFonts w:ascii="Book Antiqua" w:eastAsia="Book Antiqua" w:hAnsi="Book Antiqua" w:cs="Book Antiqua"/>
          <w:color w:val="000000"/>
        </w:rPr>
        <w:t>: 45-53 [PMID: 23319038 DOI: 10.4103/1319-3767.105927]</w:t>
      </w:r>
    </w:p>
    <w:p w14:paraId="0C5F1707" w14:textId="7961F235" w:rsidR="00A77B3E" w:rsidRPr="00EC550E" w:rsidRDefault="00F17497">
      <w:pPr>
        <w:spacing w:line="360" w:lineRule="auto"/>
        <w:jc w:val="both"/>
      </w:pPr>
      <w:r w:rsidRPr="00EC550E">
        <w:rPr>
          <w:rFonts w:ascii="Book Antiqua" w:eastAsia="Book Antiqua" w:hAnsi="Book Antiqua" w:cs="Book Antiqua"/>
          <w:color w:val="000000"/>
        </w:rPr>
        <w:t xml:space="preserve">57 </w:t>
      </w:r>
      <w:r w:rsidR="00482E1E" w:rsidRPr="00EC550E">
        <w:rPr>
          <w:rFonts w:ascii="Book Antiqua" w:eastAsia="Book Antiqua" w:hAnsi="Book Antiqua" w:cs="Book Antiqua"/>
          <w:b/>
          <w:bCs/>
          <w:color w:val="000000"/>
        </w:rPr>
        <w:t>de Castro SM</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Houwert</w:t>
      </w:r>
      <w:proofErr w:type="spellEnd"/>
      <w:r w:rsidR="00482E1E" w:rsidRPr="00EC550E">
        <w:rPr>
          <w:rFonts w:ascii="Book Antiqua" w:eastAsia="Book Antiqua" w:hAnsi="Book Antiqua" w:cs="Book Antiqua"/>
          <w:color w:val="000000"/>
        </w:rPr>
        <w:t xml:space="preserve"> JT, van der </w:t>
      </w:r>
      <w:proofErr w:type="spellStart"/>
      <w:r w:rsidR="00482E1E" w:rsidRPr="00EC550E">
        <w:rPr>
          <w:rFonts w:ascii="Book Antiqua" w:eastAsia="Book Antiqua" w:hAnsi="Book Antiqua" w:cs="Book Antiqua"/>
          <w:color w:val="000000"/>
        </w:rPr>
        <w:t>Gaag</w:t>
      </w:r>
      <w:proofErr w:type="spellEnd"/>
      <w:r w:rsidR="00482E1E" w:rsidRPr="00EC550E">
        <w:rPr>
          <w:rFonts w:ascii="Book Antiqua" w:eastAsia="Book Antiqua" w:hAnsi="Book Antiqua" w:cs="Book Antiqua"/>
          <w:color w:val="000000"/>
        </w:rPr>
        <w:t xml:space="preserve"> NA, Busch OR, van </w:t>
      </w:r>
      <w:proofErr w:type="spellStart"/>
      <w:r w:rsidR="00482E1E" w:rsidRPr="00EC550E">
        <w:rPr>
          <w:rFonts w:ascii="Book Antiqua" w:eastAsia="Book Antiqua" w:hAnsi="Book Antiqua" w:cs="Book Antiqua"/>
          <w:color w:val="000000"/>
        </w:rPr>
        <w:t>Gulik</w:t>
      </w:r>
      <w:proofErr w:type="spellEnd"/>
      <w:r w:rsidR="00482E1E" w:rsidRPr="00EC550E">
        <w:rPr>
          <w:rFonts w:ascii="Book Antiqua" w:eastAsia="Book Antiqua" w:hAnsi="Book Antiqua" w:cs="Book Antiqua"/>
          <w:color w:val="000000"/>
        </w:rPr>
        <w:t xml:space="preserve"> TM, </w:t>
      </w:r>
      <w:proofErr w:type="spellStart"/>
      <w:r w:rsidR="00482E1E" w:rsidRPr="00EC550E">
        <w:rPr>
          <w:rFonts w:ascii="Book Antiqua" w:eastAsia="Book Antiqua" w:hAnsi="Book Antiqua" w:cs="Book Antiqua"/>
          <w:color w:val="000000"/>
        </w:rPr>
        <w:t>Gouma</w:t>
      </w:r>
      <w:proofErr w:type="spellEnd"/>
      <w:r w:rsidR="00482E1E" w:rsidRPr="00EC550E">
        <w:rPr>
          <w:rFonts w:ascii="Book Antiqua" w:eastAsia="Book Antiqua" w:hAnsi="Book Antiqua" w:cs="Book Antiqua"/>
          <w:color w:val="000000"/>
        </w:rPr>
        <w:t xml:space="preserve"> DJ. Evaluation of a selective management strategy of patients with primary cystic </w:t>
      </w:r>
      <w:r w:rsidR="00482E1E" w:rsidRPr="00EC550E">
        <w:rPr>
          <w:rFonts w:ascii="Book Antiqua" w:eastAsia="Book Antiqua" w:hAnsi="Book Antiqua" w:cs="Book Antiqua"/>
          <w:color w:val="000000"/>
        </w:rPr>
        <w:lastRenderedPageBreak/>
        <w:t xml:space="preserve">neoplasms of the pancreas. </w:t>
      </w:r>
      <w:r w:rsidR="00482E1E" w:rsidRPr="00EC550E">
        <w:rPr>
          <w:rFonts w:ascii="Book Antiqua" w:eastAsia="Book Antiqua" w:hAnsi="Book Antiqua" w:cs="Book Antiqua"/>
          <w:i/>
          <w:iCs/>
          <w:color w:val="000000"/>
        </w:rPr>
        <w:t>Int J Surg</w:t>
      </w:r>
      <w:r w:rsidR="00482E1E" w:rsidRPr="00EC550E">
        <w:rPr>
          <w:rFonts w:ascii="Book Antiqua" w:eastAsia="Book Antiqua" w:hAnsi="Book Antiqua" w:cs="Book Antiqua"/>
          <w:color w:val="000000"/>
        </w:rPr>
        <w:t xml:space="preserve"> 2011; </w:t>
      </w:r>
      <w:r w:rsidR="00482E1E" w:rsidRPr="00EC550E">
        <w:rPr>
          <w:rFonts w:ascii="Book Antiqua" w:eastAsia="Book Antiqua" w:hAnsi="Book Antiqua" w:cs="Book Antiqua"/>
          <w:b/>
          <w:bCs/>
          <w:color w:val="000000"/>
        </w:rPr>
        <w:t>9</w:t>
      </w:r>
      <w:r w:rsidR="00482E1E" w:rsidRPr="00EC550E">
        <w:rPr>
          <w:rFonts w:ascii="Book Antiqua" w:eastAsia="Book Antiqua" w:hAnsi="Book Antiqua" w:cs="Book Antiqua"/>
          <w:color w:val="000000"/>
        </w:rPr>
        <w:t>: 655-658 [PMID: 21925294 DOI: 10.1016/j.ijsu.2011.08.007]</w:t>
      </w:r>
    </w:p>
    <w:p w14:paraId="37032270" w14:textId="3D95C966" w:rsidR="00A77B3E" w:rsidRPr="00EC550E" w:rsidRDefault="00F17497">
      <w:pPr>
        <w:spacing w:line="360" w:lineRule="auto"/>
        <w:jc w:val="both"/>
      </w:pPr>
      <w:r w:rsidRPr="00EC550E">
        <w:rPr>
          <w:rFonts w:ascii="Book Antiqua" w:eastAsia="Book Antiqua" w:hAnsi="Book Antiqua" w:cs="Book Antiqua"/>
          <w:color w:val="000000"/>
        </w:rPr>
        <w:t xml:space="preserve">58 </w:t>
      </w:r>
      <w:r w:rsidR="00482E1E" w:rsidRPr="00EC550E">
        <w:rPr>
          <w:rFonts w:ascii="Book Antiqua" w:eastAsia="Book Antiqua" w:hAnsi="Book Antiqua" w:cs="Book Antiqua"/>
          <w:b/>
          <w:bCs/>
          <w:color w:val="000000"/>
        </w:rPr>
        <w:t>Donahue TR</w:t>
      </w:r>
      <w:r w:rsidR="00482E1E" w:rsidRPr="00EC550E">
        <w:rPr>
          <w:rFonts w:ascii="Book Antiqua" w:eastAsia="Book Antiqua" w:hAnsi="Book Antiqua" w:cs="Book Antiqua"/>
          <w:color w:val="000000"/>
        </w:rPr>
        <w:t xml:space="preserve">, Hines OJ, Farrell JJ, Tomlinson JS, </w:t>
      </w:r>
      <w:proofErr w:type="spellStart"/>
      <w:r w:rsidR="00482E1E" w:rsidRPr="00EC550E">
        <w:rPr>
          <w:rFonts w:ascii="Book Antiqua" w:eastAsia="Book Antiqua" w:hAnsi="Book Antiqua" w:cs="Book Antiqua"/>
          <w:color w:val="000000"/>
        </w:rPr>
        <w:t>Eibl</w:t>
      </w:r>
      <w:proofErr w:type="spellEnd"/>
      <w:r w:rsidR="00482E1E" w:rsidRPr="00EC550E">
        <w:rPr>
          <w:rFonts w:ascii="Book Antiqua" w:eastAsia="Book Antiqua" w:hAnsi="Book Antiqua" w:cs="Book Antiqua"/>
          <w:color w:val="000000"/>
        </w:rPr>
        <w:t xml:space="preserve"> G, </w:t>
      </w:r>
      <w:proofErr w:type="spellStart"/>
      <w:r w:rsidR="00482E1E" w:rsidRPr="00EC550E">
        <w:rPr>
          <w:rFonts w:ascii="Book Antiqua" w:eastAsia="Book Antiqua" w:hAnsi="Book Antiqua" w:cs="Book Antiqua"/>
          <w:color w:val="000000"/>
        </w:rPr>
        <w:t>Reber</w:t>
      </w:r>
      <w:proofErr w:type="spellEnd"/>
      <w:r w:rsidR="00482E1E" w:rsidRPr="00EC550E">
        <w:rPr>
          <w:rFonts w:ascii="Book Antiqua" w:eastAsia="Book Antiqua" w:hAnsi="Book Antiqua" w:cs="Book Antiqua"/>
          <w:color w:val="000000"/>
        </w:rPr>
        <w:t xml:space="preserve"> HA. Cystic neoplasms of the pancreas: results of 114 cases. </w:t>
      </w:r>
      <w:r w:rsidR="00482E1E" w:rsidRPr="00EC550E">
        <w:rPr>
          <w:rFonts w:ascii="Book Antiqua" w:eastAsia="Book Antiqua" w:hAnsi="Book Antiqua" w:cs="Book Antiqua"/>
          <w:i/>
          <w:iCs/>
          <w:color w:val="000000"/>
        </w:rPr>
        <w:t>Pancreas</w:t>
      </w:r>
      <w:r w:rsidR="00482E1E" w:rsidRPr="00EC550E">
        <w:rPr>
          <w:rFonts w:ascii="Book Antiqua" w:eastAsia="Book Antiqua" w:hAnsi="Book Antiqua" w:cs="Book Antiqua"/>
          <w:color w:val="000000"/>
        </w:rPr>
        <w:t xml:space="preserve"> 2010; </w:t>
      </w:r>
      <w:r w:rsidR="00482E1E" w:rsidRPr="00EC550E">
        <w:rPr>
          <w:rFonts w:ascii="Book Antiqua" w:eastAsia="Book Antiqua" w:hAnsi="Book Antiqua" w:cs="Book Antiqua"/>
          <w:b/>
          <w:bCs/>
          <w:color w:val="000000"/>
        </w:rPr>
        <w:t>39</w:t>
      </w:r>
      <w:r w:rsidR="00482E1E" w:rsidRPr="00EC550E">
        <w:rPr>
          <w:rFonts w:ascii="Book Antiqua" w:eastAsia="Book Antiqua" w:hAnsi="Book Antiqua" w:cs="Book Antiqua"/>
          <w:color w:val="000000"/>
        </w:rPr>
        <w:t>: 1271-1276 [PMID: 20717069 DOI: 10.1097/MPA.0b013e3181e1d6f4]</w:t>
      </w:r>
    </w:p>
    <w:p w14:paraId="0E4CF3B0" w14:textId="365C287E" w:rsidR="00A77B3E" w:rsidRPr="00EC550E" w:rsidRDefault="00F17497">
      <w:pPr>
        <w:spacing w:line="360" w:lineRule="auto"/>
        <w:jc w:val="both"/>
      </w:pPr>
      <w:r w:rsidRPr="00EC550E">
        <w:rPr>
          <w:rFonts w:ascii="Book Antiqua" w:eastAsia="Book Antiqua" w:hAnsi="Book Antiqua" w:cs="Book Antiqua"/>
          <w:color w:val="000000"/>
        </w:rPr>
        <w:t xml:space="preserve">59 </w:t>
      </w:r>
      <w:proofErr w:type="spellStart"/>
      <w:r w:rsidR="00482E1E" w:rsidRPr="00EC550E">
        <w:rPr>
          <w:rFonts w:ascii="Book Antiqua" w:eastAsia="Book Antiqua" w:hAnsi="Book Antiqua" w:cs="Book Antiqua"/>
          <w:b/>
          <w:bCs/>
          <w:color w:val="000000"/>
        </w:rPr>
        <w:t>Grobmyer</w:t>
      </w:r>
      <w:proofErr w:type="spellEnd"/>
      <w:r w:rsidR="00482E1E" w:rsidRPr="00EC550E">
        <w:rPr>
          <w:rFonts w:ascii="Book Antiqua" w:eastAsia="Book Antiqua" w:hAnsi="Book Antiqua" w:cs="Book Antiqua"/>
          <w:b/>
          <w:bCs/>
          <w:color w:val="000000"/>
        </w:rPr>
        <w:t xml:space="preserve"> SR</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Cance</w:t>
      </w:r>
      <w:proofErr w:type="spellEnd"/>
      <w:r w:rsidR="00482E1E" w:rsidRPr="00EC550E">
        <w:rPr>
          <w:rFonts w:ascii="Book Antiqua" w:eastAsia="Book Antiqua" w:hAnsi="Book Antiqua" w:cs="Book Antiqua"/>
          <w:color w:val="000000"/>
        </w:rPr>
        <w:t xml:space="preserve"> WG, Copeland EM, Vogel SB, Hochwald SN. Is there an indication for initial conservative management of pancreatic cystic lesions? </w:t>
      </w:r>
      <w:r w:rsidR="00482E1E" w:rsidRPr="00EC550E">
        <w:rPr>
          <w:rFonts w:ascii="Book Antiqua" w:eastAsia="Book Antiqua" w:hAnsi="Book Antiqua" w:cs="Book Antiqua"/>
          <w:i/>
          <w:iCs/>
          <w:color w:val="000000"/>
        </w:rPr>
        <w:t>J Surg Oncol</w:t>
      </w:r>
      <w:r w:rsidR="00482E1E" w:rsidRPr="00EC550E">
        <w:rPr>
          <w:rFonts w:ascii="Book Antiqua" w:eastAsia="Book Antiqua" w:hAnsi="Book Antiqua" w:cs="Book Antiqua"/>
          <w:color w:val="000000"/>
        </w:rPr>
        <w:t xml:space="preserve"> 2009; </w:t>
      </w:r>
      <w:r w:rsidR="00482E1E" w:rsidRPr="00EC550E">
        <w:rPr>
          <w:rFonts w:ascii="Book Antiqua" w:eastAsia="Book Antiqua" w:hAnsi="Book Antiqua" w:cs="Book Antiqua"/>
          <w:b/>
          <w:bCs/>
          <w:color w:val="000000"/>
        </w:rPr>
        <w:t>100</w:t>
      </w:r>
      <w:r w:rsidR="00482E1E" w:rsidRPr="00EC550E">
        <w:rPr>
          <w:rFonts w:ascii="Book Antiqua" w:eastAsia="Book Antiqua" w:hAnsi="Book Antiqua" w:cs="Book Antiqua"/>
          <w:color w:val="000000"/>
        </w:rPr>
        <w:t>: 372-374 [PMID: 19267387 DOI: 10.1002/jso.21260]</w:t>
      </w:r>
    </w:p>
    <w:p w14:paraId="392D67FA" w14:textId="088A4CD5" w:rsidR="00A77B3E" w:rsidRPr="00EC550E" w:rsidRDefault="00F17497">
      <w:pPr>
        <w:spacing w:line="360" w:lineRule="auto"/>
        <w:jc w:val="both"/>
      </w:pPr>
      <w:r w:rsidRPr="00EC550E">
        <w:rPr>
          <w:rFonts w:ascii="Book Antiqua" w:eastAsia="Book Antiqua" w:hAnsi="Book Antiqua" w:cs="Book Antiqua"/>
          <w:color w:val="000000"/>
        </w:rPr>
        <w:t xml:space="preserve">60 </w:t>
      </w:r>
      <w:r w:rsidR="00482E1E" w:rsidRPr="00EC550E">
        <w:rPr>
          <w:rFonts w:ascii="Book Antiqua" w:eastAsia="Book Antiqua" w:hAnsi="Book Antiqua" w:cs="Book Antiqua"/>
          <w:b/>
          <w:bCs/>
          <w:color w:val="000000"/>
        </w:rPr>
        <w:t>Sawhney MS</w:t>
      </w:r>
      <w:r w:rsidR="00482E1E" w:rsidRPr="00EC550E">
        <w:rPr>
          <w:rFonts w:ascii="Book Antiqua" w:eastAsia="Book Antiqua" w:hAnsi="Book Antiqua" w:cs="Book Antiqua"/>
          <w:color w:val="000000"/>
        </w:rPr>
        <w:t xml:space="preserve">, Al-Bashir S, </w:t>
      </w:r>
      <w:proofErr w:type="spellStart"/>
      <w:r w:rsidR="00482E1E" w:rsidRPr="00EC550E">
        <w:rPr>
          <w:rFonts w:ascii="Book Antiqua" w:eastAsia="Book Antiqua" w:hAnsi="Book Antiqua" w:cs="Book Antiqua"/>
          <w:color w:val="000000"/>
        </w:rPr>
        <w:t>Cury</w:t>
      </w:r>
      <w:proofErr w:type="spellEnd"/>
      <w:r w:rsidR="00482E1E" w:rsidRPr="00EC550E">
        <w:rPr>
          <w:rFonts w:ascii="Book Antiqua" w:eastAsia="Book Antiqua" w:hAnsi="Book Antiqua" w:cs="Book Antiqua"/>
          <w:color w:val="000000"/>
        </w:rPr>
        <w:t xml:space="preserve"> MS, Brown A, </w:t>
      </w:r>
      <w:proofErr w:type="spellStart"/>
      <w:r w:rsidR="00482E1E" w:rsidRPr="00EC550E">
        <w:rPr>
          <w:rFonts w:ascii="Book Antiqua" w:eastAsia="Book Antiqua" w:hAnsi="Book Antiqua" w:cs="Book Antiqua"/>
          <w:color w:val="000000"/>
        </w:rPr>
        <w:t>Chuttani</w:t>
      </w:r>
      <w:proofErr w:type="spellEnd"/>
      <w:r w:rsidR="00482E1E" w:rsidRPr="00EC550E">
        <w:rPr>
          <w:rFonts w:ascii="Book Antiqua" w:eastAsia="Book Antiqua" w:hAnsi="Book Antiqua" w:cs="Book Antiqua"/>
          <w:color w:val="000000"/>
        </w:rPr>
        <w:t xml:space="preserve"> R, </w:t>
      </w:r>
      <w:proofErr w:type="spellStart"/>
      <w:r w:rsidR="00482E1E" w:rsidRPr="00EC550E">
        <w:rPr>
          <w:rFonts w:ascii="Book Antiqua" w:eastAsia="Book Antiqua" w:hAnsi="Book Antiqua" w:cs="Book Antiqua"/>
          <w:color w:val="000000"/>
        </w:rPr>
        <w:t>Pleskow</w:t>
      </w:r>
      <w:proofErr w:type="spellEnd"/>
      <w:r w:rsidR="00482E1E" w:rsidRPr="00EC550E">
        <w:rPr>
          <w:rFonts w:ascii="Book Antiqua" w:eastAsia="Book Antiqua" w:hAnsi="Book Antiqua" w:cs="Book Antiqua"/>
          <w:color w:val="000000"/>
        </w:rPr>
        <w:t xml:space="preserve"> DK, </w:t>
      </w:r>
      <w:proofErr w:type="spellStart"/>
      <w:r w:rsidR="00482E1E" w:rsidRPr="00EC550E">
        <w:rPr>
          <w:rFonts w:ascii="Book Antiqua" w:eastAsia="Book Antiqua" w:hAnsi="Book Antiqua" w:cs="Book Antiqua"/>
          <w:color w:val="000000"/>
        </w:rPr>
        <w:t>Callery</w:t>
      </w:r>
      <w:proofErr w:type="spellEnd"/>
      <w:r w:rsidR="00482E1E" w:rsidRPr="00EC550E">
        <w:rPr>
          <w:rFonts w:ascii="Book Antiqua" w:eastAsia="Book Antiqua" w:hAnsi="Book Antiqua" w:cs="Book Antiqua"/>
          <w:color w:val="000000"/>
        </w:rPr>
        <w:t xml:space="preserve"> MP, Vollmer CM. International consensus guidelines for surgical resection of mucinous neoplasms cannot be applied to all cystic lesions of the pancreas. </w:t>
      </w:r>
      <w:r w:rsidR="00482E1E" w:rsidRPr="00EC550E">
        <w:rPr>
          <w:rFonts w:ascii="Book Antiqua" w:eastAsia="Book Antiqua" w:hAnsi="Book Antiqua" w:cs="Book Antiqua"/>
          <w:i/>
          <w:iCs/>
          <w:color w:val="000000"/>
        </w:rPr>
        <w:t>Clin Gastroenterol Hepatol</w:t>
      </w:r>
      <w:r w:rsidR="00482E1E" w:rsidRPr="00EC550E">
        <w:rPr>
          <w:rFonts w:ascii="Book Antiqua" w:eastAsia="Book Antiqua" w:hAnsi="Book Antiqua" w:cs="Book Antiqua"/>
          <w:color w:val="000000"/>
        </w:rPr>
        <w:t xml:space="preserve"> 2009; </w:t>
      </w:r>
      <w:r w:rsidR="00482E1E" w:rsidRPr="00EC550E">
        <w:rPr>
          <w:rFonts w:ascii="Book Antiqua" w:eastAsia="Book Antiqua" w:hAnsi="Book Antiqua" w:cs="Book Antiqua"/>
          <w:b/>
          <w:bCs/>
          <w:color w:val="000000"/>
        </w:rPr>
        <w:t>7</w:t>
      </w:r>
      <w:r w:rsidR="00482E1E" w:rsidRPr="00EC550E">
        <w:rPr>
          <w:rFonts w:ascii="Book Antiqua" w:eastAsia="Book Antiqua" w:hAnsi="Book Antiqua" w:cs="Book Antiqua"/>
          <w:color w:val="000000"/>
        </w:rPr>
        <w:t>: 1373-1376 [PMID: 19577006 DOI: 10.1016/j.cgh.2009.06.026]</w:t>
      </w:r>
    </w:p>
    <w:p w14:paraId="1DFAAEC6" w14:textId="3CB23FCD" w:rsidR="00A77B3E" w:rsidRPr="00EC550E" w:rsidRDefault="00F17497">
      <w:pPr>
        <w:spacing w:line="360" w:lineRule="auto"/>
        <w:jc w:val="both"/>
      </w:pPr>
      <w:r w:rsidRPr="00EC550E">
        <w:rPr>
          <w:rFonts w:ascii="Book Antiqua" w:eastAsia="Book Antiqua" w:hAnsi="Book Antiqua" w:cs="Book Antiqua"/>
          <w:color w:val="000000"/>
        </w:rPr>
        <w:t xml:space="preserve">61 </w:t>
      </w:r>
      <w:r w:rsidR="00482E1E" w:rsidRPr="00EC550E">
        <w:rPr>
          <w:rFonts w:ascii="Book Antiqua" w:eastAsia="Book Antiqua" w:hAnsi="Book Antiqua" w:cs="Book Antiqua"/>
          <w:b/>
          <w:bCs/>
          <w:color w:val="000000"/>
        </w:rPr>
        <w:t>Goh BK</w:t>
      </w:r>
      <w:r w:rsidR="00482E1E" w:rsidRPr="00EC550E">
        <w:rPr>
          <w:rFonts w:ascii="Book Antiqua" w:eastAsia="Book Antiqua" w:hAnsi="Book Antiqua" w:cs="Book Antiqua"/>
          <w:color w:val="000000"/>
        </w:rPr>
        <w:t xml:space="preserve">, Tan YM, </w:t>
      </w:r>
      <w:proofErr w:type="spellStart"/>
      <w:r w:rsidR="00482E1E" w:rsidRPr="00EC550E">
        <w:rPr>
          <w:rFonts w:ascii="Book Antiqua" w:eastAsia="Book Antiqua" w:hAnsi="Book Antiqua" w:cs="Book Antiqua"/>
          <w:color w:val="000000"/>
        </w:rPr>
        <w:t>Thng</w:t>
      </w:r>
      <w:proofErr w:type="spellEnd"/>
      <w:r w:rsidR="00482E1E" w:rsidRPr="00EC550E">
        <w:rPr>
          <w:rFonts w:ascii="Book Antiqua" w:eastAsia="Book Antiqua" w:hAnsi="Book Antiqua" w:cs="Book Antiqua"/>
          <w:color w:val="000000"/>
        </w:rPr>
        <w:t xml:space="preserve"> CH, </w:t>
      </w:r>
      <w:proofErr w:type="spellStart"/>
      <w:r w:rsidR="00482E1E" w:rsidRPr="00EC550E">
        <w:rPr>
          <w:rFonts w:ascii="Book Antiqua" w:eastAsia="Book Antiqua" w:hAnsi="Book Antiqua" w:cs="Book Antiqua"/>
          <w:color w:val="000000"/>
        </w:rPr>
        <w:t>Cheow</w:t>
      </w:r>
      <w:proofErr w:type="spellEnd"/>
      <w:r w:rsidR="00482E1E" w:rsidRPr="00EC550E">
        <w:rPr>
          <w:rFonts w:ascii="Book Antiqua" w:eastAsia="Book Antiqua" w:hAnsi="Book Antiqua" w:cs="Book Antiqua"/>
          <w:color w:val="000000"/>
        </w:rPr>
        <w:t xml:space="preserve"> PC, Chung YF, Chow PK, Wong WK, </w:t>
      </w:r>
      <w:proofErr w:type="spellStart"/>
      <w:r w:rsidR="00482E1E" w:rsidRPr="00EC550E">
        <w:rPr>
          <w:rFonts w:ascii="Book Antiqua" w:eastAsia="Book Antiqua" w:hAnsi="Book Antiqua" w:cs="Book Antiqua"/>
          <w:color w:val="000000"/>
        </w:rPr>
        <w:t>Ooi</w:t>
      </w:r>
      <w:proofErr w:type="spellEnd"/>
      <w:r w:rsidR="00482E1E" w:rsidRPr="00EC550E">
        <w:rPr>
          <w:rFonts w:ascii="Book Antiqua" w:eastAsia="Book Antiqua" w:hAnsi="Book Antiqua" w:cs="Book Antiqua"/>
          <w:color w:val="000000"/>
        </w:rPr>
        <w:t xml:space="preserve"> LL. How useful are clinical, biochemical, and cross-sectional imaging features in predicting potentially malignant or malignant cystic lesions of the pancreas? Results from a single institution experience with 220 surgically treated patients. </w:t>
      </w:r>
      <w:r w:rsidR="00482E1E" w:rsidRPr="00EC550E">
        <w:rPr>
          <w:rFonts w:ascii="Book Antiqua" w:eastAsia="Book Antiqua" w:hAnsi="Book Antiqua" w:cs="Book Antiqua"/>
          <w:i/>
          <w:iCs/>
          <w:color w:val="000000"/>
        </w:rPr>
        <w:t>J Am Coll Surg</w:t>
      </w:r>
      <w:r w:rsidR="00482E1E" w:rsidRPr="00EC550E">
        <w:rPr>
          <w:rFonts w:ascii="Book Antiqua" w:eastAsia="Book Antiqua" w:hAnsi="Book Antiqua" w:cs="Book Antiqua"/>
          <w:color w:val="000000"/>
        </w:rPr>
        <w:t xml:space="preserve"> 2008; </w:t>
      </w:r>
      <w:r w:rsidR="00482E1E" w:rsidRPr="00EC550E">
        <w:rPr>
          <w:rFonts w:ascii="Book Antiqua" w:eastAsia="Book Antiqua" w:hAnsi="Book Antiqua" w:cs="Book Antiqua"/>
          <w:b/>
          <w:bCs/>
          <w:color w:val="000000"/>
        </w:rPr>
        <w:t>206</w:t>
      </w:r>
      <w:r w:rsidR="00482E1E" w:rsidRPr="00EC550E">
        <w:rPr>
          <w:rFonts w:ascii="Book Antiqua" w:eastAsia="Book Antiqua" w:hAnsi="Book Antiqua" w:cs="Book Antiqua"/>
          <w:color w:val="000000"/>
        </w:rPr>
        <w:t>: 17-27 [PMID: 18155564 DOI: 10.1016/j.jamcollsurg.2007.06.312]</w:t>
      </w:r>
    </w:p>
    <w:p w14:paraId="350FAA50" w14:textId="1D466CB3" w:rsidR="00A77B3E" w:rsidRPr="00EC550E" w:rsidRDefault="00F17497">
      <w:pPr>
        <w:spacing w:line="360" w:lineRule="auto"/>
        <w:jc w:val="both"/>
      </w:pPr>
      <w:r w:rsidRPr="00EC550E">
        <w:rPr>
          <w:rFonts w:ascii="Book Antiqua" w:eastAsia="Book Antiqua" w:hAnsi="Book Antiqua" w:cs="Book Antiqua"/>
          <w:color w:val="000000"/>
        </w:rPr>
        <w:t xml:space="preserve">62 </w:t>
      </w:r>
      <w:r w:rsidR="00482E1E" w:rsidRPr="00EC550E">
        <w:rPr>
          <w:rFonts w:ascii="Book Antiqua" w:eastAsia="Book Antiqua" w:hAnsi="Book Antiqua" w:cs="Book Antiqua"/>
          <w:b/>
          <w:bCs/>
          <w:color w:val="000000"/>
        </w:rPr>
        <w:t>Lee CJ</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Scheiman</w:t>
      </w:r>
      <w:proofErr w:type="spellEnd"/>
      <w:r w:rsidR="00482E1E" w:rsidRPr="00EC550E">
        <w:rPr>
          <w:rFonts w:ascii="Book Antiqua" w:eastAsia="Book Antiqua" w:hAnsi="Book Antiqua" w:cs="Book Antiqua"/>
          <w:color w:val="000000"/>
        </w:rPr>
        <w:t xml:space="preserve"> J, Anderson MA, Hines OJ, </w:t>
      </w:r>
      <w:proofErr w:type="spellStart"/>
      <w:r w:rsidR="00482E1E" w:rsidRPr="00EC550E">
        <w:rPr>
          <w:rFonts w:ascii="Book Antiqua" w:eastAsia="Book Antiqua" w:hAnsi="Book Antiqua" w:cs="Book Antiqua"/>
          <w:color w:val="000000"/>
        </w:rPr>
        <w:t>Reber</w:t>
      </w:r>
      <w:proofErr w:type="spellEnd"/>
      <w:r w:rsidR="00482E1E" w:rsidRPr="00EC550E">
        <w:rPr>
          <w:rFonts w:ascii="Book Antiqua" w:eastAsia="Book Antiqua" w:hAnsi="Book Antiqua" w:cs="Book Antiqua"/>
          <w:color w:val="000000"/>
        </w:rPr>
        <w:t xml:space="preserve"> HA, Farrell J, </w:t>
      </w:r>
      <w:proofErr w:type="spellStart"/>
      <w:r w:rsidR="00482E1E" w:rsidRPr="00EC550E">
        <w:rPr>
          <w:rFonts w:ascii="Book Antiqua" w:eastAsia="Book Antiqua" w:hAnsi="Book Antiqua" w:cs="Book Antiqua"/>
          <w:color w:val="000000"/>
        </w:rPr>
        <w:t>Kochman</w:t>
      </w:r>
      <w:proofErr w:type="spellEnd"/>
      <w:r w:rsidR="00482E1E" w:rsidRPr="00EC550E">
        <w:rPr>
          <w:rFonts w:ascii="Book Antiqua" w:eastAsia="Book Antiqua" w:hAnsi="Book Antiqua" w:cs="Book Antiqua"/>
          <w:color w:val="000000"/>
        </w:rPr>
        <w:t xml:space="preserve"> ML, Foley PJ, </w:t>
      </w:r>
      <w:proofErr w:type="spellStart"/>
      <w:r w:rsidR="00482E1E" w:rsidRPr="00EC550E">
        <w:rPr>
          <w:rFonts w:ascii="Book Antiqua" w:eastAsia="Book Antiqua" w:hAnsi="Book Antiqua" w:cs="Book Antiqua"/>
          <w:color w:val="000000"/>
        </w:rPr>
        <w:t>Drebin</w:t>
      </w:r>
      <w:proofErr w:type="spellEnd"/>
      <w:r w:rsidR="00482E1E" w:rsidRPr="00EC550E">
        <w:rPr>
          <w:rFonts w:ascii="Book Antiqua" w:eastAsia="Book Antiqua" w:hAnsi="Book Antiqua" w:cs="Book Antiqua"/>
          <w:color w:val="000000"/>
        </w:rPr>
        <w:t xml:space="preserve"> J, Oh YS, Ginsberg G, Ahmad N, Merchant NB, Isbell J, Parikh AA, Stokes JB, Bauer T, Adams RB, Simeone DM. Risk of malignancy in resected cystic tumors of the pancreas &lt; or =3 cm in size: is it safe to observe asymptomatic patients? A multi-institutional report. </w:t>
      </w:r>
      <w:r w:rsidR="00482E1E" w:rsidRPr="00EC550E">
        <w:rPr>
          <w:rFonts w:ascii="Book Antiqua" w:eastAsia="Book Antiqua" w:hAnsi="Book Antiqua" w:cs="Book Antiqua"/>
          <w:i/>
          <w:iCs/>
          <w:color w:val="000000"/>
        </w:rPr>
        <w:t xml:space="preserve">J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Surg</w:t>
      </w:r>
      <w:proofErr w:type="spellEnd"/>
      <w:r w:rsidR="00482E1E" w:rsidRPr="00EC550E">
        <w:rPr>
          <w:rFonts w:ascii="Book Antiqua" w:eastAsia="Book Antiqua" w:hAnsi="Book Antiqua" w:cs="Book Antiqua"/>
          <w:color w:val="000000"/>
        </w:rPr>
        <w:t xml:space="preserve"> 2008; </w:t>
      </w:r>
      <w:r w:rsidR="00482E1E" w:rsidRPr="00EC550E">
        <w:rPr>
          <w:rFonts w:ascii="Book Antiqua" w:eastAsia="Book Antiqua" w:hAnsi="Book Antiqua" w:cs="Book Antiqua"/>
          <w:b/>
          <w:bCs/>
          <w:color w:val="000000"/>
        </w:rPr>
        <w:t>12</w:t>
      </w:r>
      <w:r w:rsidR="00482E1E" w:rsidRPr="00EC550E">
        <w:rPr>
          <w:rFonts w:ascii="Book Antiqua" w:eastAsia="Book Antiqua" w:hAnsi="Book Antiqua" w:cs="Book Antiqua"/>
          <w:color w:val="000000"/>
        </w:rPr>
        <w:t>: 234-242 [PMID: 18040749 DOI: 10.1007/s11605-007-0381-y]</w:t>
      </w:r>
    </w:p>
    <w:p w14:paraId="3505845F" w14:textId="31C4BE9C" w:rsidR="00A77B3E" w:rsidRPr="00EC550E" w:rsidRDefault="00F17497">
      <w:pPr>
        <w:spacing w:line="360" w:lineRule="auto"/>
        <w:jc w:val="both"/>
      </w:pPr>
      <w:r w:rsidRPr="00EC550E">
        <w:rPr>
          <w:rFonts w:ascii="Book Antiqua" w:eastAsia="Book Antiqua" w:hAnsi="Book Antiqua" w:cs="Book Antiqua"/>
          <w:color w:val="000000"/>
        </w:rPr>
        <w:t xml:space="preserve">63 </w:t>
      </w:r>
      <w:proofErr w:type="spellStart"/>
      <w:r w:rsidR="00482E1E" w:rsidRPr="00EC550E">
        <w:rPr>
          <w:rFonts w:ascii="Book Antiqua" w:eastAsia="Book Antiqua" w:hAnsi="Book Antiqua" w:cs="Book Antiqua"/>
          <w:b/>
          <w:bCs/>
          <w:color w:val="000000"/>
        </w:rPr>
        <w:t>Bournet</w:t>
      </w:r>
      <w:proofErr w:type="spellEnd"/>
      <w:r w:rsidR="00482E1E" w:rsidRPr="00EC550E">
        <w:rPr>
          <w:rFonts w:ascii="Book Antiqua" w:eastAsia="Book Antiqua" w:hAnsi="Book Antiqua" w:cs="Book Antiqua"/>
          <w:b/>
          <w:bCs/>
          <w:color w:val="000000"/>
        </w:rPr>
        <w:t xml:space="preserve"> B</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Vignolle-Vidoni</w:t>
      </w:r>
      <w:proofErr w:type="spellEnd"/>
      <w:r w:rsidR="00482E1E" w:rsidRPr="00EC550E">
        <w:rPr>
          <w:rFonts w:ascii="Book Antiqua" w:eastAsia="Book Antiqua" w:hAnsi="Book Antiqua" w:cs="Book Antiqua"/>
          <w:color w:val="000000"/>
        </w:rPr>
        <w:t xml:space="preserve"> A, Grand D, </w:t>
      </w:r>
      <w:proofErr w:type="spellStart"/>
      <w:r w:rsidR="00482E1E" w:rsidRPr="00EC550E">
        <w:rPr>
          <w:rFonts w:ascii="Book Antiqua" w:eastAsia="Book Antiqua" w:hAnsi="Book Antiqua" w:cs="Book Antiqua"/>
          <w:color w:val="000000"/>
        </w:rPr>
        <w:t>Roques</w:t>
      </w:r>
      <w:proofErr w:type="spellEnd"/>
      <w:r w:rsidR="00482E1E" w:rsidRPr="00EC550E">
        <w:rPr>
          <w:rFonts w:ascii="Book Antiqua" w:eastAsia="Book Antiqua" w:hAnsi="Book Antiqua" w:cs="Book Antiqua"/>
          <w:color w:val="000000"/>
        </w:rPr>
        <w:t xml:space="preserve"> C, </w:t>
      </w:r>
      <w:proofErr w:type="spellStart"/>
      <w:r w:rsidR="00482E1E" w:rsidRPr="00EC550E">
        <w:rPr>
          <w:rFonts w:ascii="Book Antiqua" w:eastAsia="Book Antiqua" w:hAnsi="Book Antiqua" w:cs="Book Antiqua"/>
          <w:color w:val="000000"/>
        </w:rPr>
        <w:t>Breibach</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Cros</w:t>
      </w:r>
      <w:proofErr w:type="spellEnd"/>
      <w:r w:rsidR="00482E1E" w:rsidRPr="00EC550E">
        <w:rPr>
          <w:rFonts w:ascii="Book Antiqua" w:eastAsia="Book Antiqua" w:hAnsi="Book Antiqua" w:cs="Book Antiqua"/>
          <w:color w:val="000000"/>
        </w:rPr>
        <w:t xml:space="preserve"> J, </w:t>
      </w:r>
      <w:proofErr w:type="spellStart"/>
      <w:r w:rsidR="00482E1E" w:rsidRPr="00EC550E">
        <w:rPr>
          <w:rFonts w:ascii="Book Antiqua" w:eastAsia="Book Antiqua" w:hAnsi="Book Antiqua" w:cs="Book Antiqua"/>
          <w:color w:val="000000"/>
        </w:rPr>
        <w:t>Muscari</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Carrère</w:t>
      </w:r>
      <w:proofErr w:type="spellEnd"/>
      <w:r w:rsidR="00482E1E" w:rsidRPr="00EC550E">
        <w:rPr>
          <w:rFonts w:ascii="Book Antiqua" w:eastAsia="Book Antiqua" w:hAnsi="Book Antiqua" w:cs="Book Antiqua"/>
          <w:color w:val="000000"/>
        </w:rPr>
        <w:t xml:space="preserve"> N, Selves J, Cordelier P, </w:t>
      </w:r>
      <w:proofErr w:type="spellStart"/>
      <w:r w:rsidR="00482E1E" w:rsidRPr="00EC550E">
        <w:rPr>
          <w:rFonts w:ascii="Book Antiqua" w:eastAsia="Book Antiqua" w:hAnsi="Book Antiqua" w:cs="Book Antiqua"/>
          <w:color w:val="000000"/>
        </w:rPr>
        <w:t>Buscail</w:t>
      </w:r>
      <w:proofErr w:type="spellEnd"/>
      <w:r w:rsidR="00482E1E" w:rsidRPr="00EC550E">
        <w:rPr>
          <w:rFonts w:ascii="Book Antiqua" w:eastAsia="Book Antiqua" w:hAnsi="Book Antiqua" w:cs="Book Antiqua"/>
          <w:color w:val="000000"/>
        </w:rPr>
        <w:t xml:space="preserve"> L. Endoscopic ultrasound-guided fine-needle aspiration plus KRAS and GNAS mutation in malignant intraductal papillary mucinous neoplasm of the pancreas.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Int</w:t>
      </w:r>
      <w:proofErr w:type="spellEnd"/>
      <w:r w:rsidR="00482E1E" w:rsidRPr="00EC550E">
        <w:rPr>
          <w:rFonts w:ascii="Book Antiqua" w:eastAsia="Book Antiqua" w:hAnsi="Book Antiqua" w:cs="Book Antiqua"/>
          <w:i/>
          <w:iCs/>
          <w:color w:val="000000"/>
        </w:rPr>
        <w:t xml:space="preserve"> Open</w:t>
      </w:r>
      <w:r w:rsidR="00482E1E" w:rsidRPr="00EC550E">
        <w:rPr>
          <w:rFonts w:ascii="Book Antiqua" w:eastAsia="Book Antiqua" w:hAnsi="Book Antiqua" w:cs="Book Antiqua"/>
          <w:color w:val="000000"/>
        </w:rPr>
        <w:t xml:space="preserve"> 2016; </w:t>
      </w:r>
      <w:r w:rsidR="00482E1E" w:rsidRPr="00EC550E">
        <w:rPr>
          <w:rFonts w:ascii="Book Antiqua" w:eastAsia="Book Antiqua" w:hAnsi="Book Antiqua" w:cs="Book Antiqua"/>
          <w:b/>
          <w:bCs/>
          <w:color w:val="000000"/>
        </w:rPr>
        <w:t>4</w:t>
      </w:r>
      <w:r w:rsidR="00482E1E" w:rsidRPr="00EC550E">
        <w:rPr>
          <w:rFonts w:ascii="Book Antiqua" w:eastAsia="Book Antiqua" w:hAnsi="Book Antiqua" w:cs="Book Antiqua"/>
          <w:color w:val="000000"/>
        </w:rPr>
        <w:t>: E1228-E1235 [PMID: 27995180 DOI: 10.1055/s-0042-117216]</w:t>
      </w:r>
    </w:p>
    <w:p w14:paraId="2FB40B07" w14:textId="63D12742" w:rsidR="00A77B3E" w:rsidRPr="00EC550E" w:rsidRDefault="00F17497">
      <w:pPr>
        <w:spacing w:line="360" w:lineRule="auto"/>
        <w:jc w:val="both"/>
      </w:pPr>
      <w:r w:rsidRPr="00EC550E">
        <w:rPr>
          <w:rFonts w:ascii="Book Antiqua" w:eastAsia="Book Antiqua" w:hAnsi="Book Antiqua" w:cs="Book Antiqua"/>
          <w:color w:val="000000"/>
        </w:rPr>
        <w:lastRenderedPageBreak/>
        <w:t xml:space="preserve">64 </w:t>
      </w:r>
      <w:r w:rsidR="00482E1E" w:rsidRPr="00EC550E">
        <w:rPr>
          <w:rFonts w:ascii="Book Antiqua" w:eastAsia="Book Antiqua" w:hAnsi="Book Antiqua" w:cs="Book Antiqua"/>
          <w:b/>
          <w:bCs/>
          <w:color w:val="000000"/>
        </w:rPr>
        <w:t>Khalid A</w:t>
      </w:r>
      <w:r w:rsidR="00482E1E" w:rsidRPr="00EC550E">
        <w:rPr>
          <w:rFonts w:ascii="Book Antiqua" w:eastAsia="Book Antiqua" w:hAnsi="Book Antiqua" w:cs="Book Antiqua"/>
          <w:color w:val="000000"/>
        </w:rPr>
        <w:t xml:space="preserve">, Zahid M, Finkelstein SD, LeBlanc JK, Kaushik N, Ahmad N, </w:t>
      </w:r>
      <w:proofErr w:type="spellStart"/>
      <w:r w:rsidR="00482E1E" w:rsidRPr="00EC550E">
        <w:rPr>
          <w:rFonts w:ascii="Book Antiqua" w:eastAsia="Book Antiqua" w:hAnsi="Book Antiqua" w:cs="Book Antiqua"/>
          <w:color w:val="000000"/>
        </w:rPr>
        <w:t>Brugge</w:t>
      </w:r>
      <w:proofErr w:type="spellEnd"/>
      <w:r w:rsidR="00482E1E" w:rsidRPr="00EC550E">
        <w:rPr>
          <w:rFonts w:ascii="Book Antiqua" w:eastAsia="Book Antiqua" w:hAnsi="Book Antiqua" w:cs="Book Antiqua"/>
          <w:color w:val="000000"/>
        </w:rPr>
        <w:t xml:space="preserve"> WR, </w:t>
      </w:r>
      <w:proofErr w:type="spellStart"/>
      <w:r w:rsidR="00482E1E" w:rsidRPr="00EC550E">
        <w:rPr>
          <w:rFonts w:ascii="Book Antiqua" w:eastAsia="Book Antiqua" w:hAnsi="Book Antiqua" w:cs="Book Antiqua"/>
          <w:color w:val="000000"/>
        </w:rPr>
        <w:t>Edmundowicz</w:t>
      </w:r>
      <w:proofErr w:type="spellEnd"/>
      <w:r w:rsidR="00482E1E" w:rsidRPr="00EC550E">
        <w:rPr>
          <w:rFonts w:ascii="Book Antiqua" w:eastAsia="Book Antiqua" w:hAnsi="Book Antiqua" w:cs="Book Antiqua"/>
          <w:color w:val="000000"/>
        </w:rPr>
        <w:t xml:space="preserve"> SA, Hawes RH, McGrath KM. Pancreatic cyst fluid DNA analysis in evaluating pancreatic cysts: a report of the PANDA study.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2009; </w:t>
      </w:r>
      <w:r w:rsidR="00482E1E" w:rsidRPr="00EC550E">
        <w:rPr>
          <w:rFonts w:ascii="Book Antiqua" w:eastAsia="Book Antiqua" w:hAnsi="Book Antiqua" w:cs="Book Antiqua"/>
          <w:b/>
          <w:bCs/>
          <w:color w:val="000000"/>
        </w:rPr>
        <w:t>69</w:t>
      </w:r>
      <w:r w:rsidR="00482E1E" w:rsidRPr="00EC550E">
        <w:rPr>
          <w:rFonts w:ascii="Book Antiqua" w:eastAsia="Book Antiqua" w:hAnsi="Book Antiqua" w:cs="Book Antiqua"/>
          <w:color w:val="000000"/>
        </w:rPr>
        <w:t>: 1095-1102 [PMID: 19152896 DOI: 10.1016/j.gie.2008.07.033]</w:t>
      </w:r>
    </w:p>
    <w:p w14:paraId="2917CF34" w14:textId="69DBFED8" w:rsidR="00A77B3E" w:rsidRPr="00EC550E" w:rsidRDefault="00F17497">
      <w:pPr>
        <w:spacing w:line="360" w:lineRule="auto"/>
        <w:jc w:val="both"/>
      </w:pPr>
      <w:r w:rsidRPr="00EC550E">
        <w:rPr>
          <w:rFonts w:ascii="Book Antiqua" w:eastAsia="Book Antiqua" w:hAnsi="Book Antiqua" w:cs="Book Antiqua"/>
          <w:color w:val="000000"/>
        </w:rPr>
        <w:t xml:space="preserve">65 </w:t>
      </w:r>
      <w:r w:rsidR="00482E1E" w:rsidRPr="00EC550E">
        <w:rPr>
          <w:rFonts w:ascii="Book Antiqua" w:eastAsia="Book Antiqua" w:hAnsi="Book Antiqua" w:cs="Book Antiqua"/>
          <w:b/>
          <w:bCs/>
          <w:color w:val="000000"/>
        </w:rPr>
        <w:t>Durkin C</w:t>
      </w:r>
      <w:r w:rsidR="00482E1E" w:rsidRPr="00EC550E">
        <w:rPr>
          <w:rFonts w:ascii="Book Antiqua" w:eastAsia="Book Antiqua" w:hAnsi="Book Antiqua" w:cs="Book Antiqua"/>
          <w:color w:val="000000"/>
        </w:rPr>
        <w:t xml:space="preserve">, Krishna SG. Advanced diagnostics for pancreatic cysts: Confocal endomicroscopy and molecular analysis. </w:t>
      </w:r>
      <w:r w:rsidR="00482E1E" w:rsidRPr="00EC550E">
        <w:rPr>
          <w:rFonts w:ascii="Book Antiqua" w:eastAsia="Book Antiqua" w:hAnsi="Book Antiqua" w:cs="Book Antiqua"/>
          <w:i/>
          <w:iCs/>
          <w:color w:val="000000"/>
        </w:rPr>
        <w:t>World J Gastroenterol</w:t>
      </w:r>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25</w:t>
      </w:r>
      <w:r w:rsidR="00482E1E" w:rsidRPr="00EC550E">
        <w:rPr>
          <w:rFonts w:ascii="Book Antiqua" w:eastAsia="Book Antiqua" w:hAnsi="Book Antiqua" w:cs="Book Antiqua"/>
          <w:color w:val="000000"/>
        </w:rPr>
        <w:t>: 2734-2742 [PMID: 31235996 DOI: 10.3748/wjg.v25.i22.2734]</w:t>
      </w:r>
    </w:p>
    <w:p w14:paraId="1174D88F" w14:textId="37CC8594" w:rsidR="00A77B3E" w:rsidRPr="00EC550E" w:rsidRDefault="00F17497">
      <w:pPr>
        <w:spacing w:line="360" w:lineRule="auto"/>
        <w:jc w:val="both"/>
      </w:pPr>
      <w:r w:rsidRPr="00EC550E">
        <w:rPr>
          <w:rFonts w:ascii="Book Antiqua" w:eastAsia="Book Antiqua" w:hAnsi="Book Antiqua" w:cs="Book Antiqua"/>
          <w:color w:val="000000"/>
        </w:rPr>
        <w:t xml:space="preserve">66 </w:t>
      </w:r>
      <w:r w:rsidR="00482E1E" w:rsidRPr="00EC550E">
        <w:rPr>
          <w:rFonts w:ascii="Book Antiqua" w:eastAsia="Book Antiqua" w:hAnsi="Book Antiqua" w:cs="Book Antiqua"/>
          <w:b/>
          <w:bCs/>
          <w:color w:val="000000"/>
        </w:rPr>
        <w:t>Napoleon B</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Lemaistre</w:t>
      </w:r>
      <w:proofErr w:type="spellEnd"/>
      <w:r w:rsidR="00482E1E" w:rsidRPr="00EC550E">
        <w:rPr>
          <w:rFonts w:ascii="Book Antiqua" w:eastAsia="Book Antiqua" w:hAnsi="Book Antiqua" w:cs="Book Antiqua"/>
          <w:color w:val="000000"/>
        </w:rPr>
        <w:t xml:space="preserve"> AI, </w:t>
      </w:r>
      <w:proofErr w:type="spellStart"/>
      <w:r w:rsidR="00482E1E" w:rsidRPr="00EC550E">
        <w:rPr>
          <w:rFonts w:ascii="Book Antiqua" w:eastAsia="Book Antiqua" w:hAnsi="Book Antiqua" w:cs="Book Antiqua"/>
          <w:color w:val="000000"/>
        </w:rPr>
        <w:t>Pujol</w:t>
      </w:r>
      <w:proofErr w:type="spellEnd"/>
      <w:r w:rsidR="00482E1E" w:rsidRPr="00EC550E">
        <w:rPr>
          <w:rFonts w:ascii="Book Antiqua" w:eastAsia="Book Antiqua" w:hAnsi="Book Antiqua" w:cs="Book Antiqua"/>
          <w:color w:val="000000"/>
        </w:rPr>
        <w:t xml:space="preserve"> B, </w:t>
      </w:r>
      <w:proofErr w:type="spellStart"/>
      <w:r w:rsidR="00482E1E" w:rsidRPr="00EC550E">
        <w:rPr>
          <w:rFonts w:ascii="Book Antiqua" w:eastAsia="Book Antiqua" w:hAnsi="Book Antiqua" w:cs="Book Antiqua"/>
          <w:color w:val="000000"/>
        </w:rPr>
        <w:t>Caillol</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Lucidarme</w:t>
      </w:r>
      <w:proofErr w:type="spellEnd"/>
      <w:r w:rsidR="00482E1E" w:rsidRPr="00EC550E">
        <w:rPr>
          <w:rFonts w:ascii="Book Antiqua" w:eastAsia="Book Antiqua" w:hAnsi="Book Antiqua" w:cs="Book Antiqua"/>
          <w:color w:val="000000"/>
        </w:rPr>
        <w:t xml:space="preserve"> D, </w:t>
      </w:r>
      <w:proofErr w:type="spellStart"/>
      <w:r w:rsidR="00482E1E" w:rsidRPr="00EC550E">
        <w:rPr>
          <w:rFonts w:ascii="Book Antiqua" w:eastAsia="Book Antiqua" w:hAnsi="Book Antiqua" w:cs="Book Antiqua"/>
          <w:color w:val="000000"/>
        </w:rPr>
        <w:t>Bourdariat</w:t>
      </w:r>
      <w:proofErr w:type="spellEnd"/>
      <w:r w:rsidR="00482E1E" w:rsidRPr="00EC550E">
        <w:rPr>
          <w:rFonts w:ascii="Book Antiqua" w:eastAsia="Book Antiqua" w:hAnsi="Book Antiqua" w:cs="Book Antiqua"/>
          <w:color w:val="000000"/>
        </w:rPr>
        <w:t xml:space="preserve"> R, </w:t>
      </w:r>
      <w:proofErr w:type="spellStart"/>
      <w:r w:rsidR="00482E1E" w:rsidRPr="00EC550E">
        <w:rPr>
          <w:rFonts w:ascii="Book Antiqua" w:eastAsia="Book Antiqua" w:hAnsi="Book Antiqua" w:cs="Book Antiqua"/>
          <w:color w:val="000000"/>
        </w:rPr>
        <w:t>Morellon-Mialhe</w:t>
      </w:r>
      <w:proofErr w:type="spellEnd"/>
      <w:r w:rsidR="00482E1E" w:rsidRPr="00EC550E">
        <w:rPr>
          <w:rFonts w:ascii="Book Antiqua" w:eastAsia="Book Antiqua" w:hAnsi="Book Antiqua" w:cs="Book Antiqua"/>
          <w:color w:val="000000"/>
        </w:rPr>
        <w:t xml:space="preserve"> B, </w:t>
      </w:r>
      <w:proofErr w:type="spellStart"/>
      <w:r w:rsidR="00482E1E" w:rsidRPr="00EC550E">
        <w:rPr>
          <w:rFonts w:ascii="Book Antiqua" w:eastAsia="Book Antiqua" w:hAnsi="Book Antiqua" w:cs="Book Antiqua"/>
          <w:color w:val="000000"/>
        </w:rPr>
        <w:t>Fumex</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Lefort</w:t>
      </w:r>
      <w:proofErr w:type="spellEnd"/>
      <w:r w:rsidR="00482E1E" w:rsidRPr="00EC550E">
        <w:rPr>
          <w:rFonts w:ascii="Book Antiqua" w:eastAsia="Book Antiqua" w:hAnsi="Book Antiqua" w:cs="Book Antiqua"/>
          <w:color w:val="000000"/>
        </w:rPr>
        <w:t xml:space="preserve"> C, </w:t>
      </w:r>
      <w:proofErr w:type="spellStart"/>
      <w:r w:rsidR="00482E1E" w:rsidRPr="00EC550E">
        <w:rPr>
          <w:rFonts w:ascii="Book Antiqua" w:eastAsia="Book Antiqua" w:hAnsi="Book Antiqua" w:cs="Book Antiqua"/>
          <w:color w:val="000000"/>
        </w:rPr>
        <w:t>Lepilliez</w:t>
      </w:r>
      <w:proofErr w:type="spellEnd"/>
      <w:r w:rsidR="00482E1E" w:rsidRPr="00EC550E">
        <w:rPr>
          <w:rFonts w:ascii="Book Antiqua" w:eastAsia="Book Antiqua" w:hAnsi="Book Antiqua" w:cs="Book Antiqua"/>
          <w:color w:val="000000"/>
        </w:rPr>
        <w:t xml:space="preserve"> V, Palazzo L, </w:t>
      </w:r>
      <w:proofErr w:type="spellStart"/>
      <w:r w:rsidR="00482E1E" w:rsidRPr="00EC550E">
        <w:rPr>
          <w:rFonts w:ascii="Book Antiqua" w:eastAsia="Book Antiqua" w:hAnsi="Book Antiqua" w:cs="Book Antiqua"/>
          <w:color w:val="000000"/>
        </w:rPr>
        <w:t>Monges</w:t>
      </w:r>
      <w:proofErr w:type="spellEnd"/>
      <w:r w:rsidR="00482E1E" w:rsidRPr="00EC550E">
        <w:rPr>
          <w:rFonts w:ascii="Book Antiqua" w:eastAsia="Book Antiqua" w:hAnsi="Book Antiqua" w:cs="Book Antiqua"/>
          <w:color w:val="000000"/>
        </w:rPr>
        <w:t xml:space="preserve"> G, </w:t>
      </w:r>
      <w:proofErr w:type="spellStart"/>
      <w:r w:rsidR="00482E1E" w:rsidRPr="00EC550E">
        <w:rPr>
          <w:rFonts w:ascii="Book Antiqua" w:eastAsia="Book Antiqua" w:hAnsi="Book Antiqua" w:cs="Book Antiqua"/>
          <w:color w:val="000000"/>
        </w:rPr>
        <w:t>Poizat</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Giovannini</w:t>
      </w:r>
      <w:proofErr w:type="spellEnd"/>
      <w:r w:rsidR="00482E1E" w:rsidRPr="00EC550E">
        <w:rPr>
          <w:rFonts w:ascii="Book Antiqua" w:eastAsia="Book Antiqua" w:hAnsi="Book Antiqua" w:cs="Book Antiqua"/>
          <w:color w:val="000000"/>
        </w:rPr>
        <w:t xml:space="preserve"> M. In vivo characterization of pancreatic cystic lesions by needle-based confocal laser </w:t>
      </w:r>
      <w:proofErr w:type="spellStart"/>
      <w:r w:rsidR="00482E1E" w:rsidRPr="00EC550E">
        <w:rPr>
          <w:rFonts w:ascii="Book Antiqua" w:eastAsia="Book Antiqua" w:hAnsi="Book Antiqua" w:cs="Book Antiqua"/>
          <w:color w:val="000000"/>
        </w:rPr>
        <w:t>endomicroscopy</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nCLE</w:t>
      </w:r>
      <w:proofErr w:type="spellEnd"/>
      <w:r w:rsidR="00482E1E" w:rsidRPr="00EC550E">
        <w:rPr>
          <w:rFonts w:ascii="Book Antiqua" w:eastAsia="Book Antiqua" w:hAnsi="Book Antiqua" w:cs="Book Antiqua"/>
          <w:color w:val="000000"/>
        </w:rPr>
        <w:t xml:space="preserve">): proposition of a comprehensive </w:t>
      </w:r>
      <w:proofErr w:type="spellStart"/>
      <w:r w:rsidR="00482E1E" w:rsidRPr="00EC550E">
        <w:rPr>
          <w:rFonts w:ascii="Book Antiqua" w:eastAsia="Book Antiqua" w:hAnsi="Book Antiqua" w:cs="Book Antiqua"/>
          <w:color w:val="000000"/>
        </w:rPr>
        <w:t>nCLE</w:t>
      </w:r>
      <w:proofErr w:type="spellEnd"/>
      <w:r w:rsidR="00482E1E" w:rsidRPr="00EC550E">
        <w:rPr>
          <w:rFonts w:ascii="Book Antiqua" w:eastAsia="Book Antiqua" w:hAnsi="Book Antiqua" w:cs="Book Antiqua"/>
          <w:color w:val="000000"/>
        </w:rPr>
        <w:t xml:space="preserve"> classification confirmed by an external retrospective evaluation. </w:t>
      </w:r>
      <w:proofErr w:type="spellStart"/>
      <w:r w:rsidR="00482E1E" w:rsidRPr="00EC550E">
        <w:rPr>
          <w:rFonts w:ascii="Book Antiqua" w:eastAsia="Book Antiqua" w:hAnsi="Book Antiqua" w:cs="Book Antiqua"/>
          <w:i/>
          <w:iCs/>
          <w:color w:val="000000"/>
        </w:rPr>
        <w:t>Surg</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2016; </w:t>
      </w:r>
      <w:r w:rsidR="00482E1E" w:rsidRPr="00EC550E">
        <w:rPr>
          <w:rFonts w:ascii="Book Antiqua" w:eastAsia="Book Antiqua" w:hAnsi="Book Antiqua" w:cs="Book Antiqua"/>
          <w:b/>
          <w:bCs/>
          <w:color w:val="000000"/>
        </w:rPr>
        <w:t>30</w:t>
      </w:r>
      <w:r w:rsidR="00482E1E" w:rsidRPr="00EC550E">
        <w:rPr>
          <w:rFonts w:ascii="Book Antiqua" w:eastAsia="Book Antiqua" w:hAnsi="Book Antiqua" w:cs="Book Antiqua"/>
          <w:color w:val="000000"/>
        </w:rPr>
        <w:t>: 2603-2612 [PMID: 26428198 DOI: 10.1007/s00464-015-4510-5]</w:t>
      </w:r>
    </w:p>
    <w:p w14:paraId="4AA4912F" w14:textId="2F432B4C" w:rsidR="00A77B3E" w:rsidRPr="00EC550E" w:rsidRDefault="00F17497">
      <w:pPr>
        <w:spacing w:line="360" w:lineRule="auto"/>
        <w:jc w:val="both"/>
      </w:pPr>
      <w:r w:rsidRPr="00EC550E">
        <w:rPr>
          <w:rFonts w:ascii="Book Antiqua" w:eastAsia="Book Antiqua" w:hAnsi="Book Antiqua" w:cs="Book Antiqua"/>
          <w:color w:val="000000"/>
        </w:rPr>
        <w:t xml:space="preserve">67 </w:t>
      </w:r>
      <w:r w:rsidR="00482E1E" w:rsidRPr="00EC550E">
        <w:rPr>
          <w:rFonts w:ascii="Book Antiqua" w:eastAsia="Book Antiqua" w:hAnsi="Book Antiqua" w:cs="Book Antiqua"/>
          <w:b/>
          <w:bCs/>
          <w:color w:val="000000"/>
        </w:rPr>
        <w:t>Napoleon B</w:t>
      </w:r>
      <w:r w:rsidR="00482E1E" w:rsidRPr="00EC550E">
        <w:rPr>
          <w:rFonts w:ascii="Book Antiqua" w:eastAsia="Book Antiqua" w:hAnsi="Book Antiqua" w:cs="Book Antiqua"/>
          <w:color w:val="000000"/>
        </w:rPr>
        <w:t xml:space="preserve">, Palazzo M, </w:t>
      </w:r>
      <w:proofErr w:type="spellStart"/>
      <w:r w:rsidR="00482E1E" w:rsidRPr="00EC550E">
        <w:rPr>
          <w:rFonts w:ascii="Book Antiqua" w:eastAsia="Book Antiqua" w:hAnsi="Book Antiqua" w:cs="Book Antiqua"/>
          <w:color w:val="000000"/>
        </w:rPr>
        <w:t>Lemaistre</w:t>
      </w:r>
      <w:proofErr w:type="spellEnd"/>
      <w:r w:rsidR="00482E1E" w:rsidRPr="00EC550E">
        <w:rPr>
          <w:rFonts w:ascii="Book Antiqua" w:eastAsia="Book Antiqua" w:hAnsi="Book Antiqua" w:cs="Book Antiqua"/>
          <w:color w:val="000000"/>
        </w:rPr>
        <w:t xml:space="preserve"> AI, </w:t>
      </w:r>
      <w:proofErr w:type="spellStart"/>
      <w:r w:rsidR="00482E1E" w:rsidRPr="00EC550E">
        <w:rPr>
          <w:rFonts w:ascii="Book Antiqua" w:eastAsia="Book Antiqua" w:hAnsi="Book Antiqua" w:cs="Book Antiqua"/>
          <w:color w:val="000000"/>
        </w:rPr>
        <w:t>Caillol</w:t>
      </w:r>
      <w:proofErr w:type="spellEnd"/>
      <w:r w:rsidR="00482E1E" w:rsidRPr="00EC550E">
        <w:rPr>
          <w:rFonts w:ascii="Book Antiqua" w:eastAsia="Book Antiqua" w:hAnsi="Book Antiqua" w:cs="Book Antiqua"/>
          <w:color w:val="000000"/>
        </w:rPr>
        <w:t xml:space="preserve"> F, Palazzo L, </w:t>
      </w:r>
      <w:proofErr w:type="spellStart"/>
      <w:r w:rsidR="00482E1E" w:rsidRPr="00EC550E">
        <w:rPr>
          <w:rFonts w:ascii="Book Antiqua" w:eastAsia="Book Antiqua" w:hAnsi="Book Antiqua" w:cs="Book Antiqua"/>
          <w:color w:val="000000"/>
        </w:rPr>
        <w:t>Aubert</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Buscail</w:t>
      </w:r>
      <w:proofErr w:type="spellEnd"/>
      <w:r w:rsidR="00482E1E" w:rsidRPr="00EC550E">
        <w:rPr>
          <w:rFonts w:ascii="Book Antiqua" w:eastAsia="Book Antiqua" w:hAnsi="Book Antiqua" w:cs="Book Antiqua"/>
          <w:color w:val="000000"/>
        </w:rPr>
        <w:t xml:space="preserve"> L, </w:t>
      </w:r>
      <w:proofErr w:type="spellStart"/>
      <w:r w:rsidR="00482E1E" w:rsidRPr="00EC550E">
        <w:rPr>
          <w:rFonts w:ascii="Book Antiqua" w:eastAsia="Book Antiqua" w:hAnsi="Book Antiqua" w:cs="Book Antiqua"/>
          <w:color w:val="000000"/>
        </w:rPr>
        <w:t>Maire</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Morellon</w:t>
      </w:r>
      <w:proofErr w:type="spellEnd"/>
      <w:r w:rsidR="00482E1E" w:rsidRPr="00EC550E">
        <w:rPr>
          <w:rFonts w:ascii="Book Antiqua" w:eastAsia="Book Antiqua" w:hAnsi="Book Antiqua" w:cs="Book Antiqua"/>
          <w:color w:val="000000"/>
        </w:rPr>
        <w:t xml:space="preserve"> BM, </w:t>
      </w:r>
      <w:proofErr w:type="spellStart"/>
      <w:r w:rsidR="00482E1E" w:rsidRPr="00EC550E">
        <w:rPr>
          <w:rFonts w:ascii="Book Antiqua" w:eastAsia="Book Antiqua" w:hAnsi="Book Antiqua" w:cs="Book Antiqua"/>
          <w:color w:val="000000"/>
        </w:rPr>
        <w:t>Pujol</w:t>
      </w:r>
      <w:proofErr w:type="spellEnd"/>
      <w:r w:rsidR="00482E1E" w:rsidRPr="00EC550E">
        <w:rPr>
          <w:rFonts w:ascii="Book Antiqua" w:eastAsia="Book Antiqua" w:hAnsi="Book Antiqua" w:cs="Book Antiqua"/>
          <w:color w:val="000000"/>
        </w:rPr>
        <w:t xml:space="preserve"> B, </w:t>
      </w:r>
      <w:proofErr w:type="spellStart"/>
      <w:r w:rsidR="00482E1E" w:rsidRPr="00EC550E">
        <w:rPr>
          <w:rFonts w:ascii="Book Antiqua" w:eastAsia="Book Antiqua" w:hAnsi="Book Antiqua" w:cs="Book Antiqua"/>
          <w:color w:val="000000"/>
        </w:rPr>
        <w:t>Giovannini</w:t>
      </w:r>
      <w:proofErr w:type="spellEnd"/>
      <w:r w:rsidR="00482E1E" w:rsidRPr="00EC550E">
        <w:rPr>
          <w:rFonts w:ascii="Book Antiqua" w:eastAsia="Book Antiqua" w:hAnsi="Book Antiqua" w:cs="Book Antiqua"/>
          <w:color w:val="000000"/>
        </w:rPr>
        <w:t xml:space="preserve"> M. Needle-based confocal laser endomicroscopy of pancreatic cystic lesions: a prospective multicenter validation study in patients with definite diagnosis. </w:t>
      </w:r>
      <w:r w:rsidR="00482E1E" w:rsidRPr="00EC550E">
        <w:rPr>
          <w:rFonts w:ascii="Book Antiqua" w:eastAsia="Book Antiqua" w:hAnsi="Book Antiqua" w:cs="Book Antiqua"/>
          <w:i/>
          <w:iCs/>
          <w:color w:val="000000"/>
        </w:rPr>
        <w:t>Endoscopy</w:t>
      </w:r>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51</w:t>
      </w:r>
      <w:r w:rsidR="00482E1E" w:rsidRPr="00EC550E">
        <w:rPr>
          <w:rFonts w:ascii="Book Antiqua" w:eastAsia="Book Antiqua" w:hAnsi="Book Antiqua" w:cs="Book Antiqua"/>
          <w:color w:val="000000"/>
        </w:rPr>
        <w:t>: 825-835 [PMID: 30347425 DOI: 10.1055/a-0732-5356]</w:t>
      </w:r>
    </w:p>
    <w:p w14:paraId="26628A7F" w14:textId="3EE0CED0" w:rsidR="00A77B3E" w:rsidRPr="00EC550E" w:rsidRDefault="00F17497">
      <w:pPr>
        <w:spacing w:line="360" w:lineRule="auto"/>
        <w:jc w:val="both"/>
      </w:pPr>
      <w:bookmarkStart w:id="8" w:name="_Hlk71392452"/>
      <w:r w:rsidRPr="00EC550E">
        <w:rPr>
          <w:rFonts w:ascii="Book Antiqua" w:eastAsia="Book Antiqua" w:hAnsi="Book Antiqua" w:cs="Book Antiqua"/>
          <w:color w:val="000000"/>
        </w:rPr>
        <w:t xml:space="preserve">68 </w:t>
      </w:r>
      <w:proofErr w:type="spellStart"/>
      <w:r w:rsidR="00482E1E" w:rsidRPr="00EC550E">
        <w:rPr>
          <w:rFonts w:ascii="Book Antiqua" w:eastAsia="Book Antiqua" w:hAnsi="Book Antiqua" w:cs="Book Antiqua"/>
          <w:b/>
          <w:bCs/>
          <w:color w:val="000000"/>
        </w:rPr>
        <w:t>Karia</w:t>
      </w:r>
      <w:bookmarkEnd w:id="8"/>
      <w:proofErr w:type="spellEnd"/>
      <w:r w:rsidR="00482E1E" w:rsidRPr="00EC550E">
        <w:rPr>
          <w:rFonts w:ascii="Book Antiqua" w:eastAsia="Book Antiqua" w:hAnsi="Book Antiqua" w:cs="Book Antiqua"/>
          <w:b/>
          <w:bCs/>
          <w:color w:val="000000"/>
        </w:rPr>
        <w:t xml:space="preserve"> K</w:t>
      </w:r>
      <w:r w:rsidR="00482E1E" w:rsidRPr="00EC550E">
        <w:rPr>
          <w:rFonts w:ascii="Book Antiqua" w:eastAsia="Book Antiqua" w:hAnsi="Book Antiqua" w:cs="Book Antiqua"/>
          <w:color w:val="000000"/>
        </w:rPr>
        <w:t xml:space="preserve">, Waxman I, </w:t>
      </w:r>
      <w:proofErr w:type="spellStart"/>
      <w:r w:rsidR="00482E1E" w:rsidRPr="00EC550E">
        <w:rPr>
          <w:rFonts w:ascii="Book Antiqua" w:eastAsia="Book Antiqua" w:hAnsi="Book Antiqua" w:cs="Book Antiqua"/>
          <w:color w:val="000000"/>
        </w:rPr>
        <w:t>Konda</w:t>
      </w:r>
      <w:proofErr w:type="spellEnd"/>
      <w:r w:rsidR="00482E1E" w:rsidRPr="00EC550E">
        <w:rPr>
          <w:rFonts w:ascii="Book Antiqua" w:eastAsia="Book Antiqua" w:hAnsi="Book Antiqua" w:cs="Book Antiqua"/>
          <w:color w:val="000000"/>
        </w:rPr>
        <w:t xml:space="preserve"> VJ, </w:t>
      </w:r>
      <w:proofErr w:type="spellStart"/>
      <w:r w:rsidR="00482E1E" w:rsidRPr="00EC550E">
        <w:rPr>
          <w:rFonts w:ascii="Book Antiqua" w:eastAsia="Book Antiqua" w:hAnsi="Book Antiqua" w:cs="Book Antiqua"/>
          <w:color w:val="000000"/>
        </w:rPr>
        <w:t>Gress</w:t>
      </w:r>
      <w:proofErr w:type="spellEnd"/>
      <w:r w:rsidR="00482E1E" w:rsidRPr="00EC550E">
        <w:rPr>
          <w:rFonts w:ascii="Book Antiqua" w:eastAsia="Book Antiqua" w:hAnsi="Book Antiqua" w:cs="Book Antiqua"/>
          <w:color w:val="000000"/>
        </w:rPr>
        <w:t xml:space="preserve"> FG, </w:t>
      </w:r>
      <w:proofErr w:type="spellStart"/>
      <w:r w:rsidR="00482E1E" w:rsidRPr="00EC550E">
        <w:rPr>
          <w:rFonts w:ascii="Book Antiqua" w:eastAsia="Book Antiqua" w:hAnsi="Book Antiqua" w:cs="Book Antiqua"/>
          <w:color w:val="000000"/>
        </w:rPr>
        <w:t>Sethi</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Siddiqui</w:t>
      </w:r>
      <w:proofErr w:type="spellEnd"/>
      <w:r w:rsidR="00482E1E" w:rsidRPr="00EC550E">
        <w:rPr>
          <w:rFonts w:ascii="Book Antiqua" w:eastAsia="Book Antiqua" w:hAnsi="Book Antiqua" w:cs="Book Antiqua"/>
          <w:color w:val="000000"/>
        </w:rPr>
        <w:t xml:space="preserve"> UD, </w:t>
      </w:r>
      <w:proofErr w:type="spellStart"/>
      <w:r w:rsidR="00482E1E" w:rsidRPr="00EC550E">
        <w:rPr>
          <w:rFonts w:ascii="Book Antiqua" w:eastAsia="Book Antiqua" w:hAnsi="Book Antiqua" w:cs="Book Antiqua"/>
          <w:color w:val="000000"/>
        </w:rPr>
        <w:t>Sharaiha</w:t>
      </w:r>
      <w:proofErr w:type="spellEnd"/>
      <w:r w:rsidR="00482E1E" w:rsidRPr="00EC550E">
        <w:rPr>
          <w:rFonts w:ascii="Book Antiqua" w:eastAsia="Book Antiqua" w:hAnsi="Book Antiqua" w:cs="Book Antiqua"/>
          <w:color w:val="000000"/>
        </w:rPr>
        <w:t xml:space="preserve"> RZ, </w:t>
      </w:r>
      <w:proofErr w:type="spellStart"/>
      <w:r w:rsidR="00482E1E" w:rsidRPr="00EC550E">
        <w:rPr>
          <w:rFonts w:ascii="Book Antiqua" w:eastAsia="Book Antiqua" w:hAnsi="Book Antiqua" w:cs="Book Antiqua"/>
          <w:color w:val="000000"/>
        </w:rPr>
        <w:t>Kedia</w:t>
      </w:r>
      <w:proofErr w:type="spellEnd"/>
      <w:r w:rsidR="00482E1E" w:rsidRPr="00EC550E">
        <w:rPr>
          <w:rFonts w:ascii="Book Antiqua" w:eastAsia="Book Antiqua" w:hAnsi="Book Antiqua" w:cs="Book Antiqua"/>
          <w:color w:val="000000"/>
        </w:rPr>
        <w:t xml:space="preserve"> P, Jamal-</w:t>
      </w:r>
      <w:proofErr w:type="spellStart"/>
      <w:r w:rsidR="00482E1E" w:rsidRPr="00EC550E">
        <w:rPr>
          <w:rFonts w:ascii="Book Antiqua" w:eastAsia="Book Antiqua" w:hAnsi="Book Antiqua" w:cs="Book Antiqua"/>
          <w:color w:val="000000"/>
        </w:rPr>
        <w:t>Kabani</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Gaidhane</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Kahaleh</w:t>
      </w:r>
      <w:proofErr w:type="spellEnd"/>
      <w:r w:rsidR="00482E1E" w:rsidRPr="00EC550E">
        <w:rPr>
          <w:rFonts w:ascii="Book Antiqua" w:eastAsia="Book Antiqua" w:hAnsi="Book Antiqua" w:cs="Book Antiqua"/>
          <w:color w:val="000000"/>
        </w:rPr>
        <w:t xml:space="preserve"> M. Needle-based confocal endomicroscopy for pancreatic cysts: the current agreement in interpretation.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2016; </w:t>
      </w:r>
      <w:r w:rsidR="00482E1E" w:rsidRPr="00EC550E">
        <w:rPr>
          <w:rFonts w:ascii="Book Antiqua" w:eastAsia="Book Antiqua" w:hAnsi="Book Antiqua" w:cs="Book Antiqua"/>
          <w:b/>
          <w:bCs/>
          <w:color w:val="000000"/>
        </w:rPr>
        <w:t>83</w:t>
      </w:r>
      <w:r w:rsidR="00482E1E" w:rsidRPr="00EC550E">
        <w:rPr>
          <w:rFonts w:ascii="Book Antiqua" w:eastAsia="Book Antiqua" w:hAnsi="Book Antiqua" w:cs="Book Antiqua"/>
          <w:color w:val="000000"/>
        </w:rPr>
        <w:t>: 924-927 [PMID: 26382051 DOI: 10.1016/j.gie.2015.08.080]</w:t>
      </w:r>
    </w:p>
    <w:p w14:paraId="2D67FC7C" w14:textId="45E2EE92" w:rsidR="00A77B3E" w:rsidRPr="00EC550E" w:rsidRDefault="00F17497">
      <w:pPr>
        <w:spacing w:line="360" w:lineRule="auto"/>
        <w:jc w:val="both"/>
      </w:pPr>
      <w:r w:rsidRPr="00EC550E">
        <w:rPr>
          <w:rFonts w:ascii="Book Antiqua" w:eastAsia="Book Antiqua" w:hAnsi="Book Antiqua" w:cs="Book Antiqua"/>
          <w:color w:val="000000"/>
        </w:rPr>
        <w:t xml:space="preserve">69 </w:t>
      </w:r>
      <w:r w:rsidR="00482E1E" w:rsidRPr="00EC550E">
        <w:rPr>
          <w:rFonts w:ascii="Book Antiqua" w:eastAsia="Book Antiqua" w:hAnsi="Book Antiqua" w:cs="Book Antiqua"/>
          <w:b/>
          <w:bCs/>
          <w:color w:val="000000"/>
        </w:rPr>
        <w:t>Zhong L</w:t>
      </w:r>
      <w:r w:rsidR="00482E1E" w:rsidRPr="00EC550E">
        <w:rPr>
          <w:rFonts w:ascii="Book Antiqua" w:eastAsia="Book Antiqua" w:hAnsi="Book Antiqua" w:cs="Book Antiqua"/>
          <w:color w:val="000000"/>
        </w:rPr>
        <w:t xml:space="preserve">, Chai N, </w:t>
      </w:r>
      <w:proofErr w:type="spellStart"/>
      <w:r w:rsidR="00482E1E" w:rsidRPr="00EC550E">
        <w:rPr>
          <w:rFonts w:ascii="Book Antiqua" w:eastAsia="Book Antiqua" w:hAnsi="Book Antiqua" w:cs="Book Antiqua"/>
          <w:color w:val="000000"/>
        </w:rPr>
        <w:t>Linghu</w:t>
      </w:r>
      <w:proofErr w:type="spellEnd"/>
      <w:r w:rsidR="00482E1E" w:rsidRPr="00EC550E">
        <w:rPr>
          <w:rFonts w:ascii="Book Antiqua" w:eastAsia="Book Antiqua" w:hAnsi="Book Antiqua" w:cs="Book Antiqua"/>
          <w:color w:val="000000"/>
        </w:rPr>
        <w:t xml:space="preserve"> E, Li H, Yang J, Tang P. A Prospective Study on Contrast-Enhanced Endoscopic Ultrasound for Differential Diagnosis of Pancreatic Cystic Neoplasms. </w:t>
      </w:r>
      <w:r w:rsidR="00482E1E" w:rsidRPr="00EC550E">
        <w:rPr>
          <w:rFonts w:ascii="Book Antiqua" w:eastAsia="Book Antiqua" w:hAnsi="Book Antiqua" w:cs="Book Antiqua"/>
          <w:i/>
          <w:iCs/>
          <w:color w:val="000000"/>
        </w:rPr>
        <w:t>Dig Dis Sci</w:t>
      </w:r>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64</w:t>
      </w:r>
      <w:r w:rsidR="00482E1E" w:rsidRPr="00EC550E">
        <w:rPr>
          <w:rFonts w:ascii="Book Antiqua" w:eastAsia="Book Antiqua" w:hAnsi="Book Antiqua" w:cs="Book Antiqua"/>
          <w:color w:val="000000"/>
        </w:rPr>
        <w:t>: 3616-3622 [PMID: 31290040 DOI: 10.1007/s10620-019-05718-z]</w:t>
      </w:r>
    </w:p>
    <w:p w14:paraId="094DEC6E" w14:textId="2DE7433D" w:rsidR="00A77B3E" w:rsidRPr="00EC550E" w:rsidRDefault="00F17497">
      <w:pPr>
        <w:spacing w:line="360" w:lineRule="auto"/>
        <w:jc w:val="both"/>
      </w:pPr>
      <w:bookmarkStart w:id="9" w:name="_Hlk71392822"/>
      <w:r w:rsidRPr="00EC550E">
        <w:rPr>
          <w:rFonts w:ascii="Book Antiqua" w:eastAsia="Book Antiqua" w:hAnsi="Book Antiqua" w:cs="Book Antiqua"/>
          <w:color w:val="000000"/>
        </w:rPr>
        <w:t xml:space="preserve">70 </w:t>
      </w:r>
      <w:proofErr w:type="spellStart"/>
      <w:r w:rsidR="00482E1E" w:rsidRPr="00EC550E">
        <w:rPr>
          <w:rFonts w:ascii="Book Antiqua" w:eastAsia="Book Antiqua" w:hAnsi="Book Antiqua" w:cs="Book Antiqua"/>
          <w:b/>
          <w:bCs/>
          <w:color w:val="000000"/>
        </w:rPr>
        <w:t>Aparicio</w:t>
      </w:r>
      <w:bookmarkEnd w:id="9"/>
      <w:proofErr w:type="spellEnd"/>
      <w:r w:rsidR="00482E1E" w:rsidRPr="00EC550E">
        <w:rPr>
          <w:rFonts w:ascii="Book Antiqua" w:eastAsia="Book Antiqua" w:hAnsi="Book Antiqua" w:cs="Book Antiqua"/>
          <w:b/>
          <w:bCs/>
          <w:color w:val="000000"/>
        </w:rPr>
        <w:t xml:space="preserve"> JR</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Martínez</w:t>
      </w:r>
      <w:proofErr w:type="spellEnd"/>
      <w:r w:rsidR="00482E1E" w:rsidRPr="00EC550E">
        <w:rPr>
          <w:rFonts w:ascii="Book Antiqua" w:eastAsia="Book Antiqua" w:hAnsi="Book Antiqua" w:cs="Book Antiqua"/>
          <w:color w:val="000000"/>
        </w:rPr>
        <w:t xml:space="preserve"> J, </w:t>
      </w:r>
      <w:proofErr w:type="spellStart"/>
      <w:r w:rsidR="00482E1E" w:rsidRPr="00EC550E">
        <w:rPr>
          <w:rFonts w:ascii="Book Antiqua" w:eastAsia="Book Antiqua" w:hAnsi="Book Antiqua" w:cs="Book Antiqua"/>
          <w:color w:val="000000"/>
        </w:rPr>
        <w:t>Niveiro</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Cabezas</w:t>
      </w:r>
      <w:proofErr w:type="spellEnd"/>
      <w:r w:rsidR="00482E1E" w:rsidRPr="00EC550E">
        <w:rPr>
          <w:rFonts w:ascii="Book Antiqua" w:eastAsia="Book Antiqua" w:hAnsi="Book Antiqua" w:cs="Book Antiqua"/>
          <w:color w:val="000000"/>
        </w:rPr>
        <w:t xml:space="preserve"> A, Ruiz F, De </w:t>
      </w:r>
      <w:proofErr w:type="spellStart"/>
      <w:r w:rsidR="00482E1E" w:rsidRPr="00EC550E">
        <w:rPr>
          <w:rFonts w:ascii="Book Antiqua" w:eastAsia="Book Antiqua" w:hAnsi="Book Antiqua" w:cs="Book Antiqua"/>
          <w:color w:val="000000"/>
        </w:rPr>
        <w:t>Madaria</w:t>
      </w:r>
      <w:proofErr w:type="spellEnd"/>
      <w:r w:rsidR="00482E1E" w:rsidRPr="00EC550E">
        <w:rPr>
          <w:rFonts w:ascii="Book Antiqua" w:eastAsia="Book Antiqua" w:hAnsi="Book Antiqua" w:cs="Book Antiqua"/>
          <w:color w:val="000000"/>
        </w:rPr>
        <w:t xml:space="preserve"> E, </w:t>
      </w:r>
      <w:proofErr w:type="spellStart"/>
      <w:r w:rsidR="00482E1E" w:rsidRPr="00EC550E">
        <w:rPr>
          <w:rFonts w:ascii="Book Antiqua" w:eastAsia="Book Antiqua" w:hAnsi="Book Antiqua" w:cs="Book Antiqua"/>
          <w:color w:val="000000"/>
        </w:rPr>
        <w:t>Casellas</w:t>
      </w:r>
      <w:proofErr w:type="spellEnd"/>
      <w:r w:rsidR="00482E1E" w:rsidRPr="00EC550E">
        <w:rPr>
          <w:rFonts w:ascii="Book Antiqua" w:eastAsia="Book Antiqua" w:hAnsi="Book Antiqua" w:cs="Book Antiqua"/>
          <w:color w:val="000000"/>
        </w:rPr>
        <w:t xml:space="preserve"> JA. Direct </w:t>
      </w:r>
      <w:proofErr w:type="spellStart"/>
      <w:r w:rsidR="00482E1E" w:rsidRPr="00EC550E">
        <w:rPr>
          <w:rFonts w:ascii="Book Antiqua" w:eastAsia="Book Antiqua" w:hAnsi="Book Antiqua" w:cs="Book Antiqua"/>
          <w:color w:val="000000"/>
        </w:rPr>
        <w:t>intracystic</w:t>
      </w:r>
      <w:proofErr w:type="spellEnd"/>
      <w:r w:rsidR="00482E1E" w:rsidRPr="00EC550E">
        <w:rPr>
          <w:rFonts w:ascii="Book Antiqua" w:eastAsia="Book Antiqua" w:hAnsi="Book Antiqua" w:cs="Book Antiqua"/>
          <w:color w:val="000000"/>
        </w:rPr>
        <w:t xml:space="preserve"> biopsy and pancreatic cystoscopy through a 19-gauge needle EUS </w:t>
      </w:r>
      <w:r w:rsidR="00482E1E" w:rsidRPr="00EC550E">
        <w:rPr>
          <w:rFonts w:ascii="Book Antiqua" w:eastAsia="Book Antiqua" w:hAnsi="Book Antiqua" w:cs="Book Antiqua"/>
          <w:color w:val="000000"/>
        </w:rPr>
        <w:lastRenderedPageBreak/>
        <w:t xml:space="preserve">(with videos).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2010; </w:t>
      </w:r>
      <w:r w:rsidR="00482E1E" w:rsidRPr="00EC550E">
        <w:rPr>
          <w:rFonts w:ascii="Book Antiqua" w:eastAsia="Book Antiqua" w:hAnsi="Book Antiqua" w:cs="Book Antiqua"/>
          <w:b/>
          <w:bCs/>
          <w:color w:val="000000"/>
        </w:rPr>
        <w:t>72</w:t>
      </w:r>
      <w:r w:rsidR="00482E1E" w:rsidRPr="00EC550E">
        <w:rPr>
          <w:rFonts w:ascii="Book Antiqua" w:eastAsia="Book Antiqua" w:hAnsi="Book Antiqua" w:cs="Book Antiqua"/>
          <w:color w:val="000000"/>
        </w:rPr>
        <w:t>: 1285-1288 [PMID: 20970789 DOI: 10.1016/j.gie.2010.08.036]</w:t>
      </w:r>
    </w:p>
    <w:p w14:paraId="0D73E11A" w14:textId="48185941" w:rsidR="00A77B3E" w:rsidRPr="00EC550E" w:rsidRDefault="00F17497">
      <w:pPr>
        <w:spacing w:line="360" w:lineRule="auto"/>
        <w:jc w:val="both"/>
      </w:pPr>
      <w:r w:rsidRPr="00EC550E">
        <w:rPr>
          <w:rFonts w:ascii="Book Antiqua" w:eastAsia="Book Antiqua" w:hAnsi="Book Antiqua" w:cs="Book Antiqua"/>
          <w:color w:val="000000"/>
        </w:rPr>
        <w:t xml:space="preserve">71 </w:t>
      </w:r>
      <w:proofErr w:type="spellStart"/>
      <w:r w:rsidR="00482E1E" w:rsidRPr="00EC550E">
        <w:rPr>
          <w:rFonts w:ascii="Book Antiqua" w:eastAsia="Book Antiqua" w:hAnsi="Book Antiqua" w:cs="Book Antiqua"/>
          <w:b/>
          <w:bCs/>
          <w:color w:val="000000"/>
        </w:rPr>
        <w:t>Shakhatreh</w:t>
      </w:r>
      <w:proofErr w:type="spellEnd"/>
      <w:r w:rsidR="00482E1E" w:rsidRPr="00EC550E">
        <w:rPr>
          <w:rFonts w:ascii="Book Antiqua" w:eastAsia="Book Antiqua" w:hAnsi="Book Antiqua" w:cs="Book Antiqua"/>
          <w:b/>
          <w:bCs/>
          <w:color w:val="000000"/>
        </w:rPr>
        <w:t xml:space="preserve"> MH</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Naini</w:t>
      </w:r>
      <w:proofErr w:type="spellEnd"/>
      <w:r w:rsidR="00482E1E" w:rsidRPr="00EC550E">
        <w:rPr>
          <w:rFonts w:ascii="Book Antiqua" w:eastAsia="Book Antiqua" w:hAnsi="Book Antiqua" w:cs="Book Antiqua"/>
          <w:color w:val="000000"/>
        </w:rPr>
        <w:t xml:space="preserve"> SR, </w:t>
      </w:r>
      <w:proofErr w:type="spellStart"/>
      <w:r w:rsidR="00482E1E" w:rsidRPr="00EC550E">
        <w:rPr>
          <w:rFonts w:ascii="Book Antiqua" w:eastAsia="Book Antiqua" w:hAnsi="Book Antiqua" w:cs="Book Antiqua"/>
          <w:color w:val="000000"/>
        </w:rPr>
        <w:t>Brijbassie</w:t>
      </w:r>
      <w:proofErr w:type="spellEnd"/>
      <w:r w:rsidR="00482E1E" w:rsidRPr="00EC550E">
        <w:rPr>
          <w:rFonts w:ascii="Book Antiqua" w:eastAsia="Book Antiqua" w:hAnsi="Book Antiqua" w:cs="Book Antiqua"/>
          <w:color w:val="000000"/>
        </w:rPr>
        <w:t xml:space="preserve"> AA, </w:t>
      </w:r>
      <w:proofErr w:type="spellStart"/>
      <w:r w:rsidR="00482E1E" w:rsidRPr="00EC550E">
        <w:rPr>
          <w:rFonts w:ascii="Book Antiqua" w:eastAsia="Book Antiqua" w:hAnsi="Book Antiqua" w:cs="Book Antiqua"/>
          <w:color w:val="000000"/>
        </w:rPr>
        <w:t>Grider</w:t>
      </w:r>
      <w:proofErr w:type="spellEnd"/>
      <w:r w:rsidR="00482E1E" w:rsidRPr="00EC550E">
        <w:rPr>
          <w:rFonts w:ascii="Book Antiqua" w:eastAsia="Book Antiqua" w:hAnsi="Book Antiqua" w:cs="Book Antiqua"/>
          <w:color w:val="000000"/>
        </w:rPr>
        <w:t xml:space="preserve"> DJ, </w:t>
      </w:r>
      <w:proofErr w:type="spellStart"/>
      <w:r w:rsidR="00482E1E" w:rsidRPr="00EC550E">
        <w:rPr>
          <w:rFonts w:ascii="Book Antiqua" w:eastAsia="Book Antiqua" w:hAnsi="Book Antiqua" w:cs="Book Antiqua"/>
          <w:color w:val="000000"/>
        </w:rPr>
        <w:t>Shen</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Yeaton</w:t>
      </w:r>
      <w:proofErr w:type="spellEnd"/>
      <w:r w:rsidR="00482E1E" w:rsidRPr="00EC550E">
        <w:rPr>
          <w:rFonts w:ascii="Book Antiqua" w:eastAsia="Book Antiqua" w:hAnsi="Book Antiqua" w:cs="Book Antiqua"/>
          <w:color w:val="000000"/>
        </w:rPr>
        <w:t xml:space="preserve"> P. Use of a novel through-the-needle biopsy forceps in endoscopic ultrasound.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Int</w:t>
      </w:r>
      <w:proofErr w:type="spellEnd"/>
      <w:r w:rsidR="00482E1E" w:rsidRPr="00EC550E">
        <w:rPr>
          <w:rFonts w:ascii="Book Antiqua" w:eastAsia="Book Antiqua" w:hAnsi="Book Antiqua" w:cs="Book Antiqua"/>
          <w:i/>
          <w:iCs/>
          <w:color w:val="000000"/>
        </w:rPr>
        <w:t xml:space="preserve"> Open</w:t>
      </w:r>
      <w:r w:rsidR="00482E1E" w:rsidRPr="00EC550E">
        <w:rPr>
          <w:rFonts w:ascii="Book Antiqua" w:eastAsia="Book Antiqua" w:hAnsi="Book Antiqua" w:cs="Book Antiqua"/>
          <w:color w:val="000000"/>
        </w:rPr>
        <w:t xml:space="preserve"> 2016; </w:t>
      </w:r>
      <w:r w:rsidR="00482E1E" w:rsidRPr="00EC550E">
        <w:rPr>
          <w:rFonts w:ascii="Book Antiqua" w:eastAsia="Book Antiqua" w:hAnsi="Book Antiqua" w:cs="Book Antiqua"/>
          <w:b/>
          <w:bCs/>
          <w:color w:val="000000"/>
        </w:rPr>
        <w:t>4</w:t>
      </w:r>
      <w:r w:rsidR="00482E1E" w:rsidRPr="00EC550E">
        <w:rPr>
          <w:rFonts w:ascii="Book Antiqua" w:eastAsia="Book Antiqua" w:hAnsi="Book Antiqua" w:cs="Book Antiqua"/>
          <w:color w:val="000000"/>
        </w:rPr>
        <w:t>: E439-E442 [PMID: 27092324 DOI: 10.1055/s-0042-101941]</w:t>
      </w:r>
    </w:p>
    <w:p w14:paraId="318F4B35" w14:textId="6924EDF3" w:rsidR="00A77B3E" w:rsidRPr="00EC550E" w:rsidRDefault="00F17497">
      <w:pPr>
        <w:spacing w:line="360" w:lineRule="auto"/>
        <w:jc w:val="both"/>
      </w:pPr>
      <w:r w:rsidRPr="00EC550E">
        <w:rPr>
          <w:rFonts w:ascii="Book Antiqua" w:eastAsia="Book Antiqua" w:hAnsi="Book Antiqua" w:cs="Book Antiqua"/>
          <w:color w:val="000000"/>
        </w:rPr>
        <w:t xml:space="preserve">72 </w:t>
      </w:r>
      <w:proofErr w:type="spellStart"/>
      <w:r w:rsidR="00482E1E" w:rsidRPr="00EC550E">
        <w:rPr>
          <w:rFonts w:ascii="Book Antiqua" w:eastAsia="Book Antiqua" w:hAnsi="Book Antiqua" w:cs="Book Antiqua"/>
          <w:b/>
          <w:bCs/>
          <w:color w:val="000000"/>
        </w:rPr>
        <w:t>Huelsen</w:t>
      </w:r>
      <w:proofErr w:type="spellEnd"/>
      <w:r w:rsidR="00482E1E" w:rsidRPr="00EC550E">
        <w:rPr>
          <w:rFonts w:ascii="Book Antiqua" w:eastAsia="Book Antiqua" w:hAnsi="Book Antiqua" w:cs="Book Antiqua"/>
          <w:b/>
          <w:bCs/>
          <w:color w:val="000000"/>
        </w:rPr>
        <w:t xml:space="preserve"> A</w:t>
      </w:r>
      <w:r w:rsidR="00482E1E" w:rsidRPr="00EC550E">
        <w:rPr>
          <w:rFonts w:ascii="Book Antiqua" w:eastAsia="Book Antiqua" w:hAnsi="Book Antiqua" w:cs="Book Antiqua"/>
          <w:color w:val="000000"/>
        </w:rPr>
        <w:t xml:space="preserve">, Cooper C, Saad N, Gupta S. Endoscopic ultrasound-guided, through-the-needle forceps biopsy in the assessment of an incidental large pancreatic cystic lesion with prior inconclusive fine-needle aspiration. </w:t>
      </w:r>
      <w:r w:rsidR="00482E1E" w:rsidRPr="00EC550E">
        <w:rPr>
          <w:rFonts w:ascii="Book Antiqua" w:eastAsia="Book Antiqua" w:hAnsi="Book Antiqua" w:cs="Book Antiqua"/>
          <w:i/>
          <w:iCs/>
          <w:color w:val="000000"/>
        </w:rPr>
        <w:t>Endoscopy</w:t>
      </w:r>
      <w:r w:rsidR="00482E1E" w:rsidRPr="00EC550E">
        <w:rPr>
          <w:rFonts w:ascii="Book Antiqua" w:eastAsia="Book Antiqua" w:hAnsi="Book Antiqua" w:cs="Book Antiqua"/>
          <w:color w:val="000000"/>
        </w:rPr>
        <w:t xml:space="preserve"> 2017; </w:t>
      </w:r>
      <w:r w:rsidR="00482E1E" w:rsidRPr="00EC550E">
        <w:rPr>
          <w:rFonts w:ascii="Book Antiqua" w:eastAsia="Book Antiqua" w:hAnsi="Book Antiqua" w:cs="Book Antiqua"/>
          <w:b/>
          <w:bCs/>
          <w:color w:val="000000"/>
        </w:rPr>
        <w:t>49</w:t>
      </w:r>
      <w:r w:rsidR="00482E1E" w:rsidRPr="00EC550E">
        <w:rPr>
          <w:rFonts w:ascii="Book Antiqua" w:eastAsia="Book Antiqua" w:hAnsi="Book Antiqua" w:cs="Book Antiqua"/>
          <w:color w:val="000000"/>
        </w:rPr>
        <w:t>: E109-E110 [PMID: 28192812 DOI: 10.1055/s-0043-100217]</w:t>
      </w:r>
    </w:p>
    <w:p w14:paraId="614502E6" w14:textId="48C96D3A" w:rsidR="00A77B3E" w:rsidRPr="00EC550E" w:rsidRDefault="00F17497">
      <w:pPr>
        <w:spacing w:line="360" w:lineRule="auto"/>
        <w:jc w:val="both"/>
      </w:pPr>
      <w:bookmarkStart w:id="10" w:name="_Hlk71392760"/>
      <w:r w:rsidRPr="00EC550E">
        <w:rPr>
          <w:rFonts w:ascii="Book Antiqua" w:eastAsia="Book Antiqua" w:hAnsi="Book Antiqua" w:cs="Book Antiqua"/>
          <w:color w:val="000000"/>
        </w:rPr>
        <w:t xml:space="preserve">73 </w:t>
      </w:r>
      <w:proofErr w:type="spellStart"/>
      <w:r w:rsidR="00482E1E" w:rsidRPr="00EC550E">
        <w:rPr>
          <w:rFonts w:ascii="Book Antiqua" w:eastAsia="Book Antiqua" w:hAnsi="Book Antiqua" w:cs="Book Antiqua"/>
          <w:b/>
          <w:bCs/>
          <w:color w:val="000000"/>
        </w:rPr>
        <w:t>Crinò</w:t>
      </w:r>
      <w:bookmarkEnd w:id="10"/>
      <w:proofErr w:type="spellEnd"/>
      <w:r w:rsidR="00482E1E" w:rsidRPr="00EC550E">
        <w:rPr>
          <w:rFonts w:ascii="Book Antiqua" w:eastAsia="Book Antiqua" w:hAnsi="Book Antiqua" w:cs="Book Antiqua"/>
          <w:b/>
          <w:bCs/>
          <w:color w:val="000000"/>
        </w:rPr>
        <w:t xml:space="preserve"> SF</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Bernardoni</w:t>
      </w:r>
      <w:proofErr w:type="spellEnd"/>
      <w:r w:rsidR="00482E1E" w:rsidRPr="00EC550E">
        <w:rPr>
          <w:rFonts w:ascii="Book Antiqua" w:eastAsia="Book Antiqua" w:hAnsi="Book Antiqua" w:cs="Book Antiqua"/>
          <w:color w:val="000000"/>
        </w:rPr>
        <w:t xml:space="preserve"> L, </w:t>
      </w:r>
      <w:proofErr w:type="spellStart"/>
      <w:r w:rsidR="00482E1E" w:rsidRPr="00EC550E">
        <w:rPr>
          <w:rFonts w:ascii="Book Antiqua" w:eastAsia="Book Antiqua" w:hAnsi="Book Antiqua" w:cs="Book Antiqua"/>
          <w:color w:val="000000"/>
        </w:rPr>
        <w:t>Brozzi</w:t>
      </w:r>
      <w:proofErr w:type="spellEnd"/>
      <w:r w:rsidR="00482E1E" w:rsidRPr="00EC550E">
        <w:rPr>
          <w:rFonts w:ascii="Book Antiqua" w:eastAsia="Book Antiqua" w:hAnsi="Book Antiqua" w:cs="Book Antiqua"/>
          <w:color w:val="000000"/>
        </w:rPr>
        <w:t xml:space="preserve"> L, Barresi L, </w:t>
      </w:r>
      <w:proofErr w:type="spellStart"/>
      <w:r w:rsidR="00482E1E" w:rsidRPr="00EC550E">
        <w:rPr>
          <w:rFonts w:ascii="Book Antiqua" w:eastAsia="Book Antiqua" w:hAnsi="Book Antiqua" w:cs="Book Antiqua"/>
          <w:color w:val="000000"/>
        </w:rPr>
        <w:t>Malleo</w:t>
      </w:r>
      <w:proofErr w:type="spellEnd"/>
      <w:r w:rsidR="00482E1E" w:rsidRPr="00EC550E">
        <w:rPr>
          <w:rFonts w:ascii="Book Antiqua" w:eastAsia="Book Antiqua" w:hAnsi="Book Antiqua" w:cs="Book Antiqua"/>
          <w:color w:val="000000"/>
        </w:rPr>
        <w:t xml:space="preserve"> G, Salvia R, </w:t>
      </w:r>
      <w:proofErr w:type="spellStart"/>
      <w:r w:rsidR="00482E1E" w:rsidRPr="00EC550E">
        <w:rPr>
          <w:rFonts w:ascii="Book Antiqua" w:eastAsia="Book Antiqua" w:hAnsi="Book Antiqua" w:cs="Book Antiqua"/>
          <w:color w:val="000000"/>
        </w:rPr>
        <w:t>Frulloni</w:t>
      </w:r>
      <w:proofErr w:type="spellEnd"/>
      <w:r w:rsidR="00482E1E" w:rsidRPr="00EC550E">
        <w:rPr>
          <w:rFonts w:ascii="Book Antiqua" w:eastAsia="Book Antiqua" w:hAnsi="Book Antiqua" w:cs="Book Antiqua"/>
          <w:color w:val="000000"/>
        </w:rPr>
        <w:t xml:space="preserve"> L, </w:t>
      </w:r>
      <w:proofErr w:type="spellStart"/>
      <w:r w:rsidR="00482E1E" w:rsidRPr="00EC550E">
        <w:rPr>
          <w:rFonts w:ascii="Book Antiqua" w:eastAsia="Book Antiqua" w:hAnsi="Book Antiqua" w:cs="Book Antiqua"/>
          <w:color w:val="000000"/>
        </w:rPr>
        <w:t>Sina</w:t>
      </w:r>
      <w:proofErr w:type="spellEnd"/>
      <w:r w:rsidR="00482E1E" w:rsidRPr="00EC550E">
        <w:rPr>
          <w:rFonts w:ascii="Book Antiqua" w:eastAsia="Book Antiqua" w:hAnsi="Book Antiqua" w:cs="Book Antiqua"/>
          <w:color w:val="000000"/>
        </w:rPr>
        <w:t xml:space="preserve"> S, </w:t>
      </w:r>
      <w:proofErr w:type="spellStart"/>
      <w:r w:rsidR="00482E1E" w:rsidRPr="00EC550E">
        <w:rPr>
          <w:rFonts w:ascii="Book Antiqua" w:eastAsia="Book Antiqua" w:hAnsi="Book Antiqua" w:cs="Book Antiqua"/>
          <w:color w:val="000000"/>
        </w:rPr>
        <w:t>Parisi</w:t>
      </w:r>
      <w:proofErr w:type="spellEnd"/>
      <w:r w:rsidR="00482E1E" w:rsidRPr="00EC550E">
        <w:rPr>
          <w:rFonts w:ascii="Book Antiqua" w:eastAsia="Book Antiqua" w:hAnsi="Book Antiqua" w:cs="Book Antiqua"/>
          <w:color w:val="000000"/>
        </w:rPr>
        <w:t xml:space="preserve"> A, Remo A, </w:t>
      </w:r>
      <w:proofErr w:type="spellStart"/>
      <w:r w:rsidR="00482E1E" w:rsidRPr="00EC550E">
        <w:rPr>
          <w:rFonts w:ascii="Book Antiqua" w:eastAsia="Book Antiqua" w:hAnsi="Book Antiqua" w:cs="Book Antiqua"/>
          <w:color w:val="000000"/>
        </w:rPr>
        <w:t>Larghi</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Gabbrielli</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Manfrin</w:t>
      </w:r>
      <w:proofErr w:type="spellEnd"/>
      <w:r w:rsidR="00482E1E" w:rsidRPr="00EC550E">
        <w:rPr>
          <w:rFonts w:ascii="Book Antiqua" w:eastAsia="Book Antiqua" w:hAnsi="Book Antiqua" w:cs="Book Antiqua"/>
          <w:color w:val="000000"/>
        </w:rPr>
        <w:t xml:space="preserve"> E. Association between macroscopically visible tissue samples and diagnostic accuracy of EUS-guided through-the-needle </w:t>
      </w:r>
      <w:proofErr w:type="spellStart"/>
      <w:r w:rsidR="00482E1E" w:rsidRPr="00EC550E">
        <w:rPr>
          <w:rFonts w:ascii="Book Antiqua" w:eastAsia="Book Antiqua" w:hAnsi="Book Antiqua" w:cs="Book Antiqua"/>
          <w:color w:val="000000"/>
        </w:rPr>
        <w:t>microforceps</w:t>
      </w:r>
      <w:proofErr w:type="spellEnd"/>
      <w:r w:rsidR="00482E1E" w:rsidRPr="00EC550E">
        <w:rPr>
          <w:rFonts w:ascii="Book Antiqua" w:eastAsia="Book Antiqua" w:hAnsi="Book Antiqua" w:cs="Book Antiqua"/>
          <w:color w:val="000000"/>
        </w:rPr>
        <w:t xml:space="preserve"> biopsy sampling of pancreatic cystic lesions.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90</w:t>
      </w:r>
      <w:r w:rsidR="00482E1E" w:rsidRPr="00EC550E">
        <w:rPr>
          <w:rFonts w:ascii="Book Antiqua" w:eastAsia="Book Antiqua" w:hAnsi="Book Antiqua" w:cs="Book Antiqua"/>
          <w:color w:val="000000"/>
        </w:rPr>
        <w:t>: 933-943 [PMID: 31100310 DOI: 10.1016/j.gie.2019.05.009]</w:t>
      </w:r>
    </w:p>
    <w:p w14:paraId="2F8D18CF" w14:textId="566F62D0" w:rsidR="00A77B3E" w:rsidRPr="00EC550E" w:rsidRDefault="00F17497">
      <w:pPr>
        <w:spacing w:line="360" w:lineRule="auto"/>
        <w:jc w:val="both"/>
      </w:pPr>
      <w:r w:rsidRPr="00EC550E">
        <w:rPr>
          <w:rFonts w:ascii="Book Antiqua" w:eastAsia="Book Antiqua" w:hAnsi="Book Antiqua" w:cs="Book Antiqua"/>
          <w:color w:val="000000"/>
        </w:rPr>
        <w:t xml:space="preserve">74 </w:t>
      </w:r>
      <w:r w:rsidR="00482E1E" w:rsidRPr="00EC550E">
        <w:rPr>
          <w:rFonts w:ascii="Book Antiqua" w:eastAsia="Book Antiqua" w:hAnsi="Book Antiqua" w:cs="Book Antiqua"/>
          <w:b/>
          <w:bCs/>
          <w:color w:val="000000"/>
        </w:rPr>
        <w:t>Yang D</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Samarasena</w:t>
      </w:r>
      <w:proofErr w:type="spellEnd"/>
      <w:r w:rsidR="00482E1E" w:rsidRPr="00EC550E">
        <w:rPr>
          <w:rFonts w:ascii="Book Antiqua" w:eastAsia="Book Antiqua" w:hAnsi="Book Antiqua" w:cs="Book Antiqua"/>
          <w:color w:val="000000"/>
        </w:rPr>
        <w:t xml:space="preserve"> JB, </w:t>
      </w:r>
      <w:proofErr w:type="spellStart"/>
      <w:r w:rsidR="00482E1E" w:rsidRPr="00EC550E">
        <w:rPr>
          <w:rFonts w:ascii="Book Antiqua" w:eastAsia="Book Antiqua" w:hAnsi="Book Antiqua" w:cs="Book Antiqua"/>
          <w:color w:val="000000"/>
        </w:rPr>
        <w:t>Jamil</w:t>
      </w:r>
      <w:proofErr w:type="spellEnd"/>
      <w:r w:rsidR="00482E1E" w:rsidRPr="00EC550E">
        <w:rPr>
          <w:rFonts w:ascii="Book Antiqua" w:eastAsia="Book Antiqua" w:hAnsi="Book Antiqua" w:cs="Book Antiqua"/>
          <w:color w:val="000000"/>
        </w:rPr>
        <w:t xml:space="preserve"> LH, Chang KJ, Lee D, Ona MA, Lo SK, </w:t>
      </w:r>
      <w:proofErr w:type="spellStart"/>
      <w:r w:rsidR="00482E1E" w:rsidRPr="00EC550E">
        <w:rPr>
          <w:rFonts w:ascii="Book Antiqua" w:eastAsia="Book Antiqua" w:hAnsi="Book Antiqua" w:cs="Book Antiqua"/>
          <w:color w:val="000000"/>
        </w:rPr>
        <w:t>Gaddam</w:t>
      </w:r>
      <w:proofErr w:type="spellEnd"/>
      <w:r w:rsidR="00482E1E" w:rsidRPr="00EC550E">
        <w:rPr>
          <w:rFonts w:ascii="Book Antiqua" w:eastAsia="Book Antiqua" w:hAnsi="Book Antiqua" w:cs="Book Antiqua"/>
          <w:color w:val="000000"/>
        </w:rPr>
        <w:t xml:space="preserve"> S, Liu Q, </w:t>
      </w:r>
      <w:proofErr w:type="spellStart"/>
      <w:r w:rsidR="00482E1E" w:rsidRPr="00EC550E">
        <w:rPr>
          <w:rFonts w:ascii="Book Antiqua" w:eastAsia="Book Antiqua" w:hAnsi="Book Antiqua" w:cs="Book Antiqua"/>
          <w:color w:val="000000"/>
        </w:rPr>
        <w:t>Draganov</w:t>
      </w:r>
      <w:proofErr w:type="spellEnd"/>
      <w:r w:rsidR="00482E1E" w:rsidRPr="00EC550E">
        <w:rPr>
          <w:rFonts w:ascii="Book Antiqua" w:eastAsia="Book Antiqua" w:hAnsi="Book Antiqua" w:cs="Book Antiqua"/>
          <w:color w:val="000000"/>
        </w:rPr>
        <w:t xml:space="preserve"> PV. Endoscopic ultrasound-guided through-the-needle </w:t>
      </w:r>
      <w:proofErr w:type="spellStart"/>
      <w:r w:rsidR="00482E1E" w:rsidRPr="00EC550E">
        <w:rPr>
          <w:rFonts w:ascii="Book Antiqua" w:eastAsia="Book Antiqua" w:hAnsi="Book Antiqua" w:cs="Book Antiqua"/>
          <w:color w:val="000000"/>
        </w:rPr>
        <w:t>microforceps</w:t>
      </w:r>
      <w:proofErr w:type="spellEnd"/>
      <w:r w:rsidR="00482E1E" w:rsidRPr="00EC550E">
        <w:rPr>
          <w:rFonts w:ascii="Book Antiqua" w:eastAsia="Book Antiqua" w:hAnsi="Book Antiqua" w:cs="Book Antiqua"/>
          <w:color w:val="000000"/>
        </w:rPr>
        <w:t xml:space="preserve"> biopsy in the evaluation of pancreatic cystic lesions: a multicenter study.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Int</w:t>
      </w:r>
      <w:proofErr w:type="spellEnd"/>
      <w:r w:rsidR="00482E1E" w:rsidRPr="00EC550E">
        <w:rPr>
          <w:rFonts w:ascii="Book Antiqua" w:eastAsia="Book Antiqua" w:hAnsi="Book Antiqua" w:cs="Book Antiqua"/>
          <w:i/>
          <w:iCs/>
          <w:color w:val="000000"/>
        </w:rPr>
        <w:t xml:space="preserve"> Open</w:t>
      </w:r>
      <w:r w:rsidR="00482E1E" w:rsidRPr="00EC550E">
        <w:rPr>
          <w:rFonts w:ascii="Book Antiqua" w:eastAsia="Book Antiqua" w:hAnsi="Book Antiqua" w:cs="Book Antiqua"/>
          <w:color w:val="000000"/>
        </w:rPr>
        <w:t xml:space="preserve"> 2018; </w:t>
      </w:r>
      <w:r w:rsidR="00482E1E" w:rsidRPr="00EC550E">
        <w:rPr>
          <w:rFonts w:ascii="Book Antiqua" w:eastAsia="Book Antiqua" w:hAnsi="Book Antiqua" w:cs="Book Antiqua"/>
          <w:b/>
          <w:bCs/>
          <w:color w:val="000000"/>
        </w:rPr>
        <w:t>6</w:t>
      </w:r>
      <w:r w:rsidR="00482E1E" w:rsidRPr="00EC550E">
        <w:rPr>
          <w:rFonts w:ascii="Book Antiqua" w:eastAsia="Book Antiqua" w:hAnsi="Book Antiqua" w:cs="Book Antiqua"/>
          <w:color w:val="000000"/>
        </w:rPr>
        <w:t>: E1423-E1430 [PMID: 30574535 DOI: 10.1055/a-0770-2700]</w:t>
      </w:r>
    </w:p>
    <w:p w14:paraId="52FD7C37" w14:textId="0A2EA121" w:rsidR="00A77B3E" w:rsidRPr="00EC550E" w:rsidRDefault="00F17497">
      <w:pPr>
        <w:spacing w:line="360" w:lineRule="auto"/>
        <w:jc w:val="both"/>
      </w:pPr>
      <w:r w:rsidRPr="00EC550E">
        <w:rPr>
          <w:rFonts w:ascii="Book Antiqua" w:eastAsia="Book Antiqua" w:hAnsi="Book Antiqua" w:cs="Book Antiqua"/>
          <w:color w:val="000000"/>
        </w:rPr>
        <w:t xml:space="preserve">75 </w:t>
      </w:r>
      <w:proofErr w:type="spellStart"/>
      <w:r w:rsidR="00482E1E" w:rsidRPr="00EC550E">
        <w:rPr>
          <w:rFonts w:ascii="Book Antiqua" w:eastAsia="Book Antiqua" w:hAnsi="Book Antiqua" w:cs="Book Antiqua"/>
          <w:b/>
          <w:bCs/>
          <w:color w:val="000000"/>
        </w:rPr>
        <w:t>Basar</w:t>
      </w:r>
      <w:proofErr w:type="spellEnd"/>
      <w:r w:rsidR="00482E1E" w:rsidRPr="00EC550E">
        <w:rPr>
          <w:rFonts w:ascii="Book Antiqua" w:eastAsia="Book Antiqua" w:hAnsi="Book Antiqua" w:cs="Book Antiqua"/>
          <w:b/>
          <w:bCs/>
          <w:color w:val="000000"/>
        </w:rPr>
        <w:t xml:space="preserve"> O</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Yuksel</w:t>
      </w:r>
      <w:proofErr w:type="spellEnd"/>
      <w:r w:rsidR="00482E1E" w:rsidRPr="00EC550E">
        <w:rPr>
          <w:rFonts w:ascii="Book Antiqua" w:eastAsia="Book Antiqua" w:hAnsi="Book Antiqua" w:cs="Book Antiqua"/>
          <w:color w:val="000000"/>
        </w:rPr>
        <w:t xml:space="preserve"> O, Yang DJ, </w:t>
      </w:r>
      <w:proofErr w:type="spellStart"/>
      <w:r w:rsidR="00482E1E" w:rsidRPr="00EC550E">
        <w:rPr>
          <w:rFonts w:ascii="Book Antiqua" w:eastAsia="Book Antiqua" w:hAnsi="Book Antiqua" w:cs="Book Antiqua"/>
          <w:color w:val="000000"/>
        </w:rPr>
        <w:t>Samarasena</w:t>
      </w:r>
      <w:proofErr w:type="spellEnd"/>
      <w:r w:rsidR="00482E1E" w:rsidRPr="00EC550E">
        <w:rPr>
          <w:rFonts w:ascii="Book Antiqua" w:eastAsia="Book Antiqua" w:hAnsi="Book Antiqua" w:cs="Book Antiqua"/>
          <w:color w:val="000000"/>
        </w:rPr>
        <w:t xml:space="preserve"> J, </w:t>
      </w:r>
      <w:proofErr w:type="spellStart"/>
      <w:r w:rsidR="00482E1E" w:rsidRPr="00EC550E">
        <w:rPr>
          <w:rFonts w:ascii="Book Antiqua" w:eastAsia="Book Antiqua" w:hAnsi="Book Antiqua" w:cs="Book Antiqua"/>
          <w:color w:val="000000"/>
        </w:rPr>
        <w:t>Forcione</w:t>
      </w:r>
      <w:proofErr w:type="spellEnd"/>
      <w:r w:rsidR="00482E1E" w:rsidRPr="00EC550E">
        <w:rPr>
          <w:rFonts w:ascii="Book Antiqua" w:eastAsia="Book Antiqua" w:hAnsi="Book Antiqua" w:cs="Book Antiqua"/>
          <w:color w:val="000000"/>
        </w:rPr>
        <w:t xml:space="preserve"> D, </w:t>
      </w:r>
      <w:proofErr w:type="spellStart"/>
      <w:r w:rsidR="00482E1E" w:rsidRPr="00EC550E">
        <w:rPr>
          <w:rFonts w:ascii="Book Antiqua" w:eastAsia="Book Antiqua" w:hAnsi="Book Antiqua" w:cs="Book Antiqua"/>
          <w:color w:val="000000"/>
        </w:rPr>
        <w:t>DiMaio</w:t>
      </w:r>
      <w:proofErr w:type="spellEnd"/>
      <w:r w:rsidR="00482E1E" w:rsidRPr="00EC550E">
        <w:rPr>
          <w:rFonts w:ascii="Book Antiqua" w:eastAsia="Book Antiqua" w:hAnsi="Book Antiqua" w:cs="Book Antiqua"/>
          <w:color w:val="000000"/>
        </w:rPr>
        <w:t xml:space="preserve"> CJ, </w:t>
      </w:r>
      <w:proofErr w:type="spellStart"/>
      <w:r w:rsidR="00482E1E" w:rsidRPr="00EC550E">
        <w:rPr>
          <w:rFonts w:ascii="Book Antiqua" w:eastAsia="Book Antiqua" w:hAnsi="Book Antiqua" w:cs="Book Antiqua"/>
          <w:color w:val="000000"/>
        </w:rPr>
        <w:t>Wagh</w:t>
      </w:r>
      <w:proofErr w:type="spellEnd"/>
      <w:r w:rsidR="00482E1E" w:rsidRPr="00EC550E">
        <w:rPr>
          <w:rFonts w:ascii="Book Antiqua" w:eastAsia="Book Antiqua" w:hAnsi="Book Antiqua" w:cs="Book Antiqua"/>
          <w:color w:val="000000"/>
        </w:rPr>
        <w:t xml:space="preserve"> MS, Chang K, Casey B, Fernandez-Del Castillo C, Pitman MB, </w:t>
      </w:r>
      <w:proofErr w:type="spellStart"/>
      <w:r w:rsidR="00482E1E" w:rsidRPr="00EC550E">
        <w:rPr>
          <w:rFonts w:ascii="Book Antiqua" w:eastAsia="Book Antiqua" w:hAnsi="Book Antiqua" w:cs="Book Antiqua"/>
          <w:color w:val="000000"/>
        </w:rPr>
        <w:t>Brugge</w:t>
      </w:r>
      <w:proofErr w:type="spellEnd"/>
      <w:r w:rsidR="00482E1E" w:rsidRPr="00EC550E">
        <w:rPr>
          <w:rFonts w:ascii="Book Antiqua" w:eastAsia="Book Antiqua" w:hAnsi="Book Antiqua" w:cs="Book Antiqua"/>
          <w:color w:val="000000"/>
        </w:rPr>
        <w:t xml:space="preserve"> WR. Feasibility and safety of </w:t>
      </w:r>
      <w:proofErr w:type="spellStart"/>
      <w:r w:rsidR="00482E1E" w:rsidRPr="00EC550E">
        <w:rPr>
          <w:rFonts w:ascii="Book Antiqua" w:eastAsia="Book Antiqua" w:hAnsi="Book Antiqua" w:cs="Book Antiqua"/>
          <w:color w:val="000000"/>
        </w:rPr>
        <w:t>microforceps</w:t>
      </w:r>
      <w:proofErr w:type="spellEnd"/>
      <w:r w:rsidR="00482E1E" w:rsidRPr="00EC550E">
        <w:rPr>
          <w:rFonts w:ascii="Book Antiqua" w:eastAsia="Book Antiqua" w:hAnsi="Book Antiqua" w:cs="Book Antiqua"/>
          <w:color w:val="000000"/>
        </w:rPr>
        <w:t xml:space="preserve"> biopsy in the diagnosis of pancreatic cysts.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2018; </w:t>
      </w:r>
      <w:r w:rsidR="00482E1E" w:rsidRPr="00EC550E">
        <w:rPr>
          <w:rFonts w:ascii="Book Antiqua" w:eastAsia="Book Antiqua" w:hAnsi="Book Antiqua" w:cs="Book Antiqua"/>
          <w:b/>
          <w:bCs/>
          <w:color w:val="000000"/>
        </w:rPr>
        <w:t>88</w:t>
      </w:r>
      <w:r w:rsidR="00482E1E" w:rsidRPr="00EC550E">
        <w:rPr>
          <w:rFonts w:ascii="Book Antiqua" w:eastAsia="Book Antiqua" w:hAnsi="Book Antiqua" w:cs="Book Antiqua"/>
          <w:color w:val="000000"/>
        </w:rPr>
        <w:t>: 79-86 [PMID: 29510146 DOI: 10.1016/j.gie.2018.02.039]</w:t>
      </w:r>
    </w:p>
    <w:p w14:paraId="61931A9A" w14:textId="39E8211E" w:rsidR="00A77B3E" w:rsidRPr="00EC550E" w:rsidRDefault="00F17497">
      <w:pPr>
        <w:spacing w:line="360" w:lineRule="auto"/>
        <w:jc w:val="both"/>
      </w:pPr>
      <w:r w:rsidRPr="00EC550E">
        <w:rPr>
          <w:rFonts w:ascii="Book Antiqua" w:eastAsia="Book Antiqua" w:hAnsi="Book Antiqua" w:cs="Book Antiqua"/>
          <w:color w:val="000000"/>
        </w:rPr>
        <w:t xml:space="preserve">76 </w:t>
      </w:r>
      <w:proofErr w:type="spellStart"/>
      <w:r w:rsidR="00482E1E" w:rsidRPr="00EC550E">
        <w:rPr>
          <w:rFonts w:ascii="Book Antiqua" w:eastAsia="Book Antiqua" w:hAnsi="Book Antiqua" w:cs="Book Antiqua"/>
          <w:b/>
          <w:bCs/>
          <w:color w:val="000000"/>
        </w:rPr>
        <w:t>Kovacevic</w:t>
      </w:r>
      <w:proofErr w:type="spellEnd"/>
      <w:r w:rsidR="00482E1E" w:rsidRPr="00EC550E">
        <w:rPr>
          <w:rFonts w:ascii="Book Antiqua" w:eastAsia="Book Antiqua" w:hAnsi="Book Antiqua" w:cs="Book Antiqua"/>
          <w:b/>
          <w:bCs/>
          <w:color w:val="000000"/>
        </w:rPr>
        <w:t xml:space="preserve"> B</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Karstensen</w:t>
      </w:r>
      <w:proofErr w:type="spellEnd"/>
      <w:r w:rsidR="00482E1E" w:rsidRPr="00EC550E">
        <w:rPr>
          <w:rFonts w:ascii="Book Antiqua" w:eastAsia="Book Antiqua" w:hAnsi="Book Antiqua" w:cs="Book Antiqua"/>
          <w:color w:val="000000"/>
        </w:rPr>
        <w:t xml:space="preserve"> JG, Havre RF, Pham KD, </w:t>
      </w:r>
      <w:proofErr w:type="spellStart"/>
      <w:r w:rsidR="00482E1E" w:rsidRPr="00EC550E">
        <w:rPr>
          <w:rFonts w:ascii="Book Antiqua" w:eastAsia="Book Antiqua" w:hAnsi="Book Antiqua" w:cs="Book Antiqua"/>
          <w:color w:val="000000"/>
        </w:rPr>
        <w:t>Giovannini</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Dabizzi</w:t>
      </w:r>
      <w:proofErr w:type="spellEnd"/>
      <w:r w:rsidR="00482E1E" w:rsidRPr="00EC550E">
        <w:rPr>
          <w:rFonts w:ascii="Book Antiqua" w:eastAsia="Book Antiqua" w:hAnsi="Book Antiqua" w:cs="Book Antiqua"/>
          <w:color w:val="000000"/>
        </w:rPr>
        <w:t xml:space="preserve"> E, Arcidiacono P, Santo E, </w:t>
      </w:r>
      <w:proofErr w:type="spellStart"/>
      <w:r w:rsidR="00482E1E" w:rsidRPr="00EC550E">
        <w:rPr>
          <w:rFonts w:ascii="Book Antiqua" w:eastAsia="Book Antiqua" w:hAnsi="Book Antiqua" w:cs="Book Antiqua"/>
          <w:color w:val="000000"/>
        </w:rPr>
        <w:t>Sequeiros</w:t>
      </w:r>
      <w:proofErr w:type="spellEnd"/>
      <w:r w:rsidR="00482E1E" w:rsidRPr="00EC550E">
        <w:rPr>
          <w:rFonts w:ascii="Book Antiqua" w:eastAsia="Book Antiqua" w:hAnsi="Book Antiqua" w:cs="Book Antiqua"/>
          <w:color w:val="000000"/>
        </w:rPr>
        <w:t xml:space="preserve"> EV, </w:t>
      </w:r>
      <w:proofErr w:type="spellStart"/>
      <w:r w:rsidR="00482E1E" w:rsidRPr="00EC550E">
        <w:rPr>
          <w:rFonts w:ascii="Book Antiqua" w:eastAsia="Book Antiqua" w:hAnsi="Book Antiqua" w:cs="Book Antiqua"/>
          <w:color w:val="000000"/>
        </w:rPr>
        <w:t>Klausen</w:t>
      </w:r>
      <w:proofErr w:type="spellEnd"/>
      <w:r w:rsidR="00482E1E" w:rsidRPr="00EC550E">
        <w:rPr>
          <w:rFonts w:ascii="Book Antiqua" w:eastAsia="Book Antiqua" w:hAnsi="Book Antiqua" w:cs="Book Antiqua"/>
          <w:color w:val="000000"/>
        </w:rPr>
        <w:t xml:space="preserve"> P, Rift CV, </w:t>
      </w:r>
      <w:proofErr w:type="spellStart"/>
      <w:r w:rsidR="00482E1E" w:rsidRPr="00EC550E">
        <w:rPr>
          <w:rFonts w:ascii="Book Antiqua" w:eastAsia="Book Antiqua" w:hAnsi="Book Antiqua" w:cs="Book Antiqua"/>
          <w:color w:val="000000"/>
        </w:rPr>
        <w:t>Hasselby</w:t>
      </w:r>
      <w:proofErr w:type="spellEnd"/>
      <w:r w:rsidR="00482E1E" w:rsidRPr="00EC550E">
        <w:rPr>
          <w:rFonts w:ascii="Book Antiqua" w:eastAsia="Book Antiqua" w:hAnsi="Book Antiqua" w:cs="Book Antiqua"/>
          <w:color w:val="000000"/>
        </w:rPr>
        <w:t xml:space="preserve"> JP, </w:t>
      </w:r>
      <w:proofErr w:type="spellStart"/>
      <w:r w:rsidR="00482E1E" w:rsidRPr="00EC550E">
        <w:rPr>
          <w:rFonts w:ascii="Book Antiqua" w:eastAsia="Book Antiqua" w:hAnsi="Book Antiqua" w:cs="Book Antiqua"/>
          <w:color w:val="000000"/>
        </w:rPr>
        <w:t>Toxværd</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Kalaitzakis</w:t>
      </w:r>
      <w:proofErr w:type="spellEnd"/>
      <w:r w:rsidR="00482E1E" w:rsidRPr="00EC550E">
        <w:rPr>
          <w:rFonts w:ascii="Book Antiqua" w:eastAsia="Book Antiqua" w:hAnsi="Book Antiqua" w:cs="Book Antiqua"/>
          <w:color w:val="000000"/>
        </w:rPr>
        <w:t xml:space="preserve"> E, Hansen CP, </w:t>
      </w:r>
      <w:proofErr w:type="spellStart"/>
      <w:r w:rsidR="00482E1E" w:rsidRPr="00EC550E">
        <w:rPr>
          <w:rFonts w:ascii="Book Antiqua" w:eastAsia="Book Antiqua" w:hAnsi="Book Antiqua" w:cs="Book Antiqua"/>
          <w:color w:val="000000"/>
        </w:rPr>
        <w:t>Vilmann</w:t>
      </w:r>
      <w:proofErr w:type="spellEnd"/>
      <w:r w:rsidR="00482E1E" w:rsidRPr="00EC550E">
        <w:rPr>
          <w:rFonts w:ascii="Book Antiqua" w:eastAsia="Book Antiqua" w:hAnsi="Book Antiqua" w:cs="Book Antiqua"/>
          <w:color w:val="000000"/>
        </w:rPr>
        <w:t xml:space="preserve"> P. Initial experience with EUS-guided </w:t>
      </w:r>
      <w:proofErr w:type="spellStart"/>
      <w:r w:rsidR="00482E1E" w:rsidRPr="00EC550E">
        <w:rPr>
          <w:rFonts w:ascii="Book Antiqua" w:eastAsia="Book Antiqua" w:hAnsi="Book Antiqua" w:cs="Book Antiqua"/>
          <w:color w:val="000000"/>
        </w:rPr>
        <w:t>microbiopsy</w:t>
      </w:r>
      <w:proofErr w:type="spellEnd"/>
      <w:r w:rsidR="00482E1E" w:rsidRPr="00EC550E">
        <w:rPr>
          <w:rFonts w:ascii="Book Antiqua" w:eastAsia="Book Antiqua" w:hAnsi="Book Antiqua" w:cs="Book Antiqua"/>
          <w:color w:val="000000"/>
        </w:rPr>
        <w:t xml:space="preserve"> forceps in diagnosing pancreatic cystic lesions: A multicenter feasibility study (with video).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i/>
          <w:iCs/>
          <w:color w:val="000000"/>
        </w:rPr>
        <w:t xml:space="preserve"> Ultrasound</w:t>
      </w:r>
      <w:r w:rsidR="00482E1E" w:rsidRPr="00EC550E">
        <w:rPr>
          <w:rFonts w:ascii="Book Antiqua" w:eastAsia="Book Antiqua" w:hAnsi="Book Antiqua" w:cs="Book Antiqua"/>
          <w:color w:val="000000"/>
        </w:rPr>
        <w:t xml:space="preserve"> 2018; </w:t>
      </w:r>
      <w:r w:rsidR="00482E1E" w:rsidRPr="00EC550E">
        <w:rPr>
          <w:rFonts w:ascii="Book Antiqua" w:eastAsia="Book Antiqua" w:hAnsi="Book Antiqua" w:cs="Book Antiqua"/>
          <w:b/>
          <w:bCs/>
          <w:color w:val="000000"/>
        </w:rPr>
        <w:t>7</w:t>
      </w:r>
      <w:r w:rsidR="00482E1E" w:rsidRPr="00EC550E">
        <w:rPr>
          <w:rFonts w:ascii="Book Antiqua" w:eastAsia="Book Antiqua" w:hAnsi="Book Antiqua" w:cs="Book Antiqua"/>
          <w:color w:val="000000"/>
        </w:rPr>
        <w:t>: 383-388 [PMID: 30168479 DOI: 10.4103/eus.eus_16_18]</w:t>
      </w:r>
    </w:p>
    <w:p w14:paraId="637070DE" w14:textId="194B433C" w:rsidR="00A77B3E" w:rsidRPr="00EC550E" w:rsidRDefault="00F17497">
      <w:pPr>
        <w:spacing w:line="360" w:lineRule="auto"/>
        <w:jc w:val="both"/>
      </w:pPr>
      <w:r w:rsidRPr="00EC550E">
        <w:rPr>
          <w:rFonts w:ascii="Book Antiqua" w:eastAsia="Book Antiqua" w:hAnsi="Book Antiqua" w:cs="Book Antiqua"/>
          <w:color w:val="000000"/>
        </w:rPr>
        <w:t xml:space="preserve">77 </w:t>
      </w:r>
      <w:r w:rsidR="00482E1E" w:rsidRPr="00EC550E">
        <w:rPr>
          <w:rFonts w:ascii="Book Antiqua" w:eastAsia="Book Antiqua" w:hAnsi="Book Antiqua" w:cs="Book Antiqua"/>
          <w:b/>
          <w:bCs/>
          <w:color w:val="000000"/>
        </w:rPr>
        <w:t>Hara T</w:t>
      </w:r>
      <w:r w:rsidR="00482E1E" w:rsidRPr="00EC550E">
        <w:rPr>
          <w:rFonts w:ascii="Book Antiqua" w:eastAsia="Book Antiqua" w:hAnsi="Book Antiqua" w:cs="Book Antiqua"/>
          <w:color w:val="000000"/>
        </w:rPr>
        <w:t xml:space="preserve">, Yamaguchi T, Ishihara T, </w:t>
      </w:r>
      <w:proofErr w:type="spellStart"/>
      <w:r w:rsidR="00482E1E" w:rsidRPr="00EC550E">
        <w:rPr>
          <w:rFonts w:ascii="Book Antiqua" w:eastAsia="Book Antiqua" w:hAnsi="Book Antiqua" w:cs="Book Antiqua"/>
          <w:color w:val="000000"/>
        </w:rPr>
        <w:t>Tsuyuguchi</w:t>
      </w:r>
      <w:proofErr w:type="spellEnd"/>
      <w:r w:rsidR="00482E1E" w:rsidRPr="00EC550E">
        <w:rPr>
          <w:rFonts w:ascii="Book Antiqua" w:eastAsia="Book Antiqua" w:hAnsi="Book Antiqua" w:cs="Book Antiqua"/>
          <w:color w:val="000000"/>
        </w:rPr>
        <w:t xml:space="preserve"> T, Kondo F, Kato K, Asano T, </w:t>
      </w:r>
      <w:proofErr w:type="spellStart"/>
      <w:r w:rsidR="00482E1E" w:rsidRPr="00EC550E">
        <w:rPr>
          <w:rFonts w:ascii="Book Antiqua" w:eastAsia="Book Antiqua" w:hAnsi="Book Antiqua" w:cs="Book Antiqua"/>
          <w:color w:val="000000"/>
        </w:rPr>
        <w:t>Saisho</w:t>
      </w:r>
      <w:proofErr w:type="spellEnd"/>
      <w:r w:rsidR="00482E1E" w:rsidRPr="00EC550E">
        <w:rPr>
          <w:rFonts w:ascii="Book Antiqua" w:eastAsia="Book Antiqua" w:hAnsi="Book Antiqua" w:cs="Book Antiqua"/>
          <w:color w:val="000000"/>
        </w:rPr>
        <w:t xml:space="preserve"> H. Diagnosis and patient management of intraductal papillary-mucinous tumor of the </w:t>
      </w:r>
      <w:r w:rsidR="00482E1E" w:rsidRPr="00EC550E">
        <w:rPr>
          <w:rFonts w:ascii="Book Antiqua" w:eastAsia="Book Antiqua" w:hAnsi="Book Antiqua" w:cs="Book Antiqua"/>
          <w:color w:val="000000"/>
        </w:rPr>
        <w:lastRenderedPageBreak/>
        <w:t xml:space="preserve">pancreas by using </w:t>
      </w:r>
      <w:proofErr w:type="spellStart"/>
      <w:r w:rsidR="00482E1E" w:rsidRPr="00EC550E">
        <w:rPr>
          <w:rFonts w:ascii="Book Antiqua" w:eastAsia="Book Antiqua" w:hAnsi="Book Antiqua" w:cs="Book Antiqua"/>
          <w:color w:val="000000"/>
        </w:rPr>
        <w:t>peroral</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pancreatoscopy</w:t>
      </w:r>
      <w:proofErr w:type="spellEnd"/>
      <w:r w:rsidR="00482E1E" w:rsidRPr="00EC550E">
        <w:rPr>
          <w:rFonts w:ascii="Book Antiqua" w:eastAsia="Book Antiqua" w:hAnsi="Book Antiqua" w:cs="Book Antiqua"/>
          <w:color w:val="000000"/>
        </w:rPr>
        <w:t xml:space="preserve"> and </w:t>
      </w:r>
      <w:proofErr w:type="spellStart"/>
      <w:r w:rsidR="00482E1E" w:rsidRPr="00EC550E">
        <w:rPr>
          <w:rFonts w:ascii="Book Antiqua" w:eastAsia="Book Antiqua" w:hAnsi="Book Antiqua" w:cs="Book Antiqua"/>
          <w:color w:val="000000"/>
        </w:rPr>
        <w:t>intraductal</w:t>
      </w:r>
      <w:proofErr w:type="spellEnd"/>
      <w:r w:rsidR="00482E1E" w:rsidRPr="00EC550E">
        <w:rPr>
          <w:rFonts w:ascii="Book Antiqua" w:eastAsia="Book Antiqua" w:hAnsi="Book Antiqua" w:cs="Book Antiqua"/>
          <w:color w:val="000000"/>
        </w:rPr>
        <w:t xml:space="preserve"> ultrasonography. </w:t>
      </w:r>
      <w:r w:rsidR="00482E1E" w:rsidRPr="00EC550E">
        <w:rPr>
          <w:rFonts w:ascii="Book Antiqua" w:eastAsia="Book Antiqua" w:hAnsi="Book Antiqua" w:cs="Book Antiqua"/>
          <w:i/>
          <w:iCs/>
          <w:color w:val="000000"/>
        </w:rPr>
        <w:t>Gastroenterology</w:t>
      </w:r>
      <w:r w:rsidR="00482E1E" w:rsidRPr="00EC550E">
        <w:rPr>
          <w:rFonts w:ascii="Book Antiqua" w:eastAsia="Book Antiqua" w:hAnsi="Book Antiqua" w:cs="Book Antiqua"/>
          <w:color w:val="000000"/>
        </w:rPr>
        <w:t xml:space="preserve"> 2002; </w:t>
      </w:r>
      <w:r w:rsidR="00482E1E" w:rsidRPr="00EC550E">
        <w:rPr>
          <w:rFonts w:ascii="Book Antiqua" w:eastAsia="Book Antiqua" w:hAnsi="Book Antiqua" w:cs="Book Antiqua"/>
          <w:b/>
          <w:bCs/>
          <w:color w:val="000000"/>
        </w:rPr>
        <w:t>122</w:t>
      </w:r>
      <w:r w:rsidR="00482E1E" w:rsidRPr="00EC550E">
        <w:rPr>
          <w:rFonts w:ascii="Book Antiqua" w:eastAsia="Book Antiqua" w:hAnsi="Book Antiqua" w:cs="Book Antiqua"/>
          <w:color w:val="000000"/>
        </w:rPr>
        <w:t>: 34-43 [PMID: 11781278 DOI: 10.1053/gast.2002.30337]</w:t>
      </w:r>
    </w:p>
    <w:p w14:paraId="6BA6D634" w14:textId="775F0546" w:rsidR="00A77B3E" w:rsidRPr="00EC550E" w:rsidRDefault="00F17497">
      <w:pPr>
        <w:spacing w:line="360" w:lineRule="auto"/>
        <w:jc w:val="both"/>
      </w:pPr>
      <w:r w:rsidRPr="00EC550E">
        <w:rPr>
          <w:rFonts w:ascii="Book Antiqua" w:eastAsia="Book Antiqua" w:hAnsi="Book Antiqua" w:cs="Book Antiqua"/>
          <w:color w:val="000000"/>
        </w:rPr>
        <w:t xml:space="preserve">78 </w:t>
      </w:r>
      <w:proofErr w:type="spellStart"/>
      <w:r w:rsidR="00482E1E" w:rsidRPr="00EC550E">
        <w:rPr>
          <w:rFonts w:ascii="Book Antiqua" w:eastAsia="Book Antiqua" w:hAnsi="Book Antiqua" w:cs="Book Antiqua"/>
          <w:b/>
          <w:bCs/>
          <w:color w:val="000000"/>
        </w:rPr>
        <w:t>Maire</w:t>
      </w:r>
      <w:proofErr w:type="spellEnd"/>
      <w:r w:rsidR="00482E1E" w:rsidRPr="00EC550E">
        <w:rPr>
          <w:rFonts w:ascii="Book Antiqua" w:eastAsia="Book Antiqua" w:hAnsi="Book Antiqua" w:cs="Book Antiqua"/>
          <w:b/>
          <w:bCs/>
          <w:color w:val="000000"/>
        </w:rPr>
        <w:t xml:space="preserve"> F</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Couvelard</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Hammel</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Ponsot</w:t>
      </w:r>
      <w:proofErr w:type="spellEnd"/>
      <w:r w:rsidR="00482E1E" w:rsidRPr="00EC550E">
        <w:rPr>
          <w:rFonts w:ascii="Book Antiqua" w:eastAsia="Book Antiqua" w:hAnsi="Book Antiqua" w:cs="Book Antiqua"/>
          <w:color w:val="000000"/>
        </w:rPr>
        <w:t xml:space="preserve"> P, Palazzo L, </w:t>
      </w:r>
      <w:proofErr w:type="spellStart"/>
      <w:r w:rsidR="00482E1E" w:rsidRPr="00EC550E">
        <w:rPr>
          <w:rFonts w:ascii="Book Antiqua" w:eastAsia="Book Antiqua" w:hAnsi="Book Antiqua" w:cs="Book Antiqua"/>
          <w:color w:val="000000"/>
        </w:rPr>
        <w:t>Aubert</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Degott</w:t>
      </w:r>
      <w:proofErr w:type="spellEnd"/>
      <w:r w:rsidR="00482E1E" w:rsidRPr="00EC550E">
        <w:rPr>
          <w:rFonts w:ascii="Book Antiqua" w:eastAsia="Book Antiqua" w:hAnsi="Book Antiqua" w:cs="Book Antiqua"/>
          <w:color w:val="000000"/>
        </w:rPr>
        <w:t xml:space="preserve"> C, </w:t>
      </w:r>
      <w:proofErr w:type="spellStart"/>
      <w:r w:rsidR="00482E1E" w:rsidRPr="00EC550E">
        <w:rPr>
          <w:rFonts w:ascii="Book Antiqua" w:eastAsia="Book Antiqua" w:hAnsi="Book Antiqua" w:cs="Book Antiqua"/>
          <w:color w:val="000000"/>
        </w:rPr>
        <w:t>Dancour</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Felce-Dachez</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O'toole</w:t>
      </w:r>
      <w:proofErr w:type="spellEnd"/>
      <w:r w:rsidR="00482E1E" w:rsidRPr="00EC550E">
        <w:rPr>
          <w:rFonts w:ascii="Book Antiqua" w:eastAsia="Book Antiqua" w:hAnsi="Book Antiqua" w:cs="Book Antiqua"/>
          <w:color w:val="000000"/>
        </w:rPr>
        <w:t xml:space="preserve"> D, </w:t>
      </w:r>
      <w:proofErr w:type="spellStart"/>
      <w:r w:rsidR="00482E1E" w:rsidRPr="00EC550E">
        <w:rPr>
          <w:rFonts w:ascii="Book Antiqua" w:eastAsia="Book Antiqua" w:hAnsi="Book Antiqua" w:cs="Book Antiqua"/>
          <w:color w:val="000000"/>
        </w:rPr>
        <w:t>Lévy</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Ruszniewski</w:t>
      </w:r>
      <w:proofErr w:type="spellEnd"/>
      <w:r w:rsidR="00482E1E" w:rsidRPr="00EC550E">
        <w:rPr>
          <w:rFonts w:ascii="Book Antiqua" w:eastAsia="Book Antiqua" w:hAnsi="Book Antiqua" w:cs="Book Antiqua"/>
          <w:color w:val="000000"/>
        </w:rPr>
        <w:t xml:space="preserve"> P. Intraductal papillary mucinous tumors of the pancreas: the preoperative value of cytologic and histopathologic diagnosis.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2003; </w:t>
      </w:r>
      <w:r w:rsidR="00482E1E" w:rsidRPr="00EC550E">
        <w:rPr>
          <w:rFonts w:ascii="Book Antiqua" w:eastAsia="Book Antiqua" w:hAnsi="Book Antiqua" w:cs="Book Antiqua"/>
          <w:b/>
          <w:bCs/>
          <w:color w:val="000000"/>
        </w:rPr>
        <w:t>58</w:t>
      </w:r>
      <w:r w:rsidR="00482E1E" w:rsidRPr="00EC550E">
        <w:rPr>
          <w:rFonts w:ascii="Book Antiqua" w:eastAsia="Book Antiqua" w:hAnsi="Book Antiqua" w:cs="Book Antiqua"/>
          <w:color w:val="000000"/>
        </w:rPr>
        <w:t>: 701-706 [PMID: 14595305 DOI: 10.1016/s0016-5107(03)02032-7]</w:t>
      </w:r>
    </w:p>
    <w:p w14:paraId="7A7475C2" w14:textId="135A3C47" w:rsidR="00A77B3E" w:rsidRPr="00EC550E" w:rsidRDefault="00F17497">
      <w:pPr>
        <w:spacing w:line="360" w:lineRule="auto"/>
        <w:jc w:val="both"/>
      </w:pPr>
      <w:r w:rsidRPr="00EC550E">
        <w:rPr>
          <w:rFonts w:ascii="Book Antiqua" w:eastAsia="Book Antiqua" w:hAnsi="Book Antiqua" w:cs="Book Antiqua"/>
          <w:color w:val="000000"/>
        </w:rPr>
        <w:t xml:space="preserve">79 </w:t>
      </w:r>
      <w:r w:rsidR="00482E1E" w:rsidRPr="00EC550E">
        <w:rPr>
          <w:rFonts w:ascii="Book Antiqua" w:eastAsia="Book Antiqua" w:hAnsi="Book Antiqua" w:cs="Book Antiqua"/>
          <w:b/>
          <w:bCs/>
          <w:color w:val="000000"/>
        </w:rPr>
        <w:t>Azar C</w:t>
      </w:r>
      <w:r w:rsidR="00482E1E" w:rsidRPr="00EC550E">
        <w:rPr>
          <w:rFonts w:ascii="Book Antiqua" w:eastAsia="Book Antiqua" w:hAnsi="Book Antiqua" w:cs="Book Antiqua"/>
          <w:color w:val="000000"/>
        </w:rPr>
        <w:t xml:space="preserve">, Van de </w:t>
      </w:r>
      <w:proofErr w:type="spellStart"/>
      <w:r w:rsidR="00482E1E" w:rsidRPr="00EC550E">
        <w:rPr>
          <w:rFonts w:ascii="Book Antiqua" w:eastAsia="Book Antiqua" w:hAnsi="Book Antiqua" w:cs="Book Antiqua"/>
          <w:color w:val="000000"/>
        </w:rPr>
        <w:t>Stadt</w:t>
      </w:r>
      <w:proofErr w:type="spellEnd"/>
      <w:r w:rsidR="00482E1E" w:rsidRPr="00EC550E">
        <w:rPr>
          <w:rFonts w:ascii="Book Antiqua" w:eastAsia="Book Antiqua" w:hAnsi="Book Antiqua" w:cs="Book Antiqua"/>
          <w:color w:val="000000"/>
        </w:rPr>
        <w:t xml:space="preserve"> J, </w:t>
      </w:r>
      <w:proofErr w:type="spellStart"/>
      <w:r w:rsidR="00482E1E" w:rsidRPr="00EC550E">
        <w:rPr>
          <w:rFonts w:ascii="Book Antiqua" w:eastAsia="Book Antiqua" w:hAnsi="Book Antiqua" w:cs="Book Antiqua"/>
          <w:color w:val="000000"/>
        </w:rPr>
        <w:t>Rickaert</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Devière</w:t>
      </w:r>
      <w:proofErr w:type="spellEnd"/>
      <w:r w:rsidR="00482E1E" w:rsidRPr="00EC550E">
        <w:rPr>
          <w:rFonts w:ascii="Book Antiqua" w:eastAsia="Book Antiqua" w:hAnsi="Book Antiqua" w:cs="Book Antiqua"/>
          <w:color w:val="000000"/>
        </w:rPr>
        <w:t xml:space="preserve"> M, Baize M, </w:t>
      </w:r>
      <w:proofErr w:type="spellStart"/>
      <w:r w:rsidR="00482E1E" w:rsidRPr="00EC550E">
        <w:rPr>
          <w:rFonts w:ascii="Book Antiqua" w:eastAsia="Book Antiqua" w:hAnsi="Book Antiqua" w:cs="Book Antiqua"/>
          <w:color w:val="000000"/>
        </w:rPr>
        <w:t>Klöppel</w:t>
      </w:r>
      <w:proofErr w:type="spellEnd"/>
      <w:r w:rsidR="00482E1E" w:rsidRPr="00EC550E">
        <w:rPr>
          <w:rFonts w:ascii="Book Antiqua" w:eastAsia="Book Antiqua" w:hAnsi="Book Antiqua" w:cs="Book Antiqua"/>
          <w:color w:val="000000"/>
        </w:rPr>
        <w:t xml:space="preserve"> G, </w:t>
      </w:r>
      <w:proofErr w:type="spellStart"/>
      <w:r w:rsidR="00482E1E" w:rsidRPr="00EC550E">
        <w:rPr>
          <w:rFonts w:ascii="Book Antiqua" w:eastAsia="Book Antiqua" w:hAnsi="Book Antiqua" w:cs="Book Antiqua"/>
          <w:color w:val="000000"/>
        </w:rPr>
        <w:t>Gelin</w:t>
      </w:r>
      <w:proofErr w:type="spellEnd"/>
      <w:r w:rsidR="00482E1E" w:rsidRPr="00EC550E">
        <w:rPr>
          <w:rFonts w:ascii="Book Antiqua" w:eastAsia="Book Antiqua" w:hAnsi="Book Antiqua" w:cs="Book Antiqua"/>
          <w:color w:val="000000"/>
        </w:rPr>
        <w:t xml:space="preserve"> M, Cremer M. </w:t>
      </w:r>
      <w:proofErr w:type="spellStart"/>
      <w:r w:rsidR="00482E1E" w:rsidRPr="00EC550E">
        <w:rPr>
          <w:rFonts w:ascii="Book Antiqua" w:eastAsia="Book Antiqua" w:hAnsi="Book Antiqua" w:cs="Book Antiqua"/>
          <w:color w:val="000000"/>
        </w:rPr>
        <w:t>Intraductal</w:t>
      </w:r>
      <w:proofErr w:type="spellEnd"/>
      <w:r w:rsidR="00482E1E" w:rsidRPr="00EC550E">
        <w:rPr>
          <w:rFonts w:ascii="Book Antiqua" w:eastAsia="Book Antiqua" w:hAnsi="Book Antiqua" w:cs="Book Antiqua"/>
          <w:color w:val="000000"/>
        </w:rPr>
        <w:t xml:space="preserve"> papillary mucinous </w:t>
      </w:r>
      <w:proofErr w:type="spellStart"/>
      <w:r w:rsidR="00482E1E" w:rsidRPr="00EC550E">
        <w:rPr>
          <w:rFonts w:ascii="Book Antiqua" w:eastAsia="Book Antiqua" w:hAnsi="Book Antiqua" w:cs="Book Antiqua"/>
          <w:color w:val="000000"/>
        </w:rPr>
        <w:t>tumours</w:t>
      </w:r>
      <w:proofErr w:type="spellEnd"/>
      <w:r w:rsidR="00482E1E" w:rsidRPr="00EC550E">
        <w:rPr>
          <w:rFonts w:ascii="Book Antiqua" w:eastAsia="Book Antiqua" w:hAnsi="Book Antiqua" w:cs="Book Antiqua"/>
          <w:color w:val="000000"/>
        </w:rPr>
        <w:t xml:space="preserve"> of the pancreas. Clinical and therapeutic issues in 32 patients. </w:t>
      </w:r>
      <w:r w:rsidR="00482E1E" w:rsidRPr="00EC550E">
        <w:rPr>
          <w:rFonts w:ascii="Book Antiqua" w:eastAsia="Book Antiqua" w:hAnsi="Book Antiqua" w:cs="Book Antiqua"/>
          <w:i/>
          <w:iCs/>
          <w:color w:val="000000"/>
        </w:rPr>
        <w:t>Gut</w:t>
      </w:r>
      <w:r w:rsidR="00482E1E" w:rsidRPr="00EC550E">
        <w:rPr>
          <w:rFonts w:ascii="Book Antiqua" w:eastAsia="Book Antiqua" w:hAnsi="Book Antiqua" w:cs="Book Antiqua"/>
          <w:color w:val="000000"/>
        </w:rPr>
        <w:t xml:space="preserve"> 1996; </w:t>
      </w:r>
      <w:r w:rsidR="00482E1E" w:rsidRPr="00EC550E">
        <w:rPr>
          <w:rFonts w:ascii="Book Antiqua" w:eastAsia="Book Antiqua" w:hAnsi="Book Antiqua" w:cs="Book Antiqua"/>
          <w:b/>
          <w:bCs/>
          <w:color w:val="000000"/>
        </w:rPr>
        <w:t>39</w:t>
      </w:r>
      <w:r w:rsidR="00482E1E" w:rsidRPr="00EC550E">
        <w:rPr>
          <w:rFonts w:ascii="Book Antiqua" w:eastAsia="Book Antiqua" w:hAnsi="Book Antiqua" w:cs="Book Antiqua"/>
          <w:color w:val="000000"/>
        </w:rPr>
        <w:t>: 457-464 [PMID: 8949654 DOI: 10.1136/gut.39.3.457]</w:t>
      </w:r>
    </w:p>
    <w:p w14:paraId="60D690D4" w14:textId="07C72E5D" w:rsidR="00A77B3E" w:rsidRPr="00EC550E" w:rsidRDefault="00F17497">
      <w:pPr>
        <w:spacing w:line="360" w:lineRule="auto"/>
        <w:jc w:val="both"/>
      </w:pPr>
      <w:r w:rsidRPr="00EC550E">
        <w:rPr>
          <w:rFonts w:ascii="Book Antiqua" w:eastAsia="Book Antiqua" w:hAnsi="Book Antiqua" w:cs="Book Antiqua"/>
          <w:color w:val="000000"/>
        </w:rPr>
        <w:t xml:space="preserve">80 </w:t>
      </w:r>
      <w:r w:rsidR="00482E1E" w:rsidRPr="00EC550E">
        <w:rPr>
          <w:rFonts w:ascii="Book Antiqua" w:eastAsia="Book Antiqua" w:hAnsi="Book Antiqua" w:cs="Book Antiqua"/>
          <w:b/>
          <w:bCs/>
          <w:color w:val="000000"/>
        </w:rPr>
        <w:t>Kitagawa Y</w:t>
      </w:r>
      <w:r w:rsidR="00482E1E" w:rsidRPr="00EC550E">
        <w:rPr>
          <w:rFonts w:ascii="Book Antiqua" w:eastAsia="Book Antiqua" w:hAnsi="Book Antiqua" w:cs="Book Antiqua"/>
          <w:color w:val="000000"/>
        </w:rPr>
        <w:t xml:space="preserve">, Unger TA, Taylor S, </w:t>
      </w:r>
      <w:proofErr w:type="spellStart"/>
      <w:r w:rsidR="00482E1E" w:rsidRPr="00EC550E">
        <w:rPr>
          <w:rFonts w:ascii="Book Antiqua" w:eastAsia="Book Antiqua" w:hAnsi="Book Antiqua" w:cs="Book Antiqua"/>
          <w:color w:val="000000"/>
        </w:rPr>
        <w:t>Kozarek</w:t>
      </w:r>
      <w:proofErr w:type="spellEnd"/>
      <w:r w:rsidR="00482E1E" w:rsidRPr="00EC550E">
        <w:rPr>
          <w:rFonts w:ascii="Book Antiqua" w:eastAsia="Book Antiqua" w:hAnsi="Book Antiqua" w:cs="Book Antiqua"/>
          <w:color w:val="000000"/>
        </w:rPr>
        <w:t xml:space="preserve"> RA, </w:t>
      </w:r>
      <w:proofErr w:type="spellStart"/>
      <w:r w:rsidR="00482E1E" w:rsidRPr="00EC550E">
        <w:rPr>
          <w:rFonts w:ascii="Book Antiqua" w:eastAsia="Book Antiqua" w:hAnsi="Book Antiqua" w:cs="Book Antiqua"/>
          <w:color w:val="000000"/>
        </w:rPr>
        <w:t>Traverso</w:t>
      </w:r>
      <w:proofErr w:type="spellEnd"/>
      <w:r w:rsidR="00482E1E" w:rsidRPr="00EC550E">
        <w:rPr>
          <w:rFonts w:ascii="Book Antiqua" w:eastAsia="Book Antiqua" w:hAnsi="Book Antiqua" w:cs="Book Antiqua"/>
          <w:color w:val="000000"/>
        </w:rPr>
        <w:t xml:space="preserve"> LW. Mucus is a predictor of better prognosis and survival in patients with intraductal papillary mucinous tumor of the pancreas. </w:t>
      </w:r>
      <w:r w:rsidR="00482E1E" w:rsidRPr="00EC550E">
        <w:rPr>
          <w:rFonts w:ascii="Book Antiqua" w:eastAsia="Book Antiqua" w:hAnsi="Book Antiqua" w:cs="Book Antiqua"/>
          <w:i/>
          <w:iCs/>
          <w:color w:val="000000"/>
        </w:rPr>
        <w:t xml:space="preserve">J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Surg</w:t>
      </w:r>
      <w:proofErr w:type="spellEnd"/>
      <w:r w:rsidR="00482E1E" w:rsidRPr="00EC550E">
        <w:rPr>
          <w:rFonts w:ascii="Book Antiqua" w:eastAsia="Book Antiqua" w:hAnsi="Book Antiqua" w:cs="Book Antiqua"/>
          <w:color w:val="000000"/>
        </w:rPr>
        <w:t xml:space="preserve"> 2003; </w:t>
      </w:r>
      <w:r w:rsidR="00482E1E" w:rsidRPr="00EC550E">
        <w:rPr>
          <w:rFonts w:ascii="Book Antiqua" w:eastAsia="Book Antiqua" w:hAnsi="Book Antiqua" w:cs="Book Antiqua"/>
          <w:b/>
          <w:bCs/>
          <w:color w:val="000000"/>
        </w:rPr>
        <w:t>7</w:t>
      </w:r>
      <w:r w:rsidR="00482E1E" w:rsidRPr="00EC550E">
        <w:rPr>
          <w:rFonts w:ascii="Book Antiqua" w:eastAsia="Book Antiqua" w:hAnsi="Book Antiqua" w:cs="Book Antiqua"/>
          <w:color w:val="000000"/>
        </w:rPr>
        <w:t>: 12-19 [PMID: 12559180 DOI: 10.1016/S1091-255X(02)00152-X]</w:t>
      </w:r>
    </w:p>
    <w:p w14:paraId="227F10E0" w14:textId="7F4A4C98" w:rsidR="00A77B3E" w:rsidRPr="00EC550E" w:rsidRDefault="00F17497">
      <w:pPr>
        <w:spacing w:line="360" w:lineRule="auto"/>
        <w:jc w:val="both"/>
      </w:pPr>
      <w:r w:rsidRPr="00EC550E">
        <w:rPr>
          <w:rFonts w:ascii="Book Antiqua" w:eastAsia="Book Antiqua" w:hAnsi="Book Antiqua" w:cs="Book Antiqua"/>
          <w:color w:val="000000"/>
        </w:rPr>
        <w:t xml:space="preserve">81 </w:t>
      </w:r>
      <w:r w:rsidR="00482E1E" w:rsidRPr="00EC550E">
        <w:rPr>
          <w:rFonts w:ascii="Book Antiqua" w:eastAsia="Book Antiqua" w:hAnsi="Book Antiqua" w:cs="Book Antiqua"/>
          <w:b/>
          <w:bCs/>
          <w:color w:val="000000"/>
        </w:rPr>
        <w:t>Yamaguchi T</w:t>
      </w:r>
      <w:r w:rsidR="00482E1E" w:rsidRPr="00EC550E">
        <w:rPr>
          <w:rFonts w:ascii="Book Antiqua" w:eastAsia="Book Antiqua" w:hAnsi="Book Antiqua" w:cs="Book Antiqua"/>
          <w:color w:val="000000"/>
        </w:rPr>
        <w:t xml:space="preserve">, Shirai Y, Ishihara T, </w:t>
      </w:r>
      <w:proofErr w:type="spellStart"/>
      <w:r w:rsidR="00482E1E" w:rsidRPr="00EC550E">
        <w:rPr>
          <w:rFonts w:ascii="Book Antiqua" w:eastAsia="Book Antiqua" w:hAnsi="Book Antiqua" w:cs="Book Antiqua"/>
          <w:color w:val="000000"/>
        </w:rPr>
        <w:t>Sudo</w:t>
      </w:r>
      <w:proofErr w:type="spellEnd"/>
      <w:r w:rsidR="00482E1E" w:rsidRPr="00EC550E">
        <w:rPr>
          <w:rFonts w:ascii="Book Antiqua" w:eastAsia="Book Antiqua" w:hAnsi="Book Antiqua" w:cs="Book Antiqua"/>
          <w:color w:val="000000"/>
        </w:rPr>
        <w:t xml:space="preserve"> K, Nakagawa A, Ito H, Miyazaki M, Nomura F, </w:t>
      </w:r>
      <w:proofErr w:type="spellStart"/>
      <w:r w:rsidR="00482E1E" w:rsidRPr="00EC550E">
        <w:rPr>
          <w:rFonts w:ascii="Book Antiqua" w:eastAsia="Book Antiqua" w:hAnsi="Book Antiqua" w:cs="Book Antiqua"/>
          <w:color w:val="000000"/>
        </w:rPr>
        <w:t>Saisho</w:t>
      </w:r>
      <w:proofErr w:type="spellEnd"/>
      <w:r w:rsidR="00482E1E" w:rsidRPr="00EC550E">
        <w:rPr>
          <w:rFonts w:ascii="Book Antiqua" w:eastAsia="Book Antiqua" w:hAnsi="Book Antiqua" w:cs="Book Antiqua"/>
          <w:color w:val="000000"/>
        </w:rPr>
        <w:t xml:space="preserve"> H. Pancreatic juice cytology in the diagnosis of intraductal papillary mucinous neoplasm of the pancreas: significance of sampling by </w:t>
      </w:r>
      <w:proofErr w:type="spellStart"/>
      <w:r w:rsidR="00482E1E" w:rsidRPr="00EC550E">
        <w:rPr>
          <w:rFonts w:ascii="Book Antiqua" w:eastAsia="Book Antiqua" w:hAnsi="Book Antiqua" w:cs="Book Antiqua"/>
          <w:color w:val="000000"/>
        </w:rPr>
        <w:t>peroral</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pancreatoscopy</w:t>
      </w:r>
      <w:proofErr w:type="spellEnd"/>
      <w:r w:rsidR="00482E1E"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i/>
          <w:iCs/>
          <w:color w:val="000000"/>
        </w:rPr>
        <w:t>Cancer</w:t>
      </w:r>
      <w:r w:rsidR="00482E1E" w:rsidRPr="00EC550E">
        <w:rPr>
          <w:rFonts w:ascii="Book Antiqua" w:eastAsia="Book Antiqua" w:hAnsi="Book Antiqua" w:cs="Book Antiqua"/>
          <w:color w:val="000000"/>
        </w:rPr>
        <w:t xml:space="preserve"> 2005; </w:t>
      </w:r>
      <w:r w:rsidR="00482E1E" w:rsidRPr="00EC550E">
        <w:rPr>
          <w:rFonts w:ascii="Book Antiqua" w:eastAsia="Book Antiqua" w:hAnsi="Book Antiqua" w:cs="Book Antiqua"/>
          <w:b/>
          <w:bCs/>
          <w:color w:val="000000"/>
        </w:rPr>
        <w:t>104</w:t>
      </w:r>
      <w:r w:rsidR="00482E1E" w:rsidRPr="00EC550E">
        <w:rPr>
          <w:rFonts w:ascii="Book Antiqua" w:eastAsia="Book Antiqua" w:hAnsi="Book Antiqua" w:cs="Book Antiqua"/>
          <w:color w:val="000000"/>
        </w:rPr>
        <w:t>: 2830-2836 [PMID: 16287152 DOI: 10.1002/cncr.21565]</w:t>
      </w:r>
    </w:p>
    <w:p w14:paraId="7FB71E83" w14:textId="606966DE" w:rsidR="00A77B3E" w:rsidRPr="00EC550E" w:rsidRDefault="00F17497">
      <w:pPr>
        <w:spacing w:line="360" w:lineRule="auto"/>
        <w:jc w:val="both"/>
      </w:pPr>
      <w:r w:rsidRPr="00EC550E">
        <w:rPr>
          <w:rFonts w:ascii="Book Antiqua" w:eastAsia="Book Antiqua" w:hAnsi="Book Antiqua" w:cs="Book Antiqua"/>
          <w:color w:val="000000"/>
        </w:rPr>
        <w:t xml:space="preserve">82 </w:t>
      </w:r>
      <w:r w:rsidR="00482E1E" w:rsidRPr="00EC550E">
        <w:rPr>
          <w:rFonts w:ascii="Book Antiqua" w:eastAsia="Book Antiqua" w:hAnsi="Book Antiqua" w:cs="Book Antiqua"/>
          <w:b/>
          <w:bCs/>
          <w:color w:val="000000"/>
        </w:rPr>
        <w:t>Miura T</w:t>
      </w:r>
      <w:r w:rsidR="00482E1E" w:rsidRPr="00EC550E">
        <w:rPr>
          <w:rFonts w:ascii="Book Antiqua" w:eastAsia="Book Antiqua" w:hAnsi="Book Antiqua" w:cs="Book Antiqua"/>
          <w:color w:val="000000"/>
        </w:rPr>
        <w:t xml:space="preserve">, Igarashi Y, Okano N, Miki K, Okubo Y. Endoscopic diagnosis of intraductal papillary-mucinous neoplasm of the pancreas by means of </w:t>
      </w:r>
      <w:proofErr w:type="spellStart"/>
      <w:r w:rsidR="00482E1E" w:rsidRPr="00EC550E">
        <w:rPr>
          <w:rFonts w:ascii="Book Antiqua" w:eastAsia="Book Antiqua" w:hAnsi="Book Antiqua" w:cs="Book Antiqua"/>
          <w:color w:val="000000"/>
        </w:rPr>
        <w:t>peroral</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pancreatoscopy</w:t>
      </w:r>
      <w:proofErr w:type="spellEnd"/>
      <w:r w:rsidR="00482E1E" w:rsidRPr="00EC550E">
        <w:rPr>
          <w:rFonts w:ascii="Book Antiqua" w:eastAsia="Book Antiqua" w:hAnsi="Book Antiqua" w:cs="Book Antiqua"/>
          <w:color w:val="000000"/>
        </w:rPr>
        <w:t xml:space="preserve"> using a small-diameter videoscope and narrow-band imaging. </w:t>
      </w:r>
      <w:r w:rsidR="00482E1E" w:rsidRPr="00EC550E">
        <w:rPr>
          <w:rFonts w:ascii="Book Antiqua" w:eastAsia="Book Antiqua" w:hAnsi="Book Antiqua" w:cs="Book Antiqua"/>
          <w:i/>
          <w:iCs/>
          <w:color w:val="000000"/>
        </w:rPr>
        <w:t xml:space="preserve">Dig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2010; </w:t>
      </w:r>
      <w:r w:rsidR="00482E1E" w:rsidRPr="00EC550E">
        <w:rPr>
          <w:rFonts w:ascii="Book Antiqua" w:eastAsia="Book Antiqua" w:hAnsi="Book Antiqua" w:cs="Book Antiqua"/>
          <w:b/>
          <w:bCs/>
          <w:color w:val="000000"/>
        </w:rPr>
        <w:t>22</w:t>
      </w:r>
      <w:r w:rsidR="00482E1E" w:rsidRPr="00EC550E">
        <w:rPr>
          <w:rFonts w:ascii="Book Antiqua" w:eastAsia="Book Antiqua" w:hAnsi="Book Antiqua" w:cs="Book Antiqua"/>
          <w:color w:val="000000"/>
        </w:rPr>
        <w:t>: 119-123 [PMID: 20447205 DOI: 10.1111/j.1443-1661.2010.00926.x]</w:t>
      </w:r>
    </w:p>
    <w:p w14:paraId="2F1A902F" w14:textId="469C3208" w:rsidR="00A77B3E" w:rsidRPr="00EC550E" w:rsidRDefault="00F17497">
      <w:pPr>
        <w:spacing w:line="360" w:lineRule="auto"/>
        <w:jc w:val="both"/>
      </w:pPr>
      <w:r w:rsidRPr="00EC550E">
        <w:rPr>
          <w:rFonts w:ascii="Book Antiqua" w:eastAsia="Book Antiqua" w:hAnsi="Book Antiqua" w:cs="Book Antiqua"/>
          <w:color w:val="000000"/>
        </w:rPr>
        <w:t xml:space="preserve">83 </w:t>
      </w:r>
      <w:proofErr w:type="spellStart"/>
      <w:r w:rsidR="00482E1E" w:rsidRPr="00EC550E">
        <w:rPr>
          <w:rFonts w:ascii="Book Antiqua" w:eastAsia="Book Antiqua" w:hAnsi="Book Antiqua" w:cs="Book Antiqua"/>
          <w:b/>
          <w:bCs/>
          <w:color w:val="000000"/>
        </w:rPr>
        <w:t>Itoi</w:t>
      </w:r>
      <w:proofErr w:type="spellEnd"/>
      <w:r w:rsidR="00482E1E" w:rsidRPr="00EC550E">
        <w:rPr>
          <w:rFonts w:ascii="Book Antiqua" w:eastAsia="Book Antiqua" w:hAnsi="Book Antiqua" w:cs="Book Antiqua"/>
          <w:b/>
          <w:bCs/>
          <w:color w:val="000000"/>
        </w:rPr>
        <w:t xml:space="preserve"> T</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Sofuni</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Itokawa</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Kurihara</w:t>
      </w:r>
      <w:proofErr w:type="spellEnd"/>
      <w:r w:rsidR="00482E1E" w:rsidRPr="00EC550E">
        <w:rPr>
          <w:rFonts w:ascii="Book Antiqua" w:eastAsia="Book Antiqua" w:hAnsi="Book Antiqua" w:cs="Book Antiqua"/>
          <w:color w:val="000000"/>
        </w:rPr>
        <w:t xml:space="preserve"> T, Tsuchiya T, Ishii K, Tsuji S, </w:t>
      </w:r>
      <w:proofErr w:type="spellStart"/>
      <w:r w:rsidR="00482E1E" w:rsidRPr="00EC550E">
        <w:rPr>
          <w:rFonts w:ascii="Book Antiqua" w:eastAsia="Book Antiqua" w:hAnsi="Book Antiqua" w:cs="Book Antiqua"/>
          <w:color w:val="000000"/>
        </w:rPr>
        <w:t>Ikeuchi</w:t>
      </w:r>
      <w:proofErr w:type="spellEnd"/>
      <w:r w:rsidR="00482E1E" w:rsidRPr="00EC550E">
        <w:rPr>
          <w:rFonts w:ascii="Book Antiqua" w:eastAsia="Book Antiqua" w:hAnsi="Book Antiqua" w:cs="Book Antiqua"/>
          <w:color w:val="000000"/>
        </w:rPr>
        <w:t xml:space="preserve"> N, </w:t>
      </w:r>
      <w:proofErr w:type="spellStart"/>
      <w:r w:rsidR="00482E1E" w:rsidRPr="00EC550E">
        <w:rPr>
          <w:rFonts w:ascii="Book Antiqua" w:eastAsia="Book Antiqua" w:hAnsi="Book Antiqua" w:cs="Book Antiqua"/>
          <w:color w:val="000000"/>
        </w:rPr>
        <w:t>Arisaka</w:t>
      </w:r>
      <w:proofErr w:type="spellEnd"/>
      <w:r w:rsidR="00482E1E" w:rsidRPr="00EC550E">
        <w:rPr>
          <w:rFonts w:ascii="Book Antiqua" w:eastAsia="Book Antiqua" w:hAnsi="Book Antiqua" w:cs="Book Antiqua"/>
          <w:color w:val="000000"/>
        </w:rPr>
        <w:t xml:space="preserve"> Y, </w:t>
      </w:r>
      <w:proofErr w:type="spellStart"/>
      <w:r w:rsidR="00482E1E" w:rsidRPr="00EC550E">
        <w:rPr>
          <w:rFonts w:ascii="Book Antiqua" w:eastAsia="Book Antiqua" w:hAnsi="Book Antiqua" w:cs="Book Antiqua"/>
          <w:color w:val="000000"/>
        </w:rPr>
        <w:t>Moriyasu</w:t>
      </w:r>
      <w:proofErr w:type="spellEnd"/>
      <w:r w:rsidR="00482E1E" w:rsidRPr="00EC550E">
        <w:rPr>
          <w:rFonts w:ascii="Book Antiqua" w:eastAsia="Book Antiqua" w:hAnsi="Book Antiqua" w:cs="Book Antiqua"/>
          <w:color w:val="000000"/>
        </w:rPr>
        <w:t xml:space="preserve"> F. Initial experience of </w:t>
      </w:r>
      <w:proofErr w:type="spellStart"/>
      <w:r w:rsidR="00482E1E" w:rsidRPr="00EC550E">
        <w:rPr>
          <w:rFonts w:ascii="Book Antiqua" w:eastAsia="Book Antiqua" w:hAnsi="Book Antiqua" w:cs="Book Antiqua"/>
          <w:color w:val="000000"/>
        </w:rPr>
        <w:t>peroral</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pancreatoscopy</w:t>
      </w:r>
      <w:proofErr w:type="spellEnd"/>
      <w:r w:rsidR="00482E1E" w:rsidRPr="00EC550E">
        <w:rPr>
          <w:rFonts w:ascii="Book Antiqua" w:eastAsia="Book Antiqua" w:hAnsi="Book Antiqua" w:cs="Book Antiqua"/>
          <w:color w:val="000000"/>
        </w:rPr>
        <w:t xml:space="preserve"> combined with narrow-band imaging in the diagnosis of intraductal papillary mucinous neoplasms of the pancreas (with videos).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2007; </w:t>
      </w:r>
      <w:r w:rsidR="00482E1E" w:rsidRPr="00EC550E">
        <w:rPr>
          <w:rFonts w:ascii="Book Antiqua" w:eastAsia="Book Antiqua" w:hAnsi="Book Antiqua" w:cs="Book Antiqua"/>
          <w:b/>
          <w:bCs/>
          <w:color w:val="000000"/>
        </w:rPr>
        <w:t>66</w:t>
      </w:r>
      <w:r w:rsidR="00482E1E" w:rsidRPr="00EC550E">
        <w:rPr>
          <w:rFonts w:ascii="Book Antiqua" w:eastAsia="Book Antiqua" w:hAnsi="Book Antiqua" w:cs="Book Antiqua"/>
          <w:color w:val="000000"/>
        </w:rPr>
        <w:t>: 793-797 [PMID: 17905024 DOI: 10.1016/j.gie.2007.03.1096]</w:t>
      </w:r>
    </w:p>
    <w:p w14:paraId="291A3A03" w14:textId="71383F82" w:rsidR="00A77B3E" w:rsidRPr="00EC550E" w:rsidRDefault="00F17497">
      <w:pPr>
        <w:spacing w:line="360" w:lineRule="auto"/>
        <w:jc w:val="both"/>
      </w:pPr>
      <w:r w:rsidRPr="00EC550E">
        <w:rPr>
          <w:rFonts w:ascii="Book Antiqua" w:eastAsia="Book Antiqua" w:hAnsi="Book Antiqua" w:cs="Book Antiqua"/>
          <w:color w:val="000000"/>
        </w:rPr>
        <w:t xml:space="preserve">84 </w:t>
      </w:r>
      <w:proofErr w:type="spellStart"/>
      <w:r w:rsidR="00482E1E" w:rsidRPr="00EC550E">
        <w:rPr>
          <w:rFonts w:ascii="Book Antiqua" w:eastAsia="Book Antiqua" w:hAnsi="Book Antiqua" w:cs="Book Antiqua"/>
          <w:b/>
          <w:bCs/>
          <w:color w:val="000000"/>
        </w:rPr>
        <w:t>Nagayoshi</w:t>
      </w:r>
      <w:proofErr w:type="spellEnd"/>
      <w:r w:rsidR="00482E1E" w:rsidRPr="00EC550E">
        <w:rPr>
          <w:rFonts w:ascii="Book Antiqua" w:eastAsia="Book Antiqua" w:hAnsi="Book Antiqua" w:cs="Book Antiqua"/>
          <w:b/>
          <w:bCs/>
          <w:color w:val="000000"/>
        </w:rPr>
        <w:t xml:space="preserve"> Y</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Aso</w:t>
      </w:r>
      <w:proofErr w:type="spellEnd"/>
      <w:r w:rsidR="00482E1E" w:rsidRPr="00EC550E">
        <w:rPr>
          <w:rFonts w:ascii="Book Antiqua" w:eastAsia="Book Antiqua" w:hAnsi="Book Antiqua" w:cs="Book Antiqua"/>
          <w:color w:val="000000"/>
        </w:rPr>
        <w:t xml:space="preserve"> T, </w:t>
      </w:r>
      <w:proofErr w:type="spellStart"/>
      <w:r w:rsidR="00482E1E" w:rsidRPr="00EC550E">
        <w:rPr>
          <w:rFonts w:ascii="Book Antiqua" w:eastAsia="Book Antiqua" w:hAnsi="Book Antiqua" w:cs="Book Antiqua"/>
          <w:color w:val="000000"/>
        </w:rPr>
        <w:t>Ohtsuka</w:t>
      </w:r>
      <w:proofErr w:type="spellEnd"/>
      <w:r w:rsidR="00482E1E" w:rsidRPr="00EC550E">
        <w:rPr>
          <w:rFonts w:ascii="Book Antiqua" w:eastAsia="Book Antiqua" w:hAnsi="Book Antiqua" w:cs="Book Antiqua"/>
          <w:color w:val="000000"/>
        </w:rPr>
        <w:t xml:space="preserve"> T, </w:t>
      </w:r>
      <w:proofErr w:type="spellStart"/>
      <w:r w:rsidR="00482E1E" w:rsidRPr="00EC550E">
        <w:rPr>
          <w:rFonts w:ascii="Book Antiqua" w:eastAsia="Book Antiqua" w:hAnsi="Book Antiqua" w:cs="Book Antiqua"/>
          <w:color w:val="000000"/>
        </w:rPr>
        <w:t>Kono</w:t>
      </w:r>
      <w:proofErr w:type="spellEnd"/>
      <w:r w:rsidR="00482E1E" w:rsidRPr="00EC550E">
        <w:rPr>
          <w:rFonts w:ascii="Book Antiqua" w:eastAsia="Book Antiqua" w:hAnsi="Book Antiqua" w:cs="Book Antiqua"/>
          <w:color w:val="000000"/>
        </w:rPr>
        <w:t xml:space="preserve"> H, </w:t>
      </w:r>
      <w:proofErr w:type="spellStart"/>
      <w:r w:rsidR="00482E1E" w:rsidRPr="00EC550E">
        <w:rPr>
          <w:rFonts w:ascii="Book Antiqua" w:eastAsia="Book Antiqua" w:hAnsi="Book Antiqua" w:cs="Book Antiqua"/>
          <w:color w:val="000000"/>
        </w:rPr>
        <w:t>Ideno</w:t>
      </w:r>
      <w:proofErr w:type="spellEnd"/>
      <w:r w:rsidR="00482E1E" w:rsidRPr="00EC550E">
        <w:rPr>
          <w:rFonts w:ascii="Book Antiqua" w:eastAsia="Book Antiqua" w:hAnsi="Book Antiqua" w:cs="Book Antiqua"/>
          <w:color w:val="000000"/>
        </w:rPr>
        <w:t xml:space="preserve"> N, Igarashi H, </w:t>
      </w:r>
      <w:proofErr w:type="spellStart"/>
      <w:r w:rsidR="00482E1E" w:rsidRPr="00EC550E">
        <w:rPr>
          <w:rFonts w:ascii="Book Antiqua" w:eastAsia="Book Antiqua" w:hAnsi="Book Antiqua" w:cs="Book Antiqua"/>
          <w:color w:val="000000"/>
        </w:rPr>
        <w:t>Takahata</w:t>
      </w:r>
      <w:proofErr w:type="spellEnd"/>
      <w:r w:rsidR="00482E1E" w:rsidRPr="00EC550E">
        <w:rPr>
          <w:rFonts w:ascii="Book Antiqua" w:eastAsia="Book Antiqua" w:hAnsi="Book Antiqua" w:cs="Book Antiqua"/>
          <w:color w:val="000000"/>
        </w:rPr>
        <w:t xml:space="preserve"> S, </w:t>
      </w:r>
      <w:proofErr w:type="spellStart"/>
      <w:r w:rsidR="00482E1E" w:rsidRPr="00EC550E">
        <w:rPr>
          <w:rFonts w:ascii="Book Antiqua" w:eastAsia="Book Antiqua" w:hAnsi="Book Antiqua" w:cs="Book Antiqua"/>
          <w:color w:val="000000"/>
        </w:rPr>
        <w:t>Oda</w:t>
      </w:r>
      <w:proofErr w:type="spellEnd"/>
      <w:r w:rsidR="00482E1E" w:rsidRPr="00EC550E">
        <w:rPr>
          <w:rFonts w:ascii="Book Antiqua" w:eastAsia="Book Antiqua" w:hAnsi="Book Antiqua" w:cs="Book Antiqua"/>
          <w:color w:val="000000"/>
        </w:rPr>
        <w:t xml:space="preserve"> Y, Ito T, Tanaka M. </w:t>
      </w:r>
      <w:proofErr w:type="spellStart"/>
      <w:r w:rsidR="00482E1E" w:rsidRPr="00EC550E">
        <w:rPr>
          <w:rFonts w:ascii="Book Antiqua" w:eastAsia="Book Antiqua" w:hAnsi="Book Antiqua" w:cs="Book Antiqua"/>
          <w:color w:val="000000"/>
        </w:rPr>
        <w:t>Peroral</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pancreatoscopy</w:t>
      </w:r>
      <w:proofErr w:type="spellEnd"/>
      <w:r w:rsidR="00482E1E" w:rsidRPr="00EC550E">
        <w:rPr>
          <w:rFonts w:ascii="Book Antiqua" w:eastAsia="Book Antiqua" w:hAnsi="Book Antiqua" w:cs="Book Antiqua"/>
          <w:color w:val="000000"/>
        </w:rPr>
        <w:t xml:space="preserve"> using the </w:t>
      </w:r>
      <w:proofErr w:type="spellStart"/>
      <w:r w:rsidR="00482E1E" w:rsidRPr="00EC550E">
        <w:rPr>
          <w:rFonts w:ascii="Book Antiqua" w:eastAsia="Book Antiqua" w:hAnsi="Book Antiqua" w:cs="Book Antiqua"/>
          <w:color w:val="000000"/>
        </w:rPr>
        <w:t>SpyGlass</w:t>
      </w:r>
      <w:proofErr w:type="spellEnd"/>
      <w:r w:rsidR="00482E1E" w:rsidRPr="00EC550E">
        <w:rPr>
          <w:rFonts w:ascii="Book Antiqua" w:eastAsia="Book Antiqua" w:hAnsi="Book Antiqua" w:cs="Book Antiqua"/>
          <w:color w:val="000000"/>
        </w:rPr>
        <w:t xml:space="preserve"> system for the assessment of </w:t>
      </w:r>
      <w:r w:rsidR="00482E1E" w:rsidRPr="00EC550E">
        <w:rPr>
          <w:rFonts w:ascii="Book Antiqua" w:eastAsia="Book Antiqua" w:hAnsi="Book Antiqua" w:cs="Book Antiqua"/>
          <w:color w:val="000000"/>
        </w:rPr>
        <w:lastRenderedPageBreak/>
        <w:t xml:space="preserve">intraductal papillary mucinous neoplasm of the pancreas. </w:t>
      </w:r>
      <w:r w:rsidR="00482E1E" w:rsidRPr="00EC550E">
        <w:rPr>
          <w:rFonts w:ascii="Book Antiqua" w:eastAsia="Book Antiqua" w:hAnsi="Book Antiqua" w:cs="Book Antiqua"/>
          <w:i/>
          <w:iCs/>
          <w:color w:val="000000"/>
        </w:rPr>
        <w:t xml:space="preserve">J </w:t>
      </w:r>
      <w:proofErr w:type="spellStart"/>
      <w:r w:rsidR="00482E1E" w:rsidRPr="00EC550E">
        <w:rPr>
          <w:rFonts w:ascii="Book Antiqua" w:eastAsia="Book Antiqua" w:hAnsi="Book Antiqua" w:cs="Book Antiqua"/>
          <w:i/>
          <w:iCs/>
          <w:color w:val="000000"/>
        </w:rPr>
        <w:t>Hepatobiliary</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Pancreat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Sci</w:t>
      </w:r>
      <w:proofErr w:type="spellEnd"/>
      <w:r w:rsidR="00482E1E" w:rsidRPr="00EC550E">
        <w:rPr>
          <w:rFonts w:ascii="Book Antiqua" w:eastAsia="Book Antiqua" w:hAnsi="Book Antiqua" w:cs="Book Antiqua"/>
          <w:color w:val="000000"/>
        </w:rPr>
        <w:t xml:space="preserve"> 2014; </w:t>
      </w:r>
      <w:r w:rsidR="00482E1E" w:rsidRPr="00EC550E">
        <w:rPr>
          <w:rFonts w:ascii="Book Antiqua" w:eastAsia="Book Antiqua" w:hAnsi="Book Antiqua" w:cs="Book Antiqua"/>
          <w:b/>
          <w:bCs/>
          <w:color w:val="000000"/>
        </w:rPr>
        <w:t>21</w:t>
      </w:r>
      <w:r w:rsidR="00482E1E" w:rsidRPr="00EC550E">
        <w:rPr>
          <w:rFonts w:ascii="Book Antiqua" w:eastAsia="Book Antiqua" w:hAnsi="Book Antiqua" w:cs="Book Antiqua"/>
          <w:color w:val="000000"/>
        </w:rPr>
        <w:t>: 410-417 [PMID: 24123930 DOI: 10.1002/jhbp.44]</w:t>
      </w:r>
    </w:p>
    <w:p w14:paraId="6E303DE2" w14:textId="15E95FEE" w:rsidR="00A77B3E" w:rsidRPr="00EC550E" w:rsidRDefault="00F17497">
      <w:pPr>
        <w:spacing w:line="360" w:lineRule="auto"/>
        <w:jc w:val="both"/>
      </w:pPr>
      <w:r w:rsidRPr="00EC550E">
        <w:rPr>
          <w:rFonts w:ascii="Book Antiqua" w:eastAsia="Book Antiqua" w:hAnsi="Book Antiqua" w:cs="Book Antiqua"/>
          <w:color w:val="000000"/>
        </w:rPr>
        <w:t xml:space="preserve">85 </w:t>
      </w:r>
      <w:r w:rsidR="00482E1E" w:rsidRPr="00EC550E">
        <w:rPr>
          <w:rFonts w:ascii="Book Antiqua" w:eastAsia="Book Antiqua" w:hAnsi="Book Antiqua" w:cs="Book Antiqua"/>
          <w:b/>
          <w:bCs/>
          <w:color w:val="000000"/>
        </w:rPr>
        <w:t>Chen YK</w:t>
      </w:r>
      <w:r w:rsidR="00482E1E" w:rsidRPr="00EC550E">
        <w:rPr>
          <w:rFonts w:ascii="Book Antiqua" w:eastAsia="Book Antiqua" w:hAnsi="Book Antiqua" w:cs="Book Antiqua"/>
          <w:color w:val="000000"/>
        </w:rPr>
        <w:t xml:space="preserve">. Preclinical characterization of the Spyglass </w:t>
      </w:r>
      <w:proofErr w:type="spellStart"/>
      <w:r w:rsidR="00482E1E" w:rsidRPr="00EC550E">
        <w:rPr>
          <w:rFonts w:ascii="Book Antiqua" w:eastAsia="Book Antiqua" w:hAnsi="Book Antiqua" w:cs="Book Antiqua"/>
          <w:color w:val="000000"/>
        </w:rPr>
        <w:t>peroral</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cholangiopancreatoscopy</w:t>
      </w:r>
      <w:proofErr w:type="spellEnd"/>
      <w:r w:rsidR="00482E1E" w:rsidRPr="00EC550E">
        <w:rPr>
          <w:rFonts w:ascii="Book Antiqua" w:eastAsia="Book Antiqua" w:hAnsi="Book Antiqua" w:cs="Book Antiqua"/>
          <w:color w:val="000000"/>
        </w:rPr>
        <w:t xml:space="preserve"> system for direct access, visualization, and biopsy.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2007; </w:t>
      </w:r>
      <w:r w:rsidR="00482E1E" w:rsidRPr="00EC550E">
        <w:rPr>
          <w:rFonts w:ascii="Book Antiqua" w:eastAsia="Book Antiqua" w:hAnsi="Book Antiqua" w:cs="Book Antiqua"/>
          <w:b/>
          <w:bCs/>
          <w:color w:val="000000"/>
        </w:rPr>
        <w:t>65</w:t>
      </w:r>
      <w:r w:rsidR="00482E1E" w:rsidRPr="00EC550E">
        <w:rPr>
          <w:rFonts w:ascii="Book Antiqua" w:eastAsia="Book Antiqua" w:hAnsi="Book Antiqua" w:cs="Book Antiqua"/>
          <w:color w:val="000000"/>
        </w:rPr>
        <w:t>: 303-311 [PMID: 17258991 DOI: 10.1016/j.gie.2006.07.048]</w:t>
      </w:r>
    </w:p>
    <w:p w14:paraId="4BC2FB2A" w14:textId="3511F11F" w:rsidR="00A77B3E" w:rsidRPr="00EC550E" w:rsidRDefault="00F17497">
      <w:pPr>
        <w:spacing w:line="360" w:lineRule="auto"/>
        <w:jc w:val="both"/>
      </w:pPr>
      <w:r w:rsidRPr="00EC550E">
        <w:rPr>
          <w:rFonts w:ascii="Book Antiqua" w:eastAsia="Book Antiqua" w:hAnsi="Book Antiqua" w:cs="Book Antiqua"/>
          <w:color w:val="000000"/>
        </w:rPr>
        <w:t xml:space="preserve">86 </w:t>
      </w:r>
      <w:r w:rsidR="00482E1E" w:rsidRPr="00EC550E">
        <w:rPr>
          <w:rFonts w:ascii="Book Antiqua" w:eastAsia="Book Antiqua" w:hAnsi="Book Antiqua" w:cs="Book Antiqua"/>
          <w:b/>
          <w:bCs/>
          <w:color w:val="000000"/>
        </w:rPr>
        <w:t>Ramchandani M</w:t>
      </w:r>
      <w:r w:rsidR="00482E1E" w:rsidRPr="00EC550E">
        <w:rPr>
          <w:rFonts w:ascii="Book Antiqua" w:eastAsia="Book Antiqua" w:hAnsi="Book Antiqua" w:cs="Book Antiqua"/>
          <w:color w:val="000000"/>
        </w:rPr>
        <w:t xml:space="preserve">, Reddy DN, Gupta R, </w:t>
      </w:r>
      <w:proofErr w:type="spellStart"/>
      <w:r w:rsidR="00482E1E" w:rsidRPr="00EC550E">
        <w:rPr>
          <w:rFonts w:ascii="Book Antiqua" w:eastAsia="Book Antiqua" w:hAnsi="Book Antiqua" w:cs="Book Antiqua"/>
          <w:color w:val="000000"/>
        </w:rPr>
        <w:t>Lakhtakia</w:t>
      </w:r>
      <w:proofErr w:type="spellEnd"/>
      <w:r w:rsidR="00482E1E" w:rsidRPr="00EC550E">
        <w:rPr>
          <w:rFonts w:ascii="Book Antiqua" w:eastAsia="Book Antiqua" w:hAnsi="Book Antiqua" w:cs="Book Antiqua"/>
          <w:color w:val="000000"/>
        </w:rPr>
        <w:t xml:space="preserve"> S, </w:t>
      </w:r>
      <w:proofErr w:type="spellStart"/>
      <w:r w:rsidR="00482E1E" w:rsidRPr="00EC550E">
        <w:rPr>
          <w:rFonts w:ascii="Book Antiqua" w:eastAsia="Book Antiqua" w:hAnsi="Book Antiqua" w:cs="Book Antiqua"/>
          <w:color w:val="000000"/>
        </w:rPr>
        <w:t>Tandan</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Darisetty</w:t>
      </w:r>
      <w:proofErr w:type="spellEnd"/>
      <w:r w:rsidR="00482E1E" w:rsidRPr="00EC550E">
        <w:rPr>
          <w:rFonts w:ascii="Book Antiqua" w:eastAsia="Book Antiqua" w:hAnsi="Book Antiqua" w:cs="Book Antiqua"/>
          <w:color w:val="000000"/>
        </w:rPr>
        <w:t xml:space="preserve"> S, </w:t>
      </w:r>
      <w:proofErr w:type="spellStart"/>
      <w:r w:rsidR="00482E1E" w:rsidRPr="00EC550E">
        <w:rPr>
          <w:rFonts w:ascii="Book Antiqua" w:eastAsia="Book Antiqua" w:hAnsi="Book Antiqua" w:cs="Book Antiqua"/>
          <w:color w:val="000000"/>
        </w:rPr>
        <w:t>Sekaran</w:t>
      </w:r>
      <w:proofErr w:type="spellEnd"/>
      <w:r w:rsidR="00482E1E" w:rsidRPr="00EC550E">
        <w:rPr>
          <w:rFonts w:ascii="Book Antiqua" w:eastAsia="Book Antiqua" w:hAnsi="Book Antiqua" w:cs="Book Antiqua"/>
          <w:color w:val="000000"/>
        </w:rPr>
        <w:t xml:space="preserve"> A, Rao GV. Role of single-operator </w:t>
      </w:r>
      <w:proofErr w:type="spellStart"/>
      <w:r w:rsidR="00482E1E" w:rsidRPr="00EC550E">
        <w:rPr>
          <w:rFonts w:ascii="Book Antiqua" w:eastAsia="Book Antiqua" w:hAnsi="Book Antiqua" w:cs="Book Antiqua"/>
          <w:color w:val="000000"/>
        </w:rPr>
        <w:t>peroral</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cholangioscopy</w:t>
      </w:r>
      <w:proofErr w:type="spellEnd"/>
      <w:r w:rsidR="00482E1E" w:rsidRPr="00EC550E">
        <w:rPr>
          <w:rFonts w:ascii="Book Antiqua" w:eastAsia="Book Antiqua" w:hAnsi="Book Antiqua" w:cs="Book Antiqua"/>
          <w:color w:val="000000"/>
        </w:rPr>
        <w:t xml:space="preserve"> in the diagnosis of indeterminate biliary lesions: a single-center, prospective study.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2011; </w:t>
      </w:r>
      <w:r w:rsidR="00482E1E" w:rsidRPr="00EC550E">
        <w:rPr>
          <w:rFonts w:ascii="Book Antiqua" w:eastAsia="Book Antiqua" w:hAnsi="Book Antiqua" w:cs="Book Antiqua"/>
          <w:b/>
          <w:bCs/>
          <w:color w:val="000000"/>
        </w:rPr>
        <w:t>74</w:t>
      </w:r>
      <w:r w:rsidR="00482E1E" w:rsidRPr="00EC550E">
        <w:rPr>
          <w:rFonts w:ascii="Book Antiqua" w:eastAsia="Book Antiqua" w:hAnsi="Book Antiqua" w:cs="Book Antiqua"/>
          <w:color w:val="000000"/>
        </w:rPr>
        <w:t>: 511-519 [PMID: 21737076 DOI: 10.1016/j.gie.2011.04.034]</w:t>
      </w:r>
    </w:p>
    <w:p w14:paraId="122A6209" w14:textId="0C5C0CEE" w:rsidR="00A77B3E" w:rsidRPr="00EC550E" w:rsidRDefault="00F17497">
      <w:pPr>
        <w:spacing w:line="360" w:lineRule="auto"/>
        <w:jc w:val="both"/>
      </w:pPr>
      <w:r w:rsidRPr="00EC550E">
        <w:rPr>
          <w:rFonts w:ascii="Book Antiqua" w:eastAsia="Book Antiqua" w:hAnsi="Book Antiqua" w:cs="Book Antiqua"/>
          <w:color w:val="000000"/>
        </w:rPr>
        <w:t xml:space="preserve">87 </w:t>
      </w:r>
      <w:proofErr w:type="spellStart"/>
      <w:r w:rsidR="00482E1E" w:rsidRPr="00EC550E">
        <w:rPr>
          <w:rFonts w:ascii="Book Antiqua" w:eastAsia="Book Antiqua" w:hAnsi="Book Antiqua" w:cs="Book Antiqua"/>
          <w:b/>
          <w:bCs/>
          <w:color w:val="000000"/>
        </w:rPr>
        <w:t>Draganov</w:t>
      </w:r>
      <w:proofErr w:type="spellEnd"/>
      <w:r w:rsidR="00482E1E" w:rsidRPr="00EC550E">
        <w:rPr>
          <w:rFonts w:ascii="Book Antiqua" w:eastAsia="Book Antiqua" w:hAnsi="Book Antiqua" w:cs="Book Antiqua"/>
          <w:b/>
          <w:bCs/>
          <w:color w:val="000000"/>
        </w:rPr>
        <w:t xml:space="preserve"> PV</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Chauhan</w:t>
      </w:r>
      <w:proofErr w:type="spellEnd"/>
      <w:r w:rsidR="00482E1E" w:rsidRPr="00EC550E">
        <w:rPr>
          <w:rFonts w:ascii="Book Antiqua" w:eastAsia="Book Antiqua" w:hAnsi="Book Antiqua" w:cs="Book Antiqua"/>
          <w:color w:val="000000"/>
        </w:rPr>
        <w:t xml:space="preserve"> S, </w:t>
      </w:r>
      <w:proofErr w:type="spellStart"/>
      <w:r w:rsidR="00482E1E" w:rsidRPr="00EC550E">
        <w:rPr>
          <w:rFonts w:ascii="Book Antiqua" w:eastAsia="Book Antiqua" w:hAnsi="Book Antiqua" w:cs="Book Antiqua"/>
          <w:color w:val="000000"/>
        </w:rPr>
        <w:t>Wagh</w:t>
      </w:r>
      <w:proofErr w:type="spellEnd"/>
      <w:r w:rsidR="00482E1E" w:rsidRPr="00EC550E">
        <w:rPr>
          <w:rFonts w:ascii="Book Antiqua" w:eastAsia="Book Antiqua" w:hAnsi="Book Antiqua" w:cs="Book Antiqua"/>
          <w:color w:val="000000"/>
        </w:rPr>
        <w:t xml:space="preserve"> MS, </w:t>
      </w:r>
      <w:proofErr w:type="spellStart"/>
      <w:r w:rsidR="00482E1E" w:rsidRPr="00EC550E">
        <w:rPr>
          <w:rFonts w:ascii="Book Antiqua" w:eastAsia="Book Antiqua" w:hAnsi="Book Antiqua" w:cs="Book Antiqua"/>
          <w:color w:val="000000"/>
        </w:rPr>
        <w:t>Gupte</w:t>
      </w:r>
      <w:proofErr w:type="spellEnd"/>
      <w:r w:rsidR="00482E1E" w:rsidRPr="00EC550E">
        <w:rPr>
          <w:rFonts w:ascii="Book Antiqua" w:eastAsia="Book Antiqua" w:hAnsi="Book Antiqua" w:cs="Book Antiqua"/>
          <w:color w:val="000000"/>
        </w:rPr>
        <w:t xml:space="preserve"> AR, Lin T, </w:t>
      </w:r>
      <w:proofErr w:type="spellStart"/>
      <w:r w:rsidR="00482E1E" w:rsidRPr="00EC550E">
        <w:rPr>
          <w:rFonts w:ascii="Book Antiqua" w:eastAsia="Book Antiqua" w:hAnsi="Book Antiqua" w:cs="Book Antiqua"/>
          <w:color w:val="000000"/>
        </w:rPr>
        <w:t>Hou</w:t>
      </w:r>
      <w:proofErr w:type="spellEnd"/>
      <w:r w:rsidR="00482E1E" w:rsidRPr="00EC550E">
        <w:rPr>
          <w:rFonts w:ascii="Book Antiqua" w:eastAsia="Book Antiqua" w:hAnsi="Book Antiqua" w:cs="Book Antiqua"/>
          <w:color w:val="000000"/>
        </w:rPr>
        <w:t xml:space="preserve"> W, </w:t>
      </w:r>
      <w:proofErr w:type="spellStart"/>
      <w:r w:rsidR="00482E1E" w:rsidRPr="00EC550E">
        <w:rPr>
          <w:rFonts w:ascii="Book Antiqua" w:eastAsia="Book Antiqua" w:hAnsi="Book Antiqua" w:cs="Book Antiqua"/>
          <w:color w:val="000000"/>
        </w:rPr>
        <w:t>Forsmark</w:t>
      </w:r>
      <w:proofErr w:type="spellEnd"/>
      <w:r w:rsidR="00482E1E" w:rsidRPr="00EC550E">
        <w:rPr>
          <w:rFonts w:ascii="Book Antiqua" w:eastAsia="Book Antiqua" w:hAnsi="Book Antiqua" w:cs="Book Antiqua"/>
          <w:color w:val="000000"/>
        </w:rPr>
        <w:t xml:space="preserve"> CE. Diagnostic accuracy of conventional and </w:t>
      </w:r>
      <w:proofErr w:type="spellStart"/>
      <w:r w:rsidR="00482E1E" w:rsidRPr="00EC550E">
        <w:rPr>
          <w:rFonts w:ascii="Book Antiqua" w:eastAsia="Book Antiqua" w:hAnsi="Book Antiqua" w:cs="Book Antiqua"/>
          <w:color w:val="000000"/>
        </w:rPr>
        <w:t>cholangioscopy</w:t>
      </w:r>
      <w:proofErr w:type="spellEnd"/>
      <w:r w:rsidR="00482E1E" w:rsidRPr="00EC550E">
        <w:rPr>
          <w:rFonts w:ascii="Book Antiqua" w:eastAsia="Book Antiqua" w:hAnsi="Book Antiqua" w:cs="Book Antiqua"/>
          <w:color w:val="000000"/>
        </w:rPr>
        <w:t xml:space="preserve">-guided sampling of indeterminate biliary lesions at the time of ERCP: a prospective, long-term follow-up study.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2012; </w:t>
      </w:r>
      <w:r w:rsidR="00482E1E" w:rsidRPr="00EC550E">
        <w:rPr>
          <w:rFonts w:ascii="Book Antiqua" w:eastAsia="Book Antiqua" w:hAnsi="Book Antiqua" w:cs="Book Antiqua"/>
          <w:b/>
          <w:bCs/>
          <w:color w:val="000000"/>
        </w:rPr>
        <w:t>75</w:t>
      </w:r>
      <w:r w:rsidR="00482E1E" w:rsidRPr="00EC550E">
        <w:rPr>
          <w:rFonts w:ascii="Book Antiqua" w:eastAsia="Book Antiqua" w:hAnsi="Book Antiqua" w:cs="Book Antiqua"/>
          <w:color w:val="000000"/>
        </w:rPr>
        <w:t>: 347-353 [PMID: 22248602 DOI: 10.1016/j.gie.2011.09.020]</w:t>
      </w:r>
    </w:p>
    <w:p w14:paraId="7EFFBCB2" w14:textId="4268B1B2" w:rsidR="00A77B3E" w:rsidRPr="00EC550E" w:rsidRDefault="00F17497">
      <w:pPr>
        <w:spacing w:line="360" w:lineRule="auto"/>
        <w:jc w:val="both"/>
      </w:pPr>
      <w:r w:rsidRPr="00EC550E">
        <w:rPr>
          <w:rFonts w:ascii="Book Antiqua" w:eastAsia="Book Antiqua" w:hAnsi="Book Antiqua" w:cs="Book Antiqua"/>
          <w:color w:val="000000"/>
        </w:rPr>
        <w:t xml:space="preserve">88 </w:t>
      </w:r>
      <w:r w:rsidR="00482E1E" w:rsidRPr="00EC550E">
        <w:rPr>
          <w:rFonts w:ascii="Book Antiqua" w:eastAsia="Book Antiqua" w:hAnsi="Book Antiqua" w:cs="Book Antiqua"/>
          <w:b/>
          <w:bCs/>
          <w:color w:val="000000"/>
        </w:rPr>
        <w:t>Tanaka SA</w:t>
      </w:r>
      <w:r w:rsidR="00482E1E" w:rsidRPr="00EC550E">
        <w:rPr>
          <w:rFonts w:ascii="Book Antiqua" w:eastAsia="Book Antiqua" w:hAnsi="Book Antiqua" w:cs="Book Antiqua"/>
          <w:color w:val="000000"/>
        </w:rPr>
        <w:t xml:space="preserve">, McKee JD, Conway WC. </w:t>
      </w:r>
      <w:proofErr w:type="spellStart"/>
      <w:r w:rsidR="00482E1E" w:rsidRPr="00EC550E">
        <w:rPr>
          <w:rFonts w:ascii="Book Antiqua" w:eastAsia="Book Antiqua" w:hAnsi="Book Antiqua" w:cs="Book Antiqua"/>
          <w:color w:val="000000"/>
        </w:rPr>
        <w:t>Intracystic</w:t>
      </w:r>
      <w:proofErr w:type="spellEnd"/>
      <w:r w:rsidR="00482E1E" w:rsidRPr="00EC550E">
        <w:rPr>
          <w:rFonts w:ascii="Book Antiqua" w:eastAsia="Book Antiqua" w:hAnsi="Book Antiqua" w:cs="Book Antiqua"/>
          <w:color w:val="000000"/>
        </w:rPr>
        <w:t xml:space="preserve"> Biopsy and Diagnosis of Intraductal Papillary Mucinous Neoplasm </w:t>
      </w:r>
      <w:r w:rsidR="00482E1E" w:rsidRPr="00EC550E">
        <w:rPr>
          <w:rFonts w:ascii="Book Antiqua" w:eastAsia="Book Antiqua" w:hAnsi="Book Antiqua" w:cs="Book Antiqua"/>
          <w:i/>
          <w:iCs/>
          <w:color w:val="000000"/>
        </w:rPr>
        <w:t>via</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SpyGlass</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Pancreatoscopy</w:t>
      </w:r>
      <w:proofErr w:type="spellEnd"/>
      <w:r w:rsidR="00482E1E"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i/>
          <w:iCs/>
          <w:color w:val="000000"/>
        </w:rPr>
        <w:t>Ochsner J</w:t>
      </w:r>
      <w:r w:rsidR="00482E1E" w:rsidRPr="00EC550E">
        <w:rPr>
          <w:rFonts w:ascii="Book Antiqua" w:eastAsia="Book Antiqua" w:hAnsi="Book Antiqua" w:cs="Book Antiqua"/>
          <w:color w:val="000000"/>
        </w:rPr>
        <w:t xml:space="preserve"> 2015; </w:t>
      </w:r>
      <w:r w:rsidR="00482E1E" w:rsidRPr="00EC550E">
        <w:rPr>
          <w:rFonts w:ascii="Book Antiqua" w:eastAsia="Book Antiqua" w:hAnsi="Book Antiqua" w:cs="Book Antiqua"/>
          <w:b/>
          <w:bCs/>
          <w:color w:val="000000"/>
        </w:rPr>
        <w:t>15</w:t>
      </w:r>
      <w:r w:rsidR="00482E1E" w:rsidRPr="00EC550E">
        <w:rPr>
          <w:rFonts w:ascii="Book Antiqua" w:eastAsia="Book Antiqua" w:hAnsi="Book Antiqua" w:cs="Book Antiqua"/>
          <w:color w:val="000000"/>
        </w:rPr>
        <w:t>: 452-454 [PMID: 26730233]</w:t>
      </w:r>
    </w:p>
    <w:p w14:paraId="33F6F92B" w14:textId="4575CC16" w:rsidR="00A77B3E" w:rsidRPr="00EC550E" w:rsidRDefault="00F17497">
      <w:pPr>
        <w:spacing w:line="360" w:lineRule="auto"/>
        <w:jc w:val="both"/>
      </w:pPr>
      <w:r w:rsidRPr="00EC550E">
        <w:rPr>
          <w:rFonts w:ascii="Book Antiqua" w:eastAsia="Book Antiqua" w:hAnsi="Book Antiqua" w:cs="Book Antiqua"/>
          <w:color w:val="000000"/>
        </w:rPr>
        <w:t xml:space="preserve">89 </w:t>
      </w:r>
      <w:proofErr w:type="spellStart"/>
      <w:r w:rsidR="00482E1E" w:rsidRPr="00EC550E">
        <w:rPr>
          <w:rFonts w:ascii="Book Antiqua" w:eastAsia="Book Antiqua" w:hAnsi="Book Antiqua" w:cs="Book Antiqua"/>
          <w:b/>
          <w:bCs/>
          <w:color w:val="000000"/>
        </w:rPr>
        <w:t>Elta</w:t>
      </w:r>
      <w:proofErr w:type="spellEnd"/>
      <w:r w:rsidR="00482E1E" w:rsidRPr="00EC550E">
        <w:rPr>
          <w:rFonts w:ascii="Book Antiqua" w:eastAsia="Book Antiqua" w:hAnsi="Book Antiqua" w:cs="Book Antiqua"/>
          <w:b/>
          <w:bCs/>
          <w:color w:val="000000"/>
        </w:rPr>
        <w:t xml:space="preserve"> GH</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Enestvedt</w:t>
      </w:r>
      <w:proofErr w:type="spellEnd"/>
      <w:r w:rsidR="00482E1E" w:rsidRPr="00EC550E">
        <w:rPr>
          <w:rFonts w:ascii="Book Antiqua" w:eastAsia="Book Antiqua" w:hAnsi="Book Antiqua" w:cs="Book Antiqua"/>
          <w:color w:val="000000"/>
        </w:rPr>
        <w:t xml:space="preserve"> BK, Sauer BG, Lennon AM. ACG Clinical Guideline: Diagnosis and Management of Pancreatic Cysts. </w:t>
      </w:r>
      <w:r w:rsidR="00482E1E" w:rsidRPr="00EC550E">
        <w:rPr>
          <w:rFonts w:ascii="Book Antiqua" w:eastAsia="Book Antiqua" w:hAnsi="Book Antiqua" w:cs="Book Antiqua"/>
          <w:i/>
          <w:iCs/>
          <w:color w:val="000000"/>
        </w:rPr>
        <w:t>Am J Gastroenterol</w:t>
      </w:r>
      <w:r w:rsidR="00482E1E" w:rsidRPr="00EC550E">
        <w:rPr>
          <w:rFonts w:ascii="Book Antiqua" w:eastAsia="Book Antiqua" w:hAnsi="Book Antiqua" w:cs="Book Antiqua"/>
          <w:color w:val="000000"/>
        </w:rPr>
        <w:t xml:space="preserve"> 2018; </w:t>
      </w:r>
      <w:r w:rsidR="00482E1E" w:rsidRPr="00EC550E">
        <w:rPr>
          <w:rFonts w:ascii="Book Antiqua" w:eastAsia="Book Antiqua" w:hAnsi="Book Antiqua" w:cs="Book Antiqua"/>
          <w:b/>
          <w:bCs/>
          <w:color w:val="000000"/>
        </w:rPr>
        <w:t>113</w:t>
      </w:r>
      <w:r w:rsidR="00482E1E" w:rsidRPr="00EC550E">
        <w:rPr>
          <w:rFonts w:ascii="Book Antiqua" w:eastAsia="Book Antiqua" w:hAnsi="Book Antiqua" w:cs="Book Antiqua"/>
          <w:color w:val="000000"/>
        </w:rPr>
        <w:t>: 464-479 [PMID: 29485131 DOI: 10.1038/ajg.2018.14]</w:t>
      </w:r>
    </w:p>
    <w:p w14:paraId="24C1ADE1" w14:textId="53233A56" w:rsidR="00A77B3E" w:rsidRPr="00EC550E" w:rsidRDefault="00F17497">
      <w:pPr>
        <w:spacing w:line="360" w:lineRule="auto"/>
        <w:jc w:val="both"/>
      </w:pPr>
      <w:r w:rsidRPr="00EC550E">
        <w:rPr>
          <w:rFonts w:ascii="Book Antiqua" w:eastAsia="Book Antiqua" w:hAnsi="Book Antiqua" w:cs="Book Antiqua"/>
          <w:color w:val="000000"/>
        </w:rPr>
        <w:t xml:space="preserve">90 </w:t>
      </w:r>
      <w:r w:rsidR="00482E1E" w:rsidRPr="00EC550E">
        <w:rPr>
          <w:rFonts w:ascii="Book Antiqua" w:eastAsia="Book Antiqua" w:hAnsi="Book Antiqua" w:cs="Book Antiqua"/>
          <w:b/>
          <w:bCs/>
          <w:color w:val="000000"/>
        </w:rPr>
        <w:t>Chaudhary S</w:t>
      </w:r>
      <w:r w:rsidR="00482E1E" w:rsidRPr="00EC550E">
        <w:rPr>
          <w:rFonts w:ascii="Book Antiqua" w:eastAsia="Book Antiqua" w:hAnsi="Book Antiqua" w:cs="Book Antiqua"/>
          <w:color w:val="000000"/>
        </w:rPr>
        <w:t xml:space="preserve">, Sun SY. Endoscopic ultrasound-guided radiofrequency ablation in gastroenterology: New horizons in search. </w:t>
      </w:r>
      <w:r w:rsidR="00482E1E" w:rsidRPr="00EC550E">
        <w:rPr>
          <w:rFonts w:ascii="Book Antiqua" w:eastAsia="Book Antiqua" w:hAnsi="Book Antiqua" w:cs="Book Antiqua"/>
          <w:i/>
          <w:iCs/>
          <w:color w:val="000000"/>
        </w:rPr>
        <w:t>World J Gastroenterol</w:t>
      </w:r>
      <w:r w:rsidR="00482E1E" w:rsidRPr="00EC550E">
        <w:rPr>
          <w:rFonts w:ascii="Book Antiqua" w:eastAsia="Book Antiqua" w:hAnsi="Book Antiqua" w:cs="Book Antiqua"/>
          <w:color w:val="000000"/>
        </w:rPr>
        <w:t xml:space="preserve"> 2017; </w:t>
      </w:r>
      <w:r w:rsidR="00482E1E" w:rsidRPr="00EC550E">
        <w:rPr>
          <w:rFonts w:ascii="Book Antiqua" w:eastAsia="Book Antiqua" w:hAnsi="Book Antiqua" w:cs="Book Antiqua"/>
          <w:b/>
          <w:bCs/>
          <w:color w:val="000000"/>
        </w:rPr>
        <w:t>23</w:t>
      </w:r>
      <w:r w:rsidR="00482E1E" w:rsidRPr="00EC550E">
        <w:rPr>
          <w:rFonts w:ascii="Book Antiqua" w:eastAsia="Book Antiqua" w:hAnsi="Book Antiqua" w:cs="Book Antiqua"/>
          <w:color w:val="000000"/>
        </w:rPr>
        <w:t>: 4892-4896 [PMID: 28785143 DOI: 10.3748/wjg.v23.i27.4892]</w:t>
      </w:r>
    </w:p>
    <w:p w14:paraId="3538609D" w14:textId="0981E6FD" w:rsidR="00A77B3E" w:rsidRPr="00EC550E" w:rsidRDefault="00F17497">
      <w:pPr>
        <w:spacing w:line="360" w:lineRule="auto"/>
        <w:jc w:val="both"/>
      </w:pPr>
      <w:r w:rsidRPr="00EC550E">
        <w:rPr>
          <w:rFonts w:ascii="Book Antiqua" w:eastAsia="Book Antiqua" w:hAnsi="Book Antiqua" w:cs="Book Antiqua"/>
          <w:color w:val="000000"/>
        </w:rPr>
        <w:t xml:space="preserve">91 </w:t>
      </w:r>
      <w:proofErr w:type="spellStart"/>
      <w:r w:rsidR="00482E1E" w:rsidRPr="00EC550E">
        <w:rPr>
          <w:rFonts w:ascii="Book Antiqua" w:eastAsia="Book Antiqua" w:hAnsi="Book Antiqua" w:cs="Book Antiqua"/>
          <w:b/>
          <w:bCs/>
          <w:color w:val="000000"/>
        </w:rPr>
        <w:t>Pai</w:t>
      </w:r>
      <w:proofErr w:type="spellEnd"/>
      <w:r w:rsidR="00482E1E" w:rsidRPr="00EC550E">
        <w:rPr>
          <w:rFonts w:ascii="Book Antiqua" w:eastAsia="Book Antiqua" w:hAnsi="Book Antiqua" w:cs="Book Antiqua"/>
          <w:b/>
          <w:bCs/>
          <w:color w:val="000000"/>
        </w:rPr>
        <w:t xml:space="preserve"> M</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Habib</w:t>
      </w:r>
      <w:proofErr w:type="spellEnd"/>
      <w:r w:rsidR="00482E1E" w:rsidRPr="00EC550E">
        <w:rPr>
          <w:rFonts w:ascii="Book Antiqua" w:eastAsia="Book Antiqua" w:hAnsi="Book Antiqua" w:cs="Book Antiqua"/>
          <w:color w:val="000000"/>
        </w:rPr>
        <w:t xml:space="preserve"> N, </w:t>
      </w:r>
      <w:proofErr w:type="spellStart"/>
      <w:r w:rsidR="00482E1E" w:rsidRPr="00EC550E">
        <w:rPr>
          <w:rFonts w:ascii="Book Antiqua" w:eastAsia="Book Antiqua" w:hAnsi="Book Antiqua" w:cs="Book Antiqua"/>
          <w:color w:val="000000"/>
        </w:rPr>
        <w:t>Senturk</w:t>
      </w:r>
      <w:proofErr w:type="spellEnd"/>
      <w:r w:rsidR="00482E1E" w:rsidRPr="00EC550E">
        <w:rPr>
          <w:rFonts w:ascii="Book Antiqua" w:eastAsia="Book Antiqua" w:hAnsi="Book Antiqua" w:cs="Book Antiqua"/>
          <w:color w:val="000000"/>
        </w:rPr>
        <w:t xml:space="preserve"> H, </w:t>
      </w:r>
      <w:proofErr w:type="spellStart"/>
      <w:r w:rsidR="00482E1E" w:rsidRPr="00EC550E">
        <w:rPr>
          <w:rFonts w:ascii="Book Antiqua" w:eastAsia="Book Antiqua" w:hAnsi="Book Antiqua" w:cs="Book Antiqua"/>
          <w:color w:val="000000"/>
        </w:rPr>
        <w:t>Lakhtakia</w:t>
      </w:r>
      <w:proofErr w:type="spellEnd"/>
      <w:r w:rsidR="00482E1E" w:rsidRPr="00EC550E">
        <w:rPr>
          <w:rFonts w:ascii="Book Antiqua" w:eastAsia="Book Antiqua" w:hAnsi="Book Antiqua" w:cs="Book Antiqua"/>
          <w:color w:val="000000"/>
        </w:rPr>
        <w:t xml:space="preserve"> S, Reddy N, </w:t>
      </w:r>
      <w:proofErr w:type="spellStart"/>
      <w:r w:rsidR="00482E1E" w:rsidRPr="00EC550E">
        <w:rPr>
          <w:rFonts w:ascii="Book Antiqua" w:eastAsia="Book Antiqua" w:hAnsi="Book Antiqua" w:cs="Book Antiqua"/>
          <w:color w:val="000000"/>
        </w:rPr>
        <w:t>Cicinnati</w:t>
      </w:r>
      <w:proofErr w:type="spellEnd"/>
      <w:r w:rsidR="00482E1E" w:rsidRPr="00EC550E">
        <w:rPr>
          <w:rFonts w:ascii="Book Antiqua" w:eastAsia="Book Antiqua" w:hAnsi="Book Antiqua" w:cs="Book Antiqua"/>
          <w:color w:val="000000"/>
        </w:rPr>
        <w:t xml:space="preserve"> VR, </w:t>
      </w:r>
      <w:proofErr w:type="spellStart"/>
      <w:r w:rsidR="00482E1E" w:rsidRPr="00EC550E">
        <w:rPr>
          <w:rFonts w:ascii="Book Antiqua" w:eastAsia="Book Antiqua" w:hAnsi="Book Antiqua" w:cs="Book Antiqua"/>
          <w:color w:val="000000"/>
        </w:rPr>
        <w:t>Kaba</w:t>
      </w:r>
      <w:proofErr w:type="spellEnd"/>
      <w:r w:rsidR="00482E1E" w:rsidRPr="00EC550E">
        <w:rPr>
          <w:rFonts w:ascii="Book Antiqua" w:eastAsia="Book Antiqua" w:hAnsi="Book Antiqua" w:cs="Book Antiqua"/>
          <w:color w:val="000000"/>
        </w:rPr>
        <w:t xml:space="preserve"> I, </w:t>
      </w:r>
      <w:proofErr w:type="spellStart"/>
      <w:r w:rsidR="00482E1E" w:rsidRPr="00EC550E">
        <w:rPr>
          <w:rFonts w:ascii="Book Antiqua" w:eastAsia="Book Antiqua" w:hAnsi="Book Antiqua" w:cs="Book Antiqua"/>
          <w:color w:val="000000"/>
        </w:rPr>
        <w:t>Beckebaum</w:t>
      </w:r>
      <w:proofErr w:type="spellEnd"/>
      <w:r w:rsidR="00482E1E" w:rsidRPr="00EC550E">
        <w:rPr>
          <w:rFonts w:ascii="Book Antiqua" w:eastAsia="Book Antiqua" w:hAnsi="Book Antiqua" w:cs="Book Antiqua"/>
          <w:color w:val="000000"/>
        </w:rPr>
        <w:t xml:space="preserve"> S, </w:t>
      </w:r>
      <w:proofErr w:type="spellStart"/>
      <w:r w:rsidR="00482E1E" w:rsidRPr="00EC550E">
        <w:rPr>
          <w:rFonts w:ascii="Book Antiqua" w:eastAsia="Book Antiqua" w:hAnsi="Book Antiqua" w:cs="Book Antiqua"/>
          <w:color w:val="000000"/>
        </w:rPr>
        <w:t>Drymousis</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Kahaleh</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Brugge</w:t>
      </w:r>
      <w:proofErr w:type="spellEnd"/>
      <w:r w:rsidR="00482E1E" w:rsidRPr="00EC550E">
        <w:rPr>
          <w:rFonts w:ascii="Book Antiqua" w:eastAsia="Book Antiqua" w:hAnsi="Book Antiqua" w:cs="Book Antiqua"/>
          <w:color w:val="000000"/>
        </w:rPr>
        <w:t xml:space="preserve"> W. Endoscopic ultrasound guided radiofrequency ablation, for pancreatic cystic neoplasms and neuroendocrine tumors. </w:t>
      </w:r>
      <w:r w:rsidR="00482E1E" w:rsidRPr="00EC550E">
        <w:rPr>
          <w:rFonts w:ascii="Book Antiqua" w:eastAsia="Book Antiqua" w:hAnsi="Book Antiqua" w:cs="Book Antiqua"/>
          <w:i/>
          <w:iCs/>
          <w:color w:val="000000"/>
        </w:rPr>
        <w:t xml:space="preserve">World J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Surg</w:t>
      </w:r>
      <w:proofErr w:type="spellEnd"/>
      <w:r w:rsidR="00482E1E" w:rsidRPr="00EC550E">
        <w:rPr>
          <w:rFonts w:ascii="Book Antiqua" w:eastAsia="Book Antiqua" w:hAnsi="Book Antiqua" w:cs="Book Antiqua"/>
          <w:color w:val="000000"/>
        </w:rPr>
        <w:t xml:space="preserve"> 2015; </w:t>
      </w:r>
      <w:r w:rsidR="00482E1E" w:rsidRPr="00EC550E">
        <w:rPr>
          <w:rFonts w:ascii="Book Antiqua" w:eastAsia="Book Antiqua" w:hAnsi="Book Antiqua" w:cs="Book Antiqua"/>
          <w:b/>
          <w:bCs/>
          <w:color w:val="000000"/>
        </w:rPr>
        <w:t>7</w:t>
      </w:r>
      <w:r w:rsidR="00482E1E" w:rsidRPr="00EC550E">
        <w:rPr>
          <w:rFonts w:ascii="Book Antiqua" w:eastAsia="Book Antiqua" w:hAnsi="Book Antiqua" w:cs="Book Antiqua"/>
          <w:color w:val="000000"/>
        </w:rPr>
        <w:t>: 52-59 [PMID: 25914783 DOI: 10.4240/wjgs.v7.i4.52]</w:t>
      </w:r>
    </w:p>
    <w:p w14:paraId="4EDF32A3" w14:textId="5787210B" w:rsidR="00A77B3E" w:rsidRPr="00EC550E" w:rsidRDefault="00F17497">
      <w:pPr>
        <w:spacing w:line="360" w:lineRule="auto"/>
        <w:jc w:val="both"/>
      </w:pPr>
      <w:r w:rsidRPr="00EC550E">
        <w:rPr>
          <w:rFonts w:ascii="Book Antiqua" w:eastAsia="Book Antiqua" w:hAnsi="Book Antiqua" w:cs="Book Antiqua"/>
          <w:color w:val="000000"/>
        </w:rPr>
        <w:t xml:space="preserve">92 </w:t>
      </w:r>
      <w:proofErr w:type="spellStart"/>
      <w:r w:rsidR="00482E1E" w:rsidRPr="00EC550E">
        <w:rPr>
          <w:rFonts w:ascii="Book Antiqua" w:eastAsia="Book Antiqua" w:hAnsi="Book Antiqua" w:cs="Book Antiqua"/>
          <w:b/>
          <w:bCs/>
          <w:color w:val="000000"/>
        </w:rPr>
        <w:t>Silviu</w:t>
      </w:r>
      <w:proofErr w:type="spellEnd"/>
      <w:r w:rsidR="00482E1E" w:rsidRPr="00EC550E">
        <w:rPr>
          <w:rFonts w:ascii="Book Antiqua" w:eastAsia="Book Antiqua" w:hAnsi="Book Antiqua" w:cs="Book Antiqua"/>
          <w:b/>
          <w:bCs/>
          <w:color w:val="000000"/>
        </w:rPr>
        <w:t xml:space="preserve"> UB</w:t>
      </w:r>
      <w:r w:rsidR="00482E1E" w:rsidRPr="00EC550E">
        <w:rPr>
          <w:rFonts w:ascii="Book Antiqua" w:eastAsia="Book Antiqua" w:hAnsi="Book Antiqua" w:cs="Book Antiqua"/>
          <w:color w:val="000000"/>
        </w:rPr>
        <w:t xml:space="preserve">, Daniel P, </w:t>
      </w:r>
      <w:proofErr w:type="spellStart"/>
      <w:r w:rsidR="00482E1E" w:rsidRPr="00EC550E">
        <w:rPr>
          <w:rFonts w:ascii="Book Antiqua" w:eastAsia="Book Antiqua" w:hAnsi="Book Antiqua" w:cs="Book Antiqua"/>
          <w:color w:val="000000"/>
        </w:rPr>
        <w:t>Claudiu</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Săndulescu</w:t>
      </w:r>
      <w:proofErr w:type="spellEnd"/>
      <w:r w:rsidR="00482E1E" w:rsidRPr="00EC550E">
        <w:rPr>
          <w:rFonts w:ascii="Book Antiqua" w:eastAsia="Book Antiqua" w:hAnsi="Book Antiqua" w:cs="Book Antiqua"/>
          <w:color w:val="000000"/>
        </w:rPr>
        <w:t xml:space="preserve"> L, </w:t>
      </w:r>
      <w:proofErr w:type="spellStart"/>
      <w:r w:rsidR="00482E1E" w:rsidRPr="00EC550E">
        <w:rPr>
          <w:rFonts w:ascii="Book Antiqua" w:eastAsia="Book Antiqua" w:hAnsi="Book Antiqua" w:cs="Book Antiqua"/>
          <w:color w:val="000000"/>
        </w:rPr>
        <w:t>Simona</w:t>
      </w:r>
      <w:proofErr w:type="spellEnd"/>
      <w:r w:rsidR="00482E1E" w:rsidRPr="00EC550E">
        <w:rPr>
          <w:rFonts w:ascii="Book Antiqua" w:eastAsia="Book Antiqua" w:hAnsi="Book Antiqua" w:cs="Book Antiqua"/>
          <w:color w:val="000000"/>
        </w:rPr>
        <w:t xml:space="preserve"> F, </w:t>
      </w:r>
      <w:proofErr w:type="spellStart"/>
      <w:r w:rsidR="00482E1E" w:rsidRPr="00EC550E">
        <w:rPr>
          <w:rFonts w:ascii="Book Antiqua" w:eastAsia="Book Antiqua" w:hAnsi="Book Antiqua" w:cs="Book Antiqua"/>
          <w:color w:val="000000"/>
        </w:rPr>
        <w:t>Ştefan</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Valeriu</w:t>
      </w:r>
      <w:proofErr w:type="spellEnd"/>
      <w:r w:rsidR="00482E1E" w:rsidRPr="00EC550E">
        <w:rPr>
          <w:rFonts w:ascii="Book Antiqua" w:eastAsia="Book Antiqua" w:hAnsi="Book Antiqua" w:cs="Book Antiqua"/>
          <w:color w:val="000000"/>
        </w:rPr>
        <w:t xml:space="preserve"> Ş, Adrian S. Endoscopic ultrasound-guided radiofrequency ablation of the pancreas: An </w:t>
      </w:r>
      <w:r w:rsidR="00482E1E" w:rsidRPr="00EC550E">
        <w:rPr>
          <w:rFonts w:ascii="Book Antiqua" w:eastAsia="Book Antiqua" w:hAnsi="Book Antiqua" w:cs="Book Antiqua"/>
          <w:color w:val="000000"/>
        </w:rPr>
        <w:lastRenderedPageBreak/>
        <w:t xml:space="preserve">experimental study with pathological correlation.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i/>
          <w:iCs/>
          <w:color w:val="000000"/>
        </w:rPr>
        <w:t xml:space="preserve"> Ultrasound</w:t>
      </w:r>
      <w:r w:rsidR="00482E1E" w:rsidRPr="00EC550E">
        <w:rPr>
          <w:rFonts w:ascii="Book Antiqua" w:eastAsia="Book Antiqua" w:hAnsi="Book Antiqua" w:cs="Book Antiqua"/>
          <w:color w:val="000000"/>
        </w:rPr>
        <w:t xml:space="preserve"> 2015; </w:t>
      </w:r>
      <w:r w:rsidR="00482E1E" w:rsidRPr="00EC550E">
        <w:rPr>
          <w:rFonts w:ascii="Book Antiqua" w:eastAsia="Book Antiqua" w:hAnsi="Book Antiqua" w:cs="Book Antiqua"/>
          <w:b/>
          <w:bCs/>
          <w:color w:val="000000"/>
        </w:rPr>
        <w:t>4</w:t>
      </w:r>
      <w:r w:rsidR="00482E1E" w:rsidRPr="00EC550E">
        <w:rPr>
          <w:rFonts w:ascii="Book Antiqua" w:eastAsia="Book Antiqua" w:hAnsi="Book Antiqua" w:cs="Book Antiqua"/>
          <w:color w:val="000000"/>
        </w:rPr>
        <w:t>: 330-335 [PMID: 26643702 DOI: 10.4103/2303-9027.170426]</w:t>
      </w:r>
    </w:p>
    <w:p w14:paraId="63A67B9E" w14:textId="760B987B" w:rsidR="00A77B3E" w:rsidRPr="00EC550E" w:rsidRDefault="00F17497">
      <w:pPr>
        <w:spacing w:line="360" w:lineRule="auto"/>
        <w:jc w:val="both"/>
      </w:pPr>
      <w:r w:rsidRPr="00EC550E">
        <w:rPr>
          <w:rFonts w:ascii="Book Antiqua" w:eastAsia="Book Antiqua" w:hAnsi="Book Antiqua" w:cs="Book Antiqua"/>
          <w:color w:val="000000"/>
        </w:rPr>
        <w:t xml:space="preserve">93 </w:t>
      </w:r>
      <w:proofErr w:type="spellStart"/>
      <w:r w:rsidR="00482E1E" w:rsidRPr="00EC550E">
        <w:rPr>
          <w:rFonts w:ascii="Book Antiqua" w:eastAsia="Book Antiqua" w:hAnsi="Book Antiqua" w:cs="Book Antiqua"/>
          <w:b/>
          <w:bCs/>
          <w:color w:val="000000"/>
        </w:rPr>
        <w:t>Ofosu</w:t>
      </w:r>
      <w:proofErr w:type="spellEnd"/>
      <w:r w:rsidR="00482E1E" w:rsidRPr="00EC550E">
        <w:rPr>
          <w:rFonts w:ascii="Book Antiqua" w:eastAsia="Book Antiqua" w:hAnsi="Book Antiqua" w:cs="Book Antiqua"/>
          <w:b/>
          <w:bCs/>
          <w:color w:val="000000"/>
        </w:rPr>
        <w:t xml:space="preserve"> A</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Ramai</w:t>
      </w:r>
      <w:proofErr w:type="spellEnd"/>
      <w:r w:rsidR="00482E1E" w:rsidRPr="00EC550E">
        <w:rPr>
          <w:rFonts w:ascii="Book Antiqua" w:eastAsia="Book Antiqua" w:hAnsi="Book Antiqua" w:cs="Book Antiqua"/>
          <w:color w:val="000000"/>
        </w:rPr>
        <w:t xml:space="preserve"> D, Adler DG. Endoscopic ultrasound-guided ablation of pancreatic cystic neoplasms: ready for prime time? </w:t>
      </w:r>
      <w:r w:rsidR="00482E1E" w:rsidRPr="00EC550E">
        <w:rPr>
          <w:rFonts w:ascii="Book Antiqua" w:eastAsia="Book Antiqua" w:hAnsi="Book Antiqua" w:cs="Book Antiqua"/>
          <w:i/>
          <w:iCs/>
          <w:color w:val="000000"/>
        </w:rPr>
        <w:t>Ann Gastroenterol</w:t>
      </w:r>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32</w:t>
      </w:r>
      <w:r w:rsidR="00482E1E" w:rsidRPr="00EC550E">
        <w:rPr>
          <w:rFonts w:ascii="Book Antiqua" w:eastAsia="Book Antiqua" w:hAnsi="Book Antiqua" w:cs="Book Antiqua"/>
          <w:color w:val="000000"/>
        </w:rPr>
        <w:t>: 39-45 [PMID: 30598590 DOI: 10.20524/aog.2018.0331]</w:t>
      </w:r>
    </w:p>
    <w:p w14:paraId="04E14587" w14:textId="35E59FB2" w:rsidR="00A77B3E" w:rsidRPr="00EC550E" w:rsidRDefault="00F17497">
      <w:pPr>
        <w:spacing w:line="360" w:lineRule="auto"/>
        <w:jc w:val="both"/>
      </w:pPr>
      <w:r w:rsidRPr="00EC550E">
        <w:rPr>
          <w:rFonts w:ascii="Book Antiqua" w:eastAsia="Book Antiqua" w:hAnsi="Book Antiqua" w:cs="Book Antiqua"/>
          <w:color w:val="000000"/>
        </w:rPr>
        <w:t xml:space="preserve">94 </w:t>
      </w:r>
      <w:proofErr w:type="spellStart"/>
      <w:r w:rsidR="00482E1E" w:rsidRPr="00EC550E">
        <w:rPr>
          <w:rFonts w:ascii="Book Antiqua" w:eastAsia="Book Antiqua" w:hAnsi="Book Antiqua" w:cs="Book Antiqua"/>
          <w:b/>
          <w:bCs/>
          <w:color w:val="000000"/>
        </w:rPr>
        <w:t>Schönleben</w:t>
      </w:r>
      <w:proofErr w:type="spellEnd"/>
      <w:r w:rsidR="00482E1E" w:rsidRPr="00EC550E">
        <w:rPr>
          <w:rFonts w:ascii="Book Antiqua" w:eastAsia="Book Antiqua" w:hAnsi="Book Antiqua" w:cs="Book Antiqua"/>
          <w:b/>
          <w:bCs/>
          <w:color w:val="000000"/>
        </w:rPr>
        <w:t xml:space="preserve"> F</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Allendorf</w:t>
      </w:r>
      <w:proofErr w:type="spellEnd"/>
      <w:r w:rsidR="00482E1E" w:rsidRPr="00EC550E">
        <w:rPr>
          <w:rFonts w:ascii="Book Antiqua" w:eastAsia="Book Antiqua" w:hAnsi="Book Antiqua" w:cs="Book Antiqua"/>
          <w:color w:val="000000"/>
        </w:rPr>
        <w:t xml:space="preserve"> JD, </w:t>
      </w:r>
      <w:proofErr w:type="spellStart"/>
      <w:r w:rsidR="00482E1E" w:rsidRPr="00EC550E">
        <w:rPr>
          <w:rFonts w:ascii="Book Antiqua" w:eastAsia="Book Antiqua" w:hAnsi="Book Antiqua" w:cs="Book Antiqua"/>
          <w:color w:val="000000"/>
        </w:rPr>
        <w:t>Qiu</w:t>
      </w:r>
      <w:proofErr w:type="spellEnd"/>
      <w:r w:rsidR="00482E1E" w:rsidRPr="00EC550E">
        <w:rPr>
          <w:rFonts w:ascii="Book Antiqua" w:eastAsia="Book Antiqua" w:hAnsi="Book Antiqua" w:cs="Book Antiqua"/>
          <w:color w:val="000000"/>
        </w:rPr>
        <w:t xml:space="preserve"> W, Li X, Ho DJ, </w:t>
      </w:r>
      <w:proofErr w:type="spellStart"/>
      <w:r w:rsidR="00482E1E" w:rsidRPr="00EC550E">
        <w:rPr>
          <w:rFonts w:ascii="Book Antiqua" w:eastAsia="Book Antiqua" w:hAnsi="Book Antiqua" w:cs="Book Antiqua"/>
          <w:color w:val="000000"/>
        </w:rPr>
        <w:t>Ciau</w:t>
      </w:r>
      <w:proofErr w:type="spellEnd"/>
      <w:r w:rsidR="00482E1E" w:rsidRPr="00EC550E">
        <w:rPr>
          <w:rFonts w:ascii="Book Antiqua" w:eastAsia="Book Antiqua" w:hAnsi="Book Antiqua" w:cs="Book Antiqua"/>
          <w:color w:val="000000"/>
        </w:rPr>
        <w:t xml:space="preserve"> NT, Fine RL, Chabot JA, </w:t>
      </w:r>
      <w:proofErr w:type="spellStart"/>
      <w:r w:rsidR="00482E1E" w:rsidRPr="00EC550E">
        <w:rPr>
          <w:rFonts w:ascii="Book Antiqua" w:eastAsia="Book Antiqua" w:hAnsi="Book Antiqua" w:cs="Book Antiqua"/>
          <w:color w:val="000000"/>
        </w:rPr>
        <w:t>Remotti</w:t>
      </w:r>
      <w:proofErr w:type="spellEnd"/>
      <w:r w:rsidR="00482E1E" w:rsidRPr="00EC550E">
        <w:rPr>
          <w:rFonts w:ascii="Book Antiqua" w:eastAsia="Book Antiqua" w:hAnsi="Book Antiqua" w:cs="Book Antiqua"/>
          <w:color w:val="000000"/>
        </w:rPr>
        <w:t xml:space="preserve"> HE, Su GH. Mutational analyses of multiple oncogenic pathways in intraductal papillary mucinous neoplasms of the pancreas. </w:t>
      </w:r>
      <w:r w:rsidR="00482E1E" w:rsidRPr="00EC550E">
        <w:rPr>
          <w:rFonts w:ascii="Book Antiqua" w:eastAsia="Book Antiqua" w:hAnsi="Book Antiqua" w:cs="Book Antiqua"/>
          <w:i/>
          <w:iCs/>
          <w:color w:val="000000"/>
        </w:rPr>
        <w:t>Pancreas</w:t>
      </w:r>
      <w:r w:rsidR="00482E1E" w:rsidRPr="00EC550E">
        <w:rPr>
          <w:rFonts w:ascii="Book Antiqua" w:eastAsia="Book Antiqua" w:hAnsi="Book Antiqua" w:cs="Book Antiqua"/>
          <w:color w:val="000000"/>
        </w:rPr>
        <w:t xml:space="preserve"> 2008; </w:t>
      </w:r>
      <w:r w:rsidR="00482E1E" w:rsidRPr="00EC550E">
        <w:rPr>
          <w:rFonts w:ascii="Book Antiqua" w:eastAsia="Book Antiqua" w:hAnsi="Book Antiqua" w:cs="Book Antiqua"/>
          <w:b/>
          <w:bCs/>
          <w:color w:val="000000"/>
        </w:rPr>
        <w:t>36</w:t>
      </w:r>
      <w:r w:rsidR="00482E1E" w:rsidRPr="00EC550E">
        <w:rPr>
          <w:rFonts w:ascii="Book Antiqua" w:eastAsia="Book Antiqua" w:hAnsi="Book Antiqua" w:cs="Book Antiqua"/>
          <w:color w:val="000000"/>
        </w:rPr>
        <w:t>: 168-172 [PMID: 18376308 DOI: 10.1097/MPA.0b013e318158a4d2]</w:t>
      </w:r>
    </w:p>
    <w:p w14:paraId="5134F973" w14:textId="452C30A0" w:rsidR="00A77B3E" w:rsidRPr="00EC550E" w:rsidRDefault="00F17497">
      <w:pPr>
        <w:spacing w:line="360" w:lineRule="auto"/>
        <w:jc w:val="both"/>
      </w:pPr>
      <w:r w:rsidRPr="00EC550E">
        <w:rPr>
          <w:rFonts w:ascii="Book Antiqua" w:eastAsia="Book Antiqua" w:hAnsi="Book Antiqua" w:cs="Book Antiqua"/>
          <w:color w:val="000000"/>
        </w:rPr>
        <w:t xml:space="preserve">95 </w:t>
      </w:r>
      <w:r w:rsidR="00482E1E" w:rsidRPr="00EC550E">
        <w:rPr>
          <w:rFonts w:ascii="Book Antiqua" w:eastAsia="Book Antiqua" w:hAnsi="Book Antiqua" w:cs="Book Antiqua"/>
          <w:b/>
          <w:bCs/>
          <w:color w:val="000000"/>
        </w:rPr>
        <w:t>Satoh K</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Shimosegawa</w:t>
      </w:r>
      <w:proofErr w:type="spellEnd"/>
      <w:r w:rsidR="00482E1E" w:rsidRPr="00EC550E">
        <w:rPr>
          <w:rFonts w:ascii="Book Antiqua" w:eastAsia="Book Antiqua" w:hAnsi="Book Antiqua" w:cs="Book Antiqua"/>
          <w:color w:val="000000"/>
        </w:rPr>
        <w:t xml:space="preserve"> T, </w:t>
      </w:r>
      <w:proofErr w:type="spellStart"/>
      <w:r w:rsidR="00482E1E" w:rsidRPr="00EC550E">
        <w:rPr>
          <w:rFonts w:ascii="Book Antiqua" w:eastAsia="Book Antiqua" w:hAnsi="Book Antiqua" w:cs="Book Antiqua"/>
          <w:color w:val="000000"/>
        </w:rPr>
        <w:t>Moriizumi</w:t>
      </w:r>
      <w:proofErr w:type="spellEnd"/>
      <w:r w:rsidR="00482E1E" w:rsidRPr="00EC550E">
        <w:rPr>
          <w:rFonts w:ascii="Book Antiqua" w:eastAsia="Book Antiqua" w:hAnsi="Book Antiqua" w:cs="Book Antiqua"/>
          <w:color w:val="000000"/>
        </w:rPr>
        <w:t xml:space="preserve"> S, Koizumi M, Toyota T. K-</w:t>
      </w:r>
      <w:proofErr w:type="spellStart"/>
      <w:r w:rsidR="00482E1E" w:rsidRPr="00EC550E">
        <w:rPr>
          <w:rFonts w:ascii="Book Antiqua" w:eastAsia="Book Antiqua" w:hAnsi="Book Antiqua" w:cs="Book Antiqua"/>
          <w:color w:val="000000"/>
        </w:rPr>
        <w:t>ras</w:t>
      </w:r>
      <w:proofErr w:type="spellEnd"/>
      <w:r w:rsidR="00482E1E" w:rsidRPr="00EC550E">
        <w:rPr>
          <w:rFonts w:ascii="Book Antiqua" w:eastAsia="Book Antiqua" w:hAnsi="Book Antiqua" w:cs="Book Antiqua"/>
          <w:color w:val="000000"/>
        </w:rPr>
        <w:t xml:space="preserve"> mutation and p53 protein accumulation in intraductal mucin-hypersecreting neoplasms of the pancreas. </w:t>
      </w:r>
      <w:r w:rsidR="00482E1E" w:rsidRPr="00EC550E">
        <w:rPr>
          <w:rFonts w:ascii="Book Antiqua" w:eastAsia="Book Antiqua" w:hAnsi="Book Antiqua" w:cs="Book Antiqua"/>
          <w:i/>
          <w:iCs/>
          <w:color w:val="000000"/>
        </w:rPr>
        <w:t>Pancreas</w:t>
      </w:r>
      <w:r w:rsidR="00482E1E" w:rsidRPr="00EC550E">
        <w:rPr>
          <w:rFonts w:ascii="Book Antiqua" w:eastAsia="Book Antiqua" w:hAnsi="Book Antiqua" w:cs="Book Antiqua"/>
          <w:color w:val="000000"/>
        </w:rPr>
        <w:t xml:space="preserve"> 1996; </w:t>
      </w:r>
      <w:r w:rsidR="00482E1E" w:rsidRPr="00EC550E">
        <w:rPr>
          <w:rFonts w:ascii="Book Antiqua" w:eastAsia="Book Antiqua" w:hAnsi="Book Antiqua" w:cs="Book Antiqua"/>
          <w:b/>
          <w:bCs/>
          <w:color w:val="000000"/>
        </w:rPr>
        <w:t>12</w:t>
      </w:r>
      <w:r w:rsidR="00482E1E" w:rsidRPr="00EC550E">
        <w:rPr>
          <w:rFonts w:ascii="Book Antiqua" w:eastAsia="Book Antiqua" w:hAnsi="Book Antiqua" w:cs="Book Antiqua"/>
          <w:color w:val="000000"/>
        </w:rPr>
        <w:t>: 362-368 [PMID: 8740403 DOI: 10.1097/00006676-199605000-00007]</w:t>
      </w:r>
    </w:p>
    <w:p w14:paraId="78528D76" w14:textId="4B525679" w:rsidR="00A77B3E" w:rsidRPr="00EC550E" w:rsidRDefault="00F17497">
      <w:pPr>
        <w:spacing w:line="360" w:lineRule="auto"/>
        <w:jc w:val="both"/>
      </w:pPr>
      <w:r w:rsidRPr="00EC550E">
        <w:rPr>
          <w:rFonts w:ascii="Book Antiqua" w:eastAsia="Book Antiqua" w:hAnsi="Book Antiqua" w:cs="Book Antiqua"/>
          <w:color w:val="000000"/>
        </w:rPr>
        <w:t xml:space="preserve">96 </w:t>
      </w:r>
      <w:proofErr w:type="spellStart"/>
      <w:r w:rsidR="00482E1E" w:rsidRPr="00EC550E">
        <w:rPr>
          <w:rFonts w:ascii="Book Antiqua" w:eastAsia="Book Antiqua" w:hAnsi="Book Antiqua" w:cs="Book Antiqua"/>
          <w:b/>
          <w:bCs/>
          <w:color w:val="000000"/>
        </w:rPr>
        <w:t>Schönleben</w:t>
      </w:r>
      <w:proofErr w:type="spellEnd"/>
      <w:r w:rsidR="00482E1E" w:rsidRPr="00EC550E">
        <w:rPr>
          <w:rFonts w:ascii="Book Antiqua" w:eastAsia="Book Antiqua" w:hAnsi="Book Antiqua" w:cs="Book Antiqua"/>
          <w:b/>
          <w:bCs/>
          <w:color w:val="000000"/>
        </w:rPr>
        <w:t xml:space="preserve"> F</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Qiu</w:t>
      </w:r>
      <w:proofErr w:type="spellEnd"/>
      <w:r w:rsidR="00482E1E" w:rsidRPr="00EC550E">
        <w:rPr>
          <w:rFonts w:ascii="Book Antiqua" w:eastAsia="Book Antiqua" w:hAnsi="Book Antiqua" w:cs="Book Antiqua"/>
          <w:color w:val="000000"/>
        </w:rPr>
        <w:t xml:space="preserve"> W, </w:t>
      </w:r>
      <w:proofErr w:type="spellStart"/>
      <w:r w:rsidR="00482E1E" w:rsidRPr="00EC550E">
        <w:rPr>
          <w:rFonts w:ascii="Book Antiqua" w:eastAsia="Book Antiqua" w:hAnsi="Book Antiqua" w:cs="Book Antiqua"/>
          <w:color w:val="000000"/>
        </w:rPr>
        <w:t>Remotti</w:t>
      </w:r>
      <w:proofErr w:type="spellEnd"/>
      <w:r w:rsidR="00482E1E" w:rsidRPr="00EC550E">
        <w:rPr>
          <w:rFonts w:ascii="Book Antiqua" w:eastAsia="Book Antiqua" w:hAnsi="Book Antiqua" w:cs="Book Antiqua"/>
          <w:color w:val="000000"/>
        </w:rPr>
        <w:t xml:space="preserve"> HE, </w:t>
      </w:r>
      <w:proofErr w:type="spellStart"/>
      <w:r w:rsidR="00482E1E" w:rsidRPr="00EC550E">
        <w:rPr>
          <w:rFonts w:ascii="Book Antiqua" w:eastAsia="Book Antiqua" w:hAnsi="Book Antiqua" w:cs="Book Antiqua"/>
          <w:color w:val="000000"/>
        </w:rPr>
        <w:t>Hohenberger</w:t>
      </w:r>
      <w:proofErr w:type="spellEnd"/>
      <w:r w:rsidR="00482E1E" w:rsidRPr="00EC550E">
        <w:rPr>
          <w:rFonts w:ascii="Book Antiqua" w:eastAsia="Book Antiqua" w:hAnsi="Book Antiqua" w:cs="Book Antiqua"/>
          <w:color w:val="000000"/>
        </w:rPr>
        <w:t xml:space="preserve"> W, Su GH. PIK3CA, KRAS, and BRAF mutations in intraductal papillary mucinous neoplasm/carcinoma (IPMN/C) of the pancreas. </w:t>
      </w:r>
      <w:proofErr w:type="spellStart"/>
      <w:r w:rsidR="00482E1E" w:rsidRPr="00EC550E">
        <w:rPr>
          <w:rFonts w:ascii="Book Antiqua" w:eastAsia="Book Antiqua" w:hAnsi="Book Antiqua" w:cs="Book Antiqua"/>
          <w:i/>
          <w:iCs/>
          <w:color w:val="000000"/>
        </w:rPr>
        <w:t>Langenbecks</w:t>
      </w:r>
      <w:proofErr w:type="spellEnd"/>
      <w:r w:rsidR="00482E1E" w:rsidRPr="00EC550E">
        <w:rPr>
          <w:rFonts w:ascii="Book Antiqua" w:eastAsia="Book Antiqua" w:hAnsi="Book Antiqua" w:cs="Book Antiqua"/>
          <w:i/>
          <w:iCs/>
          <w:color w:val="000000"/>
        </w:rPr>
        <w:t xml:space="preserve"> Arch </w:t>
      </w:r>
      <w:proofErr w:type="spellStart"/>
      <w:r w:rsidR="00482E1E" w:rsidRPr="00EC550E">
        <w:rPr>
          <w:rFonts w:ascii="Book Antiqua" w:eastAsia="Book Antiqua" w:hAnsi="Book Antiqua" w:cs="Book Antiqua"/>
          <w:i/>
          <w:iCs/>
          <w:color w:val="000000"/>
        </w:rPr>
        <w:t>Surg</w:t>
      </w:r>
      <w:proofErr w:type="spellEnd"/>
      <w:r w:rsidR="00482E1E" w:rsidRPr="00EC550E">
        <w:rPr>
          <w:rFonts w:ascii="Book Antiqua" w:eastAsia="Book Antiqua" w:hAnsi="Book Antiqua" w:cs="Book Antiqua"/>
          <w:color w:val="000000"/>
        </w:rPr>
        <w:t xml:space="preserve"> 2008; </w:t>
      </w:r>
      <w:r w:rsidR="00482E1E" w:rsidRPr="00EC550E">
        <w:rPr>
          <w:rFonts w:ascii="Book Antiqua" w:eastAsia="Book Antiqua" w:hAnsi="Book Antiqua" w:cs="Book Antiqua"/>
          <w:b/>
          <w:bCs/>
          <w:color w:val="000000"/>
        </w:rPr>
        <w:t>393</w:t>
      </w:r>
      <w:r w:rsidR="00482E1E" w:rsidRPr="00EC550E">
        <w:rPr>
          <w:rFonts w:ascii="Book Antiqua" w:eastAsia="Book Antiqua" w:hAnsi="Book Antiqua" w:cs="Book Antiqua"/>
          <w:color w:val="000000"/>
        </w:rPr>
        <w:t>: 289-296 [PMID: 18343945 DOI: 10.1007/s00423-008-0285-7]</w:t>
      </w:r>
    </w:p>
    <w:p w14:paraId="1209DC29" w14:textId="30CC2C76" w:rsidR="00A77B3E" w:rsidRPr="00EC550E" w:rsidRDefault="00F17497">
      <w:pPr>
        <w:spacing w:line="360" w:lineRule="auto"/>
        <w:jc w:val="both"/>
      </w:pPr>
      <w:r w:rsidRPr="00EC550E">
        <w:rPr>
          <w:rFonts w:ascii="Book Antiqua" w:eastAsia="Book Antiqua" w:hAnsi="Book Antiqua" w:cs="Book Antiqua"/>
          <w:color w:val="000000"/>
        </w:rPr>
        <w:t xml:space="preserve">97 </w:t>
      </w:r>
      <w:r w:rsidR="00482E1E" w:rsidRPr="00EC550E">
        <w:rPr>
          <w:rFonts w:ascii="Book Antiqua" w:eastAsia="Book Antiqua" w:hAnsi="Book Antiqua" w:cs="Book Antiqua"/>
          <w:b/>
          <w:bCs/>
          <w:color w:val="000000"/>
        </w:rPr>
        <w:t>Khalid A</w:t>
      </w:r>
      <w:r w:rsidR="00482E1E" w:rsidRPr="00EC550E">
        <w:rPr>
          <w:rFonts w:ascii="Book Antiqua" w:eastAsia="Book Antiqua" w:hAnsi="Book Antiqua" w:cs="Book Antiqua"/>
          <w:color w:val="000000"/>
        </w:rPr>
        <w:t xml:space="preserve">, Pal R, </w:t>
      </w:r>
      <w:proofErr w:type="spellStart"/>
      <w:r w:rsidR="00482E1E" w:rsidRPr="00EC550E">
        <w:rPr>
          <w:rFonts w:ascii="Book Antiqua" w:eastAsia="Book Antiqua" w:hAnsi="Book Antiqua" w:cs="Book Antiqua"/>
          <w:color w:val="000000"/>
        </w:rPr>
        <w:t>Sasatomi</w:t>
      </w:r>
      <w:proofErr w:type="spellEnd"/>
      <w:r w:rsidR="00482E1E" w:rsidRPr="00EC550E">
        <w:rPr>
          <w:rFonts w:ascii="Book Antiqua" w:eastAsia="Book Antiqua" w:hAnsi="Book Antiqua" w:cs="Book Antiqua"/>
          <w:color w:val="000000"/>
        </w:rPr>
        <w:t xml:space="preserve"> E, </w:t>
      </w:r>
      <w:proofErr w:type="spellStart"/>
      <w:r w:rsidR="00482E1E" w:rsidRPr="00EC550E">
        <w:rPr>
          <w:rFonts w:ascii="Book Antiqua" w:eastAsia="Book Antiqua" w:hAnsi="Book Antiqua" w:cs="Book Antiqua"/>
          <w:color w:val="000000"/>
        </w:rPr>
        <w:t>Swalsky</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Slivka</w:t>
      </w:r>
      <w:proofErr w:type="spellEnd"/>
      <w:r w:rsidR="00482E1E" w:rsidRPr="00EC550E">
        <w:rPr>
          <w:rFonts w:ascii="Book Antiqua" w:eastAsia="Book Antiqua" w:hAnsi="Book Antiqua" w:cs="Book Antiqua"/>
          <w:color w:val="000000"/>
        </w:rPr>
        <w:t xml:space="preserve"> A, Whitcomb D, Finkelstein S. Use of microsatellite marker loss of heterozygosity in accurate diagnosis of pancreaticobiliary malignancy from brush cytology samples. </w:t>
      </w:r>
      <w:r w:rsidR="00482E1E" w:rsidRPr="00EC550E">
        <w:rPr>
          <w:rFonts w:ascii="Book Antiqua" w:eastAsia="Book Antiqua" w:hAnsi="Book Antiqua" w:cs="Book Antiqua"/>
          <w:i/>
          <w:iCs/>
          <w:color w:val="000000"/>
        </w:rPr>
        <w:t>Gut</w:t>
      </w:r>
      <w:r w:rsidR="00482E1E" w:rsidRPr="00EC550E">
        <w:rPr>
          <w:rFonts w:ascii="Book Antiqua" w:eastAsia="Book Antiqua" w:hAnsi="Book Antiqua" w:cs="Book Antiqua"/>
          <w:color w:val="000000"/>
        </w:rPr>
        <w:t xml:space="preserve"> 2004; </w:t>
      </w:r>
      <w:r w:rsidR="00482E1E" w:rsidRPr="00EC550E">
        <w:rPr>
          <w:rFonts w:ascii="Book Antiqua" w:eastAsia="Book Antiqua" w:hAnsi="Book Antiqua" w:cs="Book Antiqua"/>
          <w:b/>
          <w:bCs/>
          <w:color w:val="000000"/>
        </w:rPr>
        <w:t>53</w:t>
      </w:r>
      <w:r w:rsidR="00482E1E" w:rsidRPr="00EC550E">
        <w:rPr>
          <w:rFonts w:ascii="Book Antiqua" w:eastAsia="Book Antiqua" w:hAnsi="Book Antiqua" w:cs="Book Antiqua"/>
          <w:color w:val="000000"/>
        </w:rPr>
        <w:t>: 1860-1865 [PMID: 15542529 DOI: 10.1136/gut.2004.039784]</w:t>
      </w:r>
    </w:p>
    <w:p w14:paraId="1F4FC0C7" w14:textId="23D26FCE" w:rsidR="00A77B3E" w:rsidRPr="00EC550E" w:rsidRDefault="00F17497">
      <w:pPr>
        <w:spacing w:line="360" w:lineRule="auto"/>
        <w:jc w:val="both"/>
      </w:pPr>
      <w:r w:rsidRPr="00EC550E">
        <w:rPr>
          <w:rFonts w:ascii="Book Antiqua" w:eastAsia="Book Antiqua" w:hAnsi="Book Antiqua" w:cs="Book Antiqua"/>
          <w:color w:val="000000"/>
        </w:rPr>
        <w:t xml:space="preserve">98 </w:t>
      </w:r>
      <w:r w:rsidR="00482E1E" w:rsidRPr="00EC550E">
        <w:rPr>
          <w:rFonts w:ascii="Book Antiqua" w:eastAsia="Book Antiqua" w:hAnsi="Book Antiqua" w:cs="Book Antiqua"/>
          <w:b/>
          <w:bCs/>
          <w:color w:val="000000"/>
        </w:rPr>
        <w:t>Hamilton SR</w:t>
      </w:r>
      <w:r w:rsidR="004D1594"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rPr>
        <w:t xml:space="preserve"> World Health Organization Classification of Tumors. Pathology and Genetics of Tumors of the Digestive System</w:t>
      </w:r>
      <w:r w:rsidR="004D1594"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rPr>
        <w:t xml:space="preserve"> IARC Press: Lyon 2000</w:t>
      </w:r>
    </w:p>
    <w:p w14:paraId="51A34864" w14:textId="5B17E982" w:rsidR="00A77B3E" w:rsidRPr="00EC550E" w:rsidRDefault="00F17497">
      <w:pPr>
        <w:spacing w:line="360" w:lineRule="auto"/>
        <w:jc w:val="both"/>
      </w:pPr>
      <w:r w:rsidRPr="00EC550E">
        <w:rPr>
          <w:rFonts w:ascii="Book Antiqua" w:eastAsia="Book Antiqua" w:hAnsi="Book Antiqua" w:cs="Book Antiqua"/>
          <w:color w:val="000000"/>
        </w:rPr>
        <w:t xml:space="preserve">99 </w:t>
      </w:r>
      <w:proofErr w:type="spellStart"/>
      <w:r w:rsidR="00482E1E" w:rsidRPr="00EC550E">
        <w:rPr>
          <w:rFonts w:ascii="Book Antiqua" w:eastAsia="Book Antiqua" w:hAnsi="Book Antiqua" w:cs="Book Antiqua"/>
          <w:b/>
          <w:bCs/>
          <w:color w:val="000000"/>
        </w:rPr>
        <w:t>Nagtegaal</w:t>
      </w:r>
      <w:proofErr w:type="spellEnd"/>
      <w:r w:rsidR="00482E1E" w:rsidRPr="00EC550E">
        <w:rPr>
          <w:rFonts w:ascii="Book Antiqua" w:eastAsia="Book Antiqua" w:hAnsi="Book Antiqua" w:cs="Book Antiqua"/>
          <w:b/>
          <w:bCs/>
          <w:color w:val="000000"/>
        </w:rPr>
        <w:t xml:space="preserve"> ID</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Odze</w:t>
      </w:r>
      <w:proofErr w:type="spellEnd"/>
      <w:r w:rsidR="00482E1E" w:rsidRPr="00EC550E">
        <w:rPr>
          <w:rFonts w:ascii="Book Antiqua" w:eastAsia="Book Antiqua" w:hAnsi="Book Antiqua" w:cs="Book Antiqua"/>
          <w:color w:val="000000"/>
        </w:rPr>
        <w:t xml:space="preserve"> RD, </w:t>
      </w:r>
      <w:proofErr w:type="spellStart"/>
      <w:r w:rsidR="00482E1E" w:rsidRPr="00EC550E">
        <w:rPr>
          <w:rFonts w:ascii="Book Antiqua" w:eastAsia="Book Antiqua" w:hAnsi="Book Antiqua" w:cs="Book Antiqua"/>
          <w:color w:val="000000"/>
        </w:rPr>
        <w:t>Klimstra</w:t>
      </w:r>
      <w:proofErr w:type="spellEnd"/>
      <w:r w:rsidR="00482E1E" w:rsidRPr="00EC550E">
        <w:rPr>
          <w:rFonts w:ascii="Book Antiqua" w:eastAsia="Book Antiqua" w:hAnsi="Book Antiqua" w:cs="Book Antiqua"/>
          <w:color w:val="000000"/>
        </w:rPr>
        <w:t xml:space="preserve"> D, </w:t>
      </w:r>
      <w:proofErr w:type="spellStart"/>
      <w:r w:rsidR="00482E1E" w:rsidRPr="00EC550E">
        <w:rPr>
          <w:rFonts w:ascii="Book Antiqua" w:eastAsia="Book Antiqua" w:hAnsi="Book Antiqua" w:cs="Book Antiqua"/>
          <w:color w:val="000000"/>
        </w:rPr>
        <w:t>Paradis</w:t>
      </w:r>
      <w:proofErr w:type="spellEnd"/>
      <w:r w:rsidR="00482E1E" w:rsidRPr="00EC550E">
        <w:rPr>
          <w:rFonts w:ascii="Book Antiqua" w:eastAsia="Book Antiqua" w:hAnsi="Book Antiqua" w:cs="Book Antiqua"/>
          <w:color w:val="000000"/>
        </w:rPr>
        <w:t xml:space="preserve"> V, </w:t>
      </w:r>
      <w:proofErr w:type="spellStart"/>
      <w:r w:rsidR="00482E1E" w:rsidRPr="00EC550E">
        <w:rPr>
          <w:rFonts w:ascii="Book Antiqua" w:eastAsia="Book Antiqua" w:hAnsi="Book Antiqua" w:cs="Book Antiqua"/>
          <w:color w:val="000000"/>
        </w:rPr>
        <w:t>Rugge</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Schirmacher</w:t>
      </w:r>
      <w:proofErr w:type="spellEnd"/>
      <w:r w:rsidR="00482E1E" w:rsidRPr="00EC550E">
        <w:rPr>
          <w:rFonts w:ascii="Book Antiqua" w:eastAsia="Book Antiqua" w:hAnsi="Book Antiqua" w:cs="Book Antiqua"/>
          <w:color w:val="000000"/>
        </w:rPr>
        <w:t xml:space="preserve"> P, Washington KM, Carneiro F, Cree IA; WHO Classification of </w:t>
      </w:r>
      <w:proofErr w:type="spellStart"/>
      <w:r w:rsidR="00482E1E" w:rsidRPr="00EC550E">
        <w:rPr>
          <w:rFonts w:ascii="Book Antiqua" w:eastAsia="Book Antiqua" w:hAnsi="Book Antiqua" w:cs="Book Antiqua"/>
          <w:color w:val="000000"/>
        </w:rPr>
        <w:t>Tumours</w:t>
      </w:r>
      <w:proofErr w:type="spellEnd"/>
      <w:r w:rsidR="00482E1E" w:rsidRPr="00EC550E">
        <w:rPr>
          <w:rFonts w:ascii="Book Antiqua" w:eastAsia="Book Antiqua" w:hAnsi="Book Antiqua" w:cs="Book Antiqua"/>
          <w:color w:val="000000"/>
        </w:rPr>
        <w:t xml:space="preserve"> Editorial Board. The 2019 WHO classification of </w:t>
      </w:r>
      <w:proofErr w:type="spellStart"/>
      <w:r w:rsidR="00482E1E" w:rsidRPr="00EC550E">
        <w:rPr>
          <w:rFonts w:ascii="Book Antiqua" w:eastAsia="Book Antiqua" w:hAnsi="Book Antiqua" w:cs="Book Antiqua"/>
          <w:color w:val="000000"/>
        </w:rPr>
        <w:t>tumours</w:t>
      </w:r>
      <w:proofErr w:type="spellEnd"/>
      <w:r w:rsidR="00482E1E" w:rsidRPr="00EC550E">
        <w:rPr>
          <w:rFonts w:ascii="Book Antiqua" w:eastAsia="Book Antiqua" w:hAnsi="Book Antiqua" w:cs="Book Antiqua"/>
          <w:color w:val="000000"/>
        </w:rPr>
        <w:t xml:space="preserve"> of the digestive system. </w:t>
      </w:r>
      <w:r w:rsidR="00482E1E" w:rsidRPr="00EC550E">
        <w:rPr>
          <w:rFonts w:ascii="Book Antiqua" w:eastAsia="Book Antiqua" w:hAnsi="Book Antiqua" w:cs="Book Antiqua"/>
          <w:i/>
          <w:iCs/>
          <w:color w:val="000000"/>
        </w:rPr>
        <w:t>Histopathology</w:t>
      </w:r>
      <w:r w:rsidR="00482E1E" w:rsidRPr="00EC550E">
        <w:rPr>
          <w:rFonts w:ascii="Book Antiqua" w:eastAsia="Book Antiqua" w:hAnsi="Book Antiqua" w:cs="Book Antiqua"/>
          <w:color w:val="000000"/>
        </w:rPr>
        <w:t xml:space="preserve"> 2020; </w:t>
      </w:r>
      <w:r w:rsidR="00482E1E" w:rsidRPr="00EC550E">
        <w:rPr>
          <w:rFonts w:ascii="Book Antiqua" w:eastAsia="Book Antiqua" w:hAnsi="Book Antiqua" w:cs="Book Antiqua"/>
          <w:b/>
          <w:bCs/>
          <w:color w:val="000000"/>
        </w:rPr>
        <w:t>76</w:t>
      </w:r>
      <w:r w:rsidR="00482E1E" w:rsidRPr="00EC550E">
        <w:rPr>
          <w:rFonts w:ascii="Book Antiqua" w:eastAsia="Book Antiqua" w:hAnsi="Book Antiqua" w:cs="Book Antiqua"/>
          <w:color w:val="000000"/>
        </w:rPr>
        <w:t>: 182-188 [PMID: 31433515 DOI: 10.1111/his.13975]</w:t>
      </w:r>
    </w:p>
    <w:p w14:paraId="001D03B7" w14:textId="3F65F87E" w:rsidR="00A77B3E" w:rsidRPr="00EC550E" w:rsidRDefault="00F17497">
      <w:pPr>
        <w:spacing w:line="360" w:lineRule="auto"/>
        <w:jc w:val="both"/>
      </w:pPr>
      <w:r w:rsidRPr="00EC550E">
        <w:rPr>
          <w:rFonts w:ascii="Book Antiqua" w:eastAsia="Book Antiqua" w:hAnsi="Book Antiqua" w:cs="Book Antiqua"/>
          <w:color w:val="000000"/>
        </w:rPr>
        <w:t xml:space="preserve">100 </w:t>
      </w:r>
      <w:proofErr w:type="spellStart"/>
      <w:r w:rsidR="00482E1E" w:rsidRPr="00EC550E">
        <w:rPr>
          <w:rFonts w:ascii="Book Antiqua" w:eastAsia="Book Antiqua" w:hAnsi="Book Antiqua" w:cs="Book Antiqua"/>
          <w:b/>
          <w:bCs/>
          <w:color w:val="000000"/>
        </w:rPr>
        <w:t>Z'graggen</w:t>
      </w:r>
      <w:proofErr w:type="spellEnd"/>
      <w:r w:rsidR="00482E1E" w:rsidRPr="00EC550E">
        <w:rPr>
          <w:rFonts w:ascii="Book Antiqua" w:eastAsia="Book Antiqua" w:hAnsi="Book Antiqua" w:cs="Book Antiqua"/>
          <w:b/>
          <w:bCs/>
          <w:color w:val="000000"/>
        </w:rPr>
        <w:t xml:space="preserve"> K</w:t>
      </w:r>
      <w:r w:rsidR="00482E1E" w:rsidRPr="00EC550E">
        <w:rPr>
          <w:rFonts w:ascii="Book Antiqua" w:eastAsia="Book Antiqua" w:hAnsi="Book Antiqua" w:cs="Book Antiqua"/>
          <w:color w:val="000000"/>
        </w:rPr>
        <w:t xml:space="preserve">, Rivera JA, Compton CC, Pins M, Werner J, </w:t>
      </w:r>
      <w:proofErr w:type="spellStart"/>
      <w:r w:rsidR="00482E1E" w:rsidRPr="00EC550E">
        <w:rPr>
          <w:rFonts w:ascii="Book Antiqua" w:eastAsia="Book Antiqua" w:hAnsi="Book Antiqua" w:cs="Book Antiqua"/>
          <w:color w:val="000000"/>
        </w:rPr>
        <w:t>Fernández</w:t>
      </w:r>
      <w:proofErr w:type="spellEnd"/>
      <w:r w:rsidR="00482E1E" w:rsidRPr="00EC550E">
        <w:rPr>
          <w:rFonts w:ascii="Book Antiqua" w:eastAsia="Book Antiqua" w:hAnsi="Book Antiqua" w:cs="Book Antiqua"/>
          <w:color w:val="000000"/>
        </w:rPr>
        <w:t xml:space="preserve">-del Castillo C, </w:t>
      </w:r>
      <w:proofErr w:type="spellStart"/>
      <w:r w:rsidR="00482E1E" w:rsidRPr="00EC550E">
        <w:rPr>
          <w:rFonts w:ascii="Book Antiqua" w:eastAsia="Book Antiqua" w:hAnsi="Book Antiqua" w:cs="Book Antiqua"/>
          <w:color w:val="000000"/>
        </w:rPr>
        <w:t>Rattner</w:t>
      </w:r>
      <w:proofErr w:type="spellEnd"/>
      <w:r w:rsidR="00482E1E" w:rsidRPr="00EC550E">
        <w:rPr>
          <w:rFonts w:ascii="Book Antiqua" w:eastAsia="Book Antiqua" w:hAnsi="Book Antiqua" w:cs="Book Antiqua"/>
          <w:color w:val="000000"/>
        </w:rPr>
        <w:t xml:space="preserve"> DW, </w:t>
      </w:r>
      <w:proofErr w:type="spellStart"/>
      <w:r w:rsidR="00482E1E" w:rsidRPr="00EC550E">
        <w:rPr>
          <w:rFonts w:ascii="Book Antiqua" w:eastAsia="Book Antiqua" w:hAnsi="Book Antiqua" w:cs="Book Antiqua"/>
          <w:color w:val="000000"/>
        </w:rPr>
        <w:t>Lewandrowski</w:t>
      </w:r>
      <w:proofErr w:type="spellEnd"/>
      <w:r w:rsidR="00482E1E" w:rsidRPr="00EC550E">
        <w:rPr>
          <w:rFonts w:ascii="Book Antiqua" w:eastAsia="Book Antiqua" w:hAnsi="Book Antiqua" w:cs="Book Antiqua"/>
          <w:color w:val="000000"/>
        </w:rPr>
        <w:t xml:space="preserve"> KB, </w:t>
      </w:r>
      <w:proofErr w:type="spellStart"/>
      <w:r w:rsidR="00482E1E" w:rsidRPr="00EC550E">
        <w:rPr>
          <w:rFonts w:ascii="Book Antiqua" w:eastAsia="Book Antiqua" w:hAnsi="Book Antiqua" w:cs="Book Antiqua"/>
          <w:color w:val="000000"/>
        </w:rPr>
        <w:t>Rustgi</w:t>
      </w:r>
      <w:proofErr w:type="spellEnd"/>
      <w:r w:rsidR="00482E1E" w:rsidRPr="00EC550E">
        <w:rPr>
          <w:rFonts w:ascii="Book Antiqua" w:eastAsia="Book Antiqua" w:hAnsi="Book Antiqua" w:cs="Book Antiqua"/>
          <w:color w:val="000000"/>
        </w:rPr>
        <w:t xml:space="preserve"> AK, </w:t>
      </w:r>
      <w:proofErr w:type="spellStart"/>
      <w:r w:rsidR="00482E1E" w:rsidRPr="00EC550E">
        <w:rPr>
          <w:rFonts w:ascii="Book Antiqua" w:eastAsia="Book Antiqua" w:hAnsi="Book Antiqua" w:cs="Book Antiqua"/>
          <w:color w:val="000000"/>
        </w:rPr>
        <w:t>Warshaw</w:t>
      </w:r>
      <w:proofErr w:type="spellEnd"/>
      <w:r w:rsidR="00482E1E" w:rsidRPr="00EC550E">
        <w:rPr>
          <w:rFonts w:ascii="Book Antiqua" w:eastAsia="Book Antiqua" w:hAnsi="Book Antiqua" w:cs="Book Antiqua"/>
          <w:color w:val="000000"/>
        </w:rPr>
        <w:t xml:space="preserve"> AL. Prevalence of activating K-</w:t>
      </w:r>
      <w:proofErr w:type="spellStart"/>
      <w:r w:rsidR="00482E1E" w:rsidRPr="00EC550E">
        <w:rPr>
          <w:rFonts w:ascii="Book Antiqua" w:eastAsia="Book Antiqua" w:hAnsi="Book Antiqua" w:cs="Book Antiqua"/>
          <w:color w:val="000000"/>
        </w:rPr>
        <w:lastRenderedPageBreak/>
        <w:t>ras</w:t>
      </w:r>
      <w:proofErr w:type="spellEnd"/>
      <w:r w:rsidR="00482E1E" w:rsidRPr="00EC550E">
        <w:rPr>
          <w:rFonts w:ascii="Book Antiqua" w:eastAsia="Book Antiqua" w:hAnsi="Book Antiqua" w:cs="Book Antiqua"/>
          <w:color w:val="000000"/>
        </w:rPr>
        <w:t xml:space="preserve"> mutations in the evolutionary stages of neoplasia in intraductal papillary mucinous tumors of the pancreas. </w:t>
      </w:r>
      <w:r w:rsidR="00482E1E" w:rsidRPr="00EC550E">
        <w:rPr>
          <w:rFonts w:ascii="Book Antiqua" w:eastAsia="Book Antiqua" w:hAnsi="Book Antiqua" w:cs="Book Antiqua"/>
          <w:i/>
          <w:iCs/>
          <w:color w:val="000000"/>
        </w:rPr>
        <w:t>Ann Surg</w:t>
      </w:r>
      <w:r w:rsidR="00482E1E" w:rsidRPr="00EC550E">
        <w:rPr>
          <w:rFonts w:ascii="Book Antiqua" w:eastAsia="Book Antiqua" w:hAnsi="Book Antiqua" w:cs="Book Antiqua"/>
          <w:color w:val="000000"/>
        </w:rPr>
        <w:t xml:space="preserve"> 1997; </w:t>
      </w:r>
      <w:r w:rsidR="00482E1E" w:rsidRPr="00EC550E">
        <w:rPr>
          <w:rFonts w:ascii="Book Antiqua" w:eastAsia="Book Antiqua" w:hAnsi="Book Antiqua" w:cs="Book Antiqua"/>
          <w:b/>
          <w:bCs/>
          <w:color w:val="000000"/>
        </w:rPr>
        <w:t>226</w:t>
      </w:r>
      <w:r w:rsidR="00482E1E" w:rsidRPr="00EC550E">
        <w:rPr>
          <w:rFonts w:ascii="Book Antiqua" w:eastAsia="Book Antiqua" w:hAnsi="Book Antiqua" w:cs="Book Antiqua"/>
          <w:color w:val="000000"/>
        </w:rPr>
        <w:t>: 491-8; discussion 498-500 [PMID: 9351717 DOI: 10.1097/00000658-199710000-00010]</w:t>
      </w:r>
    </w:p>
    <w:p w14:paraId="74243FB8" w14:textId="45FAD290" w:rsidR="00A77B3E" w:rsidRPr="00EC550E" w:rsidRDefault="00F17497">
      <w:pPr>
        <w:spacing w:line="360" w:lineRule="auto"/>
        <w:jc w:val="both"/>
      </w:pPr>
      <w:r w:rsidRPr="00EC550E">
        <w:rPr>
          <w:rFonts w:ascii="Book Antiqua" w:eastAsia="Book Antiqua" w:hAnsi="Book Antiqua" w:cs="Book Antiqua"/>
          <w:color w:val="000000"/>
        </w:rPr>
        <w:t xml:space="preserve">101 </w:t>
      </w:r>
      <w:r w:rsidR="00482E1E" w:rsidRPr="00EC550E">
        <w:rPr>
          <w:rFonts w:ascii="Book Antiqua" w:eastAsia="Book Antiqua" w:hAnsi="Book Antiqua" w:cs="Book Antiqua"/>
          <w:b/>
          <w:bCs/>
          <w:color w:val="000000"/>
        </w:rPr>
        <w:t>Jones M</w:t>
      </w:r>
      <w:r w:rsidR="00482E1E" w:rsidRPr="00EC550E">
        <w:rPr>
          <w:rFonts w:ascii="Book Antiqua" w:eastAsia="Book Antiqua" w:hAnsi="Book Antiqua" w:cs="Book Antiqua"/>
          <w:color w:val="000000"/>
        </w:rPr>
        <w:t xml:space="preserve">, Zheng Z, Wang J, Dudley J, Albanese E, </w:t>
      </w:r>
      <w:proofErr w:type="spellStart"/>
      <w:r w:rsidR="00482E1E" w:rsidRPr="00EC550E">
        <w:rPr>
          <w:rFonts w:ascii="Book Antiqua" w:eastAsia="Book Antiqua" w:hAnsi="Book Antiqua" w:cs="Book Antiqua"/>
          <w:color w:val="000000"/>
        </w:rPr>
        <w:t>Kadayifci</w:t>
      </w:r>
      <w:proofErr w:type="spellEnd"/>
      <w:r w:rsidR="00482E1E" w:rsidRPr="00EC550E">
        <w:rPr>
          <w:rFonts w:ascii="Book Antiqua" w:eastAsia="Book Antiqua" w:hAnsi="Book Antiqua" w:cs="Book Antiqua"/>
          <w:color w:val="000000"/>
        </w:rPr>
        <w:t xml:space="preserve"> A, Dias-</w:t>
      </w:r>
      <w:proofErr w:type="spellStart"/>
      <w:r w:rsidR="00482E1E" w:rsidRPr="00EC550E">
        <w:rPr>
          <w:rFonts w:ascii="Book Antiqua" w:eastAsia="Book Antiqua" w:hAnsi="Book Antiqua" w:cs="Book Antiqua"/>
          <w:color w:val="000000"/>
        </w:rPr>
        <w:t>Santagata</w:t>
      </w:r>
      <w:proofErr w:type="spellEnd"/>
      <w:r w:rsidR="00482E1E" w:rsidRPr="00EC550E">
        <w:rPr>
          <w:rFonts w:ascii="Book Antiqua" w:eastAsia="Book Antiqua" w:hAnsi="Book Antiqua" w:cs="Book Antiqua"/>
          <w:color w:val="000000"/>
        </w:rPr>
        <w:t xml:space="preserve"> D, Le L, </w:t>
      </w:r>
      <w:proofErr w:type="spellStart"/>
      <w:r w:rsidR="00482E1E" w:rsidRPr="00EC550E">
        <w:rPr>
          <w:rFonts w:ascii="Book Antiqua" w:eastAsia="Book Antiqua" w:hAnsi="Book Antiqua" w:cs="Book Antiqua"/>
          <w:color w:val="000000"/>
        </w:rPr>
        <w:t>Brugge</w:t>
      </w:r>
      <w:proofErr w:type="spellEnd"/>
      <w:r w:rsidR="00482E1E" w:rsidRPr="00EC550E">
        <w:rPr>
          <w:rFonts w:ascii="Book Antiqua" w:eastAsia="Book Antiqua" w:hAnsi="Book Antiqua" w:cs="Book Antiqua"/>
          <w:color w:val="000000"/>
        </w:rPr>
        <w:t xml:space="preserve"> WR, Fernandez-del Castillo C, Mino-</w:t>
      </w:r>
      <w:proofErr w:type="spellStart"/>
      <w:r w:rsidR="00482E1E" w:rsidRPr="00EC550E">
        <w:rPr>
          <w:rFonts w:ascii="Book Antiqua" w:eastAsia="Book Antiqua" w:hAnsi="Book Antiqua" w:cs="Book Antiqua"/>
          <w:color w:val="000000"/>
        </w:rPr>
        <w:t>Kenudson</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Iafrate</w:t>
      </w:r>
      <w:proofErr w:type="spellEnd"/>
      <w:r w:rsidR="00482E1E" w:rsidRPr="00EC550E">
        <w:rPr>
          <w:rFonts w:ascii="Book Antiqua" w:eastAsia="Book Antiqua" w:hAnsi="Book Antiqua" w:cs="Book Antiqua"/>
          <w:color w:val="000000"/>
        </w:rPr>
        <w:t xml:space="preserve"> AJ, Pitman MB. Impact of next-generation sequencing on the clinical diagnosis of pancreatic cysts.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2016; </w:t>
      </w:r>
      <w:r w:rsidR="00482E1E" w:rsidRPr="00EC550E">
        <w:rPr>
          <w:rFonts w:ascii="Book Antiqua" w:eastAsia="Book Antiqua" w:hAnsi="Book Antiqua" w:cs="Book Antiqua"/>
          <w:b/>
          <w:bCs/>
          <w:color w:val="000000"/>
        </w:rPr>
        <w:t>83</w:t>
      </w:r>
      <w:r w:rsidR="00482E1E" w:rsidRPr="00EC550E">
        <w:rPr>
          <w:rFonts w:ascii="Book Antiqua" w:eastAsia="Book Antiqua" w:hAnsi="Book Antiqua" w:cs="Book Antiqua"/>
          <w:color w:val="000000"/>
        </w:rPr>
        <w:t>: 140-148 [PMID: 26253016 DOI: 10.1016/j.gie.2015.06.047]</w:t>
      </w:r>
    </w:p>
    <w:p w14:paraId="2DAD778C" w14:textId="426CC185" w:rsidR="00A77B3E" w:rsidRPr="00EC550E" w:rsidRDefault="00F17497">
      <w:pPr>
        <w:spacing w:line="360" w:lineRule="auto"/>
        <w:jc w:val="both"/>
      </w:pPr>
      <w:r w:rsidRPr="00EC550E">
        <w:rPr>
          <w:rFonts w:ascii="Book Antiqua" w:eastAsia="Book Antiqua" w:hAnsi="Book Antiqua" w:cs="Book Antiqua"/>
          <w:color w:val="000000"/>
        </w:rPr>
        <w:t xml:space="preserve">102 </w:t>
      </w:r>
      <w:proofErr w:type="spellStart"/>
      <w:r w:rsidR="00482E1E" w:rsidRPr="00EC550E">
        <w:rPr>
          <w:rFonts w:ascii="Book Antiqua" w:eastAsia="Book Antiqua" w:hAnsi="Book Antiqua" w:cs="Book Antiqua"/>
          <w:b/>
          <w:bCs/>
          <w:color w:val="000000"/>
        </w:rPr>
        <w:t>Kadayifci</w:t>
      </w:r>
      <w:proofErr w:type="spellEnd"/>
      <w:r w:rsidR="00482E1E" w:rsidRPr="00EC550E">
        <w:rPr>
          <w:rFonts w:ascii="Book Antiqua" w:eastAsia="Book Antiqua" w:hAnsi="Book Antiqua" w:cs="Book Antiqua"/>
          <w:b/>
          <w:bCs/>
          <w:color w:val="000000"/>
        </w:rPr>
        <w:t xml:space="preserve"> A</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Atar</w:t>
      </w:r>
      <w:proofErr w:type="spellEnd"/>
      <w:r w:rsidR="00482E1E" w:rsidRPr="00EC550E">
        <w:rPr>
          <w:rFonts w:ascii="Book Antiqua" w:eastAsia="Book Antiqua" w:hAnsi="Book Antiqua" w:cs="Book Antiqua"/>
          <w:color w:val="000000"/>
        </w:rPr>
        <w:t xml:space="preserve"> M, Wang JL, </w:t>
      </w:r>
      <w:proofErr w:type="spellStart"/>
      <w:r w:rsidR="00482E1E" w:rsidRPr="00EC550E">
        <w:rPr>
          <w:rFonts w:ascii="Book Antiqua" w:eastAsia="Book Antiqua" w:hAnsi="Book Antiqua" w:cs="Book Antiqua"/>
          <w:color w:val="000000"/>
        </w:rPr>
        <w:t>Forcione</w:t>
      </w:r>
      <w:proofErr w:type="spellEnd"/>
      <w:r w:rsidR="00482E1E" w:rsidRPr="00EC550E">
        <w:rPr>
          <w:rFonts w:ascii="Book Antiqua" w:eastAsia="Book Antiqua" w:hAnsi="Book Antiqua" w:cs="Book Antiqua"/>
          <w:color w:val="000000"/>
        </w:rPr>
        <w:t xml:space="preserve"> DG, Casey BW, Pitman MB, </w:t>
      </w:r>
      <w:proofErr w:type="spellStart"/>
      <w:r w:rsidR="00482E1E" w:rsidRPr="00EC550E">
        <w:rPr>
          <w:rFonts w:ascii="Book Antiqua" w:eastAsia="Book Antiqua" w:hAnsi="Book Antiqua" w:cs="Book Antiqua"/>
          <w:color w:val="000000"/>
        </w:rPr>
        <w:t>Brugge</w:t>
      </w:r>
      <w:proofErr w:type="spellEnd"/>
      <w:r w:rsidR="00482E1E" w:rsidRPr="00EC550E">
        <w:rPr>
          <w:rFonts w:ascii="Book Antiqua" w:eastAsia="Book Antiqua" w:hAnsi="Book Antiqua" w:cs="Book Antiqua"/>
          <w:color w:val="000000"/>
        </w:rPr>
        <w:t xml:space="preserve"> WR. Value of adding GNAS testing to pancreatic cyst fluid KRAS and carcinoembryonic antigen analysis for the diagnosis of intraductal papillary mucinous neoplasms. </w:t>
      </w:r>
      <w:r w:rsidR="00482E1E" w:rsidRPr="00EC550E">
        <w:rPr>
          <w:rFonts w:ascii="Book Antiqua" w:eastAsia="Book Antiqua" w:hAnsi="Book Antiqua" w:cs="Book Antiqua"/>
          <w:i/>
          <w:iCs/>
          <w:color w:val="000000"/>
        </w:rPr>
        <w:t xml:space="preserve">Dig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2017; </w:t>
      </w:r>
      <w:r w:rsidR="00482E1E" w:rsidRPr="00EC550E">
        <w:rPr>
          <w:rFonts w:ascii="Book Antiqua" w:eastAsia="Book Antiqua" w:hAnsi="Book Antiqua" w:cs="Book Antiqua"/>
          <w:b/>
          <w:bCs/>
          <w:color w:val="000000"/>
        </w:rPr>
        <w:t>29</w:t>
      </w:r>
      <w:r w:rsidR="00482E1E" w:rsidRPr="00EC550E">
        <w:rPr>
          <w:rFonts w:ascii="Book Antiqua" w:eastAsia="Book Antiqua" w:hAnsi="Book Antiqua" w:cs="Book Antiqua"/>
          <w:color w:val="000000"/>
        </w:rPr>
        <w:t>: 111-117 [PMID: 27514845 DOI: 10.1111/den.12710]</w:t>
      </w:r>
    </w:p>
    <w:p w14:paraId="72D007E7" w14:textId="6148D1AC" w:rsidR="00A77B3E" w:rsidRPr="00EC550E" w:rsidRDefault="00F17497">
      <w:pPr>
        <w:spacing w:line="360" w:lineRule="auto"/>
        <w:jc w:val="both"/>
      </w:pPr>
      <w:r w:rsidRPr="00EC550E">
        <w:rPr>
          <w:rFonts w:ascii="Book Antiqua" w:eastAsia="Book Antiqua" w:hAnsi="Book Antiqua" w:cs="Book Antiqua"/>
          <w:color w:val="000000"/>
        </w:rPr>
        <w:t xml:space="preserve">103 </w:t>
      </w:r>
      <w:r w:rsidR="00482E1E" w:rsidRPr="00EC550E">
        <w:rPr>
          <w:rFonts w:ascii="Book Antiqua" w:eastAsia="Book Antiqua" w:hAnsi="Book Antiqua" w:cs="Book Antiqua"/>
          <w:b/>
          <w:bCs/>
          <w:color w:val="000000"/>
        </w:rPr>
        <w:t>Rosenbaum MW</w:t>
      </w:r>
      <w:r w:rsidR="00482E1E" w:rsidRPr="00EC550E">
        <w:rPr>
          <w:rFonts w:ascii="Book Antiqua" w:eastAsia="Book Antiqua" w:hAnsi="Book Antiqua" w:cs="Book Antiqua"/>
          <w:color w:val="000000"/>
        </w:rPr>
        <w:t xml:space="preserve">, Jones M, Dudley JC, Le LP, </w:t>
      </w:r>
      <w:proofErr w:type="spellStart"/>
      <w:r w:rsidR="00482E1E" w:rsidRPr="00EC550E">
        <w:rPr>
          <w:rFonts w:ascii="Book Antiqua" w:eastAsia="Book Antiqua" w:hAnsi="Book Antiqua" w:cs="Book Antiqua"/>
          <w:color w:val="000000"/>
        </w:rPr>
        <w:t>Iafrate</w:t>
      </w:r>
      <w:proofErr w:type="spellEnd"/>
      <w:r w:rsidR="00482E1E" w:rsidRPr="00EC550E">
        <w:rPr>
          <w:rFonts w:ascii="Book Antiqua" w:eastAsia="Book Antiqua" w:hAnsi="Book Antiqua" w:cs="Book Antiqua"/>
          <w:color w:val="000000"/>
        </w:rPr>
        <w:t xml:space="preserve"> AJ, Pitman MB. Next-generation sequencing adds value to the preoperative diagnosis of pancreatic cysts. </w:t>
      </w:r>
      <w:r w:rsidR="00482E1E" w:rsidRPr="00EC550E">
        <w:rPr>
          <w:rFonts w:ascii="Book Antiqua" w:eastAsia="Book Antiqua" w:hAnsi="Book Antiqua" w:cs="Book Antiqua"/>
          <w:i/>
          <w:iCs/>
          <w:color w:val="000000"/>
        </w:rPr>
        <w:t xml:space="preserve">Cancer </w:t>
      </w:r>
      <w:proofErr w:type="spellStart"/>
      <w:r w:rsidR="00482E1E" w:rsidRPr="00EC550E">
        <w:rPr>
          <w:rFonts w:ascii="Book Antiqua" w:eastAsia="Book Antiqua" w:hAnsi="Book Antiqua" w:cs="Book Antiqua"/>
          <w:i/>
          <w:iCs/>
          <w:color w:val="000000"/>
        </w:rPr>
        <w:t>Cytopathol</w:t>
      </w:r>
      <w:proofErr w:type="spellEnd"/>
      <w:r w:rsidR="00482E1E" w:rsidRPr="00EC550E">
        <w:rPr>
          <w:rFonts w:ascii="Book Antiqua" w:eastAsia="Book Antiqua" w:hAnsi="Book Antiqua" w:cs="Book Antiqua"/>
          <w:color w:val="000000"/>
        </w:rPr>
        <w:t xml:space="preserve"> 2017; </w:t>
      </w:r>
      <w:r w:rsidR="00482E1E" w:rsidRPr="00EC550E">
        <w:rPr>
          <w:rFonts w:ascii="Book Antiqua" w:eastAsia="Book Antiqua" w:hAnsi="Book Antiqua" w:cs="Book Antiqua"/>
          <w:b/>
          <w:bCs/>
          <w:color w:val="000000"/>
        </w:rPr>
        <w:t>125</w:t>
      </w:r>
      <w:r w:rsidR="00482E1E" w:rsidRPr="00EC550E">
        <w:rPr>
          <w:rFonts w:ascii="Book Antiqua" w:eastAsia="Book Antiqua" w:hAnsi="Book Antiqua" w:cs="Book Antiqua"/>
          <w:color w:val="000000"/>
        </w:rPr>
        <w:t>: 41-47 [PMID: 27647802 DOI: 10.1002/cncy.21775]</w:t>
      </w:r>
    </w:p>
    <w:p w14:paraId="31CC2526" w14:textId="41A0A2D4" w:rsidR="00A77B3E" w:rsidRPr="00EC550E" w:rsidRDefault="00F17497">
      <w:pPr>
        <w:spacing w:line="360" w:lineRule="auto"/>
        <w:jc w:val="both"/>
      </w:pPr>
      <w:r w:rsidRPr="00EC550E">
        <w:rPr>
          <w:rFonts w:ascii="Book Antiqua" w:eastAsia="Book Antiqua" w:hAnsi="Book Antiqua" w:cs="Book Antiqua"/>
          <w:color w:val="000000"/>
        </w:rPr>
        <w:t xml:space="preserve">104 </w:t>
      </w:r>
      <w:proofErr w:type="spellStart"/>
      <w:r w:rsidR="00482E1E" w:rsidRPr="00EC550E">
        <w:rPr>
          <w:rFonts w:ascii="Book Antiqua" w:eastAsia="Book Antiqua" w:hAnsi="Book Antiqua" w:cs="Book Antiqua"/>
          <w:b/>
          <w:bCs/>
          <w:color w:val="000000"/>
        </w:rPr>
        <w:t>Singhi</w:t>
      </w:r>
      <w:proofErr w:type="spellEnd"/>
      <w:r w:rsidR="00482E1E" w:rsidRPr="00EC550E">
        <w:rPr>
          <w:rFonts w:ascii="Book Antiqua" w:eastAsia="Book Antiqua" w:hAnsi="Book Antiqua" w:cs="Book Antiqua"/>
          <w:b/>
          <w:bCs/>
          <w:color w:val="000000"/>
        </w:rPr>
        <w:t xml:space="preserve"> AD</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Nikiforova</w:t>
      </w:r>
      <w:proofErr w:type="spellEnd"/>
      <w:r w:rsidR="00482E1E" w:rsidRPr="00EC550E">
        <w:rPr>
          <w:rFonts w:ascii="Book Antiqua" w:eastAsia="Book Antiqua" w:hAnsi="Book Antiqua" w:cs="Book Antiqua"/>
          <w:color w:val="000000"/>
        </w:rPr>
        <w:t xml:space="preserve"> MN, </w:t>
      </w:r>
      <w:proofErr w:type="spellStart"/>
      <w:r w:rsidR="00482E1E" w:rsidRPr="00EC550E">
        <w:rPr>
          <w:rFonts w:ascii="Book Antiqua" w:eastAsia="Book Antiqua" w:hAnsi="Book Antiqua" w:cs="Book Antiqua"/>
          <w:color w:val="000000"/>
        </w:rPr>
        <w:t>Fasanella</w:t>
      </w:r>
      <w:proofErr w:type="spellEnd"/>
      <w:r w:rsidR="00482E1E" w:rsidRPr="00EC550E">
        <w:rPr>
          <w:rFonts w:ascii="Book Antiqua" w:eastAsia="Book Antiqua" w:hAnsi="Book Antiqua" w:cs="Book Antiqua"/>
          <w:color w:val="000000"/>
        </w:rPr>
        <w:t xml:space="preserve"> KE, McGrath KM, </w:t>
      </w:r>
      <w:proofErr w:type="spellStart"/>
      <w:r w:rsidR="00482E1E" w:rsidRPr="00EC550E">
        <w:rPr>
          <w:rFonts w:ascii="Book Antiqua" w:eastAsia="Book Antiqua" w:hAnsi="Book Antiqua" w:cs="Book Antiqua"/>
          <w:color w:val="000000"/>
        </w:rPr>
        <w:t>Pai</w:t>
      </w:r>
      <w:proofErr w:type="spellEnd"/>
      <w:r w:rsidR="00482E1E" w:rsidRPr="00EC550E">
        <w:rPr>
          <w:rFonts w:ascii="Book Antiqua" w:eastAsia="Book Antiqua" w:hAnsi="Book Antiqua" w:cs="Book Antiqua"/>
          <w:color w:val="000000"/>
        </w:rPr>
        <w:t xml:space="preserve"> RK, </w:t>
      </w:r>
      <w:proofErr w:type="spellStart"/>
      <w:r w:rsidR="00482E1E" w:rsidRPr="00EC550E">
        <w:rPr>
          <w:rFonts w:ascii="Book Antiqua" w:eastAsia="Book Antiqua" w:hAnsi="Book Antiqua" w:cs="Book Antiqua"/>
          <w:color w:val="000000"/>
        </w:rPr>
        <w:t>Ohori</w:t>
      </w:r>
      <w:proofErr w:type="spellEnd"/>
      <w:r w:rsidR="00482E1E" w:rsidRPr="00EC550E">
        <w:rPr>
          <w:rFonts w:ascii="Book Antiqua" w:eastAsia="Book Antiqua" w:hAnsi="Book Antiqua" w:cs="Book Antiqua"/>
          <w:color w:val="000000"/>
        </w:rPr>
        <w:t xml:space="preserve"> NP, </w:t>
      </w:r>
      <w:proofErr w:type="spellStart"/>
      <w:r w:rsidR="00482E1E" w:rsidRPr="00EC550E">
        <w:rPr>
          <w:rFonts w:ascii="Book Antiqua" w:eastAsia="Book Antiqua" w:hAnsi="Book Antiqua" w:cs="Book Antiqua"/>
          <w:color w:val="000000"/>
        </w:rPr>
        <w:t>Bartholow</w:t>
      </w:r>
      <w:proofErr w:type="spellEnd"/>
      <w:r w:rsidR="00482E1E" w:rsidRPr="00EC550E">
        <w:rPr>
          <w:rFonts w:ascii="Book Antiqua" w:eastAsia="Book Antiqua" w:hAnsi="Book Antiqua" w:cs="Book Antiqua"/>
          <w:color w:val="000000"/>
        </w:rPr>
        <w:t xml:space="preserve"> TL, Brand RE, </w:t>
      </w:r>
      <w:proofErr w:type="spellStart"/>
      <w:r w:rsidR="00482E1E" w:rsidRPr="00EC550E">
        <w:rPr>
          <w:rFonts w:ascii="Book Antiqua" w:eastAsia="Book Antiqua" w:hAnsi="Book Antiqua" w:cs="Book Antiqua"/>
          <w:color w:val="000000"/>
        </w:rPr>
        <w:t>Chennat</w:t>
      </w:r>
      <w:proofErr w:type="spellEnd"/>
      <w:r w:rsidR="00482E1E" w:rsidRPr="00EC550E">
        <w:rPr>
          <w:rFonts w:ascii="Book Antiqua" w:eastAsia="Book Antiqua" w:hAnsi="Book Antiqua" w:cs="Book Antiqua"/>
          <w:color w:val="000000"/>
        </w:rPr>
        <w:t xml:space="preserve"> JS, Lu X, </w:t>
      </w:r>
      <w:proofErr w:type="spellStart"/>
      <w:r w:rsidR="00482E1E" w:rsidRPr="00EC550E">
        <w:rPr>
          <w:rFonts w:ascii="Book Antiqua" w:eastAsia="Book Antiqua" w:hAnsi="Book Antiqua" w:cs="Book Antiqua"/>
          <w:color w:val="000000"/>
        </w:rPr>
        <w:t>Papachristou</w:t>
      </w:r>
      <w:proofErr w:type="spellEnd"/>
      <w:r w:rsidR="00482E1E" w:rsidRPr="00EC550E">
        <w:rPr>
          <w:rFonts w:ascii="Book Antiqua" w:eastAsia="Book Antiqua" w:hAnsi="Book Antiqua" w:cs="Book Antiqua"/>
          <w:color w:val="000000"/>
        </w:rPr>
        <w:t xml:space="preserve"> GI, </w:t>
      </w:r>
      <w:proofErr w:type="spellStart"/>
      <w:r w:rsidR="00482E1E" w:rsidRPr="00EC550E">
        <w:rPr>
          <w:rFonts w:ascii="Book Antiqua" w:eastAsia="Book Antiqua" w:hAnsi="Book Antiqua" w:cs="Book Antiqua"/>
          <w:color w:val="000000"/>
        </w:rPr>
        <w:t>Slivka</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Zeh</w:t>
      </w:r>
      <w:proofErr w:type="spellEnd"/>
      <w:r w:rsidR="00482E1E" w:rsidRPr="00EC550E">
        <w:rPr>
          <w:rFonts w:ascii="Book Antiqua" w:eastAsia="Book Antiqua" w:hAnsi="Book Antiqua" w:cs="Book Antiqua"/>
          <w:color w:val="000000"/>
        </w:rPr>
        <w:t xml:space="preserve"> HJ, </w:t>
      </w:r>
      <w:proofErr w:type="spellStart"/>
      <w:r w:rsidR="00482E1E" w:rsidRPr="00EC550E">
        <w:rPr>
          <w:rFonts w:ascii="Book Antiqua" w:eastAsia="Book Antiqua" w:hAnsi="Book Antiqua" w:cs="Book Antiqua"/>
          <w:color w:val="000000"/>
        </w:rPr>
        <w:t>Zureikat</w:t>
      </w:r>
      <w:proofErr w:type="spellEnd"/>
      <w:r w:rsidR="00482E1E" w:rsidRPr="00EC550E">
        <w:rPr>
          <w:rFonts w:ascii="Book Antiqua" w:eastAsia="Book Antiqua" w:hAnsi="Book Antiqua" w:cs="Book Antiqua"/>
          <w:color w:val="000000"/>
        </w:rPr>
        <w:t xml:space="preserve"> AH, Lee KK, </w:t>
      </w:r>
      <w:proofErr w:type="spellStart"/>
      <w:r w:rsidR="00482E1E" w:rsidRPr="00EC550E">
        <w:rPr>
          <w:rFonts w:ascii="Book Antiqua" w:eastAsia="Book Antiqua" w:hAnsi="Book Antiqua" w:cs="Book Antiqua"/>
          <w:color w:val="000000"/>
        </w:rPr>
        <w:t>Tsung</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Mantha</w:t>
      </w:r>
      <w:proofErr w:type="spellEnd"/>
      <w:r w:rsidR="00482E1E" w:rsidRPr="00EC550E">
        <w:rPr>
          <w:rFonts w:ascii="Book Antiqua" w:eastAsia="Book Antiqua" w:hAnsi="Book Antiqua" w:cs="Book Antiqua"/>
          <w:color w:val="000000"/>
        </w:rPr>
        <w:t xml:space="preserve"> GS, Khalid A. Preoperative GNAS and KRAS testing in the diagnosis of pancreatic mucinous cysts. </w:t>
      </w:r>
      <w:r w:rsidR="00482E1E" w:rsidRPr="00EC550E">
        <w:rPr>
          <w:rFonts w:ascii="Book Antiqua" w:eastAsia="Book Antiqua" w:hAnsi="Book Antiqua" w:cs="Book Antiqua"/>
          <w:i/>
          <w:iCs/>
          <w:color w:val="000000"/>
        </w:rPr>
        <w:t>Clin Cancer Res</w:t>
      </w:r>
      <w:r w:rsidR="00482E1E" w:rsidRPr="00EC550E">
        <w:rPr>
          <w:rFonts w:ascii="Book Antiqua" w:eastAsia="Book Antiqua" w:hAnsi="Book Antiqua" w:cs="Book Antiqua"/>
          <w:color w:val="000000"/>
        </w:rPr>
        <w:t xml:space="preserve"> 2014; </w:t>
      </w:r>
      <w:r w:rsidR="00482E1E" w:rsidRPr="00EC550E">
        <w:rPr>
          <w:rFonts w:ascii="Book Antiqua" w:eastAsia="Book Antiqua" w:hAnsi="Book Antiqua" w:cs="Book Antiqua"/>
          <w:b/>
          <w:bCs/>
          <w:color w:val="000000"/>
        </w:rPr>
        <w:t>20</w:t>
      </w:r>
      <w:r w:rsidR="00482E1E" w:rsidRPr="00EC550E">
        <w:rPr>
          <w:rFonts w:ascii="Book Antiqua" w:eastAsia="Book Antiqua" w:hAnsi="Book Antiqua" w:cs="Book Antiqua"/>
          <w:color w:val="000000"/>
        </w:rPr>
        <w:t>: 4381-4389 [PMID: 24938521 DOI: 10.1158/1078-0432.CCR-14-0513]</w:t>
      </w:r>
    </w:p>
    <w:p w14:paraId="7FBA02EF" w14:textId="4A9375B5" w:rsidR="00A77B3E" w:rsidRPr="00EC550E" w:rsidRDefault="00F17497">
      <w:pPr>
        <w:spacing w:line="360" w:lineRule="auto"/>
        <w:jc w:val="both"/>
      </w:pPr>
      <w:r w:rsidRPr="00EC550E">
        <w:rPr>
          <w:rFonts w:ascii="Book Antiqua" w:eastAsia="Book Antiqua" w:hAnsi="Book Antiqua" w:cs="Book Antiqua"/>
          <w:color w:val="000000"/>
        </w:rPr>
        <w:t xml:space="preserve">105 </w:t>
      </w:r>
      <w:r w:rsidR="00482E1E" w:rsidRPr="00EC550E">
        <w:rPr>
          <w:rFonts w:ascii="Book Antiqua" w:eastAsia="Book Antiqua" w:hAnsi="Book Antiqua" w:cs="Book Antiqua"/>
          <w:b/>
          <w:bCs/>
          <w:color w:val="000000"/>
        </w:rPr>
        <w:t>Springer S</w:t>
      </w:r>
      <w:r w:rsidR="00482E1E" w:rsidRPr="00EC550E">
        <w:rPr>
          <w:rFonts w:ascii="Book Antiqua" w:eastAsia="Book Antiqua" w:hAnsi="Book Antiqua" w:cs="Book Antiqua"/>
          <w:color w:val="000000"/>
        </w:rPr>
        <w:t xml:space="preserve">, Wang Y, Dal </w:t>
      </w:r>
      <w:proofErr w:type="spellStart"/>
      <w:r w:rsidR="00482E1E" w:rsidRPr="00EC550E">
        <w:rPr>
          <w:rFonts w:ascii="Book Antiqua" w:eastAsia="Book Antiqua" w:hAnsi="Book Antiqua" w:cs="Book Antiqua"/>
          <w:color w:val="000000"/>
        </w:rPr>
        <w:t>Molin</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Masica</w:t>
      </w:r>
      <w:proofErr w:type="spellEnd"/>
      <w:r w:rsidR="00482E1E" w:rsidRPr="00EC550E">
        <w:rPr>
          <w:rFonts w:ascii="Book Antiqua" w:eastAsia="Book Antiqua" w:hAnsi="Book Antiqua" w:cs="Book Antiqua"/>
          <w:color w:val="000000"/>
        </w:rPr>
        <w:t xml:space="preserve"> DL, Jiao Y, Kinde I, Blackford A, Raman SP, Wolfgang CL, Tomita T, </w:t>
      </w:r>
      <w:proofErr w:type="spellStart"/>
      <w:r w:rsidR="00482E1E" w:rsidRPr="00EC550E">
        <w:rPr>
          <w:rFonts w:ascii="Book Antiqua" w:eastAsia="Book Antiqua" w:hAnsi="Book Antiqua" w:cs="Book Antiqua"/>
          <w:color w:val="000000"/>
        </w:rPr>
        <w:t>Niknafs</w:t>
      </w:r>
      <w:proofErr w:type="spellEnd"/>
      <w:r w:rsidR="00482E1E" w:rsidRPr="00EC550E">
        <w:rPr>
          <w:rFonts w:ascii="Book Antiqua" w:eastAsia="Book Antiqua" w:hAnsi="Book Antiqua" w:cs="Book Antiqua"/>
          <w:color w:val="000000"/>
        </w:rPr>
        <w:t xml:space="preserve"> N, </w:t>
      </w:r>
      <w:proofErr w:type="spellStart"/>
      <w:r w:rsidR="00482E1E" w:rsidRPr="00EC550E">
        <w:rPr>
          <w:rFonts w:ascii="Book Antiqua" w:eastAsia="Book Antiqua" w:hAnsi="Book Antiqua" w:cs="Book Antiqua"/>
          <w:color w:val="000000"/>
        </w:rPr>
        <w:t>Douville</w:t>
      </w:r>
      <w:proofErr w:type="spellEnd"/>
      <w:r w:rsidR="00482E1E" w:rsidRPr="00EC550E">
        <w:rPr>
          <w:rFonts w:ascii="Book Antiqua" w:eastAsia="Book Antiqua" w:hAnsi="Book Antiqua" w:cs="Book Antiqua"/>
          <w:color w:val="000000"/>
        </w:rPr>
        <w:t xml:space="preserve"> C, </w:t>
      </w:r>
      <w:proofErr w:type="spellStart"/>
      <w:r w:rsidR="00482E1E" w:rsidRPr="00EC550E">
        <w:rPr>
          <w:rFonts w:ascii="Book Antiqua" w:eastAsia="Book Antiqua" w:hAnsi="Book Antiqua" w:cs="Book Antiqua"/>
          <w:color w:val="000000"/>
        </w:rPr>
        <w:t>Ptak</w:t>
      </w:r>
      <w:proofErr w:type="spellEnd"/>
      <w:r w:rsidR="00482E1E" w:rsidRPr="00EC550E">
        <w:rPr>
          <w:rFonts w:ascii="Book Antiqua" w:eastAsia="Book Antiqua" w:hAnsi="Book Antiqua" w:cs="Book Antiqua"/>
          <w:color w:val="000000"/>
        </w:rPr>
        <w:t xml:space="preserve"> J, Dobbyn L, Allen PJ, </w:t>
      </w:r>
      <w:proofErr w:type="spellStart"/>
      <w:r w:rsidR="00482E1E" w:rsidRPr="00EC550E">
        <w:rPr>
          <w:rFonts w:ascii="Book Antiqua" w:eastAsia="Book Antiqua" w:hAnsi="Book Antiqua" w:cs="Book Antiqua"/>
          <w:color w:val="000000"/>
        </w:rPr>
        <w:t>Klimstra</w:t>
      </w:r>
      <w:proofErr w:type="spellEnd"/>
      <w:r w:rsidR="00482E1E" w:rsidRPr="00EC550E">
        <w:rPr>
          <w:rFonts w:ascii="Book Antiqua" w:eastAsia="Book Antiqua" w:hAnsi="Book Antiqua" w:cs="Book Antiqua"/>
          <w:color w:val="000000"/>
        </w:rPr>
        <w:t xml:space="preserve"> DS, </w:t>
      </w:r>
      <w:proofErr w:type="spellStart"/>
      <w:r w:rsidR="00482E1E" w:rsidRPr="00EC550E">
        <w:rPr>
          <w:rFonts w:ascii="Book Antiqua" w:eastAsia="Book Antiqua" w:hAnsi="Book Antiqua" w:cs="Book Antiqua"/>
          <w:color w:val="000000"/>
        </w:rPr>
        <w:t>Schattner</w:t>
      </w:r>
      <w:proofErr w:type="spellEnd"/>
      <w:r w:rsidR="00482E1E" w:rsidRPr="00EC550E">
        <w:rPr>
          <w:rFonts w:ascii="Book Antiqua" w:eastAsia="Book Antiqua" w:hAnsi="Book Antiqua" w:cs="Book Antiqua"/>
          <w:color w:val="000000"/>
        </w:rPr>
        <w:t xml:space="preserve"> MA, Schmidt CM, Yip-Schneider M, Cummings OW, Brand RE, </w:t>
      </w:r>
      <w:proofErr w:type="spellStart"/>
      <w:r w:rsidR="00482E1E" w:rsidRPr="00EC550E">
        <w:rPr>
          <w:rFonts w:ascii="Book Antiqua" w:eastAsia="Book Antiqua" w:hAnsi="Book Antiqua" w:cs="Book Antiqua"/>
          <w:color w:val="000000"/>
        </w:rPr>
        <w:t>Zeh</w:t>
      </w:r>
      <w:proofErr w:type="spellEnd"/>
      <w:r w:rsidR="00482E1E" w:rsidRPr="00EC550E">
        <w:rPr>
          <w:rFonts w:ascii="Book Antiqua" w:eastAsia="Book Antiqua" w:hAnsi="Book Antiqua" w:cs="Book Antiqua"/>
          <w:color w:val="000000"/>
        </w:rPr>
        <w:t xml:space="preserve"> HJ, </w:t>
      </w:r>
      <w:proofErr w:type="spellStart"/>
      <w:r w:rsidR="00482E1E" w:rsidRPr="00EC550E">
        <w:rPr>
          <w:rFonts w:ascii="Book Antiqua" w:eastAsia="Book Antiqua" w:hAnsi="Book Antiqua" w:cs="Book Antiqua"/>
          <w:color w:val="000000"/>
        </w:rPr>
        <w:t>Singhi</w:t>
      </w:r>
      <w:proofErr w:type="spellEnd"/>
      <w:r w:rsidR="00482E1E" w:rsidRPr="00EC550E">
        <w:rPr>
          <w:rFonts w:ascii="Book Antiqua" w:eastAsia="Book Antiqua" w:hAnsi="Book Antiqua" w:cs="Book Antiqua"/>
          <w:color w:val="000000"/>
        </w:rPr>
        <w:t xml:space="preserve"> AD, Scarpa A, Salvia R, </w:t>
      </w:r>
      <w:proofErr w:type="spellStart"/>
      <w:r w:rsidR="00482E1E" w:rsidRPr="00EC550E">
        <w:rPr>
          <w:rFonts w:ascii="Book Antiqua" w:eastAsia="Book Antiqua" w:hAnsi="Book Antiqua" w:cs="Book Antiqua"/>
          <w:color w:val="000000"/>
        </w:rPr>
        <w:t>Malleo</w:t>
      </w:r>
      <w:proofErr w:type="spellEnd"/>
      <w:r w:rsidR="00482E1E" w:rsidRPr="00EC550E">
        <w:rPr>
          <w:rFonts w:ascii="Book Antiqua" w:eastAsia="Book Antiqua" w:hAnsi="Book Antiqua" w:cs="Book Antiqua"/>
          <w:color w:val="000000"/>
        </w:rPr>
        <w:t xml:space="preserve"> G, Zamboni G, </w:t>
      </w:r>
      <w:proofErr w:type="spellStart"/>
      <w:r w:rsidR="00482E1E" w:rsidRPr="00EC550E">
        <w:rPr>
          <w:rFonts w:ascii="Book Antiqua" w:eastAsia="Book Antiqua" w:hAnsi="Book Antiqua" w:cs="Book Antiqua"/>
          <w:color w:val="000000"/>
        </w:rPr>
        <w:t>Falconi</w:t>
      </w:r>
      <w:proofErr w:type="spellEnd"/>
      <w:r w:rsidR="00482E1E" w:rsidRPr="00EC550E">
        <w:rPr>
          <w:rFonts w:ascii="Book Antiqua" w:eastAsia="Book Antiqua" w:hAnsi="Book Antiqua" w:cs="Book Antiqua"/>
          <w:color w:val="000000"/>
        </w:rPr>
        <w:t xml:space="preserve"> M, Jang JY, Kim SW, Kwon W, Hong SM, Song KB, Kim SC, Swan N, Murphy J, </w:t>
      </w:r>
      <w:proofErr w:type="spellStart"/>
      <w:r w:rsidR="00482E1E" w:rsidRPr="00EC550E">
        <w:rPr>
          <w:rFonts w:ascii="Book Antiqua" w:eastAsia="Book Antiqua" w:hAnsi="Book Antiqua" w:cs="Book Antiqua"/>
          <w:color w:val="000000"/>
        </w:rPr>
        <w:t>Geoghegan</w:t>
      </w:r>
      <w:proofErr w:type="spellEnd"/>
      <w:r w:rsidR="00482E1E" w:rsidRPr="00EC550E">
        <w:rPr>
          <w:rFonts w:ascii="Book Antiqua" w:eastAsia="Book Antiqua" w:hAnsi="Book Antiqua" w:cs="Book Antiqua"/>
          <w:color w:val="000000"/>
        </w:rPr>
        <w:t xml:space="preserve"> J, </w:t>
      </w:r>
      <w:proofErr w:type="spellStart"/>
      <w:r w:rsidR="00482E1E" w:rsidRPr="00EC550E">
        <w:rPr>
          <w:rFonts w:ascii="Book Antiqua" w:eastAsia="Book Antiqua" w:hAnsi="Book Antiqua" w:cs="Book Antiqua"/>
          <w:color w:val="000000"/>
        </w:rPr>
        <w:t>Brugge</w:t>
      </w:r>
      <w:proofErr w:type="spellEnd"/>
      <w:r w:rsidR="00482E1E" w:rsidRPr="00EC550E">
        <w:rPr>
          <w:rFonts w:ascii="Book Antiqua" w:eastAsia="Book Antiqua" w:hAnsi="Book Antiqua" w:cs="Book Antiqua"/>
          <w:color w:val="000000"/>
        </w:rPr>
        <w:t xml:space="preserve"> W, Fernandez-Del Castillo C, Mino-</w:t>
      </w:r>
      <w:proofErr w:type="spellStart"/>
      <w:r w:rsidR="00482E1E" w:rsidRPr="00EC550E">
        <w:rPr>
          <w:rFonts w:ascii="Book Antiqua" w:eastAsia="Book Antiqua" w:hAnsi="Book Antiqua" w:cs="Book Antiqua"/>
          <w:color w:val="000000"/>
        </w:rPr>
        <w:t>Kenudson</w:t>
      </w:r>
      <w:proofErr w:type="spellEnd"/>
      <w:r w:rsidR="00482E1E" w:rsidRPr="00EC550E">
        <w:rPr>
          <w:rFonts w:ascii="Book Antiqua" w:eastAsia="Book Antiqua" w:hAnsi="Book Antiqua" w:cs="Book Antiqua"/>
          <w:color w:val="000000"/>
        </w:rPr>
        <w:t xml:space="preserve"> M, </w:t>
      </w:r>
      <w:proofErr w:type="spellStart"/>
      <w:r w:rsidR="00482E1E" w:rsidRPr="00EC550E">
        <w:rPr>
          <w:rFonts w:ascii="Book Antiqua" w:eastAsia="Book Antiqua" w:hAnsi="Book Antiqua" w:cs="Book Antiqua"/>
          <w:color w:val="000000"/>
        </w:rPr>
        <w:t>Schulick</w:t>
      </w:r>
      <w:proofErr w:type="spellEnd"/>
      <w:r w:rsidR="00482E1E" w:rsidRPr="00EC550E">
        <w:rPr>
          <w:rFonts w:ascii="Book Antiqua" w:eastAsia="Book Antiqua" w:hAnsi="Book Antiqua" w:cs="Book Antiqua"/>
          <w:color w:val="000000"/>
        </w:rPr>
        <w:t xml:space="preserve"> R, </w:t>
      </w:r>
      <w:proofErr w:type="spellStart"/>
      <w:r w:rsidR="00482E1E" w:rsidRPr="00EC550E">
        <w:rPr>
          <w:rFonts w:ascii="Book Antiqua" w:eastAsia="Book Antiqua" w:hAnsi="Book Antiqua" w:cs="Book Antiqua"/>
          <w:color w:val="000000"/>
        </w:rPr>
        <w:t>Edil</w:t>
      </w:r>
      <w:proofErr w:type="spellEnd"/>
      <w:r w:rsidR="00482E1E" w:rsidRPr="00EC550E">
        <w:rPr>
          <w:rFonts w:ascii="Book Antiqua" w:eastAsia="Book Antiqua" w:hAnsi="Book Antiqua" w:cs="Book Antiqua"/>
          <w:color w:val="000000"/>
        </w:rPr>
        <w:t xml:space="preserve"> BH, </w:t>
      </w:r>
      <w:proofErr w:type="spellStart"/>
      <w:r w:rsidR="00482E1E" w:rsidRPr="00EC550E">
        <w:rPr>
          <w:rFonts w:ascii="Book Antiqua" w:eastAsia="Book Antiqua" w:hAnsi="Book Antiqua" w:cs="Book Antiqua"/>
          <w:color w:val="000000"/>
        </w:rPr>
        <w:t>Adsay</w:t>
      </w:r>
      <w:proofErr w:type="spellEnd"/>
      <w:r w:rsidR="00482E1E" w:rsidRPr="00EC550E">
        <w:rPr>
          <w:rFonts w:ascii="Book Antiqua" w:eastAsia="Book Antiqua" w:hAnsi="Book Antiqua" w:cs="Book Antiqua"/>
          <w:color w:val="000000"/>
        </w:rPr>
        <w:t xml:space="preserve"> V, </w:t>
      </w:r>
      <w:proofErr w:type="spellStart"/>
      <w:r w:rsidR="00482E1E" w:rsidRPr="00EC550E">
        <w:rPr>
          <w:rFonts w:ascii="Book Antiqua" w:eastAsia="Book Antiqua" w:hAnsi="Book Antiqua" w:cs="Book Antiqua"/>
          <w:color w:val="000000"/>
        </w:rPr>
        <w:t>Paulino</w:t>
      </w:r>
      <w:proofErr w:type="spellEnd"/>
      <w:r w:rsidR="00482E1E" w:rsidRPr="00EC550E">
        <w:rPr>
          <w:rFonts w:ascii="Book Antiqua" w:eastAsia="Book Antiqua" w:hAnsi="Book Antiqua" w:cs="Book Antiqua"/>
          <w:color w:val="000000"/>
        </w:rPr>
        <w:t xml:space="preserve"> J, van </w:t>
      </w:r>
      <w:proofErr w:type="spellStart"/>
      <w:r w:rsidR="00482E1E" w:rsidRPr="00EC550E">
        <w:rPr>
          <w:rFonts w:ascii="Book Antiqua" w:eastAsia="Book Antiqua" w:hAnsi="Book Antiqua" w:cs="Book Antiqua"/>
          <w:color w:val="000000"/>
        </w:rPr>
        <w:t>Hooft</w:t>
      </w:r>
      <w:proofErr w:type="spellEnd"/>
      <w:r w:rsidR="00482E1E" w:rsidRPr="00EC550E">
        <w:rPr>
          <w:rFonts w:ascii="Book Antiqua" w:eastAsia="Book Antiqua" w:hAnsi="Book Antiqua" w:cs="Book Antiqua"/>
          <w:color w:val="000000"/>
        </w:rPr>
        <w:t xml:space="preserve"> J, </w:t>
      </w:r>
      <w:proofErr w:type="spellStart"/>
      <w:r w:rsidR="00482E1E" w:rsidRPr="00EC550E">
        <w:rPr>
          <w:rFonts w:ascii="Book Antiqua" w:eastAsia="Book Antiqua" w:hAnsi="Book Antiqua" w:cs="Book Antiqua"/>
          <w:color w:val="000000"/>
        </w:rPr>
        <w:t>Yachida</w:t>
      </w:r>
      <w:proofErr w:type="spellEnd"/>
      <w:r w:rsidR="00482E1E" w:rsidRPr="00EC550E">
        <w:rPr>
          <w:rFonts w:ascii="Book Antiqua" w:eastAsia="Book Antiqua" w:hAnsi="Book Antiqua" w:cs="Book Antiqua"/>
          <w:color w:val="000000"/>
        </w:rPr>
        <w:t xml:space="preserve"> S, Nara S, </w:t>
      </w:r>
      <w:proofErr w:type="spellStart"/>
      <w:r w:rsidR="00482E1E" w:rsidRPr="00EC550E">
        <w:rPr>
          <w:rFonts w:ascii="Book Antiqua" w:eastAsia="Book Antiqua" w:hAnsi="Book Antiqua" w:cs="Book Antiqua"/>
          <w:color w:val="000000"/>
        </w:rPr>
        <w:t>Hiraoka</w:t>
      </w:r>
      <w:proofErr w:type="spellEnd"/>
      <w:r w:rsidR="00482E1E" w:rsidRPr="00EC550E">
        <w:rPr>
          <w:rFonts w:ascii="Book Antiqua" w:eastAsia="Book Antiqua" w:hAnsi="Book Antiqua" w:cs="Book Antiqua"/>
          <w:color w:val="000000"/>
        </w:rPr>
        <w:t xml:space="preserve"> N, </w:t>
      </w:r>
      <w:proofErr w:type="spellStart"/>
      <w:r w:rsidR="00482E1E" w:rsidRPr="00EC550E">
        <w:rPr>
          <w:rFonts w:ascii="Book Antiqua" w:eastAsia="Book Antiqua" w:hAnsi="Book Antiqua" w:cs="Book Antiqua"/>
          <w:color w:val="000000"/>
        </w:rPr>
        <w:t>Yamao</w:t>
      </w:r>
      <w:proofErr w:type="spellEnd"/>
      <w:r w:rsidR="00482E1E" w:rsidRPr="00EC550E">
        <w:rPr>
          <w:rFonts w:ascii="Book Antiqua" w:eastAsia="Book Antiqua" w:hAnsi="Book Antiqua" w:cs="Book Antiqua"/>
          <w:color w:val="000000"/>
        </w:rPr>
        <w:t xml:space="preserve"> K, </w:t>
      </w:r>
      <w:proofErr w:type="spellStart"/>
      <w:r w:rsidR="00482E1E" w:rsidRPr="00EC550E">
        <w:rPr>
          <w:rFonts w:ascii="Book Antiqua" w:eastAsia="Book Antiqua" w:hAnsi="Book Antiqua" w:cs="Book Antiqua"/>
          <w:color w:val="000000"/>
        </w:rPr>
        <w:t>Hijioka</w:t>
      </w:r>
      <w:proofErr w:type="spellEnd"/>
      <w:r w:rsidR="00482E1E" w:rsidRPr="00EC550E">
        <w:rPr>
          <w:rFonts w:ascii="Book Antiqua" w:eastAsia="Book Antiqua" w:hAnsi="Book Antiqua" w:cs="Book Antiqua"/>
          <w:color w:val="000000"/>
        </w:rPr>
        <w:t xml:space="preserve"> S, van der </w:t>
      </w:r>
      <w:proofErr w:type="spellStart"/>
      <w:r w:rsidR="00482E1E" w:rsidRPr="00EC550E">
        <w:rPr>
          <w:rFonts w:ascii="Book Antiqua" w:eastAsia="Book Antiqua" w:hAnsi="Book Antiqua" w:cs="Book Antiqua"/>
          <w:color w:val="000000"/>
        </w:rPr>
        <w:t>Merwe</w:t>
      </w:r>
      <w:proofErr w:type="spellEnd"/>
      <w:r w:rsidR="00482E1E" w:rsidRPr="00EC550E">
        <w:rPr>
          <w:rFonts w:ascii="Book Antiqua" w:eastAsia="Book Antiqua" w:hAnsi="Book Antiqua" w:cs="Book Antiqua"/>
          <w:color w:val="000000"/>
        </w:rPr>
        <w:t xml:space="preserve"> S, </w:t>
      </w:r>
      <w:proofErr w:type="spellStart"/>
      <w:r w:rsidR="00482E1E" w:rsidRPr="00EC550E">
        <w:rPr>
          <w:rFonts w:ascii="Book Antiqua" w:eastAsia="Book Antiqua" w:hAnsi="Book Antiqua" w:cs="Book Antiqua"/>
          <w:color w:val="000000"/>
        </w:rPr>
        <w:t>Goggins</w:t>
      </w:r>
      <w:proofErr w:type="spellEnd"/>
      <w:r w:rsidR="00482E1E" w:rsidRPr="00EC550E">
        <w:rPr>
          <w:rFonts w:ascii="Book Antiqua" w:eastAsia="Book Antiqua" w:hAnsi="Book Antiqua" w:cs="Book Antiqua"/>
          <w:color w:val="000000"/>
        </w:rPr>
        <w:t xml:space="preserve"> M, Canto MI, Ahuja N, Hirose K, </w:t>
      </w:r>
      <w:proofErr w:type="spellStart"/>
      <w:r w:rsidR="00482E1E" w:rsidRPr="00EC550E">
        <w:rPr>
          <w:rFonts w:ascii="Book Antiqua" w:eastAsia="Book Antiqua" w:hAnsi="Book Antiqua" w:cs="Book Antiqua"/>
          <w:color w:val="000000"/>
        </w:rPr>
        <w:t>Makary</w:t>
      </w:r>
      <w:proofErr w:type="spellEnd"/>
      <w:r w:rsidR="00482E1E" w:rsidRPr="00EC550E">
        <w:rPr>
          <w:rFonts w:ascii="Book Antiqua" w:eastAsia="Book Antiqua" w:hAnsi="Book Antiqua" w:cs="Book Antiqua"/>
          <w:color w:val="000000"/>
        </w:rPr>
        <w:t xml:space="preserve"> M, Weiss MJ, Cameron J, Pittman M, Eshleman JR, Diaz LA </w:t>
      </w:r>
      <w:proofErr w:type="spellStart"/>
      <w:r w:rsidR="00482E1E" w:rsidRPr="00EC550E">
        <w:rPr>
          <w:rFonts w:ascii="Book Antiqua" w:eastAsia="Book Antiqua" w:hAnsi="Book Antiqua" w:cs="Book Antiqua"/>
          <w:color w:val="000000"/>
        </w:rPr>
        <w:t>Jr</w:t>
      </w:r>
      <w:proofErr w:type="spellEnd"/>
      <w:r w:rsidR="00482E1E" w:rsidRPr="00EC550E">
        <w:rPr>
          <w:rFonts w:ascii="Book Antiqua" w:eastAsia="Book Antiqua" w:hAnsi="Book Antiqua" w:cs="Book Antiqua"/>
          <w:color w:val="000000"/>
        </w:rPr>
        <w:t xml:space="preserve">, Papadopoulos N, </w:t>
      </w:r>
      <w:proofErr w:type="spellStart"/>
      <w:r w:rsidR="00482E1E" w:rsidRPr="00EC550E">
        <w:rPr>
          <w:rFonts w:ascii="Book Antiqua" w:eastAsia="Book Antiqua" w:hAnsi="Book Antiqua" w:cs="Book Antiqua"/>
          <w:color w:val="000000"/>
        </w:rPr>
        <w:t>Kinzler</w:t>
      </w:r>
      <w:proofErr w:type="spellEnd"/>
      <w:r w:rsidR="00482E1E" w:rsidRPr="00EC550E">
        <w:rPr>
          <w:rFonts w:ascii="Book Antiqua" w:eastAsia="Book Antiqua" w:hAnsi="Book Antiqua" w:cs="Book Antiqua"/>
          <w:color w:val="000000"/>
        </w:rPr>
        <w:t xml:space="preserve"> KW, </w:t>
      </w:r>
      <w:proofErr w:type="spellStart"/>
      <w:r w:rsidR="00482E1E" w:rsidRPr="00EC550E">
        <w:rPr>
          <w:rFonts w:ascii="Book Antiqua" w:eastAsia="Book Antiqua" w:hAnsi="Book Antiqua" w:cs="Book Antiqua"/>
          <w:color w:val="000000"/>
        </w:rPr>
        <w:t>Karchin</w:t>
      </w:r>
      <w:proofErr w:type="spellEnd"/>
      <w:r w:rsidR="00482E1E" w:rsidRPr="00EC550E">
        <w:rPr>
          <w:rFonts w:ascii="Book Antiqua" w:eastAsia="Book Antiqua" w:hAnsi="Book Antiqua" w:cs="Book Antiqua"/>
          <w:color w:val="000000"/>
        </w:rPr>
        <w:t xml:space="preserve"> R, </w:t>
      </w:r>
      <w:proofErr w:type="spellStart"/>
      <w:r w:rsidR="00482E1E" w:rsidRPr="00EC550E">
        <w:rPr>
          <w:rFonts w:ascii="Book Antiqua" w:eastAsia="Book Antiqua" w:hAnsi="Book Antiqua" w:cs="Book Antiqua"/>
          <w:color w:val="000000"/>
        </w:rPr>
        <w:t>Hruban</w:t>
      </w:r>
      <w:proofErr w:type="spellEnd"/>
      <w:r w:rsidR="00482E1E" w:rsidRPr="00EC550E">
        <w:rPr>
          <w:rFonts w:ascii="Book Antiqua" w:eastAsia="Book Antiqua" w:hAnsi="Book Antiqua" w:cs="Book Antiqua"/>
          <w:color w:val="000000"/>
        </w:rPr>
        <w:t xml:space="preserve"> RH, Vogelstein B, Lennon AM. A combination of molecular markers and clinical features </w:t>
      </w:r>
      <w:r w:rsidR="00482E1E" w:rsidRPr="00EC550E">
        <w:rPr>
          <w:rFonts w:ascii="Book Antiqua" w:eastAsia="Book Antiqua" w:hAnsi="Book Antiqua" w:cs="Book Antiqua"/>
          <w:color w:val="000000"/>
        </w:rPr>
        <w:lastRenderedPageBreak/>
        <w:t xml:space="preserve">improve the classification of pancreatic cysts. </w:t>
      </w:r>
      <w:r w:rsidR="00482E1E" w:rsidRPr="00EC550E">
        <w:rPr>
          <w:rFonts w:ascii="Book Antiqua" w:eastAsia="Book Antiqua" w:hAnsi="Book Antiqua" w:cs="Book Antiqua"/>
          <w:i/>
          <w:iCs/>
          <w:color w:val="000000"/>
        </w:rPr>
        <w:t>Gastroenterology</w:t>
      </w:r>
      <w:r w:rsidR="00482E1E" w:rsidRPr="00EC550E">
        <w:rPr>
          <w:rFonts w:ascii="Book Antiqua" w:eastAsia="Book Antiqua" w:hAnsi="Book Antiqua" w:cs="Book Antiqua"/>
          <w:color w:val="000000"/>
        </w:rPr>
        <w:t xml:space="preserve"> 2015; </w:t>
      </w:r>
      <w:r w:rsidR="00482E1E" w:rsidRPr="00EC550E">
        <w:rPr>
          <w:rFonts w:ascii="Book Antiqua" w:eastAsia="Book Antiqua" w:hAnsi="Book Antiqua" w:cs="Book Antiqua"/>
          <w:b/>
          <w:bCs/>
          <w:color w:val="000000"/>
        </w:rPr>
        <w:t>149</w:t>
      </w:r>
      <w:r w:rsidR="00482E1E" w:rsidRPr="00EC550E">
        <w:rPr>
          <w:rFonts w:ascii="Book Antiqua" w:eastAsia="Book Antiqua" w:hAnsi="Book Antiqua" w:cs="Book Antiqua"/>
          <w:color w:val="000000"/>
        </w:rPr>
        <w:t>: 1501-1510 [PMID: 26253305 DOI: 10.1053/j.gastro.2015.07.041]</w:t>
      </w:r>
    </w:p>
    <w:p w14:paraId="1E0F8CC1" w14:textId="161780AA" w:rsidR="00A77B3E" w:rsidRPr="00EC550E" w:rsidRDefault="00F17497">
      <w:pPr>
        <w:spacing w:line="360" w:lineRule="auto"/>
        <w:jc w:val="both"/>
      </w:pPr>
      <w:r w:rsidRPr="00EC550E">
        <w:rPr>
          <w:rFonts w:ascii="Book Antiqua" w:eastAsia="Book Antiqua" w:hAnsi="Book Antiqua" w:cs="Book Antiqua"/>
          <w:color w:val="000000"/>
        </w:rPr>
        <w:t xml:space="preserve">106 </w:t>
      </w:r>
      <w:proofErr w:type="spellStart"/>
      <w:r w:rsidR="00482E1E" w:rsidRPr="00EC550E">
        <w:rPr>
          <w:rFonts w:ascii="Book Antiqua" w:eastAsia="Book Antiqua" w:hAnsi="Book Antiqua" w:cs="Book Antiqua"/>
          <w:b/>
          <w:bCs/>
          <w:color w:val="000000"/>
        </w:rPr>
        <w:t>Arner</w:t>
      </w:r>
      <w:proofErr w:type="spellEnd"/>
      <w:r w:rsidR="00482E1E" w:rsidRPr="00EC550E">
        <w:rPr>
          <w:rFonts w:ascii="Book Antiqua" w:eastAsia="Book Antiqua" w:hAnsi="Book Antiqua" w:cs="Book Antiqua"/>
          <w:b/>
          <w:bCs/>
          <w:color w:val="000000"/>
        </w:rPr>
        <w:t xml:space="preserve"> DM</w:t>
      </w:r>
      <w:r w:rsidR="00482E1E" w:rsidRPr="00EC550E">
        <w:rPr>
          <w:rFonts w:ascii="Book Antiqua" w:eastAsia="Book Antiqua" w:hAnsi="Book Antiqua" w:cs="Book Antiqua"/>
          <w:color w:val="000000"/>
        </w:rPr>
        <w:t xml:space="preserve">, Corning BE, Ahmed AM, Ho HC, </w:t>
      </w:r>
      <w:proofErr w:type="spellStart"/>
      <w:r w:rsidR="00482E1E" w:rsidRPr="00EC550E">
        <w:rPr>
          <w:rFonts w:ascii="Book Antiqua" w:eastAsia="Book Antiqua" w:hAnsi="Book Antiqua" w:cs="Book Antiqua"/>
          <w:color w:val="000000"/>
        </w:rPr>
        <w:t>Weinbaum</w:t>
      </w:r>
      <w:proofErr w:type="spellEnd"/>
      <w:r w:rsidR="00482E1E" w:rsidRPr="00EC550E">
        <w:rPr>
          <w:rFonts w:ascii="Book Antiqua" w:eastAsia="Book Antiqua" w:hAnsi="Book Antiqua" w:cs="Book Antiqua"/>
          <w:color w:val="000000"/>
        </w:rPr>
        <w:t xml:space="preserve"> BJ, </w:t>
      </w:r>
      <w:proofErr w:type="spellStart"/>
      <w:r w:rsidR="00482E1E" w:rsidRPr="00EC550E">
        <w:rPr>
          <w:rFonts w:ascii="Book Antiqua" w:eastAsia="Book Antiqua" w:hAnsi="Book Antiqua" w:cs="Book Antiqua"/>
          <w:color w:val="000000"/>
        </w:rPr>
        <w:t>Siddiqui</w:t>
      </w:r>
      <w:proofErr w:type="spellEnd"/>
      <w:r w:rsidR="00482E1E" w:rsidRPr="00EC550E">
        <w:rPr>
          <w:rFonts w:ascii="Book Antiqua" w:eastAsia="Book Antiqua" w:hAnsi="Book Antiqua" w:cs="Book Antiqua"/>
          <w:color w:val="000000"/>
        </w:rPr>
        <w:t xml:space="preserve"> U, </w:t>
      </w:r>
      <w:proofErr w:type="spellStart"/>
      <w:r w:rsidR="00482E1E" w:rsidRPr="00EC550E">
        <w:rPr>
          <w:rFonts w:ascii="Book Antiqua" w:eastAsia="Book Antiqua" w:hAnsi="Book Antiqua" w:cs="Book Antiqua"/>
          <w:color w:val="000000"/>
        </w:rPr>
        <w:t>Aslanian</w:t>
      </w:r>
      <w:proofErr w:type="spellEnd"/>
      <w:r w:rsidR="00482E1E" w:rsidRPr="00EC550E">
        <w:rPr>
          <w:rFonts w:ascii="Book Antiqua" w:eastAsia="Book Antiqua" w:hAnsi="Book Antiqua" w:cs="Book Antiqua"/>
          <w:color w:val="000000"/>
        </w:rPr>
        <w:t xml:space="preserve"> H, Adams RB, Bauer TW, Wang AY, </w:t>
      </w:r>
      <w:proofErr w:type="spellStart"/>
      <w:r w:rsidR="00482E1E" w:rsidRPr="00EC550E">
        <w:rPr>
          <w:rFonts w:ascii="Book Antiqua" w:eastAsia="Book Antiqua" w:hAnsi="Book Antiqua" w:cs="Book Antiqua"/>
          <w:color w:val="000000"/>
        </w:rPr>
        <w:t>Shami</w:t>
      </w:r>
      <w:proofErr w:type="spellEnd"/>
      <w:r w:rsidR="00482E1E" w:rsidRPr="00EC550E">
        <w:rPr>
          <w:rFonts w:ascii="Book Antiqua" w:eastAsia="Book Antiqua" w:hAnsi="Book Antiqua" w:cs="Book Antiqua"/>
          <w:color w:val="000000"/>
        </w:rPr>
        <w:t xml:space="preserve"> VM, Sauer BG. Molecular analysis of pancreatic cyst fluid changes clinical management.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i/>
          <w:iCs/>
          <w:color w:val="000000"/>
        </w:rPr>
        <w:t xml:space="preserve"> Ultrasound</w:t>
      </w:r>
      <w:r w:rsidR="00482E1E" w:rsidRPr="00EC550E">
        <w:rPr>
          <w:rFonts w:ascii="Book Antiqua" w:eastAsia="Book Antiqua" w:hAnsi="Book Antiqua" w:cs="Book Antiqua"/>
          <w:color w:val="000000"/>
        </w:rPr>
        <w:t xml:space="preserve"> 2018; </w:t>
      </w:r>
      <w:r w:rsidR="00482E1E" w:rsidRPr="00EC550E">
        <w:rPr>
          <w:rFonts w:ascii="Book Antiqua" w:eastAsia="Book Antiqua" w:hAnsi="Book Antiqua" w:cs="Book Antiqua"/>
          <w:b/>
          <w:bCs/>
          <w:color w:val="000000"/>
        </w:rPr>
        <w:t>7</w:t>
      </w:r>
      <w:r w:rsidR="00482E1E" w:rsidRPr="00EC550E">
        <w:rPr>
          <w:rFonts w:ascii="Book Antiqua" w:eastAsia="Book Antiqua" w:hAnsi="Book Antiqua" w:cs="Book Antiqua"/>
          <w:color w:val="000000"/>
        </w:rPr>
        <w:t>: 29-33 [PMID: 29451166 DOI: 10.4103/eus.eus_22_17]</w:t>
      </w:r>
    </w:p>
    <w:p w14:paraId="55977A64" w14:textId="1EAFC06B" w:rsidR="00A77B3E" w:rsidRPr="00EC550E" w:rsidRDefault="00F17497">
      <w:pPr>
        <w:spacing w:line="360" w:lineRule="auto"/>
        <w:jc w:val="both"/>
      </w:pPr>
      <w:r w:rsidRPr="00EC550E">
        <w:rPr>
          <w:rFonts w:ascii="Book Antiqua" w:eastAsia="Book Antiqua" w:hAnsi="Book Antiqua" w:cs="Book Antiqua"/>
          <w:color w:val="000000"/>
        </w:rPr>
        <w:t xml:space="preserve">107 </w:t>
      </w:r>
      <w:r w:rsidR="00482E1E" w:rsidRPr="00EC550E">
        <w:rPr>
          <w:rFonts w:ascii="Book Antiqua" w:eastAsia="Book Antiqua" w:hAnsi="Book Antiqua" w:cs="Book Antiqua"/>
          <w:b/>
          <w:bCs/>
          <w:color w:val="000000"/>
        </w:rPr>
        <w:t>Wu J</w:t>
      </w:r>
      <w:r w:rsidR="00482E1E" w:rsidRPr="00EC550E">
        <w:rPr>
          <w:rFonts w:ascii="Book Antiqua" w:eastAsia="Book Antiqua" w:hAnsi="Book Antiqua" w:cs="Book Antiqua"/>
          <w:color w:val="000000"/>
        </w:rPr>
        <w:t xml:space="preserve">, Matthaei H, Maitra A, Dal Molin M, Wood LD, </w:t>
      </w:r>
      <w:proofErr w:type="spellStart"/>
      <w:r w:rsidR="00482E1E" w:rsidRPr="00EC550E">
        <w:rPr>
          <w:rFonts w:ascii="Book Antiqua" w:eastAsia="Book Antiqua" w:hAnsi="Book Antiqua" w:cs="Book Antiqua"/>
          <w:color w:val="000000"/>
        </w:rPr>
        <w:t>Eshleman</w:t>
      </w:r>
      <w:proofErr w:type="spellEnd"/>
      <w:r w:rsidR="00482E1E" w:rsidRPr="00EC550E">
        <w:rPr>
          <w:rFonts w:ascii="Book Antiqua" w:eastAsia="Book Antiqua" w:hAnsi="Book Antiqua" w:cs="Book Antiqua"/>
          <w:color w:val="000000"/>
        </w:rPr>
        <w:t xml:space="preserve"> JR, </w:t>
      </w:r>
      <w:proofErr w:type="spellStart"/>
      <w:r w:rsidR="00482E1E" w:rsidRPr="00EC550E">
        <w:rPr>
          <w:rFonts w:ascii="Book Antiqua" w:eastAsia="Book Antiqua" w:hAnsi="Book Antiqua" w:cs="Book Antiqua"/>
          <w:color w:val="000000"/>
        </w:rPr>
        <w:t>Goggins</w:t>
      </w:r>
      <w:proofErr w:type="spellEnd"/>
      <w:r w:rsidR="00482E1E" w:rsidRPr="00EC550E">
        <w:rPr>
          <w:rFonts w:ascii="Book Antiqua" w:eastAsia="Book Antiqua" w:hAnsi="Book Antiqua" w:cs="Book Antiqua"/>
          <w:color w:val="000000"/>
        </w:rPr>
        <w:t xml:space="preserve"> M, Canto MI, </w:t>
      </w:r>
      <w:proofErr w:type="spellStart"/>
      <w:r w:rsidR="00482E1E" w:rsidRPr="00EC550E">
        <w:rPr>
          <w:rFonts w:ascii="Book Antiqua" w:eastAsia="Book Antiqua" w:hAnsi="Book Antiqua" w:cs="Book Antiqua"/>
          <w:color w:val="000000"/>
        </w:rPr>
        <w:t>Schulick</w:t>
      </w:r>
      <w:proofErr w:type="spellEnd"/>
      <w:r w:rsidR="00482E1E" w:rsidRPr="00EC550E">
        <w:rPr>
          <w:rFonts w:ascii="Book Antiqua" w:eastAsia="Book Antiqua" w:hAnsi="Book Antiqua" w:cs="Book Antiqua"/>
          <w:color w:val="000000"/>
        </w:rPr>
        <w:t xml:space="preserve"> RD, </w:t>
      </w:r>
      <w:proofErr w:type="spellStart"/>
      <w:r w:rsidR="00482E1E" w:rsidRPr="00EC550E">
        <w:rPr>
          <w:rFonts w:ascii="Book Antiqua" w:eastAsia="Book Antiqua" w:hAnsi="Book Antiqua" w:cs="Book Antiqua"/>
          <w:color w:val="000000"/>
        </w:rPr>
        <w:t>Edil</w:t>
      </w:r>
      <w:proofErr w:type="spellEnd"/>
      <w:r w:rsidR="00482E1E" w:rsidRPr="00EC550E">
        <w:rPr>
          <w:rFonts w:ascii="Book Antiqua" w:eastAsia="Book Antiqua" w:hAnsi="Book Antiqua" w:cs="Book Antiqua"/>
          <w:color w:val="000000"/>
        </w:rPr>
        <w:t xml:space="preserve"> BH, Wolfgang CL, Klein AP, Diaz LA Jr, Allen PJ, Schmidt CM, </w:t>
      </w:r>
      <w:proofErr w:type="spellStart"/>
      <w:r w:rsidR="00482E1E" w:rsidRPr="00EC550E">
        <w:rPr>
          <w:rFonts w:ascii="Book Antiqua" w:eastAsia="Book Antiqua" w:hAnsi="Book Antiqua" w:cs="Book Antiqua"/>
          <w:color w:val="000000"/>
        </w:rPr>
        <w:t>Kinzler</w:t>
      </w:r>
      <w:proofErr w:type="spellEnd"/>
      <w:r w:rsidR="00482E1E" w:rsidRPr="00EC550E">
        <w:rPr>
          <w:rFonts w:ascii="Book Antiqua" w:eastAsia="Book Antiqua" w:hAnsi="Book Antiqua" w:cs="Book Antiqua"/>
          <w:color w:val="000000"/>
        </w:rPr>
        <w:t xml:space="preserve"> KW, Papadopoulos N, </w:t>
      </w:r>
      <w:proofErr w:type="spellStart"/>
      <w:r w:rsidR="00482E1E" w:rsidRPr="00EC550E">
        <w:rPr>
          <w:rFonts w:ascii="Book Antiqua" w:eastAsia="Book Antiqua" w:hAnsi="Book Antiqua" w:cs="Book Antiqua"/>
          <w:color w:val="000000"/>
        </w:rPr>
        <w:t>Hruban</w:t>
      </w:r>
      <w:proofErr w:type="spellEnd"/>
      <w:r w:rsidR="00482E1E" w:rsidRPr="00EC550E">
        <w:rPr>
          <w:rFonts w:ascii="Book Antiqua" w:eastAsia="Book Antiqua" w:hAnsi="Book Antiqua" w:cs="Book Antiqua"/>
          <w:color w:val="000000"/>
        </w:rPr>
        <w:t xml:space="preserve"> RH, Vogelstein B. Recurrent GNAS mutations define an unexpected pathway for pancreatic cyst development. </w:t>
      </w:r>
      <w:proofErr w:type="spellStart"/>
      <w:r w:rsidR="00482E1E" w:rsidRPr="00EC550E">
        <w:rPr>
          <w:rFonts w:ascii="Book Antiqua" w:eastAsia="Book Antiqua" w:hAnsi="Book Antiqua" w:cs="Book Antiqua"/>
          <w:i/>
          <w:iCs/>
          <w:color w:val="000000"/>
        </w:rPr>
        <w:t>Sci</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Transl</w:t>
      </w:r>
      <w:proofErr w:type="spellEnd"/>
      <w:r w:rsidR="00482E1E" w:rsidRPr="00EC550E">
        <w:rPr>
          <w:rFonts w:ascii="Book Antiqua" w:eastAsia="Book Antiqua" w:hAnsi="Book Antiqua" w:cs="Book Antiqua"/>
          <w:i/>
          <w:iCs/>
          <w:color w:val="000000"/>
        </w:rPr>
        <w:t xml:space="preserve"> Med</w:t>
      </w:r>
      <w:r w:rsidR="00482E1E" w:rsidRPr="00EC550E">
        <w:rPr>
          <w:rFonts w:ascii="Book Antiqua" w:eastAsia="Book Antiqua" w:hAnsi="Book Antiqua" w:cs="Book Antiqua"/>
          <w:color w:val="000000"/>
        </w:rPr>
        <w:t xml:space="preserve"> 2011; </w:t>
      </w:r>
      <w:r w:rsidR="00482E1E" w:rsidRPr="00EC550E">
        <w:rPr>
          <w:rFonts w:ascii="Book Antiqua" w:eastAsia="Book Antiqua" w:hAnsi="Book Antiqua" w:cs="Book Antiqua"/>
          <w:b/>
          <w:bCs/>
          <w:color w:val="000000"/>
        </w:rPr>
        <w:t>3</w:t>
      </w:r>
      <w:r w:rsidR="00482E1E" w:rsidRPr="00EC550E">
        <w:rPr>
          <w:rFonts w:ascii="Book Antiqua" w:eastAsia="Book Antiqua" w:hAnsi="Book Antiqua" w:cs="Book Antiqua"/>
          <w:color w:val="000000"/>
        </w:rPr>
        <w:t>: 92ra66 [PMID: 21775669 DOI: 10.1126/scitranslmed.3002543]</w:t>
      </w:r>
    </w:p>
    <w:p w14:paraId="2F3F2399" w14:textId="52D6C0FE" w:rsidR="00A77B3E" w:rsidRPr="00EC550E" w:rsidRDefault="00F17497">
      <w:pPr>
        <w:spacing w:line="360" w:lineRule="auto"/>
        <w:jc w:val="both"/>
      </w:pPr>
      <w:r w:rsidRPr="00EC550E">
        <w:rPr>
          <w:rFonts w:ascii="Book Antiqua" w:eastAsia="Book Antiqua" w:hAnsi="Book Antiqua" w:cs="Book Antiqua"/>
          <w:color w:val="000000"/>
        </w:rPr>
        <w:t xml:space="preserve">108 </w:t>
      </w:r>
      <w:proofErr w:type="spellStart"/>
      <w:r w:rsidR="00482E1E" w:rsidRPr="00EC550E">
        <w:rPr>
          <w:rFonts w:ascii="Book Antiqua" w:eastAsia="Book Antiqua" w:hAnsi="Book Antiqua" w:cs="Book Antiqua"/>
          <w:b/>
          <w:bCs/>
          <w:color w:val="000000"/>
        </w:rPr>
        <w:t>Singhi</w:t>
      </w:r>
      <w:proofErr w:type="spellEnd"/>
      <w:r w:rsidR="00482E1E" w:rsidRPr="00EC550E">
        <w:rPr>
          <w:rFonts w:ascii="Book Antiqua" w:eastAsia="Book Antiqua" w:hAnsi="Book Antiqua" w:cs="Book Antiqua"/>
          <w:b/>
          <w:bCs/>
          <w:color w:val="000000"/>
        </w:rPr>
        <w:t xml:space="preserve"> AD</w:t>
      </w:r>
      <w:r w:rsidR="00482E1E" w:rsidRPr="00EC550E">
        <w:rPr>
          <w:rFonts w:ascii="Book Antiqua" w:eastAsia="Book Antiqua" w:hAnsi="Book Antiqua" w:cs="Book Antiqua"/>
          <w:color w:val="000000"/>
        </w:rPr>
        <w:t xml:space="preserve">, McGrath K, Brand RE, Khalid A, </w:t>
      </w:r>
      <w:proofErr w:type="spellStart"/>
      <w:r w:rsidR="00482E1E" w:rsidRPr="00EC550E">
        <w:rPr>
          <w:rFonts w:ascii="Book Antiqua" w:eastAsia="Book Antiqua" w:hAnsi="Book Antiqua" w:cs="Book Antiqua"/>
          <w:color w:val="000000"/>
        </w:rPr>
        <w:t>Zeh</w:t>
      </w:r>
      <w:proofErr w:type="spellEnd"/>
      <w:r w:rsidR="00482E1E" w:rsidRPr="00EC550E">
        <w:rPr>
          <w:rFonts w:ascii="Book Antiqua" w:eastAsia="Book Antiqua" w:hAnsi="Book Antiqua" w:cs="Book Antiqua"/>
          <w:color w:val="000000"/>
        </w:rPr>
        <w:t xml:space="preserve"> HJ, </w:t>
      </w:r>
      <w:proofErr w:type="spellStart"/>
      <w:r w:rsidR="00482E1E" w:rsidRPr="00EC550E">
        <w:rPr>
          <w:rFonts w:ascii="Book Antiqua" w:eastAsia="Book Antiqua" w:hAnsi="Book Antiqua" w:cs="Book Antiqua"/>
          <w:color w:val="000000"/>
        </w:rPr>
        <w:t>Chennat</w:t>
      </w:r>
      <w:proofErr w:type="spellEnd"/>
      <w:r w:rsidR="00482E1E" w:rsidRPr="00EC550E">
        <w:rPr>
          <w:rFonts w:ascii="Book Antiqua" w:eastAsia="Book Antiqua" w:hAnsi="Book Antiqua" w:cs="Book Antiqua"/>
          <w:color w:val="000000"/>
        </w:rPr>
        <w:t xml:space="preserve"> JS, </w:t>
      </w:r>
      <w:proofErr w:type="spellStart"/>
      <w:r w:rsidR="00482E1E" w:rsidRPr="00EC550E">
        <w:rPr>
          <w:rFonts w:ascii="Book Antiqua" w:eastAsia="Book Antiqua" w:hAnsi="Book Antiqua" w:cs="Book Antiqua"/>
          <w:color w:val="000000"/>
        </w:rPr>
        <w:t>Fasanella</w:t>
      </w:r>
      <w:proofErr w:type="spellEnd"/>
      <w:r w:rsidR="00482E1E" w:rsidRPr="00EC550E">
        <w:rPr>
          <w:rFonts w:ascii="Book Antiqua" w:eastAsia="Book Antiqua" w:hAnsi="Book Antiqua" w:cs="Book Antiqua"/>
          <w:color w:val="000000"/>
        </w:rPr>
        <w:t xml:space="preserve"> KE, </w:t>
      </w:r>
      <w:proofErr w:type="spellStart"/>
      <w:r w:rsidR="00482E1E" w:rsidRPr="00EC550E">
        <w:rPr>
          <w:rFonts w:ascii="Book Antiqua" w:eastAsia="Book Antiqua" w:hAnsi="Book Antiqua" w:cs="Book Antiqua"/>
          <w:color w:val="000000"/>
        </w:rPr>
        <w:t>Papachristou</w:t>
      </w:r>
      <w:proofErr w:type="spellEnd"/>
      <w:r w:rsidR="00482E1E" w:rsidRPr="00EC550E">
        <w:rPr>
          <w:rFonts w:ascii="Book Antiqua" w:eastAsia="Book Antiqua" w:hAnsi="Book Antiqua" w:cs="Book Antiqua"/>
          <w:color w:val="000000"/>
        </w:rPr>
        <w:t xml:space="preserve"> GI, </w:t>
      </w:r>
      <w:proofErr w:type="spellStart"/>
      <w:r w:rsidR="00482E1E" w:rsidRPr="00EC550E">
        <w:rPr>
          <w:rFonts w:ascii="Book Antiqua" w:eastAsia="Book Antiqua" w:hAnsi="Book Antiqua" w:cs="Book Antiqua"/>
          <w:color w:val="000000"/>
        </w:rPr>
        <w:t>Slivka</w:t>
      </w:r>
      <w:proofErr w:type="spellEnd"/>
      <w:r w:rsidR="00482E1E" w:rsidRPr="00EC550E">
        <w:rPr>
          <w:rFonts w:ascii="Book Antiqua" w:eastAsia="Book Antiqua" w:hAnsi="Book Antiqua" w:cs="Book Antiqua"/>
          <w:color w:val="000000"/>
        </w:rPr>
        <w:t xml:space="preserve"> A, Bartlett DL, </w:t>
      </w:r>
      <w:proofErr w:type="spellStart"/>
      <w:r w:rsidR="00482E1E" w:rsidRPr="00EC550E">
        <w:rPr>
          <w:rFonts w:ascii="Book Antiqua" w:eastAsia="Book Antiqua" w:hAnsi="Book Antiqua" w:cs="Book Antiqua"/>
          <w:color w:val="000000"/>
        </w:rPr>
        <w:t>Dasyam</w:t>
      </w:r>
      <w:proofErr w:type="spellEnd"/>
      <w:r w:rsidR="00482E1E" w:rsidRPr="00EC550E">
        <w:rPr>
          <w:rFonts w:ascii="Book Antiqua" w:eastAsia="Book Antiqua" w:hAnsi="Book Antiqua" w:cs="Book Antiqua"/>
          <w:color w:val="000000"/>
        </w:rPr>
        <w:t xml:space="preserve"> AK, Hogg M, Lee KK, Marsh JW, Monaco SE, </w:t>
      </w:r>
      <w:proofErr w:type="spellStart"/>
      <w:r w:rsidR="00482E1E" w:rsidRPr="00EC550E">
        <w:rPr>
          <w:rFonts w:ascii="Book Antiqua" w:eastAsia="Book Antiqua" w:hAnsi="Book Antiqua" w:cs="Book Antiqua"/>
          <w:color w:val="000000"/>
        </w:rPr>
        <w:t>Ohori</w:t>
      </w:r>
      <w:proofErr w:type="spellEnd"/>
      <w:r w:rsidR="00482E1E" w:rsidRPr="00EC550E">
        <w:rPr>
          <w:rFonts w:ascii="Book Antiqua" w:eastAsia="Book Antiqua" w:hAnsi="Book Antiqua" w:cs="Book Antiqua"/>
          <w:color w:val="000000"/>
        </w:rPr>
        <w:t xml:space="preserve"> NP, </w:t>
      </w:r>
      <w:proofErr w:type="spellStart"/>
      <w:r w:rsidR="00482E1E" w:rsidRPr="00EC550E">
        <w:rPr>
          <w:rFonts w:ascii="Book Antiqua" w:eastAsia="Book Antiqua" w:hAnsi="Book Antiqua" w:cs="Book Antiqua"/>
          <w:color w:val="000000"/>
        </w:rPr>
        <w:t>Pingpank</w:t>
      </w:r>
      <w:proofErr w:type="spellEnd"/>
      <w:r w:rsidR="00482E1E" w:rsidRPr="00EC550E">
        <w:rPr>
          <w:rFonts w:ascii="Book Antiqua" w:eastAsia="Book Antiqua" w:hAnsi="Book Antiqua" w:cs="Book Antiqua"/>
          <w:color w:val="000000"/>
        </w:rPr>
        <w:t xml:space="preserve"> JF, </w:t>
      </w:r>
      <w:proofErr w:type="spellStart"/>
      <w:r w:rsidR="00482E1E" w:rsidRPr="00EC550E">
        <w:rPr>
          <w:rFonts w:ascii="Book Antiqua" w:eastAsia="Book Antiqua" w:hAnsi="Book Antiqua" w:cs="Book Antiqua"/>
          <w:color w:val="000000"/>
        </w:rPr>
        <w:t>Tsung</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Zureikat</w:t>
      </w:r>
      <w:proofErr w:type="spellEnd"/>
      <w:r w:rsidR="00482E1E" w:rsidRPr="00EC550E">
        <w:rPr>
          <w:rFonts w:ascii="Book Antiqua" w:eastAsia="Book Antiqua" w:hAnsi="Book Antiqua" w:cs="Book Antiqua"/>
          <w:color w:val="000000"/>
        </w:rPr>
        <w:t xml:space="preserve"> AH, Wald AI, </w:t>
      </w:r>
      <w:proofErr w:type="spellStart"/>
      <w:r w:rsidR="00482E1E" w:rsidRPr="00EC550E">
        <w:rPr>
          <w:rFonts w:ascii="Book Antiqua" w:eastAsia="Book Antiqua" w:hAnsi="Book Antiqua" w:cs="Book Antiqua"/>
          <w:color w:val="000000"/>
        </w:rPr>
        <w:t>Nikiforova</w:t>
      </w:r>
      <w:proofErr w:type="spellEnd"/>
      <w:r w:rsidR="00482E1E" w:rsidRPr="00EC550E">
        <w:rPr>
          <w:rFonts w:ascii="Book Antiqua" w:eastAsia="Book Antiqua" w:hAnsi="Book Antiqua" w:cs="Book Antiqua"/>
          <w:color w:val="000000"/>
        </w:rPr>
        <w:t xml:space="preserve"> MN. Preoperative next-generation sequencing of pancreatic cyst fluid is highly accurate in cyst classification and detection of advanced neoplasia. </w:t>
      </w:r>
      <w:r w:rsidR="00482E1E" w:rsidRPr="00EC550E">
        <w:rPr>
          <w:rFonts w:ascii="Book Antiqua" w:eastAsia="Book Antiqua" w:hAnsi="Book Antiqua" w:cs="Book Antiqua"/>
          <w:i/>
          <w:iCs/>
          <w:color w:val="000000"/>
        </w:rPr>
        <w:t>Gut</w:t>
      </w:r>
      <w:r w:rsidR="00482E1E" w:rsidRPr="00EC550E">
        <w:rPr>
          <w:rFonts w:ascii="Book Antiqua" w:eastAsia="Book Antiqua" w:hAnsi="Book Antiqua" w:cs="Book Antiqua"/>
          <w:color w:val="000000"/>
        </w:rPr>
        <w:t xml:space="preserve"> 2018; </w:t>
      </w:r>
      <w:r w:rsidR="00482E1E" w:rsidRPr="00EC550E">
        <w:rPr>
          <w:rFonts w:ascii="Book Antiqua" w:eastAsia="Book Antiqua" w:hAnsi="Book Antiqua" w:cs="Book Antiqua"/>
          <w:b/>
          <w:bCs/>
          <w:color w:val="000000"/>
        </w:rPr>
        <w:t>67</w:t>
      </w:r>
      <w:r w:rsidR="00482E1E" w:rsidRPr="00EC550E">
        <w:rPr>
          <w:rFonts w:ascii="Book Antiqua" w:eastAsia="Book Antiqua" w:hAnsi="Book Antiqua" w:cs="Book Antiqua"/>
          <w:color w:val="000000"/>
        </w:rPr>
        <w:t>: 2131-2141 [PMID: 28970292 DOI: 10.1136/gutjnl-2016-313586]</w:t>
      </w:r>
    </w:p>
    <w:p w14:paraId="2445732F" w14:textId="13B6B1AF" w:rsidR="00A77B3E" w:rsidRPr="00EC550E" w:rsidRDefault="00F17497">
      <w:pPr>
        <w:spacing w:line="360" w:lineRule="auto"/>
        <w:jc w:val="both"/>
      </w:pPr>
      <w:r w:rsidRPr="00EC550E">
        <w:rPr>
          <w:rFonts w:ascii="Book Antiqua" w:eastAsia="Book Antiqua" w:hAnsi="Book Antiqua" w:cs="Book Antiqua"/>
          <w:color w:val="000000"/>
        </w:rPr>
        <w:t xml:space="preserve">109 </w:t>
      </w:r>
      <w:r w:rsidR="00482E1E" w:rsidRPr="00EC550E">
        <w:rPr>
          <w:rFonts w:ascii="Book Antiqua" w:eastAsia="Book Antiqua" w:hAnsi="Book Antiqua" w:cs="Book Antiqua"/>
          <w:b/>
          <w:bCs/>
          <w:color w:val="000000"/>
        </w:rPr>
        <w:t>Zhang</w:t>
      </w:r>
      <w:r w:rsidR="004D1594" w:rsidRPr="00EC550E">
        <w:rPr>
          <w:rFonts w:ascii="Book Antiqua" w:eastAsia="Book Antiqua" w:hAnsi="Book Antiqua" w:cs="Book Antiqua"/>
          <w:b/>
          <w:bCs/>
          <w:color w:val="000000"/>
        </w:rPr>
        <w:t xml:space="preserve"> </w:t>
      </w:r>
      <w:r w:rsidR="00482E1E" w:rsidRPr="00EC550E">
        <w:rPr>
          <w:rFonts w:ascii="Book Antiqua" w:eastAsia="Book Antiqua" w:hAnsi="Book Antiqua" w:cs="Book Antiqua"/>
          <w:b/>
          <w:bCs/>
          <w:color w:val="000000"/>
        </w:rPr>
        <w:t>ML</w:t>
      </w:r>
      <w:r w:rsidR="004D1594"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rPr>
        <w:t xml:space="preserve"> Pitman</w:t>
      </w:r>
      <w:r w:rsidR="004D1594"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 xml:space="preserve">MB. Practical Applications of Molecular Testing in the Cytologic Diagnosis of Pancreatic Cysts. </w:t>
      </w:r>
      <w:r w:rsidR="00482E1E" w:rsidRPr="00EC550E">
        <w:rPr>
          <w:rFonts w:ascii="Book Antiqua" w:eastAsia="Book Antiqua" w:hAnsi="Book Antiqua" w:cs="Book Antiqua"/>
          <w:i/>
          <w:iCs/>
          <w:color w:val="000000"/>
        </w:rPr>
        <w:t>J</w:t>
      </w:r>
      <w:r w:rsidR="004D1594"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Mol</w:t>
      </w:r>
      <w:proofErr w:type="spellEnd"/>
      <w:r w:rsidR="004D1594"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Pathol</w:t>
      </w:r>
      <w:proofErr w:type="spellEnd"/>
      <w:r w:rsidR="004D1594"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2021</w:t>
      </w:r>
      <w:r w:rsidR="004D1594"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b/>
          <w:bCs/>
          <w:color w:val="000000"/>
        </w:rPr>
        <w:t>2</w:t>
      </w:r>
      <w:r w:rsidR="004D1594"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rPr>
        <w:t xml:space="preserve"> 11</w:t>
      </w:r>
      <w:r w:rsidR="004D1594"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rPr>
        <w:t>22</w:t>
      </w:r>
      <w:r w:rsidR="004D1594" w:rsidRPr="00EC550E">
        <w:rPr>
          <w:rFonts w:ascii="Book Antiqua" w:eastAsia="Book Antiqua" w:hAnsi="Book Antiqua" w:cs="Book Antiqua"/>
          <w:color w:val="000000"/>
        </w:rPr>
        <w:t xml:space="preserve"> [DOI: </w:t>
      </w:r>
      <w:r w:rsidR="00482E1E" w:rsidRPr="00EC550E">
        <w:rPr>
          <w:rFonts w:ascii="Book Antiqua" w:eastAsia="Book Antiqua" w:hAnsi="Book Antiqua" w:cs="Book Antiqua"/>
          <w:color w:val="000000"/>
        </w:rPr>
        <w:t>10.3390/jmp2010002</w:t>
      </w:r>
      <w:r w:rsidR="004D1594" w:rsidRPr="00EC550E">
        <w:rPr>
          <w:rFonts w:ascii="Book Antiqua" w:eastAsia="Book Antiqua" w:hAnsi="Book Antiqua" w:cs="Book Antiqua"/>
          <w:color w:val="000000"/>
        </w:rPr>
        <w:t>]</w:t>
      </w:r>
    </w:p>
    <w:p w14:paraId="700C8012" w14:textId="430748DA" w:rsidR="00A77B3E" w:rsidRPr="00EC550E" w:rsidRDefault="00F17497">
      <w:pPr>
        <w:spacing w:line="360" w:lineRule="auto"/>
        <w:jc w:val="both"/>
      </w:pPr>
      <w:r w:rsidRPr="00EC550E">
        <w:rPr>
          <w:rFonts w:ascii="Book Antiqua" w:eastAsia="Book Antiqua" w:hAnsi="Book Antiqua" w:cs="Book Antiqua"/>
          <w:color w:val="000000"/>
        </w:rPr>
        <w:t xml:space="preserve">110 </w:t>
      </w:r>
      <w:r w:rsidR="00482E1E" w:rsidRPr="00EC550E">
        <w:rPr>
          <w:rFonts w:ascii="Book Antiqua" w:eastAsia="Book Antiqua" w:hAnsi="Book Antiqua" w:cs="Book Antiqua"/>
          <w:b/>
          <w:bCs/>
          <w:color w:val="000000"/>
        </w:rPr>
        <w:t>Mittal C</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Obuch</w:t>
      </w:r>
      <w:proofErr w:type="spellEnd"/>
      <w:r w:rsidR="00482E1E" w:rsidRPr="00EC550E">
        <w:rPr>
          <w:rFonts w:ascii="Book Antiqua" w:eastAsia="Book Antiqua" w:hAnsi="Book Antiqua" w:cs="Book Antiqua"/>
          <w:color w:val="000000"/>
        </w:rPr>
        <w:t xml:space="preserve"> JC, </w:t>
      </w:r>
      <w:proofErr w:type="spellStart"/>
      <w:r w:rsidR="00482E1E" w:rsidRPr="00EC550E">
        <w:rPr>
          <w:rFonts w:ascii="Book Antiqua" w:eastAsia="Book Antiqua" w:hAnsi="Book Antiqua" w:cs="Book Antiqua"/>
          <w:color w:val="000000"/>
        </w:rPr>
        <w:t>Hammad</w:t>
      </w:r>
      <w:proofErr w:type="spellEnd"/>
      <w:r w:rsidR="00482E1E" w:rsidRPr="00EC550E">
        <w:rPr>
          <w:rFonts w:ascii="Book Antiqua" w:eastAsia="Book Antiqua" w:hAnsi="Book Antiqua" w:cs="Book Antiqua"/>
          <w:color w:val="000000"/>
        </w:rPr>
        <w:t xml:space="preserve"> H, </w:t>
      </w:r>
      <w:proofErr w:type="spellStart"/>
      <w:r w:rsidR="00482E1E" w:rsidRPr="00EC550E">
        <w:rPr>
          <w:rFonts w:ascii="Book Antiqua" w:eastAsia="Book Antiqua" w:hAnsi="Book Antiqua" w:cs="Book Antiqua"/>
          <w:color w:val="000000"/>
        </w:rPr>
        <w:t>Edmundowicz</w:t>
      </w:r>
      <w:proofErr w:type="spellEnd"/>
      <w:r w:rsidR="00482E1E" w:rsidRPr="00EC550E">
        <w:rPr>
          <w:rFonts w:ascii="Book Antiqua" w:eastAsia="Book Antiqua" w:hAnsi="Book Antiqua" w:cs="Book Antiqua"/>
          <w:color w:val="000000"/>
        </w:rPr>
        <w:t xml:space="preserve"> SA, </w:t>
      </w:r>
      <w:proofErr w:type="spellStart"/>
      <w:r w:rsidR="00482E1E" w:rsidRPr="00EC550E">
        <w:rPr>
          <w:rFonts w:ascii="Book Antiqua" w:eastAsia="Book Antiqua" w:hAnsi="Book Antiqua" w:cs="Book Antiqua"/>
          <w:color w:val="000000"/>
        </w:rPr>
        <w:t>Wani</w:t>
      </w:r>
      <w:proofErr w:type="spellEnd"/>
      <w:r w:rsidR="00482E1E" w:rsidRPr="00EC550E">
        <w:rPr>
          <w:rFonts w:ascii="Book Antiqua" w:eastAsia="Book Antiqua" w:hAnsi="Book Antiqua" w:cs="Book Antiqua"/>
          <w:color w:val="000000"/>
        </w:rPr>
        <w:t xml:space="preserve"> S, Shah RJ, </w:t>
      </w:r>
      <w:proofErr w:type="spellStart"/>
      <w:r w:rsidR="00482E1E" w:rsidRPr="00EC550E">
        <w:rPr>
          <w:rFonts w:ascii="Book Antiqua" w:eastAsia="Book Antiqua" w:hAnsi="Book Antiqua" w:cs="Book Antiqua"/>
          <w:color w:val="000000"/>
        </w:rPr>
        <w:t>Brauer</w:t>
      </w:r>
      <w:proofErr w:type="spellEnd"/>
      <w:r w:rsidR="00482E1E" w:rsidRPr="00EC550E">
        <w:rPr>
          <w:rFonts w:ascii="Book Antiqua" w:eastAsia="Book Antiqua" w:hAnsi="Book Antiqua" w:cs="Book Antiqua"/>
          <w:color w:val="000000"/>
        </w:rPr>
        <w:t xml:space="preserve"> BC, </w:t>
      </w:r>
      <w:proofErr w:type="spellStart"/>
      <w:r w:rsidR="00482E1E" w:rsidRPr="00EC550E">
        <w:rPr>
          <w:rFonts w:ascii="Book Antiqua" w:eastAsia="Book Antiqua" w:hAnsi="Book Antiqua" w:cs="Book Antiqua"/>
          <w:color w:val="000000"/>
        </w:rPr>
        <w:t>Attwell</w:t>
      </w:r>
      <w:proofErr w:type="spellEnd"/>
      <w:r w:rsidR="00482E1E" w:rsidRPr="00EC550E">
        <w:rPr>
          <w:rFonts w:ascii="Book Antiqua" w:eastAsia="Book Antiqua" w:hAnsi="Book Antiqua" w:cs="Book Antiqua"/>
          <w:color w:val="000000"/>
        </w:rPr>
        <w:t xml:space="preserve"> AR, Kaplan JB, </w:t>
      </w:r>
      <w:proofErr w:type="spellStart"/>
      <w:r w:rsidR="00482E1E" w:rsidRPr="00EC550E">
        <w:rPr>
          <w:rFonts w:ascii="Book Antiqua" w:eastAsia="Book Antiqua" w:hAnsi="Book Antiqua" w:cs="Book Antiqua"/>
          <w:color w:val="000000"/>
        </w:rPr>
        <w:t>Wagh</w:t>
      </w:r>
      <w:proofErr w:type="spellEnd"/>
      <w:r w:rsidR="00482E1E" w:rsidRPr="00EC550E">
        <w:rPr>
          <w:rFonts w:ascii="Book Antiqua" w:eastAsia="Book Antiqua" w:hAnsi="Book Antiqua" w:cs="Book Antiqua"/>
          <w:color w:val="000000"/>
        </w:rPr>
        <w:t xml:space="preserve"> MS. Technical feasibility, diagnostic yield, and safety of </w:t>
      </w:r>
      <w:proofErr w:type="spellStart"/>
      <w:r w:rsidR="00482E1E" w:rsidRPr="00EC550E">
        <w:rPr>
          <w:rFonts w:ascii="Book Antiqua" w:eastAsia="Book Antiqua" w:hAnsi="Book Antiqua" w:cs="Book Antiqua"/>
          <w:color w:val="000000"/>
        </w:rPr>
        <w:t>microforceps</w:t>
      </w:r>
      <w:proofErr w:type="spellEnd"/>
      <w:r w:rsidR="00482E1E" w:rsidRPr="00EC550E">
        <w:rPr>
          <w:rFonts w:ascii="Book Antiqua" w:eastAsia="Book Antiqua" w:hAnsi="Book Antiqua" w:cs="Book Antiqua"/>
          <w:color w:val="000000"/>
        </w:rPr>
        <w:t xml:space="preserve"> biopsies during EUS evaluation of pancreatic cystic lesions (with video).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2018; </w:t>
      </w:r>
      <w:r w:rsidR="00482E1E" w:rsidRPr="00EC550E">
        <w:rPr>
          <w:rFonts w:ascii="Book Antiqua" w:eastAsia="Book Antiqua" w:hAnsi="Book Antiqua" w:cs="Book Antiqua"/>
          <w:b/>
          <w:bCs/>
          <w:color w:val="000000"/>
        </w:rPr>
        <w:t>87</w:t>
      </w:r>
      <w:r w:rsidR="00482E1E" w:rsidRPr="00EC550E">
        <w:rPr>
          <w:rFonts w:ascii="Book Antiqua" w:eastAsia="Book Antiqua" w:hAnsi="Book Antiqua" w:cs="Book Antiqua"/>
          <w:color w:val="000000"/>
        </w:rPr>
        <w:t>: 1263-1269 [PMID: 29309781 DOI: 10.1016/j.gie.2017.12.025]</w:t>
      </w:r>
    </w:p>
    <w:p w14:paraId="2A9A154C" w14:textId="0982B55B" w:rsidR="00A77B3E" w:rsidRPr="00EC550E" w:rsidRDefault="00F17497">
      <w:pPr>
        <w:spacing w:line="360" w:lineRule="auto"/>
        <w:jc w:val="both"/>
      </w:pPr>
      <w:r w:rsidRPr="00EC550E">
        <w:rPr>
          <w:rFonts w:ascii="Book Antiqua" w:eastAsia="Book Antiqua" w:hAnsi="Book Antiqua" w:cs="Book Antiqua"/>
          <w:color w:val="000000"/>
        </w:rPr>
        <w:t xml:space="preserve">111 </w:t>
      </w:r>
      <w:r w:rsidR="00482E1E" w:rsidRPr="00EC550E">
        <w:rPr>
          <w:rFonts w:ascii="Book Antiqua" w:eastAsia="Book Antiqua" w:hAnsi="Book Antiqua" w:cs="Book Antiqua"/>
          <w:b/>
          <w:bCs/>
          <w:color w:val="000000"/>
        </w:rPr>
        <w:t>Zhang ML</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Arpin</w:t>
      </w:r>
      <w:proofErr w:type="spellEnd"/>
      <w:r w:rsidR="00482E1E" w:rsidRPr="00EC550E">
        <w:rPr>
          <w:rFonts w:ascii="Book Antiqua" w:eastAsia="Book Antiqua" w:hAnsi="Book Antiqua" w:cs="Book Antiqua"/>
          <w:color w:val="000000"/>
        </w:rPr>
        <w:t xml:space="preserve"> RN, </w:t>
      </w:r>
      <w:proofErr w:type="spellStart"/>
      <w:r w:rsidR="00482E1E" w:rsidRPr="00EC550E">
        <w:rPr>
          <w:rFonts w:ascii="Book Antiqua" w:eastAsia="Book Antiqua" w:hAnsi="Book Antiqua" w:cs="Book Antiqua"/>
          <w:color w:val="000000"/>
        </w:rPr>
        <w:t>Brugge</w:t>
      </w:r>
      <w:proofErr w:type="spellEnd"/>
      <w:r w:rsidR="00482E1E" w:rsidRPr="00EC550E">
        <w:rPr>
          <w:rFonts w:ascii="Book Antiqua" w:eastAsia="Book Antiqua" w:hAnsi="Book Antiqua" w:cs="Book Antiqua"/>
          <w:color w:val="000000"/>
        </w:rPr>
        <w:t xml:space="preserve"> WR, </w:t>
      </w:r>
      <w:proofErr w:type="spellStart"/>
      <w:r w:rsidR="00482E1E" w:rsidRPr="00EC550E">
        <w:rPr>
          <w:rFonts w:ascii="Book Antiqua" w:eastAsia="Book Antiqua" w:hAnsi="Book Antiqua" w:cs="Book Antiqua"/>
          <w:color w:val="000000"/>
        </w:rPr>
        <w:t>Forcione</w:t>
      </w:r>
      <w:proofErr w:type="spellEnd"/>
      <w:r w:rsidR="00482E1E" w:rsidRPr="00EC550E">
        <w:rPr>
          <w:rFonts w:ascii="Book Antiqua" w:eastAsia="Book Antiqua" w:hAnsi="Book Antiqua" w:cs="Book Antiqua"/>
          <w:color w:val="000000"/>
        </w:rPr>
        <w:t xml:space="preserve"> DG, </w:t>
      </w:r>
      <w:proofErr w:type="spellStart"/>
      <w:r w:rsidR="00482E1E" w:rsidRPr="00EC550E">
        <w:rPr>
          <w:rFonts w:ascii="Book Antiqua" w:eastAsia="Book Antiqua" w:hAnsi="Book Antiqua" w:cs="Book Antiqua"/>
          <w:color w:val="000000"/>
        </w:rPr>
        <w:t>Basar</w:t>
      </w:r>
      <w:proofErr w:type="spellEnd"/>
      <w:r w:rsidR="00482E1E" w:rsidRPr="00EC550E">
        <w:rPr>
          <w:rFonts w:ascii="Book Antiqua" w:eastAsia="Book Antiqua" w:hAnsi="Book Antiqua" w:cs="Book Antiqua"/>
          <w:color w:val="000000"/>
        </w:rPr>
        <w:t xml:space="preserve"> O, Pitman MB. Moray micro forceps biopsy improves the diagnosis of specific pancreatic cysts. </w:t>
      </w:r>
      <w:r w:rsidR="00482E1E" w:rsidRPr="00EC550E">
        <w:rPr>
          <w:rFonts w:ascii="Book Antiqua" w:eastAsia="Book Antiqua" w:hAnsi="Book Antiqua" w:cs="Book Antiqua"/>
          <w:i/>
          <w:iCs/>
          <w:color w:val="000000"/>
        </w:rPr>
        <w:t xml:space="preserve">Cancer </w:t>
      </w:r>
      <w:proofErr w:type="spellStart"/>
      <w:r w:rsidR="00482E1E" w:rsidRPr="00EC550E">
        <w:rPr>
          <w:rFonts w:ascii="Book Antiqua" w:eastAsia="Book Antiqua" w:hAnsi="Book Antiqua" w:cs="Book Antiqua"/>
          <w:i/>
          <w:iCs/>
          <w:color w:val="000000"/>
        </w:rPr>
        <w:t>Cytopathol</w:t>
      </w:r>
      <w:proofErr w:type="spellEnd"/>
      <w:r w:rsidR="00482E1E" w:rsidRPr="00EC550E">
        <w:rPr>
          <w:rFonts w:ascii="Book Antiqua" w:eastAsia="Book Antiqua" w:hAnsi="Book Antiqua" w:cs="Book Antiqua"/>
          <w:color w:val="000000"/>
        </w:rPr>
        <w:t xml:space="preserve"> 2018; </w:t>
      </w:r>
      <w:r w:rsidR="00482E1E" w:rsidRPr="00EC550E">
        <w:rPr>
          <w:rFonts w:ascii="Book Antiqua" w:eastAsia="Book Antiqua" w:hAnsi="Book Antiqua" w:cs="Book Antiqua"/>
          <w:b/>
          <w:bCs/>
          <w:color w:val="000000"/>
        </w:rPr>
        <w:t>126</w:t>
      </w:r>
      <w:r w:rsidR="00482E1E" w:rsidRPr="00EC550E">
        <w:rPr>
          <w:rFonts w:ascii="Book Antiqua" w:eastAsia="Book Antiqua" w:hAnsi="Book Antiqua" w:cs="Book Antiqua"/>
          <w:color w:val="000000"/>
        </w:rPr>
        <w:t>: 414-420 [PMID: 29660844 DOI: 10.1002/cncy.21988]</w:t>
      </w:r>
    </w:p>
    <w:p w14:paraId="742FC7AB" w14:textId="76741595" w:rsidR="00A77B3E" w:rsidRPr="00EC550E" w:rsidRDefault="00F17497">
      <w:pPr>
        <w:spacing w:line="360" w:lineRule="auto"/>
        <w:jc w:val="both"/>
      </w:pPr>
      <w:r w:rsidRPr="00EC550E">
        <w:rPr>
          <w:rFonts w:ascii="Book Antiqua" w:eastAsia="Book Antiqua" w:hAnsi="Book Antiqua" w:cs="Book Antiqua"/>
          <w:color w:val="000000"/>
        </w:rPr>
        <w:t xml:space="preserve">112 </w:t>
      </w:r>
      <w:proofErr w:type="spellStart"/>
      <w:r w:rsidR="00482E1E" w:rsidRPr="00EC550E">
        <w:rPr>
          <w:rFonts w:ascii="Book Antiqua" w:eastAsia="Book Antiqua" w:hAnsi="Book Antiqua" w:cs="Book Antiqua"/>
          <w:b/>
          <w:bCs/>
          <w:color w:val="000000"/>
        </w:rPr>
        <w:t>Cheesman</w:t>
      </w:r>
      <w:proofErr w:type="spellEnd"/>
      <w:r w:rsidR="00482E1E" w:rsidRPr="00EC550E">
        <w:rPr>
          <w:rFonts w:ascii="Book Antiqua" w:eastAsia="Book Antiqua" w:hAnsi="Book Antiqua" w:cs="Book Antiqua"/>
          <w:b/>
          <w:bCs/>
          <w:color w:val="000000"/>
        </w:rPr>
        <w:t xml:space="preserve"> AR</w:t>
      </w:r>
      <w:r w:rsidR="00482E1E" w:rsidRPr="00EC550E">
        <w:rPr>
          <w:rFonts w:ascii="Book Antiqua" w:eastAsia="Book Antiqua" w:hAnsi="Book Antiqua" w:cs="Book Antiqua"/>
          <w:color w:val="000000"/>
        </w:rPr>
        <w:t xml:space="preserve">, Zhu H, </w:t>
      </w:r>
      <w:proofErr w:type="spellStart"/>
      <w:r w:rsidR="00482E1E" w:rsidRPr="00EC550E">
        <w:rPr>
          <w:rFonts w:ascii="Book Antiqua" w:eastAsia="Book Antiqua" w:hAnsi="Book Antiqua" w:cs="Book Antiqua"/>
          <w:color w:val="000000"/>
        </w:rPr>
        <w:t>Kumta</w:t>
      </w:r>
      <w:proofErr w:type="spellEnd"/>
      <w:r w:rsidR="00482E1E" w:rsidRPr="00EC550E">
        <w:rPr>
          <w:rFonts w:ascii="Book Antiqua" w:eastAsia="Book Antiqua" w:hAnsi="Book Antiqua" w:cs="Book Antiqua"/>
          <w:color w:val="000000"/>
        </w:rPr>
        <w:t xml:space="preserve"> NA</w:t>
      </w:r>
      <w:r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rPr>
        <w:t xml:space="preserve"> EUS-guided </w:t>
      </w:r>
      <w:proofErr w:type="spellStart"/>
      <w:r w:rsidR="00482E1E" w:rsidRPr="00EC550E">
        <w:rPr>
          <w:rFonts w:ascii="Book Antiqua" w:eastAsia="Book Antiqua" w:hAnsi="Book Antiqua" w:cs="Book Antiqua"/>
          <w:color w:val="000000"/>
        </w:rPr>
        <w:t>microforceps</w:t>
      </w:r>
      <w:proofErr w:type="spellEnd"/>
      <w:r w:rsidR="00482E1E" w:rsidRPr="00EC550E">
        <w:rPr>
          <w:rFonts w:ascii="Book Antiqua" w:eastAsia="Book Antiqua" w:hAnsi="Book Antiqua" w:cs="Book Antiqua"/>
          <w:color w:val="000000"/>
        </w:rPr>
        <w:t xml:space="preserve"> biopsy and needle-based confocal laser endomicroscopy significantly improve the diagnostic yield and </w:t>
      </w:r>
      <w:r w:rsidR="00482E1E" w:rsidRPr="00EC550E">
        <w:rPr>
          <w:rFonts w:ascii="Book Antiqua" w:eastAsia="Book Antiqua" w:hAnsi="Book Antiqua" w:cs="Book Antiqua"/>
          <w:color w:val="000000"/>
        </w:rPr>
        <w:lastRenderedPageBreak/>
        <w:t xml:space="preserve">have major impact on clinical management of pancreatic cystic lesions [abstract].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2019;</w:t>
      </w:r>
      <w:r w:rsidR="004D1594"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b/>
          <w:bCs/>
          <w:color w:val="000000"/>
        </w:rPr>
        <w:t>89</w:t>
      </w:r>
      <w:r w:rsidR="00482E1E" w:rsidRPr="00EC550E">
        <w:rPr>
          <w:rFonts w:ascii="Book Antiqua" w:eastAsia="Book Antiqua" w:hAnsi="Book Antiqua" w:cs="Book Antiqua"/>
          <w:color w:val="000000"/>
        </w:rPr>
        <w:t>:</w:t>
      </w:r>
      <w:r w:rsidR="004D1594"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AB144</w:t>
      </w:r>
    </w:p>
    <w:p w14:paraId="680BDAC3" w14:textId="5E6CF7CD" w:rsidR="00A77B3E" w:rsidRPr="00EC550E" w:rsidRDefault="00F17497">
      <w:pPr>
        <w:spacing w:line="360" w:lineRule="auto"/>
        <w:jc w:val="both"/>
      </w:pPr>
      <w:r w:rsidRPr="00EC550E">
        <w:rPr>
          <w:rFonts w:ascii="Book Antiqua" w:eastAsia="Book Antiqua" w:hAnsi="Book Antiqua" w:cs="Book Antiqua"/>
          <w:color w:val="000000"/>
        </w:rPr>
        <w:t xml:space="preserve">113 </w:t>
      </w:r>
      <w:r w:rsidR="00482E1E" w:rsidRPr="00EC550E">
        <w:rPr>
          <w:rFonts w:ascii="Book Antiqua" w:eastAsia="Book Antiqua" w:hAnsi="Book Antiqua" w:cs="Book Antiqua"/>
          <w:b/>
          <w:bCs/>
          <w:color w:val="000000"/>
        </w:rPr>
        <w:t>Robles-</w:t>
      </w:r>
      <w:proofErr w:type="spellStart"/>
      <w:r w:rsidR="00482E1E" w:rsidRPr="00EC550E">
        <w:rPr>
          <w:rFonts w:ascii="Book Antiqua" w:eastAsia="Book Antiqua" w:hAnsi="Book Antiqua" w:cs="Book Antiqua"/>
          <w:b/>
          <w:bCs/>
          <w:color w:val="000000"/>
        </w:rPr>
        <w:t>Medranda</w:t>
      </w:r>
      <w:proofErr w:type="spellEnd"/>
      <w:r w:rsidR="00482E1E" w:rsidRPr="00EC550E">
        <w:rPr>
          <w:rFonts w:ascii="Book Antiqua" w:eastAsia="Book Antiqua" w:hAnsi="Book Antiqua" w:cs="Book Antiqua"/>
          <w:b/>
          <w:bCs/>
          <w:color w:val="000000"/>
        </w:rPr>
        <w:t xml:space="preserve"> C</w:t>
      </w:r>
      <w:r w:rsidR="00482E1E" w:rsidRPr="00EC550E">
        <w:rPr>
          <w:rFonts w:ascii="Book Antiqua" w:eastAsia="Book Antiqua" w:hAnsi="Book Antiqua" w:cs="Book Antiqua"/>
          <w:color w:val="000000"/>
        </w:rPr>
        <w:t>, Olmos JI</w:t>
      </w:r>
      <w:r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 xml:space="preserve">EUS-through-the-needle technologies in the diagnosis and malignancy detection of pancreatic cysts: a comparative study between different technologies [abstract].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2019;</w:t>
      </w:r>
      <w:r w:rsidR="004D1594"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b/>
          <w:bCs/>
          <w:color w:val="000000"/>
        </w:rPr>
        <w:t>89</w:t>
      </w:r>
      <w:r w:rsidR="00482E1E" w:rsidRPr="00EC550E">
        <w:rPr>
          <w:rFonts w:ascii="Book Antiqua" w:eastAsia="Book Antiqua" w:hAnsi="Book Antiqua" w:cs="Book Antiqua"/>
          <w:color w:val="000000"/>
        </w:rPr>
        <w:t>:</w:t>
      </w:r>
      <w:r w:rsidR="004D1594"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AB608-A609</w:t>
      </w:r>
    </w:p>
    <w:p w14:paraId="29D45D8F" w14:textId="156B6B49" w:rsidR="00A77B3E" w:rsidRPr="00EC550E" w:rsidRDefault="00F17497">
      <w:pPr>
        <w:spacing w:line="360" w:lineRule="auto"/>
        <w:jc w:val="both"/>
      </w:pPr>
      <w:r w:rsidRPr="00EC550E">
        <w:rPr>
          <w:rFonts w:ascii="Book Antiqua" w:eastAsia="Book Antiqua" w:hAnsi="Book Antiqua" w:cs="Book Antiqua"/>
          <w:color w:val="000000"/>
        </w:rPr>
        <w:t xml:space="preserve">114 </w:t>
      </w:r>
      <w:proofErr w:type="spellStart"/>
      <w:r w:rsidR="00482E1E" w:rsidRPr="00EC550E">
        <w:rPr>
          <w:rFonts w:ascii="Book Antiqua" w:eastAsia="Book Antiqua" w:hAnsi="Book Antiqua" w:cs="Book Antiqua"/>
          <w:b/>
          <w:bCs/>
          <w:color w:val="000000"/>
        </w:rPr>
        <w:t>Samarasena</w:t>
      </w:r>
      <w:proofErr w:type="spellEnd"/>
      <w:r w:rsidR="00482E1E" w:rsidRPr="00EC550E">
        <w:rPr>
          <w:rFonts w:ascii="Book Antiqua" w:eastAsia="Book Antiqua" w:hAnsi="Book Antiqua" w:cs="Book Antiqua"/>
          <w:b/>
          <w:bCs/>
          <w:color w:val="000000"/>
        </w:rPr>
        <w:t xml:space="preserve"> J</w:t>
      </w:r>
      <w:r w:rsidR="00482E1E" w:rsidRPr="00EC550E">
        <w:rPr>
          <w:rFonts w:ascii="Book Antiqua" w:eastAsia="Book Antiqua" w:hAnsi="Book Antiqua" w:cs="Book Antiqua"/>
          <w:color w:val="000000"/>
        </w:rPr>
        <w:t xml:space="preserve">, Yu A, Lee D, Hashimoto R, Lu Y, Thieu D, Mai D, Lee J, Chang K. EUS-guided through-the-needle biopsy for pancreatic cystic lesions. </w:t>
      </w:r>
      <w:proofErr w:type="spellStart"/>
      <w:r w:rsidR="00482E1E" w:rsidRPr="00EC550E">
        <w:rPr>
          <w:rFonts w:ascii="Book Antiqua" w:eastAsia="Book Antiqua" w:hAnsi="Book Antiqua" w:cs="Book Antiqua"/>
          <w:i/>
          <w:iCs/>
          <w:color w:val="000000"/>
        </w:rPr>
        <w:t>VideoGIE</w:t>
      </w:r>
      <w:proofErr w:type="spellEnd"/>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4</w:t>
      </w:r>
      <w:r w:rsidR="00482E1E" w:rsidRPr="00EC550E">
        <w:rPr>
          <w:rFonts w:ascii="Book Antiqua" w:eastAsia="Book Antiqua" w:hAnsi="Book Antiqua" w:cs="Book Antiqua"/>
          <w:color w:val="000000"/>
        </w:rPr>
        <w:t>: 436-439 [PMID: 31517173 DOI: 10.1016/j.vgie.2019.04.020]</w:t>
      </w:r>
    </w:p>
    <w:p w14:paraId="5315EDF2" w14:textId="54FF9401" w:rsidR="00A77B3E" w:rsidRPr="00EC550E" w:rsidRDefault="00F17497">
      <w:pPr>
        <w:spacing w:line="360" w:lineRule="auto"/>
        <w:jc w:val="both"/>
      </w:pPr>
      <w:r w:rsidRPr="00EC550E">
        <w:rPr>
          <w:rFonts w:ascii="Book Antiqua" w:eastAsia="Book Antiqua" w:hAnsi="Book Antiqua" w:cs="Book Antiqua"/>
          <w:color w:val="000000"/>
        </w:rPr>
        <w:t xml:space="preserve">115 </w:t>
      </w:r>
      <w:proofErr w:type="spellStart"/>
      <w:r w:rsidR="00482E1E" w:rsidRPr="00EC550E">
        <w:rPr>
          <w:rFonts w:ascii="Book Antiqua" w:eastAsia="Book Antiqua" w:hAnsi="Book Antiqua" w:cs="Book Antiqua"/>
          <w:b/>
          <w:bCs/>
          <w:color w:val="000000"/>
        </w:rPr>
        <w:t>Vestrup</w:t>
      </w:r>
      <w:proofErr w:type="spellEnd"/>
      <w:r w:rsidR="00482E1E" w:rsidRPr="00EC550E">
        <w:rPr>
          <w:rFonts w:ascii="Book Antiqua" w:eastAsia="Book Antiqua" w:hAnsi="Book Antiqua" w:cs="Book Antiqua"/>
          <w:b/>
          <w:bCs/>
          <w:color w:val="000000"/>
        </w:rPr>
        <w:t xml:space="preserve"> Rift C</w:t>
      </w:r>
      <w:r w:rsidR="00482E1E" w:rsidRPr="00EC550E">
        <w:rPr>
          <w:rFonts w:ascii="Book Antiqua" w:eastAsia="Book Antiqua" w:hAnsi="Book Antiqua" w:cs="Book Antiqua"/>
          <w:color w:val="000000"/>
        </w:rPr>
        <w:t xml:space="preserve">, Melchior LC, </w:t>
      </w:r>
      <w:proofErr w:type="spellStart"/>
      <w:r w:rsidR="00482E1E" w:rsidRPr="00EC550E">
        <w:rPr>
          <w:rFonts w:ascii="Book Antiqua" w:eastAsia="Book Antiqua" w:hAnsi="Book Antiqua" w:cs="Book Antiqua"/>
          <w:color w:val="000000"/>
        </w:rPr>
        <w:t>Kovacevic</w:t>
      </w:r>
      <w:proofErr w:type="spellEnd"/>
      <w:r w:rsidR="00482E1E" w:rsidRPr="00EC550E">
        <w:rPr>
          <w:rFonts w:ascii="Book Antiqua" w:eastAsia="Book Antiqua" w:hAnsi="Book Antiqua" w:cs="Book Antiqua"/>
          <w:color w:val="000000"/>
        </w:rPr>
        <w:t xml:space="preserve"> B, </w:t>
      </w:r>
      <w:proofErr w:type="spellStart"/>
      <w:r w:rsidR="00482E1E" w:rsidRPr="00EC550E">
        <w:rPr>
          <w:rFonts w:ascii="Book Antiqua" w:eastAsia="Book Antiqua" w:hAnsi="Book Antiqua" w:cs="Book Antiqua"/>
          <w:color w:val="000000"/>
        </w:rPr>
        <w:t>Toxvaerd</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Klausen</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Karstensen</w:t>
      </w:r>
      <w:proofErr w:type="spellEnd"/>
      <w:r w:rsidR="00482E1E" w:rsidRPr="00EC550E">
        <w:rPr>
          <w:rFonts w:ascii="Book Antiqua" w:eastAsia="Book Antiqua" w:hAnsi="Book Antiqua" w:cs="Book Antiqua"/>
          <w:color w:val="000000"/>
        </w:rPr>
        <w:t xml:space="preserve"> JG, </w:t>
      </w:r>
      <w:proofErr w:type="spellStart"/>
      <w:r w:rsidR="00482E1E" w:rsidRPr="00EC550E">
        <w:rPr>
          <w:rFonts w:ascii="Book Antiqua" w:eastAsia="Book Antiqua" w:hAnsi="Book Antiqua" w:cs="Book Antiqua"/>
          <w:color w:val="000000"/>
        </w:rPr>
        <w:t>Kalaitzakis</w:t>
      </w:r>
      <w:proofErr w:type="spellEnd"/>
      <w:r w:rsidR="00482E1E" w:rsidRPr="00EC550E">
        <w:rPr>
          <w:rFonts w:ascii="Book Antiqua" w:eastAsia="Book Antiqua" w:hAnsi="Book Antiqua" w:cs="Book Antiqua"/>
          <w:color w:val="000000"/>
        </w:rPr>
        <w:t xml:space="preserve"> E, </w:t>
      </w:r>
      <w:proofErr w:type="spellStart"/>
      <w:r w:rsidR="00482E1E" w:rsidRPr="00EC550E">
        <w:rPr>
          <w:rFonts w:ascii="Book Antiqua" w:eastAsia="Book Antiqua" w:hAnsi="Book Antiqua" w:cs="Book Antiqua"/>
          <w:color w:val="000000"/>
        </w:rPr>
        <w:t>Storkholm</w:t>
      </w:r>
      <w:proofErr w:type="spellEnd"/>
      <w:r w:rsidR="00482E1E" w:rsidRPr="00EC550E">
        <w:rPr>
          <w:rFonts w:ascii="Book Antiqua" w:eastAsia="Book Antiqua" w:hAnsi="Book Antiqua" w:cs="Book Antiqua"/>
          <w:color w:val="000000"/>
        </w:rPr>
        <w:t xml:space="preserve"> J, </w:t>
      </w:r>
      <w:proofErr w:type="spellStart"/>
      <w:r w:rsidR="00482E1E" w:rsidRPr="00EC550E">
        <w:rPr>
          <w:rFonts w:ascii="Book Antiqua" w:eastAsia="Book Antiqua" w:hAnsi="Book Antiqua" w:cs="Book Antiqua"/>
          <w:color w:val="000000"/>
        </w:rPr>
        <w:t>Palnaes</w:t>
      </w:r>
      <w:proofErr w:type="spellEnd"/>
      <w:r w:rsidR="00482E1E" w:rsidRPr="00EC550E">
        <w:rPr>
          <w:rFonts w:ascii="Book Antiqua" w:eastAsia="Book Antiqua" w:hAnsi="Book Antiqua" w:cs="Book Antiqua"/>
          <w:color w:val="000000"/>
        </w:rPr>
        <w:t xml:space="preserve"> Hansen C, </w:t>
      </w:r>
      <w:proofErr w:type="spellStart"/>
      <w:r w:rsidR="00482E1E" w:rsidRPr="00EC550E">
        <w:rPr>
          <w:rFonts w:ascii="Book Antiqua" w:eastAsia="Book Antiqua" w:hAnsi="Book Antiqua" w:cs="Book Antiqua"/>
          <w:color w:val="000000"/>
        </w:rPr>
        <w:t>Vilmann</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Preuss</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Hasselby</w:t>
      </w:r>
      <w:proofErr w:type="spellEnd"/>
      <w:r w:rsidR="00482E1E" w:rsidRPr="00EC550E">
        <w:rPr>
          <w:rFonts w:ascii="Book Antiqua" w:eastAsia="Book Antiqua" w:hAnsi="Book Antiqua" w:cs="Book Antiqua"/>
          <w:color w:val="000000"/>
        </w:rPr>
        <w:t xml:space="preserve"> J. Next-generation sequencing of endoscopic ultrasound guided </w:t>
      </w:r>
      <w:proofErr w:type="spellStart"/>
      <w:r w:rsidR="00482E1E" w:rsidRPr="00EC550E">
        <w:rPr>
          <w:rFonts w:ascii="Book Antiqua" w:eastAsia="Book Antiqua" w:hAnsi="Book Antiqua" w:cs="Book Antiqua"/>
          <w:color w:val="000000"/>
        </w:rPr>
        <w:t>microbiopsies</w:t>
      </w:r>
      <w:proofErr w:type="spellEnd"/>
      <w:r w:rsidR="00482E1E" w:rsidRPr="00EC550E">
        <w:rPr>
          <w:rFonts w:ascii="Book Antiqua" w:eastAsia="Book Antiqua" w:hAnsi="Book Antiqua" w:cs="Book Antiqua"/>
          <w:color w:val="000000"/>
        </w:rPr>
        <w:t xml:space="preserve"> from pancreatic cystic neoplasms. </w:t>
      </w:r>
      <w:r w:rsidR="00482E1E" w:rsidRPr="00EC550E">
        <w:rPr>
          <w:rFonts w:ascii="Book Antiqua" w:eastAsia="Book Antiqua" w:hAnsi="Book Antiqua" w:cs="Book Antiqua"/>
          <w:i/>
          <w:iCs/>
          <w:color w:val="000000"/>
        </w:rPr>
        <w:t>Histopathology</w:t>
      </w:r>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75</w:t>
      </w:r>
      <w:r w:rsidR="00482E1E" w:rsidRPr="00EC550E">
        <w:rPr>
          <w:rFonts w:ascii="Book Antiqua" w:eastAsia="Book Antiqua" w:hAnsi="Book Antiqua" w:cs="Book Antiqua"/>
          <w:color w:val="000000"/>
        </w:rPr>
        <w:t>: 767-771 [PMID: 31278869 DOI: 10.1111/his.13949]</w:t>
      </w:r>
    </w:p>
    <w:p w14:paraId="0B564332" w14:textId="6BDDC4F3" w:rsidR="00A77B3E" w:rsidRPr="00EC550E" w:rsidRDefault="00F17497">
      <w:pPr>
        <w:spacing w:line="360" w:lineRule="auto"/>
        <w:jc w:val="both"/>
      </w:pPr>
      <w:r w:rsidRPr="00EC550E">
        <w:rPr>
          <w:rFonts w:ascii="Book Antiqua" w:eastAsia="Book Antiqua" w:hAnsi="Book Antiqua" w:cs="Book Antiqua"/>
          <w:color w:val="000000"/>
        </w:rPr>
        <w:t xml:space="preserve">116 </w:t>
      </w:r>
      <w:r w:rsidR="00482E1E" w:rsidRPr="00EC550E">
        <w:rPr>
          <w:rFonts w:ascii="Book Antiqua" w:eastAsia="Book Antiqua" w:hAnsi="Book Antiqua" w:cs="Book Antiqua"/>
          <w:b/>
          <w:bCs/>
          <w:color w:val="000000"/>
        </w:rPr>
        <w:t>Yang D</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Trindade</w:t>
      </w:r>
      <w:proofErr w:type="spellEnd"/>
      <w:r w:rsidR="00482E1E" w:rsidRPr="00EC550E">
        <w:rPr>
          <w:rFonts w:ascii="Book Antiqua" w:eastAsia="Book Antiqua" w:hAnsi="Book Antiqua" w:cs="Book Antiqua"/>
          <w:color w:val="000000"/>
        </w:rPr>
        <w:t xml:space="preserve"> AJ, </w:t>
      </w:r>
      <w:proofErr w:type="spellStart"/>
      <w:r w:rsidR="00482E1E" w:rsidRPr="00EC550E">
        <w:rPr>
          <w:rFonts w:ascii="Book Antiqua" w:eastAsia="Book Antiqua" w:hAnsi="Book Antiqua" w:cs="Book Antiqua"/>
          <w:color w:val="000000"/>
        </w:rPr>
        <w:t>Yachimski</w:t>
      </w:r>
      <w:proofErr w:type="spellEnd"/>
      <w:r w:rsidR="00482E1E" w:rsidRPr="00EC550E">
        <w:rPr>
          <w:rFonts w:ascii="Book Antiqua" w:eastAsia="Book Antiqua" w:hAnsi="Book Antiqua" w:cs="Book Antiqua"/>
          <w:color w:val="000000"/>
        </w:rPr>
        <w:t xml:space="preserve"> P, </w:t>
      </w:r>
      <w:proofErr w:type="spellStart"/>
      <w:r w:rsidR="00482E1E" w:rsidRPr="00EC550E">
        <w:rPr>
          <w:rFonts w:ascii="Book Antiqua" w:eastAsia="Book Antiqua" w:hAnsi="Book Antiqua" w:cs="Book Antiqua"/>
          <w:color w:val="000000"/>
        </w:rPr>
        <w:t>Benias</w:t>
      </w:r>
      <w:proofErr w:type="spellEnd"/>
      <w:r w:rsidR="00482E1E" w:rsidRPr="00EC550E">
        <w:rPr>
          <w:rFonts w:ascii="Book Antiqua" w:eastAsia="Book Antiqua" w:hAnsi="Book Antiqua" w:cs="Book Antiqua"/>
          <w:color w:val="000000"/>
        </w:rPr>
        <w:t xml:space="preserve"> P, Nieto J, </w:t>
      </w:r>
      <w:proofErr w:type="spellStart"/>
      <w:r w:rsidR="00482E1E" w:rsidRPr="00EC550E">
        <w:rPr>
          <w:rFonts w:ascii="Book Antiqua" w:eastAsia="Book Antiqua" w:hAnsi="Book Antiqua" w:cs="Book Antiqua"/>
          <w:color w:val="000000"/>
        </w:rPr>
        <w:t>Manvar</w:t>
      </w:r>
      <w:proofErr w:type="spellEnd"/>
      <w:r w:rsidR="00482E1E" w:rsidRPr="00EC550E">
        <w:rPr>
          <w:rFonts w:ascii="Book Antiqua" w:eastAsia="Book Antiqua" w:hAnsi="Book Antiqua" w:cs="Book Antiqua"/>
          <w:color w:val="000000"/>
        </w:rPr>
        <w:t xml:space="preserve"> A, Ho S, </w:t>
      </w:r>
      <w:proofErr w:type="spellStart"/>
      <w:r w:rsidR="00482E1E" w:rsidRPr="00EC550E">
        <w:rPr>
          <w:rFonts w:ascii="Book Antiqua" w:eastAsia="Book Antiqua" w:hAnsi="Book Antiqua" w:cs="Book Antiqua"/>
          <w:color w:val="000000"/>
        </w:rPr>
        <w:t>Esnakula</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Gamboa</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Sethi</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Gupte</w:t>
      </w:r>
      <w:proofErr w:type="spellEnd"/>
      <w:r w:rsidR="00482E1E" w:rsidRPr="00EC550E">
        <w:rPr>
          <w:rFonts w:ascii="Book Antiqua" w:eastAsia="Book Antiqua" w:hAnsi="Book Antiqua" w:cs="Book Antiqua"/>
          <w:color w:val="000000"/>
        </w:rPr>
        <w:t xml:space="preserve"> A, </w:t>
      </w:r>
      <w:proofErr w:type="spellStart"/>
      <w:r w:rsidR="00482E1E" w:rsidRPr="00EC550E">
        <w:rPr>
          <w:rFonts w:ascii="Book Antiqua" w:eastAsia="Book Antiqua" w:hAnsi="Book Antiqua" w:cs="Book Antiqua"/>
          <w:color w:val="000000"/>
        </w:rPr>
        <w:t>Khara</w:t>
      </w:r>
      <w:proofErr w:type="spellEnd"/>
      <w:r w:rsidR="00482E1E" w:rsidRPr="00EC550E">
        <w:rPr>
          <w:rFonts w:ascii="Book Antiqua" w:eastAsia="Book Antiqua" w:hAnsi="Book Antiqua" w:cs="Book Antiqua"/>
          <w:color w:val="000000"/>
        </w:rPr>
        <w:t xml:space="preserve"> HS, Diehl DL, El </w:t>
      </w:r>
      <w:proofErr w:type="spellStart"/>
      <w:r w:rsidR="00482E1E" w:rsidRPr="00EC550E">
        <w:rPr>
          <w:rFonts w:ascii="Book Antiqua" w:eastAsia="Book Antiqua" w:hAnsi="Book Antiqua" w:cs="Book Antiqua"/>
          <w:color w:val="000000"/>
        </w:rPr>
        <w:t>Chafic</w:t>
      </w:r>
      <w:proofErr w:type="spellEnd"/>
      <w:r w:rsidR="00482E1E" w:rsidRPr="00EC550E">
        <w:rPr>
          <w:rFonts w:ascii="Book Antiqua" w:eastAsia="Book Antiqua" w:hAnsi="Book Antiqua" w:cs="Book Antiqua"/>
          <w:color w:val="000000"/>
        </w:rPr>
        <w:t xml:space="preserve"> A, Shah J, </w:t>
      </w:r>
      <w:proofErr w:type="spellStart"/>
      <w:r w:rsidR="00482E1E" w:rsidRPr="00EC550E">
        <w:rPr>
          <w:rFonts w:ascii="Book Antiqua" w:eastAsia="Book Antiqua" w:hAnsi="Book Antiqua" w:cs="Book Antiqua"/>
          <w:color w:val="000000"/>
        </w:rPr>
        <w:t>Forsmark</w:t>
      </w:r>
      <w:proofErr w:type="spellEnd"/>
      <w:r w:rsidR="00482E1E" w:rsidRPr="00EC550E">
        <w:rPr>
          <w:rFonts w:ascii="Book Antiqua" w:eastAsia="Book Antiqua" w:hAnsi="Book Antiqua" w:cs="Book Antiqua"/>
          <w:color w:val="000000"/>
        </w:rPr>
        <w:t xml:space="preserve"> CE, </w:t>
      </w:r>
      <w:proofErr w:type="spellStart"/>
      <w:r w:rsidR="00482E1E" w:rsidRPr="00EC550E">
        <w:rPr>
          <w:rFonts w:ascii="Book Antiqua" w:eastAsia="Book Antiqua" w:hAnsi="Book Antiqua" w:cs="Book Antiqua"/>
          <w:color w:val="000000"/>
        </w:rPr>
        <w:t>Draganov</w:t>
      </w:r>
      <w:proofErr w:type="spellEnd"/>
      <w:r w:rsidR="00482E1E" w:rsidRPr="00EC550E">
        <w:rPr>
          <w:rFonts w:ascii="Book Antiqua" w:eastAsia="Book Antiqua" w:hAnsi="Book Antiqua" w:cs="Book Antiqua"/>
          <w:color w:val="000000"/>
        </w:rPr>
        <w:t xml:space="preserve"> PV. Histologic Analysis of Endoscopic Ultrasound-Guided Through the Needle </w:t>
      </w:r>
      <w:proofErr w:type="spellStart"/>
      <w:r w:rsidR="00482E1E" w:rsidRPr="00EC550E">
        <w:rPr>
          <w:rFonts w:ascii="Book Antiqua" w:eastAsia="Book Antiqua" w:hAnsi="Book Antiqua" w:cs="Book Antiqua"/>
          <w:color w:val="000000"/>
        </w:rPr>
        <w:t>Microforceps</w:t>
      </w:r>
      <w:proofErr w:type="spellEnd"/>
      <w:r w:rsidR="00482E1E" w:rsidRPr="00EC550E">
        <w:rPr>
          <w:rFonts w:ascii="Book Antiqua" w:eastAsia="Book Antiqua" w:hAnsi="Book Antiqua" w:cs="Book Antiqua"/>
          <w:color w:val="000000"/>
        </w:rPr>
        <w:t xml:space="preserve"> Biopsies Accurately Identifies Mucinous Pancreas Cysts. </w:t>
      </w:r>
      <w:r w:rsidR="00482E1E" w:rsidRPr="00EC550E">
        <w:rPr>
          <w:rFonts w:ascii="Book Antiqua" w:eastAsia="Book Antiqua" w:hAnsi="Book Antiqua" w:cs="Book Antiqua"/>
          <w:i/>
          <w:iCs/>
          <w:color w:val="000000"/>
        </w:rPr>
        <w:t>Clin Gastroenterol Hepatol</w:t>
      </w:r>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17</w:t>
      </w:r>
      <w:r w:rsidR="00482E1E" w:rsidRPr="00EC550E">
        <w:rPr>
          <w:rFonts w:ascii="Book Antiqua" w:eastAsia="Book Antiqua" w:hAnsi="Book Antiqua" w:cs="Book Antiqua"/>
          <w:color w:val="000000"/>
        </w:rPr>
        <w:t>: 1587-1596 [PMID: 30471456 DOI: 10.1016/j.cgh.2018.11.027]</w:t>
      </w:r>
    </w:p>
    <w:p w14:paraId="075C8652" w14:textId="35D98F45" w:rsidR="00A77B3E" w:rsidRPr="00EC550E" w:rsidRDefault="00F17497">
      <w:pPr>
        <w:spacing w:line="360" w:lineRule="auto"/>
        <w:jc w:val="both"/>
      </w:pPr>
      <w:r w:rsidRPr="00EC550E">
        <w:rPr>
          <w:rFonts w:ascii="Book Antiqua" w:eastAsia="Book Antiqua" w:hAnsi="Book Antiqua" w:cs="Book Antiqua"/>
          <w:color w:val="000000"/>
        </w:rPr>
        <w:t xml:space="preserve">117 </w:t>
      </w:r>
      <w:proofErr w:type="spellStart"/>
      <w:r w:rsidR="00482E1E" w:rsidRPr="00EC550E">
        <w:rPr>
          <w:rFonts w:ascii="Book Antiqua" w:eastAsia="Book Antiqua" w:hAnsi="Book Antiqua" w:cs="Book Antiqua"/>
          <w:b/>
          <w:bCs/>
          <w:color w:val="000000"/>
        </w:rPr>
        <w:t>Wilen</w:t>
      </w:r>
      <w:proofErr w:type="spellEnd"/>
      <w:r w:rsidR="00482E1E" w:rsidRPr="00EC550E">
        <w:rPr>
          <w:rFonts w:ascii="Book Antiqua" w:eastAsia="Book Antiqua" w:hAnsi="Book Antiqua" w:cs="Book Antiqua"/>
          <w:b/>
          <w:bCs/>
          <w:color w:val="000000"/>
        </w:rPr>
        <w:t xml:space="preserve"> J</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Visrodia</w:t>
      </w:r>
      <w:proofErr w:type="spellEnd"/>
      <w:r w:rsidR="00482E1E" w:rsidRPr="00EC550E">
        <w:rPr>
          <w:rFonts w:ascii="Book Antiqua" w:eastAsia="Book Antiqua" w:hAnsi="Book Antiqua" w:cs="Book Antiqua"/>
          <w:color w:val="000000"/>
        </w:rPr>
        <w:t xml:space="preserve"> K, Lan G</w:t>
      </w:r>
      <w:r w:rsidRPr="00EC550E">
        <w:rPr>
          <w:rFonts w:ascii="Book Antiqua" w:eastAsia="Book Antiqua" w:hAnsi="Book Antiqua" w:cs="Book Antiqua"/>
          <w:color w:val="000000"/>
        </w:rPr>
        <w:t>.</w:t>
      </w:r>
      <w:r w:rsidR="00482E1E" w:rsidRPr="00EC550E">
        <w:rPr>
          <w:rFonts w:ascii="Book Antiqua" w:eastAsia="Book Antiqua" w:hAnsi="Book Antiqua" w:cs="Book Antiqua"/>
          <w:color w:val="000000"/>
        </w:rPr>
        <w:t xml:space="preserve"> The feasibility and value of cyst wall biopsy using micro forceps in the diagnosis of pancreatic cysts [abstract].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2019;</w:t>
      </w:r>
      <w:r w:rsidR="004D1594"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b/>
          <w:bCs/>
          <w:color w:val="000000"/>
        </w:rPr>
        <w:t>89</w:t>
      </w:r>
      <w:r w:rsidR="00482E1E" w:rsidRPr="00EC550E">
        <w:rPr>
          <w:rFonts w:ascii="Book Antiqua" w:eastAsia="Book Antiqua" w:hAnsi="Book Antiqua" w:cs="Book Antiqua"/>
          <w:color w:val="000000"/>
        </w:rPr>
        <w:t>:</w:t>
      </w:r>
      <w:r w:rsidR="004D1594" w:rsidRPr="00EC550E">
        <w:rPr>
          <w:rFonts w:ascii="Book Antiqua" w:eastAsia="Book Antiqua" w:hAnsi="Book Antiqua" w:cs="Book Antiqua"/>
          <w:color w:val="000000"/>
        </w:rPr>
        <w:t xml:space="preserve"> </w:t>
      </w:r>
      <w:r w:rsidR="00482E1E" w:rsidRPr="00EC550E">
        <w:rPr>
          <w:rFonts w:ascii="Book Antiqua" w:eastAsia="Book Antiqua" w:hAnsi="Book Antiqua" w:cs="Book Antiqua"/>
          <w:color w:val="000000"/>
        </w:rPr>
        <w:t>AB605</w:t>
      </w:r>
    </w:p>
    <w:p w14:paraId="0399B143" w14:textId="765A209B" w:rsidR="00A77B3E" w:rsidRPr="00EC550E" w:rsidRDefault="00F17497">
      <w:pPr>
        <w:spacing w:line="360" w:lineRule="auto"/>
        <w:jc w:val="both"/>
      </w:pPr>
      <w:r w:rsidRPr="00EC550E">
        <w:rPr>
          <w:rFonts w:ascii="Book Antiqua" w:eastAsia="Book Antiqua" w:hAnsi="Book Antiqua" w:cs="Book Antiqua"/>
          <w:color w:val="000000"/>
        </w:rPr>
        <w:t xml:space="preserve">118 </w:t>
      </w:r>
      <w:r w:rsidR="00482E1E" w:rsidRPr="00EC550E">
        <w:rPr>
          <w:rFonts w:ascii="Book Antiqua" w:eastAsia="Book Antiqua" w:hAnsi="Book Antiqua" w:cs="Book Antiqua"/>
          <w:b/>
          <w:bCs/>
          <w:color w:val="000000"/>
        </w:rPr>
        <w:t>Krishna SG</w:t>
      </w:r>
      <w:r w:rsidR="00482E1E" w:rsidRPr="00EC550E">
        <w:rPr>
          <w:rFonts w:ascii="Book Antiqua" w:eastAsia="Book Antiqua" w:hAnsi="Book Antiqua" w:cs="Book Antiqua"/>
          <w:color w:val="000000"/>
        </w:rPr>
        <w:t xml:space="preserve">, Hart PA, </w:t>
      </w:r>
      <w:proofErr w:type="spellStart"/>
      <w:r w:rsidR="00482E1E" w:rsidRPr="00EC550E">
        <w:rPr>
          <w:rFonts w:ascii="Book Antiqua" w:eastAsia="Book Antiqua" w:hAnsi="Book Antiqua" w:cs="Book Antiqua"/>
          <w:color w:val="000000"/>
        </w:rPr>
        <w:t>Malli</w:t>
      </w:r>
      <w:proofErr w:type="spellEnd"/>
      <w:r w:rsidR="00482E1E" w:rsidRPr="00EC550E">
        <w:rPr>
          <w:rFonts w:ascii="Book Antiqua" w:eastAsia="Book Antiqua" w:hAnsi="Book Antiqua" w:cs="Book Antiqua"/>
          <w:color w:val="000000"/>
        </w:rPr>
        <w:t xml:space="preserve"> A, Kruger AJ, McCarthy ST, El-Dika S, Walker JP, </w:t>
      </w:r>
      <w:proofErr w:type="spellStart"/>
      <w:r w:rsidR="00482E1E" w:rsidRPr="00EC550E">
        <w:rPr>
          <w:rFonts w:ascii="Book Antiqua" w:eastAsia="Book Antiqua" w:hAnsi="Book Antiqua" w:cs="Book Antiqua"/>
          <w:color w:val="000000"/>
        </w:rPr>
        <w:t>Dillhoff</w:t>
      </w:r>
      <w:proofErr w:type="spellEnd"/>
      <w:r w:rsidR="00482E1E" w:rsidRPr="00EC550E">
        <w:rPr>
          <w:rFonts w:ascii="Book Antiqua" w:eastAsia="Book Antiqua" w:hAnsi="Book Antiqua" w:cs="Book Antiqua"/>
          <w:color w:val="000000"/>
        </w:rPr>
        <w:t xml:space="preserve"> ME, </w:t>
      </w:r>
      <w:proofErr w:type="spellStart"/>
      <w:r w:rsidR="00482E1E" w:rsidRPr="00EC550E">
        <w:rPr>
          <w:rFonts w:ascii="Book Antiqua" w:eastAsia="Book Antiqua" w:hAnsi="Book Antiqua" w:cs="Book Antiqua"/>
          <w:color w:val="000000"/>
        </w:rPr>
        <w:t>Manilchuk</w:t>
      </w:r>
      <w:proofErr w:type="spellEnd"/>
      <w:r w:rsidR="00482E1E" w:rsidRPr="00EC550E">
        <w:rPr>
          <w:rFonts w:ascii="Book Antiqua" w:eastAsia="Book Antiqua" w:hAnsi="Book Antiqua" w:cs="Book Antiqua"/>
          <w:color w:val="000000"/>
        </w:rPr>
        <w:t xml:space="preserve"> A, Schmidt CR, </w:t>
      </w:r>
      <w:proofErr w:type="spellStart"/>
      <w:r w:rsidR="00482E1E" w:rsidRPr="00EC550E">
        <w:rPr>
          <w:rFonts w:ascii="Book Antiqua" w:eastAsia="Book Antiqua" w:hAnsi="Book Antiqua" w:cs="Book Antiqua"/>
          <w:color w:val="000000"/>
        </w:rPr>
        <w:t>Pawlik</w:t>
      </w:r>
      <w:proofErr w:type="spellEnd"/>
      <w:r w:rsidR="00482E1E" w:rsidRPr="00EC550E">
        <w:rPr>
          <w:rFonts w:ascii="Book Antiqua" w:eastAsia="Book Antiqua" w:hAnsi="Book Antiqua" w:cs="Book Antiqua"/>
          <w:color w:val="000000"/>
        </w:rPr>
        <w:t xml:space="preserve"> TM, Porter K, Arnold CA, Cruz-Monserrate Z, Conwell DL. Endoscopic Ultrasound-Guided Confocal Laser Endomicroscopy Increases Accuracy of Differentiation of Pancreatic Cystic Lesions. </w:t>
      </w:r>
      <w:r w:rsidR="00482E1E" w:rsidRPr="00EC550E">
        <w:rPr>
          <w:rFonts w:ascii="Book Antiqua" w:eastAsia="Book Antiqua" w:hAnsi="Book Antiqua" w:cs="Book Antiqua"/>
          <w:i/>
          <w:iCs/>
          <w:color w:val="000000"/>
        </w:rPr>
        <w:t>Clin Gastroenterol Hepatol</w:t>
      </w:r>
      <w:r w:rsidR="00482E1E" w:rsidRPr="00EC550E">
        <w:rPr>
          <w:rFonts w:ascii="Book Antiqua" w:eastAsia="Book Antiqua" w:hAnsi="Book Antiqua" w:cs="Book Antiqua"/>
          <w:color w:val="000000"/>
        </w:rPr>
        <w:t xml:space="preserve"> 2020; </w:t>
      </w:r>
      <w:r w:rsidR="00482E1E" w:rsidRPr="00EC550E">
        <w:rPr>
          <w:rFonts w:ascii="Book Antiqua" w:eastAsia="Book Antiqua" w:hAnsi="Book Antiqua" w:cs="Book Antiqua"/>
          <w:b/>
          <w:bCs/>
          <w:color w:val="000000"/>
        </w:rPr>
        <w:t>18</w:t>
      </w:r>
      <w:r w:rsidR="00482E1E" w:rsidRPr="00EC550E">
        <w:rPr>
          <w:rFonts w:ascii="Book Antiqua" w:eastAsia="Book Antiqua" w:hAnsi="Book Antiqua" w:cs="Book Antiqua"/>
          <w:color w:val="000000"/>
        </w:rPr>
        <w:t>: 432-440.e6 [PMID: 31220640 DOI: 10.1016/j.cgh.2019.06.010]</w:t>
      </w:r>
    </w:p>
    <w:p w14:paraId="3A321708" w14:textId="7AA1D2A4" w:rsidR="00A77B3E" w:rsidRPr="00EC550E" w:rsidRDefault="00F17497">
      <w:pPr>
        <w:spacing w:line="360" w:lineRule="auto"/>
        <w:jc w:val="both"/>
      </w:pPr>
      <w:r w:rsidRPr="00EC550E">
        <w:rPr>
          <w:rFonts w:ascii="Book Antiqua" w:eastAsia="Book Antiqua" w:hAnsi="Book Antiqua" w:cs="Book Antiqua"/>
          <w:color w:val="000000"/>
        </w:rPr>
        <w:lastRenderedPageBreak/>
        <w:t xml:space="preserve">119 </w:t>
      </w:r>
      <w:r w:rsidR="00482E1E" w:rsidRPr="00EC550E">
        <w:rPr>
          <w:rFonts w:ascii="Book Antiqua" w:eastAsia="Book Antiqua" w:hAnsi="Book Antiqua" w:cs="Book Antiqua"/>
          <w:b/>
          <w:bCs/>
          <w:color w:val="000000"/>
        </w:rPr>
        <w:t>Keane MG</w:t>
      </w:r>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Wehnert</w:t>
      </w:r>
      <w:proofErr w:type="spellEnd"/>
      <w:r w:rsidR="00482E1E" w:rsidRPr="00EC550E">
        <w:rPr>
          <w:rFonts w:ascii="Book Antiqua" w:eastAsia="Book Antiqua" w:hAnsi="Book Antiqua" w:cs="Book Antiqua"/>
          <w:color w:val="000000"/>
        </w:rPr>
        <w:t xml:space="preserve"> N, Perez-Machado M, </w:t>
      </w:r>
      <w:proofErr w:type="spellStart"/>
      <w:r w:rsidR="00482E1E" w:rsidRPr="00EC550E">
        <w:rPr>
          <w:rFonts w:ascii="Book Antiqua" w:eastAsia="Book Antiqua" w:hAnsi="Book Antiqua" w:cs="Book Antiqua"/>
          <w:color w:val="000000"/>
        </w:rPr>
        <w:t>Fusai</w:t>
      </w:r>
      <w:proofErr w:type="spellEnd"/>
      <w:r w:rsidR="00482E1E" w:rsidRPr="00EC550E">
        <w:rPr>
          <w:rFonts w:ascii="Book Antiqua" w:eastAsia="Book Antiqua" w:hAnsi="Book Antiqua" w:cs="Book Antiqua"/>
          <w:color w:val="000000"/>
        </w:rPr>
        <w:t xml:space="preserve"> GK, </w:t>
      </w:r>
      <w:proofErr w:type="spellStart"/>
      <w:r w:rsidR="00482E1E" w:rsidRPr="00EC550E">
        <w:rPr>
          <w:rFonts w:ascii="Book Antiqua" w:eastAsia="Book Antiqua" w:hAnsi="Book Antiqua" w:cs="Book Antiqua"/>
          <w:color w:val="000000"/>
        </w:rPr>
        <w:t>Thorburn</w:t>
      </w:r>
      <w:proofErr w:type="spellEnd"/>
      <w:r w:rsidR="00482E1E" w:rsidRPr="00EC550E">
        <w:rPr>
          <w:rFonts w:ascii="Book Antiqua" w:eastAsia="Book Antiqua" w:hAnsi="Book Antiqua" w:cs="Book Antiqua"/>
          <w:color w:val="000000"/>
        </w:rPr>
        <w:t xml:space="preserve"> D, Oppong KW, Carroll N, Metz AJ, Pereira SP. A prospective trial of </w:t>
      </w:r>
      <w:proofErr w:type="spellStart"/>
      <w:r w:rsidR="00482E1E" w:rsidRPr="00EC550E">
        <w:rPr>
          <w:rFonts w:ascii="Book Antiqua" w:eastAsia="Book Antiqua" w:hAnsi="Book Antiqua" w:cs="Book Antiqua"/>
          <w:color w:val="000000"/>
        </w:rPr>
        <w:t>CONfocal</w:t>
      </w:r>
      <w:proofErr w:type="spellEnd"/>
      <w:r w:rsidR="00482E1E" w:rsidRPr="00EC550E">
        <w:rPr>
          <w:rFonts w:ascii="Book Antiqua" w:eastAsia="Book Antiqua" w:hAnsi="Book Antiqua" w:cs="Book Antiqua"/>
          <w:color w:val="000000"/>
        </w:rPr>
        <w:t xml:space="preserve"> </w:t>
      </w:r>
      <w:proofErr w:type="spellStart"/>
      <w:r w:rsidR="00482E1E" w:rsidRPr="00EC550E">
        <w:rPr>
          <w:rFonts w:ascii="Book Antiqua" w:eastAsia="Book Antiqua" w:hAnsi="Book Antiqua" w:cs="Book Antiqua"/>
          <w:color w:val="000000"/>
        </w:rPr>
        <w:t>endomicroscopy</w:t>
      </w:r>
      <w:proofErr w:type="spellEnd"/>
      <w:r w:rsidR="00482E1E" w:rsidRPr="00EC550E">
        <w:rPr>
          <w:rFonts w:ascii="Book Antiqua" w:eastAsia="Book Antiqua" w:hAnsi="Book Antiqua" w:cs="Book Antiqua"/>
          <w:color w:val="000000"/>
        </w:rPr>
        <w:t xml:space="preserve"> in </w:t>
      </w:r>
      <w:proofErr w:type="spellStart"/>
      <w:r w:rsidR="00482E1E" w:rsidRPr="00EC550E">
        <w:rPr>
          <w:rFonts w:ascii="Book Antiqua" w:eastAsia="Book Antiqua" w:hAnsi="Book Antiqua" w:cs="Book Antiqua"/>
          <w:color w:val="000000"/>
        </w:rPr>
        <w:t>CYSTic</w:t>
      </w:r>
      <w:proofErr w:type="spellEnd"/>
      <w:r w:rsidR="00482E1E" w:rsidRPr="00EC550E">
        <w:rPr>
          <w:rFonts w:ascii="Book Antiqua" w:eastAsia="Book Antiqua" w:hAnsi="Book Antiqua" w:cs="Book Antiqua"/>
          <w:color w:val="000000"/>
        </w:rPr>
        <w:t xml:space="preserve"> lesions of the pancreas: CONCYST-01.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Int</w:t>
      </w:r>
      <w:proofErr w:type="spellEnd"/>
      <w:r w:rsidR="00482E1E" w:rsidRPr="00EC550E">
        <w:rPr>
          <w:rFonts w:ascii="Book Antiqua" w:eastAsia="Book Antiqua" w:hAnsi="Book Antiqua" w:cs="Book Antiqua"/>
          <w:i/>
          <w:iCs/>
          <w:color w:val="000000"/>
        </w:rPr>
        <w:t xml:space="preserve"> Open</w:t>
      </w:r>
      <w:r w:rsidR="00482E1E" w:rsidRPr="00EC550E">
        <w:rPr>
          <w:rFonts w:ascii="Book Antiqua" w:eastAsia="Book Antiqua" w:hAnsi="Book Antiqua" w:cs="Book Antiqua"/>
          <w:color w:val="000000"/>
        </w:rPr>
        <w:t xml:space="preserve"> 2019; </w:t>
      </w:r>
      <w:r w:rsidR="00482E1E" w:rsidRPr="00EC550E">
        <w:rPr>
          <w:rFonts w:ascii="Book Antiqua" w:eastAsia="Book Antiqua" w:hAnsi="Book Antiqua" w:cs="Book Antiqua"/>
          <w:b/>
          <w:bCs/>
          <w:color w:val="000000"/>
        </w:rPr>
        <w:t>7</w:t>
      </w:r>
      <w:r w:rsidR="00482E1E" w:rsidRPr="00EC550E">
        <w:rPr>
          <w:rFonts w:ascii="Book Antiqua" w:eastAsia="Book Antiqua" w:hAnsi="Book Antiqua" w:cs="Book Antiqua"/>
          <w:color w:val="000000"/>
        </w:rPr>
        <w:t>: E1117-E1122 [PMID: 31475228 DOI: 10.1055/a-0957-2976]</w:t>
      </w:r>
    </w:p>
    <w:p w14:paraId="56DFC426" w14:textId="7B2116A0" w:rsidR="00A77B3E" w:rsidRPr="00EC550E" w:rsidRDefault="00F17497">
      <w:pPr>
        <w:spacing w:line="360" w:lineRule="auto"/>
        <w:jc w:val="both"/>
      </w:pPr>
      <w:r w:rsidRPr="00EC550E">
        <w:rPr>
          <w:rFonts w:ascii="Book Antiqua" w:eastAsia="Book Antiqua" w:hAnsi="Book Antiqua" w:cs="Book Antiqua"/>
          <w:color w:val="000000"/>
        </w:rPr>
        <w:t xml:space="preserve">120 </w:t>
      </w:r>
      <w:proofErr w:type="spellStart"/>
      <w:r w:rsidR="00482E1E" w:rsidRPr="00EC550E">
        <w:rPr>
          <w:rFonts w:ascii="Book Antiqua" w:eastAsia="Book Antiqua" w:hAnsi="Book Antiqua" w:cs="Book Antiqua"/>
          <w:b/>
          <w:bCs/>
          <w:color w:val="000000"/>
        </w:rPr>
        <w:t>Cheesman</w:t>
      </w:r>
      <w:proofErr w:type="spellEnd"/>
      <w:r w:rsidR="00482E1E" w:rsidRPr="00EC550E">
        <w:rPr>
          <w:rFonts w:ascii="Book Antiqua" w:eastAsia="Book Antiqua" w:hAnsi="Book Antiqua" w:cs="Book Antiqua"/>
          <w:b/>
          <w:bCs/>
          <w:color w:val="000000"/>
        </w:rPr>
        <w:t xml:space="preserve"> AR</w:t>
      </w:r>
      <w:r w:rsidR="00482E1E" w:rsidRPr="00EC550E">
        <w:rPr>
          <w:rFonts w:ascii="Book Antiqua" w:eastAsia="Book Antiqua" w:hAnsi="Book Antiqua" w:cs="Book Antiqua"/>
          <w:color w:val="000000"/>
        </w:rPr>
        <w:t xml:space="preserve">, Zhu H, Liao X, </w:t>
      </w:r>
      <w:proofErr w:type="spellStart"/>
      <w:r w:rsidR="00482E1E" w:rsidRPr="00EC550E">
        <w:rPr>
          <w:rFonts w:ascii="Book Antiqua" w:eastAsia="Book Antiqua" w:hAnsi="Book Antiqua" w:cs="Book Antiqua"/>
          <w:color w:val="000000"/>
        </w:rPr>
        <w:t>Szporn</w:t>
      </w:r>
      <w:proofErr w:type="spellEnd"/>
      <w:r w:rsidR="00482E1E" w:rsidRPr="00EC550E">
        <w:rPr>
          <w:rFonts w:ascii="Book Antiqua" w:eastAsia="Book Antiqua" w:hAnsi="Book Antiqua" w:cs="Book Antiqua"/>
          <w:color w:val="000000"/>
        </w:rPr>
        <w:t xml:space="preserve"> AH, </w:t>
      </w:r>
      <w:proofErr w:type="spellStart"/>
      <w:r w:rsidR="00482E1E" w:rsidRPr="00EC550E">
        <w:rPr>
          <w:rFonts w:ascii="Book Antiqua" w:eastAsia="Book Antiqua" w:hAnsi="Book Antiqua" w:cs="Book Antiqua"/>
          <w:color w:val="000000"/>
        </w:rPr>
        <w:t>Kumta</w:t>
      </w:r>
      <w:proofErr w:type="spellEnd"/>
      <w:r w:rsidR="00482E1E" w:rsidRPr="00EC550E">
        <w:rPr>
          <w:rFonts w:ascii="Book Antiqua" w:eastAsia="Book Antiqua" w:hAnsi="Book Antiqua" w:cs="Book Antiqua"/>
          <w:color w:val="000000"/>
        </w:rPr>
        <w:t xml:space="preserve"> NA, </w:t>
      </w:r>
      <w:proofErr w:type="spellStart"/>
      <w:r w:rsidR="00482E1E" w:rsidRPr="00EC550E">
        <w:rPr>
          <w:rFonts w:ascii="Book Antiqua" w:eastAsia="Book Antiqua" w:hAnsi="Book Antiqua" w:cs="Book Antiqua"/>
          <w:color w:val="000000"/>
        </w:rPr>
        <w:t>Nagula</w:t>
      </w:r>
      <w:proofErr w:type="spellEnd"/>
      <w:r w:rsidR="00482E1E" w:rsidRPr="00EC550E">
        <w:rPr>
          <w:rFonts w:ascii="Book Antiqua" w:eastAsia="Book Antiqua" w:hAnsi="Book Antiqua" w:cs="Book Antiqua"/>
          <w:color w:val="000000"/>
        </w:rPr>
        <w:t xml:space="preserve"> S, </w:t>
      </w:r>
      <w:proofErr w:type="spellStart"/>
      <w:r w:rsidR="00482E1E" w:rsidRPr="00EC550E">
        <w:rPr>
          <w:rFonts w:ascii="Book Antiqua" w:eastAsia="Book Antiqua" w:hAnsi="Book Antiqua" w:cs="Book Antiqua"/>
          <w:color w:val="000000"/>
        </w:rPr>
        <w:t>DiMaio</w:t>
      </w:r>
      <w:proofErr w:type="spellEnd"/>
      <w:r w:rsidR="00482E1E" w:rsidRPr="00EC550E">
        <w:rPr>
          <w:rFonts w:ascii="Book Antiqua" w:eastAsia="Book Antiqua" w:hAnsi="Book Antiqua" w:cs="Book Antiqua"/>
          <w:color w:val="000000"/>
        </w:rPr>
        <w:t xml:space="preserve"> CJ. Impact of EUS-guided </w:t>
      </w:r>
      <w:proofErr w:type="spellStart"/>
      <w:r w:rsidR="00482E1E" w:rsidRPr="00EC550E">
        <w:rPr>
          <w:rFonts w:ascii="Book Antiqua" w:eastAsia="Book Antiqua" w:hAnsi="Book Antiqua" w:cs="Book Antiqua"/>
          <w:color w:val="000000"/>
        </w:rPr>
        <w:t>microforceps</w:t>
      </w:r>
      <w:proofErr w:type="spellEnd"/>
      <w:r w:rsidR="00482E1E" w:rsidRPr="00EC550E">
        <w:rPr>
          <w:rFonts w:ascii="Book Antiqua" w:eastAsia="Book Antiqua" w:hAnsi="Book Antiqua" w:cs="Book Antiqua"/>
          <w:color w:val="000000"/>
        </w:rPr>
        <w:t xml:space="preserve"> biopsy sampling and needle-based confocal laser endomicroscopy on the diagnostic yield and clinical management of pancreatic cystic lesions. </w:t>
      </w:r>
      <w:proofErr w:type="spellStart"/>
      <w:r w:rsidR="00482E1E" w:rsidRPr="00EC550E">
        <w:rPr>
          <w:rFonts w:ascii="Book Antiqua" w:eastAsia="Book Antiqua" w:hAnsi="Book Antiqua" w:cs="Book Antiqua"/>
          <w:i/>
          <w:iCs/>
          <w:color w:val="000000"/>
        </w:rPr>
        <w:t>Gastrointest</w:t>
      </w:r>
      <w:proofErr w:type="spellEnd"/>
      <w:r w:rsidR="00482E1E" w:rsidRPr="00EC550E">
        <w:rPr>
          <w:rFonts w:ascii="Book Antiqua" w:eastAsia="Book Antiqua" w:hAnsi="Book Antiqua" w:cs="Book Antiqua"/>
          <w:i/>
          <w:iCs/>
          <w:color w:val="000000"/>
        </w:rPr>
        <w:t xml:space="preserve"> </w:t>
      </w:r>
      <w:proofErr w:type="spellStart"/>
      <w:r w:rsidR="00482E1E" w:rsidRPr="00EC550E">
        <w:rPr>
          <w:rFonts w:ascii="Book Antiqua" w:eastAsia="Book Antiqua" w:hAnsi="Book Antiqua" w:cs="Book Antiqua"/>
          <w:i/>
          <w:iCs/>
          <w:color w:val="000000"/>
        </w:rPr>
        <w:t>Endosc</w:t>
      </w:r>
      <w:proofErr w:type="spellEnd"/>
      <w:r w:rsidR="00482E1E" w:rsidRPr="00EC550E">
        <w:rPr>
          <w:rFonts w:ascii="Book Antiqua" w:eastAsia="Book Antiqua" w:hAnsi="Book Antiqua" w:cs="Book Antiqua"/>
          <w:color w:val="000000"/>
        </w:rPr>
        <w:t xml:space="preserve"> 2020; </w:t>
      </w:r>
      <w:r w:rsidR="00482E1E" w:rsidRPr="00EC550E">
        <w:rPr>
          <w:rFonts w:ascii="Book Antiqua" w:eastAsia="Book Antiqua" w:hAnsi="Book Antiqua" w:cs="Book Antiqua"/>
          <w:b/>
          <w:bCs/>
          <w:color w:val="000000"/>
        </w:rPr>
        <w:t>91</w:t>
      </w:r>
      <w:r w:rsidR="00482E1E" w:rsidRPr="00EC550E">
        <w:rPr>
          <w:rFonts w:ascii="Book Antiqua" w:eastAsia="Book Antiqua" w:hAnsi="Book Antiqua" w:cs="Book Antiqua"/>
          <w:color w:val="000000"/>
        </w:rPr>
        <w:t>: 1095-1104 [PMID: 31881204 DOI: 10.1016/j.gie.2019.12.022]</w:t>
      </w:r>
    </w:p>
    <w:p w14:paraId="6174CABB" w14:textId="77777777" w:rsidR="00A77B3E" w:rsidRPr="00EC550E" w:rsidRDefault="00A77B3E">
      <w:pPr>
        <w:spacing w:line="360" w:lineRule="auto"/>
        <w:jc w:val="both"/>
        <w:sectPr w:rsidR="00A77B3E" w:rsidRPr="00EC550E">
          <w:pgSz w:w="12240" w:h="15840"/>
          <w:pgMar w:top="1440" w:right="1440" w:bottom="1440" w:left="1440" w:header="720" w:footer="720" w:gutter="0"/>
          <w:cols w:space="720"/>
          <w:docGrid w:linePitch="360"/>
        </w:sectPr>
      </w:pPr>
    </w:p>
    <w:p w14:paraId="58925B79" w14:textId="77777777" w:rsidR="00A77B3E" w:rsidRPr="00EC550E" w:rsidRDefault="00482E1E">
      <w:pPr>
        <w:spacing w:line="360" w:lineRule="auto"/>
        <w:jc w:val="both"/>
      </w:pPr>
      <w:r w:rsidRPr="00EC550E">
        <w:rPr>
          <w:rFonts w:ascii="Book Antiqua" w:eastAsia="Book Antiqua" w:hAnsi="Book Antiqua" w:cs="Book Antiqua"/>
          <w:b/>
          <w:color w:val="000000"/>
        </w:rPr>
        <w:lastRenderedPageBreak/>
        <w:t>Footnotes</w:t>
      </w:r>
    </w:p>
    <w:p w14:paraId="01CC0E3F" w14:textId="77777777" w:rsidR="00A77B3E" w:rsidRPr="00EC550E" w:rsidRDefault="00482E1E">
      <w:pPr>
        <w:spacing w:line="360" w:lineRule="auto"/>
        <w:jc w:val="both"/>
      </w:pPr>
      <w:r w:rsidRPr="00EC550E">
        <w:rPr>
          <w:rFonts w:ascii="Book Antiqua" w:eastAsia="Book Antiqua" w:hAnsi="Book Antiqua" w:cs="Book Antiqua"/>
          <w:b/>
          <w:bCs/>
          <w:color w:val="000000"/>
          <w:szCs w:val="22"/>
        </w:rPr>
        <w:t xml:space="preserve">Conflict-of-interest statement: </w:t>
      </w:r>
      <w:r w:rsidRPr="00EC550E">
        <w:rPr>
          <w:rFonts w:ascii="Book Antiqua" w:eastAsia="Book Antiqua" w:hAnsi="Book Antiqua" w:cs="Book Antiqua"/>
          <w:color w:val="000000"/>
        </w:rPr>
        <w:t>The authors declare that they have no conflict of interest.</w:t>
      </w:r>
    </w:p>
    <w:p w14:paraId="0C4B3FD6" w14:textId="77777777" w:rsidR="00A77B3E" w:rsidRPr="00EC550E" w:rsidRDefault="00A77B3E">
      <w:pPr>
        <w:spacing w:line="360" w:lineRule="auto"/>
        <w:jc w:val="both"/>
      </w:pPr>
    </w:p>
    <w:p w14:paraId="3DDCAA05" w14:textId="77777777" w:rsidR="00A77B3E" w:rsidRPr="00EC550E" w:rsidRDefault="00482E1E">
      <w:pPr>
        <w:spacing w:line="360" w:lineRule="auto"/>
        <w:jc w:val="both"/>
      </w:pPr>
      <w:r w:rsidRPr="00EC550E">
        <w:rPr>
          <w:rFonts w:ascii="Book Antiqua" w:eastAsia="Book Antiqua" w:hAnsi="Book Antiqua" w:cs="Book Antiqua"/>
          <w:b/>
          <w:bCs/>
          <w:color w:val="000000"/>
        </w:rPr>
        <w:t xml:space="preserve">Open-Access: </w:t>
      </w:r>
      <w:r w:rsidRPr="00EC550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C550E">
        <w:rPr>
          <w:rFonts w:ascii="Book Antiqua" w:eastAsia="Book Antiqua" w:hAnsi="Book Antiqua" w:cs="Book Antiqua"/>
          <w:color w:val="000000"/>
        </w:rPr>
        <w:t>NonCommercial</w:t>
      </w:r>
      <w:proofErr w:type="spellEnd"/>
      <w:r w:rsidRPr="00EC550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7351E8" w14:textId="77777777" w:rsidR="00A77B3E" w:rsidRPr="00EC550E" w:rsidRDefault="00A77B3E">
      <w:pPr>
        <w:spacing w:line="360" w:lineRule="auto"/>
        <w:jc w:val="both"/>
      </w:pPr>
    </w:p>
    <w:p w14:paraId="441A0281" w14:textId="1BD3227E" w:rsidR="00A77B3E" w:rsidRPr="00EC550E" w:rsidRDefault="00482E1E">
      <w:pPr>
        <w:spacing w:line="360" w:lineRule="auto"/>
        <w:jc w:val="both"/>
      </w:pPr>
      <w:r w:rsidRPr="00EC550E">
        <w:rPr>
          <w:rFonts w:ascii="Book Antiqua" w:eastAsia="Book Antiqua" w:hAnsi="Book Antiqua" w:cs="Book Antiqua"/>
          <w:b/>
          <w:color w:val="000000"/>
        </w:rPr>
        <w:t xml:space="preserve">Manuscript source: </w:t>
      </w:r>
      <w:r w:rsidRPr="00EC550E">
        <w:rPr>
          <w:rFonts w:ascii="Book Antiqua" w:eastAsia="Book Antiqua" w:hAnsi="Book Antiqua" w:cs="Book Antiqua"/>
          <w:color w:val="000000"/>
        </w:rPr>
        <w:t xml:space="preserve">Invited </w:t>
      </w:r>
      <w:r w:rsidR="00D148F7" w:rsidRPr="00EC550E">
        <w:rPr>
          <w:rFonts w:ascii="Book Antiqua" w:eastAsia="Book Antiqua" w:hAnsi="Book Antiqua" w:cs="Book Antiqua"/>
          <w:color w:val="000000"/>
        </w:rPr>
        <w:t>ma</w:t>
      </w:r>
      <w:r w:rsidRPr="00EC550E">
        <w:rPr>
          <w:rFonts w:ascii="Book Antiqua" w:eastAsia="Book Antiqua" w:hAnsi="Book Antiqua" w:cs="Book Antiqua"/>
          <w:color w:val="000000"/>
        </w:rPr>
        <w:t>nuscript</w:t>
      </w:r>
    </w:p>
    <w:p w14:paraId="34DEE4CF" w14:textId="77777777" w:rsidR="00A77B3E" w:rsidRPr="00EC550E" w:rsidRDefault="00A77B3E">
      <w:pPr>
        <w:spacing w:line="360" w:lineRule="auto"/>
        <w:jc w:val="both"/>
      </w:pPr>
    </w:p>
    <w:p w14:paraId="65FC99C9" w14:textId="77777777" w:rsidR="00A77B3E" w:rsidRPr="00EC550E" w:rsidRDefault="00482E1E">
      <w:pPr>
        <w:spacing w:line="360" w:lineRule="auto"/>
        <w:jc w:val="both"/>
      </w:pPr>
      <w:r w:rsidRPr="00EC550E">
        <w:rPr>
          <w:rFonts w:ascii="Book Antiqua" w:eastAsia="Book Antiqua" w:hAnsi="Book Antiqua" w:cs="Book Antiqua"/>
          <w:b/>
          <w:color w:val="000000"/>
        </w:rPr>
        <w:t xml:space="preserve">Peer-review started: </w:t>
      </w:r>
      <w:r w:rsidRPr="00EC550E">
        <w:rPr>
          <w:rFonts w:ascii="Book Antiqua" w:eastAsia="Book Antiqua" w:hAnsi="Book Antiqua" w:cs="Book Antiqua"/>
          <w:color w:val="000000"/>
        </w:rPr>
        <w:t>March 17, 2021</w:t>
      </w:r>
    </w:p>
    <w:p w14:paraId="26A4A3E4" w14:textId="77777777" w:rsidR="00A77B3E" w:rsidRPr="00EC550E" w:rsidRDefault="00482E1E">
      <w:pPr>
        <w:spacing w:line="360" w:lineRule="auto"/>
        <w:jc w:val="both"/>
      </w:pPr>
      <w:r w:rsidRPr="00EC550E">
        <w:rPr>
          <w:rFonts w:ascii="Book Antiqua" w:eastAsia="Book Antiqua" w:hAnsi="Book Antiqua" w:cs="Book Antiqua"/>
          <w:b/>
          <w:color w:val="000000"/>
        </w:rPr>
        <w:t xml:space="preserve">First decision: </w:t>
      </w:r>
      <w:r w:rsidRPr="00EC550E">
        <w:rPr>
          <w:rFonts w:ascii="Book Antiqua" w:eastAsia="Book Antiqua" w:hAnsi="Book Antiqua" w:cs="Book Antiqua"/>
          <w:color w:val="000000"/>
        </w:rPr>
        <w:t>April 5, 2021</w:t>
      </w:r>
    </w:p>
    <w:p w14:paraId="15301C93" w14:textId="6A07AF10" w:rsidR="00A77B3E" w:rsidRPr="00EC550E" w:rsidRDefault="00482E1E">
      <w:pPr>
        <w:spacing w:line="360" w:lineRule="auto"/>
        <w:jc w:val="both"/>
      </w:pPr>
      <w:r w:rsidRPr="00EC550E">
        <w:rPr>
          <w:rFonts w:ascii="Book Antiqua" w:eastAsia="Book Antiqua" w:hAnsi="Book Antiqua" w:cs="Book Antiqua"/>
          <w:b/>
          <w:color w:val="000000"/>
        </w:rPr>
        <w:t xml:space="preserve">Article in press: </w:t>
      </w:r>
      <w:r w:rsidR="00A732B4" w:rsidRPr="00EC550E">
        <w:rPr>
          <w:rFonts w:ascii="Book Antiqua" w:eastAsia="Book Antiqua" w:hAnsi="Book Antiqua" w:cs="Book Antiqua"/>
          <w:bCs/>
          <w:color w:val="000000"/>
        </w:rPr>
        <w:t>May 10, 2021</w:t>
      </w:r>
    </w:p>
    <w:p w14:paraId="71C4F676" w14:textId="77777777" w:rsidR="00A77B3E" w:rsidRPr="00EC550E" w:rsidRDefault="00A77B3E">
      <w:pPr>
        <w:spacing w:line="360" w:lineRule="auto"/>
        <w:jc w:val="both"/>
      </w:pPr>
    </w:p>
    <w:p w14:paraId="2C2FFC83" w14:textId="3C25C094" w:rsidR="00A77B3E" w:rsidRPr="00EC550E" w:rsidRDefault="00482E1E">
      <w:pPr>
        <w:spacing w:line="360" w:lineRule="auto"/>
        <w:jc w:val="both"/>
      </w:pPr>
      <w:r w:rsidRPr="00EC550E">
        <w:rPr>
          <w:rFonts w:ascii="Book Antiqua" w:eastAsia="Book Antiqua" w:hAnsi="Book Antiqua" w:cs="Book Antiqua"/>
          <w:b/>
          <w:color w:val="000000"/>
        </w:rPr>
        <w:t xml:space="preserve">Specialty type: </w:t>
      </w:r>
      <w:r w:rsidRPr="00EC550E">
        <w:rPr>
          <w:rFonts w:ascii="Book Antiqua" w:eastAsia="Book Antiqua" w:hAnsi="Book Antiqua" w:cs="Book Antiqua"/>
          <w:color w:val="000000"/>
        </w:rPr>
        <w:t>Gastroenterology and</w:t>
      </w:r>
      <w:r w:rsidR="00D148F7" w:rsidRPr="00EC550E">
        <w:rPr>
          <w:rFonts w:ascii="Book Antiqua" w:eastAsia="Book Antiqua" w:hAnsi="Book Antiqua" w:cs="Book Antiqua"/>
          <w:color w:val="000000"/>
        </w:rPr>
        <w:t xml:space="preserve"> h</w:t>
      </w:r>
      <w:r w:rsidRPr="00EC550E">
        <w:rPr>
          <w:rFonts w:ascii="Book Antiqua" w:eastAsia="Book Antiqua" w:hAnsi="Book Antiqua" w:cs="Book Antiqua"/>
          <w:color w:val="000000"/>
        </w:rPr>
        <w:t>epatology</w:t>
      </w:r>
    </w:p>
    <w:p w14:paraId="47F6F9F1" w14:textId="77777777" w:rsidR="00A77B3E" w:rsidRPr="00EC550E" w:rsidRDefault="00482E1E">
      <w:pPr>
        <w:spacing w:line="360" w:lineRule="auto"/>
        <w:jc w:val="both"/>
      </w:pPr>
      <w:r w:rsidRPr="00EC550E">
        <w:rPr>
          <w:rFonts w:ascii="Book Antiqua" w:eastAsia="Book Antiqua" w:hAnsi="Book Antiqua" w:cs="Book Antiqua"/>
          <w:b/>
          <w:color w:val="000000"/>
        </w:rPr>
        <w:t xml:space="preserve">Country/Territory of origin: </w:t>
      </w:r>
      <w:r w:rsidRPr="00EC550E">
        <w:rPr>
          <w:rFonts w:ascii="Book Antiqua" w:eastAsia="Book Antiqua" w:hAnsi="Book Antiqua" w:cs="Book Antiqua"/>
          <w:color w:val="000000"/>
        </w:rPr>
        <w:t>Egypt</w:t>
      </w:r>
    </w:p>
    <w:p w14:paraId="68DF6FE9" w14:textId="77777777" w:rsidR="00A77B3E" w:rsidRPr="00EC550E" w:rsidRDefault="00482E1E">
      <w:pPr>
        <w:spacing w:line="360" w:lineRule="auto"/>
        <w:jc w:val="both"/>
      </w:pPr>
      <w:r w:rsidRPr="00EC550E">
        <w:rPr>
          <w:rFonts w:ascii="Book Antiqua" w:eastAsia="Book Antiqua" w:hAnsi="Book Antiqua" w:cs="Book Antiqua"/>
          <w:b/>
          <w:color w:val="000000"/>
        </w:rPr>
        <w:t>Peer-review report’s scientific quality classification</w:t>
      </w:r>
    </w:p>
    <w:p w14:paraId="5ED523EC" w14:textId="77777777" w:rsidR="00A77B3E" w:rsidRPr="00EC550E" w:rsidRDefault="00482E1E">
      <w:pPr>
        <w:spacing w:line="360" w:lineRule="auto"/>
        <w:jc w:val="both"/>
      </w:pPr>
      <w:r w:rsidRPr="00EC550E">
        <w:rPr>
          <w:rFonts w:ascii="Book Antiqua" w:eastAsia="Book Antiqua" w:hAnsi="Book Antiqua" w:cs="Book Antiqua"/>
          <w:color w:val="000000"/>
        </w:rPr>
        <w:t>Grade A (Excellent): 0</w:t>
      </w:r>
    </w:p>
    <w:p w14:paraId="31CFEC40" w14:textId="77777777" w:rsidR="00A77B3E" w:rsidRPr="00EC550E" w:rsidRDefault="00482E1E">
      <w:pPr>
        <w:spacing w:line="360" w:lineRule="auto"/>
        <w:jc w:val="both"/>
      </w:pPr>
      <w:r w:rsidRPr="00EC550E">
        <w:rPr>
          <w:rFonts w:ascii="Book Antiqua" w:eastAsia="Book Antiqua" w:hAnsi="Book Antiqua" w:cs="Book Antiqua"/>
          <w:color w:val="000000"/>
        </w:rPr>
        <w:t>Grade B (Very good): 0</w:t>
      </w:r>
    </w:p>
    <w:p w14:paraId="10A73316" w14:textId="77777777" w:rsidR="00A77B3E" w:rsidRPr="00EC550E" w:rsidRDefault="00482E1E">
      <w:pPr>
        <w:spacing w:line="360" w:lineRule="auto"/>
        <w:jc w:val="both"/>
      </w:pPr>
      <w:r w:rsidRPr="00EC550E">
        <w:rPr>
          <w:rFonts w:ascii="Book Antiqua" w:eastAsia="Book Antiqua" w:hAnsi="Book Antiqua" w:cs="Book Antiqua"/>
          <w:color w:val="000000"/>
        </w:rPr>
        <w:t>Grade C (Good): C, C</w:t>
      </w:r>
    </w:p>
    <w:p w14:paraId="795F92AE" w14:textId="77777777" w:rsidR="00A77B3E" w:rsidRPr="00EC550E" w:rsidRDefault="00482E1E">
      <w:pPr>
        <w:spacing w:line="360" w:lineRule="auto"/>
        <w:jc w:val="both"/>
      </w:pPr>
      <w:r w:rsidRPr="00EC550E">
        <w:rPr>
          <w:rFonts w:ascii="Book Antiqua" w:eastAsia="Book Antiqua" w:hAnsi="Book Antiqua" w:cs="Book Antiqua"/>
          <w:color w:val="000000"/>
        </w:rPr>
        <w:t>Grade D (Fair): 0</w:t>
      </w:r>
    </w:p>
    <w:p w14:paraId="628B062F" w14:textId="77777777" w:rsidR="00A77B3E" w:rsidRPr="00EC550E" w:rsidRDefault="00482E1E">
      <w:pPr>
        <w:spacing w:line="360" w:lineRule="auto"/>
        <w:jc w:val="both"/>
      </w:pPr>
      <w:r w:rsidRPr="00EC550E">
        <w:rPr>
          <w:rFonts w:ascii="Book Antiqua" w:eastAsia="Book Antiqua" w:hAnsi="Book Antiqua" w:cs="Book Antiqua"/>
          <w:color w:val="000000"/>
        </w:rPr>
        <w:t>Grade E (Poor): 0</w:t>
      </w:r>
    </w:p>
    <w:p w14:paraId="0A792559" w14:textId="77777777" w:rsidR="00A77B3E" w:rsidRPr="00EC550E" w:rsidRDefault="00A77B3E">
      <w:pPr>
        <w:spacing w:line="360" w:lineRule="auto"/>
        <w:jc w:val="both"/>
      </w:pPr>
    </w:p>
    <w:p w14:paraId="649A8CDD" w14:textId="3D0C32D4" w:rsidR="00A77B3E" w:rsidRPr="00EC550E" w:rsidRDefault="00482E1E">
      <w:pPr>
        <w:spacing w:line="360" w:lineRule="auto"/>
        <w:jc w:val="both"/>
        <w:rPr>
          <w:lang w:eastAsia="zh-CN"/>
        </w:rPr>
        <w:sectPr w:rsidR="00A77B3E" w:rsidRPr="00EC550E">
          <w:pgSz w:w="12240" w:h="15840"/>
          <w:pgMar w:top="1440" w:right="1440" w:bottom="1440" w:left="1440" w:header="720" w:footer="720" w:gutter="0"/>
          <w:cols w:space="720"/>
          <w:docGrid w:linePitch="360"/>
        </w:sectPr>
      </w:pPr>
      <w:r w:rsidRPr="00EC550E">
        <w:rPr>
          <w:rFonts w:ascii="Book Antiqua" w:eastAsia="Book Antiqua" w:hAnsi="Book Antiqua" w:cs="Book Antiqua"/>
          <w:b/>
          <w:color w:val="000000"/>
        </w:rPr>
        <w:t xml:space="preserve">P-Reviewer: </w:t>
      </w:r>
      <w:proofErr w:type="spellStart"/>
      <w:r w:rsidRPr="00EC550E">
        <w:rPr>
          <w:rFonts w:ascii="Book Antiqua" w:eastAsia="Book Antiqua" w:hAnsi="Book Antiqua" w:cs="Book Antiqua"/>
          <w:color w:val="000000"/>
        </w:rPr>
        <w:t>Ozkan</w:t>
      </w:r>
      <w:proofErr w:type="spellEnd"/>
      <w:r w:rsidRPr="00EC550E">
        <w:rPr>
          <w:rFonts w:ascii="Book Antiqua" w:eastAsia="Book Antiqua" w:hAnsi="Book Antiqua" w:cs="Book Antiqua"/>
          <w:color w:val="000000"/>
        </w:rPr>
        <w:t xml:space="preserve"> OF, </w:t>
      </w:r>
      <w:proofErr w:type="spellStart"/>
      <w:r w:rsidRPr="00EC550E">
        <w:rPr>
          <w:rFonts w:ascii="Book Antiqua" w:eastAsia="Book Antiqua" w:hAnsi="Book Antiqua" w:cs="Book Antiqua"/>
          <w:color w:val="000000"/>
        </w:rPr>
        <w:t>Rompianesi</w:t>
      </w:r>
      <w:proofErr w:type="spellEnd"/>
      <w:r w:rsidRPr="00EC550E">
        <w:rPr>
          <w:rFonts w:ascii="Book Antiqua" w:eastAsia="Book Antiqua" w:hAnsi="Book Antiqua" w:cs="Book Antiqua"/>
          <w:color w:val="000000"/>
        </w:rPr>
        <w:t xml:space="preserve"> G</w:t>
      </w:r>
      <w:r w:rsidRPr="00EC550E">
        <w:rPr>
          <w:rFonts w:ascii="Book Antiqua" w:eastAsia="Book Antiqua" w:hAnsi="Book Antiqua" w:cs="Book Antiqua"/>
          <w:b/>
          <w:color w:val="000000"/>
        </w:rPr>
        <w:t xml:space="preserve"> S-Editor: </w:t>
      </w:r>
      <w:proofErr w:type="gramStart"/>
      <w:r w:rsidRPr="00EC550E">
        <w:rPr>
          <w:rFonts w:ascii="Book Antiqua" w:eastAsia="Book Antiqua" w:hAnsi="Book Antiqua" w:cs="Book Antiqua"/>
          <w:color w:val="000000"/>
        </w:rPr>
        <w:t>Gao</w:t>
      </w:r>
      <w:proofErr w:type="gramEnd"/>
      <w:r w:rsidRPr="00EC550E">
        <w:rPr>
          <w:rFonts w:ascii="Book Antiqua" w:eastAsia="Book Antiqua" w:hAnsi="Book Antiqua" w:cs="Book Antiqua"/>
          <w:color w:val="000000"/>
        </w:rPr>
        <w:t xml:space="preserve"> CC</w:t>
      </w:r>
      <w:r w:rsidRPr="00EC550E">
        <w:rPr>
          <w:rFonts w:ascii="Book Antiqua" w:eastAsia="Book Antiqua" w:hAnsi="Book Antiqua" w:cs="Book Antiqua"/>
          <w:b/>
          <w:color w:val="000000"/>
        </w:rPr>
        <w:t xml:space="preserve"> L-Editor: </w:t>
      </w:r>
      <w:r w:rsidR="00A732B4" w:rsidRPr="00EC550E">
        <w:rPr>
          <w:rFonts w:ascii="Book Antiqua" w:hAnsi="Book Antiqua" w:cs="Book Antiqua" w:hint="eastAsia"/>
          <w:b/>
          <w:color w:val="000000"/>
          <w:lang w:eastAsia="zh-CN"/>
        </w:rPr>
        <w:t>A</w:t>
      </w:r>
      <w:r w:rsidRPr="00EC550E">
        <w:rPr>
          <w:rFonts w:ascii="Book Antiqua" w:eastAsia="Book Antiqua" w:hAnsi="Book Antiqua" w:cs="Book Antiqua"/>
          <w:b/>
          <w:color w:val="000000"/>
        </w:rPr>
        <w:t xml:space="preserve"> P-Editor: </w:t>
      </w:r>
      <w:r w:rsidR="00A732B4" w:rsidRPr="00EC550E">
        <w:rPr>
          <w:rFonts w:ascii="Book Antiqua" w:hAnsi="Book Antiqua" w:cs="Book Antiqua" w:hint="eastAsia"/>
          <w:color w:val="000000"/>
          <w:lang w:eastAsia="zh-CN"/>
        </w:rPr>
        <w:t>Ma YJ</w:t>
      </w:r>
    </w:p>
    <w:p w14:paraId="181AE9B5" w14:textId="0BEB338D" w:rsidR="00A77B3E" w:rsidRPr="00EC550E" w:rsidRDefault="00482E1E">
      <w:pPr>
        <w:spacing w:line="360" w:lineRule="auto"/>
        <w:jc w:val="both"/>
        <w:rPr>
          <w:rFonts w:ascii="Book Antiqua" w:eastAsia="Book Antiqua" w:hAnsi="Book Antiqua" w:cs="Book Antiqua"/>
          <w:b/>
          <w:color w:val="000000"/>
        </w:rPr>
      </w:pPr>
      <w:r w:rsidRPr="00EC550E">
        <w:rPr>
          <w:rFonts w:ascii="Book Antiqua" w:eastAsia="Book Antiqua" w:hAnsi="Book Antiqua" w:cs="Book Antiqua"/>
          <w:b/>
          <w:color w:val="000000"/>
        </w:rPr>
        <w:lastRenderedPageBreak/>
        <w:t>Figure Legends</w:t>
      </w:r>
    </w:p>
    <w:p w14:paraId="59256A02" w14:textId="2DB95547" w:rsidR="001E78FF" w:rsidRPr="00EC550E" w:rsidRDefault="001E78FF">
      <w:pPr>
        <w:spacing w:line="360" w:lineRule="auto"/>
        <w:jc w:val="both"/>
      </w:pPr>
      <w:r w:rsidRPr="00EC550E">
        <w:rPr>
          <w:noProof/>
          <w:lang w:eastAsia="zh-CN"/>
        </w:rPr>
        <w:drawing>
          <wp:inline distT="0" distB="0" distL="0" distR="0" wp14:anchorId="3A094216" wp14:editId="5D0505FC">
            <wp:extent cx="3452412" cy="27670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5784" cy="2769756"/>
                    </a:xfrm>
                    <a:prstGeom prst="rect">
                      <a:avLst/>
                    </a:prstGeom>
                  </pic:spPr>
                </pic:pic>
              </a:graphicData>
            </a:graphic>
          </wp:inline>
        </w:drawing>
      </w:r>
    </w:p>
    <w:p w14:paraId="5B847C0D" w14:textId="748CEB46" w:rsidR="001E78FF" w:rsidRPr="00EC550E" w:rsidRDefault="00482E1E">
      <w:pPr>
        <w:spacing w:line="360" w:lineRule="auto"/>
        <w:jc w:val="both"/>
        <w:rPr>
          <w:rFonts w:ascii="Book Antiqua" w:eastAsia="Book Antiqua" w:hAnsi="Book Antiqua" w:cs="Book Antiqua"/>
          <w:b/>
          <w:bCs/>
          <w:color w:val="000000"/>
        </w:rPr>
      </w:pPr>
      <w:r w:rsidRPr="00EC550E">
        <w:rPr>
          <w:rFonts w:ascii="Book Antiqua" w:eastAsia="Book Antiqua" w:hAnsi="Book Antiqua" w:cs="Book Antiqua"/>
          <w:b/>
          <w:bCs/>
          <w:color w:val="000000"/>
        </w:rPr>
        <w:t xml:space="preserve">Figure </w:t>
      </w:r>
      <w:r w:rsidR="001E78FF" w:rsidRPr="00EC550E">
        <w:rPr>
          <w:rFonts w:ascii="Book Antiqua" w:eastAsia="Book Antiqua" w:hAnsi="Book Antiqua" w:cs="Book Antiqua"/>
          <w:b/>
          <w:bCs/>
          <w:color w:val="000000"/>
        </w:rPr>
        <w:t>1</w:t>
      </w:r>
      <w:r w:rsidRPr="00EC550E">
        <w:rPr>
          <w:rFonts w:ascii="Book Antiqua" w:eastAsia="Book Antiqua" w:hAnsi="Book Antiqua" w:cs="Book Antiqua"/>
          <w:b/>
          <w:bCs/>
          <w:color w:val="000000"/>
        </w:rPr>
        <w:t xml:space="preserve"> </w:t>
      </w:r>
      <w:r w:rsidR="001E78FF" w:rsidRPr="00EC550E">
        <w:rPr>
          <w:rFonts w:ascii="Book Antiqua" w:eastAsia="Book Antiqua" w:hAnsi="Book Antiqua" w:cs="Book Antiqua"/>
          <w:b/>
          <w:bCs/>
          <w:color w:val="000000"/>
        </w:rPr>
        <w:t xml:space="preserve">Endoscopic ultrasonography-guided </w:t>
      </w:r>
      <w:r w:rsidR="00B15C3D" w:rsidRPr="00EC550E">
        <w:rPr>
          <w:rFonts w:ascii="Book Antiqua" w:eastAsia="Book Antiqua" w:hAnsi="Book Antiqua" w:cs="Book Antiqua"/>
          <w:b/>
          <w:bCs/>
          <w:color w:val="000000"/>
        </w:rPr>
        <w:t>fi</w:t>
      </w:r>
      <w:r w:rsidR="001E78FF" w:rsidRPr="00EC550E">
        <w:rPr>
          <w:rFonts w:ascii="Book Antiqua" w:eastAsia="Book Antiqua" w:hAnsi="Book Antiqua" w:cs="Book Antiqua"/>
          <w:b/>
          <w:bCs/>
          <w:color w:val="000000"/>
        </w:rPr>
        <w:t>ne-needle aspiration</w:t>
      </w:r>
      <w:r w:rsidRPr="00EC550E">
        <w:rPr>
          <w:rFonts w:ascii="Book Antiqua" w:eastAsia="Book Antiqua" w:hAnsi="Book Antiqua" w:cs="Book Antiqua"/>
          <w:b/>
          <w:bCs/>
          <w:color w:val="000000"/>
        </w:rPr>
        <w:t xml:space="preserve"> of a pancreatic </w:t>
      </w:r>
      <w:r w:rsidR="001E78FF" w:rsidRPr="00EC550E">
        <w:rPr>
          <w:rFonts w:ascii="Book Antiqua" w:eastAsia="Book Antiqua" w:hAnsi="Book Antiqua" w:cs="Book Antiqua"/>
          <w:b/>
          <w:bCs/>
          <w:color w:val="000000"/>
        </w:rPr>
        <w:t>m</w:t>
      </w:r>
      <w:r w:rsidRPr="00EC550E">
        <w:rPr>
          <w:rFonts w:ascii="Book Antiqua" w:eastAsia="Book Antiqua" w:hAnsi="Book Antiqua" w:cs="Book Antiqua"/>
          <w:b/>
          <w:bCs/>
          <w:color w:val="000000"/>
        </w:rPr>
        <w:t>ucinous cystic neoplasm.</w:t>
      </w:r>
    </w:p>
    <w:p w14:paraId="3766A037" w14:textId="33E5C0B0" w:rsidR="00A77B3E" w:rsidRPr="00EC550E" w:rsidRDefault="001E78FF">
      <w:pPr>
        <w:spacing w:line="360" w:lineRule="auto"/>
        <w:jc w:val="both"/>
        <w:rPr>
          <w:b/>
          <w:bCs/>
        </w:rPr>
      </w:pPr>
      <w:r w:rsidRPr="00EC550E">
        <w:rPr>
          <w:rFonts w:ascii="Book Antiqua" w:eastAsia="Book Antiqua" w:hAnsi="Book Antiqua" w:cs="Book Antiqua"/>
          <w:b/>
          <w:bCs/>
          <w:color w:val="000000"/>
        </w:rPr>
        <w:br w:type="page"/>
      </w:r>
      <w:r w:rsidRPr="00EC550E">
        <w:rPr>
          <w:noProof/>
          <w:lang w:eastAsia="zh-CN"/>
        </w:rPr>
        <w:lastRenderedPageBreak/>
        <w:drawing>
          <wp:inline distT="0" distB="0" distL="0" distR="0" wp14:anchorId="101DF97B" wp14:editId="16113A05">
            <wp:extent cx="3924251" cy="2838616"/>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8737" cy="2841861"/>
                    </a:xfrm>
                    <a:prstGeom prst="rect">
                      <a:avLst/>
                    </a:prstGeom>
                  </pic:spPr>
                </pic:pic>
              </a:graphicData>
            </a:graphic>
          </wp:inline>
        </w:drawing>
      </w:r>
    </w:p>
    <w:p w14:paraId="0497DA84" w14:textId="0228EDB1" w:rsidR="001E78FF" w:rsidRPr="00EC550E" w:rsidRDefault="00482E1E">
      <w:pPr>
        <w:spacing w:line="360" w:lineRule="auto"/>
        <w:jc w:val="both"/>
        <w:rPr>
          <w:rFonts w:ascii="Book Antiqua" w:eastAsia="Book Antiqua" w:hAnsi="Book Antiqua" w:cs="Book Antiqua"/>
          <w:b/>
          <w:bCs/>
          <w:color w:val="000000"/>
        </w:rPr>
      </w:pPr>
      <w:r w:rsidRPr="00EC550E">
        <w:rPr>
          <w:rFonts w:ascii="Book Antiqua" w:eastAsia="Book Antiqua" w:hAnsi="Book Antiqua" w:cs="Book Antiqua"/>
          <w:b/>
          <w:bCs/>
          <w:color w:val="000000"/>
        </w:rPr>
        <w:t xml:space="preserve">Figure </w:t>
      </w:r>
      <w:r w:rsidR="001E78FF" w:rsidRPr="00EC550E">
        <w:rPr>
          <w:rFonts w:ascii="Book Antiqua" w:eastAsia="Book Antiqua" w:hAnsi="Book Antiqua" w:cs="Book Antiqua"/>
          <w:b/>
          <w:bCs/>
          <w:color w:val="000000"/>
        </w:rPr>
        <w:t>2</w:t>
      </w:r>
      <w:r w:rsidRPr="00EC550E">
        <w:rPr>
          <w:rFonts w:ascii="Book Antiqua" w:eastAsia="Book Antiqua" w:hAnsi="Book Antiqua" w:cs="Book Antiqua"/>
          <w:b/>
          <w:bCs/>
          <w:color w:val="000000"/>
        </w:rPr>
        <w:t xml:space="preserve"> Mucinous cystic neoplasm of pancreatic tail with a mural nodule showing a vessel inside.</w:t>
      </w:r>
    </w:p>
    <w:p w14:paraId="37BA53AD" w14:textId="5597F8D2" w:rsidR="00A77B3E" w:rsidRPr="00EC550E" w:rsidRDefault="001E78FF">
      <w:pPr>
        <w:spacing w:line="360" w:lineRule="auto"/>
        <w:jc w:val="both"/>
        <w:rPr>
          <w:b/>
          <w:bCs/>
        </w:rPr>
      </w:pPr>
      <w:r w:rsidRPr="00EC550E">
        <w:rPr>
          <w:rFonts w:ascii="Book Antiqua" w:eastAsia="Book Antiqua" w:hAnsi="Book Antiqua" w:cs="Book Antiqua"/>
          <w:b/>
          <w:bCs/>
          <w:color w:val="000000"/>
        </w:rPr>
        <w:br w:type="page"/>
      </w:r>
      <w:r w:rsidRPr="00EC550E">
        <w:rPr>
          <w:noProof/>
          <w:lang w:eastAsia="zh-CN"/>
        </w:rPr>
        <w:lastRenderedPageBreak/>
        <w:drawing>
          <wp:inline distT="0" distB="0" distL="0" distR="0" wp14:anchorId="42318148" wp14:editId="692054AB">
            <wp:extent cx="3987126" cy="27511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4453" cy="2756207"/>
                    </a:xfrm>
                    <a:prstGeom prst="rect">
                      <a:avLst/>
                    </a:prstGeom>
                  </pic:spPr>
                </pic:pic>
              </a:graphicData>
            </a:graphic>
          </wp:inline>
        </w:drawing>
      </w:r>
    </w:p>
    <w:p w14:paraId="50A69A9F" w14:textId="79233E0B" w:rsidR="001E78FF" w:rsidRPr="00EC550E" w:rsidRDefault="00482E1E">
      <w:pPr>
        <w:spacing w:line="360" w:lineRule="auto"/>
        <w:jc w:val="both"/>
        <w:rPr>
          <w:rFonts w:ascii="Book Antiqua" w:eastAsia="Book Antiqua" w:hAnsi="Book Antiqua" w:cs="Book Antiqua"/>
          <w:b/>
          <w:bCs/>
          <w:color w:val="000000"/>
        </w:rPr>
      </w:pPr>
      <w:r w:rsidRPr="00EC550E">
        <w:rPr>
          <w:rFonts w:ascii="Book Antiqua" w:eastAsia="Book Antiqua" w:hAnsi="Book Antiqua" w:cs="Book Antiqua"/>
          <w:b/>
          <w:bCs/>
          <w:color w:val="000000"/>
        </w:rPr>
        <w:t xml:space="preserve">Figure </w:t>
      </w:r>
      <w:r w:rsidR="001E78FF" w:rsidRPr="00EC550E">
        <w:rPr>
          <w:rFonts w:ascii="Book Antiqua" w:eastAsia="Book Antiqua" w:hAnsi="Book Antiqua" w:cs="Book Antiqua"/>
          <w:b/>
          <w:bCs/>
          <w:color w:val="000000"/>
        </w:rPr>
        <w:t>3</w:t>
      </w:r>
      <w:r w:rsidRPr="00EC550E">
        <w:rPr>
          <w:rFonts w:ascii="Book Antiqua" w:eastAsia="Book Antiqua" w:hAnsi="Book Antiqua" w:cs="Book Antiqua"/>
          <w:b/>
          <w:bCs/>
          <w:color w:val="000000"/>
        </w:rPr>
        <w:t xml:space="preserve"> Microcystic serous cystadenoma of the body of the pancreas.</w:t>
      </w:r>
    </w:p>
    <w:p w14:paraId="3C5DE4E7" w14:textId="3649D28B" w:rsidR="00A77B3E" w:rsidRPr="00EC550E" w:rsidRDefault="001E78FF">
      <w:pPr>
        <w:spacing w:line="360" w:lineRule="auto"/>
        <w:jc w:val="both"/>
        <w:rPr>
          <w:b/>
          <w:bCs/>
        </w:rPr>
      </w:pPr>
      <w:r w:rsidRPr="00EC550E">
        <w:rPr>
          <w:rFonts w:ascii="Book Antiqua" w:eastAsia="Book Antiqua" w:hAnsi="Book Antiqua" w:cs="Book Antiqua"/>
          <w:b/>
          <w:bCs/>
          <w:color w:val="000000"/>
        </w:rPr>
        <w:br w:type="page"/>
      </w:r>
      <w:r w:rsidRPr="00EC550E">
        <w:rPr>
          <w:noProof/>
          <w:lang w:eastAsia="zh-CN"/>
        </w:rPr>
        <w:lastRenderedPageBreak/>
        <w:drawing>
          <wp:inline distT="0" distB="0" distL="0" distR="0" wp14:anchorId="491EDD49" wp14:editId="7224BA7A">
            <wp:extent cx="3399700" cy="310100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2467" cy="3103533"/>
                    </a:xfrm>
                    <a:prstGeom prst="rect">
                      <a:avLst/>
                    </a:prstGeom>
                  </pic:spPr>
                </pic:pic>
              </a:graphicData>
            </a:graphic>
          </wp:inline>
        </w:drawing>
      </w:r>
    </w:p>
    <w:p w14:paraId="2286A718" w14:textId="70F37591" w:rsidR="001E78FF" w:rsidRPr="00EC550E" w:rsidRDefault="00482E1E">
      <w:pPr>
        <w:spacing w:line="360" w:lineRule="auto"/>
        <w:jc w:val="both"/>
        <w:rPr>
          <w:rFonts w:ascii="Book Antiqua" w:eastAsia="Book Antiqua" w:hAnsi="Book Antiqua" w:cs="Book Antiqua"/>
          <w:b/>
          <w:bCs/>
          <w:color w:val="000000"/>
        </w:rPr>
      </w:pPr>
      <w:r w:rsidRPr="00EC550E">
        <w:rPr>
          <w:rFonts w:ascii="Book Antiqua" w:eastAsia="Book Antiqua" w:hAnsi="Book Antiqua" w:cs="Book Antiqua"/>
          <w:b/>
          <w:bCs/>
          <w:color w:val="000000"/>
        </w:rPr>
        <w:t xml:space="preserve">Figure </w:t>
      </w:r>
      <w:r w:rsidR="001E78FF" w:rsidRPr="00EC550E">
        <w:rPr>
          <w:rFonts w:ascii="Book Antiqua" w:eastAsia="Book Antiqua" w:hAnsi="Book Antiqua" w:cs="Book Antiqua"/>
          <w:b/>
          <w:bCs/>
          <w:color w:val="000000"/>
        </w:rPr>
        <w:t>4</w:t>
      </w:r>
      <w:r w:rsidRPr="00EC550E">
        <w:rPr>
          <w:rFonts w:ascii="Book Antiqua" w:eastAsia="Book Antiqua" w:hAnsi="Book Antiqua" w:cs="Book Antiqua"/>
          <w:b/>
          <w:bCs/>
          <w:color w:val="000000"/>
        </w:rPr>
        <w:t xml:space="preserve"> </w:t>
      </w:r>
      <w:r w:rsidR="001E78FF" w:rsidRPr="00EC550E">
        <w:rPr>
          <w:rFonts w:ascii="Book Antiqua" w:eastAsia="Book Antiqua" w:hAnsi="Book Antiqua" w:cs="Book Antiqua"/>
          <w:b/>
          <w:bCs/>
          <w:color w:val="000000"/>
        </w:rPr>
        <w:t>Computed tomography</w:t>
      </w:r>
      <w:r w:rsidRPr="00EC550E">
        <w:rPr>
          <w:rFonts w:ascii="Book Antiqua" w:eastAsia="Book Antiqua" w:hAnsi="Book Antiqua" w:cs="Book Antiqua"/>
          <w:b/>
          <w:bCs/>
          <w:color w:val="000000"/>
        </w:rPr>
        <w:t xml:space="preserve"> shows inflammatory pancreatic pseudocyst.</w:t>
      </w:r>
    </w:p>
    <w:p w14:paraId="00023D39" w14:textId="4EA88695" w:rsidR="00A77B3E" w:rsidRPr="00EC550E" w:rsidRDefault="001E78FF">
      <w:pPr>
        <w:spacing w:line="360" w:lineRule="auto"/>
        <w:jc w:val="both"/>
        <w:rPr>
          <w:b/>
          <w:bCs/>
        </w:rPr>
      </w:pPr>
      <w:r w:rsidRPr="00EC550E">
        <w:rPr>
          <w:rFonts w:ascii="Book Antiqua" w:eastAsia="Book Antiqua" w:hAnsi="Book Antiqua" w:cs="Book Antiqua"/>
          <w:b/>
          <w:bCs/>
          <w:color w:val="000000"/>
        </w:rPr>
        <w:br w:type="page"/>
      </w:r>
      <w:r w:rsidRPr="00EC550E">
        <w:rPr>
          <w:rFonts w:ascii="Book Antiqua" w:eastAsia="Book Antiqua" w:hAnsi="Book Antiqua" w:cs="Book Antiqua"/>
          <w:b/>
          <w:bCs/>
          <w:noProof/>
          <w:color w:val="000000"/>
          <w:lang w:eastAsia="zh-CN"/>
        </w:rPr>
        <w:lastRenderedPageBreak/>
        <w:drawing>
          <wp:inline distT="0" distB="0" distL="0" distR="0" wp14:anchorId="6446421F" wp14:editId="0AF9414B">
            <wp:extent cx="5906165" cy="29898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144" cy="3002539"/>
                    </a:xfrm>
                    <a:prstGeom prst="rect">
                      <a:avLst/>
                    </a:prstGeom>
                    <a:noFill/>
                  </pic:spPr>
                </pic:pic>
              </a:graphicData>
            </a:graphic>
          </wp:inline>
        </w:drawing>
      </w:r>
    </w:p>
    <w:p w14:paraId="22C51BB0" w14:textId="304DB487" w:rsidR="005C2914" w:rsidRPr="00EC550E" w:rsidRDefault="00482E1E">
      <w:pPr>
        <w:spacing w:line="360" w:lineRule="auto"/>
        <w:jc w:val="both"/>
        <w:rPr>
          <w:rFonts w:ascii="Book Antiqua" w:eastAsia="Book Antiqua" w:hAnsi="Book Antiqua" w:cs="Book Antiqua"/>
          <w:color w:val="000000"/>
        </w:rPr>
      </w:pPr>
      <w:r w:rsidRPr="00EC550E">
        <w:rPr>
          <w:rFonts w:ascii="Book Antiqua" w:eastAsia="Book Antiqua" w:hAnsi="Book Antiqua" w:cs="Book Antiqua"/>
          <w:b/>
          <w:bCs/>
          <w:color w:val="000000"/>
        </w:rPr>
        <w:t xml:space="preserve">Figure </w:t>
      </w:r>
      <w:r w:rsidR="001E78FF" w:rsidRPr="00EC550E">
        <w:rPr>
          <w:rFonts w:ascii="Book Antiqua" w:eastAsia="Book Antiqua" w:hAnsi="Book Antiqua" w:cs="Book Antiqua"/>
          <w:b/>
          <w:bCs/>
          <w:color w:val="000000"/>
        </w:rPr>
        <w:t>5</w:t>
      </w:r>
      <w:r w:rsidRPr="00EC550E">
        <w:rPr>
          <w:rFonts w:ascii="Book Antiqua" w:eastAsia="Book Antiqua" w:hAnsi="Book Antiqua" w:cs="Book Antiqua"/>
          <w:b/>
          <w:bCs/>
          <w:color w:val="000000"/>
        </w:rPr>
        <w:t xml:space="preserve"> Approach to a patient with a pancreatic cyst.</w:t>
      </w:r>
      <w:r w:rsidR="001E78FF" w:rsidRPr="00EC550E">
        <w:rPr>
          <w:rFonts w:ascii="Book Antiqua" w:eastAsia="Book Antiqua" w:hAnsi="Book Antiqua" w:cs="Book Antiqua"/>
          <w:color w:val="000000"/>
        </w:rPr>
        <w:t xml:space="preserve"> CT: Computed tomography; MRI: Magnetic resonance imaging; MRCP: Magnetic resonance cholangiopancreatography; CBD: Common bile duct; PD: Pancreatic duct; EUS: Endoscopic ultrasonography; RFA: Radiofrequency ablation; FNA: </w:t>
      </w:r>
      <w:r w:rsidR="00597898" w:rsidRPr="00EC550E">
        <w:rPr>
          <w:rFonts w:ascii="Book Antiqua" w:eastAsia="Book Antiqua" w:hAnsi="Book Antiqua" w:cs="Book Antiqua"/>
          <w:color w:val="000000"/>
        </w:rPr>
        <w:t>Fi</w:t>
      </w:r>
      <w:r w:rsidR="001E78FF" w:rsidRPr="00EC550E">
        <w:rPr>
          <w:rFonts w:ascii="Book Antiqua" w:eastAsia="Book Antiqua" w:hAnsi="Book Antiqua" w:cs="Book Antiqua"/>
          <w:color w:val="000000"/>
        </w:rPr>
        <w:t>ne-needle aspiration</w:t>
      </w:r>
      <w:r w:rsidR="00597898" w:rsidRPr="00EC550E">
        <w:rPr>
          <w:rFonts w:ascii="Book Antiqua" w:eastAsia="Book Antiqua" w:hAnsi="Book Antiqua" w:cs="Book Antiqua"/>
          <w:color w:val="000000"/>
        </w:rPr>
        <w:t>.</w:t>
      </w:r>
    </w:p>
    <w:p w14:paraId="26EB69FC" w14:textId="0D8901F4" w:rsidR="00A77B3E" w:rsidRPr="00EC550E" w:rsidRDefault="005C2914" w:rsidP="005C2914">
      <w:pPr>
        <w:spacing w:line="360" w:lineRule="auto"/>
        <w:jc w:val="both"/>
        <w:rPr>
          <w:rFonts w:ascii="Book Antiqua" w:eastAsia="Book Antiqua" w:hAnsi="Book Antiqua" w:cs="Book Antiqua"/>
          <w:b/>
          <w:bCs/>
          <w:color w:val="000000"/>
        </w:rPr>
      </w:pPr>
      <w:r w:rsidRPr="00EC550E">
        <w:rPr>
          <w:rFonts w:ascii="Book Antiqua" w:eastAsia="Book Antiqua" w:hAnsi="Book Antiqua" w:cs="Book Antiqua"/>
          <w:color w:val="000000"/>
        </w:rPr>
        <w:br w:type="page"/>
      </w:r>
      <w:r w:rsidRPr="00EC550E">
        <w:rPr>
          <w:rFonts w:ascii="Book Antiqua" w:eastAsia="Book Antiqua" w:hAnsi="Book Antiqua" w:cs="Book Antiqua"/>
          <w:b/>
          <w:bCs/>
          <w:color w:val="000000"/>
        </w:rPr>
        <w:lastRenderedPageBreak/>
        <w:t>Table 1 Different parameters in different types of pancreatic cysts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9"/>
        <w:gridCol w:w="1358"/>
        <w:gridCol w:w="1356"/>
        <w:gridCol w:w="1357"/>
        <w:gridCol w:w="1356"/>
      </w:tblGrid>
      <w:tr w:rsidR="005C2914" w:rsidRPr="00EC550E" w14:paraId="12A887E6" w14:textId="77777777" w:rsidTr="003D43E2">
        <w:tc>
          <w:tcPr>
            <w:tcW w:w="4360" w:type="dxa"/>
            <w:tcBorders>
              <w:top w:val="single" w:sz="4" w:space="0" w:color="auto"/>
              <w:bottom w:val="single" w:sz="4" w:space="0" w:color="auto"/>
            </w:tcBorders>
          </w:tcPr>
          <w:p w14:paraId="4688E27D" w14:textId="77777777" w:rsidR="005C2914" w:rsidRPr="00EC550E" w:rsidRDefault="005C2914" w:rsidP="00AD797C">
            <w:pPr>
              <w:pStyle w:val="a6"/>
              <w:tabs>
                <w:tab w:val="left" w:pos="9214"/>
              </w:tabs>
              <w:spacing w:line="360" w:lineRule="auto"/>
              <w:ind w:left="0" w:right="-108"/>
              <w:rPr>
                <w:rFonts w:ascii="Book Antiqua" w:hAnsi="Book Antiqua"/>
                <w:b/>
                <w:bCs/>
                <w:color w:val="000000" w:themeColor="text1"/>
              </w:rPr>
            </w:pPr>
            <w:r w:rsidRPr="00EC550E">
              <w:rPr>
                <w:rFonts w:ascii="Book Antiqua" w:hAnsi="Book Antiqua"/>
                <w:b/>
                <w:bCs/>
                <w:color w:val="000000" w:themeColor="text1"/>
              </w:rPr>
              <w:t>Type of cyst</w:t>
            </w:r>
          </w:p>
        </w:tc>
        <w:tc>
          <w:tcPr>
            <w:tcW w:w="1418" w:type="dxa"/>
            <w:tcBorders>
              <w:top w:val="single" w:sz="4" w:space="0" w:color="auto"/>
              <w:bottom w:val="single" w:sz="4" w:space="0" w:color="auto"/>
            </w:tcBorders>
          </w:tcPr>
          <w:p w14:paraId="0C65B625" w14:textId="77777777" w:rsidR="005C2914" w:rsidRPr="00EC550E" w:rsidRDefault="005C2914" w:rsidP="00AD797C">
            <w:pPr>
              <w:pStyle w:val="a6"/>
              <w:tabs>
                <w:tab w:val="left" w:pos="9214"/>
              </w:tabs>
              <w:spacing w:line="360" w:lineRule="auto"/>
              <w:ind w:left="0" w:right="-108"/>
              <w:rPr>
                <w:rFonts w:ascii="Book Antiqua" w:hAnsi="Book Antiqua"/>
                <w:b/>
                <w:bCs/>
                <w:color w:val="000000" w:themeColor="text1"/>
              </w:rPr>
            </w:pPr>
            <w:r w:rsidRPr="00EC550E">
              <w:rPr>
                <w:rFonts w:ascii="Book Antiqua" w:hAnsi="Book Antiqua"/>
                <w:b/>
                <w:bCs/>
                <w:color w:val="000000" w:themeColor="text1"/>
              </w:rPr>
              <w:t>CEA</w:t>
            </w:r>
          </w:p>
        </w:tc>
        <w:tc>
          <w:tcPr>
            <w:tcW w:w="1417" w:type="dxa"/>
            <w:tcBorders>
              <w:top w:val="single" w:sz="4" w:space="0" w:color="auto"/>
              <w:bottom w:val="single" w:sz="4" w:space="0" w:color="auto"/>
            </w:tcBorders>
          </w:tcPr>
          <w:p w14:paraId="35097006" w14:textId="77777777" w:rsidR="005C2914" w:rsidRPr="00EC550E" w:rsidRDefault="005C2914" w:rsidP="00AD797C">
            <w:pPr>
              <w:pStyle w:val="a6"/>
              <w:tabs>
                <w:tab w:val="left" w:pos="9214"/>
              </w:tabs>
              <w:spacing w:line="360" w:lineRule="auto"/>
              <w:ind w:left="0" w:right="-143"/>
              <w:rPr>
                <w:rFonts w:ascii="Book Antiqua" w:hAnsi="Book Antiqua"/>
                <w:b/>
                <w:bCs/>
                <w:color w:val="000000" w:themeColor="text1"/>
              </w:rPr>
            </w:pPr>
            <w:r w:rsidRPr="00EC550E">
              <w:rPr>
                <w:rFonts w:ascii="Book Antiqua" w:hAnsi="Book Antiqua"/>
                <w:b/>
                <w:bCs/>
                <w:color w:val="000000" w:themeColor="text1"/>
              </w:rPr>
              <w:t>CA-19-9</w:t>
            </w:r>
          </w:p>
        </w:tc>
        <w:tc>
          <w:tcPr>
            <w:tcW w:w="1418" w:type="dxa"/>
            <w:tcBorders>
              <w:top w:val="single" w:sz="4" w:space="0" w:color="auto"/>
              <w:bottom w:val="single" w:sz="4" w:space="0" w:color="auto"/>
            </w:tcBorders>
          </w:tcPr>
          <w:p w14:paraId="461B7411" w14:textId="6FF149A4" w:rsidR="005C2914" w:rsidRPr="00EC550E" w:rsidRDefault="005C2914" w:rsidP="00AD797C">
            <w:pPr>
              <w:pStyle w:val="a6"/>
              <w:tabs>
                <w:tab w:val="left" w:pos="9214"/>
              </w:tabs>
              <w:spacing w:line="360" w:lineRule="auto"/>
              <w:ind w:left="0" w:right="-15"/>
              <w:rPr>
                <w:rFonts w:ascii="Book Antiqua" w:hAnsi="Book Antiqua"/>
                <w:b/>
                <w:bCs/>
                <w:color w:val="000000" w:themeColor="text1"/>
              </w:rPr>
            </w:pPr>
            <w:r w:rsidRPr="00EC550E">
              <w:rPr>
                <w:rFonts w:ascii="Book Antiqua" w:hAnsi="Book Antiqua"/>
                <w:b/>
                <w:bCs/>
                <w:color w:val="000000" w:themeColor="text1"/>
              </w:rPr>
              <w:t>Amylase</w:t>
            </w:r>
          </w:p>
        </w:tc>
        <w:tc>
          <w:tcPr>
            <w:tcW w:w="1417" w:type="dxa"/>
            <w:tcBorders>
              <w:top w:val="single" w:sz="4" w:space="0" w:color="auto"/>
              <w:bottom w:val="single" w:sz="4" w:space="0" w:color="auto"/>
            </w:tcBorders>
          </w:tcPr>
          <w:p w14:paraId="26407A82" w14:textId="77777777" w:rsidR="005C2914" w:rsidRPr="00EC550E" w:rsidRDefault="005C2914" w:rsidP="00AD797C">
            <w:pPr>
              <w:pStyle w:val="a6"/>
              <w:tabs>
                <w:tab w:val="left" w:pos="9214"/>
              </w:tabs>
              <w:spacing w:line="360" w:lineRule="auto"/>
              <w:ind w:left="0" w:right="-30"/>
              <w:rPr>
                <w:rFonts w:ascii="Book Antiqua" w:hAnsi="Book Antiqua"/>
                <w:b/>
                <w:bCs/>
                <w:color w:val="000000" w:themeColor="text1"/>
              </w:rPr>
            </w:pPr>
            <w:r w:rsidRPr="00EC550E">
              <w:rPr>
                <w:rFonts w:ascii="Book Antiqua" w:hAnsi="Book Antiqua"/>
                <w:b/>
                <w:bCs/>
                <w:color w:val="000000" w:themeColor="text1"/>
              </w:rPr>
              <w:t>Mucin stain</w:t>
            </w:r>
          </w:p>
        </w:tc>
      </w:tr>
      <w:tr w:rsidR="005C2914" w:rsidRPr="00EC550E" w14:paraId="5C25E8CD" w14:textId="77777777" w:rsidTr="003D43E2">
        <w:tc>
          <w:tcPr>
            <w:tcW w:w="4360" w:type="dxa"/>
            <w:tcBorders>
              <w:top w:val="single" w:sz="4" w:space="0" w:color="auto"/>
            </w:tcBorders>
          </w:tcPr>
          <w:p w14:paraId="66723EA5" w14:textId="77777777"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Inflammatory pseudocyst</w:t>
            </w:r>
          </w:p>
        </w:tc>
        <w:tc>
          <w:tcPr>
            <w:tcW w:w="1418" w:type="dxa"/>
            <w:tcBorders>
              <w:top w:val="single" w:sz="4" w:space="0" w:color="auto"/>
            </w:tcBorders>
          </w:tcPr>
          <w:p w14:paraId="47DA33B5" w14:textId="59CD93D3"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Normal</w:t>
            </w:r>
          </w:p>
        </w:tc>
        <w:tc>
          <w:tcPr>
            <w:tcW w:w="1417" w:type="dxa"/>
            <w:tcBorders>
              <w:top w:val="single" w:sz="4" w:space="0" w:color="auto"/>
            </w:tcBorders>
          </w:tcPr>
          <w:p w14:paraId="18FE7296" w14:textId="77777777" w:rsidR="005C2914" w:rsidRPr="00EC550E" w:rsidRDefault="005C2914" w:rsidP="005C2914">
            <w:pPr>
              <w:pStyle w:val="a6"/>
              <w:tabs>
                <w:tab w:val="left" w:pos="9214"/>
              </w:tabs>
              <w:spacing w:line="360" w:lineRule="auto"/>
              <w:ind w:left="0" w:right="1466"/>
              <w:rPr>
                <w:rFonts w:ascii="Book Antiqua" w:hAnsi="Book Antiqua"/>
                <w:color w:val="000000" w:themeColor="text1"/>
              </w:rPr>
            </w:pPr>
            <w:r w:rsidRPr="00EC550E">
              <w:rPr>
                <w:rFonts w:ascii="Book Antiqua" w:hAnsi="Book Antiqua" w:cs="Times New Roman"/>
                <w:color w:val="000000" w:themeColor="text1"/>
              </w:rPr>
              <w:t>↑</w:t>
            </w:r>
          </w:p>
        </w:tc>
        <w:tc>
          <w:tcPr>
            <w:tcW w:w="1418" w:type="dxa"/>
            <w:tcBorders>
              <w:top w:val="single" w:sz="4" w:space="0" w:color="auto"/>
            </w:tcBorders>
          </w:tcPr>
          <w:p w14:paraId="747E9112" w14:textId="77777777" w:rsidR="005C2914" w:rsidRPr="00EC550E" w:rsidRDefault="005C2914" w:rsidP="005C2914">
            <w:pPr>
              <w:pStyle w:val="a6"/>
              <w:tabs>
                <w:tab w:val="left" w:pos="9214"/>
              </w:tabs>
              <w:spacing w:line="360" w:lineRule="auto"/>
              <w:ind w:left="0" w:right="1466"/>
              <w:rPr>
                <w:rFonts w:ascii="Book Antiqua" w:hAnsi="Book Antiqua"/>
                <w:color w:val="000000" w:themeColor="text1"/>
              </w:rPr>
            </w:pPr>
            <w:r w:rsidRPr="00EC550E">
              <w:rPr>
                <w:rFonts w:ascii="Book Antiqua" w:hAnsi="Book Antiqua" w:cs="Times New Roman"/>
                <w:color w:val="000000" w:themeColor="text1"/>
              </w:rPr>
              <w:t>↑</w:t>
            </w:r>
          </w:p>
        </w:tc>
        <w:tc>
          <w:tcPr>
            <w:tcW w:w="1417" w:type="dxa"/>
            <w:tcBorders>
              <w:top w:val="single" w:sz="4" w:space="0" w:color="auto"/>
            </w:tcBorders>
          </w:tcPr>
          <w:p w14:paraId="369062AA" w14:textId="0BAD17EE"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Negative</w:t>
            </w:r>
          </w:p>
        </w:tc>
      </w:tr>
      <w:tr w:rsidR="005C2914" w:rsidRPr="00EC550E" w14:paraId="13E3622D" w14:textId="77777777" w:rsidTr="003D43E2">
        <w:tc>
          <w:tcPr>
            <w:tcW w:w="4360" w:type="dxa"/>
          </w:tcPr>
          <w:p w14:paraId="3560E088" w14:textId="77777777" w:rsidR="005C2914" w:rsidRPr="00EC550E" w:rsidRDefault="005C2914" w:rsidP="005C2914">
            <w:pPr>
              <w:pStyle w:val="a6"/>
              <w:tabs>
                <w:tab w:val="left" w:pos="9214"/>
              </w:tabs>
              <w:spacing w:line="360" w:lineRule="auto"/>
              <w:ind w:left="0" w:right="-108"/>
              <w:rPr>
                <w:rFonts w:ascii="Book Antiqua" w:hAnsi="Book Antiqua"/>
                <w:color w:val="000000" w:themeColor="text1"/>
              </w:rPr>
            </w:pPr>
            <w:r w:rsidRPr="00EC550E">
              <w:rPr>
                <w:rFonts w:ascii="Book Antiqua" w:hAnsi="Book Antiqua"/>
                <w:color w:val="000000" w:themeColor="text1"/>
              </w:rPr>
              <w:t>Lymphoepithelial cysts</w:t>
            </w:r>
          </w:p>
        </w:tc>
        <w:tc>
          <w:tcPr>
            <w:tcW w:w="1418" w:type="dxa"/>
          </w:tcPr>
          <w:p w14:paraId="60929600" w14:textId="455BF8EA"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Normal</w:t>
            </w:r>
          </w:p>
        </w:tc>
        <w:tc>
          <w:tcPr>
            <w:tcW w:w="1417" w:type="dxa"/>
          </w:tcPr>
          <w:p w14:paraId="72915A9C" w14:textId="7B711292"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Normal</w:t>
            </w:r>
          </w:p>
        </w:tc>
        <w:tc>
          <w:tcPr>
            <w:tcW w:w="1418" w:type="dxa"/>
          </w:tcPr>
          <w:p w14:paraId="4D4DFFFE" w14:textId="768F8E68"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Normal</w:t>
            </w:r>
          </w:p>
        </w:tc>
        <w:tc>
          <w:tcPr>
            <w:tcW w:w="1417" w:type="dxa"/>
          </w:tcPr>
          <w:p w14:paraId="44628DB6" w14:textId="37A3CFD8"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Negative</w:t>
            </w:r>
          </w:p>
        </w:tc>
      </w:tr>
      <w:tr w:rsidR="005C2914" w:rsidRPr="00EC550E" w14:paraId="59D5850F" w14:textId="77777777" w:rsidTr="003D43E2">
        <w:tc>
          <w:tcPr>
            <w:tcW w:w="4360" w:type="dxa"/>
          </w:tcPr>
          <w:p w14:paraId="153A10C6" w14:textId="77777777" w:rsidR="005C2914" w:rsidRPr="00EC550E" w:rsidRDefault="005C2914" w:rsidP="005C2914">
            <w:pPr>
              <w:pStyle w:val="a6"/>
              <w:tabs>
                <w:tab w:val="left" w:pos="9214"/>
              </w:tabs>
              <w:spacing w:line="360" w:lineRule="auto"/>
              <w:ind w:left="0" w:right="-108"/>
              <w:rPr>
                <w:rFonts w:ascii="Book Antiqua" w:hAnsi="Book Antiqua"/>
                <w:color w:val="000000" w:themeColor="text1"/>
              </w:rPr>
            </w:pPr>
            <w:r w:rsidRPr="00EC550E">
              <w:rPr>
                <w:rFonts w:ascii="Book Antiqua" w:hAnsi="Book Antiqua"/>
                <w:color w:val="000000" w:themeColor="text1"/>
              </w:rPr>
              <w:t>Serous cystic neoplasms</w:t>
            </w:r>
          </w:p>
        </w:tc>
        <w:tc>
          <w:tcPr>
            <w:tcW w:w="1418" w:type="dxa"/>
          </w:tcPr>
          <w:p w14:paraId="6FA226C9" w14:textId="3EF0A245"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Normal</w:t>
            </w:r>
          </w:p>
        </w:tc>
        <w:tc>
          <w:tcPr>
            <w:tcW w:w="1417" w:type="dxa"/>
          </w:tcPr>
          <w:p w14:paraId="3AB6E954" w14:textId="562DE1F7"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Normal</w:t>
            </w:r>
          </w:p>
        </w:tc>
        <w:tc>
          <w:tcPr>
            <w:tcW w:w="1418" w:type="dxa"/>
          </w:tcPr>
          <w:p w14:paraId="1621FC2E" w14:textId="4F5DF49A"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Normal</w:t>
            </w:r>
          </w:p>
        </w:tc>
        <w:tc>
          <w:tcPr>
            <w:tcW w:w="1417" w:type="dxa"/>
          </w:tcPr>
          <w:p w14:paraId="30D4412F" w14:textId="0676DBE2"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Negative</w:t>
            </w:r>
          </w:p>
        </w:tc>
      </w:tr>
      <w:tr w:rsidR="005C2914" w:rsidRPr="00EC550E" w14:paraId="16866E88" w14:textId="77777777" w:rsidTr="003D43E2">
        <w:tc>
          <w:tcPr>
            <w:tcW w:w="4360" w:type="dxa"/>
          </w:tcPr>
          <w:p w14:paraId="6F5E7A3F" w14:textId="77777777" w:rsidR="005C2914" w:rsidRPr="00EC550E" w:rsidRDefault="005C2914" w:rsidP="005C2914">
            <w:pPr>
              <w:pStyle w:val="a6"/>
              <w:tabs>
                <w:tab w:val="left" w:pos="9214"/>
              </w:tabs>
              <w:spacing w:line="360" w:lineRule="auto"/>
              <w:ind w:left="0" w:right="-108"/>
              <w:rPr>
                <w:rFonts w:ascii="Book Antiqua" w:hAnsi="Book Antiqua"/>
                <w:color w:val="000000" w:themeColor="text1"/>
              </w:rPr>
            </w:pPr>
            <w:r w:rsidRPr="00EC550E">
              <w:rPr>
                <w:rFonts w:ascii="Book Antiqua" w:hAnsi="Book Antiqua"/>
                <w:color w:val="000000" w:themeColor="text1"/>
              </w:rPr>
              <w:t>Mucinous cystic neoplasm</w:t>
            </w:r>
          </w:p>
        </w:tc>
        <w:tc>
          <w:tcPr>
            <w:tcW w:w="1418" w:type="dxa"/>
          </w:tcPr>
          <w:p w14:paraId="1684AF03" w14:textId="77777777" w:rsidR="005C2914" w:rsidRPr="00EC550E" w:rsidRDefault="005C2914" w:rsidP="005C2914">
            <w:pPr>
              <w:pStyle w:val="a6"/>
              <w:tabs>
                <w:tab w:val="left" w:pos="9214"/>
              </w:tabs>
              <w:spacing w:line="360" w:lineRule="auto"/>
              <w:ind w:left="0" w:right="1466"/>
              <w:rPr>
                <w:rFonts w:ascii="Book Antiqua" w:hAnsi="Book Antiqua"/>
                <w:color w:val="000000" w:themeColor="text1"/>
              </w:rPr>
            </w:pPr>
            <w:r w:rsidRPr="00EC550E">
              <w:rPr>
                <w:rFonts w:ascii="Book Antiqua" w:hAnsi="Book Antiqua" w:cs="Times New Roman"/>
                <w:color w:val="000000" w:themeColor="text1"/>
              </w:rPr>
              <w:t>↑</w:t>
            </w:r>
          </w:p>
        </w:tc>
        <w:tc>
          <w:tcPr>
            <w:tcW w:w="1417" w:type="dxa"/>
          </w:tcPr>
          <w:p w14:paraId="7B3ABDC2" w14:textId="77777777" w:rsidR="005C2914" w:rsidRPr="00EC550E" w:rsidRDefault="005C2914" w:rsidP="005C2914">
            <w:pPr>
              <w:pStyle w:val="a6"/>
              <w:tabs>
                <w:tab w:val="left" w:pos="9214"/>
              </w:tabs>
              <w:spacing w:line="360" w:lineRule="auto"/>
              <w:ind w:left="0" w:right="1466"/>
              <w:rPr>
                <w:rFonts w:ascii="Book Antiqua" w:hAnsi="Book Antiqua"/>
                <w:color w:val="000000" w:themeColor="text1"/>
              </w:rPr>
            </w:pPr>
            <w:r w:rsidRPr="00EC550E">
              <w:rPr>
                <w:rFonts w:ascii="Book Antiqua" w:hAnsi="Book Antiqua" w:cs="Times New Roman"/>
                <w:color w:val="000000" w:themeColor="text1"/>
              </w:rPr>
              <w:t>↑</w:t>
            </w:r>
          </w:p>
        </w:tc>
        <w:tc>
          <w:tcPr>
            <w:tcW w:w="1418" w:type="dxa"/>
          </w:tcPr>
          <w:p w14:paraId="178EBA1C" w14:textId="1F5D7F5E"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Normal</w:t>
            </w:r>
          </w:p>
        </w:tc>
        <w:tc>
          <w:tcPr>
            <w:tcW w:w="1417" w:type="dxa"/>
          </w:tcPr>
          <w:p w14:paraId="598676BF" w14:textId="57E130C7"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Positive</w:t>
            </w:r>
          </w:p>
        </w:tc>
      </w:tr>
      <w:tr w:rsidR="005C2914" w:rsidRPr="00EC550E" w14:paraId="15281CF3" w14:textId="77777777" w:rsidTr="003D43E2">
        <w:tc>
          <w:tcPr>
            <w:tcW w:w="4360" w:type="dxa"/>
          </w:tcPr>
          <w:p w14:paraId="3E4B1586" w14:textId="77777777" w:rsidR="005C2914" w:rsidRPr="00EC550E" w:rsidRDefault="005C2914" w:rsidP="005C2914">
            <w:pPr>
              <w:pStyle w:val="a6"/>
              <w:tabs>
                <w:tab w:val="left" w:pos="9214"/>
              </w:tabs>
              <w:spacing w:line="360" w:lineRule="auto"/>
              <w:ind w:left="0" w:right="-108"/>
              <w:rPr>
                <w:rFonts w:ascii="Book Antiqua" w:hAnsi="Book Antiqua"/>
                <w:color w:val="000000" w:themeColor="text1"/>
              </w:rPr>
            </w:pPr>
            <w:r w:rsidRPr="00EC550E">
              <w:rPr>
                <w:rFonts w:ascii="Book Antiqua" w:hAnsi="Book Antiqua"/>
                <w:color w:val="000000" w:themeColor="text1"/>
              </w:rPr>
              <w:t>Intraductal papillary mucinous neoplasm</w:t>
            </w:r>
          </w:p>
        </w:tc>
        <w:tc>
          <w:tcPr>
            <w:tcW w:w="1418" w:type="dxa"/>
          </w:tcPr>
          <w:p w14:paraId="61857F68" w14:textId="5E959ED1"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s="Times New Roman"/>
                <w:color w:val="000000" w:themeColor="text1"/>
              </w:rPr>
              <w:t>↑</w:t>
            </w:r>
            <w:r w:rsidRPr="00EC550E">
              <w:rPr>
                <w:rFonts w:ascii="Book Antiqua" w:hAnsi="Book Antiqua"/>
                <w:color w:val="000000" w:themeColor="text1"/>
              </w:rPr>
              <w:t>/Normal</w:t>
            </w:r>
          </w:p>
        </w:tc>
        <w:tc>
          <w:tcPr>
            <w:tcW w:w="1417" w:type="dxa"/>
          </w:tcPr>
          <w:p w14:paraId="5975AECB" w14:textId="5850913C"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s="Times New Roman"/>
                <w:color w:val="000000" w:themeColor="text1"/>
              </w:rPr>
              <w:t>↑</w:t>
            </w:r>
            <w:r w:rsidRPr="00EC550E">
              <w:rPr>
                <w:rFonts w:ascii="Book Antiqua" w:hAnsi="Book Antiqua"/>
                <w:color w:val="000000" w:themeColor="text1"/>
              </w:rPr>
              <w:t>/Normal</w:t>
            </w:r>
          </w:p>
        </w:tc>
        <w:tc>
          <w:tcPr>
            <w:tcW w:w="1418" w:type="dxa"/>
          </w:tcPr>
          <w:p w14:paraId="12BF7ECF" w14:textId="34C84ACC"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s="Times New Roman"/>
                <w:color w:val="000000" w:themeColor="text1"/>
              </w:rPr>
              <w:t>↑</w:t>
            </w:r>
            <w:r w:rsidRPr="00EC550E">
              <w:rPr>
                <w:rFonts w:ascii="Book Antiqua" w:hAnsi="Book Antiqua"/>
                <w:color w:val="000000" w:themeColor="text1"/>
              </w:rPr>
              <w:t>/Normal</w:t>
            </w:r>
          </w:p>
        </w:tc>
        <w:tc>
          <w:tcPr>
            <w:tcW w:w="1417" w:type="dxa"/>
          </w:tcPr>
          <w:p w14:paraId="5770959A" w14:textId="256BCA38"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Positive</w:t>
            </w:r>
          </w:p>
        </w:tc>
      </w:tr>
      <w:tr w:rsidR="005C2914" w:rsidRPr="00EC550E" w14:paraId="017EA725" w14:textId="77777777" w:rsidTr="003D43E2">
        <w:tc>
          <w:tcPr>
            <w:tcW w:w="4360" w:type="dxa"/>
            <w:tcBorders>
              <w:bottom w:val="single" w:sz="4" w:space="0" w:color="auto"/>
            </w:tcBorders>
          </w:tcPr>
          <w:p w14:paraId="3EEB4E40" w14:textId="77777777" w:rsidR="005C2914" w:rsidRPr="00EC550E" w:rsidRDefault="005C2914" w:rsidP="005C2914">
            <w:pPr>
              <w:pStyle w:val="a6"/>
              <w:tabs>
                <w:tab w:val="left" w:pos="9214"/>
              </w:tabs>
              <w:spacing w:line="360" w:lineRule="auto"/>
              <w:ind w:left="0" w:right="-108"/>
              <w:rPr>
                <w:rFonts w:ascii="Book Antiqua" w:hAnsi="Book Antiqua"/>
                <w:color w:val="000000" w:themeColor="text1"/>
              </w:rPr>
            </w:pPr>
            <w:r w:rsidRPr="00EC550E">
              <w:rPr>
                <w:rFonts w:ascii="Book Antiqua" w:hAnsi="Book Antiqua"/>
                <w:color w:val="000000" w:themeColor="text1"/>
              </w:rPr>
              <w:t>Solid papillary neoplasm</w:t>
            </w:r>
          </w:p>
        </w:tc>
        <w:tc>
          <w:tcPr>
            <w:tcW w:w="1418" w:type="dxa"/>
            <w:tcBorders>
              <w:bottom w:val="single" w:sz="4" w:space="0" w:color="auto"/>
            </w:tcBorders>
          </w:tcPr>
          <w:p w14:paraId="6425BB06" w14:textId="77777777" w:rsidR="005C2914" w:rsidRPr="00EC550E" w:rsidRDefault="005C2914" w:rsidP="005C2914">
            <w:pPr>
              <w:pStyle w:val="a6"/>
              <w:tabs>
                <w:tab w:val="left" w:pos="9214"/>
              </w:tabs>
              <w:spacing w:line="360" w:lineRule="auto"/>
              <w:ind w:left="0" w:right="1466"/>
              <w:rPr>
                <w:rFonts w:ascii="Book Antiqua" w:hAnsi="Book Antiqua"/>
                <w:color w:val="000000" w:themeColor="text1"/>
              </w:rPr>
            </w:pPr>
            <w:r w:rsidRPr="00EC550E">
              <w:rPr>
                <w:rFonts w:ascii="Book Antiqua" w:hAnsi="Book Antiqua"/>
                <w:color w:val="000000" w:themeColor="text1"/>
              </w:rPr>
              <w:t>-</w:t>
            </w:r>
          </w:p>
        </w:tc>
        <w:tc>
          <w:tcPr>
            <w:tcW w:w="1417" w:type="dxa"/>
            <w:tcBorders>
              <w:bottom w:val="single" w:sz="4" w:space="0" w:color="auto"/>
            </w:tcBorders>
          </w:tcPr>
          <w:p w14:paraId="1684C3DA" w14:textId="77777777" w:rsidR="005C2914" w:rsidRPr="00EC550E" w:rsidRDefault="005C2914" w:rsidP="005C2914">
            <w:pPr>
              <w:pStyle w:val="a6"/>
              <w:tabs>
                <w:tab w:val="left" w:pos="9214"/>
              </w:tabs>
              <w:spacing w:line="360" w:lineRule="auto"/>
              <w:ind w:left="0" w:right="1466"/>
              <w:rPr>
                <w:rFonts w:ascii="Book Antiqua" w:hAnsi="Book Antiqua"/>
                <w:color w:val="000000" w:themeColor="text1"/>
              </w:rPr>
            </w:pPr>
            <w:r w:rsidRPr="00EC550E">
              <w:rPr>
                <w:rFonts w:ascii="Book Antiqua" w:hAnsi="Book Antiqua"/>
                <w:color w:val="000000" w:themeColor="text1"/>
              </w:rPr>
              <w:t>-</w:t>
            </w:r>
          </w:p>
        </w:tc>
        <w:tc>
          <w:tcPr>
            <w:tcW w:w="1418" w:type="dxa"/>
            <w:tcBorders>
              <w:bottom w:val="single" w:sz="4" w:space="0" w:color="auto"/>
            </w:tcBorders>
          </w:tcPr>
          <w:p w14:paraId="7E5A4088" w14:textId="77777777" w:rsidR="005C2914" w:rsidRPr="00EC550E" w:rsidRDefault="005C2914" w:rsidP="005C2914">
            <w:pPr>
              <w:pStyle w:val="a6"/>
              <w:tabs>
                <w:tab w:val="left" w:pos="9214"/>
              </w:tabs>
              <w:spacing w:line="360" w:lineRule="auto"/>
              <w:ind w:left="0" w:right="1466"/>
              <w:rPr>
                <w:rFonts w:ascii="Book Antiqua" w:hAnsi="Book Antiqua"/>
                <w:color w:val="000000" w:themeColor="text1"/>
              </w:rPr>
            </w:pPr>
            <w:r w:rsidRPr="00EC550E">
              <w:rPr>
                <w:rFonts w:ascii="Book Antiqua" w:hAnsi="Book Antiqua"/>
                <w:color w:val="000000" w:themeColor="text1"/>
              </w:rPr>
              <w:t>-</w:t>
            </w:r>
          </w:p>
        </w:tc>
        <w:tc>
          <w:tcPr>
            <w:tcW w:w="1417" w:type="dxa"/>
            <w:tcBorders>
              <w:bottom w:val="single" w:sz="4" w:space="0" w:color="auto"/>
            </w:tcBorders>
          </w:tcPr>
          <w:p w14:paraId="676AA667" w14:textId="42CED340" w:rsidR="005C2914" w:rsidRPr="00EC550E" w:rsidRDefault="005C2914" w:rsidP="005C2914">
            <w:pPr>
              <w:pStyle w:val="a6"/>
              <w:tabs>
                <w:tab w:val="left" w:pos="9214"/>
              </w:tabs>
              <w:spacing w:line="360" w:lineRule="auto"/>
              <w:ind w:left="0" w:right="-8118"/>
              <w:rPr>
                <w:rFonts w:ascii="Book Antiqua" w:hAnsi="Book Antiqua"/>
                <w:color w:val="000000" w:themeColor="text1"/>
              </w:rPr>
            </w:pPr>
            <w:r w:rsidRPr="00EC550E">
              <w:rPr>
                <w:rFonts w:ascii="Book Antiqua" w:hAnsi="Book Antiqua"/>
                <w:color w:val="000000" w:themeColor="text1"/>
              </w:rPr>
              <w:t>Negative</w:t>
            </w:r>
          </w:p>
        </w:tc>
      </w:tr>
    </w:tbl>
    <w:p w14:paraId="5C1C961A" w14:textId="4BABC6FB" w:rsidR="003D43E2" w:rsidRPr="00EC550E" w:rsidRDefault="005C2914" w:rsidP="005C2914">
      <w:pPr>
        <w:spacing w:line="360" w:lineRule="auto"/>
        <w:jc w:val="both"/>
        <w:rPr>
          <w:rFonts w:ascii="Book Antiqua" w:eastAsia="Book Antiqua" w:hAnsi="Book Antiqua" w:cs="Book Antiqua"/>
          <w:color w:val="000000"/>
        </w:rPr>
      </w:pPr>
      <w:r w:rsidRPr="00EC550E">
        <w:rPr>
          <w:rFonts w:ascii="Book Antiqua" w:hAnsi="Book Antiqua" w:cs="Book Antiqua" w:hint="eastAsia"/>
          <w:color w:val="000000"/>
          <w:lang w:eastAsia="zh-CN"/>
        </w:rPr>
        <w:t>C</w:t>
      </w:r>
      <w:r w:rsidRPr="00EC550E">
        <w:rPr>
          <w:rFonts w:ascii="Book Antiqua" w:hAnsi="Book Antiqua" w:cs="Book Antiqua"/>
          <w:color w:val="000000"/>
          <w:lang w:eastAsia="zh-CN"/>
        </w:rPr>
        <w:t xml:space="preserve">EA: </w:t>
      </w:r>
      <w:r w:rsidRPr="00EC550E">
        <w:rPr>
          <w:rFonts w:ascii="Book Antiqua" w:eastAsia="Book Antiqua" w:hAnsi="Book Antiqua" w:cs="Book Antiqua"/>
          <w:color w:val="000000"/>
        </w:rPr>
        <w:t>Carcinoembryonic antigen.</w:t>
      </w:r>
    </w:p>
    <w:p w14:paraId="0FBFC9C2" w14:textId="674DE691" w:rsidR="005C2914" w:rsidRPr="00EC550E" w:rsidRDefault="003D43E2" w:rsidP="005C2914">
      <w:pPr>
        <w:spacing w:line="360" w:lineRule="auto"/>
        <w:jc w:val="both"/>
        <w:rPr>
          <w:rFonts w:ascii="Book Antiqua" w:eastAsia="Book Antiqua" w:hAnsi="Book Antiqua" w:cs="Book Antiqua"/>
          <w:b/>
          <w:bCs/>
          <w:color w:val="000000"/>
        </w:rPr>
      </w:pPr>
      <w:r w:rsidRPr="00EC550E">
        <w:rPr>
          <w:rFonts w:ascii="Book Antiqua" w:eastAsia="Book Antiqua" w:hAnsi="Book Antiqua" w:cs="Book Antiqua"/>
          <w:color w:val="000000"/>
        </w:rPr>
        <w:br w:type="page"/>
      </w:r>
      <w:r w:rsidRPr="00EC550E">
        <w:rPr>
          <w:rFonts w:ascii="Book Antiqua" w:eastAsia="Book Antiqua" w:hAnsi="Book Antiqua" w:cs="Book Antiqua"/>
          <w:b/>
          <w:bCs/>
          <w:color w:val="000000"/>
        </w:rPr>
        <w:lastRenderedPageBreak/>
        <w:t>Table 2 The last randomized clinical studies in the radiological and imaging modalities of pancreatic cystic lesions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9"/>
        <w:gridCol w:w="1175"/>
        <w:gridCol w:w="864"/>
        <w:gridCol w:w="1319"/>
        <w:gridCol w:w="1969"/>
        <w:gridCol w:w="3140"/>
      </w:tblGrid>
      <w:tr w:rsidR="003D43E2" w:rsidRPr="00EC550E" w14:paraId="1729E687" w14:textId="77777777" w:rsidTr="00892B0D">
        <w:trPr>
          <w:trHeight w:val="620"/>
        </w:trPr>
        <w:tc>
          <w:tcPr>
            <w:tcW w:w="1109" w:type="dxa"/>
            <w:tcBorders>
              <w:top w:val="single" w:sz="4" w:space="0" w:color="auto"/>
              <w:bottom w:val="single" w:sz="4" w:space="0" w:color="auto"/>
            </w:tcBorders>
          </w:tcPr>
          <w:p w14:paraId="3EA72515" w14:textId="027B0DB9" w:rsidR="003D43E2" w:rsidRPr="00EC550E" w:rsidRDefault="006717BC" w:rsidP="003D43E2">
            <w:pPr>
              <w:tabs>
                <w:tab w:val="left" w:pos="1102"/>
              </w:tabs>
              <w:spacing w:line="360" w:lineRule="auto"/>
              <w:jc w:val="both"/>
              <w:rPr>
                <w:rFonts w:ascii="Book Antiqua" w:hAnsi="Book Antiqua"/>
                <w:b/>
                <w:bCs/>
                <w:lang w:bidi="en-US"/>
              </w:rPr>
            </w:pPr>
            <w:r w:rsidRPr="00EC550E">
              <w:rPr>
                <w:rFonts w:ascii="Book Antiqua" w:hAnsi="Book Antiqua"/>
                <w:b/>
                <w:bCs/>
                <w:lang w:bidi="en-US"/>
              </w:rPr>
              <w:t>Ref.</w:t>
            </w:r>
          </w:p>
        </w:tc>
        <w:tc>
          <w:tcPr>
            <w:tcW w:w="1175" w:type="dxa"/>
            <w:tcBorders>
              <w:top w:val="single" w:sz="4" w:space="0" w:color="auto"/>
              <w:bottom w:val="single" w:sz="4" w:space="0" w:color="auto"/>
            </w:tcBorders>
          </w:tcPr>
          <w:p w14:paraId="2D4671F8" w14:textId="77777777" w:rsidR="003D43E2" w:rsidRPr="00EC550E" w:rsidRDefault="003D43E2" w:rsidP="003D43E2">
            <w:pPr>
              <w:tabs>
                <w:tab w:val="left" w:pos="1102"/>
              </w:tabs>
              <w:spacing w:line="360" w:lineRule="auto"/>
              <w:jc w:val="both"/>
              <w:rPr>
                <w:rFonts w:ascii="Book Antiqua" w:hAnsi="Book Antiqua"/>
                <w:b/>
                <w:bCs/>
                <w:lang w:bidi="en-US"/>
              </w:rPr>
            </w:pPr>
            <w:r w:rsidRPr="00EC550E">
              <w:rPr>
                <w:rFonts w:ascii="Book Antiqua" w:hAnsi="Book Antiqua"/>
                <w:b/>
                <w:bCs/>
                <w:lang w:bidi="en-US"/>
              </w:rPr>
              <w:t>Country</w:t>
            </w:r>
          </w:p>
        </w:tc>
        <w:tc>
          <w:tcPr>
            <w:tcW w:w="864" w:type="dxa"/>
            <w:tcBorders>
              <w:top w:val="single" w:sz="4" w:space="0" w:color="auto"/>
              <w:bottom w:val="single" w:sz="4" w:space="0" w:color="auto"/>
            </w:tcBorders>
          </w:tcPr>
          <w:p w14:paraId="028EFAAF" w14:textId="77777777" w:rsidR="003D43E2" w:rsidRPr="00EC550E" w:rsidRDefault="003D43E2" w:rsidP="003D43E2">
            <w:pPr>
              <w:tabs>
                <w:tab w:val="left" w:pos="1102"/>
              </w:tabs>
              <w:spacing w:line="360" w:lineRule="auto"/>
              <w:jc w:val="both"/>
              <w:rPr>
                <w:rFonts w:ascii="Book Antiqua" w:hAnsi="Book Antiqua"/>
                <w:b/>
                <w:bCs/>
                <w:lang w:bidi="en-US"/>
              </w:rPr>
            </w:pPr>
            <w:r w:rsidRPr="00EC550E">
              <w:rPr>
                <w:rFonts w:ascii="Book Antiqua" w:hAnsi="Book Antiqua"/>
                <w:b/>
                <w:bCs/>
                <w:lang w:bidi="en-US"/>
              </w:rPr>
              <w:t>Sample size</w:t>
            </w:r>
          </w:p>
        </w:tc>
        <w:tc>
          <w:tcPr>
            <w:tcW w:w="1319" w:type="dxa"/>
            <w:tcBorders>
              <w:top w:val="single" w:sz="4" w:space="0" w:color="auto"/>
              <w:bottom w:val="single" w:sz="4" w:space="0" w:color="auto"/>
            </w:tcBorders>
          </w:tcPr>
          <w:p w14:paraId="4233B8E8" w14:textId="77777777" w:rsidR="003D43E2" w:rsidRPr="00EC550E" w:rsidRDefault="003D43E2" w:rsidP="003D43E2">
            <w:pPr>
              <w:tabs>
                <w:tab w:val="left" w:pos="1102"/>
              </w:tabs>
              <w:spacing w:line="360" w:lineRule="auto"/>
              <w:jc w:val="both"/>
              <w:rPr>
                <w:rFonts w:ascii="Book Antiqua" w:hAnsi="Book Antiqua"/>
                <w:b/>
                <w:bCs/>
                <w:lang w:bidi="en-US"/>
              </w:rPr>
            </w:pPr>
            <w:r w:rsidRPr="00EC550E">
              <w:rPr>
                <w:rFonts w:ascii="Book Antiqua" w:hAnsi="Book Antiqua"/>
                <w:b/>
                <w:bCs/>
                <w:lang w:bidi="en-US"/>
              </w:rPr>
              <w:t>Study period/design</w:t>
            </w:r>
          </w:p>
        </w:tc>
        <w:tc>
          <w:tcPr>
            <w:tcW w:w="1969" w:type="dxa"/>
            <w:tcBorders>
              <w:top w:val="single" w:sz="4" w:space="0" w:color="auto"/>
              <w:bottom w:val="single" w:sz="4" w:space="0" w:color="auto"/>
            </w:tcBorders>
          </w:tcPr>
          <w:p w14:paraId="55497200" w14:textId="77777777" w:rsidR="003D43E2" w:rsidRPr="00EC550E" w:rsidRDefault="003D43E2" w:rsidP="003D43E2">
            <w:pPr>
              <w:tabs>
                <w:tab w:val="left" w:pos="1102"/>
              </w:tabs>
              <w:spacing w:line="360" w:lineRule="auto"/>
              <w:jc w:val="both"/>
              <w:rPr>
                <w:rFonts w:ascii="Book Antiqua" w:hAnsi="Book Antiqua"/>
                <w:b/>
                <w:bCs/>
                <w:lang w:bidi="en-US"/>
              </w:rPr>
            </w:pPr>
            <w:r w:rsidRPr="00EC550E">
              <w:rPr>
                <w:rFonts w:ascii="Book Antiqua" w:hAnsi="Book Antiqua"/>
                <w:b/>
                <w:bCs/>
                <w:lang w:bidi="en-US"/>
              </w:rPr>
              <w:t>Aim of study</w:t>
            </w:r>
          </w:p>
        </w:tc>
        <w:tc>
          <w:tcPr>
            <w:tcW w:w="3140" w:type="dxa"/>
            <w:tcBorders>
              <w:top w:val="single" w:sz="4" w:space="0" w:color="auto"/>
              <w:bottom w:val="single" w:sz="4" w:space="0" w:color="auto"/>
            </w:tcBorders>
          </w:tcPr>
          <w:p w14:paraId="7DA7530C" w14:textId="21BFE550" w:rsidR="003D43E2" w:rsidRPr="00EC550E" w:rsidRDefault="003D43E2" w:rsidP="003D43E2">
            <w:pPr>
              <w:tabs>
                <w:tab w:val="left" w:pos="1102"/>
              </w:tabs>
              <w:spacing w:line="360" w:lineRule="auto"/>
              <w:jc w:val="both"/>
              <w:rPr>
                <w:rFonts w:ascii="Book Antiqua" w:hAnsi="Book Antiqua"/>
                <w:b/>
                <w:bCs/>
                <w:lang w:bidi="en-US"/>
              </w:rPr>
            </w:pPr>
            <w:r w:rsidRPr="00EC550E">
              <w:rPr>
                <w:rFonts w:ascii="Book Antiqua" w:hAnsi="Book Antiqua"/>
                <w:b/>
                <w:bCs/>
                <w:lang w:bidi="en-US"/>
              </w:rPr>
              <w:t>Conclusion</w:t>
            </w:r>
          </w:p>
        </w:tc>
      </w:tr>
      <w:tr w:rsidR="003D43E2" w:rsidRPr="00EC550E" w14:paraId="00F7CFC2" w14:textId="77777777" w:rsidTr="00892B0D">
        <w:trPr>
          <w:trHeight w:val="595"/>
        </w:trPr>
        <w:tc>
          <w:tcPr>
            <w:tcW w:w="1109" w:type="dxa"/>
            <w:tcBorders>
              <w:top w:val="single" w:sz="4" w:space="0" w:color="auto"/>
            </w:tcBorders>
          </w:tcPr>
          <w:p w14:paraId="3D7D8390" w14:textId="2CEFA9E8" w:rsidR="003D43E2" w:rsidRPr="00EC550E" w:rsidRDefault="0013754E" w:rsidP="005627EA">
            <w:pPr>
              <w:tabs>
                <w:tab w:val="left" w:pos="1102"/>
              </w:tabs>
              <w:spacing w:line="360" w:lineRule="auto"/>
              <w:jc w:val="both"/>
              <w:rPr>
                <w:rFonts w:ascii="Book Antiqua" w:hAnsi="Book Antiqua"/>
                <w:lang w:bidi="en-US"/>
              </w:rPr>
            </w:pPr>
            <w:proofErr w:type="spellStart"/>
            <w:r w:rsidRPr="00EC550E">
              <w:rPr>
                <w:rFonts w:ascii="Book Antiqua" w:hAnsi="Book Antiqua"/>
                <w:lang w:bidi="en-US"/>
              </w:rPr>
              <w:t>Singhi</w:t>
            </w:r>
            <w:proofErr w:type="spellEnd"/>
            <w:r w:rsidR="003D43E2" w:rsidRPr="00EC550E">
              <w:rPr>
                <w:rFonts w:ascii="Book Antiqua" w:hAnsi="Book Antiqua"/>
                <w:lang w:bidi="en-US"/>
              </w:rPr>
              <w:t xml:space="preserve"> </w:t>
            </w:r>
            <w:r w:rsidRPr="00EC550E">
              <w:rPr>
                <w:rFonts w:ascii="Book Antiqua" w:hAnsi="Book Antiqua"/>
                <w:i/>
                <w:iCs/>
                <w:lang w:bidi="en-US"/>
              </w:rPr>
              <w:t>et al</w:t>
            </w:r>
            <w:r w:rsidRPr="00EC550E">
              <w:rPr>
                <w:rFonts w:ascii="Book Antiqua" w:hAnsi="Book Antiqua"/>
                <w:vertAlign w:val="superscript"/>
                <w:lang w:bidi="en-US"/>
              </w:rPr>
              <w:t>[1</w:t>
            </w:r>
            <w:r w:rsidR="006717BC" w:rsidRPr="00EC550E">
              <w:rPr>
                <w:rFonts w:ascii="Book Antiqua" w:hAnsi="Book Antiqua"/>
                <w:vertAlign w:val="superscript"/>
                <w:lang w:bidi="en-US"/>
              </w:rPr>
              <w:t>08</w:t>
            </w:r>
            <w:r w:rsidRPr="00EC550E">
              <w:rPr>
                <w:rFonts w:ascii="Book Antiqua" w:hAnsi="Book Antiqua"/>
                <w:vertAlign w:val="superscript"/>
                <w:lang w:bidi="en-US"/>
              </w:rPr>
              <w:t>]</w:t>
            </w:r>
            <w:r w:rsidR="003D43E2" w:rsidRPr="00EC550E">
              <w:rPr>
                <w:rFonts w:ascii="Book Antiqua" w:hAnsi="Book Antiqua"/>
                <w:lang w:bidi="en-US"/>
              </w:rPr>
              <w:t>, 2018</w:t>
            </w:r>
          </w:p>
        </w:tc>
        <w:tc>
          <w:tcPr>
            <w:tcW w:w="1175" w:type="dxa"/>
            <w:tcBorders>
              <w:top w:val="single" w:sz="4" w:space="0" w:color="auto"/>
            </w:tcBorders>
          </w:tcPr>
          <w:p w14:paraId="132CFFD6" w14:textId="7141981A"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Pittsburgh</w:t>
            </w:r>
          </w:p>
        </w:tc>
        <w:tc>
          <w:tcPr>
            <w:tcW w:w="864" w:type="dxa"/>
            <w:tcBorders>
              <w:top w:val="single" w:sz="4" w:space="0" w:color="auto"/>
            </w:tcBorders>
          </w:tcPr>
          <w:p w14:paraId="405F6406"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595</w:t>
            </w:r>
          </w:p>
        </w:tc>
        <w:tc>
          <w:tcPr>
            <w:tcW w:w="1319" w:type="dxa"/>
            <w:tcBorders>
              <w:top w:val="single" w:sz="4" w:space="0" w:color="auto"/>
            </w:tcBorders>
          </w:tcPr>
          <w:p w14:paraId="268D0542" w14:textId="6AE00758"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 2014</w:t>
            </w:r>
            <w:r w:rsidR="005627EA" w:rsidRPr="00EC550E">
              <w:rPr>
                <w:rFonts w:ascii="Book Antiqua" w:hAnsi="Book Antiqua"/>
                <w:lang w:bidi="en-US"/>
              </w:rPr>
              <w:t>-</w:t>
            </w:r>
            <w:r w:rsidRPr="00EC550E">
              <w:rPr>
                <w:rFonts w:ascii="Book Antiqua" w:hAnsi="Book Antiqua"/>
                <w:lang w:bidi="en-US"/>
              </w:rPr>
              <w:t>2017/</w:t>
            </w:r>
            <w:r w:rsidR="005627EA" w:rsidRPr="00EC550E">
              <w:rPr>
                <w:rFonts w:ascii="Book Antiqua" w:hAnsi="Book Antiqua"/>
                <w:lang w:bidi="en-US"/>
              </w:rPr>
              <w:t>p</w:t>
            </w:r>
            <w:r w:rsidRPr="00EC550E">
              <w:rPr>
                <w:rFonts w:ascii="Book Antiqua" w:hAnsi="Book Antiqua"/>
                <w:lang w:bidi="en-US"/>
              </w:rPr>
              <w:t>rospective</w:t>
            </w:r>
          </w:p>
        </w:tc>
        <w:tc>
          <w:tcPr>
            <w:tcW w:w="1969" w:type="dxa"/>
            <w:tcBorders>
              <w:top w:val="single" w:sz="4" w:space="0" w:color="auto"/>
            </w:tcBorders>
          </w:tcPr>
          <w:p w14:paraId="0B0F8EF8" w14:textId="2F86B148"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Evaluation of preoperative pancreatic cyst fluid (PCF) DNA testing</w:t>
            </w:r>
          </w:p>
        </w:tc>
        <w:tc>
          <w:tcPr>
            <w:tcW w:w="3140" w:type="dxa"/>
            <w:tcBorders>
              <w:top w:val="single" w:sz="4" w:space="0" w:color="auto"/>
            </w:tcBorders>
          </w:tcPr>
          <w:p w14:paraId="6EEC7956" w14:textId="5AFC3203"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Preoperative next-generation sequencing of PCF for</w:t>
            </w:r>
            <w:r w:rsidR="005627EA" w:rsidRPr="00EC550E">
              <w:rPr>
                <w:rFonts w:ascii="Book Antiqua" w:hAnsi="Book Antiqua"/>
                <w:lang w:bidi="en-US"/>
              </w:rPr>
              <w:t xml:space="preserve"> </w:t>
            </w:r>
            <w:r w:rsidRPr="00EC550E">
              <w:rPr>
                <w:rFonts w:ascii="Book Antiqua" w:hAnsi="Book Antiqua"/>
                <w:i/>
                <w:iCs/>
                <w:lang w:bidi="en-US"/>
              </w:rPr>
              <w:t>KRAS</w:t>
            </w:r>
            <w:r w:rsidRPr="00EC550E">
              <w:rPr>
                <w:rFonts w:ascii="Book Antiqua" w:hAnsi="Book Antiqua"/>
                <w:lang w:bidi="en-US"/>
              </w:rPr>
              <w:t>/</w:t>
            </w:r>
            <w:r w:rsidRPr="00EC550E">
              <w:rPr>
                <w:rFonts w:ascii="Book Antiqua" w:hAnsi="Book Antiqua"/>
                <w:i/>
                <w:iCs/>
                <w:lang w:bidi="en-US"/>
              </w:rPr>
              <w:t>GNAS</w:t>
            </w:r>
            <w:r w:rsidR="005627EA" w:rsidRPr="00EC550E">
              <w:rPr>
                <w:rFonts w:ascii="Book Antiqua" w:hAnsi="Book Antiqua"/>
                <w:lang w:bidi="en-US"/>
              </w:rPr>
              <w:t xml:space="preserve"> </w:t>
            </w:r>
            <w:r w:rsidRPr="00EC550E">
              <w:rPr>
                <w:rFonts w:ascii="Book Antiqua" w:hAnsi="Book Antiqua"/>
                <w:lang w:bidi="en-US"/>
              </w:rPr>
              <w:t>mutations is highly sensitive for IPMNs and specific for mucinous PC</w:t>
            </w:r>
            <w:r w:rsidR="00B15C3D" w:rsidRPr="00EC550E">
              <w:rPr>
                <w:rFonts w:ascii="Book Antiqua" w:hAnsi="Book Antiqua"/>
                <w:lang w:bidi="en-US"/>
              </w:rPr>
              <w:t>L</w:t>
            </w:r>
            <w:r w:rsidRPr="00EC550E">
              <w:rPr>
                <w:rFonts w:ascii="Book Antiqua" w:hAnsi="Book Antiqua"/>
                <w:lang w:bidi="en-US"/>
              </w:rPr>
              <w:t>s. In addition, the combination of</w:t>
            </w:r>
            <w:r w:rsidR="005627EA" w:rsidRPr="00EC550E">
              <w:rPr>
                <w:rFonts w:ascii="Book Antiqua" w:hAnsi="Book Antiqua"/>
                <w:lang w:bidi="en-US"/>
              </w:rPr>
              <w:t xml:space="preserve"> </w:t>
            </w:r>
            <w:r w:rsidRPr="00EC550E">
              <w:rPr>
                <w:rFonts w:ascii="Book Antiqua" w:hAnsi="Book Antiqua"/>
                <w:i/>
                <w:iCs/>
                <w:lang w:bidi="en-US"/>
              </w:rPr>
              <w:t>TP53</w:t>
            </w:r>
            <w:r w:rsidRPr="00EC550E">
              <w:rPr>
                <w:rFonts w:ascii="Book Antiqua" w:hAnsi="Book Antiqua"/>
                <w:lang w:bidi="en-US"/>
              </w:rPr>
              <w:t>/</w:t>
            </w:r>
            <w:r w:rsidRPr="00EC550E">
              <w:rPr>
                <w:rFonts w:ascii="Book Antiqua" w:hAnsi="Book Antiqua"/>
                <w:i/>
                <w:iCs/>
                <w:lang w:bidi="en-US"/>
              </w:rPr>
              <w:t>PIK3CA</w:t>
            </w:r>
            <w:r w:rsidRPr="00EC550E">
              <w:rPr>
                <w:rFonts w:ascii="Book Antiqua" w:hAnsi="Book Antiqua"/>
                <w:lang w:bidi="en-US"/>
              </w:rPr>
              <w:t>/</w:t>
            </w:r>
            <w:r w:rsidRPr="00EC550E">
              <w:rPr>
                <w:rFonts w:ascii="Book Antiqua" w:hAnsi="Book Antiqua"/>
                <w:i/>
                <w:iCs/>
                <w:lang w:bidi="en-US"/>
              </w:rPr>
              <w:t>PTEN</w:t>
            </w:r>
            <w:r w:rsidR="005627EA" w:rsidRPr="00EC550E">
              <w:rPr>
                <w:rFonts w:ascii="Book Antiqua" w:hAnsi="Book Antiqua"/>
                <w:lang w:bidi="en-US"/>
              </w:rPr>
              <w:t xml:space="preserve"> </w:t>
            </w:r>
            <w:r w:rsidRPr="00EC550E">
              <w:rPr>
                <w:rFonts w:ascii="Book Antiqua" w:hAnsi="Book Antiqua"/>
                <w:lang w:bidi="en-US"/>
              </w:rPr>
              <w:t>alterations is a useful preoperative marker for advanced neoplasia</w:t>
            </w:r>
          </w:p>
        </w:tc>
      </w:tr>
      <w:tr w:rsidR="003D43E2" w:rsidRPr="00EC550E" w14:paraId="532B395D" w14:textId="77777777" w:rsidTr="00892B0D">
        <w:trPr>
          <w:trHeight w:val="595"/>
        </w:trPr>
        <w:tc>
          <w:tcPr>
            <w:tcW w:w="1109" w:type="dxa"/>
          </w:tcPr>
          <w:p w14:paraId="3DE9EE2A" w14:textId="0E810624" w:rsidR="003D43E2" w:rsidRPr="00EC550E" w:rsidRDefault="0013754E" w:rsidP="005627EA">
            <w:pPr>
              <w:tabs>
                <w:tab w:val="left" w:pos="1102"/>
              </w:tabs>
              <w:spacing w:line="360" w:lineRule="auto"/>
              <w:jc w:val="both"/>
              <w:rPr>
                <w:rFonts w:ascii="Book Antiqua" w:hAnsi="Book Antiqua"/>
                <w:vertAlign w:val="superscript"/>
                <w:lang w:bidi="en-US"/>
              </w:rPr>
            </w:pPr>
            <w:proofErr w:type="spellStart"/>
            <w:r w:rsidRPr="00EC550E">
              <w:rPr>
                <w:rFonts w:ascii="Book Antiqua" w:hAnsi="Book Antiqua"/>
                <w:lang w:bidi="en-US"/>
              </w:rPr>
              <w:t>Basar</w:t>
            </w:r>
            <w:proofErr w:type="spellEnd"/>
            <w:r w:rsidR="003D43E2" w:rsidRPr="00EC550E">
              <w:rPr>
                <w:rFonts w:ascii="Book Antiqua" w:hAnsi="Book Antiqua"/>
                <w:lang w:bidi="en-US"/>
              </w:rPr>
              <w:t xml:space="preserve"> </w:t>
            </w:r>
            <w:r w:rsidR="003D43E2" w:rsidRPr="00EC550E">
              <w:rPr>
                <w:rFonts w:ascii="Book Antiqua" w:hAnsi="Book Antiqua"/>
                <w:i/>
                <w:iCs/>
                <w:lang w:bidi="en-US"/>
              </w:rPr>
              <w:t>et al</w:t>
            </w:r>
            <w:r w:rsidRPr="00EC550E">
              <w:rPr>
                <w:rFonts w:ascii="Book Antiqua" w:hAnsi="Book Antiqua"/>
                <w:vertAlign w:val="superscript"/>
                <w:lang w:bidi="en-US"/>
              </w:rPr>
              <w:t>[7</w:t>
            </w:r>
            <w:r w:rsidR="00892B0D" w:rsidRPr="00EC550E">
              <w:rPr>
                <w:rFonts w:ascii="Book Antiqua" w:hAnsi="Book Antiqua"/>
                <w:vertAlign w:val="superscript"/>
                <w:lang w:bidi="en-US"/>
              </w:rPr>
              <w:t>5</w:t>
            </w:r>
            <w:r w:rsidRPr="00EC550E">
              <w:rPr>
                <w:rFonts w:ascii="Book Antiqua" w:hAnsi="Book Antiqua"/>
                <w:vertAlign w:val="superscript"/>
                <w:lang w:bidi="en-US"/>
              </w:rPr>
              <w:t>]</w:t>
            </w:r>
            <w:r w:rsidR="003D43E2" w:rsidRPr="00EC550E">
              <w:rPr>
                <w:rFonts w:ascii="Book Antiqua" w:hAnsi="Book Antiqua"/>
                <w:lang w:bidi="en-US"/>
              </w:rPr>
              <w:t>, 2018</w:t>
            </w:r>
          </w:p>
        </w:tc>
        <w:tc>
          <w:tcPr>
            <w:tcW w:w="1175" w:type="dxa"/>
          </w:tcPr>
          <w:p w14:paraId="52628CF0" w14:textId="2FDD4556"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U</w:t>
            </w:r>
            <w:r w:rsidR="005627EA" w:rsidRPr="00EC550E">
              <w:rPr>
                <w:rFonts w:ascii="Book Antiqua" w:hAnsi="Book Antiqua"/>
                <w:lang w:bidi="en-US"/>
              </w:rPr>
              <w:t>nited States</w:t>
            </w:r>
          </w:p>
        </w:tc>
        <w:tc>
          <w:tcPr>
            <w:tcW w:w="864" w:type="dxa"/>
          </w:tcPr>
          <w:p w14:paraId="29C5A3AA"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42</w:t>
            </w:r>
          </w:p>
        </w:tc>
        <w:tc>
          <w:tcPr>
            <w:tcW w:w="1319" w:type="dxa"/>
          </w:tcPr>
          <w:p w14:paraId="1E246762"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2015-2016/retrospective</w:t>
            </w:r>
          </w:p>
        </w:tc>
        <w:tc>
          <w:tcPr>
            <w:tcW w:w="1969" w:type="dxa"/>
          </w:tcPr>
          <w:p w14:paraId="759EDE09" w14:textId="56B9C850"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Comparison between the tissue acquisition and diagnostic tissue yield of </w:t>
            </w:r>
            <w:proofErr w:type="spellStart"/>
            <w:r w:rsidRPr="00EC550E">
              <w:rPr>
                <w:rFonts w:ascii="Book Antiqua" w:hAnsi="Book Antiqua"/>
                <w:lang w:bidi="en-US"/>
              </w:rPr>
              <w:t>microforceps</w:t>
            </w:r>
            <w:proofErr w:type="spellEnd"/>
            <w:r w:rsidRPr="00EC550E">
              <w:rPr>
                <w:rFonts w:ascii="Book Antiqua" w:hAnsi="Book Antiqua"/>
                <w:lang w:bidi="en-US"/>
              </w:rPr>
              <w:t xml:space="preserve"> biopsy (MFB) with cyst fluid cytology</w:t>
            </w:r>
          </w:p>
        </w:tc>
        <w:tc>
          <w:tcPr>
            <w:tcW w:w="3140" w:type="dxa"/>
          </w:tcPr>
          <w:p w14:paraId="6AB8EB64" w14:textId="27C45A7D"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The cyst tissue acquisition yield for MFBs was 90%. Although cytology of cyst fluid and MFB were comparable in distinguishing mucinous and </w:t>
            </w:r>
            <w:proofErr w:type="spellStart"/>
            <w:r w:rsidRPr="00EC550E">
              <w:rPr>
                <w:rFonts w:ascii="Book Antiqua" w:hAnsi="Book Antiqua"/>
                <w:lang w:bidi="en-US"/>
              </w:rPr>
              <w:t>nonmucinous</w:t>
            </w:r>
            <w:proofErr w:type="spellEnd"/>
            <w:r w:rsidRPr="00EC550E">
              <w:rPr>
                <w:rFonts w:ascii="Book Antiqua" w:hAnsi="Book Antiqua"/>
                <w:lang w:bidi="en-US"/>
              </w:rPr>
              <w:t xml:space="preserve"> cysts and detecting cysts at high risk for malignancy, MFB was far superior to cytology for providing a specific cyst diagnosis</w:t>
            </w:r>
          </w:p>
        </w:tc>
      </w:tr>
      <w:tr w:rsidR="003D43E2" w:rsidRPr="00EC550E" w14:paraId="65D1A2B3" w14:textId="77777777" w:rsidTr="00892B0D">
        <w:trPr>
          <w:trHeight w:val="695"/>
        </w:trPr>
        <w:tc>
          <w:tcPr>
            <w:tcW w:w="1109" w:type="dxa"/>
          </w:tcPr>
          <w:p w14:paraId="3C447D0D" w14:textId="4025BA11" w:rsidR="003D43E2" w:rsidRPr="00EC550E" w:rsidRDefault="0013754E" w:rsidP="005627EA">
            <w:pPr>
              <w:tabs>
                <w:tab w:val="left" w:pos="1102"/>
              </w:tabs>
              <w:spacing w:line="360" w:lineRule="auto"/>
              <w:jc w:val="both"/>
              <w:rPr>
                <w:rFonts w:ascii="Book Antiqua" w:hAnsi="Book Antiqua"/>
                <w:lang w:bidi="en-US"/>
              </w:rPr>
            </w:pPr>
            <w:r w:rsidRPr="00EC550E">
              <w:rPr>
                <w:rFonts w:ascii="Book Antiqua" w:hAnsi="Book Antiqua"/>
                <w:lang w:bidi="en-US"/>
              </w:rPr>
              <w:lastRenderedPageBreak/>
              <w:t>Kovacevic</w:t>
            </w:r>
            <w:r w:rsidR="003D43E2" w:rsidRPr="00EC550E">
              <w:rPr>
                <w:rFonts w:ascii="Book Antiqua" w:hAnsi="Book Antiqua"/>
                <w:lang w:bidi="en-US"/>
              </w:rPr>
              <w:t xml:space="preserve"> </w:t>
            </w:r>
            <w:r w:rsidRPr="00EC550E">
              <w:rPr>
                <w:rFonts w:ascii="Book Antiqua" w:hAnsi="Book Antiqua"/>
                <w:i/>
                <w:iCs/>
                <w:lang w:bidi="en-US"/>
              </w:rPr>
              <w:t>et al</w:t>
            </w:r>
            <w:r w:rsidRPr="00EC550E">
              <w:rPr>
                <w:rFonts w:ascii="Book Antiqua" w:hAnsi="Book Antiqua"/>
                <w:vertAlign w:val="superscript"/>
                <w:lang w:bidi="en-US"/>
              </w:rPr>
              <w:t>[7</w:t>
            </w:r>
            <w:r w:rsidR="00892B0D" w:rsidRPr="00EC550E">
              <w:rPr>
                <w:rFonts w:ascii="Book Antiqua" w:hAnsi="Book Antiqua"/>
                <w:vertAlign w:val="superscript"/>
                <w:lang w:bidi="en-US"/>
              </w:rPr>
              <w:t>6</w:t>
            </w:r>
            <w:r w:rsidRPr="00EC550E">
              <w:rPr>
                <w:rFonts w:ascii="Book Antiqua" w:hAnsi="Book Antiqua"/>
                <w:vertAlign w:val="superscript"/>
                <w:lang w:bidi="en-US"/>
              </w:rPr>
              <w:t>]</w:t>
            </w:r>
            <w:r w:rsidR="003D43E2" w:rsidRPr="00EC550E">
              <w:rPr>
                <w:rFonts w:ascii="Book Antiqua" w:hAnsi="Book Antiqua"/>
                <w:lang w:bidi="en-US"/>
              </w:rPr>
              <w:t>, 2018</w:t>
            </w:r>
          </w:p>
        </w:tc>
        <w:tc>
          <w:tcPr>
            <w:tcW w:w="1175" w:type="dxa"/>
          </w:tcPr>
          <w:p w14:paraId="2A7E3484"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Multicenter</w:t>
            </w:r>
          </w:p>
        </w:tc>
        <w:tc>
          <w:tcPr>
            <w:tcW w:w="864" w:type="dxa"/>
          </w:tcPr>
          <w:p w14:paraId="46B168CB"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28</w:t>
            </w:r>
          </w:p>
        </w:tc>
        <w:tc>
          <w:tcPr>
            <w:tcW w:w="1319" w:type="dxa"/>
          </w:tcPr>
          <w:p w14:paraId="1F0E2078"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NR/retrospective</w:t>
            </w:r>
          </w:p>
        </w:tc>
        <w:tc>
          <w:tcPr>
            <w:tcW w:w="1969" w:type="dxa"/>
          </w:tcPr>
          <w:p w14:paraId="7C006492" w14:textId="7A22213D" w:rsidR="003D43E2" w:rsidRPr="00EC550E" w:rsidRDefault="003D43E2" w:rsidP="005627EA">
            <w:pPr>
              <w:tabs>
                <w:tab w:val="left" w:pos="1102"/>
              </w:tabs>
              <w:spacing w:line="360" w:lineRule="auto"/>
              <w:jc w:val="both"/>
              <w:rPr>
                <w:rFonts w:ascii="Book Antiqua" w:hAnsi="Book Antiqua"/>
                <w:lang w:val="en-GB"/>
              </w:rPr>
            </w:pPr>
            <w:r w:rsidRPr="00EC550E">
              <w:rPr>
                <w:rFonts w:ascii="Book Antiqua" w:hAnsi="Book Antiqua"/>
                <w:lang w:bidi="en-US"/>
              </w:rPr>
              <w:t>Evaluation of the use of</w:t>
            </w:r>
            <w:r w:rsidR="005627EA" w:rsidRPr="00EC550E">
              <w:rPr>
                <w:rFonts w:ascii="Book Antiqua" w:hAnsi="Book Antiqua"/>
                <w:lang w:bidi="en-US"/>
              </w:rPr>
              <w:t xml:space="preserve"> </w:t>
            </w:r>
            <w:r w:rsidRPr="00EC550E">
              <w:rPr>
                <w:rFonts w:ascii="Book Antiqua" w:hAnsi="Book Antiqua"/>
                <w:lang w:val="en-GB"/>
              </w:rPr>
              <w:t xml:space="preserve">EUS-guided </w:t>
            </w:r>
            <w:r w:rsidR="005627EA" w:rsidRPr="00EC550E">
              <w:rPr>
                <w:rFonts w:ascii="Book Antiqua" w:hAnsi="Book Antiqua"/>
                <w:lang w:bidi="en-US"/>
              </w:rPr>
              <w:t>MFB</w:t>
            </w:r>
            <w:r w:rsidRPr="00EC550E">
              <w:rPr>
                <w:rFonts w:ascii="Book Antiqua" w:hAnsi="Book Antiqua"/>
                <w:lang w:val="en-GB"/>
              </w:rPr>
              <w:t xml:space="preserve"> in diagnosing pancreatic cystic lesions</w:t>
            </w:r>
            <w:r w:rsidRPr="00EC550E">
              <w:rPr>
                <w:rFonts w:ascii="Book Antiqua" w:hAnsi="Book Antiqua"/>
                <w:lang w:bidi="en-US"/>
              </w:rPr>
              <w:t xml:space="preserve"> in a multicenter clinical setting</w:t>
            </w:r>
          </w:p>
        </w:tc>
        <w:tc>
          <w:tcPr>
            <w:tcW w:w="3140" w:type="dxa"/>
          </w:tcPr>
          <w:p w14:paraId="361F3218" w14:textId="71F45B1D"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The use of the </w:t>
            </w:r>
            <w:proofErr w:type="spellStart"/>
            <w:r w:rsidRPr="00EC550E">
              <w:rPr>
                <w:rFonts w:ascii="Book Antiqua" w:hAnsi="Book Antiqua"/>
                <w:lang w:bidi="en-US"/>
              </w:rPr>
              <w:t>microforceps</w:t>
            </w:r>
            <w:proofErr w:type="spellEnd"/>
            <w:r w:rsidRPr="00EC550E">
              <w:rPr>
                <w:rFonts w:ascii="Book Antiqua" w:hAnsi="Book Antiqua"/>
                <w:lang w:bidi="en-US"/>
              </w:rPr>
              <w:t xml:space="preserve"> is feasible with acceptable rates of technical and clinical success</w:t>
            </w:r>
          </w:p>
        </w:tc>
      </w:tr>
      <w:tr w:rsidR="003D43E2" w:rsidRPr="00EC550E" w14:paraId="2395EA0E" w14:textId="77777777" w:rsidTr="00892B0D">
        <w:trPr>
          <w:trHeight w:val="595"/>
        </w:trPr>
        <w:tc>
          <w:tcPr>
            <w:tcW w:w="1109" w:type="dxa"/>
          </w:tcPr>
          <w:p w14:paraId="365BA104" w14:textId="36E8810E" w:rsidR="003D43E2" w:rsidRPr="00EC550E" w:rsidRDefault="003D43E2" w:rsidP="005627EA">
            <w:pPr>
              <w:tabs>
                <w:tab w:val="left" w:pos="1102"/>
              </w:tabs>
              <w:spacing w:line="360" w:lineRule="auto"/>
              <w:jc w:val="both"/>
              <w:rPr>
                <w:rFonts w:ascii="Book Antiqua" w:hAnsi="Book Antiqua"/>
                <w:vertAlign w:val="superscript"/>
                <w:lang w:bidi="en-US"/>
              </w:rPr>
            </w:pPr>
            <w:r w:rsidRPr="00EC550E">
              <w:rPr>
                <w:rFonts w:ascii="Book Antiqua" w:hAnsi="Book Antiqua"/>
                <w:lang w:bidi="en-US"/>
              </w:rPr>
              <w:t xml:space="preserve">Mittal </w:t>
            </w:r>
            <w:r w:rsidR="0013754E" w:rsidRPr="00EC550E">
              <w:rPr>
                <w:rFonts w:ascii="Book Antiqua" w:hAnsi="Book Antiqua"/>
                <w:i/>
                <w:iCs/>
                <w:lang w:bidi="en-US"/>
              </w:rPr>
              <w:t>et al</w:t>
            </w:r>
            <w:r w:rsidR="0013754E" w:rsidRPr="00EC550E">
              <w:rPr>
                <w:rFonts w:ascii="Book Antiqua" w:hAnsi="Book Antiqua"/>
                <w:vertAlign w:val="superscript"/>
                <w:lang w:bidi="en-US"/>
              </w:rPr>
              <w:t>[11</w:t>
            </w:r>
            <w:r w:rsidR="00892B0D" w:rsidRPr="00EC550E">
              <w:rPr>
                <w:rFonts w:ascii="Book Antiqua" w:hAnsi="Book Antiqua"/>
                <w:vertAlign w:val="superscript"/>
                <w:lang w:bidi="en-US"/>
              </w:rPr>
              <w:t>0</w:t>
            </w:r>
            <w:r w:rsidR="0013754E" w:rsidRPr="00EC550E">
              <w:rPr>
                <w:rFonts w:ascii="Book Antiqua" w:hAnsi="Book Antiqua"/>
                <w:vertAlign w:val="superscript"/>
                <w:lang w:bidi="en-US"/>
              </w:rPr>
              <w:t>]</w:t>
            </w:r>
            <w:r w:rsidRPr="00EC550E">
              <w:rPr>
                <w:rFonts w:ascii="Book Antiqua" w:hAnsi="Book Antiqua"/>
                <w:lang w:bidi="en-US"/>
              </w:rPr>
              <w:t>, 2018</w:t>
            </w:r>
          </w:p>
        </w:tc>
        <w:tc>
          <w:tcPr>
            <w:tcW w:w="1175" w:type="dxa"/>
          </w:tcPr>
          <w:p w14:paraId="743CF72F" w14:textId="6182B518"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United States</w:t>
            </w:r>
          </w:p>
        </w:tc>
        <w:tc>
          <w:tcPr>
            <w:tcW w:w="864" w:type="dxa"/>
          </w:tcPr>
          <w:p w14:paraId="61E3B305"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27</w:t>
            </w:r>
          </w:p>
        </w:tc>
        <w:tc>
          <w:tcPr>
            <w:tcW w:w="1319" w:type="dxa"/>
          </w:tcPr>
          <w:p w14:paraId="7757A4D9"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2016-2017/retrospective</w:t>
            </w:r>
          </w:p>
        </w:tc>
        <w:tc>
          <w:tcPr>
            <w:tcW w:w="1969" w:type="dxa"/>
          </w:tcPr>
          <w:p w14:paraId="785C1775" w14:textId="56F55430"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Assessment of the technical feasibility, diagnostic yield, and safety of EUS-guided </w:t>
            </w:r>
            <w:r w:rsidR="005627EA" w:rsidRPr="00EC550E">
              <w:rPr>
                <w:rFonts w:ascii="Book Antiqua" w:hAnsi="Book Antiqua"/>
                <w:lang w:bidi="en-US"/>
              </w:rPr>
              <w:t>MFB</w:t>
            </w:r>
            <w:r w:rsidRPr="00EC550E">
              <w:rPr>
                <w:rFonts w:ascii="Book Antiqua" w:hAnsi="Book Antiqua"/>
                <w:lang w:bidi="en-US"/>
              </w:rPr>
              <w:t xml:space="preserve"> for PCLs</w:t>
            </w:r>
          </w:p>
        </w:tc>
        <w:tc>
          <w:tcPr>
            <w:tcW w:w="3140" w:type="dxa"/>
          </w:tcPr>
          <w:p w14:paraId="7FFCE2CE" w14:textId="511F32AC"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MFB</w:t>
            </w:r>
            <w:r w:rsidR="003D43E2" w:rsidRPr="00EC550E">
              <w:rPr>
                <w:rFonts w:ascii="Book Antiqua" w:hAnsi="Book Antiqua"/>
                <w:lang w:bidi="en-US"/>
              </w:rPr>
              <w:t>s were associated with high technical success, and an excellent safety profile and may be a useful adjunctive tool, complementing existing EUS-FNA sampling protocols for PCLs</w:t>
            </w:r>
          </w:p>
        </w:tc>
      </w:tr>
      <w:tr w:rsidR="003D43E2" w:rsidRPr="00EC550E" w14:paraId="02F038A2" w14:textId="77777777" w:rsidTr="00892B0D">
        <w:trPr>
          <w:trHeight w:val="595"/>
        </w:trPr>
        <w:tc>
          <w:tcPr>
            <w:tcW w:w="1109" w:type="dxa"/>
          </w:tcPr>
          <w:p w14:paraId="4940E03F" w14:textId="2BE14DED" w:rsidR="003D43E2" w:rsidRPr="00EC550E" w:rsidRDefault="003D43E2" w:rsidP="005627EA">
            <w:pPr>
              <w:tabs>
                <w:tab w:val="left" w:pos="1102"/>
              </w:tabs>
              <w:spacing w:line="360" w:lineRule="auto"/>
              <w:jc w:val="both"/>
              <w:rPr>
                <w:rFonts w:ascii="Book Antiqua" w:hAnsi="Book Antiqua"/>
                <w:vertAlign w:val="superscript"/>
                <w:lang w:bidi="en-US"/>
              </w:rPr>
            </w:pPr>
            <w:r w:rsidRPr="00EC550E">
              <w:rPr>
                <w:rFonts w:ascii="Book Antiqua" w:hAnsi="Book Antiqua"/>
                <w:lang w:bidi="en-US"/>
              </w:rPr>
              <w:t xml:space="preserve">Zhang </w:t>
            </w:r>
            <w:r w:rsidR="0013754E" w:rsidRPr="00EC550E">
              <w:rPr>
                <w:rFonts w:ascii="Book Antiqua" w:hAnsi="Book Antiqua"/>
                <w:i/>
                <w:iCs/>
                <w:lang w:bidi="en-US"/>
              </w:rPr>
              <w:t>et al</w:t>
            </w:r>
            <w:r w:rsidR="0013754E" w:rsidRPr="00EC550E">
              <w:rPr>
                <w:rFonts w:ascii="Book Antiqua" w:hAnsi="Book Antiqua"/>
                <w:vertAlign w:val="superscript"/>
                <w:lang w:bidi="en-US"/>
              </w:rPr>
              <w:t>[11</w:t>
            </w:r>
            <w:r w:rsidR="00892B0D" w:rsidRPr="00EC550E">
              <w:rPr>
                <w:rFonts w:ascii="Book Antiqua" w:hAnsi="Book Antiqua"/>
                <w:vertAlign w:val="superscript"/>
                <w:lang w:bidi="en-US"/>
              </w:rPr>
              <w:t>1</w:t>
            </w:r>
            <w:r w:rsidR="0013754E" w:rsidRPr="00EC550E">
              <w:rPr>
                <w:rFonts w:ascii="Book Antiqua" w:hAnsi="Book Antiqua"/>
                <w:vertAlign w:val="superscript"/>
                <w:lang w:bidi="en-US"/>
              </w:rPr>
              <w:t>]</w:t>
            </w:r>
            <w:r w:rsidRPr="00EC550E">
              <w:rPr>
                <w:rFonts w:ascii="Book Antiqua" w:hAnsi="Book Antiqua"/>
                <w:lang w:bidi="en-US"/>
              </w:rPr>
              <w:t>, 2018</w:t>
            </w:r>
          </w:p>
        </w:tc>
        <w:tc>
          <w:tcPr>
            <w:tcW w:w="1175" w:type="dxa"/>
          </w:tcPr>
          <w:p w14:paraId="58E79D76" w14:textId="7DDB0901"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United States</w:t>
            </w:r>
          </w:p>
        </w:tc>
        <w:tc>
          <w:tcPr>
            <w:tcW w:w="864" w:type="dxa"/>
          </w:tcPr>
          <w:p w14:paraId="4890AA22"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48</w:t>
            </w:r>
          </w:p>
        </w:tc>
        <w:tc>
          <w:tcPr>
            <w:tcW w:w="1319" w:type="dxa"/>
          </w:tcPr>
          <w:p w14:paraId="70DBB443"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2016-2017/retrospective</w:t>
            </w:r>
          </w:p>
        </w:tc>
        <w:tc>
          <w:tcPr>
            <w:tcW w:w="1969" w:type="dxa"/>
          </w:tcPr>
          <w:p w14:paraId="379F6D58" w14:textId="76D8859D"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Comparing the diagnostic performance of the </w:t>
            </w:r>
            <w:r w:rsidR="005627EA" w:rsidRPr="00EC550E">
              <w:rPr>
                <w:rFonts w:ascii="Book Antiqua" w:hAnsi="Book Antiqua"/>
                <w:lang w:bidi="en-US"/>
              </w:rPr>
              <w:t>MFB</w:t>
            </w:r>
            <w:r w:rsidRPr="00EC550E">
              <w:rPr>
                <w:rFonts w:ascii="Book Antiqua" w:hAnsi="Book Antiqua"/>
                <w:lang w:bidi="en-US"/>
              </w:rPr>
              <w:t xml:space="preserve"> with the current conventional analysis of PCF</w:t>
            </w:r>
          </w:p>
        </w:tc>
        <w:tc>
          <w:tcPr>
            <w:tcW w:w="3140" w:type="dxa"/>
          </w:tcPr>
          <w:p w14:paraId="7A329E4F" w14:textId="34E7D603"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PCF analysis and MFB have comparable performance in distinguishing between mucinous and non-mucinous cysts and for detecting high-risk cysts. However, MFB was found to be superior for diagnosing specific cyst subtypes, thus adding a significant value to </w:t>
            </w:r>
            <w:r w:rsidRPr="00EC550E">
              <w:rPr>
                <w:rFonts w:ascii="Book Antiqua" w:hAnsi="Book Antiqua"/>
                <w:lang w:bidi="en-US"/>
              </w:rPr>
              <w:lastRenderedPageBreak/>
              <w:t>preoperative patient management</w:t>
            </w:r>
          </w:p>
        </w:tc>
      </w:tr>
      <w:tr w:rsidR="003D43E2" w:rsidRPr="00EC550E" w14:paraId="5F847B12" w14:textId="77777777" w:rsidTr="00892B0D">
        <w:trPr>
          <w:trHeight w:val="595"/>
        </w:trPr>
        <w:tc>
          <w:tcPr>
            <w:tcW w:w="1109" w:type="dxa"/>
          </w:tcPr>
          <w:p w14:paraId="54B9631C" w14:textId="65E4ABA4" w:rsidR="003D43E2" w:rsidRPr="00EC550E" w:rsidRDefault="003D43E2" w:rsidP="005627EA">
            <w:pPr>
              <w:tabs>
                <w:tab w:val="left" w:pos="1102"/>
              </w:tabs>
              <w:spacing w:line="360" w:lineRule="auto"/>
              <w:jc w:val="both"/>
              <w:rPr>
                <w:rFonts w:ascii="Book Antiqua" w:hAnsi="Book Antiqua"/>
                <w:vertAlign w:val="superscript"/>
                <w:lang w:bidi="en-US"/>
              </w:rPr>
            </w:pPr>
            <w:proofErr w:type="spellStart"/>
            <w:r w:rsidRPr="00EC550E">
              <w:rPr>
                <w:rFonts w:ascii="Book Antiqua" w:hAnsi="Book Antiqua"/>
                <w:lang w:bidi="en-US"/>
              </w:rPr>
              <w:lastRenderedPageBreak/>
              <w:t>Cheesman</w:t>
            </w:r>
            <w:proofErr w:type="spellEnd"/>
            <w:r w:rsidRPr="00EC550E">
              <w:rPr>
                <w:rFonts w:ascii="Book Antiqua" w:hAnsi="Book Antiqua"/>
                <w:lang w:bidi="en-US"/>
              </w:rPr>
              <w:t xml:space="preserve"> </w:t>
            </w:r>
            <w:r w:rsidR="0013754E" w:rsidRPr="00EC550E">
              <w:rPr>
                <w:rFonts w:ascii="Book Antiqua" w:hAnsi="Book Antiqua"/>
                <w:i/>
                <w:iCs/>
                <w:lang w:bidi="en-US"/>
              </w:rPr>
              <w:t>et al</w:t>
            </w:r>
            <w:r w:rsidR="0013754E" w:rsidRPr="00EC550E">
              <w:rPr>
                <w:rFonts w:ascii="Book Antiqua" w:hAnsi="Book Antiqua"/>
                <w:vertAlign w:val="superscript"/>
                <w:lang w:bidi="en-US"/>
              </w:rPr>
              <w:t>[11</w:t>
            </w:r>
            <w:r w:rsidR="00892B0D" w:rsidRPr="00EC550E">
              <w:rPr>
                <w:rFonts w:ascii="Book Antiqua" w:hAnsi="Book Antiqua"/>
                <w:vertAlign w:val="superscript"/>
                <w:lang w:bidi="en-US"/>
              </w:rPr>
              <w:t>2</w:t>
            </w:r>
            <w:r w:rsidR="0013754E" w:rsidRPr="00EC550E">
              <w:rPr>
                <w:rFonts w:ascii="Book Antiqua" w:hAnsi="Book Antiqua"/>
                <w:vertAlign w:val="superscript"/>
                <w:lang w:bidi="en-US"/>
              </w:rPr>
              <w:t>]</w:t>
            </w:r>
            <w:r w:rsidRPr="00EC550E">
              <w:rPr>
                <w:rFonts w:ascii="Book Antiqua" w:hAnsi="Book Antiqua"/>
                <w:lang w:bidi="en-US"/>
              </w:rPr>
              <w:t>, 2019</w:t>
            </w:r>
          </w:p>
        </w:tc>
        <w:tc>
          <w:tcPr>
            <w:tcW w:w="1175" w:type="dxa"/>
          </w:tcPr>
          <w:p w14:paraId="671C1538" w14:textId="59DB1F06"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United States</w:t>
            </w:r>
          </w:p>
        </w:tc>
        <w:tc>
          <w:tcPr>
            <w:tcW w:w="864" w:type="dxa"/>
          </w:tcPr>
          <w:p w14:paraId="3B66F357"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41</w:t>
            </w:r>
          </w:p>
        </w:tc>
        <w:tc>
          <w:tcPr>
            <w:tcW w:w="1319" w:type="dxa"/>
          </w:tcPr>
          <w:p w14:paraId="77921CF4"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NR/retrospective</w:t>
            </w:r>
          </w:p>
        </w:tc>
        <w:tc>
          <w:tcPr>
            <w:tcW w:w="1969" w:type="dxa"/>
          </w:tcPr>
          <w:p w14:paraId="3B6DC05D" w14:textId="4641FD40"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Comparing the diagnostic outcomes and changes in clinical management resulting from MFB and </w:t>
            </w:r>
            <w:proofErr w:type="spellStart"/>
            <w:r w:rsidRPr="00EC550E">
              <w:rPr>
                <w:rFonts w:ascii="Book Antiqua" w:hAnsi="Book Antiqua"/>
                <w:lang w:bidi="en-US"/>
              </w:rPr>
              <w:t>nCLE</w:t>
            </w:r>
            <w:proofErr w:type="spellEnd"/>
            <w:r w:rsidRPr="00EC550E">
              <w:rPr>
                <w:rFonts w:ascii="Book Antiqua" w:hAnsi="Book Antiqua"/>
                <w:lang w:bidi="en-US"/>
              </w:rPr>
              <w:t xml:space="preserve"> use in PCL</w:t>
            </w:r>
          </w:p>
        </w:tc>
        <w:tc>
          <w:tcPr>
            <w:tcW w:w="3140" w:type="dxa"/>
          </w:tcPr>
          <w:p w14:paraId="7C799635"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The combination of cyst fluid cytology/chemistry along with MFB and/or </w:t>
            </w:r>
            <w:proofErr w:type="spellStart"/>
            <w:r w:rsidRPr="00EC550E">
              <w:rPr>
                <w:rFonts w:ascii="Book Antiqua" w:hAnsi="Book Antiqua"/>
                <w:lang w:bidi="en-US"/>
              </w:rPr>
              <w:t>nCLE</w:t>
            </w:r>
            <w:proofErr w:type="spellEnd"/>
            <w:r w:rsidRPr="00EC550E">
              <w:rPr>
                <w:rFonts w:ascii="Book Antiqua" w:hAnsi="Book Antiqua"/>
                <w:lang w:bidi="en-US"/>
              </w:rPr>
              <w:t xml:space="preserve"> results in a significantly higher rate of a specific PCL diagnosis and has a major impact on changing clinical management decisions including need for continued surveillance or surgery. MFB and/or </w:t>
            </w:r>
            <w:proofErr w:type="spellStart"/>
            <w:r w:rsidRPr="00EC550E">
              <w:rPr>
                <w:rFonts w:ascii="Book Antiqua" w:hAnsi="Book Antiqua"/>
                <w:lang w:bidi="en-US"/>
              </w:rPr>
              <w:t>nCLE</w:t>
            </w:r>
            <w:proofErr w:type="spellEnd"/>
            <w:r w:rsidRPr="00EC550E">
              <w:rPr>
                <w:rFonts w:ascii="Book Antiqua" w:hAnsi="Book Antiqua"/>
                <w:lang w:bidi="en-US"/>
              </w:rPr>
              <w:t xml:space="preserve"> should thus be utilized with standard cyst fluid cytology/chemistry when performing EUS-FNA of PCL</w:t>
            </w:r>
          </w:p>
        </w:tc>
      </w:tr>
      <w:tr w:rsidR="003D43E2" w:rsidRPr="00EC550E" w14:paraId="7B9B4F21" w14:textId="77777777" w:rsidTr="00892B0D">
        <w:trPr>
          <w:trHeight w:val="595"/>
        </w:trPr>
        <w:tc>
          <w:tcPr>
            <w:tcW w:w="1109" w:type="dxa"/>
          </w:tcPr>
          <w:p w14:paraId="78723947" w14:textId="61C421DF" w:rsidR="003D43E2" w:rsidRPr="00EC550E" w:rsidRDefault="003D43E2" w:rsidP="005627EA">
            <w:pPr>
              <w:tabs>
                <w:tab w:val="left" w:pos="1102"/>
              </w:tabs>
              <w:spacing w:line="360" w:lineRule="auto"/>
              <w:jc w:val="both"/>
              <w:rPr>
                <w:rFonts w:ascii="Book Antiqua" w:hAnsi="Book Antiqua"/>
                <w:vertAlign w:val="superscript"/>
                <w:lang w:bidi="en-US"/>
              </w:rPr>
            </w:pPr>
            <w:proofErr w:type="spellStart"/>
            <w:r w:rsidRPr="00EC550E">
              <w:rPr>
                <w:rFonts w:ascii="Book Antiqua" w:hAnsi="Book Antiqua"/>
                <w:lang w:bidi="en-US"/>
              </w:rPr>
              <w:t>Crinò</w:t>
            </w:r>
            <w:proofErr w:type="spellEnd"/>
            <w:r w:rsidR="00892B0D" w:rsidRPr="00EC550E">
              <w:rPr>
                <w:rFonts w:ascii="Book Antiqua" w:hAnsi="Book Antiqua"/>
                <w:lang w:bidi="en-US"/>
              </w:rPr>
              <w:t xml:space="preserve"> </w:t>
            </w:r>
            <w:r w:rsidR="0013754E" w:rsidRPr="00EC550E">
              <w:rPr>
                <w:rFonts w:ascii="Book Antiqua" w:hAnsi="Book Antiqua"/>
                <w:i/>
                <w:iCs/>
                <w:lang w:bidi="en-US"/>
              </w:rPr>
              <w:t>et al</w:t>
            </w:r>
            <w:r w:rsidR="0013754E" w:rsidRPr="00EC550E">
              <w:rPr>
                <w:rFonts w:ascii="Book Antiqua" w:hAnsi="Book Antiqua"/>
                <w:vertAlign w:val="superscript"/>
                <w:lang w:bidi="en-US"/>
              </w:rPr>
              <w:t>[7</w:t>
            </w:r>
            <w:r w:rsidR="00892B0D" w:rsidRPr="00EC550E">
              <w:rPr>
                <w:rFonts w:ascii="Book Antiqua" w:hAnsi="Book Antiqua"/>
                <w:vertAlign w:val="superscript"/>
                <w:lang w:bidi="en-US"/>
              </w:rPr>
              <w:t>3</w:t>
            </w:r>
            <w:r w:rsidR="0013754E" w:rsidRPr="00EC550E">
              <w:rPr>
                <w:rFonts w:ascii="Book Antiqua" w:hAnsi="Book Antiqua"/>
                <w:vertAlign w:val="superscript"/>
                <w:lang w:bidi="en-US"/>
              </w:rPr>
              <w:t>]</w:t>
            </w:r>
            <w:r w:rsidRPr="00EC550E">
              <w:rPr>
                <w:rFonts w:ascii="Book Antiqua" w:hAnsi="Book Antiqua"/>
                <w:lang w:bidi="en-US"/>
              </w:rPr>
              <w:t>, 2019</w:t>
            </w:r>
          </w:p>
        </w:tc>
        <w:tc>
          <w:tcPr>
            <w:tcW w:w="1175" w:type="dxa"/>
          </w:tcPr>
          <w:p w14:paraId="510C4D88"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Italy</w:t>
            </w:r>
          </w:p>
        </w:tc>
        <w:tc>
          <w:tcPr>
            <w:tcW w:w="864" w:type="dxa"/>
          </w:tcPr>
          <w:p w14:paraId="6007343E"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61</w:t>
            </w:r>
          </w:p>
        </w:tc>
        <w:tc>
          <w:tcPr>
            <w:tcW w:w="1319" w:type="dxa"/>
          </w:tcPr>
          <w:p w14:paraId="0F6C2690"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2016-2018/prospective</w:t>
            </w:r>
          </w:p>
        </w:tc>
        <w:tc>
          <w:tcPr>
            <w:tcW w:w="1969" w:type="dxa"/>
          </w:tcPr>
          <w:p w14:paraId="43101557" w14:textId="6C9D5272"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Evaluation of the diagnostic yield of EUS-guided through-the-needle </w:t>
            </w:r>
            <w:r w:rsidR="005627EA" w:rsidRPr="00EC550E">
              <w:rPr>
                <w:rFonts w:ascii="Book Antiqua" w:hAnsi="Book Antiqua"/>
                <w:lang w:bidi="en-US"/>
              </w:rPr>
              <w:t>MFB</w:t>
            </w:r>
            <w:r w:rsidRPr="00EC550E">
              <w:rPr>
                <w:rFonts w:ascii="Book Antiqua" w:hAnsi="Book Antiqua"/>
                <w:lang w:bidi="en-US"/>
              </w:rPr>
              <w:t xml:space="preserve"> sampling of pancreatic cystic lesions </w:t>
            </w:r>
            <w:r w:rsidRPr="00EC550E">
              <w:rPr>
                <w:rFonts w:ascii="Book Antiqua" w:hAnsi="Book Antiqua"/>
                <w:lang w:bidi="en-US"/>
              </w:rPr>
              <w:lastRenderedPageBreak/>
              <w:t>according to the number of macroscopically visible samples retrieved</w:t>
            </w:r>
          </w:p>
        </w:tc>
        <w:tc>
          <w:tcPr>
            <w:tcW w:w="3140" w:type="dxa"/>
          </w:tcPr>
          <w:p w14:paraId="5B0F78D4" w14:textId="6A70C33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lastRenderedPageBreak/>
              <w:t xml:space="preserve">Two TTNB macroscopically visible specimens reached 100% histologic adequacy and a specific diagnosis in 74% of patients. The collection of a third specimen did not add any additional information and should be avoided to </w:t>
            </w:r>
            <w:r w:rsidRPr="00EC550E">
              <w:rPr>
                <w:rFonts w:ascii="Book Antiqua" w:hAnsi="Book Antiqua"/>
                <w:lang w:bidi="en-US"/>
              </w:rPr>
              <w:lastRenderedPageBreak/>
              <w:t>possibly decrease the risk of adverse events</w:t>
            </w:r>
          </w:p>
        </w:tc>
      </w:tr>
      <w:tr w:rsidR="003D43E2" w:rsidRPr="00EC550E" w14:paraId="74BCA344" w14:textId="77777777" w:rsidTr="00892B0D">
        <w:trPr>
          <w:trHeight w:val="595"/>
        </w:trPr>
        <w:tc>
          <w:tcPr>
            <w:tcW w:w="1109" w:type="dxa"/>
          </w:tcPr>
          <w:p w14:paraId="10379755" w14:textId="50966E5E" w:rsidR="003D43E2" w:rsidRPr="00EC550E" w:rsidRDefault="003D43E2" w:rsidP="005627EA">
            <w:pPr>
              <w:tabs>
                <w:tab w:val="left" w:pos="1102"/>
              </w:tabs>
              <w:spacing w:line="360" w:lineRule="auto"/>
              <w:jc w:val="both"/>
              <w:rPr>
                <w:rFonts w:ascii="Book Antiqua" w:hAnsi="Book Antiqua"/>
                <w:vertAlign w:val="superscript"/>
                <w:lang w:bidi="en-US"/>
              </w:rPr>
            </w:pPr>
            <w:r w:rsidRPr="00EC550E">
              <w:rPr>
                <w:rFonts w:ascii="Book Antiqua" w:hAnsi="Book Antiqua"/>
                <w:lang w:bidi="en-US"/>
              </w:rPr>
              <w:lastRenderedPageBreak/>
              <w:t>Robles-</w:t>
            </w:r>
            <w:proofErr w:type="spellStart"/>
            <w:r w:rsidRPr="00EC550E">
              <w:rPr>
                <w:rFonts w:ascii="Book Antiqua" w:hAnsi="Book Antiqua"/>
                <w:lang w:bidi="en-US"/>
              </w:rPr>
              <w:t>Medranda</w:t>
            </w:r>
            <w:proofErr w:type="spellEnd"/>
            <w:r w:rsidRPr="00EC550E">
              <w:rPr>
                <w:rFonts w:ascii="Book Antiqua" w:hAnsi="Book Antiqua"/>
                <w:lang w:bidi="en-US"/>
              </w:rPr>
              <w:t xml:space="preserve"> </w:t>
            </w:r>
            <w:r w:rsidR="006E0E57" w:rsidRPr="00EC550E">
              <w:rPr>
                <w:rFonts w:ascii="Book Antiqua" w:hAnsi="Book Antiqua"/>
                <w:lang w:bidi="en-US"/>
              </w:rPr>
              <w:t xml:space="preserve">and </w:t>
            </w:r>
            <w:r w:rsidR="006E0E57" w:rsidRPr="00EC550E">
              <w:rPr>
                <w:rFonts w:ascii="Book Antiqua" w:eastAsia="Book Antiqua" w:hAnsi="Book Antiqua" w:cs="Book Antiqua"/>
                <w:color w:val="000000"/>
              </w:rPr>
              <w:t>Olmos</w:t>
            </w:r>
            <w:r w:rsidR="0013754E" w:rsidRPr="00EC550E">
              <w:rPr>
                <w:rFonts w:ascii="Book Antiqua" w:hAnsi="Book Antiqua"/>
                <w:vertAlign w:val="superscript"/>
                <w:lang w:bidi="en-US"/>
              </w:rPr>
              <w:t>[11</w:t>
            </w:r>
            <w:r w:rsidR="00892B0D" w:rsidRPr="00EC550E">
              <w:rPr>
                <w:rFonts w:ascii="Book Antiqua" w:hAnsi="Book Antiqua"/>
                <w:vertAlign w:val="superscript"/>
                <w:lang w:bidi="en-US"/>
              </w:rPr>
              <w:t>3</w:t>
            </w:r>
            <w:r w:rsidR="0013754E" w:rsidRPr="00EC550E">
              <w:rPr>
                <w:rFonts w:ascii="Book Antiqua" w:hAnsi="Book Antiqua"/>
                <w:vertAlign w:val="superscript"/>
                <w:lang w:bidi="en-US"/>
              </w:rPr>
              <w:t>]</w:t>
            </w:r>
            <w:r w:rsidRPr="00EC550E">
              <w:rPr>
                <w:rFonts w:ascii="Book Antiqua" w:hAnsi="Book Antiqua"/>
                <w:lang w:bidi="en-US"/>
              </w:rPr>
              <w:t>, 2019</w:t>
            </w:r>
          </w:p>
        </w:tc>
        <w:tc>
          <w:tcPr>
            <w:tcW w:w="1175" w:type="dxa"/>
          </w:tcPr>
          <w:p w14:paraId="3FB5528C"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Ecuador</w:t>
            </w:r>
          </w:p>
        </w:tc>
        <w:tc>
          <w:tcPr>
            <w:tcW w:w="864" w:type="dxa"/>
          </w:tcPr>
          <w:p w14:paraId="2A2CA751"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36</w:t>
            </w:r>
          </w:p>
        </w:tc>
        <w:tc>
          <w:tcPr>
            <w:tcW w:w="1319" w:type="dxa"/>
          </w:tcPr>
          <w:p w14:paraId="0E1B9BD5"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2013-2018/retrospective</w:t>
            </w:r>
          </w:p>
        </w:tc>
        <w:tc>
          <w:tcPr>
            <w:tcW w:w="1969" w:type="dxa"/>
          </w:tcPr>
          <w:p w14:paraId="5435DFD8" w14:textId="02FE131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Defining the role of through-the-needle technologies such as </w:t>
            </w:r>
            <w:proofErr w:type="spellStart"/>
            <w:r w:rsidRPr="00EC550E">
              <w:rPr>
                <w:rFonts w:ascii="Book Antiqua" w:hAnsi="Book Antiqua"/>
                <w:lang w:bidi="en-US"/>
              </w:rPr>
              <w:t>nCLE</w:t>
            </w:r>
            <w:proofErr w:type="spellEnd"/>
            <w:r w:rsidRPr="00EC550E">
              <w:rPr>
                <w:rFonts w:ascii="Book Antiqua" w:hAnsi="Book Antiqua"/>
                <w:lang w:bidi="en-US"/>
              </w:rPr>
              <w:t xml:space="preserve"> and EUS- through-the-needle </w:t>
            </w:r>
            <w:r w:rsidR="005627EA" w:rsidRPr="00EC550E">
              <w:rPr>
                <w:rFonts w:ascii="Book Antiqua" w:hAnsi="Book Antiqua"/>
                <w:lang w:bidi="en-US"/>
              </w:rPr>
              <w:t>MFB</w:t>
            </w:r>
            <w:r w:rsidRPr="00EC550E">
              <w:rPr>
                <w:rFonts w:ascii="Book Antiqua" w:hAnsi="Book Antiqua"/>
                <w:lang w:bidi="en-US"/>
              </w:rPr>
              <w:t xml:space="preserve"> in the diagnosis of pancreatic cyst malignancy</w:t>
            </w:r>
          </w:p>
        </w:tc>
        <w:tc>
          <w:tcPr>
            <w:tcW w:w="3140" w:type="dxa"/>
          </w:tcPr>
          <w:p w14:paraId="31D9346A" w14:textId="49C9DDA6"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EUS-through-the-needle direct </w:t>
            </w:r>
            <w:proofErr w:type="spellStart"/>
            <w:r w:rsidRPr="00EC550E">
              <w:rPr>
                <w:rFonts w:ascii="Book Antiqua" w:hAnsi="Book Antiqua"/>
                <w:lang w:bidi="en-US"/>
              </w:rPr>
              <w:t>intracystic</w:t>
            </w:r>
            <w:proofErr w:type="spellEnd"/>
            <w:r w:rsidR="005627EA" w:rsidRPr="00EC550E">
              <w:rPr>
                <w:rFonts w:ascii="Book Antiqua" w:hAnsi="Book Antiqua"/>
                <w:lang w:bidi="en-US"/>
              </w:rPr>
              <w:t xml:space="preserve"> M</w:t>
            </w:r>
            <w:r w:rsidRPr="00EC550E">
              <w:rPr>
                <w:rFonts w:ascii="Book Antiqua" w:hAnsi="Book Antiqua"/>
                <w:lang w:bidi="en-US"/>
              </w:rPr>
              <w:t xml:space="preserve">FB and </w:t>
            </w:r>
            <w:proofErr w:type="spellStart"/>
            <w:r w:rsidRPr="00EC550E">
              <w:rPr>
                <w:rFonts w:ascii="Book Antiqua" w:hAnsi="Book Antiqua"/>
                <w:lang w:bidi="en-US"/>
              </w:rPr>
              <w:t>nCLE</w:t>
            </w:r>
            <w:proofErr w:type="spellEnd"/>
            <w:r w:rsidRPr="00EC550E">
              <w:rPr>
                <w:rFonts w:ascii="Book Antiqua" w:hAnsi="Book Antiqua"/>
                <w:lang w:bidi="en-US"/>
              </w:rPr>
              <w:t xml:space="preserve"> improves malignancy detection in pancreatic cysts</w:t>
            </w:r>
          </w:p>
        </w:tc>
      </w:tr>
      <w:tr w:rsidR="003D43E2" w:rsidRPr="00EC550E" w14:paraId="482E669D" w14:textId="77777777" w:rsidTr="00892B0D">
        <w:trPr>
          <w:trHeight w:val="620"/>
        </w:trPr>
        <w:tc>
          <w:tcPr>
            <w:tcW w:w="1109" w:type="dxa"/>
          </w:tcPr>
          <w:p w14:paraId="03D062F7" w14:textId="49D6CB33" w:rsidR="003D43E2" w:rsidRPr="00EC550E" w:rsidRDefault="003D43E2" w:rsidP="005627EA">
            <w:pPr>
              <w:tabs>
                <w:tab w:val="left" w:pos="1102"/>
              </w:tabs>
              <w:spacing w:line="360" w:lineRule="auto"/>
              <w:jc w:val="both"/>
              <w:rPr>
                <w:rFonts w:ascii="Book Antiqua" w:hAnsi="Book Antiqua"/>
                <w:vertAlign w:val="superscript"/>
                <w:lang w:bidi="en-US"/>
              </w:rPr>
            </w:pPr>
            <w:proofErr w:type="spellStart"/>
            <w:r w:rsidRPr="00EC550E">
              <w:rPr>
                <w:rFonts w:ascii="Book Antiqua" w:hAnsi="Book Antiqua"/>
                <w:lang w:bidi="en-US"/>
              </w:rPr>
              <w:t>Samarasena</w:t>
            </w:r>
            <w:proofErr w:type="spellEnd"/>
            <w:r w:rsidRPr="00EC550E">
              <w:rPr>
                <w:rFonts w:ascii="Book Antiqua" w:hAnsi="Book Antiqua"/>
                <w:lang w:bidi="en-US"/>
              </w:rPr>
              <w:t xml:space="preserve"> </w:t>
            </w:r>
            <w:r w:rsidR="0013754E" w:rsidRPr="00EC550E">
              <w:rPr>
                <w:rFonts w:ascii="Book Antiqua" w:hAnsi="Book Antiqua"/>
                <w:i/>
                <w:iCs/>
                <w:lang w:bidi="en-US"/>
              </w:rPr>
              <w:t>et al</w:t>
            </w:r>
            <w:r w:rsidR="0013754E" w:rsidRPr="00EC550E">
              <w:rPr>
                <w:rFonts w:ascii="Book Antiqua" w:hAnsi="Book Antiqua"/>
                <w:vertAlign w:val="superscript"/>
                <w:lang w:bidi="en-US"/>
              </w:rPr>
              <w:t>[11</w:t>
            </w:r>
            <w:r w:rsidR="00892B0D" w:rsidRPr="00EC550E">
              <w:rPr>
                <w:rFonts w:ascii="Book Antiqua" w:hAnsi="Book Antiqua"/>
                <w:vertAlign w:val="superscript"/>
                <w:lang w:bidi="en-US"/>
              </w:rPr>
              <w:t>4</w:t>
            </w:r>
            <w:r w:rsidR="0013754E" w:rsidRPr="00EC550E">
              <w:rPr>
                <w:rFonts w:ascii="Book Antiqua" w:hAnsi="Book Antiqua"/>
                <w:vertAlign w:val="superscript"/>
                <w:lang w:bidi="en-US"/>
              </w:rPr>
              <w:t>]</w:t>
            </w:r>
            <w:r w:rsidRPr="00EC550E">
              <w:rPr>
                <w:rFonts w:ascii="Book Antiqua" w:hAnsi="Book Antiqua"/>
                <w:lang w:bidi="en-US"/>
              </w:rPr>
              <w:t>, 2019</w:t>
            </w:r>
          </w:p>
        </w:tc>
        <w:tc>
          <w:tcPr>
            <w:tcW w:w="1175" w:type="dxa"/>
          </w:tcPr>
          <w:p w14:paraId="6C714990" w14:textId="2720FBA4"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United States</w:t>
            </w:r>
          </w:p>
        </w:tc>
        <w:tc>
          <w:tcPr>
            <w:tcW w:w="864" w:type="dxa"/>
          </w:tcPr>
          <w:p w14:paraId="511FFD1E"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15</w:t>
            </w:r>
          </w:p>
        </w:tc>
        <w:tc>
          <w:tcPr>
            <w:tcW w:w="1319" w:type="dxa"/>
          </w:tcPr>
          <w:p w14:paraId="533E3FA3"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NR/retrospective</w:t>
            </w:r>
          </w:p>
        </w:tc>
        <w:tc>
          <w:tcPr>
            <w:tcW w:w="1969" w:type="dxa"/>
          </w:tcPr>
          <w:p w14:paraId="161C44F5" w14:textId="43596C19"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Reporting the technical success and safety of EUS-guided through the needle biopsy</w:t>
            </w:r>
            <w:r w:rsidR="005627EA" w:rsidRPr="00EC550E">
              <w:rPr>
                <w:rFonts w:ascii="Book Antiqua" w:hAnsi="Book Antiqua"/>
                <w:lang w:bidi="en-US"/>
              </w:rPr>
              <w:t xml:space="preserve"> (TTNB)</w:t>
            </w:r>
            <w:r w:rsidRPr="00EC550E">
              <w:rPr>
                <w:rFonts w:ascii="Book Antiqua" w:hAnsi="Book Antiqua"/>
                <w:lang w:bidi="en-US"/>
              </w:rPr>
              <w:t xml:space="preserve"> for pancreatic cystic lesions</w:t>
            </w:r>
          </w:p>
        </w:tc>
        <w:tc>
          <w:tcPr>
            <w:tcW w:w="3140" w:type="dxa"/>
          </w:tcPr>
          <w:p w14:paraId="558E1E54" w14:textId="5A9C431F"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This technique has the potential to improve the diagnostic yield of EUS-FNA for pancreatic cystic neoplasms</w:t>
            </w:r>
          </w:p>
        </w:tc>
      </w:tr>
      <w:tr w:rsidR="003D43E2" w:rsidRPr="00EC550E" w14:paraId="732CEC2E" w14:textId="77777777" w:rsidTr="00892B0D">
        <w:trPr>
          <w:trHeight w:val="620"/>
        </w:trPr>
        <w:tc>
          <w:tcPr>
            <w:tcW w:w="1109" w:type="dxa"/>
          </w:tcPr>
          <w:p w14:paraId="372376AB" w14:textId="7EF30EBF" w:rsidR="003D43E2" w:rsidRPr="00EC550E" w:rsidRDefault="003D43E2" w:rsidP="005627EA">
            <w:pPr>
              <w:tabs>
                <w:tab w:val="left" w:pos="1102"/>
              </w:tabs>
              <w:spacing w:line="360" w:lineRule="auto"/>
              <w:jc w:val="both"/>
              <w:rPr>
                <w:rFonts w:ascii="Book Antiqua" w:hAnsi="Book Antiqua"/>
                <w:vertAlign w:val="superscript"/>
                <w:lang w:bidi="en-US"/>
              </w:rPr>
            </w:pPr>
            <w:proofErr w:type="spellStart"/>
            <w:r w:rsidRPr="00EC550E">
              <w:rPr>
                <w:rFonts w:ascii="Book Antiqua" w:hAnsi="Book Antiqua"/>
                <w:lang w:bidi="en-US"/>
              </w:rPr>
              <w:t>Vestrup</w:t>
            </w:r>
            <w:proofErr w:type="spellEnd"/>
            <w:r w:rsidRPr="00EC550E">
              <w:rPr>
                <w:rFonts w:ascii="Book Antiqua" w:hAnsi="Book Antiqua"/>
                <w:lang w:bidi="en-US"/>
              </w:rPr>
              <w:t xml:space="preserve"> Rift </w:t>
            </w:r>
            <w:r w:rsidR="0013754E" w:rsidRPr="00EC550E">
              <w:rPr>
                <w:rFonts w:ascii="Book Antiqua" w:hAnsi="Book Antiqua"/>
                <w:i/>
                <w:iCs/>
                <w:lang w:bidi="en-US"/>
              </w:rPr>
              <w:t>et al</w:t>
            </w:r>
            <w:r w:rsidR="0013754E" w:rsidRPr="00EC550E">
              <w:rPr>
                <w:rFonts w:ascii="Book Antiqua" w:hAnsi="Book Antiqua"/>
                <w:vertAlign w:val="superscript"/>
                <w:lang w:bidi="en-US"/>
              </w:rPr>
              <w:t>[11</w:t>
            </w:r>
            <w:r w:rsidR="00892B0D" w:rsidRPr="00EC550E">
              <w:rPr>
                <w:rFonts w:ascii="Book Antiqua" w:hAnsi="Book Antiqua"/>
                <w:vertAlign w:val="superscript"/>
                <w:lang w:bidi="en-US"/>
              </w:rPr>
              <w:t>5</w:t>
            </w:r>
            <w:r w:rsidR="0013754E" w:rsidRPr="00EC550E">
              <w:rPr>
                <w:rFonts w:ascii="Book Antiqua" w:hAnsi="Book Antiqua"/>
                <w:vertAlign w:val="superscript"/>
                <w:lang w:bidi="en-US"/>
              </w:rPr>
              <w:t>]</w:t>
            </w:r>
            <w:r w:rsidRPr="00EC550E">
              <w:rPr>
                <w:rFonts w:ascii="Book Antiqua" w:hAnsi="Book Antiqua"/>
                <w:lang w:bidi="en-US"/>
              </w:rPr>
              <w:t xml:space="preserve">, </w:t>
            </w:r>
            <w:r w:rsidRPr="00EC550E">
              <w:rPr>
                <w:rFonts w:ascii="Book Antiqua" w:hAnsi="Book Antiqua"/>
                <w:lang w:bidi="en-US"/>
              </w:rPr>
              <w:lastRenderedPageBreak/>
              <w:t>2019</w:t>
            </w:r>
          </w:p>
        </w:tc>
        <w:tc>
          <w:tcPr>
            <w:tcW w:w="1175" w:type="dxa"/>
          </w:tcPr>
          <w:p w14:paraId="668C4B98"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lastRenderedPageBreak/>
              <w:t>Denmark</w:t>
            </w:r>
          </w:p>
        </w:tc>
        <w:tc>
          <w:tcPr>
            <w:tcW w:w="864" w:type="dxa"/>
          </w:tcPr>
          <w:p w14:paraId="2F3CFF61"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27</w:t>
            </w:r>
          </w:p>
        </w:tc>
        <w:tc>
          <w:tcPr>
            <w:tcW w:w="1319" w:type="dxa"/>
          </w:tcPr>
          <w:p w14:paraId="521DFB10"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2016-2017/retrospective</w:t>
            </w:r>
          </w:p>
        </w:tc>
        <w:tc>
          <w:tcPr>
            <w:tcW w:w="1969" w:type="dxa"/>
          </w:tcPr>
          <w:p w14:paraId="633571F2" w14:textId="37C7F20D"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Analysis of the results of next-generation </w:t>
            </w:r>
            <w:r w:rsidRPr="00EC550E">
              <w:rPr>
                <w:rFonts w:ascii="Book Antiqua" w:hAnsi="Book Antiqua"/>
                <w:lang w:bidi="en-US"/>
              </w:rPr>
              <w:lastRenderedPageBreak/>
              <w:t xml:space="preserve">sequencing of </w:t>
            </w:r>
            <w:proofErr w:type="spellStart"/>
            <w:r w:rsidRPr="00EC550E">
              <w:rPr>
                <w:rFonts w:ascii="Book Antiqua" w:hAnsi="Book Antiqua"/>
                <w:lang w:bidi="en-US"/>
              </w:rPr>
              <w:t>microbiopsies</w:t>
            </w:r>
            <w:proofErr w:type="spellEnd"/>
            <w:r w:rsidRPr="00EC550E">
              <w:rPr>
                <w:rFonts w:ascii="Book Antiqua" w:hAnsi="Book Antiqua"/>
                <w:lang w:bidi="en-US"/>
              </w:rPr>
              <w:t xml:space="preserve"> from pancreatic cysts</w:t>
            </w:r>
          </w:p>
        </w:tc>
        <w:tc>
          <w:tcPr>
            <w:tcW w:w="3140" w:type="dxa"/>
          </w:tcPr>
          <w:p w14:paraId="146148A7" w14:textId="0C9DA4E2"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lastRenderedPageBreak/>
              <w:t xml:space="preserve">Next-generation sequencing of </w:t>
            </w:r>
            <w:proofErr w:type="spellStart"/>
            <w:r w:rsidRPr="00EC550E">
              <w:rPr>
                <w:rFonts w:ascii="Book Antiqua" w:hAnsi="Book Antiqua"/>
                <w:lang w:bidi="en-US"/>
              </w:rPr>
              <w:t>microbiopsies</w:t>
            </w:r>
            <w:proofErr w:type="spellEnd"/>
            <w:r w:rsidRPr="00EC550E">
              <w:rPr>
                <w:rFonts w:ascii="Book Antiqua" w:hAnsi="Book Antiqua"/>
                <w:lang w:bidi="en-US"/>
              </w:rPr>
              <w:t xml:space="preserve"> may have </w:t>
            </w:r>
            <w:r w:rsidRPr="00EC550E">
              <w:rPr>
                <w:rFonts w:ascii="Book Antiqua" w:hAnsi="Book Antiqua"/>
                <w:lang w:bidi="en-US"/>
              </w:rPr>
              <w:lastRenderedPageBreak/>
              <w:t>the potential to improve diagnostic decision-making</w:t>
            </w:r>
          </w:p>
        </w:tc>
      </w:tr>
      <w:tr w:rsidR="003D43E2" w:rsidRPr="00EC550E" w14:paraId="71D7554B" w14:textId="77777777" w:rsidTr="00892B0D">
        <w:trPr>
          <w:trHeight w:val="620"/>
        </w:trPr>
        <w:tc>
          <w:tcPr>
            <w:tcW w:w="1109" w:type="dxa"/>
          </w:tcPr>
          <w:p w14:paraId="1D6DA5C9" w14:textId="3894E1C2" w:rsidR="003D43E2" w:rsidRPr="00EC550E" w:rsidRDefault="003D43E2" w:rsidP="005627EA">
            <w:pPr>
              <w:tabs>
                <w:tab w:val="left" w:pos="1102"/>
              </w:tabs>
              <w:spacing w:line="360" w:lineRule="auto"/>
              <w:jc w:val="both"/>
              <w:rPr>
                <w:rFonts w:ascii="Book Antiqua" w:hAnsi="Book Antiqua"/>
                <w:vertAlign w:val="superscript"/>
                <w:lang w:bidi="en-US"/>
              </w:rPr>
            </w:pPr>
            <w:r w:rsidRPr="00EC550E">
              <w:rPr>
                <w:rFonts w:ascii="Book Antiqua" w:hAnsi="Book Antiqua"/>
                <w:lang w:bidi="en-US"/>
              </w:rPr>
              <w:lastRenderedPageBreak/>
              <w:t xml:space="preserve">Yang </w:t>
            </w:r>
            <w:r w:rsidR="0013754E" w:rsidRPr="00EC550E">
              <w:rPr>
                <w:rFonts w:ascii="Book Antiqua" w:hAnsi="Book Antiqua"/>
                <w:i/>
                <w:iCs/>
                <w:lang w:bidi="en-US"/>
              </w:rPr>
              <w:t>et al</w:t>
            </w:r>
            <w:r w:rsidR="0013754E" w:rsidRPr="00EC550E">
              <w:rPr>
                <w:rFonts w:ascii="Book Antiqua" w:hAnsi="Book Antiqua"/>
                <w:vertAlign w:val="superscript"/>
                <w:lang w:bidi="en-US"/>
              </w:rPr>
              <w:t>[11</w:t>
            </w:r>
            <w:r w:rsidR="00892B0D" w:rsidRPr="00EC550E">
              <w:rPr>
                <w:rFonts w:ascii="Book Antiqua" w:hAnsi="Book Antiqua"/>
                <w:vertAlign w:val="superscript"/>
                <w:lang w:bidi="en-US"/>
              </w:rPr>
              <w:t>6</w:t>
            </w:r>
            <w:r w:rsidR="0013754E" w:rsidRPr="00EC550E">
              <w:rPr>
                <w:rFonts w:ascii="Book Antiqua" w:hAnsi="Book Antiqua"/>
                <w:vertAlign w:val="superscript"/>
                <w:lang w:bidi="en-US"/>
              </w:rPr>
              <w:t>]</w:t>
            </w:r>
            <w:r w:rsidRPr="00EC550E">
              <w:rPr>
                <w:rFonts w:ascii="Book Antiqua" w:hAnsi="Book Antiqua"/>
                <w:lang w:bidi="en-US"/>
              </w:rPr>
              <w:t>, 2019</w:t>
            </w:r>
          </w:p>
        </w:tc>
        <w:tc>
          <w:tcPr>
            <w:tcW w:w="1175" w:type="dxa"/>
          </w:tcPr>
          <w:p w14:paraId="127DDA47" w14:textId="09F795BE"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United States</w:t>
            </w:r>
          </w:p>
        </w:tc>
        <w:tc>
          <w:tcPr>
            <w:tcW w:w="864" w:type="dxa"/>
          </w:tcPr>
          <w:p w14:paraId="012B897F"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114</w:t>
            </w:r>
          </w:p>
        </w:tc>
        <w:tc>
          <w:tcPr>
            <w:tcW w:w="1319" w:type="dxa"/>
          </w:tcPr>
          <w:p w14:paraId="7E468D59"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2016-2018/prospective</w:t>
            </w:r>
          </w:p>
        </w:tc>
        <w:tc>
          <w:tcPr>
            <w:tcW w:w="1969" w:type="dxa"/>
          </w:tcPr>
          <w:p w14:paraId="73A982B8" w14:textId="69680B22"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Comparing the yield of tissue acquired with EUS-guided TTNB with that of samples collected by EUS-guided FNA, and the accuracy of analysis of each sample type in the diagnosis of mucinous PCLs</w:t>
            </w:r>
          </w:p>
        </w:tc>
        <w:tc>
          <w:tcPr>
            <w:tcW w:w="3140" w:type="dxa"/>
          </w:tcPr>
          <w:p w14:paraId="4908CE18" w14:textId="7E993E4F"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TTNB collection of tissues for histologic analysis is safe and feasible, with an acquisition yield of 83.3%. Histologic analysis of samples collected by TTNB identified a larger proportion of mucinous PCLs compared with cytologic analysis of samples collected by FNA-even among samples categorized as equivocal, based on the level of carcinoembryonic antigen</w:t>
            </w:r>
            <w:r w:rsidR="005627EA" w:rsidRPr="00EC550E">
              <w:rPr>
                <w:rFonts w:ascii="Book Antiqua" w:hAnsi="Book Antiqua"/>
                <w:lang w:bidi="en-US"/>
              </w:rPr>
              <w:t xml:space="preserve"> (CEA)</w:t>
            </w:r>
          </w:p>
        </w:tc>
      </w:tr>
      <w:tr w:rsidR="003D43E2" w:rsidRPr="00EC550E" w14:paraId="0A13C25E" w14:textId="77777777" w:rsidTr="00892B0D">
        <w:trPr>
          <w:trHeight w:val="620"/>
        </w:trPr>
        <w:tc>
          <w:tcPr>
            <w:tcW w:w="1109" w:type="dxa"/>
          </w:tcPr>
          <w:p w14:paraId="6CF011A2" w14:textId="649A656B" w:rsidR="003D43E2" w:rsidRPr="00EC550E" w:rsidRDefault="003D43E2" w:rsidP="005627EA">
            <w:pPr>
              <w:tabs>
                <w:tab w:val="left" w:pos="1102"/>
              </w:tabs>
              <w:spacing w:line="360" w:lineRule="auto"/>
              <w:jc w:val="both"/>
              <w:rPr>
                <w:rFonts w:ascii="Book Antiqua" w:hAnsi="Book Antiqua"/>
                <w:vertAlign w:val="superscript"/>
                <w:lang w:bidi="en-US"/>
              </w:rPr>
            </w:pPr>
            <w:r w:rsidRPr="00EC550E">
              <w:rPr>
                <w:rFonts w:ascii="Book Antiqua" w:hAnsi="Book Antiqua"/>
                <w:lang w:bidi="en-US"/>
              </w:rPr>
              <w:t xml:space="preserve">Wilen </w:t>
            </w:r>
            <w:r w:rsidR="0013754E" w:rsidRPr="00EC550E">
              <w:rPr>
                <w:rFonts w:ascii="Book Antiqua" w:hAnsi="Book Antiqua"/>
                <w:i/>
                <w:iCs/>
                <w:lang w:bidi="en-US"/>
              </w:rPr>
              <w:t>et al</w:t>
            </w:r>
            <w:r w:rsidR="0013754E" w:rsidRPr="00EC550E">
              <w:rPr>
                <w:rFonts w:ascii="Book Antiqua" w:hAnsi="Book Antiqua"/>
                <w:vertAlign w:val="superscript"/>
                <w:lang w:bidi="en-US"/>
              </w:rPr>
              <w:t>[11</w:t>
            </w:r>
            <w:r w:rsidR="00892B0D" w:rsidRPr="00EC550E">
              <w:rPr>
                <w:rFonts w:ascii="Book Antiqua" w:hAnsi="Book Antiqua"/>
                <w:vertAlign w:val="superscript"/>
                <w:lang w:bidi="en-US"/>
              </w:rPr>
              <w:t>7</w:t>
            </w:r>
            <w:r w:rsidR="0013754E" w:rsidRPr="00EC550E">
              <w:rPr>
                <w:rFonts w:ascii="Book Antiqua" w:hAnsi="Book Antiqua"/>
                <w:vertAlign w:val="superscript"/>
                <w:lang w:bidi="en-US"/>
              </w:rPr>
              <w:t>]</w:t>
            </w:r>
            <w:r w:rsidRPr="00EC550E">
              <w:rPr>
                <w:rFonts w:ascii="Book Antiqua" w:hAnsi="Book Antiqua"/>
                <w:lang w:bidi="en-US"/>
              </w:rPr>
              <w:t>, 2019</w:t>
            </w:r>
          </w:p>
        </w:tc>
        <w:tc>
          <w:tcPr>
            <w:tcW w:w="1175" w:type="dxa"/>
          </w:tcPr>
          <w:p w14:paraId="50E16990" w14:textId="0396316E"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United States</w:t>
            </w:r>
          </w:p>
        </w:tc>
        <w:tc>
          <w:tcPr>
            <w:tcW w:w="864" w:type="dxa"/>
          </w:tcPr>
          <w:p w14:paraId="729BA0F0"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30</w:t>
            </w:r>
          </w:p>
        </w:tc>
        <w:tc>
          <w:tcPr>
            <w:tcW w:w="1319" w:type="dxa"/>
          </w:tcPr>
          <w:p w14:paraId="5779F90B"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2016-2018/retrospective</w:t>
            </w:r>
          </w:p>
        </w:tc>
        <w:tc>
          <w:tcPr>
            <w:tcW w:w="1969" w:type="dxa"/>
          </w:tcPr>
          <w:p w14:paraId="7D53FD86" w14:textId="33F2F864"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Evaluation of the feasibility and added value of cyst wall biopsy using micro forceps in the diagnosis of </w:t>
            </w:r>
            <w:r w:rsidRPr="00EC550E">
              <w:rPr>
                <w:rFonts w:ascii="Book Antiqua" w:hAnsi="Book Antiqua"/>
                <w:lang w:bidi="en-US"/>
              </w:rPr>
              <w:lastRenderedPageBreak/>
              <w:t>pancreatic cysts</w:t>
            </w:r>
          </w:p>
        </w:tc>
        <w:tc>
          <w:tcPr>
            <w:tcW w:w="3140" w:type="dxa"/>
          </w:tcPr>
          <w:p w14:paraId="1A31F86A" w14:textId="0B2FED59"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lastRenderedPageBreak/>
              <w:t xml:space="preserve">Cyst wall biopsy was able to make the diagnosis in 44% of cases where cytology was non-diagnostic and in 64% of cases when composite fluid markers and cytology was non-diagnostic. The high </w:t>
            </w:r>
            <w:r w:rsidRPr="00EC550E">
              <w:rPr>
                <w:rFonts w:ascii="Book Antiqua" w:hAnsi="Book Antiqua"/>
                <w:lang w:bidi="en-US"/>
              </w:rPr>
              <w:lastRenderedPageBreak/>
              <w:t>rate of histologic and IHC evaluation suggests that it offers the potential to incorporate tissue-based biomarkers in the diagnosis and management of pancreatic cysts</w:t>
            </w:r>
          </w:p>
        </w:tc>
      </w:tr>
      <w:tr w:rsidR="003D43E2" w:rsidRPr="00EC550E" w14:paraId="5AE5F229" w14:textId="77777777" w:rsidTr="00892B0D">
        <w:trPr>
          <w:trHeight w:val="620"/>
        </w:trPr>
        <w:tc>
          <w:tcPr>
            <w:tcW w:w="1109" w:type="dxa"/>
          </w:tcPr>
          <w:p w14:paraId="33144B0B" w14:textId="6ED94C36" w:rsidR="003D43E2" w:rsidRPr="00EC550E" w:rsidRDefault="003D43E2" w:rsidP="005627EA">
            <w:pPr>
              <w:tabs>
                <w:tab w:val="left" w:pos="1102"/>
              </w:tabs>
              <w:spacing w:line="360" w:lineRule="auto"/>
              <w:jc w:val="both"/>
              <w:rPr>
                <w:rFonts w:ascii="Book Antiqua" w:hAnsi="Book Antiqua"/>
                <w:vertAlign w:val="superscript"/>
                <w:lang w:bidi="en-US"/>
              </w:rPr>
            </w:pPr>
            <w:r w:rsidRPr="00EC550E">
              <w:rPr>
                <w:rFonts w:ascii="Book Antiqua" w:hAnsi="Book Antiqua"/>
                <w:lang w:bidi="en-US"/>
              </w:rPr>
              <w:lastRenderedPageBreak/>
              <w:t xml:space="preserve">Krishna </w:t>
            </w:r>
            <w:r w:rsidR="0013754E" w:rsidRPr="00EC550E">
              <w:rPr>
                <w:rFonts w:ascii="Book Antiqua" w:hAnsi="Book Antiqua"/>
                <w:i/>
                <w:iCs/>
                <w:lang w:bidi="en-US"/>
              </w:rPr>
              <w:t>et al</w:t>
            </w:r>
            <w:r w:rsidR="0013754E" w:rsidRPr="00EC550E">
              <w:rPr>
                <w:rFonts w:ascii="Book Antiqua" w:hAnsi="Book Antiqua"/>
                <w:vertAlign w:val="superscript"/>
                <w:lang w:bidi="en-US"/>
              </w:rPr>
              <w:t>[1</w:t>
            </w:r>
            <w:r w:rsidR="00892B0D" w:rsidRPr="00EC550E">
              <w:rPr>
                <w:rFonts w:ascii="Book Antiqua" w:hAnsi="Book Antiqua"/>
                <w:vertAlign w:val="superscript"/>
                <w:lang w:bidi="en-US"/>
              </w:rPr>
              <w:t>18</w:t>
            </w:r>
            <w:r w:rsidR="0013754E" w:rsidRPr="00EC550E">
              <w:rPr>
                <w:rFonts w:ascii="Book Antiqua" w:hAnsi="Book Antiqua"/>
                <w:vertAlign w:val="superscript"/>
                <w:lang w:bidi="en-US"/>
              </w:rPr>
              <w:t>]</w:t>
            </w:r>
            <w:r w:rsidRPr="00EC550E">
              <w:rPr>
                <w:rFonts w:ascii="Book Antiqua" w:hAnsi="Book Antiqua"/>
                <w:lang w:bidi="en-US"/>
              </w:rPr>
              <w:t>, 20</w:t>
            </w:r>
            <w:r w:rsidR="0013754E" w:rsidRPr="00EC550E">
              <w:rPr>
                <w:rFonts w:ascii="Book Antiqua" w:hAnsi="Book Antiqua"/>
                <w:lang w:bidi="en-US"/>
              </w:rPr>
              <w:t>20</w:t>
            </w:r>
          </w:p>
        </w:tc>
        <w:tc>
          <w:tcPr>
            <w:tcW w:w="1175" w:type="dxa"/>
          </w:tcPr>
          <w:p w14:paraId="2C8FB5FF" w14:textId="4D5ABED6"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United States</w:t>
            </w:r>
          </w:p>
        </w:tc>
        <w:tc>
          <w:tcPr>
            <w:tcW w:w="864" w:type="dxa"/>
          </w:tcPr>
          <w:p w14:paraId="2045B8AD"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144</w:t>
            </w:r>
          </w:p>
        </w:tc>
        <w:tc>
          <w:tcPr>
            <w:tcW w:w="1319" w:type="dxa"/>
          </w:tcPr>
          <w:p w14:paraId="2DCA91CD" w14:textId="253FCBBF"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2015</w:t>
            </w:r>
            <w:r w:rsidR="005627EA" w:rsidRPr="00EC550E">
              <w:rPr>
                <w:rFonts w:ascii="Book Antiqua" w:hAnsi="Book Antiqua"/>
                <w:lang w:bidi="en-US"/>
              </w:rPr>
              <w:t>-</w:t>
            </w:r>
            <w:r w:rsidRPr="00EC550E">
              <w:rPr>
                <w:rFonts w:ascii="Book Antiqua" w:hAnsi="Book Antiqua"/>
                <w:lang w:bidi="en-US"/>
              </w:rPr>
              <w:t>2018/ Prospective</w:t>
            </w:r>
          </w:p>
        </w:tc>
        <w:tc>
          <w:tcPr>
            <w:tcW w:w="1969" w:type="dxa"/>
          </w:tcPr>
          <w:p w14:paraId="4F482DDA" w14:textId="6EDFD25A"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Comparing the accuracy of EUS with </w:t>
            </w:r>
            <w:proofErr w:type="spellStart"/>
            <w:r w:rsidRPr="00EC550E">
              <w:rPr>
                <w:rFonts w:ascii="Book Antiqua" w:hAnsi="Book Antiqua"/>
                <w:lang w:bidi="en-US"/>
              </w:rPr>
              <w:t>nCLE</w:t>
            </w:r>
            <w:proofErr w:type="spellEnd"/>
            <w:r w:rsidRPr="00EC550E">
              <w:rPr>
                <w:rFonts w:ascii="Book Antiqua" w:hAnsi="Book Antiqua"/>
                <w:lang w:bidi="en-US"/>
              </w:rPr>
              <w:t xml:space="preserve"> in differentiating mucinous from non-mucinous PCLs with that of measurement of CEA and cytology analysis</w:t>
            </w:r>
          </w:p>
        </w:tc>
        <w:tc>
          <w:tcPr>
            <w:tcW w:w="3140" w:type="dxa"/>
          </w:tcPr>
          <w:p w14:paraId="1F13EFDF" w14:textId="1B95B13F"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Analysis of cysts by </w:t>
            </w:r>
            <w:proofErr w:type="spellStart"/>
            <w:r w:rsidRPr="00EC550E">
              <w:rPr>
                <w:rFonts w:ascii="Book Antiqua" w:hAnsi="Book Antiqua"/>
                <w:lang w:bidi="en-US"/>
              </w:rPr>
              <w:t>nCLE</w:t>
            </w:r>
            <w:proofErr w:type="spellEnd"/>
            <w:r w:rsidRPr="00EC550E">
              <w:rPr>
                <w:rFonts w:ascii="Book Antiqua" w:hAnsi="Book Antiqua"/>
                <w:lang w:bidi="en-US"/>
              </w:rPr>
              <w:t xml:space="preserve"> identified mucinous cysts with greater accuracy than measurement of CEA and cytology analysis. EUS with </w:t>
            </w:r>
            <w:proofErr w:type="spellStart"/>
            <w:r w:rsidRPr="00EC550E">
              <w:rPr>
                <w:rFonts w:ascii="Book Antiqua" w:hAnsi="Book Antiqua"/>
                <w:lang w:bidi="en-US"/>
              </w:rPr>
              <w:t>nCLE</w:t>
            </w:r>
            <w:proofErr w:type="spellEnd"/>
            <w:r w:rsidRPr="00EC550E">
              <w:rPr>
                <w:rFonts w:ascii="Book Antiqua" w:hAnsi="Book Antiqua"/>
                <w:lang w:bidi="en-US"/>
              </w:rPr>
              <w:t xml:space="preserve"> can be used to differentiate mucinous from non-mucinous PCLs</w:t>
            </w:r>
          </w:p>
        </w:tc>
      </w:tr>
      <w:tr w:rsidR="003D43E2" w:rsidRPr="00EC550E" w14:paraId="2EABF42C" w14:textId="77777777" w:rsidTr="00892B0D">
        <w:trPr>
          <w:trHeight w:val="620"/>
        </w:trPr>
        <w:tc>
          <w:tcPr>
            <w:tcW w:w="1109" w:type="dxa"/>
          </w:tcPr>
          <w:p w14:paraId="4287F8EB" w14:textId="58C6A6AE" w:rsidR="003D43E2" w:rsidRPr="00EC550E" w:rsidRDefault="003D43E2" w:rsidP="005627EA">
            <w:pPr>
              <w:tabs>
                <w:tab w:val="left" w:pos="1102"/>
              </w:tabs>
              <w:spacing w:line="360" w:lineRule="auto"/>
              <w:jc w:val="both"/>
              <w:rPr>
                <w:rFonts w:ascii="Book Antiqua" w:hAnsi="Book Antiqua"/>
                <w:vertAlign w:val="superscript"/>
                <w:lang w:bidi="en-US"/>
              </w:rPr>
            </w:pPr>
            <w:r w:rsidRPr="00EC550E">
              <w:rPr>
                <w:rFonts w:ascii="Book Antiqua" w:hAnsi="Book Antiqua"/>
                <w:lang w:bidi="en-US"/>
              </w:rPr>
              <w:t xml:space="preserve">Keane </w:t>
            </w:r>
            <w:r w:rsidR="0013754E" w:rsidRPr="00EC550E">
              <w:rPr>
                <w:rFonts w:ascii="Book Antiqua" w:hAnsi="Book Antiqua"/>
                <w:i/>
                <w:iCs/>
                <w:lang w:bidi="en-US"/>
              </w:rPr>
              <w:t>et al</w:t>
            </w:r>
            <w:r w:rsidR="0013754E" w:rsidRPr="00EC550E">
              <w:rPr>
                <w:rFonts w:ascii="Book Antiqua" w:hAnsi="Book Antiqua"/>
                <w:vertAlign w:val="superscript"/>
                <w:lang w:bidi="en-US"/>
              </w:rPr>
              <w:t>[1</w:t>
            </w:r>
            <w:r w:rsidR="00892B0D" w:rsidRPr="00EC550E">
              <w:rPr>
                <w:rFonts w:ascii="Book Antiqua" w:hAnsi="Book Antiqua"/>
                <w:vertAlign w:val="superscript"/>
                <w:lang w:bidi="en-US"/>
              </w:rPr>
              <w:t>19</w:t>
            </w:r>
            <w:r w:rsidR="0013754E" w:rsidRPr="00EC550E">
              <w:rPr>
                <w:rFonts w:ascii="Book Antiqua" w:hAnsi="Book Antiqua"/>
                <w:vertAlign w:val="superscript"/>
                <w:lang w:bidi="en-US"/>
              </w:rPr>
              <w:t>]</w:t>
            </w:r>
            <w:r w:rsidRPr="00EC550E">
              <w:rPr>
                <w:rFonts w:ascii="Book Antiqua" w:hAnsi="Book Antiqua"/>
                <w:lang w:bidi="en-US"/>
              </w:rPr>
              <w:t>, 2019</w:t>
            </w:r>
          </w:p>
        </w:tc>
        <w:tc>
          <w:tcPr>
            <w:tcW w:w="1175" w:type="dxa"/>
          </w:tcPr>
          <w:p w14:paraId="75652A08" w14:textId="5FBD396B"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United </w:t>
            </w:r>
            <w:r w:rsidR="003D43E2" w:rsidRPr="00EC550E">
              <w:rPr>
                <w:rFonts w:ascii="Book Antiqua" w:hAnsi="Book Antiqua"/>
                <w:lang w:bidi="en-US"/>
              </w:rPr>
              <w:t>K</w:t>
            </w:r>
            <w:r w:rsidRPr="00EC550E">
              <w:rPr>
                <w:rFonts w:ascii="Book Antiqua" w:hAnsi="Book Antiqua"/>
                <w:lang w:bidi="en-US"/>
              </w:rPr>
              <w:t>ingdom</w:t>
            </w:r>
          </w:p>
        </w:tc>
        <w:tc>
          <w:tcPr>
            <w:tcW w:w="864" w:type="dxa"/>
          </w:tcPr>
          <w:p w14:paraId="450A6CDE"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56</w:t>
            </w:r>
          </w:p>
        </w:tc>
        <w:tc>
          <w:tcPr>
            <w:tcW w:w="1319" w:type="dxa"/>
          </w:tcPr>
          <w:p w14:paraId="3BFF5325" w14:textId="6C554B25"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2014</w:t>
            </w:r>
            <w:r w:rsidR="005627EA" w:rsidRPr="00EC550E">
              <w:rPr>
                <w:rFonts w:ascii="Book Antiqua" w:hAnsi="Book Antiqua"/>
                <w:lang w:bidi="en-US"/>
              </w:rPr>
              <w:t>-</w:t>
            </w:r>
            <w:r w:rsidRPr="00EC550E">
              <w:rPr>
                <w:rFonts w:ascii="Book Antiqua" w:hAnsi="Book Antiqua"/>
                <w:lang w:bidi="en-US"/>
              </w:rPr>
              <w:t>2016/</w:t>
            </w:r>
            <w:r w:rsidR="005627EA" w:rsidRPr="00EC550E">
              <w:rPr>
                <w:rFonts w:ascii="Book Antiqua" w:hAnsi="Book Antiqua"/>
                <w:lang w:bidi="en-US"/>
              </w:rPr>
              <w:t>p</w:t>
            </w:r>
            <w:r w:rsidRPr="00EC550E">
              <w:rPr>
                <w:rFonts w:ascii="Book Antiqua" w:hAnsi="Book Antiqua"/>
                <w:lang w:bidi="en-US"/>
              </w:rPr>
              <w:t>rospective</w:t>
            </w:r>
          </w:p>
        </w:tc>
        <w:tc>
          <w:tcPr>
            <w:tcW w:w="1969" w:type="dxa"/>
          </w:tcPr>
          <w:p w14:paraId="4D258BC1" w14:textId="1F30C7B9"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Defining the safety and efficacy of </w:t>
            </w:r>
            <w:proofErr w:type="spellStart"/>
            <w:r w:rsidRPr="00EC550E">
              <w:rPr>
                <w:rFonts w:ascii="Book Antiqua" w:hAnsi="Book Antiqua"/>
                <w:lang w:bidi="en-US"/>
              </w:rPr>
              <w:t>nCLE</w:t>
            </w:r>
            <w:proofErr w:type="spellEnd"/>
            <w:r w:rsidRPr="00EC550E">
              <w:rPr>
                <w:rFonts w:ascii="Book Antiqua" w:hAnsi="Book Antiqua"/>
                <w:lang w:bidi="en-US"/>
              </w:rPr>
              <w:t xml:space="preserve"> in diagnosis of indeterminate PCL</w:t>
            </w:r>
          </w:p>
        </w:tc>
        <w:tc>
          <w:tcPr>
            <w:tcW w:w="3140" w:type="dxa"/>
          </w:tcPr>
          <w:p w14:paraId="346F58BC" w14:textId="2D6AD2A9"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EUS-</w:t>
            </w:r>
            <w:proofErr w:type="spellStart"/>
            <w:r w:rsidRPr="00EC550E">
              <w:rPr>
                <w:rFonts w:ascii="Book Antiqua" w:hAnsi="Book Antiqua"/>
                <w:lang w:bidi="en-US"/>
              </w:rPr>
              <w:t>nCLE</w:t>
            </w:r>
            <w:proofErr w:type="spellEnd"/>
            <w:r w:rsidRPr="00EC550E">
              <w:rPr>
                <w:rFonts w:ascii="Book Antiqua" w:hAnsi="Book Antiqua"/>
                <w:lang w:bidi="en-US"/>
              </w:rPr>
              <w:t xml:space="preserve"> under conscious sedation in the day case setting is safe and provides additional information to standard EUS-FNA for diagnosing indeterminate PCL</w:t>
            </w:r>
          </w:p>
        </w:tc>
      </w:tr>
      <w:tr w:rsidR="003D43E2" w:rsidRPr="00EC550E" w14:paraId="037869D8" w14:textId="77777777" w:rsidTr="00892B0D">
        <w:trPr>
          <w:trHeight w:val="5031"/>
        </w:trPr>
        <w:tc>
          <w:tcPr>
            <w:tcW w:w="1109" w:type="dxa"/>
          </w:tcPr>
          <w:p w14:paraId="15C30797" w14:textId="1BD4FE60" w:rsidR="003D43E2" w:rsidRPr="00EC550E" w:rsidRDefault="003D43E2" w:rsidP="005627EA">
            <w:pPr>
              <w:tabs>
                <w:tab w:val="left" w:pos="1102"/>
              </w:tabs>
              <w:spacing w:line="360" w:lineRule="auto"/>
              <w:jc w:val="both"/>
              <w:rPr>
                <w:rFonts w:ascii="Book Antiqua" w:hAnsi="Book Antiqua"/>
                <w:vertAlign w:val="superscript"/>
                <w:lang w:bidi="en-US"/>
              </w:rPr>
            </w:pPr>
            <w:r w:rsidRPr="00EC550E">
              <w:rPr>
                <w:rFonts w:ascii="Book Antiqua" w:hAnsi="Book Antiqua"/>
                <w:lang w:bidi="en-US"/>
              </w:rPr>
              <w:lastRenderedPageBreak/>
              <w:t xml:space="preserve">Napoleon </w:t>
            </w:r>
            <w:r w:rsidR="0013754E" w:rsidRPr="00EC550E">
              <w:rPr>
                <w:rFonts w:ascii="Book Antiqua" w:hAnsi="Book Antiqua"/>
                <w:i/>
                <w:iCs/>
                <w:lang w:bidi="en-US"/>
              </w:rPr>
              <w:t>et al</w:t>
            </w:r>
            <w:r w:rsidR="0013754E" w:rsidRPr="00EC550E">
              <w:rPr>
                <w:rFonts w:ascii="Book Antiqua" w:hAnsi="Book Antiqua"/>
                <w:vertAlign w:val="superscript"/>
                <w:lang w:bidi="en-US"/>
              </w:rPr>
              <w:t>[</w:t>
            </w:r>
            <w:r w:rsidR="00892B0D" w:rsidRPr="00EC550E">
              <w:rPr>
                <w:rFonts w:ascii="Book Antiqua" w:hAnsi="Book Antiqua"/>
                <w:vertAlign w:val="superscript"/>
                <w:lang w:bidi="en-US"/>
              </w:rPr>
              <w:t>67</w:t>
            </w:r>
            <w:r w:rsidR="0013754E" w:rsidRPr="00EC550E">
              <w:rPr>
                <w:rFonts w:ascii="Book Antiqua" w:hAnsi="Book Antiqua"/>
                <w:vertAlign w:val="superscript"/>
                <w:lang w:bidi="en-US"/>
              </w:rPr>
              <w:t>]</w:t>
            </w:r>
            <w:r w:rsidRPr="00EC550E">
              <w:rPr>
                <w:rFonts w:ascii="Book Antiqua" w:hAnsi="Book Antiqua"/>
                <w:lang w:bidi="en-US"/>
              </w:rPr>
              <w:t>, 2019</w:t>
            </w:r>
          </w:p>
        </w:tc>
        <w:tc>
          <w:tcPr>
            <w:tcW w:w="1175" w:type="dxa"/>
          </w:tcPr>
          <w:p w14:paraId="7606E9E5"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France</w:t>
            </w:r>
          </w:p>
        </w:tc>
        <w:tc>
          <w:tcPr>
            <w:tcW w:w="864" w:type="dxa"/>
          </w:tcPr>
          <w:p w14:paraId="0247DF52"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78</w:t>
            </w:r>
          </w:p>
        </w:tc>
        <w:tc>
          <w:tcPr>
            <w:tcW w:w="1319" w:type="dxa"/>
          </w:tcPr>
          <w:p w14:paraId="1A4EFA46" w14:textId="4E13063A"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2013</w:t>
            </w:r>
            <w:r w:rsidR="005627EA" w:rsidRPr="00EC550E">
              <w:rPr>
                <w:rFonts w:ascii="Book Antiqua" w:hAnsi="Book Antiqua"/>
                <w:lang w:bidi="en-US"/>
              </w:rPr>
              <w:t>-</w:t>
            </w:r>
            <w:r w:rsidRPr="00EC550E">
              <w:rPr>
                <w:rFonts w:ascii="Book Antiqua" w:hAnsi="Book Antiqua"/>
                <w:lang w:bidi="en-US"/>
              </w:rPr>
              <w:t>2016/</w:t>
            </w:r>
            <w:r w:rsidR="005627EA" w:rsidRPr="00EC550E">
              <w:rPr>
                <w:rFonts w:ascii="Book Antiqua" w:hAnsi="Book Antiqua"/>
                <w:lang w:bidi="en-US"/>
              </w:rPr>
              <w:t>p</w:t>
            </w:r>
            <w:r w:rsidRPr="00EC550E">
              <w:rPr>
                <w:rFonts w:ascii="Book Antiqua" w:hAnsi="Book Antiqua"/>
                <w:lang w:bidi="en-US"/>
              </w:rPr>
              <w:t>rospective</w:t>
            </w:r>
          </w:p>
        </w:tc>
        <w:tc>
          <w:tcPr>
            <w:tcW w:w="1969" w:type="dxa"/>
          </w:tcPr>
          <w:p w14:paraId="7592C500" w14:textId="21045B9C"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Evaluation of the diagnostic performance of </w:t>
            </w:r>
            <w:proofErr w:type="spellStart"/>
            <w:r w:rsidRPr="00EC550E">
              <w:rPr>
                <w:rFonts w:ascii="Book Antiqua" w:hAnsi="Book Antiqua"/>
                <w:lang w:bidi="en-US"/>
              </w:rPr>
              <w:t>nCLE</w:t>
            </w:r>
            <w:proofErr w:type="spellEnd"/>
            <w:r w:rsidRPr="00EC550E">
              <w:rPr>
                <w:rFonts w:ascii="Book Antiqua" w:hAnsi="Book Antiqua"/>
                <w:lang w:bidi="en-US"/>
              </w:rPr>
              <w:t xml:space="preserve"> for large single non-communicating PCLs using surgical histopathology or EUS-FNA </w:t>
            </w:r>
            <w:proofErr w:type="spellStart"/>
            <w:r w:rsidRPr="00EC550E">
              <w:rPr>
                <w:rFonts w:ascii="Book Antiqua" w:hAnsi="Book Antiqua"/>
                <w:lang w:bidi="en-US"/>
              </w:rPr>
              <w:t>cytohistopathology</w:t>
            </w:r>
            <w:proofErr w:type="spellEnd"/>
            <w:r w:rsidRPr="00EC550E">
              <w:rPr>
                <w:rFonts w:ascii="Book Antiqua" w:hAnsi="Book Antiqua"/>
                <w:lang w:bidi="en-US"/>
              </w:rPr>
              <w:t xml:space="preserve"> as a reference diagnosis</w:t>
            </w:r>
          </w:p>
        </w:tc>
        <w:tc>
          <w:tcPr>
            <w:tcW w:w="3140" w:type="dxa"/>
          </w:tcPr>
          <w:p w14:paraId="1A9C9121" w14:textId="3F3B386D" w:rsidR="003D43E2" w:rsidRPr="00EC550E" w:rsidRDefault="003D43E2" w:rsidP="005627EA">
            <w:pPr>
              <w:tabs>
                <w:tab w:val="left" w:pos="1102"/>
              </w:tabs>
              <w:spacing w:line="360" w:lineRule="auto"/>
              <w:jc w:val="both"/>
              <w:rPr>
                <w:rFonts w:ascii="Book Antiqua" w:hAnsi="Book Antiqua"/>
                <w:lang w:bidi="en-US"/>
              </w:rPr>
            </w:pPr>
            <w:proofErr w:type="spellStart"/>
            <w:r w:rsidRPr="00EC550E">
              <w:rPr>
                <w:rFonts w:ascii="Book Antiqua" w:hAnsi="Book Antiqua"/>
                <w:lang w:bidi="en-US"/>
              </w:rPr>
              <w:t>nCLE</w:t>
            </w:r>
            <w:proofErr w:type="spellEnd"/>
            <w:r w:rsidRPr="00EC550E">
              <w:rPr>
                <w:rFonts w:ascii="Book Antiqua" w:hAnsi="Book Antiqua"/>
                <w:lang w:bidi="en-US"/>
              </w:rPr>
              <w:t xml:space="preserve"> had excellent diagnostic performance that surpassed that of CEA and EUS for the diagnosis of large single non-communicating PCLs. The </w:t>
            </w:r>
            <w:proofErr w:type="spellStart"/>
            <w:r w:rsidRPr="00EC550E">
              <w:rPr>
                <w:rFonts w:ascii="Book Antiqua" w:hAnsi="Book Antiqua"/>
                <w:lang w:bidi="en-US"/>
              </w:rPr>
              <w:t>nCLE</w:t>
            </w:r>
            <w:proofErr w:type="spellEnd"/>
            <w:r w:rsidRPr="00EC550E">
              <w:rPr>
                <w:rFonts w:ascii="Book Antiqua" w:hAnsi="Book Antiqua"/>
                <w:lang w:bidi="en-US"/>
              </w:rPr>
              <w:t xml:space="preserve"> procedure should be considered in patients with indeterminate PCLs to ensure a more specific diagnosis</w:t>
            </w:r>
          </w:p>
        </w:tc>
      </w:tr>
      <w:tr w:rsidR="003D43E2" w:rsidRPr="00EC550E" w14:paraId="7822D437" w14:textId="77777777" w:rsidTr="00892B0D">
        <w:trPr>
          <w:trHeight w:val="3237"/>
        </w:trPr>
        <w:tc>
          <w:tcPr>
            <w:tcW w:w="1109" w:type="dxa"/>
            <w:tcBorders>
              <w:bottom w:val="single" w:sz="4" w:space="0" w:color="auto"/>
            </w:tcBorders>
          </w:tcPr>
          <w:p w14:paraId="3D81488E" w14:textId="146CC094" w:rsidR="003D43E2" w:rsidRPr="00EC550E" w:rsidRDefault="003D43E2" w:rsidP="005627EA">
            <w:pPr>
              <w:tabs>
                <w:tab w:val="left" w:pos="1102"/>
              </w:tabs>
              <w:spacing w:line="360" w:lineRule="auto"/>
              <w:jc w:val="both"/>
              <w:rPr>
                <w:rFonts w:ascii="Book Antiqua" w:hAnsi="Book Antiqua"/>
                <w:lang w:bidi="en-US"/>
              </w:rPr>
            </w:pPr>
            <w:proofErr w:type="spellStart"/>
            <w:r w:rsidRPr="00EC550E">
              <w:rPr>
                <w:rFonts w:ascii="Book Antiqua" w:hAnsi="Book Antiqua"/>
                <w:lang w:bidi="en-US"/>
              </w:rPr>
              <w:t>Cheesman</w:t>
            </w:r>
            <w:proofErr w:type="spellEnd"/>
            <w:r w:rsidRPr="00EC550E">
              <w:rPr>
                <w:rFonts w:ascii="Book Antiqua" w:hAnsi="Book Antiqua"/>
                <w:lang w:bidi="en-US"/>
              </w:rPr>
              <w:t xml:space="preserve"> </w:t>
            </w:r>
            <w:r w:rsidRPr="00EC550E">
              <w:rPr>
                <w:rFonts w:ascii="Book Antiqua" w:hAnsi="Book Antiqua"/>
                <w:i/>
                <w:iCs/>
                <w:lang w:bidi="en-US"/>
              </w:rPr>
              <w:t>et al</w:t>
            </w:r>
            <w:r w:rsidR="0013754E" w:rsidRPr="00EC550E">
              <w:rPr>
                <w:rFonts w:ascii="Book Antiqua" w:hAnsi="Book Antiqua"/>
                <w:vertAlign w:val="superscript"/>
                <w:lang w:bidi="en-US"/>
              </w:rPr>
              <w:t>[12</w:t>
            </w:r>
            <w:r w:rsidR="00892B0D" w:rsidRPr="00EC550E">
              <w:rPr>
                <w:rFonts w:ascii="Book Antiqua" w:hAnsi="Book Antiqua"/>
                <w:vertAlign w:val="superscript"/>
                <w:lang w:bidi="en-US"/>
              </w:rPr>
              <w:t>0</w:t>
            </w:r>
            <w:r w:rsidR="0013754E" w:rsidRPr="00EC550E">
              <w:rPr>
                <w:rFonts w:ascii="Book Antiqua" w:hAnsi="Book Antiqua"/>
                <w:vertAlign w:val="superscript"/>
                <w:lang w:bidi="en-US"/>
              </w:rPr>
              <w:t>]</w:t>
            </w:r>
            <w:r w:rsidRPr="00EC550E">
              <w:rPr>
                <w:rFonts w:ascii="Book Antiqua" w:hAnsi="Book Antiqua"/>
                <w:lang w:bidi="en-US"/>
              </w:rPr>
              <w:t>, 2020</w:t>
            </w:r>
          </w:p>
        </w:tc>
        <w:tc>
          <w:tcPr>
            <w:tcW w:w="1175" w:type="dxa"/>
            <w:tcBorders>
              <w:bottom w:val="single" w:sz="4" w:space="0" w:color="auto"/>
            </w:tcBorders>
          </w:tcPr>
          <w:p w14:paraId="23C93532" w14:textId="6CEF3783" w:rsidR="003D43E2" w:rsidRPr="00EC550E" w:rsidRDefault="005627EA" w:rsidP="005627EA">
            <w:pPr>
              <w:tabs>
                <w:tab w:val="left" w:pos="1102"/>
              </w:tabs>
              <w:spacing w:line="360" w:lineRule="auto"/>
              <w:jc w:val="both"/>
              <w:rPr>
                <w:rFonts w:ascii="Book Antiqua" w:hAnsi="Book Antiqua"/>
                <w:lang w:bidi="en-US"/>
              </w:rPr>
            </w:pPr>
            <w:r w:rsidRPr="00EC550E">
              <w:rPr>
                <w:rFonts w:ascii="Book Antiqua" w:hAnsi="Book Antiqua"/>
                <w:lang w:bidi="en-US"/>
              </w:rPr>
              <w:t>United States</w:t>
            </w:r>
          </w:p>
        </w:tc>
        <w:tc>
          <w:tcPr>
            <w:tcW w:w="864" w:type="dxa"/>
            <w:tcBorders>
              <w:bottom w:val="single" w:sz="4" w:space="0" w:color="auto"/>
            </w:tcBorders>
          </w:tcPr>
          <w:p w14:paraId="790A8F2F"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44</w:t>
            </w:r>
          </w:p>
        </w:tc>
        <w:tc>
          <w:tcPr>
            <w:tcW w:w="1319" w:type="dxa"/>
            <w:tcBorders>
              <w:bottom w:val="single" w:sz="4" w:space="0" w:color="auto"/>
            </w:tcBorders>
          </w:tcPr>
          <w:p w14:paraId="2523FDFB" w14:textId="77777777"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2016-2018/retrospective study</w:t>
            </w:r>
          </w:p>
        </w:tc>
        <w:tc>
          <w:tcPr>
            <w:tcW w:w="1969" w:type="dxa"/>
            <w:tcBorders>
              <w:bottom w:val="single" w:sz="4" w:space="0" w:color="auto"/>
            </w:tcBorders>
          </w:tcPr>
          <w:p w14:paraId="70D33C0E" w14:textId="3031A09D"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Comparing the diagnostic outcomes and changes in clinical management resulting from MFB and </w:t>
            </w:r>
            <w:proofErr w:type="spellStart"/>
            <w:r w:rsidRPr="00EC550E">
              <w:rPr>
                <w:rFonts w:ascii="Book Antiqua" w:hAnsi="Book Antiqua"/>
                <w:lang w:bidi="en-US"/>
              </w:rPr>
              <w:t>nCLE</w:t>
            </w:r>
            <w:proofErr w:type="spellEnd"/>
            <w:r w:rsidRPr="00EC550E">
              <w:rPr>
                <w:rFonts w:ascii="Book Antiqua" w:hAnsi="Book Antiqua"/>
                <w:lang w:bidi="en-US"/>
              </w:rPr>
              <w:t xml:space="preserve"> use in PCLs</w:t>
            </w:r>
          </w:p>
        </w:tc>
        <w:tc>
          <w:tcPr>
            <w:tcW w:w="3140" w:type="dxa"/>
            <w:tcBorders>
              <w:bottom w:val="single" w:sz="4" w:space="0" w:color="auto"/>
            </w:tcBorders>
          </w:tcPr>
          <w:p w14:paraId="72B3D5ED" w14:textId="7AEB82F8" w:rsidR="003D43E2" w:rsidRPr="00EC550E" w:rsidRDefault="003D43E2" w:rsidP="005627EA">
            <w:pPr>
              <w:tabs>
                <w:tab w:val="left" w:pos="1102"/>
              </w:tabs>
              <w:spacing w:line="360" w:lineRule="auto"/>
              <w:jc w:val="both"/>
              <w:rPr>
                <w:rFonts w:ascii="Book Antiqua" w:hAnsi="Book Antiqua"/>
                <w:lang w:bidi="en-US"/>
              </w:rPr>
            </w:pPr>
            <w:r w:rsidRPr="00EC550E">
              <w:rPr>
                <w:rFonts w:ascii="Book Antiqua" w:hAnsi="Book Antiqua"/>
                <w:lang w:bidi="en-US"/>
              </w:rPr>
              <w:t xml:space="preserve">MFB and </w:t>
            </w:r>
            <w:proofErr w:type="spellStart"/>
            <w:r w:rsidRPr="00EC550E">
              <w:rPr>
                <w:rFonts w:ascii="Book Antiqua" w:hAnsi="Book Antiqua"/>
                <w:lang w:bidi="en-US"/>
              </w:rPr>
              <w:t>nCLE</w:t>
            </w:r>
            <w:proofErr w:type="spellEnd"/>
            <w:r w:rsidRPr="00EC550E">
              <w:rPr>
                <w:rFonts w:ascii="Book Antiqua" w:hAnsi="Book Antiqua"/>
                <w:lang w:bidi="en-US"/>
              </w:rPr>
              <w:t xml:space="preserve"> led to significant improvements in specific PCL diagnosis, which in turn has major impacts in clinical management</w:t>
            </w:r>
          </w:p>
        </w:tc>
      </w:tr>
    </w:tbl>
    <w:p w14:paraId="3293400A" w14:textId="74E8F2E1" w:rsidR="00EC550E" w:rsidRDefault="0096060E" w:rsidP="005C2914">
      <w:pPr>
        <w:spacing w:line="360" w:lineRule="auto"/>
        <w:jc w:val="both"/>
        <w:rPr>
          <w:rFonts w:ascii="Book Antiqua" w:eastAsia="Book Antiqua" w:hAnsi="Book Antiqua" w:cs="Book Antiqua"/>
          <w:color w:val="000000"/>
        </w:rPr>
      </w:pPr>
      <w:r w:rsidRPr="00EC550E">
        <w:rPr>
          <w:rFonts w:ascii="Book Antiqua" w:hAnsi="Book Antiqua" w:cs="Book Antiqua"/>
          <w:color w:val="000000"/>
          <w:lang w:eastAsia="zh-CN"/>
        </w:rPr>
        <w:t xml:space="preserve">IPMN: </w:t>
      </w:r>
      <w:r w:rsidRPr="00EC550E">
        <w:rPr>
          <w:rFonts w:ascii="Book Antiqua" w:eastAsia="Book Antiqua" w:hAnsi="Book Antiqua" w:cs="Book Antiqua"/>
          <w:color w:val="000000"/>
        </w:rPr>
        <w:t>Intraductal papillary mucinous neoplasm;</w:t>
      </w:r>
      <w:r w:rsidR="00B15C3D" w:rsidRPr="00EC550E">
        <w:rPr>
          <w:rFonts w:ascii="Book Antiqua" w:eastAsia="Book Antiqua" w:hAnsi="Book Antiqua" w:cs="Book Antiqua"/>
          <w:color w:val="000000"/>
        </w:rPr>
        <w:t xml:space="preserve"> </w:t>
      </w:r>
      <w:r w:rsidR="00B15C3D" w:rsidRPr="00EC550E">
        <w:rPr>
          <w:rFonts w:ascii="Book Antiqua" w:hAnsi="Book Antiqua"/>
          <w:lang w:bidi="en-US"/>
        </w:rPr>
        <w:t xml:space="preserve">PCL: </w:t>
      </w:r>
      <w:r w:rsidR="00B15C3D" w:rsidRPr="00EC550E">
        <w:rPr>
          <w:rFonts w:ascii="Book Antiqua" w:eastAsia="Book Antiqua" w:hAnsi="Book Antiqua" w:cs="Book Antiqua"/>
          <w:color w:val="000000"/>
        </w:rPr>
        <w:t xml:space="preserve">Pancreatic cystic lesion; EUS: Endoscopic ultrasonography; FNA: Fine-needle aspiration; NR: </w:t>
      </w:r>
      <w:r w:rsidR="00F17497" w:rsidRPr="00EC550E">
        <w:rPr>
          <w:rFonts w:ascii="Book Antiqua" w:eastAsia="Book Antiqua" w:hAnsi="Book Antiqua" w:cs="Book Antiqua"/>
          <w:color w:val="000000"/>
        </w:rPr>
        <w:t>Not reported</w:t>
      </w:r>
      <w:r w:rsidR="00B15C3D" w:rsidRPr="00EC550E">
        <w:rPr>
          <w:rFonts w:ascii="Book Antiqua" w:eastAsia="Book Antiqua" w:hAnsi="Book Antiqua" w:cs="Book Antiqua"/>
          <w:color w:val="000000"/>
        </w:rPr>
        <w:t xml:space="preserve">; </w:t>
      </w:r>
      <w:proofErr w:type="spellStart"/>
      <w:r w:rsidR="00B15C3D" w:rsidRPr="00EC550E">
        <w:rPr>
          <w:rFonts w:ascii="Book Antiqua" w:eastAsia="Book Antiqua" w:hAnsi="Book Antiqua" w:cs="Book Antiqua"/>
          <w:color w:val="000000"/>
        </w:rPr>
        <w:t>nCLE</w:t>
      </w:r>
      <w:proofErr w:type="spellEnd"/>
      <w:r w:rsidR="00B15C3D" w:rsidRPr="00EC550E">
        <w:rPr>
          <w:rFonts w:ascii="Book Antiqua" w:eastAsia="Book Antiqua" w:hAnsi="Book Antiqua" w:cs="Book Antiqua"/>
          <w:color w:val="000000"/>
        </w:rPr>
        <w:t xml:space="preserve">: Needle-based confocal laser </w:t>
      </w:r>
      <w:proofErr w:type="spellStart"/>
      <w:r w:rsidR="00B15C3D" w:rsidRPr="00EC550E">
        <w:rPr>
          <w:rFonts w:ascii="Book Antiqua" w:eastAsia="Book Antiqua" w:hAnsi="Book Antiqua" w:cs="Book Antiqua"/>
          <w:color w:val="000000"/>
        </w:rPr>
        <w:t>endomicroscopy</w:t>
      </w:r>
      <w:proofErr w:type="spellEnd"/>
      <w:r w:rsidR="00B15C3D" w:rsidRPr="00EC550E">
        <w:rPr>
          <w:rFonts w:ascii="Book Antiqua" w:eastAsia="Book Antiqua" w:hAnsi="Book Antiqua" w:cs="Book Antiqua"/>
          <w:color w:val="000000"/>
        </w:rPr>
        <w:t>; IHC: Immunohistochemistry</w:t>
      </w:r>
      <w:r w:rsidR="00886181" w:rsidRPr="00EC550E">
        <w:rPr>
          <w:rFonts w:ascii="Book Antiqua" w:eastAsia="Book Antiqua" w:hAnsi="Book Antiqua" w:cs="Book Antiqua"/>
          <w:color w:val="000000"/>
        </w:rPr>
        <w:t>.</w:t>
      </w:r>
    </w:p>
    <w:p w14:paraId="27BA8552" w14:textId="77777777" w:rsidR="00EC550E" w:rsidRDefault="00EC550E">
      <w:pPr>
        <w:rPr>
          <w:rFonts w:ascii="Book Antiqua" w:eastAsia="Book Antiqua" w:hAnsi="Book Antiqua" w:cs="Book Antiqua"/>
          <w:color w:val="000000"/>
        </w:rPr>
      </w:pPr>
      <w:r>
        <w:rPr>
          <w:rFonts w:ascii="Book Antiqua" w:eastAsia="Book Antiqua" w:hAnsi="Book Antiqua" w:cs="Book Antiqua"/>
          <w:color w:val="000000"/>
        </w:rPr>
        <w:br w:type="page"/>
      </w:r>
    </w:p>
    <w:p w14:paraId="389554E7" w14:textId="77777777" w:rsidR="00EC550E" w:rsidRDefault="00EC550E" w:rsidP="00EC550E">
      <w:pPr>
        <w:ind w:leftChars="100" w:left="240"/>
        <w:jc w:val="center"/>
        <w:rPr>
          <w:rFonts w:ascii="Book Antiqua" w:hAnsi="Book Antiqua"/>
          <w:lang w:eastAsia="zh-CN"/>
        </w:rPr>
      </w:pPr>
    </w:p>
    <w:p w14:paraId="53E70306" w14:textId="77777777" w:rsidR="00EC550E" w:rsidRDefault="00EC550E" w:rsidP="00EC550E">
      <w:pPr>
        <w:ind w:leftChars="100" w:left="240"/>
        <w:jc w:val="center"/>
        <w:rPr>
          <w:rFonts w:ascii="Book Antiqua" w:hAnsi="Book Antiqua"/>
          <w:lang w:eastAsia="zh-CN"/>
        </w:rPr>
      </w:pPr>
    </w:p>
    <w:p w14:paraId="606BE69A" w14:textId="77777777" w:rsidR="00EC550E" w:rsidRDefault="00EC550E" w:rsidP="00EC550E">
      <w:pPr>
        <w:ind w:leftChars="100" w:left="240"/>
        <w:jc w:val="center"/>
        <w:rPr>
          <w:rFonts w:ascii="Book Antiqua" w:hAnsi="Book Antiqua"/>
          <w:lang w:eastAsia="zh-CN"/>
        </w:rPr>
      </w:pPr>
    </w:p>
    <w:p w14:paraId="267A9197" w14:textId="77777777" w:rsidR="00EC550E" w:rsidRDefault="00EC550E" w:rsidP="00EC550E">
      <w:pPr>
        <w:ind w:leftChars="100" w:left="240"/>
        <w:jc w:val="center"/>
        <w:rPr>
          <w:rFonts w:ascii="Book Antiqua" w:hAnsi="Book Antiqua"/>
          <w:lang w:eastAsia="zh-CN"/>
        </w:rPr>
      </w:pPr>
    </w:p>
    <w:p w14:paraId="47301A0F" w14:textId="77777777" w:rsidR="00EC550E" w:rsidRDefault="00EC550E" w:rsidP="00EC550E">
      <w:pPr>
        <w:ind w:leftChars="100" w:left="240"/>
        <w:jc w:val="center"/>
        <w:rPr>
          <w:rFonts w:ascii="Book Antiqua" w:hAnsi="Book Antiqua"/>
          <w:lang w:eastAsia="zh-CN"/>
        </w:rPr>
      </w:pPr>
      <w:r>
        <w:rPr>
          <w:rFonts w:ascii="Book Antiqua" w:hAnsi="Book Antiqua"/>
          <w:noProof/>
          <w:lang w:eastAsia="zh-CN"/>
        </w:rPr>
        <w:drawing>
          <wp:inline distT="0" distB="0" distL="0" distR="0" wp14:anchorId="07B499C8" wp14:editId="367C2FF9">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6480E0" w14:textId="77777777" w:rsidR="00EC550E" w:rsidRDefault="00EC550E" w:rsidP="00EC550E">
      <w:pPr>
        <w:ind w:leftChars="100" w:left="240"/>
        <w:jc w:val="center"/>
        <w:rPr>
          <w:rFonts w:ascii="Book Antiqua" w:hAnsi="Book Antiqua"/>
          <w:lang w:eastAsia="zh-CN"/>
        </w:rPr>
      </w:pPr>
    </w:p>
    <w:p w14:paraId="79B0D987" w14:textId="77777777" w:rsidR="00EC550E" w:rsidRPr="00763D22" w:rsidRDefault="00EC550E" w:rsidP="00EC550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0960D2D" w14:textId="77777777" w:rsidR="00EC550E" w:rsidRPr="00763D22" w:rsidRDefault="00EC550E" w:rsidP="00EC550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7843802" w14:textId="77777777" w:rsidR="00EC550E" w:rsidRPr="00763D22" w:rsidRDefault="00EC550E" w:rsidP="00EC550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6659B90" w14:textId="77777777" w:rsidR="00EC550E" w:rsidRPr="00763D22" w:rsidRDefault="00EC550E" w:rsidP="00EC550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30DC04D" w14:textId="77777777" w:rsidR="00EC550E" w:rsidRPr="00763D22" w:rsidRDefault="00EC550E" w:rsidP="00EC550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1970D69" w14:textId="77777777" w:rsidR="00EC550E" w:rsidRPr="00763D22" w:rsidRDefault="00EC550E" w:rsidP="00EC550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AEA3AE7" w14:textId="77777777" w:rsidR="00EC550E" w:rsidRDefault="00EC550E" w:rsidP="00EC550E">
      <w:pPr>
        <w:ind w:leftChars="100" w:left="240"/>
        <w:jc w:val="center"/>
        <w:rPr>
          <w:rFonts w:ascii="Book Antiqua" w:hAnsi="Book Antiqua"/>
          <w:lang w:eastAsia="zh-CN"/>
        </w:rPr>
      </w:pPr>
    </w:p>
    <w:p w14:paraId="36E28DE1" w14:textId="77777777" w:rsidR="00EC550E" w:rsidRDefault="00EC550E" w:rsidP="00EC550E">
      <w:pPr>
        <w:ind w:leftChars="100" w:left="240"/>
        <w:jc w:val="center"/>
        <w:rPr>
          <w:rFonts w:ascii="Book Antiqua" w:hAnsi="Book Antiqua"/>
          <w:lang w:eastAsia="zh-CN"/>
        </w:rPr>
      </w:pPr>
    </w:p>
    <w:p w14:paraId="2C69C230" w14:textId="77777777" w:rsidR="00EC550E" w:rsidRDefault="00EC550E" w:rsidP="00EC550E">
      <w:pPr>
        <w:ind w:leftChars="100" w:left="240"/>
        <w:jc w:val="center"/>
        <w:rPr>
          <w:rFonts w:ascii="Book Antiqua" w:hAnsi="Book Antiqua"/>
          <w:lang w:eastAsia="zh-CN"/>
        </w:rPr>
      </w:pPr>
    </w:p>
    <w:p w14:paraId="704B6FEB" w14:textId="77777777" w:rsidR="00EC550E" w:rsidRDefault="00EC550E" w:rsidP="00EC550E">
      <w:pPr>
        <w:ind w:leftChars="100" w:left="240"/>
        <w:jc w:val="center"/>
        <w:rPr>
          <w:rFonts w:ascii="Book Antiqua" w:hAnsi="Book Antiqua"/>
          <w:lang w:eastAsia="zh-CN"/>
        </w:rPr>
      </w:pPr>
      <w:r>
        <w:rPr>
          <w:rFonts w:ascii="Book Antiqua" w:hAnsi="Book Antiqua"/>
          <w:noProof/>
          <w:lang w:eastAsia="zh-CN"/>
        </w:rPr>
        <w:drawing>
          <wp:inline distT="0" distB="0" distL="0" distR="0" wp14:anchorId="554944A3" wp14:editId="76DB119B">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118B53" w14:textId="77777777" w:rsidR="00EC550E" w:rsidRDefault="00EC550E" w:rsidP="00EC550E">
      <w:pPr>
        <w:ind w:leftChars="100" w:left="240"/>
        <w:jc w:val="center"/>
        <w:rPr>
          <w:rFonts w:ascii="Book Antiqua" w:hAnsi="Book Antiqua"/>
          <w:lang w:eastAsia="zh-CN"/>
        </w:rPr>
      </w:pPr>
    </w:p>
    <w:p w14:paraId="511AB9DB" w14:textId="77777777" w:rsidR="00EC550E" w:rsidRDefault="00EC550E" w:rsidP="00EC550E">
      <w:pPr>
        <w:ind w:leftChars="100" w:left="240"/>
        <w:jc w:val="center"/>
        <w:rPr>
          <w:rFonts w:ascii="Book Antiqua" w:hAnsi="Book Antiqua"/>
          <w:lang w:eastAsia="zh-CN"/>
        </w:rPr>
      </w:pPr>
    </w:p>
    <w:p w14:paraId="0958E413" w14:textId="77777777" w:rsidR="00EC550E" w:rsidRDefault="00EC550E" w:rsidP="00EC550E">
      <w:pPr>
        <w:ind w:leftChars="100" w:left="240"/>
        <w:jc w:val="center"/>
        <w:rPr>
          <w:rFonts w:ascii="Book Antiqua" w:hAnsi="Book Antiqua"/>
          <w:lang w:eastAsia="zh-CN"/>
        </w:rPr>
      </w:pPr>
    </w:p>
    <w:p w14:paraId="32325464" w14:textId="77777777" w:rsidR="00EC550E" w:rsidRDefault="00EC550E" w:rsidP="00EC550E">
      <w:pPr>
        <w:ind w:leftChars="100" w:left="240"/>
        <w:jc w:val="center"/>
        <w:rPr>
          <w:rFonts w:ascii="Book Antiqua" w:hAnsi="Book Antiqua"/>
          <w:lang w:eastAsia="zh-CN"/>
        </w:rPr>
      </w:pPr>
    </w:p>
    <w:p w14:paraId="4FDC4F9A" w14:textId="77777777" w:rsidR="00EC550E" w:rsidRDefault="00EC550E" w:rsidP="00EC550E">
      <w:pPr>
        <w:ind w:leftChars="100" w:left="240"/>
        <w:jc w:val="center"/>
        <w:rPr>
          <w:rFonts w:ascii="Book Antiqua" w:hAnsi="Book Antiqua"/>
          <w:lang w:eastAsia="zh-CN"/>
        </w:rPr>
      </w:pPr>
    </w:p>
    <w:p w14:paraId="51E6A787" w14:textId="77777777" w:rsidR="00EC550E" w:rsidRDefault="00EC550E" w:rsidP="00EC550E">
      <w:pPr>
        <w:ind w:leftChars="100" w:left="240"/>
        <w:jc w:val="center"/>
        <w:rPr>
          <w:rFonts w:ascii="Book Antiqua" w:hAnsi="Book Antiqua"/>
          <w:lang w:eastAsia="zh-CN"/>
        </w:rPr>
      </w:pPr>
    </w:p>
    <w:p w14:paraId="18B5C50E" w14:textId="77777777" w:rsidR="00EC550E" w:rsidRDefault="00EC550E" w:rsidP="00EC550E">
      <w:pPr>
        <w:ind w:leftChars="100" w:left="240"/>
        <w:jc w:val="center"/>
        <w:rPr>
          <w:rFonts w:ascii="Book Antiqua" w:hAnsi="Book Antiqua"/>
          <w:lang w:eastAsia="zh-CN"/>
        </w:rPr>
      </w:pPr>
    </w:p>
    <w:p w14:paraId="105569DA" w14:textId="77777777" w:rsidR="00EC550E" w:rsidRDefault="00EC550E" w:rsidP="00EC550E">
      <w:pPr>
        <w:ind w:leftChars="100" w:left="240"/>
        <w:jc w:val="center"/>
        <w:rPr>
          <w:rFonts w:ascii="Book Antiqua" w:hAnsi="Book Antiqua"/>
          <w:lang w:eastAsia="zh-CN"/>
        </w:rPr>
      </w:pPr>
    </w:p>
    <w:p w14:paraId="37CA99C7" w14:textId="77777777" w:rsidR="00EC550E" w:rsidRDefault="00EC550E" w:rsidP="00EC550E">
      <w:pPr>
        <w:ind w:leftChars="100" w:left="240"/>
        <w:jc w:val="center"/>
        <w:rPr>
          <w:rFonts w:ascii="Book Antiqua" w:hAnsi="Book Antiqua"/>
          <w:lang w:eastAsia="zh-CN"/>
        </w:rPr>
      </w:pPr>
    </w:p>
    <w:p w14:paraId="727A2901" w14:textId="77777777" w:rsidR="00EC550E" w:rsidRPr="00763D22" w:rsidRDefault="00EC550E" w:rsidP="00EC550E">
      <w:pPr>
        <w:ind w:leftChars="100" w:left="240"/>
        <w:jc w:val="right"/>
        <w:rPr>
          <w:rFonts w:ascii="Book Antiqua" w:hAnsi="Book Antiqua"/>
          <w:color w:val="000000" w:themeColor="text1"/>
          <w:lang w:eastAsia="zh-CN"/>
        </w:rPr>
      </w:pPr>
    </w:p>
    <w:p w14:paraId="5383F0AA" w14:textId="77777777" w:rsidR="00EC550E" w:rsidRPr="00763D22" w:rsidRDefault="00EC550E" w:rsidP="00EC550E">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53387AF" w14:textId="77777777" w:rsidR="003D43E2" w:rsidRPr="00EC550E" w:rsidRDefault="003D43E2" w:rsidP="005C2914">
      <w:pPr>
        <w:spacing w:line="360" w:lineRule="auto"/>
        <w:jc w:val="both"/>
        <w:rPr>
          <w:rFonts w:ascii="Book Antiqua" w:hAnsi="Book Antiqua" w:cs="Book Antiqua"/>
          <w:color w:val="000000"/>
          <w:lang w:eastAsia="zh-CN"/>
        </w:rPr>
      </w:pPr>
      <w:bookmarkStart w:id="11" w:name="_GoBack"/>
      <w:bookmarkEnd w:id="11"/>
    </w:p>
    <w:sectPr w:rsidR="003D43E2" w:rsidRPr="00EC55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4593D" w14:textId="77777777" w:rsidR="0081077D" w:rsidRDefault="0081077D" w:rsidP="00581D83">
      <w:r>
        <w:separator/>
      </w:r>
    </w:p>
  </w:endnote>
  <w:endnote w:type="continuationSeparator" w:id="0">
    <w:p w14:paraId="21571DFA" w14:textId="77777777" w:rsidR="0081077D" w:rsidRDefault="0081077D" w:rsidP="0058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1040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9E33D15" w14:textId="0A2DF5EA" w:rsidR="00581D83" w:rsidRPr="00581D83" w:rsidRDefault="00581D83" w:rsidP="00581D83">
            <w:pPr>
              <w:pStyle w:val="a9"/>
              <w:jc w:val="right"/>
              <w:rPr>
                <w:rFonts w:ascii="Book Antiqua" w:hAnsi="Book Antiqua"/>
                <w:sz w:val="24"/>
                <w:szCs w:val="24"/>
              </w:rPr>
            </w:pPr>
            <w:r w:rsidRPr="00581D83">
              <w:rPr>
                <w:rFonts w:ascii="Book Antiqua" w:hAnsi="Book Antiqua"/>
                <w:sz w:val="24"/>
                <w:szCs w:val="24"/>
                <w:lang w:val="zh-CN" w:eastAsia="zh-CN"/>
              </w:rPr>
              <w:t xml:space="preserve"> </w:t>
            </w:r>
            <w:r w:rsidRPr="00581D83">
              <w:rPr>
                <w:rFonts w:ascii="Book Antiqua" w:hAnsi="Book Antiqua"/>
                <w:sz w:val="24"/>
                <w:szCs w:val="24"/>
              </w:rPr>
              <w:fldChar w:fldCharType="begin"/>
            </w:r>
            <w:r w:rsidRPr="00581D83">
              <w:rPr>
                <w:rFonts w:ascii="Book Antiqua" w:hAnsi="Book Antiqua"/>
                <w:sz w:val="24"/>
                <w:szCs w:val="24"/>
              </w:rPr>
              <w:instrText>PAGE</w:instrText>
            </w:r>
            <w:r w:rsidRPr="00581D83">
              <w:rPr>
                <w:rFonts w:ascii="Book Antiqua" w:hAnsi="Book Antiqua"/>
                <w:sz w:val="24"/>
                <w:szCs w:val="24"/>
              </w:rPr>
              <w:fldChar w:fldCharType="separate"/>
            </w:r>
            <w:r w:rsidR="00EC550E">
              <w:rPr>
                <w:rFonts w:ascii="Book Antiqua" w:hAnsi="Book Antiqua"/>
                <w:noProof/>
                <w:sz w:val="24"/>
                <w:szCs w:val="24"/>
              </w:rPr>
              <w:t>49</w:t>
            </w:r>
            <w:r w:rsidRPr="00581D83">
              <w:rPr>
                <w:rFonts w:ascii="Book Antiqua" w:hAnsi="Book Antiqua"/>
                <w:sz w:val="24"/>
                <w:szCs w:val="24"/>
              </w:rPr>
              <w:fldChar w:fldCharType="end"/>
            </w:r>
            <w:r w:rsidRPr="00581D83">
              <w:rPr>
                <w:rFonts w:ascii="Book Antiqua" w:hAnsi="Book Antiqua"/>
                <w:sz w:val="24"/>
                <w:szCs w:val="24"/>
                <w:lang w:val="zh-CN" w:eastAsia="zh-CN"/>
              </w:rPr>
              <w:t xml:space="preserve"> / </w:t>
            </w:r>
            <w:r w:rsidRPr="00581D83">
              <w:rPr>
                <w:rFonts w:ascii="Book Antiqua" w:hAnsi="Book Antiqua"/>
                <w:sz w:val="24"/>
                <w:szCs w:val="24"/>
              </w:rPr>
              <w:fldChar w:fldCharType="begin"/>
            </w:r>
            <w:r w:rsidRPr="00581D83">
              <w:rPr>
                <w:rFonts w:ascii="Book Antiqua" w:hAnsi="Book Antiqua"/>
                <w:sz w:val="24"/>
                <w:szCs w:val="24"/>
              </w:rPr>
              <w:instrText>NUMPAGES</w:instrText>
            </w:r>
            <w:r w:rsidRPr="00581D83">
              <w:rPr>
                <w:rFonts w:ascii="Book Antiqua" w:hAnsi="Book Antiqua"/>
                <w:sz w:val="24"/>
                <w:szCs w:val="24"/>
              </w:rPr>
              <w:fldChar w:fldCharType="separate"/>
            </w:r>
            <w:r w:rsidR="00EC550E">
              <w:rPr>
                <w:rFonts w:ascii="Book Antiqua" w:hAnsi="Book Antiqua"/>
                <w:noProof/>
                <w:sz w:val="24"/>
                <w:szCs w:val="24"/>
              </w:rPr>
              <w:t>49</w:t>
            </w:r>
            <w:r w:rsidRPr="00581D83">
              <w:rPr>
                <w:rFonts w:ascii="Book Antiqua" w:hAnsi="Book Antiqua"/>
                <w:sz w:val="24"/>
                <w:szCs w:val="24"/>
              </w:rPr>
              <w:fldChar w:fldCharType="end"/>
            </w:r>
          </w:p>
        </w:sdtContent>
      </w:sdt>
    </w:sdtContent>
  </w:sdt>
  <w:p w14:paraId="54D47970" w14:textId="77777777" w:rsidR="00581D83" w:rsidRPr="00581D83" w:rsidRDefault="00581D83" w:rsidP="00581D83">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4AC50" w14:textId="77777777" w:rsidR="0081077D" w:rsidRDefault="0081077D" w:rsidP="00581D83">
      <w:r>
        <w:separator/>
      </w:r>
    </w:p>
  </w:footnote>
  <w:footnote w:type="continuationSeparator" w:id="0">
    <w:p w14:paraId="62B4529B" w14:textId="77777777" w:rsidR="0081077D" w:rsidRDefault="0081077D" w:rsidP="00581D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9DC"/>
    <w:rsid w:val="0004208F"/>
    <w:rsid w:val="000944A9"/>
    <w:rsid w:val="0013754E"/>
    <w:rsid w:val="001966FD"/>
    <w:rsid w:val="001B4ABE"/>
    <w:rsid w:val="001C25C8"/>
    <w:rsid w:val="001E78FF"/>
    <w:rsid w:val="00210478"/>
    <w:rsid w:val="002758BC"/>
    <w:rsid w:val="002D3EAF"/>
    <w:rsid w:val="002F6ED6"/>
    <w:rsid w:val="0031362B"/>
    <w:rsid w:val="003D43E2"/>
    <w:rsid w:val="00482E1E"/>
    <w:rsid w:val="004C0434"/>
    <w:rsid w:val="004D1594"/>
    <w:rsid w:val="005627EA"/>
    <w:rsid w:val="00581D83"/>
    <w:rsid w:val="00597898"/>
    <w:rsid w:val="005C2914"/>
    <w:rsid w:val="006717BC"/>
    <w:rsid w:val="006E0E57"/>
    <w:rsid w:val="00737B5E"/>
    <w:rsid w:val="00777680"/>
    <w:rsid w:val="007955D5"/>
    <w:rsid w:val="007A6BD0"/>
    <w:rsid w:val="007F7939"/>
    <w:rsid w:val="0081077D"/>
    <w:rsid w:val="00886181"/>
    <w:rsid w:val="00892B0D"/>
    <w:rsid w:val="008E23D4"/>
    <w:rsid w:val="0096060E"/>
    <w:rsid w:val="00962031"/>
    <w:rsid w:val="0099262F"/>
    <w:rsid w:val="00A15513"/>
    <w:rsid w:val="00A26437"/>
    <w:rsid w:val="00A732B4"/>
    <w:rsid w:val="00A77B3E"/>
    <w:rsid w:val="00AC30C1"/>
    <w:rsid w:val="00B15C3D"/>
    <w:rsid w:val="00BA3E6B"/>
    <w:rsid w:val="00BC5711"/>
    <w:rsid w:val="00C57B51"/>
    <w:rsid w:val="00CA2A55"/>
    <w:rsid w:val="00D148F7"/>
    <w:rsid w:val="00DB39E1"/>
    <w:rsid w:val="00EC550E"/>
    <w:rsid w:val="00F14337"/>
    <w:rsid w:val="00F17497"/>
    <w:rsid w:val="00F25202"/>
    <w:rsid w:val="00F81D73"/>
    <w:rsid w:val="00FF4F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BF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148F7"/>
    <w:rPr>
      <w:sz w:val="21"/>
      <w:szCs w:val="21"/>
    </w:rPr>
  </w:style>
  <w:style w:type="paragraph" w:styleId="a4">
    <w:name w:val="annotation text"/>
    <w:basedOn w:val="a"/>
    <w:link w:val="Char"/>
    <w:semiHidden/>
    <w:unhideWhenUsed/>
    <w:rsid w:val="00D148F7"/>
  </w:style>
  <w:style w:type="character" w:customStyle="1" w:styleId="Char">
    <w:name w:val="批注文字 Char"/>
    <w:basedOn w:val="a0"/>
    <w:link w:val="a4"/>
    <w:semiHidden/>
    <w:rsid w:val="00D148F7"/>
    <w:rPr>
      <w:sz w:val="24"/>
      <w:szCs w:val="24"/>
    </w:rPr>
  </w:style>
  <w:style w:type="paragraph" w:styleId="a5">
    <w:name w:val="annotation subject"/>
    <w:basedOn w:val="a4"/>
    <w:next w:val="a4"/>
    <w:link w:val="Char0"/>
    <w:semiHidden/>
    <w:unhideWhenUsed/>
    <w:rsid w:val="00D148F7"/>
    <w:rPr>
      <w:b/>
      <w:bCs/>
    </w:rPr>
  </w:style>
  <w:style w:type="character" w:customStyle="1" w:styleId="Char0">
    <w:name w:val="批注主题 Char"/>
    <w:basedOn w:val="Char"/>
    <w:link w:val="a5"/>
    <w:semiHidden/>
    <w:rsid w:val="00D148F7"/>
    <w:rPr>
      <w:b/>
      <w:bCs/>
      <w:sz w:val="24"/>
      <w:szCs w:val="24"/>
    </w:rPr>
  </w:style>
  <w:style w:type="paragraph" w:styleId="a6">
    <w:name w:val="Body Text"/>
    <w:basedOn w:val="a"/>
    <w:link w:val="Char1"/>
    <w:uiPriority w:val="1"/>
    <w:qFormat/>
    <w:rsid w:val="005C2914"/>
    <w:pPr>
      <w:widowControl w:val="0"/>
      <w:autoSpaceDE w:val="0"/>
      <w:autoSpaceDN w:val="0"/>
      <w:ind w:left="220"/>
      <w:jc w:val="both"/>
    </w:pPr>
    <w:rPr>
      <w:rFonts w:ascii="Georgia" w:eastAsia="Georgia" w:hAnsi="Georgia" w:cs="Georgia"/>
    </w:rPr>
  </w:style>
  <w:style w:type="character" w:customStyle="1" w:styleId="Char1">
    <w:name w:val="正文文本 Char"/>
    <w:basedOn w:val="a0"/>
    <w:link w:val="a6"/>
    <w:uiPriority w:val="1"/>
    <w:rsid w:val="005C2914"/>
    <w:rPr>
      <w:rFonts w:ascii="Georgia" w:eastAsia="Georgia" w:hAnsi="Georgia" w:cs="Georgia"/>
      <w:sz w:val="24"/>
      <w:szCs w:val="24"/>
    </w:rPr>
  </w:style>
  <w:style w:type="table" w:styleId="a7">
    <w:name w:val="Table Grid"/>
    <w:basedOn w:val="a1"/>
    <w:uiPriority w:val="59"/>
    <w:unhideWhenUsed/>
    <w:rsid w:val="005C2914"/>
    <w:pPr>
      <w:widowControl w:val="0"/>
      <w:autoSpaceDE w:val="0"/>
      <w:autoSpaceDN w:val="0"/>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Char2"/>
    <w:unhideWhenUsed/>
    <w:rsid w:val="00581D8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581D83"/>
    <w:rPr>
      <w:sz w:val="18"/>
      <w:szCs w:val="18"/>
    </w:rPr>
  </w:style>
  <w:style w:type="paragraph" w:styleId="a9">
    <w:name w:val="footer"/>
    <w:basedOn w:val="a"/>
    <w:link w:val="Char3"/>
    <w:uiPriority w:val="99"/>
    <w:unhideWhenUsed/>
    <w:rsid w:val="00581D83"/>
    <w:pPr>
      <w:tabs>
        <w:tab w:val="center" w:pos="4153"/>
        <w:tab w:val="right" w:pos="8306"/>
      </w:tabs>
      <w:snapToGrid w:val="0"/>
    </w:pPr>
    <w:rPr>
      <w:sz w:val="18"/>
      <w:szCs w:val="18"/>
    </w:rPr>
  </w:style>
  <w:style w:type="character" w:customStyle="1" w:styleId="Char3">
    <w:name w:val="页脚 Char"/>
    <w:basedOn w:val="a0"/>
    <w:link w:val="a9"/>
    <w:uiPriority w:val="99"/>
    <w:rsid w:val="00581D83"/>
    <w:rPr>
      <w:sz w:val="18"/>
      <w:szCs w:val="18"/>
    </w:rPr>
  </w:style>
  <w:style w:type="paragraph" w:styleId="aa">
    <w:name w:val="Balloon Text"/>
    <w:basedOn w:val="a"/>
    <w:link w:val="Char4"/>
    <w:semiHidden/>
    <w:unhideWhenUsed/>
    <w:rsid w:val="002F6ED6"/>
    <w:rPr>
      <w:rFonts w:ascii="Tahoma" w:hAnsi="Tahoma" w:cs="Tahoma"/>
      <w:sz w:val="16"/>
      <w:szCs w:val="16"/>
    </w:rPr>
  </w:style>
  <w:style w:type="character" w:customStyle="1" w:styleId="Char4">
    <w:name w:val="批注框文本 Char"/>
    <w:basedOn w:val="a0"/>
    <w:link w:val="aa"/>
    <w:semiHidden/>
    <w:rsid w:val="002F6E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148F7"/>
    <w:rPr>
      <w:sz w:val="21"/>
      <w:szCs w:val="21"/>
    </w:rPr>
  </w:style>
  <w:style w:type="paragraph" w:styleId="a4">
    <w:name w:val="annotation text"/>
    <w:basedOn w:val="a"/>
    <w:link w:val="Char"/>
    <w:semiHidden/>
    <w:unhideWhenUsed/>
    <w:rsid w:val="00D148F7"/>
  </w:style>
  <w:style w:type="character" w:customStyle="1" w:styleId="Char">
    <w:name w:val="批注文字 Char"/>
    <w:basedOn w:val="a0"/>
    <w:link w:val="a4"/>
    <w:semiHidden/>
    <w:rsid w:val="00D148F7"/>
    <w:rPr>
      <w:sz w:val="24"/>
      <w:szCs w:val="24"/>
    </w:rPr>
  </w:style>
  <w:style w:type="paragraph" w:styleId="a5">
    <w:name w:val="annotation subject"/>
    <w:basedOn w:val="a4"/>
    <w:next w:val="a4"/>
    <w:link w:val="Char0"/>
    <w:semiHidden/>
    <w:unhideWhenUsed/>
    <w:rsid w:val="00D148F7"/>
    <w:rPr>
      <w:b/>
      <w:bCs/>
    </w:rPr>
  </w:style>
  <w:style w:type="character" w:customStyle="1" w:styleId="Char0">
    <w:name w:val="批注主题 Char"/>
    <w:basedOn w:val="Char"/>
    <w:link w:val="a5"/>
    <w:semiHidden/>
    <w:rsid w:val="00D148F7"/>
    <w:rPr>
      <w:b/>
      <w:bCs/>
      <w:sz w:val="24"/>
      <w:szCs w:val="24"/>
    </w:rPr>
  </w:style>
  <w:style w:type="paragraph" w:styleId="a6">
    <w:name w:val="Body Text"/>
    <w:basedOn w:val="a"/>
    <w:link w:val="Char1"/>
    <w:uiPriority w:val="1"/>
    <w:qFormat/>
    <w:rsid w:val="005C2914"/>
    <w:pPr>
      <w:widowControl w:val="0"/>
      <w:autoSpaceDE w:val="0"/>
      <w:autoSpaceDN w:val="0"/>
      <w:ind w:left="220"/>
      <w:jc w:val="both"/>
    </w:pPr>
    <w:rPr>
      <w:rFonts w:ascii="Georgia" w:eastAsia="Georgia" w:hAnsi="Georgia" w:cs="Georgia"/>
    </w:rPr>
  </w:style>
  <w:style w:type="character" w:customStyle="1" w:styleId="Char1">
    <w:name w:val="正文文本 Char"/>
    <w:basedOn w:val="a0"/>
    <w:link w:val="a6"/>
    <w:uiPriority w:val="1"/>
    <w:rsid w:val="005C2914"/>
    <w:rPr>
      <w:rFonts w:ascii="Georgia" w:eastAsia="Georgia" w:hAnsi="Georgia" w:cs="Georgia"/>
      <w:sz w:val="24"/>
      <w:szCs w:val="24"/>
    </w:rPr>
  </w:style>
  <w:style w:type="table" w:styleId="a7">
    <w:name w:val="Table Grid"/>
    <w:basedOn w:val="a1"/>
    <w:uiPriority w:val="59"/>
    <w:unhideWhenUsed/>
    <w:rsid w:val="005C2914"/>
    <w:pPr>
      <w:widowControl w:val="0"/>
      <w:autoSpaceDE w:val="0"/>
      <w:autoSpaceDN w:val="0"/>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Char2"/>
    <w:unhideWhenUsed/>
    <w:rsid w:val="00581D8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581D83"/>
    <w:rPr>
      <w:sz w:val="18"/>
      <w:szCs w:val="18"/>
    </w:rPr>
  </w:style>
  <w:style w:type="paragraph" w:styleId="a9">
    <w:name w:val="footer"/>
    <w:basedOn w:val="a"/>
    <w:link w:val="Char3"/>
    <w:uiPriority w:val="99"/>
    <w:unhideWhenUsed/>
    <w:rsid w:val="00581D83"/>
    <w:pPr>
      <w:tabs>
        <w:tab w:val="center" w:pos="4153"/>
        <w:tab w:val="right" w:pos="8306"/>
      </w:tabs>
      <w:snapToGrid w:val="0"/>
    </w:pPr>
    <w:rPr>
      <w:sz w:val="18"/>
      <w:szCs w:val="18"/>
    </w:rPr>
  </w:style>
  <w:style w:type="character" w:customStyle="1" w:styleId="Char3">
    <w:name w:val="页脚 Char"/>
    <w:basedOn w:val="a0"/>
    <w:link w:val="a9"/>
    <w:uiPriority w:val="99"/>
    <w:rsid w:val="00581D83"/>
    <w:rPr>
      <w:sz w:val="18"/>
      <w:szCs w:val="18"/>
    </w:rPr>
  </w:style>
  <w:style w:type="paragraph" w:styleId="aa">
    <w:name w:val="Balloon Text"/>
    <w:basedOn w:val="a"/>
    <w:link w:val="Char4"/>
    <w:semiHidden/>
    <w:unhideWhenUsed/>
    <w:rsid w:val="002F6ED6"/>
    <w:rPr>
      <w:rFonts w:ascii="Tahoma" w:hAnsi="Tahoma" w:cs="Tahoma"/>
      <w:sz w:val="16"/>
      <w:szCs w:val="16"/>
    </w:rPr>
  </w:style>
  <w:style w:type="character" w:customStyle="1" w:styleId="Char4">
    <w:name w:val="批注框文本 Char"/>
    <w:basedOn w:val="a0"/>
    <w:link w:val="aa"/>
    <w:semiHidden/>
    <w:rsid w:val="002F6E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911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49</Pages>
  <Words>10997</Words>
  <Characters>62686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13</cp:revision>
  <dcterms:created xsi:type="dcterms:W3CDTF">2021-05-10T02:10:00Z</dcterms:created>
  <dcterms:modified xsi:type="dcterms:W3CDTF">2021-05-26T03:56:00Z</dcterms:modified>
</cp:coreProperties>
</file>