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65748</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Retrospective Study</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Case series of COVID-19 patients from the Qinghai-Tibetan Plateau Area in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Li JJ </w:t>
      </w:r>
      <w:r>
        <w:rPr>
          <w:rFonts w:ascii="Book Antiqua" w:eastAsia="Book Antiqua" w:hAnsi="Book Antiqua" w:cs="Book Antiqua"/>
          <w:i/>
          <w:iCs/>
          <w:color w:val="000000"/>
        </w:rPr>
        <w:t>et al</w:t>
      </w:r>
      <w:r>
        <w:rPr>
          <w:rFonts w:ascii="Book Antiqua" w:eastAsia="Book Antiqua" w:hAnsi="Book Antiqua" w:cs="Book Antiqua"/>
          <w:color w:val="000000"/>
        </w:rPr>
        <w:t>. Characteristics of C</w:t>
      </w:r>
      <w:r>
        <w:rPr>
          <w:rFonts w:ascii="Book Antiqua" w:eastAsia="Book Antiqua" w:hAnsi="Book Antiqua" w:cs="Book Antiqua"/>
          <w:color w:val="000000"/>
        </w:rPr>
        <w:t xml:space="preserve">OVID-19 </w:t>
      </w:r>
      <w:r>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Pr>
          <w:rFonts w:ascii="Book Antiqua" w:eastAsia="Book Antiqua" w:hAnsi="Book Antiqua" w:cs="Book Antiqua"/>
          <w:color w:val="000000"/>
        </w:rPr>
        <w:t>plateau area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Ji-</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 Hui-</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Zhang, Pei-Jun Li,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-Lan Xin, Ai-Qi Xi,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-Ma, Yue-He Ding, Zheng-Ping Yang, Si-Qing Ma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Ji-</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Pei-Jun Li,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-Lan Xin, </w:t>
      </w:r>
      <w:r>
        <w:rPr>
          <w:rFonts w:ascii="Book Antiqua" w:eastAsia="Book Antiqua" w:hAnsi="Book Antiqua" w:cs="Book Antiqua"/>
          <w:color w:val="000000"/>
        </w:rPr>
        <w:t>Department of Respiratory</w:t>
      </w:r>
      <w:r>
        <w:rPr>
          <w:rFonts w:ascii="Book Antiqua" w:eastAsia="Book Antiqua" w:hAnsi="Book Antiqua" w:cs="Book Antiqua"/>
          <w:color w:val="000000"/>
        </w:rPr>
        <w:t xml:space="preserve"> Medicine</w:t>
      </w:r>
      <w:r>
        <w:rPr>
          <w:rFonts w:ascii="Book Antiqua" w:eastAsia="Book Antiqua" w:hAnsi="Book Antiqua" w:cs="Book Antiqua"/>
          <w:color w:val="000000"/>
        </w:rPr>
        <w:t>, Qingha</w:t>
      </w:r>
      <w:r>
        <w:rPr>
          <w:rFonts w:ascii="Book Antiqua" w:eastAsia="Book Antiqua" w:hAnsi="Book Antiqua" w:cs="Book Antiqua"/>
          <w:color w:val="000000"/>
        </w:rPr>
        <w:t>i Province Fourth People’s Hospital, Xining 810000</w:t>
      </w:r>
      <w:r>
        <w:rPr>
          <w:rFonts w:ascii="Book Antiqua" w:eastAsia="Book Antiqua" w:hAnsi="Book Antiqua" w:cs="Book Antiqua"/>
          <w:color w:val="000000"/>
        </w:rPr>
        <w:t>, Qinghai Province,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Hui-</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Qinghai Provincial Center for Disease Control and Prevention, Xining 810000, Qinghai Province,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Ai-Qi Xi, </w:t>
      </w:r>
      <w:proofErr w:type="spellStart"/>
      <w:r>
        <w:rPr>
          <w:rFonts w:ascii="Book Antiqua" w:eastAsia="Book Antiqua" w:hAnsi="Book Antiqua" w:cs="Book Antiqua"/>
          <w:b/>
          <w:bCs/>
          <w:color w:val="000000"/>
        </w:rPr>
        <w:t>Zhuo</w:t>
      </w:r>
      <w:proofErr w:type="spellEnd"/>
      <w:r>
        <w:rPr>
          <w:rFonts w:ascii="Book Antiqua" w:eastAsia="Book Antiqua" w:hAnsi="Book Antiqua" w:cs="Book Antiqua"/>
          <w:b/>
          <w:bCs/>
          <w:color w:val="000000"/>
        </w:rPr>
        <w:t xml:space="preserve">-Ma, Yue-He Ding, </w:t>
      </w:r>
      <w:r>
        <w:rPr>
          <w:rFonts w:ascii="Book Antiqua" w:eastAsia="Book Antiqua" w:hAnsi="Book Antiqua" w:cs="Book Antiqua"/>
          <w:color w:val="000000"/>
        </w:rPr>
        <w:t>Qinghai Province Fourth People's Hospital, Xining 810000, Qinghai Province, Ch</w:t>
      </w:r>
      <w:r>
        <w:rPr>
          <w:rFonts w:ascii="Book Antiqua" w:eastAsia="Book Antiqua" w:hAnsi="Book Antiqua" w:cs="Book Antiqua"/>
          <w:color w:val="000000"/>
        </w:rPr>
        <w:t>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Zheng-Ping Yang, Si-Qing Ma, </w:t>
      </w:r>
      <w:r>
        <w:rPr>
          <w:rFonts w:ascii="Book Antiqua" w:eastAsia="Book Antiqua" w:hAnsi="Book Antiqua" w:cs="Book Antiqua"/>
          <w:color w:val="000000"/>
        </w:rPr>
        <w:t>Department of Intensive Medicine, The First People's Hospital of Qinghai Province, Xining 810000, Qinghai Province,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JJ, Li PJ, and Zhang HQ con</w:t>
      </w:r>
      <w:r>
        <w:rPr>
          <w:rFonts w:ascii="Book Antiqua" w:eastAsia="Book Antiqua" w:hAnsi="Book Antiqua" w:cs="Book Antiqua"/>
          <w:color w:val="000000"/>
        </w:rPr>
        <w:t xml:space="preserve">tributed to </w:t>
      </w:r>
      <w:r>
        <w:rPr>
          <w:rFonts w:ascii="Book Antiqua" w:eastAsia="Book Antiqua" w:hAnsi="Book Antiqua" w:cs="Book Antiqua"/>
          <w:color w:val="000000"/>
        </w:rPr>
        <w:t xml:space="preserve">study </w:t>
      </w:r>
      <w:r>
        <w:rPr>
          <w:rFonts w:ascii="Book Antiqua" w:eastAsia="Book Antiqua" w:hAnsi="Book Antiqua" w:cs="Book Antiqua"/>
          <w:color w:val="000000"/>
        </w:rPr>
        <w:t>conception and design; Li JJ,</w:t>
      </w:r>
      <w:r>
        <w:rPr>
          <w:rFonts w:ascii="Book Antiqua" w:eastAsia="Book Antiqua" w:hAnsi="Book Antiqua" w:cs="Book Antiqua"/>
          <w:color w:val="000000"/>
        </w:rPr>
        <w:t xml:space="preserve"> Li PJ, Zhang HQ, Xin ZL, Xi AQ,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-Ma, and Yang ZP </w:t>
      </w:r>
      <w:r>
        <w:rPr>
          <w:rFonts w:ascii="Book Antiqua" w:eastAsia="Book Antiqua" w:hAnsi="Book Antiqua" w:cs="Book Antiqua"/>
          <w:color w:val="000000"/>
        </w:rPr>
        <w:t xml:space="preserve">analyzed </w:t>
      </w:r>
      <w:r>
        <w:rPr>
          <w:rFonts w:ascii="Book Antiqua" w:eastAsia="Book Antiqua" w:hAnsi="Book Antiqua" w:cs="Book Antiqua"/>
          <w:color w:val="000000"/>
        </w:rPr>
        <w:t>and interpret</w:t>
      </w:r>
      <w:r>
        <w:rPr>
          <w:rFonts w:ascii="Book Antiqua" w:eastAsia="Book Antiqua" w:hAnsi="Book Antiqua" w:cs="Book Antiqua"/>
          <w:color w:val="000000"/>
        </w:rPr>
        <w:t>ed</w:t>
      </w:r>
      <w:r>
        <w:rPr>
          <w:rFonts w:ascii="Book Antiqua" w:eastAsia="Book Antiqua" w:hAnsi="Book Antiqua" w:cs="Book Antiqua"/>
          <w:color w:val="000000"/>
        </w:rPr>
        <w:t xml:space="preserve"> the data; Ma SQ drafted the manuscript; Li JJ revised the manuscript</w:t>
      </w:r>
      <w:r>
        <w:rPr>
          <w:rFonts w:ascii="Book Antiqua" w:eastAsia="Book Antiqua" w:hAnsi="Book Antiqua" w:cs="Book Antiqua"/>
          <w:color w:val="000000"/>
        </w:rPr>
        <w:t xml:space="preserve"> for important intellectual content; all authors gave final approval for submission of the manuscript.</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Corre</w:t>
      </w:r>
      <w:r>
        <w:rPr>
          <w:rFonts w:ascii="Book Antiqua" w:eastAsia="Book Antiqua" w:hAnsi="Book Antiqua" w:cs="Book Antiqua"/>
          <w:b/>
          <w:bCs/>
          <w:color w:val="000000"/>
        </w:rPr>
        <w:t xml:space="preserve">sponding author: Si-Qing Ma, BSc, Doctor, </w:t>
      </w:r>
      <w:r>
        <w:rPr>
          <w:rFonts w:ascii="Book Antiqua" w:eastAsia="Book Antiqua" w:hAnsi="Book Antiqua" w:cs="Book Antiqua"/>
          <w:color w:val="000000"/>
        </w:rPr>
        <w:t xml:space="preserve">Department of Intensive Medicine, The First People's Hospital of Qinghai Province, No. 2 </w:t>
      </w:r>
      <w:proofErr w:type="spellStart"/>
      <w:r>
        <w:rPr>
          <w:rFonts w:ascii="Book Antiqua" w:eastAsia="Book Antiqua" w:hAnsi="Book Antiqua" w:cs="Book Antiqua"/>
          <w:color w:val="000000"/>
        </w:rPr>
        <w:t>Gonghe</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Chengdong</w:t>
      </w:r>
      <w:proofErr w:type="spellEnd"/>
      <w:r>
        <w:rPr>
          <w:rFonts w:ascii="Book Antiqua" w:eastAsia="Book Antiqua" w:hAnsi="Book Antiqua" w:cs="Book Antiqua"/>
          <w:color w:val="000000"/>
        </w:rPr>
        <w:t xml:space="preserve"> District, Xining 810000, Qinghai Province, China. 969658161@qq.com</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11, 2021</w:t>
      </w: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33"/>
      <w:bookmarkStart w:id="1" w:name="OLE_LINK48"/>
      <w:bookmarkStart w:id="2"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5, 2021</w:t>
      </w:r>
      <w:bookmarkEnd w:id="0"/>
      <w:bookmarkEnd w:id="1"/>
      <w:bookmarkEnd w:id="2"/>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451DAC" w:rsidRDefault="00451DAC">
      <w:pPr>
        <w:spacing w:line="360" w:lineRule="auto"/>
        <w:jc w:val="both"/>
        <w:rPr>
          <w:rFonts w:ascii="Book Antiqua" w:hAnsi="Book Antiqua"/>
        </w:rPr>
        <w:sectPr w:rsidR="00451DAC">
          <w:footerReference w:type="default" r:id="rId8"/>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451DAC" w:rsidRDefault="00822D73">
      <w:pPr>
        <w:spacing w:line="360" w:lineRule="auto"/>
        <w:jc w:val="both"/>
        <w:rPr>
          <w:rFonts w:ascii="Book Antiqua" w:hAnsi="Book Antiqua"/>
        </w:rPr>
      </w:pPr>
      <w:r>
        <w:rPr>
          <w:rFonts w:ascii="Book Antiqua" w:eastAsia="Book Antiqua" w:hAnsi="Book Antiqua" w:cs="Book Antiqua"/>
          <w:color w:val="000000"/>
        </w:rPr>
        <w:t>BACKGROUND</w:t>
      </w:r>
    </w:p>
    <w:p w:rsidR="00451DAC" w:rsidRDefault="00822D73">
      <w:pPr>
        <w:spacing w:line="360" w:lineRule="auto"/>
        <w:jc w:val="both"/>
        <w:rPr>
          <w:rFonts w:ascii="Book Antiqua" w:hAnsi="Book Antiqua"/>
        </w:rPr>
      </w:pPr>
      <w:r>
        <w:rPr>
          <w:rFonts w:ascii="Book Antiqua" w:eastAsia="Book Antiqua" w:hAnsi="Book Antiqua" w:cs="Book Antiqua"/>
          <w:color w:val="000000"/>
        </w:rPr>
        <w:t>Coronavirus disease 2019 (COVID-19) is a seri</w:t>
      </w:r>
      <w:r>
        <w:rPr>
          <w:rFonts w:ascii="Book Antiqua" w:eastAsia="Book Antiqua" w:hAnsi="Book Antiqua" w:cs="Book Antiqua"/>
          <w:color w:val="000000"/>
        </w:rPr>
        <w:t xml:space="preserve">ous infection caused by the new coronavirus severe acute respiratory syndrome coronavirus 2. The disease was </w:t>
      </w:r>
      <w:r>
        <w:rPr>
          <w:rFonts w:ascii="Book Antiqua" w:eastAsia="Book Antiqua" w:hAnsi="Book Antiqua" w:cs="Book Antiqua"/>
          <w:color w:val="000000"/>
        </w:rPr>
        <w:t xml:space="preserve">first </w:t>
      </w:r>
      <w:r>
        <w:rPr>
          <w:rFonts w:ascii="Book Antiqua" w:eastAsia="Book Antiqua" w:hAnsi="Book Antiqua" w:cs="Book Antiqua"/>
          <w:color w:val="000000"/>
        </w:rPr>
        <w:t xml:space="preserve">identified in December 2019 and has caused significant morbidity and mortality worldwide.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AIM</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To explore the clinical characteristics and treatments </w:t>
      </w:r>
      <w:r>
        <w:rPr>
          <w:rFonts w:ascii="Book Antiqua" w:eastAsia="Book Antiqua" w:hAnsi="Book Antiqua" w:cs="Book Antiqua"/>
          <w:color w:val="000000"/>
        </w:rPr>
        <w:t xml:space="preserve">for </w:t>
      </w:r>
      <w:r>
        <w:rPr>
          <w:rFonts w:ascii="Book Antiqua" w:eastAsia="Book Antiqua" w:hAnsi="Book Antiqua" w:cs="Book Antiqua"/>
          <w:color w:val="000000"/>
        </w:rPr>
        <w:t>COVID-19 in</w:t>
      </w:r>
      <w:r>
        <w:rPr>
          <w:rFonts w:ascii="Book Antiqua" w:eastAsia="Book Antiqua" w:hAnsi="Book Antiqua" w:cs="Book Antiqua"/>
          <w:color w:val="000000"/>
        </w:rPr>
        <w:t xml:space="preserve"> the Qinghai-Tibetan Plateau Area in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METHODS</w:t>
      </w:r>
    </w:p>
    <w:p w:rsidR="00451DAC" w:rsidRDefault="00822D73">
      <w:pPr>
        <w:spacing w:line="360" w:lineRule="auto"/>
        <w:jc w:val="both"/>
        <w:rPr>
          <w:rFonts w:ascii="Book Antiqua" w:hAnsi="Book Antiqua"/>
        </w:rPr>
      </w:pPr>
      <w:r>
        <w:rPr>
          <w:rFonts w:ascii="Book Antiqua" w:eastAsia="Book Antiqua" w:hAnsi="Book Antiqua" w:cs="Book Antiqua"/>
          <w:color w:val="000000"/>
        </w:rPr>
        <w:t>We retrospectively analyzed the blood cell counts (neutrophils and lymphocytes), blood gas analysis, and thoracic computed tomography</w:t>
      </w:r>
      <w:r>
        <w:rPr>
          <w:rFonts w:ascii="Book Antiqua" w:eastAsia="Book Antiqua" w:hAnsi="Book Antiqua" w:cs="Book Antiqua"/>
          <w:color w:val="000000"/>
        </w:rPr>
        <w:t xml:space="preserve"> changes of patients from Qinghai Province before, during, and after treatment (January 23, 2020 to February 21, 2020). In addition, we summarized and analyzed the information of critical patients.</w:t>
      </w:r>
      <w:r>
        <w:rPr>
          <w:rFonts w:ascii="Book Antiqua" w:hAnsi="Book Antiqua"/>
          <w:lang w:eastAsia="zh-CN"/>
        </w:rPr>
        <w:t xml:space="preserve"> </w:t>
      </w:r>
      <w:r>
        <w:rPr>
          <w:rFonts w:ascii="Book Antiqua" w:eastAsia="Book Antiqua" w:hAnsi="Book Antiqua" w:cs="Book Antiqua"/>
          <w:color w:val="000000"/>
        </w:rPr>
        <w:t>All data were analyzed using SPSS 17</w:t>
      </w:r>
      <w:r>
        <w:rPr>
          <w:rFonts w:ascii="Book Antiqua" w:eastAsia="Book Antiqua" w:hAnsi="Book Antiqua" w:cs="Book Antiqua"/>
          <w:color w:val="000000"/>
        </w:rPr>
        <w:t>.0 (SPSS Inc., Chicago</w:t>
      </w:r>
      <w:r>
        <w:rPr>
          <w:rFonts w:ascii="Book Antiqua" w:eastAsia="Book Antiqua" w:hAnsi="Book Antiqua" w:cs="Book Antiqua"/>
          <w:color w:val="000000"/>
        </w:rPr>
        <w:t xml:space="preserve">, IL, United States). The quantitative and count variables </w:t>
      </w:r>
      <w:r>
        <w:rPr>
          <w:rFonts w:ascii="Book Antiqua" w:eastAsia="Book Antiqua" w:hAnsi="Book Antiqua" w:cs="Book Antiqua"/>
          <w:color w:val="000000"/>
        </w:rPr>
        <w:t xml:space="preserve">are </w:t>
      </w:r>
      <w:r>
        <w:rPr>
          <w:rFonts w:ascii="Book Antiqua" w:eastAsia="Book Antiqua" w:hAnsi="Book Antiqua" w:cs="Book Antiqua"/>
          <w:color w:val="000000"/>
        </w:rPr>
        <w:t xml:space="preserve">represented as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and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Pr>
          <w:rFonts w:ascii="Book Antiqua" w:eastAsia="Book Antiqua" w:hAnsi="Book Antiqua" w:cs="Book Antiqua"/>
          <w:color w:val="000000"/>
        </w:rPr>
        <w:t>, respectively</w:t>
      </w:r>
      <w:r>
        <w:rPr>
          <w:rFonts w:ascii="Book Antiqua" w:eastAsia="Book Antiqua" w:hAnsi="Book Antiqua" w:cs="Book Antiqua"/>
          <w:color w:val="000000"/>
        </w:rPr>
        <w:t>.</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RESULTS</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The main symptoms and signs of patients with COVID-19 were fever, dry cough, cough with phlegm, difficulty breathing, </w:t>
      </w:r>
      <w:r>
        <w:rPr>
          <w:rFonts w:ascii="Book Antiqua" w:eastAsia="Book Antiqua" w:hAnsi="Book Antiqua" w:cs="Book Antiqua"/>
          <w:color w:val="000000"/>
        </w:rPr>
        <w:t xml:space="preserve">and </w:t>
      </w:r>
      <w:r>
        <w:rPr>
          <w:rFonts w:ascii="Book Antiqua" w:eastAsia="Book Antiqua" w:hAnsi="Book Antiqua" w:cs="Book Antiqua"/>
          <w:color w:val="000000"/>
        </w:rPr>
        <w:t>respirat</w:t>
      </w:r>
      <w:r>
        <w:rPr>
          <w:rFonts w:ascii="Book Antiqua" w:eastAsia="Book Antiqua" w:hAnsi="Book Antiqua" w:cs="Book Antiqua"/>
          <w:color w:val="000000"/>
        </w:rPr>
        <w:t xml:space="preserve">ory distress with </w:t>
      </w:r>
      <w:r>
        <w:rPr>
          <w:rFonts w:ascii="Book Antiqua" w:eastAsia="Book Antiqua" w:hAnsi="Book Antiqua" w:cs="Book Antiqua"/>
          <w:color w:val="000000"/>
        </w:rPr>
        <w:t xml:space="preserve">a respiration rate </w:t>
      </w:r>
      <w:r>
        <w:rPr>
          <w:rFonts w:ascii="Book Antiqua" w:eastAsia="Book Antiqua" w:hAnsi="Book Antiqua" w:cs="Book Antiqua"/>
          <w:color w:val="000000"/>
        </w:rPr>
        <w:t>≥ 30 times/min, finger oxygen saturation ≤ 93% in the resting state, and oxygenation index less than 200 but greater than 100 (after altitude correction).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Eighteen patients with COVID-19, of </w:t>
      </w:r>
      <w:r>
        <w:rPr>
          <w:rFonts w:ascii="Book Antiqua" w:eastAsia="Book Antiqua" w:hAnsi="Book Antiqua" w:cs="Book Antiqua"/>
          <w:color w:val="000000"/>
        </w:rPr>
        <w:t xml:space="preserve">whom </w:t>
      </w:r>
      <w:r>
        <w:rPr>
          <w:rFonts w:ascii="Book Antiqua" w:eastAsia="Book Antiqua" w:hAnsi="Book Antiqua" w:cs="Book Antiqua"/>
          <w:color w:val="000000"/>
        </w:rPr>
        <w:t>three were critical, an</w:t>
      </w:r>
      <w:r>
        <w:rPr>
          <w:rFonts w:ascii="Book Antiqua" w:eastAsia="Book Antiqua" w:hAnsi="Book Antiqua" w:cs="Book Antiqua"/>
          <w:color w:val="000000"/>
        </w:rPr>
        <w:t>d the others were in a mild condition, were included. The main manifestations included fever, dry cough, and fatigue. Three patients developed difficulty breathing and had a fever. They were eventually cured and discharged. Adjuvant examinations showed one</w:t>
      </w:r>
      <w:r>
        <w:rPr>
          <w:rFonts w:ascii="Book Antiqua" w:eastAsia="Book Antiqua" w:hAnsi="Book Antiqua" w:cs="Book Antiqua"/>
          <w:color w:val="000000"/>
        </w:rPr>
        <w:t xml:space="preserve"> case with reduced white cell cou</w:t>
      </w:r>
      <w:r>
        <w:rPr>
          <w:rFonts w:ascii="Book Antiqua" w:eastAsia="Book Antiqua" w:hAnsi="Book Antiqua" w:cs="Book Antiqua"/>
          <w:color w:val="000000"/>
        </w:rPr>
        <w:t xml:space="preserve">nt (6%) </w:t>
      </w:r>
      <w:r>
        <w:rPr>
          <w:rFonts w:ascii="Book Antiqua" w:eastAsia="Book Antiqua" w:hAnsi="Book Antiqua" w:cs="Book Antiqua"/>
          <w:color w:val="000000"/>
        </w:rPr>
        <w:lastRenderedPageBreak/>
        <w:t>(&lt; 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six with reduced count of lymphocytes (33%) (&lt; 0.8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one with abnormal blood glucose level. All 18 patients were discharged, and no death occurred.</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CONCLUSION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Our fi</w:t>
      </w:r>
      <w:r>
        <w:rPr>
          <w:rFonts w:ascii="Book Antiqua" w:eastAsia="Book Antiqua" w:hAnsi="Book Antiqua" w:cs="Book Antiqua"/>
          <w:color w:val="000000"/>
        </w:rPr>
        <w:t>ndings provid</w:t>
      </w:r>
      <w:r>
        <w:rPr>
          <w:rFonts w:ascii="Book Antiqua" w:eastAsia="Book Antiqua" w:hAnsi="Book Antiqua" w:cs="Book Antiqua"/>
          <w:color w:val="000000"/>
        </w:rPr>
        <w:t>e</w:t>
      </w:r>
      <w:r>
        <w:rPr>
          <w:rFonts w:ascii="Book Antiqua" w:eastAsia="Book Antiqua" w:hAnsi="Book Antiqua" w:cs="Book Antiqua"/>
          <w:color w:val="000000"/>
        </w:rPr>
        <w:t xml:space="preserve"> critical ins</w:t>
      </w:r>
      <w:r>
        <w:rPr>
          <w:rFonts w:ascii="Book Antiqua" w:eastAsia="Book Antiqua" w:hAnsi="Book Antiqua" w:cs="Book Antiqua"/>
          <w:color w:val="000000"/>
        </w:rPr>
        <w:t>ight into assessing the clinical diagnosis and treatment for COVID-19 in the Tibetan plateau area.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Qinghai; Plateau; COVID-19; Blood cell; Pneumonia; Case series</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Li JJ, Zhang HQ, Li PJ, Xin ZL, Xi AQ,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-Ma, Ding YH, Yang ZP, Ma</w:t>
      </w:r>
      <w:r>
        <w:rPr>
          <w:rFonts w:ascii="Book Antiqua" w:eastAsia="Book Antiqua" w:hAnsi="Book Antiqua" w:cs="Book Antiqua"/>
          <w:color w:val="000000"/>
        </w:rPr>
        <w:t xml:space="preserve"> SQ. Case series of COVID-19 patients from the Qinghai-Tibetan Plateau Area in China.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Eighteen patients with coronavirus disease 2019, of </w:t>
      </w:r>
      <w:r>
        <w:rPr>
          <w:rFonts w:ascii="Book Antiqua" w:eastAsia="Book Antiqua" w:hAnsi="Book Antiqua" w:cs="Book Antiqua"/>
          <w:color w:val="000000"/>
        </w:rPr>
        <w:t xml:space="preserve">whom </w:t>
      </w:r>
      <w:r>
        <w:rPr>
          <w:rFonts w:ascii="Book Antiqua" w:eastAsia="Book Antiqua" w:hAnsi="Book Antiqua" w:cs="Book Antiqua"/>
          <w:color w:val="000000"/>
        </w:rPr>
        <w:t xml:space="preserve">three were critical and the rest were in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mild condition were </w:t>
      </w:r>
      <w:r>
        <w:rPr>
          <w:rFonts w:ascii="Book Antiqua" w:eastAsia="Book Antiqua" w:hAnsi="Book Antiqua" w:cs="Book Antiqua"/>
          <w:color w:val="000000"/>
        </w:rPr>
        <w:t>enrolled. The main manifest</w:t>
      </w:r>
      <w:r>
        <w:rPr>
          <w:rFonts w:ascii="Book Antiqua" w:eastAsia="Book Antiqua" w:hAnsi="Book Antiqua" w:cs="Book Antiqua"/>
          <w:color w:val="000000"/>
        </w:rPr>
        <w:t>ations included fever, dry cough, and fatigue. Three patients developed difficulty in breathing and had a fever and were eventually cured and discharged.</w:t>
      </w:r>
    </w:p>
    <w:p w:rsidR="00451DAC" w:rsidRDefault="00451DAC">
      <w:pPr>
        <w:spacing w:line="360" w:lineRule="auto"/>
        <w:jc w:val="both"/>
        <w:rPr>
          <w:rFonts w:ascii="Book Antiqua" w:hAnsi="Book Antiqua"/>
        </w:rPr>
        <w:sectPr w:rsidR="00451DAC">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The novel coronavirus (severe acute respiratory syndro</w:t>
      </w:r>
      <w:r>
        <w:rPr>
          <w:rFonts w:ascii="Book Antiqua" w:eastAsia="Book Antiqua" w:hAnsi="Book Antiqua" w:cs="Book Antiqua"/>
          <w:color w:val="000000"/>
        </w:rPr>
        <w:t>me coronavirus 2, SARS-CoV-2) is an envelop</w:t>
      </w:r>
      <w:r>
        <w:rPr>
          <w:rFonts w:ascii="Book Antiqua" w:eastAsia="Book Antiqua" w:hAnsi="Book Antiqua" w:cs="Book Antiqua"/>
          <w:color w:val="000000"/>
        </w:rPr>
        <w:t xml:space="preserve">ed, </w:t>
      </w:r>
      <w:r>
        <w:rPr>
          <w:rFonts w:ascii="Book Antiqua" w:eastAsia="Book Antiqua" w:hAnsi="Book Antiqua" w:cs="Book Antiqua"/>
          <w:color w:val="000000"/>
        </w:rPr>
        <w:t>non-</w:t>
      </w:r>
      <w:r>
        <w:rPr>
          <w:rFonts w:ascii="Book Antiqua" w:eastAsia="Book Antiqua" w:hAnsi="Book Antiqua" w:cs="Book Antiqua"/>
          <w:color w:val="000000"/>
        </w:rPr>
        <w:t>segmen</w:t>
      </w:r>
      <w:r>
        <w:rPr>
          <w:rFonts w:ascii="Book Antiqua" w:eastAsia="Book Antiqua" w:hAnsi="Book Antiqua" w:cs="Book Antiqua"/>
          <w:color w:val="000000"/>
        </w:rPr>
        <w:t xml:space="preserve">ted, positive-sense single-stranded RNA virus, causing a severe human and livestock coronavirus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Since December 2019, the coronavirus disease 2019 (COVID-19) has swept the entire country o</w:t>
      </w:r>
      <w:r>
        <w:rPr>
          <w:rFonts w:ascii="Book Antiqua" w:eastAsia="Book Antiqua" w:hAnsi="Book Antiqua" w:cs="Book Antiqua"/>
          <w:color w:val="000000"/>
        </w:rPr>
        <w:t xml:space="preserve">f China. Clinical findings showed exuberant inflammatory responses, likely a leading cause of case fatality during SARS-CoV-2 infection, followed by other symptoms such as acute respiratory distress syndrome (ARDS) and immune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According to</w:t>
      </w:r>
      <w:r>
        <w:rPr>
          <w:rFonts w:ascii="Book Antiqua" w:eastAsia="Book Antiqua" w:hAnsi="Book Antiqua" w:cs="Book Antiqua"/>
          <w:color w:val="000000"/>
        </w:rPr>
        <w:t xml:space="preserve"> the statistics released by Johns Hopkins University on May 30, 2020, the number of confirmed cases in the world has reached 6003762, with 367356 deaths. Data shows that the United States is the country with the most serious epidemic, with 1764671 confirme</w:t>
      </w:r>
      <w:r>
        <w:rPr>
          <w:rFonts w:ascii="Book Antiqua" w:eastAsia="Book Antiqua" w:hAnsi="Book Antiqua" w:cs="Book Antiqua"/>
          <w:color w:val="000000"/>
        </w:rPr>
        <w:t>d cases and 103605 deaths. Countries with more than 200000 confirmed cases are Brazil, Russia, the United Kingdom, Spain, and Italy. In addition, France, Germany, India, and Turkey have more than 150000 cumulative confirmed cases. Common symptoms include f</w:t>
      </w:r>
      <w:r>
        <w:rPr>
          <w:rFonts w:ascii="Book Antiqua" w:eastAsia="Book Antiqua" w:hAnsi="Book Antiqua" w:cs="Book Antiqua"/>
          <w:color w:val="000000"/>
        </w:rPr>
        <w:t xml:space="preserve">ever, fatigue, and dry cough and computed tomography (CT) shows that the lungs of most patients have a bilateral patchy shadow or ground-glass </w:t>
      </w:r>
      <w:proofErr w:type="gramStart"/>
      <w:r>
        <w:rPr>
          <w:rFonts w:ascii="Book Antiqua" w:eastAsia="Book Antiqua" w:hAnsi="Book Antiqua" w:cs="Book Antiqua"/>
          <w:color w:val="000000"/>
        </w:rPr>
        <w:t>opacity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Most patients receive anti-virus treatment (oseltamivir), many patients receive antibacterial treat</w:t>
      </w:r>
      <w:r>
        <w:rPr>
          <w:rFonts w:ascii="Book Antiqua" w:eastAsia="Book Antiqua" w:hAnsi="Book Antiqua" w:cs="Book Antiqua"/>
          <w:color w:val="000000"/>
        </w:rPr>
        <w:t>ment (moxifloxacin, cef</w:t>
      </w:r>
      <w:r>
        <w:rPr>
          <w:rFonts w:ascii="Book Antiqua" w:eastAsia="Book Antiqua" w:hAnsi="Book Antiqua" w:cs="Book Antiqua"/>
          <w:color w:val="000000"/>
        </w:rPr>
        <w:t xml:space="preserve">triaxone,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azithromycin), and glucocorticoid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Real-time reverse transcription-polymerase chain reaction (RT-PCR) is used for nucleic acid detection of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novel </w:t>
      </w:r>
      <w:proofErr w:type="gramStart"/>
      <w:r>
        <w:rPr>
          <w:rFonts w:ascii="Book Antiqua" w:eastAsia="Book Antiqua" w:hAnsi="Book Antiqua" w:cs="Book Antiqua"/>
          <w:color w:val="000000"/>
        </w:rPr>
        <w:t>coronavirus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rPr>
        <w:t>. It is suggested that the combination of</w:t>
      </w:r>
      <w:r>
        <w:rPr>
          <w:rFonts w:ascii="Book Antiqua" w:eastAsia="Book Antiqua" w:hAnsi="Book Antiqua" w:cs="Book Antiqua"/>
          <w:color w:val="000000"/>
        </w:rPr>
        <w:t xml:space="preserve"> repeated swab tests and CT scanning is helpful for the clinical diagnosis of </w:t>
      </w:r>
      <w:r>
        <w:rPr>
          <w:rFonts w:ascii="Book Antiqua" w:eastAsia="Book Antiqua" w:hAnsi="Book Antiqua" w:cs="Book Antiqua"/>
          <w:color w:val="000000"/>
        </w:rPr>
        <w:t xml:space="preserve">COVID-19 </w:t>
      </w:r>
      <w:r>
        <w:rPr>
          <w:rFonts w:ascii="Book Antiqua" w:eastAsia="Book Antiqua" w:hAnsi="Book Antiqua" w:cs="Book Antiqua"/>
          <w:color w:val="000000"/>
        </w:rPr>
        <w:t>when it is highly suspected of SARS-CoV-2 infection, but RT-PCR screening is negative</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 mechanisms of COVID-19 remain elusive, </w:t>
      </w:r>
      <w:r>
        <w:rPr>
          <w:rFonts w:ascii="Book Antiqua" w:eastAsia="Book Antiqua" w:hAnsi="Book Antiqua" w:cs="Book Antiqua"/>
          <w:color w:val="000000"/>
        </w:rPr>
        <w:t>although</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respiratory </w:t>
      </w:r>
      <w:r>
        <w:rPr>
          <w:rFonts w:ascii="Book Antiqua" w:eastAsia="Book Antiqua" w:hAnsi="Book Antiqua" w:cs="Book Antiqua"/>
          <w:color w:val="000000"/>
        </w:rPr>
        <w:t>virus-induced lung injuries</w:t>
      </w:r>
      <w:r>
        <w:rPr>
          <w:rFonts w:ascii="Book Antiqua" w:eastAsia="Book Antiqua" w:hAnsi="Book Antiqua" w:cs="Book Antiqua"/>
          <w:color w:val="000000"/>
        </w:rPr>
        <w:t xml:space="preserve"> are considered </w:t>
      </w:r>
      <w:r>
        <w:rPr>
          <w:rFonts w:ascii="Book Antiqua" w:eastAsia="Book Antiqua" w:hAnsi="Book Antiqua" w:cs="Book Antiqua"/>
          <w:color w:val="000000"/>
        </w:rPr>
        <w:t xml:space="preserve">to be </w:t>
      </w:r>
      <w:proofErr w:type="gramStart"/>
      <w:r>
        <w:rPr>
          <w:rFonts w:ascii="Book Antiqua" w:eastAsia="Book Antiqua" w:hAnsi="Book Antiqua" w:cs="Book Antiqua"/>
          <w:color w:val="000000"/>
        </w:rPr>
        <w:t>involved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Toll-like receptors (TL</w:t>
      </w:r>
      <w:r>
        <w:rPr>
          <w:rFonts w:ascii="Book Antiqua" w:eastAsia="Book Antiqua" w:hAnsi="Book Antiqua" w:cs="Book Antiqua"/>
          <w:color w:val="000000"/>
        </w:rPr>
        <w:t xml:space="preserve">Rs) such as TLR3 and TLR9 are activated by viral RNA, leading to the activation of mesenchymal stem cells (MSCs) that are associated with lung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MSCs can indu</w:t>
      </w:r>
      <w:r>
        <w:rPr>
          <w:rFonts w:ascii="Book Antiqua" w:eastAsia="Book Antiqua" w:hAnsi="Book Antiqua" w:cs="Book Antiqua"/>
          <w:color w:val="000000"/>
        </w:rPr>
        <w:t>ce innate antiviral def</w:t>
      </w:r>
      <w:r>
        <w:rPr>
          <w:rFonts w:ascii="Book Antiqua" w:eastAsia="Book Antiqua" w:hAnsi="Book Antiqua" w:cs="Book Antiqua"/>
          <w:color w:val="000000"/>
        </w:rPr>
        <w:t xml:space="preserve">enses </w:t>
      </w:r>
      <w:r>
        <w:rPr>
          <w:rFonts w:ascii="Book Antiqua" w:eastAsia="Book Antiqua" w:hAnsi="Book Antiqua" w:cs="Book Antiqua"/>
          <w:color w:val="000000"/>
        </w:rPr>
        <w:t xml:space="preserve">and provide </w:t>
      </w:r>
      <w:r>
        <w:rPr>
          <w:rFonts w:ascii="Book Antiqua" w:eastAsia="Book Antiqua" w:hAnsi="Book Antiqua" w:cs="Book Antiqua"/>
          <w:color w:val="000000"/>
        </w:rPr>
        <w:t>therapeutic</w:t>
      </w:r>
      <w:r>
        <w:rPr>
          <w:rFonts w:ascii="Book Antiqua" w:eastAsia="Book Antiqua" w:hAnsi="Book Antiqua" w:cs="Book Antiqua"/>
          <w:color w:val="000000"/>
        </w:rPr>
        <w:t xml:space="preserve"> benefits in COVID-19 patients. Studies showed that SARS-CoV-2 exploits the angiotensin-converting enzyme 2 (ACE2) receptor to enter the cells, which causes neurological tissue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By now, scienti</w:t>
      </w:r>
      <w:r>
        <w:rPr>
          <w:rFonts w:ascii="Book Antiqua" w:eastAsia="Book Antiqua" w:hAnsi="Book Antiqua" w:cs="Book Antiqua"/>
          <w:color w:val="000000"/>
        </w:rPr>
        <w:t xml:space="preserve">sts have </w:t>
      </w:r>
      <w:r>
        <w:rPr>
          <w:rFonts w:ascii="Book Antiqua" w:eastAsia="Book Antiqua" w:hAnsi="Book Antiqua" w:cs="Book Antiqua"/>
          <w:color w:val="000000"/>
        </w:rPr>
        <w:lastRenderedPageBreak/>
        <w:t>proposed a hypothesis for the pathobiology and treatment of COVID-19. ACE2 is the receptor of coronavirus</w:t>
      </w:r>
      <w:r>
        <w:rPr>
          <w:rFonts w:ascii="Book Antiqua" w:eastAsia="Book Antiqua" w:hAnsi="Book Antiqua" w:cs="Book Antiqua"/>
          <w:color w:val="000000"/>
        </w:rPr>
        <w:t xml:space="preserve"> SARS-CoV-2</w:t>
      </w:r>
      <w:r>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reducing </w:t>
      </w:r>
      <w:r>
        <w:rPr>
          <w:rFonts w:ascii="Book Antiqua" w:eastAsia="Book Antiqua" w:hAnsi="Book Antiqua" w:cs="Book Antiqua"/>
          <w:color w:val="000000"/>
        </w:rPr>
        <w:t>ACE1/ACE2 imbalance</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may blunt </w:t>
      </w:r>
      <w:r>
        <w:rPr>
          <w:rFonts w:ascii="Book Antiqua" w:eastAsia="Book Antiqua" w:hAnsi="Book Antiqua" w:cs="Book Antiqua"/>
          <w:color w:val="000000"/>
        </w:rPr>
        <w:t xml:space="preserve">the </w:t>
      </w:r>
      <w:r>
        <w:rPr>
          <w:rFonts w:ascii="Book Antiqua" w:eastAsia="Book Antiqua" w:hAnsi="Book Antiqua" w:cs="Book Antiqua"/>
          <w:color w:val="000000"/>
        </w:rPr>
        <w:t>morbidity and mortality of COVID-19</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good ne</w:t>
      </w:r>
      <w:r>
        <w:rPr>
          <w:rFonts w:ascii="Book Antiqua" w:eastAsia="Book Antiqua" w:hAnsi="Book Antiqua" w:cs="Book Antiqua"/>
          <w:color w:val="000000"/>
        </w:rPr>
        <w:t>ws is that ANG II receptor blo</w:t>
      </w:r>
      <w:r>
        <w:rPr>
          <w:rFonts w:ascii="Book Antiqua" w:eastAsia="Book Antiqua" w:hAnsi="Book Antiqua" w:cs="Book Antiqua"/>
          <w:color w:val="000000"/>
        </w:rPr>
        <w:t>ckers and ACE1 inhibitors can be rapidly tested in patients with COVID-19. The prognosis of most patients is good. Only individuals with poor immune function, such as the elderly, pregnant women, or those with serious basic diseases such as diabetes, coron</w:t>
      </w:r>
      <w:r>
        <w:rPr>
          <w:rFonts w:ascii="Book Antiqua" w:eastAsia="Book Antiqua" w:hAnsi="Book Antiqua" w:cs="Book Antiqua"/>
          <w:color w:val="000000"/>
        </w:rPr>
        <w:t xml:space="preserve">ary heart disease, and liver and kidney dysfunction, have a relatively rapid progression and higher severity. Some of these patients may become critically ill or even </w:t>
      </w:r>
      <w:proofErr w:type="gramStart"/>
      <w:r>
        <w:rPr>
          <w:rFonts w:ascii="Book Antiqua" w:eastAsia="Book Antiqua" w:hAnsi="Book Antiqua" w:cs="Book Antiqua"/>
          <w:color w:val="000000"/>
        </w:rPr>
        <w:t>die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Although </w:t>
      </w:r>
      <w:r>
        <w:rPr>
          <w:rFonts w:ascii="Book Antiqua" w:eastAsia="Book Antiqua" w:hAnsi="Book Antiqua" w:cs="Book Antiqua"/>
          <w:color w:val="000000"/>
        </w:rPr>
        <w:t>the mechanisms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treatments for </w:t>
      </w:r>
      <w:r>
        <w:rPr>
          <w:rFonts w:ascii="Book Antiqua" w:eastAsia="Book Antiqua" w:hAnsi="Book Antiqua" w:cs="Book Antiqua"/>
          <w:color w:val="000000"/>
        </w:rPr>
        <w:t>COVID-19 have</w:t>
      </w:r>
      <w:r>
        <w:rPr>
          <w:rFonts w:ascii="Book Antiqua" w:eastAsia="Book Antiqua" w:hAnsi="Book Antiqua" w:cs="Book Antiqua"/>
          <w:color w:val="000000"/>
        </w:rPr>
        <w:t xml:space="preserve"> </w:t>
      </w:r>
      <w:r>
        <w:rPr>
          <w:rFonts w:ascii="Book Antiqua" w:eastAsia="Book Antiqua" w:hAnsi="Book Antiqua" w:cs="Book Antiqua"/>
          <w:color w:val="000000"/>
        </w:rPr>
        <w:t>been</w:t>
      </w:r>
      <w:r>
        <w:rPr>
          <w:rFonts w:ascii="Book Antiqua" w:eastAsia="Book Antiqua" w:hAnsi="Book Antiqua" w:cs="Book Antiqua"/>
          <w:color w:val="000000"/>
        </w:rPr>
        <w:t xml:space="preserve"> </w:t>
      </w:r>
      <w:r>
        <w:rPr>
          <w:rFonts w:ascii="Book Antiqua" w:eastAsia="Book Antiqua" w:hAnsi="Book Antiqua" w:cs="Book Antiqua"/>
          <w:color w:val="000000"/>
        </w:rPr>
        <w:t>explored</w:t>
      </w:r>
      <w:r>
        <w:rPr>
          <w:rFonts w:ascii="Book Antiqua" w:eastAsia="Book Antiqua" w:hAnsi="Book Antiqua" w:cs="Book Antiqua"/>
          <w:color w:val="000000"/>
        </w:rPr>
        <w:t>, the</w:t>
      </w:r>
      <w:r>
        <w:rPr>
          <w:rFonts w:ascii="Book Antiqua" w:eastAsia="Book Antiqua" w:hAnsi="Book Antiqua" w:cs="Book Antiqua"/>
          <w:color w:val="000000"/>
        </w:rPr>
        <w:t>re</w:t>
      </w:r>
      <w:r>
        <w:rPr>
          <w:rFonts w:ascii="Book Antiqua" w:eastAsia="Book Antiqua" w:hAnsi="Book Antiqua" w:cs="Book Antiqua"/>
          <w:color w:val="000000"/>
        </w:rPr>
        <w:t xml:space="preserve"> is no report of the treatments and clinical characteristics of COVID-19 patients in the Tibetan plateau area. The plateau is geographically defined as an extensive, flat land area with an altitude above 5000 m and gentle slopes in the terrain. It is confi</w:t>
      </w:r>
      <w:r>
        <w:rPr>
          <w:rFonts w:ascii="Book Antiqua" w:eastAsia="Book Antiqua" w:hAnsi="Book Antiqua" w:cs="Book Antiqua"/>
          <w:color w:val="000000"/>
        </w:rPr>
        <w:t xml:space="preserve">rmed that an altitude above 3000 m can induce a significant biological effect in people living in the plateau area, which has been the study focus for high altitude medical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This manuscript reports case series of COVID-19 patients from the </w:t>
      </w:r>
      <w:r>
        <w:rPr>
          <w:rFonts w:ascii="Book Antiqua" w:eastAsia="Book Antiqua" w:hAnsi="Book Antiqua" w:cs="Book Antiqua"/>
          <w:color w:val="000000"/>
        </w:rPr>
        <w:t>Qinghai-Tibetan Plateau Area in China, which will improve the understanding of COVID-19.</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Study design and patients</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This </w:t>
      </w:r>
      <w:r>
        <w:rPr>
          <w:rFonts w:ascii="Book Antiqua" w:eastAsia="Book Antiqua" w:hAnsi="Book Antiqua" w:cs="Book Antiqua"/>
          <w:color w:val="000000"/>
        </w:rPr>
        <w:t>was a retrospective case series of patients confirmed with COVID-19 at Qinghai fourth People’s Hospital and Xinin</w:t>
      </w:r>
      <w:r>
        <w:rPr>
          <w:rFonts w:ascii="Book Antiqua" w:eastAsia="Book Antiqua" w:hAnsi="Book Antiqua" w:cs="Book Antiqua"/>
          <w:color w:val="000000"/>
        </w:rPr>
        <w:t xml:space="preserve">g Third People’s Hospital, which were designated hospitals for COVID-19 in Qinghai Province. The diagnostic criteria were based on pathogenic or serological evidence: (1) </w:t>
      </w:r>
      <w:r>
        <w:rPr>
          <w:rFonts w:ascii="Book Antiqua" w:eastAsia="Book Antiqua" w:hAnsi="Book Antiqua" w:cs="Book Antiqua"/>
          <w:color w:val="000000"/>
        </w:rPr>
        <w:t>Positive real</w:t>
      </w:r>
      <w:r>
        <w:rPr>
          <w:rFonts w:ascii="Book Antiqua" w:eastAsia="Book Antiqua" w:hAnsi="Book Antiqua" w:cs="Book Antiqua"/>
          <w:color w:val="000000"/>
        </w:rPr>
        <w:t>-time PCR test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for SARS-CoV-2; (2) </w:t>
      </w:r>
      <w:r>
        <w:rPr>
          <w:rFonts w:ascii="Book Antiqua" w:eastAsia="Book Antiqua" w:hAnsi="Book Antiqua" w:cs="Book Antiqua"/>
          <w:color w:val="000000"/>
        </w:rPr>
        <w:t xml:space="preserve">viral </w:t>
      </w:r>
      <w:r>
        <w:rPr>
          <w:rFonts w:ascii="Book Antiqua" w:eastAsia="Book Antiqua" w:hAnsi="Book Antiqua" w:cs="Book Antiqua"/>
          <w:color w:val="000000"/>
        </w:rPr>
        <w:t>whole-genome sequencing showing</w:t>
      </w:r>
      <w:r>
        <w:rPr>
          <w:rFonts w:ascii="Book Antiqua" w:eastAsia="Book Antiqua" w:hAnsi="Book Antiqua" w:cs="Book Antiqua"/>
          <w:color w:val="000000"/>
        </w:rPr>
        <w:t xml:space="preserve"> high homogeneity to SARS-CoV-2; and (3) </w:t>
      </w:r>
      <w:r>
        <w:rPr>
          <w:rFonts w:ascii="Book Antiqua" w:eastAsia="Book Antiqua" w:hAnsi="Book Antiqua" w:cs="Book Antiqua"/>
          <w:color w:val="000000"/>
        </w:rPr>
        <w:t>positiv</w:t>
      </w:r>
      <w:r>
        <w:rPr>
          <w:rFonts w:ascii="Book Antiqua" w:eastAsia="Book Antiqua" w:hAnsi="Book Antiqua" w:cs="Book Antiqua"/>
          <w:color w:val="000000"/>
        </w:rPr>
        <w:t>ity</w:t>
      </w:r>
      <w:r>
        <w:rPr>
          <w:rFonts w:ascii="Book Antiqua" w:eastAsia="Book Antiqua" w:hAnsi="Book Antiqua" w:cs="Book Antiqua"/>
          <w:color w:val="000000"/>
        </w:rPr>
        <w:t xml:space="preserve"> </w:t>
      </w:r>
      <w:r>
        <w:rPr>
          <w:rFonts w:ascii="Book Antiqua" w:eastAsia="Book Antiqua" w:hAnsi="Book Antiqua" w:cs="Book Antiqua"/>
          <w:color w:val="000000"/>
        </w:rPr>
        <w:t>for the specific immunoglobulin M antibody and immunoglobulin G</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IgG) antibody </w:t>
      </w:r>
      <w:r>
        <w:rPr>
          <w:rFonts w:ascii="Book Antiqua" w:eastAsia="Book Antiqua" w:hAnsi="Book Antiqua" w:cs="Book Antiqua"/>
          <w:color w:val="000000"/>
        </w:rPr>
        <w:t xml:space="preserve">in </w:t>
      </w:r>
      <w:r>
        <w:rPr>
          <w:rFonts w:ascii="Book Antiqua" w:eastAsia="Book Antiqua" w:hAnsi="Book Antiqua" w:cs="Book Antiqua"/>
          <w:color w:val="000000"/>
        </w:rPr>
        <w:t>the serum SARS-CoV-2 test,</w:t>
      </w:r>
      <w:r>
        <w:rPr>
          <w:rFonts w:ascii="Book Antiqua" w:eastAsia="Book Antiqua" w:hAnsi="Book Antiqua" w:cs="Book Antiqua"/>
          <w:color w:val="000000"/>
        </w:rPr>
        <w:t xml:space="preserve"> </w:t>
      </w:r>
      <w:r>
        <w:rPr>
          <w:rFonts w:ascii="Book Antiqua" w:eastAsia="Book Antiqua" w:hAnsi="Book Antiqua" w:cs="Book Antiqua"/>
          <w:color w:val="000000"/>
        </w:rPr>
        <w:t>a change of the SARS-CoV-2-specific IgG antibody from negative to positive, or titer rising ≥ 4</w:t>
      </w:r>
      <w:r>
        <w:rPr>
          <w:rFonts w:ascii="Book Antiqua" w:eastAsia="Book Antiqua" w:hAnsi="Book Antiqua" w:cs="Book Antiqua"/>
          <w:color w:val="000000"/>
        </w:rPr>
        <w:t xml:space="preserve"> times in</w:t>
      </w:r>
      <w:r>
        <w:rPr>
          <w:rFonts w:ascii="Book Antiqua" w:eastAsia="Book Antiqua" w:hAnsi="Book Antiqua" w:cs="Book Antiqua"/>
          <w:color w:val="000000"/>
        </w:rPr>
        <w:t xml:space="preserve"> the recovery phase above that in the acute phase. </w:t>
      </w:r>
    </w:p>
    <w:p w:rsidR="00451DAC" w:rsidRDefault="00451DAC">
      <w:pPr>
        <w:spacing w:line="360" w:lineRule="auto"/>
        <w:jc w:val="both"/>
        <w:rPr>
          <w:rFonts w:ascii="Book Antiqua" w:eastAsia="Book Antiqua" w:hAnsi="Book Antiqua" w:cs="Book Antiqua"/>
          <w:b/>
          <w:bCs/>
          <w:i/>
          <w:iCs/>
          <w:color w:val="000000"/>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Ethics</w:t>
      </w:r>
    </w:p>
    <w:p w:rsidR="00451DAC" w:rsidRDefault="00822D73">
      <w:pPr>
        <w:spacing w:line="360" w:lineRule="auto"/>
        <w:jc w:val="both"/>
        <w:rPr>
          <w:rFonts w:ascii="Book Antiqua" w:hAnsi="Book Antiqua"/>
          <w:lang w:eastAsia="zh-CN"/>
        </w:rPr>
      </w:pPr>
      <w:r>
        <w:rPr>
          <w:rFonts w:ascii="Book Antiqua" w:eastAsia="Book Antiqua" w:hAnsi="Book Antiqua" w:cs="Book Antiqua"/>
          <w:color w:val="000000"/>
        </w:rPr>
        <w:t>The clinical research protocol was approved by the Institutional Review Board and the Ethical Committee of the Qinghai fourth People’s Hospital and Institute (No. 20200401), which were in</w:t>
      </w:r>
      <w:r>
        <w:rPr>
          <w:rFonts w:ascii="Book Antiqua" w:eastAsia="Book Antiqua" w:hAnsi="Book Antiqua" w:cs="Book Antiqua"/>
          <w:color w:val="000000"/>
        </w:rPr>
        <w:t xml:space="preserve"> accordance with the ethical standards of our Institutional Review Board and with the 1975 He</w:t>
      </w:r>
      <w:r>
        <w:rPr>
          <w:rFonts w:ascii="Book Antiqua" w:eastAsia="Book Antiqua" w:hAnsi="Book Antiqua" w:cs="Book Antiqua"/>
          <w:color w:val="000000"/>
        </w:rPr>
        <w:t>lsinki declaration (</w:t>
      </w:r>
      <w:r>
        <w:rPr>
          <w:rFonts w:ascii="Book Antiqua" w:eastAsia="Book Antiqua" w:hAnsi="Book Antiqua" w:cs="Book Antiqua"/>
          <w:color w:val="000000"/>
        </w:rPr>
        <w:t xml:space="preserve">revised in </w:t>
      </w:r>
      <w:r>
        <w:rPr>
          <w:rFonts w:ascii="Book Antiqua" w:eastAsia="Book Antiqua" w:hAnsi="Book Antiqua" w:cs="Book Antiqua"/>
          <w:color w:val="000000"/>
        </w:rPr>
        <w:t>2010) and it</w:t>
      </w:r>
      <w:r>
        <w:rPr>
          <w:rFonts w:ascii="Book Antiqua" w:eastAsia="Book Antiqua" w:hAnsi="Book Antiqua" w:cs="Book Antiqua"/>
          <w:color w:val="000000"/>
        </w:rPr>
        <w:t xml:space="preserve">s later amendments or comparable ethical standards. </w:t>
      </w:r>
    </w:p>
    <w:p w:rsidR="00451DAC" w:rsidRDefault="00451DAC">
      <w:pPr>
        <w:spacing w:line="360" w:lineRule="auto"/>
        <w:jc w:val="both"/>
        <w:rPr>
          <w:rFonts w:ascii="Book Antiqua" w:hAnsi="Book Antiqua"/>
          <w:lang w:eastAsia="zh-CN"/>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Treatments</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The patients were treated in compliance with the fifth </w:t>
      </w:r>
      <w:r>
        <w:rPr>
          <w:rFonts w:ascii="Book Antiqua" w:eastAsia="Book Antiqua" w:hAnsi="Book Antiqua" w:cs="Book Antiqua"/>
          <w:color w:val="000000"/>
        </w:rPr>
        <w:t>edition of the treatment and diagnosis plan for COVID-19 published by the National Health Commission, as summarized below.</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b/>
          <w:bCs/>
          <w:lang w:eastAsia="zh-CN"/>
        </w:rPr>
      </w:pPr>
      <w:r>
        <w:rPr>
          <w:rFonts w:ascii="Book Antiqua" w:eastAsia="Book Antiqua" w:hAnsi="Book Antiqua" w:cs="Book Antiqua"/>
          <w:b/>
          <w:bCs/>
          <w:color w:val="000000"/>
        </w:rPr>
        <w:t xml:space="preserve">General treatment: </w:t>
      </w:r>
      <w:r>
        <w:rPr>
          <w:rFonts w:ascii="Book Antiqua" w:eastAsia="Book Antiqua" w:hAnsi="Book Antiqua" w:cs="Book Antiqua"/>
          <w:color w:val="000000"/>
        </w:rPr>
        <w:t>Rest in bed in the isolation</w:t>
      </w:r>
      <w:r>
        <w:rPr>
          <w:rFonts w:ascii="Book Antiqua" w:eastAsia="Book Antiqua" w:hAnsi="Book Antiqua" w:cs="Book Antiqua"/>
          <w:color w:val="000000"/>
        </w:rPr>
        <w:t xml:space="preserve"> area with sufficient energy supply</w:t>
      </w:r>
      <w:r>
        <w:rPr>
          <w:rFonts w:ascii="Book Antiqua" w:eastAsia="Book Antiqua" w:hAnsi="Book Antiqua" w:cs="Book Antiqua"/>
          <w:color w:val="000000"/>
        </w:rPr>
        <w:t xml:space="preserve"> was suggested</w:t>
      </w:r>
      <w:r>
        <w:rPr>
          <w:rFonts w:ascii="Book Antiqua" w:eastAsia="Book Antiqua" w:hAnsi="Book Antiqua" w:cs="Book Antiqua"/>
          <w:color w:val="000000"/>
        </w:rPr>
        <w:t>. Enhanced supportive care was given</w:t>
      </w:r>
      <w:r>
        <w:rPr>
          <w:rFonts w:ascii="Book Antiqua" w:eastAsia="Book Antiqua" w:hAnsi="Book Antiqua" w:cs="Book Antiqua"/>
          <w:color w:val="000000"/>
        </w:rPr>
        <w:t xml:space="preserve"> to maintain the homeostasis of water and electrolyte. Oxygen was given in a timely manner to keep the airway moist. Once admitted, the patients were given oxygen at 2-5 L/min </w:t>
      </w:r>
      <w:proofErr w:type="spellStart"/>
      <w:r>
        <w:rPr>
          <w:rFonts w:ascii="Book Antiqua" w:eastAsia="Book Antiqua" w:hAnsi="Book Antiqua" w:cs="Book Antiqua"/>
          <w:color w:val="000000"/>
        </w:rPr>
        <w:t>intranasally</w:t>
      </w:r>
      <w:proofErr w:type="spellEnd"/>
      <w:r>
        <w:rPr>
          <w:rFonts w:ascii="Book Antiqua" w:eastAsia="Book Antiqua" w:hAnsi="Book Antiqua" w:cs="Book Antiqua"/>
          <w:color w:val="000000"/>
        </w:rPr>
        <w:t xml:space="preserve"> or through a face mask to ensure that the figure oxygen saturation </w:t>
      </w:r>
      <w:r>
        <w:rPr>
          <w:rFonts w:ascii="Book Antiqua" w:eastAsia="Book Antiqua" w:hAnsi="Book Antiqua" w:cs="Book Antiqua"/>
          <w:color w:val="000000"/>
        </w:rPr>
        <w:t>was around 95</w:t>
      </w:r>
      <w:r>
        <w:rPr>
          <w:rFonts w:ascii="Book Antiqua" w:eastAsia="Book Antiqua" w:hAnsi="Book Antiqua" w:cs="Book Antiqua"/>
          <w:color w:val="000000"/>
        </w:rPr>
        <w:t xml:space="preserve">%. </w:t>
      </w:r>
      <w:r>
        <w:rPr>
          <w:rFonts w:ascii="Book Antiqua" w:eastAsia="Book Antiqua" w:hAnsi="Book Antiqua" w:cs="Book Antiqua"/>
          <w:color w:val="000000"/>
        </w:rPr>
        <w:t>and (2) Antiviral medication: Atomization inhalation of α-2b interferon (</w:t>
      </w:r>
      <w:proofErr w:type="spellStart"/>
      <w:r>
        <w:rPr>
          <w:rFonts w:ascii="Book Antiqua" w:eastAsia="Book Antiqua" w:hAnsi="Book Antiqua" w:cs="Book Antiqua"/>
          <w:color w:val="000000"/>
        </w:rPr>
        <w:t>Bioway</w:t>
      </w:r>
      <w:proofErr w:type="spellEnd"/>
      <w:r>
        <w:rPr>
          <w:rFonts w:ascii="Book Antiqua" w:eastAsia="Book Antiqua" w:hAnsi="Book Antiqua" w:cs="Book Antiqua"/>
          <w:color w:val="000000"/>
        </w:rPr>
        <w:t xml:space="preserve"> Biomedical Co. Ltd, Tianjin) was provided at a dose of 5 million units per time for adults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three times per day.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w:t>
      </w:r>
      <w:r>
        <w:rPr>
          <w:rFonts w:ascii="Book Antiqua" w:eastAsia="Book Antiqua" w:hAnsi="Book Antiqua" w:cs="Book Antiqua"/>
          <w:color w:val="000000"/>
        </w:rPr>
        <w:t xml:space="preserve">ritonavir </w:t>
      </w:r>
      <w:r>
        <w:rPr>
          <w:rFonts w:ascii="Book Antiqua" w:eastAsia="Book Antiqua" w:hAnsi="Book Antiqua" w:cs="Book Antiqua"/>
          <w:color w:val="000000"/>
        </w:rPr>
        <w:t>(</w:t>
      </w:r>
      <w:proofErr w:type="spellStart"/>
      <w:r>
        <w:rPr>
          <w:rFonts w:ascii="Book Antiqua" w:eastAsia="Book Antiqua" w:hAnsi="Book Antiqua" w:cs="Book Antiqua"/>
          <w:color w:val="000000"/>
        </w:rPr>
        <w:t>Kaletra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200 mg/50 mg per </w:t>
      </w:r>
      <w:r>
        <w:rPr>
          <w:rFonts w:ascii="Book Antiqua" w:eastAsia="Book Antiqua" w:hAnsi="Book Antiqua" w:cs="Book Antiqua"/>
          <w:color w:val="000000"/>
        </w:rPr>
        <w:t>tablet</w:t>
      </w:r>
      <w:r>
        <w:rPr>
          <w:rFonts w:ascii="Book Antiqua" w:eastAsia="Book Antiqua" w:hAnsi="Book Antiqua" w:cs="Book Antiqua"/>
          <w:color w:val="000000"/>
        </w:rPr>
        <w:t xml:space="preserve">; </w:t>
      </w:r>
      <w:r>
        <w:rPr>
          <w:rFonts w:ascii="Book Antiqua" w:eastAsia="Book Antiqua" w:hAnsi="Book Antiqua" w:cs="Book Antiqua"/>
          <w:color w:val="000000"/>
        </w:rPr>
        <w:t>approval No. H20170213</w:t>
      </w:r>
      <w:r>
        <w:rPr>
          <w:rFonts w:ascii="Book Antiqua" w:eastAsia="Book Antiqua" w:hAnsi="Book Antiqua" w:cs="Book Antiqua"/>
          <w:color w:val="000000"/>
        </w:rPr>
        <w:t xml:space="preserve">; </w:t>
      </w:r>
      <w:r>
        <w:rPr>
          <w:rFonts w:ascii="Book Antiqua" w:eastAsia="Book Antiqua" w:hAnsi="Book Antiqua" w:cs="Book Antiqua"/>
          <w:color w:val="000000"/>
        </w:rPr>
        <w:t>manufactured by AbbVie Deutschland GmbH &amp; Co.KG, Germany) was given</w:t>
      </w:r>
      <w:r>
        <w:rPr>
          <w:rFonts w:ascii="Book Antiqua" w:eastAsia="Book Antiqua" w:hAnsi="Book Antiqua" w:cs="Book Antiqua"/>
          <w:color w:val="000000"/>
        </w:rPr>
        <w:t xml:space="preserve"> two tablets each time,</w:t>
      </w:r>
      <w:r>
        <w:rPr>
          <w:rFonts w:ascii="Book Antiqua" w:eastAsia="Book Antiqua" w:hAnsi="Book Antiqua" w:cs="Book Antiqua"/>
          <w:color w:val="000000"/>
        </w:rPr>
        <w:t xml:space="preserve"> twice a day. Children were given</w:t>
      </w:r>
      <w:r>
        <w:rPr>
          <w:rFonts w:ascii="Book Antiqua" w:eastAsia="Book Antiqua" w:hAnsi="Book Antiqua" w:cs="Book Antiqua"/>
          <w:color w:val="000000"/>
        </w:rPr>
        <w:t xml:space="preserve"> three tablets per day in total,</w:t>
      </w:r>
      <w:r>
        <w:rPr>
          <w:rFonts w:ascii="Book Antiqua" w:eastAsia="Book Antiqua" w:hAnsi="Book Antiqua" w:cs="Book Antiqua"/>
          <w:color w:val="000000"/>
        </w:rPr>
        <w:t xml:space="preserve"> twice a</w:t>
      </w:r>
      <w:r>
        <w:rPr>
          <w:rFonts w:ascii="Book Antiqua" w:eastAsia="Book Antiqua" w:hAnsi="Book Antiqua" w:cs="Book Antiqua"/>
          <w:color w:val="000000"/>
        </w:rPr>
        <w:t xml:space="preserve"> day. Moxiflo</w:t>
      </w:r>
      <w:r>
        <w:rPr>
          <w:rFonts w:ascii="Book Antiqua" w:eastAsia="Book Antiqua" w:hAnsi="Book Antiqua" w:cs="Book Antiqua"/>
          <w:color w:val="000000"/>
        </w:rPr>
        <w:t>xacin (0.4</w:t>
      </w:r>
      <w:r>
        <w:rPr>
          <w:rFonts w:hint="eastAsia"/>
          <w:lang w:eastAsia="zh-CN"/>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Bayer Pharmaceuticals) was given </w:t>
      </w:r>
      <w:r>
        <w:rPr>
          <w:rFonts w:ascii="Book Antiqua" w:eastAsia="Book Antiqua" w:hAnsi="Book Antiqua" w:cs="Book Antiqua"/>
          <w:color w:val="000000"/>
        </w:rPr>
        <w:t xml:space="preserve">orally or intravenously once a day. The Chinese medicine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Bi Jing (Chase Sun Pharmaceutical Co. Ltd, Tianjin) for injection was given intravenously at 50-100 mL once a day. The Chinese medicine Tan Re Qing (Kai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Pharmaceutical Co. Ltd, Shanghai) for </w:t>
      </w:r>
      <w:r>
        <w:rPr>
          <w:rFonts w:ascii="Book Antiqua" w:eastAsia="Book Antiqua" w:hAnsi="Book Antiqua" w:cs="Book Antiqua"/>
          <w:color w:val="000000"/>
        </w:rPr>
        <w:t>injection was given intravenously at 10-30 mL once a day. Ribavirin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Tai Pharmaceutical Co. Ltd, Zhejiang Province) was given intravenously at a dose of 500 mg per time</w:t>
      </w:r>
      <w:r>
        <w:rPr>
          <w:rFonts w:ascii="Book Antiqua" w:eastAsia="Book Antiqua" w:hAnsi="Book Antiqua" w:cs="Book Antiqua"/>
          <w:color w:val="000000"/>
        </w:rPr>
        <w:t xml:space="preserve">, </w:t>
      </w:r>
      <w:r>
        <w:rPr>
          <w:rFonts w:ascii="Book Antiqua" w:eastAsia="Book Antiqua" w:hAnsi="Book Antiqua" w:cs="Book Antiqua"/>
          <w:color w:val="000000"/>
        </w:rPr>
        <w:t>three tim</w:t>
      </w:r>
      <w:r>
        <w:rPr>
          <w:rFonts w:ascii="Book Antiqua" w:eastAsia="Book Antiqua" w:hAnsi="Book Antiqua" w:cs="Book Antiqua"/>
          <w:color w:val="000000"/>
        </w:rPr>
        <w:t xml:space="preserve">es a day for adults. Vitamin C </w:t>
      </w:r>
      <w:bookmarkStart w:id="3" w:name="_GoBack"/>
      <w:r>
        <w:rPr>
          <w:rFonts w:ascii="Book Antiqua" w:eastAsia="Book Antiqua" w:hAnsi="Book Antiqua" w:cs="Book Antiqua"/>
          <w:color w:val="000000"/>
        </w:rPr>
        <w:lastRenderedPageBreak/>
        <w:t>(2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Hasen</w:t>
      </w:r>
      <w:proofErr w:type="spellEnd"/>
      <w:r>
        <w:rPr>
          <w:rFonts w:ascii="Book Antiqua" w:eastAsia="Book Antiqua" w:hAnsi="Book Antiqua" w:cs="Book Antiqua"/>
          <w:color w:val="000000"/>
        </w:rPr>
        <w:t xml:space="preserve"> Modern Pharmaceutical Co. Ltd, </w:t>
      </w:r>
      <w:r>
        <w:rPr>
          <w:rFonts w:ascii="Book Antiqua" w:eastAsia="Book Antiqua" w:hAnsi="Book Antiqua" w:cs="Book Antiqua"/>
          <w:color w:val="000000"/>
        </w:rPr>
        <w:t xml:space="preserve">Shanghai) was given intravenously once a </w:t>
      </w:r>
      <w:bookmarkEnd w:id="3"/>
      <w:r>
        <w:rPr>
          <w:rFonts w:ascii="Book Antiqua" w:eastAsia="Book Antiqua" w:hAnsi="Book Antiqua" w:cs="Book Antiqua"/>
          <w:color w:val="000000"/>
        </w:rPr>
        <w:t xml:space="preserve">day. Oseltamivir 75 mg (Yichang HEC </w:t>
      </w:r>
      <w:proofErr w:type="spellStart"/>
      <w:r>
        <w:rPr>
          <w:rFonts w:ascii="Book Antiqua" w:eastAsia="Book Antiqua" w:hAnsi="Book Antiqua" w:cs="Book Antiqua"/>
          <w:color w:val="000000"/>
        </w:rPr>
        <w:t>Changjiang</w:t>
      </w:r>
      <w:proofErr w:type="spellEnd"/>
      <w:r>
        <w:rPr>
          <w:rFonts w:ascii="Book Antiqua" w:eastAsia="Book Antiqua" w:hAnsi="Book Antiqua" w:cs="Book Antiqua"/>
          <w:color w:val="000000"/>
        </w:rPr>
        <w:t xml:space="preserve"> Pharmaceutical Co., Ltd, Hubei Province) capsule</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were </w:t>
      </w:r>
      <w:r>
        <w:rPr>
          <w:rFonts w:ascii="Book Antiqua" w:eastAsia="Book Antiqua" w:hAnsi="Book Antiqua" w:cs="Book Antiqua"/>
          <w:color w:val="000000"/>
        </w:rPr>
        <w:t xml:space="preserve">given orally twice a day. </w:t>
      </w:r>
      <w:proofErr w:type="spellStart"/>
      <w:r>
        <w:rPr>
          <w:rFonts w:ascii="Book Antiqua" w:eastAsia="Book Antiqua" w:hAnsi="Book Antiqua" w:cs="Book Antiqua"/>
          <w:color w:val="000000"/>
        </w:rPr>
        <w:t>Thymalfasin</w:t>
      </w:r>
      <w:proofErr w:type="spellEnd"/>
      <w:r>
        <w:rPr>
          <w:rFonts w:ascii="Book Antiqua" w:eastAsia="Book Antiqua" w:hAnsi="Book Antiqua" w:cs="Book Antiqua"/>
          <w:color w:val="000000"/>
        </w:rPr>
        <w:t xml:space="preserve"> (1.6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ShuangCheng</w:t>
      </w:r>
      <w:proofErr w:type="spellEnd"/>
      <w:r>
        <w:rPr>
          <w:rFonts w:ascii="Book Antiqua" w:eastAsia="Book Antiqua" w:hAnsi="Book Antiqua" w:cs="Book Antiqua"/>
          <w:color w:val="000000"/>
        </w:rPr>
        <w:t xml:space="preserve"> Pharmaceutical Co., Ltd, Hainan Province) was given by</w:t>
      </w:r>
      <w:r>
        <w:rPr>
          <w:rFonts w:ascii="Book Antiqua" w:eastAsia="Book Antiqua" w:hAnsi="Book Antiqua" w:cs="Book Antiqua"/>
          <w:color w:val="000000"/>
        </w:rPr>
        <w:t xml:space="preserve"> subcutaneous injection twice per week.</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b/>
          <w:bCs/>
        </w:rPr>
      </w:pPr>
      <w:r>
        <w:rPr>
          <w:rFonts w:ascii="Book Antiqua" w:eastAsia="Book Antiqua" w:hAnsi="Book Antiqua" w:cs="Book Antiqua"/>
          <w:b/>
          <w:bCs/>
          <w:color w:val="000000"/>
        </w:rPr>
        <w:t>Treatment</w:t>
      </w:r>
      <w:r>
        <w:rPr>
          <w:rFonts w:ascii="Book Antiqua" w:eastAsia="Book Antiqua" w:hAnsi="Book Antiqua" w:cs="Book Antiqua"/>
          <w:b/>
          <w:bCs/>
          <w:color w:val="000000"/>
        </w:rPr>
        <w:t>s</w:t>
      </w:r>
      <w:r>
        <w:rPr>
          <w:rFonts w:ascii="Book Antiqua" w:eastAsia="Book Antiqua" w:hAnsi="Book Antiqua" w:cs="Book Antiqua"/>
          <w:b/>
          <w:bCs/>
          <w:color w:val="000000"/>
        </w:rPr>
        <w:t xml:space="preserve"> for patients in critical condition:</w:t>
      </w:r>
      <w:r>
        <w:rPr>
          <w:rFonts w:ascii="Book Antiqua" w:hAnsi="Book Antiqua"/>
          <w:b/>
          <w:bCs/>
          <w:lang w:eastAsia="zh-CN"/>
        </w:rPr>
        <w:t xml:space="preserve"> </w:t>
      </w:r>
      <w:r>
        <w:rPr>
          <w:rFonts w:ascii="Book Antiqua" w:eastAsia="Book Antiqua" w:hAnsi="Book Antiqua" w:cs="Book Antiqua"/>
          <w:color w:val="000000"/>
        </w:rPr>
        <w:t xml:space="preserve">(1) Oxygen inhalation: The patients were provided with </w:t>
      </w:r>
      <w:r>
        <w:rPr>
          <w:rFonts w:ascii="Book Antiqua" w:eastAsia="Book Antiqua" w:hAnsi="Book Antiqua" w:cs="Book Antiqua"/>
          <w:color w:val="000000"/>
        </w:rPr>
        <w:t xml:space="preserve">a </w:t>
      </w:r>
      <w:r>
        <w:rPr>
          <w:rFonts w:ascii="Book Antiqua" w:eastAsia="Book Antiqua" w:hAnsi="Book Antiqua" w:cs="Book Antiqua"/>
          <w:color w:val="000000"/>
        </w:rPr>
        <w:t>non-invasive ventilator (Phillips V60) to facilitate respiration</w:t>
      </w:r>
      <w:r>
        <w:rPr>
          <w:rFonts w:ascii="Book Antiqua" w:eastAsia="Book Antiqua" w:hAnsi="Book Antiqua" w:cs="Book Antiqua"/>
          <w:color w:val="000000"/>
        </w:rPr>
        <w:t xml:space="preserve">, with the following </w:t>
      </w:r>
      <w:r>
        <w:rPr>
          <w:rFonts w:ascii="Book Antiqua" w:eastAsia="Book Antiqua" w:hAnsi="Book Antiqua" w:cs="Book Antiqua"/>
          <w:color w:val="000000"/>
        </w:rPr>
        <w:t>parameters</w:t>
      </w:r>
      <w:r>
        <w:rPr>
          <w:rFonts w:ascii="Book Antiqua" w:eastAsia="Book Antiqua" w:hAnsi="Book Antiqua" w:cs="Book Antiqua"/>
          <w:color w:val="000000"/>
        </w:rPr>
        <w:t xml:space="preserve">: Inspiratory </w:t>
      </w:r>
      <w:r>
        <w:rPr>
          <w:rFonts w:ascii="Book Antiqua" w:eastAsia="Book Antiqua" w:hAnsi="Book Antiqua" w:cs="Book Antiqua"/>
          <w:color w:val="000000"/>
        </w:rPr>
        <w:t>pressure 10-12 cmH</w:t>
      </w:r>
      <w:r>
        <w:rPr>
          <w:rFonts w:ascii="Book Antiqua" w:eastAsia="Book Antiqua" w:hAnsi="Book Antiqua" w:cs="Book Antiqua"/>
          <w:color w:val="000000"/>
          <w:vertAlign w:val="subscript"/>
        </w:rPr>
        <w:t>2</w:t>
      </w:r>
      <w:r>
        <w:rPr>
          <w:rFonts w:ascii="Book Antiqua" w:eastAsia="Book Antiqua" w:hAnsi="Book Antiqua" w:cs="Book Antiqua"/>
          <w:color w:val="000000"/>
        </w:rPr>
        <w:t>O, PEEP 4-8 cmH</w:t>
      </w:r>
      <w:r>
        <w:rPr>
          <w:rFonts w:ascii="Book Antiqua" w:eastAsia="Book Antiqua" w:hAnsi="Book Antiqua" w:cs="Book Antiqua"/>
          <w:color w:val="000000"/>
          <w:vertAlign w:val="subscript"/>
        </w:rPr>
        <w:t>2</w:t>
      </w:r>
      <w:r>
        <w:rPr>
          <w:rFonts w:ascii="Book Antiqua" w:eastAsia="Book Antiqua" w:hAnsi="Book Antiqua" w:cs="Book Antiqua"/>
          <w:color w:val="000000"/>
        </w:rPr>
        <w:t>O, 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35%-45%, and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95%. Prone position ventilation was initially used. The V60 non-invasive ventilators from Philips were used, with 4-6 cm H</w:t>
      </w:r>
      <w:r>
        <w:rPr>
          <w:rFonts w:ascii="Book Antiqua" w:eastAsia="Book Antiqua" w:hAnsi="Book Antiqua" w:cs="Book Antiqua"/>
          <w:color w:val="000000"/>
          <w:vertAlign w:val="subscript"/>
        </w:rPr>
        <w:t>2</w:t>
      </w:r>
      <w:r>
        <w:rPr>
          <w:rFonts w:ascii="Book Antiqua" w:eastAsia="Book Antiqua" w:hAnsi="Book Antiqua" w:cs="Book Antiqua"/>
          <w:color w:val="000000"/>
        </w:rPr>
        <w:t>O pressure in the CPAP mode; (2) Steroid treatment: Methylprednisolone s</w:t>
      </w:r>
      <w:r>
        <w:rPr>
          <w:rFonts w:ascii="Book Antiqua" w:eastAsia="Book Antiqua" w:hAnsi="Book Antiqua" w:cs="Book Antiqua"/>
          <w:color w:val="000000"/>
        </w:rPr>
        <w:t>odium succinate for injection (40-80 mg) (</w:t>
      </w:r>
      <w:proofErr w:type="spellStart"/>
      <w:r>
        <w:rPr>
          <w:rFonts w:ascii="Book Antiqua" w:eastAsia="Book Antiqua" w:hAnsi="Book Antiqua" w:cs="Book Antiqua"/>
          <w:color w:val="000000"/>
        </w:rPr>
        <w:t>Haisco</w:t>
      </w:r>
      <w:proofErr w:type="spellEnd"/>
      <w:r>
        <w:rPr>
          <w:rFonts w:ascii="Book Antiqua" w:eastAsia="Book Antiqua" w:hAnsi="Book Antiqua" w:cs="Book Antiqua"/>
          <w:color w:val="000000"/>
        </w:rPr>
        <w:t xml:space="preserve"> Pharmaceutical Co. Ltd, Liaoning Province) was given twice a day int</w:t>
      </w:r>
      <w:r>
        <w:rPr>
          <w:rFonts w:ascii="Book Antiqua" w:eastAsia="Book Antiqua" w:hAnsi="Book Antiqua" w:cs="Book Antiqua"/>
          <w:color w:val="000000"/>
        </w:rPr>
        <w:t>ravenously. The human immunoglobulin for injection (25 g)</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Hualan</w:t>
      </w:r>
      <w:proofErr w:type="spellEnd"/>
      <w:r>
        <w:rPr>
          <w:rFonts w:ascii="Book Antiqua" w:eastAsia="Book Antiqua" w:hAnsi="Book Antiqua" w:cs="Book Antiqua"/>
          <w:color w:val="000000"/>
        </w:rPr>
        <w:t xml:space="preserve"> Biological Engineering Inc., Shanghai) was given intravenously once a day</w:t>
      </w:r>
      <w:r>
        <w:rPr>
          <w:rFonts w:ascii="Book Antiqua" w:eastAsia="Book Antiqua" w:hAnsi="Book Antiqua" w:cs="Book Antiqua"/>
          <w:color w:val="000000"/>
        </w:rPr>
        <w:t xml:space="preserve"> for three successive days; (3) Fluid therapy: The daily fluid intake was kept below 800 mL to maintain a negative fluid balance;</w:t>
      </w:r>
      <w:r>
        <w:rPr>
          <w:rFonts w:ascii="Book Antiqua" w:hAnsi="Book Antiqua"/>
          <w:lang w:eastAsia="zh-CN"/>
        </w:rPr>
        <w:t xml:space="preserve"> </w:t>
      </w:r>
      <w:r>
        <w:rPr>
          <w:rFonts w:ascii="Book Antiqua" w:eastAsia="Book Antiqua" w:hAnsi="Book Antiqua" w:cs="Book Antiqua"/>
          <w:color w:val="000000"/>
        </w:rPr>
        <w:t xml:space="preserve">and (4) Plasma therapy: The three critical patients were given the plasma from cured patients intravenously twice, 50 mL each </w:t>
      </w:r>
      <w:r>
        <w:rPr>
          <w:rFonts w:ascii="Book Antiqua" w:eastAsia="Book Antiqua" w:hAnsi="Book Antiqua" w:cs="Book Antiqua"/>
          <w:color w:val="000000"/>
        </w:rPr>
        <w:t xml:space="preserve">time.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b/>
          <w:bCs/>
        </w:rPr>
      </w:pPr>
      <w:r>
        <w:rPr>
          <w:rFonts w:ascii="Book Antiqua" w:eastAsia="Book Antiqua" w:hAnsi="Book Antiqua" w:cs="Book Antiqua"/>
          <w:b/>
          <w:bCs/>
          <w:color w:val="000000"/>
        </w:rPr>
        <w:t xml:space="preserve">Chinese medicine treatment: </w:t>
      </w:r>
      <w:r>
        <w:rPr>
          <w:rFonts w:ascii="Book Antiqua" w:eastAsia="Book Antiqua" w:hAnsi="Book Antiqua" w:cs="Book Antiqua"/>
          <w:color w:val="000000"/>
        </w:rPr>
        <w:t xml:space="preserve">(1) Therapy 1: </w:t>
      </w:r>
      <w:proofErr w:type="spellStart"/>
      <w:r>
        <w:rPr>
          <w:rFonts w:ascii="Book Antiqua" w:eastAsia="Book Antiqua" w:hAnsi="Book Antiqua" w:cs="Book Antiqua"/>
          <w:color w:val="000000"/>
        </w:rPr>
        <w:t>Astragalus</w:t>
      </w:r>
      <w:proofErr w:type="spellEnd"/>
      <w:r>
        <w:rPr>
          <w:rFonts w:ascii="Book Antiqua" w:eastAsia="Book Antiqua" w:hAnsi="Book Antiqua" w:cs="Book Antiqua"/>
          <w:color w:val="000000"/>
        </w:rPr>
        <w:t xml:space="preserve"> 15 g, dried white </w:t>
      </w:r>
      <w:proofErr w:type="spellStart"/>
      <w:r>
        <w:rPr>
          <w:rFonts w:ascii="Book Antiqua" w:eastAsia="Book Antiqua" w:hAnsi="Book Antiqua" w:cs="Book Antiqua"/>
          <w:color w:val="000000"/>
        </w:rPr>
        <w:t>Atractylodes</w:t>
      </w:r>
      <w:proofErr w:type="spellEnd"/>
      <w:r>
        <w:rPr>
          <w:rFonts w:ascii="Book Antiqua" w:eastAsia="Book Antiqua" w:hAnsi="Book Antiqua" w:cs="Book Antiqua"/>
          <w:color w:val="000000"/>
        </w:rPr>
        <w:t xml:space="preserve"> rhizome 10 g, </w:t>
      </w:r>
      <w:proofErr w:type="spellStart"/>
      <w:r>
        <w:rPr>
          <w:rFonts w:ascii="Book Antiqua" w:eastAsia="Book Antiqua" w:hAnsi="Book Antiqua" w:cs="Book Antiqua"/>
          <w:color w:val="000000"/>
        </w:rPr>
        <w:t>Saposhnikovia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divaricata</w:t>
      </w:r>
      <w:proofErr w:type="spellEnd"/>
      <w:r>
        <w:rPr>
          <w:rFonts w:ascii="Book Antiqua" w:eastAsia="Book Antiqua" w:hAnsi="Book Antiqua" w:cs="Book Antiqua"/>
          <w:color w:val="000000"/>
        </w:rPr>
        <w:t xml:space="preserve"> 10 g, </w:t>
      </w:r>
      <w:bookmarkStart w:id="4" w:name="OLE_LINK2"/>
      <w:r>
        <w:rPr>
          <w:rFonts w:ascii="Book Antiqua" w:eastAsia="Book Antiqua" w:hAnsi="Book Antiqua" w:cs="Book Antiqua"/>
          <w:color w:val="000000"/>
        </w:rPr>
        <w:t xml:space="preserve">Radix </w:t>
      </w:r>
      <w:proofErr w:type="spellStart"/>
      <w:r>
        <w:rPr>
          <w:rFonts w:ascii="Book Antiqua" w:eastAsia="Book Antiqua" w:hAnsi="Book Antiqua" w:cs="Book Antiqua"/>
          <w:color w:val="000000"/>
        </w:rPr>
        <w:t>isatidis</w:t>
      </w:r>
      <w:bookmarkEnd w:id="4"/>
      <w:proofErr w:type="spellEnd"/>
      <w:r>
        <w:rPr>
          <w:rFonts w:ascii="Book Antiqua" w:eastAsia="Book Antiqua" w:hAnsi="Book Antiqua" w:cs="Book Antiqua"/>
          <w:color w:val="000000"/>
        </w:rPr>
        <w:t xml:space="preserve"> 15 g, honeysuckle 10 g, dried tangerine peel 8 </w:t>
      </w:r>
      <w:proofErr w:type="spellStart"/>
      <w:r>
        <w:rPr>
          <w:rFonts w:ascii="Book Antiqua" w:eastAsia="Book Antiqua" w:hAnsi="Book Antiqua" w:cs="Book Antiqua"/>
          <w:color w:val="000000"/>
        </w:rPr>
        <w:t>g.m</w:t>
      </w:r>
      <w:proofErr w:type="spellEnd"/>
      <w:r>
        <w:rPr>
          <w:rFonts w:ascii="Book Antiqua" w:eastAsia="Book Antiqua" w:hAnsi="Book Antiqua" w:cs="Book Antiqua"/>
          <w:color w:val="000000"/>
        </w:rPr>
        <w:t>. and Eupatorium 10 g, one pack a day and decocted tw</w:t>
      </w:r>
      <w:r>
        <w:rPr>
          <w:rFonts w:ascii="Book Antiqua" w:eastAsia="Book Antiqua" w:hAnsi="Book Antiqua" w:cs="Book Antiqua"/>
          <w:color w:val="000000"/>
        </w:rPr>
        <w:t xml:space="preserve">ice in water; (2) Therapy 2: </w:t>
      </w:r>
      <w:proofErr w:type="spellStart"/>
      <w:r>
        <w:rPr>
          <w:rFonts w:ascii="Book Antiqua" w:eastAsia="Book Antiqua" w:hAnsi="Book Antiqua" w:cs="Book Antiqua"/>
          <w:color w:val="000000"/>
        </w:rPr>
        <w:t>Rhizoma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Pinellinae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Praeparata</w:t>
      </w:r>
      <w:proofErr w:type="spellEnd"/>
      <w:r>
        <w:rPr>
          <w:rFonts w:ascii="Book Antiqua" w:eastAsia="Book Antiqua" w:hAnsi="Book Antiqua" w:cs="Book Antiqua"/>
          <w:color w:val="000000"/>
        </w:rPr>
        <w:t xml:space="preserve"> 9 g, dried tangerine peel 10 g, </w:t>
      </w:r>
      <w:proofErr w:type="spellStart"/>
      <w:r>
        <w:rPr>
          <w:rFonts w:ascii="Book Antiqua" w:eastAsia="Book Antiqua" w:hAnsi="Book Antiqua" w:cs="Book Antiqua"/>
          <w:color w:val="000000"/>
        </w:rPr>
        <w:t>Codonopsis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pilosula</w:t>
      </w:r>
      <w:proofErr w:type="spellEnd"/>
      <w:r>
        <w:rPr>
          <w:rFonts w:ascii="Book Antiqua" w:eastAsia="Book Antiqua" w:hAnsi="Book Antiqua" w:cs="Book Antiqua"/>
          <w:color w:val="000000"/>
        </w:rPr>
        <w:t xml:space="preserve"> 15 g, </w:t>
      </w:r>
      <w:proofErr w:type="spellStart"/>
      <w:r>
        <w:rPr>
          <w:rFonts w:ascii="Book Antiqua" w:eastAsia="Book Antiqua" w:hAnsi="Book Antiqua" w:cs="Book Antiqua"/>
          <w:color w:val="000000"/>
        </w:rPr>
        <w:t>Astragalus</w:t>
      </w:r>
      <w:proofErr w:type="spellEnd"/>
      <w:r>
        <w:rPr>
          <w:rFonts w:ascii="Book Antiqua" w:eastAsia="Book Antiqua" w:hAnsi="Book Antiqua" w:cs="Book Antiqua"/>
          <w:color w:val="000000"/>
        </w:rPr>
        <w:t xml:space="preserve"> 30 g, Tuckahoe 15 g, </w:t>
      </w:r>
      <w:bookmarkStart w:id="5" w:name="OLE_LINK1"/>
      <w:proofErr w:type="spellStart"/>
      <w:r>
        <w:rPr>
          <w:rFonts w:ascii="Book Antiqua" w:eastAsia="Book Antiqua" w:hAnsi="Book Antiqua" w:cs="Book Antiqua"/>
          <w:color w:val="000000"/>
        </w:rPr>
        <w:t>Agastache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rugosus</w:t>
      </w:r>
      <w:bookmarkEnd w:id="5"/>
      <w:proofErr w:type="spellEnd"/>
      <w:r>
        <w:rPr>
          <w:rFonts w:ascii="Book Antiqua" w:eastAsia="Book Antiqua" w:hAnsi="Book Antiqua" w:cs="Book Antiqua"/>
          <w:color w:val="000000"/>
        </w:rPr>
        <w:t xml:space="preserve"> 15 g, </w:t>
      </w:r>
      <w:proofErr w:type="spellStart"/>
      <w:r>
        <w:rPr>
          <w:rFonts w:ascii="Book Antiqua" w:eastAsia="Book Antiqua" w:hAnsi="Book Antiqua" w:cs="Book Antiqua"/>
          <w:color w:val="000000"/>
        </w:rPr>
        <w:t>Fructusamomi</w:t>
      </w:r>
      <w:proofErr w:type="spellEnd"/>
      <w:r>
        <w:rPr>
          <w:rFonts w:ascii="Book Antiqua" w:eastAsia="Book Antiqua" w:hAnsi="Book Antiqua" w:cs="Book Antiqua"/>
          <w:color w:val="000000"/>
        </w:rPr>
        <w:t xml:space="preserve"> 6 g, </w:t>
      </w:r>
      <w:proofErr w:type="spellStart"/>
      <w:r>
        <w:rPr>
          <w:rFonts w:ascii="Book Antiqua" w:eastAsia="Book Antiqua" w:hAnsi="Book Antiqua" w:cs="Book Antiqua"/>
          <w:color w:val="000000"/>
        </w:rPr>
        <w:t>Cordatehouttuynia</w:t>
      </w:r>
      <w:proofErr w:type="spellEnd"/>
      <w:r>
        <w:rPr>
          <w:rFonts w:ascii="Book Antiqua" w:eastAsia="Book Antiqua" w:hAnsi="Book Antiqua" w:cs="Book Antiqua"/>
          <w:color w:val="000000"/>
        </w:rPr>
        <w:t xml:space="preserve"> 30 g, Forsythia 20 g, </w:t>
      </w:r>
      <w:proofErr w:type="spellStart"/>
      <w:r>
        <w:rPr>
          <w:rFonts w:ascii="Book Antiqua" w:eastAsia="Book Antiqua" w:hAnsi="Book Antiqua" w:cs="Book Antiqua"/>
          <w:color w:val="000000"/>
        </w:rPr>
        <w:t>Paeoniae</w:t>
      </w:r>
      <w:proofErr w:type="spellEnd"/>
      <w:r>
        <w:rPr>
          <w:rFonts w:ascii="Book Antiqua" w:eastAsia="Book Antiqua" w:hAnsi="Book Antiqua" w:cs="Book Antiqua"/>
          <w:color w:val="000000"/>
        </w:rPr>
        <w:t xml:space="preserve"> Radix 15 g, Oyst</w:t>
      </w:r>
      <w:r>
        <w:rPr>
          <w:rFonts w:ascii="Book Antiqua" w:eastAsia="Book Antiqua" w:hAnsi="Book Antiqua" w:cs="Book Antiqua"/>
          <w:color w:val="000000"/>
        </w:rPr>
        <w:t xml:space="preserve">er 30 g, </w:t>
      </w:r>
      <w:proofErr w:type="spellStart"/>
      <w:r>
        <w:rPr>
          <w:rFonts w:ascii="Book Antiqua" w:eastAsia="Book Antiqua" w:hAnsi="Book Antiqua" w:cs="Book Antiqua"/>
          <w:color w:val="000000"/>
        </w:rPr>
        <w:t>Fructus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Aurantii</w:t>
      </w:r>
      <w:proofErr w:type="spellEnd"/>
      <w:r>
        <w:rPr>
          <w:rFonts w:ascii="Book Antiqua" w:eastAsia="Book Antiqua" w:hAnsi="Book Antiqua" w:cs="Book Antiqua"/>
          <w:color w:val="000000"/>
        </w:rPr>
        <w:t xml:space="preserve"> 20 g, and Radix </w:t>
      </w:r>
      <w:proofErr w:type="spellStart"/>
      <w:r>
        <w:rPr>
          <w:rFonts w:ascii="Book Antiqua" w:eastAsia="Book Antiqua" w:hAnsi="Book Antiqua" w:cs="Book Antiqua"/>
          <w:color w:val="000000"/>
        </w:rPr>
        <w:t>Isatidis</w:t>
      </w:r>
      <w:proofErr w:type="spellEnd"/>
      <w:r>
        <w:rPr>
          <w:rFonts w:ascii="Book Antiqua" w:eastAsia="Book Antiqua" w:hAnsi="Book Antiqua" w:cs="Book Antiqua"/>
          <w:color w:val="000000"/>
        </w:rPr>
        <w:t xml:space="preserve"> 20 g, one pack a day and decocted twice in water. This therapy would help invigorate the circulation, reduce the disease-causing risks, and detoxify the body for recovery; and (3) Therapy 3: </w:t>
      </w:r>
      <w:proofErr w:type="spellStart"/>
      <w:r>
        <w:rPr>
          <w:rFonts w:ascii="Book Antiqua" w:eastAsia="Book Antiqua" w:hAnsi="Book Antiqua" w:cs="Book Antiqua"/>
          <w:color w:val="000000"/>
        </w:rPr>
        <w:t>Rhizoma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Pinell</w:t>
      </w:r>
      <w:r>
        <w:rPr>
          <w:rFonts w:ascii="Book Antiqua" w:eastAsia="Book Antiqua" w:hAnsi="Book Antiqua" w:cs="Book Antiqua"/>
          <w:color w:val="000000"/>
        </w:rPr>
        <w:t>inae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Praeparata</w:t>
      </w:r>
      <w:proofErr w:type="spellEnd"/>
      <w:r>
        <w:rPr>
          <w:rFonts w:ascii="Book Antiqua" w:eastAsia="Book Antiqua" w:hAnsi="Book Antiqua" w:cs="Book Antiqua"/>
          <w:color w:val="000000"/>
        </w:rPr>
        <w:t xml:space="preserve"> 9 g, dried tangerine peel 10 g, </w:t>
      </w:r>
      <w:proofErr w:type="spellStart"/>
      <w:r>
        <w:rPr>
          <w:rFonts w:ascii="Book Antiqua" w:eastAsia="Book Antiqua" w:hAnsi="Book Antiqua" w:cs="Book Antiqua"/>
          <w:color w:val="000000"/>
        </w:rPr>
        <w:t>Codonopsispilosula</w:t>
      </w:r>
      <w:proofErr w:type="spellEnd"/>
      <w:r>
        <w:rPr>
          <w:rFonts w:ascii="Book Antiqua" w:eastAsia="Book Antiqua" w:hAnsi="Book Antiqua" w:cs="Book Antiqua"/>
          <w:color w:val="000000"/>
        </w:rPr>
        <w:t xml:space="preserve"> 15 g, </w:t>
      </w:r>
      <w:proofErr w:type="spellStart"/>
      <w:r>
        <w:rPr>
          <w:rFonts w:ascii="Book Antiqua" w:eastAsia="Book Antiqua" w:hAnsi="Book Antiqua" w:cs="Book Antiqua"/>
          <w:color w:val="000000"/>
        </w:rPr>
        <w:t>Astragalus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membranaceus</w:t>
      </w:r>
      <w:proofErr w:type="spellEnd"/>
      <w:r>
        <w:rPr>
          <w:rFonts w:ascii="Book Antiqua" w:eastAsia="Book Antiqua" w:hAnsi="Book Antiqua" w:cs="Book Antiqua"/>
          <w:color w:val="000000"/>
        </w:rPr>
        <w:t xml:space="preserve"> 30 g, </w:t>
      </w:r>
      <w:r>
        <w:rPr>
          <w:rFonts w:ascii="Book Antiqua" w:eastAsia="Book Antiqua" w:hAnsi="Book Antiqua" w:cs="Book Antiqua"/>
          <w:color w:val="000000"/>
        </w:rPr>
        <w:lastRenderedPageBreak/>
        <w:t xml:space="preserve">smilax </w:t>
      </w:r>
      <w:proofErr w:type="spellStart"/>
      <w:r>
        <w:rPr>
          <w:rFonts w:ascii="Book Antiqua" w:eastAsia="Book Antiqua" w:hAnsi="Book Antiqua" w:cs="Book Antiqua"/>
          <w:color w:val="000000"/>
        </w:rPr>
        <w:t>glabra</w:t>
      </w:r>
      <w:proofErr w:type="spellEnd"/>
      <w:r>
        <w:rPr>
          <w:rFonts w:ascii="Book Antiqua" w:eastAsia="Book Antiqua" w:hAnsi="Book Antiqua" w:cs="Book Antiqua"/>
          <w:color w:val="000000"/>
        </w:rPr>
        <w:t xml:space="preserve"> rhizome 15 g, </w:t>
      </w:r>
      <w:proofErr w:type="spellStart"/>
      <w:r>
        <w:rPr>
          <w:rFonts w:ascii="Book Antiqua" w:eastAsia="Book Antiqua" w:hAnsi="Book Antiqua" w:cs="Book Antiqua"/>
          <w:color w:val="000000"/>
        </w:rPr>
        <w:t>Pogostemoncablin</w:t>
      </w:r>
      <w:proofErr w:type="spellEnd"/>
      <w:r>
        <w:rPr>
          <w:rFonts w:ascii="Book Antiqua" w:eastAsia="Book Antiqua" w:hAnsi="Book Antiqua" w:cs="Book Antiqua"/>
          <w:color w:val="000000"/>
        </w:rPr>
        <w:t xml:space="preserve"> 15 g, </w:t>
      </w:r>
      <w:proofErr w:type="spellStart"/>
      <w:r>
        <w:rPr>
          <w:rFonts w:ascii="Book Antiqua" w:eastAsia="Book Antiqua" w:hAnsi="Book Antiqua" w:cs="Book Antiqua"/>
          <w:color w:val="000000"/>
        </w:rPr>
        <w:t>Fructusamomi</w:t>
      </w:r>
      <w:proofErr w:type="spellEnd"/>
      <w:r>
        <w:rPr>
          <w:rFonts w:ascii="Book Antiqua" w:eastAsia="Book Antiqua" w:hAnsi="Book Antiqua" w:cs="Book Antiqua"/>
          <w:color w:val="000000"/>
        </w:rPr>
        <w:t xml:space="preserve"> 6 g, </w:t>
      </w:r>
      <w:proofErr w:type="spellStart"/>
      <w:r>
        <w:rPr>
          <w:rFonts w:ascii="Book Antiqua" w:eastAsia="Book Antiqua" w:hAnsi="Book Antiqua" w:cs="Book Antiqua"/>
          <w:color w:val="000000"/>
        </w:rPr>
        <w:t>Cordatehouttuynia</w:t>
      </w:r>
      <w:proofErr w:type="spellEnd"/>
      <w:r>
        <w:rPr>
          <w:rFonts w:ascii="Book Antiqua" w:eastAsia="Book Antiqua" w:hAnsi="Book Antiqua" w:cs="Book Antiqua"/>
          <w:color w:val="000000"/>
        </w:rPr>
        <w:t xml:space="preserve"> 30 g, Forsythia 20 g, Fried Forsythia 20 g, Eupatorium 20 g, dried</w:t>
      </w:r>
      <w:r>
        <w:rPr>
          <w:rFonts w:ascii="Book Antiqua" w:eastAsia="Book Antiqua" w:hAnsi="Book Antiqua" w:cs="Book Antiqua"/>
          <w:color w:val="000000"/>
        </w:rPr>
        <w:t xml:space="preserve"> ginger 10 g, </w:t>
      </w:r>
      <w:proofErr w:type="spellStart"/>
      <w:r>
        <w:rPr>
          <w:rFonts w:ascii="Book Antiqua" w:eastAsia="Book Antiqua" w:hAnsi="Book Antiqua" w:cs="Book Antiqua"/>
          <w:color w:val="000000"/>
        </w:rPr>
        <w:t>Paeoniae</w:t>
      </w:r>
      <w:proofErr w:type="spellEnd"/>
      <w:r>
        <w:rPr>
          <w:rFonts w:ascii="Book Antiqua" w:eastAsia="Book Antiqua" w:hAnsi="Book Antiqua" w:cs="Book Antiqua"/>
          <w:color w:val="000000"/>
        </w:rPr>
        <w:t xml:space="preserve"> Radix 15 g, and Oyster 30 g.</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b/>
          <w:bCs/>
        </w:rPr>
      </w:pPr>
      <w:r>
        <w:rPr>
          <w:rFonts w:ascii="Book Antiqua" w:eastAsia="Book Antiqua" w:hAnsi="Book Antiqua" w:cs="Book Antiqua"/>
          <w:b/>
          <w:bCs/>
          <w:color w:val="000000"/>
        </w:rPr>
        <w:t>Criteria for discharge:</w:t>
      </w:r>
      <w:r>
        <w:rPr>
          <w:rFonts w:ascii="Book Antiqua" w:hAnsi="Book Antiqua"/>
          <w:b/>
          <w:bCs/>
          <w:lang w:eastAsia="zh-CN"/>
        </w:rPr>
        <w:t xml:space="preserve"> </w:t>
      </w:r>
      <w:r>
        <w:rPr>
          <w:rFonts w:ascii="Book Antiqua" w:eastAsia="Book Antiqua" w:hAnsi="Book Antiqua" w:cs="Book Antiqua"/>
          <w:color w:val="000000"/>
        </w:rPr>
        <w:t>The patient’s body temperature had to remain normal for at least 3 d. The respiratory symptoms greatly improved. The patient tested negative for pathogenic nucleic acids in two su</w:t>
      </w:r>
      <w:r>
        <w:rPr>
          <w:rFonts w:ascii="Book Antiqua" w:eastAsia="Book Antiqua" w:hAnsi="Book Antiqua" w:cs="Book Antiqua"/>
          <w:color w:val="000000"/>
        </w:rPr>
        <w:t xml:space="preserve">ccessive tests (at least 24 h apart). If all criteria were met, the patient could be discharged or transferred to the corresponding department to treat other diseases.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Laboratory analysis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Complete blood tests were performed before and after treatment, </w:t>
      </w:r>
      <w:r>
        <w:rPr>
          <w:rFonts w:ascii="Book Antiqua" w:eastAsia="Book Antiqua" w:hAnsi="Book Antiqua" w:cs="Book Antiqua"/>
          <w:color w:val="000000"/>
        </w:rPr>
        <w:t xml:space="preserve">including blood cell count (including neutrophils and lymphocytes) and blood gas analysis. The equipment involved an Automated Erythrocyte Sedimentation Rate Analyzer (Monitor-100, Vital Diagnosis, Italy), Zybio-Q7 for determination of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/C-reac</w:t>
      </w:r>
      <w:r>
        <w:rPr>
          <w:rFonts w:ascii="Book Antiqua" w:eastAsia="Book Antiqua" w:hAnsi="Book Antiqua" w:cs="Book Antiqua"/>
          <w:color w:val="000000"/>
        </w:rPr>
        <w:t>tive protein (</w:t>
      </w:r>
      <w:proofErr w:type="spellStart"/>
      <w:r>
        <w:rPr>
          <w:rFonts w:ascii="Book Antiqua" w:eastAsia="Book Antiqua" w:hAnsi="Book Antiqua" w:cs="Book Antiqua"/>
          <w:color w:val="000000"/>
        </w:rPr>
        <w:t>ZybioInc</w:t>
      </w:r>
      <w:proofErr w:type="spellEnd"/>
      <w:r>
        <w:rPr>
          <w:rFonts w:ascii="Book Antiqua" w:eastAsia="Book Antiqua" w:hAnsi="Book Antiqua" w:cs="Book Antiqua"/>
          <w:color w:val="000000"/>
        </w:rPr>
        <w:t xml:space="preserve">, Chongqing), the blood gas analyzer ABL90 (Radiometer, Denmark), and Biochemical analyzer TBA-FX8 (TOSHIBA, Japan). Blood samples were drawn into </w:t>
      </w:r>
      <w:proofErr w:type="spellStart"/>
      <w:r>
        <w:rPr>
          <w:rFonts w:ascii="Book Antiqua" w:eastAsia="Book Antiqua" w:hAnsi="Book Antiqua" w:cs="Book Antiqua"/>
          <w:color w:val="000000"/>
        </w:rPr>
        <w:t>ethylenediaminetetraacetic</w:t>
      </w:r>
      <w:proofErr w:type="spellEnd"/>
      <w:r>
        <w:rPr>
          <w:rFonts w:ascii="Book Antiqua" w:eastAsia="Book Antiqua" w:hAnsi="Book Antiqua" w:cs="Book Antiqua"/>
          <w:color w:val="000000"/>
        </w:rPr>
        <w:t xml:space="preserve"> acid tubes and mixed well at venipuncture and again just bef</w:t>
      </w:r>
      <w:r>
        <w:rPr>
          <w:rFonts w:ascii="Book Antiqua" w:eastAsia="Book Antiqua" w:hAnsi="Book Antiqua" w:cs="Book Antiqua"/>
          <w:color w:val="000000"/>
        </w:rPr>
        <w:t>ore analysis. All measurements were commenced within 4 h after blood collection.</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451DAC" w:rsidRDefault="00822D73">
      <w:pPr>
        <w:spacing w:line="360" w:lineRule="auto"/>
        <w:jc w:val="both"/>
        <w:rPr>
          <w:rFonts w:ascii="Book Antiqua" w:hAnsi="Book Antiqua"/>
        </w:rPr>
      </w:pPr>
      <w:r>
        <w:rPr>
          <w:rFonts w:ascii="Book Antiqua" w:eastAsia="Book Antiqua" w:hAnsi="Book Antiqua" w:cs="Book Antiqua"/>
          <w:color w:val="000000"/>
        </w:rPr>
        <w:t>All data were analyzed using SPSS 17.0 (SPSS Inc., Chicago, IL, United States). The continuous and categorical va</w:t>
      </w:r>
      <w:r>
        <w:rPr>
          <w:rFonts w:ascii="Book Antiqua" w:eastAsia="Book Antiqua" w:hAnsi="Book Antiqua" w:cs="Book Antiqua"/>
          <w:color w:val="000000"/>
        </w:rPr>
        <w:t xml:space="preserve">riables </w:t>
      </w:r>
      <w:r>
        <w:rPr>
          <w:rFonts w:ascii="Book Antiqua" w:eastAsia="Book Antiqua" w:hAnsi="Book Antiqua" w:cs="Book Antiqua"/>
          <w:color w:val="000000"/>
        </w:rPr>
        <w:t>are</w:t>
      </w:r>
      <w:r>
        <w:rPr>
          <w:rFonts w:ascii="Book Antiqua" w:eastAsia="Book Antiqua" w:hAnsi="Book Antiqua" w:cs="Book Antiqua"/>
          <w:color w:val="000000"/>
        </w:rPr>
        <w:t xml:space="preserve"> presented as </w:t>
      </w:r>
      <w:r>
        <w:rPr>
          <w:rFonts w:ascii="Book Antiqua" w:eastAsia="Book Antiqua" w:hAnsi="Book Antiqua" w:cs="Book Antiqua"/>
          <w:color w:val="000000"/>
        </w:rPr>
        <w:t xml:space="preserve">the </w:t>
      </w:r>
      <w:r>
        <w:rPr>
          <w:rFonts w:ascii="Book Antiqua" w:eastAsia="Book Antiqua" w:hAnsi="Book Antiqua" w:cs="Book Antiqua"/>
          <w:color w:val="000000"/>
        </w:rPr>
        <w:t>mean ±</w:t>
      </w:r>
      <w:r>
        <w:rPr>
          <w:rFonts w:ascii="Book Antiqua" w:eastAsia="Book Antiqua" w:hAnsi="Book Antiqua" w:cs="Book Antiqua"/>
          <w:color w:val="000000"/>
        </w:rPr>
        <w:t xml:space="preserve"> SD and </w:t>
      </w:r>
      <w:r>
        <w:rPr>
          <w:rFonts w:ascii="Book Antiqua" w:eastAsia="Book Antiqua" w:hAnsi="Book Antiqua" w:cs="Book Antiqua"/>
          <w:i/>
          <w:iCs/>
          <w:color w:val="000000"/>
        </w:rPr>
        <w:t>n</w:t>
      </w:r>
      <w:r>
        <w:rPr>
          <w:rFonts w:ascii="Book Antiqua" w:eastAsia="Book Antiqua" w:hAnsi="Book Antiqua" w:cs="Book Antiqua"/>
          <w:color w:val="000000"/>
        </w:rPr>
        <w:t xml:space="preserve"> (%). Comparisons between two groups were examined using the two-sample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comparisons among multiple groups were examined using the </w:t>
      </w:r>
      <w:r>
        <w:rPr>
          <w:rFonts w:ascii="Book Antiqua" w:eastAsia="Book Antiqua" w:hAnsi="Book Antiqua" w:cs="Book Antiqua"/>
          <w:i/>
          <w:iCs/>
          <w:color w:val="000000"/>
        </w:rPr>
        <w:t>F</w:t>
      </w:r>
      <w:r>
        <w:rPr>
          <w:rFonts w:ascii="Book Antiqua" w:eastAsia="Book Antiqua" w:hAnsi="Book Antiqua" w:cs="Book Antiqua"/>
          <w:color w:val="000000"/>
        </w:rPr>
        <w:t xml:space="preserve">-test. The between-group comparisons of categorical variables were performed by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RESULTS</w:t>
      </w: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lastRenderedPageBreak/>
        <w:t>Characteristics of the patients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Since the admission of the first confirmed case in Qinghai Province on January 23, 2020, 18 patients were confirmed with </w:t>
      </w:r>
      <w:r>
        <w:rPr>
          <w:rFonts w:ascii="Book Antiqua" w:eastAsia="Book Antiqua" w:hAnsi="Book Antiqua" w:cs="Book Antiqua"/>
          <w:color w:val="000000"/>
        </w:rPr>
        <w:t xml:space="preserve">COVID-19, of </w:t>
      </w:r>
      <w:r>
        <w:rPr>
          <w:rFonts w:ascii="Book Antiqua" w:eastAsia="Book Antiqua" w:hAnsi="Book Antiqua" w:cs="Book Antiqua"/>
          <w:color w:val="000000"/>
        </w:rPr>
        <w:t xml:space="preserve">whom </w:t>
      </w:r>
      <w:r>
        <w:rPr>
          <w:rFonts w:ascii="Book Antiqua" w:eastAsia="Book Antiqua" w:hAnsi="Book Antiqua" w:cs="Book Antiqua"/>
          <w:color w:val="000000"/>
        </w:rPr>
        <w:t xml:space="preserve">three were in a critical </w:t>
      </w:r>
      <w:r>
        <w:rPr>
          <w:rFonts w:ascii="Book Antiqua" w:eastAsia="Book Antiqua" w:hAnsi="Book Antiqua" w:cs="Book Antiqua"/>
          <w:color w:val="000000"/>
        </w:rPr>
        <w:t xml:space="preserve">condition, and the others were in a mild condition. Altogether 15 patients were admitted to Qinghai </w:t>
      </w:r>
      <w:r>
        <w:rPr>
          <w:rFonts w:ascii="Book Antiqua" w:eastAsia="Book Antiqua" w:hAnsi="Book Antiqua" w:cs="Book Antiqua"/>
          <w:color w:val="000000"/>
        </w:rPr>
        <w:t xml:space="preserve">Fourth </w:t>
      </w:r>
      <w:r>
        <w:rPr>
          <w:rFonts w:ascii="Book Antiqua" w:eastAsia="Book Antiqua" w:hAnsi="Book Antiqua" w:cs="Book Antiqua"/>
          <w:color w:val="000000"/>
        </w:rPr>
        <w:t>People’s Hospital, including the three in a critical con</w:t>
      </w:r>
      <w:r>
        <w:rPr>
          <w:rFonts w:ascii="Book Antiqua" w:eastAsia="Book Antiqua" w:hAnsi="Book Antiqua" w:cs="Book Antiqua"/>
          <w:color w:val="000000"/>
        </w:rPr>
        <w:t>dition, and three patients in mild condition were admitted to Xining Third People’s Hospital.</w:t>
      </w:r>
      <w:r>
        <w:rPr>
          <w:rFonts w:ascii="Book Antiqua" w:eastAsia="Book Antiqua" w:hAnsi="Book Antiqua" w:cs="Book Antiqua"/>
          <w:color w:val="000000"/>
        </w:rPr>
        <w:t xml:space="preserve"> All 18 patients were discharged. No death occurred. The main manifestations included fever, dry cough, and fatigue. Three patients developed difficulty breathing.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Clinical characteristic of the patients</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Regarding main </w:t>
      </w:r>
      <w:r>
        <w:rPr>
          <w:rFonts w:ascii="Book Antiqua" w:eastAsia="Book Antiqua" w:hAnsi="Book Antiqua" w:cs="Book Antiqua"/>
          <w:color w:val="000000"/>
        </w:rPr>
        <w:t>symptoms and signs</w:t>
      </w:r>
      <w:r>
        <w:rPr>
          <w:rFonts w:ascii="Book Antiqua" w:eastAsia="Book Antiqua" w:hAnsi="Book Antiqua" w:cs="Book Antiqua"/>
          <w:color w:val="000000"/>
        </w:rPr>
        <w:t xml:space="preserve">, </w:t>
      </w:r>
      <w:r>
        <w:rPr>
          <w:rFonts w:ascii="Book Antiqua" w:eastAsia="Book Antiqua" w:hAnsi="Book Antiqua" w:cs="Book Antiqua"/>
          <w:color w:val="000000"/>
        </w:rPr>
        <w:t>10 patients had</w:t>
      </w:r>
      <w:r>
        <w:rPr>
          <w:rFonts w:ascii="Book Antiqua" w:eastAsia="Book Antiqua" w:hAnsi="Book Antiqua" w:cs="Book Antiqua"/>
          <w:color w:val="000000"/>
        </w:rPr>
        <w:t xml:space="preserve"> a fever, 12 had a dry cough, five had cough with phlegm, three had difficulty breathing, three had respiratory distress with </w:t>
      </w:r>
      <w:r>
        <w:rPr>
          <w:rFonts w:ascii="Book Antiqua" w:eastAsia="Book Antiqua" w:hAnsi="Book Antiqua" w:cs="Book Antiqua"/>
          <w:color w:val="000000"/>
        </w:rPr>
        <w:t xml:space="preserve">a respiration rate </w:t>
      </w:r>
      <w:r>
        <w:rPr>
          <w:rFonts w:ascii="Book Antiqua" w:eastAsia="Book Antiqua" w:hAnsi="Book Antiqua" w:cs="Book Antiqua"/>
          <w:color w:val="000000"/>
        </w:rPr>
        <w:t>≥ 30 times/min, three had</w:t>
      </w:r>
      <w:r>
        <w:rPr>
          <w:rFonts w:ascii="Book Antiqua" w:eastAsia="Book Antiqua" w:hAnsi="Book Antiqua" w:cs="Book Antiqua"/>
          <w:color w:val="000000"/>
        </w:rPr>
        <w:t xml:space="preserve"> </w:t>
      </w:r>
      <w:r>
        <w:rPr>
          <w:rFonts w:ascii="Book Antiqua" w:eastAsia="Book Antiqua" w:hAnsi="Book Antiqua" w:cs="Book Antiqua"/>
          <w:color w:val="000000"/>
        </w:rPr>
        <w:t>finger oxygen saturation ≤ 93% in the resting state, and three had an oxygenation ind</w:t>
      </w:r>
      <w:r>
        <w:rPr>
          <w:rFonts w:ascii="Book Antiqua" w:eastAsia="Book Antiqua" w:hAnsi="Book Antiqua" w:cs="Book Antiqua"/>
          <w:color w:val="000000"/>
        </w:rPr>
        <w:t xml:space="preserve">ex less than 200 but greater than 100 (after altitude correction). Three </w:t>
      </w:r>
      <w:r>
        <w:rPr>
          <w:rFonts w:ascii="Book Antiqua" w:eastAsia="Book Antiqua" w:hAnsi="Book Antiqua" w:cs="Book Antiqua"/>
          <w:color w:val="000000"/>
        </w:rPr>
        <w:t xml:space="preserve">(17%) </w:t>
      </w:r>
      <w:r>
        <w:rPr>
          <w:rFonts w:ascii="Book Antiqua" w:eastAsia="Book Antiqua" w:hAnsi="Book Antiqua" w:cs="Book Antiqua"/>
          <w:color w:val="000000"/>
        </w:rPr>
        <w:t>out of the 18 patients</w:t>
      </w:r>
      <w:r>
        <w:rPr>
          <w:rFonts w:ascii="Book Antiqua" w:eastAsia="Book Antiqua" w:hAnsi="Book Antiqua" w:cs="Book Antiqua"/>
          <w:color w:val="000000"/>
        </w:rPr>
        <w:t xml:space="preserve"> </w:t>
      </w:r>
      <w:r>
        <w:rPr>
          <w:rFonts w:ascii="Book Antiqua" w:eastAsia="Book Antiqua" w:hAnsi="Book Antiqua" w:cs="Book Antiqua"/>
          <w:color w:val="000000"/>
        </w:rPr>
        <w:t>developed difficulty breathing within an average of 11 d after disease onset, with oxy</w:t>
      </w:r>
      <w:r>
        <w:rPr>
          <w:rFonts w:ascii="Book Antiqua" w:eastAsia="Book Antiqua" w:hAnsi="Book Antiqua" w:cs="Book Antiqua"/>
          <w:color w:val="000000"/>
        </w:rPr>
        <w:t xml:space="preserve">gen saturation ≤ 93% and altitude-corrected oxygenation index less </w:t>
      </w:r>
      <w:r>
        <w:rPr>
          <w:rFonts w:ascii="Book Antiqua" w:eastAsia="Book Antiqua" w:hAnsi="Book Antiqua" w:cs="Book Antiqua"/>
          <w:color w:val="000000"/>
        </w:rPr>
        <w:t>than 200 but greater than 100. These three cases were initially in a mild condition and were given intranasal oxygen inhalation and gradually progressed into critical or severe conditions.</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Adjuvant examinations showed one</w:t>
      </w:r>
      <w:r>
        <w:rPr>
          <w:rFonts w:ascii="Book Antiqua" w:eastAsia="Book Antiqua" w:hAnsi="Book Antiqua" w:cs="Book Antiqua"/>
          <w:color w:val="000000"/>
        </w:rPr>
        <w:t xml:space="preserve"> patient with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reduced white cell </w:t>
      </w:r>
      <w:r>
        <w:rPr>
          <w:rFonts w:ascii="Book Antiqua" w:eastAsia="Book Antiqua" w:hAnsi="Book Antiqua" w:cs="Book Antiqua"/>
          <w:color w:val="000000"/>
        </w:rPr>
        <w:t>count (6%) (&lt; 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six with reduced counts of lymphocytes (33%) (&lt; 0.8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and one with </w:t>
      </w:r>
      <w:r>
        <w:rPr>
          <w:rFonts w:ascii="Book Antiqua" w:eastAsia="Book Antiqua" w:hAnsi="Book Antiqua" w:cs="Book Antiqua"/>
          <w:color w:val="000000"/>
        </w:rPr>
        <w:t xml:space="preserve">an </w:t>
      </w:r>
      <w:r>
        <w:rPr>
          <w:rFonts w:ascii="Book Antiqua" w:eastAsia="Book Antiqua" w:hAnsi="Book Antiqua" w:cs="Book Antiqua"/>
          <w:color w:val="000000"/>
        </w:rPr>
        <w:t>abnormal blood glucose level (Figure 1).</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Thoracic CT revealed 13 cases with bilateral pneumonia, one with pneumonia in the left lung, three with pneumon</w:t>
      </w:r>
      <w:r>
        <w:rPr>
          <w:rFonts w:ascii="Book Antiqua" w:eastAsia="Book Antiqua" w:hAnsi="Book Antiqua" w:cs="Book Antiqua"/>
          <w:color w:val="000000"/>
        </w:rPr>
        <w:t>ia in the right lung, and one with no obvious pulmonary lesion.</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 nasopharyngeal swab was collected when the patients did not have a fever or clinical symptoms for 3 d. A recheck was performed 24 h after the initial test. Sixteen cases turned out negative </w:t>
      </w:r>
      <w:r>
        <w:rPr>
          <w:rFonts w:ascii="Book Antiqua" w:eastAsia="Book Antiqua" w:hAnsi="Book Antiqua" w:cs="Book Antiqua"/>
          <w:color w:val="000000"/>
        </w:rPr>
        <w:t>in the initial test, and two remained positive.</w:t>
      </w:r>
    </w:p>
    <w:p w:rsidR="00451DAC" w:rsidRDefault="00822D7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Sixteen out of the 18 cases were imported cases with a history of going to Wuhan for work, school, or family visits. Of all the imported cases, the first confirmed case in Qinghai worked for a company and dev</w:t>
      </w:r>
      <w:r>
        <w:rPr>
          <w:rFonts w:ascii="Book Antiqua" w:eastAsia="Book Antiqua" w:hAnsi="Book Antiqua" w:cs="Book Antiqua"/>
          <w:color w:val="000000"/>
        </w:rPr>
        <w:t>eloped symptoms 3 d after returning to Xining from Wuhan, and</w:t>
      </w:r>
      <w:r>
        <w:rPr>
          <w:rFonts w:ascii="Book Antiqua" w:eastAsia="Book Antiqua" w:hAnsi="Book Antiqua" w:cs="Book Antiqua"/>
          <w:color w:val="000000"/>
        </w:rPr>
        <w:t xml:space="preserve"> initially </w:t>
      </w:r>
      <w:r>
        <w:rPr>
          <w:rFonts w:ascii="Book Antiqua" w:eastAsia="Book Antiqua" w:hAnsi="Book Antiqua" w:cs="Book Antiqua"/>
          <w:color w:val="000000"/>
        </w:rPr>
        <w:t xml:space="preserve">had a </w:t>
      </w:r>
      <w:r>
        <w:rPr>
          <w:rFonts w:ascii="Book Antiqua" w:eastAsia="Book Antiqua" w:hAnsi="Book Antiqua" w:cs="Book Antiqua"/>
          <w:color w:val="000000"/>
        </w:rPr>
        <w:t xml:space="preserve">fever </w:t>
      </w:r>
      <w:r>
        <w:rPr>
          <w:rFonts w:ascii="Book Antiqua" w:eastAsia="Book Antiqua" w:hAnsi="Book Antiqua" w:cs="Book Antiqua"/>
          <w:color w:val="000000"/>
        </w:rPr>
        <w:t xml:space="preserve">with a </w:t>
      </w:r>
      <w:r>
        <w:rPr>
          <w:rFonts w:ascii="Book Antiqua" w:eastAsia="Book Antiqua" w:hAnsi="Book Antiqua" w:cs="Book Antiqua"/>
          <w:color w:val="000000"/>
        </w:rPr>
        <w:t xml:space="preserve">body temperature </w:t>
      </w:r>
      <w:r>
        <w:rPr>
          <w:rFonts w:ascii="Book Antiqua" w:eastAsia="Book Antiqua" w:hAnsi="Book Antiqua" w:cs="Book Antiqua"/>
          <w:color w:val="000000"/>
        </w:rPr>
        <w:t xml:space="preserve">of </w:t>
      </w:r>
      <w:r>
        <w:rPr>
          <w:rFonts w:ascii="Book Antiqua" w:eastAsia="Book Antiqua" w:hAnsi="Book Antiqua" w:cs="Book Antiqua"/>
          <w:color w:val="000000"/>
        </w:rPr>
        <w:t>37.1 °C. On Ja</w:t>
      </w:r>
      <w:r>
        <w:rPr>
          <w:rFonts w:ascii="Book Antiqua" w:eastAsia="Book Antiqua" w:hAnsi="Book Antiqua" w:cs="Book Antiqua"/>
          <w:color w:val="000000"/>
        </w:rPr>
        <w:t>nuary 25, he was confirmed infected. A patient and his son lived in Wuhan and worked in the catering industry for a long time. They</w:t>
      </w:r>
      <w:r>
        <w:rPr>
          <w:rFonts w:ascii="Book Antiqua" w:eastAsia="Book Antiqua" w:hAnsi="Book Antiqua" w:cs="Book Antiqua"/>
          <w:color w:val="000000"/>
        </w:rPr>
        <w:t xml:space="preserve"> returned from Wuhan on January 16, 2020, and developed symptoms including cough, fever, and fatigue on that night. They attended a few events and were in contact with more than 300 people before their nasopharyngeal swab samples were tested positive in Qi</w:t>
      </w:r>
      <w:r>
        <w:rPr>
          <w:rFonts w:ascii="Book Antiqua" w:eastAsia="Book Antiqua" w:hAnsi="Book Antiqua" w:cs="Book Antiqua"/>
          <w:color w:val="000000"/>
        </w:rPr>
        <w:t>nghai Provincial Center for Disease Control and Prevention on January 28. Among those contact people, some cases were confirmed with COVID-19. Three were family cases, and five shared the same transportation. One of the two secondary infection cases was in</w:t>
      </w:r>
      <w:r>
        <w:rPr>
          <w:rFonts w:ascii="Book Antiqua" w:eastAsia="Book Antiqua" w:hAnsi="Book Antiqua" w:cs="Book Antiqua"/>
          <w:color w:val="000000"/>
        </w:rPr>
        <w:t xml:space="preserve"> close contact with a confirmed case, and the other case developed symptoms after being in contact with people returning from Wuhan. Among the 18 cases, 15 were from agricultural and pastoral areas (83%), and three were from urban areas (17%), including 12</w:t>
      </w:r>
      <w:r>
        <w:rPr>
          <w:rFonts w:ascii="Book Antiqua" w:eastAsia="Book Antiqua" w:hAnsi="Book Antiqua" w:cs="Book Antiqua"/>
          <w:color w:val="000000"/>
        </w:rPr>
        <w:t xml:space="preserve"> males (67%) and six females (33%). The age ranged fro</w:t>
      </w:r>
      <w:r>
        <w:rPr>
          <w:rFonts w:ascii="Book Antiqua" w:eastAsia="Book Antiqua" w:hAnsi="Book Antiqua" w:cs="Book Antiqua"/>
          <w:color w:val="000000"/>
        </w:rPr>
        <w:t>m 7 to 47</w:t>
      </w:r>
      <w:r>
        <w:rPr>
          <w:rFonts w:ascii="Book Antiqua" w:eastAsia="Book Antiqua" w:hAnsi="Book Antiqua" w:cs="Book Antiqua"/>
          <w:color w:val="000000"/>
        </w:rPr>
        <w:t xml:space="preserve"> years old</w:t>
      </w:r>
      <w:r>
        <w:rPr>
          <w:rFonts w:ascii="Book Antiqua" w:eastAsia="Book Antiqua" w:hAnsi="Book Antiqua" w:cs="Book Antiqua"/>
          <w:color w:val="000000"/>
        </w:rPr>
        <w:t>, with an</w:t>
      </w:r>
      <w:r>
        <w:rPr>
          <w:rFonts w:ascii="Book Antiqua" w:eastAsia="Book Antiqua" w:hAnsi="Book Antiqua" w:cs="Book Antiqua"/>
          <w:color w:val="000000"/>
        </w:rPr>
        <w:t xml:space="preserve"> average of 30.5 years old. Five cases were found to have underlying diseases: One with polymyositis (6%), two with hypertension (11%), two with tuberculosis (11%), and one w</w:t>
      </w:r>
      <w:r>
        <w:rPr>
          <w:rFonts w:ascii="Book Antiqua" w:eastAsia="Book Antiqua" w:hAnsi="Book Antiqua" w:cs="Book Antiqua"/>
          <w:color w:val="000000"/>
        </w:rPr>
        <w:t>ith chronic hepatitis B (6%).</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Laboratory analysis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white blood cell count after treatment was not statistically meaningful because of the steroid treatment. The lymphocyte counts returned to normal after treatment.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Characteristi</w:t>
      </w:r>
      <w:r>
        <w:rPr>
          <w:rFonts w:ascii="Book Antiqua" w:eastAsia="Book Antiqua" w:hAnsi="Book Antiqua" w:cs="Book Antiqua"/>
          <w:b/>
          <w:bCs/>
          <w:i/>
          <w:iCs/>
          <w:color w:val="000000"/>
        </w:rPr>
        <w:t>cs of</w:t>
      </w:r>
      <w:r>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critic</w:t>
      </w:r>
      <w:r>
        <w:rPr>
          <w:rFonts w:ascii="Book Antiqua" w:eastAsia="Book Antiqua" w:hAnsi="Book Antiqua" w:cs="Book Antiqua"/>
          <w:b/>
          <w:bCs/>
          <w:i/>
          <w:iCs/>
          <w:color w:val="000000"/>
        </w:rPr>
        <w:t xml:space="preserve">al </w:t>
      </w:r>
      <w:r>
        <w:rPr>
          <w:rFonts w:ascii="Book Antiqua" w:eastAsia="Book Antiqua" w:hAnsi="Book Antiqua" w:cs="Book Antiqua"/>
          <w:b/>
          <w:bCs/>
          <w:i/>
          <w:iCs/>
          <w:color w:val="000000"/>
        </w:rPr>
        <w:t>patients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Patient 1:</w:t>
      </w:r>
      <w:r>
        <w:rPr>
          <w:rFonts w:ascii="Book Antiqua" w:eastAsia="Book Antiqua" w:hAnsi="Book Antiqua" w:cs="Book Antiqua"/>
          <w:color w:val="000000"/>
        </w:rPr>
        <w:t xml:space="preserve"> In a critical condition, was a 44</w:t>
      </w:r>
      <w:r>
        <w:rPr>
          <w:rFonts w:ascii="Book Antiqua" w:eastAsia="Book Antiqua" w:hAnsi="Book Antiqua" w:cs="Book Antiqua"/>
          <w:color w:val="000000"/>
        </w:rPr>
        <w:t xml:space="preserve">-year-old </w:t>
      </w:r>
      <w:r>
        <w:rPr>
          <w:rFonts w:ascii="Book Antiqua" w:eastAsia="Book Antiqua" w:hAnsi="Book Antiqua" w:cs="Book Antiqua"/>
          <w:color w:val="000000"/>
        </w:rPr>
        <w:t xml:space="preserve">man </w:t>
      </w:r>
      <w:r>
        <w:rPr>
          <w:rFonts w:ascii="Book Antiqua" w:eastAsia="Book Antiqua" w:hAnsi="Book Antiqua" w:cs="Book Antiqua"/>
          <w:color w:val="000000"/>
        </w:rPr>
        <w:t>who u</w:t>
      </w:r>
      <w:r>
        <w:rPr>
          <w:rFonts w:ascii="Book Antiqua" w:eastAsia="Book Antiqua" w:hAnsi="Book Antiqua" w:cs="Book Antiqua"/>
          <w:color w:val="000000"/>
        </w:rPr>
        <w:t>sed to work in the catering industry in Wuhan and was born in Qinghai province. He had hypertension. He had a fever with the highest body temperature of 39.5 °C when he returned from W</w:t>
      </w:r>
      <w:r>
        <w:rPr>
          <w:rFonts w:ascii="Book Antiqua" w:eastAsia="Book Antiqua" w:hAnsi="Book Antiqua" w:cs="Book Antiqua"/>
          <w:color w:val="000000"/>
        </w:rPr>
        <w:t>uhan and was eventually cured and discharged.</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lastRenderedPageBreak/>
        <w:t>Patient 2:</w:t>
      </w:r>
      <w:r>
        <w:rPr>
          <w:rFonts w:ascii="Book Antiqua" w:eastAsia="Book Antiqua" w:hAnsi="Book Antiqua" w:cs="Book Antiqua"/>
          <w:color w:val="000000"/>
        </w:rPr>
        <w:t xml:space="preserve"> In a critical condition, was a 43-y</w:t>
      </w:r>
      <w:r>
        <w:rPr>
          <w:rFonts w:ascii="Book Antiqua" w:eastAsia="Book Antiqua" w:hAnsi="Book Antiqua" w:cs="Book Antiqua"/>
          <w:color w:val="000000"/>
        </w:rPr>
        <w:t xml:space="preserve">ear-old </w:t>
      </w:r>
      <w:r>
        <w:rPr>
          <w:rFonts w:ascii="Book Antiqua" w:eastAsia="Book Antiqua" w:hAnsi="Book Antiqua" w:cs="Book Antiqua"/>
          <w:color w:val="000000"/>
        </w:rPr>
        <w:t xml:space="preserve">man </w:t>
      </w:r>
      <w:r>
        <w:rPr>
          <w:rFonts w:ascii="Book Antiqua" w:eastAsia="Book Antiqua" w:hAnsi="Book Antiqua" w:cs="Book Antiqua"/>
          <w:color w:val="000000"/>
        </w:rPr>
        <w:t xml:space="preserve">who was born and worked in Qinghai </w:t>
      </w:r>
      <w:proofErr w:type="gramStart"/>
      <w:r>
        <w:rPr>
          <w:rFonts w:ascii="Book Antiqua" w:eastAsia="Book Antiqua" w:hAnsi="Book Antiqua" w:cs="Book Antiqua"/>
          <w:color w:val="000000"/>
        </w:rPr>
        <w:t>province.</w:t>
      </w:r>
      <w:proofErr w:type="gramEnd"/>
      <w:r>
        <w:rPr>
          <w:rFonts w:ascii="Book Antiqua" w:eastAsia="Book Antiqua" w:hAnsi="Book Antiqua" w:cs="Book Antiqua"/>
          <w:color w:val="000000"/>
        </w:rPr>
        <w:t xml:space="preserve"> He had hypertension. He was the younger brother of patient 1 and was in close contact with him. He had a f</w:t>
      </w:r>
      <w:r>
        <w:rPr>
          <w:rFonts w:ascii="Book Antiqua" w:eastAsia="Book Antiqua" w:hAnsi="Book Antiqua" w:cs="Book Antiqua"/>
          <w:color w:val="000000"/>
        </w:rPr>
        <w:t>ever with the highest body temperature of 38.7 °C and was eventually cured and discharged.</w:t>
      </w:r>
    </w:p>
    <w:p w:rsidR="00451DAC" w:rsidRDefault="00451DAC">
      <w:pPr>
        <w:spacing w:line="360" w:lineRule="auto"/>
        <w:jc w:val="both"/>
        <w:rPr>
          <w:rFonts w:ascii="Book Antiqua" w:eastAsia="Book Antiqua" w:hAnsi="Book Antiqua" w:cs="Book Antiqua"/>
          <w:b/>
          <w:bCs/>
          <w:color w:val="000000"/>
        </w:rPr>
      </w:pP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Patient 3:</w:t>
      </w:r>
      <w:r>
        <w:rPr>
          <w:rFonts w:ascii="Book Antiqua" w:eastAsia="Book Antiqua" w:hAnsi="Book Antiqua" w:cs="Book Antiqua"/>
          <w:color w:val="000000"/>
        </w:rPr>
        <w:t xml:space="preserve"> In a critical condition, was a 26-year-old </w:t>
      </w:r>
      <w:r>
        <w:rPr>
          <w:rFonts w:ascii="Book Antiqua" w:eastAsia="Book Antiqua" w:hAnsi="Book Antiqua" w:cs="Book Antiqua"/>
          <w:color w:val="000000"/>
        </w:rPr>
        <w:t xml:space="preserve">man </w:t>
      </w:r>
      <w:r>
        <w:rPr>
          <w:rFonts w:ascii="Book Antiqua" w:eastAsia="Book Antiqua" w:hAnsi="Book Antiqua" w:cs="Book Antiqua"/>
          <w:color w:val="000000"/>
        </w:rPr>
        <w:t>who used to work in the catering industry in Wuhan and was born in Qinghai province. He had no un</w:t>
      </w:r>
      <w:r>
        <w:rPr>
          <w:rFonts w:ascii="Book Antiqua" w:eastAsia="Book Antiqua" w:hAnsi="Book Antiqua" w:cs="Book Antiqua"/>
          <w:color w:val="000000"/>
        </w:rPr>
        <w:t xml:space="preserve">derlying </w:t>
      </w:r>
      <w:r>
        <w:rPr>
          <w:rFonts w:ascii="Book Antiqua" w:eastAsia="Book Antiqua" w:hAnsi="Book Antiqua" w:cs="Book Antiqua"/>
          <w:color w:val="000000"/>
        </w:rPr>
        <w:t>conditions. He had a fever with the highest body temperature of 37.8 °C when he came back from Wuhan and was eventually cured and discharged.</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The dynamic blood gas analysis (Figure 1) and imaging manifestations of the critical patients before and after tre</w:t>
      </w:r>
      <w:r>
        <w:rPr>
          <w:rFonts w:ascii="Book Antiqua" w:eastAsia="Book Antiqua" w:hAnsi="Book Antiqua" w:cs="Book Antiqua"/>
          <w:color w:val="000000"/>
        </w:rPr>
        <w:t>atment (Figure 2) are shown.</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Since December 2019, COVID-19 has spread widely across China and all over the world. The virus is highly contagious and can target multiple organs. Therefore, it is very difficult to treat the disease. The doctors </w:t>
      </w:r>
      <w:r>
        <w:rPr>
          <w:rFonts w:ascii="Book Antiqua" w:eastAsia="Book Antiqua" w:hAnsi="Book Antiqua" w:cs="Book Antiqua"/>
          <w:color w:val="000000"/>
        </w:rPr>
        <w:t xml:space="preserve">in the isolation ward try their best to save the patients and fight the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There </w:t>
      </w:r>
      <w:r>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no report of the treatments and clinical characteristics </w:t>
      </w:r>
      <w:r>
        <w:rPr>
          <w:rFonts w:ascii="Book Antiqua" w:eastAsia="Book Antiqua" w:hAnsi="Book Antiqua" w:cs="Book Antiqua"/>
          <w:color w:val="000000"/>
        </w:rPr>
        <w:t xml:space="preserve">for </w:t>
      </w:r>
      <w:r>
        <w:rPr>
          <w:rFonts w:ascii="Book Antiqua" w:eastAsia="Book Antiqua" w:hAnsi="Book Antiqua" w:cs="Book Antiqua"/>
          <w:color w:val="000000"/>
        </w:rPr>
        <w:t>COVID-19 patients in the Tibetan plateau area. We report a series of COVID-19 patients from the Qinghai-Tibetan Plateau Area in China, which will improve the understanding of COVID-19. Since the admission of the first confirmed case in Qinghai on January 2</w:t>
      </w:r>
      <w:r>
        <w:rPr>
          <w:rFonts w:ascii="Book Antiqua" w:eastAsia="Book Antiqua" w:hAnsi="Book Antiqua" w:cs="Book Antiqua"/>
          <w:color w:val="000000"/>
        </w:rPr>
        <w:t xml:space="preserve">3, 2020, there were 18 confirmed cases in total, of </w:t>
      </w:r>
      <w:r>
        <w:rPr>
          <w:rFonts w:ascii="Book Antiqua" w:eastAsia="Book Antiqua" w:hAnsi="Book Antiqua" w:cs="Book Antiqua"/>
          <w:color w:val="000000"/>
        </w:rPr>
        <w:t xml:space="preserve">whom </w:t>
      </w:r>
      <w:r>
        <w:rPr>
          <w:rFonts w:ascii="Book Antiqua" w:eastAsia="Book Antiqua" w:hAnsi="Book Antiqua" w:cs="Book Antiqua"/>
          <w:color w:val="000000"/>
        </w:rPr>
        <w:t xml:space="preserve">three were in critical condition. As of February 21, 2020, all patients were cured and discharged. No death was reported. There were only two secondary infection cases in </w:t>
      </w:r>
      <w:r>
        <w:rPr>
          <w:rFonts w:ascii="Book Antiqua" w:eastAsia="Book Antiqua" w:hAnsi="Book Antiqua" w:cs="Book Antiqua"/>
          <w:color w:val="000000"/>
        </w:rPr>
        <w:t xml:space="preserve">Qinghai </w:t>
      </w:r>
      <w:r>
        <w:rPr>
          <w:rFonts w:ascii="Book Antiqua" w:eastAsia="Book Antiqua" w:hAnsi="Book Antiqua" w:cs="Book Antiqua"/>
          <w:color w:val="000000"/>
        </w:rPr>
        <w:t>prov</w:t>
      </w:r>
      <w:r>
        <w:rPr>
          <w:rFonts w:ascii="Book Antiqua" w:eastAsia="Book Antiqua" w:hAnsi="Book Antiqua" w:cs="Book Antiqua"/>
          <w:color w:val="000000"/>
        </w:rPr>
        <w:t>ince, which coul</w:t>
      </w:r>
      <w:r>
        <w:rPr>
          <w:rFonts w:ascii="Book Antiqua" w:eastAsia="Book Antiqua" w:hAnsi="Book Antiqua" w:cs="Book Antiqua"/>
          <w:color w:val="000000"/>
        </w:rPr>
        <w:t xml:space="preserve">d be </w:t>
      </w:r>
      <w:r>
        <w:rPr>
          <w:rFonts w:ascii="Book Antiqua" w:eastAsia="Book Antiqua" w:hAnsi="Book Antiqua" w:cs="Book Antiqua"/>
          <w:color w:val="000000"/>
        </w:rPr>
        <w:t xml:space="preserve">due to </w:t>
      </w:r>
      <w:r>
        <w:rPr>
          <w:rFonts w:ascii="Book Antiqua" w:eastAsia="Book Antiqua" w:hAnsi="Book Antiqua" w:cs="Book Antiqua"/>
          <w:color w:val="000000"/>
        </w:rPr>
        <w:t xml:space="preserve">its </w:t>
      </w:r>
      <w:r>
        <w:rPr>
          <w:rFonts w:ascii="Book Antiqua" w:eastAsia="Book Antiqua" w:hAnsi="Book Antiqua" w:cs="Book Antiqua"/>
          <w:color w:val="000000"/>
        </w:rPr>
        <w:t>locati</w:t>
      </w:r>
      <w:r>
        <w:rPr>
          <w:rFonts w:ascii="Book Antiqua" w:eastAsia="Book Antiqua" w:hAnsi="Book Antiqua" w:cs="Book Antiqua"/>
          <w:color w:val="000000"/>
        </w:rPr>
        <w:t>on in the east of the Qinghai-Tibet Plateau with high altitude, low atmospheric oxygen content, and high ultraviolet (UV) exposure.</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this study, we found that the most common symptoms of COVID-19 were fever, dry cough, and fatigue, </w:t>
      </w:r>
      <w:r>
        <w:rPr>
          <w:rFonts w:ascii="Book Antiqua" w:eastAsia="Book Antiqua" w:hAnsi="Book Antiqua" w:cs="Book Antiqua"/>
          <w:color w:val="000000"/>
        </w:rPr>
        <w:t xml:space="preserve">consistent with the COVID-19 diagnostic criteria published by the National Health Commission of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Of all 18 COVID-19 patients in the plateau area, no death was reported. The fatality of patients in the plateau area is significantly </w:t>
      </w:r>
      <w:r>
        <w:rPr>
          <w:rFonts w:ascii="Book Antiqua" w:eastAsia="Book Antiqua" w:hAnsi="Book Antiqua" w:cs="Book Antiqua"/>
          <w:color w:val="000000"/>
        </w:rPr>
        <w:lastRenderedPageBreak/>
        <w:t>lower than t</w:t>
      </w:r>
      <w:r>
        <w:rPr>
          <w:rFonts w:ascii="Book Antiqua" w:eastAsia="Book Antiqua" w:hAnsi="Book Antiqua" w:cs="Book Antiqua"/>
          <w:color w:val="000000"/>
        </w:rPr>
        <w:t xml:space="preserve">he whole national average level, which might be associated with characteristics of the plateau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The plateau area is a low-pressure environment. At the altitude of 5500 m, both atmospheric pressure and oxygen partial pressure are decreased by 50% c</w:t>
      </w:r>
      <w:r>
        <w:rPr>
          <w:rFonts w:ascii="Book Antiqua" w:eastAsia="Book Antiqua" w:hAnsi="Book Antiqua" w:cs="Book Antiqua"/>
          <w:color w:val="000000"/>
        </w:rPr>
        <w:t>om</w:t>
      </w:r>
      <w:r>
        <w:rPr>
          <w:rFonts w:ascii="Book Antiqua" w:eastAsia="Book Antiqua" w:hAnsi="Book Antiqua" w:cs="Book Antiqua"/>
          <w:color w:val="000000"/>
        </w:rPr>
        <w:t xml:space="preserve">pared with </w:t>
      </w:r>
      <w:r>
        <w:rPr>
          <w:rFonts w:ascii="Book Antiqua" w:eastAsia="Book Antiqua" w:hAnsi="Book Antiqua" w:cs="Book Antiqua"/>
          <w:color w:val="000000"/>
        </w:rPr>
        <w:t xml:space="preserve">those at the </w:t>
      </w:r>
      <w:r>
        <w:rPr>
          <w:rFonts w:ascii="Book Antiqua" w:eastAsia="Book Antiqua" w:hAnsi="Book Antiqua" w:cs="Book Antiqua"/>
          <w:color w:val="000000"/>
        </w:rPr>
        <w:t xml:space="preserve">sea level, resulting in decreased oxygen partial pressure of pulmonary gas exchange and arterial oxygen </w:t>
      </w:r>
      <w:proofErr w:type="gramStart"/>
      <w:r>
        <w:rPr>
          <w:rFonts w:ascii="Book Antiqua" w:eastAsia="Book Antiqua" w:hAnsi="Book Antiqua" w:cs="Book Antiqua"/>
          <w:color w:val="000000"/>
        </w:rPr>
        <w:t>saturation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 In addition, for every 100 m increase in altitude, the temperature drops by about 0.6 °C. The cold makes th</w:t>
      </w:r>
      <w:r>
        <w:rPr>
          <w:rFonts w:ascii="Book Antiqua" w:eastAsia="Book Antiqua" w:hAnsi="Book Antiqua" w:cs="Book Antiqua"/>
          <w:color w:val="000000"/>
        </w:rPr>
        <w:t>e oxygen consumption and oxygen demand</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the body load increase, and promotes the occurrence and development of tissue </w:t>
      </w:r>
      <w:proofErr w:type="gramStart"/>
      <w:r>
        <w:rPr>
          <w:rFonts w:ascii="Book Antiqua" w:eastAsia="Book Antiqua" w:hAnsi="Book Antiqua" w:cs="Book Antiqua"/>
          <w:color w:val="000000"/>
        </w:rPr>
        <w:t>hypoxia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28-30]</w:t>
      </w:r>
      <w:r>
        <w:rPr>
          <w:rFonts w:ascii="Book Antiqua" w:eastAsia="Book Antiqua" w:hAnsi="Book Antiqua" w:cs="Book Antiqua"/>
          <w:color w:val="000000"/>
        </w:rPr>
        <w:t>. The humidity at an altitude of 3000 m is only 34% of that in the plain; at an altitude of 6000 m, it is only 5% of that</w:t>
      </w:r>
      <w:r>
        <w:rPr>
          <w:rFonts w:ascii="Book Antiqua" w:eastAsia="Book Antiqua" w:hAnsi="Book Antiqua" w:cs="Book Antiqua"/>
          <w:color w:val="000000"/>
        </w:rPr>
        <w:t xml:space="preserve"> in the plain. Hence, water loss </w:t>
      </w:r>
      <w:r>
        <w:rPr>
          <w:rFonts w:ascii="Book Antiqua" w:eastAsia="Book Antiqua" w:hAnsi="Book Antiqua" w:cs="Book Antiqua"/>
          <w:color w:val="000000"/>
        </w:rPr>
        <w:t xml:space="preserve">from the </w:t>
      </w:r>
      <w:r>
        <w:rPr>
          <w:rFonts w:ascii="Book Antiqua" w:eastAsia="Book Antiqua" w:hAnsi="Book Antiqua" w:cs="Book Antiqua"/>
          <w:color w:val="000000"/>
        </w:rPr>
        <w:t xml:space="preserve">body surface and </w:t>
      </w:r>
      <w:r>
        <w:rPr>
          <w:rFonts w:ascii="Book Antiqua" w:eastAsia="Book Antiqua" w:hAnsi="Book Antiqua" w:cs="Book Antiqua"/>
          <w:color w:val="000000"/>
        </w:rPr>
        <w:t>respiratory tract in plateau area is higher than that in the plain area, especially during exercise. At the same time, due to the influence of diuretic factors such as hypoxia and cold, the water c</w:t>
      </w:r>
      <w:r>
        <w:rPr>
          <w:rFonts w:ascii="Book Antiqua" w:eastAsia="Book Antiqua" w:hAnsi="Book Antiqua" w:cs="Book Antiqua"/>
          <w:color w:val="000000"/>
        </w:rPr>
        <w:t>ontent of the body is reduced, resulting in the abnormal dryness of the respiratory mucosa and the whole-body skin, and symptoms such as pharyngitis, dry cough, epistaxis, and dry split skin are easy to occur.</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The plateau area has strong radiation and stro</w:t>
      </w:r>
      <w:r>
        <w:rPr>
          <w:rFonts w:ascii="Book Antiqua" w:eastAsia="Book Antiqua" w:hAnsi="Book Antiqua" w:cs="Book Antiqua"/>
          <w:color w:val="000000"/>
        </w:rPr>
        <w:t>ng ultraviolet, more than 2.5 times that in the plain. When the incident and reflection rays are superposed, the amount and intensity of the ultraviolet light received by the human body increase significantly, causing damage to the skin and eyes</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but</w:t>
      </w:r>
      <w:r>
        <w:rPr>
          <w:rFonts w:ascii="Book Antiqua" w:eastAsia="Book Antiqua" w:hAnsi="Book Antiqua" w:cs="Book Antiqua"/>
          <w:color w:val="000000"/>
        </w:rPr>
        <w:t xml:space="preserve"> possibly contributing to a low viral transmission. Therefore, the only two secondary infection cases could be due to high altitude, low atmospheric oxygen content, and high UV exposure. Indeed, ultraviolet light can be used to decontaminate protective equ</w:t>
      </w:r>
      <w:r>
        <w:rPr>
          <w:rFonts w:ascii="Book Antiqua" w:eastAsia="Book Antiqua" w:hAnsi="Book Antiqua" w:cs="Book Antiqua"/>
          <w:color w:val="000000"/>
        </w:rPr>
        <w:t xml:space="preserve">ipment such as single-use filtering face </w:t>
      </w:r>
      <w:proofErr w:type="gramStart"/>
      <w:r>
        <w:rPr>
          <w:rFonts w:ascii="Book Antiqua" w:eastAsia="Book Antiqua" w:hAnsi="Book Antiqua" w:cs="Book Antiqua"/>
          <w:color w:val="000000"/>
        </w:rPr>
        <w:t>respirators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A previous study suggested that the maximal COVID-19 death rates were observed in areas with a maximal temperature of 10.1 °C, maximal humidity of 55%, and a null UV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Although the tempe</w:t>
      </w:r>
      <w:r>
        <w:rPr>
          <w:rFonts w:ascii="Book Antiqua" w:eastAsia="Book Antiqua" w:hAnsi="Book Antiqua" w:cs="Book Antiqua"/>
          <w:color w:val="000000"/>
        </w:rPr>
        <w:t xml:space="preserve">rature is cold </w:t>
      </w:r>
      <w:r>
        <w:rPr>
          <w:rFonts w:ascii="Book Antiqua" w:eastAsia="Book Antiqua" w:hAnsi="Book Antiqua" w:cs="Book Antiqua"/>
          <w:color w:val="000000"/>
        </w:rPr>
        <w:t xml:space="preserve">in </w:t>
      </w:r>
      <w:r>
        <w:rPr>
          <w:rFonts w:ascii="Book Antiqua" w:eastAsia="Book Antiqua" w:hAnsi="Book Antiqua" w:cs="Book Antiqua"/>
          <w:color w:val="000000"/>
        </w:rPr>
        <w:t xml:space="preserve">the plateau, humidity is far lower than 55%, and the UV index is elevated. The characteristics of patients in critical condition include mild disease onset but sudden exacerbation in about </w:t>
      </w:r>
      <w:r>
        <w:rPr>
          <w:rFonts w:ascii="Book Antiqua" w:eastAsia="Book Antiqua" w:hAnsi="Book Antiqua" w:cs="Book Antiqua"/>
          <w:color w:val="000000"/>
        </w:rPr>
        <w:t xml:space="preserve">2 </w:t>
      </w:r>
      <w:r>
        <w:rPr>
          <w:rFonts w:ascii="Book Antiqua" w:eastAsia="Book Antiqua" w:hAnsi="Book Antiqua" w:cs="Book Antiqua"/>
          <w:color w:val="000000"/>
        </w:rPr>
        <w:t>wk. T</w:t>
      </w:r>
      <w:r>
        <w:rPr>
          <w:rFonts w:ascii="Book Antiqua" w:eastAsia="Book Antiqua" w:hAnsi="Book Antiqua" w:cs="Book Antiqua"/>
          <w:color w:val="000000"/>
        </w:rPr>
        <w:t>he high fever was significantly correlated</w:t>
      </w:r>
      <w:r>
        <w:rPr>
          <w:rFonts w:ascii="Book Antiqua" w:eastAsia="Book Antiqua" w:hAnsi="Book Antiqua" w:cs="Book Antiqua"/>
          <w:color w:val="000000"/>
        </w:rPr>
        <w:t xml:space="preserve"> with respiratory difficulty. Hypoxia caused by COVID-19 has a smaller effect on the patients’ heart rate and respiratory rate than that caused by </w:t>
      </w:r>
      <w:r>
        <w:rPr>
          <w:rFonts w:ascii="Book Antiqua" w:eastAsia="Book Antiqua" w:hAnsi="Book Antiqua" w:cs="Book Antiqua"/>
          <w:color w:val="000000"/>
        </w:rPr>
        <w:lastRenderedPageBreak/>
        <w:t xml:space="preserve">other ARDS, contrary to our </w:t>
      </w:r>
      <w:proofErr w:type="gramStart"/>
      <w:r>
        <w:rPr>
          <w:rFonts w:ascii="Book Antiqua" w:eastAsia="Book Antiqua" w:hAnsi="Book Antiqua" w:cs="Book Antiqua"/>
          <w:color w:val="000000"/>
        </w:rPr>
        <w:t>expectations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It can be proposed that it is critical to provide oxygen treatm</w:t>
      </w:r>
      <w:r>
        <w:rPr>
          <w:rFonts w:ascii="Book Antiqua" w:eastAsia="Book Antiqua" w:hAnsi="Book Antiqua" w:cs="Book Antiqua"/>
          <w:color w:val="000000"/>
        </w:rPr>
        <w:t>ent in advance as the hypoxia in the patients with COVID-19 is silent and deceptive.</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SARS-CoV-2 has a potential impact on the heart, especially in patients with cardiovascular diseases, and the potential complications and death risk increase. Reasonable pr</w:t>
      </w:r>
      <w:r>
        <w:rPr>
          <w:rFonts w:ascii="Book Antiqua" w:eastAsia="Book Antiqua" w:hAnsi="Book Antiqua" w:cs="Book Antiqua"/>
          <w:color w:val="000000"/>
        </w:rPr>
        <w:t>eventive measures are recommended. In the COVID-19 diagnosis and treatment guidelines, the following definitions have been made for the patients with severe and critic</w:t>
      </w:r>
      <w:r>
        <w:rPr>
          <w:rFonts w:ascii="Book Antiqua" w:eastAsia="Book Antiqua" w:hAnsi="Book Antiqua" w:cs="Book Antiqua"/>
          <w:color w:val="000000"/>
        </w:rPr>
        <w:t xml:space="preserve">al respiratory infection: </w:t>
      </w:r>
      <w:r>
        <w:rPr>
          <w:rFonts w:ascii="Book Antiqua" w:eastAsia="Book Antiqua" w:hAnsi="Book Antiqua" w:cs="Book Antiqua"/>
          <w:color w:val="000000"/>
        </w:rPr>
        <w:t>Severe</w:t>
      </w:r>
      <w:r>
        <w:rPr>
          <w:rFonts w:ascii="Book Antiqua" w:eastAsia="Book Antiqua" w:hAnsi="Book Antiqua" w:cs="Book Antiqua"/>
          <w:color w:val="000000"/>
        </w:rPr>
        <w:t xml:space="preserve"> cases have</w:t>
      </w:r>
      <w:r>
        <w:rPr>
          <w:rFonts w:ascii="Book Antiqua" w:eastAsia="Book Antiqua" w:hAnsi="Book Antiqua" w:cs="Book Antiqua"/>
          <w:color w:val="000000"/>
        </w:rPr>
        <w:t xml:space="preserve"> </w:t>
      </w:r>
      <w:r>
        <w:rPr>
          <w:rFonts w:ascii="Book Antiqua" w:eastAsia="Book Antiqua" w:hAnsi="Book Antiqua" w:cs="Book Antiqua"/>
          <w:color w:val="000000"/>
        </w:rPr>
        <w:t>respiratory distress, hypoxemia</w:t>
      </w:r>
      <w:r>
        <w:rPr>
          <w:rFonts w:ascii="Book Antiqua" w:eastAsia="Book Antiqua" w:hAnsi="Book Antiqua" w:cs="Book Antiqua"/>
          <w:color w:val="000000"/>
        </w:rPr>
        <w:t>,</w:t>
      </w:r>
      <w:r>
        <w:rPr>
          <w:rFonts w:ascii="Book Antiqua" w:eastAsia="Book Antiqua" w:hAnsi="Book Antiqua" w:cs="Book Antiqua"/>
          <w:color w:val="000000"/>
        </w:rPr>
        <w:t xml:space="preserve"> or shock, </w:t>
      </w:r>
      <w:r>
        <w:rPr>
          <w:rFonts w:ascii="Book Antiqua" w:eastAsia="Book Antiqua" w:hAnsi="Book Antiqua" w:cs="Book Antiqua"/>
          <w:color w:val="000000"/>
        </w:rPr>
        <w:t>and requir</w:t>
      </w:r>
      <w:r>
        <w:rPr>
          <w:rFonts w:ascii="Book Antiqua" w:eastAsia="Book Antiqua" w:hAnsi="Book Antiqua" w:cs="Book Antiqua"/>
          <w:color w:val="000000"/>
        </w:rPr>
        <w:t>e</w:t>
      </w:r>
      <w:r>
        <w:rPr>
          <w:rFonts w:ascii="Book Antiqua" w:eastAsia="Book Antiqua" w:hAnsi="Book Antiqua" w:cs="Book Antiqua"/>
          <w:color w:val="000000"/>
        </w:rPr>
        <w:t xml:space="preserve"> </w:t>
      </w:r>
      <w:r>
        <w:rPr>
          <w:rFonts w:ascii="Book Antiqua" w:eastAsia="Book Antiqua" w:hAnsi="Book Antiqua" w:cs="Book Antiqua"/>
          <w:color w:val="000000"/>
        </w:rPr>
        <w:t>oxygen therapy</w:t>
      </w:r>
      <w:r>
        <w:rPr>
          <w:rFonts w:ascii="Book Antiqua" w:eastAsia="Book Antiqua" w:hAnsi="Book Antiqua" w:cs="Book Antiqua"/>
          <w:color w:val="000000"/>
        </w:rPr>
        <w:t xml:space="preserve">, while </w:t>
      </w:r>
      <w:r>
        <w:rPr>
          <w:rFonts w:ascii="Book Antiqua" w:eastAsia="Book Antiqua" w:hAnsi="Book Antiqua" w:cs="Book Antiqua"/>
          <w:color w:val="000000"/>
        </w:rPr>
        <w:t>critical</w:t>
      </w:r>
      <w:r>
        <w:rPr>
          <w:rFonts w:ascii="Book Antiqua" w:eastAsia="Book Antiqua" w:hAnsi="Book Antiqua" w:cs="Book Antiqua"/>
          <w:color w:val="000000"/>
        </w:rPr>
        <w:t xml:space="preserve"> cases</w:t>
      </w:r>
      <w:r w:rsidR="00137425">
        <w:rPr>
          <w:rFonts w:ascii="Book Antiqua" w:eastAsia="Book Antiqua" w:hAnsi="Book Antiqua" w:cs="Book Antiqua"/>
          <w:color w:val="000000"/>
        </w:rPr>
        <w:t xml:space="preserve"> </w:t>
      </w:r>
      <w:r>
        <w:rPr>
          <w:rFonts w:ascii="Book Antiqua" w:eastAsia="Book Antiqua" w:hAnsi="Book Antiqua" w:cs="Book Antiqua"/>
          <w:color w:val="000000"/>
        </w:rPr>
        <w:t>requir</w:t>
      </w:r>
      <w:r>
        <w:rPr>
          <w:rFonts w:ascii="Book Antiqua" w:eastAsia="Book Antiqua" w:hAnsi="Book Antiqua" w:cs="Book Antiqua"/>
          <w:color w:val="000000"/>
        </w:rPr>
        <w:t>e</w:t>
      </w:r>
      <w:r>
        <w:rPr>
          <w:rFonts w:ascii="Book Antiqua" w:eastAsia="Book Antiqua" w:hAnsi="Book Antiqua" w:cs="Book Antiqua"/>
          <w:color w:val="000000"/>
        </w:rPr>
        <w:t xml:space="preserve"> respiratory </w:t>
      </w:r>
      <w:r>
        <w:rPr>
          <w:rFonts w:ascii="Book Antiqua" w:eastAsia="Book Antiqua" w:hAnsi="Book Antiqua" w:cs="Book Antiqua"/>
          <w:color w:val="000000"/>
        </w:rPr>
        <w:t>support</w:t>
      </w:r>
      <w:r>
        <w:rPr>
          <w:rFonts w:ascii="Book Antiqua" w:eastAsia="Book Antiqua" w:hAnsi="Book Antiqua" w:cs="Book Antiqua"/>
          <w:color w:val="000000"/>
        </w:rPr>
        <w:t xml:space="preserve"> and have </w:t>
      </w:r>
      <w:r>
        <w:rPr>
          <w:rFonts w:ascii="Book Antiqua" w:eastAsia="Book Antiqua" w:hAnsi="Book Antiqua" w:cs="Book Antiqua"/>
          <w:color w:val="000000"/>
        </w:rPr>
        <w:t>hypoxic respiratory failure, ARDS, and septic shock</w:t>
      </w:r>
      <w:r>
        <w:rPr>
          <w:rFonts w:ascii="Book Antiqua" w:eastAsia="Book Antiqua" w:hAnsi="Book Antiqua" w:cs="Book Antiqua"/>
          <w:color w:val="000000"/>
        </w:rPr>
        <w:t>. Severe and critical patients often have respiratory difficulties caused by the infection, which is the main clinical m</w:t>
      </w:r>
      <w:r>
        <w:rPr>
          <w:rFonts w:ascii="Book Antiqua" w:eastAsia="Book Antiqua" w:hAnsi="Book Antiqua" w:cs="Book Antiqua"/>
          <w:color w:val="000000"/>
        </w:rPr>
        <w:t xml:space="preserve">anifestation of myocardial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While atmospheric pressure and oxygen partial pressure are decreased by 50% in the plateau area, more attention must be paid to hypoxemia.</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There are some limitations to this study. The sample size was small, with only</w:t>
      </w:r>
      <w:r>
        <w:rPr>
          <w:rFonts w:ascii="Book Antiqua" w:eastAsia="Book Antiqua" w:hAnsi="Book Antiqua" w:cs="Book Antiqua"/>
          <w:color w:val="000000"/>
        </w:rPr>
        <w:t xml:space="preserve"> 18 patie</w:t>
      </w:r>
      <w:r>
        <w:rPr>
          <w:rFonts w:ascii="Book Antiqua" w:eastAsia="Book Antiqua" w:hAnsi="Book Antiqua" w:cs="Book Antiqua"/>
          <w:color w:val="000000"/>
        </w:rPr>
        <w:t>nts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included. The age of patients ranged between 7-47 years old, with an average of 30.5 years old, </w:t>
      </w:r>
      <w:r>
        <w:rPr>
          <w:rFonts w:ascii="Book Antiqua" w:eastAsia="Book Antiqua" w:hAnsi="Book Antiqua" w:cs="Book Antiqua"/>
          <w:color w:val="000000"/>
        </w:rPr>
        <w:t>and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were no </w:t>
      </w:r>
      <w:r>
        <w:rPr>
          <w:rFonts w:ascii="Book Antiqua" w:eastAsia="Book Antiqua" w:hAnsi="Book Antiqua" w:cs="Book Antiqua"/>
          <w:color w:val="000000"/>
        </w:rPr>
        <w:t xml:space="preserve">neonatal </w:t>
      </w:r>
      <w:r>
        <w:rPr>
          <w:rFonts w:ascii="Book Antiqua" w:eastAsia="Book Antiqua" w:hAnsi="Book Antiqua" w:cs="Book Antiqua"/>
          <w:color w:val="000000"/>
        </w:rPr>
        <w:t xml:space="preserve">or </w:t>
      </w:r>
      <w:r>
        <w:rPr>
          <w:rFonts w:ascii="Book Antiqua" w:eastAsia="Book Antiqua" w:hAnsi="Book Antiqua" w:cs="Book Antiqua"/>
          <w:color w:val="000000"/>
        </w:rPr>
        <w:t xml:space="preserve">elderly patients. Because of the epidemic, no further study of the similarities and differences of the mechanisms </w:t>
      </w:r>
      <w:r>
        <w:rPr>
          <w:rFonts w:ascii="Book Antiqua" w:eastAsia="Book Antiqua" w:hAnsi="Book Antiqua" w:cs="Book Antiqua"/>
          <w:color w:val="000000"/>
        </w:rPr>
        <w:t>was</w:t>
      </w:r>
      <w:r>
        <w:rPr>
          <w:rFonts w:ascii="Book Antiqua" w:eastAsia="Book Antiqua" w:hAnsi="Book Antiqua" w:cs="Book Antiqua"/>
          <w:color w:val="000000"/>
        </w:rPr>
        <w:t xml:space="preserve"> performed</w:t>
      </w:r>
      <w:r>
        <w:rPr>
          <w:rFonts w:ascii="Book Antiqua" w:eastAsia="Book Antiqua" w:hAnsi="Book Antiqua" w:cs="Book Antiqua"/>
          <w:color w:val="000000"/>
        </w:rPr>
        <w:t>. Last, because of the retrospective design of the study, some data might be missing.</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In this study, we collectively illuminate the epidemiological characteristics and treatments </w:t>
      </w:r>
      <w:r>
        <w:rPr>
          <w:rFonts w:ascii="Book Antiqua" w:eastAsia="Book Antiqua" w:hAnsi="Book Antiqua" w:cs="Book Antiqua"/>
          <w:color w:val="000000"/>
        </w:rPr>
        <w:t xml:space="preserve">for </w:t>
      </w:r>
      <w:r>
        <w:rPr>
          <w:rFonts w:ascii="Book Antiqua" w:eastAsia="Book Antiqua" w:hAnsi="Book Antiqua" w:cs="Book Antiqua"/>
          <w:color w:val="000000"/>
        </w:rPr>
        <w:t xml:space="preserve">COVID-19 patients from the Qinghai-Tibetan Plateau </w:t>
      </w:r>
      <w:r>
        <w:rPr>
          <w:rFonts w:ascii="Book Antiqua" w:eastAsia="Book Antiqua" w:hAnsi="Book Antiqua" w:cs="Book Antiqua"/>
          <w:color w:val="000000"/>
        </w:rPr>
        <w:t xml:space="preserve">Area in China. Our findings provide critical insight into assessing the clinical diagnosis and treatment </w:t>
      </w:r>
      <w:r>
        <w:rPr>
          <w:rFonts w:ascii="Book Antiqua" w:eastAsia="Book Antiqua" w:hAnsi="Book Antiqua" w:cs="Book Antiqua"/>
          <w:color w:val="000000"/>
        </w:rPr>
        <w:t xml:space="preserve">of </w:t>
      </w:r>
      <w:r>
        <w:rPr>
          <w:rFonts w:ascii="Book Antiqua" w:eastAsia="Book Antiqua" w:hAnsi="Book Antiqua" w:cs="Book Antiqua"/>
          <w:color w:val="000000"/>
        </w:rPr>
        <w:t>COVID-19 in the plateau area, which will further improve the unders</w:t>
      </w:r>
      <w:r>
        <w:rPr>
          <w:rFonts w:ascii="Book Antiqua" w:eastAsia="Book Antiqua" w:hAnsi="Book Antiqua" w:cs="Book Antiqua"/>
          <w:color w:val="000000"/>
        </w:rPr>
        <w:t>tanding of COVID-19.</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background</w:t>
      </w:r>
    </w:p>
    <w:p w:rsidR="00451DAC" w:rsidRDefault="00822D73">
      <w:pPr>
        <w:spacing w:line="360" w:lineRule="auto"/>
        <w:jc w:val="both"/>
        <w:rPr>
          <w:rFonts w:ascii="Book Antiqua" w:hAnsi="Book Antiqua"/>
        </w:rPr>
      </w:pPr>
      <w:r>
        <w:rPr>
          <w:rFonts w:ascii="Book Antiqua" w:eastAsia="Book Antiqua" w:hAnsi="Book Antiqua" w:cs="Book Antiqua"/>
          <w:color w:val="000000"/>
        </w:rPr>
        <w:lastRenderedPageBreak/>
        <w:t xml:space="preserve">Coronavirus disease </w:t>
      </w:r>
      <w:r>
        <w:rPr>
          <w:rFonts w:ascii="Book Antiqua" w:eastAsia="Book Antiqua" w:hAnsi="Book Antiqua" w:cs="Book Antiqua"/>
          <w:color w:val="000000"/>
        </w:rPr>
        <w:t>2019 (COVID-19) is a serious infection caused by the new coronavirus severe acute respiratory syndrome coronavirus 2. The disease was identified in December 2019 and has caused significant morbidity and mortality worldwide.</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motivation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Although </w:t>
      </w:r>
      <w:r>
        <w:rPr>
          <w:rFonts w:ascii="Book Antiqua" w:eastAsia="Book Antiqua" w:hAnsi="Book Antiqua" w:cs="Book Antiqua"/>
          <w:color w:val="000000"/>
        </w:rPr>
        <w:t>th</w:t>
      </w:r>
      <w:r>
        <w:rPr>
          <w:rFonts w:ascii="Book Antiqua" w:eastAsia="Book Antiqua" w:hAnsi="Book Antiqua" w:cs="Book Antiqua"/>
          <w:color w:val="000000"/>
        </w:rPr>
        <w:t xml:space="preserve">e mechanisms and treatments </w:t>
      </w:r>
      <w:r>
        <w:rPr>
          <w:rFonts w:ascii="Book Antiqua" w:eastAsia="Book Antiqua" w:hAnsi="Book Antiqua" w:cs="Book Antiqua"/>
          <w:color w:val="000000"/>
        </w:rPr>
        <w:t>for</w:t>
      </w:r>
      <w:r>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have </w:t>
      </w:r>
      <w:r>
        <w:rPr>
          <w:rFonts w:ascii="Book Antiqua" w:eastAsia="Book Antiqua" w:hAnsi="Book Antiqua" w:cs="Book Antiqua"/>
          <w:color w:val="000000"/>
        </w:rPr>
        <w:t>been explored</w:t>
      </w:r>
      <w:r>
        <w:rPr>
          <w:rFonts w:ascii="Book Antiqua" w:eastAsia="Book Antiqua" w:hAnsi="Book Antiqua" w:cs="Book Antiqua"/>
          <w:color w:val="000000"/>
        </w:rPr>
        <w:t xml:space="preserve">, there is no report of the treatments and clinical characteristics </w:t>
      </w:r>
      <w:r>
        <w:rPr>
          <w:rFonts w:ascii="Book Antiqua" w:eastAsia="Book Antiqua" w:hAnsi="Book Antiqua" w:cs="Book Antiqua"/>
          <w:color w:val="000000"/>
        </w:rPr>
        <w:t xml:space="preserve">for </w:t>
      </w:r>
      <w:r>
        <w:rPr>
          <w:rFonts w:ascii="Book Antiqua" w:eastAsia="Book Antiqua" w:hAnsi="Book Antiqua" w:cs="Book Antiqua"/>
          <w:color w:val="000000"/>
        </w:rPr>
        <w:t xml:space="preserve">COVID-19 patients in the Tibetan plateau area, which features </w:t>
      </w:r>
      <w:r>
        <w:rPr>
          <w:rFonts w:ascii="Book Antiqua" w:eastAsia="Book Antiqua" w:hAnsi="Book Antiqua" w:cs="Book Antiqua"/>
          <w:color w:val="000000"/>
        </w:rPr>
        <w:t xml:space="preserve">a </w:t>
      </w:r>
      <w:r>
        <w:rPr>
          <w:rFonts w:ascii="Book Antiqua" w:eastAsia="Book Antiqua" w:hAnsi="Book Antiqua" w:cs="Book Antiqua"/>
          <w:color w:val="000000"/>
        </w:rPr>
        <w:t>low temperature, low humidity, and high ultraviolet exposure.</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objectives</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To explore the clinical characteristics and treatments </w:t>
      </w:r>
      <w:r>
        <w:rPr>
          <w:rFonts w:ascii="Book Antiqua" w:eastAsia="Book Antiqua" w:hAnsi="Book Antiqua" w:cs="Book Antiqua"/>
          <w:color w:val="000000"/>
        </w:rPr>
        <w:t xml:space="preserve">for </w:t>
      </w:r>
      <w:r>
        <w:rPr>
          <w:rFonts w:ascii="Book Antiqua" w:eastAsia="Book Antiqua" w:hAnsi="Book Antiqua" w:cs="Book Antiqua"/>
          <w:color w:val="000000"/>
        </w:rPr>
        <w:t>COVID-19 i</w:t>
      </w:r>
      <w:r>
        <w:rPr>
          <w:rFonts w:ascii="Book Antiqua" w:eastAsia="Book Antiqua" w:hAnsi="Book Antiqua" w:cs="Book Antiqua"/>
          <w:color w:val="000000"/>
        </w:rPr>
        <w:t>n the Qinghai-Tibetan Plateau Area in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methods</w:t>
      </w:r>
    </w:p>
    <w:p w:rsidR="00451DAC" w:rsidRDefault="00822D73">
      <w:pPr>
        <w:spacing w:line="360" w:lineRule="auto"/>
        <w:jc w:val="both"/>
        <w:rPr>
          <w:rFonts w:ascii="Book Antiqua" w:hAnsi="Book Antiqua"/>
        </w:rPr>
      </w:pPr>
      <w:r>
        <w:rPr>
          <w:rFonts w:ascii="Book Antiqua" w:eastAsia="Book Antiqua" w:hAnsi="Book Antiqua" w:cs="Book Antiqua"/>
          <w:color w:val="000000"/>
        </w:rPr>
        <w:t>This study retrospectively analyzed the blood cell counts (neutrophils and lymphocytes), blood gas ana</w:t>
      </w:r>
      <w:r>
        <w:rPr>
          <w:rFonts w:ascii="Book Antiqua" w:eastAsia="Book Antiqua" w:hAnsi="Book Antiqua" w:cs="Book Antiqua"/>
          <w:color w:val="000000"/>
        </w:rPr>
        <w:t>lysis, and thoracic computed tomography changes of patients from Qinghai Province before, during, and after treatment (January 23, 2020 to February 21, 2020). In addition, we summarized and analyzed the information of critical patients.</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results</w:t>
      </w:r>
    </w:p>
    <w:p w:rsidR="00451DAC" w:rsidRDefault="00822D73">
      <w:pPr>
        <w:spacing w:line="360" w:lineRule="auto"/>
        <w:jc w:val="both"/>
        <w:rPr>
          <w:rFonts w:ascii="Book Antiqua" w:hAnsi="Book Antiqua"/>
        </w:rPr>
      </w:pPr>
      <w:r>
        <w:rPr>
          <w:rFonts w:ascii="Book Antiqua" w:eastAsia="Book Antiqua" w:hAnsi="Book Antiqua" w:cs="Book Antiqua"/>
          <w:color w:val="000000"/>
        </w:rPr>
        <w:t>T</w:t>
      </w:r>
      <w:r>
        <w:rPr>
          <w:rFonts w:ascii="Book Antiqua" w:eastAsia="Book Antiqua" w:hAnsi="Book Antiqua" w:cs="Book Antiqua"/>
          <w:color w:val="000000"/>
        </w:rPr>
        <w:t xml:space="preserve">his study </w:t>
      </w:r>
      <w:r>
        <w:rPr>
          <w:rFonts w:ascii="Book Antiqua" w:eastAsia="Book Antiqua" w:hAnsi="Book Antiqua" w:cs="Book Antiqua"/>
          <w:color w:val="000000"/>
        </w:rPr>
        <w:t xml:space="preserve">included </w:t>
      </w:r>
      <w:r>
        <w:rPr>
          <w:rFonts w:ascii="Book Antiqua" w:eastAsia="Book Antiqua" w:hAnsi="Book Antiqua" w:cs="Book Antiqua"/>
          <w:color w:val="000000"/>
        </w:rPr>
        <w:t>18 patients with COVID-19 in the Qinghai-Tibetan Plateau Area. The main manifestations included fever, dry cough, and fatigue. Three patients developed difficulty breathing and had a fever. They were eventually cured and discharged. Of t</w:t>
      </w:r>
      <w:r>
        <w:rPr>
          <w:rFonts w:ascii="Book Antiqua" w:eastAsia="Book Antiqua" w:hAnsi="Book Antiqua" w:cs="Book Antiqua"/>
          <w:color w:val="000000"/>
        </w:rPr>
        <w:t xml:space="preserve">he 18 cases, only two </w:t>
      </w:r>
      <w:r>
        <w:rPr>
          <w:rFonts w:ascii="Book Antiqua" w:eastAsia="Book Antiqua" w:hAnsi="Book Antiqua" w:cs="Book Antiqua"/>
          <w:color w:val="000000"/>
        </w:rPr>
        <w:t xml:space="preserve">had </w:t>
      </w:r>
      <w:r>
        <w:rPr>
          <w:rFonts w:ascii="Book Antiqua" w:eastAsia="Book Antiqua" w:hAnsi="Book Antiqua" w:cs="Book Antiqua"/>
          <w:color w:val="000000"/>
        </w:rPr>
        <w:t>secondary infections and three</w:t>
      </w:r>
      <w:r>
        <w:rPr>
          <w:rFonts w:ascii="Book Antiqua" w:eastAsia="Book Antiqua" w:hAnsi="Book Antiqua" w:cs="Book Antiqua"/>
          <w:color w:val="000000"/>
        </w:rPr>
        <w:t xml:space="preserve"> </w:t>
      </w:r>
      <w:r>
        <w:rPr>
          <w:rFonts w:ascii="Book Antiqua" w:eastAsia="Book Antiqua" w:hAnsi="Book Antiqua" w:cs="Book Antiqua"/>
          <w:color w:val="000000"/>
        </w:rPr>
        <w:t>developed a critical condition but were cured and discharged. All 18 patients</w:t>
      </w:r>
      <w:r>
        <w:rPr>
          <w:rFonts w:ascii="Book Antiqua" w:eastAsia="Book Antiqua" w:hAnsi="Book Antiqua" w:cs="Book Antiqua"/>
          <w:color w:val="000000"/>
        </w:rPr>
        <w:t xml:space="preserve"> were discharged, and no death occurred.</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conclusions</w:t>
      </w:r>
    </w:p>
    <w:p w:rsidR="00451DAC" w:rsidRDefault="00822D73">
      <w:pPr>
        <w:spacing w:line="360" w:lineRule="auto"/>
        <w:jc w:val="both"/>
        <w:rPr>
          <w:rFonts w:ascii="Book Antiqua" w:hAnsi="Book Antiqua"/>
        </w:rPr>
      </w:pPr>
      <w:r>
        <w:rPr>
          <w:rFonts w:ascii="Book Antiqua" w:eastAsia="Book Antiqua" w:hAnsi="Book Antiqua" w:cs="Book Antiqua"/>
          <w:color w:val="000000"/>
        </w:rPr>
        <w:lastRenderedPageBreak/>
        <w:t>This study collectively illumi</w:t>
      </w:r>
      <w:r>
        <w:rPr>
          <w:rFonts w:ascii="Book Antiqua" w:eastAsia="Book Antiqua" w:hAnsi="Book Antiqua" w:cs="Book Antiqua"/>
          <w:color w:val="000000"/>
        </w:rPr>
        <w:t xml:space="preserve">nates the epidemiological characteristics and treatments </w:t>
      </w:r>
      <w:r>
        <w:rPr>
          <w:rFonts w:ascii="Book Antiqua" w:eastAsia="Book Antiqua" w:hAnsi="Book Antiqua" w:cs="Book Antiqua"/>
          <w:color w:val="000000"/>
        </w:rPr>
        <w:t xml:space="preserve">for </w:t>
      </w:r>
      <w:r>
        <w:rPr>
          <w:rFonts w:ascii="Book Antiqua" w:eastAsia="Book Antiqua" w:hAnsi="Book Antiqua" w:cs="Book Antiqua"/>
          <w:color w:val="000000"/>
        </w:rPr>
        <w:t>COVID-19 patients from the Qinghai-Tibetan Plateau Area in Chi</w:t>
      </w:r>
      <w:r>
        <w:rPr>
          <w:rFonts w:ascii="Book Antiqua" w:eastAsia="Book Antiqua" w:hAnsi="Book Antiqua" w:cs="Book Antiqua"/>
          <w:color w:val="000000"/>
        </w:rPr>
        <w:t xml:space="preserve">na.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perspectives</w:t>
      </w:r>
    </w:p>
    <w:p w:rsidR="00451DAC" w:rsidRDefault="00822D73">
      <w:pPr>
        <w:spacing w:line="360" w:lineRule="auto"/>
        <w:jc w:val="both"/>
        <w:rPr>
          <w:rFonts w:ascii="Book Antiqua" w:hAnsi="Book Antiqua"/>
        </w:rPr>
      </w:pPr>
      <w:r>
        <w:rPr>
          <w:rFonts w:ascii="Book Antiqua" w:eastAsia="Book Antiqua" w:hAnsi="Book Antiqua" w:cs="Book Antiqua"/>
          <w:color w:val="000000"/>
        </w:rPr>
        <w:t>Our findings provide c</w:t>
      </w:r>
      <w:r>
        <w:rPr>
          <w:rFonts w:ascii="Book Antiqua" w:eastAsia="Book Antiqua" w:hAnsi="Book Antiqua" w:cs="Book Antiqua"/>
          <w:color w:val="000000"/>
        </w:rPr>
        <w:t xml:space="preserve">ritical insight into assessing the clinical diagnosis and treatment </w:t>
      </w:r>
      <w:r>
        <w:rPr>
          <w:rFonts w:ascii="Book Antiqua" w:eastAsia="Book Antiqua" w:hAnsi="Book Antiqua" w:cs="Book Antiqua"/>
          <w:color w:val="000000"/>
        </w:rPr>
        <w:t xml:space="preserve">of </w:t>
      </w:r>
      <w:r>
        <w:rPr>
          <w:rFonts w:ascii="Book Antiqua" w:eastAsia="Book Antiqua" w:hAnsi="Book Antiqua" w:cs="Book Antiqua"/>
          <w:color w:val="000000"/>
        </w:rPr>
        <w:t>COVID-19 in the plateau area, whi</w:t>
      </w:r>
      <w:r>
        <w:rPr>
          <w:rFonts w:ascii="Book Antiqua" w:eastAsia="Book Antiqua" w:hAnsi="Book Antiqua" w:cs="Book Antiqua"/>
          <w:color w:val="000000"/>
        </w:rPr>
        <w:t>ch will further improve the understanding of COVID-19.</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REFERENCES</w:t>
      </w:r>
    </w:p>
    <w:p w:rsidR="00451DAC" w:rsidRDefault="00822D73">
      <w:pPr>
        <w:spacing w:line="360" w:lineRule="auto"/>
        <w:jc w:val="both"/>
        <w:rPr>
          <w:rFonts w:ascii="Book Antiqua" w:hAnsi="Book Antiqua"/>
        </w:rPr>
      </w:pPr>
      <w:bookmarkStart w:id="6" w:name="OLE_LINK71"/>
      <w:r>
        <w:rPr>
          <w:rFonts w:ascii="Book Antiqua" w:eastAsia="Book Antiqua" w:hAnsi="Book Antiqua" w:cs="Book Antiqua"/>
          <w:color w:val="000000"/>
        </w:rPr>
        <w:t xml:space="preserve">1 </w:t>
      </w:r>
      <w:r>
        <w:rPr>
          <w:rFonts w:ascii="Book Antiqua" w:eastAsia="Book Antiqua" w:hAnsi="Book Antiqua" w:cs="Book Antiqua"/>
          <w:b/>
          <w:bCs/>
          <w:color w:val="000000"/>
        </w:rPr>
        <w:t>Chen Y</w:t>
      </w:r>
      <w:r>
        <w:rPr>
          <w:rFonts w:ascii="Book Antiqua" w:eastAsia="Book Antiqua" w:hAnsi="Book Antiqua" w:cs="Book Antiqua"/>
          <w:color w:val="000000"/>
        </w:rPr>
        <w:t xml:space="preserve">, Liu Q,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D. Emerging coronaviruses: Genome structur</w:t>
      </w:r>
      <w:r>
        <w:rPr>
          <w:rFonts w:ascii="Book Antiqua" w:eastAsia="Book Antiqua" w:hAnsi="Book Antiqua" w:cs="Book Antiqua"/>
          <w:color w:val="000000"/>
        </w:rPr>
        <w:t xml:space="preserve">e, replication, and pathogenesis.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418-423 [PMID: 31967327 DOI: 10.1002/jmv.25681]</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Li D</w:t>
      </w:r>
      <w:r>
        <w:rPr>
          <w:rFonts w:ascii="Book Antiqua" w:eastAsia="Book Antiqua" w:hAnsi="Book Antiqua" w:cs="Book Antiqua"/>
          <w:color w:val="000000"/>
        </w:rPr>
        <w:t xml:space="preserve">, Chen Y, Liu H,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Y, Li F, Wang W, Wu J, Wan Z, Cao Y, Zeng R. Immune dysfunction leads to mortality and organ injury in patients with COVID-19</w:t>
      </w:r>
      <w:r>
        <w:rPr>
          <w:rFonts w:ascii="Book Antiqua" w:eastAsia="Book Antiqua" w:hAnsi="Book Antiqua" w:cs="Book Antiqua"/>
          <w:color w:val="000000"/>
        </w:rPr>
        <w:t xml:space="preserve"> in China: insights from ERS-COVID-19 study.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62 [PMID: 32371949 DOI: 10.1038/s41392-020-0163-5]</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Molloy EJ</w:t>
      </w:r>
      <w:r>
        <w:rPr>
          <w:rFonts w:ascii="Book Antiqua" w:eastAsia="Book Antiqua" w:hAnsi="Book Antiqua" w:cs="Book Antiqua"/>
          <w:color w:val="000000"/>
        </w:rPr>
        <w:t xml:space="preserve">, Bearer CF. COVID-19 in children and altered inflammatory responses.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340-341 [PMID: 3224</w:t>
      </w:r>
      <w:r>
        <w:rPr>
          <w:rFonts w:ascii="Book Antiqua" w:eastAsia="Book Antiqua" w:hAnsi="Book Antiqua" w:cs="Book Antiqua"/>
          <w:color w:val="000000"/>
        </w:rPr>
        <w:t>4248 DOI: 10.1038/s41390-020-0881-y]</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Vittori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Cascella</w:t>
      </w:r>
      <w:proofErr w:type="spellEnd"/>
      <w:r>
        <w:rPr>
          <w:rFonts w:ascii="Book Antiqua" w:eastAsia="Book Antiqua" w:hAnsi="Book Antiqua" w:cs="Book Antiqua"/>
          <w:color w:val="000000"/>
        </w:rPr>
        <w:t xml:space="preserve"> M, Gomez-</w:t>
      </w:r>
      <w:proofErr w:type="spellStart"/>
      <w:r>
        <w:rPr>
          <w:rFonts w:ascii="Book Antiqua" w:eastAsia="Book Antiqua" w:hAnsi="Book Antiqua" w:cs="Book Antiqua"/>
          <w:color w:val="000000"/>
        </w:rPr>
        <w:t>Morad</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Marinangeli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Picardo</w:t>
      </w:r>
      <w:proofErr w:type="spellEnd"/>
      <w:r>
        <w:rPr>
          <w:rFonts w:ascii="Book Antiqua" w:eastAsia="Book Antiqua" w:hAnsi="Book Antiqua" w:cs="Book Antiqua"/>
          <w:color w:val="000000"/>
        </w:rPr>
        <w:t xml:space="preserve"> SG. COVID-19 pandemic acute respiratory distress syndrome survivors: pain after the storm?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117-119 [PMID: 32</w:t>
      </w:r>
      <w:r>
        <w:rPr>
          <w:rFonts w:ascii="Book Antiqua" w:eastAsia="Book Antiqua" w:hAnsi="Book Antiqua" w:cs="Book Antiqua"/>
          <w:color w:val="000000"/>
        </w:rPr>
        <w:t xml:space="preserve">541584 DOI: 10.1213/ANE.0000000000004914] </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w:t>
      </w:r>
      <w:r>
        <w:rPr>
          <w:rFonts w:ascii="Book Antiqua" w:eastAsia="Book Antiqua" w:hAnsi="Book Antiqua" w:cs="Book Antiqua"/>
          <w:color w:val="000000"/>
        </w:rPr>
        <w:t xml:space="preserve">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Epidemiology Working Group for NCIP Emergency Response, Chinese Center for Disease Control and Prevention.</w:t>
      </w:r>
      <w:r>
        <w:rPr>
          <w:rFonts w:ascii="Book Antiqua" w:eastAsia="Book Antiqua" w:hAnsi="Book Antiqua" w:cs="Book Antiqua"/>
          <w:color w:val="000000"/>
        </w:rPr>
        <w:t xml:space="preserve"> Rapid investigation plan of clinical courses</w:t>
      </w:r>
      <w:r>
        <w:rPr>
          <w:rFonts w:ascii="Book Antiqua" w:eastAsia="Book Antiqua" w:hAnsi="Book Antiqua" w:cs="Book Antiqua"/>
          <w:color w:val="000000"/>
        </w:rPr>
        <w:t xml:space="preserve"> and key diagnosis and treatment equipment requirements for the patients of the 2019 Novel </w:t>
      </w:r>
      <w:r>
        <w:rPr>
          <w:rFonts w:ascii="Book Antiqua" w:eastAsia="Book Antiqua" w:hAnsi="Book Antiqua" w:cs="Book Antiqua"/>
          <w:color w:val="000000"/>
        </w:rPr>
        <w:lastRenderedPageBreak/>
        <w:t xml:space="preserve">Coronavirus Pneumonia (COVID-19).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Liu Xing Bing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296 [PMID: 32294823 DOI: 10.3760/cma.j.issn.0254-6450.2020.03.002]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DU HZ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XY, Miao YH, Huang BS, Liu DH. Traditional Chinese Medicine: an effective treatment for 2019 novel coronavirus pneumonia (NCP). </w:t>
      </w:r>
      <w:r>
        <w:rPr>
          <w:rFonts w:ascii="Book Antiqua" w:eastAsia="Book Antiqua" w:hAnsi="Book Antiqua" w:cs="Book Antiqua"/>
          <w:i/>
          <w:iCs/>
          <w:color w:val="000000"/>
        </w:rPr>
        <w:t>Chin J 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206-210 [PMID: 32245590 DOI: 10.1016/S1875-5364(20)30022-4]</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Wang Z</w:t>
      </w:r>
      <w:r>
        <w:rPr>
          <w:rFonts w:ascii="Book Antiqua" w:eastAsia="Book Antiqua" w:hAnsi="Book Antiqua" w:cs="Book Antiqua"/>
          <w:color w:val="000000"/>
        </w:rPr>
        <w:t>, Chen X, Lu Y, Chen F, Zhang</w:t>
      </w:r>
      <w:r>
        <w:rPr>
          <w:rFonts w:ascii="Book Antiqua" w:eastAsia="Book Antiqua" w:hAnsi="Book Antiqua" w:cs="Book Antiqua"/>
          <w:color w:val="000000"/>
        </w:rPr>
        <w:t xml:space="preserve"> W. Clinical characteristics and therapeutic procedure for four cases with 2019 novel coronavirus pneumonia receiving combined Chinese and Western medicine treatment.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Trends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64-68 [PMID: 32037389 DOI: 10.5582/bst.2020.01030]</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L, Cheng ZS, Cheng H, Deng T, Fan YP, Fang C, Huang D, Huang LQ, Huang Q, Han Y, Hu B, Hu F, Li BH, Li YR, Liang K, Lin LK, Luo LS, Ma J, Ma LL, Peng ZY, Pan YB, Pan ZY, Ren XQ, Sun HM, Wang Y, Wang YY,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H, Wei CJ, Wu DF, Xia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Xu HB, Yao XM,</w:t>
      </w:r>
      <w:r>
        <w:rPr>
          <w:rFonts w:ascii="Book Antiqua" w:eastAsia="Book Antiqua" w:hAnsi="Book Antiqua" w:cs="Book Antiqua"/>
          <w:color w:val="000000"/>
        </w:rPr>
        <w:t xml:space="preserve"> Yuan YF, Ye TS, Zhang XC, Zhang YW, Zhang YG, Zhang HM, Zhao Y, Zhao MJ, </w:t>
      </w:r>
      <w:proofErr w:type="spellStart"/>
      <w:r>
        <w:rPr>
          <w:rFonts w:ascii="Book Antiqua" w:eastAsia="Book Antiqua" w:hAnsi="Book Antiqua" w:cs="Book Antiqua"/>
          <w:color w:val="000000"/>
        </w:rPr>
        <w:t>Zi</w:t>
      </w:r>
      <w:proofErr w:type="spellEnd"/>
      <w:r>
        <w:rPr>
          <w:rFonts w:ascii="Book Antiqua" w:eastAsia="Book Antiqua" w:hAnsi="Book Antiqua" w:cs="Book Antiqua"/>
          <w:color w:val="000000"/>
        </w:rPr>
        <w:t xml:space="preserve"> H, Zeng XT, Wang YY, Wang XH; , for the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Novel Coronavirus Management and Research Team, Evidence-Based Medicine Chapter of China Internationa</w:t>
      </w:r>
      <w:r>
        <w:rPr>
          <w:rFonts w:ascii="Book Antiqua" w:eastAsia="Book Antiqua" w:hAnsi="Book Antiqua" w:cs="Book Antiqua"/>
          <w:color w:val="000000"/>
        </w:rPr>
        <w:t xml:space="preserve">l Exchange and Promotive Association for Medical and Health Care (CPAM). A rapid advice guideline for the diagnosis and treatment of 2019 novel coronavirus (2019-nCoV) infected pneumonia (standard version).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 [PMID: 32029004 DOI: 10.11</w:t>
      </w:r>
      <w:r>
        <w:rPr>
          <w:rFonts w:ascii="Book Antiqua" w:eastAsia="Book Antiqua" w:hAnsi="Book Antiqua" w:cs="Book Antiqua"/>
          <w:color w:val="000000"/>
        </w:rPr>
        <w:t>86/s40779-020-0233-6]</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Wang S,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Fecal specimen diagnosis 2019 novel coronavirus-infected pneumonia.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680-682 [PMID: 32124995 DOI: 10.1002/jmv.25742]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Khoury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Cuenca J, Cruz FF, Figueroa FE, Rocco PRM, Weiss DJ. Cur</w:t>
      </w:r>
      <w:r>
        <w:rPr>
          <w:rFonts w:ascii="Book Antiqua" w:eastAsia="Book Antiqua" w:hAnsi="Book Antiqua" w:cs="Book Antiqua"/>
          <w:color w:val="000000"/>
        </w:rPr>
        <w:t xml:space="preserve">rent status of cell-based therapies for respiratory virus infections: applicability to COVID-19.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32265310 DOI: 10.1183/13993003.00858-2020]</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Waterman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Tomchuck</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Henkle</w:t>
      </w:r>
      <w:proofErr w:type="spellEnd"/>
      <w:r>
        <w:rPr>
          <w:rFonts w:ascii="Book Antiqua" w:eastAsia="Book Antiqua" w:hAnsi="Book Antiqua" w:cs="Book Antiqua"/>
          <w:color w:val="000000"/>
        </w:rPr>
        <w:t xml:space="preserve"> SL, Betancourt AM. A new mesenchymal stem cell (MSC</w:t>
      </w:r>
      <w:r>
        <w:rPr>
          <w:rFonts w:ascii="Book Antiqua" w:eastAsia="Book Antiqua" w:hAnsi="Book Antiqua" w:cs="Book Antiqua"/>
          <w:color w:val="000000"/>
        </w:rPr>
        <w:t xml:space="preserve">) paradigm: polarization into a pro-inflammatory MSC1 or an Immunosuppressive MSC2 phenotype.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e10088 [PMID: 20436665 DOI: 10.1371/journal.pone.0010088]</w:t>
      </w:r>
    </w:p>
    <w:p w:rsidR="00451DAC" w:rsidRDefault="00822D73">
      <w:pPr>
        <w:spacing w:line="360" w:lineRule="auto"/>
        <w:jc w:val="both"/>
        <w:rPr>
          <w:rFonts w:ascii="Book Antiqua" w:hAnsi="Book Antiqua"/>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Baig</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Khaleeq</w:t>
      </w:r>
      <w:proofErr w:type="spellEnd"/>
      <w:r>
        <w:rPr>
          <w:rFonts w:ascii="Book Antiqua" w:eastAsia="Book Antiqua" w:hAnsi="Book Antiqua" w:cs="Book Antiqua"/>
          <w:color w:val="000000"/>
        </w:rPr>
        <w:t xml:space="preserve"> A, Ali U, </w:t>
      </w:r>
      <w:proofErr w:type="spellStart"/>
      <w:r>
        <w:rPr>
          <w:rFonts w:ascii="Book Antiqua" w:eastAsia="Book Antiqua" w:hAnsi="Book Antiqua" w:cs="Book Antiqua"/>
          <w:color w:val="000000"/>
        </w:rPr>
        <w:t>Syeda</w:t>
      </w:r>
      <w:proofErr w:type="spellEnd"/>
      <w:r>
        <w:rPr>
          <w:rFonts w:ascii="Book Antiqua" w:eastAsia="Book Antiqua" w:hAnsi="Book Antiqua" w:cs="Book Antiqua"/>
          <w:color w:val="000000"/>
        </w:rPr>
        <w:t xml:space="preserve"> H. Evidence of the COVID-19 Virus Targeting the CN</w:t>
      </w:r>
      <w:r>
        <w:rPr>
          <w:rFonts w:ascii="Book Antiqua" w:eastAsia="Book Antiqua" w:hAnsi="Book Antiqua" w:cs="Book Antiqua"/>
          <w:color w:val="000000"/>
        </w:rPr>
        <w:t xml:space="preserve">S: Tissue Distribution, Host-Virus Interaction, and Proposed Neurotropic Mechanisms.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995-998 [PMID: 32167747 DOI: 10.1021/acschemneuro.0c00122]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South AM</w:t>
      </w:r>
      <w:r>
        <w:rPr>
          <w:rFonts w:ascii="Book Antiqua" w:eastAsia="Book Antiqua" w:hAnsi="Book Antiqua" w:cs="Book Antiqua"/>
          <w:color w:val="000000"/>
        </w:rPr>
        <w:t>, Brady TM, Flynn JT. ACE2 (Angiotensin-Converting Enzyme 2), COVID-19, a</w:t>
      </w:r>
      <w:r>
        <w:rPr>
          <w:rFonts w:ascii="Book Antiqua" w:eastAsia="Book Antiqua" w:hAnsi="Book Antiqua" w:cs="Book Antiqua"/>
          <w:color w:val="000000"/>
        </w:rPr>
        <w:t xml:space="preserve">nd ACE Inhibitor and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(Angiotensin II) Receptor Blocker Use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Pandemic: The Pediatric Perspective.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16-22 [PMID: 32367746 DOI: 10.1161/HYPERTENSIONAHA.120.15291]</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Trifirò</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Andò</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Racagni</w:t>
      </w:r>
      <w:proofErr w:type="spellEnd"/>
      <w:r>
        <w:rPr>
          <w:rFonts w:ascii="Book Antiqua" w:eastAsia="Book Antiqua" w:hAnsi="Book Antiqua" w:cs="Book Antiqua"/>
          <w:color w:val="000000"/>
        </w:rPr>
        <w:t xml:space="preserve"> G, Drago F; I</w:t>
      </w:r>
      <w:r>
        <w:rPr>
          <w:rFonts w:ascii="Book Antiqua" w:eastAsia="Book Antiqua" w:hAnsi="Book Antiqua" w:cs="Book Antiqua"/>
          <w:color w:val="000000"/>
        </w:rPr>
        <w:t xml:space="preserve">talian Society of Pharmacology. Should Patients Receiving ACE Inhibitors or Angiotensin Receptor Blockers be </w:t>
      </w:r>
      <w:proofErr w:type="gramStart"/>
      <w:r>
        <w:rPr>
          <w:rFonts w:ascii="Book Antiqua" w:eastAsia="Book Antiqua" w:hAnsi="Book Antiqua" w:cs="Book Antiqua"/>
          <w:color w:val="000000"/>
        </w:rPr>
        <w:t>Switched</w:t>
      </w:r>
      <w:proofErr w:type="gramEnd"/>
      <w:r>
        <w:rPr>
          <w:rFonts w:ascii="Book Antiqua" w:eastAsia="Book Antiqua" w:hAnsi="Book Antiqua" w:cs="Book Antiqua"/>
          <w:color w:val="000000"/>
        </w:rPr>
        <w:t xml:space="preserve"> to Other Antihypertensive Drugs to Prevent or Improve Prognosis of Novel Coronavirus Disease 2019 (COVID-19)?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507-509 [</w:t>
      </w:r>
      <w:r>
        <w:rPr>
          <w:rFonts w:ascii="Book Antiqua" w:eastAsia="Book Antiqua" w:hAnsi="Book Antiqua" w:cs="Book Antiqua"/>
          <w:color w:val="000000"/>
        </w:rPr>
        <w:t>PMID: 32303915 DOI: 10.1007/s40264-020-00935-2]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Lee KS</w:t>
      </w:r>
      <w:r>
        <w:rPr>
          <w:rFonts w:ascii="Book Antiqua" w:eastAsia="Book Antiqua" w:hAnsi="Book Antiqua" w:cs="Book Antiqua"/>
          <w:color w:val="000000"/>
        </w:rPr>
        <w:t xml:space="preserve">. Pneumonia Associated with 2019 Novel Coronavirus: Can Computed Tomographic Findings Help Predict the Prognosis of the Disease?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257-258 [PMID: 32056396 DOI: </w:t>
      </w:r>
      <w:r>
        <w:rPr>
          <w:rFonts w:ascii="Book Antiqua" w:eastAsia="Book Antiqua" w:hAnsi="Book Antiqua" w:cs="Book Antiqua"/>
          <w:color w:val="000000"/>
        </w:rPr>
        <w:t>10.3348/kjr.2020.0096]</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PLOS ONE Staff.</w:t>
      </w:r>
      <w:r>
        <w:rPr>
          <w:rFonts w:ascii="Book Antiqua" w:eastAsia="Book Antiqua" w:hAnsi="Book Antiqua" w:cs="Book Antiqua"/>
          <w:color w:val="000000"/>
        </w:rPr>
        <w:t xml:space="preserve"> Correction: fractal feature of particle-size distribution in the rhizospheres and bulk soils during natural recovery on the loess plateau,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e0140305 [PMID: 26436662 DOI: 10.1371/journal.pon</w:t>
      </w:r>
      <w:r>
        <w:rPr>
          <w:rFonts w:ascii="Book Antiqua" w:eastAsia="Book Antiqua" w:hAnsi="Book Antiqua" w:cs="Book Antiqua"/>
          <w:color w:val="000000"/>
        </w:rPr>
        <w:t>e.0140305]</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Song Z</w:t>
      </w:r>
      <w:r>
        <w:rPr>
          <w:rFonts w:ascii="Book Antiqua" w:eastAsia="Book Antiqua" w:hAnsi="Book Antiqua" w:cs="Book Antiqua"/>
          <w:color w:val="000000"/>
        </w:rPr>
        <w:t xml:space="preserve">, Zhang C, Liu G, Qu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S. Fractal feature of particle-size distribution in the rhizospheres and bulk soils during natural recovery on the loess plateau,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e0138057 [PMID: 26368339 DOI: 10.1371/journal.pone.0</w:t>
      </w:r>
      <w:r>
        <w:rPr>
          <w:rFonts w:ascii="Book Antiqua" w:eastAsia="Book Antiqua" w:hAnsi="Book Antiqua" w:cs="Book Antiqua"/>
          <w:color w:val="000000"/>
        </w:rPr>
        <w:t>138057]</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Giulio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Montroni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Ugolini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Ceppi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Bonfanti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Achilli</w:t>
      </w:r>
      <w:proofErr w:type="spellEnd"/>
      <w:r>
        <w:rPr>
          <w:rFonts w:ascii="Book Antiqua" w:eastAsia="Book Antiqua" w:hAnsi="Book Antiqua" w:cs="Book Antiqua"/>
          <w:color w:val="000000"/>
        </w:rPr>
        <w:t xml:space="preserve"> F. Being a doctor will never be the same after the COVID-19 pandemic.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652 [PMID: 32240630 DOI: 10.1016/j.amjmed.2020.03.003]</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w:t>
      </w:r>
      <w:r>
        <w:rPr>
          <w:rFonts w:ascii="Book Antiqua" w:eastAsia="Book Antiqua" w:hAnsi="Book Antiqua" w:cs="Book Antiqua"/>
          <w:b/>
          <w:bCs/>
          <w:color w:val="000000"/>
        </w:rPr>
        <w:t>antini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G. Brief letter of a doctor to his psychologist in the COVID-19 outbreak era.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e000801 [PMID: 32398253 DOI: 10.1136/esmoopen-2020-000801]</w:t>
      </w:r>
    </w:p>
    <w:p w:rsidR="00451DAC" w:rsidRDefault="00822D73">
      <w:pPr>
        <w:spacing w:line="360" w:lineRule="auto"/>
        <w:jc w:val="both"/>
        <w:rPr>
          <w:rFonts w:ascii="Book Antiqua" w:hAnsi="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Cao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L, Liu J, Liao W. The clinical characteristic of eight patients of C</w:t>
      </w:r>
      <w:r>
        <w:rPr>
          <w:rFonts w:ascii="Book Antiqua" w:eastAsia="Book Antiqua" w:hAnsi="Book Antiqua" w:cs="Book Antiqua"/>
          <w:color w:val="000000"/>
        </w:rPr>
        <w:t xml:space="preserve">OVID-19 with positive RT-PCR test after discharge.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2159-2164 [PMID: 32410245 DOI: 10.1002/jmv.26017]</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He J</w:t>
      </w:r>
      <w:r>
        <w:rPr>
          <w:rFonts w:ascii="Book Antiqua" w:eastAsia="Book Antiqua" w:hAnsi="Book Antiqua" w:cs="Book Antiqua"/>
          <w:color w:val="000000"/>
        </w:rPr>
        <w:t xml:space="preserve">, Wu B, Chen Y, Tang J, Liu Q, Zhou S, Chen C, Qin Q, Huang K,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Chen Y, Peng D. Characteristic Electrocardiographic Manif</w:t>
      </w:r>
      <w:r>
        <w:rPr>
          <w:rFonts w:ascii="Book Antiqua" w:eastAsia="Book Antiqua" w:hAnsi="Book Antiqua" w:cs="Book Antiqua"/>
          <w:color w:val="000000"/>
        </w:rPr>
        <w:t xml:space="preserve">estations in Patients With COVID-19.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966.e1-966.e4 [PMID: 32299751 DOI: 10.1016/j.cjca.2020.03.028]</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Wei R, Rao G, Zhu J, Song B. Characteristic CT findings distinguishing 2019 novel coronavirus disease (COVID-19) from influenza pneumonia.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4910-4917 [PMID: 32323011 DOI: 10.1007/s00330-020-06880-z]</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Li Z, Chen Y, Long C, Fu X</w:t>
      </w:r>
      <w:r>
        <w:rPr>
          <w:rFonts w:ascii="Book Antiqua" w:eastAsia="Book Antiqua" w:hAnsi="Book Antiqua" w:cs="Book Antiqua"/>
          <w:color w:val="000000"/>
        </w:rPr>
        <w:t xml:space="preserve">. Global COVID-19 fatality analysis reveals Hubei-like countries potentially with severe outbreaks.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e87-e88 [PMID: 32302605 DOI: 10.1016/j.jinf.2020.03.029]</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Sun L</w:t>
      </w:r>
      <w:r>
        <w:rPr>
          <w:rFonts w:ascii="Book Antiqua" w:eastAsia="Book Antiqua" w:hAnsi="Book Antiqua" w:cs="Book Antiqua"/>
          <w:color w:val="000000"/>
        </w:rPr>
        <w:t xml:space="preserve">, Ding MJ,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TC, Fan HJ, Gao HM, Zhang JP. Using a new plateau hyperba</w:t>
      </w:r>
      <w:r>
        <w:rPr>
          <w:rFonts w:ascii="Book Antiqua" w:eastAsia="Book Antiqua" w:hAnsi="Book Antiqua" w:cs="Book Antiqua"/>
          <w:color w:val="000000"/>
        </w:rPr>
        <w:t xml:space="preserve">ric chamber to alleviate high altitude hypoxia: Rabbit and human studies.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1536-1541 [PMID: 28501324 DOI: 10.1016/j.ajem.2017.04.034]</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Wei D</w:t>
      </w:r>
      <w:r>
        <w:rPr>
          <w:rFonts w:ascii="Book Antiqua" w:eastAsia="Book Antiqua" w:hAnsi="Book Antiqua" w:cs="Book Antiqua"/>
          <w:color w:val="000000"/>
        </w:rPr>
        <w:t xml:space="preserve">, Wei L, Li X, Wang Y, Wei L. Effect of Hypoxia on </w:t>
      </w:r>
      <w:proofErr w:type="spellStart"/>
      <w:r>
        <w:rPr>
          <w:rFonts w:ascii="Book Antiqua" w:eastAsia="Book Antiqua" w:hAnsi="Book Antiqua" w:cs="Book Antiqua"/>
          <w:color w:val="000000"/>
        </w:rPr>
        <w:t>Ldh</w:t>
      </w:r>
      <w:proofErr w:type="spellEnd"/>
      <w:r>
        <w:rPr>
          <w:rFonts w:ascii="Book Antiqua" w:eastAsia="Book Antiqua" w:hAnsi="Book Antiqua" w:cs="Book Antiqua"/>
          <w:color w:val="000000"/>
        </w:rPr>
        <w:t>-c Expression in Somatic Cells of Pl</w:t>
      </w:r>
      <w:r>
        <w:rPr>
          <w:rFonts w:ascii="Book Antiqua" w:eastAsia="Book Antiqua" w:hAnsi="Book Antiqua" w:cs="Book Antiqua"/>
          <w:color w:val="000000"/>
        </w:rPr>
        <w:t xml:space="preserve">ateau </w:t>
      </w:r>
      <w:proofErr w:type="spellStart"/>
      <w:r>
        <w:rPr>
          <w:rFonts w:ascii="Book Antiqua" w:eastAsia="Book Antiqua" w:hAnsi="Book Antiqua" w:cs="Book Antiqua"/>
          <w:color w:val="000000"/>
        </w:rPr>
        <w:t>Pika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27490559 DOI: 10.3390/ijerph13080773]</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Li YX</w:t>
      </w:r>
      <w:r>
        <w:rPr>
          <w:rFonts w:ascii="Book Antiqua" w:eastAsia="Book Antiqua" w:hAnsi="Book Antiqua" w:cs="Book Antiqua"/>
          <w:color w:val="000000"/>
        </w:rPr>
        <w:t xml:space="preserve">, Liu FY, Hu L, Liu SM, Wu TY. [Comparative study of high altitude chronic hypoxia on renal function in yak and migrated cattle on Qinghai-Tibetan plateau].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Ying Yong Sheng Li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440-443 [PMID: 29931848 DOI: 10.13459/j.cnki.cjap.</w:t>
      </w:r>
      <w:r>
        <w:rPr>
          <w:rFonts w:ascii="Book Antiqua" w:eastAsia="Book Antiqua" w:hAnsi="Book Antiqua" w:cs="Book Antiqua"/>
          <w:color w:val="000000"/>
        </w:rPr>
        <w:t>2016.05.014]</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Wu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Lou Z,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P, Fang L, Yu C,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D, Huang G, Zhu B, Schneider A,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Borriss</w:t>
      </w:r>
      <w:proofErr w:type="spellEnd"/>
      <w:r>
        <w:rPr>
          <w:rFonts w:ascii="Book Antiqua" w:eastAsia="Book Antiqua" w:hAnsi="Book Antiqua" w:cs="Book Antiqua"/>
          <w:color w:val="000000"/>
        </w:rPr>
        <w:t xml:space="preserve"> R, Gao X. Cold-adapted Bacilli isolated from the Qinghai-Tibetan Plateau are able to promote plant growth in extreme environments. </w:t>
      </w:r>
      <w:r>
        <w:rPr>
          <w:rFonts w:ascii="Book Antiqua" w:eastAsia="Book Antiqua" w:hAnsi="Book Antiqua" w:cs="Book Antiqua"/>
          <w:i/>
          <w:iCs/>
          <w:color w:val="000000"/>
        </w:rPr>
        <w:t>E</w:t>
      </w:r>
      <w:r>
        <w:rPr>
          <w:rFonts w:ascii="Book Antiqua" w:eastAsia="Book Antiqua" w:hAnsi="Book Antiqua" w:cs="Book Antiqua"/>
          <w:i/>
          <w:iCs/>
          <w:color w:val="000000"/>
        </w:rPr>
        <w:t xml:space="preserve">nviron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[PMID: 31233661 DOI: 10.1111/1462-2920.14722]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Ding Z</w:t>
      </w:r>
      <w:r>
        <w:rPr>
          <w:rFonts w:ascii="Book Antiqua" w:eastAsia="Book Antiqua" w:hAnsi="Book Antiqua" w:cs="Book Antiqua"/>
          <w:color w:val="000000"/>
        </w:rPr>
        <w:t xml:space="preserve">, Li L, Wei R, Dong W,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P, Yang S, Liu J, Zhang Q. Association of cold temperature and mortality and effect modification in the subtropical plateau monsoon </w:t>
      </w:r>
      <w:r>
        <w:rPr>
          <w:rFonts w:ascii="Book Antiqua" w:eastAsia="Book Antiqua" w:hAnsi="Book Antiqua" w:cs="Book Antiqua"/>
          <w:color w:val="000000"/>
        </w:rPr>
        <w:lastRenderedPageBreak/>
        <w:t xml:space="preserve">climate of </w:t>
      </w:r>
      <w:proofErr w:type="spellStart"/>
      <w:r>
        <w:rPr>
          <w:rFonts w:ascii="Book Antiqua" w:eastAsia="Book Antiqua" w:hAnsi="Book Antiqua" w:cs="Book Antiqua"/>
          <w:color w:val="000000"/>
        </w:rPr>
        <w:t>Yuxi</w:t>
      </w:r>
      <w:proofErr w:type="spellEnd"/>
      <w:r>
        <w:rPr>
          <w:rFonts w:ascii="Book Antiqua" w:eastAsia="Book Antiqua" w:hAnsi="Book Antiqua" w:cs="Book Antiqua"/>
          <w:color w:val="000000"/>
        </w:rPr>
        <w:t>, Chi</w:t>
      </w:r>
      <w:r>
        <w:rPr>
          <w:rFonts w:ascii="Book Antiqua" w:eastAsia="Book Antiqua" w:hAnsi="Book Antiqua" w:cs="Book Antiqua"/>
          <w:color w:val="000000"/>
        </w:rPr>
        <w:t xml:space="preserve">na.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431-437 [PMID: 27376930 DOI: 10.1016/j.envres.2016.06.029]</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Bing H</w:t>
      </w:r>
      <w:r>
        <w:rPr>
          <w:rFonts w:ascii="Book Antiqua" w:eastAsia="Book Antiqua" w:hAnsi="Book Antiqua" w:cs="Book Antiqua"/>
          <w:color w:val="000000"/>
        </w:rPr>
        <w:t>, Wu Y, Zhou J, Li R, Luo J, Yu D. Vegetation and Cold Trapping Modulating Elevation-dependent Distribution of Trace Metals in Soils of a High Mountain in Easter</w:t>
      </w:r>
      <w:r>
        <w:rPr>
          <w:rFonts w:ascii="Book Antiqua" w:eastAsia="Book Antiqua" w:hAnsi="Book Antiqua" w:cs="Book Antiqua"/>
          <w:color w:val="000000"/>
        </w:rPr>
        <w:t xml:space="preserve">n Tibetan Plateau.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24081 [PMID: 27052807 DOI: 10.1038/srep24081]</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Norsang</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Chen YC, </w:t>
      </w:r>
      <w:proofErr w:type="spellStart"/>
      <w:r>
        <w:rPr>
          <w:rFonts w:ascii="Book Antiqua" w:eastAsia="Book Antiqua" w:hAnsi="Book Antiqua" w:cs="Book Antiqua"/>
          <w:color w:val="000000"/>
        </w:rPr>
        <w:t>Pingcuo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Dahlback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Frette</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Kjeldstad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Hamre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Stamnes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Stamnes</w:t>
      </w:r>
      <w:proofErr w:type="spellEnd"/>
      <w:r>
        <w:rPr>
          <w:rFonts w:ascii="Book Antiqua" w:eastAsia="Book Antiqua" w:hAnsi="Book Antiqua" w:cs="Book Antiqua"/>
          <w:color w:val="000000"/>
        </w:rPr>
        <w:t xml:space="preserve"> JJ. Comparison of ground-based measurements of solar UV radiation at four sit</w:t>
      </w:r>
      <w:r>
        <w:rPr>
          <w:rFonts w:ascii="Book Antiqua" w:eastAsia="Book Antiqua" w:hAnsi="Book Antiqua" w:cs="Book Antiqua"/>
          <w:color w:val="000000"/>
        </w:rPr>
        <w:t xml:space="preserve">es on the Tibetan Plateau.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Opt</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736-747 [PMID: 24514192 DOI: 10.1364/AO.53.000736]</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Ademola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Exposure to high background radiation level in the tin mining area of Jos Plateau, Nigeria.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93-99 [PMID: 18309198 DOI: 1</w:t>
      </w:r>
      <w:r>
        <w:rPr>
          <w:rFonts w:ascii="Book Antiqua" w:eastAsia="Book Antiqua" w:hAnsi="Book Antiqua" w:cs="Book Antiqua"/>
          <w:color w:val="000000"/>
        </w:rPr>
        <w:t>0.1088/0952-4746/28/1/006]</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Polkinghorne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Branley</w:t>
      </w:r>
      <w:proofErr w:type="spellEnd"/>
      <w:r>
        <w:rPr>
          <w:rFonts w:ascii="Book Antiqua" w:eastAsia="Book Antiqua" w:hAnsi="Book Antiqua" w:cs="Book Antiqua"/>
          <w:color w:val="000000"/>
        </w:rPr>
        <w:t xml:space="preserve"> J. Evidence for decontamination of single-use filtering </w:t>
      </w:r>
      <w:proofErr w:type="spellStart"/>
      <w:r>
        <w:rPr>
          <w:rFonts w:ascii="Book Antiqua" w:eastAsia="Book Antiqua" w:hAnsi="Book Antiqua" w:cs="Book Antiqua"/>
          <w:color w:val="000000"/>
        </w:rPr>
        <w:t>facepiece</w:t>
      </w:r>
      <w:proofErr w:type="spellEnd"/>
      <w:r>
        <w:rPr>
          <w:rFonts w:ascii="Book Antiqua" w:eastAsia="Book Antiqua" w:hAnsi="Book Antiqua" w:cs="Book Antiqua"/>
          <w:color w:val="000000"/>
        </w:rPr>
        <w:t xml:space="preserve"> respirators.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663-669 [PMID: 32473179 DOI: 10.1016/j.jhin.2020.05.032]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Rathnasinghe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Karlicek</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Schotsaer</w:t>
      </w:r>
      <w:r>
        <w:rPr>
          <w:rFonts w:ascii="Book Antiqua" w:eastAsia="Book Antiqua" w:hAnsi="Book Antiqua" w:cs="Book Antiqua"/>
          <w:color w:val="000000"/>
        </w:rPr>
        <w: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Koffas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Arduini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Jangra</w:t>
      </w:r>
      <w:proofErr w:type="spellEnd"/>
      <w:r>
        <w:rPr>
          <w:rFonts w:ascii="Book Antiqua" w:eastAsia="Book Antiqua" w:hAnsi="Book Antiqua" w:cs="Book Antiqua"/>
          <w:color w:val="000000"/>
        </w:rPr>
        <w:t xml:space="preserve"> S, Wang B, Davis JL, </w:t>
      </w:r>
      <w:proofErr w:type="spellStart"/>
      <w:r>
        <w:rPr>
          <w:rFonts w:ascii="Book Antiqua" w:eastAsia="Book Antiqua" w:hAnsi="Book Antiqua" w:cs="Book Antiqua"/>
          <w:color w:val="000000"/>
        </w:rPr>
        <w:t>Alnaggar</w:t>
      </w:r>
      <w:proofErr w:type="spellEnd"/>
      <w:r>
        <w:rPr>
          <w:rFonts w:ascii="Book Antiqua" w:eastAsia="Book Antiqua" w:hAnsi="Book Antiqua" w:cs="Book Antiqua"/>
          <w:color w:val="000000"/>
        </w:rPr>
        <w:t xml:space="preserve"> M, Costa A, Vincent R, Garcia-</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Vashishth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Balchandani</w:t>
      </w:r>
      <w:proofErr w:type="spellEnd"/>
      <w:r>
        <w:rPr>
          <w:rFonts w:ascii="Book Antiqua" w:eastAsia="Book Antiqua" w:hAnsi="Book Antiqua" w:cs="Book Antiqua"/>
          <w:color w:val="000000"/>
        </w:rPr>
        <w:t xml:space="preserve"> P. Scalable, effective, and rapid decontamination of SARS-CoV-2 contaminated N95 respirators using germicidal ultra-violet C (U</w:t>
      </w:r>
      <w:r>
        <w:rPr>
          <w:rFonts w:ascii="Book Antiqua" w:eastAsia="Book Antiqua" w:hAnsi="Book Antiqua" w:cs="Book Antiqua"/>
          <w:color w:val="000000"/>
        </w:rPr>
        <w:t xml:space="preserve">VC) irradiation device. </w:t>
      </w:r>
      <w:proofErr w:type="spellStart"/>
      <w:proofErr w:type="gramStart"/>
      <w:r>
        <w:rPr>
          <w:rFonts w:ascii="Book Antiqua" w:eastAsia="Book Antiqua" w:hAnsi="Book Antiqua" w:cs="Book Antiqua"/>
          <w:i/>
          <w:iCs/>
          <w:color w:val="000000"/>
        </w:rPr>
        <w:t>medRxiv</w:t>
      </w:r>
      <w:proofErr w:type="spellEnd"/>
      <w:proofErr w:type="gramEnd"/>
      <w:r>
        <w:rPr>
          <w:rFonts w:ascii="Book Antiqua" w:eastAsia="Book Antiqua" w:hAnsi="Book Antiqua" w:cs="Book Antiqua"/>
          <w:color w:val="000000"/>
        </w:rPr>
        <w:t xml:space="preserve"> 2020 [PMID: 33052360 DOI: 10.1101/2020.10.05.20206953]</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Larochelambert</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Marc A, Antero J, Le Bourg E, Toussaint JF. Covid-19 Mortality: A Matter of Vulnerability </w:t>
      </w:r>
      <w:proofErr w:type="gramStart"/>
      <w:r>
        <w:rPr>
          <w:rFonts w:ascii="Book Antiqua" w:eastAsia="Book Antiqua" w:hAnsi="Book Antiqua" w:cs="Book Antiqua"/>
          <w:color w:val="000000"/>
        </w:rPr>
        <w:t>Among</w:t>
      </w:r>
      <w:proofErr w:type="gramEnd"/>
      <w:r>
        <w:rPr>
          <w:rFonts w:ascii="Book Antiqua" w:eastAsia="Book Antiqua" w:hAnsi="Book Antiqua" w:cs="Book Antiqua"/>
          <w:color w:val="000000"/>
        </w:rPr>
        <w:t xml:space="preserve"> Nations Facing Limited Margins of Adaptation. </w:t>
      </w:r>
      <w:r>
        <w:rPr>
          <w:rFonts w:ascii="Book Antiqua" w:eastAsia="Book Antiqua" w:hAnsi="Book Antiqua" w:cs="Book Antiqua"/>
          <w:i/>
          <w:iCs/>
          <w:color w:val="000000"/>
        </w:rPr>
        <w:t>Fro</w:t>
      </w:r>
      <w:r>
        <w:rPr>
          <w:rFonts w:ascii="Book Antiqua" w:eastAsia="Book Antiqua" w:hAnsi="Book Antiqua" w:cs="Book Antiqua"/>
          <w:i/>
          <w:iCs/>
          <w:color w:val="000000"/>
        </w:rPr>
        <w:t>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604339 [PMID: 33330343 DOI: 10.3389/fpubh.2020.604339]</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Earhart AP</w:t>
      </w:r>
      <w:r>
        <w:rPr>
          <w:rFonts w:ascii="Book Antiqua" w:eastAsia="Book Antiqua" w:hAnsi="Book Antiqua" w:cs="Book Antiqua"/>
          <w:color w:val="000000"/>
        </w:rPr>
        <w:t xml:space="preserve">, Holliday ZM, Hofmann HV, </w:t>
      </w:r>
      <w:proofErr w:type="spellStart"/>
      <w:r>
        <w:rPr>
          <w:rFonts w:ascii="Book Antiqua" w:eastAsia="Book Antiqua" w:hAnsi="Book Antiqua" w:cs="Book Antiqua"/>
          <w:color w:val="000000"/>
        </w:rPr>
        <w:t>Schrum</w:t>
      </w:r>
      <w:proofErr w:type="spellEnd"/>
      <w:r>
        <w:rPr>
          <w:rFonts w:ascii="Book Antiqua" w:eastAsia="Book Antiqua" w:hAnsi="Book Antiqua" w:cs="Book Antiqua"/>
          <w:color w:val="000000"/>
        </w:rPr>
        <w:t xml:space="preserve"> AG. Consideration of </w:t>
      </w:r>
      <w:proofErr w:type="spellStart"/>
      <w:r>
        <w:rPr>
          <w:rFonts w:ascii="Book Antiqua" w:eastAsia="Book Antiqua" w:hAnsi="Book Antiqua" w:cs="Book Antiqua"/>
          <w:color w:val="000000"/>
        </w:rPr>
        <w:t>dornase</w:t>
      </w:r>
      <w:proofErr w:type="spellEnd"/>
      <w:r>
        <w:rPr>
          <w:rFonts w:ascii="Book Antiqua" w:eastAsia="Book Antiqua" w:hAnsi="Book Antiqua" w:cs="Book Antiqua"/>
          <w:color w:val="000000"/>
        </w:rPr>
        <w:t xml:space="preserve"> alfa for the treatment of severe COVID-19 acute respiratory distress syndrome. </w:t>
      </w:r>
      <w:r>
        <w:rPr>
          <w:rFonts w:ascii="Book Antiqua" w:eastAsia="Book Antiqua" w:hAnsi="Book Antiqua" w:cs="Book Antiqua"/>
          <w:i/>
          <w:iCs/>
          <w:color w:val="000000"/>
        </w:rPr>
        <w:t>New Microbes New Inf</w:t>
      </w:r>
      <w:r>
        <w:rPr>
          <w:rFonts w:ascii="Book Antiqua" w:eastAsia="Book Antiqua" w:hAnsi="Book Antiqua" w:cs="Book Antiqua"/>
          <w:i/>
          <w:iCs/>
          <w:color w:val="000000"/>
        </w:rPr>
        <w:t>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100689 [PMID: 32355564 DOI: 10.1016/j.nmni.2020.100689]</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Colla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Seyller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Weingart</w:t>
      </w:r>
      <w:proofErr w:type="spellEnd"/>
      <w:r>
        <w:rPr>
          <w:rFonts w:ascii="Book Antiqua" w:eastAsia="Book Antiqua" w:hAnsi="Book Antiqua" w:cs="Book Antiqua"/>
          <w:color w:val="000000"/>
        </w:rPr>
        <w:t xml:space="preserve"> S. Fighting COVID-19 Hypoxia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One Hand Tied Behind Our Back: Blanket Prohibition of High-Flow Oxygen and Noninvasive </w:t>
      </w:r>
      <w:r>
        <w:rPr>
          <w:rFonts w:ascii="Book Antiqua" w:eastAsia="Book Antiqua" w:hAnsi="Book Antiqua" w:cs="Book Antiqua"/>
          <w:color w:val="000000"/>
        </w:rPr>
        <w:lastRenderedPageBreak/>
        <w:t xml:space="preserve">Positive End-Expiratory Pressure in US Hospitals.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791-792 [PMID: 32471585 DOI: 1</w:t>
      </w:r>
      <w:r>
        <w:rPr>
          <w:rFonts w:ascii="Book Antiqua" w:eastAsia="Book Antiqua" w:hAnsi="Book Antiqua" w:cs="Book Antiqua"/>
          <w:color w:val="000000"/>
        </w:rPr>
        <w:t>0.1016/j.annemergmed.2020.04.015]</w:t>
      </w:r>
    </w:p>
    <w:bookmarkEnd w:id="6"/>
    <w:p w:rsidR="00451DAC" w:rsidRDefault="00451DAC">
      <w:pPr>
        <w:spacing w:line="360" w:lineRule="auto"/>
        <w:jc w:val="both"/>
        <w:rPr>
          <w:rFonts w:ascii="Book Antiqua" w:hAnsi="Book Antiqua"/>
        </w:rPr>
        <w:sectPr w:rsidR="00451DAC">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clinical research protocol was approved by the Institutional Review Board and the Ethical Committee of the Qinghai fourth People’s Hospital and Institute (No. 202</w:t>
      </w:r>
      <w:r>
        <w:rPr>
          <w:rFonts w:ascii="Book Antiqua" w:eastAsia="Book Antiqua" w:hAnsi="Book Antiqua" w:cs="Book Antiqua"/>
          <w:color w:val="000000"/>
        </w:rPr>
        <w:t>00401), which were in accordance with the ethical standards of our Institutional Review Board and with the 1975 Helsinki declaration (Revised 2010) and its later amendments or comparable ethical standards. Informed consent was waived by the committee becau</w:t>
      </w:r>
      <w:r>
        <w:rPr>
          <w:rFonts w:ascii="Book Antiqua" w:eastAsia="Book Antiqua" w:hAnsi="Book Antiqua" w:cs="Book Antiqua"/>
          <w:color w:val="000000"/>
        </w:rPr>
        <w:t>se of the retrospective nature of the study.</w:t>
      </w:r>
    </w:p>
    <w:p w:rsidR="00451DAC" w:rsidRDefault="00451DAC">
      <w:pPr>
        <w:spacing w:line="360" w:lineRule="auto"/>
        <w:jc w:val="both"/>
        <w:rPr>
          <w:rFonts w:ascii="Book Antiqua" w:eastAsia="Book Antiqua" w:hAnsi="Book Antiqua" w:cs="Book Antiqua"/>
          <w:color w:val="000000"/>
        </w:rPr>
      </w:pPr>
    </w:p>
    <w:p w:rsidR="00451DAC" w:rsidRDefault="00822D73">
      <w:pPr>
        <w:spacing w:line="360" w:lineRule="auto"/>
        <w:jc w:val="both"/>
        <w:rPr>
          <w:rFonts w:ascii="Book Antiqua" w:hAnsi="Book Antiqua"/>
        </w:rPr>
      </w:pPr>
      <w:r>
        <w:rPr>
          <w:rFonts w:ascii="Book Antiqua" w:hAnsi="Book Antiqua"/>
          <w:b/>
          <w:bCs/>
        </w:rPr>
        <w:t>Informed consent statement:</w:t>
      </w:r>
      <w:r>
        <w:rPr>
          <w:rFonts w:ascii="Book Antiqua" w:hAnsi="Book Antiqua"/>
        </w:rPr>
        <w:t xml:space="preserve"> Patients were not required to give informed consent to the study because the analysis used anonymous clinical data that were obtained after each patient agreed to treatment by writte</w:t>
      </w:r>
      <w:r>
        <w:rPr>
          <w:rFonts w:ascii="Book Antiqua" w:hAnsi="Book Antiqua"/>
        </w:rPr>
        <w:t xml:space="preserve">n consent.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w:t>
      </w:r>
      <w:r>
        <w:rPr>
          <w:rFonts w:ascii="Book Antiqua" w:eastAsia="Book Antiqua" w:hAnsi="Book Antiqua" w:cs="Book Antiqua"/>
          <w:color w:val="000000"/>
        </w:rPr>
        <w:t>t they have no competing interests</w:t>
      </w:r>
      <w:r>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w:t>
      </w:r>
      <w:r>
        <w:rPr>
          <w:rFonts w:ascii="Book Antiqua" w:eastAsia="Book Antiqua" w:hAnsi="Book Antiqua" w:cs="Book Antiqua"/>
          <w:color w:val="000000"/>
        </w:rPr>
        <w:t>e request.</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w:t>
      </w:r>
      <w:r>
        <w:rPr>
          <w:rFonts w:ascii="Book Antiqua" w:eastAsia="Book Antiqua" w:hAnsi="Book Antiqua" w:cs="Book Antiqua"/>
          <w:color w:val="000000"/>
        </w:rPr>
        <w:t>e, which permits others to distribute, remix, adapt, build upon this work non-commercially, and license their derivative works on different terms, provided the original work is properly cited and the use is non-commercial. See: http://creativecommons.org/L</w:t>
      </w:r>
      <w:r>
        <w:rPr>
          <w:rFonts w:ascii="Book Antiqua" w:eastAsia="Book Antiqua" w:hAnsi="Book Antiqua" w:cs="Book Antiqua"/>
          <w:color w:val="000000"/>
        </w:rPr>
        <w:t>icenses/by-nc/4.0/</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rsidR="00451DAC" w:rsidRDefault="00822D73">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Peer-review report’s scientific quality</w:t>
      </w:r>
      <w:r>
        <w:rPr>
          <w:rFonts w:ascii="Book Antiqua" w:eastAsia="Book Antiqua" w:hAnsi="Book Antiqua" w:cs="Book Antiqua"/>
          <w:b/>
          <w:color w:val="000000"/>
        </w:rPr>
        <w:t xml:space="preserve"> classification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451DAC" w:rsidRDefault="00822D73">
      <w:pPr>
        <w:spacing w:line="360" w:lineRule="auto"/>
        <w:jc w:val="both"/>
        <w:rPr>
          <w:rFonts w:ascii="Book Antiqua" w:hAnsi="Book Antiqua"/>
        </w:rPr>
      </w:pPr>
      <w:r>
        <w:rPr>
          <w:rFonts w:ascii="Book Antiqua" w:eastAsia="Book Antiqua" w:hAnsi="Book Antiqua" w:cs="Book Antiqua"/>
          <w:color w:val="000000"/>
        </w:rPr>
        <w:t>Grade B (Very good): B</w:t>
      </w:r>
    </w:p>
    <w:p w:rsidR="00451DAC" w:rsidRDefault="00822D73">
      <w:pPr>
        <w:spacing w:line="360" w:lineRule="auto"/>
        <w:jc w:val="both"/>
        <w:rPr>
          <w:rFonts w:ascii="Book Antiqua" w:hAnsi="Book Antiqua"/>
        </w:rPr>
      </w:pPr>
      <w:r>
        <w:rPr>
          <w:rFonts w:ascii="Book Antiqua" w:eastAsia="Book Antiqua" w:hAnsi="Book Antiqua" w:cs="Book Antiqua"/>
          <w:color w:val="000000"/>
        </w:rPr>
        <w:t>Grade C (Good): 0</w:t>
      </w:r>
    </w:p>
    <w:p w:rsidR="00451DAC" w:rsidRDefault="00822D73">
      <w:pPr>
        <w:spacing w:line="360" w:lineRule="auto"/>
        <w:jc w:val="both"/>
        <w:rPr>
          <w:rFonts w:ascii="Book Antiqua" w:hAnsi="Book Antiqua"/>
        </w:rPr>
      </w:pPr>
      <w:r>
        <w:rPr>
          <w:rFonts w:ascii="Book Antiqua" w:eastAsia="Book Antiqua" w:hAnsi="Book Antiqua" w:cs="Book Antiqua"/>
          <w:color w:val="000000"/>
        </w:rPr>
        <w:t>Grade D (Fair): 0</w:t>
      </w:r>
    </w:p>
    <w:p w:rsidR="00451DAC" w:rsidRDefault="00822D73">
      <w:pPr>
        <w:spacing w:line="360" w:lineRule="auto"/>
        <w:jc w:val="both"/>
        <w:rPr>
          <w:rFonts w:ascii="Book Antiqua" w:hAnsi="Book Antiqua"/>
        </w:rPr>
      </w:pPr>
      <w:r>
        <w:rPr>
          <w:rFonts w:ascii="Book Antiqua" w:eastAsia="Book Antiqua" w:hAnsi="Book Antiqua" w:cs="Book Antiqua"/>
          <w:color w:val="000000"/>
        </w:rPr>
        <w:t>Grade E (Poor): 0</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w:t>
      </w:r>
      <w:proofErr w:type="spellStart"/>
      <w:r>
        <w:rPr>
          <w:rFonts w:ascii="Book Antiqua" w:eastAsia="Book Antiqua" w:hAnsi="Book Antiqua" w:cs="Book Antiqua"/>
          <w:color w:val="000000"/>
        </w:rPr>
        <w:t>Arabey</w:t>
      </w:r>
      <w:proofErr w:type="spellEnd"/>
      <w:r>
        <w:rPr>
          <w:rFonts w:ascii="Book Antiqua" w:eastAsia="Book Antiqua" w:hAnsi="Book Antiqua" w:cs="Book Antiqua"/>
          <w:color w:val="000000"/>
        </w:rPr>
        <w:t xml:space="preserve"> AA</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p>
    <w:p w:rsidR="00451DAC" w:rsidRDefault="00451DAC">
      <w:pPr>
        <w:spacing w:line="360" w:lineRule="auto"/>
        <w:jc w:val="both"/>
        <w:rPr>
          <w:rFonts w:ascii="Book Antiqua" w:eastAsia="Book Antiqua" w:hAnsi="Book Antiqua" w:cs="Book Antiqua"/>
          <w:b/>
          <w:color w:val="000000"/>
        </w:rPr>
        <w:sectPr w:rsidR="00451DAC">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lastRenderedPageBreak/>
        <w:t>F</w:t>
      </w:r>
      <w:r>
        <w:rPr>
          <w:rFonts w:ascii="Book Antiqua" w:hAnsi="Book Antiqua" w:cs="Book Antiqua"/>
          <w:b/>
          <w:color w:val="000000"/>
          <w:lang w:eastAsia="zh-CN"/>
        </w:rPr>
        <w:t>igure Legends</w:t>
      </w:r>
    </w:p>
    <w:p w:rsidR="00451DAC" w:rsidRDefault="00822D73">
      <w:pPr>
        <w:spacing w:line="360" w:lineRule="auto"/>
        <w:jc w:val="both"/>
        <w:rPr>
          <w:rFonts w:ascii="Book Antiqua" w:hAnsi="Book Antiqua" w:cs="Book Antiqua"/>
          <w:b/>
          <w:color w:val="000000"/>
          <w:lang w:eastAsia="zh-CN"/>
        </w:rPr>
      </w:pPr>
      <w:r>
        <w:rPr>
          <w:rFonts w:ascii="Book Antiqua" w:hAnsi="Book Antiqua"/>
          <w:noProof/>
          <w:lang w:eastAsia="zh-CN"/>
        </w:rPr>
        <w:drawing>
          <wp:inline distT="0" distB="0" distL="0" distR="0">
            <wp:extent cx="5943600" cy="40443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3600" cy="4044315"/>
                    </a:xfrm>
                    <a:prstGeom prst="rect">
                      <a:avLst/>
                    </a:prstGeom>
                  </pic:spPr>
                </pic:pic>
              </a:graphicData>
            </a:graphic>
          </wp:inline>
        </w:drawing>
      </w:r>
    </w:p>
    <w:p w:rsidR="00451DAC" w:rsidRDefault="00822D73">
      <w:pPr>
        <w:spacing w:line="360" w:lineRule="auto"/>
        <w:jc w:val="both"/>
        <w:rPr>
          <w:rFonts w:ascii="Book Antiqua" w:hAnsi="Book Antiqua" w:cs="Book Antiqua"/>
          <w:bCs/>
          <w:color w:val="000000"/>
          <w:lang w:eastAsia="zh-CN"/>
        </w:rPr>
      </w:pPr>
      <w:r>
        <w:rPr>
          <w:rFonts w:ascii="Book Antiqua" w:hAnsi="Book Antiqua" w:cs="Book Antiqua"/>
          <w:b/>
          <w:color w:val="000000"/>
          <w:lang w:eastAsia="zh-CN"/>
        </w:rPr>
        <w:t xml:space="preserve">Figure 1 </w:t>
      </w:r>
      <w:r>
        <w:rPr>
          <w:rFonts w:ascii="Book Antiqua" w:hAnsi="Book Antiqua" w:cs="Book Antiqua"/>
          <w:b/>
          <w:color w:val="000000"/>
          <w:lang w:eastAsia="zh-CN"/>
        </w:rPr>
        <w:t>D</w:t>
      </w:r>
      <w:r>
        <w:rPr>
          <w:rFonts w:ascii="Book Antiqua" w:hAnsi="Book Antiqua" w:cs="Book Antiqua"/>
          <w:b/>
          <w:color w:val="000000"/>
          <w:lang w:eastAsia="zh-CN"/>
        </w:rPr>
        <w:t xml:space="preserve">ynamic blood gas analysis of three critical patients. </w:t>
      </w:r>
      <w:r>
        <w:rPr>
          <w:rFonts w:ascii="Book Antiqua" w:hAnsi="Book Antiqua" w:cs="Book Antiqua"/>
          <w:bCs/>
          <w:color w:val="000000"/>
          <w:lang w:eastAsia="zh-CN"/>
        </w:rPr>
        <w:t xml:space="preserve">A: </w:t>
      </w:r>
      <w:r>
        <w:rPr>
          <w:rFonts w:ascii="Book Antiqua" w:hAnsi="Book Antiqua" w:cs="Book Antiqua" w:hint="eastAsia"/>
          <w:bCs/>
          <w:color w:val="000000"/>
          <w:lang w:eastAsia="zh-CN"/>
        </w:rPr>
        <w:t>PCO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lactic acid</w:t>
      </w:r>
      <w:r>
        <w:rPr>
          <w:rFonts w:ascii="Book Antiqua" w:hAnsi="Book Antiqua" w:cs="Book Antiqua"/>
          <w:bCs/>
          <w:color w:val="000000"/>
          <w:lang w:eastAsia="zh-CN"/>
        </w:rPr>
        <w:t>,</w:t>
      </w:r>
      <w:r>
        <w:rPr>
          <w:rFonts w:ascii="Book Antiqua" w:hAnsi="Book Antiqua" w:cs="Book Antiqua" w:hint="eastAsia"/>
          <w:bCs/>
          <w:color w:val="000000"/>
          <w:lang w:eastAsia="zh-CN"/>
        </w:rPr>
        <w:t xml:space="preserve"> and concentration of HCO</w:t>
      </w:r>
      <w:r>
        <w:rPr>
          <w:rFonts w:ascii="Book Antiqua" w:hAnsi="Book Antiqua" w:cs="Book Antiqua" w:hint="eastAsia"/>
          <w:bCs/>
          <w:color w:val="000000"/>
          <w:vertAlign w:val="subscript"/>
          <w:lang w:eastAsia="zh-CN"/>
        </w:rPr>
        <w:t>3</w:t>
      </w:r>
      <w:r>
        <w:rPr>
          <w:rFonts w:ascii="Book Antiqua" w:hAnsi="Book Antiqua" w:cs="Book Antiqua" w:hint="eastAsia"/>
          <w:bCs/>
          <w:color w:val="000000"/>
          <w:lang w:eastAsia="zh-CN"/>
        </w:rPr>
        <w:t xml:space="preserve"> remained basically stable.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partial pressure and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saturation gradually increased. Total blood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concentration gradually increased and remained stable; </w:t>
      </w:r>
      <w:r>
        <w:rPr>
          <w:rFonts w:ascii="Book Antiqua" w:hAnsi="Book Antiqua" w:cs="Book Antiqua"/>
          <w:bCs/>
          <w:color w:val="000000"/>
          <w:lang w:eastAsia="zh-CN"/>
        </w:rPr>
        <w:t>B:</w:t>
      </w:r>
      <w:r>
        <w:rPr>
          <w:rFonts w:ascii="Book Antiqua" w:hAnsi="Book Antiqua" w:cs="Book Antiqua" w:hint="eastAsia"/>
          <w:bCs/>
          <w:color w:val="000000"/>
          <w:lang w:eastAsia="zh-CN"/>
        </w:rPr>
        <w:t xml:space="preserve"> PCO</w:t>
      </w:r>
      <w:r>
        <w:rPr>
          <w:rFonts w:ascii="Book Antiqua" w:hAnsi="Book Antiqua" w:cs="Book Antiqua" w:hint="eastAsia"/>
          <w:bCs/>
          <w:color w:val="000000"/>
          <w:vertAlign w:val="subscript"/>
          <w:lang w:eastAsia="zh-CN"/>
        </w:rPr>
        <w:t>2</w:t>
      </w:r>
      <w:r>
        <w:rPr>
          <w:rFonts w:ascii="Book Antiqua" w:hAnsi="Book Antiqua" w:cs="Book Antiqua"/>
          <w:bCs/>
          <w:color w:val="000000"/>
          <w:lang w:eastAsia="zh-CN"/>
        </w:rPr>
        <w:t xml:space="preserve"> </w:t>
      </w:r>
      <w:r>
        <w:rPr>
          <w:rFonts w:ascii="Book Antiqua" w:hAnsi="Book Antiqua" w:cs="Book Antiqua" w:hint="eastAsia"/>
          <w:bCs/>
          <w:color w:val="000000"/>
          <w:lang w:eastAsia="zh-CN"/>
        </w:rPr>
        <w:t>remained stable as the condition improved.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partial pressure gradually increased and remained stable.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saturation gradually increased. Lactic acid, concentration of </w:t>
      </w:r>
      <w:r>
        <w:rPr>
          <w:rFonts w:ascii="Book Antiqua" w:hAnsi="Book Antiqua" w:cs="Book Antiqua" w:hint="eastAsia"/>
          <w:bCs/>
          <w:color w:val="000000"/>
          <w:lang w:eastAsia="zh-CN"/>
        </w:rPr>
        <w:t>HCO</w:t>
      </w:r>
      <w:r>
        <w:rPr>
          <w:rFonts w:ascii="Book Antiqua" w:hAnsi="Book Antiqua" w:cs="Book Antiqua" w:hint="eastAsia"/>
          <w:bCs/>
          <w:color w:val="000000"/>
          <w:vertAlign w:val="subscript"/>
          <w:lang w:eastAsia="zh-CN"/>
        </w:rPr>
        <w:t>3</w:t>
      </w:r>
      <w:r>
        <w:rPr>
          <w:rFonts w:ascii="Book Antiqua" w:hAnsi="Book Antiqua" w:cs="Book Antiqua"/>
          <w:bCs/>
          <w:color w:val="000000"/>
          <w:lang w:eastAsia="zh-CN"/>
        </w:rPr>
        <w:t xml:space="preserve">, </w:t>
      </w:r>
      <w:r>
        <w:rPr>
          <w:rFonts w:ascii="Book Antiqua" w:hAnsi="Book Antiqua" w:cs="Book Antiqua" w:hint="eastAsia"/>
          <w:bCs/>
          <w:color w:val="000000"/>
          <w:lang w:eastAsia="zh-CN"/>
        </w:rPr>
        <w:t>and total blood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remained stable;</w:t>
      </w:r>
      <w:r>
        <w:rPr>
          <w:rFonts w:ascii="Book Antiqua" w:hAnsi="Book Antiqua" w:cs="Book Antiqua"/>
          <w:bCs/>
          <w:color w:val="000000"/>
          <w:lang w:eastAsia="zh-CN"/>
        </w:rPr>
        <w:t xml:space="preserve"> C:</w:t>
      </w:r>
      <w:r>
        <w:rPr>
          <w:rFonts w:ascii="Book Antiqua" w:hAnsi="Book Antiqua" w:cs="Book Antiqua" w:hint="eastAsia"/>
          <w:bCs/>
          <w:color w:val="000000"/>
          <w:lang w:eastAsia="zh-CN"/>
        </w:rPr>
        <w:t xml:space="preserve"> PCO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remained stable as the condition improved.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partial pressure and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saturation gradually increased and remained stable. Lactic acid, concentration of </w:t>
      </w:r>
      <w:r>
        <w:rPr>
          <w:rFonts w:ascii="Book Antiqua" w:hAnsi="Book Antiqua" w:cs="Book Antiqua" w:hint="eastAsia"/>
          <w:bCs/>
          <w:color w:val="000000"/>
          <w:lang w:eastAsia="zh-CN"/>
        </w:rPr>
        <w:t>HCO</w:t>
      </w:r>
      <w:r>
        <w:rPr>
          <w:rFonts w:ascii="Book Antiqua" w:hAnsi="Book Antiqua" w:cs="Book Antiqua" w:hint="eastAsia"/>
          <w:bCs/>
          <w:color w:val="000000"/>
          <w:vertAlign w:val="subscript"/>
          <w:lang w:eastAsia="zh-CN"/>
        </w:rPr>
        <w:t>3</w:t>
      </w:r>
      <w:r>
        <w:rPr>
          <w:rFonts w:ascii="Book Antiqua" w:hAnsi="Book Antiqua" w:cs="Book Antiqua"/>
          <w:bCs/>
          <w:color w:val="000000"/>
          <w:lang w:eastAsia="zh-CN"/>
        </w:rPr>
        <w:t xml:space="preserve">, </w:t>
      </w:r>
      <w:r>
        <w:rPr>
          <w:rFonts w:ascii="Book Antiqua" w:hAnsi="Book Antiqua" w:cs="Book Antiqua" w:hint="eastAsia"/>
          <w:bCs/>
          <w:color w:val="000000"/>
          <w:lang w:eastAsia="zh-CN"/>
        </w:rPr>
        <w:t>and total blo</w:t>
      </w:r>
      <w:r>
        <w:rPr>
          <w:rFonts w:ascii="Book Antiqua" w:hAnsi="Book Antiqua" w:cs="Book Antiqua" w:hint="eastAsia"/>
          <w:bCs/>
          <w:color w:val="000000"/>
          <w:lang w:eastAsia="zh-CN"/>
        </w:rPr>
        <w:t>od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remained stable.</w:t>
      </w:r>
    </w:p>
    <w:p w:rsidR="00451DAC" w:rsidRDefault="00451DAC">
      <w:pPr>
        <w:spacing w:line="360" w:lineRule="auto"/>
        <w:jc w:val="both"/>
        <w:rPr>
          <w:rFonts w:ascii="Book Antiqua" w:hAnsi="Book Antiqua" w:cs="Book Antiqua"/>
          <w:b/>
          <w:color w:val="000000"/>
          <w:lang w:eastAsia="zh-CN"/>
        </w:rPr>
      </w:pPr>
    </w:p>
    <w:p w:rsidR="00451DAC" w:rsidRDefault="00451DAC">
      <w:pPr>
        <w:spacing w:line="360" w:lineRule="auto"/>
        <w:jc w:val="both"/>
        <w:rPr>
          <w:rFonts w:ascii="Book Antiqua" w:hAnsi="Book Antiqua" w:cs="Book Antiqua"/>
          <w:b/>
          <w:color w:val="000000"/>
          <w:lang w:eastAsia="zh-CN"/>
        </w:rPr>
        <w:sectPr w:rsidR="00451DAC">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cs="Book Antiqua"/>
          <w:b/>
          <w:color w:val="000000"/>
          <w:lang w:eastAsia="zh-CN"/>
        </w:rPr>
      </w:pPr>
      <w:r>
        <w:rPr>
          <w:rFonts w:ascii="Book Antiqua" w:hAnsi="Book Antiqua"/>
          <w:noProof/>
          <w:lang w:eastAsia="zh-CN"/>
        </w:rPr>
        <w:lastRenderedPageBreak/>
        <w:drawing>
          <wp:inline distT="0" distB="0" distL="0" distR="0">
            <wp:extent cx="3830955" cy="42837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831828" cy="4284196"/>
                    </a:xfrm>
                    <a:prstGeom prst="rect">
                      <a:avLst/>
                    </a:prstGeom>
                  </pic:spPr>
                </pic:pic>
              </a:graphicData>
            </a:graphic>
          </wp:inline>
        </w:drawing>
      </w:r>
    </w:p>
    <w:p w:rsidR="00451DAC" w:rsidRDefault="00822D73">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2</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Imaging </w:t>
      </w:r>
      <w:r>
        <w:rPr>
          <w:rFonts w:ascii="Book Antiqua" w:eastAsia="Book Antiqua" w:hAnsi="Book Antiqua" w:cs="Book Antiqua"/>
          <w:b/>
          <w:bCs/>
          <w:color w:val="000000"/>
        </w:rPr>
        <w:t>manifestations of the critical patients before and after treatment.</w:t>
      </w:r>
    </w:p>
    <w:p w:rsidR="00451DAC" w:rsidRDefault="00451DAC">
      <w:pPr>
        <w:spacing w:line="360" w:lineRule="auto"/>
        <w:jc w:val="both"/>
        <w:rPr>
          <w:rFonts w:ascii="Book Antiqua" w:hAnsi="Book Antiqua"/>
          <w:lang w:eastAsia="zh-CN"/>
        </w:rPr>
      </w:pPr>
    </w:p>
    <w:sectPr w:rsidR="00451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73" w:rsidRDefault="00822D73">
      <w:r>
        <w:separator/>
      </w:r>
    </w:p>
  </w:endnote>
  <w:endnote w:type="continuationSeparator" w:id="0">
    <w:p w:rsidR="00822D73" w:rsidRDefault="0082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AC" w:rsidRDefault="00822D73">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137425">
      <w:rPr>
        <w:rFonts w:ascii="Book Antiqua" w:hAnsi="Book Antiqua"/>
        <w:noProof/>
        <w:sz w:val="24"/>
        <w:szCs w:val="24"/>
      </w:rPr>
      <w:t>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137425">
      <w:rPr>
        <w:rFonts w:ascii="Book Antiqua" w:hAnsi="Book Antiqua"/>
        <w:noProof/>
        <w:sz w:val="24"/>
        <w:szCs w:val="24"/>
      </w:rPr>
      <w:t>25</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73" w:rsidRDefault="00822D73">
      <w:r>
        <w:separator/>
      </w:r>
    </w:p>
  </w:footnote>
  <w:footnote w:type="continuationSeparator" w:id="0">
    <w:p w:rsidR="00822D73" w:rsidRDefault="00822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800"/>
    <w:rsid w:val="000078F2"/>
    <w:rsid w:val="00021BA4"/>
    <w:rsid w:val="000265D9"/>
    <w:rsid w:val="00026E6D"/>
    <w:rsid w:val="000A5D25"/>
    <w:rsid w:val="000C6A43"/>
    <w:rsid w:val="000D41EF"/>
    <w:rsid w:val="000E1904"/>
    <w:rsid w:val="000E67FF"/>
    <w:rsid w:val="00103561"/>
    <w:rsid w:val="00122913"/>
    <w:rsid w:val="00125573"/>
    <w:rsid w:val="00137425"/>
    <w:rsid w:val="00143A03"/>
    <w:rsid w:val="00146529"/>
    <w:rsid w:val="00162DA8"/>
    <w:rsid w:val="00176BB7"/>
    <w:rsid w:val="001778FF"/>
    <w:rsid w:val="00183F8D"/>
    <w:rsid w:val="001918B2"/>
    <w:rsid w:val="001A5709"/>
    <w:rsid w:val="001B5830"/>
    <w:rsid w:val="001D70CA"/>
    <w:rsid w:val="001F231B"/>
    <w:rsid w:val="001F2C83"/>
    <w:rsid w:val="0021035A"/>
    <w:rsid w:val="00214FB9"/>
    <w:rsid w:val="00215471"/>
    <w:rsid w:val="00272F5E"/>
    <w:rsid w:val="00274347"/>
    <w:rsid w:val="00276B09"/>
    <w:rsid w:val="002840FD"/>
    <w:rsid w:val="0029297A"/>
    <w:rsid w:val="002E25E3"/>
    <w:rsid w:val="00317482"/>
    <w:rsid w:val="00321BC4"/>
    <w:rsid w:val="0033083C"/>
    <w:rsid w:val="00346268"/>
    <w:rsid w:val="00364C75"/>
    <w:rsid w:val="003876DF"/>
    <w:rsid w:val="003A1281"/>
    <w:rsid w:val="003A1893"/>
    <w:rsid w:val="003A2478"/>
    <w:rsid w:val="003D478B"/>
    <w:rsid w:val="003E67C5"/>
    <w:rsid w:val="00404554"/>
    <w:rsid w:val="00406B39"/>
    <w:rsid w:val="004115E8"/>
    <w:rsid w:val="00430B3B"/>
    <w:rsid w:val="0044245B"/>
    <w:rsid w:val="00450580"/>
    <w:rsid w:val="00451DAC"/>
    <w:rsid w:val="004522F7"/>
    <w:rsid w:val="004549CE"/>
    <w:rsid w:val="00457E49"/>
    <w:rsid w:val="0047795B"/>
    <w:rsid w:val="00497439"/>
    <w:rsid w:val="004B1A26"/>
    <w:rsid w:val="004C5909"/>
    <w:rsid w:val="004E47EE"/>
    <w:rsid w:val="00512521"/>
    <w:rsid w:val="00517A89"/>
    <w:rsid w:val="005332A0"/>
    <w:rsid w:val="00545C59"/>
    <w:rsid w:val="005757C0"/>
    <w:rsid w:val="00586079"/>
    <w:rsid w:val="00587315"/>
    <w:rsid w:val="00597E41"/>
    <w:rsid w:val="005A6BA5"/>
    <w:rsid w:val="005C3232"/>
    <w:rsid w:val="005C4109"/>
    <w:rsid w:val="005C4F77"/>
    <w:rsid w:val="005D3BA1"/>
    <w:rsid w:val="005E141C"/>
    <w:rsid w:val="005F04EA"/>
    <w:rsid w:val="00623A04"/>
    <w:rsid w:val="00625D2D"/>
    <w:rsid w:val="006543DD"/>
    <w:rsid w:val="00671DDE"/>
    <w:rsid w:val="00675C60"/>
    <w:rsid w:val="006855CB"/>
    <w:rsid w:val="006E236F"/>
    <w:rsid w:val="00704184"/>
    <w:rsid w:val="00722197"/>
    <w:rsid w:val="007336E5"/>
    <w:rsid w:val="00736263"/>
    <w:rsid w:val="00736530"/>
    <w:rsid w:val="00743E7F"/>
    <w:rsid w:val="00750885"/>
    <w:rsid w:val="007529A4"/>
    <w:rsid w:val="00787C97"/>
    <w:rsid w:val="007A78EC"/>
    <w:rsid w:val="007D4E08"/>
    <w:rsid w:val="007E4623"/>
    <w:rsid w:val="007F44BF"/>
    <w:rsid w:val="00807DA2"/>
    <w:rsid w:val="00815768"/>
    <w:rsid w:val="0081746A"/>
    <w:rsid w:val="00822D73"/>
    <w:rsid w:val="00827191"/>
    <w:rsid w:val="0083349D"/>
    <w:rsid w:val="00842871"/>
    <w:rsid w:val="00854B58"/>
    <w:rsid w:val="00863EB7"/>
    <w:rsid w:val="00877FBE"/>
    <w:rsid w:val="00881A11"/>
    <w:rsid w:val="00881BCD"/>
    <w:rsid w:val="00884C19"/>
    <w:rsid w:val="008962DF"/>
    <w:rsid w:val="008A2C66"/>
    <w:rsid w:val="008B427F"/>
    <w:rsid w:val="008C53CF"/>
    <w:rsid w:val="008D4D71"/>
    <w:rsid w:val="008F5B47"/>
    <w:rsid w:val="009232B4"/>
    <w:rsid w:val="00931851"/>
    <w:rsid w:val="00933DEB"/>
    <w:rsid w:val="00945C3B"/>
    <w:rsid w:val="00947059"/>
    <w:rsid w:val="00997C7C"/>
    <w:rsid w:val="009A4874"/>
    <w:rsid w:val="009C1EF5"/>
    <w:rsid w:val="009D241C"/>
    <w:rsid w:val="009E1C9B"/>
    <w:rsid w:val="009E487A"/>
    <w:rsid w:val="009E7BDC"/>
    <w:rsid w:val="00A039A9"/>
    <w:rsid w:val="00A2056A"/>
    <w:rsid w:val="00A20D8F"/>
    <w:rsid w:val="00A35D7F"/>
    <w:rsid w:val="00A67906"/>
    <w:rsid w:val="00A77B3E"/>
    <w:rsid w:val="00AA3CBE"/>
    <w:rsid w:val="00AA4822"/>
    <w:rsid w:val="00AE3665"/>
    <w:rsid w:val="00AF62C1"/>
    <w:rsid w:val="00B145E0"/>
    <w:rsid w:val="00B25D78"/>
    <w:rsid w:val="00B35565"/>
    <w:rsid w:val="00B4153F"/>
    <w:rsid w:val="00B6220B"/>
    <w:rsid w:val="00B6745F"/>
    <w:rsid w:val="00B77CBA"/>
    <w:rsid w:val="00B85726"/>
    <w:rsid w:val="00B86659"/>
    <w:rsid w:val="00BA0B2D"/>
    <w:rsid w:val="00BA4002"/>
    <w:rsid w:val="00BB416D"/>
    <w:rsid w:val="00BC2BCE"/>
    <w:rsid w:val="00BD6F3E"/>
    <w:rsid w:val="00BE09AF"/>
    <w:rsid w:val="00BE1E94"/>
    <w:rsid w:val="00BE3214"/>
    <w:rsid w:val="00BF02AE"/>
    <w:rsid w:val="00C034E5"/>
    <w:rsid w:val="00C220F7"/>
    <w:rsid w:val="00C278B5"/>
    <w:rsid w:val="00C64EF7"/>
    <w:rsid w:val="00C65414"/>
    <w:rsid w:val="00C972CA"/>
    <w:rsid w:val="00C97FFB"/>
    <w:rsid w:val="00CA2A55"/>
    <w:rsid w:val="00CB3A75"/>
    <w:rsid w:val="00CB6E80"/>
    <w:rsid w:val="00CC18B7"/>
    <w:rsid w:val="00CD1492"/>
    <w:rsid w:val="00CE3D0B"/>
    <w:rsid w:val="00D0362A"/>
    <w:rsid w:val="00D43419"/>
    <w:rsid w:val="00D43B42"/>
    <w:rsid w:val="00D65C41"/>
    <w:rsid w:val="00D84D20"/>
    <w:rsid w:val="00DA0395"/>
    <w:rsid w:val="00DA4893"/>
    <w:rsid w:val="00DB5B92"/>
    <w:rsid w:val="00DB5DA3"/>
    <w:rsid w:val="00DC6786"/>
    <w:rsid w:val="00DF2A9C"/>
    <w:rsid w:val="00DF6C5C"/>
    <w:rsid w:val="00E106FD"/>
    <w:rsid w:val="00E10D30"/>
    <w:rsid w:val="00E14C50"/>
    <w:rsid w:val="00E26D4F"/>
    <w:rsid w:val="00E27B8E"/>
    <w:rsid w:val="00E42227"/>
    <w:rsid w:val="00E42A98"/>
    <w:rsid w:val="00E53E91"/>
    <w:rsid w:val="00E57CF9"/>
    <w:rsid w:val="00E72C89"/>
    <w:rsid w:val="00EA14B7"/>
    <w:rsid w:val="00EA19FF"/>
    <w:rsid w:val="00EA5179"/>
    <w:rsid w:val="00EB35F6"/>
    <w:rsid w:val="00ED306B"/>
    <w:rsid w:val="00F04C41"/>
    <w:rsid w:val="00F15590"/>
    <w:rsid w:val="00F160B3"/>
    <w:rsid w:val="00F23035"/>
    <w:rsid w:val="00F24911"/>
    <w:rsid w:val="00F276FF"/>
    <w:rsid w:val="00F374E0"/>
    <w:rsid w:val="00F63225"/>
    <w:rsid w:val="00F75AAA"/>
    <w:rsid w:val="00FA5CFC"/>
    <w:rsid w:val="00FC060A"/>
    <w:rsid w:val="00FE0F99"/>
    <w:rsid w:val="00FE1B08"/>
    <w:rsid w:val="00FE3DE2"/>
    <w:rsid w:val="00FE4245"/>
    <w:rsid w:val="00FE4D8C"/>
    <w:rsid w:val="00FE5399"/>
    <w:rsid w:val="047E3C59"/>
    <w:rsid w:val="098E043F"/>
    <w:rsid w:val="122C47A4"/>
    <w:rsid w:val="35254C48"/>
    <w:rsid w:val="3AE23CC8"/>
    <w:rsid w:val="3C734C92"/>
    <w:rsid w:val="5F687C79"/>
    <w:rsid w:val="66747C08"/>
    <w:rsid w:val="6F2F6B74"/>
    <w:rsid w:val="6FC35076"/>
    <w:rsid w:val="730A4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3E7527-13F7-4EF1-8649-6A2D7A27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E986B-6638-4CE4-860A-93CF9DB9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5889</Words>
  <Characters>33569</Characters>
  <Application>Microsoft Office Word</Application>
  <DocSecurity>0</DocSecurity>
  <Lines>279</Lines>
  <Paragraphs>78</Paragraphs>
  <ScaleCrop>false</ScaleCrop>
  <Company/>
  <LinksUpToDate>false</LinksUpToDate>
  <CharactersWithSpaces>39380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User-HZD0001</dc:creator>
  <cp:lastModifiedBy>ibm</cp:lastModifiedBy>
  <cp:revision>3</cp:revision>
  <dcterms:created xsi:type="dcterms:W3CDTF">2021-07-15T07:44:00Z</dcterms:created>
  <dcterms:modified xsi:type="dcterms:W3CDTF">2021-07-15T07:48:00Z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46AEA21CC4A34649B9EC80DD1415250D</vt:lpwstr>
  </property>
</Properties>
</file>