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071E"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 xml:space="preserve">Name of Journal: </w:t>
      </w:r>
      <w:r w:rsidRPr="005D3733">
        <w:rPr>
          <w:rFonts w:ascii="Book Antiqua" w:eastAsia="Book Antiqua" w:hAnsi="Book Antiqua" w:cs="Book Antiqua"/>
          <w:i/>
          <w:color w:val="000000"/>
        </w:rPr>
        <w:t>World Journal of Cardiology</w:t>
      </w:r>
    </w:p>
    <w:p w14:paraId="493ADF8B"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 xml:space="preserve">Manuscript NO: </w:t>
      </w:r>
      <w:r w:rsidRPr="005D3733">
        <w:rPr>
          <w:rFonts w:ascii="Book Antiqua" w:eastAsia="Book Antiqua" w:hAnsi="Book Antiqua" w:cs="Book Antiqua"/>
          <w:color w:val="000000"/>
        </w:rPr>
        <w:t>65937</w:t>
      </w:r>
    </w:p>
    <w:p w14:paraId="729EA292"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 xml:space="preserve">Manuscript Type: </w:t>
      </w:r>
      <w:r w:rsidRPr="005D3733">
        <w:rPr>
          <w:rFonts w:ascii="Book Antiqua" w:eastAsia="Book Antiqua" w:hAnsi="Book Antiqua" w:cs="Book Antiqua"/>
          <w:color w:val="000000"/>
        </w:rPr>
        <w:t>MINIREVIEWS</w:t>
      </w:r>
    </w:p>
    <w:p w14:paraId="4ACFBB64" w14:textId="77777777" w:rsidR="00A77B3E" w:rsidRPr="005D3733" w:rsidRDefault="00A77B3E" w:rsidP="0091476E">
      <w:pPr>
        <w:spacing w:line="360" w:lineRule="auto"/>
        <w:jc w:val="both"/>
        <w:rPr>
          <w:rFonts w:ascii="Book Antiqua" w:hAnsi="Book Antiqua"/>
        </w:rPr>
      </w:pPr>
    </w:p>
    <w:p w14:paraId="1E54CB04"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Coronary vasospasm: A narrative review</w:t>
      </w:r>
    </w:p>
    <w:p w14:paraId="35FD0A35" w14:textId="77777777" w:rsidR="00A77B3E" w:rsidRPr="005D3733" w:rsidRDefault="00A77B3E" w:rsidP="0091476E">
      <w:pPr>
        <w:spacing w:line="360" w:lineRule="auto"/>
        <w:jc w:val="both"/>
        <w:rPr>
          <w:rFonts w:ascii="Book Antiqua" w:hAnsi="Book Antiqua"/>
        </w:rPr>
      </w:pPr>
    </w:p>
    <w:p w14:paraId="477D5E1B" w14:textId="77777777" w:rsidR="00A77B3E" w:rsidRPr="005D3733" w:rsidRDefault="00327508" w:rsidP="0091476E">
      <w:pPr>
        <w:spacing w:line="360" w:lineRule="auto"/>
        <w:jc w:val="both"/>
        <w:rPr>
          <w:rFonts w:ascii="Book Antiqua" w:hAnsi="Book Antiqua"/>
        </w:rPr>
      </w:pPr>
      <w:proofErr w:type="spellStart"/>
      <w:r w:rsidRPr="005D3733">
        <w:rPr>
          <w:rFonts w:ascii="Book Antiqua" w:eastAsia="Book Antiqua" w:hAnsi="Book Antiqua" w:cs="Book Antiqua"/>
          <w:color w:val="000000"/>
        </w:rPr>
        <w:t>Jewulski</w:t>
      </w:r>
      <w:proofErr w:type="spellEnd"/>
      <w:r w:rsidRPr="005D3733">
        <w:rPr>
          <w:rFonts w:ascii="Book Antiqua" w:eastAsia="Book Antiqua" w:hAnsi="Book Antiqua" w:cs="Book Antiqua"/>
          <w:color w:val="000000"/>
        </w:rPr>
        <w:t xml:space="preserve"> </w:t>
      </w:r>
      <w:r w:rsidRPr="005D3733">
        <w:rPr>
          <w:rFonts w:ascii="Book Antiqua" w:hAnsi="Book Antiqua" w:cs="Book Antiqua"/>
          <w:color w:val="000000"/>
          <w:lang w:eastAsia="zh-CN"/>
        </w:rPr>
        <w:t xml:space="preserve">J </w:t>
      </w:r>
      <w:r w:rsidRPr="005D3733">
        <w:rPr>
          <w:rFonts w:ascii="Book Antiqua" w:hAnsi="Book Antiqua" w:cs="Book Antiqua"/>
          <w:i/>
          <w:color w:val="000000"/>
          <w:lang w:eastAsia="zh-CN"/>
        </w:rPr>
        <w:t>et al</w:t>
      </w:r>
      <w:r w:rsidRPr="005D3733">
        <w:rPr>
          <w:rFonts w:ascii="Book Antiqua" w:hAnsi="Book Antiqua" w:cs="Book Antiqua"/>
          <w:color w:val="000000"/>
          <w:lang w:eastAsia="zh-CN"/>
        </w:rPr>
        <w:t xml:space="preserve">. </w:t>
      </w:r>
      <w:r w:rsidR="0039458D" w:rsidRPr="005D3733">
        <w:rPr>
          <w:rFonts w:ascii="Book Antiqua" w:eastAsia="Book Antiqua" w:hAnsi="Book Antiqua" w:cs="Book Antiqua"/>
          <w:color w:val="000000"/>
        </w:rPr>
        <w:t>Coronary vasospasm</w:t>
      </w:r>
    </w:p>
    <w:p w14:paraId="2F901D42" w14:textId="77777777" w:rsidR="00A77B3E" w:rsidRPr="005D3733" w:rsidRDefault="00A77B3E" w:rsidP="0091476E">
      <w:pPr>
        <w:spacing w:line="360" w:lineRule="auto"/>
        <w:jc w:val="both"/>
        <w:rPr>
          <w:rFonts w:ascii="Book Antiqua" w:hAnsi="Book Antiqua"/>
        </w:rPr>
      </w:pPr>
    </w:p>
    <w:p w14:paraId="46BF3296"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 xml:space="preserve">Jacob </w:t>
      </w:r>
      <w:proofErr w:type="spellStart"/>
      <w:r w:rsidRPr="005D3733">
        <w:rPr>
          <w:rFonts w:ascii="Book Antiqua" w:eastAsia="Book Antiqua" w:hAnsi="Book Antiqua" w:cs="Book Antiqua"/>
          <w:color w:val="000000"/>
        </w:rPr>
        <w:t>Jewulski</w:t>
      </w:r>
      <w:proofErr w:type="spellEnd"/>
      <w:r w:rsidRPr="005D3733">
        <w:rPr>
          <w:rFonts w:ascii="Book Antiqua" w:eastAsia="Book Antiqua" w:hAnsi="Book Antiqua" w:cs="Book Antiqua"/>
          <w:color w:val="000000"/>
        </w:rPr>
        <w:t xml:space="preserve">, Sumesh </w:t>
      </w:r>
      <w:proofErr w:type="spellStart"/>
      <w:r w:rsidRPr="005D3733">
        <w:rPr>
          <w:rFonts w:ascii="Book Antiqua" w:eastAsia="Book Antiqua" w:hAnsi="Book Antiqua" w:cs="Book Antiqua"/>
          <w:color w:val="000000"/>
        </w:rPr>
        <w:t>Khanal</w:t>
      </w:r>
      <w:proofErr w:type="spellEnd"/>
      <w:r w:rsidRPr="005D3733">
        <w:rPr>
          <w:rFonts w:ascii="Book Antiqua" w:eastAsia="Book Antiqua" w:hAnsi="Book Antiqua" w:cs="Book Antiqua"/>
          <w:color w:val="000000"/>
        </w:rPr>
        <w:t xml:space="preserve">, </w:t>
      </w:r>
      <w:proofErr w:type="spellStart"/>
      <w:r w:rsidRPr="005D3733">
        <w:rPr>
          <w:rFonts w:ascii="Book Antiqua" w:eastAsia="Book Antiqua" w:hAnsi="Book Antiqua" w:cs="Book Antiqua"/>
          <w:color w:val="000000"/>
        </w:rPr>
        <w:t>Khagendra</w:t>
      </w:r>
      <w:proofErr w:type="spellEnd"/>
      <w:r w:rsidRPr="005D3733">
        <w:rPr>
          <w:rFonts w:ascii="Book Antiqua" w:eastAsia="Book Antiqua" w:hAnsi="Book Antiqua" w:cs="Book Antiqua"/>
          <w:color w:val="000000"/>
        </w:rPr>
        <w:t xml:space="preserve"> </w:t>
      </w:r>
      <w:proofErr w:type="spellStart"/>
      <w:r w:rsidRPr="005D3733">
        <w:rPr>
          <w:rFonts w:ascii="Book Antiqua" w:eastAsia="Book Antiqua" w:hAnsi="Book Antiqua" w:cs="Book Antiqua"/>
          <w:color w:val="000000"/>
        </w:rPr>
        <w:t>Dahal</w:t>
      </w:r>
      <w:proofErr w:type="spellEnd"/>
    </w:p>
    <w:p w14:paraId="30047484" w14:textId="77777777" w:rsidR="00A77B3E" w:rsidRPr="005D3733" w:rsidRDefault="00A77B3E" w:rsidP="0091476E">
      <w:pPr>
        <w:spacing w:line="360" w:lineRule="auto"/>
        <w:jc w:val="both"/>
        <w:rPr>
          <w:rFonts w:ascii="Book Antiqua" w:hAnsi="Book Antiqua"/>
        </w:rPr>
      </w:pPr>
    </w:p>
    <w:p w14:paraId="35F6C57E"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Jacob </w:t>
      </w:r>
      <w:proofErr w:type="spellStart"/>
      <w:r w:rsidRPr="005D3733">
        <w:rPr>
          <w:rFonts w:ascii="Book Antiqua" w:eastAsia="Book Antiqua" w:hAnsi="Book Antiqua" w:cs="Book Antiqua"/>
          <w:b/>
          <w:bCs/>
          <w:color w:val="000000"/>
        </w:rPr>
        <w:t>Jewulski</w:t>
      </w:r>
      <w:proofErr w:type="spellEnd"/>
      <w:r w:rsidRPr="005D3733">
        <w:rPr>
          <w:rFonts w:ascii="Book Antiqua" w:eastAsia="Book Antiqua" w:hAnsi="Book Antiqua" w:cs="Book Antiqua"/>
          <w:b/>
          <w:bCs/>
          <w:color w:val="000000"/>
        </w:rPr>
        <w:t xml:space="preserve">, </w:t>
      </w:r>
      <w:r w:rsidRPr="005D3733">
        <w:rPr>
          <w:rFonts w:ascii="Book Antiqua" w:eastAsia="Book Antiqua" w:hAnsi="Book Antiqua" w:cs="Book Antiqua"/>
          <w:color w:val="000000"/>
        </w:rPr>
        <w:t>Foundational Medical Studies, Oakland University William Beaumont School of Medicine, Rochester, MI 48309, United States</w:t>
      </w:r>
    </w:p>
    <w:p w14:paraId="57034EEF" w14:textId="77777777" w:rsidR="00A77B3E" w:rsidRPr="005D3733" w:rsidRDefault="00A77B3E" w:rsidP="0091476E">
      <w:pPr>
        <w:spacing w:line="360" w:lineRule="auto"/>
        <w:jc w:val="both"/>
        <w:rPr>
          <w:rFonts w:ascii="Book Antiqua" w:hAnsi="Book Antiqua"/>
        </w:rPr>
      </w:pPr>
    </w:p>
    <w:p w14:paraId="34F810B3"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Sumesh </w:t>
      </w:r>
      <w:proofErr w:type="spellStart"/>
      <w:r w:rsidRPr="005D3733">
        <w:rPr>
          <w:rFonts w:ascii="Book Antiqua" w:eastAsia="Book Antiqua" w:hAnsi="Book Antiqua" w:cs="Book Antiqua"/>
          <w:b/>
          <w:bCs/>
          <w:color w:val="000000"/>
        </w:rPr>
        <w:t>Khanal</w:t>
      </w:r>
      <w:proofErr w:type="spellEnd"/>
      <w:r w:rsidRPr="005D3733">
        <w:rPr>
          <w:rFonts w:ascii="Book Antiqua" w:eastAsia="Book Antiqua" w:hAnsi="Book Antiqua" w:cs="Book Antiqua"/>
          <w:b/>
          <w:bCs/>
          <w:color w:val="000000"/>
        </w:rPr>
        <w:t xml:space="preserve">, </w:t>
      </w:r>
      <w:r w:rsidRPr="005D3733">
        <w:rPr>
          <w:rFonts w:ascii="Book Antiqua" w:eastAsia="Book Antiqua" w:hAnsi="Book Antiqua" w:cs="Book Antiqua"/>
          <w:color w:val="000000"/>
        </w:rPr>
        <w:t>Department of Internal Medicine, William Beaumont Hospital, Royal Oak, MI 48073, United States</w:t>
      </w:r>
    </w:p>
    <w:p w14:paraId="2BA56FC1" w14:textId="77777777" w:rsidR="00A77B3E" w:rsidRPr="005D3733" w:rsidRDefault="00A77B3E" w:rsidP="0091476E">
      <w:pPr>
        <w:spacing w:line="360" w:lineRule="auto"/>
        <w:jc w:val="both"/>
        <w:rPr>
          <w:rFonts w:ascii="Book Antiqua" w:hAnsi="Book Antiqua"/>
        </w:rPr>
      </w:pPr>
    </w:p>
    <w:p w14:paraId="04BD18F5" w14:textId="3050D617" w:rsidR="00A77B3E" w:rsidRPr="005D3733" w:rsidRDefault="0039458D" w:rsidP="0091476E">
      <w:pPr>
        <w:spacing w:line="360" w:lineRule="auto"/>
        <w:jc w:val="both"/>
        <w:rPr>
          <w:rFonts w:ascii="Book Antiqua" w:hAnsi="Book Antiqua"/>
        </w:rPr>
      </w:pPr>
      <w:proofErr w:type="spellStart"/>
      <w:r w:rsidRPr="005D3733">
        <w:rPr>
          <w:rFonts w:ascii="Book Antiqua" w:eastAsia="Book Antiqua" w:hAnsi="Book Antiqua" w:cs="Book Antiqua"/>
          <w:b/>
          <w:bCs/>
          <w:color w:val="000000"/>
        </w:rPr>
        <w:t>Khagendra</w:t>
      </w:r>
      <w:proofErr w:type="spellEnd"/>
      <w:r w:rsidRPr="005D3733">
        <w:rPr>
          <w:rFonts w:ascii="Book Antiqua" w:eastAsia="Book Antiqua" w:hAnsi="Book Antiqua" w:cs="Book Antiqua"/>
          <w:b/>
          <w:bCs/>
          <w:color w:val="000000"/>
        </w:rPr>
        <w:t xml:space="preserve"> </w:t>
      </w:r>
      <w:proofErr w:type="spellStart"/>
      <w:r w:rsidRPr="005D3733">
        <w:rPr>
          <w:rFonts w:ascii="Book Antiqua" w:eastAsia="Book Antiqua" w:hAnsi="Book Antiqua" w:cs="Book Antiqua"/>
          <w:b/>
          <w:bCs/>
          <w:color w:val="000000"/>
        </w:rPr>
        <w:t>Dahal</w:t>
      </w:r>
      <w:proofErr w:type="spellEnd"/>
      <w:r w:rsidRPr="005D3733">
        <w:rPr>
          <w:rFonts w:ascii="Book Antiqua" w:eastAsia="Book Antiqua" w:hAnsi="Book Antiqua" w:cs="Book Antiqua"/>
          <w:b/>
          <w:bCs/>
          <w:color w:val="000000"/>
        </w:rPr>
        <w:t xml:space="preserve">, </w:t>
      </w:r>
      <w:r w:rsidRPr="005D3733">
        <w:rPr>
          <w:rFonts w:ascii="Book Antiqua" w:eastAsia="Book Antiqua" w:hAnsi="Book Antiqua" w:cs="Book Antiqua"/>
          <w:color w:val="000000"/>
        </w:rPr>
        <w:t xml:space="preserve">Department of Cardiology, CHI Health, Creighton University School of Medicine, Omaha, </w:t>
      </w:r>
      <w:r w:rsidR="00627086" w:rsidRPr="005D3733">
        <w:rPr>
          <w:rFonts w:ascii="Book Antiqua" w:eastAsia="Book Antiqua" w:hAnsi="Book Antiqua" w:cs="Book Antiqua"/>
          <w:color w:val="000000"/>
        </w:rPr>
        <w:t>NE</w:t>
      </w:r>
      <w:r w:rsidRPr="005D3733">
        <w:rPr>
          <w:rFonts w:ascii="Book Antiqua" w:eastAsia="Book Antiqua" w:hAnsi="Book Antiqua" w:cs="Book Antiqua"/>
          <w:color w:val="000000"/>
        </w:rPr>
        <w:t xml:space="preserve"> 68118, United States</w:t>
      </w:r>
    </w:p>
    <w:p w14:paraId="65731A4F" w14:textId="77777777" w:rsidR="00A77B3E" w:rsidRPr="005D3733" w:rsidRDefault="00A77B3E" w:rsidP="0091476E">
      <w:pPr>
        <w:spacing w:line="360" w:lineRule="auto"/>
        <w:jc w:val="both"/>
        <w:rPr>
          <w:rFonts w:ascii="Book Antiqua" w:hAnsi="Book Antiqua"/>
        </w:rPr>
      </w:pPr>
    </w:p>
    <w:p w14:paraId="0BC54875" w14:textId="1F655861"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Author contributions: </w:t>
      </w:r>
      <w:proofErr w:type="spellStart"/>
      <w:r w:rsidRPr="005D3733">
        <w:rPr>
          <w:rFonts w:ascii="Book Antiqua" w:eastAsia="Book Antiqua" w:hAnsi="Book Antiqua" w:cs="Book Antiqua"/>
          <w:color w:val="000000"/>
        </w:rPr>
        <w:t>Jewulski</w:t>
      </w:r>
      <w:proofErr w:type="spellEnd"/>
      <w:r w:rsidRPr="005D3733">
        <w:rPr>
          <w:rFonts w:ascii="Book Antiqua" w:eastAsia="Book Antiqua" w:hAnsi="Book Antiqua" w:cs="Book Antiqua"/>
          <w:color w:val="000000"/>
        </w:rPr>
        <w:t xml:space="preserve"> J and </w:t>
      </w:r>
      <w:proofErr w:type="spellStart"/>
      <w:r w:rsidRPr="005D3733">
        <w:rPr>
          <w:rFonts w:ascii="Book Antiqua" w:eastAsia="Book Antiqua" w:hAnsi="Book Antiqua" w:cs="Book Antiqua"/>
          <w:color w:val="000000"/>
        </w:rPr>
        <w:t>Khanal</w:t>
      </w:r>
      <w:proofErr w:type="spellEnd"/>
      <w:r w:rsidRPr="005D3733">
        <w:rPr>
          <w:rFonts w:ascii="Book Antiqua" w:eastAsia="Book Antiqua" w:hAnsi="Book Antiqua" w:cs="Book Antiqua"/>
          <w:color w:val="000000"/>
        </w:rPr>
        <w:t xml:space="preserve"> S performed literature </w:t>
      </w:r>
      <w:proofErr w:type="gramStart"/>
      <w:r w:rsidRPr="005D3733">
        <w:rPr>
          <w:rFonts w:ascii="Book Antiqua" w:eastAsia="Book Antiqua" w:hAnsi="Book Antiqua" w:cs="Book Antiqua"/>
          <w:color w:val="000000"/>
        </w:rPr>
        <w:t>review, and</w:t>
      </w:r>
      <w:proofErr w:type="gramEnd"/>
      <w:r w:rsidRPr="005D3733">
        <w:rPr>
          <w:rFonts w:ascii="Book Antiqua" w:eastAsia="Book Antiqua" w:hAnsi="Book Antiqua" w:cs="Book Antiqua"/>
          <w:color w:val="000000"/>
        </w:rPr>
        <w:t xml:space="preserve"> edited the manuscript; </w:t>
      </w:r>
      <w:proofErr w:type="spellStart"/>
      <w:r w:rsidRPr="005D3733">
        <w:rPr>
          <w:rFonts w:ascii="Book Antiqua" w:eastAsia="Book Antiqua" w:hAnsi="Book Antiqua" w:cs="Book Antiqua"/>
          <w:color w:val="000000"/>
        </w:rPr>
        <w:t>Jewulski</w:t>
      </w:r>
      <w:proofErr w:type="spellEnd"/>
      <w:r w:rsidRPr="005D3733">
        <w:rPr>
          <w:rFonts w:ascii="Book Antiqua" w:eastAsia="Book Antiqua" w:hAnsi="Book Antiqua" w:cs="Book Antiqua"/>
          <w:color w:val="000000"/>
        </w:rPr>
        <w:t xml:space="preserve"> J drafted the manuscript; </w:t>
      </w:r>
      <w:proofErr w:type="spellStart"/>
      <w:r w:rsidRPr="005D3733">
        <w:rPr>
          <w:rFonts w:ascii="Book Antiqua" w:eastAsia="Book Antiqua" w:hAnsi="Book Antiqua" w:cs="Book Antiqua"/>
          <w:color w:val="000000"/>
        </w:rPr>
        <w:t>Dahal</w:t>
      </w:r>
      <w:proofErr w:type="spellEnd"/>
      <w:r w:rsidRPr="005D3733">
        <w:rPr>
          <w:rFonts w:ascii="Book Antiqua" w:eastAsia="Book Antiqua" w:hAnsi="Book Antiqua" w:cs="Book Antiqua"/>
          <w:color w:val="000000"/>
        </w:rPr>
        <w:t xml:space="preserve"> K provided the image; </w:t>
      </w:r>
      <w:r w:rsidR="00627086" w:rsidRPr="005D3733">
        <w:rPr>
          <w:rFonts w:ascii="Book Antiqua" w:eastAsia="Book Antiqua" w:hAnsi="Book Antiqua" w:cs="Book Antiqua"/>
          <w:color w:val="000000"/>
        </w:rPr>
        <w:t>a</w:t>
      </w:r>
      <w:r w:rsidRPr="005D3733">
        <w:rPr>
          <w:rFonts w:ascii="Book Antiqua" w:eastAsia="Book Antiqua" w:hAnsi="Book Antiqua" w:cs="Book Antiqua"/>
          <w:color w:val="000000"/>
        </w:rPr>
        <w:t>ll authors have read and approve the final manuscript.</w:t>
      </w:r>
    </w:p>
    <w:p w14:paraId="2A79585E" w14:textId="77777777" w:rsidR="00A77B3E" w:rsidRPr="005D3733" w:rsidRDefault="00A77B3E" w:rsidP="0091476E">
      <w:pPr>
        <w:spacing w:line="360" w:lineRule="auto"/>
        <w:jc w:val="both"/>
        <w:rPr>
          <w:rFonts w:ascii="Book Antiqua" w:hAnsi="Book Antiqua"/>
        </w:rPr>
      </w:pPr>
    </w:p>
    <w:p w14:paraId="0C3FD9E8" w14:textId="6B4E0B8E"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Corresponding author: </w:t>
      </w:r>
      <w:proofErr w:type="spellStart"/>
      <w:r w:rsidRPr="005D3733">
        <w:rPr>
          <w:rFonts w:ascii="Book Antiqua" w:eastAsia="Book Antiqua" w:hAnsi="Book Antiqua" w:cs="Book Antiqua"/>
          <w:b/>
          <w:bCs/>
          <w:color w:val="000000"/>
        </w:rPr>
        <w:t>Khagendra</w:t>
      </w:r>
      <w:proofErr w:type="spellEnd"/>
      <w:r w:rsidRPr="005D3733">
        <w:rPr>
          <w:rFonts w:ascii="Book Antiqua" w:eastAsia="Book Antiqua" w:hAnsi="Book Antiqua" w:cs="Book Antiqua"/>
          <w:b/>
          <w:bCs/>
          <w:color w:val="000000"/>
        </w:rPr>
        <w:t xml:space="preserve"> </w:t>
      </w:r>
      <w:proofErr w:type="spellStart"/>
      <w:r w:rsidRPr="005D3733">
        <w:rPr>
          <w:rFonts w:ascii="Book Antiqua" w:eastAsia="Book Antiqua" w:hAnsi="Book Antiqua" w:cs="Book Antiqua"/>
          <w:b/>
          <w:bCs/>
          <w:color w:val="000000"/>
        </w:rPr>
        <w:t>Dahal</w:t>
      </w:r>
      <w:proofErr w:type="spellEnd"/>
      <w:r w:rsidRPr="005D3733">
        <w:rPr>
          <w:rFonts w:ascii="Book Antiqua" w:eastAsia="Book Antiqua" w:hAnsi="Book Antiqua" w:cs="Book Antiqua"/>
          <w:b/>
          <w:bCs/>
          <w:color w:val="000000"/>
        </w:rPr>
        <w:t xml:space="preserve">, FACC, MBBS, MD, Academic Fellow, Assistant Professor, </w:t>
      </w:r>
      <w:r w:rsidRPr="005D3733">
        <w:rPr>
          <w:rFonts w:ascii="Book Antiqua" w:eastAsia="Book Antiqua" w:hAnsi="Book Antiqua" w:cs="Book Antiqua"/>
          <w:color w:val="000000"/>
        </w:rPr>
        <w:t xml:space="preserve">Department of Cardiology, CHI Health, Creighton University School of Medicine, 7500 Mercy Road, Omaha, </w:t>
      </w:r>
      <w:r w:rsidR="00627086" w:rsidRPr="005D3733">
        <w:rPr>
          <w:rFonts w:ascii="Book Antiqua" w:eastAsia="Book Antiqua" w:hAnsi="Book Antiqua" w:cs="Book Antiqua"/>
          <w:color w:val="000000"/>
        </w:rPr>
        <w:t>NE</w:t>
      </w:r>
      <w:r w:rsidRPr="005D3733">
        <w:rPr>
          <w:rFonts w:ascii="Book Antiqua" w:eastAsia="Book Antiqua" w:hAnsi="Book Antiqua" w:cs="Book Antiqua"/>
          <w:color w:val="000000"/>
        </w:rPr>
        <w:t xml:space="preserve"> 68118, United States. khagendra.dahal@alegent.org</w:t>
      </w:r>
    </w:p>
    <w:p w14:paraId="08973EE6" w14:textId="77777777" w:rsidR="00A77B3E" w:rsidRPr="005D3733" w:rsidRDefault="00A77B3E" w:rsidP="0091476E">
      <w:pPr>
        <w:spacing w:line="360" w:lineRule="auto"/>
        <w:jc w:val="both"/>
        <w:rPr>
          <w:rFonts w:ascii="Book Antiqua" w:hAnsi="Book Antiqua"/>
        </w:rPr>
      </w:pPr>
    </w:p>
    <w:p w14:paraId="2D54B813"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Received: </w:t>
      </w:r>
      <w:r w:rsidRPr="005D3733">
        <w:rPr>
          <w:rFonts w:ascii="Book Antiqua" w:eastAsia="Book Antiqua" w:hAnsi="Book Antiqua" w:cs="Book Antiqua"/>
          <w:color w:val="000000"/>
        </w:rPr>
        <w:t>March 19, 2021</w:t>
      </w:r>
    </w:p>
    <w:p w14:paraId="2626856C"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lastRenderedPageBreak/>
        <w:t xml:space="preserve">Revised: </w:t>
      </w:r>
      <w:r w:rsidRPr="005D3733">
        <w:rPr>
          <w:rFonts w:ascii="Book Antiqua" w:eastAsia="Book Antiqua" w:hAnsi="Book Antiqua" w:cs="Book Antiqua"/>
          <w:color w:val="000000"/>
        </w:rPr>
        <w:t>May 26, 2021</w:t>
      </w:r>
    </w:p>
    <w:p w14:paraId="2ED955E1" w14:textId="29DA0A12"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Accepted: </w:t>
      </w:r>
      <w:bookmarkStart w:id="0" w:name="OLE_LINK15"/>
      <w:bookmarkStart w:id="1" w:name="OLE_LINK33"/>
      <w:bookmarkStart w:id="2" w:name="OLE_LINK48"/>
      <w:r w:rsidR="00627086" w:rsidRPr="005D3733">
        <w:rPr>
          <w:rFonts w:ascii="Book Antiqua" w:eastAsia="宋体" w:hAnsi="Book Antiqua"/>
          <w:color w:val="000000" w:themeColor="text1"/>
        </w:rPr>
        <w:t>J</w:t>
      </w:r>
      <w:r w:rsidR="00627086" w:rsidRPr="005D3733">
        <w:rPr>
          <w:rFonts w:ascii="Book Antiqua" w:eastAsia="宋体" w:hAnsi="Book Antiqua" w:hint="eastAsia"/>
          <w:color w:val="000000" w:themeColor="text1"/>
        </w:rPr>
        <w:t>u</w:t>
      </w:r>
      <w:r w:rsidR="00627086" w:rsidRPr="005D3733">
        <w:rPr>
          <w:rFonts w:ascii="Book Antiqua" w:eastAsia="宋体" w:hAnsi="Book Antiqua"/>
          <w:color w:val="000000" w:themeColor="text1"/>
        </w:rPr>
        <w:t>ly 23, 2021</w:t>
      </w:r>
      <w:bookmarkEnd w:id="0"/>
      <w:bookmarkEnd w:id="1"/>
      <w:bookmarkEnd w:id="2"/>
    </w:p>
    <w:p w14:paraId="62C063D1" w14:textId="32D927E1"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Published online:</w:t>
      </w:r>
      <w:r w:rsidRPr="005D3733">
        <w:rPr>
          <w:rFonts w:ascii="Book Antiqua" w:eastAsia="Book Antiqua" w:hAnsi="Book Antiqua" w:cs="Book Antiqua"/>
          <w:color w:val="000000"/>
        </w:rPr>
        <w:t xml:space="preserve"> </w:t>
      </w:r>
      <w:r w:rsidR="00185F34" w:rsidRPr="005D3733">
        <w:rPr>
          <w:rFonts w:ascii="Book Antiqua" w:eastAsia="Book Antiqua" w:hAnsi="Book Antiqua" w:cs="Book Antiqua"/>
          <w:color w:val="000000"/>
        </w:rPr>
        <w:t>September 26, 2021</w:t>
      </w:r>
    </w:p>
    <w:p w14:paraId="09C222EB" w14:textId="77777777" w:rsidR="00A77B3E" w:rsidRPr="005D3733" w:rsidRDefault="00A77B3E" w:rsidP="0091476E">
      <w:pPr>
        <w:spacing w:line="360" w:lineRule="auto"/>
        <w:jc w:val="both"/>
        <w:rPr>
          <w:rFonts w:ascii="Book Antiqua" w:hAnsi="Book Antiqua"/>
        </w:rPr>
        <w:sectPr w:rsidR="00A77B3E" w:rsidRPr="005D3733">
          <w:footerReference w:type="default" r:id="rId6"/>
          <w:pgSz w:w="12240" w:h="15840"/>
          <w:pgMar w:top="1440" w:right="1440" w:bottom="1440" w:left="1440" w:header="720" w:footer="720" w:gutter="0"/>
          <w:cols w:space="720"/>
          <w:docGrid w:linePitch="360"/>
        </w:sectPr>
      </w:pPr>
    </w:p>
    <w:p w14:paraId="77C24A9D"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lastRenderedPageBreak/>
        <w:t>Abstract</w:t>
      </w:r>
    </w:p>
    <w:p w14:paraId="73B5608B" w14:textId="7C0D320E"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 xml:space="preserve">Coronary artery vasospasm (CAVS) plays an important role in acute chest pain syndrome caused by transient and partial or complete occlusion of the coronary arteries. Pathophysiology of the disease remains incompletely understood, with autonomic and endothelial dysfunction thought to play an important role. Due to the dynamic nature of the disease, its exact prevalence is not entirely clear but is found to be more prevalent in East Asian and female population. Cigarette smoking remains a prominent risk factor, although CAVS does not follow traditional coronary artery disease risk factors. Many triggers continue to be identified, with recent findings identifying chemotherapeutics, allergens, and inflammatory mediators as playing some role in the exacerbation of CAVS. Provocative testing with direct visualization is currently the gold-standard for diagnosis, but non-invasive tests, including the use of biomarkers, are being increasingly studied to aid in the diagnosis. Treatment of the CAVS is an area of active research. Apart from risk factor modification, calcium channel blockers are currently the first line treatment, with nitrates playing an important adjunct role. High-risk patients with life-threatening complications should be considered for implantable cardioverter defibrillator (ICD), although timing criteria for escalated therapy require further investigation. The role of pharmaceuticals targeting oxidative stress remains incompletely understood. </w:t>
      </w:r>
    </w:p>
    <w:p w14:paraId="1045A9E9" w14:textId="77777777" w:rsidR="00A77B3E" w:rsidRPr="005D3733" w:rsidRDefault="00A77B3E" w:rsidP="0091476E">
      <w:pPr>
        <w:spacing w:line="360" w:lineRule="auto"/>
        <w:jc w:val="both"/>
        <w:rPr>
          <w:rFonts w:ascii="Book Antiqua" w:hAnsi="Book Antiqua"/>
        </w:rPr>
      </w:pPr>
    </w:p>
    <w:p w14:paraId="5B941B65"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Key Words: </w:t>
      </w:r>
      <w:r w:rsidRPr="005D3733">
        <w:rPr>
          <w:rFonts w:ascii="Book Antiqua" w:eastAsia="Book Antiqua" w:hAnsi="Book Antiqua" w:cs="Book Antiqua"/>
          <w:color w:val="000000"/>
        </w:rPr>
        <w:t xml:space="preserve">Coronary artery vasospasm; Vasospastic angina; </w:t>
      </w:r>
      <w:proofErr w:type="spellStart"/>
      <w:r w:rsidRPr="005D3733">
        <w:rPr>
          <w:rFonts w:ascii="Book Antiqua" w:eastAsia="Book Antiqua" w:hAnsi="Book Antiqua" w:cs="Book Antiqua"/>
          <w:color w:val="000000"/>
        </w:rPr>
        <w:t>Prinzmetal</w:t>
      </w:r>
      <w:proofErr w:type="spellEnd"/>
      <w:r w:rsidRPr="005D3733">
        <w:rPr>
          <w:rFonts w:ascii="Book Antiqua" w:eastAsia="Book Antiqua" w:hAnsi="Book Antiqua" w:cs="Book Antiqua"/>
          <w:color w:val="000000"/>
        </w:rPr>
        <w:t xml:space="preserve"> angina; Variant angina; </w:t>
      </w:r>
      <w:proofErr w:type="gramStart"/>
      <w:r w:rsidRPr="005D3733">
        <w:rPr>
          <w:rFonts w:ascii="Book Antiqua" w:eastAsia="Book Antiqua" w:hAnsi="Book Antiqua" w:cs="Book Antiqua"/>
          <w:color w:val="000000"/>
        </w:rPr>
        <w:t>Coronary artery disease</w:t>
      </w:r>
      <w:proofErr w:type="gramEnd"/>
    </w:p>
    <w:p w14:paraId="11608FCA" w14:textId="77777777" w:rsidR="000A7ACE" w:rsidRDefault="000A7ACE" w:rsidP="000A7ACE">
      <w:pPr>
        <w:rPr>
          <w:rFonts w:asciiTheme="minorEastAsia" w:hAnsiTheme="minorEastAsia"/>
          <w:b/>
        </w:rPr>
      </w:pPr>
    </w:p>
    <w:p w14:paraId="4079045C" w14:textId="77777777" w:rsidR="000A7ACE" w:rsidRDefault="000A7ACE" w:rsidP="000A7ACE">
      <w:pPr>
        <w:spacing w:line="360" w:lineRule="auto"/>
        <w:rPr>
          <w:rFonts w:ascii="Book Antiqua" w:eastAsia="Book Antiqua" w:hAnsi="Book Antiqua" w:cs="Book Antiqua"/>
          <w:color w:val="000000"/>
        </w:rPr>
      </w:pPr>
      <w:bookmarkStart w:id="3" w:name="_Hlk8277448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3"/>
    </w:p>
    <w:p w14:paraId="5BEBE408" w14:textId="77777777" w:rsidR="00A77B3E" w:rsidRPr="005D3733" w:rsidRDefault="00A77B3E" w:rsidP="0091476E">
      <w:pPr>
        <w:spacing w:line="360" w:lineRule="auto"/>
        <w:jc w:val="both"/>
        <w:rPr>
          <w:rFonts w:ascii="Book Antiqua" w:hAnsi="Book Antiqua"/>
        </w:rPr>
      </w:pPr>
    </w:p>
    <w:p w14:paraId="7D9F4D94" w14:textId="07B1ACD5" w:rsidR="009478CA" w:rsidRDefault="009478CA" w:rsidP="0091476E">
      <w:pPr>
        <w:spacing w:line="360" w:lineRule="auto"/>
        <w:jc w:val="both"/>
        <w:rPr>
          <w:rFonts w:ascii="Book Antiqua" w:hAnsi="Book Antiqua"/>
        </w:rPr>
      </w:pPr>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39458D" w:rsidRPr="005D3733">
        <w:rPr>
          <w:rFonts w:ascii="Book Antiqua" w:eastAsia="Book Antiqua" w:hAnsi="Book Antiqua" w:cs="Book Antiqua"/>
          <w:color w:val="000000"/>
        </w:rPr>
        <w:t>Jewulski</w:t>
      </w:r>
      <w:proofErr w:type="spellEnd"/>
      <w:r w:rsidR="0039458D" w:rsidRPr="005D3733">
        <w:rPr>
          <w:rFonts w:ascii="Book Antiqua" w:eastAsia="Book Antiqua" w:hAnsi="Book Antiqua" w:cs="Book Antiqua"/>
          <w:color w:val="000000"/>
        </w:rPr>
        <w:t xml:space="preserve"> J, </w:t>
      </w:r>
      <w:proofErr w:type="spellStart"/>
      <w:r w:rsidR="0039458D" w:rsidRPr="005D3733">
        <w:rPr>
          <w:rFonts w:ascii="Book Antiqua" w:eastAsia="Book Antiqua" w:hAnsi="Book Antiqua" w:cs="Book Antiqua"/>
          <w:color w:val="000000"/>
        </w:rPr>
        <w:t>Khanal</w:t>
      </w:r>
      <w:proofErr w:type="spellEnd"/>
      <w:r w:rsidR="0039458D" w:rsidRPr="005D3733">
        <w:rPr>
          <w:rFonts w:ascii="Book Antiqua" w:eastAsia="Book Antiqua" w:hAnsi="Book Antiqua" w:cs="Book Antiqua"/>
          <w:color w:val="000000"/>
        </w:rPr>
        <w:t xml:space="preserve"> S, </w:t>
      </w:r>
      <w:proofErr w:type="spellStart"/>
      <w:r w:rsidR="0039458D" w:rsidRPr="005D3733">
        <w:rPr>
          <w:rFonts w:ascii="Book Antiqua" w:eastAsia="Book Antiqua" w:hAnsi="Book Antiqua" w:cs="Book Antiqua"/>
          <w:color w:val="000000"/>
        </w:rPr>
        <w:t>Dahal</w:t>
      </w:r>
      <w:proofErr w:type="spellEnd"/>
      <w:r w:rsidR="0039458D" w:rsidRPr="005D3733">
        <w:rPr>
          <w:rFonts w:ascii="Book Antiqua" w:eastAsia="Book Antiqua" w:hAnsi="Book Antiqua" w:cs="Book Antiqua"/>
          <w:color w:val="000000"/>
        </w:rPr>
        <w:t xml:space="preserve"> K. Coronary vasospasm: A narrative review. </w:t>
      </w:r>
      <w:r w:rsidR="0039458D" w:rsidRPr="005D3733">
        <w:rPr>
          <w:rFonts w:ascii="Book Antiqua" w:eastAsia="Book Antiqua" w:hAnsi="Book Antiqua" w:cs="Book Antiqua"/>
          <w:i/>
          <w:iCs/>
          <w:color w:val="000000"/>
        </w:rPr>
        <w:t xml:space="preserve">World J </w:t>
      </w:r>
      <w:proofErr w:type="spellStart"/>
      <w:r w:rsidR="0039458D" w:rsidRPr="005D3733">
        <w:rPr>
          <w:rFonts w:ascii="Book Antiqua" w:eastAsia="Book Antiqua" w:hAnsi="Book Antiqua" w:cs="Book Antiqua"/>
          <w:i/>
          <w:iCs/>
          <w:color w:val="000000"/>
        </w:rPr>
        <w:t>Cardiol</w:t>
      </w:r>
      <w:proofErr w:type="spellEnd"/>
      <w:r w:rsidR="0039458D" w:rsidRPr="005D3733">
        <w:rPr>
          <w:rFonts w:ascii="Book Antiqua" w:eastAsia="Book Antiqua" w:hAnsi="Book Antiqua" w:cs="Book Antiqua"/>
          <w:color w:val="000000"/>
        </w:rPr>
        <w:t xml:space="preserve"> 2021; </w:t>
      </w:r>
      <w:r w:rsidR="00D95059" w:rsidRPr="005D3733">
        <w:rPr>
          <w:rFonts w:ascii="Book Antiqua" w:eastAsia="Book Antiqua" w:hAnsi="Book Antiqua" w:cs="Book Antiqua"/>
          <w:color w:val="000000"/>
        </w:rPr>
        <w:t xml:space="preserve">13(9): </w:t>
      </w:r>
      <w:r w:rsidR="002431C2">
        <w:rPr>
          <w:rFonts w:ascii="Book Antiqua" w:hAnsi="Book Antiqua"/>
        </w:rPr>
        <w:t>456</w:t>
      </w:r>
      <w:r w:rsidR="00D95059" w:rsidRPr="005D3733">
        <w:rPr>
          <w:rFonts w:ascii="Book Antiqua" w:eastAsia="Book Antiqua" w:hAnsi="Book Antiqua" w:cs="Book Antiqua"/>
          <w:color w:val="000000"/>
        </w:rPr>
        <w:t>-</w:t>
      </w:r>
      <w:r w:rsidR="002431C2">
        <w:rPr>
          <w:rFonts w:ascii="Book Antiqua" w:hAnsi="Book Antiqua"/>
        </w:rPr>
        <w:t xml:space="preserve">463 </w:t>
      </w:r>
    </w:p>
    <w:p w14:paraId="6106C4AA" w14:textId="77777777" w:rsidR="009478CA" w:rsidRDefault="00D95059" w:rsidP="0091476E">
      <w:pPr>
        <w:spacing w:line="360" w:lineRule="auto"/>
        <w:jc w:val="both"/>
        <w:rPr>
          <w:rFonts w:ascii="Book Antiqua" w:eastAsia="Book Antiqua" w:hAnsi="Book Antiqua" w:cs="Book Antiqua"/>
          <w:color w:val="000000"/>
        </w:rPr>
      </w:pPr>
      <w:r w:rsidRPr="009478CA">
        <w:rPr>
          <w:rFonts w:ascii="Book Antiqua" w:eastAsia="Book Antiqua" w:hAnsi="Book Antiqua" w:cs="Book Antiqua"/>
          <w:b/>
          <w:bCs/>
          <w:color w:val="000000"/>
        </w:rPr>
        <w:t>URL:</w:t>
      </w:r>
      <w:r w:rsidRPr="005D3733">
        <w:rPr>
          <w:rFonts w:ascii="Book Antiqua" w:eastAsia="Book Antiqua" w:hAnsi="Book Antiqua" w:cs="Book Antiqua"/>
          <w:color w:val="000000"/>
        </w:rPr>
        <w:t xml:space="preserve"> https://www.wjgnet.com/1949-8462/full/v13/i9/</w:t>
      </w:r>
      <w:r w:rsidR="002431C2">
        <w:rPr>
          <w:rFonts w:ascii="Book Antiqua" w:hAnsi="Book Antiqua"/>
        </w:rPr>
        <w:t>456</w:t>
      </w:r>
      <w:r w:rsidRPr="005D3733">
        <w:rPr>
          <w:rFonts w:ascii="Book Antiqua" w:eastAsia="Book Antiqua" w:hAnsi="Book Antiqua" w:cs="Book Antiqua"/>
          <w:color w:val="000000"/>
        </w:rPr>
        <w:t xml:space="preserve">.htm  </w:t>
      </w:r>
    </w:p>
    <w:p w14:paraId="0397E7CB" w14:textId="637029F7" w:rsidR="00A77B3E" w:rsidRPr="005D3733" w:rsidRDefault="00D95059" w:rsidP="0091476E">
      <w:pPr>
        <w:spacing w:line="360" w:lineRule="auto"/>
        <w:jc w:val="both"/>
        <w:rPr>
          <w:rFonts w:ascii="Book Antiqua" w:hAnsi="Book Antiqua"/>
        </w:rPr>
      </w:pPr>
      <w:r w:rsidRPr="009478CA">
        <w:rPr>
          <w:rFonts w:ascii="Book Antiqua" w:eastAsia="Book Antiqua" w:hAnsi="Book Antiqua" w:cs="Book Antiqua"/>
          <w:b/>
          <w:bCs/>
          <w:color w:val="000000"/>
        </w:rPr>
        <w:lastRenderedPageBreak/>
        <w:t xml:space="preserve">DOI: </w:t>
      </w:r>
      <w:r w:rsidRPr="005D3733">
        <w:rPr>
          <w:rFonts w:ascii="Book Antiqua" w:eastAsia="Book Antiqua" w:hAnsi="Book Antiqua" w:cs="Book Antiqua"/>
          <w:color w:val="000000"/>
        </w:rPr>
        <w:t>https://dx.doi.org/10.4330/wjc.v13.i9.</w:t>
      </w:r>
      <w:r w:rsidR="002431C2">
        <w:rPr>
          <w:rFonts w:ascii="Book Antiqua" w:hAnsi="Book Antiqua"/>
        </w:rPr>
        <w:t>456</w:t>
      </w:r>
    </w:p>
    <w:p w14:paraId="75A404E6" w14:textId="77777777" w:rsidR="00A77B3E" w:rsidRPr="005D3733" w:rsidRDefault="00A77B3E" w:rsidP="0091476E">
      <w:pPr>
        <w:spacing w:line="360" w:lineRule="auto"/>
        <w:jc w:val="both"/>
        <w:rPr>
          <w:rFonts w:ascii="Book Antiqua" w:hAnsi="Book Antiqua"/>
        </w:rPr>
      </w:pPr>
    </w:p>
    <w:p w14:paraId="305CE790"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Core Tip: </w:t>
      </w:r>
      <w:r w:rsidRPr="005D3733">
        <w:rPr>
          <w:rFonts w:ascii="Book Antiqua" w:eastAsia="Book Antiqua" w:hAnsi="Book Antiqua" w:cs="Book Antiqua"/>
          <w:color w:val="000000"/>
        </w:rPr>
        <w:t>Coronary artery vasospasm (CAVS) represents a spectrum of transient coronary arterial occlusion which can lead to serious complications, including sudden cardiac death. CAVS, often underdiagnosed and undertreated, should be considered in symptomatic patients with nonobstructive coronary arteries. Recent studies have expanded upon the etiology, epidemiology, and treatment options for CAVS.</w:t>
      </w:r>
    </w:p>
    <w:p w14:paraId="772C4A76" w14:textId="77777777" w:rsidR="00A77B3E" w:rsidRPr="005D3733" w:rsidRDefault="00A77B3E" w:rsidP="0091476E">
      <w:pPr>
        <w:spacing w:line="360" w:lineRule="auto"/>
        <w:jc w:val="both"/>
        <w:rPr>
          <w:rFonts w:ascii="Book Antiqua" w:hAnsi="Book Antiqua"/>
        </w:rPr>
      </w:pPr>
    </w:p>
    <w:p w14:paraId="7931982F"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aps/>
          <w:color w:val="000000"/>
          <w:u w:val="single"/>
        </w:rPr>
        <w:t>INTRODUCTION</w:t>
      </w:r>
    </w:p>
    <w:p w14:paraId="7EA84512" w14:textId="5A1B3926"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 xml:space="preserve">Coronary artery vasospasm (CAVS) was first described as a “variant” of typical angina pectoris by Dr. Myron </w:t>
      </w:r>
      <w:proofErr w:type="spellStart"/>
      <w:r w:rsidRPr="005D3733">
        <w:rPr>
          <w:rFonts w:ascii="Book Antiqua" w:eastAsia="Book Antiqua" w:hAnsi="Book Antiqua" w:cs="Book Antiqua"/>
          <w:color w:val="000000"/>
        </w:rPr>
        <w:t>Prinzmetal</w:t>
      </w:r>
      <w:proofErr w:type="spellEnd"/>
      <w:r w:rsidRPr="005D3733">
        <w:rPr>
          <w:rFonts w:ascii="Book Antiqua" w:eastAsia="Book Antiqua" w:hAnsi="Book Antiqua" w:cs="Book Antiqua"/>
          <w:color w:val="000000"/>
        </w:rPr>
        <w:t xml:space="preserve"> in 1959, hence launching the study of a </w:t>
      </w:r>
      <w:proofErr w:type="spellStart"/>
      <w:r w:rsidRPr="005D3733">
        <w:rPr>
          <w:rFonts w:ascii="Book Antiqua" w:eastAsia="Book Antiqua" w:hAnsi="Book Antiqua" w:cs="Book Antiqua"/>
          <w:color w:val="000000"/>
        </w:rPr>
        <w:t>Prinzmetal</w:t>
      </w:r>
      <w:proofErr w:type="spellEnd"/>
      <w:r w:rsidRPr="005D3733">
        <w:rPr>
          <w:rFonts w:ascii="Book Antiqua" w:eastAsia="Book Antiqua" w:hAnsi="Book Antiqua" w:cs="Book Antiqua"/>
          <w:color w:val="000000"/>
        </w:rPr>
        <w:t xml:space="preserve"> (or “variant”) angina, which was subsequently termed vasospastic angina (VSA</w:t>
      </w:r>
      <w:proofErr w:type="gramStart"/>
      <w:r w:rsidRPr="005D3733">
        <w:rPr>
          <w:rFonts w:ascii="Book Antiqua" w:eastAsia="Book Antiqua" w:hAnsi="Book Antiqua" w:cs="Book Antiqua"/>
          <w:color w:val="000000"/>
        </w:rPr>
        <w:t>)</w:t>
      </w:r>
      <w:r w:rsidR="00627086"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w:t>
      </w:r>
      <w:r w:rsidR="00627086" w:rsidRPr="005D3733">
        <w:rPr>
          <w:rFonts w:ascii="Book Antiqua" w:eastAsia="Book Antiqua" w:hAnsi="Book Antiqua" w:cs="Book Antiqua"/>
          <w:color w:val="000000"/>
          <w:vertAlign w:val="superscript"/>
        </w:rPr>
        <w:t>]</w:t>
      </w:r>
      <w:r w:rsidRPr="005D3733">
        <w:rPr>
          <w:rFonts w:ascii="Book Antiqua" w:eastAsia="Book Antiqua" w:hAnsi="Book Antiqua" w:cs="Book Antiqua"/>
          <w:color w:val="000000"/>
        </w:rPr>
        <w:t>. Since then, the paradigm surrounding VSA has continued to expand. Symptoms develop upon transient partial or complete occlusion of coronary vessels resulting in a spectrum of clinical manifestations, ranging from stable angina to acute coronary syndrome (ACS), and in some cases sudden cardiac death (SCD</w:t>
      </w:r>
      <w:proofErr w:type="gramStart"/>
      <w:r w:rsidRPr="005D3733">
        <w:rPr>
          <w:rFonts w:ascii="Book Antiqua" w:eastAsia="Book Antiqua" w:hAnsi="Book Antiqua" w:cs="Book Antiqua"/>
          <w:color w:val="000000"/>
        </w:rPr>
        <w:t>)</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1–6]</w:t>
      </w:r>
      <w:r w:rsidRPr="005D3733">
        <w:rPr>
          <w:rFonts w:ascii="Book Antiqua" w:eastAsia="Book Antiqua" w:hAnsi="Book Antiqua" w:cs="Book Antiqua"/>
          <w:color w:val="000000"/>
        </w:rPr>
        <w:t xml:space="preserve">. The disease process has been identified in patients both with and without coronary artery disease (CAD), affecting both epicardial and microvascular coronary arteries, and having both focal and diffuse </w:t>
      </w:r>
      <w:proofErr w:type="gramStart"/>
      <w:r w:rsidRPr="005D3733">
        <w:rPr>
          <w:rFonts w:ascii="Book Antiqua" w:eastAsia="Book Antiqua" w:hAnsi="Book Antiqua" w:cs="Book Antiqua"/>
          <w:color w:val="000000"/>
        </w:rPr>
        <w:t>involvement</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2,4,7]</w:t>
      </w:r>
      <w:r w:rsidRPr="005D3733">
        <w:rPr>
          <w:rFonts w:ascii="Book Antiqua" w:eastAsia="Book Antiqua" w:hAnsi="Book Antiqua" w:cs="Book Antiqua"/>
          <w:color w:val="000000"/>
        </w:rPr>
        <w:t xml:space="preserve">. Certainly, traditional risk factors associated with CAD cannot be relied upon as predictors of CAVS, with the exception of cigarette </w:t>
      </w:r>
      <w:proofErr w:type="gramStart"/>
      <w:r w:rsidRPr="005D3733">
        <w:rPr>
          <w:rFonts w:ascii="Book Antiqua" w:eastAsia="Book Antiqua" w:hAnsi="Book Antiqua" w:cs="Book Antiqua"/>
          <w:color w:val="000000"/>
        </w:rPr>
        <w:t>smoking</w:t>
      </w:r>
      <w:r w:rsidR="00DC1B01" w:rsidRPr="005D3733">
        <w:rPr>
          <w:rFonts w:ascii="Book Antiqua" w:eastAsia="Book Antiqua" w:hAnsi="Book Antiqua" w:cs="Book Antiqua"/>
          <w:color w:val="000000"/>
          <w:vertAlign w:val="superscript"/>
        </w:rPr>
        <w:t>[</w:t>
      </w:r>
      <w:proofErr w:type="gramEnd"/>
      <w:r w:rsidR="00DC1B01">
        <w:rPr>
          <w:rFonts w:ascii="Book Antiqua" w:eastAsia="Book Antiqua" w:hAnsi="Book Antiqua" w:cs="Book Antiqua"/>
          <w:color w:val="000000"/>
          <w:vertAlign w:val="superscript"/>
        </w:rPr>
        <w:t>1</w:t>
      </w:r>
      <w:r w:rsidR="00DC1B01" w:rsidRPr="005D3733">
        <w:rPr>
          <w:rFonts w:ascii="Book Antiqua" w:eastAsia="Book Antiqua" w:hAnsi="Book Antiqua" w:cs="Book Antiqua"/>
          <w:color w:val="000000"/>
          <w:vertAlign w:val="superscript"/>
        </w:rPr>
        <w:t>]</w:t>
      </w:r>
      <w:r w:rsidRPr="005D3733">
        <w:rPr>
          <w:rFonts w:ascii="Book Antiqua" w:eastAsia="Book Antiqua" w:hAnsi="Book Antiqua" w:cs="Book Antiqua"/>
          <w:color w:val="000000"/>
        </w:rPr>
        <w:t xml:space="preserve">. Although a prevailing precedent exists regarding the pathophysiology, diagnostics, and treatment of VSA, previous reviews have identified areas which require further study, especially in cases of refractory </w:t>
      </w:r>
      <w:proofErr w:type="gramStart"/>
      <w:r w:rsidRPr="005D3733">
        <w:rPr>
          <w:rFonts w:ascii="Book Antiqua" w:eastAsia="Book Antiqua" w:hAnsi="Book Antiqua" w:cs="Book Antiqua"/>
          <w:color w:val="000000"/>
        </w:rPr>
        <w:t>disease</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8]</w:t>
      </w:r>
      <w:r w:rsidRPr="005D3733">
        <w:rPr>
          <w:rFonts w:ascii="Book Antiqua" w:eastAsia="Book Antiqua" w:hAnsi="Book Antiqua" w:cs="Book Antiqua"/>
          <w:color w:val="000000"/>
        </w:rPr>
        <w:t xml:space="preserve">. </w:t>
      </w:r>
    </w:p>
    <w:p w14:paraId="186EC970" w14:textId="77777777" w:rsidR="00A77B3E" w:rsidRPr="005D3733" w:rsidRDefault="00A77B3E" w:rsidP="0091476E">
      <w:pPr>
        <w:spacing w:line="360" w:lineRule="auto"/>
        <w:jc w:val="both"/>
        <w:rPr>
          <w:rFonts w:ascii="Book Antiqua" w:hAnsi="Book Antiqua"/>
        </w:rPr>
      </w:pPr>
    </w:p>
    <w:p w14:paraId="6D3297F0"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aps/>
          <w:color w:val="000000"/>
          <w:u w:val="single"/>
        </w:rPr>
        <w:t>PATHOPHYSIOLOGY</w:t>
      </w:r>
    </w:p>
    <w:p w14:paraId="48FBD29D"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 xml:space="preserve">A number of mechanisms have been proposed regarding the mechanism of CAVS, including impairment of parasympathetic activity, coronary vascular and microvascular endothelial dysfunction, enhanced smooth muscle vasoconstriction, chronic inflammation, and oxidative </w:t>
      </w:r>
      <w:proofErr w:type="gramStart"/>
      <w:r w:rsidRPr="005D3733">
        <w:rPr>
          <w:rFonts w:ascii="Book Antiqua" w:eastAsia="Book Antiqua" w:hAnsi="Book Antiqua" w:cs="Book Antiqua"/>
          <w:color w:val="000000"/>
        </w:rPr>
        <w:t>stressors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4,5,7]</w:t>
      </w:r>
      <w:r w:rsidRPr="005D3733">
        <w:rPr>
          <w:rFonts w:ascii="Book Antiqua" w:eastAsia="Book Antiqua" w:hAnsi="Book Antiqua" w:cs="Book Antiqua"/>
          <w:color w:val="000000"/>
        </w:rPr>
        <w:t xml:space="preserve">. Recent studies have highlighted rarer causes </w:t>
      </w:r>
      <w:r w:rsidRPr="005D3733">
        <w:rPr>
          <w:rFonts w:ascii="Book Antiqua" w:eastAsia="Book Antiqua" w:hAnsi="Book Antiqua" w:cs="Book Antiqua"/>
          <w:color w:val="000000"/>
        </w:rPr>
        <w:lastRenderedPageBreak/>
        <w:t xml:space="preserve">of CAVS resulting from excessive adrenergic stimulation in cases of catecholamine-induced cardiomyopathy in pheochromocytomas and </w:t>
      </w:r>
      <w:proofErr w:type="gramStart"/>
      <w:r w:rsidRPr="005D3733">
        <w:rPr>
          <w:rFonts w:ascii="Book Antiqua" w:eastAsia="Book Antiqua" w:hAnsi="Book Antiqua" w:cs="Book Antiqua"/>
          <w:color w:val="000000"/>
        </w:rPr>
        <w:t>paragangliomas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9]</w:t>
      </w:r>
      <w:r w:rsidRPr="005D3733">
        <w:rPr>
          <w:rFonts w:ascii="Book Antiqua" w:eastAsia="Book Antiqua" w:hAnsi="Book Antiqua" w:cs="Book Antiqua"/>
          <w:color w:val="000000"/>
        </w:rPr>
        <w:t xml:space="preserve">. </w:t>
      </w:r>
    </w:p>
    <w:p w14:paraId="7FCBB7C2" w14:textId="77777777" w:rsidR="00A77B3E" w:rsidRPr="005D3733" w:rsidRDefault="00A77B3E" w:rsidP="0091476E">
      <w:pPr>
        <w:spacing w:line="360" w:lineRule="auto"/>
        <w:jc w:val="both"/>
        <w:rPr>
          <w:rFonts w:ascii="Book Antiqua" w:hAnsi="Book Antiqua"/>
        </w:rPr>
      </w:pPr>
    </w:p>
    <w:p w14:paraId="45558ECE"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aps/>
          <w:color w:val="000000"/>
          <w:u w:val="single"/>
        </w:rPr>
        <w:t>EPIDEMIOLOGY</w:t>
      </w:r>
    </w:p>
    <w:p w14:paraId="7E543C17"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Approximately 5% to 30% of patients presenting with angina demonstrate normal or non-obstructive coronary arteries when worked up with coronary angiography, despite presenting with symptoms suggestive of acute coronary syndrome (ACS</w:t>
      </w:r>
      <w:proofErr w:type="gramStart"/>
      <w:r w:rsidRPr="005D3733">
        <w:rPr>
          <w:rFonts w:ascii="Book Antiqua" w:eastAsia="Book Antiqua" w:hAnsi="Book Antiqua" w:cs="Book Antiqua"/>
          <w:color w:val="000000"/>
        </w:rPr>
        <w:t>)</w:t>
      </w:r>
      <w:r w:rsidR="00327508" w:rsidRPr="005D3733">
        <w:rPr>
          <w:rFonts w:ascii="Book Antiqua" w:hAnsi="Book Antiqua" w:cs="Book Antiqua"/>
          <w:color w:val="000000"/>
          <w:vertAlign w:val="superscript"/>
          <w:lang w:eastAsia="zh-CN"/>
        </w:rPr>
        <w:t>[</w:t>
      </w:r>
      <w:proofErr w:type="gramEnd"/>
      <w:r w:rsidRPr="005D3733">
        <w:rPr>
          <w:rFonts w:ascii="Book Antiqua" w:eastAsia="Book Antiqua" w:hAnsi="Book Antiqua" w:cs="Book Antiqua"/>
          <w:color w:val="000000"/>
          <w:vertAlign w:val="superscript"/>
        </w:rPr>
        <w:t>10–12</w:t>
      </w:r>
      <w:r w:rsidR="00327508" w:rsidRPr="005D3733">
        <w:rPr>
          <w:rFonts w:ascii="Book Antiqua" w:hAnsi="Book Antiqua" w:cs="Book Antiqua"/>
          <w:color w:val="000000"/>
          <w:vertAlign w:val="superscript"/>
          <w:lang w:eastAsia="zh-CN"/>
        </w:rPr>
        <w:t>]</w:t>
      </w:r>
      <w:r w:rsidRPr="005D3733">
        <w:rPr>
          <w:rFonts w:ascii="Book Antiqua" w:eastAsia="Book Antiqua" w:hAnsi="Book Antiqua" w:cs="Book Antiqua"/>
          <w:color w:val="000000"/>
        </w:rPr>
        <w:t xml:space="preserve">. Nearly half of these presentations may be attributed to </w:t>
      </w:r>
      <w:proofErr w:type="gramStart"/>
      <w:r w:rsidRPr="005D3733">
        <w:rPr>
          <w:rFonts w:ascii="Book Antiqua" w:eastAsia="Book Antiqua" w:hAnsi="Book Antiqua" w:cs="Book Antiqua"/>
          <w:color w:val="000000"/>
        </w:rPr>
        <w:t>CAVS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5,13]</w:t>
      </w:r>
      <w:r w:rsidRPr="005D3733">
        <w:rPr>
          <w:rFonts w:ascii="Book Antiqua" w:eastAsia="Book Antiqua" w:hAnsi="Book Antiqua" w:cs="Book Antiqua"/>
          <w:color w:val="000000"/>
        </w:rPr>
        <w:t>, with an increased incidence amongst East Asians, especially Korean and Japanese populations</w:t>
      </w:r>
      <w:r w:rsidRPr="005D3733">
        <w:rPr>
          <w:rFonts w:ascii="Book Antiqua" w:eastAsia="Book Antiqua" w:hAnsi="Book Antiqua" w:cs="Book Antiqua"/>
          <w:color w:val="000000"/>
          <w:vertAlign w:val="superscript"/>
        </w:rPr>
        <w:t>[3,6,13,14]</w:t>
      </w:r>
      <w:r w:rsidRPr="005D3733">
        <w:rPr>
          <w:rFonts w:ascii="Book Antiqua" w:eastAsia="Book Antiqua" w:hAnsi="Book Antiqua" w:cs="Book Antiqua"/>
          <w:color w:val="000000"/>
        </w:rPr>
        <w:t>. This increased prevalence (in addition to environmental factors) has been attributed to genetic deficiency of variant aldehyde dehydrogenase 2 (ALDH2) genotype amongst these populations</w:t>
      </w:r>
      <w:r w:rsidRPr="005D3733">
        <w:rPr>
          <w:rFonts w:ascii="Book Antiqua" w:eastAsia="Book Antiqua" w:hAnsi="Book Antiqua" w:cs="Book Antiqua"/>
          <w:color w:val="000000"/>
          <w:vertAlign w:val="superscript"/>
        </w:rPr>
        <w:t>15</w:t>
      </w:r>
      <w:r w:rsidRPr="005D3733">
        <w:rPr>
          <w:rFonts w:ascii="Book Antiqua" w:eastAsia="Book Antiqua" w:hAnsi="Book Antiqua" w:cs="Book Antiqua"/>
          <w:color w:val="000000"/>
        </w:rPr>
        <w:t xml:space="preserve">. This correlates with increased toxic aldehyde accumulation, which may from the bases of future targeted treatment strategies in these </w:t>
      </w:r>
      <w:proofErr w:type="gramStart"/>
      <w:r w:rsidRPr="005D3733">
        <w:rPr>
          <w:rFonts w:ascii="Book Antiqua" w:eastAsia="Book Antiqua" w:hAnsi="Book Antiqua" w:cs="Book Antiqua"/>
          <w:color w:val="000000"/>
        </w:rPr>
        <w:t>populations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15]</w:t>
      </w:r>
      <w:r w:rsidRPr="005D3733">
        <w:rPr>
          <w:rFonts w:ascii="Book Antiqua" w:eastAsia="Book Antiqua" w:hAnsi="Book Antiqua" w:cs="Book Antiqua"/>
          <w:color w:val="000000"/>
        </w:rPr>
        <w:t xml:space="preserve">. Further studies demonstrate a need for exploring CAVS amongst Japanese adolescents less than 20 years old, whose clinical status matched severity of adults with refractory </w:t>
      </w:r>
      <w:proofErr w:type="gramStart"/>
      <w:r w:rsidRPr="005D3733">
        <w:rPr>
          <w:rFonts w:ascii="Book Antiqua" w:eastAsia="Book Antiqua" w:hAnsi="Book Antiqua" w:cs="Book Antiqua"/>
          <w:color w:val="000000"/>
        </w:rPr>
        <w:t>CAVS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16]</w:t>
      </w:r>
      <w:r w:rsidRPr="005D3733">
        <w:rPr>
          <w:rFonts w:ascii="Book Antiqua" w:eastAsia="Book Antiqua" w:hAnsi="Book Antiqua" w:cs="Book Antiqua"/>
          <w:color w:val="000000"/>
        </w:rPr>
        <w:t xml:space="preserve">. </w:t>
      </w:r>
    </w:p>
    <w:p w14:paraId="00923499" w14:textId="77777777"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t xml:space="preserve">An increased incidence is additionally seen in women, with up to 70% of women showing ACS symptoms without CAD demonstrating findings suggestive of </w:t>
      </w:r>
      <w:proofErr w:type="gramStart"/>
      <w:r w:rsidRPr="005D3733">
        <w:rPr>
          <w:rFonts w:ascii="Book Antiqua" w:eastAsia="Book Antiqua" w:hAnsi="Book Antiqua" w:cs="Book Antiqua"/>
          <w:color w:val="000000"/>
        </w:rPr>
        <w:t>CAVS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17–19]</w:t>
      </w:r>
      <w:r w:rsidRPr="005D3733">
        <w:rPr>
          <w:rFonts w:ascii="Book Antiqua" w:eastAsia="Book Antiqua" w:hAnsi="Book Antiqua" w:cs="Book Antiqua"/>
          <w:color w:val="000000"/>
        </w:rPr>
        <w:t xml:space="preserve">. The incidence is particularly high for younger women under the age of 50 years, as well as non-white </w:t>
      </w:r>
      <w:proofErr w:type="gramStart"/>
      <w:r w:rsidRPr="005D3733">
        <w:rPr>
          <w:rFonts w:ascii="Book Antiqua" w:eastAsia="Book Antiqua" w:hAnsi="Book Antiqua" w:cs="Book Antiqua"/>
          <w:color w:val="000000"/>
        </w:rPr>
        <w:t>women</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20,21]</w:t>
      </w:r>
      <w:r w:rsidRPr="005D3733">
        <w:rPr>
          <w:rFonts w:ascii="Book Antiqua" w:eastAsia="Book Antiqua" w:hAnsi="Book Antiqua" w:cs="Book Antiqua"/>
          <w:color w:val="000000"/>
        </w:rPr>
        <w:t xml:space="preserve">. For this reason, significant consideration should be given to a CAVS workup in patients from these demographics, especially given the tendency for worse outcomes in women compared to </w:t>
      </w:r>
      <w:proofErr w:type="gramStart"/>
      <w:r w:rsidRPr="005D3733">
        <w:rPr>
          <w:rFonts w:ascii="Book Antiqua" w:eastAsia="Book Antiqua" w:hAnsi="Book Antiqua" w:cs="Book Antiqua"/>
          <w:color w:val="000000"/>
        </w:rPr>
        <w:t>men[</w:t>
      </w:r>
      <w:proofErr w:type="gramEnd"/>
      <w:r w:rsidRPr="005D3733">
        <w:rPr>
          <w:rFonts w:ascii="Book Antiqua" w:eastAsia="Book Antiqua" w:hAnsi="Book Antiqua" w:cs="Book Antiqua"/>
          <w:color w:val="000000"/>
          <w:vertAlign w:val="superscript"/>
        </w:rPr>
        <w:t>21]</w:t>
      </w:r>
      <w:r w:rsidRPr="005D3733">
        <w:rPr>
          <w:rFonts w:ascii="Book Antiqua" w:eastAsia="Book Antiqua" w:hAnsi="Book Antiqua" w:cs="Book Antiqua"/>
          <w:color w:val="000000"/>
        </w:rPr>
        <w:t xml:space="preserve">. Women with myocardial ischemia and no obstructive coronary artery disease (MINOCA) should undergo coronary reactivity testing (CRT), which reliably identifies the presence of </w:t>
      </w:r>
      <w:proofErr w:type="gramStart"/>
      <w:r w:rsidRPr="005D3733">
        <w:rPr>
          <w:rFonts w:ascii="Book Antiqua" w:eastAsia="Book Antiqua" w:hAnsi="Book Antiqua" w:cs="Book Antiqua"/>
          <w:color w:val="000000"/>
        </w:rPr>
        <w:t>CAVS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17]</w:t>
      </w:r>
      <w:r w:rsidRPr="005D3733">
        <w:rPr>
          <w:rFonts w:ascii="Book Antiqua" w:eastAsia="Book Antiqua" w:hAnsi="Book Antiqua" w:cs="Book Antiqua"/>
          <w:color w:val="000000"/>
        </w:rPr>
        <w:t>.</w:t>
      </w:r>
    </w:p>
    <w:p w14:paraId="03F876FA" w14:textId="77777777"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t xml:space="preserve">Consideration of CAVS requires high clinical suspicion, and should also be considered in patients with rest angina or patients with anginal symptoms despite unremarkable coronary </w:t>
      </w:r>
      <w:proofErr w:type="gramStart"/>
      <w:r w:rsidRPr="005D3733">
        <w:rPr>
          <w:rFonts w:ascii="Book Antiqua" w:eastAsia="Book Antiqua" w:hAnsi="Book Antiqua" w:cs="Book Antiqua"/>
          <w:color w:val="000000"/>
        </w:rPr>
        <w:t>angiography</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6,18]</w:t>
      </w:r>
      <w:r w:rsidRPr="005D3733">
        <w:rPr>
          <w:rFonts w:ascii="Book Antiqua" w:eastAsia="Book Antiqua" w:hAnsi="Book Antiqua" w:cs="Book Antiqua"/>
          <w:color w:val="000000"/>
        </w:rPr>
        <w:t xml:space="preserve">. Patients often develop symptoms between midnight and early morning, at times awoken from sleep by </w:t>
      </w:r>
      <w:proofErr w:type="gramStart"/>
      <w:r w:rsidRPr="005D3733">
        <w:rPr>
          <w:rFonts w:ascii="Book Antiqua" w:eastAsia="Book Antiqua" w:hAnsi="Book Antiqua" w:cs="Book Antiqua"/>
          <w:color w:val="000000"/>
        </w:rPr>
        <w:t>symptoms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15]</w:t>
      </w:r>
      <w:r w:rsidRPr="005D3733">
        <w:rPr>
          <w:rFonts w:ascii="Book Antiqua" w:eastAsia="Book Antiqua" w:hAnsi="Book Antiqua" w:cs="Book Antiqua"/>
          <w:color w:val="000000"/>
        </w:rPr>
        <w:t xml:space="preserve">. </w:t>
      </w:r>
    </w:p>
    <w:p w14:paraId="6DF8FA6F" w14:textId="77777777" w:rsidR="00A77B3E" w:rsidRPr="005D3733" w:rsidRDefault="00A77B3E" w:rsidP="0091476E">
      <w:pPr>
        <w:spacing w:line="360" w:lineRule="auto"/>
        <w:jc w:val="both"/>
        <w:rPr>
          <w:rFonts w:ascii="Book Antiqua" w:hAnsi="Book Antiqua"/>
        </w:rPr>
      </w:pPr>
    </w:p>
    <w:p w14:paraId="03AC60B5"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aps/>
          <w:color w:val="000000"/>
          <w:u w:val="single"/>
        </w:rPr>
        <w:t>ETIOLOGY</w:t>
      </w:r>
    </w:p>
    <w:p w14:paraId="0706B508" w14:textId="674DF8BD"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lastRenderedPageBreak/>
        <w:t xml:space="preserve">A number of triggers have been implicated in literature, with the most impactful trigger being cigarette </w:t>
      </w:r>
      <w:proofErr w:type="gramStart"/>
      <w:r w:rsidRPr="005D3733">
        <w:rPr>
          <w:rFonts w:ascii="Book Antiqua" w:eastAsia="Book Antiqua" w:hAnsi="Book Antiqua" w:cs="Book Antiqua"/>
          <w:color w:val="000000"/>
        </w:rPr>
        <w:t>smoking[</w:t>
      </w:r>
      <w:proofErr w:type="gramEnd"/>
      <w:r w:rsidRPr="005D3733">
        <w:rPr>
          <w:rFonts w:ascii="Book Antiqua" w:eastAsia="Book Antiqua" w:hAnsi="Book Antiqua" w:cs="Book Antiqua"/>
          <w:color w:val="000000"/>
          <w:vertAlign w:val="superscript"/>
        </w:rPr>
        <w:t>2,18]</w:t>
      </w:r>
      <w:r w:rsidRPr="005D3733">
        <w:rPr>
          <w:rFonts w:ascii="Book Antiqua" w:eastAsia="Book Antiqua" w:hAnsi="Book Antiqua" w:cs="Book Antiqua"/>
          <w:color w:val="000000"/>
        </w:rPr>
        <w:t>. Other triggers include psychological stress, cold exposure, hyperventilation, alcohol consumption, stimulants (</w:t>
      </w:r>
      <w:r w:rsidRPr="005D3733">
        <w:rPr>
          <w:rFonts w:ascii="Book Antiqua" w:eastAsia="Book Antiqua" w:hAnsi="Book Antiqua" w:cs="Book Antiqua"/>
          <w:i/>
          <w:iCs/>
          <w:color w:val="000000"/>
        </w:rPr>
        <w:t>e.g.</w:t>
      </w:r>
      <w:r w:rsidRPr="005D3733">
        <w:rPr>
          <w:rFonts w:ascii="Book Antiqua" w:eastAsia="Book Antiqua" w:hAnsi="Book Antiqua" w:cs="Book Antiqua"/>
          <w:color w:val="000000"/>
        </w:rPr>
        <w:t xml:space="preserve">, </w:t>
      </w:r>
      <w:proofErr w:type="gramStart"/>
      <w:r w:rsidRPr="005D3733">
        <w:rPr>
          <w:rFonts w:ascii="Book Antiqua" w:eastAsia="Book Antiqua" w:hAnsi="Book Antiqua" w:cs="Book Antiqua"/>
          <w:color w:val="000000"/>
        </w:rPr>
        <w:t>cocaine )</w:t>
      </w:r>
      <w:proofErr w:type="gramEnd"/>
      <w:r w:rsidR="00933C14" w:rsidRPr="005D3733">
        <w:rPr>
          <w:rFonts w:ascii="Book Antiqua" w:eastAsia="Book Antiqua" w:hAnsi="Book Antiqua" w:cs="Book Antiqua"/>
          <w:color w:val="000000"/>
          <w:vertAlign w:val="superscript"/>
        </w:rPr>
        <w:t>[</w:t>
      </w:r>
      <w:r w:rsidR="00933C14">
        <w:rPr>
          <w:rFonts w:ascii="Book Antiqua" w:eastAsia="Book Antiqua" w:hAnsi="Book Antiqua" w:cs="Book Antiqua"/>
          <w:color w:val="000000"/>
          <w:vertAlign w:val="superscript"/>
        </w:rPr>
        <w:t>5</w:t>
      </w:r>
      <w:r w:rsidR="00933C14" w:rsidRPr="005D3733">
        <w:rPr>
          <w:rFonts w:ascii="Book Antiqua" w:eastAsia="Book Antiqua" w:hAnsi="Book Antiqua" w:cs="Book Antiqua"/>
          <w:color w:val="000000"/>
          <w:vertAlign w:val="superscript"/>
        </w:rPr>
        <w:t>,</w:t>
      </w:r>
      <w:r w:rsidR="00933C14">
        <w:rPr>
          <w:rFonts w:ascii="Book Antiqua" w:eastAsia="Book Antiqua" w:hAnsi="Book Antiqua" w:cs="Book Antiqua"/>
          <w:color w:val="000000"/>
          <w:vertAlign w:val="superscript"/>
        </w:rPr>
        <w:t>22</w:t>
      </w:r>
      <w:r w:rsidR="00933C14" w:rsidRPr="005D3733">
        <w:rPr>
          <w:rFonts w:ascii="Book Antiqua" w:eastAsia="Book Antiqua" w:hAnsi="Book Antiqua" w:cs="Book Antiqua"/>
          <w:color w:val="000000"/>
          <w:vertAlign w:val="superscript"/>
        </w:rPr>
        <w:t>]</w:t>
      </w:r>
      <w:r w:rsidR="00933C14" w:rsidRPr="005D3733">
        <w:rPr>
          <w:rFonts w:ascii="Book Antiqua" w:eastAsia="Book Antiqua" w:hAnsi="Book Antiqua" w:cs="Book Antiqua"/>
          <w:color w:val="000000"/>
        </w:rPr>
        <w:t>.</w:t>
      </w:r>
      <w:r w:rsidR="00933C14">
        <w:rPr>
          <w:rFonts w:ascii="Book Antiqua" w:eastAsia="Book Antiqua" w:hAnsi="Book Antiqua" w:cs="Book Antiqua"/>
          <w:color w:val="000000"/>
        </w:rPr>
        <w:t xml:space="preserve"> </w:t>
      </w:r>
      <w:r w:rsidRPr="005D3733">
        <w:rPr>
          <w:rFonts w:ascii="Book Antiqua" w:eastAsia="Book Antiqua" w:hAnsi="Book Antiqua" w:cs="Book Antiqua"/>
          <w:color w:val="000000"/>
        </w:rPr>
        <w:t xml:space="preserve">Given increasing legalization within the United States, marijuana consumption has been considered as a contributor to CAVS exacerbation in a number of case </w:t>
      </w:r>
      <w:proofErr w:type="gramStart"/>
      <w:r w:rsidRPr="005D3733">
        <w:rPr>
          <w:rFonts w:ascii="Book Antiqua" w:eastAsia="Book Antiqua" w:hAnsi="Book Antiqua" w:cs="Book Antiqua"/>
          <w:color w:val="000000"/>
        </w:rPr>
        <w:t>reports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23]</w:t>
      </w:r>
      <w:r w:rsidRPr="005D3733">
        <w:rPr>
          <w:rFonts w:ascii="Book Antiqua" w:eastAsia="Book Antiqua" w:hAnsi="Book Antiqua" w:cs="Book Antiqua"/>
          <w:color w:val="000000"/>
        </w:rPr>
        <w:t>.</w:t>
      </w:r>
    </w:p>
    <w:p w14:paraId="275BAD01" w14:textId="77777777"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t xml:space="preserve">Chemotherapies are other important causes of CAVS. Studies suggest that fluoropyrimidines (including 5-fluorouracil and capecitabine) induce vascular endothelial damage which can cause ischemia secondary to coronary artery </w:t>
      </w:r>
      <w:proofErr w:type="gramStart"/>
      <w:r w:rsidRPr="005D3733">
        <w:rPr>
          <w:rFonts w:ascii="Book Antiqua" w:eastAsia="Book Antiqua" w:hAnsi="Book Antiqua" w:cs="Book Antiqua"/>
          <w:color w:val="000000"/>
        </w:rPr>
        <w:t>vasospasm</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24]</w:t>
      </w:r>
      <w:r w:rsidRPr="005D3733">
        <w:rPr>
          <w:rFonts w:ascii="Book Antiqua" w:eastAsia="Book Antiqua" w:hAnsi="Book Antiqua" w:cs="Book Antiqua"/>
          <w:color w:val="000000"/>
        </w:rPr>
        <w:t xml:space="preserve">. In such cases, chemotherapy should be halted and standard therapy for CAVS initiated, which should include calcium channel blockers (CCBs) and </w:t>
      </w:r>
      <w:proofErr w:type="gramStart"/>
      <w:r w:rsidRPr="005D3733">
        <w:rPr>
          <w:rFonts w:ascii="Book Antiqua" w:eastAsia="Book Antiqua" w:hAnsi="Book Antiqua" w:cs="Book Antiqua"/>
          <w:color w:val="000000"/>
        </w:rPr>
        <w:t>nitrates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24]</w:t>
      </w:r>
      <w:r w:rsidRPr="005D3733">
        <w:rPr>
          <w:rFonts w:ascii="Book Antiqua" w:eastAsia="Book Antiqua" w:hAnsi="Book Antiqua" w:cs="Book Antiqua"/>
          <w:color w:val="000000"/>
        </w:rPr>
        <w:t xml:space="preserve">. Further research is required surrounding cardioprotective agents such as coenzyme complex, glucagon-like peptide-1 (GLP-1) analogues, degradation </w:t>
      </w:r>
      <w:proofErr w:type="gramStart"/>
      <w:r w:rsidRPr="005D3733">
        <w:rPr>
          <w:rFonts w:ascii="Book Antiqua" w:eastAsia="Book Antiqua" w:hAnsi="Book Antiqua" w:cs="Book Antiqua"/>
          <w:color w:val="000000"/>
        </w:rPr>
        <w:t>inhibitors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24]</w:t>
      </w:r>
      <w:r w:rsidRPr="005D3733">
        <w:rPr>
          <w:rFonts w:ascii="Book Antiqua" w:eastAsia="Book Antiqua" w:hAnsi="Book Antiqua" w:cs="Book Antiqua"/>
          <w:color w:val="000000"/>
        </w:rPr>
        <w:t>, and uridine triacetate</w:t>
      </w:r>
      <w:r w:rsidRPr="005D3733">
        <w:rPr>
          <w:rFonts w:ascii="Book Antiqua" w:eastAsia="Book Antiqua" w:hAnsi="Book Antiqua" w:cs="Book Antiqua"/>
          <w:color w:val="000000"/>
          <w:vertAlign w:val="superscript"/>
        </w:rPr>
        <w:t>[25]</w:t>
      </w:r>
      <w:r w:rsidRPr="005D3733">
        <w:rPr>
          <w:rFonts w:ascii="Book Antiqua" w:eastAsia="Book Antiqua" w:hAnsi="Book Antiqua" w:cs="Book Antiqua"/>
          <w:color w:val="000000"/>
        </w:rPr>
        <w:t xml:space="preserve">. Other chemotherapies should be considered if feasible, otherwise a CAD workup should be considered to stratify the patient’s risk for further fluoropyrimidine </w:t>
      </w:r>
      <w:proofErr w:type="gramStart"/>
      <w:r w:rsidRPr="005D3733">
        <w:rPr>
          <w:rFonts w:ascii="Book Antiqua" w:eastAsia="Book Antiqua" w:hAnsi="Book Antiqua" w:cs="Book Antiqua"/>
          <w:color w:val="000000"/>
        </w:rPr>
        <w:t>treatment</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26]</w:t>
      </w:r>
      <w:r w:rsidRPr="005D3733">
        <w:rPr>
          <w:rFonts w:ascii="Book Antiqua" w:eastAsia="Book Antiqua" w:hAnsi="Book Antiqua" w:cs="Book Antiqua"/>
          <w:color w:val="000000"/>
        </w:rPr>
        <w:t xml:space="preserve">. </w:t>
      </w:r>
    </w:p>
    <w:p w14:paraId="0308C294" w14:textId="77777777" w:rsidR="00A77B3E" w:rsidRPr="005D3733" w:rsidRDefault="0039458D" w:rsidP="0091476E">
      <w:pPr>
        <w:spacing w:line="360" w:lineRule="auto"/>
        <w:ind w:firstLineChars="200" w:firstLine="480"/>
        <w:jc w:val="both"/>
        <w:rPr>
          <w:rFonts w:ascii="Book Antiqua" w:hAnsi="Book Antiqua"/>
        </w:rPr>
      </w:pPr>
      <w:proofErr w:type="spellStart"/>
      <w:r w:rsidRPr="005D3733">
        <w:rPr>
          <w:rFonts w:ascii="Book Antiqua" w:eastAsia="Book Antiqua" w:hAnsi="Book Antiqua" w:cs="Book Antiqua"/>
          <w:color w:val="000000"/>
        </w:rPr>
        <w:t>Kounis</w:t>
      </w:r>
      <w:proofErr w:type="spellEnd"/>
      <w:r w:rsidRPr="005D3733">
        <w:rPr>
          <w:rFonts w:ascii="Book Antiqua" w:eastAsia="Book Antiqua" w:hAnsi="Book Antiqua" w:cs="Book Antiqua"/>
          <w:color w:val="000000"/>
        </w:rPr>
        <w:t xml:space="preserve"> syndrome (KS) is described as the occurrence of ACS in the setting of a mast-cell and platelet mediated hypersensitivity, anaphylactic, anaphylactoid, or allergic </w:t>
      </w:r>
      <w:proofErr w:type="gramStart"/>
      <w:r w:rsidRPr="005D3733">
        <w:rPr>
          <w:rFonts w:ascii="Book Antiqua" w:eastAsia="Book Antiqua" w:hAnsi="Book Antiqua" w:cs="Book Antiqua"/>
          <w:color w:val="000000"/>
        </w:rPr>
        <w:t>reaction</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27,28]</w:t>
      </w:r>
      <w:r w:rsidRPr="005D3733">
        <w:rPr>
          <w:rFonts w:ascii="Book Antiqua" w:eastAsia="Book Antiqua" w:hAnsi="Book Antiqua" w:cs="Book Antiqua"/>
          <w:color w:val="000000"/>
        </w:rPr>
        <w:t xml:space="preserve">. One pathophysiology of KS includes CAVS, induced by inflammatory </w:t>
      </w:r>
      <w:proofErr w:type="gramStart"/>
      <w:r w:rsidRPr="005D3733">
        <w:rPr>
          <w:rFonts w:ascii="Book Antiqua" w:eastAsia="Book Antiqua" w:hAnsi="Book Antiqua" w:cs="Book Antiqua"/>
          <w:color w:val="000000"/>
        </w:rPr>
        <w:t>mediators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29]</w:t>
      </w:r>
      <w:r w:rsidRPr="005D3733">
        <w:rPr>
          <w:rFonts w:ascii="Book Antiqua" w:eastAsia="Book Antiqua" w:hAnsi="Book Antiqua" w:cs="Book Antiqua"/>
          <w:color w:val="000000"/>
        </w:rPr>
        <w:t>. Common triggers include antibiotics (especially beta-</w:t>
      </w:r>
      <w:proofErr w:type="gramStart"/>
      <w:r w:rsidRPr="005D3733">
        <w:rPr>
          <w:rFonts w:ascii="Book Antiqua" w:eastAsia="Book Antiqua" w:hAnsi="Book Antiqua" w:cs="Book Antiqua"/>
          <w:color w:val="000000"/>
        </w:rPr>
        <w:t>lactams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29]</w:t>
      </w:r>
      <w:r w:rsidRPr="005D3733">
        <w:rPr>
          <w:rFonts w:ascii="Book Antiqua" w:eastAsia="Book Antiqua" w:hAnsi="Book Antiqua" w:cs="Book Antiqua"/>
          <w:color w:val="000000"/>
        </w:rPr>
        <w:t>) and insect bites, which together account for half of reported cases</w:t>
      </w:r>
      <w:r w:rsidRPr="005D3733">
        <w:rPr>
          <w:rFonts w:ascii="Book Antiqua" w:eastAsia="Book Antiqua" w:hAnsi="Book Antiqua" w:cs="Book Antiqua"/>
          <w:color w:val="000000"/>
          <w:vertAlign w:val="superscript"/>
        </w:rPr>
        <w:t>[27]</w:t>
      </w:r>
      <w:r w:rsidRPr="005D3733">
        <w:rPr>
          <w:rFonts w:ascii="Book Antiqua" w:eastAsia="Book Antiqua" w:hAnsi="Book Antiqua" w:cs="Book Antiqua"/>
          <w:color w:val="000000"/>
        </w:rPr>
        <w:t>. Recent studies have expanded upon potential triggers, including supplements from traditional Chinese medicine (TCM</w:t>
      </w:r>
      <w:proofErr w:type="gramStart"/>
      <w:r w:rsidRPr="005D3733">
        <w:rPr>
          <w:rFonts w:ascii="Book Antiqua" w:eastAsia="Book Antiqua" w:hAnsi="Book Antiqua" w:cs="Book Antiqua"/>
          <w:color w:val="000000"/>
        </w:rPr>
        <w:t>)[</w:t>
      </w:r>
      <w:proofErr w:type="gramEnd"/>
      <w:r w:rsidRPr="005D3733">
        <w:rPr>
          <w:rFonts w:ascii="Book Antiqua" w:eastAsia="Book Antiqua" w:hAnsi="Book Antiqua" w:cs="Book Antiqua"/>
          <w:color w:val="000000"/>
          <w:vertAlign w:val="superscript"/>
        </w:rPr>
        <w:t>27]</w:t>
      </w:r>
      <w:r w:rsidRPr="005D3733">
        <w:rPr>
          <w:rFonts w:ascii="Book Antiqua" w:eastAsia="Book Antiqua" w:hAnsi="Book Antiqua" w:cs="Book Antiqua"/>
          <w:color w:val="000000"/>
        </w:rPr>
        <w:t xml:space="preserve"> and injection of cefuroxime</w:t>
      </w:r>
      <w:r w:rsidRPr="005D3733">
        <w:rPr>
          <w:rFonts w:ascii="Book Antiqua" w:eastAsia="Book Antiqua" w:hAnsi="Book Antiqua" w:cs="Book Antiqua"/>
          <w:color w:val="000000"/>
          <w:vertAlign w:val="superscript"/>
        </w:rPr>
        <w:t>[29]</w:t>
      </w:r>
      <w:r w:rsidRPr="005D3733">
        <w:rPr>
          <w:rFonts w:ascii="Book Antiqua" w:eastAsia="Book Antiqua" w:hAnsi="Book Antiqua" w:cs="Book Antiqua"/>
          <w:color w:val="000000"/>
        </w:rPr>
        <w:t xml:space="preserve">. </w:t>
      </w:r>
    </w:p>
    <w:p w14:paraId="021D589F" w14:textId="791117B1"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t xml:space="preserve">Infectious myocarditis has been implicated in the development of CAVS in patients with otherwise non-obstructive coronary arteries. The underlying mechanism is believed to involve direct inflammatory and infectious interference with endothelial function of the coronary </w:t>
      </w:r>
      <w:proofErr w:type="gramStart"/>
      <w:r w:rsidRPr="005D3733">
        <w:rPr>
          <w:rFonts w:ascii="Book Antiqua" w:eastAsia="Book Antiqua" w:hAnsi="Book Antiqua" w:cs="Book Antiqua"/>
          <w:color w:val="000000"/>
        </w:rPr>
        <w:t>arteries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30]</w:t>
      </w:r>
      <w:r w:rsidRPr="005D3733">
        <w:rPr>
          <w:rFonts w:ascii="Book Antiqua" w:eastAsia="Book Antiqua" w:hAnsi="Book Antiqua" w:cs="Book Antiqua"/>
          <w:color w:val="000000"/>
        </w:rPr>
        <w:t xml:space="preserve">. Well documented etiologies include parasitic infections with </w:t>
      </w:r>
      <w:r w:rsidRPr="005D3733">
        <w:rPr>
          <w:rFonts w:ascii="Book Antiqua" w:eastAsia="Book Antiqua" w:hAnsi="Book Antiqua" w:cs="Book Antiqua"/>
          <w:i/>
          <w:iCs/>
          <w:color w:val="000000"/>
        </w:rPr>
        <w:t xml:space="preserve">Treponema </w:t>
      </w:r>
      <w:proofErr w:type="spellStart"/>
      <w:r w:rsidRPr="005D3733">
        <w:rPr>
          <w:rFonts w:ascii="Book Antiqua" w:eastAsia="Book Antiqua" w:hAnsi="Book Antiqua" w:cs="Book Antiqua"/>
          <w:i/>
          <w:iCs/>
          <w:color w:val="000000"/>
        </w:rPr>
        <w:t>cruzi</w:t>
      </w:r>
      <w:proofErr w:type="spellEnd"/>
      <w:r w:rsidRPr="005D3733">
        <w:rPr>
          <w:rFonts w:ascii="Book Antiqua" w:eastAsia="Book Antiqua" w:hAnsi="Book Antiqua" w:cs="Book Antiqua"/>
          <w:color w:val="000000"/>
        </w:rPr>
        <w:t xml:space="preserve"> (Chagas </w:t>
      </w:r>
      <w:r w:rsidR="00627086" w:rsidRPr="005D3733">
        <w:rPr>
          <w:rFonts w:ascii="Book Antiqua" w:eastAsia="Book Antiqua" w:hAnsi="Book Antiqua" w:cs="Book Antiqua"/>
          <w:color w:val="000000"/>
        </w:rPr>
        <w:t>d</w:t>
      </w:r>
      <w:r w:rsidRPr="005D3733">
        <w:rPr>
          <w:rFonts w:ascii="Book Antiqua" w:eastAsia="Book Antiqua" w:hAnsi="Book Antiqua" w:cs="Book Antiqua"/>
          <w:color w:val="000000"/>
        </w:rPr>
        <w:t xml:space="preserve">isease) and viral infections with parvovirus B19, amongst other </w:t>
      </w:r>
      <w:proofErr w:type="gramStart"/>
      <w:r w:rsidRPr="005D3733">
        <w:rPr>
          <w:rFonts w:ascii="Book Antiqua" w:eastAsia="Book Antiqua" w:hAnsi="Book Antiqua" w:cs="Book Antiqua"/>
          <w:color w:val="000000"/>
        </w:rPr>
        <w:t>causes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30]</w:t>
      </w:r>
      <w:r w:rsidRPr="005D3733">
        <w:rPr>
          <w:rFonts w:ascii="Book Antiqua" w:eastAsia="Book Antiqua" w:hAnsi="Book Antiqua" w:cs="Book Antiqua"/>
          <w:color w:val="000000"/>
        </w:rPr>
        <w:t xml:space="preserve">. </w:t>
      </w:r>
    </w:p>
    <w:p w14:paraId="3ADD8FBA" w14:textId="77777777" w:rsidR="00A77B3E" w:rsidRPr="005D3733" w:rsidRDefault="00A77B3E" w:rsidP="0091476E">
      <w:pPr>
        <w:spacing w:line="360" w:lineRule="auto"/>
        <w:jc w:val="both"/>
        <w:rPr>
          <w:rFonts w:ascii="Book Antiqua" w:hAnsi="Book Antiqua"/>
        </w:rPr>
      </w:pPr>
    </w:p>
    <w:p w14:paraId="60DF9360"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aps/>
          <w:color w:val="000000"/>
          <w:u w:val="single"/>
        </w:rPr>
        <w:lastRenderedPageBreak/>
        <w:t>DIAGNOSTICS</w:t>
      </w:r>
    </w:p>
    <w:p w14:paraId="7C25C700"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 xml:space="preserve">Studies indicate that CAVS is an underdiagnosed and underreported </w:t>
      </w:r>
      <w:proofErr w:type="gramStart"/>
      <w:r w:rsidRPr="005D3733">
        <w:rPr>
          <w:rFonts w:ascii="Book Antiqua" w:eastAsia="Book Antiqua" w:hAnsi="Book Antiqua" w:cs="Book Antiqua"/>
          <w:color w:val="000000"/>
        </w:rPr>
        <w:t>disease</w:t>
      </w:r>
      <w:r w:rsidRPr="006C4D9A">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3,6,14]</w:t>
      </w:r>
      <w:r w:rsidRPr="005D3733">
        <w:rPr>
          <w:rFonts w:ascii="Book Antiqua" w:eastAsia="Book Antiqua" w:hAnsi="Book Antiqua" w:cs="Book Antiqua"/>
          <w:color w:val="000000"/>
        </w:rPr>
        <w:t xml:space="preserve">. Correct diagnosis can guide appropriate treatment, which can not only improve patient’s quality of life, but also reduce aforementioned serious risks associated with CAVS, including life-threatening arrhythmias and </w:t>
      </w:r>
      <w:proofErr w:type="gramStart"/>
      <w:r w:rsidRPr="005D3733">
        <w:rPr>
          <w:rFonts w:ascii="Book Antiqua" w:eastAsia="Book Antiqua" w:hAnsi="Book Antiqua" w:cs="Book Antiqua"/>
          <w:color w:val="000000"/>
        </w:rPr>
        <w:t>SCD</w:t>
      </w:r>
      <w:r w:rsidR="00327508" w:rsidRPr="005D3733">
        <w:rPr>
          <w:rFonts w:ascii="Book Antiqua" w:hAnsi="Book Antiqua" w:cs="Book Antiqua"/>
          <w:color w:val="000000"/>
          <w:vertAlign w:val="superscript"/>
          <w:lang w:eastAsia="zh-CN"/>
        </w:rPr>
        <w:t>[</w:t>
      </w:r>
      <w:proofErr w:type="gramEnd"/>
      <w:r w:rsidRPr="005D3733">
        <w:rPr>
          <w:rFonts w:ascii="Book Antiqua" w:eastAsia="Book Antiqua" w:hAnsi="Book Antiqua" w:cs="Book Antiqua"/>
          <w:color w:val="000000"/>
          <w:vertAlign w:val="superscript"/>
        </w:rPr>
        <w:t>14</w:t>
      </w:r>
      <w:r w:rsidR="00327508" w:rsidRPr="005D3733">
        <w:rPr>
          <w:rFonts w:ascii="Book Antiqua" w:hAnsi="Book Antiqua" w:cs="Book Antiqua"/>
          <w:color w:val="000000"/>
          <w:vertAlign w:val="superscript"/>
          <w:lang w:eastAsia="zh-CN"/>
        </w:rPr>
        <w:t>]</w:t>
      </w:r>
      <w:r w:rsidRPr="005D3733">
        <w:rPr>
          <w:rFonts w:ascii="Book Antiqua" w:eastAsia="Book Antiqua" w:hAnsi="Book Antiqua" w:cs="Book Antiqua"/>
          <w:color w:val="000000"/>
        </w:rPr>
        <w:t xml:space="preserve">. Current gold standard diagnosis of CAVS utilizes pharmacological provocative testing with high-dose boluses of acetylcholine, ergonovine, or methylergonovine </w:t>
      </w:r>
      <w:r w:rsidRPr="005D3733">
        <w:rPr>
          <w:rFonts w:ascii="Book Antiqua" w:eastAsia="Book Antiqua" w:hAnsi="Book Antiqua" w:cs="Book Antiqua"/>
          <w:i/>
          <w:iCs/>
          <w:color w:val="000000"/>
        </w:rPr>
        <w:t>via</w:t>
      </w:r>
      <w:r w:rsidRPr="005D3733">
        <w:rPr>
          <w:rFonts w:ascii="Book Antiqua" w:eastAsia="Book Antiqua" w:hAnsi="Book Antiqua" w:cs="Book Antiqua"/>
          <w:color w:val="000000"/>
        </w:rPr>
        <w:t xml:space="preserve"> intracoronary </w:t>
      </w:r>
      <w:proofErr w:type="gramStart"/>
      <w:r w:rsidRPr="005D3733">
        <w:rPr>
          <w:rFonts w:ascii="Book Antiqua" w:eastAsia="Book Antiqua" w:hAnsi="Book Antiqua" w:cs="Book Antiqua"/>
          <w:color w:val="000000"/>
        </w:rPr>
        <w:t>injection</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2,3,5,13,14]</w:t>
      </w:r>
      <w:r w:rsidRPr="005D3733">
        <w:rPr>
          <w:rFonts w:ascii="Book Antiqua" w:eastAsia="Book Antiqua" w:hAnsi="Book Antiqua" w:cs="Book Antiqua"/>
          <w:color w:val="000000"/>
        </w:rPr>
        <w:t xml:space="preserve">. The response is then visualized as a coronary vasospasm with transient &gt; 90% occlusion of coronary </w:t>
      </w:r>
      <w:proofErr w:type="gramStart"/>
      <w:r w:rsidRPr="005D3733">
        <w:rPr>
          <w:rFonts w:ascii="Book Antiqua" w:eastAsia="Book Antiqua" w:hAnsi="Book Antiqua" w:cs="Book Antiqua"/>
          <w:color w:val="000000"/>
        </w:rPr>
        <w:t>arteries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19]</w:t>
      </w:r>
      <w:r w:rsidRPr="005D3733">
        <w:rPr>
          <w:rFonts w:ascii="Book Antiqua" w:eastAsia="Book Antiqua" w:hAnsi="Book Antiqua" w:cs="Book Antiqua"/>
          <w:color w:val="000000"/>
        </w:rPr>
        <w:t xml:space="preserve">, during coronary angiography, or </w:t>
      </w:r>
      <w:r w:rsidRPr="005D3733">
        <w:rPr>
          <w:rFonts w:ascii="Book Antiqua" w:eastAsia="Book Antiqua" w:hAnsi="Book Antiqua" w:cs="Book Antiqua"/>
          <w:i/>
          <w:iCs/>
          <w:color w:val="000000"/>
        </w:rPr>
        <w:t>via</w:t>
      </w:r>
      <w:r w:rsidRPr="005D3733">
        <w:rPr>
          <w:rFonts w:ascii="Book Antiqua" w:eastAsia="Book Antiqua" w:hAnsi="Book Antiqua" w:cs="Book Antiqua"/>
          <w:color w:val="000000"/>
        </w:rPr>
        <w:t xml:space="preserve"> abnormalities of ventricular wall motion on echocardiogram</w:t>
      </w:r>
      <w:r w:rsidRPr="005D3733">
        <w:rPr>
          <w:rFonts w:ascii="Book Antiqua" w:eastAsia="Book Antiqua" w:hAnsi="Book Antiqua" w:cs="Book Antiqua"/>
          <w:color w:val="000000"/>
          <w:vertAlign w:val="superscript"/>
        </w:rPr>
        <w:t>[2,3]</w:t>
      </w:r>
      <w:r w:rsidRPr="005D3733">
        <w:rPr>
          <w:rFonts w:ascii="Book Antiqua" w:eastAsia="Book Antiqua" w:hAnsi="Book Antiqua" w:cs="Book Antiqua"/>
          <w:color w:val="000000"/>
        </w:rPr>
        <w:t xml:space="preserve">. A standard cardiac workup should initially include standard 12-lead electrocardiogram (ECG) during an attack, ambulatory cardiac monitoring, or exercise stress testing to exclude underlying </w:t>
      </w:r>
      <w:proofErr w:type="gramStart"/>
      <w:r w:rsidRPr="005D3733">
        <w:rPr>
          <w:rFonts w:ascii="Book Antiqua" w:eastAsia="Book Antiqua" w:hAnsi="Book Antiqua" w:cs="Book Antiqua"/>
          <w:color w:val="000000"/>
        </w:rPr>
        <w:t>CAD</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18]</w:t>
      </w:r>
      <w:r w:rsidRPr="005D3733">
        <w:rPr>
          <w:rFonts w:ascii="Book Antiqua" w:eastAsia="Book Antiqua" w:hAnsi="Book Antiqua" w:cs="Book Antiqua"/>
          <w:color w:val="000000"/>
        </w:rPr>
        <w:t>.</w:t>
      </w:r>
    </w:p>
    <w:p w14:paraId="5050583D" w14:textId="77777777"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t>The Coronary Vasomotion Disorder International Study Group (COVADIS) developed diagnostic criteria for CAVS, which include: (1) Nitrate responsiveness to angina during spontaneous episodes with at least one of rest angina, marked diurnal variation in exercise tolerance, hyperventilation precipitating episodes, or calcium channel blockers (but not β-blockers) suppressing episodes; (2) Transient ischemic changes during spontaneous episodes including at least two contiguous leads with ST segment elevations ≥ 0.1 mV, ST segment depressions ≥ 0.1 mV, or new negative U waves; and (3) Coronary artery spasm visualized either spontaneously or during provocative testing</w:t>
      </w:r>
      <w:r w:rsidRPr="005D3733">
        <w:rPr>
          <w:rFonts w:ascii="Book Antiqua" w:eastAsia="Book Antiqua" w:hAnsi="Book Antiqua" w:cs="Book Antiqua"/>
          <w:color w:val="000000"/>
          <w:vertAlign w:val="superscript"/>
        </w:rPr>
        <w:t>[31]</w:t>
      </w:r>
      <w:r w:rsidRPr="005D3733">
        <w:rPr>
          <w:rFonts w:ascii="Book Antiqua" w:eastAsia="Book Antiqua" w:hAnsi="Book Antiqua" w:cs="Book Antiqua"/>
          <w:color w:val="000000"/>
        </w:rPr>
        <w:t xml:space="preserve">. Definitive CAVS is diagnosed if the first and either second or third criteria are fulfilled, which can guide further </w:t>
      </w:r>
      <w:proofErr w:type="gramStart"/>
      <w:r w:rsidRPr="005D3733">
        <w:rPr>
          <w:rFonts w:ascii="Book Antiqua" w:eastAsia="Book Antiqua" w:hAnsi="Book Antiqua" w:cs="Book Antiqua"/>
          <w:color w:val="000000"/>
        </w:rPr>
        <w:t>testing</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31]</w:t>
      </w:r>
      <w:r w:rsidRPr="005D3733">
        <w:rPr>
          <w:rFonts w:ascii="Book Antiqua" w:eastAsia="Book Antiqua" w:hAnsi="Book Antiqua" w:cs="Book Antiqua"/>
          <w:color w:val="000000"/>
        </w:rPr>
        <w:t xml:space="preserve">. </w:t>
      </w:r>
    </w:p>
    <w:p w14:paraId="35560523" w14:textId="77777777"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t xml:space="preserve">Although provocative testing is favored in the diagnosis of CAVS and is generally considered safe, the procedure does carry a small chance of serious complications. Recent studies have explored the use of biomarkers </w:t>
      </w:r>
      <w:r w:rsidRPr="005D3733">
        <w:rPr>
          <w:rFonts w:ascii="Book Antiqua" w:eastAsia="Book Antiqua" w:hAnsi="Book Antiqua" w:cs="Book Antiqua"/>
          <w:i/>
          <w:iCs/>
          <w:color w:val="000000"/>
        </w:rPr>
        <w:t>via</w:t>
      </w:r>
      <w:r w:rsidRPr="005D3733">
        <w:rPr>
          <w:rFonts w:ascii="Book Antiqua" w:eastAsia="Book Antiqua" w:hAnsi="Book Antiqua" w:cs="Book Antiqua"/>
          <w:color w:val="000000"/>
        </w:rPr>
        <w:t xml:space="preserve"> blood test as a possible component in the workup for CAVS. One study explored a number of biomarkers including: (1) Inflammatory markers including C-reactive proteins (CRP), cytokines, lipoprotein (a), and cystatin-C as precipitating factors; (2) Vasoconstrictors including </w:t>
      </w:r>
      <w:r w:rsidRPr="005D3733">
        <w:rPr>
          <w:rFonts w:ascii="Book Antiqua" w:eastAsia="Book Antiqua" w:hAnsi="Book Antiqua" w:cs="Book Antiqua"/>
          <w:color w:val="000000"/>
        </w:rPr>
        <w:lastRenderedPageBreak/>
        <w:t xml:space="preserve">rho-kinase, serotonin (5-hydroxytryptamine), and endothelin-1 (ET-1); and (3) Oxidative stressors including thioredoxin and </w:t>
      </w:r>
      <w:proofErr w:type="spellStart"/>
      <w:proofErr w:type="gramStart"/>
      <w:r w:rsidRPr="005D3733">
        <w:rPr>
          <w:rFonts w:ascii="Book Antiqua" w:eastAsia="Book Antiqua" w:hAnsi="Book Antiqua" w:cs="Book Antiqua"/>
          <w:color w:val="000000"/>
        </w:rPr>
        <w:t>nitrotyrosine</w:t>
      </w:r>
      <w:proofErr w:type="spellEnd"/>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32]</w:t>
      </w:r>
      <w:r w:rsidRPr="005D3733">
        <w:rPr>
          <w:rFonts w:ascii="Book Antiqua" w:eastAsia="Book Antiqua" w:hAnsi="Book Antiqua" w:cs="Book Antiqua"/>
          <w:color w:val="000000"/>
        </w:rPr>
        <w:t>.</w:t>
      </w:r>
    </w:p>
    <w:p w14:paraId="400FD58C" w14:textId="3BF750DD"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t xml:space="preserve">Previous studies have stipulated that increased testing and sensitivity of provocative testing can enhance detection of CAVS worldwide (especially Western countries), but this must be weighed against the risks associated with such </w:t>
      </w:r>
      <w:proofErr w:type="gramStart"/>
      <w:r w:rsidRPr="005D3733">
        <w:rPr>
          <w:rFonts w:ascii="Book Antiqua" w:eastAsia="Book Antiqua" w:hAnsi="Book Antiqua" w:cs="Book Antiqua"/>
          <w:color w:val="000000"/>
        </w:rPr>
        <w:t>testing</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14,32]</w:t>
      </w:r>
      <w:r w:rsidRPr="005D3733">
        <w:rPr>
          <w:rFonts w:ascii="Book Antiqua" w:eastAsia="Book Antiqua" w:hAnsi="Book Antiqua" w:cs="Book Antiqua"/>
          <w:color w:val="000000"/>
        </w:rPr>
        <w:t xml:space="preserve">. Notably, rapid administration of intracoronary nitrate following provocative testing has resulted in no reported procedure-related </w:t>
      </w:r>
      <w:proofErr w:type="gramStart"/>
      <w:r w:rsidRPr="005D3733">
        <w:rPr>
          <w:rFonts w:ascii="Book Antiqua" w:eastAsia="Book Antiqua" w:hAnsi="Book Antiqua" w:cs="Book Antiqua"/>
          <w:color w:val="000000"/>
        </w:rPr>
        <w:t>deaths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13]</w:t>
      </w:r>
      <w:r w:rsidRPr="005D3733">
        <w:rPr>
          <w:rFonts w:ascii="Book Antiqua" w:eastAsia="Book Antiqua" w:hAnsi="Book Antiqua" w:cs="Book Antiqua"/>
          <w:color w:val="000000"/>
        </w:rPr>
        <w:t xml:space="preserve">. Furthermore, recent studies have demonstrated more efficacy and safety with local administration of nitroglycerin to spasming areas through a perforated balloon rather than proximal administration of nitroglycerin, which may further reduce minor risks associated with provocative </w:t>
      </w:r>
      <w:proofErr w:type="gramStart"/>
      <w:r w:rsidRPr="005D3733">
        <w:rPr>
          <w:rFonts w:ascii="Book Antiqua" w:eastAsia="Book Antiqua" w:hAnsi="Book Antiqua" w:cs="Book Antiqua"/>
          <w:color w:val="000000"/>
        </w:rPr>
        <w:t>testing</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33]</w:t>
      </w:r>
      <w:r w:rsidRPr="005D3733">
        <w:rPr>
          <w:rFonts w:ascii="Book Antiqua" w:eastAsia="Book Antiqua" w:hAnsi="Book Antiqua" w:cs="Book Antiqua"/>
          <w:i/>
          <w:iCs/>
          <w:color w:val="000000"/>
          <w:vertAlign w:val="superscript"/>
        </w:rPr>
        <w:t>.</w:t>
      </w:r>
      <w:r w:rsidR="00D9121C" w:rsidRPr="005D3733">
        <w:rPr>
          <w:rFonts w:ascii="Book Antiqua" w:eastAsia="Book Antiqua" w:hAnsi="Book Antiqua" w:cs="Book Antiqua"/>
          <w:color w:val="000000"/>
          <w:vertAlign w:val="superscript"/>
        </w:rPr>
        <w:t xml:space="preserve"> </w:t>
      </w:r>
      <w:r w:rsidR="00D9121C" w:rsidRPr="005D3733">
        <w:rPr>
          <w:rFonts w:ascii="Book Antiqua" w:hAnsi="Book Antiqua"/>
        </w:rPr>
        <w:t>The impact of local nitroglycerin administration on a spasming area of coronary artery can be visualized in Figure</w:t>
      </w:r>
      <w:r w:rsidR="00AD4951" w:rsidRPr="005D3733">
        <w:rPr>
          <w:rFonts w:ascii="Book Antiqua" w:hAnsi="Book Antiqua"/>
          <w:lang w:eastAsia="zh-CN"/>
        </w:rPr>
        <w:t>s</w:t>
      </w:r>
      <w:r w:rsidR="00D9121C" w:rsidRPr="005D3733">
        <w:rPr>
          <w:rFonts w:ascii="Book Antiqua" w:hAnsi="Book Antiqua"/>
        </w:rPr>
        <w:t xml:space="preserve"> 1 and 2. </w:t>
      </w:r>
    </w:p>
    <w:p w14:paraId="3A8040CA" w14:textId="77777777" w:rsidR="00A77B3E" w:rsidRPr="005D3733" w:rsidRDefault="00A77B3E" w:rsidP="0091476E">
      <w:pPr>
        <w:spacing w:line="360" w:lineRule="auto"/>
        <w:jc w:val="both"/>
        <w:rPr>
          <w:rFonts w:ascii="Book Antiqua" w:hAnsi="Book Antiqua"/>
        </w:rPr>
      </w:pPr>
    </w:p>
    <w:p w14:paraId="6542528F"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aps/>
          <w:color w:val="000000"/>
          <w:u w:val="single"/>
        </w:rPr>
        <w:t>TREATMENTS</w:t>
      </w:r>
    </w:p>
    <w:p w14:paraId="3C66153C" w14:textId="421106D8"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 xml:space="preserve">Initial approach to patients with CAVS should include lifestyle modifications, with the most prominent impact coming from smoking </w:t>
      </w:r>
      <w:proofErr w:type="gramStart"/>
      <w:r w:rsidRPr="005D3733">
        <w:rPr>
          <w:rFonts w:ascii="Book Antiqua" w:eastAsia="Book Antiqua" w:hAnsi="Book Antiqua" w:cs="Book Antiqua"/>
          <w:color w:val="000000"/>
        </w:rPr>
        <w:t>cessation</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2,18]</w:t>
      </w:r>
      <w:r w:rsidRPr="005D3733">
        <w:rPr>
          <w:rFonts w:ascii="Book Antiqua" w:eastAsia="Book Antiqua" w:hAnsi="Book Antiqua" w:cs="Book Antiqua"/>
          <w:color w:val="000000"/>
        </w:rPr>
        <w:t>.</w:t>
      </w:r>
      <w:r w:rsidR="00D9121C" w:rsidRPr="005D3733">
        <w:rPr>
          <w:rFonts w:ascii="Book Antiqua" w:eastAsia="Book Antiqua" w:hAnsi="Book Antiqua" w:cs="Book Antiqua"/>
          <w:color w:val="000000"/>
        </w:rPr>
        <w:t xml:space="preserve"> Once this initial approach has been exhausted and symptoms remain refractory, a number of pharmacological options are available to supplement lifestyle notifications, noted in Table 1.</w:t>
      </w:r>
      <w:r w:rsidRPr="005D3733">
        <w:rPr>
          <w:rFonts w:ascii="Book Antiqua" w:eastAsia="Book Antiqua" w:hAnsi="Book Antiqua" w:cs="Book Antiqua"/>
          <w:color w:val="000000"/>
        </w:rPr>
        <w:t xml:space="preserve"> First line pharmacologic treatment should include CCBs, with non-dihydropyridine being preferred but with similar efficacy to dihydropyridine </w:t>
      </w:r>
      <w:proofErr w:type="gramStart"/>
      <w:r w:rsidRPr="005D3733">
        <w:rPr>
          <w:rFonts w:ascii="Book Antiqua" w:eastAsia="Book Antiqua" w:hAnsi="Book Antiqua" w:cs="Book Antiqua"/>
          <w:color w:val="000000"/>
        </w:rPr>
        <w:t>CCBs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2,5]</w:t>
      </w:r>
      <w:r w:rsidRPr="005D3733">
        <w:rPr>
          <w:rFonts w:ascii="Book Antiqua" w:eastAsia="Book Antiqua" w:hAnsi="Book Antiqua" w:cs="Book Antiqua"/>
          <w:color w:val="000000"/>
        </w:rPr>
        <w:t xml:space="preserve">. Patients with persistent symptoms may benefit from the addition of long-acting nitrates, which reduce the frequency of anginal </w:t>
      </w:r>
      <w:proofErr w:type="gramStart"/>
      <w:r w:rsidRPr="005D3733">
        <w:rPr>
          <w:rFonts w:ascii="Book Antiqua" w:eastAsia="Book Antiqua" w:hAnsi="Book Antiqua" w:cs="Book Antiqua"/>
          <w:color w:val="000000"/>
        </w:rPr>
        <w:t>symptoms</w:t>
      </w:r>
      <w:r w:rsidR="00327508" w:rsidRPr="005D3733">
        <w:rPr>
          <w:rFonts w:ascii="Book Antiqua" w:hAnsi="Book Antiqua" w:cs="Book Antiqua"/>
          <w:color w:val="000000"/>
          <w:vertAlign w:val="superscript"/>
          <w:lang w:eastAsia="zh-CN"/>
        </w:rPr>
        <w:t>[</w:t>
      </w:r>
      <w:proofErr w:type="gramEnd"/>
      <w:r w:rsidRPr="005D3733">
        <w:rPr>
          <w:rFonts w:ascii="Book Antiqua" w:eastAsia="Book Antiqua" w:hAnsi="Book Antiqua" w:cs="Book Antiqua"/>
          <w:color w:val="000000"/>
          <w:vertAlign w:val="superscript"/>
        </w:rPr>
        <w:t>2</w:t>
      </w:r>
      <w:r w:rsidR="00327508" w:rsidRPr="005D3733">
        <w:rPr>
          <w:rFonts w:ascii="Book Antiqua" w:hAnsi="Book Antiqua" w:cs="Book Antiqua"/>
          <w:color w:val="000000"/>
          <w:vertAlign w:val="superscript"/>
          <w:lang w:eastAsia="zh-CN"/>
        </w:rPr>
        <w:t>]</w:t>
      </w:r>
      <w:r w:rsidRPr="005D3733">
        <w:rPr>
          <w:rFonts w:ascii="Book Antiqua" w:eastAsia="Book Antiqua" w:hAnsi="Book Antiqua" w:cs="Book Antiqua"/>
          <w:color w:val="000000"/>
        </w:rPr>
        <w:t xml:space="preserve">. Additionally, sublingual nitrates may be useful for relieving acute episodes of </w:t>
      </w:r>
      <w:proofErr w:type="gramStart"/>
      <w:r w:rsidRPr="005D3733">
        <w:rPr>
          <w:rFonts w:ascii="Book Antiqua" w:eastAsia="Book Antiqua" w:hAnsi="Book Antiqua" w:cs="Book Antiqua"/>
          <w:color w:val="000000"/>
        </w:rPr>
        <w:t>angina</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5]</w:t>
      </w:r>
      <w:r w:rsidRPr="005D3733">
        <w:rPr>
          <w:rFonts w:ascii="Book Antiqua" w:eastAsia="Book Antiqua" w:hAnsi="Book Antiqua" w:cs="Book Antiqua"/>
          <w:color w:val="000000"/>
        </w:rPr>
        <w:t xml:space="preserve">. Statins and angiotensin converting enzyme (ACE) inhibitors have shown efficacy in preventing CAVS episodes, and should be considered in all patients presenting with </w:t>
      </w:r>
      <w:proofErr w:type="gramStart"/>
      <w:r w:rsidRPr="005D3733">
        <w:rPr>
          <w:rFonts w:ascii="Book Antiqua" w:eastAsia="Book Antiqua" w:hAnsi="Book Antiqua" w:cs="Book Antiqua"/>
          <w:color w:val="000000"/>
        </w:rPr>
        <w:t>CAVS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2,5,19]</w:t>
      </w:r>
      <w:r w:rsidRPr="005D3733">
        <w:rPr>
          <w:rFonts w:ascii="Book Antiqua" w:eastAsia="Book Antiqua" w:hAnsi="Book Antiqua" w:cs="Book Antiqua"/>
          <w:color w:val="000000"/>
        </w:rPr>
        <w:t xml:space="preserve">. One study analyzed the use of </w:t>
      </w:r>
      <w:proofErr w:type="spellStart"/>
      <w:r w:rsidRPr="005D3733">
        <w:rPr>
          <w:rFonts w:ascii="Book Antiqua" w:eastAsia="Book Antiqua" w:hAnsi="Book Antiqua" w:cs="Book Antiqua"/>
          <w:color w:val="000000"/>
        </w:rPr>
        <w:t>sarpogrelate</w:t>
      </w:r>
      <w:proofErr w:type="spellEnd"/>
      <w:r w:rsidRPr="005D3733">
        <w:rPr>
          <w:rFonts w:ascii="Book Antiqua" w:eastAsia="Book Antiqua" w:hAnsi="Book Antiqua" w:cs="Book Antiqua"/>
          <w:color w:val="000000"/>
        </w:rPr>
        <w:t xml:space="preserve"> (a serotonin receptor antagonist) in addition to high-dose statins for CAVS, but did not find significant improvement of </w:t>
      </w:r>
      <w:proofErr w:type="gramStart"/>
      <w:r w:rsidRPr="005D3733">
        <w:rPr>
          <w:rFonts w:ascii="Book Antiqua" w:eastAsia="Book Antiqua" w:hAnsi="Book Antiqua" w:cs="Book Antiqua"/>
          <w:color w:val="000000"/>
        </w:rPr>
        <w:t>outcomes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34]</w:t>
      </w:r>
      <w:r w:rsidRPr="005D3733">
        <w:rPr>
          <w:rFonts w:ascii="Book Antiqua" w:eastAsia="Book Antiqua" w:hAnsi="Book Antiqua" w:cs="Book Antiqua"/>
          <w:color w:val="000000"/>
        </w:rPr>
        <w:t xml:space="preserve">. The use of magnesium and antioxidants (such as vitamin C and E) have demonstrated efficacy in many </w:t>
      </w:r>
      <w:proofErr w:type="gramStart"/>
      <w:r w:rsidRPr="005D3733">
        <w:rPr>
          <w:rFonts w:ascii="Book Antiqua" w:eastAsia="Book Antiqua" w:hAnsi="Book Antiqua" w:cs="Book Antiqua"/>
          <w:color w:val="000000"/>
        </w:rPr>
        <w:t>patients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5]</w:t>
      </w:r>
      <w:r w:rsidRPr="005D3733">
        <w:rPr>
          <w:rFonts w:ascii="Book Antiqua" w:eastAsia="Book Antiqua" w:hAnsi="Book Antiqua" w:cs="Book Antiqua"/>
          <w:color w:val="000000"/>
        </w:rPr>
        <w:t xml:space="preserve">. </w:t>
      </w:r>
    </w:p>
    <w:p w14:paraId="33497E1B" w14:textId="77777777"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lastRenderedPageBreak/>
        <w:t xml:space="preserve">Patients with refractory disease who do not respond to lifestyle changes and first line pharmacotherapy may consider alpha 1-adrenergic receptor antagonists, rho-kinase inhibitors, or </w:t>
      </w:r>
      <w:proofErr w:type="gramStart"/>
      <w:r w:rsidRPr="005D3733">
        <w:rPr>
          <w:rFonts w:ascii="Book Antiqua" w:eastAsia="Book Antiqua" w:hAnsi="Book Antiqua" w:cs="Book Antiqua"/>
          <w:color w:val="000000"/>
        </w:rPr>
        <w:t>nicorandil</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2,5,19]</w:t>
      </w:r>
      <w:r w:rsidRPr="005D3733">
        <w:rPr>
          <w:rFonts w:ascii="Book Antiqua" w:eastAsia="Book Antiqua" w:hAnsi="Book Antiqua" w:cs="Book Antiqua"/>
          <w:color w:val="000000"/>
        </w:rPr>
        <w:t xml:space="preserve">. Patients with significant atherosclerosis may benefit from percutaneous coronary intervention (PCI) or coronary artery bypass grafting (CABG), which has shown benefit in patients with concomitant </w:t>
      </w:r>
      <w:proofErr w:type="gramStart"/>
      <w:r w:rsidRPr="005D3733">
        <w:rPr>
          <w:rFonts w:ascii="Book Antiqua" w:eastAsia="Book Antiqua" w:hAnsi="Book Antiqua" w:cs="Book Antiqua"/>
          <w:color w:val="000000"/>
        </w:rPr>
        <w:t>CAVS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5]</w:t>
      </w:r>
      <w:r w:rsidRPr="005D3733">
        <w:rPr>
          <w:rFonts w:ascii="Book Antiqua" w:eastAsia="Book Antiqua" w:hAnsi="Book Antiqua" w:cs="Book Antiqua"/>
          <w:color w:val="000000"/>
        </w:rPr>
        <w:t xml:space="preserve">. </w:t>
      </w:r>
    </w:p>
    <w:p w14:paraId="2577AD73" w14:textId="77777777"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t xml:space="preserve">Patients who have experienced adverse outcomes of CAVS including life-threatening ventricular arrythmias or SCD may benefit from an implantable cardioverter defibrillator (ICD) in addition to medical </w:t>
      </w:r>
      <w:proofErr w:type="gramStart"/>
      <w:r w:rsidRPr="005D3733">
        <w:rPr>
          <w:rFonts w:ascii="Book Antiqua" w:eastAsia="Book Antiqua" w:hAnsi="Book Antiqua" w:cs="Book Antiqua"/>
          <w:color w:val="000000"/>
        </w:rPr>
        <w:t>therapy</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w:t>
      </w:r>
      <w:r w:rsidRPr="005D3733">
        <w:rPr>
          <w:rFonts w:ascii="Book Antiqua" w:eastAsia="Book Antiqua" w:hAnsi="Book Antiqua" w:cs="Book Antiqua"/>
          <w:color w:val="000000"/>
        </w:rPr>
        <w:t xml:space="preserve">. Notably, other reversible causes of SCD should be considered before escalating therapy. Although CAVS generally has a favorable prognosis, patients experiencing these adverse outcomes have worse </w:t>
      </w:r>
      <w:proofErr w:type="gramStart"/>
      <w:r w:rsidRPr="005D3733">
        <w:rPr>
          <w:rFonts w:ascii="Book Antiqua" w:eastAsia="Book Antiqua" w:hAnsi="Book Antiqua" w:cs="Book Antiqua"/>
          <w:color w:val="000000"/>
        </w:rPr>
        <w:t>outcomes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35]</w:t>
      </w:r>
      <w:r w:rsidRPr="005D3733">
        <w:rPr>
          <w:rFonts w:ascii="Book Antiqua" w:eastAsia="Book Antiqua" w:hAnsi="Book Antiqua" w:cs="Book Antiqua"/>
          <w:color w:val="000000"/>
        </w:rPr>
        <w:t xml:space="preserve">. Predictors of SCD in CAVS patients include advanced age, hypertension, hyperlipidemia, family history of sudden cardiac death, multivessel spasm, and left anterior descending (LAD) artery spasm, and should be considered for escalated </w:t>
      </w:r>
      <w:proofErr w:type="gramStart"/>
      <w:r w:rsidRPr="005D3733">
        <w:rPr>
          <w:rFonts w:ascii="Book Antiqua" w:eastAsia="Book Antiqua" w:hAnsi="Book Antiqua" w:cs="Book Antiqua"/>
          <w:color w:val="000000"/>
        </w:rPr>
        <w:t>therapy</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35]</w:t>
      </w:r>
      <w:r w:rsidRPr="005D3733">
        <w:rPr>
          <w:rFonts w:ascii="Book Antiqua" w:eastAsia="Book Antiqua" w:hAnsi="Book Antiqua" w:cs="Book Antiqua"/>
          <w:color w:val="000000"/>
        </w:rPr>
        <w:t xml:space="preserve">. Recent studies have also explored the use sympathectomy, which reduced major adverse cardiac events in patients with refractory CAVS when compared to conventional </w:t>
      </w:r>
      <w:proofErr w:type="gramStart"/>
      <w:r w:rsidRPr="005D3733">
        <w:rPr>
          <w:rFonts w:ascii="Book Antiqua" w:eastAsia="Book Antiqua" w:hAnsi="Book Antiqua" w:cs="Book Antiqua"/>
          <w:color w:val="000000"/>
        </w:rPr>
        <w:t>treatment</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36]</w:t>
      </w:r>
      <w:r w:rsidRPr="005D3733">
        <w:rPr>
          <w:rFonts w:ascii="Book Antiqua" w:eastAsia="Book Antiqua" w:hAnsi="Book Antiqua" w:cs="Book Antiqua"/>
          <w:color w:val="000000"/>
        </w:rPr>
        <w:t>.</w:t>
      </w:r>
    </w:p>
    <w:p w14:paraId="7B45CDDF" w14:textId="77777777" w:rsidR="00A77B3E" w:rsidRPr="005D3733" w:rsidRDefault="0039458D" w:rsidP="0091476E">
      <w:pPr>
        <w:spacing w:line="360" w:lineRule="auto"/>
        <w:ind w:firstLineChars="200" w:firstLine="480"/>
        <w:jc w:val="both"/>
        <w:rPr>
          <w:rFonts w:ascii="Book Antiqua" w:hAnsi="Book Antiqua"/>
        </w:rPr>
      </w:pPr>
      <w:r w:rsidRPr="005D3733">
        <w:rPr>
          <w:rFonts w:ascii="Book Antiqua" w:eastAsia="Book Antiqua" w:hAnsi="Book Antiqua" w:cs="Book Antiqua"/>
          <w:color w:val="000000"/>
        </w:rPr>
        <w:t xml:space="preserve">Beta blockers (BBs), both selective and nonselective forms (especially propranolol), should generally be avoided in patients with </w:t>
      </w:r>
      <w:proofErr w:type="gramStart"/>
      <w:r w:rsidRPr="005D3733">
        <w:rPr>
          <w:rFonts w:ascii="Book Antiqua" w:eastAsia="Book Antiqua" w:hAnsi="Book Antiqua" w:cs="Book Antiqua"/>
          <w:color w:val="000000"/>
        </w:rPr>
        <w:t>CAVS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2,5]</w:t>
      </w:r>
      <w:r w:rsidRPr="005D3733">
        <w:rPr>
          <w:rFonts w:ascii="Book Antiqua" w:eastAsia="Book Antiqua" w:hAnsi="Book Antiqua" w:cs="Book Antiqua"/>
          <w:color w:val="000000"/>
        </w:rPr>
        <w:t xml:space="preserve">. Blockage of beta-2 receptors, which prevents smooth muscle relaxation, can exacerbate anginal symptoms. The use of nebivolol, a BB with nitric oxide-releasing effects, has been compared to diltiazem for CAVS – both reduced the effects of CAVS, but diltiazem had greater reduction in symptoms at 12 </w:t>
      </w:r>
      <w:proofErr w:type="spellStart"/>
      <w:proofErr w:type="gramStart"/>
      <w:r w:rsidRPr="005D3733">
        <w:rPr>
          <w:rFonts w:ascii="Book Antiqua" w:eastAsia="Book Antiqua" w:hAnsi="Book Antiqua" w:cs="Book Antiqua"/>
          <w:color w:val="000000"/>
        </w:rPr>
        <w:t>wk</w:t>
      </w:r>
      <w:proofErr w:type="spellEnd"/>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37]</w:t>
      </w:r>
      <w:r w:rsidRPr="005D3733">
        <w:rPr>
          <w:rFonts w:ascii="Book Antiqua" w:eastAsia="Book Antiqua" w:hAnsi="Book Antiqua" w:cs="Book Antiqua"/>
          <w:color w:val="000000"/>
        </w:rPr>
        <w:t xml:space="preserve">. A notable recent exception to this is drug-eluting stent-induced vasospastic angina (DES-VSA), which showed lower 2-year major cardiovascular events (MACE) with BBs compared to </w:t>
      </w:r>
      <w:proofErr w:type="gramStart"/>
      <w:r w:rsidRPr="005D3733">
        <w:rPr>
          <w:rFonts w:ascii="Book Antiqua" w:eastAsia="Book Antiqua" w:hAnsi="Book Antiqua" w:cs="Book Antiqua"/>
          <w:color w:val="000000"/>
        </w:rPr>
        <w:t>CCBs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38]</w:t>
      </w:r>
      <w:r w:rsidRPr="005D3733">
        <w:rPr>
          <w:rFonts w:ascii="Book Antiqua" w:eastAsia="Book Antiqua" w:hAnsi="Book Antiqua" w:cs="Book Antiqua"/>
          <w:color w:val="000000"/>
        </w:rPr>
        <w:t xml:space="preserve">. The use of aspirin (especially at high doses) in CAVS remains controversial, and there has been no clear demonstrated benefit of its use in patients with any degree of </w:t>
      </w:r>
      <w:proofErr w:type="gramStart"/>
      <w:r w:rsidRPr="005D3733">
        <w:rPr>
          <w:rFonts w:ascii="Book Antiqua" w:eastAsia="Book Antiqua" w:hAnsi="Book Antiqua" w:cs="Book Antiqua"/>
          <w:color w:val="000000"/>
        </w:rPr>
        <w:t>CAVS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2,5]</w:t>
      </w:r>
      <w:r w:rsidRPr="005D3733">
        <w:rPr>
          <w:rFonts w:ascii="Book Antiqua" w:eastAsia="Book Antiqua" w:hAnsi="Book Antiqua" w:cs="Book Antiqua"/>
          <w:color w:val="000000"/>
        </w:rPr>
        <w:t>.</w:t>
      </w:r>
    </w:p>
    <w:p w14:paraId="3FF7CD96" w14:textId="77777777" w:rsidR="00A77B3E" w:rsidRPr="005D3733" w:rsidRDefault="00A77B3E" w:rsidP="0091476E">
      <w:pPr>
        <w:spacing w:line="360" w:lineRule="auto"/>
        <w:jc w:val="both"/>
        <w:rPr>
          <w:rFonts w:ascii="Book Antiqua" w:hAnsi="Book Antiqua"/>
        </w:rPr>
      </w:pPr>
    </w:p>
    <w:p w14:paraId="2096CAC9"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aps/>
          <w:color w:val="000000"/>
          <w:u w:val="single"/>
        </w:rPr>
        <w:t>FUTURE DIRECTION</w:t>
      </w:r>
    </w:p>
    <w:p w14:paraId="53EE4BF2"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lastRenderedPageBreak/>
        <w:t xml:space="preserve">Although an understanding of CAVS continues to expand, there remains an ongoing need to better stratify the pathology. The effect of pharmacologic therapy, especially when considering generally avoided medications like BBs, should be tested in larger studies to ensure </w:t>
      </w:r>
      <w:proofErr w:type="gramStart"/>
      <w:r w:rsidRPr="005D3733">
        <w:rPr>
          <w:rFonts w:ascii="Book Antiqua" w:eastAsia="Book Antiqua" w:hAnsi="Book Antiqua" w:cs="Book Antiqua"/>
          <w:color w:val="000000"/>
        </w:rPr>
        <w:t>efficacy</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38]</w:t>
      </w:r>
      <w:r w:rsidRPr="005D3733">
        <w:rPr>
          <w:rFonts w:ascii="Book Antiqua" w:eastAsia="Book Antiqua" w:hAnsi="Book Antiqua" w:cs="Book Antiqua"/>
          <w:color w:val="000000"/>
        </w:rPr>
        <w:t xml:space="preserve">. Studies have also emphasized the need to explore the use of fractional flow reserve (FFR) in the evaluation of moderate stenosis in the setting of MINOCA, nearly half of whom may have underlying </w:t>
      </w:r>
      <w:proofErr w:type="gramStart"/>
      <w:r w:rsidRPr="005D3733">
        <w:rPr>
          <w:rFonts w:ascii="Book Antiqua" w:eastAsia="Book Antiqua" w:hAnsi="Book Antiqua" w:cs="Book Antiqua"/>
          <w:color w:val="000000"/>
        </w:rPr>
        <w:t>CAVS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13,39]</w:t>
      </w:r>
      <w:r w:rsidRPr="005D3733">
        <w:rPr>
          <w:rFonts w:ascii="Book Antiqua" w:eastAsia="Book Antiqua" w:hAnsi="Book Antiqua" w:cs="Book Antiqua"/>
          <w:color w:val="000000"/>
        </w:rPr>
        <w:t>. Heart-type fatty acid-binding protein (h-FABP), myocardial performance (</w:t>
      </w:r>
      <w:proofErr w:type="spellStart"/>
      <w:r w:rsidRPr="005D3733">
        <w:rPr>
          <w:rFonts w:ascii="Book Antiqua" w:eastAsia="Book Antiqua" w:hAnsi="Book Antiqua" w:cs="Book Antiqua"/>
          <w:color w:val="000000"/>
        </w:rPr>
        <w:t>Tei</w:t>
      </w:r>
      <w:proofErr w:type="spellEnd"/>
      <w:r w:rsidRPr="005D3733">
        <w:rPr>
          <w:rFonts w:ascii="Book Antiqua" w:eastAsia="Book Antiqua" w:hAnsi="Book Antiqua" w:cs="Book Antiqua"/>
          <w:color w:val="000000"/>
        </w:rPr>
        <w:t xml:space="preserve">) index, and genetic testing have been identified as potentially useful methods for tracking the development of CAVS in patients taking </w:t>
      </w:r>
      <w:proofErr w:type="gramStart"/>
      <w:r w:rsidRPr="005D3733">
        <w:rPr>
          <w:rFonts w:ascii="Book Antiqua" w:eastAsia="Book Antiqua" w:hAnsi="Book Antiqua" w:cs="Book Antiqua"/>
          <w:color w:val="000000"/>
        </w:rPr>
        <w:t>fluoropyrimidines</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24,25]</w:t>
      </w:r>
      <w:r w:rsidRPr="005D3733">
        <w:rPr>
          <w:rFonts w:ascii="Book Antiqua" w:eastAsia="Book Antiqua" w:hAnsi="Book Antiqua" w:cs="Book Antiqua"/>
          <w:color w:val="000000"/>
        </w:rPr>
        <w:t xml:space="preserve">. Further studies should explore the timing of ICD implantation in high-risk patients with CAVS who would benefit from such </w:t>
      </w:r>
      <w:proofErr w:type="gramStart"/>
      <w:r w:rsidRPr="005D3733">
        <w:rPr>
          <w:rFonts w:ascii="Book Antiqua" w:eastAsia="Book Antiqua" w:hAnsi="Book Antiqua" w:cs="Book Antiqua"/>
          <w:color w:val="000000"/>
        </w:rPr>
        <w:t>therapy[</w:t>
      </w:r>
      <w:proofErr w:type="gramEnd"/>
      <w:r w:rsidRPr="005D3733">
        <w:rPr>
          <w:rFonts w:ascii="Book Antiqua" w:eastAsia="Book Antiqua" w:hAnsi="Book Antiqua" w:cs="Book Antiqua"/>
          <w:color w:val="000000"/>
          <w:vertAlign w:val="superscript"/>
        </w:rPr>
        <w:t>3,35]</w:t>
      </w:r>
      <w:r w:rsidRPr="005D3733">
        <w:rPr>
          <w:rFonts w:ascii="Book Antiqua" w:eastAsia="Book Antiqua" w:hAnsi="Book Antiqua" w:cs="Book Antiqua"/>
          <w:color w:val="000000"/>
        </w:rPr>
        <w:t xml:space="preserve">. Future studies should consider populations in Western countries, where CAVS is generally underdiagnosed and </w:t>
      </w:r>
      <w:proofErr w:type="gramStart"/>
      <w:r w:rsidRPr="005D3733">
        <w:rPr>
          <w:rFonts w:ascii="Book Antiqua" w:eastAsia="Book Antiqua" w:hAnsi="Book Antiqua" w:cs="Book Antiqua"/>
          <w:color w:val="000000"/>
        </w:rPr>
        <w:t>undertreated</w:t>
      </w:r>
      <w:r w:rsidRPr="005D3733">
        <w:rPr>
          <w:rFonts w:ascii="Book Antiqua" w:eastAsia="Book Antiqua" w:hAnsi="Book Antiqua" w:cs="Book Antiqua"/>
          <w:color w:val="000000"/>
          <w:vertAlign w:val="superscript"/>
        </w:rPr>
        <w:t>[</w:t>
      </w:r>
      <w:proofErr w:type="gramEnd"/>
      <w:r w:rsidRPr="005D3733">
        <w:rPr>
          <w:rFonts w:ascii="Book Antiqua" w:eastAsia="Book Antiqua" w:hAnsi="Book Antiqua" w:cs="Book Antiqua"/>
          <w:color w:val="000000"/>
          <w:vertAlign w:val="superscript"/>
        </w:rPr>
        <w:t>32]</w:t>
      </w:r>
      <w:r w:rsidRPr="005D3733">
        <w:rPr>
          <w:rFonts w:ascii="Book Antiqua" w:eastAsia="Book Antiqua" w:hAnsi="Book Antiqua" w:cs="Book Antiqua"/>
          <w:color w:val="000000"/>
        </w:rPr>
        <w:t xml:space="preserve">. </w:t>
      </w:r>
    </w:p>
    <w:p w14:paraId="77E47554" w14:textId="77777777" w:rsidR="00A77B3E" w:rsidRPr="005D3733" w:rsidRDefault="00A77B3E" w:rsidP="0091476E">
      <w:pPr>
        <w:spacing w:line="360" w:lineRule="auto"/>
        <w:jc w:val="both"/>
        <w:rPr>
          <w:rFonts w:ascii="Book Antiqua" w:hAnsi="Book Antiqua"/>
        </w:rPr>
      </w:pPr>
    </w:p>
    <w:p w14:paraId="1275FF5F"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aps/>
          <w:color w:val="000000"/>
          <w:u w:val="single"/>
        </w:rPr>
        <w:t>CONCLUSION</w:t>
      </w:r>
    </w:p>
    <w:p w14:paraId="53D289B2"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CAVS is an important but underrecognized disease that can result in significant clinical symptoms and/or life-threatening complications. Its prevalence is decreasing due to decreasing prevalence of smoking, increasing use of the medications like calcium channel blockers, statins, and increasing use of non-invasive testing for CAD. It is important to consider CAVS in the differential of anginal chest pain in patients with non-obstructive CAD and treat it appropriately.</w:t>
      </w:r>
    </w:p>
    <w:p w14:paraId="4EF9559E" w14:textId="77777777" w:rsidR="00A77B3E" w:rsidRPr="005D3733" w:rsidRDefault="00A77B3E" w:rsidP="0091476E">
      <w:pPr>
        <w:spacing w:line="360" w:lineRule="auto"/>
        <w:jc w:val="both"/>
        <w:rPr>
          <w:rFonts w:ascii="Book Antiqua" w:hAnsi="Book Antiqua"/>
        </w:rPr>
      </w:pPr>
    </w:p>
    <w:p w14:paraId="4E567413"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REFERENCES</w:t>
      </w:r>
    </w:p>
    <w:p w14:paraId="65AFE966" w14:textId="531DF7F1" w:rsidR="00A77B3E" w:rsidRPr="00BE1F81" w:rsidRDefault="0039458D" w:rsidP="0091476E">
      <w:pPr>
        <w:spacing w:line="360" w:lineRule="auto"/>
        <w:jc w:val="both"/>
        <w:rPr>
          <w:rFonts w:ascii="Book Antiqua" w:hAnsi="Book Antiqua"/>
        </w:rPr>
      </w:pPr>
      <w:bookmarkStart w:id="4" w:name="OLE_LINK85"/>
      <w:r w:rsidRPr="00BE1F81">
        <w:rPr>
          <w:rFonts w:ascii="Book Antiqua" w:eastAsia="Book Antiqua" w:hAnsi="Book Antiqua" w:cs="Book Antiqua"/>
          <w:color w:val="000000"/>
        </w:rPr>
        <w:t xml:space="preserve">1 </w:t>
      </w:r>
      <w:r w:rsidRPr="00BE1F81">
        <w:rPr>
          <w:rFonts w:ascii="Book Antiqua" w:eastAsia="Book Antiqua" w:hAnsi="Book Antiqua" w:cs="Book Antiqua"/>
          <w:b/>
          <w:bCs/>
          <w:color w:val="000000"/>
        </w:rPr>
        <w:t>Swarup S</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Patibandla</w:t>
      </w:r>
      <w:proofErr w:type="spellEnd"/>
      <w:r w:rsidRPr="00BE1F81">
        <w:rPr>
          <w:rFonts w:ascii="Book Antiqua" w:eastAsia="Book Antiqua" w:hAnsi="Book Antiqua" w:cs="Book Antiqua"/>
          <w:color w:val="000000"/>
        </w:rPr>
        <w:t xml:space="preserve"> S, Grossman SA. </w:t>
      </w:r>
      <w:r w:rsidR="00D61048" w:rsidRPr="00D61048">
        <w:rPr>
          <w:rFonts w:ascii="Book Antiqua" w:eastAsia="Book Antiqua" w:hAnsi="Book Antiqua" w:cs="Book Antiqua"/>
          <w:color w:val="000000"/>
        </w:rPr>
        <w:t>Coronary Artery Vasospasm. 2021 Aug 1. In: StatPearls [Internet]. Treasure Island (FL): StatPearls Publishing; 2021</w:t>
      </w:r>
      <w:r w:rsidR="00D61048" w:rsidRPr="00BE1F81">
        <w:rPr>
          <w:rFonts w:ascii="Book Antiqua" w:eastAsia="Book Antiqua" w:hAnsi="Book Antiqua" w:cs="Book Antiqua"/>
          <w:color w:val="000000"/>
        </w:rPr>
        <w:t xml:space="preserve"> </w:t>
      </w:r>
      <w:r w:rsidRPr="00BE1F81">
        <w:rPr>
          <w:rFonts w:ascii="Book Antiqua" w:eastAsia="Book Antiqua" w:hAnsi="Book Antiqua" w:cs="Book Antiqua"/>
          <w:color w:val="000000"/>
        </w:rPr>
        <w:t>[PMID: 29261899]</w:t>
      </w:r>
    </w:p>
    <w:p w14:paraId="2899C87F"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 </w:t>
      </w:r>
      <w:r w:rsidRPr="00BE1F81">
        <w:rPr>
          <w:rFonts w:ascii="Book Antiqua" w:eastAsia="Book Antiqua" w:hAnsi="Book Antiqua" w:cs="Book Antiqua"/>
          <w:b/>
          <w:bCs/>
          <w:color w:val="000000"/>
        </w:rPr>
        <w:t>Picard F</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Sayah</w:t>
      </w:r>
      <w:proofErr w:type="spellEnd"/>
      <w:r w:rsidRPr="00BE1F81">
        <w:rPr>
          <w:rFonts w:ascii="Book Antiqua" w:eastAsia="Book Antiqua" w:hAnsi="Book Antiqua" w:cs="Book Antiqua"/>
          <w:color w:val="000000"/>
        </w:rPr>
        <w:t xml:space="preserve"> N, </w:t>
      </w:r>
      <w:proofErr w:type="spellStart"/>
      <w:r w:rsidRPr="00BE1F81">
        <w:rPr>
          <w:rFonts w:ascii="Book Antiqua" w:eastAsia="Book Antiqua" w:hAnsi="Book Antiqua" w:cs="Book Antiqua"/>
          <w:color w:val="000000"/>
        </w:rPr>
        <w:t>Spagnoli</w:t>
      </w:r>
      <w:proofErr w:type="spellEnd"/>
      <w:r w:rsidRPr="00BE1F81">
        <w:rPr>
          <w:rFonts w:ascii="Book Antiqua" w:eastAsia="Book Antiqua" w:hAnsi="Book Antiqua" w:cs="Book Antiqua"/>
          <w:color w:val="000000"/>
        </w:rPr>
        <w:t xml:space="preserve"> V, </w:t>
      </w:r>
      <w:proofErr w:type="spellStart"/>
      <w:r w:rsidRPr="00BE1F81">
        <w:rPr>
          <w:rFonts w:ascii="Book Antiqua" w:eastAsia="Book Antiqua" w:hAnsi="Book Antiqua" w:cs="Book Antiqua"/>
          <w:color w:val="000000"/>
        </w:rPr>
        <w:t>Adjedj</w:t>
      </w:r>
      <w:proofErr w:type="spellEnd"/>
      <w:r w:rsidRPr="00BE1F81">
        <w:rPr>
          <w:rFonts w:ascii="Book Antiqua" w:eastAsia="Book Antiqua" w:hAnsi="Book Antiqua" w:cs="Book Antiqua"/>
          <w:color w:val="000000"/>
        </w:rPr>
        <w:t xml:space="preserve"> J, </w:t>
      </w:r>
      <w:proofErr w:type="spellStart"/>
      <w:r w:rsidRPr="00BE1F81">
        <w:rPr>
          <w:rFonts w:ascii="Book Antiqua" w:eastAsia="Book Antiqua" w:hAnsi="Book Antiqua" w:cs="Book Antiqua"/>
          <w:color w:val="000000"/>
        </w:rPr>
        <w:t>Varenne</w:t>
      </w:r>
      <w:proofErr w:type="spellEnd"/>
      <w:r w:rsidRPr="00BE1F81">
        <w:rPr>
          <w:rFonts w:ascii="Book Antiqua" w:eastAsia="Book Antiqua" w:hAnsi="Book Antiqua" w:cs="Book Antiqua"/>
          <w:color w:val="000000"/>
        </w:rPr>
        <w:t xml:space="preserve"> O. Vasospastic angina: A literature review of current evidence. </w:t>
      </w:r>
      <w:r w:rsidRPr="00BE1F81">
        <w:rPr>
          <w:rFonts w:ascii="Book Antiqua" w:eastAsia="Book Antiqua" w:hAnsi="Book Antiqua" w:cs="Book Antiqua"/>
          <w:i/>
          <w:iCs/>
          <w:color w:val="000000"/>
        </w:rPr>
        <w:t>Arch Cardiovasc Dis</w:t>
      </w:r>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112</w:t>
      </w:r>
      <w:r w:rsidRPr="00BE1F81">
        <w:rPr>
          <w:rFonts w:ascii="Book Antiqua" w:eastAsia="Book Antiqua" w:hAnsi="Book Antiqua" w:cs="Book Antiqua"/>
          <w:color w:val="000000"/>
        </w:rPr>
        <w:t>: 44-55 [PMID: 30197243 DOI: 10.1016/j.acvd.2018.08.002]</w:t>
      </w:r>
    </w:p>
    <w:p w14:paraId="2EAD6CD4"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 </w:t>
      </w:r>
      <w:r w:rsidRPr="00BE1F81">
        <w:rPr>
          <w:rFonts w:ascii="Book Antiqua" w:eastAsia="Book Antiqua" w:hAnsi="Book Antiqua" w:cs="Book Antiqua"/>
          <w:b/>
          <w:bCs/>
          <w:color w:val="000000"/>
        </w:rPr>
        <w:t>Song JK</w:t>
      </w:r>
      <w:r w:rsidRPr="00BE1F81">
        <w:rPr>
          <w:rFonts w:ascii="Book Antiqua" w:eastAsia="Book Antiqua" w:hAnsi="Book Antiqua" w:cs="Book Antiqua"/>
          <w:color w:val="000000"/>
        </w:rPr>
        <w:t xml:space="preserve">. Coronary Artery Vasospasm. </w:t>
      </w:r>
      <w:r w:rsidRPr="00BE1F81">
        <w:rPr>
          <w:rFonts w:ascii="Book Antiqua" w:eastAsia="Book Antiqua" w:hAnsi="Book Antiqua" w:cs="Book Antiqua"/>
          <w:i/>
          <w:iCs/>
          <w:color w:val="000000"/>
        </w:rPr>
        <w:t>Korean Circ J</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48</w:t>
      </w:r>
      <w:r w:rsidRPr="00BE1F81">
        <w:rPr>
          <w:rFonts w:ascii="Book Antiqua" w:eastAsia="Book Antiqua" w:hAnsi="Book Antiqua" w:cs="Book Antiqua"/>
          <w:color w:val="000000"/>
        </w:rPr>
        <w:t>: 767-777 [PMID: 30146803 DOI: 10.4070/kcj.2018.0251]</w:t>
      </w:r>
    </w:p>
    <w:p w14:paraId="4E34DFCD"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lastRenderedPageBreak/>
        <w:t xml:space="preserve">4 </w:t>
      </w:r>
      <w:proofErr w:type="spellStart"/>
      <w:r w:rsidRPr="00BE1F81">
        <w:rPr>
          <w:rFonts w:ascii="Book Antiqua" w:eastAsia="Book Antiqua" w:hAnsi="Book Antiqua" w:cs="Book Antiqua"/>
          <w:b/>
          <w:bCs/>
          <w:color w:val="000000"/>
        </w:rPr>
        <w:t>Cenko</w:t>
      </w:r>
      <w:proofErr w:type="spellEnd"/>
      <w:r w:rsidRPr="00BE1F81">
        <w:rPr>
          <w:rFonts w:ascii="Book Antiqua" w:eastAsia="Book Antiqua" w:hAnsi="Book Antiqua" w:cs="Book Antiqua"/>
          <w:b/>
          <w:bCs/>
          <w:color w:val="000000"/>
        </w:rPr>
        <w:t xml:space="preserve"> E</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Bergami</w:t>
      </w:r>
      <w:proofErr w:type="spellEnd"/>
      <w:r w:rsidRPr="00BE1F81">
        <w:rPr>
          <w:rFonts w:ascii="Book Antiqua" w:eastAsia="Book Antiqua" w:hAnsi="Book Antiqua" w:cs="Book Antiqua"/>
          <w:color w:val="000000"/>
        </w:rPr>
        <w:t xml:space="preserve"> M, </w:t>
      </w:r>
      <w:proofErr w:type="spellStart"/>
      <w:r w:rsidRPr="00BE1F81">
        <w:rPr>
          <w:rFonts w:ascii="Book Antiqua" w:eastAsia="Book Antiqua" w:hAnsi="Book Antiqua" w:cs="Book Antiqua"/>
          <w:color w:val="000000"/>
        </w:rPr>
        <w:t>Varotti</w:t>
      </w:r>
      <w:proofErr w:type="spellEnd"/>
      <w:r w:rsidRPr="00BE1F81">
        <w:rPr>
          <w:rFonts w:ascii="Book Antiqua" w:eastAsia="Book Antiqua" w:hAnsi="Book Antiqua" w:cs="Book Antiqua"/>
          <w:color w:val="000000"/>
        </w:rPr>
        <w:t xml:space="preserve"> E, </w:t>
      </w:r>
      <w:proofErr w:type="spellStart"/>
      <w:r w:rsidRPr="00BE1F81">
        <w:rPr>
          <w:rFonts w:ascii="Book Antiqua" w:eastAsia="Book Antiqua" w:hAnsi="Book Antiqua" w:cs="Book Antiqua"/>
          <w:color w:val="000000"/>
        </w:rPr>
        <w:t>Bugiardini</w:t>
      </w:r>
      <w:proofErr w:type="spellEnd"/>
      <w:r w:rsidRPr="00BE1F81">
        <w:rPr>
          <w:rFonts w:ascii="Book Antiqua" w:eastAsia="Book Antiqua" w:hAnsi="Book Antiqua" w:cs="Book Antiqua"/>
          <w:color w:val="000000"/>
        </w:rPr>
        <w:t xml:space="preserve"> R. Vasospastic Angina and its Relationship with the Coronary Microcirculation. </w:t>
      </w:r>
      <w:proofErr w:type="spellStart"/>
      <w:r w:rsidRPr="00BE1F81">
        <w:rPr>
          <w:rFonts w:ascii="Book Antiqua" w:eastAsia="Book Antiqua" w:hAnsi="Book Antiqua" w:cs="Book Antiqua"/>
          <w:i/>
          <w:iCs/>
          <w:color w:val="000000"/>
        </w:rPr>
        <w:t>Curr</w:t>
      </w:r>
      <w:proofErr w:type="spellEnd"/>
      <w:r w:rsidRPr="00BE1F81">
        <w:rPr>
          <w:rFonts w:ascii="Book Antiqua" w:eastAsia="Book Antiqua" w:hAnsi="Book Antiqua" w:cs="Book Antiqua"/>
          <w:i/>
          <w:iCs/>
          <w:color w:val="000000"/>
        </w:rPr>
        <w:t xml:space="preserve"> Pharm Des</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24</w:t>
      </w:r>
      <w:r w:rsidRPr="00BE1F81">
        <w:rPr>
          <w:rFonts w:ascii="Book Antiqua" w:eastAsia="Book Antiqua" w:hAnsi="Book Antiqua" w:cs="Book Antiqua"/>
          <w:color w:val="000000"/>
        </w:rPr>
        <w:t>: 2906-2910 [PMID: 29938613 DOI: 10.2174/1381612824666180625150833]</w:t>
      </w:r>
    </w:p>
    <w:p w14:paraId="5D7A8CB2"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5 </w:t>
      </w:r>
      <w:r w:rsidRPr="00BE1F81">
        <w:rPr>
          <w:rFonts w:ascii="Book Antiqua" w:eastAsia="Book Antiqua" w:hAnsi="Book Antiqua" w:cs="Book Antiqua"/>
          <w:b/>
          <w:bCs/>
          <w:color w:val="000000"/>
        </w:rPr>
        <w:t>Matta A</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Bouisset</w:t>
      </w:r>
      <w:proofErr w:type="spellEnd"/>
      <w:r w:rsidRPr="00BE1F81">
        <w:rPr>
          <w:rFonts w:ascii="Book Antiqua" w:eastAsia="Book Antiqua" w:hAnsi="Book Antiqua" w:cs="Book Antiqua"/>
          <w:color w:val="000000"/>
        </w:rPr>
        <w:t xml:space="preserve"> F, </w:t>
      </w:r>
      <w:proofErr w:type="spellStart"/>
      <w:r w:rsidRPr="00BE1F81">
        <w:rPr>
          <w:rFonts w:ascii="Book Antiqua" w:eastAsia="Book Antiqua" w:hAnsi="Book Antiqua" w:cs="Book Antiqua"/>
          <w:color w:val="000000"/>
        </w:rPr>
        <w:t>Lhermusier</w:t>
      </w:r>
      <w:proofErr w:type="spellEnd"/>
      <w:r w:rsidRPr="00BE1F81">
        <w:rPr>
          <w:rFonts w:ascii="Book Antiqua" w:eastAsia="Book Antiqua" w:hAnsi="Book Antiqua" w:cs="Book Antiqua"/>
          <w:color w:val="000000"/>
        </w:rPr>
        <w:t xml:space="preserve"> T, </w:t>
      </w:r>
      <w:proofErr w:type="spellStart"/>
      <w:r w:rsidRPr="00BE1F81">
        <w:rPr>
          <w:rFonts w:ascii="Book Antiqua" w:eastAsia="Book Antiqua" w:hAnsi="Book Antiqua" w:cs="Book Antiqua"/>
          <w:color w:val="000000"/>
        </w:rPr>
        <w:t>Campelo</w:t>
      </w:r>
      <w:proofErr w:type="spellEnd"/>
      <w:r w:rsidRPr="00BE1F81">
        <w:rPr>
          <w:rFonts w:ascii="Book Antiqua" w:eastAsia="Book Antiqua" w:hAnsi="Book Antiqua" w:cs="Book Antiqua"/>
          <w:color w:val="000000"/>
        </w:rPr>
        <w:t xml:space="preserve">-Parada F, Elbaz M, </w:t>
      </w:r>
      <w:proofErr w:type="spellStart"/>
      <w:r w:rsidRPr="00BE1F81">
        <w:rPr>
          <w:rFonts w:ascii="Book Antiqua" w:eastAsia="Book Antiqua" w:hAnsi="Book Antiqua" w:cs="Book Antiqua"/>
          <w:color w:val="000000"/>
        </w:rPr>
        <w:t>Carrié</w:t>
      </w:r>
      <w:proofErr w:type="spellEnd"/>
      <w:r w:rsidRPr="00BE1F81">
        <w:rPr>
          <w:rFonts w:ascii="Book Antiqua" w:eastAsia="Book Antiqua" w:hAnsi="Book Antiqua" w:cs="Book Antiqua"/>
          <w:color w:val="000000"/>
        </w:rPr>
        <w:t xml:space="preserve"> D, Roncalli J. Coronary Artery Spasm: New Insights. </w:t>
      </w:r>
      <w:r w:rsidRPr="00BE1F81">
        <w:rPr>
          <w:rFonts w:ascii="Book Antiqua" w:eastAsia="Book Antiqua" w:hAnsi="Book Antiqua" w:cs="Book Antiqua"/>
          <w:i/>
          <w:iCs/>
          <w:color w:val="000000"/>
        </w:rPr>
        <w:t xml:space="preserve">J </w:t>
      </w:r>
      <w:proofErr w:type="spellStart"/>
      <w:r w:rsidRPr="00BE1F81">
        <w:rPr>
          <w:rFonts w:ascii="Book Antiqua" w:eastAsia="Book Antiqua" w:hAnsi="Book Antiqua" w:cs="Book Antiqua"/>
          <w:i/>
          <w:iCs/>
          <w:color w:val="000000"/>
        </w:rPr>
        <w:t>Interv</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2020</w:t>
      </w:r>
      <w:r w:rsidRPr="00BE1F81">
        <w:rPr>
          <w:rFonts w:ascii="Book Antiqua" w:eastAsia="Book Antiqua" w:hAnsi="Book Antiqua" w:cs="Book Antiqua"/>
          <w:color w:val="000000"/>
        </w:rPr>
        <w:t>: 5894586 [PMID: 32508542 DOI: 10.1155/2020/5894586]</w:t>
      </w:r>
    </w:p>
    <w:p w14:paraId="41745E9B"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6 </w:t>
      </w:r>
      <w:proofErr w:type="spellStart"/>
      <w:r w:rsidRPr="00BE1F81">
        <w:rPr>
          <w:rFonts w:ascii="Book Antiqua" w:eastAsia="Book Antiqua" w:hAnsi="Book Antiqua" w:cs="Book Antiqua"/>
          <w:b/>
          <w:bCs/>
          <w:color w:val="000000"/>
        </w:rPr>
        <w:t>Benamer</w:t>
      </w:r>
      <w:proofErr w:type="spellEnd"/>
      <w:r w:rsidRPr="00BE1F81">
        <w:rPr>
          <w:rFonts w:ascii="Book Antiqua" w:eastAsia="Book Antiqua" w:hAnsi="Book Antiqua" w:cs="Book Antiqua"/>
          <w:b/>
          <w:bCs/>
          <w:color w:val="000000"/>
        </w:rPr>
        <w:t xml:space="preserve"> H</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Saighi</w:t>
      </w:r>
      <w:proofErr w:type="spellEnd"/>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Bouaouina</w:t>
      </w:r>
      <w:proofErr w:type="spellEnd"/>
      <w:r w:rsidRPr="00BE1F81">
        <w:rPr>
          <w:rFonts w:ascii="Book Antiqua" w:eastAsia="Book Antiqua" w:hAnsi="Book Antiqua" w:cs="Book Antiqua"/>
          <w:color w:val="000000"/>
        </w:rPr>
        <w:t xml:space="preserve"> M, </w:t>
      </w:r>
      <w:proofErr w:type="spellStart"/>
      <w:r w:rsidRPr="00BE1F81">
        <w:rPr>
          <w:rFonts w:ascii="Book Antiqua" w:eastAsia="Book Antiqua" w:hAnsi="Book Antiqua" w:cs="Book Antiqua"/>
          <w:color w:val="000000"/>
        </w:rPr>
        <w:t>Masri</w:t>
      </w:r>
      <w:proofErr w:type="spellEnd"/>
      <w:r w:rsidRPr="00BE1F81">
        <w:rPr>
          <w:rFonts w:ascii="Book Antiqua" w:eastAsia="Book Antiqua" w:hAnsi="Book Antiqua" w:cs="Book Antiqua"/>
          <w:color w:val="000000"/>
        </w:rPr>
        <w:t xml:space="preserve"> A, Sarkis G, El </w:t>
      </w:r>
      <w:proofErr w:type="spellStart"/>
      <w:r w:rsidRPr="00BE1F81">
        <w:rPr>
          <w:rFonts w:ascii="Book Antiqua" w:eastAsia="Book Antiqua" w:hAnsi="Book Antiqua" w:cs="Book Antiqua"/>
          <w:color w:val="000000"/>
        </w:rPr>
        <w:t>Beze</w:t>
      </w:r>
      <w:proofErr w:type="spellEnd"/>
      <w:r w:rsidRPr="00BE1F81">
        <w:rPr>
          <w:rFonts w:ascii="Book Antiqua" w:eastAsia="Book Antiqua" w:hAnsi="Book Antiqua" w:cs="Book Antiqua"/>
          <w:color w:val="000000"/>
        </w:rPr>
        <w:t xml:space="preserve"> N, </w:t>
      </w:r>
      <w:proofErr w:type="spellStart"/>
      <w:r w:rsidRPr="00BE1F81">
        <w:rPr>
          <w:rFonts w:ascii="Book Antiqua" w:eastAsia="Book Antiqua" w:hAnsi="Book Antiqua" w:cs="Book Antiqua"/>
          <w:color w:val="000000"/>
        </w:rPr>
        <w:t>Millien</w:t>
      </w:r>
      <w:proofErr w:type="spellEnd"/>
      <w:r w:rsidRPr="00BE1F81">
        <w:rPr>
          <w:rFonts w:ascii="Book Antiqua" w:eastAsia="Book Antiqua" w:hAnsi="Book Antiqua" w:cs="Book Antiqua"/>
          <w:color w:val="000000"/>
        </w:rPr>
        <w:t xml:space="preserve"> V. [Vasospastic angina: An under-diagnosed pathology]. </w:t>
      </w:r>
      <w:r w:rsidRPr="00BE1F81">
        <w:rPr>
          <w:rFonts w:ascii="Book Antiqua" w:eastAsia="Book Antiqua" w:hAnsi="Book Antiqua" w:cs="Book Antiqua"/>
          <w:i/>
          <w:iCs/>
          <w:color w:val="000000"/>
        </w:rPr>
        <w:t xml:space="preserve">Ann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Angeiol</w:t>
      </w:r>
      <w:proofErr w:type="spellEnd"/>
      <w:r w:rsidRPr="00BE1F81">
        <w:rPr>
          <w:rFonts w:ascii="Book Antiqua" w:eastAsia="Book Antiqua" w:hAnsi="Book Antiqua" w:cs="Book Antiqua"/>
          <w:i/>
          <w:iCs/>
          <w:color w:val="000000"/>
        </w:rPr>
        <w:t xml:space="preserve"> (Paris)</w:t>
      </w:r>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68</w:t>
      </w:r>
      <w:r w:rsidRPr="00BE1F81">
        <w:rPr>
          <w:rFonts w:ascii="Book Antiqua" w:eastAsia="Book Antiqua" w:hAnsi="Book Antiqua" w:cs="Book Antiqua"/>
          <w:color w:val="000000"/>
        </w:rPr>
        <w:t>: 341-346 [PMID: 31542201 DOI: 10.1016/j.ancard.2019.08.006]</w:t>
      </w:r>
    </w:p>
    <w:p w14:paraId="285E4743"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7 </w:t>
      </w:r>
      <w:r w:rsidRPr="00BE1F81">
        <w:rPr>
          <w:rFonts w:ascii="Book Antiqua" w:eastAsia="Book Antiqua" w:hAnsi="Book Antiqua" w:cs="Book Antiqua"/>
          <w:b/>
          <w:bCs/>
          <w:color w:val="000000"/>
        </w:rPr>
        <w:t>Ford TJ</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Rocchiccioli</w:t>
      </w:r>
      <w:proofErr w:type="spellEnd"/>
      <w:r w:rsidRPr="00BE1F81">
        <w:rPr>
          <w:rFonts w:ascii="Book Antiqua" w:eastAsia="Book Antiqua" w:hAnsi="Book Antiqua" w:cs="Book Antiqua"/>
          <w:color w:val="000000"/>
        </w:rPr>
        <w:t xml:space="preserve"> P, Good R, </w:t>
      </w:r>
      <w:proofErr w:type="spellStart"/>
      <w:r w:rsidRPr="00BE1F81">
        <w:rPr>
          <w:rFonts w:ascii="Book Antiqua" w:eastAsia="Book Antiqua" w:hAnsi="Book Antiqua" w:cs="Book Antiqua"/>
          <w:color w:val="000000"/>
        </w:rPr>
        <w:t>McEntegart</w:t>
      </w:r>
      <w:proofErr w:type="spellEnd"/>
      <w:r w:rsidRPr="00BE1F81">
        <w:rPr>
          <w:rFonts w:ascii="Book Antiqua" w:eastAsia="Book Antiqua" w:hAnsi="Book Antiqua" w:cs="Book Antiqua"/>
          <w:color w:val="000000"/>
        </w:rPr>
        <w:t xml:space="preserve"> M, </w:t>
      </w:r>
      <w:proofErr w:type="spellStart"/>
      <w:r w:rsidRPr="00BE1F81">
        <w:rPr>
          <w:rFonts w:ascii="Book Antiqua" w:eastAsia="Book Antiqua" w:hAnsi="Book Antiqua" w:cs="Book Antiqua"/>
          <w:color w:val="000000"/>
        </w:rPr>
        <w:t>Eteiba</w:t>
      </w:r>
      <w:proofErr w:type="spellEnd"/>
      <w:r w:rsidRPr="00BE1F81">
        <w:rPr>
          <w:rFonts w:ascii="Book Antiqua" w:eastAsia="Book Antiqua" w:hAnsi="Book Antiqua" w:cs="Book Antiqua"/>
          <w:color w:val="000000"/>
        </w:rPr>
        <w:t xml:space="preserve"> H, Watkins S, Shaukat A, Lindsay M, Robertson K, Hood S, </w:t>
      </w:r>
      <w:proofErr w:type="spellStart"/>
      <w:r w:rsidRPr="00BE1F81">
        <w:rPr>
          <w:rFonts w:ascii="Book Antiqua" w:eastAsia="Book Antiqua" w:hAnsi="Book Antiqua" w:cs="Book Antiqua"/>
          <w:color w:val="000000"/>
        </w:rPr>
        <w:t>Yii</w:t>
      </w:r>
      <w:proofErr w:type="spellEnd"/>
      <w:r w:rsidRPr="00BE1F81">
        <w:rPr>
          <w:rFonts w:ascii="Book Antiqua" w:eastAsia="Book Antiqua" w:hAnsi="Book Antiqua" w:cs="Book Antiqua"/>
          <w:color w:val="000000"/>
        </w:rPr>
        <w:t xml:space="preserve"> E, </w:t>
      </w:r>
      <w:proofErr w:type="spellStart"/>
      <w:r w:rsidRPr="00BE1F81">
        <w:rPr>
          <w:rFonts w:ascii="Book Antiqua" w:eastAsia="Book Antiqua" w:hAnsi="Book Antiqua" w:cs="Book Antiqua"/>
          <w:color w:val="000000"/>
        </w:rPr>
        <w:t>Sidik</w:t>
      </w:r>
      <w:proofErr w:type="spellEnd"/>
      <w:r w:rsidRPr="00BE1F81">
        <w:rPr>
          <w:rFonts w:ascii="Book Antiqua" w:eastAsia="Book Antiqua" w:hAnsi="Book Antiqua" w:cs="Book Antiqua"/>
          <w:color w:val="000000"/>
        </w:rPr>
        <w:t xml:space="preserve"> N, Harvey A, </w:t>
      </w:r>
      <w:proofErr w:type="spellStart"/>
      <w:r w:rsidRPr="00BE1F81">
        <w:rPr>
          <w:rFonts w:ascii="Book Antiqua" w:eastAsia="Book Antiqua" w:hAnsi="Book Antiqua" w:cs="Book Antiqua"/>
          <w:color w:val="000000"/>
        </w:rPr>
        <w:t>Montezano</w:t>
      </w:r>
      <w:proofErr w:type="spellEnd"/>
      <w:r w:rsidRPr="00BE1F81">
        <w:rPr>
          <w:rFonts w:ascii="Book Antiqua" w:eastAsia="Book Antiqua" w:hAnsi="Book Antiqua" w:cs="Book Antiqua"/>
          <w:color w:val="000000"/>
        </w:rPr>
        <w:t xml:space="preserve"> AC, Beattie E, Haddow L, </w:t>
      </w:r>
      <w:proofErr w:type="spellStart"/>
      <w:r w:rsidRPr="00BE1F81">
        <w:rPr>
          <w:rFonts w:ascii="Book Antiqua" w:eastAsia="Book Antiqua" w:hAnsi="Book Antiqua" w:cs="Book Antiqua"/>
          <w:color w:val="000000"/>
        </w:rPr>
        <w:t>Oldroyd</w:t>
      </w:r>
      <w:proofErr w:type="spellEnd"/>
      <w:r w:rsidRPr="00BE1F81">
        <w:rPr>
          <w:rFonts w:ascii="Book Antiqua" w:eastAsia="Book Antiqua" w:hAnsi="Book Antiqua" w:cs="Book Antiqua"/>
          <w:color w:val="000000"/>
        </w:rPr>
        <w:t xml:space="preserve"> KG, </w:t>
      </w:r>
      <w:proofErr w:type="spellStart"/>
      <w:r w:rsidRPr="00BE1F81">
        <w:rPr>
          <w:rFonts w:ascii="Book Antiqua" w:eastAsia="Book Antiqua" w:hAnsi="Book Antiqua" w:cs="Book Antiqua"/>
          <w:color w:val="000000"/>
        </w:rPr>
        <w:t>Touyz</w:t>
      </w:r>
      <w:proofErr w:type="spellEnd"/>
      <w:r w:rsidRPr="00BE1F81">
        <w:rPr>
          <w:rFonts w:ascii="Book Antiqua" w:eastAsia="Book Antiqua" w:hAnsi="Book Antiqua" w:cs="Book Antiqua"/>
          <w:color w:val="000000"/>
        </w:rPr>
        <w:t xml:space="preserve"> RM, Berry C. Systemic microvascular dysfunction in microvascular and vasospastic angina. </w:t>
      </w:r>
      <w:r w:rsidRPr="00BE1F81">
        <w:rPr>
          <w:rFonts w:ascii="Book Antiqua" w:eastAsia="Book Antiqua" w:hAnsi="Book Antiqua" w:cs="Book Antiqua"/>
          <w:i/>
          <w:iCs/>
          <w:color w:val="000000"/>
        </w:rPr>
        <w:t>Eur Heart J</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39</w:t>
      </w:r>
      <w:r w:rsidRPr="00BE1F81">
        <w:rPr>
          <w:rFonts w:ascii="Book Antiqua" w:eastAsia="Book Antiqua" w:hAnsi="Book Antiqua" w:cs="Book Antiqua"/>
          <w:color w:val="000000"/>
        </w:rPr>
        <w:t>: 4086-4097 [PMID: 30165438 DOI: 10.1093/</w:t>
      </w:r>
      <w:proofErr w:type="spellStart"/>
      <w:r w:rsidRPr="00BE1F81">
        <w:rPr>
          <w:rFonts w:ascii="Book Antiqua" w:eastAsia="Book Antiqua" w:hAnsi="Book Antiqua" w:cs="Book Antiqua"/>
          <w:color w:val="000000"/>
        </w:rPr>
        <w:t>eurheartj</w:t>
      </w:r>
      <w:proofErr w:type="spellEnd"/>
      <w:r w:rsidRPr="00BE1F81">
        <w:rPr>
          <w:rFonts w:ascii="Book Antiqua" w:eastAsia="Book Antiqua" w:hAnsi="Book Antiqua" w:cs="Book Antiqua"/>
          <w:color w:val="000000"/>
        </w:rPr>
        <w:t>/ehy529]</w:t>
      </w:r>
    </w:p>
    <w:p w14:paraId="43E09ED8"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8 </w:t>
      </w:r>
      <w:r w:rsidRPr="00BE1F81">
        <w:rPr>
          <w:rFonts w:ascii="Book Antiqua" w:eastAsia="Book Antiqua" w:hAnsi="Book Antiqua" w:cs="Book Antiqua"/>
          <w:b/>
          <w:bCs/>
          <w:color w:val="000000"/>
        </w:rPr>
        <w:t>Teragawa H</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Oshita</w:t>
      </w:r>
      <w:proofErr w:type="spellEnd"/>
      <w:r w:rsidRPr="00BE1F81">
        <w:rPr>
          <w:rFonts w:ascii="Book Antiqua" w:eastAsia="Book Antiqua" w:hAnsi="Book Antiqua" w:cs="Book Antiqua"/>
          <w:color w:val="000000"/>
        </w:rPr>
        <w:t xml:space="preserve"> C, Ueda T. Coronary spasm: It's common, but it's still unsolved. </w:t>
      </w:r>
      <w:r w:rsidRPr="00BE1F81">
        <w:rPr>
          <w:rFonts w:ascii="Book Antiqua" w:eastAsia="Book Antiqua" w:hAnsi="Book Antiqua" w:cs="Book Antiqua"/>
          <w:i/>
          <w:iCs/>
          <w:color w:val="000000"/>
        </w:rPr>
        <w:t xml:space="preserve">World J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10</w:t>
      </w:r>
      <w:r w:rsidRPr="00BE1F81">
        <w:rPr>
          <w:rFonts w:ascii="Book Antiqua" w:eastAsia="Book Antiqua" w:hAnsi="Book Antiqua" w:cs="Book Antiqua"/>
          <w:color w:val="000000"/>
        </w:rPr>
        <w:t>: 201-209 [PMID: 30510637 DOI: 10.4330/</w:t>
      </w:r>
      <w:proofErr w:type="gramStart"/>
      <w:r w:rsidRPr="00BE1F81">
        <w:rPr>
          <w:rFonts w:ascii="Book Antiqua" w:eastAsia="Book Antiqua" w:hAnsi="Book Antiqua" w:cs="Book Antiqua"/>
          <w:color w:val="000000"/>
        </w:rPr>
        <w:t>wjc.v10.i</w:t>
      </w:r>
      <w:proofErr w:type="gramEnd"/>
      <w:r w:rsidRPr="00BE1F81">
        <w:rPr>
          <w:rFonts w:ascii="Book Antiqua" w:eastAsia="Book Antiqua" w:hAnsi="Book Antiqua" w:cs="Book Antiqua"/>
          <w:color w:val="000000"/>
        </w:rPr>
        <w:t>11.201]</w:t>
      </w:r>
    </w:p>
    <w:p w14:paraId="1B3AA594"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9 </w:t>
      </w:r>
      <w:r w:rsidRPr="00BE1F81">
        <w:rPr>
          <w:rFonts w:ascii="Book Antiqua" w:eastAsia="Book Antiqua" w:hAnsi="Book Antiqua" w:cs="Book Antiqua"/>
          <w:b/>
          <w:bCs/>
          <w:color w:val="000000"/>
        </w:rPr>
        <w:t>Santos JRU</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Brofferio</w:t>
      </w:r>
      <w:proofErr w:type="spellEnd"/>
      <w:r w:rsidRPr="00BE1F81">
        <w:rPr>
          <w:rFonts w:ascii="Book Antiqua" w:eastAsia="Book Antiqua" w:hAnsi="Book Antiqua" w:cs="Book Antiqua"/>
          <w:color w:val="000000"/>
        </w:rPr>
        <w:t xml:space="preserve"> A, Viana B, </w:t>
      </w:r>
      <w:proofErr w:type="spellStart"/>
      <w:r w:rsidRPr="00BE1F81">
        <w:rPr>
          <w:rFonts w:ascii="Book Antiqua" w:eastAsia="Book Antiqua" w:hAnsi="Book Antiqua" w:cs="Book Antiqua"/>
          <w:color w:val="000000"/>
        </w:rPr>
        <w:t>Pacak</w:t>
      </w:r>
      <w:proofErr w:type="spellEnd"/>
      <w:r w:rsidRPr="00BE1F81">
        <w:rPr>
          <w:rFonts w:ascii="Book Antiqua" w:eastAsia="Book Antiqua" w:hAnsi="Book Antiqua" w:cs="Book Antiqua"/>
          <w:color w:val="000000"/>
        </w:rPr>
        <w:t xml:space="preserve"> K. Catecholamine-Induced Cardiomyopathy in Pheochromocytoma: How to Manage a Rare Complication in a Rare Disease? </w:t>
      </w:r>
      <w:proofErr w:type="spellStart"/>
      <w:r w:rsidRPr="00BE1F81">
        <w:rPr>
          <w:rFonts w:ascii="Book Antiqua" w:eastAsia="Book Antiqua" w:hAnsi="Book Antiqua" w:cs="Book Antiqua"/>
          <w:i/>
          <w:iCs/>
          <w:color w:val="000000"/>
        </w:rPr>
        <w:t>Horm</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Metab</w:t>
      </w:r>
      <w:proofErr w:type="spellEnd"/>
      <w:r w:rsidRPr="00BE1F81">
        <w:rPr>
          <w:rFonts w:ascii="Book Antiqua" w:eastAsia="Book Antiqua" w:hAnsi="Book Antiqua" w:cs="Book Antiqua"/>
          <w:i/>
          <w:iCs/>
          <w:color w:val="000000"/>
        </w:rPr>
        <w:t xml:space="preserve"> Res</w:t>
      </w:r>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51</w:t>
      </w:r>
      <w:r w:rsidRPr="00BE1F81">
        <w:rPr>
          <w:rFonts w:ascii="Book Antiqua" w:eastAsia="Book Antiqua" w:hAnsi="Book Antiqua" w:cs="Book Antiqua"/>
          <w:color w:val="000000"/>
        </w:rPr>
        <w:t>: 458-469 [PMID: 30227459 DOI: 10.1055/a-0669-9556]</w:t>
      </w:r>
    </w:p>
    <w:p w14:paraId="33EEE1D4"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10 </w:t>
      </w:r>
      <w:r w:rsidRPr="00BE1F81">
        <w:rPr>
          <w:rFonts w:ascii="Book Antiqua" w:eastAsia="Book Antiqua" w:hAnsi="Book Antiqua" w:cs="Book Antiqua"/>
          <w:b/>
          <w:bCs/>
          <w:color w:val="000000"/>
        </w:rPr>
        <w:t xml:space="preserve">van de </w:t>
      </w:r>
      <w:proofErr w:type="spellStart"/>
      <w:r w:rsidRPr="00BE1F81">
        <w:rPr>
          <w:rFonts w:ascii="Book Antiqua" w:eastAsia="Book Antiqua" w:hAnsi="Book Antiqua" w:cs="Book Antiqua"/>
          <w:b/>
          <w:bCs/>
          <w:color w:val="000000"/>
        </w:rPr>
        <w:t>Wiele</w:t>
      </w:r>
      <w:proofErr w:type="spellEnd"/>
      <w:r w:rsidRPr="00BE1F81">
        <w:rPr>
          <w:rFonts w:ascii="Book Antiqua" w:eastAsia="Book Antiqua" w:hAnsi="Book Antiqua" w:cs="Book Antiqua"/>
          <w:b/>
          <w:bCs/>
          <w:color w:val="000000"/>
        </w:rPr>
        <w:t xml:space="preserve"> C</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Rimbu</w:t>
      </w:r>
      <w:proofErr w:type="spellEnd"/>
      <w:r w:rsidRPr="00BE1F81">
        <w:rPr>
          <w:rFonts w:ascii="Book Antiqua" w:eastAsia="Book Antiqua" w:hAnsi="Book Antiqua" w:cs="Book Antiqua"/>
          <w:color w:val="000000"/>
        </w:rPr>
        <w:t xml:space="preserve"> A, </w:t>
      </w:r>
      <w:proofErr w:type="spellStart"/>
      <w:r w:rsidRPr="00BE1F81">
        <w:rPr>
          <w:rFonts w:ascii="Book Antiqua" w:eastAsia="Book Antiqua" w:hAnsi="Book Antiqua" w:cs="Book Antiqua"/>
          <w:color w:val="000000"/>
        </w:rPr>
        <w:t>Belhocine</w:t>
      </w:r>
      <w:proofErr w:type="spellEnd"/>
      <w:r w:rsidRPr="00BE1F81">
        <w:rPr>
          <w:rFonts w:ascii="Book Antiqua" w:eastAsia="Book Antiqua" w:hAnsi="Book Antiqua" w:cs="Book Antiqua"/>
          <w:color w:val="000000"/>
        </w:rPr>
        <w:t xml:space="preserve"> T, de </w:t>
      </w:r>
      <w:proofErr w:type="spellStart"/>
      <w:r w:rsidRPr="00BE1F81">
        <w:rPr>
          <w:rFonts w:ascii="Book Antiqua" w:eastAsia="Book Antiqua" w:hAnsi="Book Antiqua" w:cs="Book Antiqua"/>
          <w:color w:val="000000"/>
        </w:rPr>
        <w:t>Spiegeleer</w:t>
      </w:r>
      <w:proofErr w:type="spellEnd"/>
      <w:r w:rsidRPr="00BE1F81">
        <w:rPr>
          <w:rFonts w:ascii="Book Antiqua" w:eastAsia="Book Antiqua" w:hAnsi="Book Antiqua" w:cs="Book Antiqua"/>
          <w:color w:val="000000"/>
        </w:rPr>
        <w:t xml:space="preserve"> B, </w:t>
      </w:r>
      <w:proofErr w:type="spellStart"/>
      <w:r w:rsidRPr="00BE1F81">
        <w:rPr>
          <w:rFonts w:ascii="Book Antiqua" w:eastAsia="Book Antiqua" w:hAnsi="Book Antiqua" w:cs="Book Antiqua"/>
          <w:color w:val="000000"/>
        </w:rPr>
        <w:t>Sathekge</w:t>
      </w:r>
      <w:proofErr w:type="spellEnd"/>
      <w:r w:rsidRPr="00BE1F81">
        <w:rPr>
          <w:rFonts w:ascii="Book Antiqua" w:eastAsia="Book Antiqua" w:hAnsi="Book Antiqua" w:cs="Book Antiqua"/>
          <w:color w:val="000000"/>
        </w:rPr>
        <w:t xml:space="preserve"> M, </w:t>
      </w:r>
      <w:proofErr w:type="spellStart"/>
      <w:r w:rsidRPr="00BE1F81">
        <w:rPr>
          <w:rFonts w:ascii="Book Antiqua" w:eastAsia="Book Antiqua" w:hAnsi="Book Antiqua" w:cs="Book Antiqua"/>
          <w:color w:val="000000"/>
        </w:rPr>
        <w:t>Maes</w:t>
      </w:r>
      <w:proofErr w:type="spellEnd"/>
      <w:r w:rsidRPr="00BE1F81">
        <w:rPr>
          <w:rFonts w:ascii="Book Antiqua" w:eastAsia="Book Antiqua" w:hAnsi="Book Antiqua" w:cs="Book Antiqua"/>
          <w:color w:val="000000"/>
        </w:rPr>
        <w:t xml:space="preserve"> A. Reversible myocardial perfusion defects in patients not suffering from obstructive epicardial coronary artery disease as assessed by coronary angiography. </w:t>
      </w:r>
      <w:r w:rsidRPr="00BE1F81">
        <w:rPr>
          <w:rFonts w:ascii="Book Antiqua" w:eastAsia="Book Antiqua" w:hAnsi="Book Antiqua" w:cs="Book Antiqua"/>
          <w:i/>
          <w:iCs/>
          <w:color w:val="000000"/>
        </w:rPr>
        <w:t xml:space="preserve">Q J </w:t>
      </w:r>
      <w:proofErr w:type="spellStart"/>
      <w:r w:rsidRPr="00BE1F81">
        <w:rPr>
          <w:rFonts w:ascii="Book Antiqua" w:eastAsia="Book Antiqua" w:hAnsi="Book Antiqua" w:cs="Book Antiqua"/>
          <w:i/>
          <w:iCs/>
          <w:color w:val="000000"/>
        </w:rPr>
        <w:t>Nucl</w:t>
      </w:r>
      <w:proofErr w:type="spellEnd"/>
      <w:r w:rsidRPr="00BE1F81">
        <w:rPr>
          <w:rFonts w:ascii="Book Antiqua" w:eastAsia="Book Antiqua" w:hAnsi="Book Antiqua" w:cs="Book Antiqua"/>
          <w:i/>
          <w:iCs/>
          <w:color w:val="000000"/>
        </w:rPr>
        <w:t xml:space="preserve"> Med Mol Imaging</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62</w:t>
      </w:r>
      <w:r w:rsidRPr="00BE1F81">
        <w:rPr>
          <w:rFonts w:ascii="Book Antiqua" w:eastAsia="Book Antiqua" w:hAnsi="Book Antiqua" w:cs="Book Antiqua"/>
          <w:color w:val="000000"/>
        </w:rPr>
        <w:t>: 325-335 [PMID: 27007665 DOI: 10.23736/S1824-4785.16.02875-2]</w:t>
      </w:r>
    </w:p>
    <w:p w14:paraId="6E5A4B4B"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11 </w:t>
      </w:r>
      <w:proofErr w:type="spellStart"/>
      <w:r w:rsidRPr="00BE1F81">
        <w:rPr>
          <w:rFonts w:ascii="Book Antiqua" w:eastAsia="Book Antiqua" w:hAnsi="Book Antiqua" w:cs="Book Antiqua"/>
          <w:b/>
          <w:bCs/>
          <w:color w:val="000000"/>
        </w:rPr>
        <w:t>Leopoulou</w:t>
      </w:r>
      <w:proofErr w:type="spellEnd"/>
      <w:r w:rsidRPr="00BE1F81">
        <w:rPr>
          <w:rFonts w:ascii="Book Antiqua" w:eastAsia="Book Antiqua" w:hAnsi="Book Antiqua" w:cs="Book Antiqua"/>
          <w:b/>
          <w:bCs/>
          <w:color w:val="000000"/>
        </w:rPr>
        <w:t xml:space="preserve"> M</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Mistakidi</w:t>
      </w:r>
      <w:proofErr w:type="spellEnd"/>
      <w:r w:rsidRPr="00BE1F81">
        <w:rPr>
          <w:rFonts w:ascii="Book Antiqua" w:eastAsia="Book Antiqua" w:hAnsi="Book Antiqua" w:cs="Book Antiqua"/>
          <w:color w:val="000000"/>
        </w:rPr>
        <w:t xml:space="preserve"> VC, </w:t>
      </w:r>
      <w:proofErr w:type="spellStart"/>
      <w:r w:rsidRPr="00BE1F81">
        <w:rPr>
          <w:rFonts w:ascii="Book Antiqua" w:eastAsia="Book Antiqua" w:hAnsi="Book Antiqua" w:cs="Book Antiqua"/>
          <w:color w:val="000000"/>
        </w:rPr>
        <w:t>Oikonomou</w:t>
      </w:r>
      <w:proofErr w:type="spellEnd"/>
      <w:r w:rsidRPr="00BE1F81">
        <w:rPr>
          <w:rFonts w:ascii="Book Antiqua" w:eastAsia="Book Antiqua" w:hAnsi="Book Antiqua" w:cs="Book Antiqua"/>
          <w:color w:val="000000"/>
        </w:rPr>
        <w:t xml:space="preserve"> E, </w:t>
      </w:r>
      <w:proofErr w:type="spellStart"/>
      <w:r w:rsidRPr="00BE1F81">
        <w:rPr>
          <w:rFonts w:ascii="Book Antiqua" w:eastAsia="Book Antiqua" w:hAnsi="Book Antiqua" w:cs="Book Antiqua"/>
          <w:color w:val="000000"/>
        </w:rPr>
        <w:t>Latsios</w:t>
      </w:r>
      <w:proofErr w:type="spellEnd"/>
      <w:r w:rsidRPr="00BE1F81">
        <w:rPr>
          <w:rFonts w:ascii="Book Antiqua" w:eastAsia="Book Antiqua" w:hAnsi="Book Antiqua" w:cs="Book Antiqua"/>
          <w:color w:val="000000"/>
        </w:rPr>
        <w:t xml:space="preserve"> G, </w:t>
      </w:r>
      <w:proofErr w:type="spellStart"/>
      <w:r w:rsidRPr="00BE1F81">
        <w:rPr>
          <w:rFonts w:ascii="Book Antiqua" w:eastAsia="Book Antiqua" w:hAnsi="Book Antiqua" w:cs="Book Antiqua"/>
          <w:color w:val="000000"/>
        </w:rPr>
        <w:t>Papaioannou</w:t>
      </w:r>
      <w:proofErr w:type="spellEnd"/>
      <w:r w:rsidRPr="00BE1F81">
        <w:rPr>
          <w:rFonts w:ascii="Book Antiqua" w:eastAsia="Book Antiqua" w:hAnsi="Book Antiqua" w:cs="Book Antiqua"/>
          <w:color w:val="000000"/>
        </w:rPr>
        <w:t xml:space="preserve"> S, </w:t>
      </w:r>
      <w:proofErr w:type="spellStart"/>
      <w:r w:rsidRPr="00BE1F81">
        <w:rPr>
          <w:rFonts w:ascii="Book Antiqua" w:eastAsia="Book Antiqua" w:hAnsi="Book Antiqua" w:cs="Book Antiqua"/>
          <w:color w:val="000000"/>
        </w:rPr>
        <w:t>Deftereos</w:t>
      </w:r>
      <w:proofErr w:type="spellEnd"/>
      <w:r w:rsidRPr="00BE1F81">
        <w:rPr>
          <w:rFonts w:ascii="Book Antiqua" w:eastAsia="Book Antiqua" w:hAnsi="Book Antiqua" w:cs="Book Antiqua"/>
          <w:color w:val="000000"/>
        </w:rPr>
        <w:t xml:space="preserve"> S, </w:t>
      </w:r>
      <w:proofErr w:type="spellStart"/>
      <w:r w:rsidRPr="00BE1F81">
        <w:rPr>
          <w:rFonts w:ascii="Book Antiqua" w:eastAsia="Book Antiqua" w:hAnsi="Book Antiqua" w:cs="Book Antiqua"/>
          <w:color w:val="000000"/>
        </w:rPr>
        <w:t>Siasos</w:t>
      </w:r>
      <w:proofErr w:type="spellEnd"/>
      <w:r w:rsidRPr="00BE1F81">
        <w:rPr>
          <w:rFonts w:ascii="Book Antiqua" w:eastAsia="Book Antiqua" w:hAnsi="Book Antiqua" w:cs="Book Antiqua"/>
          <w:color w:val="000000"/>
        </w:rPr>
        <w:t xml:space="preserve"> G, Antonopoulos A, Charalambous G, </w:t>
      </w:r>
      <w:proofErr w:type="spellStart"/>
      <w:r w:rsidRPr="00BE1F81">
        <w:rPr>
          <w:rFonts w:ascii="Book Antiqua" w:eastAsia="Book Antiqua" w:hAnsi="Book Antiqua" w:cs="Book Antiqua"/>
          <w:color w:val="000000"/>
        </w:rPr>
        <w:t>Tousoulis</w:t>
      </w:r>
      <w:proofErr w:type="spellEnd"/>
      <w:r w:rsidRPr="00BE1F81">
        <w:rPr>
          <w:rFonts w:ascii="Book Antiqua" w:eastAsia="Book Antiqua" w:hAnsi="Book Antiqua" w:cs="Book Antiqua"/>
          <w:color w:val="000000"/>
        </w:rPr>
        <w:t xml:space="preserve"> D. Acute Coronary Syndrome with Non-ruptured Plaques (NONRUPLA): Novel Ideas and Perspectives. </w:t>
      </w:r>
      <w:proofErr w:type="spellStart"/>
      <w:r w:rsidRPr="00BE1F81">
        <w:rPr>
          <w:rFonts w:ascii="Book Antiqua" w:eastAsia="Book Antiqua" w:hAnsi="Book Antiqua" w:cs="Book Antiqua"/>
          <w:i/>
          <w:iCs/>
          <w:color w:val="000000"/>
        </w:rPr>
        <w:t>Curr</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Atheroscler</w:t>
      </w:r>
      <w:proofErr w:type="spellEnd"/>
      <w:r w:rsidRPr="00BE1F81">
        <w:rPr>
          <w:rFonts w:ascii="Book Antiqua" w:eastAsia="Book Antiqua" w:hAnsi="Book Antiqua" w:cs="Book Antiqua"/>
          <w:i/>
          <w:iCs/>
          <w:color w:val="000000"/>
        </w:rPr>
        <w:t xml:space="preserve"> Rep</w:t>
      </w:r>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22</w:t>
      </w:r>
      <w:r w:rsidRPr="00BE1F81">
        <w:rPr>
          <w:rFonts w:ascii="Book Antiqua" w:eastAsia="Book Antiqua" w:hAnsi="Book Antiqua" w:cs="Book Antiqua"/>
          <w:color w:val="000000"/>
        </w:rPr>
        <w:t>: 21 [PMID: 32468244 DOI: 10.1007/s11883-020-00839-7]</w:t>
      </w:r>
    </w:p>
    <w:p w14:paraId="19076ED0"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12 </w:t>
      </w:r>
      <w:proofErr w:type="spellStart"/>
      <w:r w:rsidRPr="00BE1F81">
        <w:rPr>
          <w:rFonts w:ascii="Book Antiqua" w:eastAsia="Book Antiqua" w:hAnsi="Book Antiqua" w:cs="Book Antiqua"/>
          <w:b/>
          <w:bCs/>
          <w:color w:val="000000"/>
        </w:rPr>
        <w:t>Sidik</w:t>
      </w:r>
      <w:proofErr w:type="spellEnd"/>
      <w:r w:rsidRPr="00BE1F81">
        <w:rPr>
          <w:rFonts w:ascii="Book Antiqua" w:eastAsia="Book Antiqua" w:hAnsi="Book Antiqua" w:cs="Book Antiqua"/>
          <w:b/>
          <w:bCs/>
          <w:color w:val="000000"/>
        </w:rPr>
        <w:t xml:space="preserve"> NP</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McEntegart</w:t>
      </w:r>
      <w:proofErr w:type="spellEnd"/>
      <w:r w:rsidRPr="00BE1F81">
        <w:rPr>
          <w:rFonts w:ascii="Book Antiqua" w:eastAsia="Book Antiqua" w:hAnsi="Book Antiqua" w:cs="Book Antiqua"/>
          <w:color w:val="000000"/>
        </w:rPr>
        <w:t xml:space="preserve"> M, </w:t>
      </w:r>
      <w:proofErr w:type="spellStart"/>
      <w:r w:rsidRPr="00BE1F81">
        <w:rPr>
          <w:rFonts w:ascii="Book Antiqua" w:eastAsia="Book Antiqua" w:hAnsi="Book Antiqua" w:cs="Book Antiqua"/>
          <w:color w:val="000000"/>
        </w:rPr>
        <w:t>Roditi</w:t>
      </w:r>
      <w:proofErr w:type="spellEnd"/>
      <w:r w:rsidRPr="00BE1F81">
        <w:rPr>
          <w:rFonts w:ascii="Book Antiqua" w:eastAsia="Book Antiqua" w:hAnsi="Book Antiqua" w:cs="Book Antiqua"/>
          <w:color w:val="000000"/>
        </w:rPr>
        <w:t xml:space="preserve"> G, Ford TJ, McDermott M, Morrow A, Byrne J, Adams J, Hargreaves A, </w:t>
      </w:r>
      <w:proofErr w:type="spellStart"/>
      <w:r w:rsidRPr="00BE1F81">
        <w:rPr>
          <w:rFonts w:ascii="Book Antiqua" w:eastAsia="Book Antiqua" w:hAnsi="Book Antiqua" w:cs="Book Antiqua"/>
          <w:color w:val="000000"/>
        </w:rPr>
        <w:t>Oldroyd</w:t>
      </w:r>
      <w:proofErr w:type="spellEnd"/>
      <w:r w:rsidRPr="00BE1F81">
        <w:rPr>
          <w:rFonts w:ascii="Book Antiqua" w:eastAsia="Book Antiqua" w:hAnsi="Book Antiqua" w:cs="Book Antiqua"/>
          <w:color w:val="000000"/>
        </w:rPr>
        <w:t xml:space="preserve"> KG, Stobo D, Wu O, </w:t>
      </w:r>
      <w:proofErr w:type="spellStart"/>
      <w:r w:rsidRPr="00BE1F81">
        <w:rPr>
          <w:rFonts w:ascii="Book Antiqua" w:eastAsia="Book Antiqua" w:hAnsi="Book Antiqua" w:cs="Book Antiqua"/>
          <w:color w:val="000000"/>
        </w:rPr>
        <w:t>Messow</w:t>
      </w:r>
      <w:proofErr w:type="spellEnd"/>
      <w:r w:rsidRPr="00BE1F81">
        <w:rPr>
          <w:rFonts w:ascii="Book Antiqua" w:eastAsia="Book Antiqua" w:hAnsi="Book Antiqua" w:cs="Book Antiqua"/>
          <w:color w:val="000000"/>
        </w:rPr>
        <w:t xml:space="preserve"> CM, </w:t>
      </w:r>
      <w:proofErr w:type="spellStart"/>
      <w:r w:rsidRPr="00BE1F81">
        <w:rPr>
          <w:rFonts w:ascii="Book Antiqua" w:eastAsia="Book Antiqua" w:hAnsi="Book Antiqua" w:cs="Book Antiqua"/>
          <w:color w:val="000000"/>
        </w:rPr>
        <w:t>McConnachie</w:t>
      </w:r>
      <w:proofErr w:type="spellEnd"/>
      <w:r w:rsidRPr="00BE1F81">
        <w:rPr>
          <w:rFonts w:ascii="Book Antiqua" w:eastAsia="Book Antiqua" w:hAnsi="Book Antiqua" w:cs="Book Antiqua"/>
          <w:color w:val="000000"/>
        </w:rPr>
        <w:t xml:space="preserve"> A, </w:t>
      </w:r>
      <w:r w:rsidRPr="00BE1F81">
        <w:rPr>
          <w:rFonts w:ascii="Book Antiqua" w:eastAsia="Book Antiqua" w:hAnsi="Book Antiqua" w:cs="Book Antiqua"/>
          <w:color w:val="000000"/>
        </w:rPr>
        <w:lastRenderedPageBreak/>
        <w:t>Berry C. Rationale and design of the British Heart Foundation (BHF) Coronary Microvascular Function and CT Coronary Angiogram (</w:t>
      </w:r>
      <w:proofErr w:type="spellStart"/>
      <w:r w:rsidRPr="00BE1F81">
        <w:rPr>
          <w:rFonts w:ascii="Book Antiqua" w:eastAsia="Book Antiqua" w:hAnsi="Book Antiqua" w:cs="Book Antiqua"/>
          <w:color w:val="000000"/>
        </w:rPr>
        <w:t>CorCTCA</w:t>
      </w:r>
      <w:proofErr w:type="spellEnd"/>
      <w:r w:rsidRPr="00BE1F81">
        <w:rPr>
          <w:rFonts w:ascii="Book Antiqua" w:eastAsia="Book Antiqua" w:hAnsi="Book Antiqua" w:cs="Book Antiqua"/>
          <w:color w:val="000000"/>
        </w:rPr>
        <w:t xml:space="preserve">) study. </w:t>
      </w:r>
      <w:r w:rsidRPr="00BE1F81">
        <w:rPr>
          <w:rFonts w:ascii="Book Antiqua" w:eastAsia="Book Antiqua" w:hAnsi="Book Antiqua" w:cs="Book Antiqua"/>
          <w:i/>
          <w:iCs/>
          <w:color w:val="000000"/>
        </w:rPr>
        <w:t>Am Heart J</w:t>
      </w:r>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221</w:t>
      </w:r>
      <w:r w:rsidRPr="00BE1F81">
        <w:rPr>
          <w:rFonts w:ascii="Book Antiqua" w:eastAsia="Book Antiqua" w:hAnsi="Book Antiqua" w:cs="Book Antiqua"/>
          <w:color w:val="000000"/>
        </w:rPr>
        <w:t>: 48-59 [PMID: 31911341 DOI: 10.1016/j.ahj.2019.11.015]</w:t>
      </w:r>
    </w:p>
    <w:p w14:paraId="4D32F110"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13 </w:t>
      </w:r>
      <w:r w:rsidRPr="00BE1F81">
        <w:rPr>
          <w:rFonts w:ascii="Book Antiqua" w:eastAsia="Book Antiqua" w:hAnsi="Book Antiqua" w:cs="Book Antiqua"/>
          <w:b/>
          <w:bCs/>
          <w:color w:val="000000"/>
        </w:rPr>
        <w:t>Tamis-Holland JE</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Jneid</w:t>
      </w:r>
      <w:proofErr w:type="spellEnd"/>
      <w:r w:rsidRPr="00BE1F81">
        <w:rPr>
          <w:rFonts w:ascii="Book Antiqua" w:eastAsia="Book Antiqua" w:hAnsi="Book Antiqua" w:cs="Book Antiqua"/>
          <w:color w:val="000000"/>
        </w:rPr>
        <w:t xml:space="preserve"> H, Reynolds HR, </w:t>
      </w:r>
      <w:proofErr w:type="spellStart"/>
      <w:r w:rsidRPr="00BE1F81">
        <w:rPr>
          <w:rFonts w:ascii="Book Antiqua" w:eastAsia="Book Antiqua" w:hAnsi="Book Antiqua" w:cs="Book Antiqua"/>
          <w:color w:val="000000"/>
        </w:rPr>
        <w:t>Agewall</w:t>
      </w:r>
      <w:proofErr w:type="spellEnd"/>
      <w:r w:rsidRPr="00BE1F81">
        <w:rPr>
          <w:rFonts w:ascii="Book Antiqua" w:eastAsia="Book Antiqua" w:hAnsi="Book Antiqua" w:cs="Book Antiqua"/>
          <w:color w:val="000000"/>
        </w:rPr>
        <w:t xml:space="preserve"> S, </w:t>
      </w:r>
      <w:proofErr w:type="spellStart"/>
      <w:r w:rsidRPr="00BE1F81">
        <w:rPr>
          <w:rFonts w:ascii="Book Antiqua" w:eastAsia="Book Antiqua" w:hAnsi="Book Antiqua" w:cs="Book Antiqua"/>
          <w:color w:val="000000"/>
        </w:rPr>
        <w:t>Brilakis</w:t>
      </w:r>
      <w:proofErr w:type="spellEnd"/>
      <w:r w:rsidRPr="00BE1F81">
        <w:rPr>
          <w:rFonts w:ascii="Book Antiqua" w:eastAsia="Book Antiqua" w:hAnsi="Book Antiqua" w:cs="Book Antiqua"/>
          <w:color w:val="000000"/>
        </w:rPr>
        <w:t xml:space="preserve"> ES, Brown TM, </w:t>
      </w:r>
      <w:proofErr w:type="spellStart"/>
      <w:r w:rsidRPr="00BE1F81">
        <w:rPr>
          <w:rFonts w:ascii="Book Antiqua" w:eastAsia="Book Antiqua" w:hAnsi="Book Antiqua" w:cs="Book Antiqua"/>
          <w:color w:val="000000"/>
        </w:rPr>
        <w:t>Lerman</w:t>
      </w:r>
      <w:proofErr w:type="spellEnd"/>
      <w:r w:rsidRPr="00BE1F81">
        <w:rPr>
          <w:rFonts w:ascii="Book Antiqua" w:eastAsia="Book Antiqua" w:hAnsi="Book Antiqua" w:cs="Book Antiqua"/>
          <w:color w:val="000000"/>
        </w:rPr>
        <w:t xml:space="preserve"> A, Cushman M, </w:t>
      </w:r>
      <w:proofErr w:type="spellStart"/>
      <w:r w:rsidRPr="00BE1F81">
        <w:rPr>
          <w:rFonts w:ascii="Book Antiqua" w:eastAsia="Book Antiqua" w:hAnsi="Book Antiqua" w:cs="Book Antiqua"/>
          <w:color w:val="000000"/>
        </w:rPr>
        <w:t>Kumbhani</w:t>
      </w:r>
      <w:proofErr w:type="spellEnd"/>
      <w:r w:rsidRPr="00BE1F81">
        <w:rPr>
          <w:rFonts w:ascii="Book Antiqua" w:eastAsia="Book Antiqua" w:hAnsi="Book Antiqua" w:cs="Book Antiqua"/>
          <w:color w:val="000000"/>
        </w:rPr>
        <w:t xml:space="preserve"> DJ, </w:t>
      </w:r>
      <w:proofErr w:type="spellStart"/>
      <w:r w:rsidRPr="00BE1F81">
        <w:rPr>
          <w:rFonts w:ascii="Book Antiqua" w:eastAsia="Book Antiqua" w:hAnsi="Book Antiqua" w:cs="Book Antiqua"/>
          <w:color w:val="000000"/>
        </w:rPr>
        <w:t>Arslanian-Engoren</w:t>
      </w:r>
      <w:proofErr w:type="spellEnd"/>
      <w:r w:rsidRPr="00BE1F81">
        <w:rPr>
          <w:rFonts w:ascii="Book Antiqua" w:eastAsia="Book Antiqua" w:hAnsi="Book Antiqua" w:cs="Book Antiqua"/>
          <w:color w:val="000000"/>
        </w:rPr>
        <w:t xml:space="preserve"> C, Bolger AF, </w:t>
      </w:r>
      <w:proofErr w:type="spellStart"/>
      <w:r w:rsidRPr="00BE1F81">
        <w:rPr>
          <w:rFonts w:ascii="Book Antiqua" w:eastAsia="Book Antiqua" w:hAnsi="Book Antiqua" w:cs="Book Antiqua"/>
          <w:color w:val="000000"/>
        </w:rPr>
        <w:t>Beltrame</w:t>
      </w:r>
      <w:proofErr w:type="spellEnd"/>
      <w:r w:rsidRPr="00BE1F81">
        <w:rPr>
          <w:rFonts w:ascii="Book Antiqua" w:eastAsia="Book Antiqua" w:hAnsi="Book Antiqua" w:cs="Book Antiqua"/>
          <w:color w:val="000000"/>
        </w:rPr>
        <w:t xml:space="preserve"> JF; American Heart Association Interventional Cardiovascular Care Committee of the Council on Clinical Cardiology; Council on Cardiovascular and Stroke Nursing; Council on Epidemiology and Prevention; and Council on Quality of Care and Outcomes Research. Contemporary Diagnosis and Management of Patients </w:t>
      </w:r>
      <w:proofErr w:type="gramStart"/>
      <w:r w:rsidRPr="00BE1F81">
        <w:rPr>
          <w:rFonts w:ascii="Book Antiqua" w:eastAsia="Book Antiqua" w:hAnsi="Book Antiqua" w:cs="Book Antiqua"/>
          <w:color w:val="000000"/>
        </w:rPr>
        <w:t>With</w:t>
      </w:r>
      <w:proofErr w:type="gramEnd"/>
      <w:r w:rsidRPr="00BE1F81">
        <w:rPr>
          <w:rFonts w:ascii="Book Antiqua" w:eastAsia="Book Antiqua" w:hAnsi="Book Antiqua" w:cs="Book Antiqua"/>
          <w:color w:val="000000"/>
        </w:rPr>
        <w:t xml:space="preserve"> Myocardial Infarction in the Absence of Obstructive Coronary Artery Disease: A Scientific Statement From the American Heart Association. </w:t>
      </w:r>
      <w:r w:rsidRPr="00BE1F81">
        <w:rPr>
          <w:rFonts w:ascii="Book Antiqua" w:eastAsia="Book Antiqua" w:hAnsi="Book Antiqua" w:cs="Book Antiqua"/>
          <w:i/>
          <w:iCs/>
          <w:color w:val="000000"/>
        </w:rPr>
        <w:t>Circulation</w:t>
      </w:r>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139</w:t>
      </w:r>
      <w:r w:rsidRPr="00BE1F81">
        <w:rPr>
          <w:rFonts w:ascii="Book Antiqua" w:eastAsia="Book Antiqua" w:hAnsi="Book Antiqua" w:cs="Book Antiqua"/>
          <w:color w:val="000000"/>
        </w:rPr>
        <w:t>: e891-e908 [PMID: 30913893 DOI: 10.1161/CIR.0000000000000670]</w:t>
      </w:r>
    </w:p>
    <w:p w14:paraId="3656C1F0"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14 </w:t>
      </w:r>
      <w:proofErr w:type="spellStart"/>
      <w:r w:rsidRPr="00BE1F81">
        <w:rPr>
          <w:rFonts w:ascii="Book Antiqua" w:eastAsia="Book Antiqua" w:hAnsi="Book Antiqua" w:cs="Book Antiqua"/>
          <w:b/>
          <w:bCs/>
          <w:color w:val="000000"/>
        </w:rPr>
        <w:t>Benamer</w:t>
      </w:r>
      <w:proofErr w:type="spellEnd"/>
      <w:r w:rsidRPr="00BE1F81">
        <w:rPr>
          <w:rFonts w:ascii="Book Antiqua" w:eastAsia="Book Antiqua" w:hAnsi="Book Antiqua" w:cs="Book Antiqua"/>
          <w:b/>
          <w:bCs/>
          <w:color w:val="000000"/>
        </w:rPr>
        <w:t xml:space="preserve"> H</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Millien</w:t>
      </w:r>
      <w:proofErr w:type="spellEnd"/>
      <w:r w:rsidRPr="00BE1F81">
        <w:rPr>
          <w:rFonts w:ascii="Book Antiqua" w:eastAsia="Book Antiqua" w:hAnsi="Book Antiqua" w:cs="Book Antiqua"/>
          <w:color w:val="000000"/>
        </w:rPr>
        <w:t xml:space="preserve"> V. [Coronary spasm a diagnostic and therapeutic challenge]. </w:t>
      </w:r>
      <w:r w:rsidRPr="00BE1F81">
        <w:rPr>
          <w:rFonts w:ascii="Book Antiqua" w:eastAsia="Book Antiqua" w:hAnsi="Book Antiqua" w:cs="Book Antiqua"/>
          <w:i/>
          <w:iCs/>
          <w:color w:val="000000"/>
        </w:rPr>
        <w:t>Presse Med</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47</w:t>
      </w:r>
      <w:r w:rsidRPr="00BE1F81">
        <w:rPr>
          <w:rFonts w:ascii="Book Antiqua" w:eastAsia="Book Antiqua" w:hAnsi="Book Antiqua" w:cs="Book Antiqua"/>
          <w:color w:val="000000"/>
        </w:rPr>
        <w:t>: 798-803 [PMID: 30245142 DOI: 10.1016/j.lpm.2018.08.004]</w:t>
      </w:r>
    </w:p>
    <w:p w14:paraId="395AE6D6"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15 </w:t>
      </w:r>
      <w:r w:rsidRPr="00BE1F81">
        <w:rPr>
          <w:rFonts w:ascii="Book Antiqua" w:eastAsia="Book Antiqua" w:hAnsi="Book Antiqua" w:cs="Book Antiqua"/>
          <w:b/>
          <w:bCs/>
          <w:color w:val="000000"/>
        </w:rPr>
        <w:t>Yasue H</w:t>
      </w:r>
      <w:r w:rsidRPr="00BE1F81">
        <w:rPr>
          <w:rFonts w:ascii="Book Antiqua" w:eastAsia="Book Antiqua" w:hAnsi="Book Antiqua" w:cs="Book Antiqua"/>
          <w:color w:val="000000"/>
        </w:rPr>
        <w:t xml:space="preserve">, Mizuno Y, Harada E, Itoh T, Nakagawa H, Nakayama M, Ogawa H, </w:t>
      </w:r>
      <w:proofErr w:type="spellStart"/>
      <w:r w:rsidRPr="00BE1F81">
        <w:rPr>
          <w:rFonts w:ascii="Book Antiqua" w:eastAsia="Book Antiqua" w:hAnsi="Book Antiqua" w:cs="Book Antiqua"/>
          <w:color w:val="000000"/>
        </w:rPr>
        <w:t>Tayama</w:t>
      </w:r>
      <w:proofErr w:type="spellEnd"/>
      <w:r w:rsidRPr="00BE1F81">
        <w:rPr>
          <w:rFonts w:ascii="Book Antiqua" w:eastAsia="Book Antiqua" w:hAnsi="Book Antiqua" w:cs="Book Antiqua"/>
          <w:color w:val="000000"/>
        </w:rPr>
        <w:t xml:space="preserve"> S, Honda T, </w:t>
      </w:r>
      <w:proofErr w:type="spellStart"/>
      <w:r w:rsidRPr="00BE1F81">
        <w:rPr>
          <w:rFonts w:ascii="Book Antiqua" w:eastAsia="Book Antiqua" w:hAnsi="Book Antiqua" w:cs="Book Antiqua"/>
          <w:color w:val="000000"/>
        </w:rPr>
        <w:t>Hokimoto</w:t>
      </w:r>
      <w:proofErr w:type="spellEnd"/>
      <w:r w:rsidRPr="00BE1F81">
        <w:rPr>
          <w:rFonts w:ascii="Book Antiqua" w:eastAsia="Book Antiqua" w:hAnsi="Book Antiqua" w:cs="Book Antiqua"/>
          <w:color w:val="000000"/>
        </w:rPr>
        <w:t xml:space="preserve"> S, Ohshima S, </w:t>
      </w:r>
      <w:proofErr w:type="spellStart"/>
      <w:r w:rsidRPr="00BE1F81">
        <w:rPr>
          <w:rFonts w:ascii="Book Antiqua" w:eastAsia="Book Antiqua" w:hAnsi="Book Antiqua" w:cs="Book Antiqua"/>
          <w:color w:val="000000"/>
        </w:rPr>
        <w:t>Hokamura</w:t>
      </w:r>
      <w:proofErr w:type="spellEnd"/>
      <w:r w:rsidRPr="00BE1F81">
        <w:rPr>
          <w:rFonts w:ascii="Book Antiqua" w:eastAsia="Book Antiqua" w:hAnsi="Book Antiqua" w:cs="Book Antiqua"/>
          <w:color w:val="000000"/>
        </w:rPr>
        <w:t xml:space="preserve"> Y, </w:t>
      </w:r>
      <w:proofErr w:type="spellStart"/>
      <w:r w:rsidRPr="00BE1F81">
        <w:rPr>
          <w:rFonts w:ascii="Book Antiqua" w:eastAsia="Book Antiqua" w:hAnsi="Book Antiqua" w:cs="Book Antiqua"/>
          <w:color w:val="000000"/>
        </w:rPr>
        <w:t>Kugiyama</w:t>
      </w:r>
      <w:proofErr w:type="spellEnd"/>
      <w:r w:rsidRPr="00BE1F81">
        <w:rPr>
          <w:rFonts w:ascii="Book Antiqua" w:eastAsia="Book Antiqua" w:hAnsi="Book Antiqua" w:cs="Book Antiqua"/>
          <w:color w:val="000000"/>
        </w:rPr>
        <w:t xml:space="preserve"> K, </w:t>
      </w:r>
      <w:proofErr w:type="spellStart"/>
      <w:r w:rsidRPr="00BE1F81">
        <w:rPr>
          <w:rFonts w:ascii="Book Antiqua" w:eastAsia="Book Antiqua" w:hAnsi="Book Antiqua" w:cs="Book Antiqua"/>
          <w:color w:val="000000"/>
        </w:rPr>
        <w:t>Horie</w:t>
      </w:r>
      <w:proofErr w:type="spellEnd"/>
      <w:r w:rsidRPr="00BE1F81">
        <w:rPr>
          <w:rFonts w:ascii="Book Antiqua" w:eastAsia="Book Antiqua" w:hAnsi="Book Antiqua" w:cs="Book Antiqua"/>
          <w:color w:val="000000"/>
        </w:rPr>
        <w:t xml:space="preserve"> M, Yoshimura M, Harada M, </w:t>
      </w:r>
      <w:proofErr w:type="spellStart"/>
      <w:r w:rsidRPr="00BE1F81">
        <w:rPr>
          <w:rFonts w:ascii="Book Antiqua" w:eastAsia="Book Antiqua" w:hAnsi="Book Antiqua" w:cs="Book Antiqua"/>
          <w:color w:val="000000"/>
        </w:rPr>
        <w:t>Uemura</w:t>
      </w:r>
      <w:proofErr w:type="spellEnd"/>
      <w:r w:rsidRPr="00BE1F81">
        <w:rPr>
          <w:rFonts w:ascii="Book Antiqua" w:eastAsia="Book Antiqua" w:hAnsi="Book Antiqua" w:cs="Book Antiqua"/>
          <w:color w:val="000000"/>
        </w:rPr>
        <w:t xml:space="preserve"> S, Saito Y; SCAST (Statin and Coronary Artery Spasm Trial) Investigators. Effects of a 3-hydroxy-3-methylglutaryl coenzyme A reductase inhibitor, </w:t>
      </w:r>
      <w:proofErr w:type="spellStart"/>
      <w:r w:rsidRPr="00BE1F81">
        <w:rPr>
          <w:rFonts w:ascii="Book Antiqua" w:eastAsia="Book Antiqua" w:hAnsi="Book Antiqua" w:cs="Book Antiqua"/>
          <w:color w:val="000000"/>
        </w:rPr>
        <w:t>fluvastatin</w:t>
      </w:r>
      <w:proofErr w:type="spellEnd"/>
      <w:r w:rsidRPr="00BE1F81">
        <w:rPr>
          <w:rFonts w:ascii="Book Antiqua" w:eastAsia="Book Antiqua" w:hAnsi="Book Antiqua" w:cs="Book Antiqua"/>
          <w:color w:val="000000"/>
        </w:rPr>
        <w:t xml:space="preserve">, on coronary spasm after withdrawal of calcium-channel blockers. </w:t>
      </w:r>
      <w:r w:rsidRPr="00BE1F81">
        <w:rPr>
          <w:rFonts w:ascii="Book Antiqua" w:eastAsia="Book Antiqua" w:hAnsi="Book Antiqua" w:cs="Book Antiqua"/>
          <w:i/>
          <w:iCs/>
          <w:color w:val="000000"/>
        </w:rPr>
        <w:t xml:space="preserve">J Am Coll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2008; </w:t>
      </w:r>
      <w:r w:rsidRPr="00BE1F81">
        <w:rPr>
          <w:rFonts w:ascii="Book Antiqua" w:eastAsia="Book Antiqua" w:hAnsi="Book Antiqua" w:cs="Book Antiqua"/>
          <w:b/>
          <w:bCs/>
          <w:color w:val="000000"/>
        </w:rPr>
        <w:t>51</w:t>
      </w:r>
      <w:r w:rsidRPr="00BE1F81">
        <w:rPr>
          <w:rFonts w:ascii="Book Antiqua" w:eastAsia="Book Antiqua" w:hAnsi="Book Antiqua" w:cs="Book Antiqua"/>
          <w:color w:val="000000"/>
        </w:rPr>
        <w:t>: 1742-1748 [PMID: 18452779 DOI: 10.1016/j.jacc.2007.12.049]</w:t>
      </w:r>
    </w:p>
    <w:p w14:paraId="6F5660A1"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16 </w:t>
      </w:r>
      <w:proofErr w:type="spellStart"/>
      <w:r w:rsidRPr="00BE1F81">
        <w:rPr>
          <w:rFonts w:ascii="Book Antiqua" w:eastAsia="Book Antiqua" w:hAnsi="Book Antiqua" w:cs="Book Antiqua"/>
          <w:b/>
          <w:bCs/>
          <w:color w:val="000000"/>
        </w:rPr>
        <w:t>Sueda</w:t>
      </w:r>
      <w:proofErr w:type="spellEnd"/>
      <w:r w:rsidRPr="00BE1F81">
        <w:rPr>
          <w:rFonts w:ascii="Book Antiqua" w:eastAsia="Book Antiqua" w:hAnsi="Book Antiqua" w:cs="Book Antiqua"/>
          <w:b/>
          <w:bCs/>
          <w:color w:val="000000"/>
        </w:rPr>
        <w:t xml:space="preserve"> S</w:t>
      </w:r>
      <w:r w:rsidRPr="00BE1F81">
        <w:rPr>
          <w:rFonts w:ascii="Book Antiqua" w:eastAsia="Book Antiqua" w:hAnsi="Book Antiqua" w:cs="Book Antiqua"/>
          <w:color w:val="000000"/>
        </w:rPr>
        <w:t xml:space="preserve">. Young Vasospastic Angina Patients Less Than 20 Years Old. </w:t>
      </w:r>
      <w:r w:rsidRPr="00BE1F81">
        <w:rPr>
          <w:rFonts w:ascii="Book Antiqua" w:eastAsia="Book Antiqua" w:hAnsi="Book Antiqua" w:cs="Book Antiqua"/>
          <w:i/>
          <w:iCs/>
          <w:color w:val="000000"/>
        </w:rPr>
        <w:t>Circ J</w:t>
      </w:r>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83</w:t>
      </w:r>
      <w:r w:rsidRPr="00BE1F81">
        <w:rPr>
          <w:rFonts w:ascii="Book Antiqua" w:eastAsia="Book Antiqua" w:hAnsi="Book Antiqua" w:cs="Book Antiqua"/>
          <w:color w:val="000000"/>
        </w:rPr>
        <w:t>: 1925-1928 [PMID: 31378771 DOI: 10.1253/</w:t>
      </w:r>
      <w:proofErr w:type="gramStart"/>
      <w:r w:rsidRPr="00BE1F81">
        <w:rPr>
          <w:rFonts w:ascii="Book Antiqua" w:eastAsia="Book Antiqua" w:hAnsi="Book Antiqua" w:cs="Book Antiqua"/>
          <w:color w:val="000000"/>
        </w:rPr>
        <w:t>circj.CJ</w:t>
      </w:r>
      <w:proofErr w:type="gramEnd"/>
      <w:r w:rsidRPr="00BE1F81">
        <w:rPr>
          <w:rFonts w:ascii="Book Antiqua" w:eastAsia="Book Antiqua" w:hAnsi="Book Antiqua" w:cs="Book Antiqua"/>
          <w:color w:val="000000"/>
        </w:rPr>
        <w:t>-19-0433]</w:t>
      </w:r>
    </w:p>
    <w:p w14:paraId="5FC5E5DD"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17 </w:t>
      </w:r>
      <w:proofErr w:type="spellStart"/>
      <w:r w:rsidRPr="00BE1F81">
        <w:rPr>
          <w:rFonts w:ascii="Book Antiqua" w:eastAsia="Book Antiqua" w:hAnsi="Book Antiqua" w:cs="Book Antiqua"/>
          <w:b/>
          <w:bCs/>
          <w:color w:val="000000"/>
        </w:rPr>
        <w:t>AlBadri</w:t>
      </w:r>
      <w:proofErr w:type="spellEnd"/>
      <w:r w:rsidRPr="00BE1F81">
        <w:rPr>
          <w:rFonts w:ascii="Book Antiqua" w:eastAsia="Book Antiqua" w:hAnsi="Book Antiqua" w:cs="Book Antiqua"/>
          <w:b/>
          <w:bCs/>
          <w:color w:val="000000"/>
        </w:rPr>
        <w:t xml:space="preserve"> A</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Mavromatis</w:t>
      </w:r>
      <w:proofErr w:type="spellEnd"/>
      <w:r w:rsidRPr="00BE1F81">
        <w:rPr>
          <w:rFonts w:ascii="Book Antiqua" w:eastAsia="Book Antiqua" w:hAnsi="Book Antiqua" w:cs="Book Antiqua"/>
          <w:color w:val="000000"/>
        </w:rPr>
        <w:t xml:space="preserve"> K, </w:t>
      </w:r>
      <w:proofErr w:type="spellStart"/>
      <w:r w:rsidRPr="00BE1F81">
        <w:rPr>
          <w:rFonts w:ascii="Book Antiqua" w:eastAsia="Book Antiqua" w:hAnsi="Book Antiqua" w:cs="Book Antiqua"/>
          <w:color w:val="000000"/>
        </w:rPr>
        <w:t>Bairey</w:t>
      </w:r>
      <w:proofErr w:type="spellEnd"/>
      <w:r w:rsidRPr="00BE1F81">
        <w:rPr>
          <w:rFonts w:ascii="Book Antiqua" w:eastAsia="Book Antiqua" w:hAnsi="Book Antiqua" w:cs="Book Antiqua"/>
          <w:color w:val="000000"/>
        </w:rPr>
        <w:t xml:space="preserve"> Merz CN. The role of coronary reactivity testing in women with no obstructive coronary artery disease. </w:t>
      </w:r>
      <w:proofErr w:type="spellStart"/>
      <w:r w:rsidRPr="00BE1F81">
        <w:rPr>
          <w:rFonts w:ascii="Book Antiqua" w:eastAsia="Book Antiqua" w:hAnsi="Book Antiqua" w:cs="Book Antiqua"/>
          <w:i/>
          <w:iCs/>
          <w:color w:val="000000"/>
        </w:rPr>
        <w:t>Curr</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Opin</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34</w:t>
      </w:r>
      <w:r w:rsidRPr="00BE1F81">
        <w:rPr>
          <w:rFonts w:ascii="Book Antiqua" w:eastAsia="Book Antiqua" w:hAnsi="Book Antiqua" w:cs="Book Antiqua"/>
          <w:color w:val="000000"/>
        </w:rPr>
        <w:t>: 656-662 [PMID: 31490202 DOI: 10.1097/HCO.0000000000000682]</w:t>
      </w:r>
    </w:p>
    <w:p w14:paraId="46104659"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18 </w:t>
      </w:r>
      <w:proofErr w:type="spellStart"/>
      <w:r w:rsidRPr="00BE1F81">
        <w:rPr>
          <w:rFonts w:ascii="Book Antiqua" w:eastAsia="Book Antiqua" w:hAnsi="Book Antiqua" w:cs="Book Antiqua"/>
          <w:b/>
          <w:bCs/>
          <w:color w:val="000000"/>
        </w:rPr>
        <w:t>Beijk</w:t>
      </w:r>
      <w:proofErr w:type="spellEnd"/>
      <w:r w:rsidRPr="00BE1F81">
        <w:rPr>
          <w:rFonts w:ascii="Book Antiqua" w:eastAsia="Book Antiqua" w:hAnsi="Book Antiqua" w:cs="Book Antiqua"/>
          <w:b/>
          <w:bCs/>
          <w:color w:val="000000"/>
        </w:rPr>
        <w:t xml:space="preserve"> MA</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Vlastra</w:t>
      </w:r>
      <w:proofErr w:type="spellEnd"/>
      <w:r w:rsidRPr="00BE1F81">
        <w:rPr>
          <w:rFonts w:ascii="Book Antiqua" w:eastAsia="Book Antiqua" w:hAnsi="Book Antiqua" w:cs="Book Antiqua"/>
          <w:color w:val="000000"/>
        </w:rPr>
        <w:t xml:space="preserve"> WV, </w:t>
      </w:r>
      <w:proofErr w:type="spellStart"/>
      <w:r w:rsidRPr="00BE1F81">
        <w:rPr>
          <w:rFonts w:ascii="Book Antiqua" w:eastAsia="Book Antiqua" w:hAnsi="Book Antiqua" w:cs="Book Antiqua"/>
          <w:color w:val="000000"/>
        </w:rPr>
        <w:t>Delewi</w:t>
      </w:r>
      <w:proofErr w:type="spellEnd"/>
      <w:r w:rsidRPr="00BE1F81">
        <w:rPr>
          <w:rFonts w:ascii="Book Antiqua" w:eastAsia="Book Antiqua" w:hAnsi="Book Antiqua" w:cs="Book Antiqua"/>
          <w:color w:val="000000"/>
        </w:rPr>
        <w:t xml:space="preserve"> R, van de </w:t>
      </w:r>
      <w:proofErr w:type="spellStart"/>
      <w:r w:rsidRPr="00BE1F81">
        <w:rPr>
          <w:rFonts w:ascii="Book Antiqua" w:eastAsia="Book Antiqua" w:hAnsi="Book Antiqua" w:cs="Book Antiqua"/>
          <w:color w:val="000000"/>
        </w:rPr>
        <w:t>Hoef</w:t>
      </w:r>
      <w:proofErr w:type="spellEnd"/>
      <w:r w:rsidRPr="00BE1F81">
        <w:rPr>
          <w:rFonts w:ascii="Book Antiqua" w:eastAsia="Book Antiqua" w:hAnsi="Book Antiqua" w:cs="Book Antiqua"/>
          <w:color w:val="000000"/>
        </w:rPr>
        <w:t xml:space="preserve"> TP, </w:t>
      </w:r>
      <w:proofErr w:type="spellStart"/>
      <w:r w:rsidRPr="00BE1F81">
        <w:rPr>
          <w:rFonts w:ascii="Book Antiqua" w:eastAsia="Book Antiqua" w:hAnsi="Book Antiqua" w:cs="Book Antiqua"/>
          <w:color w:val="000000"/>
        </w:rPr>
        <w:t>Boekholdt</w:t>
      </w:r>
      <w:proofErr w:type="spellEnd"/>
      <w:r w:rsidRPr="00BE1F81">
        <w:rPr>
          <w:rFonts w:ascii="Book Antiqua" w:eastAsia="Book Antiqua" w:hAnsi="Book Antiqua" w:cs="Book Antiqua"/>
          <w:color w:val="000000"/>
        </w:rPr>
        <w:t xml:space="preserve"> SM, </w:t>
      </w:r>
      <w:proofErr w:type="spellStart"/>
      <w:r w:rsidRPr="00BE1F81">
        <w:rPr>
          <w:rFonts w:ascii="Book Antiqua" w:eastAsia="Book Antiqua" w:hAnsi="Book Antiqua" w:cs="Book Antiqua"/>
          <w:color w:val="000000"/>
        </w:rPr>
        <w:t>Sjauw</w:t>
      </w:r>
      <w:proofErr w:type="spellEnd"/>
      <w:r w:rsidRPr="00BE1F81">
        <w:rPr>
          <w:rFonts w:ascii="Book Antiqua" w:eastAsia="Book Antiqua" w:hAnsi="Book Antiqua" w:cs="Book Antiqua"/>
          <w:color w:val="000000"/>
        </w:rPr>
        <w:t xml:space="preserve"> KD, </w:t>
      </w:r>
      <w:proofErr w:type="spellStart"/>
      <w:r w:rsidRPr="00BE1F81">
        <w:rPr>
          <w:rFonts w:ascii="Book Antiqua" w:eastAsia="Book Antiqua" w:hAnsi="Book Antiqua" w:cs="Book Antiqua"/>
          <w:color w:val="000000"/>
        </w:rPr>
        <w:t>Piek</w:t>
      </w:r>
      <w:proofErr w:type="spellEnd"/>
      <w:r w:rsidRPr="00BE1F81">
        <w:rPr>
          <w:rFonts w:ascii="Book Antiqua" w:eastAsia="Book Antiqua" w:hAnsi="Book Antiqua" w:cs="Book Antiqua"/>
          <w:color w:val="000000"/>
        </w:rPr>
        <w:t xml:space="preserve"> JJ. Myocardial infarction with non-obstructive coronary arteries: a focus on vasospastic angina. </w:t>
      </w:r>
      <w:proofErr w:type="spellStart"/>
      <w:r w:rsidRPr="00BE1F81">
        <w:rPr>
          <w:rFonts w:ascii="Book Antiqua" w:eastAsia="Book Antiqua" w:hAnsi="Book Antiqua" w:cs="Book Antiqua"/>
          <w:i/>
          <w:iCs/>
          <w:color w:val="000000"/>
        </w:rPr>
        <w:t>Neth</w:t>
      </w:r>
      <w:proofErr w:type="spellEnd"/>
      <w:r w:rsidRPr="00BE1F81">
        <w:rPr>
          <w:rFonts w:ascii="Book Antiqua" w:eastAsia="Book Antiqua" w:hAnsi="Book Antiqua" w:cs="Book Antiqua"/>
          <w:i/>
          <w:iCs/>
          <w:color w:val="000000"/>
        </w:rPr>
        <w:t xml:space="preserve"> Heart J</w:t>
      </w:r>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27</w:t>
      </w:r>
      <w:r w:rsidRPr="00BE1F81">
        <w:rPr>
          <w:rFonts w:ascii="Book Antiqua" w:eastAsia="Book Antiqua" w:hAnsi="Book Antiqua" w:cs="Book Antiqua"/>
          <w:color w:val="000000"/>
        </w:rPr>
        <w:t>: 237-245 [PMID: 30689112 DOI: 10.1007/s12471-019-1232-7]</w:t>
      </w:r>
    </w:p>
    <w:p w14:paraId="79678FDB"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lastRenderedPageBreak/>
        <w:t xml:space="preserve">19 </w:t>
      </w:r>
      <w:proofErr w:type="spellStart"/>
      <w:r w:rsidRPr="00BE1F81">
        <w:rPr>
          <w:rFonts w:ascii="Book Antiqua" w:eastAsia="Book Antiqua" w:hAnsi="Book Antiqua" w:cs="Book Antiqua"/>
          <w:b/>
          <w:bCs/>
          <w:color w:val="000000"/>
        </w:rPr>
        <w:t>Konst</w:t>
      </w:r>
      <w:proofErr w:type="spellEnd"/>
      <w:r w:rsidRPr="00BE1F81">
        <w:rPr>
          <w:rFonts w:ascii="Book Antiqua" w:eastAsia="Book Antiqua" w:hAnsi="Book Antiqua" w:cs="Book Antiqua"/>
          <w:b/>
          <w:bCs/>
          <w:color w:val="000000"/>
        </w:rPr>
        <w:t xml:space="preserve"> RE</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Meeder</w:t>
      </w:r>
      <w:proofErr w:type="spellEnd"/>
      <w:r w:rsidRPr="00BE1F81">
        <w:rPr>
          <w:rFonts w:ascii="Book Antiqua" w:eastAsia="Book Antiqua" w:hAnsi="Book Antiqua" w:cs="Book Antiqua"/>
          <w:color w:val="000000"/>
        </w:rPr>
        <w:t xml:space="preserve"> JG, </w:t>
      </w:r>
      <w:proofErr w:type="spellStart"/>
      <w:r w:rsidRPr="00BE1F81">
        <w:rPr>
          <w:rFonts w:ascii="Book Antiqua" w:eastAsia="Book Antiqua" w:hAnsi="Book Antiqua" w:cs="Book Antiqua"/>
          <w:color w:val="000000"/>
        </w:rPr>
        <w:t>Wittekoek</w:t>
      </w:r>
      <w:proofErr w:type="spellEnd"/>
      <w:r w:rsidRPr="00BE1F81">
        <w:rPr>
          <w:rFonts w:ascii="Book Antiqua" w:eastAsia="Book Antiqua" w:hAnsi="Book Antiqua" w:cs="Book Antiqua"/>
          <w:color w:val="000000"/>
        </w:rPr>
        <w:t xml:space="preserve"> ME, Maas AHEM, </w:t>
      </w:r>
      <w:proofErr w:type="spellStart"/>
      <w:r w:rsidRPr="00BE1F81">
        <w:rPr>
          <w:rFonts w:ascii="Book Antiqua" w:eastAsia="Book Antiqua" w:hAnsi="Book Antiqua" w:cs="Book Antiqua"/>
          <w:color w:val="000000"/>
        </w:rPr>
        <w:t>Appelman</w:t>
      </w:r>
      <w:proofErr w:type="spellEnd"/>
      <w:r w:rsidRPr="00BE1F81">
        <w:rPr>
          <w:rFonts w:ascii="Book Antiqua" w:eastAsia="Book Antiqua" w:hAnsi="Book Antiqua" w:cs="Book Antiqua"/>
          <w:color w:val="000000"/>
        </w:rPr>
        <w:t xml:space="preserve"> Y, </w:t>
      </w:r>
      <w:proofErr w:type="spellStart"/>
      <w:r w:rsidRPr="00BE1F81">
        <w:rPr>
          <w:rFonts w:ascii="Book Antiqua" w:eastAsia="Book Antiqua" w:hAnsi="Book Antiqua" w:cs="Book Antiqua"/>
          <w:color w:val="000000"/>
        </w:rPr>
        <w:t>Piek</w:t>
      </w:r>
      <w:proofErr w:type="spellEnd"/>
      <w:r w:rsidRPr="00BE1F81">
        <w:rPr>
          <w:rFonts w:ascii="Book Antiqua" w:eastAsia="Book Antiqua" w:hAnsi="Book Antiqua" w:cs="Book Antiqua"/>
          <w:color w:val="000000"/>
        </w:rPr>
        <w:t xml:space="preserve"> JJ, van de </w:t>
      </w:r>
      <w:proofErr w:type="spellStart"/>
      <w:r w:rsidRPr="00BE1F81">
        <w:rPr>
          <w:rFonts w:ascii="Book Antiqua" w:eastAsia="Book Antiqua" w:hAnsi="Book Antiqua" w:cs="Book Antiqua"/>
          <w:color w:val="000000"/>
        </w:rPr>
        <w:t>Hoef</w:t>
      </w:r>
      <w:proofErr w:type="spellEnd"/>
      <w:r w:rsidRPr="00BE1F81">
        <w:rPr>
          <w:rFonts w:ascii="Book Antiqua" w:eastAsia="Book Antiqua" w:hAnsi="Book Antiqua" w:cs="Book Antiqua"/>
          <w:color w:val="000000"/>
        </w:rPr>
        <w:t xml:space="preserve"> TP, </w:t>
      </w:r>
      <w:proofErr w:type="spellStart"/>
      <w:r w:rsidRPr="00BE1F81">
        <w:rPr>
          <w:rFonts w:ascii="Book Antiqua" w:eastAsia="Book Antiqua" w:hAnsi="Book Antiqua" w:cs="Book Antiqua"/>
          <w:color w:val="000000"/>
        </w:rPr>
        <w:t>Damman</w:t>
      </w:r>
      <w:proofErr w:type="spellEnd"/>
      <w:r w:rsidRPr="00BE1F81">
        <w:rPr>
          <w:rFonts w:ascii="Book Antiqua" w:eastAsia="Book Antiqua" w:hAnsi="Book Antiqua" w:cs="Book Antiqua"/>
          <w:color w:val="000000"/>
        </w:rPr>
        <w:t xml:space="preserve"> P, Elias-</w:t>
      </w:r>
      <w:proofErr w:type="spellStart"/>
      <w:r w:rsidRPr="00BE1F81">
        <w:rPr>
          <w:rFonts w:ascii="Book Antiqua" w:eastAsia="Book Antiqua" w:hAnsi="Book Antiqua" w:cs="Book Antiqua"/>
          <w:color w:val="000000"/>
        </w:rPr>
        <w:t>Smale</w:t>
      </w:r>
      <w:proofErr w:type="spellEnd"/>
      <w:r w:rsidRPr="00BE1F81">
        <w:rPr>
          <w:rFonts w:ascii="Book Antiqua" w:eastAsia="Book Antiqua" w:hAnsi="Book Antiqua" w:cs="Book Antiqua"/>
          <w:color w:val="000000"/>
        </w:rPr>
        <w:t xml:space="preserve"> SE. </w:t>
      </w:r>
      <w:proofErr w:type="spellStart"/>
      <w:r w:rsidRPr="00BE1F81">
        <w:rPr>
          <w:rFonts w:ascii="Book Antiqua" w:eastAsia="Book Antiqua" w:hAnsi="Book Antiqua" w:cs="Book Antiqua"/>
          <w:color w:val="000000"/>
        </w:rPr>
        <w:t>Ischaemia</w:t>
      </w:r>
      <w:proofErr w:type="spellEnd"/>
      <w:r w:rsidRPr="00BE1F81">
        <w:rPr>
          <w:rFonts w:ascii="Book Antiqua" w:eastAsia="Book Antiqua" w:hAnsi="Book Antiqua" w:cs="Book Antiqua"/>
          <w:color w:val="000000"/>
        </w:rPr>
        <w:t xml:space="preserve"> with no obstructive coronary arteries. </w:t>
      </w:r>
      <w:proofErr w:type="spellStart"/>
      <w:r w:rsidRPr="00BE1F81">
        <w:rPr>
          <w:rFonts w:ascii="Book Antiqua" w:eastAsia="Book Antiqua" w:hAnsi="Book Antiqua" w:cs="Book Antiqua"/>
          <w:i/>
          <w:iCs/>
          <w:color w:val="000000"/>
        </w:rPr>
        <w:t>Neth</w:t>
      </w:r>
      <w:proofErr w:type="spellEnd"/>
      <w:r w:rsidRPr="00BE1F81">
        <w:rPr>
          <w:rFonts w:ascii="Book Antiqua" w:eastAsia="Book Antiqua" w:hAnsi="Book Antiqua" w:cs="Book Antiqua"/>
          <w:i/>
          <w:iCs/>
          <w:color w:val="000000"/>
        </w:rPr>
        <w:t xml:space="preserve"> Heart J</w:t>
      </w:r>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28</w:t>
      </w:r>
      <w:r w:rsidRPr="00BE1F81">
        <w:rPr>
          <w:rFonts w:ascii="Book Antiqua" w:eastAsia="Book Antiqua" w:hAnsi="Book Antiqua" w:cs="Book Antiqua"/>
          <w:color w:val="000000"/>
        </w:rPr>
        <w:t>: 66-72 [PMID: 32780334 DOI: 10.1007/s12471-020-01451-9]</w:t>
      </w:r>
    </w:p>
    <w:p w14:paraId="1506C85C"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20 </w:t>
      </w:r>
      <w:r w:rsidRPr="00BE1F81">
        <w:rPr>
          <w:rFonts w:ascii="Book Antiqua" w:eastAsia="Book Antiqua" w:hAnsi="Book Antiqua" w:cs="Book Antiqua"/>
          <w:b/>
          <w:bCs/>
          <w:color w:val="000000"/>
        </w:rPr>
        <w:t>Henning RJ</w:t>
      </w:r>
      <w:r w:rsidRPr="00BE1F81">
        <w:rPr>
          <w:rFonts w:ascii="Book Antiqua" w:eastAsia="Book Antiqua" w:hAnsi="Book Antiqua" w:cs="Book Antiqua"/>
          <w:color w:val="000000"/>
        </w:rPr>
        <w:t xml:space="preserve">. Recognition and treatment of ischemic heart diseases in women. </w:t>
      </w:r>
      <w:r w:rsidRPr="00BE1F81">
        <w:rPr>
          <w:rFonts w:ascii="Book Antiqua" w:eastAsia="Book Antiqua" w:hAnsi="Book Antiqua" w:cs="Book Antiqua"/>
          <w:i/>
          <w:iCs/>
          <w:color w:val="000000"/>
        </w:rPr>
        <w:t xml:space="preserve">Future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15</w:t>
      </w:r>
      <w:r w:rsidRPr="00BE1F81">
        <w:rPr>
          <w:rFonts w:ascii="Book Antiqua" w:eastAsia="Book Antiqua" w:hAnsi="Book Antiqua" w:cs="Book Antiqua"/>
          <w:color w:val="000000"/>
        </w:rPr>
        <w:t>: 197-225 [PMID: 31166119 DOI: 10.2217/fca-2018-0079]</w:t>
      </w:r>
    </w:p>
    <w:p w14:paraId="40413861"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21 </w:t>
      </w:r>
      <w:proofErr w:type="spellStart"/>
      <w:r w:rsidRPr="00BE1F81">
        <w:rPr>
          <w:rFonts w:ascii="Book Antiqua" w:eastAsia="Book Antiqua" w:hAnsi="Book Antiqua" w:cs="Book Antiqua"/>
          <w:b/>
          <w:bCs/>
          <w:color w:val="000000"/>
        </w:rPr>
        <w:t>Sluchinski</w:t>
      </w:r>
      <w:proofErr w:type="spellEnd"/>
      <w:r w:rsidRPr="00BE1F81">
        <w:rPr>
          <w:rFonts w:ascii="Book Antiqua" w:eastAsia="Book Antiqua" w:hAnsi="Book Antiqua" w:cs="Book Antiqua"/>
          <w:b/>
          <w:bCs/>
          <w:color w:val="000000"/>
        </w:rPr>
        <w:t xml:space="preserve"> SL</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Pituskin</w:t>
      </w:r>
      <w:proofErr w:type="spellEnd"/>
      <w:r w:rsidRPr="00BE1F81">
        <w:rPr>
          <w:rFonts w:ascii="Book Antiqua" w:eastAsia="Book Antiqua" w:hAnsi="Book Antiqua" w:cs="Book Antiqua"/>
          <w:color w:val="000000"/>
        </w:rPr>
        <w:t xml:space="preserve"> E, </w:t>
      </w:r>
      <w:proofErr w:type="spellStart"/>
      <w:r w:rsidRPr="00BE1F81">
        <w:rPr>
          <w:rFonts w:ascii="Book Antiqua" w:eastAsia="Book Antiqua" w:hAnsi="Book Antiqua" w:cs="Book Antiqua"/>
          <w:color w:val="000000"/>
        </w:rPr>
        <w:t>Bainey</w:t>
      </w:r>
      <w:proofErr w:type="spellEnd"/>
      <w:r w:rsidRPr="00BE1F81">
        <w:rPr>
          <w:rFonts w:ascii="Book Antiqua" w:eastAsia="Book Antiqua" w:hAnsi="Book Antiqua" w:cs="Book Antiqua"/>
          <w:color w:val="000000"/>
        </w:rPr>
        <w:t xml:space="preserve"> KR, Norris CM. A Review of the Evidence for Treatment of Myocardial Infarction </w:t>
      </w:r>
      <w:proofErr w:type="gramStart"/>
      <w:r w:rsidRPr="00BE1F81">
        <w:rPr>
          <w:rFonts w:ascii="Book Antiqua" w:eastAsia="Book Antiqua" w:hAnsi="Book Antiqua" w:cs="Book Antiqua"/>
          <w:color w:val="000000"/>
        </w:rPr>
        <w:t>With</w:t>
      </w:r>
      <w:proofErr w:type="gramEnd"/>
      <w:r w:rsidRPr="00BE1F81">
        <w:rPr>
          <w:rFonts w:ascii="Book Antiqua" w:eastAsia="Book Antiqua" w:hAnsi="Book Antiqua" w:cs="Book Antiqua"/>
          <w:color w:val="000000"/>
        </w:rPr>
        <w:t xml:space="preserve"> Nonobstructive Coronary Arteries. </w:t>
      </w:r>
      <w:r w:rsidRPr="00BE1F81">
        <w:rPr>
          <w:rFonts w:ascii="Book Antiqua" w:eastAsia="Book Antiqua" w:hAnsi="Book Antiqua" w:cs="Book Antiqua"/>
          <w:i/>
          <w:iCs/>
          <w:color w:val="000000"/>
        </w:rPr>
        <w:t>CJC Open</w:t>
      </w:r>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2</w:t>
      </w:r>
      <w:r w:rsidRPr="00BE1F81">
        <w:rPr>
          <w:rFonts w:ascii="Book Antiqua" w:eastAsia="Book Antiqua" w:hAnsi="Book Antiqua" w:cs="Book Antiqua"/>
          <w:color w:val="000000"/>
        </w:rPr>
        <w:t>: 395-401 [PMID: 32995725 DOI: 10.1016/j.cjco.2020.03.016]</w:t>
      </w:r>
    </w:p>
    <w:p w14:paraId="211CBB9B" w14:textId="0B89339D"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22 </w:t>
      </w:r>
      <w:r w:rsidRPr="00BE1F81">
        <w:rPr>
          <w:rFonts w:ascii="Book Antiqua" w:eastAsia="Book Antiqua" w:hAnsi="Book Antiqua" w:cs="Book Antiqua"/>
          <w:b/>
          <w:bCs/>
          <w:color w:val="000000"/>
        </w:rPr>
        <w:t>Richards JR</w:t>
      </w:r>
      <w:r w:rsidRPr="00BE1F81">
        <w:rPr>
          <w:rFonts w:ascii="Book Antiqua" w:eastAsia="Book Antiqua" w:hAnsi="Book Antiqua" w:cs="Book Antiqua"/>
          <w:color w:val="000000"/>
        </w:rPr>
        <w:t>, Le JK. Cocaine Toxicity</w:t>
      </w:r>
      <w:r w:rsidR="00627086" w:rsidRPr="00BE1F81">
        <w:rPr>
          <w:rFonts w:ascii="Book Antiqua" w:eastAsia="Book Antiqua" w:hAnsi="Book Antiqua" w:cs="Book Antiqua"/>
          <w:color w:val="000000"/>
        </w:rPr>
        <w:t>.</w:t>
      </w:r>
      <w:r w:rsidRPr="00BE1F81">
        <w:rPr>
          <w:rFonts w:ascii="Book Antiqua" w:eastAsia="Book Antiqua" w:hAnsi="Book Antiqua" w:cs="Book Antiqua"/>
          <w:color w:val="000000"/>
        </w:rPr>
        <w:t xml:space="preserve"> </w:t>
      </w:r>
      <w:r w:rsidR="00627086" w:rsidRPr="00BE1F81">
        <w:rPr>
          <w:rFonts w:ascii="Book Antiqua" w:eastAsia="Book Antiqua" w:hAnsi="Book Antiqua" w:cs="Book Antiqua"/>
          <w:color w:val="000000"/>
        </w:rPr>
        <w:t xml:space="preserve">In: </w:t>
      </w:r>
      <w:proofErr w:type="spellStart"/>
      <w:r w:rsidR="00627086" w:rsidRPr="00BE1F81">
        <w:rPr>
          <w:rFonts w:ascii="Book Antiqua" w:eastAsia="Book Antiqua" w:hAnsi="Book Antiqua" w:cs="Book Antiqua"/>
          <w:color w:val="000000"/>
        </w:rPr>
        <w:t>StatPearls</w:t>
      </w:r>
      <w:proofErr w:type="spellEnd"/>
      <w:r w:rsidR="00627086" w:rsidRPr="00BE1F81">
        <w:rPr>
          <w:rFonts w:ascii="Book Antiqua" w:eastAsia="Book Antiqua" w:hAnsi="Book Antiqua" w:cs="Book Antiqua"/>
          <w:color w:val="000000"/>
        </w:rPr>
        <w:t xml:space="preserve"> [Internet]. Treasure Island (FL): </w:t>
      </w:r>
      <w:proofErr w:type="spellStart"/>
      <w:r w:rsidR="00627086" w:rsidRPr="00BE1F81">
        <w:rPr>
          <w:rFonts w:ascii="Book Antiqua" w:eastAsia="Book Antiqua" w:hAnsi="Book Antiqua" w:cs="Book Antiqua"/>
          <w:color w:val="000000"/>
        </w:rPr>
        <w:t>StatPearls</w:t>
      </w:r>
      <w:proofErr w:type="spellEnd"/>
      <w:r w:rsidR="00627086" w:rsidRPr="00BE1F81">
        <w:rPr>
          <w:rFonts w:ascii="Book Antiqua" w:eastAsia="Book Antiqua" w:hAnsi="Book Antiqua" w:cs="Book Antiqua"/>
          <w:color w:val="000000"/>
        </w:rPr>
        <w:t xml:space="preserve"> Publishing; 2021 Jan</w:t>
      </w:r>
      <w:r w:rsidRPr="00BE1F81">
        <w:rPr>
          <w:rFonts w:ascii="Book Antiqua" w:eastAsia="Book Antiqua" w:hAnsi="Book Antiqua" w:cs="Book Antiqua"/>
          <w:color w:val="000000"/>
        </w:rPr>
        <w:t xml:space="preserve"> [PMID: </w:t>
      </w:r>
      <w:bookmarkStart w:id="5" w:name="OLE_LINK86"/>
      <w:r w:rsidRPr="00BE1F81">
        <w:rPr>
          <w:rFonts w:ascii="Book Antiqua" w:eastAsia="Book Antiqua" w:hAnsi="Book Antiqua" w:cs="Book Antiqua"/>
          <w:color w:val="000000"/>
        </w:rPr>
        <w:t>28613695</w:t>
      </w:r>
      <w:bookmarkEnd w:id="5"/>
      <w:r w:rsidRPr="00BE1F81">
        <w:rPr>
          <w:rFonts w:ascii="Book Antiqua" w:eastAsia="Book Antiqua" w:hAnsi="Book Antiqua" w:cs="Book Antiqua"/>
          <w:color w:val="000000"/>
        </w:rPr>
        <w:t>]</w:t>
      </w:r>
    </w:p>
    <w:p w14:paraId="6655DF08"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23 </w:t>
      </w:r>
      <w:r w:rsidRPr="00BE1F81">
        <w:rPr>
          <w:rFonts w:ascii="Book Antiqua" w:eastAsia="Book Antiqua" w:hAnsi="Book Antiqua" w:cs="Book Antiqua"/>
          <w:b/>
          <w:bCs/>
          <w:color w:val="000000"/>
        </w:rPr>
        <w:t>Patel RS</w:t>
      </w:r>
      <w:r w:rsidRPr="00BE1F81">
        <w:rPr>
          <w:rFonts w:ascii="Book Antiqua" w:eastAsia="Book Antiqua" w:hAnsi="Book Antiqua" w:cs="Book Antiqua"/>
          <w:color w:val="000000"/>
        </w:rPr>
        <w:t xml:space="preserve">, Kamil SH, </w:t>
      </w:r>
      <w:proofErr w:type="spellStart"/>
      <w:r w:rsidRPr="00BE1F81">
        <w:rPr>
          <w:rFonts w:ascii="Book Antiqua" w:eastAsia="Book Antiqua" w:hAnsi="Book Antiqua" w:cs="Book Antiqua"/>
          <w:color w:val="000000"/>
        </w:rPr>
        <w:t>Bachu</w:t>
      </w:r>
      <w:proofErr w:type="spellEnd"/>
      <w:r w:rsidRPr="00BE1F81">
        <w:rPr>
          <w:rFonts w:ascii="Book Antiqua" w:eastAsia="Book Antiqua" w:hAnsi="Book Antiqua" w:cs="Book Antiqua"/>
          <w:color w:val="000000"/>
        </w:rPr>
        <w:t xml:space="preserve"> R, </w:t>
      </w:r>
      <w:proofErr w:type="spellStart"/>
      <w:r w:rsidRPr="00BE1F81">
        <w:rPr>
          <w:rFonts w:ascii="Book Antiqua" w:eastAsia="Book Antiqua" w:hAnsi="Book Antiqua" w:cs="Book Antiqua"/>
          <w:color w:val="000000"/>
        </w:rPr>
        <w:t>Adikey</w:t>
      </w:r>
      <w:proofErr w:type="spellEnd"/>
      <w:r w:rsidRPr="00BE1F81">
        <w:rPr>
          <w:rFonts w:ascii="Book Antiqua" w:eastAsia="Book Antiqua" w:hAnsi="Book Antiqua" w:cs="Book Antiqua"/>
          <w:color w:val="000000"/>
        </w:rPr>
        <w:t xml:space="preserve"> A, </w:t>
      </w:r>
      <w:proofErr w:type="spellStart"/>
      <w:r w:rsidRPr="00BE1F81">
        <w:rPr>
          <w:rFonts w:ascii="Book Antiqua" w:eastAsia="Book Antiqua" w:hAnsi="Book Antiqua" w:cs="Book Antiqua"/>
          <w:color w:val="000000"/>
        </w:rPr>
        <w:t>Ravat</w:t>
      </w:r>
      <w:proofErr w:type="spellEnd"/>
      <w:r w:rsidRPr="00BE1F81">
        <w:rPr>
          <w:rFonts w:ascii="Book Antiqua" w:eastAsia="Book Antiqua" w:hAnsi="Book Antiqua" w:cs="Book Antiqua"/>
          <w:color w:val="000000"/>
        </w:rPr>
        <w:t xml:space="preserve"> V, Kaur M, Tankersley WE, Goyal H. Marijuana use and acute myocardial infarction: A systematic review of published cases in the literature. </w:t>
      </w:r>
      <w:r w:rsidRPr="00BE1F81">
        <w:rPr>
          <w:rFonts w:ascii="Book Antiqua" w:eastAsia="Book Antiqua" w:hAnsi="Book Antiqua" w:cs="Book Antiqua"/>
          <w:i/>
          <w:iCs/>
          <w:color w:val="000000"/>
        </w:rPr>
        <w:t>Trends Cardiovasc Med</w:t>
      </w:r>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30</w:t>
      </w:r>
      <w:r w:rsidRPr="00BE1F81">
        <w:rPr>
          <w:rFonts w:ascii="Book Antiqua" w:eastAsia="Book Antiqua" w:hAnsi="Book Antiqua" w:cs="Book Antiqua"/>
          <w:color w:val="000000"/>
        </w:rPr>
        <w:t>: 298-307 [PMID: 31439383 DOI: 10.1016/j.tcm.2019.08.003]</w:t>
      </w:r>
    </w:p>
    <w:p w14:paraId="075A18D1"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24 </w:t>
      </w:r>
      <w:r w:rsidRPr="00BE1F81">
        <w:rPr>
          <w:rFonts w:ascii="Book Antiqua" w:eastAsia="Book Antiqua" w:hAnsi="Book Antiqua" w:cs="Book Antiqua"/>
          <w:b/>
          <w:bCs/>
          <w:color w:val="000000"/>
        </w:rPr>
        <w:t>Chong JH</w:t>
      </w:r>
      <w:r w:rsidRPr="00BE1F81">
        <w:rPr>
          <w:rFonts w:ascii="Book Antiqua" w:eastAsia="Book Antiqua" w:hAnsi="Book Antiqua" w:cs="Book Antiqua"/>
          <w:color w:val="000000"/>
        </w:rPr>
        <w:t xml:space="preserve">, Ghosh AK. Coronary Artery Vasospasm Induced by 5-fluorouracil: Proposed Mechanisms, Existing Management Options and Future Directions. </w:t>
      </w:r>
      <w:proofErr w:type="spellStart"/>
      <w:r w:rsidRPr="00BE1F81">
        <w:rPr>
          <w:rFonts w:ascii="Book Antiqua" w:eastAsia="Book Antiqua" w:hAnsi="Book Antiqua" w:cs="Book Antiqua"/>
          <w:i/>
          <w:iCs/>
          <w:color w:val="000000"/>
        </w:rPr>
        <w:t>Interv</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14</w:t>
      </w:r>
      <w:r w:rsidRPr="00BE1F81">
        <w:rPr>
          <w:rFonts w:ascii="Book Antiqua" w:eastAsia="Book Antiqua" w:hAnsi="Book Antiqua" w:cs="Book Antiqua"/>
          <w:color w:val="000000"/>
        </w:rPr>
        <w:t>: 89-94 [PMID: 31178935 DOI: 10.15420/icr.2019.12]</w:t>
      </w:r>
    </w:p>
    <w:p w14:paraId="2676B469"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25 </w:t>
      </w:r>
      <w:proofErr w:type="spellStart"/>
      <w:r w:rsidRPr="00BE1F81">
        <w:rPr>
          <w:rFonts w:ascii="Book Antiqua" w:eastAsia="Book Antiqua" w:hAnsi="Book Antiqua" w:cs="Book Antiqua"/>
          <w:b/>
          <w:bCs/>
          <w:color w:val="000000"/>
        </w:rPr>
        <w:t>Depetris</w:t>
      </w:r>
      <w:proofErr w:type="spellEnd"/>
      <w:r w:rsidRPr="00BE1F81">
        <w:rPr>
          <w:rFonts w:ascii="Book Antiqua" w:eastAsia="Book Antiqua" w:hAnsi="Book Antiqua" w:cs="Book Antiqua"/>
          <w:b/>
          <w:bCs/>
          <w:color w:val="000000"/>
        </w:rPr>
        <w:t xml:space="preserve"> I</w:t>
      </w:r>
      <w:r w:rsidRPr="00BE1F81">
        <w:rPr>
          <w:rFonts w:ascii="Book Antiqua" w:eastAsia="Book Antiqua" w:hAnsi="Book Antiqua" w:cs="Book Antiqua"/>
          <w:color w:val="000000"/>
        </w:rPr>
        <w:t xml:space="preserve">, Marino D, </w:t>
      </w:r>
      <w:proofErr w:type="spellStart"/>
      <w:r w:rsidRPr="00BE1F81">
        <w:rPr>
          <w:rFonts w:ascii="Book Antiqua" w:eastAsia="Book Antiqua" w:hAnsi="Book Antiqua" w:cs="Book Antiqua"/>
          <w:color w:val="000000"/>
        </w:rPr>
        <w:t>Bonzano</w:t>
      </w:r>
      <w:proofErr w:type="spellEnd"/>
      <w:r w:rsidRPr="00BE1F81">
        <w:rPr>
          <w:rFonts w:ascii="Book Antiqua" w:eastAsia="Book Antiqua" w:hAnsi="Book Antiqua" w:cs="Book Antiqua"/>
          <w:color w:val="000000"/>
        </w:rPr>
        <w:t xml:space="preserve"> A, </w:t>
      </w:r>
      <w:proofErr w:type="spellStart"/>
      <w:r w:rsidRPr="00BE1F81">
        <w:rPr>
          <w:rFonts w:ascii="Book Antiqua" w:eastAsia="Book Antiqua" w:hAnsi="Book Antiqua" w:cs="Book Antiqua"/>
          <w:color w:val="000000"/>
        </w:rPr>
        <w:t>Cagnazzo</w:t>
      </w:r>
      <w:proofErr w:type="spellEnd"/>
      <w:r w:rsidRPr="00BE1F81">
        <w:rPr>
          <w:rFonts w:ascii="Book Antiqua" w:eastAsia="Book Antiqua" w:hAnsi="Book Antiqua" w:cs="Book Antiqua"/>
          <w:color w:val="000000"/>
        </w:rPr>
        <w:t xml:space="preserve"> C, </w:t>
      </w:r>
      <w:proofErr w:type="spellStart"/>
      <w:r w:rsidRPr="00BE1F81">
        <w:rPr>
          <w:rFonts w:ascii="Book Antiqua" w:eastAsia="Book Antiqua" w:hAnsi="Book Antiqua" w:cs="Book Antiqua"/>
          <w:color w:val="000000"/>
        </w:rPr>
        <w:t>Filippi</w:t>
      </w:r>
      <w:proofErr w:type="spellEnd"/>
      <w:r w:rsidRPr="00BE1F81">
        <w:rPr>
          <w:rFonts w:ascii="Book Antiqua" w:eastAsia="Book Antiqua" w:hAnsi="Book Antiqua" w:cs="Book Antiqua"/>
          <w:color w:val="000000"/>
        </w:rPr>
        <w:t xml:space="preserve"> R, </w:t>
      </w:r>
      <w:proofErr w:type="spellStart"/>
      <w:r w:rsidRPr="00BE1F81">
        <w:rPr>
          <w:rFonts w:ascii="Book Antiqua" w:eastAsia="Book Antiqua" w:hAnsi="Book Antiqua" w:cs="Book Antiqua"/>
          <w:color w:val="000000"/>
        </w:rPr>
        <w:t>Aglietta</w:t>
      </w:r>
      <w:proofErr w:type="spellEnd"/>
      <w:r w:rsidRPr="00BE1F81">
        <w:rPr>
          <w:rFonts w:ascii="Book Antiqua" w:eastAsia="Book Antiqua" w:hAnsi="Book Antiqua" w:cs="Book Antiqua"/>
          <w:color w:val="000000"/>
        </w:rPr>
        <w:t xml:space="preserve"> M, Leone F. Fluoropyrimidine-induced cardiotoxicity. </w:t>
      </w:r>
      <w:r w:rsidRPr="00BE1F81">
        <w:rPr>
          <w:rFonts w:ascii="Book Antiqua" w:eastAsia="Book Antiqua" w:hAnsi="Book Antiqua" w:cs="Book Antiqua"/>
          <w:i/>
          <w:iCs/>
          <w:color w:val="000000"/>
        </w:rPr>
        <w:t xml:space="preserve">Crit Rev Oncol </w:t>
      </w:r>
      <w:proofErr w:type="spellStart"/>
      <w:r w:rsidRPr="00BE1F81">
        <w:rPr>
          <w:rFonts w:ascii="Book Antiqua" w:eastAsia="Book Antiqua" w:hAnsi="Book Antiqua" w:cs="Book Antiqua"/>
          <w:i/>
          <w:iCs/>
          <w:color w:val="000000"/>
        </w:rPr>
        <w:t>Hematol</w:t>
      </w:r>
      <w:proofErr w:type="spellEnd"/>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124</w:t>
      </w:r>
      <w:r w:rsidRPr="00BE1F81">
        <w:rPr>
          <w:rFonts w:ascii="Book Antiqua" w:eastAsia="Book Antiqua" w:hAnsi="Book Antiqua" w:cs="Book Antiqua"/>
          <w:color w:val="000000"/>
        </w:rPr>
        <w:t>: 1-10 [PMID: 29548480 DOI: 10.1016/j.critrevonc.2018.02.002]</w:t>
      </w:r>
    </w:p>
    <w:p w14:paraId="32F3F99C"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26 </w:t>
      </w:r>
      <w:r w:rsidRPr="00BE1F81">
        <w:rPr>
          <w:rFonts w:ascii="Book Antiqua" w:eastAsia="Book Antiqua" w:hAnsi="Book Antiqua" w:cs="Book Antiqua"/>
          <w:b/>
          <w:bCs/>
          <w:color w:val="000000"/>
        </w:rPr>
        <w:t>Sara JD</w:t>
      </w:r>
      <w:r w:rsidRPr="00BE1F81">
        <w:rPr>
          <w:rFonts w:ascii="Book Antiqua" w:eastAsia="Book Antiqua" w:hAnsi="Book Antiqua" w:cs="Book Antiqua"/>
          <w:color w:val="000000"/>
        </w:rPr>
        <w:t xml:space="preserve">, Kaur J, Khodadadi R, Rehman M, Lobo R, Chakrabarti S, Herrmann J, </w:t>
      </w:r>
      <w:proofErr w:type="spellStart"/>
      <w:r w:rsidRPr="00BE1F81">
        <w:rPr>
          <w:rFonts w:ascii="Book Antiqua" w:eastAsia="Book Antiqua" w:hAnsi="Book Antiqua" w:cs="Book Antiqua"/>
          <w:color w:val="000000"/>
        </w:rPr>
        <w:t>Lerman</w:t>
      </w:r>
      <w:proofErr w:type="spellEnd"/>
      <w:r w:rsidRPr="00BE1F81">
        <w:rPr>
          <w:rFonts w:ascii="Book Antiqua" w:eastAsia="Book Antiqua" w:hAnsi="Book Antiqua" w:cs="Book Antiqua"/>
          <w:color w:val="000000"/>
        </w:rPr>
        <w:t xml:space="preserve"> A, </w:t>
      </w:r>
      <w:proofErr w:type="spellStart"/>
      <w:r w:rsidRPr="00BE1F81">
        <w:rPr>
          <w:rFonts w:ascii="Book Antiqua" w:eastAsia="Book Antiqua" w:hAnsi="Book Antiqua" w:cs="Book Antiqua"/>
          <w:color w:val="000000"/>
        </w:rPr>
        <w:t>Grothey</w:t>
      </w:r>
      <w:proofErr w:type="spellEnd"/>
      <w:r w:rsidRPr="00BE1F81">
        <w:rPr>
          <w:rFonts w:ascii="Book Antiqua" w:eastAsia="Book Antiqua" w:hAnsi="Book Antiqua" w:cs="Book Antiqua"/>
          <w:color w:val="000000"/>
        </w:rPr>
        <w:t xml:space="preserve"> A. 5-fluorouracil and cardiotoxicity: a review. </w:t>
      </w:r>
      <w:proofErr w:type="spellStart"/>
      <w:r w:rsidRPr="00BE1F81">
        <w:rPr>
          <w:rFonts w:ascii="Book Antiqua" w:eastAsia="Book Antiqua" w:hAnsi="Book Antiqua" w:cs="Book Antiqua"/>
          <w:i/>
          <w:iCs/>
          <w:color w:val="000000"/>
        </w:rPr>
        <w:t>Ther</w:t>
      </w:r>
      <w:proofErr w:type="spellEnd"/>
      <w:r w:rsidRPr="00BE1F81">
        <w:rPr>
          <w:rFonts w:ascii="Book Antiqua" w:eastAsia="Book Antiqua" w:hAnsi="Book Antiqua" w:cs="Book Antiqua"/>
          <w:i/>
          <w:iCs/>
          <w:color w:val="000000"/>
        </w:rPr>
        <w:t xml:space="preserve"> Adv Med Oncol</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10</w:t>
      </w:r>
      <w:r w:rsidRPr="00BE1F81">
        <w:rPr>
          <w:rFonts w:ascii="Book Antiqua" w:eastAsia="Book Antiqua" w:hAnsi="Book Antiqua" w:cs="Book Antiqua"/>
          <w:color w:val="000000"/>
        </w:rPr>
        <w:t>: 1758835918780140 [PMID: 29977352 DOI: 10.1177/1758835918780140]</w:t>
      </w:r>
    </w:p>
    <w:p w14:paraId="54BBAADD"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27 </w:t>
      </w:r>
      <w:r w:rsidRPr="00BE1F81">
        <w:rPr>
          <w:rFonts w:ascii="Book Antiqua" w:eastAsia="Book Antiqua" w:hAnsi="Book Antiqua" w:cs="Book Antiqua"/>
          <w:b/>
          <w:bCs/>
          <w:color w:val="000000"/>
        </w:rPr>
        <w:t>Li J</w:t>
      </w:r>
      <w:r w:rsidRPr="00BE1F81">
        <w:rPr>
          <w:rFonts w:ascii="Book Antiqua" w:eastAsia="Book Antiqua" w:hAnsi="Book Antiqua" w:cs="Book Antiqua"/>
          <w:color w:val="000000"/>
        </w:rPr>
        <w:t>, Zheng J, Zhou Y, Liu X, Peng W. Acute coronary syndrome secondary to allergic coronary vasospasm (</w:t>
      </w:r>
      <w:proofErr w:type="spellStart"/>
      <w:r w:rsidRPr="00BE1F81">
        <w:rPr>
          <w:rFonts w:ascii="Book Antiqua" w:eastAsia="Book Antiqua" w:hAnsi="Book Antiqua" w:cs="Book Antiqua"/>
          <w:color w:val="000000"/>
        </w:rPr>
        <w:t>Kounis</w:t>
      </w:r>
      <w:proofErr w:type="spellEnd"/>
      <w:r w:rsidRPr="00BE1F81">
        <w:rPr>
          <w:rFonts w:ascii="Book Antiqua" w:eastAsia="Book Antiqua" w:hAnsi="Book Antiqua" w:cs="Book Antiqua"/>
          <w:color w:val="000000"/>
        </w:rPr>
        <w:t xml:space="preserve"> Syndrome): a case series, follow-up and literature review. </w:t>
      </w:r>
      <w:r w:rsidRPr="00BE1F81">
        <w:rPr>
          <w:rFonts w:ascii="Book Antiqua" w:eastAsia="Book Antiqua" w:hAnsi="Book Antiqua" w:cs="Book Antiqua"/>
          <w:i/>
          <w:iCs/>
          <w:color w:val="000000"/>
        </w:rPr>
        <w:t xml:space="preserve">BMC Cardiovasc </w:t>
      </w:r>
      <w:proofErr w:type="spellStart"/>
      <w:r w:rsidRPr="00BE1F81">
        <w:rPr>
          <w:rFonts w:ascii="Book Antiqua" w:eastAsia="Book Antiqua" w:hAnsi="Book Antiqua" w:cs="Book Antiqua"/>
          <w:i/>
          <w:iCs/>
          <w:color w:val="000000"/>
        </w:rPr>
        <w:t>Disord</w:t>
      </w:r>
      <w:proofErr w:type="spellEnd"/>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18</w:t>
      </w:r>
      <w:r w:rsidRPr="00BE1F81">
        <w:rPr>
          <w:rFonts w:ascii="Book Antiqua" w:eastAsia="Book Antiqua" w:hAnsi="Book Antiqua" w:cs="Book Antiqua"/>
          <w:color w:val="000000"/>
        </w:rPr>
        <w:t>: 42 [PMID: 29486712 DOI: 10.1186/s12872-018-0781-9]</w:t>
      </w:r>
    </w:p>
    <w:p w14:paraId="3E96CE48"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28 </w:t>
      </w:r>
      <w:proofErr w:type="spellStart"/>
      <w:r w:rsidRPr="00BE1F81">
        <w:rPr>
          <w:rFonts w:ascii="Book Antiqua" w:eastAsia="Book Antiqua" w:hAnsi="Book Antiqua" w:cs="Book Antiqua"/>
          <w:b/>
          <w:bCs/>
          <w:color w:val="000000"/>
        </w:rPr>
        <w:t>Sciatti</w:t>
      </w:r>
      <w:proofErr w:type="spellEnd"/>
      <w:r w:rsidRPr="00BE1F81">
        <w:rPr>
          <w:rFonts w:ascii="Book Antiqua" w:eastAsia="Book Antiqua" w:hAnsi="Book Antiqua" w:cs="Book Antiqua"/>
          <w:b/>
          <w:bCs/>
          <w:color w:val="000000"/>
        </w:rPr>
        <w:t xml:space="preserve"> E</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Vizzardi</w:t>
      </w:r>
      <w:proofErr w:type="spellEnd"/>
      <w:r w:rsidRPr="00BE1F81">
        <w:rPr>
          <w:rFonts w:ascii="Book Antiqua" w:eastAsia="Book Antiqua" w:hAnsi="Book Antiqua" w:cs="Book Antiqua"/>
          <w:color w:val="000000"/>
        </w:rPr>
        <w:t xml:space="preserve"> E, </w:t>
      </w:r>
      <w:proofErr w:type="spellStart"/>
      <w:r w:rsidRPr="00BE1F81">
        <w:rPr>
          <w:rFonts w:ascii="Book Antiqua" w:eastAsia="Book Antiqua" w:hAnsi="Book Antiqua" w:cs="Book Antiqua"/>
          <w:color w:val="000000"/>
        </w:rPr>
        <w:t>Cani</w:t>
      </w:r>
      <w:proofErr w:type="spellEnd"/>
      <w:r w:rsidRPr="00BE1F81">
        <w:rPr>
          <w:rFonts w:ascii="Book Antiqua" w:eastAsia="Book Antiqua" w:hAnsi="Book Antiqua" w:cs="Book Antiqua"/>
          <w:color w:val="000000"/>
        </w:rPr>
        <w:t xml:space="preserve"> DS, </w:t>
      </w:r>
      <w:proofErr w:type="spellStart"/>
      <w:r w:rsidRPr="00BE1F81">
        <w:rPr>
          <w:rFonts w:ascii="Book Antiqua" w:eastAsia="Book Antiqua" w:hAnsi="Book Antiqua" w:cs="Book Antiqua"/>
          <w:color w:val="000000"/>
        </w:rPr>
        <w:t>Castiello</w:t>
      </w:r>
      <w:proofErr w:type="spellEnd"/>
      <w:r w:rsidRPr="00BE1F81">
        <w:rPr>
          <w:rFonts w:ascii="Book Antiqua" w:eastAsia="Book Antiqua" w:hAnsi="Book Antiqua" w:cs="Book Antiqua"/>
          <w:color w:val="000000"/>
        </w:rPr>
        <w:t xml:space="preserve"> A, </w:t>
      </w:r>
      <w:proofErr w:type="spellStart"/>
      <w:r w:rsidRPr="00BE1F81">
        <w:rPr>
          <w:rFonts w:ascii="Book Antiqua" w:eastAsia="Book Antiqua" w:hAnsi="Book Antiqua" w:cs="Book Antiqua"/>
          <w:color w:val="000000"/>
        </w:rPr>
        <w:t>Bonadei</w:t>
      </w:r>
      <w:proofErr w:type="spellEnd"/>
      <w:r w:rsidRPr="00BE1F81">
        <w:rPr>
          <w:rFonts w:ascii="Book Antiqua" w:eastAsia="Book Antiqua" w:hAnsi="Book Antiqua" w:cs="Book Antiqua"/>
          <w:color w:val="000000"/>
        </w:rPr>
        <w:t xml:space="preserve"> I, </w:t>
      </w:r>
      <w:proofErr w:type="spellStart"/>
      <w:r w:rsidRPr="00BE1F81">
        <w:rPr>
          <w:rFonts w:ascii="Book Antiqua" w:eastAsia="Book Antiqua" w:hAnsi="Book Antiqua" w:cs="Book Antiqua"/>
          <w:color w:val="000000"/>
        </w:rPr>
        <w:t>Savoldi</w:t>
      </w:r>
      <w:proofErr w:type="spellEnd"/>
      <w:r w:rsidRPr="00BE1F81">
        <w:rPr>
          <w:rFonts w:ascii="Book Antiqua" w:eastAsia="Book Antiqua" w:hAnsi="Book Antiqua" w:cs="Book Antiqua"/>
          <w:color w:val="000000"/>
        </w:rPr>
        <w:t xml:space="preserve"> D, Metra M, </w:t>
      </w:r>
      <w:proofErr w:type="spellStart"/>
      <w:r w:rsidRPr="00BE1F81">
        <w:rPr>
          <w:rFonts w:ascii="Book Antiqua" w:eastAsia="Book Antiqua" w:hAnsi="Book Antiqua" w:cs="Book Antiqua"/>
          <w:color w:val="000000"/>
        </w:rPr>
        <w:t>D'Aloia</w:t>
      </w:r>
      <w:proofErr w:type="spellEnd"/>
      <w:r w:rsidRPr="00BE1F81">
        <w:rPr>
          <w:rFonts w:ascii="Book Antiqua" w:eastAsia="Book Antiqua" w:hAnsi="Book Antiqua" w:cs="Book Antiqua"/>
          <w:color w:val="000000"/>
        </w:rPr>
        <w:t xml:space="preserve"> A. </w:t>
      </w:r>
      <w:proofErr w:type="spellStart"/>
      <w:r w:rsidRPr="00BE1F81">
        <w:rPr>
          <w:rFonts w:ascii="Book Antiqua" w:eastAsia="Book Antiqua" w:hAnsi="Book Antiqua" w:cs="Book Antiqua"/>
          <w:color w:val="000000"/>
        </w:rPr>
        <w:t>Kounis</w:t>
      </w:r>
      <w:proofErr w:type="spellEnd"/>
      <w:r w:rsidRPr="00BE1F81">
        <w:rPr>
          <w:rFonts w:ascii="Book Antiqua" w:eastAsia="Book Antiqua" w:hAnsi="Book Antiqua" w:cs="Book Antiqua"/>
          <w:color w:val="000000"/>
        </w:rPr>
        <w:t xml:space="preserve"> syndrome, a disease to know: Case report and review of the literature. </w:t>
      </w:r>
      <w:proofErr w:type="spellStart"/>
      <w:r w:rsidRPr="00BE1F81">
        <w:rPr>
          <w:rFonts w:ascii="Book Antiqua" w:eastAsia="Book Antiqua" w:hAnsi="Book Antiqua" w:cs="Book Antiqua"/>
          <w:i/>
          <w:iCs/>
          <w:color w:val="000000"/>
        </w:rPr>
        <w:t>Monaldi</w:t>
      </w:r>
      <w:proofErr w:type="spellEnd"/>
      <w:r w:rsidRPr="00BE1F81">
        <w:rPr>
          <w:rFonts w:ascii="Book Antiqua" w:eastAsia="Book Antiqua" w:hAnsi="Book Antiqua" w:cs="Book Antiqua"/>
          <w:i/>
          <w:iCs/>
          <w:color w:val="000000"/>
        </w:rPr>
        <w:t xml:space="preserve"> Arch Chest Dis</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88</w:t>
      </w:r>
      <w:r w:rsidRPr="00BE1F81">
        <w:rPr>
          <w:rFonts w:ascii="Book Antiqua" w:eastAsia="Book Antiqua" w:hAnsi="Book Antiqua" w:cs="Book Antiqua"/>
          <w:color w:val="000000"/>
        </w:rPr>
        <w:t>: 898 [PMID: 29557575 DOI: 10.4081/monaldi.2018.898]</w:t>
      </w:r>
    </w:p>
    <w:p w14:paraId="3A746C82"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lastRenderedPageBreak/>
        <w:t xml:space="preserve">29 </w:t>
      </w:r>
      <w:proofErr w:type="spellStart"/>
      <w:r w:rsidRPr="00BE1F81">
        <w:rPr>
          <w:rFonts w:ascii="Book Antiqua" w:eastAsia="Book Antiqua" w:hAnsi="Book Antiqua" w:cs="Book Antiqua"/>
          <w:b/>
          <w:bCs/>
          <w:color w:val="000000"/>
        </w:rPr>
        <w:t>Mitsis</w:t>
      </w:r>
      <w:proofErr w:type="spellEnd"/>
      <w:r w:rsidRPr="00BE1F81">
        <w:rPr>
          <w:rFonts w:ascii="Book Antiqua" w:eastAsia="Book Antiqua" w:hAnsi="Book Antiqua" w:cs="Book Antiqua"/>
          <w:b/>
          <w:bCs/>
          <w:color w:val="000000"/>
        </w:rPr>
        <w:t xml:space="preserve"> A</w:t>
      </w:r>
      <w:r w:rsidRPr="00BE1F81">
        <w:rPr>
          <w:rFonts w:ascii="Book Antiqua" w:eastAsia="Book Antiqua" w:hAnsi="Book Antiqua" w:cs="Book Antiqua"/>
          <w:color w:val="000000"/>
        </w:rPr>
        <w:t xml:space="preserve">, Christodoulou E, Georgiou P. Coronary spasm secondary to cefuroxime injection, complicated with cardiogenic shock - a manifestation of </w:t>
      </w:r>
      <w:proofErr w:type="spellStart"/>
      <w:r w:rsidRPr="00BE1F81">
        <w:rPr>
          <w:rFonts w:ascii="Book Antiqua" w:eastAsia="Book Antiqua" w:hAnsi="Book Antiqua" w:cs="Book Antiqua"/>
          <w:color w:val="000000"/>
        </w:rPr>
        <w:t>Kounis</w:t>
      </w:r>
      <w:proofErr w:type="spellEnd"/>
      <w:r w:rsidRPr="00BE1F81">
        <w:rPr>
          <w:rFonts w:ascii="Book Antiqua" w:eastAsia="Book Antiqua" w:hAnsi="Book Antiqua" w:cs="Book Antiqua"/>
          <w:color w:val="000000"/>
        </w:rPr>
        <w:t xml:space="preserve"> syndrome: case report and literature review. </w:t>
      </w:r>
      <w:r w:rsidRPr="00BE1F81">
        <w:rPr>
          <w:rFonts w:ascii="Book Antiqua" w:eastAsia="Book Antiqua" w:hAnsi="Book Antiqua" w:cs="Book Antiqua"/>
          <w:i/>
          <w:iCs/>
          <w:color w:val="000000"/>
        </w:rPr>
        <w:t>Eur Heart J Acute Cardiovasc Care</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7</w:t>
      </w:r>
      <w:r w:rsidRPr="00BE1F81">
        <w:rPr>
          <w:rFonts w:ascii="Book Antiqua" w:eastAsia="Book Antiqua" w:hAnsi="Book Antiqua" w:cs="Book Antiqua"/>
          <w:color w:val="000000"/>
        </w:rPr>
        <w:t>: 624-630 [PMID: 28345355 DOI: 10.1177/2048872617701885]</w:t>
      </w:r>
    </w:p>
    <w:p w14:paraId="1F739497"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30 </w:t>
      </w:r>
      <w:r w:rsidRPr="00BE1F81">
        <w:rPr>
          <w:rFonts w:ascii="Book Antiqua" w:eastAsia="Book Antiqua" w:hAnsi="Book Antiqua" w:cs="Book Antiqua"/>
          <w:b/>
          <w:bCs/>
          <w:color w:val="000000"/>
        </w:rPr>
        <w:t>Woudstra L</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Juffermans</w:t>
      </w:r>
      <w:proofErr w:type="spellEnd"/>
      <w:r w:rsidRPr="00BE1F81">
        <w:rPr>
          <w:rFonts w:ascii="Book Antiqua" w:eastAsia="Book Antiqua" w:hAnsi="Book Antiqua" w:cs="Book Antiqua"/>
          <w:color w:val="000000"/>
        </w:rPr>
        <w:t xml:space="preserve"> LJM, van Rossum AC, </w:t>
      </w:r>
      <w:proofErr w:type="spellStart"/>
      <w:r w:rsidRPr="00BE1F81">
        <w:rPr>
          <w:rFonts w:ascii="Book Antiqua" w:eastAsia="Book Antiqua" w:hAnsi="Book Antiqua" w:cs="Book Antiqua"/>
          <w:color w:val="000000"/>
        </w:rPr>
        <w:t>Niessen</w:t>
      </w:r>
      <w:proofErr w:type="spellEnd"/>
      <w:r w:rsidRPr="00BE1F81">
        <w:rPr>
          <w:rFonts w:ascii="Book Antiqua" w:eastAsia="Book Antiqua" w:hAnsi="Book Antiqua" w:cs="Book Antiqua"/>
          <w:color w:val="000000"/>
        </w:rPr>
        <w:t xml:space="preserve"> HWM, Krijnen PAJ. Infectious myocarditis: the role of the cardiac vasculature. </w:t>
      </w:r>
      <w:r w:rsidRPr="00BE1F81">
        <w:rPr>
          <w:rFonts w:ascii="Book Antiqua" w:eastAsia="Book Antiqua" w:hAnsi="Book Antiqua" w:cs="Book Antiqua"/>
          <w:i/>
          <w:iCs/>
          <w:color w:val="000000"/>
        </w:rPr>
        <w:t>Heart Fail Rev</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23</w:t>
      </w:r>
      <w:r w:rsidRPr="00BE1F81">
        <w:rPr>
          <w:rFonts w:ascii="Book Antiqua" w:eastAsia="Book Antiqua" w:hAnsi="Book Antiqua" w:cs="Book Antiqua"/>
          <w:color w:val="000000"/>
        </w:rPr>
        <w:t>: 583-595 [PMID: 29536322 DOI: 10.1007/s10741-018-9688-x]</w:t>
      </w:r>
    </w:p>
    <w:p w14:paraId="301824C5"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31 </w:t>
      </w:r>
      <w:proofErr w:type="spellStart"/>
      <w:r w:rsidRPr="00BE1F81">
        <w:rPr>
          <w:rFonts w:ascii="Book Antiqua" w:eastAsia="Book Antiqua" w:hAnsi="Book Antiqua" w:cs="Book Antiqua"/>
          <w:b/>
          <w:bCs/>
          <w:color w:val="000000"/>
        </w:rPr>
        <w:t>Beltrame</w:t>
      </w:r>
      <w:proofErr w:type="spellEnd"/>
      <w:r w:rsidRPr="00BE1F81">
        <w:rPr>
          <w:rFonts w:ascii="Book Antiqua" w:eastAsia="Book Antiqua" w:hAnsi="Book Antiqua" w:cs="Book Antiqua"/>
          <w:b/>
          <w:bCs/>
          <w:color w:val="000000"/>
        </w:rPr>
        <w:t xml:space="preserve"> JF</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Crea</w:t>
      </w:r>
      <w:proofErr w:type="spellEnd"/>
      <w:r w:rsidRPr="00BE1F81">
        <w:rPr>
          <w:rFonts w:ascii="Book Antiqua" w:eastAsia="Book Antiqua" w:hAnsi="Book Antiqua" w:cs="Book Antiqua"/>
          <w:color w:val="000000"/>
        </w:rPr>
        <w:t xml:space="preserve"> F, </w:t>
      </w:r>
      <w:proofErr w:type="spellStart"/>
      <w:r w:rsidRPr="00BE1F81">
        <w:rPr>
          <w:rFonts w:ascii="Book Antiqua" w:eastAsia="Book Antiqua" w:hAnsi="Book Antiqua" w:cs="Book Antiqua"/>
          <w:color w:val="000000"/>
        </w:rPr>
        <w:t>Kaski</w:t>
      </w:r>
      <w:proofErr w:type="spellEnd"/>
      <w:r w:rsidRPr="00BE1F81">
        <w:rPr>
          <w:rFonts w:ascii="Book Antiqua" w:eastAsia="Book Antiqua" w:hAnsi="Book Antiqua" w:cs="Book Antiqua"/>
          <w:color w:val="000000"/>
        </w:rPr>
        <w:t xml:space="preserve"> JC, Ogawa H, Ong P, </w:t>
      </w:r>
      <w:proofErr w:type="spellStart"/>
      <w:r w:rsidRPr="00BE1F81">
        <w:rPr>
          <w:rFonts w:ascii="Book Antiqua" w:eastAsia="Book Antiqua" w:hAnsi="Book Antiqua" w:cs="Book Antiqua"/>
          <w:color w:val="000000"/>
        </w:rPr>
        <w:t>Sechtem</w:t>
      </w:r>
      <w:proofErr w:type="spellEnd"/>
      <w:r w:rsidRPr="00BE1F81">
        <w:rPr>
          <w:rFonts w:ascii="Book Antiqua" w:eastAsia="Book Antiqua" w:hAnsi="Book Antiqua" w:cs="Book Antiqua"/>
          <w:color w:val="000000"/>
        </w:rPr>
        <w:t xml:space="preserve"> U, </w:t>
      </w:r>
      <w:proofErr w:type="spellStart"/>
      <w:r w:rsidRPr="00BE1F81">
        <w:rPr>
          <w:rFonts w:ascii="Book Antiqua" w:eastAsia="Book Antiqua" w:hAnsi="Book Antiqua" w:cs="Book Antiqua"/>
          <w:color w:val="000000"/>
        </w:rPr>
        <w:t>Shimokawa</w:t>
      </w:r>
      <w:proofErr w:type="spellEnd"/>
      <w:r w:rsidRPr="00BE1F81">
        <w:rPr>
          <w:rFonts w:ascii="Book Antiqua" w:eastAsia="Book Antiqua" w:hAnsi="Book Antiqua" w:cs="Book Antiqua"/>
          <w:color w:val="000000"/>
        </w:rPr>
        <w:t xml:space="preserve"> H, </w:t>
      </w:r>
      <w:proofErr w:type="spellStart"/>
      <w:r w:rsidRPr="00BE1F81">
        <w:rPr>
          <w:rFonts w:ascii="Book Antiqua" w:eastAsia="Book Antiqua" w:hAnsi="Book Antiqua" w:cs="Book Antiqua"/>
          <w:color w:val="000000"/>
        </w:rPr>
        <w:t>Bairey</w:t>
      </w:r>
      <w:proofErr w:type="spellEnd"/>
      <w:r w:rsidRPr="00BE1F81">
        <w:rPr>
          <w:rFonts w:ascii="Book Antiqua" w:eastAsia="Book Antiqua" w:hAnsi="Book Antiqua" w:cs="Book Antiqua"/>
          <w:color w:val="000000"/>
        </w:rPr>
        <w:t xml:space="preserve"> Merz CN; Coronary Vasomotion Disorders International Study Group (COVADIS). International standardization of diagnostic criteria for vasospastic angina. </w:t>
      </w:r>
      <w:r w:rsidRPr="00BE1F81">
        <w:rPr>
          <w:rFonts w:ascii="Book Antiqua" w:eastAsia="Book Antiqua" w:hAnsi="Book Antiqua" w:cs="Book Antiqua"/>
          <w:i/>
          <w:iCs/>
          <w:color w:val="000000"/>
        </w:rPr>
        <w:t>Eur Heart J</w:t>
      </w:r>
      <w:r w:rsidRPr="00BE1F81">
        <w:rPr>
          <w:rFonts w:ascii="Book Antiqua" w:eastAsia="Book Antiqua" w:hAnsi="Book Antiqua" w:cs="Book Antiqua"/>
          <w:color w:val="000000"/>
        </w:rPr>
        <w:t xml:space="preserve"> 2017; </w:t>
      </w:r>
      <w:r w:rsidRPr="00BE1F81">
        <w:rPr>
          <w:rFonts w:ascii="Book Antiqua" w:eastAsia="Book Antiqua" w:hAnsi="Book Antiqua" w:cs="Book Antiqua"/>
          <w:b/>
          <w:bCs/>
          <w:color w:val="000000"/>
        </w:rPr>
        <w:t>38</w:t>
      </w:r>
      <w:r w:rsidRPr="00BE1F81">
        <w:rPr>
          <w:rFonts w:ascii="Book Antiqua" w:eastAsia="Book Antiqua" w:hAnsi="Book Antiqua" w:cs="Book Antiqua"/>
          <w:color w:val="000000"/>
        </w:rPr>
        <w:t>: 2565-2568 [PMID: 26245334 DOI: 10.1093/</w:t>
      </w:r>
      <w:proofErr w:type="spellStart"/>
      <w:r w:rsidRPr="00BE1F81">
        <w:rPr>
          <w:rFonts w:ascii="Book Antiqua" w:eastAsia="Book Antiqua" w:hAnsi="Book Antiqua" w:cs="Book Antiqua"/>
          <w:color w:val="000000"/>
        </w:rPr>
        <w:t>eurheartj</w:t>
      </w:r>
      <w:proofErr w:type="spellEnd"/>
      <w:r w:rsidRPr="00BE1F81">
        <w:rPr>
          <w:rFonts w:ascii="Book Antiqua" w:eastAsia="Book Antiqua" w:hAnsi="Book Antiqua" w:cs="Book Antiqua"/>
          <w:color w:val="000000"/>
        </w:rPr>
        <w:t>/ehv351]</w:t>
      </w:r>
    </w:p>
    <w:p w14:paraId="29477116"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32 </w:t>
      </w:r>
      <w:r w:rsidRPr="00BE1F81">
        <w:rPr>
          <w:rFonts w:ascii="Book Antiqua" w:eastAsia="Book Antiqua" w:hAnsi="Book Antiqua" w:cs="Book Antiqua"/>
          <w:b/>
          <w:bCs/>
          <w:color w:val="000000"/>
        </w:rPr>
        <w:t>Li L</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Jin</w:t>
      </w:r>
      <w:proofErr w:type="spellEnd"/>
      <w:r w:rsidRPr="00BE1F81">
        <w:rPr>
          <w:rFonts w:ascii="Book Antiqua" w:eastAsia="Book Antiqua" w:hAnsi="Book Antiqua" w:cs="Book Antiqua"/>
          <w:color w:val="000000"/>
        </w:rPr>
        <w:t xml:space="preserve"> YP, Xia SD, Feng C. The Biochemical Markers Associated with the Occurrence of Coronary Spasm. </w:t>
      </w:r>
      <w:r w:rsidRPr="00BE1F81">
        <w:rPr>
          <w:rFonts w:ascii="Book Antiqua" w:eastAsia="Book Antiqua" w:hAnsi="Book Antiqua" w:cs="Book Antiqua"/>
          <w:i/>
          <w:iCs/>
          <w:color w:val="000000"/>
        </w:rPr>
        <w:t>Biomed Res Int</w:t>
      </w:r>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2019</w:t>
      </w:r>
      <w:r w:rsidRPr="00BE1F81">
        <w:rPr>
          <w:rFonts w:ascii="Book Antiqua" w:eastAsia="Book Antiqua" w:hAnsi="Book Antiqua" w:cs="Book Antiqua"/>
          <w:color w:val="000000"/>
        </w:rPr>
        <w:t>: 4834202 [PMID: 31637257 DOI: 10.1155/2019/4834202]</w:t>
      </w:r>
    </w:p>
    <w:p w14:paraId="34CA1277"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33 </w:t>
      </w:r>
      <w:r w:rsidRPr="00BE1F81">
        <w:rPr>
          <w:rFonts w:ascii="Book Antiqua" w:eastAsia="Book Antiqua" w:hAnsi="Book Antiqua" w:cs="Book Antiqua"/>
          <w:b/>
          <w:bCs/>
          <w:color w:val="000000"/>
        </w:rPr>
        <w:t>Balaban Y</w:t>
      </w:r>
      <w:r w:rsidRPr="00BE1F81">
        <w:rPr>
          <w:rFonts w:ascii="Book Antiqua" w:eastAsia="Book Antiqua" w:hAnsi="Book Antiqua" w:cs="Book Antiqua"/>
          <w:color w:val="000000"/>
        </w:rPr>
        <w:t xml:space="preserve">, Kaya A, </w:t>
      </w:r>
      <w:proofErr w:type="spellStart"/>
      <w:r w:rsidRPr="00BE1F81">
        <w:rPr>
          <w:rFonts w:ascii="Book Antiqua" w:eastAsia="Book Antiqua" w:hAnsi="Book Antiqua" w:cs="Book Antiqua"/>
          <w:color w:val="000000"/>
        </w:rPr>
        <w:t>Satilmisoglu</w:t>
      </w:r>
      <w:proofErr w:type="spellEnd"/>
      <w:r w:rsidRPr="00BE1F81">
        <w:rPr>
          <w:rFonts w:ascii="Book Antiqua" w:eastAsia="Book Antiqua" w:hAnsi="Book Antiqua" w:cs="Book Antiqua"/>
          <w:color w:val="000000"/>
        </w:rPr>
        <w:t xml:space="preserve"> MH, Balaban MB. Intracoronary focal nitroglycerin injection through drilled balloon is very effective in the resolution of coronary spasm </w:t>
      </w:r>
      <w:r w:rsidRPr="00BE1F81">
        <w:rPr>
          <w:rFonts w:ascii="Book Antiqua" w:eastAsia="Book Antiqua" w:hAnsi="Book Antiqua" w:cs="Book Antiqua"/>
          <w:i/>
          <w:iCs/>
          <w:color w:val="000000"/>
        </w:rPr>
        <w:t>vs</w:t>
      </w:r>
      <w:r w:rsidRPr="00BE1F81">
        <w:rPr>
          <w:rFonts w:ascii="Book Antiqua" w:eastAsia="Book Antiqua" w:hAnsi="Book Antiqua" w:cs="Book Antiqua"/>
          <w:color w:val="000000"/>
        </w:rPr>
        <w:t xml:space="preserve"> into proximal coronary artery: A prospective randomized comparison study. </w:t>
      </w:r>
      <w:r w:rsidRPr="00BE1F81">
        <w:rPr>
          <w:rFonts w:ascii="Book Antiqua" w:eastAsia="Book Antiqua" w:hAnsi="Book Antiqua" w:cs="Book Antiqua"/>
          <w:i/>
          <w:iCs/>
          <w:color w:val="000000"/>
        </w:rPr>
        <w:t xml:space="preserve">J </w:t>
      </w:r>
      <w:proofErr w:type="spellStart"/>
      <w:r w:rsidRPr="00BE1F81">
        <w:rPr>
          <w:rFonts w:ascii="Book Antiqua" w:eastAsia="Book Antiqua" w:hAnsi="Book Antiqua" w:cs="Book Antiqua"/>
          <w:i/>
          <w:iCs/>
          <w:color w:val="000000"/>
        </w:rPr>
        <w:t>Interv</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31</w:t>
      </w:r>
      <w:r w:rsidRPr="00BE1F81">
        <w:rPr>
          <w:rFonts w:ascii="Book Antiqua" w:eastAsia="Book Antiqua" w:hAnsi="Book Antiqua" w:cs="Book Antiqua"/>
          <w:color w:val="000000"/>
        </w:rPr>
        <w:t>: 765-774 [PMID: 30022529 DOI: 10.1111/joic.12542]</w:t>
      </w:r>
    </w:p>
    <w:p w14:paraId="47331EEB"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34 </w:t>
      </w:r>
      <w:r w:rsidRPr="00BE1F81">
        <w:rPr>
          <w:rFonts w:ascii="Book Antiqua" w:eastAsia="Book Antiqua" w:hAnsi="Book Antiqua" w:cs="Book Antiqua"/>
          <w:b/>
          <w:bCs/>
          <w:color w:val="000000"/>
        </w:rPr>
        <w:t>Kim SR</w:t>
      </w:r>
      <w:r w:rsidRPr="00BE1F81">
        <w:rPr>
          <w:rFonts w:ascii="Book Antiqua" w:eastAsia="Book Antiqua" w:hAnsi="Book Antiqua" w:cs="Book Antiqua"/>
          <w:color w:val="000000"/>
        </w:rPr>
        <w:t xml:space="preserve">, Choi KH, Song YB, Lee JM, Park TK, Yang JH, Hahn JY, Choi JH, Choi SH, </w:t>
      </w:r>
      <w:proofErr w:type="spellStart"/>
      <w:r w:rsidRPr="00BE1F81">
        <w:rPr>
          <w:rFonts w:ascii="Book Antiqua" w:eastAsia="Book Antiqua" w:hAnsi="Book Antiqua" w:cs="Book Antiqua"/>
          <w:color w:val="000000"/>
        </w:rPr>
        <w:t>Gwon</w:t>
      </w:r>
      <w:proofErr w:type="spellEnd"/>
      <w:r w:rsidRPr="00BE1F81">
        <w:rPr>
          <w:rFonts w:ascii="Book Antiqua" w:eastAsia="Book Antiqua" w:hAnsi="Book Antiqua" w:cs="Book Antiqua"/>
          <w:color w:val="000000"/>
        </w:rPr>
        <w:t xml:space="preserve"> HC. Effect of </w:t>
      </w:r>
      <w:proofErr w:type="spellStart"/>
      <w:r w:rsidRPr="00BE1F81">
        <w:rPr>
          <w:rFonts w:ascii="Book Antiqua" w:eastAsia="Book Antiqua" w:hAnsi="Book Antiqua" w:cs="Book Antiqua"/>
          <w:color w:val="000000"/>
        </w:rPr>
        <w:t>sarpogrelate</w:t>
      </w:r>
      <w:proofErr w:type="spellEnd"/>
      <w:r w:rsidRPr="00BE1F81">
        <w:rPr>
          <w:rFonts w:ascii="Book Antiqua" w:eastAsia="Book Antiqua" w:hAnsi="Book Antiqua" w:cs="Book Antiqua"/>
          <w:color w:val="000000"/>
        </w:rPr>
        <w:t xml:space="preserve"> and high-dose statin on the reduction of coronary spasm in vasospastic angina: A two by two factorial, pilot randomized study. </w:t>
      </w:r>
      <w:r w:rsidRPr="00BE1F81">
        <w:rPr>
          <w:rFonts w:ascii="Book Antiqua" w:eastAsia="Book Antiqua" w:hAnsi="Book Antiqua" w:cs="Book Antiqua"/>
          <w:i/>
          <w:iCs/>
          <w:color w:val="000000"/>
        </w:rPr>
        <w:t xml:space="preserve">Clin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42</w:t>
      </w:r>
      <w:r w:rsidRPr="00BE1F81">
        <w:rPr>
          <w:rFonts w:ascii="Book Antiqua" w:eastAsia="Book Antiqua" w:hAnsi="Book Antiqua" w:cs="Book Antiqua"/>
          <w:color w:val="000000"/>
        </w:rPr>
        <w:t>: 899-907 [PMID: 31339594 DOI: 10.1002/clc.23239]</w:t>
      </w:r>
    </w:p>
    <w:p w14:paraId="0F360659"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35 </w:t>
      </w:r>
      <w:r w:rsidRPr="00BE1F81">
        <w:rPr>
          <w:rFonts w:ascii="Book Antiqua" w:eastAsia="Book Antiqua" w:hAnsi="Book Antiqua" w:cs="Book Antiqua"/>
          <w:b/>
          <w:bCs/>
          <w:color w:val="000000"/>
        </w:rPr>
        <w:t>Kundu A</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Vaze</w:t>
      </w:r>
      <w:proofErr w:type="spellEnd"/>
      <w:r w:rsidRPr="00BE1F81">
        <w:rPr>
          <w:rFonts w:ascii="Book Antiqua" w:eastAsia="Book Antiqua" w:hAnsi="Book Antiqua" w:cs="Book Antiqua"/>
          <w:color w:val="000000"/>
        </w:rPr>
        <w:t xml:space="preserve"> A, Sardar P, Nagy A, </w:t>
      </w:r>
      <w:proofErr w:type="spellStart"/>
      <w:r w:rsidRPr="00BE1F81">
        <w:rPr>
          <w:rFonts w:ascii="Book Antiqua" w:eastAsia="Book Antiqua" w:hAnsi="Book Antiqua" w:cs="Book Antiqua"/>
          <w:color w:val="000000"/>
        </w:rPr>
        <w:t>Aronow</w:t>
      </w:r>
      <w:proofErr w:type="spellEnd"/>
      <w:r w:rsidRPr="00BE1F81">
        <w:rPr>
          <w:rFonts w:ascii="Book Antiqua" w:eastAsia="Book Antiqua" w:hAnsi="Book Antiqua" w:cs="Book Antiqua"/>
          <w:color w:val="000000"/>
        </w:rPr>
        <w:t xml:space="preserve"> WS, Botkin NF. Variant Angina and Aborted Sudden Cardiac Death. </w:t>
      </w:r>
      <w:proofErr w:type="spellStart"/>
      <w:r w:rsidRPr="00BE1F81">
        <w:rPr>
          <w:rFonts w:ascii="Book Antiqua" w:eastAsia="Book Antiqua" w:hAnsi="Book Antiqua" w:cs="Book Antiqua"/>
          <w:i/>
          <w:iCs/>
          <w:color w:val="000000"/>
        </w:rPr>
        <w:t>Curr</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i/>
          <w:iCs/>
          <w:color w:val="000000"/>
        </w:rPr>
        <w:t xml:space="preserve"> Rep</w:t>
      </w:r>
      <w:r w:rsidRPr="00BE1F81">
        <w:rPr>
          <w:rFonts w:ascii="Book Antiqua" w:eastAsia="Book Antiqua" w:hAnsi="Book Antiqua" w:cs="Book Antiqua"/>
          <w:color w:val="000000"/>
        </w:rPr>
        <w:t xml:space="preserve"> 2018; </w:t>
      </w:r>
      <w:r w:rsidRPr="00BE1F81">
        <w:rPr>
          <w:rFonts w:ascii="Book Antiqua" w:eastAsia="Book Antiqua" w:hAnsi="Book Antiqua" w:cs="Book Antiqua"/>
          <w:b/>
          <w:bCs/>
          <w:color w:val="000000"/>
        </w:rPr>
        <w:t>20</w:t>
      </w:r>
      <w:r w:rsidRPr="00BE1F81">
        <w:rPr>
          <w:rFonts w:ascii="Book Antiqua" w:eastAsia="Book Antiqua" w:hAnsi="Book Antiqua" w:cs="Book Antiqua"/>
          <w:color w:val="000000"/>
        </w:rPr>
        <w:t>: 26 [PMID: 29520510 DOI: 10.1007/s11886-018-0963-1]</w:t>
      </w:r>
    </w:p>
    <w:p w14:paraId="269E4A2B"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36 </w:t>
      </w:r>
      <w:r w:rsidRPr="00BE1F81">
        <w:rPr>
          <w:rFonts w:ascii="Book Antiqua" w:eastAsia="Book Antiqua" w:hAnsi="Book Antiqua" w:cs="Book Antiqua"/>
          <w:b/>
          <w:bCs/>
          <w:color w:val="000000"/>
        </w:rPr>
        <w:t>Lin Y</w:t>
      </w:r>
      <w:r w:rsidRPr="00BE1F81">
        <w:rPr>
          <w:rFonts w:ascii="Book Antiqua" w:eastAsia="Book Antiqua" w:hAnsi="Book Antiqua" w:cs="Book Antiqua"/>
          <w:color w:val="000000"/>
        </w:rPr>
        <w:t xml:space="preserve">, Liu H, Yu D, Wu M, Liu Q, Liang X, Pang X, Chen K, Luo L, Dong S. Sympathectomy </w:t>
      </w:r>
      <w:r w:rsidRPr="00BE1F81">
        <w:rPr>
          <w:rFonts w:ascii="Book Antiqua" w:eastAsia="Book Antiqua" w:hAnsi="Book Antiqua" w:cs="Book Antiqua"/>
          <w:i/>
          <w:iCs/>
          <w:color w:val="000000"/>
        </w:rPr>
        <w:t>vs</w:t>
      </w:r>
      <w:r w:rsidRPr="00BE1F81">
        <w:rPr>
          <w:rFonts w:ascii="Book Antiqua" w:eastAsia="Book Antiqua" w:hAnsi="Book Antiqua" w:cs="Book Antiqua"/>
          <w:color w:val="000000"/>
        </w:rPr>
        <w:t xml:space="preserve"> conventional treatment for refractory coronary artery spasm. </w:t>
      </w:r>
      <w:proofErr w:type="spellStart"/>
      <w:r w:rsidRPr="00BE1F81">
        <w:rPr>
          <w:rFonts w:ascii="Book Antiqua" w:eastAsia="Book Antiqua" w:hAnsi="Book Antiqua" w:cs="Book Antiqua"/>
          <w:i/>
          <w:iCs/>
          <w:color w:val="000000"/>
        </w:rPr>
        <w:t>Coron</w:t>
      </w:r>
      <w:proofErr w:type="spellEnd"/>
      <w:r w:rsidRPr="00BE1F81">
        <w:rPr>
          <w:rFonts w:ascii="Book Antiqua" w:eastAsia="Book Antiqua" w:hAnsi="Book Antiqua" w:cs="Book Antiqua"/>
          <w:i/>
          <w:iCs/>
          <w:color w:val="000000"/>
        </w:rPr>
        <w:t xml:space="preserve"> Artery Dis</w:t>
      </w:r>
      <w:r w:rsidRPr="00BE1F81">
        <w:rPr>
          <w:rFonts w:ascii="Book Antiqua" w:eastAsia="Book Antiqua" w:hAnsi="Book Antiqua" w:cs="Book Antiqua"/>
          <w:color w:val="000000"/>
        </w:rPr>
        <w:t xml:space="preserve"> 2019; </w:t>
      </w:r>
      <w:r w:rsidRPr="00BE1F81">
        <w:rPr>
          <w:rFonts w:ascii="Book Antiqua" w:eastAsia="Book Antiqua" w:hAnsi="Book Antiqua" w:cs="Book Antiqua"/>
          <w:b/>
          <w:bCs/>
          <w:color w:val="000000"/>
        </w:rPr>
        <w:t>30</w:t>
      </w:r>
      <w:r w:rsidRPr="00BE1F81">
        <w:rPr>
          <w:rFonts w:ascii="Book Antiqua" w:eastAsia="Book Antiqua" w:hAnsi="Book Antiqua" w:cs="Book Antiqua"/>
          <w:color w:val="000000"/>
        </w:rPr>
        <w:t>: 418-424 [PMID: 30896452 DOI: 10.1097/MCA.0000000000000732]</w:t>
      </w:r>
    </w:p>
    <w:p w14:paraId="21901230"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lastRenderedPageBreak/>
        <w:t xml:space="preserve">37 </w:t>
      </w:r>
      <w:r w:rsidRPr="00BE1F81">
        <w:rPr>
          <w:rFonts w:ascii="Book Antiqua" w:eastAsia="Book Antiqua" w:hAnsi="Book Antiqua" w:cs="Book Antiqua"/>
          <w:b/>
          <w:bCs/>
          <w:color w:val="000000"/>
        </w:rPr>
        <w:t>Kook H</w:t>
      </w:r>
      <w:r w:rsidRPr="00BE1F81">
        <w:rPr>
          <w:rFonts w:ascii="Book Antiqua" w:eastAsia="Book Antiqua" w:hAnsi="Book Antiqua" w:cs="Book Antiqua"/>
          <w:color w:val="000000"/>
        </w:rPr>
        <w:t xml:space="preserve">, Hong SJ, Yang KS, Lee S, Kim JS, Park CG. Comparison of nebivolol </w:t>
      </w:r>
      <w:r w:rsidRPr="00BE1F81">
        <w:rPr>
          <w:rFonts w:ascii="Book Antiqua" w:eastAsia="Book Antiqua" w:hAnsi="Book Antiqua" w:cs="Book Antiqua"/>
          <w:i/>
          <w:iCs/>
          <w:color w:val="000000"/>
        </w:rPr>
        <w:t>vs</w:t>
      </w:r>
      <w:r w:rsidRPr="00BE1F81">
        <w:rPr>
          <w:rFonts w:ascii="Book Antiqua" w:eastAsia="Book Antiqua" w:hAnsi="Book Antiqua" w:cs="Book Antiqua"/>
          <w:color w:val="000000"/>
        </w:rPr>
        <w:t xml:space="preserve"> diltiazem in improving coronary artery spasm and quality of life in patients with hypertension and vasospastic angina: A prospective, randomized, double-blind pilot study. </w:t>
      </w:r>
      <w:proofErr w:type="spellStart"/>
      <w:r w:rsidRPr="00BE1F81">
        <w:rPr>
          <w:rFonts w:ascii="Book Antiqua" w:eastAsia="Book Antiqua" w:hAnsi="Book Antiqua" w:cs="Book Antiqua"/>
          <w:i/>
          <w:iCs/>
          <w:color w:val="000000"/>
        </w:rPr>
        <w:t>PLoS</w:t>
      </w:r>
      <w:proofErr w:type="spellEnd"/>
      <w:r w:rsidRPr="00BE1F81">
        <w:rPr>
          <w:rFonts w:ascii="Book Antiqua" w:eastAsia="Book Antiqua" w:hAnsi="Book Antiqua" w:cs="Book Antiqua"/>
          <w:i/>
          <w:iCs/>
          <w:color w:val="000000"/>
        </w:rPr>
        <w:t xml:space="preserve"> One</w:t>
      </w:r>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15</w:t>
      </w:r>
      <w:r w:rsidRPr="00BE1F81">
        <w:rPr>
          <w:rFonts w:ascii="Book Antiqua" w:eastAsia="Book Antiqua" w:hAnsi="Book Antiqua" w:cs="Book Antiqua"/>
          <w:color w:val="000000"/>
        </w:rPr>
        <w:t>: e0239039 [PMID: 32915892 DOI: 10.1371/journal.pone.0239039]</w:t>
      </w:r>
    </w:p>
    <w:p w14:paraId="2F16889D"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38 </w:t>
      </w:r>
      <w:proofErr w:type="spellStart"/>
      <w:r w:rsidRPr="00BE1F81">
        <w:rPr>
          <w:rFonts w:ascii="Book Antiqua" w:eastAsia="Book Antiqua" w:hAnsi="Book Antiqua" w:cs="Book Antiqua"/>
          <w:b/>
          <w:bCs/>
          <w:color w:val="000000"/>
        </w:rPr>
        <w:t>Sawano</w:t>
      </w:r>
      <w:proofErr w:type="spellEnd"/>
      <w:r w:rsidRPr="00BE1F81">
        <w:rPr>
          <w:rFonts w:ascii="Book Antiqua" w:eastAsia="Book Antiqua" w:hAnsi="Book Antiqua" w:cs="Book Antiqua"/>
          <w:b/>
          <w:bCs/>
          <w:color w:val="000000"/>
        </w:rPr>
        <w:t xml:space="preserve"> M</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Katsuki</w:t>
      </w:r>
      <w:proofErr w:type="spellEnd"/>
      <w:r w:rsidRPr="00BE1F81">
        <w:rPr>
          <w:rFonts w:ascii="Book Antiqua" w:eastAsia="Book Antiqua" w:hAnsi="Book Antiqua" w:cs="Book Antiqua"/>
          <w:color w:val="000000"/>
        </w:rPr>
        <w:t xml:space="preserve"> T, Kitai T, </w:t>
      </w:r>
      <w:proofErr w:type="spellStart"/>
      <w:r w:rsidRPr="00BE1F81">
        <w:rPr>
          <w:rFonts w:ascii="Book Antiqua" w:eastAsia="Book Antiqua" w:hAnsi="Book Antiqua" w:cs="Book Antiqua"/>
          <w:color w:val="000000"/>
        </w:rPr>
        <w:t>Tamita</w:t>
      </w:r>
      <w:proofErr w:type="spellEnd"/>
      <w:r w:rsidRPr="00BE1F81">
        <w:rPr>
          <w:rFonts w:ascii="Book Antiqua" w:eastAsia="Book Antiqua" w:hAnsi="Book Antiqua" w:cs="Book Antiqua"/>
          <w:color w:val="000000"/>
        </w:rPr>
        <w:t xml:space="preserve"> K, </w:t>
      </w:r>
      <w:proofErr w:type="spellStart"/>
      <w:r w:rsidRPr="00BE1F81">
        <w:rPr>
          <w:rFonts w:ascii="Book Antiqua" w:eastAsia="Book Antiqua" w:hAnsi="Book Antiqua" w:cs="Book Antiqua"/>
          <w:color w:val="000000"/>
        </w:rPr>
        <w:t>Obunai</w:t>
      </w:r>
      <w:proofErr w:type="spellEnd"/>
      <w:r w:rsidRPr="00BE1F81">
        <w:rPr>
          <w:rFonts w:ascii="Book Antiqua" w:eastAsia="Book Antiqua" w:hAnsi="Book Antiqua" w:cs="Book Antiqua"/>
          <w:color w:val="000000"/>
        </w:rPr>
        <w:t xml:space="preserve"> K, Ikegami Y, Yamane T, Ueda I, Endo A, Maekawa Y, Kawamura A, Fukuda K, </w:t>
      </w:r>
      <w:proofErr w:type="spellStart"/>
      <w:r w:rsidRPr="00BE1F81">
        <w:rPr>
          <w:rFonts w:ascii="Book Antiqua" w:eastAsia="Book Antiqua" w:hAnsi="Book Antiqua" w:cs="Book Antiqua"/>
          <w:color w:val="000000"/>
        </w:rPr>
        <w:t>Kohsaka</w:t>
      </w:r>
      <w:proofErr w:type="spellEnd"/>
      <w:r w:rsidRPr="00BE1F81">
        <w:rPr>
          <w:rFonts w:ascii="Book Antiqua" w:eastAsia="Book Antiqua" w:hAnsi="Book Antiqua" w:cs="Book Antiqua"/>
          <w:color w:val="000000"/>
        </w:rPr>
        <w:t xml:space="preserve"> S. Beta blockers </w:t>
      </w:r>
      <w:r w:rsidRPr="00BE1F81">
        <w:rPr>
          <w:rFonts w:ascii="Book Antiqua" w:eastAsia="Book Antiqua" w:hAnsi="Book Antiqua" w:cs="Book Antiqua"/>
          <w:i/>
          <w:iCs/>
          <w:color w:val="000000"/>
        </w:rPr>
        <w:t>vs</w:t>
      </w:r>
      <w:r w:rsidRPr="00BE1F81">
        <w:rPr>
          <w:rFonts w:ascii="Book Antiqua" w:eastAsia="Book Antiqua" w:hAnsi="Book Antiqua" w:cs="Book Antiqua"/>
          <w:color w:val="000000"/>
        </w:rPr>
        <w:t xml:space="preserve"> calcium channel blockers for provocation of vasospastic angina after drug-eluting stent implantation: a </w:t>
      </w:r>
      <w:proofErr w:type="spellStart"/>
      <w:r w:rsidRPr="00BE1F81">
        <w:rPr>
          <w:rFonts w:ascii="Book Antiqua" w:eastAsia="Book Antiqua" w:hAnsi="Book Antiqua" w:cs="Book Antiqua"/>
          <w:color w:val="000000"/>
        </w:rPr>
        <w:t>multicentre</w:t>
      </w:r>
      <w:proofErr w:type="spellEnd"/>
      <w:r w:rsidRPr="00BE1F81">
        <w:rPr>
          <w:rFonts w:ascii="Book Antiqua" w:eastAsia="Book Antiqua" w:hAnsi="Book Antiqua" w:cs="Book Antiqua"/>
          <w:color w:val="000000"/>
        </w:rPr>
        <w:t xml:space="preserve"> prospective </w:t>
      </w:r>
      <w:proofErr w:type="spellStart"/>
      <w:r w:rsidRPr="00BE1F81">
        <w:rPr>
          <w:rFonts w:ascii="Book Antiqua" w:eastAsia="Book Antiqua" w:hAnsi="Book Antiqua" w:cs="Book Antiqua"/>
          <w:color w:val="000000"/>
        </w:rPr>
        <w:t>randomised</w:t>
      </w:r>
      <w:proofErr w:type="spellEnd"/>
      <w:r w:rsidRPr="00BE1F81">
        <w:rPr>
          <w:rFonts w:ascii="Book Antiqua" w:eastAsia="Book Antiqua" w:hAnsi="Book Antiqua" w:cs="Book Antiqua"/>
          <w:color w:val="000000"/>
        </w:rPr>
        <w:t xml:space="preserve"> trial. </w:t>
      </w:r>
      <w:r w:rsidRPr="00BE1F81">
        <w:rPr>
          <w:rFonts w:ascii="Book Antiqua" w:eastAsia="Book Antiqua" w:hAnsi="Book Antiqua" w:cs="Book Antiqua"/>
          <w:i/>
          <w:iCs/>
          <w:color w:val="000000"/>
        </w:rPr>
        <w:t>Open Heart</w:t>
      </w:r>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7</w:t>
      </w:r>
      <w:r w:rsidRPr="00BE1F81">
        <w:rPr>
          <w:rFonts w:ascii="Book Antiqua" w:eastAsia="Book Antiqua" w:hAnsi="Book Antiqua" w:cs="Book Antiqua"/>
          <w:color w:val="000000"/>
        </w:rPr>
        <w:t xml:space="preserve"> [PMID: 33087441 DOI: 10.1136/openhrt-2020-001406]</w:t>
      </w:r>
    </w:p>
    <w:p w14:paraId="0E83CC53"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39 </w:t>
      </w:r>
      <w:r w:rsidRPr="00BE1F81">
        <w:rPr>
          <w:rFonts w:ascii="Book Antiqua" w:eastAsia="Book Antiqua" w:hAnsi="Book Antiqua" w:cs="Book Antiqua"/>
          <w:b/>
          <w:bCs/>
          <w:color w:val="000000"/>
        </w:rPr>
        <w:t>Cruz Rodriguez JB</w:t>
      </w:r>
      <w:r w:rsidRPr="00BE1F81">
        <w:rPr>
          <w:rFonts w:ascii="Book Antiqua" w:eastAsia="Book Antiqua" w:hAnsi="Book Antiqua" w:cs="Book Antiqua"/>
          <w:color w:val="000000"/>
        </w:rPr>
        <w:t xml:space="preserve">, Kar S. Management of Angina Post Percutaneous Coronary Intervention. </w:t>
      </w:r>
      <w:proofErr w:type="spellStart"/>
      <w:r w:rsidRPr="00BE1F81">
        <w:rPr>
          <w:rFonts w:ascii="Book Antiqua" w:eastAsia="Book Antiqua" w:hAnsi="Book Antiqua" w:cs="Book Antiqua"/>
          <w:i/>
          <w:iCs/>
          <w:color w:val="000000"/>
        </w:rPr>
        <w:t>Curr</w:t>
      </w:r>
      <w:proofErr w:type="spellEnd"/>
      <w:r w:rsidRPr="00BE1F81">
        <w:rPr>
          <w:rFonts w:ascii="Book Antiqua" w:eastAsia="Book Antiqua" w:hAnsi="Book Antiqua" w:cs="Book Antiqua"/>
          <w:i/>
          <w:iCs/>
          <w:color w:val="000000"/>
        </w:rPr>
        <w:t xml:space="preserve">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i/>
          <w:iCs/>
          <w:color w:val="000000"/>
        </w:rPr>
        <w:t xml:space="preserve"> Rep</w:t>
      </w:r>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22</w:t>
      </w:r>
      <w:r w:rsidRPr="00BE1F81">
        <w:rPr>
          <w:rFonts w:ascii="Book Antiqua" w:eastAsia="Book Antiqua" w:hAnsi="Book Antiqua" w:cs="Book Antiqua"/>
          <w:color w:val="000000"/>
        </w:rPr>
        <w:t>: 7 [PMID: 31965355 DOI: 10.1007/s11886-020-1259-9]</w:t>
      </w:r>
    </w:p>
    <w:p w14:paraId="71424518"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40 </w:t>
      </w:r>
      <w:r w:rsidRPr="00BE1F81">
        <w:rPr>
          <w:rFonts w:ascii="Book Antiqua" w:eastAsia="Book Antiqua" w:hAnsi="Book Antiqua" w:cs="Book Antiqua"/>
          <w:b/>
          <w:bCs/>
          <w:color w:val="000000"/>
        </w:rPr>
        <w:t>Ford TJ</w:t>
      </w:r>
      <w:r w:rsidRPr="00BE1F81">
        <w:rPr>
          <w:rFonts w:ascii="Book Antiqua" w:eastAsia="Book Antiqua" w:hAnsi="Book Antiqua" w:cs="Book Antiqua"/>
          <w:color w:val="000000"/>
        </w:rPr>
        <w:t xml:space="preserve">, Stanley B, </w:t>
      </w:r>
      <w:proofErr w:type="spellStart"/>
      <w:r w:rsidRPr="00BE1F81">
        <w:rPr>
          <w:rFonts w:ascii="Book Antiqua" w:eastAsia="Book Antiqua" w:hAnsi="Book Antiqua" w:cs="Book Antiqua"/>
          <w:color w:val="000000"/>
        </w:rPr>
        <w:t>Sidik</w:t>
      </w:r>
      <w:proofErr w:type="spellEnd"/>
      <w:r w:rsidRPr="00BE1F81">
        <w:rPr>
          <w:rFonts w:ascii="Book Antiqua" w:eastAsia="Book Antiqua" w:hAnsi="Book Antiqua" w:cs="Book Antiqua"/>
          <w:color w:val="000000"/>
        </w:rPr>
        <w:t xml:space="preserve"> N, Good R, </w:t>
      </w:r>
      <w:proofErr w:type="spellStart"/>
      <w:r w:rsidRPr="00BE1F81">
        <w:rPr>
          <w:rFonts w:ascii="Book Antiqua" w:eastAsia="Book Antiqua" w:hAnsi="Book Antiqua" w:cs="Book Antiqua"/>
          <w:color w:val="000000"/>
        </w:rPr>
        <w:t>Rocchiccioli</w:t>
      </w:r>
      <w:proofErr w:type="spellEnd"/>
      <w:r w:rsidRPr="00BE1F81">
        <w:rPr>
          <w:rFonts w:ascii="Book Antiqua" w:eastAsia="Book Antiqua" w:hAnsi="Book Antiqua" w:cs="Book Antiqua"/>
          <w:color w:val="000000"/>
        </w:rPr>
        <w:t xml:space="preserve"> P, </w:t>
      </w:r>
      <w:proofErr w:type="spellStart"/>
      <w:r w:rsidRPr="00BE1F81">
        <w:rPr>
          <w:rFonts w:ascii="Book Antiqua" w:eastAsia="Book Antiqua" w:hAnsi="Book Antiqua" w:cs="Book Antiqua"/>
          <w:color w:val="000000"/>
        </w:rPr>
        <w:t>McEntegart</w:t>
      </w:r>
      <w:proofErr w:type="spellEnd"/>
      <w:r w:rsidRPr="00BE1F81">
        <w:rPr>
          <w:rFonts w:ascii="Book Antiqua" w:eastAsia="Book Antiqua" w:hAnsi="Book Antiqua" w:cs="Book Antiqua"/>
          <w:color w:val="000000"/>
        </w:rPr>
        <w:t xml:space="preserve"> M, Watkins S, </w:t>
      </w:r>
      <w:proofErr w:type="spellStart"/>
      <w:r w:rsidRPr="00BE1F81">
        <w:rPr>
          <w:rFonts w:ascii="Book Antiqua" w:eastAsia="Book Antiqua" w:hAnsi="Book Antiqua" w:cs="Book Antiqua"/>
          <w:color w:val="000000"/>
        </w:rPr>
        <w:t>Eteiba</w:t>
      </w:r>
      <w:proofErr w:type="spellEnd"/>
      <w:r w:rsidRPr="00BE1F81">
        <w:rPr>
          <w:rFonts w:ascii="Book Antiqua" w:eastAsia="Book Antiqua" w:hAnsi="Book Antiqua" w:cs="Book Antiqua"/>
          <w:color w:val="000000"/>
        </w:rPr>
        <w:t xml:space="preserve"> H, Shaukat A, Lindsay M, Robertson K, Hood S, </w:t>
      </w:r>
      <w:proofErr w:type="spellStart"/>
      <w:r w:rsidRPr="00BE1F81">
        <w:rPr>
          <w:rFonts w:ascii="Book Antiqua" w:eastAsia="Book Antiqua" w:hAnsi="Book Antiqua" w:cs="Book Antiqua"/>
          <w:color w:val="000000"/>
        </w:rPr>
        <w:t>McGeoch</w:t>
      </w:r>
      <w:proofErr w:type="spellEnd"/>
      <w:r w:rsidRPr="00BE1F81">
        <w:rPr>
          <w:rFonts w:ascii="Book Antiqua" w:eastAsia="Book Antiqua" w:hAnsi="Book Antiqua" w:cs="Book Antiqua"/>
          <w:color w:val="000000"/>
        </w:rPr>
        <w:t xml:space="preserve"> R, McDade R, </w:t>
      </w:r>
      <w:proofErr w:type="spellStart"/>
      <w:r w:rsidRPr="00BE1F81">
        <w:rPr>
          <w:rFonts w:ascii="Book Antiqua" w:eastAsia="Book Antiqua" w:hAnsi="Book Antiqua" w:cs="Book Antiqua"/>
          <w:color w:val="000000"/>
        </w:rPr>
        <w:t>Yii</w:t>
      </w:r>
      <w:proofErr w:type="spellEnd"/>
      <w:r w:rsidRPr="00BE1F81">
        <w:rPr>
          <w:rFonts w:ascii="Book Antiqua" w:eastAsia="Book Antiqua" w:hAnsi="Book Antiqua" w:cs="Book Antiqua"/>
          <w:color w:val="000000"/>
        </w:rPr>
        <w:t xml:space="preserve"> E, McCartney P, Corcoran D, Collison D, Rush C, Sattar N, </w:t>
      </w:r>
      <w:proofErr w:type="spellStart"/>
      <w:r w:rsidRPr="00BE1F81">
        <w:rPr>
          <w:rFonts w:ascii="Book Antiqua" w:eastAsia="Book Antiqua" w:hAnsi="Book Antiqua" w:cs="Book Antiqua"/>
          <w:color w:val="000000"/>
        </w:rPr>
        <w:t>McConnachie</w:t>
      </w:r>
      <w:proofErr w:type="spellEnd"/>
      <w:r w:rsidRPr="00BE1F81">
        <w:rPr>
          <w:rFonts w:ascii="Book Antiqua" w:eastAsia="Book Antiqua" w:hAnsi="Book Antiqua" w:cs="Book Antiqua"/>
          <w:color w:val="000000"/>
        </w:rPr>
        <w:t xml:space="preserve"> A, </w:t>
      </w:r>
      <w:proofErr w:type="spellStart"/>
      <w:r w:rsidRPr="00BE1F81">
        <w:rPr>
          <w:rFonts w:ascii="Book Antiqua" w:eastAsia="Book Antiqua" w:hAnsi="Book Antiqua" w:cs="Book Antiqua"/>
          <w:color w:val="000000"/>
        </w:rPr>
        <w:t>Touyz</w:t>
      </w:r>
      <w:proofErr w:type="spellEnd"/>
      <w:r w:rsidRPr="00BE1F81">
        <w:rPr>
          <w:rFonts w:ascii="Book Antiqua" w:eastAsia="Book Antiqua" w:hAnsi="Book Antiqua" w:cs="Book Antiqua"/>
          <w:color w:val="000000"/>
        </w:rPr>
        <w:t xml:space="preserve"> RM, </w:t>
      </w:r>
      <w:proofErr w:type="spellStart"/>
      <w:r w:rsidRPr="00BE1F81">
        <w:rPr>
          <w:rFonts w:ascii="Book Antiqua" w:eastAsia="Book Antiqua" w:hAnsi="Book Antiqua" w:cs="Book Antiqua"/>
          <w:color w:val="000000"/>
        </w:rPr>
        <w:t>Oldroyd</w:t>
      </w:r>
      <w:proofErr w:type="spellEnd"/>
      <w:r w:rsidRPr="00BE1F81">
        <w:rPr>
          <w:rFonts w:ascii="Book Antiqua" w:eastAsia="Book Antiqua" w:hAnsi="Book Antiqua" w:cs="Book Antiqua"/>
          <w:color w:val="000000"/>
        </w:rPr>
        <w:t xml:space="preserve"> KG, Berry C. 1-Year Outcomes of Angina Management Guided by Invasive Coronary Function Testing (</w:t>
      </w:r>
      <w:proofErr w:type="spellStart"/>
      <w:r w:rsidRPr="00BE1F81">
        <w:rPr>
          <w:rFonts w:ascii="Book Antiqua" w:eastAsia="Book Antiqua" w:hAnsi="Book Antiqua" w:cs="Book Antiqua"/>
          <w:color w:val="000000"/>
        </w:rPr>
        <w:t>CorMicA</w:t>
      </w:r>
      <w:proofErr w:type="spellEnd"/>
      <w:r w:rsidRPr="00BE1F81">
        <w:rPr>
          <w:rFonts w:ascii="Book Antiqua" w:eastAsia="Book Antiqua" w:hAnsi="Book Antiqua" w:cs="Book Antiqua"/>
          <w:color w:val="000000"/>
        </w:rPr>
        <w:t xml:space="preserve">). </w:t>
      </w:r>
      <w:r w:rsidRPr="00BE1F81">
        <w:rPr>
          <w:rFonts w:ascii="Book Antiqua" w:eastAsia="Book Antiqua" w:hAnsi="Book Antiqua" w:cs="Book Antiqua"/>
          <w:i/>
          <w:iCs/>
          <w:color w:val="000000"/>
        </w:rPr>
        <w:t xml:space="preserve">JACC Cardiovasc </w:t>
      </w:r>
      <w:proofErr w:type="spellStart"/>
      <w:r w:rsidRPr="00BE1F81">
        <w:rPr>
          <w:rFonts w:ascii="Book Antiqua" w:eastAsia="Book Antiqua" w:hAnsi="Book Antiqua" w:cs="Book Antiqua"/>
          <w:i/>
          <w:iCs/>
          <w:color w:val="000000"/>
        </w:rPr>
        <w:t>Interv</w:t>
      </w:r>
      <w:proofErr w:type="spellEnd"/>
      <w:r w:rsidRPr="00BE1F81">
        <w:rPr>
          <w:rFonts w:ascii="Book Antiqua" w:eastAsia="Book Antiqua" w:hAnsi="Book Antiqua" w:cs="Book Antiqua"/>
          <w:color w:val="000000"/>
        </w:rPr>
        <w:t xml:space="preserve"> 2020; </w:t>
      </w:r>
      <w:r w:rsidRPr="00BE1F81">
        <w:rPr>
          <w:rFonts w:ascii="Book Antiqua" w:eastAsia="Book Antiqua" w:hAnsi="Book Antiqua" w:cs="Book Antiqua"/>
          <w:b/>
          <w:bCs/>
          <w:color w:val="000000"/>
        </w:rPr>
        <w:t>13</w:t>
      </w:r>
      <w:r w:rsidRPr="00BE1F81">
        <w:rPr>
          <w:rFonts w:ascii="Book Antiqua" w:eastAsia="Book Antiqua" w:hAnsi="Book Antiqua" w:cs="Book Antiqua"/>
          <w:color w:val="000000"/>
        </w:rPr>
        <w:t>: 33-45 [PMID: 31709984 DOI: 10.1016/j.jcin.2019.11.001]</w:t>
      </w:r>
    </w:p>
    <w:p w14:paraId="1661ABB9"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41 </w:t>
      </w:r>
      <w:proofErr w:type="spellStart"/>
      <w:r w:rsidRPr="00BE1F81">
        <w:rPr>
          <w:rFonts w:ascii="Book Antiqua" w:eastAsia="Book Antiqua" w:hAnsi="Book Antiqua" w:cs="Book Antiqua"/>
          <w:b/>
          <w:bCs/>
          <w:color w:val="000000"/>
        </w:rPr>
        <w:t>Higuma</w:t>
      </w:r>
      <w:proofErr w:type="spellEnd"/>
      <w:r w:rsidRPr="00BE1F81">
        <w:rPr>
          <w:rFonts w:ascii="Book Antiqua" w:eastAsia="Book Antiqua" w:hAnsi="Book Antiqua" w:cs="Book Antiqua"/>
          <w:b/>
          <w:bCs/>
          <w:color w:val="000000"/>
        </w:rPr>
        <w:t xml:space="preserve"> T</w:t>
      </w:r>
      <w:r w:rsidRPr="00BE1F81">
        <w:rPr>
          <w:rFonts w:ascii="Book Antiqua" w:eastAsia="Book Antiqua" w:hAnsi="Book Antiqua" w:cs="Book Antiqua"/>
          <w:color w:val="000000"/>
        </w:rPr>
        <w:t xml:space="preserve">, Oikawa K, Kato T, Mori Y, Kudo T, Yamamoto T, Hoshi Y, Kameda K, </w:t>
      </w:r>
      <w:proofErr w:type="spellStart"/>
      <w:r w:rsidRPr="00BE1F81">
        <w:rPr>
          <w:rFonts w:ascii="Book Antiqua" w:eastAsia="Book Antiqua" w:hAnsi="Book Antiqua" w:cs="Book Antiqua"/>
          <w:color w:val="000000"/>
        </w:rPr>
        <w:t>Suto</w:t>
      </w:r>
      <w:proofErr w:type="spellEnd"/>
      <w:r w:rsidRPr="00BE1F81">
        <w:rPr>
          <w:rFonts w:ascii="Book Antiqua" w:eastAsia="Book Antiqua" w:hAnsi="Book Antiqua" w:cs="Book Antiqua"/>
          <w:color w:val="000000"/>
        </w:rPr>
        <w:t xml:space="preserve"> N, Fujita N, </w:t>
      </w:r>
      <w:proofErr w:type="spellStart"/>
      <w:r w:rsidRPr="00BE1F81">
        <w:rPr>
          <w:rFonts w:ascii="Book Antiqua" w:eastAsia="Book Antiqua" w:hAnsi="Book Antiqua" w:cs="Book Antiqua"/>
          <w:color w:val="000000"/>
        </w:rPr>
        <w:t>Inokubo</w:t>
      </w:r>
      <w:proofErr w:type="spellEnd"/>
      <w:r w:rsidRPr="00BE1F81">
        <w:rPr>
          <w:rFonts w:ascii="Book Antiqua" w:eastAsia="Book Antiqua" w:hAnsi="Book Antiqua" w:cs="Book Antiqua"/>
          <w:color w:val="000000"/>
        </w:rPr>
        <w:t xml:space="preserve"> Y, </w:t>
      </w:r>
      <w:proofErr w:type="spellStart"/>
      <w:r w:rsidRPr="00BE1F81">
        <w:rPr>
          <w:rFonts w:ascii="Book Antiqua" w:eastAsia="Book Antiqua" w:hAnsi="Book Antiqua" w:cs="Book Antiqua"/>
          <w:color w:val="000000"/>
        </w:rPr>
        <w:t>Konta</w:t>
      </w:r>
      <w:proofErr w:type="spellEnd"/>
      <w:r w:rsidRPr="00BE1F81">
        <w:rPr>
          <w:rFonts w:ascii="Book Antiqua" w:eastAsia="Book Antiqua" w:hAnsi="Book Antiqua" w:cs="Book Antiqua"/>
          <w:color w:val="000000"/>
        </w:rPr>
        <w:t xml:space="preserve"> A, </w:t>
      </w:r>
      <w:proofErr w:type="spellStart"/>
      <w:r w:rsidRPr="00BE1F81">
        <w:rPr>
          <w:rFonts w:ascii="Book Antiqua" w:eastAsia="Book Antiqua" w:hAnsi="Book Antiqua" w:cs="Book Antiqua"/>
          <w:color w:val="000000"/>
        </w:rPr>
        <w:t>Osanai</w:t>
      </w:r>
      <w:proofErr w:type="spellEnd"/>
      <w:r w:rsidRPr="00BE1F81">
        <w:rPr>
          <w:rFonts w:ascii="Book Antiqua" w:eastAsia="Book Antiqua" w:hAnsi="Book Antiqua" w:cs="Book Antiqua"/>
          <w:color w:val="000000"/>
        </w:rPr>
        <w:t xml:space="preserve"> T, Okumura K. Comparison of the effects of </w:t>
      </w:r>
      <w:proofErr w:type="gramStart"/>
      <w:r w:rsidRPr="00BE1F81">
        <w:rPr>
          <w:rFonts w:ascii="Book Antiqua" w:eastAsia="Book Antiqua" w:hAnsi="Book Antiqua" w:cs="Book Antiqua"/>
          <w:color w:val="000000"/>
        </w:rPr>
        <w:t>long-acting</w:t>
      </w:r>
      <w:proofErr w:type="gramEnd"/>
      <w:r w:rsidRPr="00BE1F81">
        <w:rPr>
          <w:rFonts w:ascii="Book Antiqua" w:eastAsia="Book Antiqua" w:hAnsi="Book Antiqua" w:cs="Book Antiqua"/>
          <w:color w:val="000000"/>
        </w:rPr>
        <w:t xml:space="preserve"> nifedipine CR and diltiazem R in patients with vasospastic angina: Aomori coronary spastic angina study. </w:t>
      </w:r>
      <w:r w:rsidRPr="00BE1F81">
        <w:rPr>
          <w:rFonts w:ascii="Book Antiqua" w:eastAsia="Book Antiqua" w:hAnsi="Book Antiqua" w:cs="Book Antiqua"/>
          <w:i/>
          <w:iCs/>
          <w:color w:val="000000"/>
        </w:rPr>
        <w:t xml:space="preserve">J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2010; </w:t>
      </w:r>
      <w:r w:rsidRPr="00BE1F81">
        <w:rPr>
          <w:rFonts w:ascii="Book Antiqua" w:eastAsia="Book Antiqua" w:hAnsi="Book Antiqua" w:cs="Book Antiqua"/>
          <w:b/>
          <w:bCs/>
          <w:color w:val="000000"/>
        </w:rPr>
        <w:t>56</w:t>
      </w:r>
      <w:r w:rsidRPr="00BE1F81">
        <w:rPr>
          <w:rFonts w:ascii="Book Antiqua" w:eastAsia="Book Antiqua" w:hAnsi="Book Antiqua" w:cs="Book Antiqua"/>
          <w:color w:val="000000"/>
        </w:rPr>
        <w:t>: 354-360 [PMID: 20884177 DOI: 10.1016/j.jjcc.2010.07.010]</w:t>
      </w:r>
    </w:p>
    <w:p w14:paraId="3C059161"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42 </w:t>
      </w:r>
      <w:r w:rsidRPr="00BE1F81">
        <w:rPr>
          <w:rFonts w:ascii="Book Antiqua" w:eastAsia="Book Antiqua" w:hAnsi="Book Antiqua" w:cs="Book Antiqua"/>
          <w:b/>
          <w:bCs/>
          <w:color w:val="000000"/>
        </w:rPr>
        <w:t>Chahine RA</w:t>
      </w:r>
      <w:r w:rsidRPr="00BE1F81">
        <w:rPr>
          <w:rFonts w:ascii="Book Antiqua" w:eastAsia="Book Antiqua" w:hAnsi="Book Antiqua" w:cs="Book Antiqua"/>
          <w:color w:val="000000"/>
        </w:rPr>
        <w:t xml:space="preserve">, Feldman RL, Giles TD, </w:t>
      </w:r>
      <w:proofErr w:type="spellStart"/>
      <w:r w:rsidRPr="00BE1F81">
        <w:rPr>
          <w:rFonts w:ascii="Book Antiqua" w:eastAsia="Book Antiqua" w:hAnsi="Book Antiqua" w:cs="Book Antiqua"/>
          <w:color w:val="000000"/>
        </w:rPr>
        <w:t>Nicod</w:t>
      </w:r>
      <w:proofErr w:type="spellEnd"/>
      <w:r w:rsidRPr="00BE1F81">
        <w:rPr>
          <w:rFonts w:ascii="Book Antiqua" w:eastAsia="Book Antiqua" w:hAnsi="Book Antiqua" w:cs="Book Antiqua"/>
          <w:color w:val="000000"/>
        </w:rPr>
        <w:t xml:space="preserve"> P, </w:t>
      </w:r>
      <w:proofErr w:type="spellStart"/>
      <w:r w:rsidRPr="00BE1F81">
        <w:rPr>
          <w:rFonts w:ascii="Book Antiqua" w:eastAsia="Book Antiqua" w:hAnsi="Book Antiqua" w:cs="Book Antiqua"/>
          <w:color w:val="000000"/>
        </w:rPr>
        <w:t>Raizner</w:t>
      </w:r>
      <w:proofErr w:type="spellEnd"/>
      <w:r w:rsidRPr="00BE1F81">
        <w:rPr>
          <w:rFonts w:ascii="Book Antiqua" w:eastAsia="Book Antiqua" w:hAnsi="Book Antiqua" w:cs="Book Antiqua"/>
          <w:color w:val="000000"/>
        </w:rPr>
        <w:t xml:space="preserve"> AE, Weiss RJ, </w:t>
      </w:r>
      <w:proofErr w:type="spellStart"/>
      <w:r w:rsidRPr="00BE1F81">
        <w:rPr>
          <w:rFonts w:ascii="Book Antiqua" w:eastAsia="Book Antiqua" w:hAnsi="Book Antiqua" w:cs="Book Antiqua"/>
          <w:color w:val="000000"/>
        </w:rPr>
        <w:t>Vanov</w:t>
      </w:r>
      <w:proofErr w:type="spellEnd"/>
      <w:r w:rsidRPr="00BE1F81">
        <w:rPr>
          <w:rFonts w:ascii="Book Antiqua" w:eastAsia="Book Antiqua" w:hAnsi="Book Antiqua" w:cs="Book Antiqua"/>
          <w:color w:val="000000"/>
        </w:rPr>
        <w:t xml:space="preserve"> SK. Randomized placebo-controlled trial of amlodipine in vasospastic angina. Amlodipine Study 160 Group. </w:t>
      </w:r>
      <w:r w:rsidRPr="00BE1F81">
        <w:rPr>
          <w:rFonts w:ascii="Book Antiqua" w:eastAsia="Book Antiqua" w:hAnsi="Book Antiqua" w:cs="Book Antiqua"/>
          <w:i/>
          <w:iCs/>
          <w:color w:val="000000"/>
        </w:rPr>
        <w:t xml:space="preserve">J Am Coll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1993; </w:t>
      </w:r>
      <w:r w:rsidRPr="00BE1F81">
        <w:rPr>
          <w:rFonts w:ascii="Book Antiqua" w:eastAsia="Book Antiqua" w:hAnsi="Book Antiqua" w:cs="Book Antiqua"/>
          <w:b/>
          <w:bCs/>
          <w:color w:val="000000"/>
        </w:rPr>
        <w:t>21</w:t>
      </w:r>
      <w:r w:rsidRPr="00BE1F81">
        <w:rPr>
          <w:rFonts w:ascii="Book Antiqua" w:eastAsia="Book Antiqua" w:hAnsi="Book Antiqua" w:cs="Book Antiqua"/>
          <w:color w:val="000000"/>
        </w:rPr>
        <w:t>: 1365-1370 [PMID: 8166777 DOI: 10.1016/0735-1097(93)90310-W]</w:t>
      </w:r>
    </w:p>
    <w:p w14:paraId="3CA7006B"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lastRenderedPageBreak/>
        <w:t xml:space="preserve">43 </w:t>
      </w:r>
      <w:r w:rsidRPr="00BE1F81">
        <w:rPr>
          <w:rFonts w:ascii="Book Antiqua" w:eastAsia="Book Antiqua" w:hAnsi="Book Antiqua" w:cs="Book Antiqua"/>
          <w:b/>
          <w:bCs/>
          <w:color w:val="000000"/>
        </w:rPr>
        <w:t>Schroeder JS</w:t>
      </w:r>
      <w:r w:rsidRPr="00BE1F81">
        <w:rPr>
          <w:rFonts w:ascii="Book Antiqua" w:eastAsia="Book Antiqua" w:hAnsi="Book Antiqua" w:cs="Book Antiqua"/>
          <w:color w:val="000000"/>
        </w:rPr>
        <w:t xml:space="preserve">, Rosenthal S, Ginsburg R, Lamb I. Medical therapy of </w:t>
      </w:r>
      <w:proofErr w:type="spellStart"/>
      <w:r w:rsidRPr="00BE1F81">
        <w:rPr>
          <w:rFonts w:ascii="Book Antiqua" w:eastAsia="Book Antiqua" w:hAnsi="Book Antiqua" w:cs="Book Antiqua"/>
          <w:color w:val="000000"/>
        </w:rPr>
        <w:t>Prinzmetal's</w:t>
      </w:r>
      <w:proofErr w:type="spellEnd"/>
      <w:r w:rsidRPr="00BE1F81">
        <w:rPr>
          <w:rFonts w:ascii="Book Antiqua" w:eastAsia="Book Antiqua" w:hAnsi="Book Antiqua" w:cs="Book Antiqua"/>
          <w:color w:val="000000"/>
        </w:rPr>
        <w:t xml:space="preserve"> variant angina. </w:t>
      </w:r>
      <w:r w:rsidRPr="00BE1F81">
        <w:rPr>
          <w:rFonts w:ascii="Book Antiqua" w:eastAsia="Book Antiqua" w:hAnsi="Book Antiqua" w:cs="Book Antiqua"/>
          <w:i/>
          <w:iCs/>
          <w:color w:val="000000"/>
        </w:rPr>
        <w:t>Chest</w:t>
      </w:r>
      <w:r w:rsidRPr="00BE1F81">
        <w:rPr>
          <w:rFonts w:ascii="Book Antiqua" w:eastAsia="Book Antiqua" w:hAnsi="Book Antiqua" w:cs="Book Antiqua"/>
          <w:color w:val="000000"/>
        </w:rPr>
        <w:t xml:space="preserve"> 1980; </w:t>
      </w:r>
      <w:r w:rsidRPr="00BE1F81">
        <w:rPr>
          <w:rFonts w:ascii="Book Antiqua" w:eastAsia="Book Antiqua" w:hAnsi="Book Antiqua" w:cs="Book Antiqua"/>
          <w:b/>
          <w:bCs/>
          <w:color w:val="000000"/>
        </w:rPr>
        <w:t>78</w:t>
      </w:r>
      <w:r w:rsidRPr="00BE1F81">
        <w:rPr>
          <w:rFonts w:ascii="Book Antiqua" w:eastAsia="Book Antiqua" w:hAnsi="Book Antiqua" w:cs="Book Antiqua"/>
          <w:color w:val="000000"/>
        </w:rPr>
        <w:t>: 231-233 [PMID: 6772386 DOI: 10.1378/chest.78.1_Supplement.231]</w:t>
      </w:r>
    </w:p>
    <w:p w14:paraId="6DC7DBF7"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44 </w:t>
      </w:r>
      <w:r w:rsidRPr="00BE1F81">
        <w:rPr>
          <w:rFonts w:ascii="Book Antiqua" w:eastAsia="Book Antiqua" w:hAnsi="Book Antiqua" w:cs="Book Antiqua"/>
          <w:b/>
          <w:bCs/>
          <w:color w:val="000000"/>
        </w:rPr>
        <w:t>Treasure CB</w:t>
      </w:r>
      <w:r w:rsidRPr="00BE1F81">
        <w:rPr>
          <w:rFonts w:ascii="Book Antiqua" w:eastAsia="Book Antiqua" w:hAnsi="Book Antiqua" w:cs="Book Antiqua"/>
          <w:color w:val="000000"/>
        </w:rPr>
        <w:t xml:space="preserve">, Klein JL, Weintraub WS, Talley JD, </w:t>
      </w:r>
      <w:proofErr w:type="spellStart"/>
      <w:r w:rsidRPr="00BE1F81">
        <w:rPr>
          <w:rFonts w:ascii="Book Antiqua" w:eastAsia="Book Antiqua" w:hAnsi="Book Antiqua" w:cs="Book Antiqua"/>
          <w:color w:val="000000"/>
        </w:rPr>
        <w:t>Stillabower</w:t>
      </w:r>
      <w:proofErr w:type="spellEnd"/>
      <w:r w:rsidRPr="00BE1F81">
        <w:rPr>
          <w:rFonts w:ascii="Book Antiqua" w:eastAsia="Book Antiqua" w:hAnsi="Book Antiqua" w:cs="Book Antiqua"/>
          <w:color w:val="000000"/>
        </w:rPr>
        <w:t xml:space="preserve"> ME, Kosinski AS, Zhang J, </w:t>
      </w:r>
      <w:proofErr w:type="spellStart"/>
      <w:r w:rsidRPr="00BE1F81">
        <w:rPr>
          <w:rFonts w:ascii="Book Antiqua" w:eastAsia="Book Antiqua" w:hAnsi="Book Antiqua" w:cs="Book Antiqua"/>
          <w:color w:val="000000"/>
        </w:rPr>
        <w:t>Boccuzzi</w:t>
      </w:r>
      <w:proofErr w:type="spellEnd"/>
      <w:r w:rsidRPr="00BE1F81">
        <w:rPr>
          <w:rFonts w:ascii="Book Antiqua" w:eastAsia="Book Antiqua" w:hAnsi="Book Antiqua" w:cs="Book Antiqua"/>
          <w:color w:val="000000"/>
        </w:rPr>
        <w:t xml:space="preserve"> SJ, </w:t>
      </w:r>
      <w:proofErr w:type="spellStart"/>
      <w:r w:rsidRPr="00BE1F81">
        <w:rPr>
          <w:rFonts w:ascii="Book Antiqua" w:eastAsia="Book Antiqua" w:hAnsi="Book Antiqua" w:cs="Book Antiqua"/>
          <w:color w:val="000000"/>
        </w:rPr>
        <w:t>Cedarholm</w:t>
      </w:r>
      <w:proofErr w:type="spellEnd"/>
      <w:r w:rsidRPr="00BE1F81">
        <w:rPr>
          <w:rFonts w:ascii="Book Antiqua" w:eastAsia="Book Antiqua" w:hAnsi="Book Antiqua" w:cs="Book Antiqua"/>
          <w:color w:val="000000"/>
        </w:rPr>
        <w:t xml:space="preserve"> JC, Alexander RW. Beneficial effects of cholesterol-lowering therapy on the coronary endothelium in patients with coronary artery disease. </w:t>
      </w:r>
      <w:r w:rsidRPr="00BE1F81">
        <w:rPr>
          <w:rFonts w:ascii="Book Antiqua" w:eastAsia="Book Antiqua" w:hAnsi="Book Antiqua" w:cs="Book Antiqua"/>
          <w:i/>
          <w:iCs/>
          <w:color w:val="000000"/>
        </w:rPr>
        <w:t xml:space="preserve">N </w:t>
      </w:r>
      <w:proofErr w:type="spellStart"/>
      <w:r w:rsidRPr="00BE1F81">
        <w:rPr>
          <w:rFonts w:ascii="Book Antiqua" w:eastAsia="Book Antiqua" w:hAnsi="Book Antiqua" w:cs="Book Antiqua"/>
          <w:i/>
          <w:iCs/>
          <w:color w:val="000000"/>
        </w:rPr>
        <w:t>Engl</w:t>
      </w:r>
      <w:proofErr w:type="spellEnd"/>
      <w:r w:rsidRPr="00BE1F81">
        <w:rPr>
          <w:rFonts w:ascii="Book Antiqua" w:eastAsia="Book Antiqua" w:hAnsi="Book Antiqua" w:cs="Book Antiqua"/>
          <w:i/>
          <w:iCs/>
          <w:color w:val="000000"/>
        </w:rPr>
        <w:t xml:space="preserve"> J Med</w:t>
      </w:r>
      <w:r w:rsidRPr="00BE1F81">
        <w:rPr>
          <w:rFonts w:ascii="Book Antiqua" w:eastAsia="Book Antiqua" w:hAnsi="Book Antiqua" w:cs="Book Antiqua"/>
          <w:color w:val="000000"/>
        </w:rPr>
        <w:t xml:space="preserve"> 1995; </w:t>
      </w:r>
      <w:r w:rsidRPr="00BE1F81">
        <w:rPr>
          <w:rFonts w:ascii="Book Antiqua" w:eastAsia="Book Antiqua" w:hAnsi="Book Antiqua" w:cs="Book Antiqua"/>
          <w:b/>
          <w:bCs/>
          <w:color w:val="000000"/>
        </w:rPr>
        <w:t>332</w:t>
      </w:r>
      <w:r w:rsidRPr="00BE1F81">
        <w:rPr>
          <w:rFonts w:ascii="Book Antiqua" w:eastAsia="Book Antiqua" w:hAnsi="Book Antiqua" w:cs="Book Antiqua"/>
          <w:color w:val="000000"/>
        </w:rPr>
        <w:t>: 481-487 [PMID: 7830728 DOI: 10.1056/NEJM199502233320801]</w:t>
      </w:r>
    </w:p>
    <w:p w14:paraId="274E7D6E"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45 </w:t>
      </w:r>
      <w:r w:rsidRPr="00BE1F81">
        <w:rPr>
          <w:rFonts w:ascii="Book Antiqua" w:eastAsia="Book Antiqua" w:hAnsi="Book Antiqua" w:cs="Book Antiqua"/>
          <w:b/>
          <w:bCs/>
          <w:color w:val="000000"/>
        </w:rPr>
        <w:t>Hirai N</w:t>
      </w:r>
      <w:r w:rsidRPr="00BE1F81">
        <w:rPr>
          <w:rFonts w:ascii="Book Antiqua" w:eastAsia="Book Antiqua" w:hAnsi="Book Antiqua" w:cs="Book Antiqua"/>
          <w:color w:val="000000"/>
        </w:rPr>
        <w:t xml:space="preserve">, Kawano H, Yasue H, Shimomura H, Miyamoto S, </w:t>
      </w:r>
      <w:proofErr w:type="spellStart"/>
      <w:r w:rsidRPr="00BE1F81">
        <w:rPr>
          <w:rFonts w:ascii="Book Antiqua" w:eastAsia="Book Antiqua" w:hAnsi="Book Antiqua" w:cs="Book Antiqua"/>
          <w:color w:val="000000"/>
        </w:rPr>
        <w:t>Soejima</w:t>
      </w:r>
      <w:proofErr w:type="spellEnd"/>
      <w:r w:rsidRPr="00BE1F81">
        <w:rPr>
          <w:rFonts w:ascii="Book Antiqua" w:eastAsia="Book Antiqua" w:hAnsi="Book Antiqua" w:cs="Book Antiqua"/>
          <w:color w:val="000000"/>
        </w:rPr>
        <w:t xml:space="preserve"> H, </w:t>
      </w:r>
      <w:proofErr w:type="spellStart"/>
      <w:r w:rsidRPr="00BE1F81">
        <w:rPr>
          <w:rFonts w:ascii="Book Antiqua" w:eastAsia="Book Antiqua" w:hAnsi="Book Antiqua" w:cs="Book Antiqua"/>
          <w:color w:val="000000"/>
        </w:rPr>
        <w:t>Kajiwara</w:t>
      </w:r>
      <w:proofErr w:type="spellEnd"/>
      <w:r w:rsidRPr="00BE1F81">
        <w:rPr>
          <w:rFonts w:ascii="Book Antiqua" w:eastAsia="Book Antiqua" w:hAnsi="Book Antiqua" w:cs="Book Antiqua"/>
          <w:color w:val="000000"/>
        </w:rPr>
        <w:t xml:space="preserve"> I, Sakamoto T, Yoshimura M, Nakamura H, </w:t>
      </w:r>
      <w:proofErr w:type="spellStart"/>
      <w:r w:rsidRPr="00BE1F81">
        <w:rPr>
          <w:rFonts w:ascii="Book Antiqua" w:eastAsia="Book Antiqua" w:hAnsi="Book Antiqua" w:cs="Book Antiqua"/>
          <w:color w:val="000000"/>
        </w:rPr>
        <w:t>Yodoi</w:t>
      </w:r>
      <w:proofErr w:type="spellEnd"/>
      <w:r w:rsidRPr="00BE1F81">
        <w:rPr>
          <w:rFonts w:ascii="Book Antiqua" w:eastAsia="Book Antiqua" w:hAnsi="Book Antiqua" w:cs="Book Antiqua"/>
          <w:color w:val="000000"/>
        </w:rPr>
        <w:t xml:space="preserve"> J, Ogawa H. Attenuation of nitrate tolerance and oxidative stress by an angiotensin II receptor blocker in patients with coronary spastic angina. </w:t>
      </w:r>
      <w:r w:rsidRPr="00BE1F81">
        <w:rPr>
          <w:rFonts w:ascii="Book Antiqua" w:eastAsia="Book Antiqua" w:hAnsi="Book Antiqua" w:cs="Book Antiqua"/>
          <w:i/>
          <w:iCs/>
          <w:color w:val="000000"/>
        </w:rPr>
        <w:t>Circulation</w:t>
      </w:r>
      <w:r w:rsidRPr="00BE1F81">
        <w:rPr>
          <w:rFonts w:ascii="Book Antiqua" w:eastAsia="Book Antiqua" w:hAnsi="Book Antiqua" w:cs="Book Antiqua"/>
          <w:color w:val="000000"/>
        </w:rPr>
        <w:t xml:space="preserve"> 2003; </w:t>
      </w:r>
      <w:r w:rsidRPr="00BE1F81">
        <w:rPr>
          <w:rFonts w:ascii="Book Antiqua" w:eastAsia="Book Antiqua" w:hAnsi="Book Antiqua" w:cs="Book Antiqua"/>
          <w:b/>
          <w:bCs/>
          <w:color w:val="000000"/>
        </w:rPr>
        <w:t>108</w:t>
      </w:r>
      <w:r w:rsidRPr="00BE1F81">
        <w:rPr>
          <w:rFonts w:ascii="Book Antiqua" w:eastAsia="Book Antiqua" w:hAnsi="Book Antiqua" w:cs="Book Antiqua"/>
          <w:color w:val="000000"/>
        </w:rPr>
        <w:t>: 1446-1450 [PMID: 12952843 DOI: 10.1161/01.CIR.</w:t>
      </w:r>
      <w:proofErr w:type="gramStart"/>
      <w:r w:rsidRPr="00BE1F81">
        <w:rPr>
          <w:rFonts w:ascii="Book Antiqua" w:eastAsia="Book Antiqua" w:hAnsi="Book Antiqua" w:cs="Book Antiqua"/>
          <w:color w:val="000000"/>
        </w:rPr>
        <w:t>0000089092.61590.A</w:t>
      </w:r>
      <w:proofErr w:type="gramEnd"/>
      <w:r w:rsidRPr="00BE1F81">
        <w:rPr>
          <w:rFonts w:ascii="Book Antiqua" w:eastAsia="Book Antiqua" w:hAnsi="Book Antiqua" w:cs="Book Antiqua"/>
          <w:color w:val="000000"/>
        </w:rPr>
        <w:t>8]</w:t>
      </w:r>
    </w:p>
    <w:p w14:paraId="092EB19E" w14:textId="77777777" w:rsidR="00A77B3E" w:rsidRPr="00BE1F81"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46 </w:t>
      </w:r>
      <w:proofErr w:type="spellStart"/>
      <w:r w:rsidRPr="00BE1F81">
        <w:rPr>
          <w:rFonts w:ascii="Book Antiqua" w:eastAsia="Book Antiqua" w:hAnsi="Book Antiqua" w:cs="Book Antiqua"/>
          <w:b/>
          <w:bCs/>
          <w:color w:val="000000"/>
        </w:rPr>
        <w:t>Vicari</w:t>
      </w:r>
      <w:proofErr w:type="spellEnd"/>
      <w:r w:rsidRPr="00BE1F81">
        <w:rPr>
          <w:rFonts w:ascii="Book Antiqua" w:eastAsia="Book Antiqua" w:hAnsi="Book Antiqua" w:cs="Book Antiqua"/>
          <w:b/>
          <w:bCs/>
          <w:color w:val="000000"/>
        </w:rPr>
        <w:t xml:space="preserve"> RM</w:t>
      </w:r>
      <w:r w:rsidRPr="00BE1F81">
        <w:rPr>
          <w:rFonts w:ascii="Book Antiqua" w:eastAsia="Book Antiqua" w:hAnsi="Book Antiqua" w:cs="Book Antiqua"/>
          <w:color w:val="000000"/>
        </w:rPr>
        <w:t xml:space="preserve">, </w:t>
      </w:r>
      <w:proofErr w:type="spellStart"/>
      <w:r w:rsidRPr="00BE1F81">
        <w:rPr>
          <w:rFonts w:ascii="Book Antiqua" w:eastAsia="Book Antiqua" w:hAnsi="Book Antiqua" w:cs="Book Antiqua"/>
          <w:color w:val="000000"/>
        </w:rPr>
        <w:t>Chaitman</w:t>
      </w:r>
      <w:proofErr w:type="spellEnd"/>
      <w:r w:rsidRPr="00BE1F81">
        <w:rPr>
          <w:rFonts w:ascii="Book Antiqua" w:eastAsia="Book Antiqua" w:hAnsi="Book Antiqua" w:cs="Book Antiqua"/>
          <w:color w:val="000000"/>
        </w:rPr>
        <w:t xml:space="preserve"> B, Keefe D, Smith WB, </w:t>
      </w:r>
      <w:proofErr w:type="spellStart"/>
      <w:r w:rsidRPr="00BE1F81">
        <w:rPr>
          <w:rFonts w:ascii="Book Antiqua" w:eastAsia="Book Antiqua" w:hAnsi="Book Antiqua" w:cs="Book Antiqua"/>
          <w:color w:val="000000"/>
        </w:rPr>
        <w:t>Chrysant</w:t>
      </w:r>
      <w:proofErr w:type="spellEnd"/>
      <w:r w:rsidRPr="00BE1F81">
        <w:rPr>
          <w:rFonts w:ascii="Book Antiqua" w:eastAsia="Book Antiqua" w:hAnsi="Book Antiqua" w:cs="Book Antiqua"/>
          <w:color w:val="000000"/>
        </w:rPr>
        <w:t xml:space="preserve"> SG, </w:t>
      </w:r>
      <w:proofErr w:type="spellStart"/>
      <w:r w:rsidRPr="00BE1F81">
        <w:rPr>
          <w:rFonts w:ascii="Book Antiqua" w:eastAsia="Book Antiqua" w:hAnsi="Book Antiqua" w:cs="Book Antiqua"/>
          <w:color w:val="000000"/>
        </w:rPr>
        <w:t>Tonkon</w:t>
      </w:r>
      <w:proofErr w:type="spellEnd"/>
      <w:r w:rsidRPr="00BE1F81">
        <w:rPr>
          <w:rFonts w:ascii="Book Antiqua" w:eastAsia="Book Antiqua" w:hAnsi="Book Antiqua" w:cs="Book Antiqua"/>
          <w:color w:val="000000"/>
        </w:rPr>
        <w:t xml:space="preserve"> MJ, </w:t>
      </w:r>
      <w:proofErr w:type="spellStart"/>
      <w:r w:rsidRPr="00BE1F81">
        <w:rPr>
          <w:rFonts w:ascii="Book Antiqua" w:eastAsia="Book Antiqua" w:hAnsi="Book Antiqua" w:cs="Book Antiqua"/>
          <w:color w:val="000000"/>
        </w:rPr>
        <w:t>Bittar</w:t>
      </w:r>
      <w:proofErr w:type="spellEnd"/>
      <w:r w:rsidRPr="00BE1F81">
        <w:rPr>
          <w:rFonts w:ascii="Book Antiqua" w:eastAsia="Book Antiqua" w:hAnsi="Book Antiqua" w:cs="Book Antiqua"/>
          <w:color w:val="000000"/>
        </w:rPr>
        <w:t xml:space="preserve"> N, Weiss RJ, Morales-</w:t>
      </w:r>
      <w:proofErr w:type="spellStart"/>
      <w:r w:rsidRPr="00BE1F81">
        <w:rPr>
          <w:rFonts w:ascii="Book Antiqua" w:eastAsia="Book Antiqua" w:hAnsi="Book Antiqua" w:cs="Book Antiqua"/>
          <w:color w:val="000000"/>
        </w:rPr>
        <w:t>Ballejo</w:t>
      </w:r>
      <w:proofErr w:type="spellEnd"/>
      <w:r w:rsidRPr="00BE1F81">
        <w:rPr>
          <w:rFonts w:ascii="Book Antiqua" w:eastAsia="Book Antiqua" w:hAnsi="Book Antiqua" w:cs="Book Antiqua"/>
          <w:color w:val="000000"/>
        </w:rPr>
        <w:t xml:space="preserve"> H, Thadani U; </w:t>
      </w:r>
      <w:proofErr w:type="spellStart"/>
      <w:r w:rsidRPr="00BE1F81">
        <w:rPr>
          <w:rFonts w:ascii="Book Antiqua" w:eastAsia="Book Antiqua" w:hAnsi="Book Antiqua" w:cs="Book Antiqua"/>
          <w:color w:val="000000"/>
        </w:rPr>
        <w:t>Fasudil</w:t>
      </w:r>
      <w:proofErr w:type="spellEnd"/>
      <w:r w:rsidRPr="00BE1F81">
        <w:rPr>
          <w:rFonts w:ascii="Book Antiqua" w:eastAsia="Book Antiqua" w:hAnsi="Book Antiqua" w:cs="Book Antiqua"/>
          <w:color w:val="000000"/>
        </w:rPr>
        <w:t xml:space="preserve"> Study Group. Efficacy and safety of </w:t>
      </w:r>
      <w:proofErr w:type="spellStart"/>
      <w:r w:rsidRPr="00BE1F81">
        <w:rPr>
          <w:rFonts w:ascii="Book Antiqua" w:eastAsia="Book Antiqua" w:hAnsi="Book Antiqua" w:cs="Book Antiqua"/>
          <w:color w:val="000000"/>
        </w:rPr>
        <w:t>fasudil</w:t>
      </w:r>
      <w:proofErr w:type="spellEnd"/>
      <w:r w:rsidRPr="00BE1F81">
        <w:rPr>
          <w:rFonts w:ascii="Book Antiqua" w:eastAsia="Book Antiqua" w:hAnsi="Book Antiqua" w:cs="Book Antiqua"/>
          <w:color w:val="000000"/>
        </w:rPr>
        <w:t xml:space="preserve"> in patients with stable angina: a double-blind, placebo-controlled, phase 2 trial. </w:t>
      </w:r>
      <w:r w:rsidRPr="00BE1F81">
        <w:rPr>
          <w:rFonts w:ascii="Book Antiqua" w:eastAsia="Book Antiqua" w:hAnsi="Book Antiqua" w:cs="Book Antiqua"/>
          <w:i/>
          <w:iCs/>
          <w:color w:val="000000"/>
        </w:rPr>
        <w:t xml:space="preserve">J Am Coll </w:t>
      </w:r>
      <w:proofErr w:type="spellStart"/>
      <w:r w:rsidRPr="00BE1F81">
        <w:rPr>
          <w:rFonts w:ascii="Book Antiqua" w:eastAsia="Book Antiqua" w:hAnsi="Book Antiqua" w:cs="Book Antiqua"/>
          <w:i/>
          <w:iCs/>
          <w:color w:val="000000"/>
        </w:rPr>
        <w:t>Cardiol</w:t>
      </w:r>
      <w:proofErr w:type="spellEnd"/>
      <w:r w:rsidRPr="00BE1F81">
        <w:rPr>
          <w:rFonts w:ascii="Book Antiqua" w:eastAsia="Book Antiqua" w:hAnsi="Book Antiqua" w:cs="Book Antiqua"/>
          <w:color w:val="000000"/>
        </w:rPr>
        <w:t xml:space="preserve"> 2005; </w:t>
      </w:r>
      <w:r w:rsidRPr="00BE1F81">
        <w:rPr>
          <w:rFonts w:ascii="Book Antiqua" w:eastAsia="Book Antiqua" w:hAnsi="Book Antiqua" w:cs="Book Antiqua"/>
          <w:b/>
          <w:bCs/>
          <w:color w:val="000000"/>
        </w:rPr>
        <w:t>46</w:t>
      </w:r>
      <w:r w:rsidRPr="00BE1F81">
        <w:rPr>
          <w:rFonts w:ascii="Book Antiqua" w:eastAsia="Book Antiqua" w:hAnsi="Book Antiqua" w:cs="Book Antiqua"/>
          <w:color w:val="000000"/>
        </w:rPr>
        <w:t>: 1803-1811 [PMID: 16286163 DOI: 10.1016/j.jacc.2005.07.047]</w:t>
      </w:r>
    </w:p>
    <w:p w14:paraId="5F60A6E7" w14:textId="77777777" w:rsidR="00A77B3E" w:rsidRPr="005D3733" w:rsidRDefault="0039458D" w:rsidP="0091476E">
      <w:pPr>
        <w:spacing w:line="360" w:lineRule="auto"/>
        <w:jc w:val="both"/>
        <w:rPr>
          <w:rFonts w:ascii="Book Antiqua" w:hAnsi="Book Antiqua"/>
        </w:rPr>
      </w:pPr>
      <w:r w:rsidRPr="00BE1F81">
        <w:rPr>
          <w:rFonts w:ascii="Book Antiqua" w:eastAsia="Book Antiqua" w:hAnsi="Book Antiqua" w:cs="Book Antiqua"/>
          <w:color w:val="000000"/>
        </w:rPr>
        <w:t xml:space="preserve">47 </w:t>
      </w:r>
      <w:r w:rsidRPr="00BE1F81">
        <w:rPr>
          <w:rFonts w:ascii="Book Antiqua" w:eastAsia="Book Antiqua" w:hAnsi="Book Antiqua" w:cs="Book Antiqua"/>
          <w:b/>
          <w:bCs/>
          <w:color w:val="000000"/>
        </w:rPr>
        <w:t>Miyamoto S</w:t>
      </w:r>
      <w:r w:rsidRPr="00BE1F81">
        <w:rPr>
          <w:rFonts w:ascii="Book Antiqua" w:eastAsia="Book Antiqua" w:hAnsi="Book Antiqua" w:cs="Book Antiqua"/>
          <w:color w:val="000000"/>
        </w:rPr>
        <w:t xml:space="preserve">, Kawano H, </w:t>
      </w:r>
      <w:proofErr w:type="spellStart"/>
      <w:r w:rsidRPr="00BE1F81">
        <w:rPr>
          <w:rFonts w:ascii="Book Antiqua" w:eastAsia="Book Antiqua" w:hAnsi="Book Antiqua" w:cs="Book Antiqua"/>
          <w:color w:val="000000"/>
        </w:rPr>
        <w:t>Takazoe</w:t>
      </w:r>
      <w:proofErr w:type="spellEnd"/>
      <w:r w:rsidRPr="00BE1F81">
        <w:rPr>
          <w:rFonts w:ascii="Book Antiqua" w:eastAsia="Book Antiqua" w:hAnsi="Book Antiqua" w:cs="Book Antiqua"/>
          <w:color w:val="000000"/>
        </w:rPr>
        <w:t xml:space="preserve"> K, </w:t>
      </w:r>
      <w:proofErr w:type="spellStart"/>
      <w:r w:rsidRPr="00BE1F81">
        <w:rPr>
          <w:rFonts w:ascii="Book Antiqua" w:eastAsia="Book Antiqua" w:hAnsi="Book Antiqua" w:cs="Book Antiqua"/>
          <w:color w:val="000000"/>
        </w:rPr>
        <w:t>Soejima</w:t>
      </w:r>
      <w:proofErr w:type="spellEnd"/>
      <w:r w:rsidRPr="00BE1F81">
        <w:rPr>
          <w:rFonts w:ascii="Book Antiqua" w:eastAsia="Book Antiqua" w:hAnsi="Book Antiqua" w:cs="Book Antiqua"/>
          <w:color w:val="000000"/>
        </w:rPr>
        <w:t xml:space="preserve"> H, Sakamoto T, </w:t>
      </w:r>
      <w:proofErr w:type="spellStart"/>
      <w:r w:rsidRPr="00BE1F81">
        <w:rPr>
          <w:rFonts w:ascii="Book Antiqua" w:eastAsia="Book Antiqua" w:hAnsi="Book Antiqua" w:cs="Book Antiqua"/>
          <w:color w:val="000000"/>
        </w:rPr>
        <w:t>Hokamaki</w:t>
      </w:r>
      <w:proofErr w:type="spellEnd"/>
      <w:r w:rsidRPr="00BE1F81">
        <w:rPr>
          <w:rFonts w:ascii="Book Antiqua" w:eastAsia="Book Antiqua" w:hAnsi="Book Antiqua" w:cs="Book Antiqua"/>
          <w:color w:val="000000"/>
        </w:rPr>
        <w:t xml:space="preserve"> J, Yoshimura M, Nakamura H, </w:t>
      </w:r>
      <w:proofErr w:type="spellStart"/>
      <w:r w:rsidRPr="00BE1F81">
        <w:rPr>
          <w:rFonts w:ascii="Book Antiqua" w:eastAsia="Book Antiqua" w:hAnsi="Book Antiqua" w:cs="Book Antiqua"/>
          <w:color w:val="000000"/>
        </w:rPr>
        <w:t>Yodoi</w:t>
      </w:r>
      <w:proofErr w:type="spellEnd"/>
      <w:r w:rsidRPr="00BE1F81">
        <w:rPr>
          <w:rFonts w:ascii="Book Antiqua" w:eastAsia="Book Antiqua" w:hAnsi="Book Antiqua" w:cs="Book Antiqua"/>
          <w:color w:val="000000"/>
        </w:rPr>
        <w:t xml:space="preserve"> J, Ogawa H. Vitamin E improves fibrinolytic activity in patients with coronary spastic angina. </w:t>
      </w:r>
      <w:proofErr w:type="spellStart"/>
      <w:r w:rsidRPr="00BE1F81">
        <w:rPr>
          <w:rFonts w:ascii="Book Antiqua" w:eastAsia="Book Antiqua" w:hAnsi="Book Antiqua" w:cs="Book Antiqua"/>
          <w:i/>
          <w:iCs/>
          <w:color w:val="000000"/>
        </w:rPr>
        <w:t>Thromb</w:t>
      </w:r>
      <w:proofErr w:type="spellEnd"/>
      <w:r w:rsidRPr="00BE1F81">
        <w:rPr>
          <w:rFonts w:ascii="Book Antiqua" w:eastAsia="Book Antiqua" w:hAnsi="Book Antiqua" w:cs="Book Antiqua"/>
          <w:i/>
          <w:iCs/>
          <w:color w:val="000000"/>
        </w:rPr>
        <w:t xml:space="preserve"> Res</w:t>
      </w:r>
      <w:r w:rsidRPr="00BE1F81">
        <w:rPr>
          <w:rFonts w:ascii="Book Antiqua" w:eastAsia="Book Antiqua" w:hAnsi="Book Antiqua" w:cs="Book Antiqua"/>
          <w:color w:val="000000"/>
        </w:rPr>
        <w:t xml:space="preserve"> 2004; </w:t>
      </w:r>
      <w:r w:rsidRPr="00BE1F81">
        <w:rPr>
          <w:rFonts w:ascii="Book Antiqua" w:eastAsia="Book Antiqua" w:hAnsi="Book Antiqua" w:cs="Book Antiqua"/>
          <w:b/>
          <w:bCs/>
          <w:color w:val="000000"/>
        </w:rPr>
        <w:t>113</w:t>
      </w:r>
      <w:r w:rsidRPr="00BE1F81">
        <w:rPr>
          <w:rFonts w:ascii="Book Antiqua" w:eastAsia="Book Antiqua" w:hAnsi="Book Antiqua" w:cs="Book Antiqua"/>
          <w:color w:val="000000"/>
        </w:rPr>
        <w:t>: 345-351 [PMID: 15226088 DOI: 10.1016/j.thromres.2004.03.016]</w:t>
      </w:r>
    </w:p>
    <w:bookmarkEnd w:id="4"/>
    <w:p w14:paraId="19EFE814" w14:textId="77777777" w:rsidR="00A77B3E" w:rsidRPr="005D3733" w:rsidRDefault="00A77B3E" w:rsidP="0091476E">
      <w:pPr>
        <w:spacing w:line="360" w:lineRule="auto"/>
        <w:jc w:val="both"/>
        <w:rPr>
          <w:rFonts w:ascii="Book Antiqua" w:hAnsi="Book Antiqua"/>
        </w:rPr>
        <w:sectPr w:rsidR="00A77B3E" w:rsidRPr="005D3733">
          <w:pgSz w:w="12240" w:h="15840"/>
          <w:pgMar w:top="1440" w:right="1440" w:bottom="1440" w:left="1440" w:header="720" w:footer="720" w:gutter="0"/>
          <w:cols w:space="720"/>
          <w:docGrid w:linePitch="360"/>
        </w:sectPr>
      </w:pPr>
    </w:p>
    <w:p w14:paraId="23A6F9EB"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lastRenderedPageBreak/>
        <w:t>Footnotes</w:t>
      </w:r>
    </w:p>
    <w:p w14:paraId="57CE7E1E"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Conflict-of-interest statement: </w:t>
      </w:r>
      <w:r w:rsidRPr="005D3733">
        <w:rPr>
          <w:rFonts w:ascii="Book Antiqua" w:eastAsia="Book Antiqua" w:hAnsi="Book Antiqua" w:cs="Book Antiqua"/>
          <w:color w:val="000000"/>
        </w:rPr>
        <w:t>No potential conflict of interest. No financial support.</w:t>
      </w:r>
    </w:p>
    <w:p w14:paraId="27C92542" w14:textId="77777777" w:rsidR="00A77B3E" w:rsidRPr="005D3733" w:rsidRDefault="00A77B3E" w:rsidP="0091476E">
      <w:pPr>
        <w:spacing w:line="360" w:lineRule="auto"/>
        <w:jc w:val="both"/>
        <w:rPr>
          <w:rFonts w:ascii="Book Antiqua" w:hAnsi="Book Antiqua"/>
        </w:rPr>
      </w:pPr>
    </w:p>
    <w:p w14:paraId="6AA71F14"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bCs/>
          <w:color w:val="000000"/>
        </w:rPr>
        <w:t xml:space="preserve">Open-Access: </w:t>
      </w:r>
      <w:r w:rsidRPr="005D37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3733">
        <w:rPr>
          <w:rFonts w:ascii="Book Antiqua" w:eastAsia="Book Antiqua" w:hAnsi="Book Antiqua" w:cs="Book Antiqua"/>
          <w:color w:val="000000"/>
        </w:rPr>
        <w:t>NonCommercial</w:t>
      </w:r>
      <w:proofErr w:type="spellEnd"/>
      <w:r w:rsidRPr="005D37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6034C2" w14:textId="77777777" w:rsidR="00A77B3E" w:rsidRPr="005D3733" w:rsidRDefault="00A77B3E" w:rsidP="0091476E">
      <w:pPr>
        <w:spacing w:line="360" w:lineRule="auto"/>
        <w:jc w:val="both"/>
        <w:rPr>
          <w:rFonts w:ascii="Book Antiqua" w:hAnsi="Book Antiqua"/>
        </w:rPr>
      </w:pPr>
    </w:p>
    <w:p w14:paraId="0DD4BEF0"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 xml:space="preserve">Manuscript source: </w:t>
      </w:r>
      <w:r w:rsidRPr="005D3733">
        <w:rPr>
          <w:rFonts w:ascii="Book Antiqua" w:eastAsia="Book Antiqua" w:hAnsi="Book Antiqua" w:cs="Book Antiqua"/>
          <w:color w:val="000000"/>
        </w:rPr>
        <w:t xml:space="preserve">Invited </w:t>
      </w:r>
      <w:r w:rsidR="00327508" w:rsidRPr="005D3733">
        <w:rPr>
          <w:rFonts w:ascii="Book Antiqua" w:eastAsia="Book Antiqua" w:hAnsi="Book Antiqua" w:cs="Book Antiqua"/>
          <w:color w:val="000000"/>
        </w:rPr>
        <w:t>m</w:t>
      </w:r>
      <w:r w:rsidRPr="005D3733">
        <w:rPr>
          <w:rFonts w:ascii="Book Antiqua" w:eastAsia="Book Antiqua" w:hAnsi="Book Antiqua" w:cs="Book Antiqua"/>
          <w:color w:val="000000"/>
        </w:rPr>
        <w:t>anuscript</w:t>
      </w:r>
    </w:p>
    <w:p w14:paraId="35ADA31A" w14:textId="77777777" w:rsidR="00A77B3E" w:rsidRPr="005D3733" w:rsidRDefault="00A77B3E" w:rsidP="0091476E">
      <w:pPr>
        <w:spacing w:line="360" w:lineRule="auto"/>
        <w:jc w:val="both"/>
        <w:rPr>
          <w:rFonts w:ascii="Book Antiqua" w:hAnsi="Book Antiqua"/>
        </w:rPr>
      </w:pPr>
    </w:p>
    <w:p w14:paraId="6156F2D6"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 xml:space="preserve">Peer-review started: </w:t>
      </w:r>
      <w:r w:rsidRPr="005D3733">
        <w:rPr>
          <w:rFonts w:ascii="Book Antiqua" w:eastAsia="Book Antiqua" w:hAnsi="Book Antiqua" w:cs="Book Antiqua"/>
          <w:color w:val="000000"/>
        </w:rPr>
        <w:t>March 19, 2021</w:t>
      </w:r>
    </w:p>
    <w:p w14:paraId="5FAEE624"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 xml:space="preserve">First decision: </w:t>
      </w:r>
      <w:r w:rsidRPr="005D3733">
        <w:rPr>
          <w:rFonts w:ascii="Book Antiqua" w:eastAsia="Book Antiqua" w:hAnsi="Book Antiqua" w:cs="Book Antiqua"/>
          <w:color w:val="000000"/>
        </w:rPr>
        <w:t>May 13, 2021</w:t>
      </w:r>
    </w:p>
    <w:p w14:paraId="53BFCA38" w14:textId="7DA686B9"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 xml:space="preserve">Article in press: </w:t>
      </w:r>
      <w:r w:rsidR="00E02CDE" w:rsidRPr="005D3733">
        <w:rPr>
          <w:rFonts w:ascii="Book Antiqua" w:eastAsia="宋体" w:hAnsi="Book Antiqua"/>
          <w:color w:val="000000" w:themeColor="text1"/>
        </w:rPr>
        <w:t>J</w:t>
      </w:r>
      <w:r w:rsidR="00E02CDE" w:rsidRPr="005D3733">
        <w:rPr>
          <w:rFonts w:ascii="Book Antiqua" w:eastAsia="宋体" w:hAnsi="Book Antiqua" w:hint="eastAsia"/>
          <w:color w:val="000000" w:themeColor="text1"/>
        </w:rPr>
        <w:t>u</w:t>
      </w:r>
      <w:r w:rsidR="00E02CDE" w:rsidRPr="005D3733">
        <w:rPr>
          <w:rFonts w:ascii="Book Antiqua" w:eastAsia="宋体" w:hAnsi="Book Antiqua"/>
          <w:color w:val="000000" w:themeColor="text1"/>
        </w:rPr>
        <w:t>ly 23, 2021</w:t>
      </w:r>
    </w:p>
    <w:p w14:paraId="7FBDA9B2" w14:textId="77777777" w:rsidR="00A77B3E" w:rsidRPr="005D3733" w:rsidRDefault="00A77B3E" w:rsidP="0091476E">
      <w:pPr>
        <w:spacing w:line="360" w:lineRule="auto"/>
        <w:jc w:val="both"/>
        <w:rPr>
          <w:rFonts w:ascii="Book Antiqua" w:hAnsi="Book Antiqua"/>
        </w:rPr>
      </w:pPr>
    </w:p>
    <w:p w14:paraId="2A240C53" w14:textId="6D304A1B"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 xml:space="preserve">Specialty type: </w:t>
      </w:r>
      <w:r w:rsidRPr="005D3733">
        <w:rPr>
          <w:rFonts w:ascii="Book Antiqua" w:eastAsia="Book Antiqua" w:hAnsi="Book Antiqua" w:cs="Book Antiqua"/>
          <w:color w:val="000000"/>
        </w:rPr>
        <w:t xml:space="preserve">Cardiac and </w:t>
      </w:r>
      <w:r w:rsidR="005E5FB9" w:rsidRPr="005D3733">
        <w:rPr>
          <w:rFonts w:ascii="Book Antiqua" w:eastAsia="Book Antiqua" w:hAnsi="Book Antiqua" w:cs="Book Antiqua"/>
          <w:color w:val="000000"/>
        </w:rPr>
        <w:t>cardiovascular sys</w:t>
      </w:r>
      <w:r w:rsidRPr="005D3733">
        <w:rPr>
          <w:rFonts w:ascii="Book Antiqua" w:eastAsia="Book Antiqua" w:hAnsi="Book Antiqua" w:cs="Book Antiqua"/>
          <w:color w:val="000000"/>
        </w:rPr>
        <w:t>tems</w:t>
      </w:r>
    </w:p>
    <w:p w14:paraId="43F98CF7"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 xml:space="preserve">Country/Territory of origin: </w:t>
      </w:r>
      <w:r w:rsidRPr="005D3733">
        <w:rPr>
          <w:rFonts w:ascii="Book Antiqua" w:eastAsia="Book Antiqua" w:hAnsi="Book Antiqua" w:cs="Book Antiqua"/>
          <w:color w:val="000000"/>
        </w:rPr>
        <w:t>United States</w:t>
      </w:r>
    </w:p>
    <w:p w14:paraId="57A1BE24"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b/>
          <w:color w:val="000000"/>
        </w:rPr>
        <w:t>Peer-review report’s scientific quality classification</w:t>
      </w:r>
    </w:p>
    <w:p w14:paraId="73083FD2"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Grade A (Excellent): 0</w:t>
      </w:r>
    </w:p>
    <w:p w14:paraId="1E8545D7"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Grade B (Very good): 0</w:t>
      </w:r>
    </w:p>
    <w:p w14:paraId="79D507F8"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Grade C (Good): C</w:t>
      </w:r>
    </w:p>
    <w:p w14:paraId="7C9F9E24"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Grade D (Fair): 0</w:t>
      </w:r>
    </w:p>
    <w:p w14:paraId="1282BE65" w14:textId="77777777" w:rsidR="00A77B3E" w:rsidRPr="005D3733" w:rsidRDefault="0039458D" w:rsidP="0091476E">
      <w:pPr>
        <w:spacing w:line="360" w:lineRule="auto"/>
        <w:jc w:val="both"/>
        <w:rPr>
          <w:rFonts w:ascii="Book Antiqua" w:hAnsi="Book Antiqua"/>
        </w:rPr>
      </w:pPr>
      <w:r w:rsidRPr="005D3733">
        <w:rPr>
          <w:rFonts w:ascii="Book Antiqua" w:eastAsia="Book Antiqua" w:hAnsi="Book Antiqua" w:cs="Book Antiqua"/>
          <w:color w:val="000000"/>
        </w:rPr>
        <w:t>Grade E (Poor): 0</w:t>
      </w:r>
    </w:p>
    <w:p w14:paraId="3CCEF126" w14:textId="77777777" w:rsidR="00A77B3E" w:rsidRPr="005D3733" w:rsidRDefault="00A77B3E" w:rsidP="0091476E">
      <w:pPr>
        <w:spacing w:line="360" w:lineRule="auto"/>
        <w:jc w:val="both"/>
        <w:rPr>
          <w:rFonts w:ascii="Book Antiqua" w:hAnsi="Book Antiqua"/>
        </w:rPr>
      </w:pPr>
    </w:p>
    <w:p w14:paraId="7BCEE136" w14:textId="5CCD4DDE" w:rsidR="00A77B3E" w:rsidRPr="005D3733" w:rsidRDefault="0039458D" w:rsidP="0091476E">
      <w:pPr>
        <w:spacing w:line="360" w:lineRule="auto"/>
        <w:jc w:val="both"/>
        <w:rPr>
          <w:rFonts w:ascii="Book Antiqua" w:eastAsia="Book Antiqua" w:hAnsi="Book Antiqua" w:cs="Book Antiqua"/>
          <w:bCs/>
          <w:color w:val="000000"/>
        </w:rPr>
      </w:pPr>
      <w:r w:rsidRPr="005D3733">
        <w:rPr>
          <w:rFonts w:ascii="Book Antiqua" w:eastAsia="Book Antiqua" w:hAnsi="Book Antiqua" w:cs="Book Antiqua"/>
          <w:b/>
          <w:color w:val="000000"/>
        </w:rPr>
        <w:t xml:space="preserve">P-Reviewer: </w:t>
      </w:r>
      <w:r w:rsidRPr="005D3733">
        <w:rPr>
          <w:rFonts w:ascii="Book Antiqua" w:eastAsia="Book Antiqua" w:hAnsi="Book Antiqua" w:cs="Book Antiqua"/>
          <w:color w:val="000000"/>
        </w:rPr>
        <w:t>Ueda H</w:t>
      </w:r>
      <w:r w:rsidRPr="005D3733">
        <w:rPr>
          <w:rFonts w:ascii="Book Antiqua" w:eastAsia="Book Antiqua" w:hAnsi="Book Antiqua" w:cs="Book Antiqua"/>
          <w:b/>
          <w:color w:val="000000"/>
        </w:rPr>
        <w:t xml:space="preserve"> S-Editor: </w:t>
      </w:r>
      <w:r w:rsidRPr="005D3733">
        <w:rPr>
          <w:rFonts w:ascii="Book Antiqua" w:eastAsia="Book Antiqua" w:hAnsi="Book Antiqua" w:cs="Book Antiqua"/>
          <w:color w:val="000000"/>
        </w:rPr>
        <w:t>Ma YJ</w:t>
      </w:r>
      <w:r w:rsidRPr="005D3733">
        <w:rPr>
          <w:rFonts w:ascii="Book Antiqua" w:eastAsia="Book Antiqua" w:hAnsi="Book Antiqua" w:cs="Book Antiqua"/>
          <w:b/>
          <w:color w:val="000000"/>
        </w:rPr>
        <w:t xml:space="preserve"> L-Editor: </w:t>
      </w:r>
      <w:r w:rsidR="005A0181" w:rsidRPr="005D3733">
        <w:rPr>
          <w:rFonts w:ascii="Book Antiqua" w:eastAsia="Book Antiqua" w:hAnsi="Book Antiqua" w:cs="Book Antiqua"/>
          <w:bCs/>
          <w:color w:val="000000"/>
        </w:rPr>
        <w:t>A</w:t>
      </w:r>
      <w:r w:rsidRPr="005D3733">
        <w:rPr>
          <w:rFonts w:ascii="Book Antiqua" w:eastAsia="Book Antiqua" w:hAnsi="Book Antiqua" w:cs="Book Antiqua"/>
          <w:b/>
          <w:color w:val="000000"/>
        </w:rPr>
        <w:t xml:space="preserve"> P-Editor: </w:t>
      </w:r>
      <w:r w:rsidR="005A0181" w:rsidRPr="005D3733">
        <w:rPr>
          <w:rFonts w:ascii="Book Antiqua" w:eastAsia="Book Antiqua" w:hAnsi="Book Antiqua" w:cs="Book Antiqua"/>
          <w:bCs/>
          <w:color w:val="000000"/>
        </w:rPr>
        <w:t>Li JH</w:t>
      </w:r>
    </w:p>
    <w:p w14:paraId="6A060B14" w14:textId="328A398F" w:rsidR="005A0181" w:rsidRPr="005D3733" w:rsidRDefault="005A0181" w:rsidP="0091476E">
      <w:pPr>
        <w:spacing w:line="360" w:lineRule="auto"/>
        <w:jc w:val="both"/>
        <w:rPr>
          <w:rFonts w:ascii="Book Antiqua" w:hAnsi="Book Antiqua"/>
        </w:rPr>
        <w:sectPr w:rsidR="005A0181" w:rsidRPr="005D3733">
          <w:pgSz w:w="12240" w:h="15840"/>
          <w:pgMar w:top="1440" w:right="1440" w:bottom="1440" w:left="1440" w:header="720" w:footer="720" w:gutter="0"/>
          <w:cols w:space="720"/>
          <w:docGrid w:linePitch="360"/>
        </w:sectPr>
      </w:pPr>
    </w:p>
    <w:p w14:paraId="04E3FB06" w14:textId="77777777" w:rsidR="00A77B3E" w:rsidRPr="005D3733" w:rsidRDefault="0039458D" w:rsidP="0091476E">
      <w:pPr>
        <w:spacing w:line="360" w:lineRule="auto"/>
        <w:jc w:val="both"/>
        <w:rPr>
          <w:rFonts w:ascii="Book Antiqua" w:hAnsi="Book Antiqua" w:cs="Book Antiqua"/>
          <w:b/>
          <w:color w:val="000000"/>
          <w:lang w:eastAsia="zh-CN"/>
        </w:rPr>
      </w:pPr>
      <w:r w:rsidRPr="005D3733">
        <w:rPr>
          <w:rFonts w:ascii="Book Antiqua" w:eastAsia="Book Antiqua" w:hAnsi="Book Antiqua" w:cs="Book Antiqua"/>
          <w:b/>
          <w:color w:val="000000"/>
        </w:rPr>
        <w:lastRenderedPageBreak/>
        <w:t>Figure Legends</w:t>
      </w:r>
    </w:p>
    <w:p w14:paraId="3921D937" w14:textId="77777777" w:rsidR="00327508" w:rsidRPr="005D3733" w:rsidRDefault="0091476E" w:rsidP="0091476E">
      <w:pPr>
        <w:spacing w:line="360" w:lineRule="auto"/>
        <w:jc w:val="both"/>
        <w:rPr>
          <w:rFonts w:ascii="Book Antiqua" w:hAnsi="Book Antiqua"/>
          <w:lang w:eastAsia="zh-CN"/>
        </w:rPr>
      </w:pPr>
      <w:r w:rsidRPr="005D3733">
        <w:rPr>
          <w:rFonts w:ascii="Book Antiqua" w:hAnsi="Book Antiqua"/>
          <w:noProof/>
          <w:lang w:eastAsia="zh-CN"/>
        </w:rPr>
        <w:drawing>
          <wp:inline distT="0" distB="0" distL="0" distR="0" wp14:anchorId="750C5817" wp14:editId="68FE9240">
            <wp:extent cx="5817560" cy="4356715"/>
            <wp:effectExtent l="0" t="0" r="0" b="0"/>
            <wp:docPr id="5" name="Picture 4">
              <a:extLst xmlns:a="http://schemas.openxmlformats.org/drawingml/2006/main">
                <a:ext uri="{FF2B5EF4-FFF2-40B4-BE49-F238E27FC236}">
                  <a16:creationId xmlns:a16="http://schemas.microsoft.com/office/drawing/2014/main" id="{66AAAD0A-9047-8243-991E-2A14E4F1E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AAAD0A-9047-8243-991E-2A14E4F1E77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7560" cy="4356715"/>
                    </a:xfrm>
                    <a:prstGeom prst="rect">
                      <a:avLst/>
                    </a:prstGeom>
                  </pic:spPr>
                </pic:pic>
              </a:graphicData>
            </a:graphic>
          </wp:inline>
        </w:drawing>
      </w:r>
    </w:p>
    <w:p w14:paraId="6296EA1F" w14:textId="433AC33F" w:rsidR="00A77B3E" w:rsidRPr="00C737FA" w:rsidRDefault="0039458D" w:rsidP="0091476E">
      <w:pPr>
        <w:spacing w:line="360" w:lineRule="auto"/>
        <w:jc w:val="both"/>
        <w:rPr>
          <w:rFonts w:ascii="Book Antiqua" w:eastAsia="Book Antiqua" w:hAnsi="Book Antiqua" w:cs="Book Antiqua"/>
          <w:b/>
          <w:bCs/>
          <w:color w:val="000000"/>
        </w:rPr>
      </w:pPr>
      <w:r w:rsidRPr="005D3733">
        <w:rPr>
          <w:rFonts w:ascii="Book Antiqua" w:eastAsia="Book Antiqua" w:hAnsi="Book Antiqua" w:cs="Book Antiqua"/>
          <w:b/>
          <w:bCs/>
          <w:color w:val="000000"/>
        </w:rPr>
        <w:t>Figure 1 Coronary angiography demonstrating stenosis of the right coronary artery</w:t>
      </w:r>
      <w:r w:rsidR="00C737FA">
        <w:rPr>
          <w:rFonts w:ascii="Book Antiqua" w:eastAsia="Book Antiqua" w:hAnsi="Book Antiqua" w:cs="Book Antiqua"/>
          <w:b/>
          <w:bCs/>
          <w:color w:val="000000"/>
        </w:rPr>
        <w:t xml:space="preserve"> </w:t>
      </w:r>
      <w:r w:rsidR="00C737FA">
        <w:rPr>
          <w:rFonts w:ascii="Book Antiqua" w:eastAsia="宋体" w:hAnsi="Book Antiqua" w:cs="宋体" w:hint="eastAsia"/>
          <w:b/>
          <w:bCs/>
          <w:color w:val="000000"/>
          <w:lang w:eastAsia="zh-CN"/>
        </w:rPr>
        <w:t>(</w:t>
      </w:r>
      <w:r w:rsidR="00C737FA" w:rsidRPr="00C737FA">
        <w:rPr>
          <w:rFonts w:ascii="Book Antiqua" w:eastAsia="Book Antiqua" w:hAnsi="Book Antiqua" w:cs="Book Antiqua"/>
          <w:b/>
          <w:bCs/>
          <w:color w:val="000000"/>
        </w:rPr>
        <w:t>arrow</w:t>
      </w:r>
      <w:r w:rsidR="00C737FA">
        <w:rPr>
          <w:rFonts w:ascii="Book Antiqua" w:eastAsia="Book Antiqua" w:hAnsi="Book Antiqua" w:cs="Book Antiqua"/>
          <w:b/>
          <w:bCs/>
          <w:color w:val="000000"/>
        </w:rPr>
        <w:t>s</w:t>
      </w:r>
      <w:r w:rsidR="00C737FA">
        <w:rPr>
          <w:rFonts w:ascii="Book Antiqua" w:eastAsia="宋体" w:hAnsi="Book Antiqua" w:cs="宋体"/>
          <w:b/>
          <w:bCs/>
          <w:color w:val="000000"/>
          <w:lang w:eastAsia="zh-CN"/>
        </w:rPr>
        <w:t>)</w:t>
      </w:r>
      <w:r w:rsidRPr="00C737FA">
        <w:rPr>
          <w:rFonts w:ascii="Book Antiqua" w:eastAsia="Book Antiqua" w:hAnsi="Book Antiqua" w:cs="Book Antiqua"/>
          <w:b/>
          <w:bCs/>
          <w:color w:val="000000"/>
        </w:rPr>
        <w:t>.</w:t>
      </w:r>
    </w:p>
    <w:p w14:paraId="52A08A9E" w14:textId="77777777" w:rsidR="0091476E" w:rsidRPr="005D3733" w:rsidRDefault="0091476E" w:rsidP="0091476E">
      <w:pPr>
        <w:spacing w:line="360" w:lineRule="auto"/>
        <w:jc w:val="both"/>
        <w:rPr>
          <w:rFonts w:ascii="Book Antiqua" w:hAnsi="Book Antiqua" w:cs="Book Antiqua"/>
          <w:b/>
          <w:bCs/>
          <w:color w:val="000000"/>
          <w:lang w:eastAsia="zh-CN"/>
        </w:rPr>
      </w:pPr>
      <w:r w:rsidRPr="005D3733">
        <w:rPr>
          <w:rFonts w:ascii="Book Antiqua" w:hAnsi="Book Antiqua" w:cs="Book Antiqua"/>
          <w:b/>
          <w:bCs/>
          <w:color w:val="000000"/>
          <w:lang w:eastAsia="zh-CN"/>
        </w:rPr>
        <w:br w:type="page"/>
      </w:r>
      <w:r w:rsidRPr="005D3733">
        <w:rPr>
          <w:rFonts w:ascii="Book Antiqua" w:hAnsi="Book Antiqua" w:cs="Book Antiqua"/>
          <w:b/>
          <w:bCs/>
          <w:noProof/>
          <w:color w:val="000000"/>
          <w:lang w:eastAsia="zh-CN"/>
        </w:rPr>
        <w:lastRenderedPageBreak/>
        <w:drawing>
          <wp:inline distT="0" distB="0" distL="0" distR="0" wp14:anchorId="0C68E502" wp14:editId="2C4EDB9F">
            <wp:extent cx="5908431" cy="44313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6947" cy="4445208"/>
                    </a:xfrm>
                    <a:prstGeom prst="rect">
                      <a:avLst/>
                    </a:prstGeom>
                    <a:ln>
                      <a:noFill/>
                    </a:ln>
                  </pic:spPr>
                </pic:pic>
              </a:graphicData>
            </a:graphic>
          </wp:inline>
        </w:drawing>
      </w:r>
    </w:p>
    <w:p w14:paraId="73F2A3B1" w14:textId="375DC9BF" w:rsidR="00A77B3E" w:rsidRPr="005D3733" w:rsidRDefault="0039458D" w:rsidP="0091476E">
      <w:pPr>
        <w:spacing w:line="360" w:lineRule="auto"/>
        <w:jc w:val="both"/>
        <w:rPr>
          <w:rFonts w:ascii="Book Antiqua" w:eastAsia="Book Antiqua" w:hAnsi="Book Antiqua" w:cs="Book Antiqua"/>
          <w:b/>
          <w:bCs/>
          <w:color w:val="000000"/>
        </w:rPr>
      </w:pPr>
      <w:r w:rsidRPr="005D3733">
        <w:rPr>
          <w:rFonts w:ascii="Book Antiqua" w:eastAsia="Book Antiqua" w:hAnsi="Book Antiqua" w:cs="Book Antiqua"/>
          <w:b/>
          <w:bCs/>
          <w:color w:val="000000"/>
        </w:rPr>
        <w:t xml:space="preserve">Figure 2 Coronary angiography demonstrating resolution after </w:t>
      </w:r>
      <w:proofErr w:type="spellStart"/>
      <w:r w:rsidRPr="005D3733">
        <w:rPr>
          <w:rFonts w:ascii="Book Antiqua" w:eastAsia="Book Antiqua" w:hAnsi="Book Antiqua" w:cs="Book Antiqua"/>
          <w:b/>
          <w:bCs/>
          <w:color w:val="000000"/>
        </w:rPr>
        <w:t>intracatheter</w:t>
      </w:r>
      <w:proofErr w:type="spellEnd"/>
      <w:r w:rsidRPr="005D3733">
        <w:rPr>
          <w:rFonts w:ascii="Book Antiqua" w:eastAsia="Book Antiqua" w:hAnsi="Book Antiqua" w:cs="Book Antiqua"/>
          <w:b/>
          <w:bCs/>
          <w:color w:val="000000"/>
        </w:rPr>
        <w:t xml:space="preserve"> injection of nitroglycerin. </w:t>
      </w:r>
    </w:p>
    <w:p w14:paraId="24117935" w14:textId="7E5CD1BD" w:rsidR="00D95059" w:rsidRPr="005D3733" w:rsidRDefault="00D95059" w:rsidP="00D95059"/>
    <w:p w14:paraId="49E748A1" w14:textId="77777777" w:rsidR="00D95059" w:rsidRPr="005D3733" w:rsidRDefault="00D95059" w:rsidP="00D95059"/>
    <w:p w14:paraId="3E7EA467" w14:textId="77777777" w:rsidR="0091476E" w:rsidRPr="005D3733" w:rsidRDefault="0091476E" w:rsidP="00D95059">
      <w:pPr>
        <w:rPr>
          <w:rFonts w:ascii="Book Antiqua" w:hAnsi="Book Antiqua"/>
          <w:b/>
          <w:i/>
          <w:iCs/>
          <w:color w:val="000000" w:themeColor="text1"/>
          <w:kern w:val="24"/>
        </w:rPr>
      </w:pPr>
      <w:r w:rsidRPr="005D3733">
        <w:br w:type="page"/>
      </w:r>
      <w:r w:rsidRPr="005D3733">
        <w:rPr>
          <w:rFonts w:ascii="Book Antiqua" w:hAnsi="Book Antiqua"/>
          <w:b/>
          <w:color w:val="000000" w:themeColor="text1"/>
          <w:kern w:val="24"/>
        </w:rPr>
        <w:lastRenderedPageBreak/>
        <w:t xml:space="preserve">Table </w:t>
      </w:r>
      <w:r w:rsidRPr="005D3733">
        <w:rPr>
          <w:rFonts w:ascii="Book Antiqua" w:hAnsi="Book Antiqua"/>
          <w:b/>
          <w:i/>
          <w:iCs/>
          <w:color w:val="000000" w:themeColor="text1"/>
          <w:kern w:val="24"/>
        </w:rPr>
        <w:fldChar w:fldCharType="begin"/>
      </w:r>
      <w:r w:rsidRPr="005D3733">
        <w:rPr>
          <w:rFonts w:ascii="Book Antiqua" w:hAnsi="Book Antiqua"/>
          <w:b/>
          <w:color w:val="000000" w:themeColor="text1"/>
          <w:kern w:val="24"/>
        </w:rPr>
        <w:instrText xml:space="preserve"> SEQ Table \* ARABIC </w:instrText>
      </w:r>
      <w:r w:rsidRPr="005D3733">
        <w:rPr>
          <w:rFonts w:ascii="Book Antiqua" w:hAnsi="Book Antiqua"/>
          <w:b/>
          <w:i/>
          <w:iCs/>
          <w:color w:val="000000" w:themeColor="text1"/>
          <w:kern w:val="24"/>
        </w:rPr>
        <w:fldChar w:fldCharType="separate"/>
      </w:r>
      <w:r w:rsidRPr="005D3733">
        <w:rPr>
          <w:rFonts w:ascii="Book Antiqua" w:hAnsi="Book Antiqua"/>
          <w:b/>
          <w:color w:val="000000" w:themeColor="text1"/>
          <w:kern w:val="24"/>
        </w:rPr>
        <w:t>1</w:t>
      </w:r>
      <w:r w:rsidRPr="005D3733">
        <w:rPr>
          <w:rFonts w:ascii="Book Antiqua" w:hAnsi="Book Antiqua"/>
          <w:b/>
          <w:i/>
          <w:iCs/>
          <w:color w:val="000000" w:themeColor="text1"/>
          <w:kern w:val="24"/>
        </w:rPr>
        <w:fldChar w:fldCharType="end"/>
      </w:r>
      <w:r w:rsidRPr="005D3733">
        <w:rPr>
          <w:rFonts w:ascii="Book Antiqua" w:hAnsi="Book Antiqua"/>
          <w:b/>
          <w:color w:val="000000" w:themeColor="text1"/>
          <w:kern w:val="24"/>
        </w:rPr>
        <w:t xml:space="preserve"> Pharmacologic therapies for coronary artery vasospasm</w:t>
      </w:r>
    </w:p>
    <w:tbl>
      <w:tblPr>
        <w:tblW w:w="908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1790"/>
        <w:gridCol w:w="1980"/>
        <w:gridCol w:w="2340"/>
        <w:gridCol w:w="2970"/>
      </w:tblGrid>
      <w:tr w:rsidR="0091476E" w:rsidRPr="005D3733" w14:paraId="1CB893C6" w14:textId="77777777" w:rsidTr="004E3E12">
        <w:trPr>
          <w:trHeight w:val="436"/>
        </w:trPr>
        <w:tc>
          <w:tcPr>
            <w:tcW w:w="1790" w:type="dxa"/>
            <w:tcBorders>
              <w:top w:val="single" w:sz="8" w:space="0" w:color="000000"/>
              <w:bottom w:val="single" w:sz="8" w:space="0" w:color="000000"/>
            </w:tcBorders>
            <w:shd w:val="clear" w:color="auto" w:fill="auto"/>
            <w:tcMar>
              <w:top w:w="15" w:type="dxa"/>
              <w:left w:w="75" w:type="dxa"/>
              <w:bottom w:w="0" w:type="dxa"/>
              <w:right w:w="75" w:type="dxa"/>
            </w:tcMar>
            <w:vAlign w:val="center"/>
            <w:hideMark/>
          </w:tcPr>
          <w:p w14:paraId="1B75DADD" w14:textId="77777777" w:rsidR="0091476E" w:rsidRPr="005D3733" w:rsidRDefault="0091476E" w:rsidP="0091476E">
            <w:pPr>
              <w:spacing w:line="360" w:lineRule="auto"/>
              <w:rPr>
                <w:rFonts w:ascii="Book Antiqua" w:hAnsi="Book Antiqua"/>
              </w:rPr>
            </w:pPr>
            <w:r w:rsidRPr="005D3733">
              <w:rPr>
                <w:rFonts w:ascii="Book Antiqua" w:hAnsi="Book Antiqua"/>
                <w:b/>
                <w:bCs/>
              </w:rPr>
              <w:t>Drug class</w:t>
            </w:r>
          </w:p>
        </w:tc>
        <w:tc>
          <w:tcPr>
            <w:tcW w:w="1980" w:type="dxa"/>
            <w:tcBorders>
              <w:top w:val="single" w:sz="8" w:space="0" w:color="000000"/>
              <w:bottom w:val="single" w:sz="8" w:space="0" w:color="000000"/>
            </w:tcBorders>
            <w:shd w:val="clear" w:color="auto" w:fill="auto"/>
            <w:tcMar>
              <w:top w:w="15" w:type="dxa"/>
              <w:left w:w="75" w:type="dxa"/>
              <w:bottom w:w="0" w:type="dxa"/>
              <w:right w:w="75" w:type="dxa"/>
            </w:tcMar>
            <w:vAlign w:val="center"/>
            <w:hideMark/>
          </w:tcPr>
          <w:p w14:paraId="135A02CA" w14:textId="77777777" w:rsidR="0091476E" w:rsidRPr="005D3733" w:rsidRDefault="0091476E" w:rsidP="0091476E">
            <w:pPr>
              <w:spacing w:line="360" w:lineRule="auto"/>
              <w:rPr>
                <w:rFonts w:ascii="Book Antiqua" w:hAnsi="Book Antiqua"/>
              </w:rPr>
            </w:pPr>
            <w:r w:rsidRPr="005D3733">
              <w:rPr>
                <w:rFonts w:ascii="Book Antiqua" w:hAnsi="Book Antiqua"/>
                <w:b/>
                <w:bCs/>
              </w:rPr>
              <w:t>Common drugs</w:t>
            </w:r>
          </w:p>
        </w:tc>
        <w:tc>
          <w:tcPr>
            <w:tcW w:w="2340" w:type="dxa"/>
            <w:tcBorders>
              <w:top w:val="single" w:sz="8" w:space="0" w:color="000000"/>
              <w:bottom w:val="single" w:sz="8" w:space="0" w:color="000000"/>
            </w:tcBorders>
            <w:shd w:val="clear" w:color="auto" w:fill="auto"/>
            <w:tcMar>
              <w:top w:w="15" w:type="dxa"/>
              <w:left w:w="75" w:type="dxa"/>
              <w:bottom w:w="0" w:type="dxa"/>
              <w:right w:w="75" w:type="dxa"/>
            </w:tcMar>
            <w:vAlign w:val="center"/>
            <w:hideMark/>
          </w:tcPr>
          <w:p w14:paraId="7F29C330" w14:textId="77777777" w:rsidR="0091476E" w:rsidRPr="005D3733" w:rsidRDefault="0091476E" w:rsidP="0091476E">
            <w:pPr>
              <w:spacing w:line="360" w:lineRule="auto"/>
              <w:rPr>
                <w:rFonts w:ascii="Book Antiqua" w:hAnsi="Book Antiqua"/>
              </w:rPr>
            </w:pPr>
            <w:r w:rsidRPr="005D3733">
              <w:rPr>
                <w:rFonts w:ascii="Book Antiqua" w:hAnsi="Book Antiqua"/>
                <w:b/>
                <w:bCs/>
              </w:rPr>
              <w:t>Usual drug dosage</w:t>
            </w:r>
          </w:p>
        </w:tc>
        <w:tc>
          <w:tcPr>
            <w:tcW w:w="2970" w:type="dxa"/>
            <w:tcBorders>
              <w:top w:val="single" w:sz="8" w:space="0" w:color="000000"/>
              <w:bottom w:val="single" w:sz="8" w:space="0" w:color="000000"/>
            </w:tcBorders>
            <w:shd w:val="clear" w:color="auto" w:fill="auto"/>
            <w:tcMar>
              <w:top w:w="15" w:type="dxa"/>
              <w:left w:w="75" w:type="dxa"/>
              <w:bottom w:w="0" w:type="dxa"/>
              <w:right w:w="75" w:type="dxa"/>
            </w:tcMar>
            <w:vAlign w:val="center"/>
            <w:hideMark/>
          </w:tcPr>
          <w:p w14:paraId="00321768" w14:textId="77777777" w:rsidR="0091476E" w:rsidRPr="005D3733" w:rsidRDefault="0091476E" w:rsidP="0091476E">
            <w:pPr>
              <w:spacing w:line="360" w:lineRule="auto"/>
              <w:rPr>
                <w:rFonts w:ascii="Book Antiqua" w:hAnsi="Book Antiqua"/>
              </w:rPr>
            </w:pPr>
            <w:r w:rsidRPr="005D3733">
              <w:rPr>
                <w:rFonts w:ascii="Book Antiqua" w:hAnsi="Book Antiqua"/>
                <w:b/>
                <w:bCs/>
              </w:rPr>
              <w:t>Indication</w:t>
            </w:r>
          </w:p>
        </w:tc>
      </w:tr>
      <w:tr w:rsidR="0091476E" w:rsidRPr="005D3733" w14:paraId="3E1671B4" w14:textId="77777777" w:rsidTr="004E3E12">
        <w:trPr>
          <w:trHeight w:val="1402"/>
        </w:trPr>
        <w:tc>
          <w:tcPr>
            <w:tcW w:w="1790" w:type="dxa"/>
            <w:tcBorders>
              <w:top w:val="single" w:sz="8" w:space="0" w:color="000000"/>
            </w:tcBorders>
            <w:shd w:val="clear" w:color="auto" w:fill="auto"/>
            <w:tcMar>
              <w:top w:w="15" w:type="dxa"/>
              <w:left w:w="75" w:type="dxa"/>
              <w:bottom w:w="0" w:type="dxa"/>
              <w:right w:w="75" w:type="dxa"/>
            </w:tcMar>
            <w:vAlign w:val="center"/>
            <w:hideMark/>
          </w:tcPr>
          <w:p w14:paraId="7009E619" w14:textId="77777777" w:rsidR="0091476E" w:rsidRPr="005D3733" w:rsidRDefault="0091476E" w:rsidP="0091476E">
            <w:pPr>
              <w:spacing w:line="360" w:lineRule="auto"/>
              <w:rPr>
                <w:rFonts w:ascii="Book Antiqua" w:hAnsi="Book Antiqua"/>
                <w:b/>
                <w:bCs/>
              </w:rPr>
            </w:pPr>
            <w:r w:rsidRPr="005D3733">
              <w:rPr>
                <w:rFonts w:ascii="Book Antiqua" w:hAnsi="Book Antiqua"/>
                <w:b/>
                <w:bCs/>
              </w:rPr>
              <w:t>CCB</w:t>
            </w:r>
          </w:p>
        </w:tc>
        <w:tc>
          <w:tcPr>
            <w:tcW w:w="1980" w:type="dxa"/>
            <w:tcBorders>
              <w:top w:val="single" w:sz="8" w:space="0" w:color="000000"/>
            </w:tcBorders>
            <w:shd w:val="clear" w:color="auto" w:fill="auto"/>
            <w:tcMar>
              <w:top w:w="15" w:type="dxa"/>
              <w:left w:w="75" w:type="dxa"/>
              <w:bottom w:w="0" w:type="dxa"/>
              <w:right w:w="75" w:type="dxa"/>
            </w:tcMar>
            <w:vAlign w:val="center"/>
            <w:hideMark/>
          </w:tcPr>
          <w:p w14:paraId="39022C48" w14:textId="0697B7AA" w:rsidR="0091476E" w:rsidRPr="005D3733" w:rsidRDefault="0091476E" w:rsidP="0091476E">
            <w:pPr>
              <w:spacing w:line="360" w:lineRule="auto"/>
              <w:rPr>
                <w:rFonts w:ascii="Book Antiqua" w:hAnsi="Book Antiqua"/>
              </w:rPr>
            </w:pPr>
            <w:r w:rsidRPr="005D3733">
              <w:rPr>
                <w:rFonts w:ascii="Book Antiqua" w:hAnsi="Book Antiqua"/>
              </w:rPr>
              <w:t>Amlodipine</w:t>
            </w:r>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Diltiazem</w:t>
            </w:r>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Nifedipine-ER</w:t>
            </w:r>
          </w:p>
        </w:tc>
        <w:tc>
          <w:tcPr>
            <w:tcW w:w="2340" w:type="dxa"/>
            <w:tcBorders>
              <w:top w:val="single" w:sz="8" w:space="0" w:color="000000"/>
            </w:tcBorders>
            <w:shd w:val="clear" w:color="auto" w:fill="auto"/>
            <w:tcMar>
              <w:top w:w="15" w:type="dxa"/>
              <w:left w:w="75" w:type="dxa"/>
              <w:bottom w:w="0" w:type="dxa"/>
              <w:right w:w="75" w:type="dxa"/>
            </w:tcMar>
            <w:vAlign w:val="center"/>
            <w:hideMark/>
          </w:tcPr>
          <w:p w14:paraId="34A06F25" w14:textId="06CD639E" w:rsidR="0091476E" w:rsidRPr="005D3733" w:rsidRDefault="0091476E" w:rsidP="0091476E">
            <w:pPr>
              <w:spacing w:line="360" w:lineRule="auto"/>
              <w:rPr>
                <w:rFonts w:ascii="Book Antiqua" w:hAnsi="Book Antiqua"/>
              </w:rPr>
            </w:pPr>
            <w:r w:rsidRPr="005D3733">
              <w:rPr>
                <w:rFonts w:ascii="Book Antiqua" w:hAnsi="Book Antiqua"/>
              </w:rPr>
              <w:t xml:space="preserve">10 mg </w:t>
            </w:r>
            <w:proofErr w:type="spellStart"/>
            <w:r w:rsidRPr="005D3733">
              <w:rPr>
                <w:rFonts w:ascii="Book Antiqua" w:hAnsi="Book Antiqua"/>
              </w:rPr>
              <w:t>qD</w:t>
            </w:r>
            <w:proofErr w:type="spellEnd"/>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 xml:space="preserve">240 mg </w:t>
            </w:r>
            <w:proofErr w:type="spellStart"/>
            <w:r w:rsidRPr="005D3733">
              <w:rPr>
                <w:rFonts w:ascii="Book Antiqua" w:hAnsi="Book Antiqua"/>
              </w:rPr>
              <w:t>qD</w:t>
            </w:r>
            <w:proofErr w:type="spellEnd"/>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 xml:space="preserve">30-120 mg </w:t>
            </w:r>
            <w:proofErr w:type="spellStart"/>
            <w:r w:rsidRPr="005D3733">
              <w:rPr>
                <w:rFonts w:ascii="Book Antiqua" w:hAnsi="Book Antiqua"/>
              </w:rPr>
              <w:t>qD</w:t>
            </w:r>
            <w:proofErr w:type="spellEnd"/>
          </w:p>
        </w:tc>
        <w:tc>
          <w:tcPr>
            <w:tcW w:w="2970" w:type="dxa"/>
            <w:tcBorders>
              <w:top w:val="single" w:sz="8" w:space="0" w:color="000000"/>
            </w:tcBorders>
            <w:shd w:val="clear" w:color="auto" w:fill="auto"/>
            <w:tcMar>
              <w:top w:w="15" w:type="dxa"/>
              <w:left w:w="75" w:type="dxa"/>
              <w:bottom w:w="0" w:type="dxa"/>
              <w:right w:w="75" w:type="dxa"/>
            </w:tcMar>
            <w:vAlign w:val="center"/>
            <w:hideMark/>
          </w:tcPr>
          <w:p w14:paraId="09D4A6FA"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 xml:space="preserve">First line for </w:t>
            </w:r>
            <w:proofErr w:type="gramStart"/>
            <w:r w:rsidRPr="005D3733">
              <w:rPr>
                <w:rFonts w:ascii="Book Antiqua" w:hAnsi="Book Antiqua"/>
              </w:rPr>
              <w:t>CAVS</w:t>
            </w:r>
            <w:r w:rsidRPr="005D3733">
              <w:rPr>
                <w:rFonts w:ascii="Book Antiqua" w:hAnsi="Book Antiqua"/>
                <w:vertAlign w:val="superscript"/>
                <w:lang w:eastAsia="zh-CN"/>
              </w:rPr>
              <w:t>[</w:t>
            </w:r>
            <w:proofErr w:type="gramEnd"/>
            <w:r w:rsidRPr="005D3733">
              <w:rPr>
                <w:rFonts w:ascii="Book Antiqua" w:hAnsi="Book Antiqua"/>
                <w:vertAlign w:val="superscript"/>
              </w:rPr>
              <w:t>40–42</w:t>
            </w:r>
            <w:r w:rsidRPr="005D3733">
              <w:rPr>
                <w:rFonts w:ascii="Book Antiqua" w:hAnsi="Book Antiqua"/>
                <w:vertAlign w:val="superscript"/>
                <w:lang w:eastAsia="zh-CN"/>
              </w:rPr>
              <w:t>]</w:t>
            </w:r>
          </w:p>
        </w:tc>
      </w:tr>
      <w:tr w:rsidR="0091476E" w:rsidRPr="005D3733" w14:paraId="734898FD" w14:textId="77777777" w:rsidTr="004E3E12">
        <w:trPr>
          <w:trHeight w:val="1170"/>
        </w:trPr>
        <w:tc>
          <w:tcPr>
            <w:tcW w:w="1790" w:type="dxa"/>
            <w:shd w:val="clear" w:color="auto" w:fill="auto"/>
            <w:tcMar>
              <w:top w:w="15" w:type="dxa"/>
              <w:left w:w="75" w:type="dxa"/>
              <w:bottom w:w="0" w:type="dxa"/>
              <w:right w:w="75" w:type="dxa"/>
            </w:tcMar>
            <w:vAlign w:val="center"/>
            <w:hideMark/>
          </w:tcPr>
          <w:p w14:paraId="7E14D8A9" w14:textId="77777777" w:rsidR="0091476E" w:rsidRPr="005D3733" w:rsidRDefault="0091476E" w:rsidP="0091476E">
            <w:pPr>
              <w:spacing w:line="360" w:lineRule="auto"/>
              <w:rPr>
                <w:rFonts w:ascii="Book Antiqua" w:hAnsi="Book Antiqua"/>
                <w:b/>
                <w:bCs/>
              </w:rPr>
            </w:pPr>
            <w:r w:rsidRPr="005D3733">
              <w:rPr>
                <w:rFonts w:ascii="Book Antiqua" w:hAnsi="Book Antiqua"/>
                <w:b/>
                <w:bCs/>
              </w:rPr>
              <w:t>Long-acting nitrate</w:t>
            </w:r>
          </w:p>
        </w:tc>
        <w:tc>
          <w:tcPr>
            <w:tcW w:w="1980" w:type="dxa"/>
            <w:shd w:val="clear" w:color="auto" w:fill="auto"/>
            <w:tcMar>
              <w:top w:w="15" w:type="dxa"/>
              <w:left w:w="75" w:type="dxa"/>
              <w:bottom w:w="0" w:type="dxa"/>
              <w:right w:w="75" w:type="dxa"/>
            </w:tcMar>
            <w:vAlign w:val="center"/>
            <w:hideMark/>
          </w:tcPr>
          <w:p w14:paraId="00C8B62C" w14:textId="77777777" w:rsidR="0091476E" w:rsidRPr="005D3733" w:rsidRDefault="0091476E" w:rsidP="0091476E">
            <w:pPr>
              <w:spacing w:line="360" w:lineRule="auto"/>
              <w:rPr>
                <w:rFonts w:ascii="Book Antiqua" w:hAnsi="Book Antiqua"/>
              </w:rPr>
            </w:pPr>
            <w:r w:rsidRPr="005D3733">
              <w:rPr>
                <w:rFonts w:ascii="Book Antiqua" w:hAnsi="Book Antiqua"/>
              </w:rPr>
              <w:t>Isosorbide mononitrate</w:t>
            </w:r>
          </w:p>
        </w:tc>
        <w:tc>
          <w:tcPr>
            <w:tcW w:w="2340" w:type="dxa"/>
            <w:shd w:val="clear" w:color="auto" w:fill="auto"/>
            <w:tcMar>
              <w:top w:w="15" w:type="dxa"/>
              <w:left w:w="75" w:type="dxa"/>
              <w:bottom w:w="0" w:type="dxa"/>
              <w:right w:w="75" w:type="dxa"/>
            </w:tcMar>
            <w:vAlign w:val="center"/>
            <w:hideMark/>
          </w:tcPr>
          <w:p w14:paraId="2F016351" w14:textId="77777777" w:rsidR="0091476E" w:rsidRPr="005D3733" w:rsidRDefault="0091476E" w:rsidP="0091476E">
            <w:pPr>
              <w:spacing w:line="360" w:lineRule="auto"/>
              <w:rPr>
                <w:rFonts w:ascii="Book Antiqua" w:hAnsi="Book Antiqua"/>
              </w:rPr>
            </w:pPr>
            <w:r w:rsidRPr="005D3733">
              <w:rPr>
                <w:rFonts w:ascii="Book Antiqua" w:hAnsi="Book Antiqua"/>
              </w:rPr>
              <w:t xml:space="preserve">60–240 mg </w:t>
            </w:r>
            <w:proofErr w:type="spellStart"/>
            <w:r w:rsidRPr="005D3733">
              <w:rPr>
                <w:rFonts w:ascii="Book Antiqua" w:hAnsi="Book Antiqua"/>
              </w:rPr>
              <w:t>qD</w:t>
            </w:r>
            <w:proofErr w:type="spellEnd"/>
            <w:r w:rsidRPr="005D3733">
              <w:rPr>
                <w:rFonts w:ascii="Book Antiqua" w:hAnsi="Book Antiqua"/>
              </w:rPr>
              <w:t xml:space="preserve"> (maintenance)</w:t>
            </w:r>
          </w:p>
        </w:tc>
        <w:tc>
          <w:tcPr>
            <w:tcW w:w="2970" w:type="dxa"/>
            <w:shd w:val="clear" w:color="auto" w:fill="auto"/>
            <w:tcMar>
              <w:top w:w="15" w:type="dxa"/>
              <w:left w:w="75" w:type="dxa"/>
              <w:bottom w:w="0" w:type="dxa"/>
              <w:right w:w="75" w:type="dxa"/>
            </w:tcMar>
            <w:vAlign w:val="center"/>
            <w:hideMark/>
          </w:tcPr>
          <w:p w14:paraId="634BF025"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 xml:space="preserve">Symptomatic improvement in combination with first line </w:t>
            </w:r>
            <w:proofErr w:type="gramStart"/>
            <w:r w:rsidRPr="005D3733">
              <w:rPr>
                <w:rFonts w:ascii="Book Antiqua" w:hAnsi="Book Antiqua"/>
              </w:rPr>
              <w:t>therapy</w:t>
            </w:r>
            <w:r w:rsidRPr="005D3733">
              <w:rPr>
                <w:rFonts w:ascii="Book Antiqua" w:hAnsi="Book Antiqua"/>
                <w:vertAlign w:val="superscript"/>
                <w:lang w:eastAsia="zh-CN"/>
              </w:rPr>
              <w:t>[</w:t>
            </w:r>
            <w:proofErr w:type="gramEnd"/>
            <w:r w:rsidRPr="005D3733">
              <w:rPr>
                <w:rFonts w:ascii="Book Antiqua" w:hAnsi="Book Antiqua"/>
                <w:vertAlign w:val="superscript"/>
              </w:rPr>
              <w:t>2</w:t>
            </w:r>
            <w:r w:rsidRPr="005D3733">
              <w:rPr>
                <w:rFonts w:ascii="Book Antiqua" w:hAnsi="Book Antiqua"/>
                <w:vertAlign w:val="superscript"/>
                <w:lang w:eastAsia="zh-CN"/>
              </w:rPr>
              <w:t>]</w:t>
            </w:r>
          </w:p>
        </w:tc>
      </w:tr>
      <w:tr w:rsidR="0091476E" w:rsidRPr="005D3733" w14:paraId="2DCE049F" w14:textId="77777777" w:rsidTr="004E3E12">
        <w:trPr>
          <w:trHeight w:val="918"/>
        </w:trPr>
        <w:tc>
          <w:tcPr>
            <w:tcW w:w="1790" w:type="dxa"/>
            <w:shd w:val="clear" w:color="auto" w:fill="auto"/>
            <w:tcMar>
              <w:top w:w="15" w:type="dxa"/>
              <w:left w:w="75" w:type="dxa"/>
              <w:bottom w:w="0" w:type="dxa"/>
              <w:right w:w="75" w:type="dxa"/>
            </w:tcMar>
            <w:vAlign w:val="center"/>
            <w:hideMark/>
          </w:tcPr>
          <w:p w14:paraId="43220677" w14:textId="77777777" w:rsidR="0091476E" w:rsidRPr="005D3733" w:rsidRDefault="0091476E" w:rsidP="0091476E">
            <w:pPr>
              <w:spacing w:line="360" w:lineRule="auto"/>
              <w:rPr>
                <w:rFonts w:ascii="Book Antiqua" w:hAnsi="Book Antiqua"/>
                <w:b/>
                <w:bCs/>
              </w:rPr>
            </w:pPr>
            <w:r w:rsidRPr="005D3733">
              <w:rPr>
                <w:rFonts w:ascii="Book Antiqua" w:hAnsi="Book Antiqua"/>
                <w:b/>
                <w:bCs/>
              </w:rPr>
              <w:t>Short-acting nitrate</w:t>
            </w:r>
          </w:p>
        </w:tc>
        <w:tc>
          <w:tcPr>
            <w:tcW w:w="1980" w:type="dxa"/>
            <w:shd w:val="clear" w:color="auto" w:fill="auto"/>
            <w:tcMar>
              <w:top w:w="15" w:type="dxa"/>
              <w:left w:w="75" w:type="dxa"/>
              <w:bottom w:w="0" w:type="dxa"/>
              <w:right w:w="75" w:type="dxa"/>
            </w:tcMar>
            <w:vAlign w:val="center"/>
            <w:hideMark/>
          </w:tcPr>
          <w:p w14:paraId="0B5ED415" w14:textId="77777777" w:rsidR="0091476E" w:rsidRPr="005D3733" w:rsidRDefault="0091476E" w:rsidP="0091476E">
            <w:pPr>
              <w:spacing w:line="360" w:lineRule="auto"/>
              <w:rPr>
                <w:rFonts w:ascii="Book Antiqua" w:hAnsi="Book Antiqua"/>
              </w:rPr>
            </w:pPr>
            <w:r w:rsidRPr="005D3733">
              <w:rPr>
                <w:rFonts w:ascii="Book Antiqua" w:hAnsi="Book Antiqua"/>
              </w:rPr>
              <w:t>Sublingual nitroglycerin</w:t>
            </w:r>
          </w:p>
        </w:tc>
        <w:tc>
          <w:tcPr>
            <w:tcW w:w="2340" w:type="dxa"/>
            <w:shd w:val="clear" w:color="auto" w:fill="auto"/>
            <w:tcMar>
              <w:top w:w="15" w:type="dxa"/>
              <w:left w:w="75" w:type="dxa"/>
              <w:bottom w:w="0" w:type="dxa"/>
              <w:right w:w="75" w:type="dxa"/>
            </w:tcMar>
            <w:vAlign w:val="center"/>
            <w:hideMark/>
          </w:tcPr>
          <w:p w14:paraId="4FFADCBB" w14:textId="77777777" w:rsidR="0091476E" w:rsidRPr="005D3733" w:rsidRDefault="0091476E" w:rsidP="0091476E">
            <w:pPr>
              <w:spacing w:line="360" w:lineRule="auto"/>
              <w:rPr>
                <w:rFonts w:ascii="Book Antiqua" w:hAnsi="Book Antiqua"/>
              </w:rPr>
            </w:pPr>
            <w:r w:rsidRPr="005D3733">
              <w:rPr>
                <w:rFonts w:ascii="Book Antiqua" w:hAnsi="Book Antiqua"/>
              </w:rPr>
              <w:t>0.3 mg</w:t>
            </w:r>
          </w:p>
        </w:tc>
        <w:tc>
          <w:tcPr>
            <w:tcW w:w="2970" w:type="dxa"/>
            <w:shd w:val="clear" w:color="auto" w:fill="auto"/>
            <w:tcMar>
              <w:top w:w="15" w:type="dxa"/>
              <w:left w:w="75" w:type="dxa"/>
              <w:bottom w:w="0" w:type="dxa"/>
              <w:right w:w="75" w:type="dxa"/>
            </w:tcMar>
            <w:vAlign w:val="center"/>
            <w:hideMark/>
          </w:tcPr>
          <w:p w14:paraId="65F2C720"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 xml:space="preserve">Acute </w:t>
            </w:r>
            <w:proofErr w:type="gramStart"/>
            <w:r w:rsidRPr="005D3733">
              <w:rPr>
                <w:rFonts w:ascii="Book Antiqua" w:hAnsi="Book Antiqua"/>
              </w:rPr>
              <w:t>attack</w:t>
            </w:r>
            <w:r w:rsidRPr="005D3733">
              <w:rPr>
                <w:rFonts w:ascii="Book Antiqua" w:hAnsi="Book Antiqua"/>
                <w:vertAlign w:val="superscript"/>
                <w:lang w:eastAsia="zh-CN"/>
              </w:rPr>
              <w:t>[</w:t>
            </w:r>
            <w:proofErr w:type="gramEnd"/>
            <w:r w:rsidRPr="005D3733">
              <w:rPr>
                <w:rFonts w:ascii="Book Antiqua" w:hAnsi="Book Antiqua"/>
                <w:vertAlign w:val="superscript"/>
              </w:rPr>
              <w:t>43</w:t>
            </w:r>
            <w:r w:rsidRPr="005D3733">
              <w:rPr>
                <w:rFonts w:ascii="Book Antiqua" w:hAnsi="Book Antiqua"/>
                <w:vertAlign w:val="superscript"/>
                <w:lang w:eastAsia="zh-CN"/>
              </w:rPr>
              <w:t>]</w:t>
            </w:r>
          </w:p>
        </w:tc>
      </w:tr>
      <w:tr w:rsidR="0091476E" w:rsidRPr="005D3733" w14:paraId="564EA4AF" w14:textId="77777777" w:rsidTr="004E3E12">
        <w:trPr>
          <w:trHeight w:val="918"/>
        </w:trPr>
        <w:tc>
          <w:tcPr>
            <w:tcW w:w="1790" w:type="dxa"/>
            <w:shd w:val="clear" w:color="auto" w:fill="auto"/>
            <w:tcMar>
              <w:top w:w="15" w:type="dxa"/>
              <w:left w:w="75" w:type="dxa"/>
              <w:bottom w:w="0" w:type="dxa"/>
              <w:right w:w="75" w:type="dxa"/>
            </w:tcMar>
            <w:vAlign w:val="center"/>
            <w:hideMark/>
          </w:tcPr>
          <w:p w14:paraId="5394141D" w14:textId="77777777" w:rsidR="0091476E" w:rsidRPr="005D3733" w:rsidRDefault="0091476E" w:rsidP="0091476E">
            <w:pPr>
              <w:spacing w:line="360" w:lineRule="auto"/>
              <w:rPr>
                <w:rFonts w:ascii="Book Antiqua" w:hAnsi="Book Antiqua"/>
                <w:b/>
                <w:bCs/>
              </w:rPr>
            </w:pPr>
            <w:r w:rsidRPr="005D3733">
              <w:rPr>
                <w:rFonts w:ascii="Book Antiqua" w:hAnsi="Book Antiqua"/>
                <w:b/>
                <w:bCs/>
              </w:rPr>
              <w:t>Statin</w:t>
            </w:r>
          </w:p>
        </w:tc>
        <w:tc>
          <w:tcPr>
            <w:tcW w:w="1980" w:type="dxa"/>
            <w:shd w:val="clear" w:color="auto" w:fill="auto"/>
            <w:tcMar>
              <w:top w:w="15" w:type="dxa"/>
              <w:left w:w="75" w:type="dxa"/>
              <w:bottom w:w="0" w:type="dxa"/>
              <w:right w:w="75" w:type="dxa"/>
            </w:tcMar>
            <w:vAlign w:val="center"/>
            <w:hideMark/>
          </w:tcPr>
          <w:p w14:paraId="5C552C78" w14:textId="768BDEC0" w:rsidR="0091476E" w:rsidRPr="005D3733" w:rsidRDefault="0091476E" w:rsidP="0091476E">
            <w:pPr>
              <w:spacing w:line="360" w:lineRule="auto"/>
              <w:rPr>
                <w:rFonts w:ascii="Book Antiqua" w:hAnsi="Book Antiqua"/>
              </w:rPr>
            </w:pPr>
            <w:r w:rsidRPr="005D3733">
              <w:rPr>
                <w:rFonts w:ascii="Book Antiqua" w:hAnsi="Book Antiqua"/>
              </w:rPr>
              <w:t>Lovastatin</w:t>
            </w:r>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Fluvastatin</w:t>
            </w:r>
          </w:p>
        </w:tc>
        <w:tc>
          <w:tcPr>
            <w:tcW w:w="2340" w:type="dxa"/>
            <w:shd w:val="clear" w:color="auto" w:fill="auto"/>
            <w:tcMar>
              <w:top w:w="15" w:type="dxa"/>
              <w:left w:w="75" w:type="dxa"/>
              <w:bottom w:w="0" w:type="dxa"/>
              <w:right w:w="75" w:type="dxa"/>
            </w:tcMar>
            <w:vAlign w:val="center"/>
            <w:hideMark/>
          </w:tcPr>
          <w:p w14:paraId="3CF424E0" w14:textId="474D63A9" w:rsidR="0091476E" w:rsidRPr="005D3733" w:rsidRDefault="0091476E" w:rsidP="0091476E">
            <w:pPr>
              <w:spacing w:line="360" w:lineRule="auto"/>
              <w:rPr>
                <w:rFonts w:ascii="Book Antiqua" w:hAnsi="Book Antiqua"/>
              </w:rPr>
            </w:pPr>
            <w:r w:rsidRPr="005D3733">
              <w:rPr>
                <w:rFonts w:ascii="Book Antiqua" w:hAnsi="Book Antiqua"/>
              </w:rPr>
              <w:t xml:space="preserve">80 mg </w:t>
            </w:r>
            <w:proofErr w:type="spellStart"/>
            <w:r w:rsidRPr="005D3733">
              <w:rPr>
                <w:rFonts w:ascii="Book Antiqua" w:hAnsi="Book Antiqua"/>
              </w:rPr>
              <w:t>qD</w:t>
            </w:r>
            <w:proofErr w:type="spellEnd"/>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 xml:space="preserve">20-80 mg </w:t>
            </w:r>
            <w:proofErr w:type="spellStart"/>
            <w:r w:rsidRPr="005D3733">
              <w:rPr>
                <w:rFonts w:ascii="Book Antiqua" w:hAnsi="Book Antiqua"/>
              </w:rPr>
              <w:t>qD</w:t>
            </w:r>
            <w:proofErr w:type="spellEnd"/>
          </w:p>
        </w:tc>
        <w:tc>
          <w:tcPr>
            <w:tcW w:w="2970" w:type="dxa"/>
            <w:shd w:val="clear" w:color="auto" w:fill="auto"/>
            <w:tcMar>
              <w:top w:w="15" w:type="dxa"/>
              <w:left w:w="75" w:type="dxa"/>
              <w:bottom w:w="0" w:type="dxa"/>
              <w:right w:w="75" w:type="dxa"/>
            </w:tcMar>
            <w:vAlign w:val="center"/>
            <w:hideMark/>
          </w:tcPr>
          <w:p w14:paraId="7D37874E"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 xml:space="preserve">All patients experiencing </w:t>
            </w:r>
            <w:proofErr w:type="gramStart"/>
            <w:r w:rsidRPr="005D3733">
              <w:rPr>
                <w:rFonts w:ascii="Book Antiqua" w:hAnsi="Book Antiqua"/>
              </w:rPr>
              <w:t>CAVS</w:t>
            </w:r>
            <w:r w:rsidRPr="005D3733">
              <w:rPr>
                <w:rFonts w:ascii="Book Antiqua" w:hAnsi="Book Antiqua"/>
                <w:vertAlign w:val="superscript"/>
                <w:lang w:eastAsia="zh-CN"/>
              </w:rPr>
              <w:t>[</w:t>
            </w:r>
            <w:proofErr w:type="gramEnd"/>
            <w:r w:rsidRPr="005D3733">
              <w:rPr>
                <w:rFonts w:ascii="Book Antiqua" w:hAnsi="Book Antiqua"/>
                <w:vertAlign w:val="superscript"/>
                <w:lang w:eastAsia="zh-CN"/>
              </w:rPr>
              <w:t>15,</w:t>
            </w:r>
            <w:r w:rsidRPr="005D3733">
              <w:rPr>
                <w:rFonts w:ascii="Book Antiqua" w:hAnsi="Book Antiqua"/>
                <w:vertAlign w:val="superscript"/>
              </w:rPr>
              <w:t>44</w:t>
            </w:r>
            <w:r w:rsidRPr="005D3733">
              <w:rPr>
                <w:rFonts w:ascii="Book Antiqua" w:hAnsi="Book Antiqua"/>
                <w:vertAlign w:val="superscript"/>
                <w:lang w:eastAsia="zh-CN"/>
              </w:rPr>
              <w:t>]</w:t>
            </w:r>
          </w:p>
        </w:tc>
      </w:tr>
      <w:tr w:rsidR="0091476E" w:rsidRPr="005D3733" w14:paraId="26C72CE1" w14:textId="77777777" w:rsidTr="004E3E12">
        <w:trPr>
          <w:trHeight w:val="918"/>
        </w:trPr>
        <w:tc>
          <w:tcPr>
            <w:tcW w:w="1790" w:type="dxa"/>
            <w:shd w:val="clear" w:color="auto" w:fill="auto"/>
            <w:tcMar>
              <w:top w:w="15" w:type="dxa"/>
              <w:left w:w="75" w:type="dxa"/>
              <w:bottom w:w="0" w:type="dxa"/>
              <w:right w:w="75" w:type="dxa"/>
            </w:tcMar>
            <w:vAlign w:val="center"/>
            <w:hideMark/>
          </w:tcPr>
          <w:p w14:paraId="2210B667" w14:textId="298DB287" w:rsidR="0091476E" w:rsidRPr="005D3733" w:rsidRDefault="0091476E" w:rsidP="0091476E">
            <w:pPr>
              <w:spacing w:line="360" w:lineRule="auto"/>
              <w:rPr>
                <w:rFonts w:ascii="Book Antiqua" w:hAnsi="Book Antiqua"/>
                <w:b/>
                <w:bCs/>
              </w:rPr>
            </w:pPr>
            <w:r w:rsidRPr="005D3733">
              <w:rPr>
                <w:rFonts w:ascii="Book Antiqua" w:hAnsi="Book Antiqua"/>
                <w:b/>
                <w:bCs/>
              </w:rPr>
              <w:t>ACE inhibitor/ARB</w:t>
            </w:r>
          </w:p>
        </w:tc>
        <w:tc>
          <w:tcPr>
            <w:tcW w:w="1980" w:type="dxa"/>
            <w:shd w:val="clear" w:color="auto" w:fill="auto"/>
            <w:tcMar>
              <w:top w:w="15" w:type="dxa"/>
              <w:left w:w="75" w:type="dxa"/>
              <w:bottom w:w="0" w:type="dxa"/>
              <w:right w:w="75" w:type="dxa"/>
            </w:tcMar>
            <w:vAlign w:val="center"/>
            <w:hideMark/>
          </w:tcPr>
          <w:p w14:paraId="0199FB3D" w14:textId="46EAED1E" w:rsidR="0091476E" w:rsidRPr="005D3733" w:rsidRDefault="0091476E" w:rsidP="0091476E">
            <w:pPr>
              <w:spacing w:line="360" w:lineRule="auto"/>
              <w:rPr>
                <w:rFonts w:ascii="Book Antiqua" w:hAnsi="Book Antiqua"/>
              </w:rPr>
            </w:pPr>
            <w:r w:rsidRPr="005D3733">
              <w:rPr>
                <w:rFonts w:ascii="Book Antiqua" w:hAnsi="Book Antiqua"/>
              </w:rPr>
              <w:t>Candesartan</w:t>
            </w:r>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Losartan</w:t>
            </w:r>
          </w:p>
        </w:tc>
        <w:tc>
          <w:tcPr>
            <w:tcW w:w="2340" w:type="dxa"/>
            <w:shd w:val="clear" w:color="auto" w:fill="auto"/>
            <w:tcMar>
              <w:top w:w="15" w:type="dxa"/>
              <w:left w:w="75" w:type="dxa"/>
              <w:bottom w:w="0" w:type="dxa"/>
              <w:right w:w="75" w:type="dxa"/>
            </w:tcMar>
            <w:vAlign w:val="center"/>
            <w:hideMark/>
          </w:tcPr>
          <w:p w14:paraId="6333C3E8" w14:textId="43E78420" w:rsidR="0091476E" w:rsidRPr="005D3733" w:rsidRDefault="0091476E" w:rsidP="0091476E">
            <w:pPr>
              <w:spacing w:line="360" w:lineRule="auto"/>
              <w:rPr>
                <w:rFonts w:ascii="Book Antiqua" w:hAnsi="Book Antiqua"/>
              </w:rPr>
            </w:pPr>
            <w:r w:rsidRPr="005D3733">
              <w:rPr>
                <w:rFonts w:ascii="Book Antiqua" w:hAnsi="Book Antiqua"/>
              </w:rPr>
              <w:t xml:space="preserve">8-16 mg </w:t>
            </w:r>
            <w:proofErr w:type="spellStart"/>
            <w:r w:rsidRPr="005D3733">
              <w:rPr>
                <w:rFonts w:ascii="Book Antiqua" w:hAnsi="Book Antiqua"/>
              </w:rPr>
              <w:t>qD</w:t>
            </w:r>
            <w:proofErr w:type="spellEnd"/>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 xml:space="preserve">25–50 mg </w:t>
            </w:r>
            <w:proofErr w:type="spellStart"/>
            <w:r w:rsidRPr="005D3733">
              <w:rPr>
                <w:rFonts w:ascii="Book Antiqua" w:hAnsi="Book Antiqua"/>
              </w:rPr>
              <w:t>qD</w:t>
            </w:r>
            <w:proofErr w:type="spellEnd"/>
          </w:p>
        </w:tc>
        <w:tc>
          <w:tcPr>
            <w:tcW w:w="2970" w:type="dxa"/>
            <w:shd w:val="clear" w:color="auto" w:fill="auto"/>
            <w:tcMar>
              <w:top w:w="15" w:type="dxa"/>
              <w:left w:w="75" w:type="dxa"/>
              <w:bottom w:w="0" w:type="dxa"/>
              <w:right w:w="75" w:type="dxa"/>
            </w:tcMar>
            <w:vAlign w:val="center"/>
            <w:hideMark/>
          </w:tcPr>
          <w:p w14:paraId="53EF84D1"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 xml:space="preserve">All patients experiencing </w:t>
            </w:r>
            <w:proofErr w:type="gramStart"/>
            <w:r w:rsidRPr="005D3733">
              <w:rPr>
                <w:rFonts w:ascii="Book Antiqua" w:hAnsi="Book Antiqua"/>
              </w:rPr>
              <w:t>CAVS</w:t>
            </w:r>
            <w:r w:rsidRPr="005D3733">
              <w:rPr>
                <w:rFonts w:ascii="Book Antiqua" w:hAnsi="Book Antiqua"/>
                <w:vertAlign w:val="superscript"/>
                <w:lang w:eastAsia="zh-CN"/>
              </w:rPr>
              <w:t>[</w:t>
            </w:r>
            <w:proofErr w:type="gramEnd"/>
            <w:r w:rsidRPr="005D3733">
              <w:rPr>
                <w:rFonts w:ascii="Book Antiqua" w:hAnsi="Book Antiqua"/>
                <w:vertAlign w:val="superscript"/>
              </w:rPr>
              <w:t>4</w:t>
            </w:r>
            <w:r w:rsidRPr="005D3733">
              <w:rPr>
                <w:rFonts w:ascii="Book Antiqua" w:hAnsi="Book Antiqua"/>
                <w:vertAlign w:val="superscript"/>
                <w:lang w:eastAsia="zh-CN"/>
              </w:rPr>
              <w:t>5]</w:t>
            </w:r>
          </w:p>
        </w:tc>
      </w:tr>
      <w:tr w:rsidR="0091476E" w:rsidRPr="005D3733" w14:paraId="10CA7A08" w14:textId="77777777" w:rsidTr="004E3E12">
        <w:trPr>
          <w:trHeight w:val="918"/>
        </w:trPr>
        <w:tc>
          <w:tcPr>
            <w:tcW w:w="1790" w:type="dxa"/>
            <w:shd w:val="clear" w:color="auto" w:fill="auto"/>
            <w:tcMar>
              <w:top w:w="15" w:type="dxa"/>
              <w:left w:w="75" w:type="dxa"/>
              <w:bottom w:w="0" w:type="dxa"/>
              <w:right w:w="75" w:type="dxa"/>
            </w:tcMar>
            <w:vAlign w:val="center"/>
            <w:hideMark/>
          </w:tcPr>
          <w:p w14:paraId="42117D3E" w14:textId="77777777" w:rsidR="0091476E" w:rsidRPr="005D3733" w:rsidRDefault="0091476E" w:rsidP="0091476E">
            <w:pPr>
              <w:spacing w:line="360" w:lineRule="auto"/>
              <w:rPr>
                <w:rFonts w:ascii="Book Antiqua" w:hAnsi="Book Antiqua"/>
                <w:b/>
                <w:bCs/>
              </w:rPr>
            </w:pPr>
            <w:r w:rsidRPr="005D3733">
              <w:rPr>
                <w:rFonts w:ascii="Book Antiqua" w:hAnsi="Book Antiqua"/>
                <w:b/>
                <w:bCs/>
              </w:rPr>
              <w:t>BB</w:t>
            </w:r>
          </w:p>
        </w:tc>
        <w:tc>
          <w:tcPr>
            <w:tcW w:w="1980" w:type="dxa"/>
            <w:shd w:val="clear" w:color="auto" w:fill="auto"/>
            <w:tcMar>
              <w:top w:w="15" w:type="dxa"/>
              <w:left w:w="75" w:type="dxa"/>
              <w:bottom w:w="0" w:type="dxa"/>
              <w:right w:w="75" w:type="dxa"/>
            </w:tcMar>
            <w:vAlign w:val="center"/>
            <w:hideMark/>
          </w:tcPr>
          <w:p w14:paraId="4898CDEA" w14:textId="0EE72E2D" w:rsidR="0091476E" w:rsidRPr="005D3733" w:rsidRDefault="0091476E" w:rsidP="0091476E">
            <w:pPr>
              <w:spacing w:line="360" w:lineRule="auto"/>
              <w:rPr>
                <w:rFonts w:ascii="Book Antiqua" w:hAnsi="Book Antiqua"/>
              </w:rPr>
            </w:pPr>
            <w:r w:rsidRPr="005D3733">
              <w:rPr>
                <w:rFonts w:ascii="Book Antiqua" w:hAnsi="Book Antiqua"/>
              </w:rPr>
              <w:t>Bisoprolol</w:t>
            </w:r>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Nebivolol</w:t>
            </w:r>
          </w:p>
        </w:tc>
        <w:tc>
          <w:tcPr>
            <w:tcW w:w="2340" w:type="dxa"/>
            <w:shd w:val="clear" w:color="auto" w:fill="auto"/>
            <w:tcMar>
              <w:top w:w="15" w:type="dxa"/>
              <w:left w:w="75" w:type="dxa"/>
              <w:bottom w:w="0" w:type="dxa"/>
              <w:right w:w="75" w:type="dxa"/>
            </w:tcMar>
            <w:vAlign w:val="center"/>
            <w:hideMark/>
          </w:tcPr>
          <w:p w14:paraId="58280A15" w14:textId="3C5822C7" w:rsidR="0091476E" w:rsidRPr="005D3733" w:rsidRDefault="0091476E" w:rsidP="0091476E">
            <w:pPr>
              <w:spacing w:line="360" w:lineRule="auto"/>
              <w:rPr>
                <w:rFonts w:ascii="Book Antiqua" w:hAnsi="Book Antiqua"/>
              </w:rPr>
            </w:pPr>
            <w:r w:rsidRPr="005D3733">
              <w:rPr>
                <w:rFonts w:ascii="Book Antiqua" w:hAnsi="Book Antiqua"/>
              </w:rPr>
              <w:t xml:space="preserve">1.25–5 mg </w:t>
            </w:r>
            <w:proofErr w:type="spellStart"/>
            <w:r w:rsidRPr="005D3733">
              <w:rPr>
                <w:rFonts w:ascii="Book Antiqua" w:hAnsi="Book Antiqua"/>
              </w:rPr>
              <w:t>qD</w:t>
            </w:r>
            <w:proofErr w:type="spellEnd"/>
            <w:r w:rsidR="006C4D9A">
              <w:rPr>
                <w:rFonts w:ascii="Book Antiqua" w:hAnsi="Book Antiqua" w:hint="eastAsia"/>
                <w:lang w:eastAsia="zh-CN"/>
              </w:rPr>
              <w:t>;</w:t>
            </w:r>
            <w:r w:rsidR="006C4D9A">
              <w:rPr>
                <w:rFonts w:ascii="Book Antiqua" w:hAnsi="Book Antiqua"/>
                <w:lang w:eastAsia="zh-CN"/>
              </w:rPr>
              <w:t xml:space="preserve"> </w:t>
            </w:r>
            <w:r w:rsidRPr="005D3733">
              <w:rPr>
                <w:rFonts w:ascii="Book Antiqua" w:hAnsi="Book Antiqua"/>
              </w:rPr>
              <w:t xml:space="preserve">5–10 mg </w:t>
            </w:r>
            <w:proofErr w:type="spellStart"/>
            <w:r w:rsidRPr="005D3733">
              <w:rPr>
                <w:rFonts w:ascii="Book Antiqua" w:hAnsi="Book Antiqua"/>
              </w:rPr>
              <w:t>qD</w:t>
            </w:r>
            <w:proofErr w:type="spellEnd"/>
          </w:p>
        </w:tc>
        <w:tc>
          <w:tcPr>
            <w:tcW w:w="2970" w:type="dxa"/>
            <w:shd w:val="clear" w:color="auto" w:fill="auto"/>
            <w:tcMar>
              <w:top w:w="15" w:type="dxa"/>
              <w:left w:w="75" w:type="dxa"/>
              <w:bottom w:w="0" w:type="dxa"/>
              <w:right w:w="75" w:type="dxa"/>
            </w:tcMar>
            <w:vAlign w:val="center"/>
            <w:hideMark/>
          </w:tcPr>
          <w:p w14:paraId="1317BD6B"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DES-</w:t>
            </w:r>
            <w:proofErr w:type="gramStart"/>
            <w:r w:rsidRPr="005D3733">
              <w:rPr>
                <w:rFonts w:ascii="Book Antiqua" w:hAnsi="Book Antiqua"/>
              </w:rPr>
              <w:t>VSA</w:t>
            </w:r>
            <w:r w:rsidRPr="005D3733">
              <w:rPr>
                <w:rFonts w:ascii="Book Antiqua" w:hAnsi="Book Antiqua"/>
                <w:vertAlign w:val="superscript"/>
                <w:lang w:eastAsia="zh-CN"/>
              </w:rPr>
              <w:t>[</w:t>
            </w:r>
            <w:proofErr w:type="gramEnd"/>
            <w:r w:rsidRPr="005D3733">
              <w:rPr>
                <w:rFonts w:ascii="Book Antiqua" w:hAnsi="Book Antiqua"/>
                <w:vertAlign w:val="superscript"/>
              </w:rPr>
              <w:t>37,38</w:t>
            </w:r>
            <w:r w:rsidRPr="005D3733">
              <w:rPr>
                <w:rFonts w:ascii="Book Antiqua" w:hAnsi="Book Antiqua"/>
                <w:vertAlign w:val="superscript"/>
                <w:lang w:eastAsia="zh-CN"/>
              </w:rPr>
              <w:t>]</w:t>
            </w:r>
          </w:p>
        </w:tc>
      </w:tr>
      <w:tr w:rsidR="0091476E" w:rsidRPr="005D3733" w14:paraId="14E74694" w14:textId="77777777" w:rsidTr="004E3E12">
        <w:trPr>
          <w:trHeight w:val="767"/>
        </w:trPr>
        <w:tc>
          <w:tcPr>
            <w:tcW w:w="1790" w:type="dxa"/>
            <w:shd w:val="clear" w:color="auto" w:fill="auto"/>
            <w:tcMar>
              <w:top w:w="15" w:type="dxa"/>
              <w:left w:w="75" w:type="dxa"/>
              <w:bottom w:w="0" w:type="dxa"/>
              <w:right w:w="75" w:type="dxa"/>
            </w:tcMar>
            <w:vAlign w:val="center"/>
            <w:hideMark/>
          </w:tcPr>
          <w:p w14:paraId="42B8354F" w14:textId="77777777" w:rsidR="0091476E" w:rsidRPr="005D3733" w:rsidRDefault="0091476E" w:rsidP="0091476E">
            <w:pPr>
              <w:spacing w:line="360" w:lineRule="auto"/>
              <w:rPr>
                <w:rFonts w:ascii="Book Antiqua" w:hAnsi="Book Antiqua"/>
                <w:b/>
                <w:bCs/>
              </w:rPr>
            </w:pPr>
            <w:r w:rsidRPr="005D3733">
              <w:rPr>
                <w:rFonts w:ascii="Book Antiqua" w:hAnsi="Book Antiqua"/>
                <w:b/>
                <w:bCs/>
              </w:rPr>
              <w:t>Rho kinase inhibitors</w:t>
            </w:r>
          </w:p>
        </w:tc>
        <w:tc>
          <w:tcPr>
            <w:tcW w:w="1980" w:type="dxa"/>
            <w:shd w:val="clear" w:color="auto" w:fill="auto"/>
            <w:tcMar>
              <w:top w:w="15" w:type="dxa"/>
              <w:left w:w="75" w:type="dxa"/>
              <w:bottom w:w="0" w:type="dxa"/>
              <w:right w:w="75" w:type="dxa"/>
            </w:tcMar>
            <w:vAlign w:val="center"/>
            <w:hideMark/>
          </w:tcPr>
          <w:p w14:paraId="2FE1FE94" w14:textId="77777777" w:rsidR="0091476E" w:rsidRPr="005D3733" w:rsidRDefault="0091476E" w:rsidP="0091476E">
            <w:pPr>
              <w:spacing w:line="360" w:lineRule="auto"/>
              <w:rPr>
                <w:rFonts w:ascii="Book Antiqua" w:hAnsi="Book Antiqua"/>
              </w:rPr>
            </w:pPr>
            <w:proofErr w:type="spellStart"/>
            <w:r w:rsidRPr="005D3733">
              <w:rPr>
                <w:rFonts w:ascii="Book Antiqua" w:hAnsi="Book Antiqua"/>
              </w:rPr>
              <w:t>Fasudil</w:t>
            </w:r>
            <w:proofErr w:type="spellEnd"/>
          </w:p>
        </w:tc>
        <w:tc>
          <w:tcPr>
            <w:tcW w:w="2340" w:type="dxa"/>
            <w:shd w:val="clear" w:color="auto" w:fill="auto"/>
            <w:tcMar>
              <w:top w:w="15" w:type="dxa"/>
              <w:left w:w="75" w:type="dxa"/>
              <w:bottom w:w="0" w:type="dxa"/>
              <w:right w:w="75" w:type="dxa"/>
            </w:tcMar>
            <w:vAlign w:val="center"/>
            <w:hideMark/>
          </w:tcPr>
          <w:p w14:paraId="0BF0364E" w14:textId="77777777" w:rsidR="0091476E" w:rsidRPr="005D3733" w:rsidRDefault="0091476E" w:rsidP="0091476E">
            <w:pPr>
              <w:spacing w:line="360" w:lineRule="auto"/>
              <w:rPr>
                <w:rFonts w:ascii="Book Antiqua" w:hAnsi="Book Antiqua"/>
              </w:rPr>
            </w:pPr>
            <w:r w:rsidRPr="005D3733">
              <w:rPr>
                <w:rFonts w:ascii="Book Antiqua" w:hAnsi="Book Antiqua"/>
              </w:rPr>
              <w:t xml:space="preserve">240 mg </w:t>
            </w:r>
            <w:proofErr w:type="spellStart"/>
            <w:r w:rsidRPr="005D3733">
              <w:rPr>
                <w:rFonts w:ascii="Book Antiqua" w:hAnsi="Book Antiqua"/>
              </w:rPr>
              <w:t>qD</w:t>
            </w:r>
            <w:proofErr w:type="spellEnd"/>
          </w:p>
        </w:tc>
        <w:tc>
          <w:tcPr>
            <w:tcW w:w="2970" w:type="dxa"/>
            <w:shd w:val="clear" w:color="auto" w:fill="auto"/>
            <w:tcMar>
              <w:top w:w="15" w:type="dxa"/>
              <w:left w:w="75" w:type="dxa"/>
              <w:bottom w:w="0" w:type="dxa"/>
              <w:right w:w="75" w:type="dxa"/>
            </w:tcMar>
            <w:vAlign w:val="center"/>
            <w:hideMark/>
          </w:tcPr>
          <w:p w14:paraId="19600D34"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 xml:space="preserve">Refractory </w:t>
            </w:r>
            <w:proofErr w:type="gramStart"/>
            <w:r w:rsidRPr="005D3733">
              <w:rPr>
                <w:rFonts w:ascii="Book Antiqua" w:hAnsi="Book Antiqua"/>
              </w:rPr>
              <w:t>CAVS</w:t>
            </w:r>
            <w:r w:rsidRPr="005D3733">
              <w:rPr>
                <w:rFonts w:ascii="Book Antiqua" w:hAnsi="Book Antiqua"/>
                <w:vertAlign w:val="superscript"/>
                <w:lang w:eastAsia="zh-CN"/>
              </w:rPr>
              <w:t>[</w:t>
            </w:r>
            <w:proofErr w:type="gramEnd"/>
            <w:r w:rsidRPr="005D3733">
              <w:rPr>
                <w:rFonts w:ascii="Book Antiqua" w:hAnsi="Book Antiqua"/>
                <w:vertAlign w:val="superscript"/>
              </w:rPr>
              <w:t>4</w:t>
            </w:r>
            <w:r w:rsidRPr="005D3733">
              <w:rPr>
                <w:rFonts w:ascii="Book Antiqua" w:hAnsi="Book Antiqua"/>
                <w:vertAlign w:val="superscript"/>
                <w:lang w:eastAsia="zh-CN"/>
              </w:rPr>
              <w:t>6]</w:t>
            </w:r>
          </w:p>
        </w:tc>
      </w:tr>
      <w:tr w:rsidR="0091476E" w:rsidRPr="005D3733" w14:paraId="6D0E4D08" w14:textId="77777777" w:rsidTr="004E3E12">
        <w:trPr>
          <w:trHeight w:val="434"/>
        </w:trPr>
        <w:tc>
          <w:tcPr>
            <w:tcW w:w="1790" w:type="dxa"/>
            <w:shd w:val="clear" w:color="auto" w:fill="auto"/>
            <w:tcMar>
              <w:top w:w="15" w:type="dxa"/>
              <w:left w:w="75" w:type="dxa"/>
              <w:bottom w:w="0" w:type="dxa"/>
              <w:right w:w="75" w:type="dxa"/>
            </w:tcMar>
            <w:vAlign w:val="center"/>
            <w:hideMark/>
          </w:tcPr>
          <w:p w14:paraId="078B6892" w14:textId="77777777" w:rsidR="0091476E" w:rsidRPr="005D3733" w:rsidRDefault="0091476E" w:rsidP="0091476E">
            <w:pPr>
              <w:spacing w:line="360" w:lineRule="auto"/>
              <w:rPr>
                <w:rFonts w:ascii="Book Antiqua" w:hAnsi="Book Antiqua"/>
                <w:b/>
                <w:bCs/>
              </w:rPr>
            </w:pPr>
            <w:r w:rsidRPr="005D3733">
              <w:rPr>
                <w:rFonts w:ascii="Book Antiqua" w:hAnsi="Book Antiqua"/>
                <w:b/>
                <w:bCs/>
              </w:rPr>
              <w:t>Antioxidants</w:t>
            </w:r>
          </w:p>
        </w:tc>
        <w:tc>
          <w:tcPr>
            <w:tcW w:w="1980" w:type="dxa"/>
            <w:shd w:val="clear" w:color="auto" w:fill="auto"/>
            <w:tcMar>
              <w:top w:w="15" w:type="dxa"/>
              <w:left w:w="75" w:type="dxa"/>
              <w:bottom w:w="0" w:type="dxa"/>
              <w:right w:w="75" w:type="dxa"/>
            </w:tcMar>
            <w:vAlign w:val="center"/>
            <w:hideMark/>
          </w:tcPr>
          <w:p w14:paraId="0A37637D" w14:textId="77777777" w:rsidR="0091476E" w:rsidRPr="005D3733" w:rsidRDefault="0091476E" w:rsidP="0091476E">
            <w:pPr>
              <w:spacing w:line="360" w:lineRule="auto"/>
              <w:rPr>
                <w:rFonts w:ascii="Book Antiqua" w:hAnsi="Book Antiqua"/>
              </w:rPr>
            </w:pPr>
            <w:r w:rsidRPr="005D3733">
              <w:rPr>
                <w:rFonts w:ascii="Book Antiqua" w:hAnsi="Book Antiqua"/>
              </w:rPr>
              <w:t>Vitamin E</w:t>
            </w:r>
          </w:p>
        </w:tc>
        <w:tc>
          <w:tcPr>
            <w:tcW w:w="2340" w:type="dxa"/>
            <w:shd w:val="clear" w:color="auto" w:fill="auto"/>
            <w:tcMar>
              <w:top w:w="15" w:type="dxa"/>
              <w:left w:w="75" w:type="dxa"/>
              <w:bottom w:w="0" w:type="dxa"/>
              <w:right w:w="75" w:type="dxa"/>
            </w:tcMar>
            <w:vAlign w:val="center"/>
            <w:hideMark/>
          </w:tcPr>
          <w:p w14:paraId="09F0599A" w14:textId="77777777" w:rsidR="0091476E" w:rsidRPr="005D3733" w:rsidRDefault="0091476E" w:rsidP="0091476E">
            <w:pPr>
              <w:spacing w:line="360" w:lineRule="auto"/>
              <w:rPr>
                <w:rFonts w:ascii="Book Antiqua" w:hAnsi="Book Antiqua"/>
              </w:rPr>
            </w:pPr>
            <w:r w:rsidRPr="005D3733">
              <w:rPr>
                <w:rFonts w:ascii="Book Antiqua" w:hAnsi="Book Antiqua"/>
              </w:rPr>
              <w:t xml:space="preserve">400 mg </w:t>
            </w:r>
            <w:proofErr w:type="spellStart"/>
            <w:r w:rsidRPr="005D3733">
              <w:rPr>
                <w:rFonts w:ascii="Book Antiqua" w:hAnsi="Book Antiqua"/>
              </w:rPr>
              <w:t>qD</w:t>
            </w:r>
            <w:proofErr w:type="spellEnd"/>
          </w:p>
        </w:tc>
        <w:tc>
          <w:tcPr>
            <w:tcW w:w="2970" w:type="dxa"/>
            <w:shd w:val="clear" w:color="auto" w:fill="auto"/>
            <w:tcMar>
              <w:top w:w="15" w:type="dxa"/>
              <w:left w:w="75" w:type="dxa"/>
              <w:bottom w:w="0" w:type="dxa"/>
              <w:right w:w="75" w:type="dxa"/>
            </w:tcMar>
            <w:vAlign w:val="center"/>
            <w:hideMark/>
          </w:tcPr>
          <w:p w14:paraId="64AA1C58"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 xml:space="preserve">Adjunct </w:t>
            </w:r>
            <w:proofErr w:type="gramStart"/>
            <w:r w:rsidRPr="005D3733">
              <w:rPr>
                <w:rFonts w:ascii="Book Antiqua" w:hAnsi="Book Antiqua"/>
              </w:rPr>
              <w:t>therapy</w:t>
            </w:r>
            <w:r w:rsidRPr="005D3733">
              <w:rPr>
                <w:rFonts w:ascii="Book Antiqua" w:hAnsi="Book Antiqua"/>
                <w:vertAlign w:val="superscript"/>
                <w:lang w:eastAsia="zh-CN"/>
              </w:rPr>
              <w:t>[</w:t>
            </w:r>
            <w:proofErr w:type="gramEnd"/>
            <w:r w:rsidRPr="005D3733">
              <w:rPr>
                <w:rFonts w:ascii="Book Antiqua" w:hAnsi="Book Antiqua"/>
                <w:vertAlign w:val="superscript"/>
              </w:rPr>
              <w:t>4</w:t>
            </w:r>
            <w:r w:rsidRPr="005D3733">
              <w:rPr>
                <w:rFonts w:ascii="Book Antiqua" w:hAnsi="Book Antiqua"/>
                <w:vertAlign w:val="superscript"/>
                <w:lang w:eastAsia="zh-CN"/>
              </w:rPr>
              <w:t>7]</w:t>
            </w:r>
          </w:p>
        </w:tc>
      </w:tr>
      <w:tr w:rsidR="0091476E" w:rsidRPr="005D3733" w14:paraId="108ECEA4" w14:textId="77777777" w:rsidTr="004E3E12">
        <w:trPr>
          <w:trHeight w:val="434"/>
        </w:trPr>
        <w:tc>
          <w:tcPr>
            <w:tcW w:w="1790" w:type="dxa"/>
            <w:shd w:val="clear" w:color="auto" w:fill="auto"/>
            <w:tcMar>
              <w:top w:w="15" w:type="dxa"/>
              <w:left w:w="75" w:type="dxa"/>
              <w:bottom w:w="0" w:type="dxa"/>
              <w:right w:w="75" w:type="dxa"/>
            </w:tcMar>
            <w:vAlign w:val="center"/>
            <w:hideMark/>
          </w:tcPr>
          <w:p w14:paraId="58AE2FC7" w14:textId="77777777" w:rsidR="0091476E" w:rsidRPr="005D3733" w:rsidRDefault="0091476E" w:rsidP="0091476E">
            <w:pPr>
              <w:spacing w:line="360" w:lineRule="auto"/>
              <w:rPr>
                <w:rFonts w:ascii="Book Antiqua" w:hAnsi="Book Antiqua"/>
                <w:b/>
                <w:bCs/>
              </w:rPr>
            </w:pPr>
            <w:r w:rsidRPr="005D3733">
              <w:rPr>
                <w:rFonts w:ascii="Book Antiqua" w:hAnsi="Book Antiqua"/>
                <w:b/>
                <w:bCs/>
              </w:rPr>
              <w:t>Magnesium</w:t>
            </w:r>
          </w:p>
        </w:tc>
        <w:tc>
          <w:tcPr>
            <w:tcW w:w="1980" w:type="dxa"/>
            <w:shd w:val="clear" w:color="auto" w:fill="auto"/>
            <w:tcMar>
              <w:top w:w="15" w:type="dxa"/>
              <w:left w:w="75" w:type="dxa"/>
              <w:bottom w:w="0" w:type="dxa"/>
              <w:right w:w="75" w:type="dxa"/>
            </w:tcMar>
            <w:vAlign w:val="center"/>
            <w:hideMark/>
          </w:tcPr>
          <w:p w14:paraId="2D6BD982" w14:textId="77777777" w:rsidR="0091476E" w:rsidRPr="005D3733" w:rsidRDefault="0091476E" w:rsidP="0091476E">
            <w:pPr>
              <w:spacing w:line="360" w:lineRule="auto"/>
              <w:rPr>
                <w:rFonts w:ascii="Book Antiqua" w:hAnsi="Book Antiqua"/>
              </w:rPr>
            </w:pPr>
            <w:r w:rsidRPr="005D3733">
              <w:rPr>
                <w:rFonts w:ascii="Book Antiqua" w:hAnsi="Book Antiqua"/>
              </w:rPr>
              <w:t>Magnesium Chloride</w:t>
            </w:r>
          </w:p>
        </w:tc>
        <w:tc>
          <w:tcPr>
            <w:tcW w:w="2340" w:type="dxa"/>
            <w:shd w:val="clear" w:color="auto" w:fill="auto"/>
            <w:tcMar>
              <w:top w:w="15" w:type="dxa"/>
              <w:left w:w="75" w:type="dxa"/>
              <w:bottom w:w="0" w:type="dxa"/>
              <w:right w:w="75" w:type="dxa"/>
            </w:tcMar>
            <w:vAlign w:val="center"/>
            <w:hideMark/>
          </w:tcPr>
          <w:p w14:paraId="1D841F81" w14:textId="77777777" w:rsidR="0091476E" w:rsidRPr="005D3733" w:rsidRDefault="0091476E" w:rsidP="0091476E">
            <w:pPr>
              <w:spacing w:line="360" w:lineRule="auto"/>
              <w:rPr>
                <w:rFonts w:ascii="Book Antiqua" w:hAnsi="Book Antiqua"/>
              </w:rPr>
            </w:pPr>
            <w:r w:rsidRPr="005D3733">
              <w:rPr>
                <w:rFonts w:ascii="Book Antiqua" w:hAnsi="Book Antiqua"/>
              </w:rPr>
              <w:t xml:space="preserve">20 </w:t>
            </w:r>
            <w:proofErr w:type="spellStart"/>
            <w:r w:rsidRPr="005D3733">
              <w:rPr>
                <w:rFonts w:ascii="Book Antiqua" w:hAnsi="Book Antiqua"/>
              </w:rPr>
              <w:t>mEq</w:t>
            </w:r>
            <w:proofErr w:type="spellEnd"/>
          </w:p>
        </w:tc>
        <w:tc>
          <w:tcPr>
            <w:tcW w:w="2970" w:type="dxa"/>
            <w:shd w:val="clear" w:color="auto" w:fill="auto"/>
            <w:tcMar>
              <w:top w:w="15" w:type="dxa"/>
              <w:left w:w="75" w:type="dxa"/>
              <w:bottom w:w="0" w:type="dxa"/>
              <w:right w:w="75" w:type="dxa"/>
            </w:tcMar>
            <w:vAlign w:val="center"/>
            <w:hideMark/>
          </w:tcPr>
          <w:p w14:paraId="70B95214"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 xml:space="preserve">Replenishing </w:t>
            </w:r>
            <w:proofErr w:type="gramStart"/>
            <w:r w:rsidRPr="005D3733">
              <w:rPr>
                <w:rFonts w:ascii="Book Antiqua" w:hAnsi="Book Antiqua"/>
              </w:rPr>
              <w:t>deficiency</w:t>
            </w:r>
            <w:r w:rsidRPr="005D3733">
              <w:rPr>
                <w:rFonts w:ascii="Book Antiqua" w:hAnsi="Book Antiqua"/>
                <w:vertAlign w:val="superscript"/>
                <w:lang w:eastAsia="zh-CN"/>
              </w:rPr>
              <w:t>[</w:t>
            </w:r>
            <w:proofErr w:type="gramEnd"/>
            <w:r w:rsidRPr="005D3733">
              <w:rPr>
                <w:rFonts w:ascii="Book Antiqua" w:hAnsi="Book Antiqua"/>
                <w:vertAlign w:val="superscript"/>
              </w:rPr>
              <w:t>5</w:t>
            </w:r>
            <w:r w:rsidRPr="005D3733">
              <w:rPr>
                <w:rFonts w:ascii="Book Antiqua" w:hAnsi="Book Antiqua"/>
                <w:vertAlign w:val="superscript"/>
                <w:lang w:eastAsia="zh-CN"/>
              </w:rPr>
              <w:t>]</w:t>
            </w:r>
          </w:p>
        </w:tc>
      </w:tr>
      <w:tr w:rsidR="0091476E" w:rsidRPr="005D3733" w14:paraId="78A0A1A4" w14:textId="77777777" w:rsidTr="004E3E12">
        <w:trPr>
          <w:trHeight w:val="1170"/>
        </w:trPr>
        <w:tc>
          <w:tcPr>
            <w:tcW w:w="1790" w:type="dxa"/>
            <w:shd w:val="clear" w:color="auto" w:fill="auto"/>
            <w:tcMar>
              <w:top w:w="15" w:type="dxa"/>
              <w:left w:w="75" w:type="dxa"/>
              <w:bottom w:w="0" w:type="dxa"/>
              <w:right w:w="75" w:type="dxa"/>
            </w:tcMar>
            <w:vAlign w:val="center"/>
            <w:hideMark/>
          </w:tcPr>
          <w:p w14:paraId="519A2957" w14:textId="77777777" w:rsidR="0091476E" w:rsidRPr="005D3733" w:rsidRDefault="0091476E" w:rsidP="0091476E">
            <w:pPr>
              <w:spacing w:line="360" w:lineRule="auto"/>
              <w:rPr>
                <w:rFonts w:ascii="Book Antiqua" w:hAnsi="Book Antiqua"/>
                <w:b/>
                <w:bCs/>
              </w:rPr>
            </w:pPr>
            <w:r w:rsidRPr="005D3733">
              <w:rPr>
                <w:rFonts w:ascii="Book Antiqua" w:hAnsi="Book Antiqua"/>
                <w:b/>
                <w:bCs/>
              </w:rPr>
              <w:t>Potassium channel activator</w:t>
            </w:r>
          </w:p>
        </w:tc>
        <w:tc>
          <w:tcPr>
            <w:tcW w:w="1980" w:type="dxa"/>
            <w:shd w:val="clear" w:color="auto" w:fill="auto"/>
            <w:tcMar>
              <w:top w:w="15" w:type="dxa"/>
              <w:left w:w="75" w:type="dxa"/>
              <w:bottom w:w="0" w:type="dxa"/>
              <w:right w:w="75" w:type="dxa"/>
            </w:tcMar>
            <w:vAlign w:val="center"/>
            <w:hideMark/>
          </w:tcPr>
          <w:p w14:paraId="2230DE8D" w14:textId="77777777" w:rsidR="0091476E" w:rsidRPr="005D3733" w:rsidRDefault="0091476E" w:rsidP="0091476E">
            <w:pPr>
              <w:spacing w:line="360" w:lineRule="auto"/>
              <w:rPr>
                <w:rFonts w:ascii="Book Antiqua" w:hAnsi="Book Antiqua"/>
              </w:rPr>
            </w:pPr>
            <w:r w:rsidRPr="005D3733">
              <w:rPr>
                <w:rFonts w:ascii="Book Antiqua" w:hAnsi="Book Antiqua"/>
              </w:rPr>
              <w:t>Nicorandil</w:t>
            </w:r>
          </w:p>
        </w:tc>
        <w:tc>
          <w:tcPr>
            <w:tcW w:w="2340" w:type="dxa"/>
            <w:shd w:val="clear" w:color="auto" w:fill="auto"/>
            <w:tcMar>
              <w:top w:w="15" w:type="dxa"/>
              <w:left w:w="75" w:type="dxa"/>
              <w:bottom w:w="0" w:type="dxa"/>
              <w:right w:w="75" w:type="dxa"/>
            </w:tcMar>
            <w:vAlign w:val="center"/>
            <w:hideMark/>
          </w:tcPr>
          <w:p w14:paraId="47D688EF" w14:textId="77777777" w:rsidR="0091476E" w:rsidRPr="005D3733" w:rsidRDefault="0091476E" w:rsidP="0091476E">
            <w:pPr>
              <w:spacing w:line="360" w:lineRule="auto"/>
              <w:rPr>
                <w:rFonts w:ascii="Book Antiqua" w:hAnsi="Book Antiqua"/>
              </w:rPr>
            </w:pPr>
            <w:r w:rsidRPr="005D3733">
              <w:rPr>
                <w:rFonts w:ascii="Book Antiqua" w:hAnsi="Book Antiqua"/>
              </w:rPr>
              <w:t>10–20 mg BID</w:t>
            </w:r>
          </w:p>
        </w:tc>
        <w:tc>
          <w:tcPr>
            <w:tcW w:w="2970" w:type="dxa"/>
            <w:shd w:val="clear" w:color="auto" w:fill="auto"/>
            <w:tcMar>
              <w:top w:w="15" w:type="dxa"/>
              <w:left w:w="75" w:type="dxa"/>
              <w:bottom w:w="0" w:type="dxa"/>
              <w:right w:w="75" w:type="dxa"/>
            </w:tcMar>
            <w:vAlign w:val="center"/>
            <w:hideMark/>
          </w:tcPr>
          <w:p w14:paraId="0C501E21" w14:textId="77777777" w:rsidR="0091476E" w:rsidRPr="005D3733" w:rsidRDefault="0091476E" w:rsidP="0091476E">
            <w:pPr>
              <w:spacing w:line="360" w:lineRule="auto"/>
              <w:rPr>
                <w:rFonts w:ascii="Book Antiqua" w:hAnsi="Book Antiqua"/>
                <w:lang w:eastAsia="zh-CN"/>
              </w:rPr>
            </w:pPr>
            <w:r w:rsidRPr="005D3733">
              <w:rPr>
                <w:rFonts w:ascii="Book Antiqua" w:hAnsi="Book Antiqua"/>
              </w:rPr>
              <w:t xml:space="preserve">If nitrates are </w:t>
            </w:r>
            <w:proofErr w:type="gramStart"/>
            <w:r w:rsidRPr="005D3733">
              <w:rPr>
                <w:rFonts w:ascii="Book Antiqua" w:hAnsi="Book Antiqua"/>
              </w:rPr>
              <w:t>ineffective</w:t>
            </w:r>
            <w:r w:rsidRPr="005D3733">
              <w:rPr>
                <w:rFonts w:ascii="Book Antiqua" w:hAnsi="Book Antiqua"/>
                <w:vertAlign w:val="superscript"/>
                <w:lang w:eastAsia="zh-CN"/>
              </w:rPr>
              <w:t>[</w:t>
            </w:r>
            <w:proofErr w:type="gramEnd"/>
            <w:r w:rsidRPr="005D3733">
              <w:rPr>
                <w:rFonts w:ascii="Book Antiqua" w:hAnsi="Book Antiqua"/>
                <w:vertAlign w:val="superscript"/>
              </w:rPr>
              <w:t>12</w:t>
            </w:r>
            <w:r w:rsidRPr="005D3733">
              <w:rPr>
                <w:rFonts w:ascii="Book Antiqua" w:hAnsi="Book Antiqua"/>
                <w:vertAlign w:val="superscript"/>
                <w:lang w:eastAsia="zh-CN"/>
              </w:rPr>
              <w:t>]</w:t>
            </w:r>
          </w:p>
        </w:tc>
      </w:tr>
    </w:tbl>
    <w:p w14:paraId="4565FF9F" w14:textId="2634BCE1" w:rsidR="003D70AA" w:rsidRDefault="0091476E" w:rsidP="0091476E">
      <w:pPr>
        <w:spacing w:line="360" w:lineRule="auto"/>
        <w:jc w:val="both"/>
        <w:rPr>
          <w:rFonts w:ascii="Book Antiqua" w:hAnsi="Book Antiqua"/>
          <w:color w:val="000000" w:themeColor="text1"/>
          <w:kern w:val="24"/>
          <w:lang w:eastAsia="zh-CN"/>
        </w:rPr>
      </w:pPr>
      <w:r w:rsidRPr="005D3733">
        <w:rPr>
          <w:rFonts w:ascii="Book Antiqua" w:hAnsi="Book Antiqua"/>
          <w:color w:val="000000" w:themeColor="text1"/>
          <w:kern w:val="24"/>
        </w:rPr>
        <w:t>CCB</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Calcium channel blocker</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ACE</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Angiotensin converting enzyme</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ARB</w:t>
      </w:r>
      <w:r w:rsidRPr="005D3733">
        <w:rPr>
          <w:rFonts w:ascii="Book Antiqua" w:hAnsi="Book Antiqua"/>
          <w:color w:val="000000" w:themeColor="text1"/>
          <w:kern w:val="24"/>
          <w:lang w:eastAsia="zh-CN"/>
        </w:rPr>
        <w:t xml:space="preserve">: </w:t>
      </w:r>
      <w:r w:rsidRPr="005D3733">
        <w:rPr>
          <w:rFonts w:ascii="Book Antiqua" w:hAnsi="Book Antiqua"/>
          <w:color w:val="000000" w:themeColor="text1"/>
          <w:kern w:val="24"/>
        </w:rPr>
        <w:t>Angiotensin II receptor blocker</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BB</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Beta blocker</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DES-VSA</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Drug-eluting stent-induced vasospastic angina</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CAVS</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Coronary artery vasospasm; </w:t>
      </w:r>
      <w:proofErr w:type="spellStart"/>
      <w:r w:rsidRPr="005D3733">
        <w:rPr>
          <w:rFonts w:ascii="Book Antiqua" w:hAnsi="Book Antiqua"/>
          <w:color w:val="000000" w:themeColor="text1"/>
          <w:kern w:val="24"/>
        </w:rPr>
        <w:t>qD</w:t>
      </w:r>
      <w:proofErr w:type="spellEnd"/>
      <w:r w:rsidRPr="005D3733">
        <w:rPr>
          <w:rFonts w:ascii="Book Antiqua" w:hAnsi="Book Antiqua"/>
          <w:color w:val="000000" w:themeColor="text1"/>
          <w:kern w:val="24"/>
          <w:lang w:eastAsia="zh-CN"/>
        </w:rPr>
        <w:t xml:space="preserve">: </w:t>
      </w:r>
      <w:r w:rsidR="00627086" w:rsidRPr="005D3733">
        <w:rPr>
          <w:rFonts w:ascii="Book Antiqua" w:hAnsi="Book Antiqua"/>
          <w:color w:val="000000" w:themeColor="text1"/>
          <w:kern w:val="24"/>
        </w:rPr>
        <w:t>D</w:t>
      </w:r>
      <w:r w:rsidRPr="005D3733">
        <w:rPr>
          <w:rFonts w:ascii="Book Antiqua" w:hAnsi="Book Antiqua"/>
          <w:color w:val="000000" w:themeColor="text1"/>
          <w:kern w:val="24"/>
        </w:rPr>
        <w:t>aily</w:t>
      </w:r>
      <w:r w:rsidRPr="005D3733">
        <w:rPr>
          <w:rFonts w:ascii="Book Antiqua" w:hAnsi="Book Antiqua"/>
          <w:color w:val="000000" w:themeColor="text1"/>
          <w:kern w:val="24"/>
          <w:lang w:eastAsia="zh-CN"/>
        </w:rPr>
        <w:t>;</w:t>
      </w:r>
      <w:r w:rsidRPr="005D3733">
        <w:rPr>
          <w:rFonts w:ascii="Book Antiqua" w:hAnsi="Book Antiqua"/>
          <w:color w:val="000000" w:themeColor="text1"/>
          <w:kern w:val="24"/>
        </w:rPr>
        <w:t xml:space="preserve"> BID</w:t>
      </w:r>
      <w:r w:rsidRPr="005D3733">
        <w:rPr>
          <w:rFonts w:ascii="Book Antiqua" w:hAnsi="Book Antiqua"/>
          <w:color w:val="000000" w:themeColor="text1"/>
          <w:kern w:val="24"/>
          <w:lang w:eastAsia="zh-CN"/>
        </w:rPr>
        <w:t xml:space="preserve">: </w:t>
      </w:r>
      <w:r w:rsidRPr="005D3733">
        <w:rPr>
          <w:rFonts w:ascii="Book Antiqua" w:hAnsi="Book Antiqua"/>
          <w:caps/>
          <w:color w:val="000000" w:themeColor="text1"/>
          <w:kern w:val="24"/>
        </w:rPr>
        <w:t>t</w:t>
      </w:r>
      <w:r w:rsidRPr="005D3733">
        <w:rPr>
          <w:rFonts w:ascii="Book Antiqua" w:hAnsi="Book Antiqua"/>
          <w:color w:val="000000" w:themeColor="text1"/>
          <w:kern w:val="24"/>
        </w:rPr>
        <w:t>wice a day</w:t>
      </w:r>
      <w:r w:rsidRPr="005D3733">
        <w:rPr>
          <w:rFonts w:ascii="Book Antiqua" w:hAnsi="Book Antiqua"/>
          <w:color w:val="000000" w:themeColor="text1"/>
          <w:kern w:val="24"/>
          <w:lang w:eastAsia="zh-CN"/>
        </w:rPr>
        <w:t>.</w:t>
      </w:r>
    </w:p>
    <w:p w14:paraId="501C74A3" w14:textId="77777777" w:rsidR="003D70AA" w:rsidRDefault="003D70AA" w:rsidP="003D70AA">
      <w:pPr>
        <w:jc w:val="center"/>
        <w:rPr>
          <w:rFonts w:ascii="Book Antiqua" w:hAnsi="Book Antiqua"/>
          <w:sz w:val="21"/>
          <w:szCs w:val="22"/>
        </w:rPr>
      </w:pPr>
      <w:r>
        <w:rPr>
          <w:rFonts w:ascii="Book Antiqua" w:hAnsi="Book Antiqua"/>
          <w:color w:val="000000" w:themeColor="text1"/>
          <w:kern w:val="24"/>
          <w:lang w:eastAsia="zh-CN"/>
        </w:rPr>
        <w:br w:type="page"/>
      </w:r>
    </w:p>
    <w:p w14:paraId="6EB363C9" w14:textId="04547B4D" w:rsidR="003D70AA" w:rsidRDefault="003D70AA" w:rsidP="003D70AA">
      <w:pPr>
        <w:jc w:val="center"/>
        <w:rPr>
          <w:rFonts w:ascii="Book Antiqua" w:hAnsi="Book Antiqua"/>
        </w:rPr>
      </w:pPr>
      <w:r>
        <w:rPr>
          <w:rFonts w:ascii="Book Antiqua" w:hAnsi="Book Antiqua"/>
          <w:noProof/>
        </w:rPr>
        <w:drawing>
          <wp:inline distT="0" distB="0" distL="0" distR="0" wp14:anchorId="74AC7A16" wp14:editId="403675DD">
            <wp:extent cx="2493645" cy="1437005"/>
            <wp:effectExtent l="0" t="0" r="0" b="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7307F64D" w14:textId="77777777" w:rsidR="003D70AA" w:rsidRDefault="003D70AA" w:rsidP="003D70AA">
      <w:pPr>
        <w:jc w:val="center"/>
        <w:rPr>
          <w:rFonts w:ascii="Book Antiqua" w:hAnsi="Book Antiqua"/>
        </w:rPr>
      </w:pPr>
    </w:p>
    <w:p w14:paraId="1380D18D" w14:textId="77777777" w:rsidR="003D70AA" w:rsidRDefault="003D70AA" w:rsidP="003D70A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FF3BF26" w14:textId="77777777" w:rsidR="003D70AA" w:rsidRDefault="003D70AA" w:rsidP="003D70A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F90618" w14:textId="77777777" w:rsidR="003D70AA" w:rsidRDefault="003D70AA" w:rsidP="003D70A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6BB922" w14:textId="77777777" w:rsidR="003D70AA" w:rsidRDefault="003D70AA" w:rsidP="003D70A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AA3533" w14:textId="77777777" w:rsidR="003D70AA" w:rsidRDefault="003D70AA" w:rsidP="003D70A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C7DC70" w14:textId="77777777" w:rsidR="003D70AA" w:rsidRDefault="003D70AA" w:rsidP="003D70A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16098B7" w14:textId="77777777" w:rsidR="003D70AA" w:rsidRDefault="003D70AA" w:rsidP="003D70AA">
      <w:pPr>
        <w:jc w:val="center"/>
        <w:rPr>
          <w:rFonts w:ascii="Book Antiqua" w:hAnsi="Book Antiqua"/>
        </w:rPr>
      </w:pPr>
    </w:p>
    <w:p w14:paraId="51CF9133" w14:textId="77777777" w:rsidR="003D70AA" w:rsidRDefault="003D70AA" w:rsidP="003D70AA">
      <w:pPr>
        <w:jc w:val="center"/>
        <w:rPr>
          <w:rFonts w:ascii="Book Antiqua" w:hAnsi="Book Antiqua"/>
        </w:rPr>
      </w:pPr>
    </w:p>
    <w:p w14:paraId="230240DF" w14:textId="77777777" w:rsidR="003D70AA" w:rsidRDefault="003D70AA" w:rsidP="003D70AA">
      <w:pPr>
        <w:jc w:val="center"/>
        <w:rPr>
          <w:rFonts w:ascii="Book Antiqua" w:hAnsi="Book Antiqua"/>
        </w:rPr>
      </w:pPr>
    </w:p>
    <w:p w14:paraId="287F81B5" w14:textId="7B982BF8" w:rsidR="003D70AA" w:rsidRDefault="003D70AA" w:rsidP="003D70AA">
      <w:pPr>
        <w:jc w:val="center"/>
        <w:rPr>
          <w:rFonts w:ascii="Book Antiqua" w:hAnsi="Book Antiqua"/>
        </w:rPr>
      </w:pPr>
      <w:r>
        <w:rPr>
          <w:rFonts w:ascii="Book Antiqua" w:hAnsi="Book Antiqua"/>
          <w:noProof/>
        </w:rPr>
        <w:drawing>
          <wp:inline distT="0" distB="0" distL="0" distR="0" wp14:anchorId="17D48C70" wp14:editId="2B6C7A2F">
            <wp:extent cx="1449070" cy="1437005"/>
            <wp:effectExtent l="0" t="0" r="0" b="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3E9FB64D" w14:textId="77777777" w:rsidR="003D70AA" w:rsidRDefault="003D70AA" w:rsidP="003D70AA">
      <w:pPr>
        <w:jc w:val="center"/>
        <w:rPr>
          <w:rFonts w:ascii="Book Antiqua" w:hAnsi="Book Antiqua"/>
        </w:rPr>
      </w:pPr>
    </w:p>
    <w:p w14:paraId="10216EA2" w14:textId="77777777" w:rsidR="003D70AA" w:rsidRDefault="003D70AA" w:rsidP="003D70AA">
      <w:pPr>
        <w:jc w:val="center"/>
        <w:rPr>
          <w:rFonts w:ascii="Book Antiqua" w:hAnsi="Book Antiqua"/>
        </w:rPr>
      </w:pPr>
    </w:p>
    <w:p w14:paraId="6D9DFB57" w14:textId="77777777" w:rsidR="003D70AA" w:rsidRDefault="003D70AA" w:rsidP="003D70AA">
      <w:pPr>
        <w:jc w:val="center"/>
        <w:rPr>
          <w:rFonts w:ascii="Book Antiqua" w:hAnsi="Book Antiqua"/>
        </w:rPr>
      </w:pPr>
    </w:p>
    <w:p w14:paraId="60C0252D" w14:textId="77777777" w:rsidR="003D70AA" w:rsidRDefault="003D70AA" w:rsidP="003D70AA">
      <w:pPr>
        <w:jc w:val="center"/>
        <w:rPr>
          <w:rFonts w:ascii="Book Antiqua" w:hAnsi="Book Antiqua"/>
        </w:rPr>
      </w:pPr>
    </w:p>
    <w:p w14:paraId="465F10D4" w14:textId="77777777" w:rsidR="003D70AA" w:rsidRDefault="003D70AA" w:rsidP="003D70AA">
      <w:pPr>
        <w:jc w:val="center"/>
        <w:rPr>
          <w:rFonts w:ascii="Book Antiqua" w:hAnsi="Book Antiqua"/>
        </w:rPr>
      </w:pPr>
    </w:p>
    <w:p w14:paraId="48157AEB" w14:textId="77777777" w:rsidR="003D70AA" w:rsidRDefault="003D70AA" w:rsidP="003D70AA">
      <w:pPr>
        <w:jc w:val="center"/>
        <w:rPr>
          <w:rFonts w:ascii="Book Antiqua" w:hAnsi="Book Antiqua"/>
        </w:rPr>
      </w:pPr>
    </w:p>
    <w:p w14:paraId="7B196468" w14:textId="77777777" w:rsidR="003D70AA" w:rsidRDefault="003D70AA" w:rsidP="003D70AA">
      <w:pPr>
        <w:jc w:val="center"/>
        <w:rPr>
          <w:rFonts w:ascii="Book Antiqua" w:hAnsi="Book Antiqua"/>
        </w:rPr>
      </w:pPr>
    </w:p>
    <w:p w14:paraId="182DDE39" w14:textId="77777777" w:rsidR="003D70AA" w:rsidRDefault="003D70AA" w:rsidP="003D70AA">
      <w:pPr>
        <w:jc w:val="center"/>
        <w:rPr>
          <w:rFonts w:ascii="Book Antiqua" w:hAnsi="Book Antiqua"/>
        </w:rPr>
      </w:pPr>
    </w:p>
    <w:p w14:paraId="32B2EEAD" w14:textId="77777777" w:rsidR="003D70AA" w:rsidRDefault="003D70AA" w:rsidP="003D70AA">
      <w:pPr>
        <w:jc w:val="center"/>
        <w:rPr>
          <w:rFonts w:ascii="Book Antiqua" w:hAnsi="Book Antiqua"/>
        </w:rPr>
      </w:pPr>
    </w:p>
    <w:p w14:paraId="157B1EA5" w14:textId="77777777" w:rsidR="003D70AA" w:rsidRDefault="003D70AA" w:rsidP="003D70AA">
      <w:pPr>
        <w:jc w:val="right"/>
        <w:rPr>
          <w:rFonts w:ascii="Book Antiqua" w:hAnsi="Book Antiqua"/>
          <w:color w:val="000000" w:themeColor="text1"/>
        </w:rPr>
      </w:pPr>
    </w:p>
    <w:p w14:paraId="2F535178" w14:textId="77777777" w:rsidR="003D70AA" w:rsidRDefault="003D70AA" w:rsidP="003D70A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9AB2846" w14:textId="2A6944E8" w:rsidR="0091476E" w:rsidRPr="003D70AA" w:rsidRDefault="0091476E" w:rsidP="0091476E">
      <w:pPr>
        <w:spacing w:line="360" w:lineRule="auto"/>
        <w:jc w:val="both"/>
        <w:rPr>
          <w:rFonts w:ascii="Book Antiqua" w:hAnsi="Book Antiqua"/>
          <w:color w:val="000000" w:themeColor="text1"/>
          <w:kern w:val="24"/>
          <w:lang w:eastAsia="zh-CN"/>
        </w:rPr>
      </w:pPr>
    </w:p>
    <w:sectPr w:rsidR="0091476E" w:rsidRPr="003D70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B9F1" w14:textId="77777777" w:rsidR="00F57B9A" w:rsidRDefault="00F57B9A" w:rsidP="0091476E">
      <w:r>
        <w:separator/>
      </w:r>
    </w:p>
  </w:endnote>
  <w:endnote w:type="continuationSeparator" w:id="0">
    <w:p w14:paraId="428A273A" w14:textId="77777777" w:rsidR="00F57B9A" w:rsidRDefault="00F57B9A" w:rsidP="0091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77133"/>
      <w:docPartObj>
        <w:docPartGallery w:val="Page Numbers (Bottom of Page)"/>
        <w:docPartUnique/>
      </w:docPartObj>
    </w:sdtPr>
    <w:sdtEndPr/>
    <w:sdtContent>
      <w:sdt>
        <w:sdtPr>
          <w:id w:val="98381352"/>
          <w:docPartObj>
            <w:docPartGallery w:val="Page Numbers (Top of Page)"/>
            <w:docPartUnique/>
          </w:docPartObj>
        </w:sdtPr>
        <w:sdtEndPr/>
        <w:sdtContent>
          <w:p w14:paraId="720AE635" w14:textId="77777777" w:rsidR="00D03221" w:rsidRDefault="00D03221" w:rsidP="00D03221">
            <w:pPr>
              <w:pStyle w:val="a5"/>
              <w:jc w:val="right"/>
            </w:pPr>
            <w:r w:rsidRPr="00D03221">
              <w:rPr>
                <w:rFonts w:ascii="Book Antiqua" w:hAnsi="Book Antiqua"/>
                <w:sz w:val="24"/>
                <w:szCs w:val="24"/>
                <w:lang w:val="zh-CN" w:eastAsia="zh-CN"/>
              </w:rPr>
              <w:t xml:space="preserve"> </w:t>
            </w:r>
            <w:r w:rsidRPr="00D03221">
              <w:rPr>
                <w:rFonts w:ascii="Book Antiqua" w:hAnsi="Book Antiqua"/>
                <w:b/>
                <w:bCs/>
                <w:sz w:val="24"/>
                <w:szCs w:val="24"/>
              </w:rPr>
              <w:fldChar w:fldCharType="begin"/>
            </w:r>
            <w:r w:rsidRPr="00D03221">
              <w:rPr>
                <w:rFonts w:ascii="Book Antiqua" w:hAnsi="Book Antiqua"/>
                <w:b/>
                <w:bCs/>
                <w:sz w:val="24"/>
                <w:szCs w:val="24"/>
              </w:rPr>
              <w:instrText>PAGE</w:instrText>
            </w:r>
            <w:r w:rsidRPr="00D03221">
              <w:rPr>
                <w:rFonts w:ascii="Book Antiqua" w:hAnsi="Book Antiqua"/>
                <w:b/>
                <w:bCs/>
                <w:sz w:val="24"/>
                <w:szCs w:val="24"/>
              </w:rPr>
              <w:fldChar w:fldCharType="separate"/>
            </w:r>
            <w:r w:rsidR="005E5FB9">
              <w:rPr>
                <w:rFonts w:ascii="Book Antiqua" w:hAnsi="Book Antiqua"/>
                <w:b/>
                <w:bCs/>
                <w:noProof/>
                <w:sz w:val="24"/>
                <w:szCs w:val="24"/>
              </w:rPr>
              <w:t>17</w:t>
            </w:r>
            <w:r w:rsidRPr="00D03221">
              <w:rPr>
                <w:rFonts w:ascii="Book Antiqua" w:hAnsi="Book Antiqua"/>
                <w:b/>
                <w:bCs/>
                <w:sz w:val="24"/>
                <w:szCs w:val="24"/>
              </w:rPr>
              <w:fldChar w:fldCharType="end"/>
            </w:r>
            <w:r w:rsidRPr="00D03221">
              <w:rPr>
                <w:rFonts w:ascii="Book Antiqua" w:hAnsi="Book Antiqua"/>
                <w:sz w:val="24"/>
                <w:szCs w:val="24"/>
                <w:lang w:val="zh-CN" w:eastAsia="zh-CN"/>
              </w:rPr>
              <w:t xml:space="preserve"> / </w:t>
            </w:r>
            <w:r w:rsidRPr="00D03221">
              <w:rPr>
                <w:rFonts w:ascii="Book Antiqua" w:hAnsi="Book Antiqua"/>
                <w:b/>
                <w:bCs/>
                <w:sz w:val="24"/>
                <w:szCs w:val="24"/>
              </w:rPr>
              <w:fldChar w:fldCharType="begin"/>
            </w:r>
            <w:r w:rsidRPr="00D03221">
              <w:rPr>
                <w:rFonts w:ascii="Book Antiqua" w:hAnsi="Book Antiqua"/>
                <w:b/>
                <w:bCs/>
                <w:sz w:val="24"/>
                <w:szCs w:val="24"/>
              </w:rPr>
              <w:instrText>NUMPAGES</w:instrText>
            </w:r>
            <w:r w:rsidRPr="00D03221">
              <w:rPr>
                <w:rFonts w:ascii="Book Antiqua" w:hAnsi="Book Antiqua"/>
                <w:b/>
                <w:bCs/>
                <w:sz w:val="24"/>
                <w:szCs w:val="24"/>
              </w:rPr>
              <w:fldChar w:fldCharType="separate"/>
            </w:r>
            <w:r w:rsidR="005E5FB9">
              <w:rPr>
                <w:rFonts w:ascii="Book Antiqua" w:hAnsi="Book Antiqua"/>
                <w:b/>
                <w:bCs/>
                <w:noProof/>
                <w:sz w:val="24"/>
                <w:szCs w:val="24"/>
              </w:rPr>
              <w:t>20</w:t>
            </w:r>
            <w:r w:rsidRPr="00D03221">
              <w:rPr>
                <w:rFonts w:ascii="Book Antiqua" w:hAnsi="Book Antiqua"/>
                <w:b/>
                <w:bCs/>
                <w:sz w:val="24"/>
                <w:szCs w:val="24"/>
              </w:rPr>
              <w:fldChar w:fldCharType="end"/>
            </w:r>
          </w:p>
        </w:sdtContent>
      </w:sdt>
    </w:sdtContent>
  </w:sdt>
  <w:p w14:paraId="272E86A7" w14:textId="77777777" w:rsidR="00D03221" w:rsidRDefault="00D032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60DE" w14:textId="77777777" w:rsidR="00F57B9A" w:rsidRDefault="00F57B9A" w:rsidP="0091476E">
      <w:r>
        <w:separator/>
      </w:r>
    </w:p>
  </w:footnote>
  <w:footnote w:type="continuationSeparator" w:id="0">
    <w:p w14:paraId="3388BD3E" w14:textId="77777777" w:rsidR="00F57B9A" w:rsidRDefault="00F57B9A" w:rsidP="00914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7ACE"/>
    <w:rsid w:val="000F1B14"/>
    <w:rsid w:val="00185F34"/>
    <w:rsid w:val="001C17C2"/>
    <w:rsid w:val="001D03AA"/>
    <w:rsid w:val="001D3078"/>
    <w:rsid w:val="002431C2"/>
    <w:rsid w:val="002A5B7B"/>
    <w:rsid w:val="00327508"/>
    <w:rsid w:val="0039458D"/>
    <w:rsid w:val="003D70AA"/>
    <w:rsid w:val="0040206A"/>
    <w:rsid w:val="005A0181"/>
    <w:rsid w:val="005B4E27"/>
    <w:rsid w:val="005D3733"/>
    <w:rsid w:val="005E5FB9"/>
    <w:rsid w:val="00627086"/>
    <w:rsid w:val="006C4D9A"/>
    <w:rsid w:val="00706731"/>
    <w:rsid w:val="00746AAD"/>
    <w:rsid w:val="00866E5C"/>
    <w:rsid w:val="008F25DD"/>
    <w:rsid w:val="0091476E"/>
    <w:rsid w:val="00933C14"/>
    <w:rsid w:val="0094318F"/>
    <w:rsid w:val="009478CA"/>
    <w:rsid w:val="009C2B7F"/>
    <w:rsid w:val="009E579C"/>
    <w:rsid w:val="00A77B3E"/>
    <w:rsid w:val="00AD4951"/>
    <w:rsid w:val="00BE1F81"/>
    <w:rsid w:val="00C53131"/>
    <w:rsid w:val="00C6385B"/>
    <w:rsid w:val="00C737FA"/>
    <w:rsid w:val="00CA2A55"/>
    <w:rsid w:val="00D03221"/>
    <w:rsid w:val="00D42B6C"/>
    <w:rsid w:val="00D61048"/>
    <w:rsid w:val="00D9121C"/>
    <w:rsid w:val="00D95059"/>
    <w:rsid w:val="00DC1B01"/>
    <w:rsid w:val="00DF6A96"/>
    <w:rsid w:val="00E02CDE"/>
    <w:rsid w:val="00F255C6"/>
    <w:rsid w:val="00F57B9A"/>
    <w:rsid w:val="00FF0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F83D7"/>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47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476E"/>
    <w:rPr>
      <w:sz w:val="18"/>
      <w:szCs w:val="18"/>
    </w:rPr>
  </w:style>
  <w:style w:type="paragraph" w:styleId="a5">
    <w:name w:val="footer"/>
    <w:basedOn w:val="a"/>
    <w:link w:val="a6"/>
    <w:uiPriority w:val="99"/>
    <w:rsid w:val="0091476E"/>
    <w:pPr>
      <w:tabs>
        <w:tab w:val="center" w:pos="4153"/>
        <w:tab w:val="right" w:pos="8306"/>
      </w:tabs>
      <w:snapToGrid w:val="0"/>
    </w:pPr>
    <w:rPr>
      <w:sz w:val="18"/>
      <w:szCs w:val="18"/>
    </w:rPr>
  </w:style>
  <w:style w:type="character" w:customStyle="1" w:styleId="a6">
    <w:name w:val="页脚 字符"/>
    <w:basedOn w:val="a0"/>
    <w:link w:val="a5"/>
    <w:uiPriority w:val="99"/>
    <w:rsid w:val="0091476E"/>
    <w:rPr>
      <w:sz w:val="18"/>
      <w:szCs w:val="18"/>
    </w:rPr>
  </w:style>
  <w:style w:type="paragraph" w:styleId="a7">
    <w:name w:val="Balloon Text"/>
    <w:basedOn w:val="a"/>
    <w:link w:val="a8"/>
    <w:rsid w:val="0091476E"/>
    <w:rPr>
      <w:sz w:val="18"/>
      <w:szCs w:val="18"/>
    </w:rPr>
  </w:style>
  <w:style w:type="character" w:customStyle="1" w:styleId="a8">
    <w:name w:val="批注框文本 字符"/>
    <w:basedOn w:val="a0"/>
    <w:link w:val="a7"/>
    <w:rsid w:val="0091476E"/>
    <w:rPr>
      <w:sz w:val="18"/>
      <w:szCs w:val="18"/>
    </w:rPr>
  </w:style>
  <w:style w:type="paragraph" w:styleId="a9">
    <w:name w:val="caption"/>
    <w:basedOn w:val="a"/>
    <w:next w:val="a"/>
    <w:uiPriority w:val="35"/>
    <w:unhideWhenUsed/>
    <w:qFormat/>
    <w:rsid w:val="0091476E"/>
    <w:pPr>
      <w:spacing w:after="200"/>
    </w:pPr>
    <w:rPr>
      <w:rFonts w:asciiTheme="minorHAnsi" w:hAnsiTheme="minorHAnsi" w:cstheme="minorBidi"/>
      <w:i/>
      <w:iCs/>
      <w:color w:val="1F497D" w:themeColor="text2"/>
      <w:sz w:val="18"/>
      <w:szCs w:val="18"/>
    </w:rPr>
  </w:style>
  <w:style w:type="character" w:styleId="aa">
    <w:name w:val="annotation reference"/>
    <w:basedOn w:val="a0"/>
    <w:rsid w:val="00F255C6"/>
    <w:rPr>
      <w:sz w:val="21"/>
      <w:szCs w:val="21"/>
    </w:rPr>
  </w:style>
  <w:style w:type="paragraph" w:styleId="ab">
    <w:name w:val="annotation text"/>
    <w:basedOn w:val="a"/>
    <w:link w:val="ac"/>
    <w:rsid w:val="00F255C6"/>
  </w:style>
  <w:style w:type="character" w:customStyle="1" w:styleId="ac">
    <w:name w:val="批注文字 字符"/>
    <w:basedOn w:val="a0"/>
    <w:link w:val="ab"/>
    <w:rsid w:val="00F255C6"/>
    <w:rPr>
      <w:sz w:val="24"/>
      <w:szCs w:val="24"/>
    </w:rPr>
  </w:style>
  <w:style w:type="paragraph" w:styleId="ad">
    <w:name w:val="annotation subject"/>
    <w:basedOn w:val="ab"/>
    <w:next w:val="ab"/>
    <w:link w:val="ae"/>
    <w:rsid w:val="00F255C6"/>
    <w:rPr>
      <w:b/>
      <w:bCs/>
    </w:rPr>
  </w:style>
  <w:style w:type="character" w:customStyle="1" w:styleId="ae">
    <w:name w:val="批注主题 字符"/>
    <w:basedOn w:val="ac"/>
    <w:link w:val="ad"/>
    <w:rsid w:val="00F255C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7374">
      <w:bodyDiv w:val="1"/>
      <w:marLeft w:val="0"/>
      <w:marRight w:val="0"/>
      <w:marTop w:val="0"/>
      <w:marBottom w:val="0"/>
      <w:divBdr>
        <w:top w:val="none" w:sz="0" w:space="0" w:color="auto"/>
        <w:left w:val="none" w:sz="0" w:space="0" w:color="auto"/>
        <w:bottom w:val="none" w:sz="0" w:space="0" w:color="auto"/>
        <w:right w:val="none" w:sz="0" w:space="0" w:color="auto"/>
      </w:divBdr>
    </w:div>
    <w:div w:id="660043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4873</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38</cp:revision>
  <dcterms:created xsi:type="dcterms:W3CDTF">2021-07-20T03:05:00Z</dcterms:created>
  <dcterms:modified xsi:type="dcterms:W3CDTF">2021-09-18T02:54:00Z</dcterms:modified>
</cp:coreProperties>
</file>