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6B54C7"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Name of Journal: </w:t>
      </w:r>
      <w:r w:rsidRPr="005C43E6">
        <w:rPr>
          <w:rFonts w:ascii="Book Antiqua" w:eastAsia="Book Antiqua" w:hAnsi="Book Antiqua" w:cs="Book Antiqua"/>
          <w:i/>
          <w:color w:val="000000"/>
        </w:rPr>
        <w:t>World Journal of Clinical Cases</w:t>
      </w:r>
    </w:p>
    <w:p w14:paraId="34A042C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Manuscript NO: </w:t>
      </w:r>
      <w:r w:rsidRPr="005C43E6">
        <w:rPr>
          <w:rFonts w:ascii="Book Antiqua" w:eastAsia="Book Antiqua" w:hAnsi="Book Antiqua" w:cs="Book Antiqua"/>
          <w:color w:val="000000"/>
        </w:rPr>
        <w:t>66765</w:t>
      </w:r>
    </w:p>
    <w:p w14:paraId="032F254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Manuscript Type: </w:t>
      </w:r>
      <w:r w:rsidRPr="005C43E6">
        <w:rPr>
          <w:rFonts w:ascii="Book Antiqua" w:eastAsia="Book Antiqua" w:hAnsi="Book Antiqua" w:cs="Book Antiqua"/>
          <w:color w:val="000000"/>
        </w:rPr>
        <w:t>CASE REPORT</w:t>
      </w:r>
    </w:p>
    <w:p w14:paraId="42B63C8F" w14:textId="77777777" w:rsidR="00A77B3E" w:rsidRPr="005C43E6" w:rsidRDefault="00A77B3E" w:rsidP="005C43E6">
      <w:pPr>
        <w:spacing w:line="360" w:lineRule="auto"/>
        <w:jc w:val="both"/>
        <w:rPr>
          <w:rFonts w:ascii="Book Antiqua" w:hAnsi="Book Antiqua"/>
        </w:rPr>
      </w:pPr>
    </w:p>
    <w:p w14:paraId="643E0806" w14:textId="77777777" w:rsidR="00A77B3E" w:rsidRPr="005C43E6" w:rsidRDefault="00AA2BAF" w:rsidP="005C43E6">
      <w:pPr>
        <w:spacing w:line="360" w:lineRule="auto"/>
        <w:jc w:val="both"/>
        <w:rPr>
          <w:rFonts w:ascii="Book Antiqua" w:hAnsi="Book Antiqua"/>
          <w:b/>
        </w:rPr>
      </w:pPr>
      <w:r w:rsidRPr="005C43E6">
        <w:rPr>
          <w:rFonts w:ascii="Book Antiqua" w:eastAsia="Book Antiqua" w:hAnsi="Book Antiqua" w:cs="Book Antiqua"/>
          <w:b/>
          <w:bCs/>
          <w:color w:val="000000"/>
        </w:rPr>
        <w:t xml:space="preserve">Synchronous concomitant pancreatic acinar cell </w:t>
      </w:r>
      <w:proofErr w:type="spellStart"/>
      <w:r w:rsidRPr="005C43E6">
        <w:rPr>
          <w:rFonts w:ascii="Book Antiqua" w:eastAsia="Book Antiqua" w:hAnsi="Book Antiqua" w:cs="Book Antiqua"/>
          <w:b/>
          <w:bCs/>
          <w:color w:val="000000"/>
        </w:rPr>
        <w:t>carcin</w:t>
      </w:r>
      <w:proofErr w:type="spellEnd"/>
      <w:r w:rsidRPr="005C43E6">
        <w:rPr>
          <w:rFonts w:ascii="Book Antiqua" w:eastAsia="Book Antiqua" w:hAnsi="Book Antiqua" w:cs="Book Antiqua"/>
          <w:b/>
          <w:bCs/>
          <w:color w:val="000000"/>
        </w:rPr>
        <w:t xml:space="preserve"> and gastric adenocarcinoma: </w:t>
      </w:r>
      <w:r w:rsidR="00695960" w:rsidRPr="005C43E6">
        <w:rPr>
          <w:rFonts w:ascii="Book Antiqua" w:eastAsia="宋体" w:hAnsi="Book Antiqua" w:cs="Book Antiqua"/>
          <w:b/>
        </w:rPr>
        <w:t>A case report and review of literature</w:t>
      </w:r>
    </w:p>
    <w:p w14:paraId="3AC6C95D" w14:textId="77777777" w:rsidR="00A77B3E" w:rsidRPr="005C43E6" w:rsidRDefault="00A77B3E" w:rsidP="005C43E6">
      <w:pPr>
        <w:spacing w:line="360" w:lineRule="auto"/>
        <w:jc w:val="both"/>
        <w:rPr>
          <w:rFonts w:ascii="Book Antiqua" w:hAnsi="Book Antiqua"/>
        </w:rPr>
      </w:pPr>
    </w:p>
    <w:p w14:paraId="7727BFE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Fang T</w:t>
      </w:r>
      <w:r w:rsidRPr="005C43E6">
        <w:rPr>
          <w:rFonts w:ascii="Book Antiqua" w:eastAsia="Book Antiqua" w:hAnsi="Book Antiqua" w:cs="Book Antiqua"/>
          <w:i/>
          <w:iCs/>
          <w:color w:val="000000"/>
        </w:rPr>
        <w:t xml:space="preserve"> et al. </w:t>
      </w:r>
      <w:r w:rsidRPr="005C43E6">
        <w:rPr>
          <w:rFonts w:ascii="Book Antiqua" w:eastAsia="Book Antiqua" w:hAnsi="Book Antiqua" w:cs="Book Antiqua"/>
          <w:color w:val="000000"/>
        </w:rPr>
        <w:t>Synchronous concomitant pancreatic and gastric cancer</w:t>
      </w:r>
    </w:p>
    <w:p w14:paraId="4AFB3B25" w14:textId="77777777" w:rsidR="00A77B3E" w:rsidRPr="005C43E6" w:rsidRDefault="00A77B3E" w:rsidP="005C43E6">
      <w:pPr>
        <w:spacing w:line="360" w:lineRule="auto"/>
        <w:jc w:val="both"/>
        <w:rPr>
          <w:rFonts w:ascii="Book Antiqua" w:hAnsi="Book Antiqua"/>
        </w:rPr>
      </w:pPr>
    </w:p>
    <w:p w14:paraId="2318D61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Tian Fang, Ting</w:t>
      </w:r>
      <w:r w:rsidR="005F2E71">
        <w:rPr>
          <w:rFonts w:ascii="Book Antiqua" w:hAnsi="Book Antiqua" w:cs="Book Antiqua" w:hint="eastAsia"/>
          <w:color w:val="000000"/>
          <w:lang w:eastAsia="zh-CN"/>
        </w:rPr>
        <w:t>-</w:t>
      </w:r>
      <w:r w:rsidRPr="005C43E6">
        <w:rPr>
          <w:rFonts w:ascii="Book Antiqua" w:eastAsia="Book Antiqua" w:hAnsi="Book Antiqua" w:cs="Book Antiqua"/>
          <w:color w:val="000000"/>
        </w:rPr>
        <w:t>Ting Liang, Yi</w:t>
      </w:r>
      <w:r w:rsidR="005F2E71">
        <w:rPr>
          <w:rFonts w:ascii="Book Antiqua" w:hAnsi="Book Antiqua" w:cs="Book Antiqua" w:hint="eastAsia"/>
          <w:color w:val="000000"/>
          <w:lang w:eastAsia="zh-CN"/>
        </w:rPr>
        <w:t>-</w:t>
      </w:r>
      <w:proofErr w:type="spellStart"/>
      <w:r w:rsidRPr="005C43E6">
        <w:rPr>
          <w:rFonts w:ascii="Book Antiqua" w:eastAsia="Book Antiqua" w:hAnsi="Book Antiqua" w:cs="Book Antiqua"/>
          <w:color w:val="000000"/>
        </w:rPr>
        <w:t>Zhuo</w:t>
      </w:r>
      <w:proofErr w:type="spellEnd"/>
      <w:r w:rsidRPr="005C43E6">
        <w:rPr>
          <w:rFonts w:ascii="Book Antiqua" w:eastAsia="Book Antiqua" w:hAnsi="Book Antiqua" w:cs="Book Antiqua"/>
          <w:color w:val="000000"/>
        </w:rPr>
        <w:t xml:space="preserve"> Wang, Hai</w:t>
      </w:r>
      <w:r w:rsidR="005F2E71">
        <w:rPr>
          <w:rFonts w:ascii="Book Antiqua" w:hAnsi="Book Antiqua" w:cs="Book Antiqua" w:hint="eastAsia"/>
          <w:color w:val="000000"/>
          <w:lang w:eastAsia="zh-CN"/>
        </w:rPr>
        <w:t>-</w:t>
      </w:r>
      <w:r w:rsidRPr="005C43E6">
        <w:rPr>
          <w:rFonts w:ascii="Book Antiqua" w:eastAsia="Book Antiqua" w:hAnsi="Book Antiqua" w:cs="Book Antiqua"/>
          <w:color w:val="000000"/>
        </w:rPr>
        <w:t>Tao Wu, Shu</w:t>
      </w:r>
      <w:r w:rsidR="005F2E71">
        <w:rPr>
          <w:rFonts w:ascii="Book Antiqua" w:hAnsi="Book Antiqua" w:cs="Book Antiqua" w:hint="eastAsia"/>
          <w:color w:val="000000"/>
          <w:lang w:eastAsia="zh-CN"/>
        </w:rPr>
        <w:t>-</w:t>
      </w:r>
      <w:r w:rsidRPr="005C43E6">
        <w:rPr>
          <w:rFonts w:ascii="Book Antiqua" w:eastAsia="Book Antiqua" w:hAnsi="Book Antiqua" w:cs="Book Antiqua"/>
          <w:color w:val="000000"/>
        </w:rPr>
        <w:t>Han Liu, Chang Wang</w:t>
      </w:r>
    </w:p>
    <w:p w14:paraId="0AD99CBA" w14:textId="77777777" w:rsidR="00A77B3E" w:rsidRPr="005C43E6" w:rsidRDefault="00A77B3E" w:rsidP="005C43E6">
      <w:pPr>
        <w:spacing w:line="360" w:lineRule="auto"/>
        <w:jc w:val="both"/>
        <w:rPr>
          <w:rFonts w:ascii="Book Antiqua" w:hAnsi="Book Antiqua"/>
        </w:rPr>
      </w:pPr>
    </w:p>
    <w:p w14:paraId="595E4EC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Tian Fang, Ting</w:t>
      </w:r>
      <w:r w:rsidR="005F2E71">
        <w:rPr>
          <w:rFonts w:ascii="Book Antiqua" w:hAnsi="Book Antiqua" w:cs="Book Antiqua" w:hint="eastAsia"/>
          <w:b/>
          <w:bCs/>
          <w:color w:val="000000"/>
          <w:lang w:eastAsia="zh-CN"/>
        </w:rPr>
        <w:t>-</w:t>
      </w:r>
      <w:r w:rsidRPr="005C43E6">
        <w:rPr>
          <w:rFonts w:ascii="Book Antiqua" w:eastAsia="Book Antiqua" w:hAnsi="Book Antiqua" w:cs="Book Antiqua"/>
          <w:b/>
          <w:bCs/>
          <w:color w:val="000000"/>
        </w:rPr>
        <w:t>Ting Liang, Yi</w:t>
      </w:r>
      <w:r w:rsidR="005F2E71">
        <w:rPr>
          <w:rFonts w:ascii="Book Antiqua" w:hAnsi="Book Antiqua" w:cs="Book Antiqua" w:hint="eastAsia"/>
          <w:b/>
          <w:bCs/>
          <w:color w:val="000000"/>
          <w:lang w:eastAsia="zh-CN"/>
        </w:rPr>
        <w:t>-</w:t>
      </w:r>
      <w:proofErr w:type="spellStart"/>
      <w:r w:rsidRPr="005C43E6">
        <w:rPr>
          <w:rFonts w:ascii="Book Antiqua" w:eastAsia="Book Antiqua" w:hAnsi="Book Antiqua" w:cs="Book Antiqua"/>
          <w:b/>
          <w:bCs/>
          <w:color w:val="000000"/>
        </w:rPr>
        <w:t>Zhuo</w:t>
      </w:r>
      <w:proofErr w:type="spellEnd"/>
      <w:r w:rsidRPr="005C43E6">
        <w:rPr>
          <w:rFonts w:ascii="Book Antiqua" w:eastAsia="Book Antiqua" w:hAnsi="Book Antiqua" w:cs="Book Antiqua"/>
          <w:b/>
          <w:bCs/>
          <w:color w:val="000000"/>
        </w:rPr>
        <w:t xml:space="preserve"> Wang, Hai</w:t>
      </w:r>
      <w:r w:rsidR="005F2E71">
        <w:rPr>
          <w:rFonts w:ascii="Book Antiqua" w:hAnsi="Book Antiqua" w:cs="Book Antiqua" w:hint="eastAsia"/>
          <w:b/>
          <w:bCs/>
          <w:color w:val="000000"/>
          <w:lang w:eastAsia="zh-CN"/>
        </w:rPr>
        <w:t>-</w:t>
      </w:r>
      <w:r w:rsidRPr="005C43E6">
        <w:rPr>
          <w:rFonts w:ascii="Book Antiqua" w:eastAsia="Book Antiqua" w:hAnsi="Book Antiqua" w:cs="Book Antiqua"/>
          <w:b/>
          <w:bCs/>
          <w:color w:val="000000"/>
        </w:rPr>
        <w:t>Tao Wu, Shu</w:t>
      </w:r>
      <w:r w:rsidR="005F2E71">
        <w:rPr>
          <w:rFonts w:ascii="Book Antiqua" w:hAnsi="Book Antiqua" w:cs="Book Antiqua" w:hint="eastAsia"/>
          <w:b/>
          <w:bCs/>
          <w:color w:val="000000"/>
          <w:lang w:eastAsia="zh-CN"/>
        </w:rPr>
        <w:t>-</w:t>
      </w:r>
      <w:r w:rsidRPr="005C43E6">
        <w:rPr>
          <w:rFonts w:ascii="Book Antiqua" w:eastAsia="Book Antiqua" w:hAnsi="Book Antiqua" w:cs="Book Antiqua"/>
          <w:b/>
          <w:bCs/>
          <w:color w:val="000000"/>
        </w:rPr>
        <w:t xml:space="preserve">Han Liu, Chang Wang, </w:t>
      </w:r>
      <w:r w:rsidRPr="005C43E6">
        <w:rPr>
          <w:rFonts w:ascii="Book Antiqua" w:eastAsia="Book Antiqua" w:hAnsi="Book Antiqua" w:cs="Book Antiqua"/>
          <w:color w:val="000000"/>
        </w:rPr>
        <w:t xml:space="preserve">Department of Oncology, First Hospital of Jilin University, </w:t>
      </w:r>
      <w:r w:rsidR="007B258B">
        <w:rPr>
          <w:rFonts w:ascii="Book Antiqua" w:hAnsi="Book Antiqua" w:cs="Book Antiqua" w:hint="eastAsia"/>
          <w:color w:val="000000"/>
          <w:lang w:eastAsia="zh-CN"/>
        </w:rPr>
        <w:t>C</w:t>
      </w:r>
      <w:r w:rsidRPr="005C43E6">
        <w:rPr>
          <w:rFonts w:ascii="Book Antiqua" w:eastAsia="Book Antiqua" w:hAnsi="Book Antiqua" w:cs="Book Antiqua"/>
          <w:color w:val="000000"/>
        </w:rPr>
        <w:t xml:space="preserve">hangchun 130021, </w:t>
      </w:r>
      <w:r w:rsidR="007B258B">
        <w:rPr>
          <w:rFonts w:ascii="Book Antiqua" w:hAnsi="Book Antiqua" w:cs="Book Antiqua" w:hint="eastAsia"/>
          <w:color w:val="000000"/>
          <w:lang w:eastAsia="zh-CN"/>
        </w:rPr>
        <w:t>J</w:t>
      </w:r>
      <w:r w:rsidRPr="005C43E6">
        <w:rPr>
          <w:rFonts w:ascii="Book Antiqua" w:eastAsia="Book Antiqua" w:hAnsi="Book Antiqua" w:cs="Book Antiqua"/>
          <w:color w:val="000000"/>
        </w:rPr>
        <w:t>ilin</w:t>
      </w:r>
      <w:r w:rsidR="007B258B">
        <w:rPr>
          <w:rFonts w:ascii="Book Antiqua" w:hAnsi="Book Antiqua" w:cs="Book Antiqua" w:hint="eastAsia"/>
          <w:color w:val="000000"/>
          <w:lang w:eastAsia="zh-CN"/>
        </w:rPr>
        <w:t xml:space="preserve"> Province</w:t>
      </w:r>
      <w:r w:rsidRPr="005C43E6">
        <w:rPr>
          <w:rFonts w:ascii="Book Antiqua" w:eastAsia="Book Antiqua" w:hAnsi="Book Antiqua" w:cs="Book Antiqua"/>
          <w:color w:val="000000"/>
        </w:rPr>
        <w:t>, China</w:t>
      </w:r>
    </w:p>
    <w:p w14:paraId="120125E0" w14:textId="77777777" w:rsidR="00A77B3E" w:rsidRPr="005C43E6" w:rsidRDefault="00A77B3E" w:rsidP="005C43E6">
      <w:pPr>
        <w:spacing w:line="360" w:lineRule="auto"/>
        <w:jc w:val="both"/>
        <w:rPr>
          <w:rFonts w:ascii="Book Antiqua" w:hAnsi="Book Antiqua"/>
        </w:rPr>
      </w:pPr>
    </w:p>
    <w:p w14:paraId="5116C656" w14:textId="77777777" w:rsidR="00A77B3E" w:rsidRPr="000B0334" w:rsidRDefault="00AA2BAF" w:rsidP="005C43E6">
      <w:pPr>
        <w:spacing w:line="360" w:lineRule="auto"/>
        <w:jc w:val="both"/>
        <w:rPr>
          <w:rFonts w:ascii="Book Antiqua" w:eastAsia="Book Antiqua" w:hAnsi="Book Antiqua" w:cs="Book Antiqua"/>
          <w:bCs/>
          <w:color w:val="000000"/>
        </w:rPr>
      </w:pPr>
      <w:r w:rsidRPr="005C43E6">
        <w:rPr>
          <w:rFonts w:ascii="Book Antiqua" w:eastAsia="Book Antiqua" w:hAnsi="Book Antiqua" w:cs="Book Antiqua"/>
          <w:b/>
          <w:bCs/>
          <w:color w:val="000000"/>
        </w:rPr>
        <w:t xml:space="preserve">Author contributions: </w:t>
      </w:r>
      <w:r w:rsidRPr="005C43E6">
        <w:rPr>
          <w:rFonts w:ascii="Book Antiqua" w:eastAsia="Book Antiqua" w:hAnsi="Book Antiqua" w:cs="Book Antiqua"/>
          <w:color w:val="000000"/>
        </w:rPr>
        <w:t xml:space="preserve">Fang T and Liang TT contributed equally to this </w:t>
      </w:r>
      <w:r w:rsidRPr="000B0334">
        <w:rPr>
          <w:rFonts w:ascii="Book Antiqua" w:eastAsia="Book Antiqua" w:hAnsi="Book Antiqua" w:cs="Book Antiqua"/>
          <w:bCs/>
          <w:color w:val="000000"/>
        </w:rPr>
        <w:t>work;</w:t>
      </w:r>
      <w:r w:rsidR="00760466" w:rsidRPr="000B0334">
        <w:rPr>
          <w:rFonts w:ascii="Book Antiqua" w:eastAsia="Book Antiqua" w:hAnsi="Book Antiqua" w:cs="Book Antiqua" w:hint="eastAsia"/>
          <w:bCs/>
          <w:color w:val="000000"/>
        </w:rPr>
        <w:t xml:space="preserve"> </w:t>
      </w:r>
      <w:r w:rsidR="00760466" w:rsidRPr="000B0334">
        <w:rPr>
          <w:rFonts w:ascii="Book Antiqua" w:eastAsia="Book Antiqua" w:hAnsi="Book Antiqua" w:cs="Book Antiqua"/>
          <w:bCs/>
          <w:color w:val="000000"/>
        </w:rPr>
        <w:t xml:space="preserve">Fang T carried out conceptualization, data sorting and manuscript writing; </w:t>
      </w:r>
      <w:r w:rsidR="00B2588F" w:rsidRPr="005C43E6">
        <w:rPr>
          <w:rFonts w:ascii="Book Antiqua" w:eastAsia="Book Antiqua" w:hAnsi="Book Antiqua" w:cs="Book Antiqua"/>
          <w:color w:val="000000"/>
        </w:rPr>
        <w:t>Liang TT</w:t>
      </w:r>
      <w:r w:rsidR="00760466" w:rsidRPr="000B0334">
        <w:rPr>
          <w:rFonts w:ascii="Book Antiqua" w:eastAsia="Book Antiqua" w:hAnsi="Book Antiqua" w:cs="Book Antiqua"/>
          <w:bCs/>
          <w:color w:val="000000"/>
        </w:rPr>
        <w:t xml:space="preserve"> carried out investigation and supervision; Wang Y</w:t>
      </w:r>
      <w:r w:rsidR="006108E0" w:rsidRPr="000B0334">
        <w:rPr>
          <w:rFonts w:ascii="Book Antiqua" w:eastAsia="Book Antiqua" w:hAnsi="Book Antiqua" w:cs="Book Antiqua" w:hint="eastAsia"/>
          <w:bCs/>
          <w:color w:val="000000"/>
        </w:rPr>
        <w:t>Z</w:t>
      </w:r>
      <w:r w:rsidR="00760466" w:rsidRPr="000B0334">
        <w:rPr>
          <w:rFonts w:ascii="Book Antiqua" w:eastAsia="Book Antiqua" w:hAnsi="Book Antiqua" w:cs="Book Antiqua"/>
          <w:bCs/>
          <w:color w:val="000000"/>
        </w:rPr>
        <w:t xml:space="preserve"> was responsible for visualization; Wu HT, Liu SH and Wang C were responsible for </w:t>
      </w:r>
      <w:r w:rsidR="006108E0" w:rsidRPr="000B0334">
        <w:rPr>
          <w:rFonts w:ascii="Book Antiqua" w:eastAsia="Book Antiqua" w:hAnsi="Book Antiqua" w:cs="Book Antiqua"/>
          <w:bCs/>
          <w:color w:val="000000"/>
        </w:rPr>
        <w:t xml:space="preserve">review </w:t>
      </w:r>
      <w:r w:rsidR="006108E0" w:rsidRPr="000B0334">
        <w:rPr>
          <w:rFonts w:ascii="Book Antiqua" w:eastAsia="Book Antiqua" w:hAnsi="Book Antiqua" w:cs="Book Antiqua" w:hint="eastAsia"/>
          <w:bCs/>
          <w:color w:val="000000"/>
        </w:rPr>
        <w:t>and</w:t>
      </w:r>
      <w:r w:rsidR="006108E0" w:rsidRPr="000B0334">
        <w:rPr>
          <w:rFonts w:ascii="Book Antiqua" w:eastAsia="Book Antiqua" w:hAnsi="Book Antiqua" w:cs="Book Antiqua"/>
          <w:bCs/>
          <w:color w:val="000000"/>
        </w:rPr>
        <w:t xml:space="preserve"> editing </w:t>
      </w:r>
      <w:r w:rsidR="006108E0" w:rsidRPr="000B0334">
        <w:rPr>
          <w:rFonts w:ascii="Book Antiqua" w:eastAsia="Book Antiqua" w:hAnsi="Book Antiqua" w:cs="Book Antiqua" w:hint="eastAsia"/>
          <w:bCs/>
          <w:color w:val="000000"/>
        </w:rPr>
        <w:t>w</w:t>
      </w:r>
      <w:r w:rsidR="00760466" w:rsidRPr="000B0334">
        <w:rPr>
          <w:rFonts w:ascii="Book Antiqua" w:eastAsia="Book Antiqua" w:hAnsi="Book Antiqua" w:cs="Book Antiqua"/>
          <w:bCs/>
          <w:color w:val="000000"/>
        </w:rPr>
        <w:t>riting</w:t>
      </w:r>
      <w:r w:rsidR="006108E0" w:rsidRPr="000B0334">
        <w:rPr>
          <w:rFonts w:ascii="Book Antiqua" w:eastAsia="Book Antiqua" w:hAnsi="Book Antiqua" w:cs="Book Antiqua" w:hint="eastAsia"/>
          <w:bCs/>
          <w:color w:val="000000"/>
        </w:rPr>
        <w:t>;</w:t>
      </w:r>
      <w:r w:rsidR="00760466" w:rsidRPr="000B0334">
        <w:rPr>
          <w:rFonts w:ascii="Book Antiqua" w:eastAsia="Book Antiqua" w:hAnsi="Book Antiqua" w:cs="Book Antiqua"/>
          <w:bCs/>
          <w:color w:val="000000"/>
        </w:rPr>
        <w:t xml:space="preserve"> </w:t>
      </w:r>
      <w:r w:rsidR="006108E0" w:rsidRPr="000B0334">
        <w:rPr>
          <w:rFonts w:ascii="Book Antiqua" w:eastAsia="Book Antiqua" w:hAnsi="Book Antiqua" w:cs="Book Antiqua" w:hint="eastAsia"/>
          <w:bCs/>
          <w:color w:val="000000"/>
        </w:rPr>
        <w:t>a</w:t>
      </w:r>
      <w:r w:rsidR="00760466" w:rsidRPr="000B0334">
        <w:rPr>
          <w:rFonts w:ascii="Book Antiqua" w:eastAsia="Book Antiqua" w:hAnsi="Book Antiqua" w:cs="Book Antiqua"/>
          <w:bCs/>
          <w:color w:val="000000"/>
        </w:rPr>
        <w:t>ll authors have read and approved the manuscript.</w:t>
      </w:r>
    </w:p>
    <w:p w14:paraId="71C3A16A" w14:textId="77777777" w:rsidR="006108E0" w:rsidRPr="00B2588F" w:rsidRDefault="006108E0" w:rsidP="005C43E6">
      <w:pPr>
        <w:spacing w:line="360" w:lineRule="auto"/>
        <w:jc w:val="both"/>
        <w:rPr>
          <w:rFonts w:ascii="Book Antiqua" w:hAnsi="Book Antiqua"/>
          <w:lang w:eastAsia="zh-CN"/>
        </w:rPr>
      </w:pPr>
    </w:p>
    <w:p w14:paraId="791446FB" w14:textId="0621708F"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Corresponding author: Chang Wang, MD, Chief Doctor, </w:t>
      </w:r>
      <w:r w:rsidRPr="005C43E6">
        <w:rPr>
          <w:rFonts w:ascii="Book Antiqua" w:eastAsia="Book Antiqua" w:hAnsi="Book Antiqua" w:cs="Book Antiqua"/>
          <w:color w:val="000000"/>
        </w:rPr>
        <w:t xml:space="preserve">Department of Oncology, First Hospital of Jilin University, </w:t>
      </w:r>
      <w:r w:rsidR="001E0123">
        <w:rPr>
          <w:rFonts w:ascii="Book Antiqua" w:eastAsia="Book Antiqua" w:hAnsi="Book Antiqua" w:cs="Book Antiqua"/>
          <w:color w:val="000000"/>
        </w:rPr>
        <w:t xml:space="preserve">No. 71 </w:t>
      </w:r>
      <w:r w:rsidR="004942B8">
        <w:rPr>
          <w:rFonts w:ascii="Book Antiqua" w:hAnsi="Book Antiqua" w:cs="Book Antiqua" w:hint="eastAsia"/>
          <w:color w:val="000000"/>
          <w:lang w:eastAsia="zh-CN"/>
        </w:rPr>
        <w:t>X</w:t>
      </w:r>
      <w:r w:rsidRPr="005C43E6">
        <w:rPr>
          <w:rFonts w:ascii="Book Antiqua" w:eastAsia="Book Antiqua" w:hAnsi="Book Antiqua" w:cs="Book Antiqua"/>
          <w:color w:val="000000"/>
        </w:rPr>
        <w:t xml:space="preserve">inmin </w:t>
      </w:r>
      <w:r w:rsidR="00DA19C7">
        <w:rPr>
          <w:rFonts w:ascii="Book Antiqua" w:hAnsi="Book Antiqua" w:cs="Book Antiqua" w:hint="eastAsia"/>
          <w:color w:val="000000"/>
          <w:lang w:eastAsia="zh-CN"/>
        </w:rPr>
        <w:t>S</w:t>
      </w:r>
      <w:r w:rsidRPr="005C43E6">
        <w:rPr>
          <w:rFonts w:ascii="Book Antiqua" w:eastAsia="Book Antiqua" w:hAnsi="Book Antiqua" w:cs="Book Antiqua"/>
          <w:color w:val="000000"/>
        </w:rPr>
        <w:t xml:space="preserve">treet, </w:t>
      </w:r>
      <w:r w:rsidR="004942B8">
        <w:rPr>
          <w:rFonts w:ascii="Book Antiqua" w:hAnsi="Book Antiqua" w:cs="Book Antiqua" w:hint="eastAsia"/>
          <w:color w:val="000000"/>
          <w:lang w:eastAsia="zh-CN"/>
        </w:rPr>
        <w:t>C</w:t>
      </w:r>
      <w:r w:rsidRPr="005C43E6">
        <w:rPr>
          <w:rFonts w:ascii="Book Antiqua" w:eastAsia="Book Antiqua" w:hAnsi="Book Antiqua" w:cs="Book Antiqua"/>
          <w:color w:val="000000"/>
        </w:rPr>
        <w:t xml:space="preserve">hangchun 130021, </w:t>
      </w:r>
      <w:r w:rsidR="004942B8">
        <w:rPr>
          <w:rFonts w:ascii="Book Antiqua" w:hAnsi="Book Antiqua" w:cs="Book Antiqua" w:hint="eastAsia"/>
          <w:color w:val="000000"/>
          <w:lang w:eastAsia="zh-CN"/>
        </w:rPr>
        <w:t>J</w:t>
      </w:r>
      <w:r w:rsidR="004942B8" w:rsidRPr="005C43E6">
        <w:rPr>
          <w:rFonts w:ascii="Book Antiqua" w:eastAsia="Book Antiqua" w:hAnsi="Book Antiqua" w:cs="Book Antiqua"/>
          <w:color w:val="000000"/>
        </w:rPr>
        <w:t>ilin</w:t>
      </w:r>
      <w:r w:rsidR="004942B8">
        <w:rPr>
          <w:rFonts w:ascii="Book Antiqua" w:hAnsi="Book Antiqua" w:cs="Book Antiqua" w:hint="eastAsia"/>
          <w:color w:val="000000"/>
          <w:lang w:eastAsia="zh-CN"/>
        </w:rPr>
        <w:t xml:space="preserve"> Province</w:t>
      </w:r>
      <w:r w:rsidR="004942B8" w:rsidRPr="005C43E6">
        <w:rPr>
          <w:rFonts w:ascii="Book Antiqua" w:eastAsia="Book Antiqua" w:hAnsi="Book Antiqua" w:cs="Book Antiqua"/>
          <w:color w:val="000000"/>
        </w:rPr>
        <w:t>,</w:t>
      </w:r>
      <w:r w:rsidRPr="005C43E6">
        <w:rPr>
          <w:rFonts w:ascii="Book Antiqua" w:eastAsia="Book Antiqua" w:hAnsi="Book Antiqua" w:cs="Book Antiqua"/>
          <w:color w:val="000000"/>
        </w:rPr>
        <w:t xml:space="preserve"> China. wangchang@jlu.edu.cn</w:t>
      </w:r>
    </w:p>
    <w:p w14:paraId="19F4058B" w14:textId="77777777" w:rsidR="00A77B3E" w:rsidRPr="005C43E6" w:rsidRDefault="00A77B3E" w:rsidP="005C43E6">
      <w:pPr>
        <w:spacing w:line="360" w:lineRule="auto"/>
        <w:jc w:val="both"/>
        <w:rPr>
          <w:rFonts w:ascii="Book Antiqua" w:hAnsi="Book Antiqua"/>
        </w:rPr>
      </w:pPr>
    </w:p>
    <w:p w14:paraId="418570CD"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Received: </w:t>
      </w:r>
      <w:r w:rsidRPr="005C43E6">
        <w:rPr>
          <w:rFonts w:ascii="Book Antiqua" w:eastAsia="Book Antiqua" w:hAnsi="Book Antiqua" w:cs="Book Antiqua"/>
          <w:color w:val="000000"/>
        </w:rPr>
        <w:t>April 5, 2021</w:t>
      </w:r>
    </w:p>
    <w:p w14:paraId="3745310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Revised: </w:t>
      </w:r>
      <w:r w:rsidRPr="005C43E6">
        <w:rPr>
          <w:rFonts w:ascii="Book Antiqua" w:eastAsia="Book Antiqua" w:hAnsi="Book Antiqua" w:cs="Book Antiqua"/>
          <w:color w:val="000000"/>
        </w:rPr>
        <w:t>July 19, 2021</w:t>
      </w:r>
    </w:p>
    <w:p w14:paraId="7475C69B" w14:textId="1962E6AA"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Accepted: </w:t>
      </w:r>
      <w:bookmarkStart w:id="0" w:name="OLE_LINK15"/>
      <w:bookmarkStart w:id="1" w:name="OLE_LINK33"/>
      <w:bookmarkStart w:id="2" w:name="OLE_LINK48"/>
      <w:r w:rsidR="001E0123">
        <w:rPr>
          <w:rFonts w:ascii="Book Antiqua" w:eastAsia="宋体" w:hAnsi="Book Antiqua" w:hint="eastAsia"/>
          <w:color w:val="000000" w:themeColor="text1"/>
        </w:rPr>
        <w:t>Au</w:t>
      </w:r>
      <w:r w:rsidR="001E0123">
        <w:rPr>
          <w:rFonts w:ascii="Book Antiqua" w:eastAsia="宋体" w:hAnsi="Book Antiqua"/>
          <w:color w:val="000000" w:themeColor="text1"/>
        </w:rPr>
        <w:t>gust</w:t>
      </w:r>
      <w:r w:rsidR="001E0123" w:rsidRPr="00F06907">
        <w:rPr>
          <w:rFonts w:ascii="Book Antiqua" w:eastAsia="宋体" w:hAnsi="Book Antiqua"/>
          <w:color w:val="000000" w:themeColor="text1"/>
        </w:rPr>
        <w:t xml:space="preserve"> </w:t>
      </w:r>
      <w:r w:rsidR="001E0123">
        <w:rPr>
          <w:rFonts w:ascii="Book Antiqua" w:eastAsia="宋体" w:hAnsi="Book Antiqua"/>
          <w:color w:val="000000" w:themeColor="text1"/>
        </w:rPr>
        <w:t>25</w:t>
      </w:r>
      <w:r w:rsidR="001E0123" w:rsidRPr="00F06907">
        <w:rPr>
          <w:rFonts w:ascii="Book Antiqua" w:eastAsia="宋体" w:hAnsi="Book Antiqua"/>
          <w:color w:val="000000" w:themeColor="text1"/>
        </w:rPr>
        <w:t>, 2021</w:t>
      </w:r>
      <w:bookmarkEnd w:id="0"/>
      <w:bookmarkEnd w:id="1"/>
      <w:bookmarkEnd w:id="2"/>
    </w:p>
    <w:p w14:paraId="655120F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Published online: </w:t>
      </w:r>
    </w:p>
    <w:p w14:paraId="7469A878" w14:textId="77777777" w:rsidR="00A77B3E" w:rsidRPr="005C43E6" w:rsidRDefault="00A77B3E" w:rsidP="005C43E6">
      <w:pPr>
        <w:spacing w:line="360" w:lineRule="auto"/>
        <w:jc w:val="both"/>
        <w:rPr>
          <w:rFonts w:ascii="Book Antiqua" w:hAnsi="Book Antiqua"/>
        </w:rPr>
        <w:sectPr w:rsidR="00A77B3E" w:rsidRPr="005C43E6">
          <w:footerReference w:type="default" r:id="rId6"/>
          <w:pgSz w:w="12240" w:h="15840"/>
          <w:pgMar w:top="1440" w:right="1440" w:bottom="1440" w:left="1440" w:header="720" w:footer="720" w:gutter="0"/>
          <w:cols w:space="720"/>
          <w:docGrid w:linePitch="360"/>
        </w:sectPr>
      </w:pPr>
    </w:p>
    <w:p w14:paraId="14710B8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lastRenderedPageBreak/>
        <w:t>Abstract</w:t>
      </w:r>
    </w:p>
    <w:p w14:paraId="4FD38D9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BACKGROUND</w:t>
      </w:r>
    </w:p>
    <w:p w14:paraId="01EC7E8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Multiple primary malignant tumors are two or more malignancies in an individual without any relationship between the neoplasms. In recent years, an increasing number of cases have been reported. However, concomitant primary gastric and pancreatic cancer reported a relatively small incidence, involving no pancreatic acinar cell carcinoma reports. Here, we present the first case of concomitant pancreatic acinar cell carcinoma and gastric adenocarcinoma.</w:t>
      </w:r>
    </w:p>
    <w:p w14:paraId="68BEC740" w14:textId="77777777" w:rsidR="00A77B3E" w:rsidRPr="005C43E6" w:rsidRDefault="00A77B3E" w:rsidP="005C43E6">
      <w:pPr>
        <w:spacing w:line="360" w:lineRule="auto"/>
        <w:jc w:val="both"/>
        <w:rPr>
          <w:rFonts w:ascii="Book Antiqua" w:hAnsi="Book Antiqua"/>
        </w:rPr>
      </w:pPr>
    </w:p>
    <w:p w14:paraId="79EEC3A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CASE SUMMARY</w:t>
      </w:r>
    </w:p>
    <w:p w14:paraId="57D4F9F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A 69-year-old male presented to our department with a history of vomiting, epigastric pain, and weight loss. Imaging revealed space-occupying lesions in the stomach and the tail of the pancreas, respectively. The patient underwent laparoscopic radical gastrectomy and pancreatectomy simultaneously. The pathologies of surgical specimens were completely different: </w:t>
      </w:r>
      <w:r w:rsidR="002506A4">
        <w:rPr>
          <w:rFonts w:ascii="Book Antiqua" w:hAnsi="Book Antiqua" w:cs="Book Antiqua" w:hint="eastAsia"/>
          <w:color w:val="000000"/>
          <w:lang w:eastAsia="zh-CN"/>
        </w:rPr>
        <w:t>T</w:t>
      </w:r>
      <w:r w:rsidRPr="005C43E6">
        <w:rPr>
          <w:rFonts w:ascii="Book Antiqua" w:eastAsia="Book Antiqua" w:hAnsi="Book Antiqua" w:cs="Book Antiqua"/>
          <w:color w:val="000000"/>
        </w:rPr>
        <w:t>he resected gastric specimen was moderate to poorly differentiated adenocarcinoma, whereas the pancreatic tumor was consistent with acinar cell carcinoma. The patient was treated with six cycles of oxaliplatin and S-1 chemotherapy. As of March 2021, the patient was healthy without any recurrence or metastasis. After thoroughly reviewing the literature on simultaneous pancreatic and gastric cancers at home and abroad, we discussed the clinical characteristics of these rare synchronous double cancers. Most of the cases had undergone surgery and adjuvant chemotherapy, and all of the cases were pathologically confirmed by the postoperative specimen.</w:t>
      </w:r>
    </w:p>
    <w:p w14:paraId="20867557" w14:textId="77777777" w:rsidR="00A77B3E" w:rsidRPr="005C43E6" w:rsidRDefault="00A77B3E" w:rsidP="005C43E6">
      <w:pPr>
        <w:spacing w:line="360" w:lineRule="auto"/>
        <w:jc w:val="both"/>
        <w:rPr>
          <w:rFonts w:ascii="Book Antiqua" w:hAnsi="Book Antiqua"/>
        </w:rPr>
      </w:pPr>
    </w:p>
    <w:p w14:paraId="615040B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CONCLUSION</w:t>
      </w:r>
    </w:p>
    <w:p w14:paraId="5ECF18C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Synchronous pancreatic acinar cells and gastric adenocarcinoma can occur and should be considered when tumors are found in these organs.</w:t>
      </w:r>
    </w:p>
    <w:p w14:paraId="49F64689" w14:textId="77777777" w:rsidR="00A77B3E" w:rsidRPr="005C43E6" w:rsidRDefault="00A77B3E" w:rsidP="005C43E6">
      <w:pPr>
        <w:spacing w:line="360" w:lineRule="auto"/>
        <w:jc w:val="both"/>
        <w:rPr>
          <w:rFonts w:ascii="Book Antiqua" w:hAnsi="Book Antiqua"/>
        </w:rPr>
      </w:pPr>
    </w:p>
    <w:p w14:paraId="07FCD11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lastRenderedPageBreak/>
        <w:t xml:space="preserve">Key Words: </w:t>
      </w:r>
      <w:r w:rsidRPr="005C43E6">
        <w:rPr>
          <w:rFonts w:ascii="Book Antiqua" w:eastAsia="Book Antiqua" w:hAnsi="Book Antiqua" w:cs="Book Antiqua"/>
          <w:color w:val="000000"/>
        </w:rPr>
        <w:t>Synchronous concomitant cancers; Pancreatic neoplasms; Stomach neoplasms; Pancreatic acinar cell carcinoma; Surgical procedures; Case report</w:t>
      </w:r>
    </w:p>
    <w:p w14:paraId="08EEE2C3" w14:textId="77777777" w:rsidR="00A77B3E" w:rsidRPr="005C43E6" w:rsidRDefault="00A77B3E" w:rsidP="005C43E6">
      <w:pPr>
        <w:spacing w:line="360" w:lineRule="auto"/>
        <w:jc w:val="both"/>
        <w:rPr>
          <w:rFonts w:ascii="Book Antiqua" w:hAnsi="Book Antiqua"/>
        </w:rPr>
      </w:pPr>
    </w:p>
    <w:p w14:paraId="4F7E002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Fang T, Liang T</w:t>
      </w:r>
      <w:r w:rsidR="002506A4">
        <w:rPr>
          <w:rFonts w:ascii="Book Antiqua" w:hAnsi="Book Antiqua" w:cs="Book Antiqua" w:hint="eastAsia"/>
          <w:color w:val="000000"/>
          <w:lang w:eastAsia="zh-CN"/>
        </w:rPr>
        <w:t>T</w:t>
      </w:r>
      <w:r w:rsidRPr="005C43E6">
        <w:rPr>
          <w:rFonts w:ascii="Book Antiqua" w:eastAsia="Book Antiqua" w:hAnsi="Book Antiqua" w:cs="Book Antiqua"/>
          <w:color w:val="000000"/>
        </w:rPr>
        <w:t>, Wang Y</w:t>
      </w:r>
      <w:r w:rsidR="002506A4">
        <w:rPr>
          <w:rFonts w:ascii="Book Antiqua" w:hAnsi="Book Antiqua" w:cs="Book Antiqua" w:hint="eastAsia"/>
          <w:color w:val="000000"/>
          <w:lang w:eastAsia="zh-CN"/>
        </w:rPr>
        <w:t>Z</w:t>
      </w:r>
      <w:r w:rsidRPr="005C43E6">
        <w:rPr>
          <w:rFonts w:ascii="Book Antiqua" w:eastAsia="Book Antiqua" w:hAnsi="Book Antiqua" w:cs="Book Antiqua"/>
          <w:color w:val="000000"/>
        </w:rPr>
        <w:t>, Wu H</w:t>
      </w:r>
      <w:r w:rsidR="002506A4">
        <w:rPr>
          <w:rFonts w:ascii="Book Antiqua" w:hAnsi="Book Antiqua" w:cs="Book Antiqua" w:hint="eastAsia"/>
          <w:color w:val="000000"/>
          <w:lang w:eastAsia="zh-CN"/>
        </w:rPr>
        <w:t>T</w:t>
      </w:r>
      <w:r w:rsidRPr="005C43E6">
        <w:rPr>
          <w:rFonts w:ascii="Book Antiqua" w:eastAsia="Book Antiqua" w:hAnsi="Book Antiqua" w:cs="Book Antiqua"/>
          <w:color w:val="000000"/>
        </w:rPr>
        <w:t>, Liu S</w:t>
      </w:r>
      <w:r w:rsidR="002506A4">
        <w:rPr>
          <w:rFonts w:ascii="Book Antiqua" w:hAnsi="Book Antiqua" w:cs="Book Antiqua" w:hint="eastAsia"/>
          <w:color w:val="000000"/>
          <w:lang w:eastAsia="zh-CN"/>
        </w:rPr>
        <w:t>H</w:t>
      </w:r>
      <w:r w:rsidRPr="005C43E6">
        <w:rPr>
          <w:rFonts w:ascii="Book Antiqua" w:eastAsia="Book Antiqua" w:hAnsi="Book Antiqua" w:cs="Book Antiqua"/>
          <w:color w:val="000000"/>
        </w:rPr>
        <w:t xml:space="preserve">, Wang C. </w:t>
      </w:r>
      <w:r w:rsidR="002506A4" w:rsidRPr="002506A4">
        <w:rPr>
          <w:rFonts w:ascii="Book Antiqua" w:eastAsia="Book Antiqua" w:hAnsi="Book Antiqua" w:cs="Book Antiqua"/>
          <w:bCs/>
          <w:color w:val="000000"/>
        </w:rPr>
        <w:t xml:space="preserve">Synchronous concomitant pancreatic acinar cell </w:t>
      </w:r>
      <w:proofErr w:type="spellStart"/>
      <w:r w:rsidR="002506A4" w:rsidRPr="002506A4">
        <w:rPr>
          <w:rFonts w:ascii="Book Antiqua" w:eastAsia="Book Antiqua" w:hAnsi="Book Antiqua" w:cs="Book Antiqua"/>
          <w:bCs/>
          <w:color w:val="000000"/>
        </w:rPr>
        <w:t>carcin</w:t>
      </w:r>
      <w:proofErr w:type="spellEnd"/>
      <w:r w:rsidR="002506A4" w:rsidRPr="002506A4">
        <w:rPr>
          <w:rFonts w:ascii="Book Antiqua" w:eastAsia="Book Antiqua" w:hAnsi="Book Antiqua" w:cs="Book Antiqua"/>
          <w:bCs/>
          <w:color w:val="000000"/>
        </w:rPr>
        <w:t xml:space="preserve"> and gastric adenocarcinoma: </w:t>
      </w:r>
      <w:r w:rsidR="002506A4" w:rsidRPr="002506A4">
        <w:rPr>
          <w:rFonts w:ascii="Book Antiqua" w:eastAsia="宋体" w:hAnsi="Book Antiqua" w:cs="Book Antiqua"/>
        </w:rPr>
        <w:t>A case report and review of literature</w:t>
      </w:r>
      <w:r w:rsidRPr="002506A4">
        <w:rPr>
          <w:rFonts w:ascii="Book Antiqua" w:eastAsia="Book Antiqua" w:hAnsi="Book Antiqua" w:cs="Book Antiqua"/>
          <w:color w:val="000000"/>
        </w:rPr>
        <w:t>.</w:t>
      </w:r>
      <w:r w:rsidRPr="005C43E6">
        <w:rPr>
          <w:rFonts w:ascii="Book Antiqua" w:eastAsia="Book Antiqua" w:hAnsi="Book Antiqua" w:cs="Book Antiqua"/>
          <w:color w:val="000000"/>
        </w:rPr>
        <w:t xml:space="preserve"> </w:t>
      </w:r>
      <w:r w:rsidRPr="005C43E6">
        <w:rPr>
          <w:rFonts w:ascii="Book Antiqua" w:eastAsia="Book Antiqua" w:hAnsi="Book Antiqua" w:cs="Book Antiqua"/>
          <w:i/>
          <w:iCs/>
          <w:color w:val="000000"/>
        </w:rPr>
        <w:t>World J Clin Cases</w:t>
      </w:r>
      <w:r w:rsidRPr="005C43E6">
        <w:rPr>
          <w:rFonts w:ascii="Book Antiqua" w:eastAsia="Book Antiqua" w:hAnsi="Book Antiqua" w:cs="Book Antiqua"/>
          <w:color w:val="000000"/>
        </w:rPr>
        <w:t xml:space="preserve"> 2021; In press</w:t>
      </w:r>
    </w:p>
    <w:p w14:paraId="2FD96DB4" w14:textId="77777777" w:rsidR="00A77B3E" w:rsidRPr="005C43E6" w:rsidRDefault="00A77B3E" w:rsidP="005C43E6">
      <w:pPr>
        <w:spacing w:line="360" w:lineRule="auto"/>
        <w:jc w:val="both"/>
        <w:rPr>
          <w:rFonts w:ascii="Book Antiqua" w:hAnsi="Book Antiqua"/>
        </w:rPr>
      </w:pPr>
    </w:p>
    <w:p w14:paraId="43526470" w14:textId="77777777" w:rsidR="00A77B3E" w:rsidRPr="00BB1824" w:rsidRDefault="00AA2BAF" w:rsidP="005C43E6">
      <w:pPr>
        <w:spacing w:line="360" w:lineRule="auto"/>
        <w:jc w:val="both"/>
        <w:rPr>
          <w:rFonts w:ascii="Book Antiqua" w:hAnsi="Book Antiqua"/>
          <w:lang w:eastAsia="zh-CN"/>
        </w:rPr>
      </w:pPr>
      <w:r w:rsidRPr="005C43E6">
        <w:rPr>
          <w:rFonts w:ascii="Book Antiqua" w:eastAsia="Book Antiqua" w:hAnsi="Book Antiqua" w:cs="Book Antiqua"/>
          <w:b/>
          <w:bCs/>
          <w:color w:val="000000"/>
        </w:rPr>
        <w:t xml:space="preserve">Core Tip: </w:t>
      </w:r>
      <w:r w:rsidRPr="005C43E6">
        <w:rPr>
          <w:rFonts w:ascii="Book Antiqua" w:eastAsia="Book Antiqua" w:hAnsi="Book Antiqua" w:cs="Book Antiqua"/>
          <w:color w:val="000000"/>
        </w:rPr>
        <w:t>Acinar cell carcinoma of the pancreas is a rare form of pancreatic cancer, and the incidence of synchronous concomitant pancreatic and gastric cancer is relatively low. We report a patient with simultaneous acinar cell carcinoma of the pancreas with gastric cancer, and he underwent radical surgery for both the pancreas and the stomach. This is the first case of concomitant cancers related to pancreatic acinar cell carcinoma and gastric cancer. We also reviewed the literature on simultaneous pancreatic and gastric cancers.</w:t>
      </w:r>
    </w:p>
    <w:p w14:paraId="4AE3F28E" w14:textId="77777777" w:rsidR="00A77B3E" w:rsidRPr="005C43E6" w:rsidRDefault="00A77B3E" w:rsidP="005C43E6">
      <w:pPr>
        <w:spacing w:line="360" w:lineRule="auto"/>
        <w:jc w:val="both"/>
        <w:rPr>
          <w:rFonts w:ascii="Book Antiqua" w:hAnsi="Book Antiqua"/>
        </w:rPr>
      </w:pPr>
    </w:p>
    <w:p w14:paraId="25DD1192" w14:textId="77777777" w:rsidR="00A77B3E" w:rsidRPr="005C43E6" w:rsidRDefault="00BB1824" w:rsidP="005C43E6">
      <w:pPr>
        <w:spacing w:line="360" w:lineRule="auto"/>
        <w:jc w:val="both"/>
        <w:rPr>
          <w:rFonts w:ascii="Book Antiqua" w:hAnsi="Book Antiqua"/>
        </w:rPr>
      </w:pPr>
      <w:r>
        <w:rPr>
          <w:rFonts w:ascii="Book Antiqua" w:eastAsia="Book Antiqua" w:hAnsi="Book Antiqua" w:cs="Book Antiqua"/>
          <w:b/>
          <w:caps/>
          <w:color w:val="000000"/>
          <w:u w:val="single"/>
        </w:rPr>
        <w:br w:type="page"/>
      </w:r>
      <w:r w:rsidR="00AA2BAF" w:rsidRPr="005C43E6">
        <w:rPr>
          <w:rFonts w:ascii="Book Antiqua" w:eastAsia="Book Antiqua" w:hAnsi="Book Antiqua" w:cs="Book Antiqua"/>
          <w:b/>
          <w:caps/>
          <w:color w:val="000000"/>
          <w:u w:val="single"/>
        </w:rPr>
        <w:lastRenderedPageBreak/>
        <w:t>INTRODUCTION</w:t>
      </w:r>
    </w:p>
    <w:p w14:paraId="2CF7DBA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Pancreatic and gastric carcinoma are the second and fifth most common digestive system tumors, </w:t>
      </w:r>
      <w:proofErr w:type="gramStart"/>
      <w:r w:rsidRPr="005C43E6">
        <w:rPr>
          <w:rFonts w:ascii="Book Antiqua" w:eastAsia="Book Antiqua" w:hAnsi="Book Antiqua" w:cs="Book Antiqua"/>
          <w:color w:val="000000"/>
        </w:rPr>
        <w:t>respectively</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1]</w:t>
      </w:r>
      <w:r w:rsidRPr="005C43E6">
        <w:rPr>
          <w:rFonts w:ascii="Book Antiqua" w:eastAsia="Book Antiqua" w:hAnsi="Book Antiqua" w:cs="Book Antiqua"/>
          <w:color w:val="000000"/>
        </w:rPr>
        <w:t>. Pancreatic cancer is one of the deadliest malignancies and is usually diagnosed at an advanced stage, leading to poor overall survival, particularly the relatively low pancreatic acinar cell adenocarcinoma (PACC) incidence, accounting for approximately 1</w:t>
      </w:r>
      <w:r w:rsidR="001144C9" w:rsidRPr="005C43E6">
        <w:rPr>
          <w:rFonts w:ascii="Book Antiqua" w:eastAsia="Book Antiqua" w:hAnsi="Book Antiqua" w:cs="Book Antiqua"/>
          <w:color w:val="000000"/>
        </w:rPr>
        <w:t>%</w:t>
      </w:r>
      <w:r w:rsidRPr="005C43E6">
        <w:rPr>
          <w:rFonts w:ascii="Book Antiqua" w:eastAsia="Book Antiqua" w:hAnsi="Book Antiqua" w:cs="Book Antiqua"/>
          <w:color w:val="000000"/>
        </w:rPr>
        <w:t xml:space="preserve">–2% of exocrine pancreatic </w:t>
      </w:r>
      <w:proofErr w:type="gramStart"/>
      <w:r w:rsidRPr="005C43E6">
        <w:rPr>
          <w:rFonts w:ascii="Book Antiqua" w:eastAsia="Book Antiqua" w:hAnsi="Book Antiqua" w:cs="Book Antiqua"/>
          <w:color w:val="000000"/>
        </w:rPr>
        <w:t>neoplasms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w:t>
      </w:r>
      <w:r w:rsidRPr="005C43E6">
        <w:rPr>
          <w:rFonts w:ascii="Book Antiqua" w:eastAsia="Book Antiqua" w:hAnsi="Book Antiqua" w:cs="Book Antiqua"/>
          <w:color w:val="000000"/>
        </w:rPr>
        <w:t>. This report describes the first case of concomitant cancers related to PACC and gastric adenocarcinoma. Furthermore, we review the literature of synchronous gastric and pancreatic tumors in the PubMed, Web of Science, CNKI, and Embase databases and discuss the principles of treatment and prognosis of concomitant gastric and pancreatic cancer.</w:t>
      </w:r>
    </w:p>
    <w:p w14:paraId="3BB2E97E" w14:textId="77777777" w:rsidR="00A77B3E" w:rsidRPr="005C43E6" w:rsidRDefault="00A77B3E" w:rsidP="005C43E6">
      <w:pPr>
        <w:spacing w:line="360" w:lineRule="auto"/>
        <w:jc w:val="both"/>
        <w:rPr>
          <w:rFonts w:ascii="Book Antiqua" w:hAnsi="Book Antiqua"/>
        </w:rPr>
      </w:pPr>
    </w:p>
    <w:p w14:paraId="59B44D5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CASE PRESENTATION</w:t>
      </w:r>
    </w:p>
    <w:p w14:paraId="750879F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Chief complaints</w:t>
      </w:r>
    </w:p>
    <w:p w14:paraId="613B033E" w14:textId="77777777" w:rsidR="00A77B3E" w:rsidRPr="00976D8C" w:rsidRDefault="00AA2BAF" w:rsidP="005C43E6">
      <w:pPr>
        <w:spacing w:line="360" w:lineRule="auto"/>
        <w:jc w:val="both"/>
        <w:rPr>
          <w:rFonts w:ascii="Book Antiqua" w:hAnsi="Book Antiqua"/>
          <w:lang w:eastAsia="zh-CN"/>
        </w:rPr>
      </w:pPr>
      <w:r w:rsidRPr="005C43E6">
        <w:rPr>
          <w:rFonts w:ascii="Book Antiqua" w:eastAsia="Book Antiqua" w:hAnsi="Book Antiqua" w:cs="Book Antiqua"/>
          <w:color w:val="000000"/>
        </w:rPr>
        <w:t xml:space="preserve">A 69-year-old male came to our department with a history of vomiting, epigastric pain for 3 </w:t>
      </w:r>
      <w:proofErr w:type="spellStart"/>
      <w:r w:rsidRPr="005C43E6">
        <w:rPr>
          <w:rFonts w:ascii="Book Antiqua" w:eastAsia="Book Antiqua" w:hAnsi="Book Antiqua" w:cs="Book Antiqua"/>
          <w:color w:val="000000"/>
        </w:rPr>
        <w:t>mo</w:t>
      </w:r>
      <w:proofErr w:type="spellEnd"/>
      <w:r w:rsidRPr="005C43E6">
        <w:rPr>
          <w:rFonts w:ascii="Book Antiqua" w:eastAsia="Book Antiqua" w:hAnsi="Book Antiqua" w:cs="Book Antiqua"/>
          <w:color w:val="000000"/>
        </w:rPr>
        <w:t>, and weight loss of approximately 5 kg.</w:t>
      </w:r>
    </w:p>
    <w:p w14:paraId="2FF8428F" w14:textId="77777777" w:rsidR="00A77B3E" w:rsidRPr="005C43E6" w:rsidRDefault="00A77B3E" w:rsidP="005C43E6">
      <w:pPr>
        <w:spacing w:line="360" w:lineRule="auto"/>
        <w:jc w:val="both"/>
        <w:rPr>
          <w:rFonts w:ascii="Book Antiqua" w:hAnsi="Book Antiqua"/>
        </w:rPr>
      </w:pPr>
    </w:p>
    <w:p w14:paraId="621E240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History of present illness</w:t>
      </w:r>
    </w:p>
    <w:p w14:paraId="3959876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The patient developed vomiting, epigastric pain for 3 mo.</w:t>
      </w:r>
    </w:p>
    <w:p w14:paraId="3AAC1FE2" w14:textId="77777777" w:rsidR="00A77B3E" w:rsidRPr="005C43E6" w:rsidRDefault="00A77B3E" w:rsidP="005C43E6">
      <w:pPr>
        <w:spacing w:line="360" w:lineRule="auto"/>
        <w:jc w:val="both"/>
        <w:rPr>
          <w:rFonts w:ascii="Book Antiqua" w:hAnsi="Book Antiqua"/>
        </w:rPr>
      </w:pPr>
    </w:p>
    <w:p w14:paraId="784FF40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History of past illness</w:t>
      </w:r>
    </w:p>
    <w:p w14:paraId="2E524D1F" w14:textId="77777777" w:rsidR="00A77B3E" w:rsidRPr="00976D8C" w:rsidRDefault="00AA2BAF" w:rsidP="005C43E6">
      <w:pPr>
        <w:spacing w:line="360" w:lineRule="auto"/>
        <w:jc w:val="both"/>
        <w:rPr>
          <w:rFonts w:ascii="Book Antiqua" w:hAnsi="Book Antiqua"/>
          <w:lang w:eastAsia="zh-CN"/>
        </w:rPr>
      </w:pPr>
      <w:r w:rsidRPr="005C43E6">
        <w:rPr>
          <w:rFonts w:ascii="Book Antiqua" w:eastAsia="Book Antiqua" w:hAnsi="Book Antiqua" w:cs="Book Antiqua"/>
          <w:color w:val="000000"/>
        </w:rPr>
        <w:t>The patient had no past illness.</w:t>
      </w:r>
    </w:p>
    <w:p w14:paraId="2665734F" w14:textId="77777777" w:rsidR="00A77B3E" w:rsidRPr="005C43E6" w:rsidRDefault="00A77B3E" w:rsidP="005C43E6">
      <w:pPr>
        <w:spacing w:line="360" w:lineRule="auto"/>
        <w:jc w:val="both"/>
        <w:rPr>
          <w:rFonts w:ascii="Book Antiqua" w:hAnsi="Book Antiqua"/>
        </w:rPr>
      </w:pPr>
    </w:p>
    <w:p w14:paraId="1D05576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Personal and family history</w:t>
      </w:r>
    </w:p>
    <w:p w14:paraId="70F6924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Two younger brothers of patient had lung cancer and </w:t>
      </w:r>
      <w:proofErr w:type="spellStart"/>
      <w:r w:rsidRPr="005C43E6">
        <w:rPr>
          <w:rFonts w:ascii="Book Antiqua" w:eastAsia="Book Antiqua" w:hAnsi="Book Antiqua" w:cs="Book Antiqua"/>
          <w:color w:val="000000"/>
        </w:rPr>
        <w:t>laryngocarcinoma</w:t>
      </w:r>
      <w:proofErr w:type="spellEnd"/>
      <w:r w:rsidRPr="005C43E6">
        <w:rPr>
          <w:rFonts w:ascii="Book Antiqua" w:eastAsia="Book Antiqua" w:hAnsi="Book Antiqua" w:cs="Book Antiqua"/>
          <w:color w:val="000000"/>
        </w:rPr>
        <w:t>, respectively.</w:t>
      </w:r>
    </w:p>
    <w:p w14:paraId="3E56D722" w14:textId="77777777" w:rsidR="00A77B3E" w:rsidRPr="005C43E6" w:rsidRDefault="00A77B3E" w:rsidP="005C43E6">
      <w:pPr>
        <w:spacing w:line="360" w:lineRule="auto"/>
        <w:jc w:val="both"/>
        <w:rPr>
          <w:rFonts w:ascii="Book Antiqua" w:hAnsi="Book Antiqua"/>
        </w:rPr>
      </w:pPr>
    </w:p>
    <w:p w14:paraId="2487FA50"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Physical examination</w:t>
      </w:r>
    </w:p>
    <w:p w14:paraId="0F9A831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The patient was afebrile at 36.3</w:t>
      </w:r>
      <w:r w:rsidR="00976D8C">
        <w:rPr>
          <w:rFonts w:ascii="Book Antiqua" w:hAnsi="Book Antiqua" w:cs="Book Antiqua" w:hint="eastAsia"/>
          <w:color w:val="000000"/>
          <w:lang w:eastAsia="zh-CN"/>
        </w:rPr>
        <w:t xml:space="preserve"> </w:t>
      </w:r>
      <w:r w:rsidRPr="005C43E6">
        <w:rPr>
          <w:rFonts w:ascii="宋体" w:eastAsia="宋体" w:hAnsi="宋体" w:cs="宋体" w:hint="eastAsia"/>
          <w:color w:val="000000"/>
        </w:rPr>
        <w:t>℃</w:t>
      </w:r>
      <w:r w:rsidRPr="005C43E6">
        <w:rPr>
          <w:rFonts w:ascii="Book Antiqua" w:eastAsia="Book Antiqua" w:hAnsi="Book Antiqua" w:cs="Book Antiqua"/>
          <w:color w:val="000000"/>
        </w:rPr>
        <w:t xml:space="preserve">, the heart rate was 65 beats </w:t>
      </w:r>
      <w:r w:rsidRPr="003A36BF">
        <w:rPr>
          <w:rFonts w:ascii="Book Antiqua" w:eastAsia="Book Antiqua" w:hAnsi="Book Antiqua" w:cs="Book Antiqua"/>
          <w:i/>
          <w:color w:val="000000"/>
        </w:rPr>
        <w:t xml:space="preserve">per </w:t>
      </w:r>
      <w:r w:rsidRPr="005C43E6">
        <w:rPr>
          <w:rFonts w:ascii="Book Antiqua" w:eastAsia="Book Antiqua" w:hAnsi="Book Antiqua" w:cs="Book Antiqua"/>
          <w:color w:val="000000"/>
        </w:rPr>
        <w:t xml:space="preserve">min, respiration was 17 breaths </w:t>
      </w:r>
      <w:r w:rsidRPr="00976D8C">
        <w:rPr>
          <w:rFonts w:ascii="Book Antiqua" w:eastAsia="Book Antiqua" w:hAnsi="Book Antiqua" w:cs="Book Antiqua"/>
          <w:i/>
          <w:color w:val="000000"/>
        </w:rPr>
        <w:t xml:space="preserve">per </w:t>
      </w:r>
      <w:r w:rsidRPr="005C43E6">
        <w:rPr>
          <w:rFonts w:ascii="Book Antiqua" w:eastAsia="Book Antiqua" w:hAnsi="Book Antiqua" w:cs="Book Antiqua"/>
          <w:color w:val="000000"/>
        </w:rPr>
        <w:t xml:space="preserve">min, and blood pressure of 131/86 mmHg. Clinical abdominal </w:t>
      </w:r>
      <w:r w:rsidRPr="005C43E6">
        <w:rPr>
          <w:rFonts w:ascii="Book Antiqua" w:eastAsia="Book Antiqua" w:hAnsi="Book Antiqua" w:cs="Book Antiqua"/>
          <w:color w:val="000000"/>
        </w:rPr>
        <w:lastRenderedPageBreak/>
        <w:t>examination showed tenderness in the upper abdomen without mass upon palpation, soft and relaxed, and no rebound pain.</w:t>
      </w:r>
    </w:p>
    <w:p w14:paraId="35A2D8E6" w14:textId="77777777" w:rsidR="00A77B3E" w:rsidRPr="005C43E6" w:rsidRDefault="00A77B3E" w:rsidP="005C43E6">
      <w:pPr>
        <w:spacing w:line="360" w:lineRule="auto"/>
        <w:jc w:val="both"/>
        <w:rPr>
          <w:rFonts w:ascii="Book Antiqua" w:hAnsi="Book Antiqua"/>
        </w:rPr>
      </w:pPr>
    </w:p>
    <w:p w14:paraId="4367D27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Laboratory examinations</w:t>
      </w:r>
    </w:p>
    <w:p w14:paraId="0101C9B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shd w:val="clear" w:color="auto" w:fill="FFFFFF"/>
        </w:rPr>
        <w:t>Laboratory test results were normal, including blood, urine, and stool were within the normal ranges.</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However, the carcinoembryonic antigen in tumor markers was slightly elevated at 4.06 ng/mL (normal values: &lt; 3.4 ng/mL).</w:t>
      </w:r>
    </w:p>
    <w:p w14:paraId="3CA44AF2" w14:textId="77777777" w:rsidR="00A77B3E" w:rsidRPr="005C43E6" w:rsidRDefault="00A77B3E" w:rsidP="005C43E6">
      <w:pPr>
        <w:spacing w:line="360" w:lineRule="auto"/>
        <w:jc w:val="both"/>
        <w:rPr>
          <w:rFonts w:ascii="Book Antiqua" w:hAnsi="Book Antiqua"/>
        </w:rPr>
      </w:pPr>
    </w:p>
    <w:p w14:paraId="05DBFB1D"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i/>
          <w:color w:val="000000"/>
        </w:rPr>
        <w:t>Imaging examinations</w:t>
      </w:r>
    </w:p>
    <w:p w14:paraId="633D344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Gastroscopy revealed a large ulcer of approximately 5.5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6.6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0.5 cm originating from the gastric fundus, and pathological biopsy revealed gastric adenocarcinoma. In addition, abdominal contrast-enhanced computed tomography (CT) indicated uneven thickening in the antrum of the stomach with irregular mucosa and heterogeneous contrast enhancement on the antrum of the gastric wall and a space-occupying lesion of approximately 34 </w:t>
      </w:r>
      <w:r w:rsidR="00976D8C" w:rsidRPr="005C43E6">
        <w:rPr>
          <w:rFonts w:ascii="Book Antiqua" w:eastAsia="Book Antiqua" w:hAnsi="Book Antiqua" w:cs="Book Antiqua"/>
          <w:color w:val="000000"/>
        </w:rPr>
        <w:t>mm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16 mm in the tail of the pancreas (Figure 1). However, there were no definite contraindications; therefore, the patient underwent laparoscopic exploration, which revealed the stomach and pancreatic masses. After evaluating the </w:t>
      </w:r>
      <w:proofErr w:type="spellStart"/>
      <w:r w:rsidRPr="005C43E6">
        <w:rPr>
          <w:rFonts w:ascii="Book Antiqua" w:eastAsia="Book Antiqua" w:hAnsi="Book Antiqua" w:cs="Book Antiqua"/>
          <w:color w:val="000000"/>
        </w:rPr>
        <w:t>resectability</w:t>
      </w:r>
      <w:proofErr w:type="spellEnd"/>
      <w:r w:rsidRPr="005C43E6">
        <w:rPr>
          <w:rFonts w:ascii="Book Antiqua" w:eastAsia="Book Antiqua" w:hAnsi="Book Antiqua" w:cs="Book Antiqua"/>
          <w:color w:val="000000"/>
        </w:rPr>
        <w:t xml:space="preserve"> of the gastric and pancreatic tumors, he underwent laparoscopic radical gastrectomy, gastric vagotomy, pancreatectomy, and splenectomy (Figure 2).</w:t>
      </w:r>
    </w:p>
    <w:p w14:paraId="3E0AFF67" w14:textId="77777777" w:rsidR="00A77B3E" w:rsidRPr="005C43E6" w:rsidRDefault="00A77B3E" w:rsidP="005C43E6">
      <w:pPr>
        <w:spacing w:line="360" w:lineRule="auto"/>
        <w:jc w:val="both"/>
        <w:rPr>
          <w:rFonts w:ascii="Book Antiqua" w:hAnsi="Book Antiqua"/>
        </w:rPr>
      </w:pPr>
    </w:p>
    <w:p w14:paraId="46F4DF1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FINAL DIAGNOSIS</w:t>
      </w:r>
    </w:p>
    <w:p w14:paraId="3B1E8869" w14:textId="77777777" w:rsidR="00976D8C" w:rsidRDefault="00AA2BAF" w:rsidP="005C43E6">
      <w:pPr>
        <w:spacing w:line="360" w:lineRule="auto"/>
        <w:jc w:val="both"/>
        <w:rPr>
          <w:rFonts w:ascii="Book Antiqua" w:hAnsi="Book Antiqua" w:cs="Book Antiqua"/>
          <w:color w:val="000000"/>
          <w:lang w:eastAsia="zh-CN"/>
        </w:rPr>
      </w:pPr>
      <w:r w:rsidRPr="005C43E6">
        <w:rPr>
          <w:rFonts w:ascii="Book Antiqua" w:eastAsia="Book Antiqua" w:hAnsi="Book Antiqua" w:cs="Book Antiqua"/>
          <w:color w:val="000000"/>
        </w:rPr>
        <w:t xml:space="preserve">The resected stomach lesion was 5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5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1.5 cm, and the Lauren classification was the intestinal type. The pathology of the resected specimen from the stomach confirmed a moderately to poorly differentiated adenocarcinoma </w:t>
      </w:r>
      <w:r w:rsidR="00976D8C">
        <w:rPr>
          <w:rFonts w:ascii="Book Antiqua" w:hAnsi="Book Antiqua" w:cs="Book Antiqua" w:hint="eastAsia"/>
          <w:color w:val="000000"/>
          <w:lang w:eastAsia="zh-CN"/>
        </w:rPr>
        <w:t>[</w:t>
      </w:r>
      <w:proofErr w:type="spellStart"/>
      <w:r w:rsidRPr="005C43E6">
        <w:rPr>
          <w:rFonts w:ascii="Book Antiqua" w:eastAsia="Book Antiqua" w:hAnsi="Book Antiqua" w:cs="Book Antiqua"/>
          <w:color w:val="000000"/>
        </w:rPr>
        <w:t>pStage</w:t>
      </w:r>
      <w:proofErr w:type="spellEnd"/>
      <w:r w:rsidRPr="005C43E6">
        <w:rPr>
          <w:rFonts w:ascii="Book Antiqua" w:eastAsia="Book Antiqua" w:hAnsi="Book Antiqua" w:cs="Book Antiqua"/>
          <w:color w:val="000000"/>
        </w:rPr>
        <w:t xml:space="preserve"> IIIB, T4aN2M0 </w:t>
      </w:r>
      <w:r w:rsidRPr="001E7B79">
        <w:rPr>
          <w:rFonts w:ascii="Book Antiqua" w:eastAsia="Book Antiqua" w:hAnsi="Book Antiqua" w:cs="Book Antiqua"/>
          <w:i/>
          <w:color w:val="000000"/>
        </w:rPr>
        <w:t>per</w:t>
      </w:r>
      <w:r w:rsidRPr="005C43E6">
        <w:rPr>
          <w:rFonts w:ascii="Book Antiqua" w:eastAsia="Book Antiqua" w:hAnsi="Book Antiqua" w:cs="Book Antiqua"/>
          <w:color w:val="000000"/>
        </w:rPr>
        <w:t xml:space="preserve"> the American Joint Committee on Cancer </w:t>
      </w:r>
      <w:r w:rsidR="00976D8C">
        <w:rPr>
          <w:rFonts w:ascii="Book Antiqua" w:hAnsi="Book Antiqua" w:cs="Book Antiqua" w:hint="eastAsia"/>
          <w:color w:val="000000"/>
          <w:lang w:eastAsia="zh-CN"/>
        </w:rPr>
        <w:t>(</w:t>
      </w:r>
      <w:r w:rsidRPr="005C43E6">
        <w:rPr>
          <w:rFonts w:ascii="Book Antiqua" w:eastAsia="Book Antiqua" w:hAnsi="Book Antiqua" w:cs="Book Antiqua"/>
          <w:color w:val="000000"/>
        </w:rPr>
        <w:t>AJCC</w:t>
      </w:r>
      <w:r w:rsidR="00976D8C">
        <w:rPr>
          <w:rFonts w:ascii="Book Antiqua" w:hAnsi="Book Antiqua" w:cs="Book Antiqua" w:hint="eastAsia"/>
          <w:color w:val="000000"/>
          <w:lang w:eastAsia="zh-CN"/>
        </w:rPr>
        <w:t>)</w:t>
      </w:r>
      <w:r w:rsidRPr="005C43E6">
        <w:rPr>
          <w:rFonts w:ascii="Book Antiqua" w:eastAsia="Book Antiqua" w:hAnsi="Book Antiqua" w:cs="Book Antiqua"/>
          <w:color w:val="000000"/>
        </w:rPr>
        <w:t xml:space="preserve"> eighth edition criteria</w:t>
      </w:r>
      <w:r w:rsidR="00976D8C">
        <w:rPr>
          <w:rFonts w:ascii="Book Antiqua" w:hAnsi="Book Antiqua" w:cs="Book Antiqua" w:hint="eastAsia"/>
          <w:color w:val="000000"/>
          <w:lang w:eastAsia="zh-CN"/>
        </w:rPr>
        <w:t>]</w:t>
      </w:r>
      <w:r w:rsidRPr="005C43E6">
        <w:rPr>
          <w:rFonts w:ascii="Book Antiqua" w:eastAsia="Book Antiqua" w:hAnsi="Book Antiqua" w:cs="Book Antiqua"/>
          <w:color w:val="000000"/>
        </w:rPr>
        <w:t xml:space="preserve"> (Figure 3A). The tumor had invaded the serous membrane but did not involve the adjacent structures. Perineural and vascular infiltration were observed. Regional nodes were positive (4/32), and the resection margins were free of tumor cells. The cancer </w:t>
      </w:r>
      <w:r w:rsidRPr="005C43E6">
        <w:rPr>
          <w:rFonts w:ascii="Book Antiqua" w:eastAsia="Book Antiqua" w:hAnsi="Book Antiqua" w:cs="Book Antiqua"/>
          <w:color w:val="000000"/>
        </w:rPr>
        <w:lastRenderedPageBreak/>
        <w:t xml:space="preserve">cells did not infiltrate the </w:t>
      </w:r>
      <w:proofErr w:type="spellStart"/>
      <w:r w:rsidRPr="005C43E6">
        <w:rPr>
          <w:rFonts w:ascii="Book Antiqua" w:eastAsia="Book Antiqua" w:hAnsi="Book Antiqua" w:cs="Book Antiqua"/>
          <w:color w:val="000000"/>
        </w:rPr>
        <w:t>omentum</w:t>
      </w:r>
      <w:proofErr w:type="spellEnd"/>
      <w:r w:rsidRPr="005C43E6">
        <w:rPr>
          <w:rFonts w:ascii="Book Antiqua" w:eastAsia="Book Antiqua" w:hAnsi="Book Antiqua" w:cs="Book Antiqua"/>
          <w:color w:val="000000"/>
        </w:rPr>
        <w:t xml:space="preserve">, and there was no metastasis in the </w:t>
      </w:r>
      <w:proofErr w:type="spellStart"/>
      <w:r w:rsidRPr="005C43E6">
        <w:rPr>
          <w:rFonts w:ascii="Book Antiqua" w:eastAsia="Book Antiqua" w:hAnsi="Book Antiqua" w:cs="Book Antiqua"/>
          <w:color w:val="000000"/>
        </w:rPr>
        <w:t>omen</w:t>
      </w:r>
      <w:r w:rsidR="00976D8C">
        <w:rPr>
          <w:rFonts w:ascii="Book Antiqua" w:eastAsia="Book Antiqua" w:hAnsi="Book Antiqua" w:cs="Book Antiqua"/>
          <w:color w:val="000000"/>
        </w:rPr>
        <w:t>tum</w:t>
      </w:r>
      <w:proofErr w:type="spellEnd"/>
      <w:r w:rsidR="00976D8C">
        <w:rPr>
          <w:rFonts w:ascii="Book Antiqua" w:eastAsia="Book Antiqua" w:hAnsi="Book Antiqua" w:cs="Book Antiqua"/>
          <w:color w:val="000000"/>
        </w:rPr>
        <w:t xml:space="preserve"> lymph nodes.</w:t>
      </w:r>
    </w:p>
    <w:p w14:paraId="1D63F9F1" w14:textId="77777777" w:rsidR="00A77B3E" w:rsidRPr="00976D8C" w:rsidRDefault="00AA2BAF" w:rsidP="00976D8C">
      <w:pPr>
        <w:spacing w:line="360" w:lineRule="auto"/>
        <w:ind w:firstLineChars="200" w:firstLine="480"/>
        <w:jc w:val="both"/>
        <w:rPr>
          <w:rFonts w:ascii="Book Antiqua" w:hAnsi="Book Antiqua"/>
          <w:lang w:eastAsia="zh-CN"/>
        </w:rPr>
      </w:pPr>
      <w:r w:rsidRPr="005C43E6">
        <w:rPr>
          <w:rFonts w:ascii="Book Antiqua" w:eastAsia="Book Antiqua" w:hAnsi="Book Antiqua" w:cs="Book Antiqua"/>
          <w:color w:val="000000"/>
        </w:rPr>
        <w:t xml:space="preserve">Immunohistochemistry indicated positivity for pan-cytokeratin and </w:t>
      </w:r>
      <w:proofErr w:type="spellStart"/>
      <w:r w:rsidRPr="005C43E6">
        <w:rPr>
          <w:rFonts w:ascii="Book Antiqua" w:eastAsia="Book Antiqua" w:hAnsi="Book Antiqua" w:cs="Book Antiqua"/>
          <w:color w:val="000000"/>
        </w:rPr>
        <w:t>villin</w:t>
      </w:r>
      <w:proofErr w:type="spellEnd"/>
      <w:r w:rsidRPr="005C43E6">
        <w:rPr>
          <w:rFonts w:ascii="Book Antiqua" w:eastAsia="Book Antiqua" w:hAnsi="Book Antiqua" w:cs="Book Antiqua"/>
          <w:color w:val="000000"/>
        </w:rPr>
        <w:t xml:space="preserve"> and partial positivity for CK7 (Figure 3B). The tumor was negative for HER-2 (4B5) and CK20. The Ki-67 positivity was approximately 50% in a high-power field.</w:t>
      </w:r>
    </w:p>
    <w:p w14:paraId="1F784534" w14:textId="77777777" w:rsidR="00A77B3E" w:rsidRPr="00976D8C" w:rsidRDefault="00AA2BAF" w:rsidP="00976D8C">
      <w:pPr>
        <w:spacing w:line="360" w:lineRule="auto"/>
        <w:ind w:firstLineChars="200" w:firstLine="480"/>
        <w:jc w:val="both"/>
        <w:rPr>
          <w:rFonts w:ascii="Book Antiqua" w:hAnsi="Book Antiqua"/>
          <w:lang w:eastAsia="zh-CN"/>
        </w:rPr>
      </w:pPr>
      <w:r w:rsidRPr="005C43E6">
        <w:rPr>
          <w:rFonts w:ascii="Book Antiqua" w:eastAsia="Book Antiqua" w:hAnsi="Book Antiqua" w:cs="Book Antiqua"/>
          <w:color w:val="000000"/>
        </w:rPr>
        <w:t xml:space="preserve">The volume of the resected pancreatic specimen was 4.1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 2.2 </w:t>
      </w:r>
      <w:r w:rsidR="00976D8C" w:rsidRPr="005C43E6">
        <w:rPr>
          <w:rFonts w:ascii="Book Antiqua" w:eastAsia="Book Antiqua" w:hAnsi="Book Antiqua" w:cs="Book Antiqua"/>
          <w:color w:val="000000"/>
        </w:rPr>
        <w:t>cm</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1.5 cm. The pathology was consistent with PACC (</w:t>
      </w:r>
      <w:proofErr w:type="spellStart"/>
      <w:r w:rsidRPr="005C43E6">
        <w:rPr>
          <w:rFonts w:ascii="Book Antiqua" w:eastAsia="Book Antiqua" w:hAnsi="Book Antiqua" w:cs="Book Antiqua"/>
          <w:color w:val="000000"/>
        </w:rPr>
        <w:t>pStage</w:t>
      </w:r>
      <w:proofErr w:type="spellEnd"/>
      <w:r w:rsidRPr="005C43E6">
        <w:rPr>
          <w:rFonts w:ascii="Book Antiqua" w:eastAsia="Book Antiqua" w:hAnsi="Book Antiqua" w:cs="Book Antiqua"/>
          <w:color w:val="000000"/>
        </w:rPr>
        <w:t xml:space="preserve"> III, T3N1M0 </w:t>
      </w:r>
      <w:r w:rsidRPr="003A36BF">
        <w:rPr>
          <w:rFonts w:ascii="Book Antiqua" w:eastAsia="Book Antiqua" w:hAnsi="Book Antiqua" w:cs="Book Antiqua"/>
          <w:i/>
          <w:color w:val="000000"/>
        </w:rPr>
        <w:t>per</w:t>
      </w:r>
      <w:r w:rsidRPr="005C43E6">
        <w:rPr>
          <w:rFonts w:ascii="Book Antiqua" w:eastAsia="Book Antiqua" w:hAnsi="Book Antiqua" w:cs="Book Antiqua"/>
          <w:color w:val="000000"/>
        </w:rPr>
        <w:t xml:space="preserve"> the AJCC eighth ed</w:t>
      </w:r>
      <w:r w:rsidR="00976D8C">
        <w:rPr>
          <w:rFonts w:ascii="Book Antiqua" w:eastAsia="Book Antiqua" w:hAnsi="Book Antiqua" w:cs="Book Antiqua"/>
          <w:color w:val="000000"/>
        </w:rPr>
        <w:t xml:space="preserve">ition criteria) (Figure 4A and </w:t>
      </w:r>
      <w:r w:rsidRPr="005C43E6">
        <w:rPr>
          <w:rFonts w:ascii="Book Antiqua" w:eastAsia="Book Antiqua" w:hAnsi="Book Antiqua" w:cs="Book Antiqua"/>
          <w:color w:val="000000"/>
        </w:rPr>
        <w:t>B). Perineural infiltration was observed, but there was no vascular infiltration. Regional nodes were negative, and the resection margins were free of tumor cells. Immunohistochemistry indicated positivity for CAM5.2, CK19, CK7, and membranous expression of beta-catenin and scattered positivity for carcinoembryonic antigen. The Ki-67 positivity was 30% in o</w:t>
      </w:r>
      <w:r w:rsidR="00976D8C">
        <w:rPr>
          <w:rFonts w:ascii="Book Antiqua" w:eastAsia="Book Antiqua" w:hAnsi="Book Antiqua" w:cs="Book Antiqua"/>
          <w:color w:val="000000"/>
        </w:rPr>
        <w:t>ne high-power field (Figure 4C-</w:t>
      </w:r>
      <w:r w:rsidRPr="005C43E6">
        <w:rPr>
          <w:rFonts w:ascii="Book Antiqua" w:eastAsia="Book Antiqua" w:hAnsi="Book Antiqua" w:cs="Book Antiqua"/>
          <w:color w:val="000000"/>
        </w:rPr>
        <w:t>F). The tumor was negative for vimentin, chromogranin A, synaptophysin, CD10, and CD56.</w:t>
      </w:r>
    </w:p>
    <w:p w14:paraId="6403ADA3" w14:textId="77777777" w:rsidR="00A77B3E" w:rsidRPr="005C43E6" w:rsidRDefault="00A77B3E" w:rsidP="005C43E6">
      <w:pPr>
        <w:spacing w:line="360" w:lineRule="auto"/>
        <w:ind w:firstLine="360"/>
        <w:jc w:val="both"/>
        <w:rPr>
          <w:rFonts w:ascii="Book Antiqua" w:hAnsi="Book Antiqua"/>
        </w:rPr>
      </w:pPr>
    </w:p>
    <w:p w14:paraId="7C29269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TREATMENT</w:t>
      </w:r>
    </w:p>
    <w:p w14:paraId="51B99F81" w14:textId="77777777" w:rsidR="00A77B3E" w:rsidRPr="00976D8C" w:rsidRDefault="00AA2BAF" w:rsidP="005C43E6">
      <w:pPr>
        <w:spacing w:line="360" w:lineRule="auto"/>
        <w:jc w:val="both"/>
        <w:rPr>
          <w:rFonts w:ascii="Book Antiqua" w:hAnsi="Book Antiqua"/>
          <w:lang w:eastAsia="zh-CN"/>
        </w:rPr>
      </w:pPr>
      <w:r w:rsidRPr="005C43E6">
        <w:rPr>
          <w:rFonts w:ascii="Book Antiqua" w:eastAsia="Book Antiqua" w:hAnsi="Book Antiqua" w:cs="Book Antiqua"/>
          <w:color w:val="000000"/>
        </w:rPr>
        <w:t>One month after the operation, chemotherapy consisting of oxaliplatin and S-1</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(SOX) was initiated and the patient was then treated with six chemotherapy cycles.</w:t>
      </w:r>
    </w:p>
    <w:p w14:paraId="59290A6D" w14:textId="77777777" w:rsidR="00A77B3E" w:rsidRPr="005C43E6" w:rsidRDefault="00A77B3E" w:rsidP="005C43E6">
      <w:pPr>
        <w:spacing w:line="360" w:lineRule="auto"/>
        <w:jc w:val="both"/>
        <w:rPr>
          <w:rFonts w:ascii="Book Antiqua" w:hAnsi="Book Antiqua"/>
        </w:rPr>
      </w:pPr>
    </w:p>
    <w:p w14:paraId="1681ED63"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OUTCOME AND FOLLOW-UP</w:t>
      </w:r>
    </w:p>
    <w:p w14:paraId="117CB720"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As of March 2021, the patient was healthy without any recurrence or metastasis.</w:t>
      </w:r>
    </w:p>
    <w:p w14:paraId="7889F707" w14:textId="77777777" w:rsidR="00A77B3E" w:rsidRPr="005C43E6" w:rsidRDefault="00A77B3E" w:rsidP="005C43E6">
      <w:pPr>
        <w:spacing w:line="360" w:lineRule="auto"/>
        <w:jc w:val="both"/>
        <w:rPr>
          <w:rFonts w:ascii="Book Antiqua" w:hAnsi="Book Antiqua"/>
        </w:rPr>
      </w:pPr>
    </w:p>
    <w:p w14:paraId="5FD6AE6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DISCUSSION</w:t>
      </w:r>
    </w:p>
    <w:p w14:paraId="49EE27D8"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Gastric cancer is characterized by a synchronous second primary cancer in 1.0</w:t>
      </w:r>
      <w:r w:rsidR="00976D8C" w:rsidRPr="005C43E6">
        <w:rPr>
          <w:rFonts w:ascii="Book Antiqua" w:eastAsia="Book Antiqua" w:hAnsi="Book Antiqua" w:cs="Book Antiqua"/>
          <w:color w:val="000000"/>
        </w:rPr>
        <w:t>%</w:t>
      </w:r>
      <w:r w:rsidRPr="005C43E6">
        <w:rPr>
          <w:rFonts w:ascii="Book Antiqua" w:eastAsia="Book Antiqua" w:hAnsi="Book Antiqua" w:cs="Book Antiqua"/>
          <w:color w:val="000000"/>
        </w:rPr>
        <w:t xml:space="preserve">–5.0% of </w:t>
      </w:r>
      <w:proofErr w:type="gramStart"/>
      <w:r w:rsidRPr="005C43E6">
        <w:rPr>
          <w:rFonts w:ascii="Book Antiqua" w:eastAsia="Book Antiqua" w:hAnsi="Book Antiqua" w:cs="Book Antiqua"/>
          <w:color w:val="000000"/>
        </w:rPr>
        <w:t>cases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3-5]</w:t>
      </w:r>
      <w:r w:rsidRPr="005C43E6">
        <w:rPr>
          <w:rFonts w:ascii="Book Antiqua" w:eastAsia="Book Antiqua" w:hAnsi="Book Antiqua" w:cs="Book Antiqua"/>
          <w:color w:val="000000"/>
        </w:rPr>
        <w:t xml:space="preserve">. This is the fourth most common cancer associated with pancreatic carcinoma, comprising </w:t>
      </w:r>
      <w:r w:rsidR="00976D8C" w:rsidRPr="00976D8C">
        <w:rPr>
          <w:rFonts w:ascii="Book Antiqua" w:eastAsia="Book Antiqua" w:hAnsi="Book Antiqua" w:cs="Book Antiqua"/>
          <w:color w:val="000000"/>
        </w:rPr>
        <w:t>approximately</w:t>
      </w:r>
      <w:r w:rsidR="00976D8C">
        <w:rPr>
          <w:rFonts w:ascii="Book Antiqua" w:hAnsi="Book Antiqua" w:cs="Book Antiqua" w:hint="eastAsia"/>
          <w:color w:val="000000"/>
          <w:lang w:eastAsia="zh-CN"/>
        </w:rPr>
        <w:t xml:space="preserve"> </w:t>
      </w:r>
      <w:r w:rsidRPr="005C43E6">
        <w:rPr>
          <w:rFonts w:ascii="Book Antiqua" w:eastAsia="Book Antiqua" w:hAnsi="Book Antiqua" w:cs="Book Antiqua"/>
          <w:color w:val="000000"/>
        </w:rPr>
        <w:t xml:space="preserve">5% of all cases of gastric carcinoma associated with carcinoma of other </w:t>
      </w:r>
      <w:proofErr w:type="gramStart"/>
      <w:r w:rsidRPr="005C43E6">
        <w:rPr>
          <w:rFonts w:ascii="Book Antiqua" w:eastAsia="Book Antiqua" w:hAnsi="Book Antiqua" w:cs="Book Antiqua"/>
          <w:color w:val="000000"/>
        </w:rPr>
        <w:t>organs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w:t>
      </w:r>
      <w:r w:rsidRPr="005C43E6">
        <w:rPr>
          <w:rFonts w:ascii="Book Antiqua" w:eastAsia="Book Antiqua" w:hAnsi="Book Antiqua" w:cs="Book Antiqua"/>
          <w:color w:val="000000"/>
        </w:rPr>
        <w:t xml:space="preserve">. Gastric cancer is the most common synchronous tumor associated with pancreatic </w:t>
      </w:r>
      <w:proofErr w:type="gramStart"/>
      <w:r w:rsidRPr="005C43E6">
        <w:rPr>
          <w:rFonts w:ascii="Book Antiqua" w:eastAsia="Book Antiqua" w:hAnsi="Book Antiqua" w:cs="Book Antiqua"/>
          <w:color w:val="000000"/>
        </w:rPr>
        <w:t>cancer</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6]</w:t>
      </w:r>
      <w:r w:rsidRPr="005C43E6">
        <w:rPr>
          <w:rFonts w:ascii="Book Antiqua" w:eastAsia="Book Antiqua" w:hAnsi="Book Antiqua" w:cs="Book Antiqua"/>
          <w:color w:val="000000"/>
        </w:rPr>
        <w:t xml:space="preserve">. Patients with pancreatic and stomach cancers demonstrated significantly better OS (33.9 </w:t>
      </w:r>
      <w:proofErr w:type="spellStart"/>
      <w:r w:rsidRPr="005C43E6">
        <w:rPr>
          <w:rFonts w:ascii="Book Antiqua" w:eastAsia="Book Antiqua" w:hAnsi="Book Antiqua" w:cs="Book Antiqua"/>
          <w:color w:val="000000"/>
        </w:rPr>
        <w:t>mo</w:t>
      </w:r>
      <w:proofErr w:type="spellEnd"/>
      <w:r w:rsidRPr="005C43E6">
        <w:rPr>
          <w:rFonts w:ascii="Book Antiqua" w:eastAsia="Book Antiqua" w:hAnsi="Book Antiqua" w:cs="Book Antiqua"/>
          <w:color w:val="000000"/>
        </w:rPr>
        <w:t xml:space="preserve">) than patients with only pancreatic </w:t>
      </w:r>
      <w:r w:rsidRPr="005C43E6">
        <w:rPr>
          <w:rFonts w:ascii="Book Antiqua" w:eastAsia="Book Antiqua" w:hAnsi="Book Antiqua" w:cs="Book Antiqua"/>
          <w:color w:val="000000"/>
        </w:rPr>
        <w:lastRenderedPageBreak/>
        <w:t xml:space="preserve">cancer (17.0 </w:t>
      </w:r>
      <w:proofErr w:type="spellStart"/>
      <w:proofErr w:type="gramStart"/>
      <w:r w:rsidRPr="005C43E6">
        <w:rPr>
          <w:rFonts w:ascii="Book Antiqua" w:eastAsia="Book Antiqua" w:hAnsi="Book Antiqua" w:cs="Book Antiqua"/>
          <w:color w:val="000000"/>
        </w:rPr>
        <w:t>mo</w:t>
      </w:r>
      <w:proofErr w:type="spellEnd"/>
      <w:r w:rsidRPr="005C43E6">
        <w:rPr>
          <w:rFonts w:ascii="Book Antiqua" w:eastAsia="Book Antiqua" w:hAnsi="Book Antiqua" w:cs="Book Antiqua"/>
          <w:color w:val="000000"/>
        </w:rPr>
        <w:t>)</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6]</w:t>
      </w:r>
      <w:r w:rsidRPr="005C43E6">
        <w:rPr>
          <w:rFonts w:ascii="Book Antiqua" w:eastAsia="Book Antiqua" w:hAnsi="Book Antiqua" w:cs="Book Antiqua"/>
          <w:color w:val="000000"/>
        </w:rPr>
        <w:t>. This may be because pancreatic cancer is generally early-stage when synchronous concomitant cancers are diagnosed.</w:t>
      </w:r>
    </w:p>
    <w:p w14:paraId="507B75AA" w14:textId="77777777" w:rsidR="00A77B3E" w:rsidRPr="005C43E6" w:rsidRDefault="00AA2BAF" w:rsidP="005C43E6">
      <w:pPr>
        <w:spacing w:line="360" w:lineRule="auto"/>
        <w:ind w:firstLine="360"/>
        <w:jc w:val="both"/>
        <w:rPr>
          <w:rFonts w:ascii="Book Antiqua" w:hAnsi="Book Antiqua"/>
        </w:rPr>
      </w:pPr>
      <w:r w:rsidRPr="005C43E6">
        <w:rPr>
          <w:rFonts w:ascii="Book Antiqua" w:eastAsia="Book Antiqua" w:hAnsi="Book Antiqua" w:cs="Book Antiqua"/>
          <w:color w:val="000000"/>
        </w:rPr>
        <w:t>A review of the literature on simultaneous pancreatic and gastric cancers at home and abroad revealed that synchronous concomitant tumors involving the two organs are rare, and PACC is more uncommon. Details of reported cases are shown in Table 1</w:t>
      </w:r>
      <w:r w:rsidRPr="005C43E6">
        <w:rPr>
          <w:rFonts w:ascii="Book Antiqua" w:eastAsia="Book Antiqua" w:hAnsi="Book Antiqua" w:cs="Book Antiqua"/>
          <w:color w:val="000000"/>
          <w:vertAlign w:val="superscript"/>
        </w:rPr>
        <w:t>[7-20]</w:t>
      </w:r>
      <w:r w:rsidRPr="005C43E6">
        <w:rPr>
          <w:rFonts w:ascii="Book Antiqua" w:eastAsia="Book Antiqua" w:hAnsi="Book Antiqua" w:cs="Book Antiqua"/>
          <w:color w:val="000000"/>
        </w:rPr>
        <w:t>, including our case. The average age at diagnosis is 67</w:t>
      </w:r>
      <w:r w:rsidRPr="005C43E6">
        <w:rPr>
          <w:rFonts w:eastAsia="Book Antiqua"/>
          <w:color w:val="000000"/>
        </w:rPr>
        <w:t> </w:t>
      </w:r>
      <w:r w:rsidRPr="005C43E6">
        <w:rPr>
          <w:rFonts w:ascii="Book Antiqua" w:eastAsia="Book Antiqua" w:hAnsi="Book Antiqua" w:cs="Book Antiqua"/>
          <w:color w:val="000000"/>
        </w:rPr>
        <w:t>years (42–77</w:t>
      </w:r>
      <w:r w:rsidRPr="005C43E6">
        <w:rPr>
          <w:rFonts w:eastAsia="Book Antiqua"/>
          <w:color w:val="000000"/>
        </w:rPr>
        <w:t> </w:t>
      </w:r>
      <w:r w:rsidRPr="005C43E6">
        <w:rPr>
          <w:rFonts w:ascii="Book Antiqua" w:eastAsia="Book Antiqua" w:hAnsi="Book Antiqua" w:cs="Book Antiqua"/>
          <w:color w:val="000000"/>
        </w:rPr>
        <w:t xml:space="preserve">years), and men are twice as likely to be diagnosed with synchronous pancreatic and gastric cancer than women. Pancreatic ductal adenocarcinoma (PDAC) is the most common pancreatic tumor in these cases. Among the 17 synchronous concomitant cancer cases, PDAC accounted for 70.6% (12/17) and PACC accounted for 11.1% (2/17). The pathological type was not mentioned in the remaining three cases. The most common tumor location was the head of the pancreas, accounting for 66.7% of cases (10/15). </w:t>
      </w:r>
      <w:r w:rsidRPr="005C43E6">
        <w:rPr>
          <w:rFonts w:ascii="Book Antiqua" w:eastAsia="Book Antiqua" w:hAnsi="Book Antiqua" w:cs="Book Antiqua"/>
          <w:color w:val="000000"/>
          <w:shd w:val="clear" w:color="auto" w:fill="FFFFFF"/>
        </w:rPr>
        <w:t>Two cases</w:t>
      </w:r>
      <w:r w:rsidRPr="005C43E6">
        <w:rPr>
          <w:rFonts w:ascii="Book Antiqua" w:eastAsia="Book Antiqua" w:hAnsi="Book Antiqua" w:cs="Book Antiqua"/>
          <w:color w:val="000000"/>
        </w:rPr>
        <w:t xml:space="preserve"> of tumors in the body of the pancreas and </w:t>
      </w:r>
      <w:r w:rsidRPr="005C43E6">
        <w:rPr>
          <w:rFonts w:ascii="Book Antiqua" w:eastAsia="Book Antiqua" w:hAnsi="Book Antiqua" w:cs="Book Antiqua"/>
          <w:color w:val="000000"/>
          <w:shd w:val="clear" w:color="auto" w:fill="FFFFFF"/>
        </w:rPr>
        <w:t>three cases</w:t>
      </w:r>
      <w:r w:rsidRPr="005C43E6">
        <w:rPr>
          <w:rFonts w:ascii="Book Antiqua" w:eastAsia="Book Antiqua" w:hAnsi="Book Antiqua" w:cs="Book Antiqua"/>
          <w:color w:val="000000"/>
        </w:rPr>
        <w:t xml:space="preserve"> of tumors located in the tail of the pancreas have been described. In two cases, the tumor location was not reported. Eleven patients (64.7%) underwent surgery for pancreatic and gastric tumors. All were diagnosed pathologically after surgery—which is consistent with our case—and none were diagnosed before surgery. These patients underwent curative resection; this may indicate that these patients were diagnosed at earlier stages and are likely to have better prognoses than patients with only pancreatic cancer. Nevertheless, concomitant cancers exist, and a second tumor should not necessarily be considered as a metastasis from another organ, leading to misdiagnosis and the abandonment of surgical resection.</w:t>
      </w:r>
    </w:p>
    <w:p w14:paraId="2B5DDFB0" w14:textId="77777777" w:rsidR="00A77B3E" w:rsidRPr="005C43E6" w:rsidRDefault="00AA2BAF" w:rsidP="005C43E6">
      <w:pPr>
        <w:spacing w:line="360" w:lineRule="auto"/>
        <w:ind w:firstLine="360"/>
        <w:jc w:val="both"/>
        <w:rPr>
          <w:rFonts w:ascii="Book Antiqua" w:hAnsi="Book Antiqua"/>
        </w:rPr>
      </w:pPr>
      <w:r w:rsidRPr="005C43E6">
        <w:rPr>
          <w:rFonts w:ascii="Book Antiqua" w:eastAsia="Book Antiqua" w:hAnsi="Book Antiqua" w:cs="Book Antiqua"/>
          <w:color w:val="000000"/>
        </w:rPr>
        <w:t xml:space="preserve">The clinical manifestations of PACC are related to the location and size of the tumor. Unlike patients with PDAC, patients with PACC present with nonspecific symptoms, including abdominal discomfort, weight loss, weakness, nausea, vomiting, melena, and </w:t>
      </w:r>
      <w:proofErr w:type="gramStart"/>
      <w:r w:rsidRPr="005C43E6">
        <w:rPr>
          <w:rFonts w:ascii="Book Antiqua" w:eastAsia="Book Antiqua" w:hAnsi="Book Antiqua" w:cs="Book Antiqua"/>
          <w:color w:val="000000"/>
        </w:rPr>
        <w:t>diarrhea</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21]</w:t>
      </w:r>
      <w:r w:rsidRPr="005C43E6">
        <w:rPr>
          <w:rFonts w:ascii="Book Antiqua" w:eastAsia="Book Antiqua" w:hAnsi="Book Antiqua" w:cs="Book Antiqua"/>
          <w:color w:val="000000"/>
        </w:rPr>
        <w:t xml:space="preserve">. However, the clinical symptoms of PDAC, such as painless obstructive jaundice, are uncommon in </w:t>
      </w:r>
      <w:proofErr w:type="gramStart"/>
      <w:r w:rsidRPr="005C43E6">
        <w:rPr>
          <w:rFonts w:ascii="Book Antiqua" w:eastAsia="Book Antiqua" w:hAnsi="Book Antiqua" w:cs="Book Antiqua"/>
          <w:color w:val="000000"/>
        </w:rPr>
        <w:t>PACC</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22]</w:t>
      </w:r>
      <w:r w:rsidRPr="005C43E6">
        <w:rPr>
          <w:rFonts w:ascii="Book Antiqua" w:eastAsia="Book Antiqua" w:hAnsi="Book Antiqua" w:cs="Book Antiqua"/>
          <w:color w:val="000000"/>
        </w:rPr>
        <w:t>.</w:t>
      </w:r>
    </w:p>
    <w:p w14:paraId="4B5B301D" w14:textId="77777777" w:rsidR="00A77B3E" w:rsidRPr="005C43E6" w:rsidRDefault="00AA2BAF" w:rsidP="005C43E6">
      <w:pPr>
        <w:spacing w:line="360" w:lineRule="auto"/>
        <w:ind w:firstLine="360"/>
        <w:jc w:val="both"/>
        <w:rPr>
          <w:rFonts w:ascii="Book Antiqua" w:hAnsi="Book Antiqua"/>
        </w:rPr>
      </w:pPr>
      <w:r w:rsidRPr="005C43E6">
        <w:rPr>
          <w:rFonts w:ascii="Book Antiqua" w:eastAsia="Book Antiqua" w:hAnsi="Book Antiqua" w:cs="Book Antiqua"/>
          <w:color w:val="000000"/>
          <w:shd w:val="clear" w:color="auto" w:fill="FFFFFF"/>
        </w:rPr>
        <w:t>Endoscopic ultrasonography (EUS) and i</w:t>
      </w:r>
      <w:r w:rsidRPr="005C43E6">
        <w:rPr>
          <w:rFonts w:ascii="Book Antiqua" w:eastAsia="Book Antiqua" w:hAnsi="Book Antiqua" w:cs="Book Antiqua"/>
          <w:color w:val="000000"/>
        </w:rPr>
        <w:t xml:space="preserve">maging findings such as CT and </w:t>
      </w:r>
      <w:r w:rsidRPr="005C43E6">
        <w:rPr>
          <w:rFonts w:ascii="Book Antiqua" w:eastAsia="Book Antiqua" w:hAnsi="Book Antiqua" w:cs="Book Antiqua"/>
          <w:color w:val="000000"/>
          <w:shd w:val="clear" w:color="auto" w:fill="FFFFFF"/>
        </w:rPr>
        <w:t>magnetic resonance imaging</w:t>
      </w:r>
      <w:r w:rsidRPr="005C43E6">
        <w:rPr>
          <w:rFonts w:ascii="Book Antiqua" w:eastAsia="Book Antiqua" w:hAnsi="Book Antiqua" w:cs="Book Antiqua"/>
          <w:color w:val="000000"/>
        </w:rPr>
        <w:t xml:space="preserve"> (MRI) help achieve a correct preoperative diagnosis for concomitant </w:t>
      </w:r>
      <w:proofErr w:type="gramStart"/>
      <w:r w:rsidRPr="005C43E6">
        <w:rPr>
          <w:rFonts w:ascii="Book Antiqua" w:eastAsia="Book Antiqua" w:hAnsi="Book Antiqua" w:cs="Book Antiqua"/>
          <w:color w:val="000000"/>
        </w:rPr>
        <w:t>cancers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23]</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 xml:space="preserve">CT is a valuable tool for the accurate preoperative evaluation of the local </w:t>
      </w:r>
      <w:r w:rsidRPr="005C43E6">
        <w:rPr>
          <w:rFonts w:ascii="Book Antiqua" w:eastAsia="Book Antiqua" w:hAnsi="Book Antiqua" w:cs="Book Antiqua"/>
          <w:color w:val="000000"/>
          <w:shd w:val="clear" w:color="auto" w:fill="FFFFFF"/>
        </w:rPr>
        <w:lastRenderedPageBreak/>
        <w:t xml:space="preserve">extent of gastric cancer; EUS can be used for histopathological </w:t>
      </w:r>
      <w:proofErr w:type="gramStart"/>
      <w:r w:rsidRPr="005C43E6">
        <w:rPr>
          <w:rFonts w:ascii="Book Antiqua" w:eastAsia="Book Antiqua" w:hAnsi="Book Antiqua" w:cs="Book Antiqua"/>
          <w:color w:val="000000"/>
          <w:shd w:val="clear" w:color="auto" w:fill="FFFFFF"/>
        </w:rPr>
        <w:t>confirmation</w:t>
      </w:r>
      <w:r w:rsidRPr="005C43E6">
        <w:rPr>
          <w:rFonts w:ascii="Book Antiqua" w:eastAsia="Book Antiqua" w:hAnsi="Book Antiqua" w:cs="Book Antiqua"/>
          <w:color w:val="000000"/>
          <w:shd w:val="clear" w:color="auto" w:fill="FFFFFF"/>
          <w:vertAlign w:val="superscript"/>
        </w:rPr>
        <w:t>[</w:t>
      </w:r>
      <w:proofErr w:type="gramEnd"/>
      <w:r w:rsidRPr="005C43E6">
        <w:rPr>
          <w:rFonts w:ascii="Book Antiqua" w:eastAsia="Book Antiqua" w:hAnsi="Book Antiqua" w:cs="Book Antiqua"/>
          <w:color w:val="000000"/>
          <w:shd w:val="clear" w:color="auto" w:fill="FFFFFF"/>
          <w:vertAlign w:val="superscript"/>
        </w:rPr>
        <w:t>24]</w:t>
      </w:r>
      <w:r w:rsidRPr="005C43E6">
        <w:rPr>
          <w:rFonts w:ascii="Book Antiqua" w:eastAsia="Book Antiqua" w:hAnsi="Book Antiqua" w:cs="Book Antiqua"/>
          <w:color w:val="000000"/>
          <w:shd w:val="clear" w:color="auto" w:fill="FFFFFF"/>
        </w:rPr>
        <w:t xml:space="preserve">. </w:t>
      </w:r>
      <w:r w:rsidRPr="005C43E6">
        <w:rPr>
          <w:rFonts w:ascii="Book Antiqua" w:eastAsia="Book Antiqua" w:hAnsi="Book Antiqua" w:cs="Book Antiqua"/>
          <w:color w:val="000000"/>
        </w:rPr>
        <w:t xml:space="preserve">PACC tumors tend to be solid when small and contain cystic or necrotic areas when large. These tumors generally lack dilatation of the biliary or pancreatic ducts on </w:t>
      </w:r>
      <w:proofErr w:type="gramStart"/>
      <w:r w:rsidRPr="005C43E6">
        <w:rPr>
          <w:rFonts w:ascii="Book Antiqua" w:eastAsia="Book Antiqua" w:hAnsi="Book Antiqua" w:cs="Book Antiqua"/>
          <w:color w:val="000000"/>
        </w:rPr>
        <w:t>CT</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25]</w:t>
      </w:r>
      <w:r w:rsidRPr="005C43E6">
        <w:rPr>
          <w:rFonts w:ascii="Book Antiqua" w:eastAsia="Book Antiqua" w:hAnsi="Book Antiqua" w:cs="Book Antiqua"/>
          <w:color w:val="000000"/>
        </w:rPr>
        <w:t>.</w:t>
      </w:r>
      <w:r w:rsidR="00976D8C">
        <w:rPr>
          <w:rFonts w:ascii="Book Antiqua" w:hAnsi="Book Antiqua" w:cs="Book Antiqua" w:hint="eastAsia"/>
          <w:color w:val="000000"/>
          <w:shd w:val="clear" w:color="auto" w:fill="FFFFFF"/>
          <w:lang w:eastAsia="zh-CN"/>
        </w:rPr>
        <w:t xml:space="preserve"> </w:t>
      </w:r>
      <w:r w:rsidRPr="005C43E6">
        <w:rPr>
          <w:rFonts w:ascii="Book Antiqua" w:eastAsia="Book Antiqua" w:hAnsi="Book Antiqua" w:cs="Book Antiqua"/>
          <w:color w:val="000000"/>
          <w:shd w:val="clear" w:color="auto" w:fill="FFFFFF"/>
        </w:rPr>
        <w:t>However, PACC can be difficult to diagnose based on radiological findings alone. EUS-guided fine-needle aspiration (EUS-FNA) has a very high sensitivity (&gt; 85%) and specificity (&gt; 95%) for diagnosis of malignancy in a solid pancreatic mass compared to cross-sectional imaging (CT/</w:t>
      </w:r>
      <w:proofErr w:type="gramStart"/>
      <w:r w:rsidRPr="005C43E6">
        <w:rPr>
          <w:rFonts w:ascii="Book Antiqua" w:eastAsia="Book Antiqua" w:hAnsi="Book Antiqua" w:cs="Book Antiqua"/>
          <w:color w:val="000000"/>
          <w:shd w:val="clear" w:color="auto" w:fill="FFFFFF"/>
        </w:rPr>
        <w:t>MRI)</w:t>
      </w:r>
      <w:r w:rsidRPr="005C43E6">
        <w:rPr>
          <w:rFonts w:ascii="Book Antiqua" w:eastAsia="Book Antiqua" w:hAnsi="Book Antiqua" w:cs="Book Antiqua"/>
          <w:color w:val="000000"/>
          <w:shd w:val="clear" w:color="auto" w:fill="FFFFFF"/>
          <w:vertAlign w:val="superscript"/>
        </w:rPr>
        <w:t>[</w:t>
      </w:r>
      <w:proofErr w:type="gramEnd"/>
      <w:r w:rsidRPr="005C43E6">
        <w:rPr>
          <w:rFonts w:ascii="Book Antiqua" w:eastAsia="Book Antiqua" w:hAnsi="Book Antiqua" w:cs="Book Antiqua"/>
          <w:color w:val="000000"/>
          <w:shd w:val="clear" w:color="auto" w:fill="FFFFFF"/>
          <w:vertAlign w:val="superscript"/>
        </w:rPr>
        <w:t>26]</w:t>
      </w:r>
      <w:r w:rsidRPr="005C43E6">
        <w:rPr>
          <w:rFonts w:ascii="Book Antiqua" w:eastAsia="Book Antiqua" w:hAnsi="Book Antiqua" w:cs="Book Antiqua"/>
          <w:color w:val="000000"/>
          <w:shd w:val="clear" w:color="auto" w:fill="FFFFFF"/>
        </w:rPr>
        <w:t>.</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Whereas the position of the pancreas is relatively deep and EUS-FNA is difficult.</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 xml:space="preserve">An experienced radiologist can give a preliminary imaging diagnosis of PDAC, which tends to be </w:t>
      </w:r>
      <w:proofErr w:type="spellStart"/>
      <w:r w:rsidRPr="005C43E6">
        <w:rPr>
          <w:rFonts w:ascii="Book Antiqua" w:eastAsia="Book Antiqua" w:hAnsi="Book Antiqua" w:cs="Book Antiqua"/>
          <w:color w:val="000000"/>
          <w:shd w:val="clear" w:color="auto" w:fill="FFFFFF"/>
        </w:rPr>
        <w:t>hypovascular</w:t>
      </w:r>
      <w:proofErr w:type="spellEnd"/>
      <w:r w:rsidRPr="005C43E6">
        <w:rPr>
          <w:rFonts w:ascii="Book Antiqua" w:eastAsia="Book Antiqua" w:hAnsi="Book Antiqua" w:cs="Book Antiqua"/>
          <w:color w:val="000000"/>
          <w:shd w:val="clear" w:color="auto" w:fill="FFFFFF"/>
        </w:rPr>
        <w:t xml:space="preserve">, appearing hypoechoic on </w:t>
      </w:r>
      <w:proofErr w:type="gramStart"/>
      <w:r w:rsidRPr="005C43E6">
        <w:rPr>
          <w:rFonts w:ascii="Book Antiqua" w:eastAsia="Book Antiqua" w:hAnsi="Book Antiqua" w:cs="Book Antiqua"/>
          <w:color w:val="000000"/>
          <w:shd w:val="clear" w:color="auto" w:fill="FFFFFF"/>
        </w:rPr>
        <w:t>imaging</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27]</w:t>
      </w:r>
      <w:r w:rsidRPr="005C43E6">
        <w:rPr>
          <w:rFonts w:ascii="Book Antiqua" w:eastAsia="Book Antiqua" w:hAnsi="Book Antiqua" w:cs="Book Antiqua"/>
          <w:color w:val="000000"/>
        </w:rPr>
        <w:t>.</w:t>
      </w:r>
      <w:r w:rsidRPr="005C43E6">
        <w:rPr>
          <w:rFonts w:ascii="Book Antiqua" w:eastAsia="Book Antiqua" w:hAnsi="Book Antiqua" w:cs="Book Antiqua"/>
          <w:color w:val="000000"/>
          <w:shd w:val="clear" w:color="auto" w:fill="FFFFFF"/>
        </w:rPr>
        <w:t xml:space="preserve"> </w:t>
      </w:r>
      <w:r w:rsidRPr="005C43E6">
        <w:rPr>
          <w:rFonts w:ascii="Book Antiqua" w:eastAsia="Book Antiqua" w:hAnsi="Book Antiqua" w:cs="Book Antiqua"/>
          <w:color w:val="000000"/>
        </w:rPr>
        <w:t xml:space="preserve">However, it is difficult to distinguish whether or not the primary tumor has metastasized to other organs in imaging, because tumors can also metastasize through the hematogenous or the lymphatic pathway in addition to direct invasion. If necessary, </w:t>
      </w:r>
      <w:r w:rsidRPr="005C43E6">
        <w:rPr>
          <w:rFonts w:ascii="Book Antiqua" w:eastAsia="Book Antiqua" w:hAnsi="Book Antiqua" w:cs="Book Antiqua"/>
          <w:color w:val="000000"/>
          <w:shd w:val="clear" w:color="auto" w:fill="FFFFFF"/>
        </w:rPr>
        <w:t>preoperative pathology</w:t>
      </w:r>
      <w:r w:rsidRPr="005C43E6">
        <w:rPr>
          <w:rFonts w:ascii="Book Antiqua" w:eastAsia="Book Antiqua" w:hAnsi="Book Antiqua" w:cs="Book Antiqua"/>
          <w:color w:val="000000"/>
        </w:rPr>
        <w:t xml:space="preserve"> must be performed to opt for the correct surgical approach. The present case of abdominal CT revealed a 41-mm heterogenous mass with a clear boundary in the tail of the pancreas, which is suggestive of a primary tumor.</w:t>
      </w:r>
    </w:p>
    <w:p w14:paraId="0451A5D3" w14:textId="77777777" w:rsidR="00A77B3E" w:rsidRPr="005C43E6" w:rsidRDefault="00AA2BAF" w:rsidP="005C43E6">
      <w:pPr>
        <w:spacing w:line="360" w:lineRule="auto"/>
        <w:ind w:firstLine="360"/>
        <w:jc w:val="both"/>
        <w:rPr>
          <w:rFonts w:ascii="Book Antiqua" w:hAnsi="Book Antiqua"/>
        </w:rPr>
      </w:pPr>
      <w:r w:rsidRPr="005C43E6">
        <w:rPr>
          <w:rFonts w:ascii="Book Antiqua" w:eastAsia="Book Antiqua" w:hAnsi="Book Antiqua" w:cs="Book Antiqua"/>
          <w:color w:val="000000"/>
        </w:rPr>
        <w:t xml:space="preserve">The prevalence of pancreatic metastasis of gastric cancer is extremely rare with, </w:t>
      </w:r>
      <w:r w:rsidRPr="005C43E6">
        <w:rPr>
          <w:rFonts w:ascii="Book Antiqua" w:eastAsia="Book Antiqua" w:hAnsi="Book Antiqua" w:cs="Book Antiqua"/>
          <w:color w:val="000000"/>
          <w:shd w:val="clear" w:color="auto" w:fill="FFFFFF"/>
        </w:rPr>
        <w:t xml:space="preserve">only 12 cases of isolated pancreatic metastasis in gastric cancer have been reported in the </w:t>
      </w:r>
      <w:proofErr w:type="gramStart"/>
      <w:r w:rsidRPr="005C43E6">
        <w:rPr>
          <w:rFonts w:ascii="Book Antiqua" w:eastAsia="Book Antiqua" w:hAnsi="Book Antiqua" w:cs="Book Antiqua"/>
          <w:color w:val="000000"/>
          <w:shd w:val="clear" w:color="auto" w:fill="FFFFFF"/>
        </w:rPr>
        <w:t>literature</w:t>
      </w:r>
      <w:r w:rsidRPr="005C43E6">
        <w:rPr>
          <w:rFonts w:ascii="Book Antiqua" w:eastAsia="Book Antiqua" w:hAnsi="Book Antiqua" w:cs="Book Antiqua"/>
          <w:color w:val="000000"/>
          <w:shd w:val="clear" w:color="auto" w:fill="FFFFFF"/>
          <w:vertAlign w:val="superscript"/>
        </w:rPr>
        <w:t>[</w:t>
      </w:r>
      <w:proofErr w:type="gramEnd"/>
      <w:r w:rsidRPr="005C43E6">
        <w:rPr>
          <w:rFonts w:ascii="Book Antiqua" w:eastAsia="Book Antiqua" w:hAnsi="Book Antiqua" w:cs="Book Antiqua"/>
          <w:color w:val="000000"/>
          <w:shd w:val="clear" w:color="auto" w:fill="FFFFFF"/>
          <w:vertAlign w:val="superscript"/>
        </w:rPr>
        <w:t>28]</w:t>
      </w:r>
      <w:r w:rsidRPr="005C43E6">
        <w:rPr>
          <w:rFonts w:ascii="Book Antiqua" w:eastAsia="Book Antiqua" w:hAnsi="Book Antiqua" w:cs="Book Antiqua"/>
          <w:color w:val="000000"/>
          <w:shd w:val="clear" w:color="auto" w:fill="FFFFFF"/>
        </w:rPr>
        <w:t>.</w:t>
      </w:r>
      <w:r w:rsidRPr="005C43E6">
        <w:rPr>
          <w:rFonts w:ascii="Book Antiqua" w:eastAsia="Book Antiqua" w:hAnsi="Book Antiqua" w:cs="Book Antiqua"/>
          <w:color w:val="000000"/>
        </w:rPr>
        <w:t xml:space="preserve"> Correspondingly, metastatic gastric tumor secondary to pancreatic carcinoma is clinically unusual, with </w:t>
      </w:r>
      <w:r w:rsidRPr="005C43E6">
        <w:rPr>
          <w:rFonts w:ascii="Book Antiqua" w:eastAsia="Book Antiqua" w:hAnsi="Book Antiqua" w:cs="Book Antiqua"/>
          <w:color w:val="000000"/>
          <w:shd w:val="clear" w:color="auto" w:fill="FFFFFF"/>
        </w:rPr>
        <w:t xml:space="preserve">only seven cases of </w:t>
      </w:r>
      <w:r w:rsidRPr="005C43E6">
        <w:rPr>
          <w:rFonts w:ascii="Book Antiqua" w:eastAsia="Book Antiqua" w:hAnsi="Book Antiqua" w:cs="Book Antiqua"/>
          <w:color w:val="000000"/>
        </w:rPr>
        <w:t>gastric metastasis of pancreatic cancer have been reported</w:t>
      </w:r>
      <w:r w:rsidRPr="005C43E6">
        <w:rPr>
          <w:rFonts w:ascii="Book Antiqua" w:eastAsia="Book Antiqua" w:hAnsi="Book Antiqua" w:cs="Book Antiqua"/>
          <w:color w:val="000000"/>
          <w:shd w:val="clear" w:color="auto" w:fill="FFFFFF"/>
        </w:rPr>
        <w:t xml:space="preserve"> in the </w:t>
      </w:r>
      <w:proofErr w:type="gramStart"/>
      <w:r w:rsidRPr="005C43E6">
        <w:rPr>
          <w:rFonts w:ascii="Book Antiqua" w:eastAsia="Book Antiqua" w:hAnsi="Book Antiqua" w:cs="Book Antiqua"/>
          <w:color w:val="000000"/>
          <w:shd w:val="clear" w:color="auto" w:fill="FFFFFF"/>
        </w:rPr>
        <w:t>literature</w:t>
      </w:r>
      <w:r w:rsidRPr="005C43E6">
        <w:rPr>
          <w:rFonts w:ascii="Book Antiqua" w:eastAsia="Book Antiqua" w:hAnsi="Book Antiqua" w:cs="Book Antiqua"/>
          <w:color w:val="000000"/>
          <w:shd w:val="clear" w:color="auto" w:fill="FFFFFF"/>
          <w:vertAlign w:val="superscript"/>
        </w:rPr>
        <w:t>[</w:t>
      </w:r>
      <w:proofErr w:type="gramEnd"/>
      <w:r w:rsidRPr="005C43E6">
        <w:rPr>
          <w:rFonts w:ascii="Book Antiqua" w:eastAsia="Book Antiqua" w:hAnsi="Book Antiqua" w:cs="Book Antiqua"/>
          <w:color w:val="000000"/>
          <w:shd w:val="clear" w:color="auto" w:fill="FFFFFF"/>
          <w:vertAlign w:val="superscript"/>
        </w:rPr>
        <w:t>29-35]</w:t>
      </w:r>
      <w:r w:rsidRPr="005C43E6">
        <w:rPr>
          <w:rFonts w:ascii="Book Antiqua" w:eastAsia="Book Antiqua" w:hAnsi="Book Antiqua" w:cs="Book Antiqua"/>
          <w:color w:val="000000"/>
          <w:shd w:val="clear" w:color="auto" w:fill="FFFFFF"/>
        </w:rPr>
        <w:t>.</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 xml:space="preserve">In all these cases, the </w:t>
      </w:r>
      <w:r w:rsidRPr="005C43E6">
        <w:rPr>
          <w:rFonts w:ascii="Book Antiqua" w:eastAsia="Book Antiqua" w:hAnsi="Book Antiqua" w:cs="Book Antiqua"/>
          <w:color w:val="000000"/>
        </w:rPr>
        <w:t>histopathology</w:t>
      </w:r>
      <w:r w:rsidRPr="005C43E6">
        <w:rPr>
          <w:rFonts w:ascii="Book Antiqua" w:eastAsia="Book Antiqua" w:hAnsi="Book Antiqua" w:cs="Book Antiqua"/>
          <w:color w:val="000000"/>
          <w:shd w:val="clear" w:color="auto" w:fill="FFFFFF"/>
        </w:rPr>
        <w:t xml:space="preserve"> and </w:t>
      </w:r>
      <w:r w:rsidRPr="005C43E6">
        <w:rPr>
          <w:rFonts w:ascii="Book Antiqua" w:eastAsia="Book Antiqua" w:hAnsi="Book Antiqua" w:cs="Book Antiqua"/>
          <w:color w:val="000000"/>
        </w:rPr>
        <w:t>immunohistochemical of</w:t>
      </w:r>
      <w:r w:rsidRPr="005C43E6">
        <w:rPr>
          <w:rFonts w:ascii="Book Antiqua" w:eastAsia="Book Antiqua" w:hAnsi="Book Antiqua" w:cs="Book Antiqua"/>
          <w:color w:val="000000"/>
          <w:shd w:val="clear" w:color="auto" w:fill="FFFFFF"/>
        </w:rPr>
        <w:t xml:space="preserve"> primary cancer and metastatic cancer are consistent. However, this is completely different from our case.</w:t>
      </w:r>
      <w:r w:rsidRPr="005C43E6">
        <w:rPr>
          <w:rFonts w:ascii="Book Antiqua" w:eastAsia="Book Antiqua" w:hAnsi="Book Antiqua" w:cs="Book Antiqua"/>
          <w:color w:val="000000"/>
        </w:rPr>
        <w:t xml:space="preserve"> The histopathology of the two resected specimens was different, showing adenocarcinoma in the stomach and acinar cell carcinoma in the pancreas. Moreover, immunohistochemical studies showed differences in staining at the two sites. Finally, we concluded that both of them were primary tumors and not metastatic tumors.</w:t>
      </w:r>
    </w:p>
    <w:p w14:paraId="4B534899" w14:textId="77777777" w:rsidR="00A77B3E" w:rsidRPr="005C43E6" w:rsidRDefault="00AA2BAF" w:rsidP="005C43E6">
      <w:pPr>
        <w:spacing w:line="360" w:lineRule="auto"/>
        <w:ind w:firstLine="360"/>
        <w:jc w:val="both"/>
        <w:rPr>
          <w:rFonts w:ascii="Book Antiqua" w:hAnsi="Book Antiqua"/>
        </w:rPr>
      </w:pPr>
      <w:r w:rsidRPr="005C43E6">
        <w:rPr>
          <w:rFonts w:ascii="Book Antiqua" w:eastAsia="Book Antiqua" w:hAnsi="Book Antiqua" w:cs="Book Antiqua"/>
          <w:color w:val="000000"/>
        </w:rPr>
        <w:t xml:space="preserve">PACC is associated with a better prognosis than PDAC but a worse prognosis than pancreatic neuroendocrine </w:t>
      </w:r>
      <w:proofErr w:type="gramStart"/>
      <w:r w:rsidRPr="005C43E6">
        <w:rPr>
          <w:rFonts w:ascii="Book Antiqua" w:eastAsia="Book Antiqua" w:hAnsi="Book Antiqua" w:cs="Book Antiqua"/>
          <w:color w:val="000000"/>
        </w:rPr>
        <w:t>tumors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36]</w:t>
      </w:r>
      <w:r w:rsidRPr="005C43E6">
        <w:rPr>
          <w:rFonts w:ascii="Book Antiqua" w:eastAsia="Book Antiqua" w:hAnsi="Book Antiqua" w:cs="Book Antiqua"/>
          <w:color w:val="000000"/>
        </w:rPr>
        <w:t xml:space="preserve">. Metastatic PACCs are generally not curable and are treated with systemic </w:t>
      </w:r>
      <w:proofErr w:type="gramStart"/>
      <w:r w:rsidRPr="005C43E6">
        <w:rPr>
          <w:rFonts w:ascii="Book Antiqua" w:eastAsia="Book Antiqua" w:hAnsi="Book Antiqua" w:cs="Book Antiqua"/>
          <w:color w:val="000000"/>
        </w:rPr>
        <w:t>chemotherapy</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37]</w:t>
      </w:r>
      <w:r w:rsidRPr="005C43E6">
        <w:rPr>
          <w:rFonts w:ascii="Book Antiqua" w:eastAsia="Book Antiqua" w:hAnsi="Book Antiqua" w:cs="Book Antiqua"/>
          <w:color w:val="000000"/>
        </w:rPr>
        <w:t xml:space="preserve">. </w:t>
      </w:r>
      <w:r w:rsidRPr="005C43E6">
        <w:rPr>
          <w:rFonts w:ascii="Book Antiqua" w:eastAsia="Book Antiqua" w:hAnsi="Book Antiqua" w:cs="Book Antiqua"/>
          <w:color w:val="000000"/>
          <w:shd w:val="clear" w:color="auto" w:fill="FFFFFF"/>
        </w:rPr>
        <w:t xml:space="preserve">The </w:t>
      </w:r>
      <w:r w:rsidRPr="005C43E6">
        <w:rPr>
          <w:rFonts w:ascii="Book Antiqua" w:eastAsia="Book Antiqua" w:hAnsi="Book Antiqua" w:cs="Book Antiqua"/>
          <w:color w:val="000000"/>
        </w:rPr>
        <w:t>treatment regimens</w:t>
      </w:r>
      <w:r w:rsidRPr="005C43E6">
        <w:rPr>
          <w:rFonts w:ascii="Book Antiqua" w:eastAsia="Book Antiqua" w:hAnsi="Book Antiqua" w:cs="Book Antiqua"/>
          <w:color w:val="000000"/>
          <w:shd w:val="clear" w:color="auto" w:fill="FFFFFF"/>
        </w:rPr>
        <w:t xml:space="preserve"> have not yet been </w:t>
      </w:r>
      <w:r w:rsidRPr="005C43E6">
        <w:rPr>
          <w:rFonts w:ascii="Book Antiqua" w:eastAsia="Book Antiqua" w:hAnsi="Book Antiqua" w:cs="Book Antiqua"/>
          <w:color w:val="000000"/>
          <w:shd w:val="clear" w:color="auto" w:fill="FFFFFF"/>
        </w:rPr>
        <w:lastRenderedPageBreak/>
        <w:t>standardized</w:t>
      </w:r>
      <w:r w:rsidRPr="005C43E6">
        <w:rPr>
          <w:rFonts w:ascii="Book Antiqua" w:eastAsia="Book Antiqua" w:hAnsi="Book Antiqua" w:cs="Book Antiqua"/>
          <w:color w:val="000000"/>
        </w:rPr>
        <w:t xml:space="preserve">. Takahashi </w:t>
      </w:r>
      <w:r w:rsidRPr="005C43E6">
        <w:rPr>
          <w:rFonts w:ascii="Book Antiqua" w:eastAsia="Book Antiqua" w:hAnsi="Book Antiqua" w:cs="Book Antiqua"/>
          <w:i/>
          <w:iCs/>
          <w:color w:val="000000"/>
        </w:rPr>
        <w:t xml:space="preserve">et </w:t>
      </w:r>
      <w:proofErr w:type="gramStart"/>
      <w:r w:rsidRPr="005C43E6">
        <w:rPr>
          <w:rFonts w:ascii="Book Antiqua" w:eastAsia="Book Antiqua" w:hAnsi="Book Antiqua" w:cs="Book Antiqua"/>
          <w:i/>
          <w:iCs/>
          <w:color w:val="000000"/>
        </w:rPr>
        <w:t>al</w:t>
      </w:r>
      <w:r w:rsidR="00976D8C" w:rsidRPr="005C43E6">
        <w:rPr>
          <w:rFonts w:ascii="Book Antiqua" w:eastAsia="Book Antiqua" w:hAnsi="Book Antiqua" w:cs="Book Antiqua"/>
          <w:color w:val="000000"/>
          <w:vertAlign w:val="superscript"/>
        </w:rPr>
        <w:t>[</w:t>
      </w:r>
      <w:proofErr w:type="gramEnd"/>
      <w:r w:rsidR="00976D8C" w:rsidRPr="005C43E6">
        <w:rPr>
          <w:rFonts w:ascii="Book Antiqua" w:eastAsia="Book Antiqua" w:hAnsi="Book Antiqua" w:cs="Book Antiqua"/>
          <w:color w:val="000000"/>
          <w:vertAlign w:val="superscript"/>
        </w:rPr>
        <w:t>38]</w:t>
      </w:r>
      <w:r w:rsidRPr="005C43E6">
        <w:rPr>
          <w:rFonts w:ascii="Book Antiqua" w:eastAsia="Book Antiqua" w:hAnsi="Book Antiqua" w:cs="Book Antiqua"/>
          <w:color w:val="000000"/>
        </w:rPr>
        <w:t xml:space="preserve"> reported that platinum-containing regimens exhibited some potential efficacy in patients with advanced PACC. The response to platinum-containing regimens was 40%, and the overall survival tended to be better in patients who had received a platinum-containing </w:t>
      </w:r>
      <w:proofErr w:type="gramStart"/>
      <w:r w:rsidRPr="005C43E6">
        <w:rPr>
          <w:rFonts w:ascii="Book Antiqua" w:eastAsia="Book Antiqua" w:hAnsi="Book Antiqua" w:cs="Book Antiqua"/>
          <w:color w:val="000000"/>
        </w:rPr>
        <w:t>regimen</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38]</w:t>
      </w:r>
      <w:r w:rsidRPr="005C43E6">
        <w:rPr>
          <w:rFonts w:ascii="Book Antiqua" w:eastAsia="Book Antiqua" w:hAnsi="Book Antiqua" w:cs="Book Antiqua"/>
          <w:color w:val="000000"/>
        </w:rPr>
        <w:t xml:space="preserve">. Simultaneous removal of concomitant primary carcinomas should be attempted; radiotherapy and chemotherapy should also be considered for patients who need adjuvant treatment decided by both disease </w:t>
      </w:r>
      <w:proofErr w:type="gramStart"/>
      <w:r w:rsidRPr="005C43E6">
        <w:rPr>
          <w:rFonts w:ascii="Book Antiqua" w:eastAsia="Book Antiqua" w:hAnsi="Book Antiqua" w:cs="Book Antiqua"/>
          <w:color w:val="000000"/>
        </w:rPr>
        <w:t>stages</w:t>
      </w:r>
      <w:r w:rsidRPr="005C43E6">
        <w:rPr>
          <w:rFonts w:ascii="Book Antiqua" w:eastAsia="Book Antiqua" w:hAnsi="Book Antiqua" w:cs="Book Antiqua"/>
          <w:color w:val="000000"/>
          <w:vertAlign w:val="superscript"/>
        </w:rPr>
        <w:t>[</w:t>
      </w:r>
      <w:proofErr w:type="gramEnd"/>
      <w:r w:rsidRPr="005C43E6">
        <w:rPr>
          <w:rFonts w:ascii="Book Antiqua" w:eastAsia="Book Antiqua" w:hAnsi="Book Antiqua" w:cs="Book Antiqua"/>
          <w:color w:val="000000"/>
          <w:vertAlign w:val="superscript"/>
        </w:rPr>
        <w:t>39]</w:t>
      </w:r>
      <w:r w:rsidRPr="005C43E6">
        <w:rPr>
          <w:rFonts w:ascii="Book Antiqua" w:eastAsia="Book Antiqua" w:hAnsi="Book Antiqua" w:cs="Book Antiqua"/>
          <w:color w:val="000000"/>
        </w:rPr>
        <w:t>. If adjuvant treatment is required, the physician should select an antineoplastic therapy that considers both cancers. In our case—whether gastric adenocarcinoma or PACC—the optimal chemotherapy regimen was SOX.</w:t>
      </w:r>
    </w:p>
    <w:p w14:paraId="5514F138" w14:textId="77777777" w:rsidR="00A77B3E" w:rsidRPr="005C43E6" w:rsidRDefault="00A77B3E" w:rsidP="005C43E6">
      <w:pPr>
        <w:spacing w:line="360" w:lineRule="auto"/>
        <w:ind w:firstLine="360"/>
        <w:jc w:val="both"/>
        <w:rPr>
          <w:rFonts w:ascii="Book Antiqua" w:hAnsi="Book Antiqua"/>
        </w:rPr>
      </w:pPr>
    </w:p>
    <w:p w14:paraId="1F76D0CE"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aps/>
          <w:color w:val="000000"/>
          <w:u w:val="single"/>
        </w:rPr>
        <w:t>CONCLUSION</w:t>
      </w:r>
    </w:p>
    <w:p w14:paraId="2C35320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The presence of synchronous multiple primary malignancies does not necessarily signify an unfavorable prognosis as long as adequate diagnosis and effective treatment are performed. In the future, well-powered clinical trials will be needed to augment our understanding of these processes.</w:t>
      </w:r>
    </w:p>
    <w:p w14:paraId="0FCDCD94" w14:textId="77777777" w:rsidR="00A77B3E" w:rsidRPr="005C43E6" w:rsidRDefault="00A77B3E" w:rsidP="005C43E6">
      <w:pPr>
        <w:spacing w:line="360" w:lineRule="auto"/>
        <w:jc w:val="both"/>
        <w:rPr>
          <w:rFonts w:ascii="Book Antiqua" w:hAnsi="Book Antiqua"/>
        </w:rPr>
      </w:pPr>
    </w:p>
    <w:p w14:paraId="65546AB9"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REFERENCES</w:t>
      </w:r>
    </w:p>
    <w:p w14:paraId="728F31BE" w14:textId="77777777" w:rsidR="00A77B3E" w:rsidRPr="005C43E6" w:rsidRDefault="00AA2BAF" w:rsidP="005C43E6">
      <w:pPr>
        <w:spacing w:line="360" w:lineRule="auto"/>
        <w:jc w:val="both"/>
        <w:rPr>
          <w:rFonts w:ascii="Book Antiqua" w:hAnsi="Book Antiqua"/>
        </w:rPr>
      </w:pPr>
      <w:bookmarkStart w:id="3" w:name="OLE_LINK3"/>
      <w:r w:rsidRPr="005C43E6">
        <w:rPr>
          <w:rFonts w:ascii="Book Antiqua" w:eastAsia="Book Antiqua" w:hAnsi="Book Antiqua" w:cs="Book Antiqua"/>
          <w:color w:val="000000"/>
        </w:rPr>
        <w:t xml:space="preserve">1 </w:t>
      </w:r>
      <w:r w:rsidRPr="005C43E6">
        <w:rPr>
          <w:rFonts w:ascii="Book Antiqua" w:eastAsia="Book Antiqua" w:hAnsi="Book Antiqua" w:cs="Book Antiqua"/>
          <w:b/>
          <w:bCs/>
          <w:color w:val="000000"/>
        </w:rPr>
        <w:t>Siegel RL</w:t>
      </w:r>
      <w:r w:rsidRPr="005C43E6">
        <w:rPr>
          <w:rFonts w:ascii="Book Antiqua" w:eastAsia="Book Antiqua" w:hAnsi="Book Antiqua" w:cs="Book Antiqua"/>
          <w:color w:val="000000"/>
        </w:rPr>
        <w:t xml:space="preserve">, Miller KD, Jemal A. Cancer statistics, 2020. </w:t>
      </w:r>
      <w:r w:rsidRPr="005C43E6">
        <w:rPr>
          <w:rFonts w:ascii="Book Antiqua" w:eastAsia="Book Antiqua" w:hAnsi="Book Antiqua" w:cs="Book Antiqua"/>
          <w:i/>
          <w:iCs/>
          <w:color w:val="000000"/>
        </w:rPr>
        <w:t>CA Cancer J Clin</w:t>
      </w:r>
      <w:r w:rsidRPr="005C43E6">
        <w:rPr>
          <w:rFonts w:ascii="Book Antiqua" w:eastAsia="Book Antiqua" w:hAnsi="Book Antiqua" w:cs="Book Antiqua"/>
          <w:color w:val="000000"/>
        </w:rPr>
        <w:t xml:space="preserve"> 2020; </w:t>
      </w:r>
      <w:r w:rsidRPr="005C43E6">
        <w:rPr>
          <w:rFonts w:ascii="Book Antiqua" w:eastAsia="Book Antiqua" w:hAnsi="Book Antiqua" w:cs="Book Antiqua"/>
          <w:b/>
          <w:bCs/>
          <w:color w:val="000000"/>
        </w:rPr>
        <w:t>70</w:t>
      </w:r>
      <w:r w:rsidRPr="005C43E6">
        <w:rPr>
          <w:rFonts w:ascii="Book Antiqua" w:eastAsia="Book Antiqua" w:hAnsi="Book Antiqua" w:cs="Book Antiqua"/>
          <w:color w:val="000000"/>
        </w:rPr>
        <w:t>: 7-30 [PMID: 31912902 DOI: 10.3322/caac.21590]</w:t>
      </w:r>
    </w:p>
    <w:p w14:paraId="7A742D7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 </w:t>
      </w:r>
      <w:r w:rsidRPr="005C43E6">
        <w:rPr>
          <w:rFonts w:ascii="Book Antiqua" w:eastAsia="Book Antiqua" w:hAnsi="Book Antiqua" w:cs="Book Antiqua"/>
          <w:b/>
          <w:bCs/>
          <w:color w:val="000000"/>
        </w:rPr>
        <w:t>Sridharan V</w:t>
      </w:r>
      <w:r w:rsidRPr="005C43E6">
        <w:rPr>
          <w:rFonts w:ascii="Book Antiqua" w:eastAsia="Book Antiqua" w:hAnsi="Book Antiqua" w:cs="Book Antiqua"/>
          <w:color w:val="000000"/>
        </w:rPr>
        <w:t>, Mino-</w:t>
      </w:r>
      <w:proofErr w:type="spellStart"/>
      <w:r w:rsidRPr="005C43E6">
        <w:rPr>
          <w:rFonts w:ascii="Book Antiqua" w:eastAsia="Book Antiqua" w:hAnsi="Book Antiqua" w:cs="Book Antiqua"/>
          <w:color w:val="000000"/>
        </w:rPr>
        <w:t>Kenudson</w:t>
      </w:r>
      <w:proofErr w:type="spellEnd"/>
      <w:r w:rsidRPr="005C43E6">
        <w:rPr>
          <w:rFonts w:ascii="Book Antiqua" w:eastAsia="Book Antiqua" w:hAnsi="Book Antiqua" w:cs="Book Antiqua"/>
          <w:color w:val="000000"/>
        </w:rPr>
        <w:t xml:space="preserve"> M, Cleary JM, </w:t>
      </w:r>
      <w:proofErr w:type="spellStart"/>
      <w:r w:rsidRPr="005C43E6">
        <w:rPr>
          <w:rFonts w:ascii="Book Antiqua" w:eastAsia="Book Antiqua" w:hAnsi="Book Antiqua" w:cs="Book Antiqua"/>
          <w:color w:val="000000"/>
        </w:rPr>
        <w:t>Rahma</w:t>
      </w:r>
      <w:proofErr w:type="spellEnd"/>
      <w:r w:rsidRPr="005C43E6">
        <w:rPr>
          <w:rFonts w:ascii="Book Antiqua" w:eastAsia="Book Antiqua" w:hAnsi="Book Antiqua" w:cs="Book Antiqua"/>
          <w:color w:val="000000"/>
        </w:rPr>
        <w:t xml:space="preserve"> OE, Perez K, Clark JW, Clancy TE, </w:t>
      </w:r>
      <w:proofErr w:type="spellStart"/>
      <w:r w:rsidRPr="005C43E6">
        <w:rPr>
          <w:rFonts w:ascii="Book Antiqua" w:eastAsia="Book Antiqua" w:hAnsi="Book Antiqua" w:cs="Book Antiqua"/>
          <w:color w:val="000000"/>
        </w:rPr>
        <w:t>Rubinson</w:t>
      </w:r>
      <w:proofErr w:type="spellEnd"/>
      <w:r w:rsidRPr="005C43E6">
        <w:rPr>
          <w:rFonts w:ascii="Book Antiqua" w:eastAsia="Book Antiqua" w:hAnsi="Book Antiqua" w:cs="Book Antiqua"/>
          <w:color w:val="000000"/>
        </w:rPr>
        <w:t xml:space="preserve"> DA, Goyal L, </w:t>
      </w:r>
      <w:proofErr w:type="spellStart"/>
      <w:r w:rsidRPr="005C43E6">
        <w:rPr>
          <w:rFonts w:ascii="Book Antiqua" w:eastAsia="Book Antiqua" w:hAnsi="Book Antiqua" w:cs="Book Antiqua"/>
          <w:color w:val="000000"/>
        </w:rPr>
        <w:t>Bazerbachi</w:t>
      </w:r>
      <w:proofErr w:type="spellEnd"/>
      <w:r w:rsidRPr="005C43E6">
        <w:rPr>
          <w:rFonts w:ascii="Book Antiqua" w:eastAsia="Book Antiqua" w:hAnsi="Book Antiqua" w:cs="Book Antiqua"/>
          <w:color w:val="000000"/>
        </w:rPr>
        <w:t xml:space="preserve"> F, </w:t>
      </w:r>
      <w:proofErr w:type="spellStart"/>
      <w:r w:rsidRPr="005C43E6">
        <w:rPr>
          <w:rFonts w:ascii="Book Antiqua" w:eastAsia="Book Antiqua" w:hAnsi="Book Antiqua" w:cs="Book Antiqua"/>
          <w:color w:val="000000"/>
        </w:rPr>
        <w:t>Visrodia</w:t>
      </w:r>
      <w:proofErr w:type="spellEnd"/>
      <w:r w:rsidRPr="005C43E6">
        <w:rPr>
          <w:rFonts w:ascii="Book Antiqua" w:eastAsia="Book Antiqua" w:hAnsi="Book Antiqua" w:cs="Book Antiqua"/>
          <w:color w:val="000000"/>
        </w:rPr>
        <w:t xml:space="preserve"> KH, </w:t>
      </w:r>
      <w:proofErr w:type="spellStart"/>
      <w:r w:rsidRPr="005C43E6">
        <w:rPr>
          <w:rFonts w:ascii="Book Antiqua" w:eastAsia="Book Antiqua" w:hAnsi="Book Antiqua" w:cs="Book Antiqua"/>
          <w:color w:val="000000"/>
        </w:rPr>
        <w:t>Qadan</w:t>
      </w:r>
      <w:proofErr w:type="spellEnd"/>
      <w:r w:rsidRPr="005C43E6">
        <w:rPr>
          <w:rFonts w:ascii="Book Antiqua" w:eastAsia="Book Antiqua" w:hAnsi="Book Antiqua" w:cs="Book Antiqua"/>
          <w:color w:val="000000"/>
        </w:rPr>
        <w:t xml:space="preserve"> M, Parikh A, Ferrone CR, Casey BW, Fernandez-Del Castillo C, Ryan DP, </w:t>
      </w:r>
      <w:proofErr w:type="spellStart"/>
      <w:r w:rsidRPr="005C43E6">
        <w:rPr>
          <w:rFonts w:ascii="Book Antiqua" w:eastAsia="Book Antiqua" w:hAnsi="Book Antiqua" w:cs="Book Antiqua"/>
          <w:color w:val="000000"/>
        </w:rPr>
        <w:t>Lillemoe</w:t>
      </w:r>
      <w:proofErr w:type="spellEnd"/>
      <w:r w:rsidRPr="005C43E6">
        <w:rPr>
          <w:rFonts w:ascii="Book Antiqua" w:eastAsia="Book Antiqua" w:hAnsi="Book Antiqua" w:cs="Book Antiqua"/>
          <w:color w:val="000000"/>
        </w:rPr>
        <w:t xml:space="preserve"> KD, </w:t>
      </w:r>
      <w:proofErr w:type="spellStart"/>
      <w:r w:rsidRPr="005C43E6">
        <w:rPr>
          <w:rFonts w:ascii="Book Antiqua" w:eastAsia="Book Antiqua" w:hAnsi="Book Antiqua" w:cs="Book Antiqua"/>
          <w:color w:val="000000"/>
        </w:rPr>
        <w:t>Warshaw</w:t>
      </w:r>
      <w:proofErr w:type="spellEnd"/>
      <w:r w:rsidRPr="005C43E6">
        <w:rPr>
          <w:rFonts w:ascii="Book Antiqua" w:eastAsia="Book Antiqua" w:hAnsi="Book Antiqua" w:cs="Book Antiqua"/>
          <w:color w:val="000000"/>
        </w:rPr>
        <w:t xml:space="preserve"> AL, Krishnan K, Hernandez-Barco YG. Pancreatic acinar cell carcinoma: A multi-center series on clinical characteristics and treatment outcomes. </w:t>
      </w:r>
      <w:proofErr w:type="spellStart"/>
      <w:r w:rsidRPr="005C43E6">
        <w:rPr>
          <w:rFonts w:ascii="Book Antiqua" w:eastAsia="Book Antiqua" w:hAnsi="Book Antiqua" w:cs="Book Antiqua"/>
          <w:i/>
          <w:iCs/>
          <w:color w:val="000000"/>
        </w:rPr>
        <w:t>Pancreatology</w:t>
      </w:r>
      <w:proofErr w:type="spellEnd"/>
      <w:r w:rsidRPr="005C43E6">
        <w:rPr>
          <w:rFonts w:ascii="Book Antiqua" w:eastAsia="Book Antiqua" w:hAnsi="Book Antiqua" w:cs="Book Antiqua"/>
          <w:color w:val="000000"/>
        </w:rPr>
        <w:t xml:space="preserve"> 2021 [PMID: 34023183 DOI: 10.1016/j.pan.2021.05.011]</w:t>
      </w:r>
    </w:p>
    <w:p w14:paraId="56025B7E"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 </w:t>
      </w:r>
      <w:r w:rsidRPr="005C43E6">
        <w:rPr>
          <w:rFonts w:ascii="Book Antiqua" w:eastAsia="Book Antiqua" w:hAnsi="Book Antiqua" w:cs="Book Antiqua"/>
          <w:b/>
          <w:bCs/>
          <w:color w:val="000000"/>
        </w:rPr>
        <w:t>Ha TK</w:t>
      </w:r>
      <w:r w:rsidRPr="005C43E6">
        <w:rPr>
          <w:rFonts w:ascii="Book Antiqua" w:eastAsia="Book Antiqua" w:hAnsi="Book Antiqua" w:cs="Book Antiqua"/>
          <w:color w:val="000000"/>
        </w:rPr>
        <w:t xml:space="preserve">, An JY, </w:t>
      </w:r>
      <w:proofErr w:type="spellStart"/>
      <w:r w:rsidRPr="005C43E6">
        <w:rPr>
          <w:rFonts w:ascii="Book Antiqua" w:eastAsia="Book Antiqua" w:hAnsi="Book Antiqua" w:cs="Book Antiqua"/>
          <w:color w:val="000000"/>
        </w:rPr>
        <w:t>Youn</w:t>
      </w:r>
      <w:proofErr w:type="spellEnd"/>
      <w:r w:rsidRPr="005C43E6">
        <w:rPr>
          <w:rFonts w:ascii="Book Antiqua" w:eastAsia="Book Antiqua" w:hAnsi="Book Antiqua" w:cs="Book Antiqua"/>
          <w:color w:val="000000"/>
        </w:rPr>
        <w:t xml:space="preserve"> HG, Noh JH, Sohn TS, Kim S. Surgical outcome of synchronous second primary cancer in patients with gastric cancer. </w:t>
      </w:r>
      <w:r w:rsidRPr="005C43E6">
        <w:rPr>
          <w:rFonts w:ascii="Book Antiqua" w:eastAsia="Book Antiqua" w:hAnsi="Book Antiqua" w:cs="Book Antiqua"/>
          <w:i/>
          <w:iCs/>
          <w:color w:val="000000"/>
        </w:rPr>
        <w:t>Yonsei Med J</w:t>
      </w:r>
      <w:r w:rsidRPr="005C43E6">
        <w:rPr>
          <w:rFonts w:ascii="Book Antiqua" w:eastAsia="Book Antiqua" w:hAnsi="Book Antiqua" w:cs="Book Antiqua"/>
          <w:color w:val="000000"/>
        </w:rPr>
        <w:t xml:space="preserve"> 2007; </w:t>
      </w:r>
      <w:r w:rsidRPr="005C43E6">
        <w:rPr>
          <w:rFonts w:ascii="Book Antiqua" w:eastAsia="Book Antiqua" w:hAnsi="Book Antiqua" w:cs="Book Antiqua"/>
          <w:b/>
          <w:bCs/>
          <w:color w:val="000000"/>
        </w:rPr>
        <w:t>48</w:t>
      </w:r>
      <w:r w:rsidRPr="005C43E6">
        <w:rPr>
          <w:rFonts w:ascii="Book Antiqua" w:eastAsia="Book Antiqua" w:hAnsi="Book Antiqua" w:cs="Book Antiqua"/>
          <w:color w:val="000000"/>
        </w:rPr>
        <w:t>: 981-987 [PMID: 18159590 DOI: 10.3349/ymj.2007.48.6.981]</w:t>
      </w:r>
    </w:p>
    <w:p w14:paraId="337CE27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 xml:space="preserve">4 </w:t>
      </w:r>
      <w:r w:rsidRPr="005C43E6">
        <w:rPr>
          <w:rFonts w:ascii="Book Antiqua" w:eastAsia="Book Antiqua" w:hAnsi="Book Antiqua" w:cs="Book Antiqua"/>
          <w:b/>
          <w:bCs/>
          <w:color w:val="000000"/>
        </w:rPr>
        <w:t>Lee JH</w:t>
      </w:r>
      <w:r w:rsidRPr="005C43E6">
        <w:rPr>
          <w:rFonts w:ascii="Book Antiqua" w:eastAsia="Book Antiqua" w:hAnsi="Book Antiqua" w:cs="Book Antiqua"/>
          <w:color w:val="000000"/>
        </w:rPr>
        <w:t xml:space="preserve">, Bae JS, Ryu KW, Lee JS, Park SR, Kim CG, Kook MC, Choi IJ, Kim YW, Park JG, Bae JM. Gastric cancer patients at high-risk of having synchronous cancer. </w:t>
      </w:r>
      <w:r w:rsidRPr="005C43E6">
        <w:rPr>
          <w:rFonts w:ascii="Book Antiqua" w:eastAsia="Book Antiqua" w:hAnsi="Book Antiqua" w:cs="Book Antiqua"/>
          <w:i/>
          <w:iCs/>
          <w:color w:val="000000"/>
        </w:rPr>
        <w:t>World J Gastroenterol</w:t>
      </w:r>
      <w:r w:rsidRPr="005C43E6">
        <w:rPr>
          <w:rFonts w:ascii="Book Antiqua" w:eastAsia="Book Antiqua" w:hAnsi="Book Antiqua" w:cs="Book Antiqua"/>
          <w:color w:val="000000"/>
        </w:rPr>
        <w:t xml:space="preserve"> 2006; </w:t>
      </w:r>
      <w:r w:rsidRPr="005C43E6">
        <w:rPr>
          <w:rFonts w:ascii="Book Antiqua" w:eastAsia="Book Antiqua" w:hAnsi="Book Antiqua" w:cs="Book Antiqua"/>
          <w:b/>
          <w:bCs/>
          <w:color w:val="000000"/>
        </w:rPr>
        <w:t>12</w:t>
      </w:r>
      <w:r w:rsidRPr="005C43E6">
        <w:rPr>
          <w:rFonts w:ascii="Book Antiqua" w:eastAsia="Book Antiqua" w:hAnsi="Book Antiqua" w:cs="Book Antiqua"/>
          <w:color w:val="000000"/>
        </w:rPr>
        <w:t>: 2588-2592 [PMID: 16688807 DOI: 10.3748/wjg.v12.i16.2588]</w:t>
      </w:r>
    </w:p>
    <w:p w14:paraId="5907D19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5 </w:t>
      </w:r>
      <w:proofErr w:type="spellStart"/>
      <w:r w:rsidRPr="005C43E6">
        <w:rPr>
          <w:rFonts w:ascii="Book Antiqua" w:eastAsia="Book Antiqua" w:hAnsi="Book Antiqua" w:cs="Book Antiqua"/>
          <w:b/>
          <w:bCs/>
          <w:color w:val="000000"/>
        </w:rPr>
        <w:t>Buyukasik</w:t>
      </w:r>
      <w:proofErr w:type="spellEnd"/>
      <w:r w:rsidRPr="005C43E6">
        <w:rPr>
          <w:rFonts w:ascii="Book Antiqua" w:eastAsia="Book Antiqua" w:hAnsi="Book Antiqua" w:cs="Book Antiqua"/>
          <w:b/>
          <w:bCs/>
          <w:color w:val="000000"/>
        </w:rPr>
        <w:t xml:space="preserve"> O</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Hasdemir</w:t>
      </w:r>
      <w:proofErr w:type="spellEnd"/>
      <w:r w:rsidRPr="005C43E6">
        <w:rPr>
          <w:rFonts w:ascii="Book Antiqua" w:eastAsia="Book Antiqua" w:hAnsi="Book Antiqua" w:cs="Book Antiqua"/>
          <w:color w:val="000000"/>
        </w:rPr>
        <w:t xml:space="preserve"> AO, </w:t>
      </w:r>
      <w:proofErr w:type="spellStart"/>
      <w:r w:rsidRPr="005C43E6">
        <w:rPr>
          <w:rFonts w:ascii="Book Antiqua" w:eastAsia="Book Antiqua" w:hAnsi="Book Antiqua" w:cs="Book Antiqua"/>
          <w:color w:val="000000"/>
        </w:rPr>
        <w:t>Gulnerman</w:t>
      </w:r>
      <w:proofErr w:type="spellEnd"/>
      <w:r w:rsidRPr="005C43E6">
        <w:rPr>
          <w:rFonts w:ascii="Book Antiqua" w:eastAsia="Book Antiqua" w:hAnsi="Book Antiqua" w:cs="Book Antiqua"/>
          <w:color w:val="000000"/>
        </w:rPr>
        <w:t xml:space="preserve"> Y, Col C, </w:t>
      </w:r>
      <w:proofErr w:type="spellStart"/>
      <w:r w:rsidRPr="005C43E6">
        <w:rPr>
          <w:rFonts w:ascii="Book Antiqua" w:eastAsia="Book Antiqua" w:hAnsi="Book Antiqua" w:cs="Book Antiqua"/>
          <w:color w:val="000000"/>
        </w:rPr>
        <w:t>Ikiz</w:t>
      </w:r>
      <w:proofErr w:type="spellEnd"/>
      <w:r w:rsidRPr="005C43E6">
        <w:rPr>
          <w:rFonts w:ascii="Book Antiqua" w:eastAsia="Book Antiqua" w:hAnsi="Book Antiqua" w:cs="Book Antiqua"/>
          <w:color w:val="000000"/>
        </w:rPr>
        <w:t xml:space="preserve"> O. Second primary cancers in patients with gastric cancer. </w:t>
      </w:r>
      <w:proofErr w:type="spellStart"/>
      <w:r w:rsidRPr="005C43E6">
        <w:rPr>
          <w:rFonts w:ascii="Book Antiqua" w:eastAsia="Book Antiqua" w:hAnsi="Book Antiqua" w:cs="Book Antiqua"/>
          <w:i/>
          <w:iCs/>
          <w:color w:val="000000"/>
        </w:rPr>
        <w:t>Radiol</w:t>
      </w:r>
      <w:proofErr w:type="spellEnd"/>
      <w:r w:rsidRPr="005C43E6">
        <w:rPr>
          <w:rFonts w:ascii="Book Antiqua" w:eastAsia="Book Antiqua" w:hAnsi="Book Antiqua" w:cs="Book Antiqua"/>
          <w:i/>
          <w:iCs/>
          <w:color w:val="000000"/>
        </w:rPr>
        <w:t xml:space="preserve"> Oncol</w:t>
      </w:r>
      <w:r w:rsidRPr="005C43E6">
        <w:rPr>
          <w:rFonts w:ascii="Book Antiqua" w:eastAsia="Book Antiqua" w:hAnsi="Book Antiqua" w:cs="Book Antiqua"/>
          <w:color w:val="000000"/>
        </w:rPr>
        <w:t xml:space="preserve"> 2010; </w:t>
      </w:r>
      <w:r w:rsidRPr="005C43E6">
        <w:rPr>
          <w:rFonts w:ascii="Book Antiqua" w:eastAsia="Book Antiqua" w:hAnsi="Book Antiqua" w:cs="Book Antiqua"/>
          <w:b/>
          <w:bCs/>
          <w:color w:val="000000"/>
        </w:rPr>
        <w:t>44</w:t>
      </w:r>
      <w:r w:rsidRPr="005C43E6">
        <w:rPr>
          <w:rFonts w:ascii="Book Antiqua" w:eastAsia="Book Antiqua" w:hAnsi="Book Antiqua" w:cs="Book Antiqua"/>
          <w:color w:val="000000"/>
        </w:rPr>
        <w:t>: 239-243 [PMID: 22933922 DOI: 10.2478/v10019-010-0048-2]</w:t>
      </w:r>
    </w:p>
    <w:p w14:paraId="1C001460"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6 </w:t>
      </w:r>
      <w:r w:rsidRPr="005C43E6">
        <w:rPr>
          <w:rFonts w:ascii="Book Antiqua" w:eastAsia="Book Antiqua" w:hAnsi="Book Antiqua" w:cs="Book Antiqua"/>
          <w:b/>
          <w:bCs/>
          <w:color w:val="000000"/>
        </w:rPr>
        <w:t>Shin SJ</w:t>
      </w:r>
      <w:r w:rsidRPr="005C43E6">
        <w:rPr>
          <w:rFonts w:ascii="Book Antiqua" w:eastAsia="Book Antiqua" w:hAnsi="Book Antiqua" w:cs="Book Antiqua"/>
          <w:color w:val="000000"/>
        </w:rPr>
        <w:t xml:space="preserve">, Park H, Sung YN, </w:t>
      </w:r>
      <w:proofErr w:type="spellStart"/>
      <w:r w:rsidRPr="005C43E6">
        <w:rPr>
          <w:rFonts w:ascii="Book Antiqua" w:eastAsia="Book Antiqua" w:hAnsi="Book Antiqua" w:cs="Book Antiqua"/>
          <w:color w:val="000000"/>
        </w:rPr>
        <w:t>Yoo</w:t>
      </w:r>
      <w:proofErr w:type="spellEnd"/>
      <w:r w:rsidRPr="005C43E6">
        <w:rPr>
          <w:rFonts w:ascii="Book Antiqua" w:eastAsia="Book Antiqua" w:hAnsi="Book Antiqua" w:cs="Book Antiqua"/>
          <w:color w:val="000000"/>
        </w:rPr>
        <w:t xml:space="preserve"> C, Hwang DW, Park JH, Kim KP, Lee SS, </w:t>
      </w:r>
      <w:proofErr w:type="spellStart"/>
      <w:r w:rsidRPr="005C43E6">
        <w:rPr>
          <w:rFonts w:ascii="Book Antiqua" w:eastAsia="Book Antiqua" w:hAnsi="Book Antiqua" w:cs="Book Antiqua"/>
          <w:color w:val="000000"/>
        </w:rPr>
        <w:t>Ryoo</w:t>
      </w:r>
      <w:proofErr w:type="spellEnd"/>
      <w:r w:rsidRPr="005C43E6">
        <w:rPr>
          <w:rFonts w:ascii="Book Antiqua" w:eastAsia="Book Antiqua" w:hAnsi="Book Antiqua" w:cs="Book Antiqua"/>
          <w:color w:val="000000"/>
        </w:rPr>
        <w:t xml:space="preserve"> BY, </w:t>
      </w:r>
      <w:proofErr w:type="spellStart"/>
      <w:r w:rsidRPr="005C43E6">
        <w:rPr>
          <w:rFonts w:ascii="Book Antiqua" w:eastAsia="Book Antiqua" w:hAnsi="Book Antiqua" w:cs="Book Antiqua"/>
          <w:color w:val="000000"/>
        </w:rPr>
        <w:t>Seo</w:t>
      </w:r>
      <w:proofErr w:type="spellEnd"/>
      <w:r w:rsidRPr="005C43E6">
        <w:rPr>
          <w:rFonts w:ascii="Book Antiqua" w:eastAsia="Book Antiqua" w:hAnsi="Book Antiqua" w:cs="Book Antiqua"/>
          <w:color w:val="000000"/>
        </w:rPr>
        <w:t xml:space="preserve"> DW, Kim SC, Hong SM. Prognosis of Pancreatic Cancer Patients with Synchronous or Metachronous Malignancies from Other Organs Is Better than Those with Pancreatic Cancer Only. </w:t>
      </w:r>
      <w:r w:rsidRPr="005C43E6">
        <w:rPr>
          <w:rFonts w:ascii="Book Antiqua" w:eastAsia="Book Antiqua" w:hAnsi="Book Antiqua" w:cs="Book Antiqua"/>
          <w:i/>
          <w:iCs/>
          <w:color w:val="000000"/>
        </w:rPr>
        <w:t>Cancer Res Treat</w:t>
      </w:r>
      <w:r w:rsidRPr="005C43E6">
        <w:rPr>
          <w:rFonts w:ascii="Book Antiqua" w:eastAsia="Book Antiqua" w:hAnsi="Book Antiqua" w:cs="Book Antiqua"/>
          <w:color w:val="000000"/>
        </w:rPr>
        <w:t xml:space="preserve"> 2018; </w:t>
      </w:r>
      <w:r w:rsidRPr="005C43E6">
        <w:rPr>
          <w:rFonts w:ascii="Book Antiqua" w:eastAsia="Book Antiqua" w:hAnsi="Book Antiqua" w:cs="Book Antiqua"/>
          <w:b/>
          <w:bCs/>
          <w:color w:val="000000"/>
        </w:rPr>
        <w:t>50</w:t>
      </w:r>
      <w:r w:rsidRPr="005C43E6">
        <w:rPr>
          <w:rFonts w:ascii="Book Antiqua" w:eastAsia="Book Antiqua" w:hAnsi="Book Antiqua" w:cs="Book Antiqua"/>
          <w:color w:val="000000"/>
        </w:rPr>
        <w:t>: 1175-1185 [PMID: 29268568 DOI: 10.4143/crt.2017.494]</w:t>
      </w:r>
    </w:p>
    <w:p w14:paraId="4A1A792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7 </w:t>
      </w:r>
      <w:proofErr w:type="spellStart"/>
      <w:r w:rsidRPr="005C43E6">
        <w:rPr>
          <w:rFonts w:ascii="Book Antiqua" w:eastAsia="Book Antiqua" w:hAnsi="Book Antiqua" w:cs="Book Antiqua"/>
          <w:b/>
          <w:bCs/>
          <w:color w:val="000000"/>
        </w:rPr>
        <w:t>Eriguchi</w:t>
      </w:r>
      <w:proofErr w:type="spellEnd"/>
      <w:r w:rsidRPr="005C43E6">
        <w:rPr>
          <w:rFonts w:ascii="Book Antiqua" w:eastAsia="Book Antiqua" w:hAnsi="Book Antiqua" w:cs="Book Antiqua"/>
          <w:b/>
          <w:bCs/>
          <w:color w:val="000000"/>
        </w:rPr>
        <w:t xml:space="preserve"> N</w:t>
      </w:r>
      <w:r w:rsidRPr="005C43E6">
        <w:rPr>
          <w:rFonts w:ascii="Book Antiqua" w:eastAsia="Book Antiqua" w:hAnsi="Book Antiqua" w:cs="Book Antiqua"/>
          <w:color w:val="000000"/>
        </w:rPr>
        <w:t xml:space="preserve">, Aoyagi S, Hara M, Okuda K, Tamae T, Fukuda S, </w:t>
      </w:r>
      <w:proofErr w:type="spellStart"/>
      <w:r w:rsidRPr="005C43E6">
        <w:rPr>
          <w:rFonts w:ascii="Book Antiqua" w:eastAsia="Book Antiqua" w:hAnsi="Book Antiqua" w:cs="Book Antiqua"/>
          <w:color w:val="000000"/>
        </w:rPr>
        <w:t>Hashino</w:t>
      </w:r>
      <w:proofErr w:type="spellEnd"/>
      <w:r w:rsidRPr="005C43E6">
        <w:rPr>
          <w:rFonts w:ascii="Book Antiqua" w:eastAsia="Book Antiqua" w:hAnsi="Book Antiqua" w:cs="Book Antiqua"/>
          <w:color w:val="000000"/>
        </w:rPr>
        <w:t xml:space="preserve"> K, Hashimoto M, Sato S, Furukawa S, </w:t>
      </w:r>
      <w:proofErr w:type="spellStart"/>
      <w:r w:rsidRPr="005C43E6">
        <w:rPr>
          <w:rFonts w:ascii="Book Antiqua" w:eastAsia="Book Antiqua" w:hAnsi="Book Antiqua" w:cs="Book Antiqua"/>
          <w:color w:val="000000"/>
        </w:rPr>
        <w:t>Fujiki</w:t>
      </w:r>
      <w:proofErr w:type="spellEnd"/>
      <w:r w:rsidRPr="005C43E6">
        <w:rPr>
          <w:rFonts w:ascii="Book Antiqua" w:eastAsia="Book Antiqua" w:hAnsi="Book Antiqua" w:cs="Book Antiqua"/>
          <w:color w:val="000000"/>
        </w:rPr>
        <w:t xml:space="preserve"> K, Jimi A. A case of synchronous double cancers of the pancreas and stomach. </w:t>
      </w:r>
      <w:r w:rsidRPr="005C43E6">
        <w:rPr>
          <w:rFonts w:ascii="Book Antiqua" w:eastAsia="Book Antiqua" w:hAnsi="Book Antiqua" w:cs="Book Antiqua"/>
          <w:i/>
          <w:iCs/>
          <w:color w:val="000000"/>
        </w:rPr>
        <w:t>Kurume Med J</w:t>
      </w:r>
      <w:r w:rsidRPr="005C43E6">
        <w:rPr>
          <w:rFonts w:ascii="Book Antiqua" w:eastAsia="Book Antiqua" w:hAnsi="Book Antiqua" w:cs="Book Antiqua"/>
          <w:color w:val="000000"/>
        </w:rPr>
        <w:t xml:space="preserve"> 2000; </w:t>
      </w:r>
      <w:r w:rsidRPr="005C43E6">
        <w:rPr>
          <w:rFonts w:ascii="Book Antiqua" w:eastAsia="Book Antiqua" w:hAnsi="Book Antiqua" w:cs="Book Antiqua"/>
          <w:b/>
          <w:bCs/>
          <w:color w:val="000000"/>
        </w:rPr>
        <w:t>47</w:t>
      </w:r>
      <w:r w:rsidRPr="005C43E6">
        <w:rPr>
          <w:rFonts w:ascii="Book Antiqua" w:eastAsia="Book Antiqua" w:hAnsi="Book Antiqua" w:cs="Book Antiqua"/>
          <w:color w:val="000000"/>
        </w:rPr>
        <w:t>: 169-171 [PMID: 10948656 DOI: 10.2739/kurumemedj.47.169]</w:t>
      </w:r>
    </w:p>
    <w:p w14:paraId="74A66B3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8 </w:t>
      </w:r>
      <w:r w:rsidRPr="005C43E6">
        <w:rPr>
          <w:rFonts w:ascii="Book Antiqua" w:eastAsia="Book Antiqua" w:hAnsi="Book Antiqua" w:cs="Book Antiqua"/>
          <w:b/>
          <w:bCs/>
          <w:color w:val="000000"/>
        </w:rPr>
        <w:t>Kubota E</w:t>
      </w:r>
      <w:r w:rsidRPr="005C43E6">
        <w:rPr>
          <w:rFonts w:ascii="Book Antiqua" w:eastAsia="Book Antiqua" w:hAnsi="Book Antiqua" w:cs="Book Antiqua"/>
          <w:color w:val="000000"/>
        </w:rPr>
        <w:t xml:space="preserve">, Kataoka H, Hayashi K, </w:t>
      </w:r>
      <w:proofErr w:type="spellStart"/>
      <w:r w:rsidRPr="005C43E6">
        <w:rPr>
          <w:rFonts w:ascii="Book Antiqua" w:eastAsia="Book Antiqua" w:hAnsi="Book Antiqua" w:cs="Book Antiqua"/>
          <w:color w:val="000000"/>
        </w:rPr>
        <w:t>Kamiya</w:t>
      </w:r>
      <w:proofErr w:type="spellEnd"/>
      <w:r w:rsidRPr="005C43E6">
        <w:rPr>
          <w:rFonts w:ascii="Book Antiqua" w:eastAsia="Book Antiqua" w:hAnsi="Book Antiqua" w:cs="Book Antiqua"/>
          <w:color w:val="000000"/>
        </w:rPr>
        <w:t xml:space="preserve"> T, Sasaki M, Ogasawara N, Yamada T, Wada T, Mori Y, </w:t>
      </w:r>
      <w:proofErr w:type="spellStart"/>
      <w:r w:rsidRPr="005C43E6">
        <w:rPr>
          <w:rFonts w:ascii="Book Antiqua" w:eastAsia="Book Antiqua" w:hAnsi="Book Antiqua" w:cs="Book Antiqua"/>
          <w:color w:val="000000"/>
        </w:rPr>
        <w:t>Mizoshita</w:t>
      </w:r>
      <w:proofErr w:type="spellEnd"/>
      <w:r w:rsidRPr="005C43E6">
        <w:rPr>
          <w:rFonts w:ascii="Book Antiqua" w:eastAsia="Book Antiqua" w:hAnsi="Book Antiqua" w:cs="Book Antiqua"/>
          <w:color w:val="000000"/>
        </w:rPr>
        <w:t xml:space="preserve"> T, Shimura T, Mizushima T, Okamoto Y, Ohara H, Joh T. Advanced stomach and pancreas cancer successfully treated with combination chemotherapy with S-1/paclitaxel/</w:t>
      </w:r>
      <w:r w:rsidR="003C137D">
        <w:rPr>
          <w:rFonts w:ascii="Book Antiqua" w:hAnsi="Book Antiqua" w:cs="Book Antiqua" w:hint="eastAsia"/>
          <w:color w:val="000000"/>
          <w:lang w:eastAsia="zh-CN"/>
        </w:rPr>
        <w:t>l</w:t>
      </w:r>
      <w:r w:rsidRPr="005C43E6">
        <w:rPr>
          <w:rFonts w:ascii="Book Antiqua" w:eastAsia="Book Antiqua" w:hAnsi="Book Antiqua" w:cs="Book Antiqua"/>
          <w:color w:val="000000"/>
        </w:rPr>
        <w:t xml:space="preserve">entinan. </w:t>
      </w:r>
      <w:proofErr w:type="spellStart"/>
      <w:r w:rsidRPr="005C43E6">
        <w:rPr>
          <w:rFonts w:ascii="Book Antiqua" w:eastAsia="Book Antiqua" w:hAnsi="Book Antiqua" w:cs="Book Antiqua"/>
          <w:i/>
          <w:iCs/>
          <w:color w:val="000000"/>
        </w:rPr>
        <w:t>Hepatogastroenterology</w:t>
      </w:r>
      <w:proofErr w:type="spellEnd"/>
      <w:r w:rsidRPr="005C43E6">
        <w:rPr>
          <w:rFonts w:ascii="Book Antiqua" w:eastAsia="Book Antiqua" w:hAnsi="Book Antiqua" w:cs="Book Antiqua"/>
          <w:color w:val="000000"/>
        </w:rPr>
        <w:t xml:space="preserve"> 2009; </w:t>
      </w:r>
      <w:r w:rsidRPr="005C43E6">
        <w:rPr>
          <w:rFonts w:ascii="Book Antiqua" w:eastAsia="Book Antiqua" w:hAnsi="Book Antiqua" w:cs="Book Antiqua"/>
          <w:b/>
          <w:bCs/>
          <w:color w:val="000000"/>
        </w:rPr>
        <w:t>56</w:t>
      </w:r>
      <w:r w:rsidRPr="005C43E6">
        <w:rPr>
          <w:rFonts w:ascii="Book Antiqua" w:eastAsia="Book Antiqua" w:hAnsi="Book Antiqua" w:cs="Book Antiqua"/>
          <w:color w:val="000000"/>
        </w:rPr>
        <w:t>: 106-110 [PMID: 19453038]</w:t>
      </w:r>
    </w:p>
    <w:p w14:paraId="2F6BF09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9 </w:t>
      </w:r>
      <w:r w:rsidRPr="005C43E6">
        <w:rPr>
          <w:rFonts w:ascii="Book Antiqua" w:eastAsia="Book Antiqua" w:hAnsi="Book Antiqua" w:cs="Book Antiqua"/>
          <w:b/>
          <w:bCs/>
          <w:color w:val="000000"/>
        </w:rPr>
        <w:t>Meng L</w:t>
      </w:r>
      <w:r w:rsidRPr="005C43E6">
        <w:rPr>
          <w:rFonts w:ascii="Book Antiqua" w:eastAsia="Book Antiqua" w:hAnsi="Book Antiqua" w:cs="Book Antiqua"/>
          <w:color w:val="000000"/>
        </w:rPr>
        <w:t xml:space="preserve">, Fang SH, Jin M. An unusual case of pancreatic and gastric neoplasms (2010: 12b). Malignant GISTs originating from the pancreas and stomach. </w:t>
      </w:r>
      <w:r w:rsidRPr="005C43E6">
        <w:rPr>
          <w:rFonts w:ascii="Book Antiqua" w:eastAsia="Book Antiqua" w:hAnsi="Book Antiqua" w:cs="Book Antiqua"/>
          <w:i/>
          <w:iCs/>
          <w:color w:val="000000"/>
        </w:rPr>
        <w:t xml:space="preserve">Eur </w:t>
      </w:r>
      <w:proofErr w:type="spellStart"/>
      <w:r w:rsidRPr="005C43E6">
        <w:rPr>
          <w:rFonts w:ascii="Book Antiqua" w:eastAsia="Book Antiqua" w:hAnsi="Book Antiqua" w:cs="Book Antiqua"/>
          <w:i/>
          <w:iCs/>
          <w:color w:val="000000"/>
        </w:rPr>
        <w:t>Radiol</w:t>
      </w:r>
      <w:proofErr w:type="spellEnd"/>
      <w:r w:rsidRPr="005C43E6">
        <w:rPr>
          <w:rFonts w:ascii="Book Antiqua" w:eastAsia="Book Antiqua" w:hAnsi="Book Antiqua" w:cs="Book Antiqua"/>
          <w:color w:val="000000"/>
        </w:rPr>
        <w:t xml:space="preserve"> 2011; </w:t>
      </w:r>
      <w:r w:rsidRPr="005C43E6">
        <w:rPr>
          <w:rFonts w:ascii="Book Antiqua" w:eastAsia="Book Antiqua" w:hAnsi="Book Antiqua" w:cs="Book Antiqua"/>
          <w:b/>
          <w:bCs/>
          <w:color w:val="000000"/>
        </w:rPr>
        <w:t>21</w:t>
      </w:r>
      <w:r w:rsidRPr="005C43E6">
        <w:rPr>
          <w:rFonts w:ascii="Book Antiqua" w:eastAsia="Book Antiqua" w:hAnsi="Book Antiqua" w:cs="Book Antiqua"/>
          <w:color w:val="000000"/>
        </w:rPr>
        <w:t>: 663-665 [PMID: 21287351 DOI: 10.1007/s00330-010-1893-5]</w:t>
      </w:r>
    </w:p>
    <w:p w14:paraId="5AFA12B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10 </w:t>
      </w:r>
      <w:r w:rsidRPr="005C43E6">
        <w:rPr>
          <w:rFonts w:ascii="Book Antiqua" w:eastAsia="Book Antiqua" w:hAnsi="Book Antiqua" w:cs="Book Antiqua"/>
          <w:b/>
          <w:bCs/>
          <w:color w:val="000000"/>
        </w:rPr>
        <w:t>Shen ZL</w:t>
      </w:r>
      <w:r w:rsidRPr="005C43E6">
        <w:rPr>
          <w:rFonts w:ascii="Book Antiqua" w:eastAsia="Book Antiqua" w:hAnsi="Book Antiqua" w:cs="Book Antiqua"/>
          <w:color w:val="000000"/>
        </w:rPr>
        <w:t xml:space="preserve">, Wang S, Ye YJ, Wang YL, Sun KK, Yang XD, Jiang KW. Carcinosarcoma of pancreas with liver metastasis combined with gastrointestinal stromal </w:t>
      </w:r>
      <w:proofErr w:type="spellStart"/>
      <w:r w:rsidRPr="005C43E6">
        <w:rPr>
          <w:rFonts w:ascii="Book Antiqua" w:eastAsia="Book Antiqua" w:hAnsi="Book Antiqua" w:cs="Book Antiqua"/>
          <w:color w:val="000000"/>
        </w:rPr>
        <w:t>tumour</w:t>
      </w:r>
      <w:proofErr w:type="spellEnd"/>
      <w:r w:rsidRPr="005C43E6">
        <w:rPr>
          <w:rFonts w:ascii="Book Antiqua" w:eastAsia="Book Antiqua" w:hAnsi="Book Antiqua" w:cs="Book Antiqua"/>
          <w:color w:val="000000"/>
        </w:rPr>
        <w:t xml:space="preserve"> of the stomach: is there a good prognosis with the complete resection? </w:t>
      </w:r>
      <w:r w:rsidRPr="005C43E6">
        <w:rPr>
          <w:rFonts w:ascii="Book Antiqua" w:eastAsia="Book Antiqua" w:hAnsi="Book Antiqua" w:cs="Book Antiqua"/>
          <w:i/>
          <w:iCs/>
          <w:color w:val="000000"/>
        </w:rPr>
        <w:t>Eur J Cancer Care (</w:t>
      </w:r>
      <w:proofErr w:type="spellStart"/>
      <w:r w:rsidRPr="005C43E6">
        <w:rPr>
          <w:rFonts w:ascii="Book Antiqua" w:eastAsia="Book Antiqua" w:hAnsi="Book Antiqua" w:cs="Book Antiqua"/>
          <w:i/>
          <w:iCs/>
          <w:color w:val="000000"/>
        </w:rPr>
        <w:t>Engl</w:t>
      </w:r>
      <w:proofErr w:type="spellEnd"/>
      <w:r w:rsidRPr="005C43E6">
        <w:rPr>
          <w:rFonts w:ascii="Book Antiqua" w:eastAsia="Book Antiqua" w:hAnsi="Book Antiqua" w:cs="Book Antiqua"/>
          <w:i/>
          <w:iCs/>
          <w:color w:val="000000"/>
        </w:rPr>
        <w:t>)</w:t>
      </w:r>
      <w:r w:rsidRPr="005C43E6">
        <w:rPr>
          <w:rFonts w:ascii="Book Antiqua" w:eastAsia="Book Antiqua" w:hAnsi="Book Antiqua" w:cs="Book Antiqua"/>
          <w:color w:val="000000"/>
        </w:rPr>
        <w:t xml:space="preserve"> 2010; </w:t>
      </w:r>
      <w:r w:rsidRPr="005C43E6">
        <w:rPr>
          <w:rFonts w:ascii="Book Antiqua" w:eastAsia="Book Antiqua" w:hAnsi="Book Antiqua" w:cs="Book Antiqua"/>
          <w:b/>
          <w:bCs/>
          <w:color w:val="000000"/>
        </w:rPr>
        <w:t>19</w:t>
      </w:r>
      <w:r w:rsidRPr="005C43E6">
        <w:rPr>
          <w:rFonts w:ascii="Book Antiqua" w:eastAsia="Book Antiqua" w:hAnsi="Book Antiqua" w:cs="Book Antiqua"/>
          <w:color w:val="000000"/>
        </w:rPr>
        <w:t>: 118-123 [PMID: 19486125 DOI: 10.1111/j.1365-2354.2008.00977.x]</w:t>
      </w:r>
    </w:p>
    <w:p w14:paraId="46AC0CD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 xml:space="preserve">11 </w:t>
      </w:r>
      <w:proofErr w:type="spellStart"/>
      <w:r w:rsidRPr="005C43E6">
        <w:rPr>
          <w:rFonts w:ascii="Book Antiqua" w:eastAsia="Book Antiqua" w:hAnsi="Book Antiqua" w:cs="Book Antiqua"/>
          <w:b/>
          <w:bCs/>
          <w:color w:val="000000"/>
        </w:rPr>
        <w:t>Muroni</w:t>
      </w:r>
      <w:proofErr w:type="spellEnd"/>
      <w:r w:rsidRPr="005C43E6">
        <w:rPr>
          <w:rFonts w:ascii="Book Antiqua" w:eastAsia="Book Antiqua" w:hAnsi="Book Antiqua" w:cs="Book Antiqua"/>
          <w:b/>
          <w:bCs/>
          <w:color w:val="000000"/>
        </w:rPr>
        <w:t xml:space="preserve"> M</w:t>
      </w:r>
      <w:r w:rsidRPr="005C43E6">
        <w:rPr>
          <w:rFonts w:ascii="Book Antiqua" w:eastAsia="Book Antiqua" w:hAnsi="Book Antiqua" w:cs="Book Antiqua"/>
          <w:color w:val="000000"/>
        </w:rPr>
        <w:t xml:space="preserve">, D'Angelo F, </w:t>
      </w:r>
      <w:proofErr w:type="spellStart"/>
      <w:r w:rsidRPr="005C43E6">
        <w:rPr>
          <w:rFonts w:ascii="Book Antiqua" w:eastAsia="Book Antiqua" w:hAnsi="Book Antiqua" w:cs="Book Antiqua"/>
          <w:color w:val="000000"/>
        </w:rPr>
        <w:t>Pezzatini</w:t>
      </w:r>
      <w:proofErr w:type="spellEnd"/>
      <w:r w:rsidRPr="005C43E6">
        <w:rPr>
          <w:rFonts w:ascii="Book Antiqua" w:eastAsia="Book Antiqua" w:hAnsi="Book Antiqua" w:cs="Book Antiqua"/>
          <w:color w:val="000000"/>
        </w:rPr>
        <w:t xml:space="preserve"> M, </w:t>
      </w:r>
      <w:proofErr w:type="spellStart"/>
      <w:r w:rsidRPr="005C43E6">
        <w:rPr>
          <w:rFonts w:ascii="Book Antiqua" w:eastAsia="Book Antiqua" w:hAnsi="Book Antiqua" w:cs="Book Antiqua"/>
          <w:color w:val="000000"/>
        </w:rPr>
        <w:t>Sebastiani</w:t>
      </w:r>
      <w:proofErr w:type="spellEnd"/>
      <w:r w:rsidRPr="005C43E6">
        <w:rPr>
          <w:rFonts w:ascii="Book Antiqua" w:eastAsia="Book Antiqua" w:hAnsi="Book Antiqua" w:cs="Book Antiqua"/>
          <w:color w:val="000000"/>
        </w:rPr>
        <w:t xml:space="preserve"> S, Noto S, </w:t>
      </w:r>
      <w:proofErr w:type="spellStart"/>
      <w:r w:rsidRPr="005C43E6">
        <w:rPr>
          <w:rFonts w:ascii="Book Antiqua" w:eastAsia="Book Antiqua" w:hAnsi="Book Antiqua" w:cs="Book Antiqua"/>
          <w:color w:val="000000"/>
        </w:rPr>
        <w:t>Pilozzi</w:t>
      </w:r>
      <w:proofErr w:type="spellEnd"/>
      <w:r w:rsidRPr="005C43E6">
        <w:rPr>
          <w:rFonts w:ascii="Book Antiqua" w:eastAsia="Book Antiqua" w:hAnsi="Book Antiqua" w:cs="Book Antiqua"/>
          <w:color w:val="000000"/>
        </w:rPr>
        <w:t xml:space="preserve"> E, </w:t>
      </w:r>
      <w:proofErr w:type="spellStart"/>
      <w:r w:rsidRPr="005C43E6">
        <w:rPr>
          <w:rFonts w:ascii="Book Antiqua" w:eastAsia="Book Antiqua" w:hAnsi="Book Antiqua" w:cs="Book Antiqua"/>
          <w:color w:val="000000"/>
        </w:rPr>
        <w:t>Ramacciato</w:t>
      </w:r>
      <w:proofErr w:type="spellEnd"/>
      <w:r w:rsidRPr="005C43E6">
        <w:rPr>
          <w:rFonts w:ascii="Book Antiqua" w:eastAsia="Book Antiqua" w:hAnsi="Book Antiqua" w:cs="Book Antiqua"/>
          <w:color w:val="000000"/>
        </w:rPr>
        <w:t xml:space="preserve"> G. Synchronous gastric adenocarcinoma and pancreatic ductal adenocarcinoma. </w:t>
      </w:r>
      <w:r w:rsidRPr="005C43E6">
        <w:rPr>
          <w:rFonts w:ascii="Book Antiqua" w:eastAsia="Book Antiqua" w:hAnsi="Book Antiqua" w:cs="Book Antiqua"/>
          <w:i/>
          <w:iCs/>
          <w:color w:val="000000"/>
        </w:rPr>
        <w:t xml:space="preserve">Hepatobiliary </w:t>
      </w:r>
      <w:proofErr w:type="spellStart"/>
      <w:r w:rsidRPr="005C43E6">
        <w:rPr>
          <w:rFonts w:ascii="Book Antiqua" w:eastAsia="Book Antiqua" w:hAnsi="Book Antiqua" w:cs="Book Antiqua"/>
          <w:i/>
          <w:iCs/>
          <w:color w:val="000000"/>
        </w:rPr>
        <w:t>Pancreat</w:t>
      </w:r>
      <w:proofErr w:type="spellEnd"/>
      <w:r w:rsidRPr="005C43E6">
        <w:rPr>
          <w:rFonts w:ascii="Book Antiqua" w:eastAsia="Book Antiqua" w:hAnsi="Book Antiqua" w:cs="Book Antiqua"/>
          <w:i/>
          <w:iCs/>
          <w:color w:val="000000"/>
        </w:rPr>
        <w:t xml:space="preserve"> Dis Int</w:t>
      </w:r>
      <w:r w:rsidRPr="005C43E6">
        <w:rPr>
          <w:rFonts w:ascii="Book Antiqua" w:eastAsia="Book Antiqua" w:hAnsi="Book Antiqua" w:cs="Book Antiqua"/>
          <w:color w:val="000000"/>
        </w:rPr>
        <w:t xml:space="preserve"> 2010; </w:t>
      </w:r>
      <w:r w:rsidRPr="005C43E6">
        <w:rPr>
          <w:rFonts w:ascii="Book Antiqua" w:eastAsia="Book Antiqua" w:hAnsi="Book Antiqua" w:cs="Book Antiqua"/>
          <w:b/>
          <w:bCs/>
          <w:color w:val="000000"/>
        </w:rPr>
        <w:t>9</w:t>
      </w:r>
      <w:r w:rsidRPr="005C43E6">
        <w:rPr>
          <w:rFonts w:ascii="Book Antiqua" w:eastAsia="Book Antiqua" w:hAnsi="Book Antiqua" w:cs="Book Antiqua"/>
          <w:color w:val="000000"/>
        </w:rPr>
        <w:t>: 97-99 [PMID: 20133238]</w:t>
      </w:r>
    </w:p>
    <w:p w14:paraId="51751CD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12 </w:t>
      </w:r>
      <w:proofErr w:type="spellStart"/>
      <w:r w:rsidRPr="005C43E6">
        <w:rPr>
          <w:rFonts w:ascii="Book Antiqua" w:eastAsia="Book Antiqua" w:hAnsi="Book Antiqua" w:cs="Book Antiqua"/>
          <w:b/>
          <w:bCs/>
          <w:color w:val="000000"/>
        </w:rPr>
        <w:t>Dasanu</w:t>
      </w:r>
      <w:proofErr w:type="spellEnd"/>
      <w:r w:rsidRPr="005C43E6">
        <w:rPr>
          <w:rFonts w:ascii="Book Antiqua" w:eastAsia="Book Antiqua" w:hAnsi="Book Antiqua" w:cs="Book Antiqua"/>
          <w:b/>
          <w:bCs/>
          <w:color w:val="000000"/>
        </w:rPr>
        <w:t xml:space="preserve"> CA</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Mesologites</w:t>
      </w:r>
      <w:proofErr w:type="spellEnd"/>
      <w:r w:rsidRPr="005C43E6">
        <w:rPr>
          <w:rFonts w:ascii="Book Antiqua" w:eastAsia="Book Antiqua" w:hAnsi="Book Antiqua" w:cs="Book Antiqua"/>
          <w:color w:val="000000"/>
        </w:rPr>
        <w:t xml:space="preserve"> T, </w:t>
      </w:r>
      <w:proofErr w:type="spellStart"/>
      <w:r w:rsidRPr="005C43E6">
        <w:rPr>
          <w:rFonts w:ascii="Book Antiqua" w:eastAsia="Book Antiqua" w:hAnsi="Book Antiqua" w:cs="Book Antiqua"/>
          <w:color w:val="000000"/>
        </w:rPr>
        <w:t>Trikudanathan</w:t>
      </w:r>
      <w:proofErr w:type="spellEnd"/>
      <w:r w:rsidRPr="005C43E6">
        <w:rPr>
          <w:rFonts w:ascii="Book Antiqua" w:eastAsia="Book Antiqua" w:hAnsi="Book Antiqua" w:cs="Book Antiqua"/>
          <w:color w:val="000000"/>
        </w:rPr>
        <w:t xml:space="preserve"> G. Synchronous tumors: </w:t>
      </w:r>
      <w:proofErr w:type="spellStart"/>
      <w:r w:rsidRPr="005C43E6">
        <w:rPr>
          <w:rFonts w:ascii="Book Antiqua" w:eastAsia="Book Antiqua" w:hAnsi="Book Antiqua" w:cs="Book Antiqua"/>
          <w:color w:val="000000"/>
        </w:rPr>
        <w:t>adenosquamous</w:t>
      </w:r>
      <w:proofErr w:type="spellEnd"/>
      <w:r w:rsidRPr="005C43E6">
        <w:rPr>
          <w:rFonts w:ascii="Book Antiqua" w:eastAsia="Book Antiqua" w:hAnsi="Book Antiqua" w:cs="Book Antiqua"/>
          <w:color w:val="000000"/>
        </w:rPr>
        <w:t xml:space="preserve"> carcinoma of pancreas and GIST of stomach. </w:t>
      </w:r>
      <w:r w:rsidRPr="005C43E6">
        <w:rPr>
          <w:rFonts w:ascii="Book Antiqua" w:eastAsia="Book Antiqua" w:hAnsi="Book Antiqua" w:cs="Book Antiqua"/>
          <w:i/>
          <w:iCs/>
          <w:color w:val="000000"/>
        </w:rPr>
        <w:t xml:space="preserve">J </w:t>
      </w:r>
      <w:proofErr w:type="spellStart"/>
      <w:r w:rsidRPr="005C43E6">
        <w:rPr>
          <w:rFonts w:ascii="Book Antiqua" w:eastAsia="Book Antiqua" w:hAnsi="Book Antiqua" w:cs="Book Antiqua"/>
          <w:i/>
          <w:iCs/>
          <w:color w:val="000000"/>
        </w:rPr>
        <w:t>Gastrointest</w:t>
      </w:r>
      <w:proofErr w:type="spellEnd"/>
      <w:r w:rsidRPr="005C43E6">
        <w:rPr>
          <w:rFonts w:ascii="Book Antiqua" w:eastAsia="Book Antiqua" w:hAnsi="Book Antiqua" w:cs="Book Antiqua"/>
          <w:i/>
          <w:iCs/>
          <w:color w:val="000000"/>
        </w:rPr>
        <w:t xml:space="preserve"> Cancer</w:t>
      </w:r>
      <w:r w:rsidRPr="005C43E6">
        <w:rPr>
          <w:rFonts w:ascii="Book Antiqua" w:eastAsia="Book Antiqua" w:hAnsi="Book Antiqua" w:cs="Book Antiqua"/>
          <w:color w:val="000000"/>
        </w:rPr>
        <w:t xml:space="preserve"> 2011; </w:t>
      </w:r>
      <w:r w:rsidRPr="005C43E6">
        <w:rPr>
          <w:rFonts w:ascii="Book Antiqua" w:eastAsia="Book Antiqua" w:hAnsi="Book Antiqua" w:cs="Book Antiqua"/>
          <w:b/>
          <w:bCs/>
          <w:color w:val="000000"/>
        </w:rPr>
        <w:t>42</w:t>
      </w:r>
      <w:r w:rsidRPr="005C43E6">
        <w:rPr>
          <w:rFonts w:ascii="Book Antiqua" w:eastAsia="Book Antiqua" w:hAnsi="Book Antiqua" w:cs="Book Antiqua"/>
          <w:color w:val="000000"/>
        </w:rPr>
        <w:t>: 186-189 [PMID: 20623381 DOI: 10.1007/s12029-010-9187-3]</w:t>
      </w:r>
    </w:p>
    <w:p w14:paraId="14E17A8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13 </w:t>
      </w:r>
      <w:r w:rsidRPr="005C43E6">
        <w:rPr>
          <w:rFonts w:ascii="Book Antiqua" w:eastAsia="Book Antiqua" w:hAnsi="Book Antiqua" w:cs="Book Antiqua"/>
          <w:b/>
          <w:bCs/>
          <w:color w:val="000000"/>
        </w:rPr>
        <w:t>Kourie HR</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Markoutsaki</w:t>
      </w:r>
      <w:proofErr w:type="spellEnd"/>
      <w:r w:rsidRPr="005C43E6">
        <w:rPr>
          <w:rFonts w:ascii="Book Antiqua" w:eastAsia="Book Antiqua" w:hAnsi="Book Antiqua" w:cs="Book Antiqua"/>
          <w:color w:val="000000"/>
        </w:rPr>
        <w:t xml:space="preserve"> N, Roussel H, </w:t>
      </w:r>
      <w:proofErr w:type="spellStart"/>
      <w:r w:rsidRPr="005C43E6">
        <w:rPr>
          <w:rFonts w:ascii="Book Antiqua" w:eastAsia="Book Antiqua" w:hAnsi="Book Antiqua" w:cs="Book Antiqua"/>
          <w:color w:val="000000"/>
        </w:rPr>
        <w:t>Rahmi</w:t>
      </w:r>
      <w:proofErr w:type="spellEnd"/>
      <w:r w:rsidRPr="005C43E6">
        <w:rPr>
          <w:rFonts w:ascii="Book Antiqua" w:eastAsia="Book Antiqua" w:hAnsi="Book Antiqua" w:cs="Book Antiqua"/>
          <w:color w:val="000000"/>
        </w:rPr>
        <w:t xml:space="preserve"> G, Van der Stiegel M, Palazzo L, Fabre M, </w:t>
      </w:r>
      <w:proofErr w:type="spellStart"/>
      <w:r w:rsidRPr="005C43E6">
        <w:rPr>
          <w:rFonts w:ascii="Book Antiqua" w:eastAsia="Book Antiqua" w:hAnsi="Book Antiqua" w:cs="Book Antiqua"/>
          <w:color w:val="000000"/>
        </w:rPr>
        <w:t>Cuenod</w:t>
      </w:r>
      <w:proofErr w:type="spellEnd"/>
      <w:r w:rsidRPr="005C43E6">
        <w:rPr>
          <w:rFonts w:ascii="Book Antiqua" w:eastAsia="Book Antiqua" w:hAnsi="Book Antiqua" w:cs="Book Antiqua"/>
          <w:color w:val="000000"/>
        </w:rPr>
        <w:t xml:space="preserve"> CA, </w:t>
      </w:r>
      <w:proofErr w:type="spellStart"/>
      <w:r w:rsidRPr="005C43E6">
        <w:rPr>
          <w:rFonts w:ascii="Book Antiqua" w:eastAsia="Book Antiqua" w:hAnsi="Book Antiqua" w:cs="Book Antiqua"/>
          <w:color w:val="000000"/>
        </w:rPr>
        <w:t>Dubreuil</w:t>
      </w:r>
      <w:proofErr w:type="spellEnd"/>
      <w:r w:rsidRPr="005C43E6">
        <w:rPr>
          <w:rFonts w:ascii="Book Antiqua" w:eastAsia="Book Antiqua" w:hAnsi="Book Antiqua" w:cs="Book Antiqua"/>
          <w:color w:val="000000"/>
        </w:rPr>
        <w:t xml:space="preserve"> O, </w:t>
      </w:r>
      <w:proofErr w:type="spellStart"/>
      <w:r w:rsidRPr="005C43E6">
        <w:rPr>
          <w:rFonts w:ascii="Book Antiqua" w:eastAsia="Book Antiqua" w:hAnsi="Book Antiqua" w:cs="Book Antiqua"/>
          <w:color w:val="000000"/>
        </w:rPr>
        <w:t>Landi</w:t>
      </w:r>
      <w:proofErr w:type="spellEnd"/>
      <w:r w:rsidRPr="005C43E6">
        <w:rPr>
          <w:rFonts w:ascii="Book Antiqua" w:eastAsia="Book Antiqua" w:hAnsi="Book Antiqua" w:cs="Book Antiqua"/>
          <w:color w:val="000000"/>
        </w:rPr>
        <w:t xml:space="preserve"> B, Rougier P, </w:t>
      </w:r>
      <w:proofErr w:type="spellStart"/>
      <w:r w:rsidRPr="005C43E6">
        <w:rPr>
          <w:rFonts w:ascii="Book Antiqua" w:eastAsia="Book Antiqua" w:hAnsi="Book Antiqua" w:cs="Book Antiqua"/>
          <w:color w:val="000000"/>
        </w:rPr>
        <w:t>Taieb</w:t>
      </w:r>
      <w:proofErr w:type="spellEnd"/>
      <w:r w:rsidRPr="005C43E6">
        <w:rPr>
          <w:rFonts w:ascii="Book Antiqua" w:eastAsia="Book Antiqua" w:hAnsi="Book Antiqua" w:cs="Book Antiqua"/>
          <w:color w:val="000000"/>
        </w:rPr>
        <w:t xml:space="preserve"> J. Double pancreatic and gastric adenocarcinomas: a rare association. </w:t>
      </w:r>
      <w:r w:rsidRPr="005C43E6">
        <w:rPr>
          <w:rFonts w:ascii="Book Antiqua" w:eastAsia="Book Antiqua" w:hAnsi="Book Antiqua" w:cs="Book Antiqua"/>
          <w:i/>
          <w:iCs/>
          <w:color w:val="000000"/>
        </w:rPr>
        <w:t>Clin Res Hepatol Gastroenterol</w:t>
      </w:r>
      <w:r w:rsidRPr="005C43E6">
        <w:rPr>
          <w:rFonts w:ascii="Book Antiqua" w:eastAsia="Book Antiqua" w:hAnsi="Book Antiqua" w:cs="Book Antiqua"/>
          <w:color w:val="000000"/>
        </w:rPr>
        <w:t xml:space="preserve"> 2013; </w:t>
      </w:r>
      <w:r w:rsidRPr="005C43E6">
        <w:rPr>
          <w:rFonts w:ascii="Book Antiqua" w:eastAsia="Book Antiqua" w:hAnsi="Book Antiqua" w:cs="Book Antiqua"/>
          <w:b/>
          <w:bCs/>
          <w:color w:val="000000"/>
        </w:rPr>
        <w:t>37</w:t>
      </w:r>
      <w:r w:rsidRPr="005C43E6">
        <w:rPr>
          <w:rFonts w:ascii="Book Antiqua" w:eastAsia="Book Antiqua" w:hAnsi="Book Antiqua" w:cs="Book Antiqua"/>
          <w:color w:val="000000"/>
        </w:rPr>
        <w:t>: e137-e140 [PMID: 23158953 DOI: 10.1016/j.clinre.2012.09.008]</w:t>
      </w:r>
    </w:p>
    <w:p w14:paraId="2925FC30"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14 </w:t>
      </w:r>
      <w:proofErr w:type="spellStart"/>
      <w:r w:rsidRPr="005C43E6">
        <w:rPr>
          <w:rFonts w:ascii="Book Antiqua" w:eastAsia="Book Antiqua" w:hAnsi="Book Antiqua" w:cs="Book Antiqua"/>
          <w:b/>
          <w:bCs/>
          <w:color w:val="000000"/>
        </w:rPr>
        <w:t>Ohtsubo</w:t>
      </w:r>
      <w:proofErr w:type="spellEnd"/>
      <w:r w:rsidRPr="005C43E6">
        <w:rPr>
          <w:rFonts w:ascii="Book Antiqua" w:eastAsia="Book Antiqua" w:hAnsi="Book Antiqua" w:cs="Book Antiqua"/>
          <w:b/>
          <w:bCs/>
          <w:color w:val="000000"/>
        </w:rPr>
        <w:t xml:space="preserve"> K</w:t>
      </w:r>
      <w:r w:rsidRPr="005C43E6">
        <w:rPr>
          <w:rFonts w:ascii="Book Antiqua" w:eastAsia="Book Antiqua" w:hAnsi="Book Antiqua" w:cs="Book Antiqua"/>
          <w:color w:val="000000"/>
        </w:rPr>
        <w:t xml:space="preserve">, Ishikawa D, Nanjo S, Takeuchi S, Yamada T, </w:t>
      </w:r>
      <w:proofErr w:type="spellStart"/>
      <w:r w:rsidRPr="005C43E6">
        <w:rPr>
          <w:rFonts w:ascii="Book Antiqua" w:eastAsia="Book Antiqua" w:hAnsi="Book Antiqua" w:cs="Book Antiqua"/>
          <w:color w:val="000000"/>
        </w:rPr>
        <w:t>Mouri</w:t>
      </w:r>
      <w:proofErr w:type="spellEnd"/>
      <w:r w:rsidRPr="005C43E6">
        <w:rPr>
          <w:rFonts w:ascii="Book Antiqua" w:eastAsia="Book Antiqua" w:hAnsi="Book Antiqua" w:cs="Book Antiqua"/>
          <w:color w:val="000000"/>
        </w:rPr>
        <w:t xml:space="preserve"> H, Yamashita K, </w:t>
      </w:r>
      <w:proofErr w:type="spellStart"/>
      <w:r w:rsidRPr="005C43E6">
        <w:rPr>
          <w:rFonts w:ascii="Book Antiqua" w:eastAsia="Book Antiqua" w:hAnsi="Book Antiqua" w:cs="Book Antiqua"/>
          <w:color w:val="000000"/>
        </w:rPr>
        <w:t>Yasumoto</w:t>
      </w:r>
      <w:proofErr w:type="spellEnd"/>
      <w:r w:rsidRPr="005C43E6">
        <w:rPr>
          <w:rFonts w:ascii="Book Antiqua" w:eastAsia="Book Antiqua" w:hAnsi="Book Antiqua" w:cs="Book Antiqua"/>
          <w:color w:val="000000"/>
        </w:rPr>
        <w:t xml:space="preserve"> K, </w:t>
      </w:r>
      <w:proofErr w:type="spellStart"/>
      <w:r w:rsidRPr="005C43E6">
        <w:rPr>
          <w:rFonts w:ascii="Book Antiqua" w:eastAsia="Book Antiqua" w:hAnsi="Book Antiqua" w:cs="Book Antiqua"/>
          <w:color w:val="000000"/>
        </w:rPr>
        <w:t>Gabata</w:t>
      </w:r>
      <w:proofErr w:type="spellEnd"/>
      <w:r w:rsidRPr="005C43E6">
        <w:rPr>
          <w:rFonts w:ascii="Book Antiqua" w:eastAsia="Book Antiqua" w:hAnsi="Book Antiqua" w:cs="Book Antiqua"/>
          <w:color w:val="000000"/>
        </w:rPr>
        <w:t xml:space="preserve"> T, Matsui O, Ikeda H, Takamatsu Y, </w:t>
      </w:r>
      <w:proofErr w:type="spellStart"/>
      <w:r w:rsidRPr="005C43E6">
        <w:rPr>
          <w:rFonts w:ascii="Book Antiqua" w:eastAsia="Book Antiqua" w:hAnsi="Book Antiqua" w:cs="Book Antiqua"/>
          <w:color w:val="000000"/>
        </w:rPr>
        <w:t>Iwakami</w:t>
      </w:r>
      <w:proofErr w:type="spellEnd"/>
      <w:r w:rsidRPr="005C43E6">
        <w:rPr>
          <w:rFonts w:ascii="Book Antiqua" w:eastAsia="Book Antiqua" w:hAnsi="Book Antiqua" w:cs="Book Antiqua"/>
          <w:color w:val="000000"/>
        </w:rPr>
        <w:t xml:space="preserve"> S, Yano S. Synchronous triple cancers of the pancreas, stomach, and cecum treated with S-1 followed by </w:t>
      </w:r>
      <w:proofErr w:type="spellStart"/>
      <w:r w:rsidRPr="005C43E6">
        <w:rPr>
          <w:rFonts w:ascii="Book Antiqua" w:eastAsia="Book Antiqua" w:hAnsi="Book Antiqua" w:cs="Book Antiqua"/>
          <w:color w:val="000000"/>
        </w:rPr>
        <w:t>pancrelipase</w:t>
      </w:r>
      <w:proofErr w:type="spellEnd"/>
      <w:r w:rsidRPr="005C43E6">
        <w:rPr>
          <w:rFonts w:ascii="Book Antiqua" w:eastAsia="Book Antiqua" w:hAnsi="Book Antiqua" w:cs="Book Antiqua"/>
          <w:color w:val="000000"/>
        </w:rPr>
        <w:t xml:space="preserve"> treatment of pancreatic exocrine insufficiency. </w:t>
      </w:r>
      <w:r w:rsidRPr="005C43E6">
        <w:rPr>
          <w:rFonts w:ascii="Book Antiqua" w:eastAsia="Book Antiqua" w:hAnsi="Book Antiqua" w:cs="Book Antiqua"/>
          <w:i/>
          <w:iCs/>
          <w:color w:val="000000"/>
        </w:rPr>
        <w:t>JOP</w:t>
      </w:r>
      <w:r w:rsidRPr="005C43E6">
        <w:rPr>
          <w:rFonts w:ascii="Book Antiqua" w:eastAsia="Book Antiqua" w:hAnsi="Book Antiqua" w:cs="Book Antiqua"/>
          <w:color w:val="000000"/>
        </w:rPr>
        <w:t xml:space="preserve"> 2013; </w:t>
      </w:r>
      <w:r w:rsidRPr="005C43E6">
        <w:rPr>
          <w:rFonts w:ascii="Book Antiqua" w:eastAsia="Book Antiqua" w:hAnsi="Book Antiqua" w:cs="Book Antiqua"/>
          <w:b/>
          <w:bCs/>
          <w:color w:val="000000"/>
        </w:rPr>
        <w:t>14</w:t>
      </w:r>
      <w:r w:rsidRPr="005C43E6">
        <w:rPr>
          <w:rFonts w:ascii="Book Antiqua" w:eastAsia="Book Antiqua" w:hAnsi="Book Antiqua" w:cs="Book Antiqua"/>
          <w:color w:val="000000"/>
        </w:rPr>
        <w:t>: 515-520 [PMID: 24018598 DOI: 10.6092/1590-8577/1719]</w:t>
      </w:r>
    </w:p>
    <w:p w14:paraId="314875E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15 </w:t>
      </w:r>
      <w:r w:rsidRPr="005C43E6">
        <w:rPr>
          <w:rFonts w:ascii="Book Antiqua" w:eastAsia="Book Antiqua" w:hAnsi="Book Antiqua" w:cs="Book Antiqua"/>
          <w:b/>
          <w:bCs/>
          <w:color w:val="000000"/>
        </w:rPr>
        <w:t>Baba H</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Elfahssi</w:t>
      </w:r>
      <w:proofErr w:type="spellEnd"/>
      <w:r w:rsidRPr="005C43E6">
        <w:rPr>
          <w:rFonts w:ascii="Book Antiqua" w:eastAsia="Book Antiqua" w:hAnsi="Book Antiqua" w:cs="Book Antiqua"/>
          <w:color w:val="000000"/>
        </w:rPr>
        <w:t xml:space="preserve"> M, </w:t>
      </w:r>
      <w:proofErr w:type="spellStart"/>
      <w:r w:rsidRPr="005C43E6">
        <w:rPr>
          <w:rFonts w:ascii="Book Antiqua" w:eastAsia="Book Antiqua" w:hAnsi="Book Antiqua" w:cs="Book Antiqua"/>
          <w:color w:val="000000"/>
        </w:rPr>
        <w:t>Belhamidi</w:t>
      </w:r>
      <w:proofErr w:type="spellEnd"/>
      <w:r w:rsidRPr="005C43E6">
        <w:rPr>
          <w:rFonts w:ascii="Book Antiqua" w:eastAsia="Book Antiqua" w:hAnsi="Book Antiqua" w:cs="Book Antiqua"/>
          <w:color w:val="000000"/>
        </w:rPr>
        <w:t xml:space="preserve"> MS, </w:t>
      </w:r>
      <w:proofErr w:type="spellStart"/>
      <w:r w:rsidRPr="005C43E6">
        <w:rPr>
          <w:rFonts w:ascii="Book Antiqua" w:eastAsia="Book Antiqua" w:hAnsi="Book Antiqua" w:cs="Book Antiqua"/>
          <w:color w:val="000000"/>
        </w:rPr>
        <w:t>Elhjouji</w:t>
      </w:r>
      <w:proofErr w:type="spellEnd"/>
      <w:r w:rsidRPr="005C43E6">
        <w:rPr>
          <w:rFonts w:ascii="Book Antiqua" w:eastAsia="Book Antiqua" w:hAnsi="Book Antiqua" w:cs="Book Antiqua"/>
          <w:color w:val="000000"/>
        </w:rPr>
        <w:t xml:space="preserve"> A, </w:t>
      </w:r>
      <w:proofErr w:type="spellStart"/>
      <w:r w:rsidRPr="005C43E6">
        <w:rPr>
          <w:rFonts w:ascii="Book Antiqua" w:eastAsia="Book Antiqua" w:hAnsi="Book Antiqua" w:cs="Book Antiqua"/>
          <w:color w:val="000000"/>
        </w:rPr>
        <w:t>Bounaim</w:t>
      </w:r>
      <w:proofErr w:type="spellEnd"/>
      <w:r w:rsidRPr="005C43E6">
        <w:rPr>
          <w:rFonts w:ascii="Book Antiqua" w:eastAsia="Book Antiqua" w:hAnsi="Book Antiqua" w:cs="Book Antiqua"/>
          <w:color w:val="000000"/>
        </w:rPr>
        <w:t xml:space="preserve"> A, Ali AA, </w:t>
      </w:r>
      <w:proofErr w:type="spellStart"/>
      <w:r w:rsidRPr="005C43E6">
        <w:rPr>
          <w:rFonts w:ascii="Book Antiqua" w:eastAsia="Book Antiqua" w:hAnsi="Book Antiqua" w:cs="Book Antiqua"/>
          <w:color w:val="000000"/>
        </w:rPr>
        <w:t>Sair</w:t>
      </w:r>
      <w:proofErr w:type="spellEnd"/>
      <w:r w:rsidRPr="005C43E6">
        <w:rPr>
          <w:rFonts w:ascii="Book Antiqua" w:eastAsia="Book Antiqua" w:hAnsi="Book Antiqua" w:cs="Book Antiqua"/>
          <w:color w:val="000000"/>
        </w:rPr>
        <w:t xml:space="preserve"> K, </w:t>
      </w:r>
      <w:proofErr w:type="spellStart"/>
      <w:r w:rsidRPr="005C43E6">
        <w:rPr>
          <w:rFonts w:ascii="Book Antiqua" w:eastAsia="Book Antiqua" w:hAnsi="Book Antiqua" w:cs="Book Antiqua"/>
          <w:color w:val="000000"/>
        </w:rPr>
        <w:t>Zentar</w:t>
      </w:r>
      <w:proofErr w:type="spellEnd"/>
      <w:r w:rsidRPr="005C43E6">
        <w:rPr>
          <w:rFonts w:ascii="Book Antiqua" w:eastAsia="Book Antiqua" w:hAnsi="Book Antiqua" w:cs="Book Antiqua"/>
          <w:color w:val="000000"/>
        </w:rPr>
        <w:t xml:space="preserve"> A. An exceptional collision tumor: gastric calcified stromal tumor and pancreatic adenocarcinoma. </w:t>
      </w:r>
      <w:r w:rsidRPr="005C43E6">
        <w:rPr>
          <w:rFonts w:ascii="Book Antiqua" w:eastAsia="Book Antiqua" w:hAnsi="Book Antiqua" w:cs="Book Antiqua"/>
          <w:i/>
          <w:iCs/>
          <w:color w:val="000000"/>
        </w:rPr>
        <w:t xml:space="preserve">Pan </w:t>
      </w:r>
      <w:proofErr w:type="spellStart"/>
      <w:r w:rsidRPr="005C43E6">
        <w:rPr>
          <w:rFonts w:ascii="Book Antiqua" w:eastAsia="Book Antiqua" w:hAnsi="Book Antiqua" w:cs="Book Antiqua"/>
          <w:i/>
          <w:iCs/>
          <w:color w:val="000000"/>
        </w:rPr>
        <w:t>Afr</w:t>
      </w:r>
      <w:proofErr w:type="spellEnd"/>
      <w:r w:rsidRPr="005C43E6">
        <w:rPr>
          <w:rFonts w:ascii="Book Antiqua" w:eastAsia="Book Antiqua" w:hAnsi="Book Antiqua" w:cs="Book Antiqua"/>
          <w:i/>
          <w:iCs/>
          <w:color w:val="000000"/>
        </w:rPr>
        <w:t xml:space="preserve"> Med J</w:t>
      </w:r>
      <w:r w:rsidRPr="005C43E6">
        <w:rPr>
          <w:rFonts w:ascii="Book Antiqua" w:eastAsia="Book Antiqua" w:hAnsi="Book Antiqua" w:cs="Book Antiqua"/>
          <w:color w:val="000000"/>
        </w:rPr>
        <w:t xml:space="preserve"> 2015; </w:t>
      </w:r>
      <w:r w:rsidRPr="005C43E6">
        <w:rPr>
          <w:rFonts w:ascii="Book Antiqua" w:eastAsia="Book Antiqua" w:hAnsi="Book Antiqua" w:cs="Book Antiqua"/>
          <w:b/>
          <w:bCs/>
          <w:color w:val="000000"/>
        </w:rPr>
        <w:t>22</w:t>
      </w:r>
      <w:r w:rsidRPr="005C43E6">
        <w:rPr>
          <w:rFonts w:ascii="Book Antiqua" w:eastAsia="Book Antiqua" w:hAnsi="Book Antiqua" w:cs="Book Antiqua"/>
          <w:color w:val="000000"/>
        </w:rPr>
        <w:t>: 289 [PMID: 26966485 DOI: 10.11604/pamj.2015.22.289.7574]</w:t>
      </w:r>
    </w:p>
    <w:p w14:paraId="43E12A0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16 </w:t>
      </w:r>
      <w:proofErr w:type="spellStart"/>
      <w:r w:rsidRPr="005C43E6">
        <w:rPr>
          <w:rFonts w:ascii="Book Antiqua" w:eastAsia="Book Antiqua" w:hAnsi="Book Antiqua" w:cs="Book Antiqua"/>
          <w:b/>
          <w:bCs/>
          <w:color w:val="000000"/>
        </w:rPr>
        <w:t>Ghothim</w:t>
      </w:r>
      <w:proofErr w:type="spellEnd"/>
      <w:r w:rsidRPr="005C43E6">
        <w:rPr>
          <w:rFonts w:ascii="Book Antiqua" w:eastAsia="Book Antiqua" w:hAnsi="Book Antiqua" w:cs="Book Antiqua"/>
          <w:b/>
          <w:bCs/>
          <w:color w:val="000000"/>
        </w:rPr>
        <w:t xml:space="preserve"> M</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Havlík</w:t>
      </w:r>
      <w:proofErr w:type="spellEnd"/>
      <w:r w:rsidRPr="005C43E6">
        <w:rPr>
          <w:rFonts w:ascii="Book Antiqua" w:eastAsia="Book Antiqua" w:hAnsi="Book Antiqua" w:cs="Book Antiqua"/>
          <w:color w:val="000000"/>
        </w:rPr>
        <w:t xml:space="preserve"> R, </w:t>
      </w:r>
      <w:proofErr w:type="spellStart"/>
      <w:r w:rsidRPr="005C43E6">
        <w:rPr>
          <w:rFonts w:ascii="Book Antiqua" w:eastAsia="Book Antiqua" w:hAnsi="Book Antiqua" w:cs="Book Antiqua"/>
          <w:color w:val="000000"/>
        </w:rPr>
        <w:t>Skalický</w:t>
      </w:r>
      <w:proofErr w:type="spellEnd"/>
      <w:r w:rsidRPr="005C43E6">
        <w:rPr>
          <w:rFonts w:ascii="Book Antiqua" w:eastAsia="Book Antiqua" w:hAnsi="Book Antiqua" w:cs="Book Antiqua"/>
          <w:color w:val="000000"/>
        </w:rPr>
        <w:t xml:space="preserve"> P, </w:t>
      </w:r>
      <w:proofErr w:type="spellStart"/>
      <w:r w:rsidRPr="005C43E6">
        <w:rPr>
          <w:rFonts w:ascii="Book Antiqua" w:eastAsia="Book Antiqua" w:hAnsi="Book Antiqua" w:cs="Book Antiqua"/>
          <w:color w:val="000000"/>
        </w:rPr>
        <w:t>Klos</w:t>
      </w:r>
      <w:proofErr w:type="spellEnd"/>
      <w:r w:rsidRPr="005C43E6">
        <w:rPr>
          <w:rFonts w:ascii="Book Antiqua" w:eastAsia="Book Antiqua" w:hAnsi="Book Antiqua" w:cs="Book Antiqua"/>
          <w:color w:val="000000"/>
        </w:rPr>
        <w:t xml:space="preserve"> D, Vrba R, </w:t>
      </w:r>
      <w:proofErr w:type="spellStart"/>
      <w:r w:rsidRPr="005C43E6">
        <w:rPr>
          <w:rFonts w:ascii="Book Antiqua" w:eastAsia="Book Antiqua" w:hAnsi="Book Antiqua" w:cs="Book Antiqua"/>
          <w:color w:val="000000"/>
        </w:rPr>
        <w:t>Strážnická</w:t>
      </w:r>
      <w:proofErr w:type="spellEnd"/>
      <w:r w:rsidRPr="005C43E6">
        <w:rPr>
          <w:rFonts w:ascii="Book Antiqua" w:eastAsia="Book Antiqua" w:hAnsi="Book Antiqua" w:cs="Book Antiqua"/>
          <w:color w:val="000000"/>
        </w:rPr>
        <w:t xml:space="preserve"> J, </w:t>
      </w:r>
      <w:proofErr w:type="spellStart"/>
      <w:r w:rsidRPr="005C43E6">
        <w:rPr>
          <w:rFonts w:ascii="Book Antiqua" w:eastAsia="Book Antiqua" w:hAnsi="Book Antiqua" w:cs="Book Antiqua"/>
          <w:color w:val="000000"/>
        </w:rPr>
        <w:t>Skopal</w:t>
      </w:r>
      <w:proofErr w:type="spellEnd"/>
      <w:r w:rsidRPr="005C43E6">
        <w:rPr>
          <w:rFonts w:ascii="Book Antiqua" w:eastAsia="Book Antiqua" w:hAnsi="Book Antiqua" w:cs="Book Antiqua"/>
          <w:color w:val="000000"/>
        </w:rPr>
        <w:t xml:space="preserve"> L, </w:t>
      </w:r>
      <w:proofErr w:type="spellStart"/>
      <w:r w:rsidRPr="005C43E6">
        <w:rPr>
          <w:rFonts w:ascii="Book Antiqua" w:eastAsia="Book Antiqua" w:hAnsi="Book Antiqua" w:cs="Book Antiqua"/>
          <w:color w:val="000000"/>
        </w:rPr>
        <w:t>Neoral</w:t>
      </w:r>
      <w:proofErr w:type="spellEnd"/>
      <w:r w:rsidRPr="005C43E6">
        <w:rPr>
          <w:rFonts w:ascii="Book Antiqua" w:eastAsia="Book Antiqua" w:hAnsi="Book Antiqua" w:cs="Book Antiqua"/>
          <w:color w:val="000000"/>
        </w:rPr>
        <w:t xml:space="preserve"> Č, </w:t>
      </w:r>
      <w:proofErr w:type="spellStart"/>
      <w:r w:rsidRPr="005C43E6">
        <w:rPr>
          <w:rFonts w:ascii="Book Antiqua" w:eastAsia="Book Antiqua" w:hAnsi="Book Antiqua" w:cs="Book Antiqua"/>
          <w:color w:val="000000"/>
        </w:rPr>
        <w:t>Loveček</w:t>
      </w:r>
      <w:proofErr w:type="spellEnd"/>
      <w:r w:rsidRPr="005C43E6">
        <w:rPr>
          <w:rFonts w:ascii="Book Antiqua" w:eastAsia="Book Antiqua" w:hAnsi="Book Antiqua" w:cs="Book Antiqua"/>
          <w:color w:val="000000"/>
        </w:rPr>
        <w:t xml:space="preserve"> M. [Synchronous cancer duplicities of pancreas and stomach/kidney and their surgical treatment]. </w:t>
      </w:r>
      <w:proofErr w:type="spellStart"/>
      <w:r w:rsidRPr="005C43E6">
        <w:rPr>
          <w:rFonts w:ascii="Book Antiqua" w:eastAsia="Book Antiqua" w:hAnsi="Book Antiqua" w:cs="Book Antiqua"/>
          <w:i/>
          <w:iCs/>
          <w:color w:val="000000"/>
        </w:rPr>
        <w:t>Rozhl</w:t>
      </w:r>
      <w:proofErr w:type="spellEnd"/>
      <w:r w:rsidRPr="005C43E6">
        <w:rPr>
          <w:rFonts w:ascii="Book Antiqua" w:eastAsia="Book Antiqua" w:hAnsi="Book Antiqua" w:cs="Book Antiqua"/>
          <w:i/>
          <w:iCs/>
          <w:color w:val="000000"/>
        </w:rPr>
        <w:t xml:space="preserve"> </w:t>
      </w:r>
      <w:proofErr w:type="spellStart"/>
      <w:r w:rsidRPr="005C43E6">
        <w:rPr>
          <w:rFonts w:ascii="Book Antiqua" w:eastAsia="Book Antiqua" w:hAnsi="Book Antiqua" w:cs="Book Antiqua"/>
          <w:i/>
          <w:iCs/>
          <w:color w:val="000000"/>
        </w:rPr>
        <w:t>Chir</w:t>
      </w:r>
      <w:proofErr w:type="spellEnd"/>
      <w:r w:rsidRPr="005C43E6">
        <w:rPr>
          <w:rFonts w:ascii="Book Antiqua" w:eastAsia="Book Antiqua" w:hAnsi="Book Antiqua" w:cs="Book Antiqua"/>
          <w:color w:val="000000"/>
        </w:rPr>
        <w:t xml:space="preserve"> 2015; </w:t>
      </w:r>
      <w:r w:rsidRPr="005C43E6">
        <w:rPr>
          <w:rFonts w:ascii="Book Antiqua" w:eastAsia="Book Antiqua" w:hAnsi="Book Antiqua" w:cs="Book Antiqua"/>
          <w:b/>
          <w:bCs/>
          <w:color w:val="000000"/>
        </w:rPr>
        <w:t>94</w:t>
      </w:r>
      <w:r w:rsidRPr="005C43E6">
        <w:rPr>
          <w:rFonts w:ascii="Book Antiqua" w:eastAsia="Book Antiqua" w:hAnsi="Book Antiqua" w:cs="Book Antiqua"/>
          <w:color w:val="000000"/>
        </w:rPr>
        <w:t>: 251-255 [PMID: 26174345]</w:t>
      </w:r>
    </w:p>
    <w:p w14:paraId="3015AD47"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17 </w:t>
      </w:r>
      <w:r w:rsidRPr="005C43E6">
        <w:rPr>
          <w:rFonts w:ascii="Book Antiqua" w:eastAsia="Book Antiqua" w:hAnsi="Book Antiqua" w:cs="Book Antiqua"/>
          <w:b/>
          <w:bCs/>
          <w:color w:val="000000"/>
        </w:rPr>
        <w:t>Fiore M</w:t>
      </w:r>
      <w:r w:rsidRPr="005C43E6">
        <w:rPr>
          <w:rFonts w:ascii="Book Antiqua" w:eastAsia="Book Antiqua" w:hAnsi="Book Antiqua" w:cs="Book Antiqua"/>
          <w:color w:val="000000"/>
        </w:rPr>
        <w:t xml:space="preserve">, de Stefano G, Coppola N, Giorgio A. Synchronous and metachronous gastric gist with pancreatic adenocarcinoma: report of 2 cases and a review of literature. </w:t>
      </w:r>
      <w:r w:rsidRPr="005C43E6">
        <w:rPr>
          <w:rFonts w:ascii="Book Antiqua" w:eastAsia="Book Antiqua" w:hAnsi="Book Antiqua" w:cs="Book Antiqua"/>
          <w:i/>
          <w:iCs/>
          <w:color w:val="000000"/>
        </w:rPr>
        <w:t>Gastroenterol Hepatol Bed Bench</w:t>
      </w:r>
      <w:r w:rsidRPr="005C43E6">
        <w:rPr>
          <w:rFonts w:ascii="Book Antiqua" w:eastAsia="Book Antiqua" w:hAnsi="Book Antiqua" w:cs="Book Antiqua"/>
          <w:color w:val="000000"/>
        </w:rPr>
        <w:t xml:space="preserve"> 2015; </w:t>
      </w:r>
      <w:r w:rsidRPr="005C43E6">
        <w:rPr>
          <w:rFonts w:ascii="Book Antiqua" w:eastAsia="Book Antiqua" w:hAnsi="Book Antiqua" w:cs="Book Antiqua"/>
          <w:b/>
          <w:bCs/>
          <w:color w:val="000000"/>
        </w:rPr>
        <w:t>8</w:t>
      </w:r>
      <w:r w:rsidRPr="005C43E6">
        <w:rPr>
          <w:rFonts w:ascii="Book Antiqua" w:eastAsia="Book Antiqua" w:hAnsi="Book Antiqua" w:cs="Book Antiqua"/>
          <w:color w:val="000000"/>
        </w:rPr>
        <w:t>: 298-301 [PMID: 26468351]</w:t>
      </w:r>
    </w:p>
    <w:p w14:paraId="4AA53DC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18 </w:t>
      </w:r>
      <w:r w:rsidRPr="005C43E6">
        <w:rPr>
          <w:rFonts w:ascii="Book Antiqua" w:eastAsia="Book Antiqua" w:hAnsi="Book Antiqua" w:cs="Book Antiqua"/>
          <w:b/>
          <w:bCs/>
          <w:color w:val="000000"/>
        </w:rPr>
        <w:t>Santos-Fernández J</w:t>
      </w:r>
      <w:r w:rsidRPr="005C43E6">
        <w:rPr>
          <w:rFonts w:ascii="Book Antiqua" w:eastAsia="Book Antiqua" w:hAnsi="Book Antiqua" w:cs="Book Antiqua"/>
          <w:color w:val="000000"/>
        </w:rPr>
        <w:t xml:space="preserve">, Arenal-Vera JJ, </w:t>
      </w:r>
      <w:proofErr w:type="spellStart"/>
      <w:r w:rsidRPr="005C43E6">
        <w:rPr>
          <w:rFonts w:ascii="Book Antiqua" w:eastAsia="Book Antiqua" w:hAnsi="Book Antiqua" w:cs="Book Antiqua"/>
          <w:color w:val="000000"/>
        </w:rPr>
        <w:t>Cítores</w:t>
      </w:r>
      <w:proofErr w:type="spellEnd"/>
      <w:r w:rsidRPr="005C43E6">
        <w:rPr>
          <w:rFonts w:ascii="Book Antiqua" w:eastAsia="Book Antiqua" w:hAnsi="Book Antiqua" w:cs="Book Antiqua"/>
          <w:color w:val="000000"/>
        </w:rPr>
        <w:t>-Pascual MÁ, Fernández-</w:t>
      </w:r>
      <w:proofErr w:type="spellStart"/>
      <w:r w:rsidRPr="005C43E6">
        <w:rPr>
          <w:rFonts w:ascii="Book Antiqua" w:eastAsia="Book Antiqua" w:hAnsi="Book Antiqua" w:cs="Book Antiqua"/>
          <w:color w:val="000000"/>
        </w:rPr>
        <w:t>Orcajo</w:t>
      </w:r>
      <w:proofErr w:type="spellEnd"/>
      <w:r w:rsidRPr="005C43E6">
        <w:rPr>
          <w:rFonts w:ascii="Book Antiqua" w:eastAsia="Book Antiqua" w:hAnsi="Book Antiqua" w:cs="Book Antiqua"/>
          <w:color w:val="000000"/>
        </w:rPr>
        <w:t xml:space="preserve"> P, de-Benito-Sanz M, Benito-Fernández C, Tinoco-Carrasco C. Synchronic gastric and pancreatic ductal adenocarcinoma. A case </w:t>
      </w:r>
      <w:proofErr w:type="gramStart"/>
      <w:r w:rsidRPr="005C43E6">
        <w:rPr>
          <w:rFonts w:ascii="Book Antiqua" w:eastAsia="Book Antiqua" w:hAnsi="Book Antiqua" w:cs="Book Antiqua"/>
          <w:color w:val="000000"/>
        </w:rPr>
        <w:t>report</w:t>
      </w:r>
      <w:proofErr w:type="gramEnd"/>
      <w:r w:rsidRPr="005C43E6">
        <w:rPr>
          <w:rFonts w:ascii="Book Antiqua" w:eastAsia="Book Antiqua" w:hAnsi="Book Antiqua" w:cs="Book Antiqua"/>
          <w:color w:val="000000"/>
        </w:rPr>
        <w:t xml:space="preserve">. </w:t>
      </w:r>
      <w:r w:rsidRPr="005C43E6">
        <w:rPr>
          <w:rFonts w:ascii="Book Antiqua" w:eastAsia="Book Antiqua" w:hAnsi="Book Antiqua" w:cs="Book Antiqua"/>
          <w:i/>
          <w:iCs/>
          <w:color w:val="000000"/>
        </w:rPr>
        <w:t xml:space="preserve">Rev </w:t>
      </w:r>
      <w:proofErr w:type="spellStart"/>
      <w:r w:rsidRPr="005C43E6">
        <w:rPr>
          <w:rFonts w:ascii="Book Antiqua" w:eastAsia="Book Antiqua" w:hAnsi="Book Antiqua" w:cs="Book Antiqua"/>
          <w:i/>
          <w:iCs/>
          <w:color w:val="000000"/>
        </w:rPr>
        <w:t>Esp</w:t>
      </w:r>
      <w:proofErr w:type="spellEnd"/>
      <w:r w:rsidRPr="005C43E6">
        <w:rPr>
          <w:rFonts w:ascii="Book Antiqua" w:eastAsia="Book Antiqua" w:hAnsi="Book Antiqua" w:cs="Book Antiqua"/>
          <w:i/>
          <w:iCs/>
          <w:color w:val="000000"/>
        </w:rPr>
        <w:t xml:space="preserve"> </w:t>
      </w:r>
      <w:proofErr w:type="spellStart"/>
      <w:r w:rsidRPr="005C43E6">
        <w:rPr>
          <w:rFonts w:ascii="Book Antiqua" w:eastAsia="Book Antiqua" w:hAnsi="Book Antiqua" w:cs="Book Antiqua"/>
          <w:i/>
          <w:iCs/>
          <w:color w:val="000000"/>
        </w:rPr>
        <w:t>Enferm</w:t>
      </w:r>
      <w:proofErr w:type="spellEnd"/>
      <w:r w:rsidRPr="005C43E6">
        <w:rPr>
          <w:rFonts w:ascii="Book Antiqua" w:eastAsia="Book Antiqua" w:hAnsi="Book Antiqua" w:cs="Book Antiqua"/>
          <w:i/>
          <w:iCs/>
          <w:color w:val="000000"/>
        </w:rPr>
        <w:t xml:space="preserve"> Dig</w:t>
      </w:r>
      <w:r w:rsidRPr="005C43E6">
        <w:rPr>
          <w:rFonts w:ascii="Book Antiqua" w:eastAsia="Book Antiqua" w:hAnsi="Book Antiqua" w:cs="Book Antiqua"/>
          <w:color w:val="000000"/>
        </w:rPr>
        <w:t xml:space="preserve"> 2015; </w:t>
      </w:r>
      <w:r w:rsidRPr="005C43E6">
        <w:rPr>
          <w:rFonts w:ascii="Book Antiqua" w:eastAsia="Book Antiqua" w:hAnsi="Book Antiqua" w:cs="Book Antiqua"/>
          <w:b/>
          <w:bCs/>
          <w:color w:val="000000"/>
        </w:rPr>
        <w:t>107</w:t>
      </w:r>
      <w:r w:rsidRPr="005C43E6">
        <w:rPr>
          <w:rFonts w:ascii="Book Antiqua" w:eastAsia="Book Antiqua" w:hAnsi="Book Antiqua" w:cs="Book Antiqua"/>
          <w:color w:val="000000"/>
        </w:rPr>
        <w:t>: 642-643 [PMID: 26437985 DOI: 10.17235/reed.2015.3720/2014]</w:t>
      </w:r>
    </w:p>
    <w:p w14:paraId="403F017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 xml:space="preserve">19 </w:t>
      </w:r>
      <w:proofErr w:type="spellStart"/>
      <w:r w:rsidRPr="005C43E6">
        <w:rPr>
          <w:rFonts w:ascii="Book Antiqua" w:eastAsia="Book Antiqua" w:hAnsi="Book Antiqua" w:cs="Book Antiqua"/>
          <w:b/>
          <w:bCs/>
          <w:color w:val="000000"/>
        </w:rPr>
        <w:t>Arabadzhieva</w:t>
      </w:r>
      <w:proofErr w:type="spellEnd"/>
      <w:r w:rsidRPr="005C43E6">
        <w:rPr>
          <w:rFonts w:ascii="Book Antiqua" w:eastAsia="Book Antiqua" w:hAnsi="Book Antiqua" w:cs="Book Antiqua"/>
          <w:b/>
          <w:bCs/>
          <w:color w:val="000000"/>
        </w:rPr>
        <w:t xml:space="preserve"> E</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Yonkov</w:t>
      </w:r>
      <w:proofErr w:type="spellEnd"/>
      <w:r w:rsidRPr="005C43E6">
        <w:rPr>
          <w:rFonts w:ascii="Book Antiqua" w:eastAsia="Book Antiqua" w:hAnsi="Book Antiqua" w:cs="Book Antiqua"/>
          <w:color w:val="000000"/>
        </w:rPr>
        <w:t xml:space="preserve"> A, </w:t>
      </w:r>
      <w:proofErr w:type="spellStart"/>
      <w:r w:rsidRPr="005C43E6">
        <w:rPr>
          <w:rFonts w:ascii="Book Antiqua" w:eastAsia="Book Antiqua" w:hAnsi="Book Antiqua" w:cs="Book Antiqua"/>
          <w:color w:val="000000"/>
        </w:rPr>
        <w:t>Bonev</w:t>
      </w:r>
      <w:proofErr w:type="spellEnd"/>
      <w:r w:rsidRPr="005C43E6">
        <w:rPr>
          <w:rFonts w:ascii="Book Antiqua" w:eastAsia="Book Antiqua" w:hAnsi="Book Antiqua" w:cs="Book Antiqua"/>
          <w:color w:val="000000"/>
        </w:rPr>
        <w:t xml:space="preserve"> S, Bulanov D, </w:t>
      </w:r>
      <w:proofErr w:type="spellStart"/>
      <w:r w:rsidRPr="005C43E6">
        <w:rPr>
          <w:rFonts w:ascii="Book Antiqua" w:eastAsia="Book Antiqua" w:hAnsi="Book Antiqua" w:cs="Book Antiqua"/>
          <w:color w:val="000000"/>
        </w:rPr>
        <w:t>Taneva</w:t>
      </w:r>
      <w:proofErr w:type="spellEnd"/>
      <w:r w:rsidRPr="005C43E6">
        <w:rPr>
          <w:rFonts w:ascii="Book Antiqua" w:eastAsia="Book Antiqua" w:hAnsi="Book Antiqua" w:cs="Book Antiqua"/>
          <w:color w:val="000000"/>
        </w:rPr>
        <w:t xml:space="preserve"> I, </w:t>
      </w:r>
      <w:proofErr w:type="spellStart"/>
      <w:r w:rsidRPr="005C43E6">
        <w:rPr>
          <w:rFonts w:ascii="Book Antiqua" w:eastAsia="Book Antiqua" w:hAnsi="Book Antiqua" w:cs="Book Antiqua"/>
          <w:color w:val="000000"/>
        </w:rPr>
        <w:t>Vlahova</w:t>
      </w:r>
      <w:proofErr w:type="spellEnd"/>
      <w:r w:rsidRPr="005C43E6">
        <w:rPr>
          <w:rFonts w:ascii="Book Antiqua" w:eastAsia="Book Antiqua" w:hAnsi="Book Antiqua" w:cs="Book Antiqua"/>
          <w:color w:val="000000"/>
        </w:rPr>
        <w:t xml:space="preserve"> A, </w:t>
      </w:r>
      <w:proofErr w:type="spellStart"/>
      <w:r w:rsidRPr="005C43E6">
        <w:rPr>
          <w:rFonts w:ascii="Book Antiqua" w:eastAsia="Book Antiqua" w:hAnsi="Book Antiqua" w:cs="Book Antiqua"/>
          <w:color w:val="000000"/>
        </w:rPr>
        <w:t>Dikov</w:t>
      </w:r>
      <w:proofErr w:type="spellEnd"/>
      <w:r w:rsidRPr="005C43E6">
        <w:rPr>
          <w:rFonts w:ascii="Book Antiqua" w:eastAsia="Book Antiqua" w:hAnsi="Book Antiqua" w:cs="Book Antiqua"/>
          <w:color w:val="000000"/>
        </w:rPr>
        <w:t xml:space="preserve"> T, Dimitrova V. A rare case with synchronous gastric gastrointestinal stromal tumor, pancreatic neuroendocrine tumor, and uterine leiomyoma. </w:t>
      </w:r>
      <w:r w:rsidRPr="005C43E6">
        <w:rPr>
          <w:rFonts w:ascii="Book Antiqua" w:eastAsia="Book Antiqua" w:hAnsi="Book Antiqua" w:cs="Book Antiqua"/>
          <w:i/>
          <w:iCs/>
          <w:color w:val="000000"/>
        </w:rPr>
        <w:t>World J Surg Oncol</w:t>
      </w:r>
      <w:r w:rsidRPr="005C43E6">
        <w:rPr>
          <w:rFonts w:ascii="Book Antiqua" w:eastAsia="Book Antiqua" w:hAnsi="Book Antiqua" w:cs="Book Antiqua"/>
          <w:color w:val="000000"/>
        </w:rPr>
        <w:t xml:space="preserve"> 2016; </w:t>
      </w:r>
      <w:r w:rsidRPr="005C43E6">
        <w:rPr>
          <w:rFonts w:ascii="Book Antiqua" w:eastAsia="Book Antiqua" w:hAnsi="Book Antiqua" w:cs="Book Antiqua"/>
          <w:b/>
          <w:bCs/>
          <w:color w:val="000000"/>
        </w:rPr>
        <w:t>14</w:t>
      </w:r>
      <w:r w:rsidRPr="005C43E6">
        <w:rPr>
          <w:rFonts w:ascii="Book Antiqua" w:eastAsia="Book Antiqua" w:hAnsi="Book Antiqua" w:cs="Book Antiqua"/>
          <w:color w:val="000000"/>
        </w:rPr>
        <w:t>: 287 [PMID: 27846844 DOI: 10.1186/s12957-016-1051-x]</w:t>
      </w:r>
    </w:p>
    <w:p w14:paraId="4C27D85E"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20 </w:t>
      </w:r>
      <w:proofErr w:type="spellStart"/>
      <w:r w:rsidRPr="005C43E6">
        <w:rPr>
          <w:rFonts w:ascii="Book Antiqua" w:eastAsia="Book Antiqua" w:hAnsi="Book Antiqua" w:cs="Book Antiqua"/>
          <w:b/>
          <w:bCs/>
          <w:color w:val="000000"/>
        </w:rPr>
        <w:t>Yonenaga</w:t>
      </w:r>
      <w:proofErr w:type="spellEnd"/>
      <w:r w:rsidRPr="005C43E6">
        <w:rPr>
          <w:rFonts w:ascii="Book Antiqua" w:eastAsia="Book Antiqua" w:hAnsi="Book Antiqua" w:cs="Book Antiqua"/>
          <w:b/>
          <w:bCs/>
          <w:color w:val="000000"/>
        </w:rPr>
        <w:t xml:space="preserve"> Y</w:t>
      </w:r>
      <w:r w:rsidRPr="005C43E6">
        <w:rPr>
          <w:rFonts w:ascii="Book Antiqua" w:eastAsia="Book Antiqua" w:hAnsi="Book Antiqua" w:cs="Book Antiqua"/>
          <w:color w:val="000000"/>
        </w:rPr>
        <w:t xml:space="preserve">, Kurosawa M, Mise M, Yamagishi M, Higashide S. Pancreatic-type Acinar Cell Carcinoma of the Stomach Included in Multiple Primary Carcinomas. </w:t>
      </w:r>
      <w:r w:rsidRPr="005C43E6">
        <w:rPr>
          <w:rFonts w:ascii="Book Antiqua" w:eastAsia="Book Antiqua" w:hAnsi="Book Antiqua" w:cs="Book Antiqua"/>
          <w:i/>
          <w:iCs/>
          <w:color w:val="000000"/>
        </w:rPr>
        <w:t>Anticancer Res</w:t>
      </w:r>
      <w:r w:rsidRPr="005C43E6">
        <w:rPr>
          <w:rFonts w:ascii="Book Antiqua" w:eastAsia="Book Antiqua" w:hAnsi="Book Antiqua" w:cs="Book Antiqua"/>
          <w:color w:val="000000"/>
        </w:rPr>
        <w:t xml:space="preserve"> 2016; </w:t>
      </w:r>
      <w:r w:rsidRPr="005C43E6">
        <w:rPr>
          <w:rFonts w:ascii="Book Antiqua" w:eastAsia="Book Antiqua" w:hAnsi="Book Antiqua" w:cs="Book Antiqua"/>
          <w:b/>
          <w:bCs/>
          <w:color w:val="000000"/>
        </w:rPr>
        <w:t>36</w:t>
      </w:r>
      <w:r w:rsidRPr="005C43E6">
        <w:rPr>
          <w:rFonts w:ascii="Book Antiqua" w:eastAsia="Book Antiqua" w:hAnsi="Book Antiqua" w:cs="Book Antiqua"/>
          <w:color w:val="000000"/>
        </w:rPr>
        <w:t>: 2855-2864 [PMID: 27272797]</w:t>
      </w:r>
    </w:p>
    <w:p w14:paraId="2FA4797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21 </w:t>
      </w:r>
      <w:proofErr w:type="spellStart"/>
      <w:r w:rsidRPr="005C43E6">
        <w:rPr>
          <w:rFonts w:ascii="Book Antiqua" w:eastAsia="Book Antiqua" w:hAnsi="Book Antiqua" w:cs="Book Antiqua"/>
          <w:b/>
          <w:bCs/>
          <w:color w:val="000000"/>
        </w:rPr>
        <w:t>Wisnoski</w:t>
      </w:r>
      <w:proofErr w:type="spellEnd"/>
      <w:r w:rsidRPr="005C43E6">
        <w:rPr>
          <w:rFonts w:ascii="Book Antiqua" w:eastAsia="Book Antiqua" w:hAnsi="Book Antiqua" w:cs="Book Antiqua"/>
          <w:b/>
          <w:bCs/>
          <w:color w:val="000000"/>
        </w:rPr>
        <w:t xml:space="preserve"> NC</w:t>
      </w:r>
      <w:r w:rsidRPr="005C43E6">
        <w:rPr>
          <w:rFonts w:ascii="Book Antiqua" w:eastAsia="Book Antiqua" w:hAnsi="Book Antiqua" w:cs="Book Antiqua"/>
          <w:color w:val="000000"/>
        </w:rPr>
        <w:t xml:space="preserve">, Townsend CM Jr, Nealon WH, Freeman JL, </w:t>
      </w:r>
      <w:proofErr w:type="spellStart"/>
      <w:r w:rsidRPr="005C43E6">
        <w:rPr>
          <w:rFonts w:ascii="Book Antiqua" w:eastAsia="Book Antiqua" w:hAnsi="Book Antiqua" w:cs="Book Antiqua"/>
          <w:color w:val="000000"/>
        </w:rPr>
        <w:t>Riall</w:t>
      </w:r>
      <w:proofErr w:type="spellEnd"/>
      <w:r w:rsidRPr="005C43E6">
        <w:rPr>
          <w:rFonts w:ascii="Book Antiqua" w:eastAsia="Book Antiqua" w:hAnsi="Book Antiqua" w:cs="Book Antiqua"/>
          <w:color w:val="000000"/>
        </w:rPr>
        <w:t xml:space="preserve"> TS. 672 patients with acinar cell carcinoma of the pancreas: a population-based comparison to pancreatic adenocarcinoma. </w:t>
      </w:r>
      <w:r w:rsidRPr="005C43E6">
        <w:rPr>
          <w:rFonts w:ascii="Book Antiqua" w:eastAsia="Book Antiqua" w:hAnsi="Book Antiqua" w:cs="Book Antiqua"/>
          <w:i/>
          <w:iCs/>
          <w:color w:val="000000"/>
        </w:rPr>
        <w:t>Surgery</w:t>
      </w:r>
      <w:r w:rsidRPr="005C43E6">
        <w:rPr>
          <w:rFonts w:ascii="Book Antiqua" w:eastAsia="Book Antiqua" w:hAnsi="Book Antiqua" w:cs="Book Antiqua"/>
          <w:color w:val="000000"/>
        </w:rPr>
        <w:t xml:space="preserve"> 2008; </w:t>
      </w:r>
      <w:r w:rsidRPr="005C43E6">
        <w:rPr>
          <w:rFonts w:ascii="Book Antiqua" w:eastAsia="Book Antiqua" w:hAnsi="Book Antiqua" w:cs="Book Antiqua"/>
          <w:b/>
          <w:bCs/>
          <w:color w:val="000000"/>
        </w:rPr>
        <w:t>144</w:t>
      </w:r>
      <w:r w:rsidRPr="005C43E6">
        <w:rPr>
          <w:rFonts w:ascii="Book Antiqua" w:eastAsia="Book Antiqua" w:hAnsi="Book Antiqua" w:cs="Book Antiqua"/>
          <w:color w:val="000000"/>
        </w:rPr>
        <w:t>: 141-148 [PMID: 18656619 DOI: 10.1016/j.surg.2008.03.006]</w:t>
      </w:r>
    </w:p>
    <w:p w14:paraId="53D3E873"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22 </w:t>
      </w:r>
      <w:r w:rsidRPr="005C43E6">
        <w:rPr>
          <w:rFonts w:ascii="Book Antiqua" w:eastAsia="Book Antiqua" w:hAnsi="Book Antiqua" w:cs="Book Antiqua"/>
          <w:b/>
          <w:bCs/>
          <w:color w:val="000000"/>
        </w:rPr>
        <w:t>Zhou W</w:t>
      </w:r>
      <w:r w:rsidRPr="005C43E6">
        <w:rPr>
          <w:rFonts w:ascii="Book Antiqua" w:eastAsia="Book Antiqua" w:hAnsi="Book Antiqua" w:cs="Book Antiqua"/>
          <w:color w:val="000000"/>
        </w:rPr>
        <w:t xml:space="preserve">, Han X, Fang Y, Han S, Cai Y, </w:t>
      </w:r>
      <w:proofErr w:type="spellStart"/>
      <w:r w:rsidRPr="005C43E6">
        <w:rPr>
          <w:rFonts w:ascii="Book Antiqua" w:eastAsia="Book Antiqua" w:hAnsi="Book Antiqua" w:cs="Book Antiqua"/>
          <w:color w:val="000000"/>
        </w:rPr>
        <w:t>Kuang</w:t>
      </w:r>
      <w:proofErr w:type="spellEnd"/>
      <w:r w:rsidRPr="005C43E6">
        <w:rPr>
          <w:rFonts w:ascii="Book Antiqua" w:eastAsia="Book Antiqua" w:hAnsi="Book Antiqua" w:cs="Book Antiqua"/>
          <w:color w:val="000000"/>
        </w:rPr>
        <w:t xml:space="preserve"> T, Lou W, Wang D. Clinical Analysis of Acinar Cell Carcinoma of the Pancreas: A Single-Center Experience of 45 Consecutive Cases. </w:t>
      </w:r>
      <w:r w:rsidRPr="005C43E6">
        <w:rPr>
          <w:rFonts w:ascii="Book Antiqua" w:eastAsia="Book Antiqua" w:hAnsi="Book Antiqua" w:cs="Book Antiqua"/>
          <w:i/>
          <w:iCs/>
          <w:color w:val="000000"/>
        </w:rPr>
        <w:t>Cancer Control</w:t>
      </w:r>
      <w:r w:rsidRPr="005C43E6">
        <w:rPr>
          <w:rFonts w:ascii="Book Antiqua" w:eastAsia="Book Antiqua" w:hAnsi="Book Antiqua" w:cs="Book Antiqua"/>
          <w:color w:val="000000"/>
        </w:rPr>
        <w:t xml:space="preserve"> 2020; </w:t>
      </w:r>
      <w:r w:rsidRPr="005C43E6">
        <w:rPr>
          <w:rFonts w:ascii="Book Antiqua" w:eastAsia="Book Antiqua" w:hAnsi="Book Antiqua" w:cs="Book Antiqua"/>
          <w:b/>
          <w:bCs/>
          <w:color w:val="000000"/>
        </w:rPr>
        <w:t>27</w:t>
      </w:r>
      <w:r w:rsidRPr="005C43E6">
        <w:rPr>
          <w:rFonts w:ascii="Book Antiqua" w:eastAsia="Book Antiqua" w:hAnsi="Book Antiqua" w:cs="Book Antiqua"/>
          <w:color w:val="000000"/>
        </w:rPr>
        <w:t>: 1073274820969447 [PMID: 33121259 DOI: 10.1177/1073274820969447]</w:t>
      </w:r>
    </w:p>
    <w:p w14:paraId="03895C0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23 </w:t>
      </w:r>
      <w:proofErr w:type="spellStart"/>
      <w:r w:rsidRPr="005C43E6">
        <w:rPr>
          <w:rFonts w:ascii="Book Antiqua" w:eastAsia="Book Antiqua" w:hAnsi="Book Antiqua" w:cs="Book Antiqua"/>
          <w:b/>
          <w:bCs/>
          <w:color w:val="000000"/>
        </w:rPr>
        <w:t>Tatli</w:t>
      </w:r>
      <w:proofErr w:type="spellEnd"/>
      <w:r w:rsidRPr="005C43E6">
        <w:rPr>
          <w:rFonts w:ascii="Book Antiqua" w:eastAsia="Book Antiqua" w:hAnsi="Book Antiqua" w:cs="Book Antiqua"/>
          <w:b/>
          <w:bCs/>
          <w:color w:val="000000"/>
        </w:rPr>
        <w:t xml:space="preserve"> S</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Mortele</w:t>
      </w:r>
      <w:proofErr w:type="spellEnd"/>
      <w:r w:rsidRPr="005C43E6">
        <w:rPr>
          <w:rFonts w:ascii="Book Antiqua" w:eastAsia="Book Antiqua" w:hAnsi="Book Antiqua" w:cs="Book Antiqua"/>
          <w:color w:val="000000"/>
        </w:rPr>
        <w:t xml:space="preserve"> KJ, Levy AD, Glickman JN, Ros PR, Banks PA, Silverman SG. CT and MRI features of pure acinar cell carcinoma of the pancreas in adults. </w:t>
      </w:r>
      <w:r w:rsidRPr="005C43E6">
        <w:rPr>
          <w:rFonts w:ascii="Book Antiqua" w:eastAsia="Book Antiqua" w:hAnsi="Book Antiqua" w:cs="Book Antiqua"/>
          <w:i/>
          <w:iCs/>
          <w:color w:val="000000"/>
        </w:rPr>
        <w:t xml:space="preserve">AJR Am J </w:t>
      </w:r>
      <w:proofErr w:type="spellStart"/>
      <w:r w:rsidRPr="005C43E6">
        <w:rPr>
          <w:rFonts w:ascii="Book Antiqua" w:eastAsia="Book Antiqua" w:hAnsi="Book Antiqua" w:cs="Book Antiqua"/>
          <w:i/>
          <w:iCs/>
          <w:color w:val="000000"/>
        </w:rPr>
        <w:t>Roentgenol</w:t>
      </w:r>
      <w:proofErr w:type="spellEnd"/>
      <w:r w:rsidRPr="005C43E6">
        <w:rPr>
          <w:rFonts w:ascii="Book Antiqua" w:eastAsia="Book Antiqua" w:hAnsi="Book Antiqua" w:cs="Book Antiqua"/>
          <w:color w:val="000000"/>
        </w:rPr>
        <w:t xml:space="preserve"> 2005; </w:t>
      </w:r>
      <w:r w:rsidRPr="005C43E6">
        <w:rPr>
          <w:rFonts w:ascii="Book Antiqua" w:eastAsia="Book Antiqua" w:hAnsi="Book Antiqua" w:cs="Book Antiqua"/>
          <w:b/>
          <w:bCs/>
          <w:color w:val="000000"/>
        </w:rPr>
        <w:t>184</w:t>
      </w:r>
      <w:r w:rsidRPr="005C43E6">
        <w:rPr>
          <w:rFonts w:ascii="Book Antiqua" w:eastAsia="Book Antiqua" w:hAnsi="Book Antiqua" w:cs="Book Antiqua"/>
          <w:color w:val="000000"/>
        </w:rPr>
        <w:t>: 511-519 [PMID: 15671372 DOI: 10.2214/ajr.184.2.01840511]</w:t>
      </w:r>
    </w:p>
    <w:p w14:paraId="479CEAC9"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24 </w:t>
      </w:r>
      <w:r w:rsidRPr="005C43E6">
        <w:rPr>
          <w:rFonts w:ascii="Book Antiqua" w:eastAsia="Book Antiqua" w:hAnsi="Book Antiqua" w:cs="Book Antiqua"/>
          <w:b/>
          <w:bCs/>
          <w:color w:val="000000"/>
        </w:rPr>
        <w:t>Hwang SW</w:t>
      </w:r>
      <w:r w:rsidRPr="005C43E6">
        <w:rPr>
          <w:rFonts w:ascii="Book Antiqua" w:eastAsia="Book Antiqua" w:hAnsi="Book Antiqua" w:cs="Book Antiqua"/>
          <w:color w:val="000000"/>
        </w:rPr>
        <w:t xml:space="preserve">, Lee DH, Lee SH, Park YS, Hwang JH, Kim JW, Jung SH, Kim NY, Kim YH, Lee KH, Kim HH, Park DJ, Lee HS, Jung HC, Song IS. Preoperative staging of gastric cancer by endoscopic ultrasonography and multidetector-row computed tomography. </w:t>
      </w:r>
      <w:r w:rsidRPr="005C43E6">
        <w:rPr>
          <w:rFonts w:ascii="Book Antiqua" w:eastAsia="Book Antiqua" w:hAnsi="Book Antiqua" w:cs="Book Antiqua"/>
          <w:i/>
          <w:iCs/>
          <w:color w:val="000000"/>
        </w:rPr>
        <w:t>J Gastroenterol Hepatol</w:t>
      </w:r>
      <w:r w:rsidRPr="005C43E6">
        <w:rPr>
          <w:rFonts w:ascii="Book Antiqua" w:eastAsia="Book Antiqua" w:hAnsi="Book Antiqua" w:cs="Book Antiqua"/>
          <w:color w:val="000000"/>
        </w:rPr>
        <w:t xml:space="preserve"> 2010; </w:t>
      </w:r>
      <w:r w:rsidRPr="005C43E6">
        <w:rPr>
          <w:rFonts w:ascii="Book Antiqua" w:eastAsia="Book Antiqua" w:hAnsi="Book Antiqua" w:cs="Book Antiqua"/>
          <w:b/>
          <w:bCs/>
          <w:color w:val="000000"/>
        </w:rPr>
        <w:t>25</w:t>
      </w:r>
      <w:r w:rsidRPr="005C43E6">
        <w:rPr>
          <w:rFonts w:ascii="Book Antiqua" w:eastAsia="Book Antiqua" w:hAnsi="Book Antiqua" w:cs="Book Antiqua"/>
          <w:color w:val="000000"/>
        </w:rPr>
        <w:t>: 512-518 [PMID: 20370729 DOI: 10.1111/j.1440-1746.2009.06106.x]</w:t>
      </w:r>
    </w:p>
    <w:p w14:paraId="69E80439"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25 </w:t>
      </w:r>
      <w:r w:rsidRPr="005C43E6">
        <w:rPr>
          <w:rFonts w:ascii="Book Antiqua" w:eastAsia="Book Antiqua" w:hAnsi="Book Antiqua" w:cs="Book Antiqua"/>
          <w:b/>
          <w:bCs/>
          <w:color w:val="000000"/>
        </w:rPr>
        <w:t>Liu K</w:t>
      </w:r>
      <w:r w:rsidRPr="005C43E6">
        <w:rPr>
          <w:rFonts w:ascii="Book Antiqua" w:eastAsia="Book Antiqua" w:hAnsi="Book Antiqua" w:cs="Book Antiqua"/>
          <w:color w:val="000000"/>
        </w:rPr>
        <w:t xml:space="preserve">, Peng W, Zhou Z. The CT findings of pancreatic acinar cell carcinoma in five cases. </w:t>
      </w:r>
      <w:r w:rsidRPr="005C43E6">
        <w:rPr>
          <w:rFonts w:ascii="Book Antiqua" w:eastAsia="Book Antiqua" w:hAnsi="Book Antiqua" w:cs="Book Antiqua"/>
          <w:i/>
          <w:iCs/>
          <w:color w:val="000000"/>
        </w:rPr>
        <w:t>Clin Imaging</w:t>
      </w:r>
      <w:r w:rsidRPr="005C43E6">
        <w:rPr>
          <w:rFonts w:ascii="Book Antiqua" w:eastAsia="Book Antiqua" w:hAnsi="Book Antiqua" w:cs="Book Antiqua"/>
          <w:color w:val="000000"/>
        </w:rPr>
        <w:t xml:space="preserve"> 2013; </w:t>
      </w:r>
      <w:r w:rsidRPr="005C43E6">
        <w:rPr>
          <w:rFonts w:ascii="Book Antiqua" w:eastAsia="Book Antiqua" w:hAnsi="Book Antiqua" w:cs="Book Antiqua"/>
          <w:b/>
          <w:bCs/>
          <w:color w:val="000000"/>
        </w:rPr>
        <w:t>37</w:t>
      </w:r>
      <w:r w:rsidRPr="005C43E6">
        <w:rPr>
          <w:rFonts w:ascii="Book Antiqua" w:eastAsia="Book Antiqua" w:hAnsi="Book Antiqua" w:cs="Book Antiqua"/>
          <w:color w:val="000000"/>
        </w:rPr>
        <w:t>: 302-307 [PMID: 23465983 DOI: 10.1016/j.clinimag.2012.06.003]</w:t>
      </w:r>
    </w:p>
    <w:p w14:paraId="04F6EB6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26 </w:t>
      </w:r>
      <w:proofErr w:type="spellStart"/>
      <w:r w:rsidRPr="005C43E6">
        <w:rPr>
          <w:rFonts w:ascii="Book Antiqua" w:eastAsia="Book Antiqua" w:hAnsi="Book Antiqua" w:cs="Book Antiqua"/>
          <w:b/>
          <w:bCs/>
          <w:color w:val="000000"/>
        </w:rPr>
        <w:t>Narkhede</w:t>
      </w:r>
      <w:proofErr w:type="spellEnd"/>
      <w:r w:rsidRPr="005C43E6">
        <w:rPr>
          <w:rFonts w:ascii="Book Antiqua" w:eastAsia="Book Antiqua" w:hAnsi="Book Antiqua" w:cs="Book Antiqua"/>
          <w:b/>
          <w:bCs/>
          <w:color w:val="000000"/>
        </w:rPr>
        <w:t xml:space="preserve"> RA</w:t>
      </w:r>
      <w:r w:rsidRPr="005C43E6">
        <w:rPr>
          <w:rFonts w:ascii="Book Antiqua" w:eastAsia="Book Antiqua" w:hAnsi="Book Antiqua" w:cs="Book Antiqua"/>
          <w:color w:val="000000"/>
        </w:rPr>
        <w:t xml:space="preserve">, Desai GS, Prasad PP, Wagle PK. Diagnosis and Management of Pancreatic Adenocarcinoma in the Background of Chronic Pancreatitis: Core Issues. </w:t>
      </w:r>
      <w:r w:rsidRPr="005C43E6">
        <w:rPr>
          <w:rFonts w:ascii="Book Antiqua" w:eastAsia="Book Antiqua" w:hAnsi="Book Antiqua" w:cs="Book Antiqua"/>
          <w:i/>
          <w:iCs/>
          <w:color w:val="000000"/>
        </w:rPr>
        <w:t>Dig Dis</w:t>
      </w:r>
      <w:r w:rsidRPr="005C43E6">
        <w:rPr>
          <w:rFonts w:ascii="Book Antiqua" w:eastAsia="Book Antiqua" w:hAnsi="Book Antiqua" w:cs="Book Antiqua"/>
          <w:color w:val="000000"/>
        </w:rPr>
        <w:t xml:space="preserve"> 2019; </w:t>
      </w:r>
      <w:r w:rsidRPr="005C43E6">
        <w:rPr>
          <w:rFonts w:ascii="Book Antiqua" w:eastAsia="Book Antiqua" w:hAnsi="Book Antiqua" w:cs="Book Antiqua"/>
          <w:b/>
          <w:bCs/>
          <w:color w:val="000000"/>
        </w:rPr>
        <w:t>37</w:t>
      </w:r>
      <w:r w:rsidRPr="005C43E6">
        <w:rPr>
          <w:rFonts w:ascii="Book Antiqua" w:eastAsia="Book Antiqua" w:hAnsi="Book Antiqua" w:cs="Book Antiqua"/>
          <w:color w:val="000000"/>
        </w:rPr>
        <w:t>: 315-324 [PMID: 30699408 DOI: 10.1159/000496507]</w:t>
      </w:r>
    </w:p>
    <w:p w14:paraId="0FB2A3F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 xml:space="preserve">27 </w:t>
      </w:r>
      <w:proofErr w:type="spellStart"/>
      <w:r w:rsidRPr="005C43E6">
        <w:rPr>
          <w:rFonts w:ascii="Book Antiqua" w:eastAsia="Book Antiqua" w:hAnsi="Book Antiqua" w:cs="Book Antiqua"/>
          <w:b/>
          <w:bCs/>
          <w:color w:val="000000"/>
        </w:rPr>
        <w:t>Wangermez</w:t>
      </w:r>
      <w:proofErr w:type="spellEnd"/>
      <w:r w:rsidRPr="005C43E6">
        <w:rPr>
          <w:rFonts w:ascii="Book Antiqua" w:eastAsia="Book Antiqua" w:hAnsi="Book Antiqua" w:cs="Book Antiqua"/>
          <w:b/>
          <w:bCs/>
          <w:color w:val="000000"/>
        </w:rPr>
        <w:t xml:space="preserve"> M</w:t>
      </w:r>
      <w:r w:rsidRPr="005C43E6">
        <w:rPr>
          <w:rFonts w:ascii="Book Antiqua" w:eastAsia="Book Antiqua" w:hAnsi="Book Antiqua" w:cs="Book Antiqua"/>
          <w:color w:val="000000"/>
        </w:rPr>
        <w:t xml:space="preserve">. Endoscopic </w:t>
      </w:r>
      <w:proofErr w:type="gramStart"/>
      <w:r w:rsidRPr="005C43E6">
        <w:rPr>
          <w:rFonts w:ascii="Book Antiqua" w:eastAsia="Book Antiqua" w:hAnsi="Book Antiqua" w:cs="Book Antiqua"/>
          <w:color w:val="000000"/>
        </w:rPr>
        <w:t>ultrasound</w:t>
      </w:r>
      <w:proofErr w:type="gramEnd"/>
      <w:r w:rsidRPr="005C43E6">
        <w:rPr>
          <w:rFonts w:ascii="Book Antiqua" w:eastAsia="Book Antiqua" w:hAnsi="Book Antiqua" w:cs="Book Antiqua"/>
          <w:color w:val="000000"/>
        </w:rPr>
        <w:t xml:space="preserve"> of pancreatic tumors. </w:t>
      </w:r>
      <w:r w:rsidRPr="005C43E6">
        <w:rPr>
          <w:rFonts w:ascii="Book Antiqua" w:eastAsia="Book Antiqua" w:hAnsi="Book Antiqua" w:cs="Book Antiqua"/>
          <w:i/>
          <w:iCs/>
          <w:color w:val="000000"/>
        </w:rPr>
        <w:t xml:space="preserve">Diagn </w:t>
      </w:r>
      <w:proofErr w:type="spellStart"/>
      <w:r w:rsidRPr="005C43E6">
        <w:rPr>
          <w:rFonts w:ascii="Book Antiqua" w:eastAsia="Book Antiqua" w:hAnsi="Book Antiqua" w:cs="Book Antiqua"/>
          <w:i/>
          <w:iCs/>
          <w:color w:val="000000"/>
        </w:rPr>
        <w:t>Interv</w:t>
      </w:r>
      <w:proofErr w:type="spellEnd"/>
      <w:r w:rsidRPr="005C43E6">
        <w:rPr>
          <w:rFonts w:ascii="Book Antiqua" w:eastAsia="Book Antiqua" w:hAnsi="Book Antiqua" w:cs="Book Antiqua"/>
          <w:i/>
          <w:iCs/>
          <w:color w:val="000000"/>
        </w:rPr>
        <w:t xml:space="preserve"> Imaging</w:t>
      </w:r>
      <w:r w:rsidRPr="005C43E6">
        <w:rPr>
          <w:rFonts w:ascii="Book Antiqua" w:eastAsia="Book Antiqua" w:hAnsi="Book Antiqua" w:cs="Book Antiqua"/>
          <w:color w:val="000000"/>
        </w:rPr>
        <w:t xml:space="preserve"> 2016; </w:t>
      </w:r>
      <w:r w:rsidRPr="005C43E6">
        <w:rPr>
          <w:rFonts w:ascii="Book Antiqua" w:eastAsia="Book Antiqua" w:hAnsi="Book Antiqua" w:cs="Book Antiqua"/>
          <w:b/>
          <w:bCs/>
          <w:color w:val="000000"/>
        </w:rPr>
        <w:t>97</w:t>
      </w:r>
      <w:r w:rsidRPr="005C43E6">
        <w:rPr>
          <w:rFonts w:ascii="Book Antiqua" w:eastAsia="Book Antiqua" w:hAnsi="Book Antiqua" w:cs="Book Antiqua"/>
          <w:color w:val="000000"/>
        </w:rPr>
        <w:t>: 1287-1295 [PMID: 27866871 DOI: 10.1016/j.diii.2016.10.002]</w:t>
      </w:r>
    </w:p>
    <w:p w14:paraId="53482B3E"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28 </w:t>
      </w:r>
      <w:r w:rsidRPr="005C43E6">
        <w:rPr>
          <w:rFonts w:ascii="Book Antiqua" w:eastAsia="Book Antiqua" w:hAnsi="Book Antiqua" w:cs="Book Antiqua"/>
          <w:b/>
          <w:bCs/>
          <w:color w:val="000000"/>
        </w:rPr>
        <w:t>Yokoyama Y</w:t>
      </w:r>
      <w:r w:rsidRPr="005C43E6">
        <w:rPr>
          <w:rFonts w:ascii="Book Antiqua" w:eastAsia="Book Antiqua" w:hAnsi="Book Antiqua" w:cs="Book Antiqua"/>
          <w:color w:val="000000"/>
        </w:rPr>
        <w:t xml:space="preserve">, Sakata H, </w:t>
      </w:r>
      <w:proofErr w:type="spellStart"/>
      <w:r w:rsidRPr="005C43E6">
        <w:rPr>
          <w:rFonts w:ascii="Book Antiqua" w:eastAsia="Book Antiqua" w:hAnsi="Book Antiqua" w:cs="Book Antiqua"/>
          <w:color w:val="000000"/>
        </w:rPr>
        <w:t>Uekusa</w:t>
      </w:r>
      <w:proofErr w:type="spellEnd"/>
      <w:r w:rsidRPr="005C43E6">
        <w:rPr>
          <w:rFonts w:ascii="Book Antiqua" w:eastAsia="Book Antiqua" w:hAnsi="Book Antiqua" w:cs="Book Antiqua"/>
          <w:color w:val="000000"/>
        </w:rPr>
        <w:t xml:space="preserve"> T, Tajima Y, Ishimaru M. Solitary pancreatic metastasis of gastric cancer with synchronous pancreatic ductal carcinoma: A case report. </w:t>
      </w:r>
      <w:r w:rsidRPr="005C43E6">
        <w:rPr>
          <w:rFonts w:ascii="Book Antiqua" w:eastAsia="Book Antiqua" w:hAnsi="Book Antiqua" w:cs="Book Antiqua"/>
          <w:i/>
          <w:iCs/>
          <w:color w:val="000000"/>
        </w:rPr>
        <w:t>Int J Surg Case Rep</w:t>
      </w:r>
      <w:r w:rsidRPr="005C43E6">
        <w:rPr>
          <w:rFonts w:ascii="Book Antiqua" w:eastAsia="Book Antiqua" w:hAnsi="Book Antiqua" w:cs="Book Antiqua"/>
          <w:color w:val="000000"/>
        </w:rPr>
        <w:t xml:space="preserve"> 2020; </w:t>
      </w:r>
      <w:r w:rsidRPr="005C43E6">
        <w:rPr>
          <w:rFonts w:ascii="Book Antiqua" w:eastAsia="Book Antiqua" w:hAnsi="Book Antiqua" w:cs="Book Antiqua"/>
          <w:b/>
          <w:bCs/>
          <w:color w:val="000000"/>
        </w:rPr>
        <w:t>70</w:t>
      </w:r>
      <w:r w:rsidRPr="005C43E6">
        <w:rPr>
          <w:rFonts w:ascii="Book Antiqua" w:eastAsia="Book Antiqua" w:hAnsi="Book Antiqua" w:cs="Book Antiqua"/>
          <w:color w:val="000000"/>
        </w:rPr>
        <w:t>: 164-167 [PMID: 32416485 DOI: 10.1016/j.ijscr.2020.04.006]</w:t>
      </w:r>
    </w:p>
    <w:p w14:paraId="12AFC96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29 </w:t>
      </w:r>
      <w:proofErr w:type="spellStart"/>
      <w:r w:rsidRPr="005C43E6">
        <w:rPr>
          <w:rFonts w:ascii="Book Antiqua" w:eastAsia="Book Antiqua" w:hAnsi="Book Antiqua" w:cs="Book Antiqua"/>
          <w:b/>
          <w:bCs/>
          <w:color w:val="000000"/>
        </w:rPr>
        <w:t>Umezaki</w:t>
      </w:r>
      <w:proofErr w:type="spellEnd"/>
      <w:r w:rsidRPr="005C43E6">
        <w:rPr>
          <w:rFonts w:ascii="Book Antiqua" w:eastAsia="Book Antiqua" w:hAnsi="Book Antiqua" w:cs="Book Antiqua"/>
          <w:b/>
          <w:bCs/>
          <w:color w:val="000000"/>
        </w:rPr>
        <w:t xml:space="preserve"> N</w:t>
      </w:r>
      <w:r w:rsidRPr="005C43E6">
        <w:rPr>
          <w:rFonts w:ascii="Book Antiqua" w:eastAsia="Book Antiqua" w:hAnsi="Book Antiqua" w:cs="Book Antiqua"/>
          <w:color w:val="000000"/>
        </w:rPr>
        <w:t xml:space="preserve">, Hashimoto D, Nakagawa S, </w:t>
      </w:r>
      <w:proofErr w:type="spellStart"/>
      <w:r w:rsidRPr="005C43E6">
        <w:rPr>
          <w:rFonts w:ascii="Book Antiqua" w:eastAsia="Book Antiqua" w:hAnsi="Book Antiqua" w:cs="Book Antiqua"/>
          <w:color w:val="000000"/>
        </w:rPr>
        <w:t>Yamao</w:t>
      </w:r>
      <w:proofErr w:type="spellEnd"/>
      <w:r w:rsidRPr="005C43E6">
        <w:rPr>
          <w:rFonts w:ascii="Book Antiqua" w:eastAsia="Book Antiqua" w:hAnsi="Book Antiqua" w:cs="Book Antiqua"/>
          <w:color w:val="000000"/>
        </w:rPr>
        <w:t xml:space="preserve"> T, Tsukamoto M, Kitano Y, Arima K, Yamamura K, Miyata T, Okabe H, </w:t>
      </w:r>
      <w:proofErr w:type="spellStart"/>
      <w:r w:rsidRPr="005C43E6">
        <w:rPr>
          <w:rFonts w:ascii="Book Antiqua" w:eastAsia="Book Antiqua" w:hAnsi="Book Antiqua" w:cs="Book Antiqua"/>
          <w:color w:val="000000"/>
        </w:rPr>
        <w:t>Chikamoto</w:t>
      </w:r>
      <w:proofErr w:type="spellEnd"/>
      <w:r w:rsidRPr="005C43E6">
        <w:rPr>
          <w:rFonts w:ascii="Book Antiqua" w:eastAsia="Book Antiqua" w:hAnsi="Book Antiqua" w:cs="Book Antiqua"/>
          <w:color w:val="000000"/>
        </w:rPr>
        <w:t xml:space="preserve"> A, Matsumura F, Baba H. Cystic gastric metastasis from pancreatic cancer. </w:t>
      </w:r>
      <w:r w:rsidRPr="005C43E6">
        <w:rPr>
          <w:rFonts w:ascii="Book Antiqua" w:eastAsia="Book Antiqua" w:hAnsi="Book Antiqua" w:cs="Book Antiqua"/>
          <w:i/>
          <w:iCs/>
          <w:color w:val="000000"/>
        </w:rPr>
        <w:t>Surg Case Rep</w:t>
      </w:r>
      <w:r w:rsidRPr="005C43E6">
        <w:rPr>
          <w:rFonts w:ascii="Book Antiqua" w:eastAsia="Book Antiqua" w:hAnsi="Book Antiqua" w:cs="Book Antiqua"/>
          <w:color w:val="000000"/>
        </w:rPr>
        <w:t xml:space="preserve"> 2018; </w:t>
      </w:r>
      <w:r w:rsidRPr="005C43E6">
        <w:rPr>
          <w:rFonts w:ascii="Book Antiqua" w:eastAsia="Book Antiqua" w:hAnsi="Book Antiqua" w:cs="Book Antiqua"/>
          <w:b/>
          <w:bCs/>
          <w:color w:val="000000"/>
        </w:rPr>
        <w:t>4</w:t>
      </w:r>
      <w:r w:rsidRPr="005C43E6">
        <w:rPr>
          <w:rFonts w:ascii="Book Antiqua" w:eastAsia="Book Antiqua" w:hAnsi="Book Antiqua" w:cs="Book Antiqua"/>
          <w:color w:val="000000"/>
        </w:rPr>
        <w:t>: 31 [PMID: 29633044 DOI: 10.1186/s40792-018-0443-2]</w:t>
      </w:r>
    </w:p>
    <w:p w14:paraId="7CCF6DF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30 </w:t>
      </w:r>
      <w:r w:rsidRPr="005C43E6">
        <w:rPr>
          <w:rFonts w:ascii="Book Antiqua" w:eastAsia="Book Antiqua" w:hAnsi="Book Antiqua" w:cs="Book Antiqua"/>
          <w:b/>
          <w:bCs/>
          <w:color w:val="000000"/>
        </w:rPr>
        <w:t>Takahashi M</w:t>
      </w:r>
      <w:r w:rsidRPr="005C43E6">
        <w:rPr>
          <w:rFonts w:ascii="Book Antiqua" w:eastAsia="Book Antiqua" w:hAnsi="Book Antiqua" w:cs="Book Antiqua"/>
          <w:color w:val="000000"/>
        </w:rPr>
        <w:t xml:space="preserve">, Yoshitomi H, Kato A, Furukawa K, </w:t>
      </w:r>
      <w:proofErr w:type="spellStart"/>
      <w:r w:rsidRPr="005C43E6">
        <w:rPr>
          <w:rFonts w:ascii="Book Antiqua" w:eastAsia="Book Antiqua" w:hAnsi="Book Antiqua" w:cs="Book Antiqua"/>
          <w:color w:val="000000"/>
        </w:rPr>
        <w:t>Takayashiki</w:t>
      </w:r>
      <w:proofErr w:type="spellEnd"/>
      <w:r w:rsidRPr="005C43E6">
        <w:rPr>
          <w:rFonts w:ascii="Book Antiqua" w:eastAsia="Book Antiqua" w:hAnsi="Book Antiqua" w:cs="Book Antiqua"/>
          <w:color w:val="000000"/>
        </w:rPr>
        <w:t xml:space="preserve"> T, </w:t>
      </w:r>
      <w:proofErr w:type="spellStart"/>
      <w:r w:rsidRPr="005C43E6">
        <w:rPr>
          <w:rFonts w:ascii="Book Antiqua" w:eastAsia="Book Antiqua" w:hAnsi="Book Antiqua" w:cs="Book Antiqua"/>
          <w:color w:val="000000"/>
        </w:rPr>
        <w:t>Kuboki</w:t>
      </w:r>
      <w:proofErr w:type="spellEnd"/>
      <w:r w:rsidRPr="005C43E6">
        <w:rPr>
          <w:rFonts w:ascii="Book Antiqua" w:eastAsia="Book Antiqua" w:hAnsi="Book Antiqua" w:cs="Book Antiqua"/>
          <w:color w:val="000000"/>
        </w:rPr>
        <w:t xml:space="preserve"> S, Takano S, </w:t>
      </w:r>
      <w:proofErr w:type="spellStart"/>
      <w:r w:rsidRPr="005C43E6">
        <w:rPr>
          <w:rFonts w:ascii="Book Antiqua" w:eastAsia="Book Antiqua" w:hAnsi="Book Antiqua" w:cs="Book Antiqua"/>
          <w:color w:val="000000"/>
        </w:rPr>
        <w:t>Sugiura</w:t>
      </w:r>
      <w:proofErr w:type="spellEnd"/>
      <w:r w:rsidRPr="005C43E6">
        <w:rPr>
          <w:rFonts w:ascii="Book Antiqua" w:eastAsia="Book Antiqua" w:hAnsi="Book Antiqua" w:cs="Book Antiqua"/>
          <w:color w:val="000000"/>
        </w:rPr>
        <w:t xml:space="preserve"> K, Kawasaki K, Miyazaki M, </w:t>
      </w:r>
      <w:proofErr w:type="spellStart"/>
      <w:r w:rsidRPr="005C43E6">
        <w:rPr>
          <w:rFonts w:ascii="Book Antiqua" w:eastAsia="Book Antiqua" w:hAnsi="Book Antiqua" w:cs="Book Antiqua"/>
          <w:color w:val="000000"/>
        </w:rPr>
        <w:t>Ohtsuka</w:t>
      </w:r>
      <w:proofErr w:type="spellEnd"/>
      <w:r w:rsidRPr="005C43E6">
        <w:rPr>
          <w:rFonts w:ascii="Book Antiqua" w:eastAsia="Book Antiqua" w:hAnsi="Book Antiqua" w:cs="Book Antiqua"/>
          <w:color w:val="000000"/>
        </w:rPr>
        <w:t xml:space="preserve"> M. A case of successfully resected metachronous gastric and gallbladder metastases from pancreatic body cancer. </w:t>
      </w:r>
      <w:r w:rsidRPr="005C43E6">
        <w:rPr>
          <w:rFonts w:ascii="Book Antiqua" w:eastAsia="Book Antiqua" w:hAnsi="Book Antiqua" w:cs="Book Antiqua"/>
          <w:i/>
          <w:iCs/>
          <w:color w:val="000000"/>
        </w:rPr>
        <w:t>Surg Case Rep</w:t>
      </w:r>
      <w:r w:rsidRPr="005C43E6">
        <w:rPr>
          <w:rFonts w:ascii="Book Antiqua" w:eastAsia="Book Antiqua" w:hAnsi="Book Antiqua" w:cs="Book Antiqua"/>
          <w:color w:val="000000"/>
        </w:rPr>
        <w:t xml:space="preserve"> 2019; </w:t>
      </w:r>
      <w:r w:rsidRPr="005C43E6">
        <w:rPr>
          <w:rFonts w:ascii="Book Antiqua" w:eastAsia="Book Antiqua" w:hAnsi="Book Antiqua" w:cs="Book Antiqua"/>
          <w:b/>
          <w:bCs/>
          <w:color w:val="000000"/>
        </w:rPr>
        <w:t>5</w:t>
      </w:r>
      <w:r w:rsidRPr="005C43E6">
        <w:rPr>
          <w:rFonts w:ascii="Book Antiqua" w:eastAsia="Book Antiqua" w:hAnsi="Book Antiqua" w:cs="Book Antiqua"/>
          <w:color w:val="000000"/>
        </w:rPr>
        <w:t>: 21 [PMID: 30758733 DOI: 10.1186/s40792-019-0581-1]</w:t>
      </w:r>
    </w:p>
    <w:p w14:paraId="3CBB1B0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31 </w:t>
      </w:r>
      <w:proofErr w:type="spellStart"/>
      <w:r w:rsidRPr="005C43E6">
        <w:rPr>
          <w:rFonts w:ascii="Book Antiqua" w:eastAsia="Book Antiqua" w:hAnsi="Book Antiqua" w:cs="Book Antiqua"/>
          <w:b/>
          <w:bCs/>
          <w:color w:val="000000"/>
        </w:rPr>
        <w:t>Sasajima</w:t>
      </w:r>
      <w:proofErr w:type="spellEnd"/>
      <w:r w:rsidRPr="005C43E6">
        <w:rPr>
          <w:rFonts w:ascii="Book Antiqua" w:eastAsia="Book Antiqua" w:hAnsi="Book Antiqua" w:cs="Book Antiqua"/>
          <w:b/>
          <w:bCs/>
          <w:color w:val="000000"/>
        </w:rPr>
        <w:t xml:space="preserve"> J</w:t>
      </w:r>
      <w:r w:rsidRPr="005C43E6">
        <w:rPr>
          <w:rFonts w:ascii="Book Antiqua" w:eastAsia="Book Antiqua" w:hAnsi="Book Antiqua" w:cs="Book Antiqua"/>
          <w:color w:val="000000"/>
        </w:rPr>
        <w:t xml:space="preserve">, Okamoto K, Taniguchi M. Hematogenous Gastric Metastasis of Pancreatic Cancer. </w:t>
      </w:r>
      <w:r w:rsidRPr="005C43E6">
        <w:rPr>
          <w:rFonts w:ascii="Book Antiqua" w:eastAsia="Book Antiqua" w:hAnsi="Book Antiqua" w:cs="Book Antiqua"/>
          <w:i/>
          <w:iCs/>
          <w:color w:val="000000"/>
        </w:rPr>
        <w:t>Case Rep Gastroenterol</w:t>
      </w:r>
      <w:r w:rsidRPr="005C43E6">
        <w:rPr>
          <w:rFonts w:ascii="Book Antiqua" w:eastAsia="Book Antiqua" w:hAnsi="Book Antiqua" w:cs="Book Antiqua"/>
          <w:color w:val="000000"/>
        </w:rPr>
        <w:t xml:space="preserve"> 2016; </w:t>
      </w:r>
      <w:r w:rsidRPr="005C43E6">
        <w:rPr>
          <w:rFonts w:ascii="Book Antiqua" w:eastAsia="Book Antiqua" w:hAnsi="Book Antiqua" w:cs="Book Antiqua"/>
          <w:b/>
          <w:bCs/>
          <w:color w:val="000000"/>
        </w:rPr>
        <w:t>10</w:t>
      </w:r>
      <w:r w:rsidRPr="005C43E6">
        <w:rPr>
          <w:rFonts w:ascii="Book Antiqua" w:eastAsia="Book Antiqua" w:hAnsi="Book Antiqua" w:cs="Book Antiqua"/>
          <w:color w:val="000000"/>
        </w:rPr>
        <w:t>: 75-80 [PMID: 27403106 DOI: 10.1159/000444249]</w:t>
      </w:r>
    </w:p>
    <w:p w14:paraId="710914FD"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32 </w:t>
      </w:r>
      <w:proofErr w:type="spellStart"/>
      <w:r w:rsidRPr="005C43E6">
        <w:rPr>
          <w:rFonts w:ascii="Book Antiqua" w:eastAsia="Book Antiqua" w:hAnsi="Book Antiqua" w:cs="Book Antiqua"/>
          <w:b/>
          <w:bCs/>
          <w:color w:val="000000"/>
        </w:rPr>
        <w:t>Nakazuru</w:t>
      </w:r>
      <w:proofErr w:type="spellEnd"/>
      <w:r w:rsidRPr="005C43E6">
        <w:rPr>
          <w:rFonts w:ascii="Book Antiqua" w:eastAsia="Book Antiqua" w:hAnsi="Book Antiqua" w:cs="Book Antiqua"/>
          <w:b/>
          <w:bCs/>
          <w:color w:val="000000"/>
        </w:rPr>
        <w:t xml:space="preserve"> S</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Sakakibara</w:t>
      </w:r>
      <w:proofErr w:type="spellEnd"/>
      <w:r w:rsidRPr="005C43E6">
        <w:rPr>
          <w:rFonts w:ascii="Book Antiqua" w:eastAsia="Book Antiqua" w:hAnsi="Book Antiqua" w:cs="Book Antiqua"/>
          <w:color w:val="000000"/>
        </w:rPr>
        <w:t xml:space="preserve"> Y, Ishida H, Mori K, </w:t>
      </w:r>
      <w:proofErr w:type="spellStart"/>
      <w:r w:rsidRPr="005C43E6">
        <w:rPr>
          <w:rFonts w:ascii="Book Antiqua" w:eastAsia="Book Antiqua" w:hAnsi="Book Antiqua" w:cs="Book Antiqua"/>
          <w:color w:val="000000"/>
        </w:rPr>
        <w:t>Mita</w:t>
      </w:r>
      <w:proofErr w:type="spellEnd"/>
      <w:r w:rsidRPr="005C43E6">
        <w:rPr>
          <w:rFonts w:ascii="Book Antiqua" w:eastAsia="Book Antiqua" w:hAnsi="Book Antiqua" w:cs="Book Antiqua"/>
          <w:color w:val="000000"/>
        </w:rPr>
        <w:t xml:space="preserve"> E. Gastric metastasis from pancreatic neuroendocrine tumor. </w:t>
      </w:r>
      <w:proofErr w:type="spellStart"/>
      <w:r w:rsidRPr="005C43E6">
        <w:rPr>
          <w:rFonts w:ascii="Book Antiqua" w:eastAsia="Book Antiqua" w:hAnsi="Book Antiqua" w:cs="Book Antiqua"/>
          <w:i/>
          <w:iCs/>
          <w:color w:val="000000"/>
        </w:rPr>
        <w:t>Gastrointest</w:t>
      </w:r>
      <w:proofErr w:type="spellEnd"/>
      <w:r w:rsidRPr="005C43E6">
        <w:rPr>
          <w:rFonts w:ascii="Book Antiqua" w:eastAsia="Book Antiqua" w:hAnsi="Book Antiqua" w:cs="Book Antiqua"/>
          <w:i/>
          <w:iCs/>
          <w:color w:val="000000"/>
        </w:rPr>
        <w:t xml:space="preserve"> </w:t>
      </w:r>
      <w:proofErr w:type="spellStart"/>
      <w:r w:rsidRPr="005C43E6">
        <w:rPr>
          <w:rFonts w:ascii="Book Antiqua" w:eastAsia="Book Antiqua" w:hAnsi="Book Antiqua" w:cs="Book Antiqua"/>
          <w:i/>
          <w:iCs/>
          <w:color w:val="000000"/>
        </w:rPr>
        <w:t>Endosc</w:t>
      </w:r>
      <w:proofErr w:type="spellEnd"/>
      <w:r w:rsidRPr="005C43E6">
        <w:rPr>
          <w:rFonts w:ascii="Book Antiqua" w:eastAsia="Book Antiqua" w:hAnsi="Book Antiqua" w:cs="Book Antiqua"/>
          <w:color w:val="000000"/>
        </w:rPr>
        <w:t xml:space="preserve"> 2018; </w:t>
      </w:r>
      <w:r w:rsidRPr="005C43E6">
        <w:rPr>
          <w:rFonts w:ascii="Book Antiqua" w:eastAsia="Book Antiqua" w:hAnsi="Book Antiqua" w:cs="Book Antiqua"/>
          <w:b/>
          <w:bCs/>
          <w:color w:val="000000"/>
        </w:rPr>
        <w:t>88</w:t>
      </w:r>
      <w:r w:rsidRPr="005C43E6">
        <w:rPr>
          <w:rFonts w:ascii="Book Antiqua" w:eastAsia="Book Antiqua" w:hAnsi="Book Antiqua" w:cs="Book Antiqua"/>
          <w:color w:val="000000"/>
        </w:rPr>
        <w:t>: 559-560 [PMID: 29634914 DOI: 10.1016/j.gie.2018.04.008]</w:t>
      </w:r>
    </w:p>
    <w:p w14:paraId="04771D4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33 </w:t>
      </w:r>
      <w:proofErr w:type="spellStart"/>
      <w:r w:rsidRPr="005C43E6">
        <w:rPr>
          <w:rFonts w:ascii="Book Antiqua" w:eastAsia="Book Antiqua" w:hAnsi="Book Antiqua" w:cs="Book Antiqua"/>
          <w:b/>
          <w:bCs/>
          <w:color w:val="000000"/>
        </w:rPr>
        <w:t>Rothermel</w:t>
      </w:r>
      <w:proofErr w:type="spellEnd"/>
      <w:r w:rsidRPr="005C43E6">
        <w:rPr>
          <w:rFonts w:ascii="Book Antiqua" w:eastAsia="Book Antiqua" w:hAnsi="Book Antiqua" w:cs="Book Antiqua"/>
          <w:b/>
          <w:bCs/>
          <w:color w:val="000000"/>
        </w:rPr>
        <w:t xml:space="preserve"> LD</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Strosberg</w:t>
      </w:r>
      <w:proofErr w:type="spellEnd"/>
      <w:r w:rsidRPr="005C43E6">
        <w:rPr>
          <w:rFonts w:ascii="Book Antiqua" w:eastAsia="Book Antiqua" w:hAnsi="Book Antiqua" w:cs="Book Antiqua"/>
          <w:color w:val="000000"/>
        </w:rPr>
        <w:t xml:space="preserve"> C, Centeno BA, </w:t>
      </w:r>
      <w:proofErr w:type="spellStart"/>
      <w:r w:rsidRPr="005C43E6">
        <w:rPr>
          <w:rFonts w:ascii="Book Antiqua" w:eastAsia="Book Antiqua" w:hAnsi="Book Antiqua" w:cs="Book Antiqua"/>
          <w:color w:val="000000"/>
        </w:rPr>
        <w:t>Malafa</w:t>
      </w:r>
      <w:proofErr w:type="spellEnd"/>
      <w:r w:rsidRPr="005C43E6">
        <w:rPr>
          <w:rFonts w:ascii="Book Antiqua" w:eastAsia="Book Antiqua" w:hAnsi="Book Antiqua" w:cs="Book Antiqua"/>
          <w:color w:val="000000"/>
        </w:rPr>
        <w:t xml:space="preserve"> MP. Case Report of Isolated Gastric Metastasis of Pancreatic Cancer </w:t>
      </w:r>
      <w:proofErr w:type="gramStart"/>
      <w:r w:rsidRPr="005C43E6">
        <w:rPr>
          <w:rFonts w:ascii="Book Antiqua" w:eastAsia="Book Antiqua" w:hAnsi="Book Antiqua" w:cs="Book Antiqua"/>
          <w:color w:val="000000"/>
        </w:rPr>
        <w:t>From</w:t>
      </w:r>
      <w:proofErr w:type="gramEnd"/>
      <w:r w:rsidRPr="005C43E6">
        <w:rPr>
          <w:rFonts w:ascii="Book Antiqua" w:eastAsia="Book Antiqua" w:hAnsi="Book Antiqua" w:cs="Book Antiqua"/>
          <w:color w:val="000000"/>
        </w:rPr>
        <w:t xml:space="preserve"> a Diagnostic Biopsy: Management of a Rare Oncologic Entity. </w:t>
      </w:r>
      <w:r w:rsidRPr="005C43E6">
        <w:rPr>
          <w:rFonts w:ascii="Book Antiqua" w:eastAsia="Book Antiqua" w:hAnsi="Book Antiqua" w:cs="Book Antiqua"/>
          <w:i/>
          <w:iCs/>
          <w:color w:val="000000"/>
        </w:rPr>
        <w:t>Cancer Control</w:t>
      </w:r>
      <w:r w:rsidRPr="005C43E6">
        <w:rPr>
          <w:rFonts w:ascii="Book Antiqua" w:eastAsia="Book Antiqua" w:hAnsi="Book Antiqua" w:cs="Book Antiqua"/>
          <w:color w:val="000000"/>
        </w:rPr>
        <w:t xml:space="preserve"> 2020; </w:t>
      </w:r>
      <w:r w:rsidRPr="005C43E6">
        <w:rPr>
          <w:rFonts w:ascii="Book Antiqua" w:eastAsia="Book Antiqua" w:hAnsi="Book Antiqua" w:cs="Book Antiqua"/>
          <w:b/>
          <w:bCs/>
          <w:color w:val="000000"/>
        </w:rPr>
        <w:t>27</w:t>
      </w:r>
      <w:r w:rsidRPr="005C43E6">
        <w:rPr>
          <w:rFonts w:ascii="Book Antiqua" w:eastAsia="Book Antiqua" w:hAnsi="Book Antiqua" w:cs="Book Antiqua"/>
          <w:color w:val="000000"/>
        </w:rPr>
        <w:t>: 1073274820904042 [PMID: 32107943 DOI: 10.1177/1073274820904042]</w:t>
      </w:r>
    </w:p>
    <w:p w14:paraId="68AA1D7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34 </w:t>
      </w:r>
      <w:r w:rsidRPr="005C43E6">
        <w:rPr>
          <w:rFonts w:ascii="Book Antiqua" w:eastAsia="Book Antiqua" w:hAnsi="Book Antiqua" w:cs="Book Antiqua"/>
          <w:b/>
          <w:bCs/>
          <w:color w:val="000000"/>
        </w:rPr>
        <w:t>Ito T</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Inokuma</w:t>
      </w:r>
      <w:proofErr w:type="spellEnd"/>
      <w:r w:rsidRPr="005C43E6">
        <w:rPr>
          <w:rFonts w:ascii="Book Antiqua" w:eastAsia="Book Antiqua" w:hAnsi="Book Antiqua" w:cs="Book Antiqua"/>
          <w:color w:val="000000"/>
        </w:rPr>
        <w:t xml:space="preserve"> T. Gastric metastasis of pancreatic neuroendocrine tumor 5 years after surgical resection of the primary lesion. </w:t>
      </w:r>
      <w:r w:rsidRPr="005C43E6">
        <w:rPr>
          <w:rFonts w:ascii="Book Antiqua" w:eastAsia="Book Antiqua" w:hAnsi="Book Antiqua" w:cs="Book Antiqua"/>
          <w:i/>
          <w:iCs/>
          <w:color w:val="000000"/>
        </w:rPr>
        <w:t xml:space="preserve">Dig </w:t>
      </w:r>
      <w:proofErr w:type="spellStart"/>
      <w:r w:rsidRPr="005C43E6">
        <w:rPr>
          <w:rFonts w:ascii="Book Antiqua" w:eastAsia="Book Antiqua" w:hAnsi="Book Antiqua" w:cs="Book Antiqua"/>
          <w:i/>
          <w:iCs/>
          <w:color w:val="000000"/>
        </w:rPr>
        <w:t>Endosc</w:t>
      </w:r>
      <w:proofErr w:type="spellEnd"/>
      <w:r w:rsidRPr="005C43E6">
        <w:rPr>
          <w:rFonts w:ascii="Book Antiqua" w:eastAsia="Book Antiqua" w:hAnsi="Book Antiqua" w:cs="Book Antiqua"/>
          <w:color w:val="000000"/>
        </w:rPr>
        <w:t xml:space="preserve"> 2015; </w:t>
      </w:r>
      <w:r w:rsidRPr="005C43E6">
        <w:rPr>
          <w:rFonts w:ascii="Book Antiqua" w:eastAsia="Book Antiqua" w:hAnsi="Book Antiqua" w:cs="Book Antiqua"/>
          <w:b/>
          <w:bCs/>
          <w:color w:val="000000"/>
        </w:rPr>
        <w:t>27</w:t>
      </w:r>
      <w:r w:rsidRPr="005C43E6">
        <w:rPr>
          <w:rFonts w:ascii="Book Antiqua" w:eastAsia="Book Antiqua" w:hAnsi="Book Antiqua" w:cs="Book Antiqua"/>
          <w:color w:val="000000"/>
        </w:rPr>
        <w:t>: 781 [PMID: 26257244 DOI: 10.1111/den.12531]</w:t>
      </w:r>
    </w:p>
    <w:p w14:paraId="6138D8F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 xml:space="preserve">35 </w:t>
      </w:r>
      <w:proofErr w:type="spellStart"/>
      <w:r w:rsidRPr="005C43E6">
        <w:rPr>
          <w:rFonts w:ascii="Book Antiqua" w:eastAsia="Book Antiqua" w:hAnsi="Book Antiqua" w:cs="Book Antiqua"/>
          <w:b/>
          <w:bCs/>
          <w:color w:val="000000"/>
        </w:rPr>
        <w:t>Takamori</w:t>
      </w:r>
      <w:proofErr w:type="spellEnd"/>
      <w:r w:rsidRPr="005C43E6">
        <w:rPr>
          <w:rFonts w:ascii="Book Antiqua" w:eastAsia="Book Antiqua" w:hAnsi="Book Antiqua" w:cs="Book Antiqua"/>
          <w:b/>
          <w:bCs/>
          <w:color w:val="000000"/>
        </w:rPr>
        <w:t xml:space="preserve"> H</w:t>
      </w:r>
      <w:r w:rsidRPr="005C43E6">
        <w:rPr>
          <w:rFonts w:ascii="Book Antiqua" w:eastAsia="Book Antiqua" w:hAnsi="Book Antiqua" w:cs="Book Antiqua"/>
          <w:color w:val="000000"/>
        </w:rPr>
        <w:t xml:space="preserve">, </w:t>
      </w:r>
      <w:proofErr w:type="spellStart"/>
      <w:r w:rsidRPr="005C43E6">
        <w:rPr>
          <w:rFonts w:ascii="Book Antiqua" w:eastAsia="Book Antiqua" w:hAnsi="Book Antiqua" w:cs="Book Antiqua"/>
          <w:color w:val="000000"/>
        </w:rPr>
        <w:t>Kanemitsu</w:t>
      </w:r>
      <w:proofErr w:type="spellEnd"/>
      <w:r w:rsidRPr="005C43E6">
        <w:rPr>
          <w:rFonts w:ascii="Book Antiqua" w:eastAsia="Book Antiqua" w:hAnsi="Book Antiqua" w:cs="Book Antiqua"/>
          <w:color w:val="000000"/>
        </w:rPr>
        <w:t xml:space="preserve"> K, Tsuji T, </w:t>
      </w:r>
      <w:proofErr w:type="spellStart"/>
      <w:r w:rsidRPr="005C43E6">
        <w:rPr>
          <w:rFonts w:ascii="Book Antiqua" w:eastAsia="Book Antiqua" w:hAnsi="Book Antiqua" w:cs="Book Antiqua"/>
          <w:color w:val="000000"/>
        </w:rPr>
        <w:t>Kusano</w:t>
      </w:r>
      <w:proofErr w:type="spellEnd"/>
      <w:r w:rsidRPr="005C43E6">
        <w:rPr>
          <w:rFonts w:ascii="Book Antiqua" w:eastAsia="Book Antiqua" w:hAnsi="Book Antiqua" w:cs="Book Antiqua"/>
          <w:color w:val="000000"/>
        </w:rPr>
        <w:t xml:space="preserve"> S, </w:t>
      </w:r>
      <w:proofErr w:type="spellStart"/>
      <w:r w:rsidRPr="005C43E6">
        <w:rPr>
          <w:rFonts w:ascii="Book Antiqua" w:eastAsia="Book Antiqua" w:hAnsi="Book Antiqua" w:cs="Book Antiqua"/>
          <w:color w:val="000000"/>
        </w:rPr>
        <w:t>Chikamoto</w:t>
      </w:r>
      <w:proofErr w:type="spellEnd"/>
      <w:r w:rsidRPr="005C43E6">
        <w:rPr>
          <w:rFonts w:ascii="Book Antiqua" w:eastAsia="Book Antiqua" w:hAnsi="Book Antiqua" w:cs="Book Antiqua"/>
          <w:color w:val="000000"/>
        </w:rPr>
        <w:t xml:space="preserve"> A, Okuma T, </w:t>
      </w:r>
      <w:proofErr w:type="spellStart"/>
      <w:r w:rsidRPr="005C43E6">
        <w:rPr>
          <w:rFonts w:ascii="Book Antiqua" w:eastAsia="Book Antiqua" w:hAnsi="Book Antiqua" w:cs="Book Antiqua"/>
          <w:color w:val="000000"/>
        </w:rPr>
        <w:t>Iyama</w:t>
      </w:r>
      <w:proofErr w:type="spellEnd"/>
      <w:r w:rsidRPr="005C43E6">
        <w:rPr>
          <w:rFonts w:ascii="Book Antiqua" w:eastAsia="Book Antiqua" w:hAnsi="Book Antiqua" w:cs="Book Antiqua"/>
          <w:color w:val="000000"/>
        </w:rPr>
        <w:t xml:space="preserve"> K. Metastatic gastric tumor secondary to pancreatic adenocarcinoma. </w:t>
      </w:r>
      <w:r w:rsidRPr="005C43E6">
        <w:rPr>
          <w:rFonts w:ascii="Book Antiqua" w:eastAsia="Book Antiqua" w:hAnsi="Book Antiqua" w:cs="Book Antiqua"/>
          <w:i/>
          <w:iCs/>
          <w:color w:val="000000"/>
        </w:rPr>
        <w:t>J Gastroenterol</w:t>
      </w:r>
      <w:r w:rsidRPr="005C43E6">
        <w:rPr>
          <w:rFonts w:ascii="Book Antiqua" w:eastAsia="Book Antiqua" w:hAnsi="Book Antiqua" w:cs="Book Antiqua"/>
          <w:color w:val="000000"/>
        </w:rPr>
        <w:t xml:space="preserve"> 2005; </w:t>
      </w:r>
      <w:r w:rsidRPr="005C43E6">
        <w:rPr>
          <w:rFonts w:ascii="Book Antiqua" w:eastAsia="Book Antiqua" w:hAnsi="Book Antiqua" w:cs="Book Antiqua"/>
          <w:b/>
          <w:bCs/>
          <w:color w:val="000000"/>
        </w:rPr>
        <w:t>40</w:t>
      </w:r>
      <w:r w:rsidRPr="005C43E6">
        <w:rPr>
          <w:rFonts w:ascii="Book Antiqua" w:eastAsia="Book Antiqua" w:hAnsi="Book Antiqua" w:cs="Book Antiqua"/>
          <w:color w:val="000000"/>
        </w:rPr>
        <w:t>: 209-212 [PMID: 15770407 DOI: 10.1007/s00535-004-1524-5]</w:t>
      </w:r>
    </w:p>
    <w:p w14:paraId="5CE92053"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36 </w:t>
      </w:r>
      <w:r w:rsidRPr="005C43E6">
        <w:rPr>
          <w:rFonts w:ascii="Book Antiqua" w:eastAsia="Book Antiqua" w:hAnsi="Book Antiqua" w:cs="Book Antiqua"/>
          <w:b/>
          <w:bCs/>
          <w:color w:val="000000"/>
        </w:rPr>
        <w:t>Huang X</w:t>
      </w:r>
      <w:r w:rsidRPr="005C43E6">
        <w:rPr>
          <w:rFonts w:ascii="Book Antiqua" w:eastAsia="Book Antiqua" w:hAnsi="Book Antiqua" w:cs="Book Antiqua"/>
          <w:color w:val="000000"/>
        </w:rPr>
        <w:t xml:space="preserve">, Li M, Zhang L, </w:t>
      </w:r>
      <w:proofErr w:type="spellStart"/>
      <w:r w:rsidRPr="005C43E6">
        <w:rPr>
          <w:rFonts w:ascii="Book Antiqua" w:eastAsia="Book Antiqua" w:hAnsi="Book Antiqua" w:cs="Book Antiqua"/>
          <w:color w:val="000000"/>
        </w:rPr>
        <w:t>Xiong</w:t>
      </w:r>
      <w:proofErr w:type="spellEnd"/>
      <w:r w:rsidRPr="005C43E6">
        <w:rPr>
          <w:rFonts w:ascii="Book Antiqua" w:eastAsia="Book Antiqua" w:hAnsi="Book Antiqua" w:cs="Book Antiqua"/>
          <w:color w:val="000000"/>
        </w:rPr>
        <w:t xml:space="preserve"> J, Lu H, Tian B. Clinical characteristics and treatment analysis of pancreatic acinar cell carcinoma: A single institutional comparison to pancreatic ductal adenocarcinoma. </w:t>
      </w:r>
      <w:r w:rsidRPr="005C43E6">
        <w:rPr>
          <w:rFonts w:ascii="Book Antiqua" w:eastAsia="Book Antiqua" w:hAnsi="Book Antiqua" w:cs="Book Antiqua"/>
          <w:i/>
          <w:iCs/>
          <w:color w:val="000000"/>
        </w:rPr>
        <w:t>Surg Oncol</w:t>
      </w:r>
      <w:r w:rsidRPr="005C43E6">
        <w:rPr>
          <w:rFonts w:ascii="Book Antiqua" w:eastAsia="Book Antiqua" w:hAnsi="Book Antiqua" w:cs="Book Antiqua"/>
          <w:color w:val="000000"/>
        </w:rPr>
        <w:t xml:space="preserve"> 2021; </w:t>
      </w:r>
      <w:r w:rsidRPr="005C43E6">
        <w:rPr>
          <w:rFonts w:ascii="Book Antiqua" w:eastAsia="Book Antiqua" w:hAnsi="Book Antiqua" w:cs="Book Antiqua"/>
          <w:b/>
          <w:bCs/>
          <w:color w:val="000000"/>
        </w:rPr>
        <w:t>37</w:t>
      </w:r>
      <w:r w:rsidRPr="005C43E6">
        <w:rPr>
          <w:rFonts w:ascii="Book Antiqua" w:eastAsia="Book Antiqua" w:hAnsi="Book Antiqua" w:cs="Book Antiqua"/>
          <w:color w:val="000000"/>
        </w:rPr>
        <w:t>: 101528 [PMID: 33611029 DOI: 10.1016/j.suronc.2021.101528]</w:t>
      </w:r>
    </w:p>
    <w:p w14:paraId="7689F5C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37 </w:t>
      </w:r>
      <w:r w:rsidRPr="005C43E6">
        <w:rPr>
          <w:rFonts w:ascii="Book Antiqua" w:eastAsia="Book Antiqua" w:hAnsi="Book Antiqua" w:cs="Book Antiqua"/>
          <w:b/>
          <w:bCs/>
          <w:color w:val="000000"/>
        </w:rPr>
        <w:t>Al-Hader A</w:t>
      </w:r>
      <w:r w:rsidRPr="005C43E6">
        <w:rPr>
          <w:rFonts w:ascii="Book Antiqua" w:eastAsia="Book Antiqua" w:hAnsi="Book Antiqua" w:cs="Book Antiqua"/>
          <w:color w:val="000000"/>
        </w:rPr>
        <w:t>, Al-</w:t>
      </w:r>
      <w:proofErr w:type="spellStart"/>
      <w:r w:rsidRPr="005C43E6">
        <w:rPr>
          <w:rFonts w:ascii="Book Antiqua" w:eastAsia="Book Antiqua" w:hAnsi="Book Antiqua" w:cs="Book Antiqua"/>
          <w:color w:val="000000"/>
        </w:rPr>
        <w:t>Rohil</w:t>
      </w:r>
      <w:proofErr w:type="spellEnd"/>
      <w:r w:rsidRPr="005C43E6">
        <w:rPr>
          <w:rFonts w:ascii="Book Antiqua" w:eastAsia="Book Antiqua" w:hAnsi="Book Antiqua" w:cs="Book Antiqua"/>
          <w:color w:val="000000"/>
        </w:rPr>
        <w:t xml:space="preserve"> RN, Han H, Von Hoff D. Pancreatic acinar cell carcinoma: A review on molecular profiling of patient tumors. </w:t>
      </w:r>
      <w:r w:rsidRPr="005C43E6">
        <w:rPr>
          <w:rFonts w:ascii="Book Antiqua" w:eastAsia="Book Antiqua" w:hAnsi="Book Antiqua" w:cs="Book Antiqua"/>
          <w:i/>
          <w:iCs/>
          <w:color w:val="000000"/>
        </w:rPr>
        <w:t>World J Gastroenterol</w:t>
      </w:r>
      <w:r w:rsidRPr="005C43E6">
        <w:rPr>
          <w:rFonts w:ascii="Book Antiqua" w:eastAsia="Book Antiqua" w:hAnsi="Book Antiqua" w:cs="Book Antiqua"/>
          <w:color w:val="000000"/>
        </w:rPr>
        <w:t xml:space="preserve"> 2017; </w:t>
      </w:r>
      <w:r w:rsidRPr="005C43E6">
        <w:rPr>
          <w:rFonts w:ascii="Book Antiqua" w:eastAsia="Book Antiqua" w:hAnsi="Book Antiqua" w:cs="Book Antiqua"/>
          <w:b/>
          <w:bCs/>
          <w:color w:val="000000"/>
        </w:rPr>
        <w:t>23</w:t>
      </w:r>
      <w:r w:rsidRPr="005C43E6">
        <w:rPr>
          <w:rFonts w:ascii="Book Antiqua" w:eastAsia="Book Antiqua" w:hAnsi="Book Antiqua" w:cs="Book Antiqua"/>
          <w:color w:val="000000"/>
        </w:rPr>
        <w:t>: 7945-7951 [PMID: 29259370 DOI: 10.3748/wjg.v23.i45.7945]</w:t>
      </w:r>
    </w:p>
    <w:p w14:paraId="25A5D2A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38 </w:t>
      </w:r>
      <w:r w:rsidRPr="005C43E6">
        <w:rPr>
          <w:rFonts w:ascii="Book Antiqua" w:eastAsia="Book Antiqua" w:hAnsi="Book Antiqua" w:cs="Book Antiqua"/>
          <w:b/>
          <w:bCs/>
          <w:color w:val="000000"/>
        </w:rPr>
        <w:t>Takahashi H</w:t>
      </w:r>
      <w:r w:rsidRPr="005C43E6">
        <w:rPr>
          <w:rFonts w:ascii="Book Antiqua" w:eastAsia="Book Antiqua" w:hAnsi="Book Antiqua" w:cs="Book Antiqua"/>
          <w:color w:val="000000"/>
        </w:rPr>
        <w:t xml:space="preserve">, Ikeda M, Shiba S, </w:t>
      </w:r>
      <w:proofErr w:type="spellStart"/>
      <w:r w:rsidRPr="005C43E6">
        <w:rPr>
          <w:rFonts w:ascii="Book Antiqua" w:eastAsia="Book Antiqua" w:hAnsi="Book Antiqua" w:cs="Book Antiqua"/>
          <w:color w:val="000000"/>
        </w:rPr>
        <w:t>Imaoka</w:t>
      </w:r>
      <w:proofErr w:type="spellEnd"/>
      <w:r w:rsidRPr="005C43E6">
        <w:rPr>
          <w:rFonts w:ascii="Book Antiqua" w:eastAsia="Book Antiqua" w:hAnsi="Book Antiqua" w:cs="Book Antiqua"/>
          <w:color w:val="000000"/>
        </w:rPr>
        <w:t xml:space="preserve"> H, </w:t>
      </w:r>
      <w:proofErr w:type="spellStart"/>
      <w:r w:rsidRPr="005C43E6">
        <w:rPr>
          <w:rFonts w:ascii="Book Antiqua" w:eastAsia="Book Antiqua" w:hAnsi="Book Antiqua" w:cs="Book Antiqua"/>
          <w:color w:val="000000"/>
        </w:rPr>
        <w:t>Todaka</w:t>
      </w:r>
      <w:proofErr w:type="spellEnd"/>
      <w:r w:rsidRPr="005C43E6">
        <w:rPr>
          <w:rFonts w:ascii="Book Antiqua" w:eastAsia="Book Antiqua" w:hAnsi="Book Antiqua" w:cs="Book Antiqua"/>
          <w:color w:val="000000"/>
        </w:rPr>
        <w:t xml:space="preserve"> A, </w:t>
      </w:r>
      <w:proofErr w:type="spellStart"/>
      <w:r w:rsidRPr="005C43E6">
        <w:rPr>
          <w:rFonts w:ascii="Book Antiqua" w:eastAsia="Book Antiqua" w:hAnsi="Book Antiqua" w:cs="Book Antiqua"/>
          <w:color w:val="000000"/>
        </w:rPr>
        <w:t>Shioji</w:t>
      </w:r>
      <w:proofErr w:type="spellEnd"/>
      <w:r w:rsidRPr="005C43E6">
        <w:rPr>
          <w:rFonts w:ascii="Book Antiqua" w:eastAsia="Book Antiqua" w:hAnsi="Book Antiqua" w:cs="Book Antiqua"/>
          <w:color w:val="000000"/>
        </w:rPr>
        <w:t xml:space="preserve"> K, </w:t>
      </w:r>
      <w:proofErr w:type="spellStart"/>
      <w:r w:rsidRPr="005C43E6">
        <w:rPr>
          <w:rFonts w:ascii="Book Antiqua" w:eastAsia="Book Antiqua" w:hAnsi="Book Antiqua" w:cs="Book Antiqua"/>
          <w:color w:val="000000"/>
        </w:rPr>
        <w:t>Yane</w:t>
      </w:r>
      <w:proofErr w:type="spellEnd"/>
      <w:r w:rsidRPr="005C43E6">
        <w:rPr>
          <w:rFonts w:ascii="Book Antiqua" w:eastAsia="Book Antiqua" w:hAnsi="Book Antiqua" w:cs="Book Antiqua"/>
          <w:color w:val="000000"/>
        </w:rPr>
        <w:t xml:space="preserve"> K, Kojima Y, Kobayashi S, </w:t>
      </w:r>
      <w:proofErr w:type="spellStart"/>
      <w:r w:rsidRPr="005C43E6">
        <w:rPr>
          <w:rFonts w:ascii="Book Antiqua" w:eastAsia="Book Antiqua" w:hAnsi="Book Antiqua" w:cs="Book Antiqua"/>
          <w:color w:val="000000"/>
        </w:rPr>
        <w:t>Asagi</w:t>
      </w:r>
      <w:proofErr w:type="spellEnd"/>
      <w:r w:rsidRPr="005C43E6">
        <w:rPr>
          <w:rFonts w:ascii="Book Antiqua" w:eastAsia="Book Antiqua" w:hAnsi="Book Antiqua" w:cs="Book Antiqua"/>
          <w:color w:val="000000"/>
        </w:rPr>
        <w:t xml:space="preserve"> A, </w:t>
      </w:r>
      <w:proofErr w:type="spellStart"/>
      <w:r w:rsidRPr="005C43E6">
        <w:rPr>
          <w:rFonts w:ascii="Book Antiqua" w:eastAsia="Book Antiqua" w:hAnsi="Book Antiqua" w:cs="Book Antiqua"/>
          <w:color w:val="000000"/>
        </w:rPr>
        <w:t>Ozaka</w:t>
      </w:r>
      <w:proofErr w:type="spellEnd"/>
      <w:r w:rsidRPr="005C43E6">
        <w:rPr>
          <w:rFonts w:ascii="Book Antiqua" w:eastAsia="Book Antiqua" w:hAnsi="Book Antiqua" w:cs="Book Antiqua"/>
          <w:color w:val="000000"/>
        </w:rPr>
        <w:t xml:space="preserve"> M, Takada R, </w:t>
      </w:r>
      <w:proofErr w:type="spellStart"/>
      <w:r w:rsidRPr="005C43E6">
        <w:rPr>
          <w:rFonts w:ascii="Book Antiqua" w:eastAsia="Book Antiqua" w:hAnsi="Book Antiqua" w:cs="Book Antiqua"/>
          <w:color w:val="000000"/>
        </w:rPr>
        <w:t>Nagashio</w:t>
      </w:r>
      <w:proofErr w:type="spellEnd"/>
      <w:r w:rsidRPr="005C43E6">
        <w:rPr>
          <w:rFonts w:ascii="Book Antiqua" w:eastAsia="Book Antiqua" w:hAnsi="Book Antiqua" w:cs="Book Antiqua"/>
          <w:color w:val="000000"/>
        </w:rPr>
        <w:t xml:space="preserve"> Y, </w:t>
      </w:r>
      <w:proofErr w:type="spellStart"/>
      <w:r w:rsidRPr="005C43E6">
        <w:rPr>
          <w:rFonts w:ascii="Book Antiqua" w:eastAsia="Book Antiqua" w:hAnsi="Book Antiqua" w:cs="Book Antiqua"/>
          <w:color w:val="000000"/>
        </w:rPr>
        <w:t>Horiguchi</w:t>
      </w:r>
      <w:proofErr w:type="spellEnd"/>
      <w:r w:rsidRPr="005C43E6">
        <w:rPr>
          <w:rFonts w:ascii="Book Antiqua" w:eastAsia="Book Antiqua" w:hAnsi="Book Antiqua" w:cs="Book Antiqua"/>
          <w:color w:val="000000"/>
        </w:rPr>
        <w:t xml:space="preserve"> S, </w:t>
      </w:r>
      <w:proofErr w:type="spellStart"/>
      <w:r w:rsidRPr="005C43E6">
        <w:rPr>
          <w:rFonts w:ascii="Book Antiqua" w:eastAsia="Book Antiqua" w:hAnsi="Book Antiqua" w:cs="Book Antiqua"/>
          <w:color w:val="000000"/>
        </w:rPr>
        <w:t>Kasuga</w:t>
      </w:r>
      <w:proofErr w:type="spellEnd"/>
      <w:r w:rsidRPr="005C43E6">
        <w:rPr>
          <w:rFonts w:ascii="Book Antiqua" w:eastAsia="Book Antiqua" w:hAnsi="Book Antiqua" w:cs="Book Antiqua"/>
          <w:color w:val="000000"/>
        </w:rPr>
        <w:t xml:space="preserve"> A, Suzuki E, </w:t>
      </w:r>
      <w:proofErr w:type="spellStart"/>
      <w:r w:rsidRPr="005C43E6">
        <w:rPr>
          <w:rFonts w:ascii="Book Antiqua" w:eastAsia="Book Antiqua" w:hAnsi="Book Antiqua" w:cs="Book Antiqua"/>
          <w:color w:val="000000"/>
        </w:rPr>
        <w:t>Terashima</w:t>
      </w:r>
      <w:proofErr w:type="spellEnd"/>
      <w:r w:rsidRPr="005C43E6">
        <w:rPr>
          <w:rFonts w:ascii="Book Antiqua" w:eastAsia="Book Antiqua" w:hAnsi="Book Antiqua" w:cs="Book Antiqua"/>
          <w:color w:val="000000"/>
        </w:rPr>
        <w:t xml:space="preserve"> T, Ueno M, </w:t>
      </w:r>
      <w:proofErr w:type="spellStart"/>
      <w:r w:rsidRPr="005C43E6">
        <w:rPr>
          <w:rFonts w:ascii="Book Antiqua" w:eastAsia="Book Antiqua" w:hAnsi="Book Antiqua" w:cs="Book Antiqua"/>
          <w:color w:val="000000"/>
        </w:rPr>
        <w:t>Morizane</w:t>
      </w:r>
      <w:proofErr w:type="spellEnd"/>
      <w:r w:rsidRPr="005C43E6">
        <w:rPr>
          <w:rFonts w:ascii="Book Antiqua" w:eastAsia="Book Antiqua" w:hAnsi="Book Antiqua" w:cs="Book Antiqua"/>
          <w:color w:val="000000"/>
        </w:rPr>
        <w:t xml:space="preserve"> C, </w:t>
      </w:r>
      <w:proofErr w:type="spellStart"/>
      <w:r w:rsidRPr="005C43E6">
        <w:rPr>
          <w:rFonts w:ascii="Book Antiqua" w:eastAsia="Book Antiqua" w:hAnsi="Book Antiqua" w:cs="Book Antiqua"/>
          <w:color w:val="000000"/>
        </w:rPr>
        <w:t>Furuse</w:t>
      </w:r>
      <w:proofErr w:type="spellEnd"/>
      <w:r w:rsidRPr="005C43E6">
        <w:rPr>
          <w:rFonts w:ascii="Book Antiqua" w:eastAsia="Book Antiqua" w:hAnsi="Book Antiqua" w:cs="Book Antiqua"/>
          <w:color w:val="000000"/>
        </w:rPr>
        <w:t xml:space="preserve"> J. Multicenter Retrospective Analysis of Chemotherapy for Advanced Pancreatic Acinar Cell Carcinoma: Potential Efficacy of Platinum- and Irinotecan-Containing Regimens. </w:t>
      </w:r>
      <w:r w:rsidRPr="005C43E6">
        <w:rPr>
          <w:rFonts w:ascii="Book Antiqua" w:eastAsia="Book Antiqua" w:hAnsi="Book Antiqua" w:cs="Book Antiqua"/>
          <w:i/>
          <w:iCs/>
          <w:color w:val="000000"/>
        </w:rPr>
        <w:t>Pancreas</w:t>
      </w:r>
      <w:r w:rsidRPr="005C43E6">
        <w:rPr>
          <w:rFonts w:ascii="Book Antiqua" w:eastAsia="Book Antiqua" w:hAnsi="Book Antiqua" w:cs="Book Antiqua"/>
          <w:color w:val="000000"/>
        </w:rPr>
        <w:t xml:space="preserve"> 2021; </w:t>
      </w:r>
      <w:r w:rsidRPr="005C43E6">
        <w:rPr>
          <w:rFonts w:ascii="Book Antiqua" w:eastAsia="Book Antiqua" w:hAnsi="Book Antiqua" w:cs="Book Antiqua"/>
          <w:b/>
          <w:bCs/>
          <w:color w:val="000000"/>
        </w:rPr>
        <w:t>50</w:t>
      </w:r>
      <w:r w:rsidRPr="005C43E6">
        <w:rPr>
          <w:rFonts w:ascii="Book Antiqua" w:eastAsia="Book Antiqua" w:hAnsi="Book Antiqua" w:cs="Book Antiqua"/>
          <w:color w:val="000000"/>
        </w:rPr>
        <w:t>: 77-82 [PMID: 33370026 DOI: 10.1097/MPA.0000000000001718]</w:t>
      </w:r>
    </w:p>
    <w:p w14:paraId="658EBC36"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 xml:space="preserve">39 </w:t>
      </w:r>
      <w:r w:rsidRPr="005C43E6">
        <w:rPr>
          <w:rFonts w:ascii="Book Antiqua" w:eastAsia="Book Antiqua" w:hAnsi="Book Antiqua" w:cs="Book Antiqua"/>
          <w:b/>
          <w:bCs/>
          <w:color w:val="000000"/>
        </w:rPr>
        <w:t>Fontenot J</w:t>
      </w:r>
      <w:r w:rsidRPr="005C43E6">
        <w:rPr>
          <w:rFonts w:ascii="Book Antiqua" w:eastAsia="Book Antiqua" w:hAnsi="Book Antiqua" w:cs="Book Antiqua"/>
          <w:color w:val="000000"/>
        </w:rPr>
        <w:t xml:space="preserve">, Spieler B, Hudson C, </w:t>
      </w:r>
      <w:proofErr w:type="spellStart"/>
      <w:r w:rsidRPr="005C43E6">
        <w:rPr>
          <w:rFonts w:ascii="Book Antiqua" w:eastAsia="Book Antiqua" w:hAnsi="Book Antiqua" w:cs="Book Antiqua"/>
          <w:color w:val="000000"/>
        </w:rPr>
        <w:t>Boulmay</w:t>
      </w:r>
      <w:proofErr w:type="spellEnd"/>
      <w:r w:rsidRPr="005C43E6">
        <w:rPr>
          <w:rFonts w:ascii="Book Antiqua" w:eastAsia="Book Antiqua" w:hAnsi="Book Antiqua" w:cs="Book Antiqua"/>
          <w:color w:val="000000"/>
        </w:rPr>
        <w:t xml:space="preserve"> B. Pancreatic acinar cell carcinoma--literature review and case report of a 56-year-old man presenting with abdominal pain. </w:t>
      </w:r>
      <w:proofErr w:type="spellStart"/>
      <w:r w:rsidRPr="005C43E6">
        <w:rPr>
          <w:rFonts w:ascii="Book Antiqua" w:eastAsia="Book Antiqua" w:hAnsi="Book Antiqua" w:cs="Book Antiqua"/>
          <w:i/>
          <w:iCs/>
          <w:color w:val="000000"/>
        </w:rPr>
        <w:t>Radiol</w:t>
      </w:r>
      <w:proofErr w:type="spellEnd"/>
      <w:r w:rsidRPr="005C43E6">
        <w:rPr>
          <w:rFonts w:ascii="Book Antiqua" w:eastAsia="Book Antiqua" w:hAnsi="Book Antiqua" w:cs="Book Antiqua"/>
          <w:i/>
          <w:iCs/>
          <w:color w:val="000000"/>
        </w:rPr>
        <w:t xml:space="preserve"> Case Rep</w:t>
      </w:r>
      <w:r w:rsidRPr="005C43E6">
        <w:rPr>
          <w:rFonts w:ascii="Book Antiqua" w:eastAsia="Book Antiqua" w:hAnsi="Book Antiqua" w:cs="Book Antiqua"/>
          <w:color w:val="000000"/>
        </w:rPr>
        <w:t xml:space="preserve"> 2020; </w:t>
      </w:r>
      <w:r w:rsidRPr="005C43E6">
        <w:rPr>
          <w:rFonts w:ascii="Book Antiqua" w:eastAsia="Book Antiqua" w:hAnsi="Book Antiqua" w:cs="Book Antiqua"/>
          <w:b/>
          <w:bCs/>
          <w:color w:val="000000"/>
        </w:rPr>
        <w:t>15</w:t>
      </w:r>
      <w:r w:rsidRPr="005C43E6">
        <w:rPr>
          <w:rFonts w:ascii="Book Antiqua" w:eastAsia="Book Antiqua" w:hAnsi="Book Antiqua" w:cs="Book Antiqua"/>
          <w:color w:val="000000"/>
        </w:rPr>
        <w:t>: 39-43 [PMID: 31737144 DOI: 10.1016/j.radcr.2019.10.009]</w:t>
      </w:r>
    </w:p>
    <w:bookmarkEnd w:id="3"/>
    <w:p w14:paraId="2FD74D44" w14:textId="77777777" w:rsidR="00A77B3E" w:rsidRPr="005C43E6" w:rsidRDefault="00A77B3E" w:rsidP="005C43E6">
      <w:pPr>
        <w:spacing w:line="360" w:lineRule="auto"/>
        <w:jc w:val="both"/>
        <w:rPr>
          <w:rFonts w:ascii="Book Antiqua" w:hAnsi="Book Antiqua"/>
        </w:rPr>
        <w:sectPr w:rsidR="00A77B3E" w:rsidRPr="005C43E6">
          <w:pgSz w:w="12240" w:h="15840"/>
          <w:pgMar w:top="1440" w:right="1440" w:bottom="1440" w:left="1440" w:header="720" w:footer="720" w:gutter="0"/>
          <w:cols w:space="720"/>
          <w:docGrid w:linePitch="360"/>
        </w:sectPr>
      </w:pPr>
    </w:p>
    <w:p w14:paraId="71BC07E3"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lastRenderedPageBreak/>
        <w:t>Footnotes</w:t>
      </w:r>
    </w:p>
    <w:p w14:paraId="558775A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Informed consent statement: </w:t>
      </w:r>
      <w:r w:rsidRPr="005C43E6">
        <w:rPr>
          <w:rFonts w:ascii="Book Antiqua" w:eastAsia="Book Antiqua" w:hAnsi="Book Antiqua" w:cs="Book Antiqua"/>
          <w:color w:val="000000"/>
        </w:rPr>
        <w:t>Informed consent was obtained from the patient.</w:t>
      </w:r>
    </w:p>
    <w:p w14:paraId="48B9F1AB" w14:textId="77777777" w:rsidR="00A77B3E" w:rsidRPr="005C43E6" w:rsidRDefault="00A77B3E" w:rsidP="005C43E6">
      <w:pPr>
        <w:spacing w:line="360" w:lineRule="auto"/>
        <w:jc w:val="both"/>
        <w:rPr>
          <w:rFonts w:ascii="Book Antiqua" w:hAnsi="Book Antiqua"/>
        </w:rPr>
      </w:pPr>
    </w:p>
    <w:p w14:paraId="20791114"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Conflict-of-interest statement: </w:t>
      </w:r>
      <w:r w:rsidRPr="005C43E6">
        <w:rPr>
          <w:rFonts w:ascii="Book Antiqua" w:eastAsia="Book Antiqua" w:hAnsi="Book Antiqua" w:cs="Book Antiqua"/>
          <w:color w:val="000000"/>
        </w:rPr>
        <w:t>All the authors are aware of the content of the manuscript and have no conflict of interest to disclose.</w:t>
      </w:r>
    </w:p>
    <w:p w14:paraId="5F90EB94" w14:textId="77777777" w:rsidR="00A77B3E" w:rsidRPr="005C43E6" w:rsidRDefault="00A77B3E" w:rsidP="005C43E6">
      <w:pPr>
        <w:spacing w:line="360" w:lineRule="auto"/>
        <w:jc w:val="both"/>
        <w:rPr>
          <w:rFonts w:ascii="Book Antiqua" w:hAnsi="Book Antiqua"/>
        </w:rPr>
      </w:pPr>
    </w:p>
    <w:p w14:paraId="55AA7943"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CARE Checklist (2016) statement: </w:t>
      </w:r>
      <w:r w:rsidRPr="005C43E6">
        <w:rPr>
          <w:rFonts w:ascii="Book Antiqua" w:eastAsia="Book Antiqua" w:hAnsi="Book Antiqua" w:cs="Book Antiqua"/>
          <w:color w:val="000000"/>
        </w:rPr>
        <w:t>The authors have read the CARE Checklist (2016), and the manuscript was prepared and revised according to the CARE Checklist (2016).</w:t>
      </w:r>
    </w:p>
    <w:p w14:paraId="07FAD9C8" w14:textId="77777777" w:rsidR="00A77B3E" w:rsidRPr="005C43E6" w:rsidRDefault="00A77B3E" w:rsidP="005C43E6">
      <w:pPr>
        <w:spacing w:line="360" w:lineRule="auto"/>
        <w:jc w:val="both"/>
        <w:rPr>
          <w:rFonts w:ascii="Book Antiqua" w:hAnsi="Book Antiqua"/>
        </w:rPr>
      </w:pPr>
    </w:p>
    <w:p w14:paraId="3D818A59"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bCs/>
          <w:color w:val="000000"/>
        </w:rPr>
        <w:t xml:space="preserve">Open-Access: </w:t>
      </w:r>
      <w:r w:rsidRPr="005C43E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C43E6">
        <w:rPr>
          <w:rFonts w:ascii="Book Antiqua" w:eastAsia="Book Antiqua" w:hAnsi="Book Antiqua" w:cs="Book Antiqua"/>
          <w:color w:val="000000"/>
        </w:rPr>
        <w:t>NonCommercial</w:t>
      </w:r>
      <w:proofErr w:type="spellEnd"/>
      <w:r w:rsidRPr="005C43E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A5571E" w14:textId="77777777" w:rsidR="00A77B3E" w:rsidRPr="005C43E6" w:rsidRDefault="00A77B3E" w:rsidP="005C43E6">
      <w:pPr>
        <w:spacing w:line="360" w:lineRule="auto"/>
        <w:jc w:val="both"/>
        <w:rPr>
          <w:rFonts w:ascii="Book Antiqua" w:hAnsi="Book Antiqua"/>
        </w:rPr>
      </w:pPr>
    </w:p>
    <w:p w14:paraId="3B0BEB1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Manuscript source: </w:t>
      </w:r>
      <w:r w:rsidRPr="005C43E6">
        <w:rPr>
          <w:rFonts w:ascii="Book Antiqua" w:eastAsia="Book Antiqua" w:hAnsi="Book Antiqua" w:cs="Book Antiqua"/>
          <w:color w:val="000000"/>
        </w:rPr>
        <w:t xml:space="preserve">Unsolicited </w:t>
      </w:r>
      <w:r w:rsidR="006712A4">
        <w:rPr>
          <w:rFonts w:ascii="Book Antiqua" w:hAnsi="Book Antiqua" w:cs="Book Antiqua" w:hint="eastAsia"/>
          <w:color w:val="000000"/>
          <w:lang w:eastAsia="zh-CN"/>
        </w:rPr>
        <w:t>m</w:t>
      </w:r>
      <w:r w:rsidRPr="005C43E6">
        <w:rPr>
          <w:rFonts w:ascii="Book Antiqua" w:eastAsia="Book Antiqua" w:hAnsi="Book Antiqua" w:cs="Book Antiqua"/>
          <w:color w:val="000000"/>
        </w:rPr>
        <w:t>anuscript</w:t>
      </w:r>
    </w:p>
    <w:p w14:paraId="5347DA34" w14:textId="77777777" w:rsidR="00A77B3E" w:rsidRPr="005C43E6" w:rsidRDefault="00A77B3E" w:rsidP="005C43E6">
      <w:pPr>
        <w:spacing w:line="360" w:lineRule="auto"/>
        <w:jc w:val="both"/>
        <w:rPr>
          <w:rFonts w:ascii="Book Antiqua" w:hAnsi="Book Antiqua"/>
        </w:rPr>
      </w:pPr>
    </w:p>
    <w:p w14:paraId="068AE3D9"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Peer-review started: </w:t>
      </w:r>
      <w:r w:rsidRPr="005C43E6">
        <w:rPr>
          <w:rFonts w:ascii="Book Antiqua" w:eastAsia="Book Antiqua" w:hAnsi="Book Antiqua" w:cs="Book Antiqua"/>
          <w:color w:val="000000"/>
        </w:rPr>
        <w:t>April 5, 2021</w:t>
      </w:r>
    </w:p>
    <w:p w14:paraId="19539EFA"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First decision: </w:t>
      </w:r>
      <w:r w:rsidRPr="005C43E6">
        <w:rPr>
          <w:rFonts w:ascii="Book Antiqua" w:eastAsia="Book Antiqua" w:hAnsi="Book Antiqua" w:cs="Book Antiqua"/>
          <w:color w:val="000000"/>
        </w:rPr>
        <w:t>July 5, 2021</w:t>
      </w:r>
    </w:p>
    <w:p w14:paraId="3806979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Article in press: </w:t>
      </w:r>
    </w:p>
    <w:p w14:paraId="6FF158BC" w14:textId="77777777" w:rsidR="00A77B3E" w:rsidRPr="005C43E6" w:rsidRDefault="00A77B3E" w:rsidP="005C43E6">
      <w:pPr>
        <w:spacing w:line="360" w:lineRule="auto"/>
        <w:jc w:val="both"/>
        <w:rPr>
          <w:rFonts w:ascii="Book Antiqua" w:hAnsi="Book Antiqua"/>
        </w:rPr>
      </w:pPr>
    </w:p>
    <w:p w14:paraId="18E613F1"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Specialty type: </w:t>
      </w:r>
      <w:bookmarkStart w:id="4" w:name="_Hlk71726650"/>
      <w:bookmarkStart w:id="5" w:name="OLE_LINK1953"/>
      <w:bookmarkStart w:id="6" w:name="OLE_LINK1952"/>
      <w:bookmarkStart w:id="7" w:name="OLE_LINK2066"/>
      <w:r w:rsidR="00AE3326">
        <w:rPr>
          <w:rFonts w:ascii="Book Antiqua" w:eastAsia="微软雅黑" w:hAnsi="Book Antiqua" w:cs="宋体"/>
        </w:rPr>
        <w:t>Medicine, research and experimenta</w:t>
      </w:r>
      <w:bookmarkEnd w:id="4"/>
      <w:r w:rsidR="00AE3326">
        <w:rPr>
          <w:rFonts w:ascii="Book Antiqua" w:eastAsia="微软雅黑" w:hAnsi="Book Antiqua" w:cs="宋体"/>
        </w:rPr>
        <w:t>l</w:t>
      </w:r>
      <w:bookmarkEnd w:id="5"/>
      <w:bookmarkEnd w:id="6"/>
      <w:bookmarkEnd w:id="7"/>
    </w:p>
    <w:p w14:paraId="4D97D0E7"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 xml:space="preserve">Country/Territory of origin: </w:t>
      </w:r>
      <w:r w:rsidRPr="005C43E6">
        <w:rPr>
          <w:rFonts w:ascii="Book Antiqua" w:eastAsia="Book Antiqua" w:hAnsi="Book Antiqua" w:cs="Book Antiqua"/>
          <w:color w:val="000000"/>
        </w:rPr>
        <w:t>China</w:t>
      </w:r>
    </w:p>
    <w:p w14:paraId="54360B47"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Peer-review report’s scientific quality classification</w:t>
      </w:r>
    </w:p>
    <w:p w14:paraId="385B8912"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Grade A (Excellent): 0</w:t>
      </w:r>
    </w:p>
    <w:p w14:paraId="2AA64F0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Grade B (Very good): 0</w:t>
      </w:r>
    </w:p>
    <w:p w14:paraId="4933ABEB"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Grade C (Good): C</w:t>
      </w:r>
    </w:p>
    <w:p w14:paraId="5E573C6C"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lastRenderedPageBreak/>
        <w:t>Grade D (Fair): 0</w:t>
      </w:r>
    </w:p>
    <w:p w14:paraId="53B5E435"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color w:val="000000"/>
        </w:rPr>
        <w:t>Grade E (Poor): 0</w:t>
      </w:r>
    </w:p>
    <w:p w14:paraId="0400B174" w14:textId="77777777" w:rsidR="00A77B3E" w:rsidRPr="005C43E6" w:rsidRDefault="00A77B3E" w:rsidP="005C43E6">
      <w:pPr>
        <w:spacing w:line="360" w:lineRule="auto"/>
        <w:jc w:val="both"/>
        <w:rPr>
          <w:rFonts w:ascii="Book Antiqua" w:hAnsi="Book Antiqua"/>
        </w:rPr>
      </w:pPr>
    </w:p>
    <w:p w14:paraId="29A46DB5" w14:textId="77777777" w:rsidR="007452AC" w:rsidRPr="005C43E6" w:rsidRDefault="00AA2BAF" w:rsidP="005C43E6">
      <w:pPr>
        <w:spacing w:line="360" w:lineRule="auto"/>
        <w:jc w:val="both"/>
        <w:rPr>
          <w:rFonts w:ascii="Book Antiqua" w:hAnsi="Book Antiqua" w:cs="Book Antiqua"/>
          <w:b/>
          <w:color w:val="000000"/>
          <w:lang w:eastAsia="zh-CN"/>
        </w:rPr>
      </w:pPr>
      <w:r w:rsidRPr="005C43E6">
        <w:rPr>
          <w:rFonts w:ascii="Book Antiqua" w:eastAsia="Book Antiqua" w:hAnsi="Book Antiqua" w:cs="Book Antiqua"/>
          <w:b/>
          <w:color w:val="000000"/>
        </w:rPr>
        <w:t xml:space="preserve">P-Reviewer: </w:t>
      </w:r>
      <w:proofErr w:type="spellStart"/>
      <w:r w:rsidRPr="005C43E6">
        <w:rPr>
          <w:rFonts w:ascii="Book Antiqua" w:eastAsia="Book Antiqua" w:hAnsi="Book Antiqua" w:cs="Book Antiqua"/>
          <w:color w:val="000000"/>
        </w:rPr>
        <w:t>Fusaroli</w:t>
      </w:r>
      <w:proofErr w:type="spellEnd"/>
      <w:r w:rsidRPr="005C43E6">
        <w:rPr>
          <w:rFonts w:ascii="Book Antiqua" w:eastAsia="Book Antiqua" w:hAnsi="Book Antiqua" w:cs="Book Antiqua"/>
          <w:color w:val="000000"/>
        </w:rPr>
        <w:t xml:space="preserve"> P</w:t>
      </w:r>
      <w:r w:rsidRPr="005C43E6">
        <w:rPr>
          <w:rFonts w:ascii="Book Antiqua" w:eastAsia="Book Antiqua" w:hAnsi="Book Antiqua" w:cs="Book Antiqua"/>
          <w:b/>
          <w:color w:val="000000"/>
        </w:rPr>
        <w:t xml:space="preserve"> S-Editor: </w:t>
      </w:r>
      <w:r w:rsidRPr="005C43E6">
        <w:rPr>
          <w:rFonts w:ascii="Book Antiqua" w:eastAsia="Book Antiqua" w:hAnsi="Book Antiqua" w:cs="Book Antiqua"/>
          <w:color w:val="000000"/>
        </w:rPr>
        <w:t>Fan JR</w:t>
      </w:r>
      <w:r w:rsidRPr="005C43E6">
        <w:rPr>
          <w:rFonts w:ascii="Book Antiqua" w:eastAsia="Book Antiqua" w:hAnsi="Book Antiqua" w:cs="Book Antiqua"/>
          <w:b/>
          <w:color w:val="000000"/>
        </w:rPr>
        <w:t xml:space="preserve"> L-Editor:  P-Editor:</w:t>
      </w:r>
    </w:p>
    <w:p w14:paraId="241185EF" w14:textId="77777777" w:rsidR="00DA19C7" w:rsidRDefault="00DA19C7" w:rsidP="005C43E6">
      <w:pPr>
        <w:spacing w:line="360" w:lineRule="auto"/>
        <w:jc w:val="both"/>
        <w:rPr>
          <w:rFonts w:ascii="Book Antiqua" w:hAnsi="Book Antiqua" w:cs="Book Antiqua"/>
          <w:b/>
          <w:color w:val="000000"/>
          <w:lang w:eastAsia="zh-CN"/>
        </w:rPr>
      </w:pPr>
    </w:p>
    <w:p w14:paraId="4F4BD8BF" w14:textId="77777777" w:rsidR="00A77B3E" w:rsidRPr="005C43E6" w:rsidRDefault="00AA2BAF" w:rsidP="005C43E6">
      <w:pPr>
        <w:spacing w:line="360" w:lineRule="auto"/>
        <w:jc w:val="both"/>
        <w:rPr>
          <w:rFonts w:ascii="Book Antiqua" w:hAnsi="Book Antiqua"/>
        </w:rPr>
      </w:pPr>
      <w:r w:rsidRPr="005C43E6">
        <w:rPr>
          <w:rFonts w:ascii="Book Antiqua" w:eastAsia="Book Antiqua" w:hAnsi="Book Antiqua" w:cs="Book Antiqua"/>
          <w:b/>
          <w:color w:val="000000"/>
        </w:rPr>
        <w:t>Figure Legends</w:t>
      </w:r>
    </w:p>
    <w:p w14:paraId="2BC6F6B2" w14:textId="77777777" w:rsidR="001044AE" w:rsidRPr="005C43E6" w:rsidRDefault="001044AE" w:rsidP="005C43E6">
      <w:pPr>
        <w:spacing w:line="360" w:lineRule="auto"/>
        <w:jc w:val="both"/>
        <w:rPr>
          <w:rFonts w:ascii="Book Antiqua" w:hAnsi="Book Antiqua" w:cs="Book Antiqua"/>
          <w:color w:val="000000"/>
          <w:lang w:eastAsia="zh-CN"/>
        </w:rPr>
      </w:pPr>
      <w:r w:rsidRPr="005C43E6">
        <w:rPr>
          <w:rFonts w:ascii="Book Antiqua" w:hAnsi="Book Antiqua"/>
          <w:noProof/>
          <w:lang w:eastAsia="zh-CN"/>
        </w:rPr>
        <w:drawing>
          <wp:inline distT="0" distB="0" distL="0" distR="0" wp14:anchorId="34FD0D82" wp14:editId="6AFBFA82">
            <wp:extent cx="5486400" cy="41789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4178935"/>
                    </a:xfrm>
                    <a:prstGeom prst="rect">
                      <a:avLst/>
                    </a:prstGeom>
                  </pic:spPr>
                </pic:pic>
              </a:graphicData>
            </a:graphic>
          </wp:inline>
        </w:drawing>
      </w:r>
    </w:p>
    <w:p w14:paraId="0AF2E64E" w14:textId="77777777" w:rsidR="001044AE" w:rsidRPr="005C43E6" w:rsidRDefault="00AA2BAF" w:rsidP="005C43E6">
      <w:pPr>
        <w:spacing w:line="360" w:lineRule="auto"/>
        <w:jc w:val="both"/>
        <w:rPr>
          <w:rFonts w:ascii="Book Antiqua" w:hAnsi="Book Antiqua" w:cs="Book Antiqua"/>
          <w:color w:val="000000"/>
          <w:lang w:eastAsia="zh-CN"/>
        </w:rPr>
      </w:pPr>
      <w:r w:rsidRPr="005C43E6">
        <w:rPr>
          <w:rFonts w:ascii="Book Antiqua" w:eastAsia="Book Antiqua" w:hAnsi="Book Antiqua" w:cs="Book Antiqua"/>
          <w:b/>
          <w:color w:val="000000"/>
        </w:rPr>
        <w:t>Figure 1 Imaging examinations performed before surgery.</w:t>
      </w:r>
      <w:r w:rsidRPr="005C43E6">
        <w:rPr>
          <w:rFonts w:ascii="Book Antiqua" w:eastAsia="Book Antiqua" w:hAnsi="Book Antiqua" w:cs="Book Antiqua"/>
          <w:color w:val="000000"/>
        </w:rPr>
        <w:t xml:space="preserve"> On contrast-enhanced </w:t>
      </w:r>
      <w:r w:rsidR="001044AE" w:rsidRPr="005C43E6">
        <w:rPr>
          <w:rFonts w:ascii="Book Antiqua" w:eastAsia="Book Antiqua" w:hAnsi="Book Antiqua" w:cs="Book Antiqua"/>
          <w:color w:val="000000"/>
        </w:rPr>
        <w:t>computed tomography</w:t>
      </w:r>
      <w:r w:rsidRPr="005C43E6">
        <w:rPr>
          <w:rFonts w:ascii="Book Antiqua" w:eastAsia="Book Antiqua" w:hAnsi="Book Antiqua" w:cs="Book Antiqua"/>
          <w:color w:val="000000"/>
        </w:rPr>
        <w:t xml:space="preserve"> of stomach, arrow on the left showed uneven thickened with irregular mucosa and heterogeneous contrast enhancement on the antrum of gastric wall; arrow on the right indicated a space-occupying lesion about 34</w:t>
      </w:r>
      <w:r w:rsidR="001044AE" w:rsidRPr="005C43E6">
        <w:rPr>
          <w:rFonts w:ascii="Book Antiqua" w:hAnsi="Book Antiqua" w:cs="Book Antiqua"/>
          <w:color w:val="000000"/>
          <w:lang w:eastAsia="zh-CN"/>
        </w:rPr>
        <w:t xml:space="preserve"> </w:t>
      </w:r>
      <w:r w:rsidR="001044AE" w:rsidRPr="005C43E6">
        <w:rPr>
          <w:rFonts w:ascii="Book Antiqua" w:eastAsia="Book Antiqua" w:hAnsi="Book Antiqua" w:cs="Book Antiqua"/>
          <w:color w:val="000000"/>
        </w:rPr>
        <w:t>mm</w:t>
      </w:r>
      <w:r w:rsidR="001044AE" w:rsidRPr="005C43E6">
        <w:rPr>
          <w:rFonts w:ascii="Book Antiqua" w:hAnsi="Book Antiqua" w:cs="Book Antiqua"/>
          <w:color w:val="000000"/>
          <w:lang w:eastAsia="zh-CN"/>
        </w:rPr>
        <w:t xml:space="preserve"> </w:t>
      </w:r>
      <w:r w:rsidR="001044AE" w:rsidRPr="005C43E6">
        <w:rPr>
          <w:rFonts w:ascii="Book Antiqua" w:eastAsia="Book Antiqua" w:hAnsi="Book Antiqua" w:cs="Book Antiqua"/>
          <w:color w:val="000000"/>
        </w:rPr>
        <w:t>×</w:t>
      </w:r>
      <w:r w:rsidR="001044AE"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16</w:t>
      </w:r>
      <w:r w:rsidR="001044AE"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mm in the tail of the pancreas.</w:t>
      </w:r>
    </w:p>
    <w:p w14:paraId="2379F76F" w14:textId="77777777" w:rsidR="001044AE" w:rsidRPr="005C43E6" w:rsidRDefault="001044AE" w:rsidP="005C43E6">
      <w:pPr>
        <w:spacing w:line="360" w:lineRule="auto"/>
        <w:jc w:val="both"/>
        <w:rPr>
          <w:rFonts w:ascii="Book Antiqua" w:hAnsi="Book Antiqua" w:cs="Book Antiqua"/>
          <w:color w:val="000000"/>
          <w:lang w:eastAsia="zh-CN"/>
        </w:rPr>
      </w:pPr>
      <w:r w:rsidRPr="005C43E6">
        <w:rPr>
          <w:rFonts w:ascii="Book Antiqua" w:hAnsi="Book Antiqua" w:cs="Book Antiqua"/>
          <w:color w:val="000000"/>
          <w:lang w:eastAsia="zh-CN"/>
        </w:rPr>
        <w:br w:type="page"/>
      </w:r>
      <w:r w:rsidRPr="005C43E6">
        <w:rPr>
          <w:rFonts w:ascii="Book Antiqua" w:hAnsi="Book Antiqua"/>
          <w:noProof/>
          <w:lang w:eastAsia="zh-CN"/>
        </w:rPr>
        <w:lastRenderedPageBreak/>
        <w:drawing>
          <wp:inline distT="0" distB="0" distL="0" distR="0" wp14:anchorId="5FC6359A" wp14:editId="52032FD5">
            <wp:extent cx="5486400" cy="2101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101850"/>
                    </a:xfrm>
                    <a:prstGeom prst="rect">
                      <a:avLst/>
                    </a:prstGeom>
                  </pic:spPr>
                </pic:pic>
              </a:graphicData>
            </a:graphic>
          </wp:inline>
        </w:drawing>
      </w:r>
    </w:p>
    <w:p w14:paraId="1916208A" w14:textId="77777777" w:rsidR="001044AE" w:rsidRPr="005C43E6" w:rsidRDefault="00AA2BAF" w:rsidP="005C43E6">
      <w:pPr>
        <w:spacing w:line="360" w:lineRule="auto"/>
        <w:jc w:val="both"/>
        <w:rPr>
          <w:rFonts w:ascii="Book Antiqua" w:hAnsi="Book Antiqua" w:cs="Book Antiqua"/>
          <w:color w:val="000000"/>
          <w:lang w:eastAsia="zh-CN"/>
        </w:rPr>
      </w:pPr>
      <w:r w:rsidRPr="005C43E6">
        <w:rPr>
          <w:rFonts w:ascii="Book Antiqua" w:eastAsia="Book Antiqua" w:hAnsi="Book Antiqua" w:cs="Book Antiqua"/>
          <w:b/>
          <w:color w:val="000000"/>
        </w:rPr>
        <w:t xml:space="preserve">Figure 2 </w:t>
      </w:r>
      <w:r w:rsidR="001044AE" w:rsidRPr="005C43E6">
        <w:rPr>
          <w:rFonts w:ascii="Book Antiqua" w:hAnsi="Book Antiqua" w:cs="Book Antiqua"/>
          <w:b/>
          <w:color w:val="000000"/>
          <w:lang w:eastAsia="zh-CN"/>
        </w:rPr>
        <w:t>R</w:t>
      </w:r>
      <w:r w:rsidR="001044AE" w:rsidRPr="005C43E6">
        <w:rPr>
          <w:rFonts w:ascii="Book Antiqua" w:eastAsia="Book Antiqua" w:hAnsi="Book Antiqua" w:cs="Book Antiqua"/>
          <w:b/>
          <w:color w:val="000000"/>
        </w:rPr>
        <w:t>esection specimen</w:t>
      </w:r>
      <w:r w:rsidR="001044AE" w:rsidRPr="005C43E6">
        <w:rPr>
          <w:rFonts w:ascii="Book Antiqua" w:hAnsi="Book Antiqua" w:cs="Book Antiqua"/>
          <w:b/>
          <w:color w:val="000000"/>
          <w:lang w:eastAsia="zh-CN"/>
        </w:rPr>
        <w:t xml:space="preserve">. </w:t>
      </w:r>
      <w:r w:rsidRPr="005C43E6">
        <w:rPr>
          <w:rFonts w:ascii="Book Antiqua" w:eastAsia="Book Antiqua" w:hAnsi="Book Antiqua" w:cs="Book Antiqua"/>
          <w:color w:val="000000"/>
        </w:rPr>
        <w:t>A</w:t>
      </w:r>
      <w:r w:rsidR="001044AE" w:rsidRPr="005C43E6">
        <w:rPr>
          <w:rFonts w:ascii="Book Antiqua" w:hAnsi="Book Antiqua" w:cs="Book Antiqua"/>
          <w:color w:val="000000"/>
          <w:lang w:eastAsia="zh-CN"/>
        </w:rPr>
        <w:t>:</w:t>
      </w:r>
      <w:r w:rsidRPr="005C43E6">
        <w:rPr>
          <w:rFonts w:ascii="Book Antiqua" w:eastAsia="Book Antiqua" w:hAnsi="Book Antiqua" w:cs="Book Antiqua"/>
          <w:color w:val="000000"/>
        </w:rPr>
        <w:t xml:space="preserve"> </w:t>
      </w:r>
      <w:r w:rsidR="001044AE" w:rsidRPr="005C43E6">
        <w:rPr>
          <w:rFonts w:ascii="Book Antiqua" w:hAnsi="Book Antiqua" w:cs="Book Antiqua"/>
          <w:color w:val="000000"/>
          <w:lang w:eastAsia="zh-CN"/>
        </w:rPr>
        <w:t>R</w:t>
      </w:r>
      <w:r w:rsidRPr="005C43E6">
        <w:rPr>
          <w:rFonts w:ascii="Book Antiqua" w:eastAsia="Book Antiqua" w:hAnsi="Book Antiqua" w:cs="Book Antiqua"/>
          <w:color w:val="000000"/>
        </w:rPr>
        <w:t>esection specimen of gastric tumor; B</w:t>
      </w:r>
      <w:r w:rsidR="001044AE" w:rsidRPr="005C43E6">
        <w:rPr>
          <w:rFonts w:ascii="Book Antiqua" w:hAnsi="Book Antiqua" w:cs="Book Antiqua"/>
          <w:color w:val="000000"/>
          <w:lang w:eastAsia="zh-CN"/>
        </w:rPr>
        <w:t>:</w:t>
      </w:r>
      <w:r w:rsidRPr="005C43E6">
        <w:rPr>
          <w:rFonts w:ascii="Book Antiqua" w:eastAsia="Book Antiqua" w:hAnsi="Book Antiqua" w:cs="Book Antiqua"/>
          <w:color w:val="000000"/>
        </w:rPr>
        <w:t xml:space="preserve"> </w:t>
      </w:r>
      <w:r w:rsidR="001044AE" w:rsidRPr="005C43E6">
        <w:rPr>
          <w:rFonts w:ascii="Book Antiqua" w:hAnsi="Book Antiqua" w:cs="Book Antiqua"/>
          <w:color w:val="000000"/>
          <w:lang w:eastAsia="zh-CN"/>
        </w:rPr>
        <w:t>R</w:t>
      </w:r>
      <w:r w:rsidRPr="005C43E6">
        <w:rPr>
          <w:rFonts w:ascii="Book Antiqua" w:eastAsia="Book Antiqua" w:hAnsi="Book Antiqua" w:cs="Book Antiqua"/>
          <w:color w:val="000000"/>
        </w:rPr>
        <w:t>esectio</w:t>
      </w:r>
      <w:r w:rsidR="001044AE" w:rsidRPr="005C43E6">
        <w:rPr>
          <w:rFonts w:ascii="Book Antiqua" w:eastAsia="Book Antiqua" w:hAnsi="Book Antiqua" w:cs="Book Antiqua"/>
          <w:color w:val="000000"/>
        </w:rPr>
        <w:t>n specimen of pancreatic tumor.</w:t>
      </w:r>
    </w:p>
    <w:p w14:paraId="00EAFEFE" w14:textId="77777777" w:rsidR="001044AE" w:rsidRPr="005C43E6" w:rsidRDefault="005F1A55" w:rsidP="005C43E6">
      <w:pPr>
        <w:spacing w:line="360" w:lineRule="auto"/>
        <w:jc w:val="both"/>
        <w:rPr>
          <w:rFonts w:ascii="Book Antiqua" w:hAnsi="Book Antiqua" w:cs="Book Antiqua"/>
          <w:color w:val="000000"/>
          <w:lang w:eastAsia="zh-CN"/>
        </w:rPr>
      </w:pPr>
      <w:r w:rsidRPr="005C43E6">
        <w:rPr>
          <w:rFonts w:ascii="Book Antiqua" w:hAnsi="Book Antiqua" w:cs="Book Antiqua"/>
          <w:color w:val="000000"/>
          <w:lang w:eastAsia="zh-CN"/>
        </w:rPr>
        <w:br w:type="page"/>
      </w:r>
      <w:r w:rsidR="00962BFB" w:rsidRPr="005C43E6">
        <w:rPr>
          <w:rFonts w:ascii="Book Antiqua" w:hAnsi="Book Antiqua"/>
          <w:noProof/>
          <w:lang w:eastAsia="zh-CN"/>
        </w:rPr>
        <w:lastRenderedPageBreak/>
        <w:drawing>
          <wp:inline distT="0" distB="0" distL="0" distR="0" wp14:anchorId="5F4EE4E1" wp14:editId="70AF7828">
            <wp:extent cx="5486400" cy="21450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45030"/>
                    </a:xfrm>
                    <a:prstGeom prst="rect">
                      <a:avLst/>
                    </a:prstGeom>
                  </pic:spPr>
                </pic:pic>
              </a:graphicData>
            </a:graphic>
          </wp:inline>
        </w:drawing>
      </w:r>
    </w:p>
    <w:p w14:paraId="5244F3DF" w14:textId="77777777" w:rsidR="005F1A55" w:rsidRPr="005C43E6" w:rsidRDefault="00AA2BAF" w:rsidP="005C43E6">
      <w:pPr>
        <w:spacing w:line="360" w:lineRule="auto"/>
        <w:jc w:val="both"/>
        <w:rPr>
          <w:rFonts w:ascii="Book Antiqua" w:hAnsi="Book Antiqua" w:cs="Book Antiqua"/>
          <w:color w:val="000000"/>
          <w:lang w:eastAsia="zh-CN"/>
        </w:rPr>
      </w:pPr>
      <w:r w:rsidRPr="005C43E6">
        <w:rPr>
          <w:rFonts w:ascii="Book Antiqua" w:eastAsia="Book Antiqua" w:hAnsi="Book Antiqua" w:cs="Book Antiqua"/>
          <w:b/>
          <w:color w:val="000000"/>
        </w:rPr>
        <w:t xml:space="preserve">Figure 3 Microscopic examinations of gastric. </w:t>
      </w:r>
      <w:r w:rsidR="005A490B" w:rsidRPr="005C43E6">
        <w:rPr>
          <w:rFonts w:ascii="Book Antiqua" w:hAnsi="Book Antiqua" w:cs="Book Antiqua"/>
          <w:color w:val="000000"/>
          <w:lang w:eastAsia="zh-CN"/>
        </w:rPr>
        <w:t xml:space="preserve">A: </w:t>
      </w:r>
      <w:r w:rsidRPr="005C43E6">
        <w:rPr>
          <w:rFonts w:ascii="Book Antiqua" w:eastAsia="Book Antiqua" w:hAnsi="Book Antiqua" w:cs="Book Antiqua"/>
          <w:color w:val="000000"/>
        </w:rPr>
        <w:t>Routine histology, stained using hematoxylin-eosin, shows gastric adenocarcinoma (magnifi</w:t>
      </w:r>
      <w:r w:rsidR="005A490B" w:rsidRPr="005C43E6">
        <w:rPr>
          <w:rFonts w:ascii="Book Antiqua" w:eastAsia="Book Antiqua" w:hAnsi="Book Antiqua" w:cs="Book Antiqua"/>
          <w:color w:val="000000"/>
        </w:rPr>
        <w:t>cation:</w:t>
      </w:r>
      <w:r w:rsidR="005A490B" w:rsidRPr="005C43E6">
        <w:rPr>
          <w:rFonts w:ascii="Book Antiqua" w:hAnsi="Book Antiqua" w:cs="Book Antiqua"/>
          <w:color w:val="000000"/>
          <w:lang w:eastAsia="zh-CN"/>
        </w:rPr>
        <w:t xml:space="preserve"> </w:t>
      </w:r>
      <w:r w:rsidR="005A490B" w:rsidRPr="005C43E6">
        <w:rPr>
          <w:rFonts w:ascii="Book Antiqua" w:eastAsia="Book Antiqua" w:hAnsi="Book Antiqua" w:cs="Book Antiqua"/>
          <w:color w:val="000000"/>
        </w:rPr>
        <w:t>×</w:t>
      </w:r>
      <w:r w:rsidR="005A490B" w:rsidRPr="005C43E6">
        <w:rPr>
          <w:rFonts w:ascii="Book Antiqua" w:hAnsi="Book Antiqua" w:cs="Book Antiqua"/>
          <w:color w:val="000000"/>
          <w:lang w:eastAsia="zh-CN"/>
        </w:rPr>
        <w:t xml:space="preserve"> </w:t>
      </w:r>
      <w:r w:rsidR="005A490B" w:rsidRPr="005C43E6">
        <w:rPr>
          <w:rFonts w:ascii="Book Antiqua" w:eastAsia="Book Antiqua" w:hAnsi="Book Antiqua" w:cs="Book Antiqua"/>
          <w:color w:val="000000"/>
        </w:rPr>
        <w:t>200)</w:t>
      </w:r>
      <w:r w:rsidR="005A490B" w:rsidRPr="005C43E6">
        <w:rPr>
          <w:rFonts w:ascii="Book Antiqua" w:hAnsi="Book Antiqua" w:cs="Book Antiqua"/>
          <w:color w:val="000000"/>
          <w:lang w:eastAsia="zh-CN"/>
        </w:rPr>
        <w:t>;</w:t>
      </w:r>
      <w:r w:rsidR="005A490B" w:rsidRPr="005C43E6">
        <w:rPr>
          <w:rFonts w:ascii="Book Antiqua" w:eastAsia="Book Antiqua" w:hAnsi="Book Antiqua" w:cs="Book Antiqua"/>
          <w:color w:val="000000"/>
        </w:rPr>
        <w:t xml:space="preserve"> </w:t>
      </w:r>
      <w:r w:rsidR="005A490B" w:rsidRPr="005C43E6">
        <w:rPr>
          <w:rFonts w:ascii="Book Antiqua" w:hAnsi="Book Antiqua" w:cs="Book Antiqua"/>
          <w:color w:val="000000"/>
          <w:lang w:eastAsia="zh-CN"/>
        </w:rPr>
        <w:t xml:space="preserve">B: </w:t>
      </w:r>
      <w:r w:rsidRPr="005C43E6">
        <w:rPr>
          <w:rFonts w:ascii="Book Antiqua" w:eastAsia="Book Antiqua" w:hAnsi="Book Antiqua" w:cs="Book Antiqua"/>
          <w:color w:val="000000"/>
        </w:rPr>
        <w:t>Immunohistochemical staining of gastric tumor cells is partial positive for Cytokeratin 7 (magnification:</w:t>
      </w:r>
      <w:r w:rsidR="005F1A55"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w:t>
      </w:r>
      <w:r w:rsidR="005F1A55"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200</w:t>
      </w:r>
      <w:r w:rsidR="005F1A55" w:rsidRPr="005C43E6">
        <w:rPr>
          <w:rFonts w:ascii="Book Antiqua" w:hAnsi="Book Antiqua" w:cs="Book Antiqua"/>
          <w:color w:val="000000"/>
          <w:lang w:eastAsia="zh-CN"/>
        </w:rPr>
        <w:t>)</w:t>
      </w:r>
      <w:r w:rsidR="005A490B" w:rsidRPr="005C43E6">
        <w:rPr>
          <w:rFonts w:ascii="Book Antiqua" w:hAnsi="Book Antiqua" w:cs="Book Antiqua"/>
          <w:color w:val="000000"/>
          <w:lang w:eastAsia="zh-CN"/>
        </w:rPr>
        <w:t>.</w:t>
      </w:r>
    </w:p>
    <w:p w14:paraId="3A4C8230" w14:textId="77777777" w:rsidR="00D31684" w:rsidRPr="005C43E6" w:rsidRDefault="00962BFB" w:rsidP="005C43E6">
      <w:pPr>
        <w:spacing w:line="360" w:lineRule="auto"/>
        <w:jc w:val="both"/>
        <w:rPr>
          <w:rFonts w:ascii="Book Antiqua" w:hAnsi="Book Antiqua" w:cs="Book Antiqua"/>
          <w:color w:val="000000"/>
          <w:lang w:eastAsia="zh-CN"/>
        </w:rPr>
      </w:pPr>
      <w:r w:rsidRPr="005C43E6">
        <w:rPr>
          <w:rFonts w:ascii="Book Antiqua" w:hAnsi="Book Antiqua" w:cs="Book Antiqua"/>
          <w:color w:val="000000"/>
          <w:lang w:eastAsia="zh-CN"/>
        </w:rPr>
        <w:br w:type="page"/>
      </w:r>
      <w:r w:rsidRPr="005C43E6">
        <w:rPr>
          <w:rFonts w:ascii="Book Antiqua" w:hAnsi="Book Antiqua"/>
          <w:noProof/>
          <w:lang w:eastAsia="zh-CN"/>
        </w:rPr>
        <w:lastRenderedPageBreak/>
        <w:drawing>
          <wp:inline distT="0" distB="0" distL="0" distR="0" wp14:anchorId="16A1905E" wp14:editId="4F2C271C">
            <wp:extent cx="5486400" cy="14401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440180"/>
                    </a:xfrm>
                    <a:prstGeom prst="rect">
                      <a:avLst/>
                    </a:prstGeom>
                  </pic:spPr>
                </pic:pic>
              </a:graphicData>
            </a:graphic>
          </wp:inline>
        </w:drawing>
      </w:r>
    </w:p>
    <w:p w14:paraId="242B3804" w14:textId="77777777" w:rsidR="00962BFB" w:rsidRPr="005C43E6" w:rsidRDefault="00962BFB" w:rsidP="005C43E6">
      <w:pPr>
        <w:spacing w:line="360" w:lineRule="auto"/>
        <w:jc w:val="both"/>
        <w:rPr>
          <w:rFonts w:ascii="Book Antiqua" w:hAnsi="Book Antiqua" w:cs="Book Antiqua"/>
          <w:color w:val="000000"/>
          <w:lang w:eastAsia="zh-CN"/>
        </w:rPr>
      </w:pPr>
      <w:r w:rsidRPr="005C43E6">
        <w:rPr>
          <w:rFonts w:ascii="Book Antiqua" w:hAnsi="Book Antiqua"/>
          <w:noProof/>
          <w:lang w:eastAsia="zh-CN"/>
        </w:rPr>
        <w:drawing>
          <wp:inline distT="0" distB="0" distL="0" distR="0" wp14:anchorId="6BE54984" wp14:editId="56423FD1">
            <wp:extent cx="5486400" cy="1551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551305"/>
                    </a:xfrm>
                    <a:prstGeom prst="rect">
                      <a:avLst/>
                    </a:prstGeom>
                  </pic:spPr>
                </pic:pic>
              </a:graphicData>
            </a:graphic>
          </wp:inline>
        </w:drawing>
      </w:r>
    </w:p>
    <w:p w14:paraId="2910BD5B" w14:textId="77777777" w:rsidR="00A77B3E" w:rsidRPr="005C43E6" w:rsidRDefault="00AA2BAF" w:rsidP="005C43E6">
      <w:pPr>
        <w:spacing w:line="360" w:lineRule="auto"/>
        <w:jc w:val="both"/>
        <w:rPr>
          <w:rFonts w:ascii="Book Antiqua" w:hAnsi="Book Antiqua" w:cs="Book Antiqua"/>
          <w:color w:val="000000"/>
          <w:lang w:eastAsia="zh-CN"/>
        </w:rPr>
      </w:pPr>
      <w:r w:rsidRPr="005C43E6">
        <w:rPr>
          <w:rFonts w:ascii="Book Antiqua" w:eastAsia="Book Antiqua" w:hAnsi="Book Antiqua" w:cs="Book Antiqua"/>
          <w:b/>
          <w:color w:val="000000"/>
        </w:rPr>
        <w:t>Figure 4 Microscopic examinations of pancreas.</w:t>
      </w:r>
      <w:r w:rsidRPr="005C43E6">
        <w:rPr>
          <w:rFonts w:ascii="Book Antiqua" w:eastAsia="Book Antiqua" w:hAnsi="Book Antiqua" w:cs="Book Antiqua"/>
          <w:color w:val="000000"/>
        </w:rPr>
        <w:t xml:space="preserve"> </w:t>
      </w:r>
      <w:r w:rsidR="005F557B" w:rsidRPr="005C43E6">
        <w:rPr>
          <w:rFonts w:ascii="Book Antiqua" w:hAnsi="Book Antiqua" w:cs="Book Antiqua"/>
          <w:color w:val="000000"/>
          <w:lang w:eastAsia="zh-CN"/>
        </w:rPr>
        <w:t xml:space="preserve">A: </w:t>
      </w:r>
      <w:r w:rsidRPr="005C43E6">
        <w:rPr>
          <w:rFonts w:ascii="Book Antiqua" w:eastAsia="Book Antiqua" w:hAnsi="Book Antiqua" w:cs="Book Antiqua"/>
          <w:color w:val="000000"/>
        </w:rPr>
        <w:t xml:space="preserve">Routine histology, stained using </w:t>
      </w:r>
      <w:r w:rsidR="0025550A" w:rsidRPr="005C43E6">
        <w:rPr>
          <w:rFonts w:ascii="Book Antiqua" w:eastAsia="Book Antiqua" w:hAnsi="Book Antiqua" w:cs="Book Antiqua"/>
          <w:color w:val="000000"/>
        </w:rPr>
        <w:t>hematoxylin-eosin</w:t>
      </w:r>
      <w:r w:rsidRPr="005C43E6">
        <w:rPr>
          <w:rFonts w:ascii="Book Antiqua" w:eastAsia="Book Antiqua" w:hAnsi="Book Antiqua" w:cs="Book Antiqua"/>
          <w:color w:val="000000"/>
        </w:rPr>
        <w:t>, shows pancreatic acinar cell adenocarcinoma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 xml:space="preserve">200); </w:t>
      </w:r>
      <w:r w:rsidR="005F557B" w:rsidRPr="005C43E6">
        <w:rPr>
          <w:rFonts w:ascii="Book Antiqua" w:hAnsi="Book Antiqua" w:cs="Book Antiqua"/>
          <w:color w:val="000000"/>
          <w:lang w:eastAsia="zh-CN"/>
        </w:rPr>
        <w:t xml:space="preserve">B: </w:t>
      </w:r>
      <w:r w:rsidRPr="005C43E6">
        <w:rPr>
          <w:rFonts w:ascii="Book Antiqua" w:eastAsia="Book Antiqua" w:hAnsi="Book Antiqua" w:cs="Book Antiqua"/>
          <w:color w:val="000000"/>
        </w:rPr>
        <w:t>Nuclear division in pancreatic acinar cell carcinoma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400)</w:t>
      </w:r>
      <w:r w:rsidR="005F557B" w:rsidRPr="005C43E6">
        <w:rPr>
          <w:rFonts w:ascii="Book Antiqua" w:hAnsi="Book Antiqua" w:cs="Book Antiqua"/>
          <w:color w:val="000000"/>
          <w:lang w:eastAsia="zh-CN"/>
        </w:rPr>
        <w:t>;</w:t>
      </w:r>
      <w:r w:rsidRPr="005C43E6">
        <w:rPr>
          <w:rFonts w:ascii="Book Antiqua" w:eastAsia="Book Antiqua" w:hAnsi="Book Antiqua" w:cs="Book Antiqua"/>
          <w:color w:val="000000"/>
        </w:rPr>
        <w:t xml:space="preserve"> </w:t>
      </w:r>
      <w:r w:rsidR="005F557B" w:rsidRPr="005C43E6">
        <w:rPr>
          <w:rFonts w:ascii="Book Antiqua" w:hAnsi="Book Antiqua" w:cs="Book Antiqua"/>
          <w:color w:val="000000"/>
          <w:lang w:eastAsia="zh-CN"/>
        </w:rPr>
        <w:t xml:space="preserve">C: </w:t>
      </w:r>
      <w:r w:rsidRPr="005C43E6">
        <w:rPr>
          <w:rFonts w:ascii="Book Antiqua" w:eastAsia="Book Antiqua" w:hAnsi="Book Antiqua" w:cs="Book Antiqua"/>
          <w:color w:val="000000"/>
        </w:rPr>
        <w:t>Immunohistochemical staining of pancreatic tumor cells</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CAM5.2 expression in pancreatic tumor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 xml:space="preserve">200); </w:t>
      </w:r>
      <w:r w:rsidR="005F557B" w:rsidRPr="005C43E6">
        <w:rPr>
          <w:rFonts w:ascii="Book Antiqua" w:hAnsi="Book Antiqua" w:cs="Book Antiqua"/>
          <w:color w:val="000000"/>
          <w:lang w:eastAsia="zh-CN"/>
        </w:rPr>
        <w:t xml:space="preserve">D: </w:t>
      </w:r>
      <w:r w:rsidRPr="005C43E6">
        <w:rPr>
          <w:rFonts w:ascii="Book Antiqua" w:eastAsia="Book Antiqua" w:hAnsi="Book Antiqua" w:cs="Book Antiqua"/>
          <w:color w:val="000000"/>
        </w:rPr>
        <w:t>CK19 expression in pancreatic tumor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 xml:space="preserve">200); </w:t>
      </w:r>
      <w:r w:rsidR="005F557B" w:rsidRPr="005C43E6">
        <w:rPr>
          <w:rFonts w:ascii="Book Antiqua" w:hAnsi="Book Antiqua" w:cs="Book Antiqua"/>
          <w:color w:val="000000"/>
          <w:lang w:eastAsia="zh-CN"/>
        </w:rPr>
        <w:t xml:space="preserve">E: </w:t>
      </w:r>
      <w:r w:rsidRPr="005C43E6">
        <w:rPr>
          <w:rFonts w:ascii="Book Antiqua" w:eastAsia="Book Antiqua" w:hAnsi="Book Antiqua" w:cs="Book Antiqua"/>
          <w:color w:val="000000"/>
        </w:rPr>
        <w:t>Ki-67 partial expression in pancreatic tumor (+</w:t>
      </w:r>
      <w:r w:rsidR="009935D9"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30%)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 xml:space="preserve">200); </w:t>
      </w:r>
      <w:r w:rsidR="005F557B" w:rsidRPr="005C43E6">
        <w:rPr>
          <w:rFonts w:ascii="Book Antiqua" w:hAnsi="Book Antiqua" w:cs="Book Antiqua"/>
          <w:color w:val="000000"/>
          <w:lang w:eastAsia="zh-CN"/>
        </w:rPr>
        <w:t>F: M</w:t>
      </w:r>
      <w:r w:rsidRPr="005C43E6">
        <w:rPr>
          <w:rFonts w:ascii="Book Antiqua" w:eastAsia="Book Antiqua" w:hAnsi="Book Antiqua" w:cs="Book Antiqua"/>
          <w:color w:val="000000"/>
        </w:rPr>
        <w:t>embranous expression of beta-catenin in pancreatic tumor (magnification: ×</w:t>
      </w:r>
      <w:r w:rsidR="005F557B" w:rsidRPr="005C43E6">
        <w:rPr>
          <w:rFonts w:ascii="Book Antiqua" w:hAnsi="Book Antiqua" w:cs="Book Antiqua"/>
          <w:color w:val="000000"/>
          <w:lang w:eastAsia="zh-CN"/>
        </w:rPr>
        <w:t xml:space="preserve"> </w:t>
      </w:r>
      <w:r w:rsidRPr="005C43E6">
        <w:rPr>
          <w:rFonts w:ascii="Book Antiqua" w:eastAsia="Book Antiqua" w:hAnsi="Book Antiqua" w:cs="Book Antiqua"/>
          <w:color w:val="000000"/>
        </w:rPr>
        <w:t>200).</w:t>
      </w:r>
    </w:p>
    <w:p w14:paraId="023D25FA" w14:textId="77777777" w:rsidR="007452AC" w:rsidRPr="005C43E6" w:rsidRDefault="007452AC" w:rsidP="005C43E6">
      <w:pPr>
        <w:spacing w:line="360" w:lineRule="auto"/>
        <w:jc w:val="both"/>
        <w:rPr>
          <w:rFonts w:ascii="Book Antiqua" w:hAnsi="Book Antiqua"/>
        </w:rPr>
        <w:sectPr w:rsidR="007452AC" w:rsidRPr="005C43E6">
          <w:pgSz w:w="12240" w:h="15840"/>
          <w:pgMar w:top="1440" w:right="1440" w:bottom="1440" w:left="1440" w:header="720" w:footer="720" w:gutter="0"/>
          <w:cols w:space="720"/>
          <w:docGrid w:linePitch="360"/>
        </w:sectPr>
      </w:pPr>
    </w:p>
    <w:p w14:paraId="7EE69A18" w14:textId="77777777" w:rsidR="00E67692" w:rsidRPr="005C43E6" w:rsidRDefault="005C43E6" w:rsidP="005C43E6">
      <w:pPr>
        <w:spacing w:line="360" w:lineRule="auto"/>
        <w:jc w:val="both"/>
        <w:rPr>
          <w:rFonts w:ascii="Book Antiqua" w:hAnsi="Book Antiqua"/>
          <w:b/>
          <w:bCs/>
          <w:lang w:eastAsia="zh-CN"/>
        </w:rPr>
      </w:pPr>
      <w:r>
        <w:rPr>
          <w:rFonts w:ascii="Book Antiqua" w:hAnsi="Book Antiqua"/>
          <w:b/>
          <w:bCs/>
        </w:rPr>
        <w:lastRenderedPageBreak/>
        <w:t>Table 1</w:t>
      </w:r>
      <w:r w:rsidR="00E67692" w:rsidRPr="005C43E6">
        <w:rPr>
          <w:rFonts w:ascii="Book Antiqua" w:hAnsi="Book Antiqua"/>
          <w:b/>
          <w:bCs/>
        </w:rPr>
        <w:t xml:space="preserve"> Reported cases of synchronou</w:t>
      </w:r>
      <w:r w:rsidR="00E045A5">
        <w:rPr>
          <w:rFonts w:ascii="Book Antiqua" w:hAnsi="Book Antiqua"/>
          <w:b/>
          <w:bCs/>
        </w:rPr>
        <w:t>s gastric and pancreatic tumors</w:t>
      </w:r>
    </w:p>
    <w:tbl>
      <w:tblPr>
        <w:tblStyle w:val="a9"/>
        <w:tblW w:w="15060" w:type="dxa"/>
        <w:tblInd w:w="-74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709"/>
        <w:gridCol w:w="992"/>
        <w:gridCol w:w="1877"/>
        <w:gridCol w:w="2693"/>
        <w:gridCol w:w="1843"/>
        <w:gridCol w:w="2517"/>
        <w:gridCol w:w="2302"/>
      </w:tblGrid>
      <w:tr w:rsidR="00F17015" w:rsidRPr="005C43E6" w14:paraId="77944906" w14:textId="77777777" w:rsidTr="0054285D">
        <w:tc>
          <w:tcPr>
            <w:tcW w:w="2127" w:type="dxa"/>
            <w:tcBorders>
              <w:top w:val="single" w:sz="4" w:space="0" w:color="auto"/>
              <w:bottom w:val="single" w:sz="4" w:space="0" w:color="auto"/>
            </w:tcBorders>
          </w:tcPr>
          <w:p w14:paraId="6FB2865A" w14:textId="77777777" w:rsidR="00E67692" w:rsidRPr="005C43E6" w:rsidRDefault="00C223EB" w:rsidP="005C43E6">
            <w:pPr>
              <w:spacing w:line="360" w:lineRule="auto"/>
              <w:jc w:val="both"/>
              <w:rPr>
                <w:rFonts w:ascii="Book Antiqua" w:hAnsi="Book Antiqua"/>
                <w:b/>
                <w:bCs/>
              </w:rPr>
            </w:pPr>
            <w:r>
              <w:rPr>
                <w:rFonts w:ascii="Book Antiqua" w:hAnsi="Book Antiqua" w:cs="Times New Roman" w:hint="eastAsia"/>
                <w:b/>
                <w:bCs/>
              </w:rPr>
              <w:t>Ref.</w:t>
            </w:r>
          </w:p>
        </w:tc>
        <w:tc>
          <w:tcPr>
            <w:tcW w:w="709" w:type="dxa"/>
            <w:tcBorders>
              <w:top w:val="single" w:sz="4" w:space="0" w:color="auto"/>
              <w:bottom w:val="single" w:sz="4" w:space="0" w:color="auto"/>
            </w:tcBorders>
          </w:tcPr>
          <w:p w14:paraId="2ED91060"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Age</w:t>
            </w:r>
          </w:p>
        </w:tc>
        <w:tc>
          <w:tcPr>
            <w:tcW w:w="992" w:type="dxa"/>
            <w:tcBorders>
              <w:top w:val="single" w:sz="4" w:space="0" w:color="auto"/>
              <w:bottom w:val="single" w:sz="4" w:space="0" w:color="auto"/>
            </w:tcBorders>
          </w:tcPr>
          <w:p w14:paraId="5855F915"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Gender</w:t>
            </w:r>
          </w:p>
        </w:tc>
        <w:tc>
          <w:tcPr>
            <w:tcW w:w="1877" w:type="dxa"/>
            <w:tcBorders>
              <w:top w:val="single" w:sz="4" w:space="0" w:color="auto"/>
              <w:bottom w:val="single" w:sz="4" w:space="0" w:color="auto"/>
            </w:tcBorders>
          </w:tcPr>
          <w:p w14:paraId="75417C08" w14:textId="77777777" w:rsidR="00E67692" w:rsidRPr="005C43E6" w:rsidRDefault="00E67692" w:rsidP="005C43E6">
            <w:pPr>
              <w:spacing w:line="360" w:lineRule="auto"/>
              <w:jc w:val="both"/>
              <w:rPr>
                <w:rFonts w:ascii="Book Antiqua" w:hAnsi="Book Antiqua" w:cs="Times New Roman"/>
                <w:b/>
                <w:bCs/>
              </w:rPr>
            </w:pPr>
            <w:r w:rsidRPr="005C43E6">
              <w:rPr>
                <w:rFonts w:ascii="Book Antiqua" w:hAnsi="Book Antiqua" w:cs="Times New Roman"/>
                <w:b/>
                <w:bCs/>
              </w:rPr>
              <w:t>Gastric tumor</w:t>
            </w:r>
          </w:p>
          <w:p w14:paraId="6C404434"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location</w:t>
            </w:r>
          </w:p>
        </w:tc>
        <w:tc>
          <w:tcPr>
            <w:tcW w:w="2693" w:type="dxa"/>
            <w:tcBorders>
              <w:top w:val="single" w:sz="4" w:space="0" w:color="auto"/>
              <w:bottom w:val="single" w:sz="4" w:space="0" w:color="auto"/>
            </w:tcBorders>
          </w:tcPr>
          <w:p w14:paraId="78855E1F"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Gastric histology</w:t>
            </w:r>
          </w:p>
        </w:tc>
        <w:tc>
          <w:tcPr>
            <w:tcW w:w="1843" w:type="dxa"/>
            <w:tcBorders>
              <w:top w:val="single" w:sz="4" w:space="0" w:color="auto"/>
              <w:bottom w:val="single" w:sz="4" w:space="0" w:color="auto"/>
            </w:tcBorders>
          </w:tcPr>
          <w:p w14:paraId="2F78C65F"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Pancreatic tumor location</w:t>
            </w:r>
          </w:p>
        </w:tc>
        <w:tc>
          <w:tcPr>
            <w:tcW w:w="2517" w:type="dxa"/>
            <w:tcBorders>
              <w:top w:val="single" w:sz="4" w:space="0" w:color="auto"/>
              <w:bottom w:val="single" w:sz="4" w:space="0" w:color="auto"/>
            </w:tcBorders>
          </w:tcPr>
          <w:p w14:paraId="475EEEC5"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Pancreatic histology</w:t>
            </w:r>
          </w:p>
        </w:tc>
        <w:tc>
          <w:tcPr>
            <w:tcW w:w="2302" w:type="dxa"/>
            <w:tcBorders>
              <w:top w:val="single" w:sz="4" w:space="0" w:color="auto"/>
              <w:bottom w:val="single" w:sz="4" w:space="0" w:color="auto"/>
            </w:tcBorders>
          </w:tcPr>
          <w:p w14:paraId="1FFAE79E" w14:textId="77777777" w:rsidR="00E67692" w:rsidRPr="005C43E6" w:rsidRDefault="00E67692" w:rsidP="005C43E6">
            <w:pPr>
              <w:spacing w:line="360" w:lineRule="auto"/>
              <w:jc w:val="both"/>
              <w:rPr>
                <w:rFonts w:ascii="Book Antiqua" w:hAnsi="Book Antiqua"/>
                <w:b/>
                <w:bCs/>
              </w:rPr>
            </w:pPr>
            <w:r w:rsidRPr="005C43E6">
              <w:rPr>
                <w:rFonts w:ascii="Book Antiqua" w:hAnsi="Book Antiqua" w:cs="Times New Roman"/>
                <w:b/>
                <w:bCs/>
              </w:rPr>
              <w:t>Treatment</w:t>
            </w:r>
          </w:p>
        </w:tc>
      </w:tr>
      <w:tr w:rsidR="00F17015" w:rsidRPr="005C43E6" w14:paraId="5699C6BA" w14:textId="77777777" w:rsidTr="0054285D">
        <w:tc>
          <w:tcPr>
            <w:tcW w:w="2127" w:type="dxa"/>
            <w:tcBorders>
              <w:top w:val="single" w:sz="4" w:space="0" w:color="auto"/>
            </w:tcBorders>
          </w:tcPr>
          <w:p w14:paraId="0EC266F7" w14:textId="77777777" w:rsidR="00E67692" w:rsidRPr="001E0507" w:rsidRDefault="00E67692" w:rsidP="001E0507">
            <w:pPr>
              <w:spacing w:line="360" w:lineRule="auto"/>
              <w:jc w:val="both"/>
              <w:rPr>
                <w:rFonts w:ascii="Book Antiqua" w:hAnsi="Book Antiqua" w:cs="Times New Roman"/>
              </w:rPr>
            </w:pPr>
            <w:proofErr w:type="spellStart"/>
            <w:r w:rsidRPr="005C43E6">
              <w:rPr>
                <w:rFonts w:ascii="Book Antiqua" w:hAnsi="Book Antiqua" w:cs="Times New Roman"/>
              </w:rPr>
              <w:t>Eriguchi</w:t>
            </w:r>
            <w:proofErr w:type="spellEnd"/>
            <w:r w:rsidRPr="005C43E6">
              <w:rPr>
                <w:rFonts w:ascii="Book Antiqua" w:hAnsi="Book Antiqua" w:cs="Times New Roman"/>
              </w:rPr>
              <w:t xml:space="preserve"> </w:t>
            </w:r>
            <w:r w:rsidRPr="005C43E6">
              <w:rPr>
                <w:rFonts w:ascii="Book Antiqua" w:hAnsi="Book Antiqua" w:cs="Times New Roman"/>
                <w:i/>
                <w:iCs/>
              </w:rPr>
              <w:t>et al</w:t>
            </w:r>
            <w:r w:rsidR="001E0507" w:rsidRPr="005C43E6">
              <w:rPr>
                <w:rFonts w:ascii="Book Antiqua" w:hAnsi="Book Antiqua"/>
              </w:rPr>
              <w:fldChar w:fldCharType="begin"/>
            </w:r>
            <w:r w:rsidR="001E0507" w:rsidRPr="005C43E6">
              <w:rPr>
                <w:rFonts w:ascii="Book Antiqua" w:hAnsi="Book Antiqua" w:cs="Times New Roman"/>
              </w:rPr>
              <w:instrText xml:space="preserve"> ADDIN EN.CITE &lt;EndNote&gt;&lt;Cite&gt;&lt;Author&gt;Eriguchi&lt;/Author&gt;&lt;Year&gt;2000&lt;/Year&gt;&lt;RecNum&gt;28&lt;/RecNum&gt;&lt;DisplayText&gt;&lt;style face="superscript"&gt;[7]&lt;/style&gt;&lt;/DisplayText&gt;&lt;record&gt;&lt;rec-number&gt;28&lt;/rec-number&gt;&lt;foreign-keys&gt;&lt;key app="EN" db-id="weesdvxrgpwz2tets255vsxpzwfztt0vxxef" timestamp="1606636469"&gt;28&lt;/key&gt;&lt;key app="ENWeb" db-id=""&gt;0&lt;/key&gt;&lt;/foreign-keys&gt;&lt;ref-type name="Journal Article"&gt;17&lt;/ref-type&gt;&lt;contributors&gt;&lt;authors&gt;&lt;author&gt;Eriguchi, N.&lt;/author&gt;&lt;author&gt;Aoyagi, S.&lt;/author&gt;&lt;author&gt;Hara, M.&lt;/author&gt;&lt;author&gt;Okuda, K.&lt;/author&gt;&lt;author&gt;Tamae, T.&lt;/author&gt;&lt;author&gt;Fukuda, S.&lt;/author&gt;&lt;author&gt;Hashino, K.&lt;/author&gt;&lt;author&gt;Hashimoto, M.&lt;/author&gt;&lt;author&gt;Sato, S.&lt;/author&gt;&lt;author&gt;Furukawa, S.&lt;/author&gt;&lt;author&gt;Fujiki, K.&lt;/author&gt;&lt;author&gt;Jimi, A.&lt;/author&gt;&lt;/authors&gt;&lt;/contributors&gt;&lt;auth-address&gt;Department of Surgery, Kurume University School of Medicine, Japan.&lt;/auth-address&gt;&lt;titles&gt;&lt;title&gt;A case of synchronous double cancers of the pancreas and stomach&lt;/title&gt;&lt;secondary-title&gt;Kurume Med J&lt;/secondary-title&gt;&lt;/titles&gt;&lt;periodical&gt;&lt;full-title&gt;Kurume Med J&lt;/full-title&gt;&lt;/periodical&gt;&lt;pages&gt;169-71&lt;/pages&gt;&lt;volume&gt;47&lt;/volume&gt;&lt;number&gt;2&lt;/number&gt;&lt;edition&gt;2000/08/19&lt;/edition&gt;&lt;keywords&gt;&lt;keyword&gt;Aged&lt;/keyword&gt;&lt;keyword&gt;Humans&lt;/keyword&gt;&lt;keyword&gt;Male&lt;/keyword&gt;&lt;keyword&gt;Neoplasms, Multiple Primary/*diagnosis/pathology/surgery&lt;/keyword&gt;&lt;keyword&gt;Pancreatic Neoplasms/*diagnosis/pathology/surgery&lt;/keyword&gt;&lt;keyword&gt;Stomach Neoplasms/*diagnosis/pathology/surgery&lt;/keyword&gt;&lt;/keywords&gt;&lt;dates&gt;&lt;year&gt;2000&lt;/year&gt;&lt;/dates&gt;&lt;isbn&gt;0023-5679 (Print)&amp;#xD;0023-5679 (Linking)&lt;/isbn&gt;&lt;accession-num&gt;10948656&lt;/accession-num&gt;&lt;urls&gt;&lt;related-urls&gt;&lt;url&gt;https://www.ncbi.nlm.nih.gov/pubmed/10948656&lt;/url&gt;&lt;/related-urls&gt;&lt;/urls&gt;&lt;electronic-resource-num&gt;10.2739/kurumemedj.47.169&lt;/electronic-resource-num&gt;&lt;/record&gt;&lt;/Cite&gt;&lt;/EndNote&gt;</w:instrText>
            </w:r>
            <w:r w:rsidR="001E0507" w:rsidRPr="005C43E6">
              <w:rPr>
                <w:rFonts w:ascii="Book Antiqua" w:hAnsi="Book Antiqua"/>
              </w:rPr>
              <w:fldChar w:fldCharType="separate"/>
            </w:r>
            <w:r w:rsidR="001E0507" w:rsidRPr="005C43E6">
              <w:rPr>
                <w:rFonts w:ascii="Book Antiqua" w:hAnsi="Book Antiqua" w:cs="Times New Roman"/>
                <w:noProof/>
                <w:vertAlign w:val="superscript"/>
              </w:rPr>
              <w:t>[7]</w:t>
            </w:r>
            <w:r w:rsidR="001E0507" w:rsidRPr="005C43E6">
              <w:rPr>
                <w:rFonts w:ascii="Book Antiqua" w:hAnsi="Book Antiqua"/>
              </w:rPr>
              <w:fldChar w:fldCharType="end"/>
            </w:r>
            <w:r w:rsidR="001E0507" w:rsidRPr="001E0507">
              <w:rPr>
                <w:rFonts w:ascii="Book Antiqua" w:hAnsi="Book Antiqua" w:cs="Times New Roman" w:hint="eastAsia"/>
                <w:iCs/>
              </w:rPr>
              <w:t>,</w:t>
            </w:r>
            <w:r w:rsidRPr="001E0507">
              <w:rPr>
                <w:rFonts w:ascii="Book Antiqua" w:hAnsi="Book Antiqua" w:cs="Times New Roman"/>
              </w:rPr>
              <w:t xml:space="preserve"> </w:t>
            </w:r>
            <w:r w:rsidR="001E0507">
              <w:rPr>
                <w:rFonts w:ascii="Book Antiqua" w:hAnsi="Book Antiqua" w:cs="Times New Roman"/>
              </w:rPr>
              <w:t>2000</w:t>
            </w:r>
            <w:r w:rsidRPr="005C43E6">
              <w:rPr>
                <w:rFonts w:ascii="Book Antiqua" w:hAnsi="Book Antiqua" w:cs="Times New Roman"/>
              </w:rPr>
              <w:t xml:space="preserve"> </w:t>
            </w:r>
          </w:p>
        </w:tc>
        <w:tc>
          <w:tcPr>
            <w:tcW w:w="709" w:type="dxa"/>
            <w:tcBorders>
              <w:top w:val="single" w:sz="4" w:space="0" w:color="auto"/>
            </w:tcBorders>
          </w:tcPr>
          <w:p w14:paraId="52F4C7E7"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76</w:t>
            </w:r>
          </w:p>
        </w:tc>
        <w:tc>
          <w:tcPr>
            <w:tcW w:w="992" w:type="dxa"/>
            <w:tcBorders>
              <w:top w:val="single" w:sz="4" w:space="0" w:color="auto"/>
            </w:tcBorders>
          </w:tcPr>
          <w:p w14:paraId="13A5CF46"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Borders>
              <w:top w:val="single" w:sz="4" w:space="0" w:color="auto"/>
            </w:tcBorders>
          </w:tcPr>
          <w:p w14:paraId="5B0D688D"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U</w:t>
            </w:r>
            <w:r w:rsidR="00E67692" w:rsidRPr="005C43E6">
              <w:rPr>
                <w:rFonts w:ascii="Book Antiqua" w:hAnsi="Book Antiqua" w:cs="Times New Roman"/>
              </w:rPr>
              <w:t xml:space="preserve">pper gastric angle </w:t>
            </w:r>
          </w:p>
        </w:tc>
        <w:tc>
          <w:tcPr>
            <w:tcW w:w="2693" w:type="dxa"/>
            <w:tcBorders>
              <w:top w:val="single" w:sz="4" w:space="0" w:color="auto"/>
            </w:tcBorders>
          </w:tcPr>
          <w:p w14:paraId="2C70C4F0"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Moderately differentiated tubular adenocarcinoma</w:t>
            </w:r>
          </w:p>
        </w:tc>
        <w:tc>
          <w:tcPr>
            <w:tcW w:w="1843" w:type="dxa"/>
            <w:tcBorders>
              <w:top w:val="single" w:sz="4" w:space="0" w:color="auto"/>
            </w:tcBorders>
          </w:tcPr>
          <w:p w14:paraId="7D3FEB3F"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c>
          <w:tcPr>
            <w:tcW w:w="2517" w:type="dxa"/>
            <w:tcBorders>
              <w:top w:val="single" w:sz="4" w:space="0" w:color="auto"/>
            </w:tcBorders>
          </w:tcPr>
          <w:p w14:paraId="1830DBB5"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Well to moderately differentiated tubular adenocarcinoma</w:t>
            </w:r>
          </w:p>
        </w:tc>
        <w:tc>
          <w:tcPr>
            <w:tcW w:w="2302" w:type="dxa"/>
            <w:tcBorders>
              <w:top w:val="single" w:sz="4" w:space="0" w:color="auto"/>
            </w:tcBorders>
          </w:tcPr>
          <w:p w14:paraId="25696022" w14:textId="77777777" w:rsidR="00E67692" w:rsidRPr="005C43E6" w:rsidRDefault="0084790E"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7384D9DD" w14:textId="77777777" w:rsidTr="0054285D">
        <w:tc>
          <w:tcPr>
            <w:tcW w:w="2127" w:type="dxa"/>
          </w:tcPr>
          <w:p w14:paraId="6469A742" w14:textId="77777777" w:rsidR="00E67692" w:rsidRPr="005C43E6" w:rsidRDefault="00E67692" w:rsidP="00D52E98">
            <w:pPr>
              <w:spacing w:line="360" w:lineRule="auto"/>
              <w:jc w:val="both"/>
              <w:rPr>
                <w:rFonts w:ascii="Book Antiqua" w:hAnsi="Book Antiqua"/>
              </w:rPr>
            </w:pPr>
            <w:r w:rsidRPr="005C43E6">
              <w:rPr>
                <w:rFonts w:ascii="Book Antiqua" w:hAnsi="Book Antiqua" w:cs="Times New Roman"/>
              </w:rPr>
              <w:t xml:space="preserve">Kubota </w:t>
            </w:r>
            <w:r w:rsidRPr="005C43E6">
              <w:rPr>
                <w:rFonts w:ascii="Book Antiqua" w:hAnsi="Book Antiqua" w:cs="Times New Roman"/>
                <w:i/>
                <w:iCs/>
              </w:rPr>
              <w:t>et al</w:t>
            </w:r>
            <w:r w:rsidR="00D52E98" w:rsidRPr="005C43E6">
              <w:rPr>
                <w:rFonts w:ascii="Book Antiqua" w:hAnsi="Book Antiqua"/>
              </w:rPr>
              <w:fldChar w:fldCharType="begin">
                <w:fldData xml:space="preserve">PEVuZE5vdGU+PENpdGU+PEF1dGhvcj5LdWJvdGE8L0F1dGhvcj48WWVhcj4yMDA5PC9ZZWFyPjxS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</w:fldData>
              </w:fldChar>
            </w:r>
            <w:r w:rsidR="00D52E98" w:rsidRPr="005C43E6">
              <w:rPr>
                <w:rFonts w:ascii="Book Antiqua" w:hAnsi="Book Antiqua" w:cs="Times New Roman"/>
              </w:rPr>
              <w:instrText xml:space="preserve"> ADDIN EN.CITE </w:instrText>
            </w:r>
            <w:r w:rsidR="00D52E98" w:rsidRPr="005C43E6">
              <w:rPr>
                <w:rFonts w:ascii="Book Antiqua" w:hAnsi="Book Antiqua"/>
              </w:rPr>
              <w:fldChar w:fldCharType="begin">
                <w:fldData xml:space="preserve">PEVuZE5vdGU+PENpdGU+PEF1dGhvcj5LdWJvdGE8L0F1dGhvcj48WWVhcj4yMDA5PC9ZZWFyPjxS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</w:fldData>
              </w:fldChar>
            </w:r>
            <w:r w:rsidR="00D52E98" w:rsidRPr="005C43E6">
              <w:rPr>
                <w:rFonts w:ascii="Book Antiqua" w:hAnsi="Book Antiqua" w:cs="Times New Roman"/>
              </w:rPr>
              <w:instrText xml:space="preserve"> ADDIN EN.CITE.DATA </w:instrText>
            </w:r>
            <w:r w:rsidR="00D52E98" w:rsidRPr="005C43E6">
              <w:rPr>
                <w:rFonts w:ascii="Book Antiqua" w:hAnsi="Book Antiqua"/>
              </w:rPr>
            </w:r>
            <w:r w:rsidR="00D52E98" w:rsidRPr="005C43E6">
              <w:rPr>
                <w:rFonts w:ascii="Book Antiqua" w:hAnsi="Book Antiqua"/>
              </w:rPr>
              <w:fldChar w:fldCharType="end"/>
            </w:r>
            <w:r w:rsidR="00D52E98" w:rsidRPr="005C43E6">
              <w:rPr>
                <w:rFonts w:ascii="Book Antiqua" w:hAnsi="Book Antiqua"/>
              </w:rPr>
            </w:r>
            <w:r w:rsidR="00D52E98" w:rsidRPr="005C43E6">
              <w:rPr>
                <w:rFonts w:ascii="Book Antiqua" w:hAnsi="Book Antiqua"/>
              </w:rPr>
              <w:fldChar w:fldCharType="separate"/>
            </w:r>
            <w:r w:rsidR="00D52E98" w:rsidRPr="005C43E6">
              <w:rPr>
                <w:rFonts w:ascii="Book Antiqua" w:hAnsi="Book Antiqua" w:cs="Times New Roman"/>
                <w:noProof/>
                <w:vertAlign w:val="superscript"/>
              </w:rPr>
              <w:t>[8]</w:t>
            </w:r>
            <w:r w:rsidR="00D52E98" w:rsidRPr="005C43E6">
              <w:rPr>
                <w:rFonts w:ascii="Book Antiqua" w:hAnsi="Book Antiqua"/>
              </w:rPr>
              <w:fldChar w:fldCharType="end"/>
            </w:r>
            <w:r w:rsidR="00D52E98" w:rsidRPr="00D52E98">
              <w:rPr>
                <w:rFonts w:ascii="Book Antiqua" w:hAnsi="Book Antiqua" w:cs="Times New Roman" w:hint="eastAsia"/>
                <w:iCs/>
              </w:rPr>
              <w:t>,</w:t>
            </w:r>
            <w:r w:rsidRPr="005C43E6">
              <w:rPr>
                <w:rFonts w:ascii="Book Antiqua" w:hAnsi="Book Antiqua" w:cs="Times New Roman"/>
                <w:i/>
                <w:iCs/>
              </w:rPr>
              <w:t xml:space="preserve"> </w:t>
            </w:r>
            <w:r w:rsidRPr="005C43E6">
              <w:rPr>
                <w:rFonts w:ascii="Book Antiqua" w:hAnsi="Book Antiqua" w:cs="Times New Roman"/>
              </w:rPr>
              <w:t>2009</w:t>
            </w:r>
          </w:p>
        </w:tc>
        <w:tc>
          <w:tcPr>
            <w:tcW w:w="709" w:type="dxa"/>
          </w:tcPr>
          <w:p w14:paraId="44427913"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67</w:t>
            </w:r>
          </w:p>
        </w:tc>
        <w:tc>
          <w:tcPr>
            <w:tcW w:w="992" w:type="dxa"/>
          </w:tcPr>
          <w:p w14:paraId="452BAF89"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37F9E83F"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c>
          <w:tcPr>
            <w:tcW w:w="2693" w:type="dxa"/>
          </w:tcPr>
          <w:p w14:paraId="094F8BB0"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Moderately differentiated adenocarcinoma</w:t>
            </w:r>
          </w:p>
        </w:tc>
        <w:tc>
          <w:tcPr>
            <w:tcW w:w="1843" w:type="dxa"/>
          </w:tcPr>
          <w:p w14:paraId="4BAE8766"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c>
          <w:tcPr>
            <w:tcW w:w="2517" w:type="dxa"/>
          </w:tcPr>
          <w:p w14:paraId="018D3132"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Absence of pancreatic histology</w:t>
            </w:r>
          </w:p>
        </w:tc>
        <w:tc>
          <w:tcPr>
            <w:tcW w:w="2302" w:type="dxa"/>
          </w:tcPr>
          <w:p w14:paraId="20A4F62D"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Chemotherapy:</w:t>
            </w:r>
            <w:r w:rsidR="00D26EA4">
              <w:rPr>
                <w:rFonts w:ascii="Book Antiqua" w:hAnsi="Book Antiqua" w:cs="Times New Roman" w:hint="eastAsia"/>
              </w:rPr>
              <w:t xml:space="preserve"> </w:t>
            </w:r>
            <w:r w:rsidRPr="005C43E6">
              <w:rPr>
                <w:rFonts w:ascii="Book Antiqua" w:hAnsi="Book Antiqua" w:cs="Times New Roman"/>
              </w:rPr>
              <w:t>S-1, paclitaxel and lentinan</w:t>
            </w:r>
          </w:p>
        </w:tc>
      </w:tr>
      <w:tr w:rsidR="00E67692" w:rsidRPr="005C43E6" w14:paraId="165BE50F" w14:textId="77777777" w:rsidTr="0054285D">
        <w:tc>
          <w:tcPr>
            <w:tcW w:w="2127" w:type="dxa"/>
          </w:tcPr>
          <w:p w14:paraId="4AA6DD7F" w14:textId="77777777" w:rsidR="00E67692" w:rsidRPr="005C43E6" w:rsidRDefault="00E67692" w:rsidP="00D26EA4">
            <w:pPr>
              <w:spacing w:line="360" w:lineRule="auto"/>
              <w:jc w:val="both"/>
              <w:rPr>
                <w:rFonts w:ascii="Book Antiqua" w:hAnsi="Book Antiqua"/>
              </w:rPr>
            </w:pPr>
            <w:r w:rsidRPr="005C43E6">
              <w:rPr>
                <w:rFonts w:ascii="Book Antiqua" w:hAnsi="Book Antiqua" w:cs="Times New Roman"/>
              </w:rPr>
              <w:t xml:space="preserve">Meng </w:t>
            </w:r>
            <w:r w:rsidRPr="005C43E6">
              <w:rPr>
                <w:rFonts w:ascii="Book Antiqua" w:hAnsi="Book Antiqua" w:cs="Times New Roman"/>
                <w:i/>
                <w:iCs/>
              </w:rPr>
              <w:t>et al</w:t>
            </w:r>
            <w:r w:rsidR="00D26EA4" w:rsidRPr="005C43E6">
              <w:rPr>
                <w:rFonts w:ascii="Book Antiqua" w:hAnsi="Book Antiqua"/>
              </w:rPr>
              <w:fldChar w:fldCharType="begin"/>
            </w:r>
            <w:r w:rsidR="00D26EA4" w:rsidRPr="005C43E6">
              <w:rPr>
                <w:rFonts w:ascii="Book Antiqua" w:hAnsi="Book Antiqua" w:cs="Times New Roman"/>
              </w:rPr>
              <w:instrText xml:space="preserve"> ADDIN EN.CITE &lt;EndNote&gt;&lt;Cite&gt;&lt;Author&gt;Meng&lt;/Author&gt;&lt;Year&gt;2011&lt;/Year&gt;&lt;RecNum&gt;25&lt;/RecNum&gt;&lt;DisplayText&gt;&lt;style face="superscript"&gt;[9]&lt;/style&gt;&lt;/DisplayText&gt;&lt;record&gt;&lt;rec-number&gt;25&lt;/rec-number&gt;&lt;foreign-keys&gt;&lt;key app="EN" db-id="weesdvxrgpwz2tets255vsxpzwfztt0vxxef" timestamp="1606636451"&gt;25&lt;/key&gt;&lt;key app="ENWeb" db-id=""&gt;0&lt;/key&gt;&lt;/foreign-keys&gt;&lt;ref-type name="Journal Article"&gt;17&lt;/ref-type&gt;&lt;contributors&gt;&lt;authors&gt;&lt;author&gt;Meng, Lei&lt;/author&gt;&lt;author&gt;Fang, Song-Hua&lt;/author&gt;&lt;author&gt;Jin, Mei&lt;/author&gt;&lt;/authors&gt;&lt;/contributors&gt;&lt;titles&gt;&lt;title&gt;An unusual case of pancreatic and gastric neoplasms (2010: 12b)&lt;/title&gt;&lt;secondary-title&gt;European Radiology&lt;/secondary-title&gt;&lt;/titles&gt;&lt;periodical&gt;&lt;full-title&gt;European Radiology&lt;/full-title&gt;&lt;/periodical&gt;&lt;pages&gt;663-665&lt;/pages&gt;&lt;volume&gt;21&lt;/volume&gt;&lt;number&gt;3&lt;/number&gt;&lt;section&gt;663&lt;/section&gt;&lt;dates&gt;&lt;year&gt;2011&lt;/year&gt;&lt;/dates&gt;&lt;isbn&gt;0938-7994&amp;#xD;1432-1084&lt;/isbn&gt;&lt;urls&gt;&lt;/urls&gt;&lt;electronic-resource-num&gt;10.1007/s00330-010-1893-5&lt;/electronic-resource-num&gt;&lt;/record&gt;&lt;/Cite&gt;&lt;/EndNote&gt;</w:instrText>
            </w:r>
            <w:r w:rsidR="00D26EA4" w:rsidRPr="005C43E6">
              <w:rPr>
                <w:rFonts w:ascii="Book Antiqua" w:hAnsi="Book Antiqua"/>
              </w:rPr>
              <w:fldChar w:fldCharType="separate"/>
            </w:r>
            <w:r w:rsidR="00D26EA4" w:rsidRPr="005C43E6">
              <w:rPr>
                <w:rFonts w:ascii="Book Antiqua" w:hAnsi="Book Antiqua" w:cs="Times New Roman"/>
                <w:noProof/>
                <w:vertAlign w:val="superscript"/>
              </w:rPr>
              <w:t>[9]</w:t>
            </w:r>
            <w:r w:rsidR="00D26EA4" w:rsidRPr="005C43E6">
              <w:rPr>
                <w:rFonts w:ascii="Book Antiqua" w:hAnsi="Book Antiqua"/>
              </w:rPr>
              <w:fldChar w:fldCharType="end"/>
            </w:r>
            <w:r w:rsidR="00D26EA4" w:rsidRPr="00D26EA4">
              <w:rPr>
                <w:rFonts w:ascii="Book Antiqua" w:hAnsi="Book Antiqua" w:cs="Times New Roman" w:hint="eastAsia"/>
                <w:iCs/>
              </w:rPr>
              <w:t>,</w:t>
            </w:r>
            <w:r w:rsidRPr="005C43E6">
              <w:rPr>
                <w:rFonts w:ascii="Book Antiqua" w:hAnsi="Book Antiqua" w:cs="Times New Roman"/>
                <w:i/>
                <w:iCs/>
              </w:rPr>
              <w:t xml:space="preserve"> </w:t>
            </w:r>
            <w:r w:rsidRPr="005C43E6">
              <w:rPr>
                <w:rFonts w:ascii="Book Antiqua" w:hAnsi="Book Antiqua" w:cs="Times New Roman"/>
              </w:rPr>
              <w:t>201</w:t>
            </w:r>
            <w:r w:rsidR="00D26EA4">
              <w:rPr>
                <w:rFonts w:ascii="Book Antiqua" w:hAnsi="Book Antiqua" w:cs="Times New Roman" w:hint="eastAsia"/>
              </w:rPr>
              <w:t>1</w:t>
            </w:r>
          </w:p>
        </w:tc>
        <w:tc>
          <w:tcPr>
            <w:tcW w:w="709" w:type="dxa"/>
          </w:tcPr>
          <w:p w14:paraId="7E8C2A13"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42</w:t>
            </w:r>
          </w:p>
        </w:tc>
        <w:tc>
          <w:tcPr>
            <w:tcW w:w="992" w:type="dxa"/>
          </w:tcPr>
          <w:p w14:paraId="62370C0B"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74D5E69F"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antrum</w:t>
            </w:r>
          </w:p>
        </w:tc>
        <w:tc>
          <w:tcPr>
            <w:tcW w:w="2693" w:type="dxa"/>
          </w:tcPr>
          <w:p w14:paraId="4CFD5FCA" w14:textId="77777777" w:rsidR="00E67692" w:rsidRPr="005C43E6" w:rsidRDefault="00E67692" w:rsidP="00D26EA4">
            <w:pPr>
              <w:spacing w:line="360" w:lineRule="auto"/>
              <w:jc w:val="both"/>
              <w:rPr>
                <w:rFonts w:ascii="Book Antiqua" w:hAnsi="Book Antiqua"/>
              </w:rPr>
            </w:pPr>
            <w:r w:rsidRPr="005C43E6">
              <w:rPr>
                <w:rFonts w:ascii="Book Antiqua" w:hAnsi="Book Antiqua" w:cs="Times New Roman"/>
              </w:rPr>
              <w:t xml:space="preserve"> </w:t>
            </w:r>
            <w:r w:rsidR="00D26EA4">
              <w:rPr>
                <w:rFonts w:ascii="Book Antiqua" w:hAnsi="Book Antiqua" w:cs="Times New Roman" w:hint="eastAsia"/>
              </w:rPr>
              <w:t>G</w:t>
            </w:r>
            <w:r w:rsidRPr="005C43E6">
              <w:rPr>
                <w:rFonts w:ascii="Book Antiqua" w:hAnsi="Book Antiqua" w:cs="Times New Roman"/>
              </w:rPr>
              <w:t>astric GIST</w:t>
            </w:r>
          </w:p>
        </w:tc>
        <w:tc>
          <w:tcPr>
            <w:tcW w:w="1843" w:type="dxa"/>
          </w:tcPr>
          <w:p w14:paraId="2F50B64E"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ancreatic head</w:t>
            </w:r>
          </w:p>
        </w:tc>
        <w:tc>
          <w:tcPr>
            <w:tcW w:w="2517" w:type="dxa"/>
          </w:tcPr>
          <w:p w14:paraId="466E93B8" w14:textId="77777777" w:rsidR="00E67692" w:rsidRPr="005C43E6" w:rsidRDefault="00E67692" w:rsidP="00D26EA4">
            <w:pPr>
              <w:spacing w:line="360" w:lineRule="auto"/>
              <w:jc w:val="both"/>
              <w:rPr>
                <w:rFonts w:ascii="Book Antiqua" w:hAnsi="Book Antiqua"/>
              </w:rPr>
            </w:pPr>
            <w:r w:rsidRPr="005C43E6">
              <w:rPr>
                <w:rFonts w:ascii="Book Antiqua" w:hAnsi="Book Antiqua" w:cs="Times New Roman"/>
              </w:rPr>
              <w:t xml:space="preserve"> </w:t>
            </w:r>
            <w:r w:rsidR="00D26EA4">
              <w:rPr>
                <w:rFonts w:ascii="Book Antiqua" w:hAnsi="Book Antiqua" w:cs="Times New Roman" w:hint="eastAsia"/>
              </w:rPr>
              <w:t>P</w:t>
            </w:r>
            <w:r w:rsidRPr="005C43E6">
              <w:rPr>
                <w:rFonts w:ascii="Book Antiqua" w:hAnsi="Book Antiqua" w:cs="Times New Roman"/>
              </w:rPr>
              <w:t>ancreatic GIST</w:t>
            </w:r>
          </w:p>
        </w:tc>
        <w:tc>
          <w:tcPr>
            <w:tcW w:w="2302" w:type="dxa"/>
          </w:tcPr>
          <w:p w14:paraId="1B25DB54"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51C00171" w14:textId="77777777" w:rsidTr="0054285D">
        <w:tc>
          <w:tcPr>
            <w:tcW w:w="2127" w:type="dxa"/>
          </w:tcPr>
          <w:p w14:paraId="5E6F251F" w14:textId="77777777" w:rsidR="00E67692" w:rsidRPr="00D26EA4" w:rsidRDefault="00E67692" w:rsidP="00D26EA4">
            <w:pPr>
              <w:spacing w:line="360" w:lineRule="auto"/>
              <w:jc w:val="both"/>
              <w:rPr>
                <w:rFonts w:ascii="Book Antiqua" w:hAnsi="Book Antiqua" w:cs="Times New Roman"/>
              </w:rPr>
            </w:pPr>
            <w:r w:rsidRPr="005C43E6">
              <w:rPr>
                <w:rFonts w:ascii="Book Antiqua" w:hAnsi="Book Antiqua" w:cs="Times New Roman"/>
              </w:rPr>
              <w:t>S</w:t>
            </w:r>
            <w:r w:rsidR="00D26EA4">
              <w:rPr>
                <w:rFonts w:ascii="Book Antiqua" w:hAnsi="Book Antiqua" w:cs="Times New Roman" w:hint="eastAsia"/>
              </w:rPr>
              <w:t>hen</w:t>
            </w:r>
            <w:r w:rsidRPr="005C43E6">
              <w:rPr>
                <w:rFonts w:ascii="Book Antiqua" w:hAnsi="Book Antiqua" w:cs="Times New Roman"/>
              </w:rPr>
              <w:t xml:space="preserve"> </w:t>
            </w:r>
            <w:r w:rsidRPr="005C43E6">
              <w:rPr>
                <w:rFonts w:ascii="Book Antiqua" w:hAnsi="Book Antiqua" w:cs="Times New Roman"/>
                <w:i/>
                <w:iCs/>
              </w:rPr>
              <w:t>et al</w:t>
            </w:r>
            <w:r w:rsidR="00D26EA4" w:rsidRPr="005C43E6">
              <w:rPr>
                <w:rFonts w:ascii="Book Antiqua" w:hAnsi="Book Antiqua"/>
              </w:rPr>
              <w:fldChar w:fldCharType="begin">
                <w:fldData xml:space="preserve">PEVuZE5vdGU+PENpdGU+PEF1dGhvcj5TaGVuPC9BdXRob3I+PFllYXI+MjAxMDwvWWVhcj48UmVj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</w:fldData>
              </w:fldChar>
            </w:r>
            <w:r w:rsidR="00D26EA4" w:rsidRPr="005C43E6">
              <w:rPr>
                <w:rFonts w:ascii="Book Antiqua" w:hAnsi="Book Antiqua" w:cs="Times New Roman"/>
              </w:rPr>
              <w:instrText xml:space="preserve"> ADDIN EN.CITE </w:instrText>
            </w:r>
            <w:r w:rsidR="00D26EA4" w:rsidRPr="005C43E6">
              <w:rPr>
                <w:rFonts w:ascii="Book Antiqua" w:hAnsi="Book Antiqua"/>
              </w:rPr>
              <w:fldChar w:fldCharType="begin">
                <w:fldData xml:space="preserve">PEVuZE5vdGU+PENpdGU+PEF1dGhvcj5TaGVuPC9BdXRob3I+PFllYXI+MjAxMDwvWWVhcj48UmVj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</w:fldData>
              </w:fldChar>
            </w:r>
            <w:r w:rsidR="00D26EA4" w:rsidRPr="005C43E6">
              <w:rPr>
                <w:rFonts w:ascii="Book Antiqua" w:hAnsi="Book Antiqua" w:cs="Times New Roman"/>
              </w:rPr>
              <w:instrText xml:space="preserve"> ADDIN EN.CITE.DATA </w:instrText>
            </w:r>
            <w:r w:rsidR="00D26EA4" w:rsidRPr="005C43E6">
              <w:rPr>
                <w:rFonts w:ascii="Book Antiqua" w:hAnsi="Book Antiqua"/>
              </w:rPr>
            </w:r>
            <w:r w:rsidR="00D26EA4" w:rsidRPr="005C43E6">
              <w:rPr>
                <w:rFonts w:ascii="Book Antiqua" w:hAnsi="Book Antiqua"/>
              </w:rPr>
              <w:fldChar w:fldCharType="end"/>
            </w:r>
            <w:r w:rsidR="00D26EA4" w:rsidRPr="005C43E6">
              <w:rPr>
                <w:rFonts w:ascii="Book Antiqua" w:hAnsi="Book Antiqua"/>
              </w:rPr>
            </w:r>
            <w:r w:rsidR="00D26EA4" w:rsidRPr="005C43E6">
              <w:rPr>
                <w:rFonts w:ascii="Book Antiqua" w:hAnsi="Book Antiqua"/>
              </w:rPr>
              <w:fldChar w:fldCharType="separate"/>
            </w:r>
            <w:r w:rsidR="00D26EA4" w:rsidRPr="005C43E6">
              <w:rPr>
                <w:rFonts w:ascii="Book Antiqua" w:hAnsi="Book Antiqua" w:cs="Times New Roman"/>
                <w:noProof/>
                <w:vertAlign w:val="superscript"/>
              </w:rPr>
              <w:t>[10]</w:t>
            </w:r>
            <w:r w:rsidR="00D26EA4" w:rsidRPr="005C43E6">
              <w:rPr>
                <w:rFonts w:ascii="Book Antiqua" w:hAnsi="Book Antiqua"/>
              </w:rPr>
              <w:fldChar w:fldCharType="end"/>
            </w:r>
            <w:r w:rsidR="00D26EA4">
              <w:rPr>
                <w:rFonts w:ascii="Book Antiqua" w:hAnsi="Book Antiqua" w:cs="Times New Roman" w:hint="eastAsia"/>
                <w:i/>
                <w:iCs/>
              </w:rPr>
              <w:t>,</w:t>
            </w:r>
            <w:r w:rsidR="00D26EA4">
              <w:rPr>
                <w:rFonts w:ascii="Book Antiqua" w:hAnsi="Book Antiqua" w:cs="Times New Roman" w:hint="eastAsia"/>
              </w:rPr>
              <w:t xml:space="preserve"> </w:t>
            </w:r>
            <w:r w:rsidRPr="005C43E6">
              <w:rPr>
                <w:rFonts w:ascii="Book Antiqua" w:hAnsi="Book Antiqua" w:cs="Times New Roman"/>
              </w:rPr>
              <w:t>2010</w:t>
            </w:r>
          </w:p>
        </w:tc>
        <w:tc>
          <w:tcPr>
            <w:tcW w:w="709" w:type="dxa"/>
          </w:tcPr>
          <w:p w14:paraId="68F00AB3"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72</w:t>
            </w:r>
          </w:p>
        </w:tc>
        <w:tc>
          <w:tcPr>
            <w:tcW w:w="992" w:type="dxa"/>
          </w:tcPr>
          <w:p w14:paraId="5BD75935" w14:textId="77777777" w:rsidR="00E67692" w:rsidRPr="005C43E6" w:rsidRDefault="001872D0" w:rsidP="005C43E6">
            <w:pPr>
              <w:spacing w:line="360" w:lineRule="auto"/>
              <w:jc w:val="both"/>
              <w:rPr>
                <w:rFonts w:ascii="Book Antiqua" w:hAnsi="Book Antiqua"/>
              </w:rPr>
            </w:pPr>
            <w:r>
              <w:rPr>
                <w:rFonts w:ascii="Book Antiqua" w:hAnsi="Book Antiqua" w:cs="Times New Roman" w:hint="eastAsia"/>
              </w:rPr>
              <w:t>F</w:t>
            </w:r>
            <w:r w:rsidR="00E67692" w:rsidRPr="005C43E6">
              <w:rPr>
                <w:rFonts w:ascii="Book Antiqua" w:hAnsi="Book Antiqua" w:cs="Times New Roman"/>
              </w:rPr>
              <w:t>emale</w:t>
            </w:r>
          </w:p>
        </w:tc>
        <w:tc>
          <w:tcPr>
            <w:tcW w:w="1877" w:type="dxa"/>
          </w:tcPr>
          <w:p w14:paraId="6F861A79"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ajor gastric curvature</w:t>
            </w:r>
          </w:p>
        </w:tc>
        <w:tc>
          <w:tcPr>
            <w:tcW w:w="2693" w:type="dxa"/>
          </w:tcPr>
          <w:p w14:paraId="06B27418"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GIST</w:t>
            </w:r>
          </w:p>
        </w:tc>
        <w:tc>
          <w:tcPr>
            <w:tcW w:w="1843" w:type="dxa"/>
          </w:tcPr>
          <w:p w14:paraId="071C71FF"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head of the pancreas</w:t>
            </w:r>
          </w:p>
        </w:tc>
        <w:tc>
          <w:tcPr>
            <w:tcW w:w="2517" w:type="dxa"/>
          </w:tcPr>
          <w:p w14:paraId="694DFCBB" w14:textId="77777777" w:rsidR="00E67692" w:rsidRPr="005C43E6" w:rsidRDefault="00D26EA4" w:rsidP="00AA2BAF">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oorly differentiated PDAC</w:t>
            </w:r>
            <w:r w:rsidR="00AA2BAF">
              <w:rPr>
                <w:rFonts w:ascii="Book Antiqua" w:hAnsi="Book Antiqua" w:cs="Times New Roman" w:hint="eastAsia"/>
              </w:rPr>
              <w:t>;</w:t>
            </w:r>
            <w:r w:rsidR="00E67692" w:rsidRPr="005C43E6">
              <w:rPr>
                <w:rFonts w:ascii="Book Antiqua" w:hAnsi="Book Antiqua" w:cs="Times New Roman"/>
              </w:rPr>
              <w:t xml:space="preserve"> malignant fibrous histiocytoma </w:t>
            </w:r>
          </w:p>
        </w:tc>
        <w:tc>
          <w:tcPr>
            <w:tcW w:w="2302" w:type="dxa"/>
          </w:tcPr>
          <w:p w14:paraId="6FE57B81"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36BB5435" w14:textId="77777777" w:rsidTr="0054285D">
        <w:tc>
          <w:tcPr>
            <w:tcW w:w="2127" w:type="dxa"/>
          </w:tcPr>
          <w:p w14:paraId="4E043660" w14:textId="77777777" w:rsidR="00E67692" w:rsidRPr="00F420E7" w:rsidRDefault="00E67692" w:rsidP="00D26EA4">
            <w:pPr>
              <w:spacing w:line="360" w:lineRule="auto"/>
              <w:jc w:val="both"/>
              <w:rPr>
                <w:rFonts w:ascii="Book Antiqua" w:hAnsi="Book Antiqua" w:cs="Times New Roman"/>
              </w:rPr>
            </w:pPr>
            <w:proofErr w:type="spellStart"/>
            <w:r w:rsidRPr="005C43E6">
              <w:rPr>
                <w:rFonts w:ascii="Book Antiqua" w:hAnsi="Book Antiqua" w:cs="Times New Roman"/>
              </w:rPr>
              <w:t>Muroni</w:t>
            </w:r>
            <w:proofErr w:type="spellEnd"/>
            <w:r w:rsidRPr="005C43E6">
              <w:rPr>
                <w:rFonts w:ascii="Book Antiqua" w:hAnsi="Book Antiqua" w:cs="Times New Roman"/>
              </w:rPr>
              <w:t xml:space="preserve"> </w:t>
            </w:r>
            <w:r w:rsidRPr="005C43E6">
              <w:rPr>
                <w:rFonts w:ascii="Book Antiqua" w:hAnsi="Book Antiqua" w:cs="Times New Roman"/>
                <w:i/>
                <w:iCs/>
              </w:rPr>
              <w:t>et al</w:t>
            </w:r>
            <w:r w:rsidR="00D26EA4" w:rsidRPr="005C43E6">
              <w:rPr>
                <w:rFonts w:ascii="Book Antiqua" w:hAnsi="Book Antiqua"/>
              </w:rPr>
              <w:fldChar w:fldCharType="begin">
                <w:fldData xml:space="preserve">PEVuZE5vdGU+PENpdGU+PEF1dGhvcj5NdXJvbmk8L0F1dGhvcj48WWVhcj4yMDEwPC9ZZWFyPjxS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</w:fldData>
              </w:fldChar>
            </w:r>
            <w:r w:rsidR="00D26EA4" w:rsidRPr="005C43E6">
              <w:rPr>
                <w:rFonts w:ascii="Book Antiqua" w:hAnsi="Book Antiqua" w:cs="Times New Roman"/>
              </w:rPr>
              <w:instrText xml:space="preserve"> ADDIN EN.CITE </w:instrText>
            </w:r>
            <w:r w:rsidR="00D26EA4" w:rsidRPr="005C43E6">
              <w:rPr>
                <w:rFonts w:ascii="Book Antiqua" w:hAnsi="Book Antiqua"/>
              </w:rPr>
              <w:fldChar w:fldCharType="begin">
                <w:fldData xml:space="preserve">PEVuZE5vdGU+PENpdGU+PEF1dGhvcj5NdXJvbmk8L0F1dGhvcj48WWVhcj4yMDEwPC9ZZWFyPjxS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</w:fldData>
              </w:fldChar>
            </w:r>
            <w:r w:rsidR="00D26EA4" w:rsidRPr="005C43E6">
              <w:rPr>
                <w:rFonts w:ascii="Book Antiqua" w:hAnsi="Book Antiqua" w:cs="Times New Roman"/>
              </w:rPr>
              <w:instrText xml:space="preserve"> ADDIN EN.CITE.DATA </w:instrText>
            </w:r>
            <w:r w:rsidR="00D26EA4" w:rsidRPr="005C43E6">
              <w:rPr>
                <w:rFonts w:ascii="Book Antiqua" w:hAnsi="Book Antiqua"/>
              </w:rPr>
            </w:r>
            <w:r w:rsidR="00D26EA4" w:rsidRPr="005C43E6">
              <w:rPr>
                <w:rFonts w:ascii="Book Antiqua" w:hAnsi="Book Antiqua"/>
              </w:rPr>
              <w:fldChar w:fldCharType="end"/>
            </w:r>
            <w:r w:rsidR="00D26EA4" w:rsidRPr="005C43E6">
              <w:rPr>
                <w:rFonts w:ascii="Book Antiqua" w:hAnsi="Book Antiqua"/>
              </w:rPr>
            </w:r>
            <w:r w:rsidR="00D26EA4" w:rsidRPr="005C43E6">
              <w:rPr>
                <w:rFonts w:ascii="Book Antiqua" w:hAnsi="Book Antiqua"/>
              </w:rPr>
              <w:fldChar w:fldCharType="separate"/>
            </w:r>
            <w:r w:rsidR="00D26EA4" w:rsidRPr="005C43E6">
              <w:rPr>
                <w:rFonts w:ascii="Book Antiqua" w:hAnsi="Book Antiqua" w:cs="Times New Roman"/>
                <w:noProof/>
                <w:vertAlign w:val="superscript"/>
              </w:rPr>
              <w:t>[11]</w:t>
            </w:r>
            <w:r w:rsidR="00D26EA4" w:rsidRPr="005C43E6">
              <w:rPr>
                <w:rFonts w:ascii="Book Antiqua" w:hAnsi="Book Antiqua"/>
              </w:rPr>
              <w:fldChar w:fldCharType="end"/>
            </w:r>
            <w:r w:rsidR="00F420E7" w:rsidRPr="00F420E7">
              <w:rPr>
                <w:rFonts w:ascii="Book Antiqua" w:hAnsi="Book Antiqua" w:cs="Times New Roman" w:hint="eastAsia"/>
                <w:iCs/>
              </w:rPr>
              <w:t>,</w:t>
            </w:r>
            <w:r w:rsidR="00F420E7">
              <w:rPr>
                <w:rFonts w:ascii="Book Antiqua" w:hAnsi="Book Antiqua" w:cs="Times New Roman" w:hint="eastAsia"/>
                <w:i/>
                <w:iCs/>
              </w:rPr>
              <w:t xml:space="preserve"> </w:t>
            </w:r>
            <w:r w:rsidRPr="005C43E6">
              <w:rPr>
                <w:rFonts w:ascii="Book Antiqua" w:hAnsi="Book Antiqua" w:cs="Times New Roman"/>
              </w:rPr>
              <w:t>2010</w:t>
            </w:r>
          </w:p>
        </w:tc>
        <w:tc>
          <w:tcPr>
            <w:tcW w:w="709" w:type="dxa"/>
          </w:tcPr>
          <w:p w14:paraId="12A6D10D"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73</w:t>
            </w:r>
          </w:p>
        </w:tc>
        <w:tc>
          <w:tcPr>
            <w:tcW w:w="992" w:type="dxa"/>
          </w:tcPr>
          <w:p w14:paraId="24AEA0D6"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None</w:t>
            </w:r>
          </w:p>
        </w:tc>
        <w:tc>
          <w:tcPr>
            <w:tcW w:w="1877" w:type="dxa"/>
          </w:tcPr>
          <w:p w14:paraId="5A5D05A9"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antrum and pyloric portion</w:t>
            </w:r>
          </w:p>
        </w:tc>
        <w:tc>
          <w:tcPr>
            <w:tcW w:w="2693" w:type="dxa"/>
          </w:tcPr>
          <w:p w14:paraId="3DAF0F05"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 xml:space="preserve">oderately differentiated adenocarcinoma </w:t>
            </w:r>
          </w:p>
        </w:tc>
        <w:tc>
          <w:tcPr>
            <w:tcW w:w="1843" w:type="dxa"/>
          </w:tcPr>
          <w:p w14:paraId="7FDFF87F"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U</w:t>
            </w:r>
            <w:r w:rsidR="00E67692" w:rsidRPr="005C43E6">
              <w:rPr>
                <w:rFonts w:ascii="Book Antiqua" w:hAnsi="Book Antiqua" w:cs="Times New Roman"/>
              </w:rPr>
              <w:t>ncinate portion of the pancreas</w:t>
            </w:r>
          </w:p>
        </w:tc>
        <w:tc>
          <w:tcPr>
            <w:tcW w:w="2517" w:type="dxa"/>
          </w:tcPr>
          <w:p w14:paraId="4E4D1D7E"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oorly differentiated PDAC</w:t>
            </w:r>
          </w:p>
        </w:tc>
        <w:tc>
          <w:tcPr>
            <w:tcW w:w="2302" w:type="dxa"/>
          </w:tcPr>
          <w:p w14:paraId="7F714043"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05358ECA" w14:textId="77777777" w:rsidTr="0054285D">
        <w:tc>
          <w:tcPr>
            <w:tcW w:w="2127" w:type="dxa"/>
          </w:tcPr>
          <w:p w14:paraId="4B9A577C" w14:textId="77777777" w:rsidR="00E67692" w:rsidRPr="004C3C59" w:rsidRDefault="00E67692" w:rsidP="004C3C59">
            <w:pPr>
              <w:spacing w:line="360" w:lineRule="auto"/>
              <w:jc w:val="both"/>
              <w:rPr>
                <w:rFonts w:ascii="Book Antiqua" w:hAnsi="Book Antiqua" w:cs="Times New Roman"/>
              </w:rPr>
            </w:pPr>
            <w:proofErr w:type="spellStart"/>
            <w:r w:rsidRPr="005C43E6">
              <w:rPr>
                <w:rFonts w:ascii="Book Antiqua" w:hAnsi="Book Antiqua" w:cs="Times New Roman"/>
              </w:rPr>
              <w:t>Dasanu</w:t>
            </w:r>
            <w:proofErr w:type="spellEnd"/>
            <w:r w:rsidRPr="005C43E6">
              <w:rPr>
                <w:rFonts w:ascii="Book Antiqua" w:hAnsi="Book Antiqua" w:cs="Times New Roman"/>
              </w:rPr>
              <w:t xml:space="preserve"> </w:t>
            </w:r>
            <w:r w:rsidRPr="005C43E6">
              <w:rPr>
                <w:rFonts w:ascii="Book Antiqua" w:hAnsi="Book Antiqua" w:cs="Times New Roman"/>
                <w:i/>
                <w:iCs/>
              </w:rPr>
              <w:t>et al</w:t>
            </w:r>
            <w:r w:rsidR="004C3C59" w:rsidRPr="005C43E6">
              <w:rPr>
                <w:rFonts w:ascii="Book Antiqua" w:hAnsi="Book Antiqua"/>
              </w:rPr>
              <w:fldChar w:fldCharType="begin"/>
            </w:r>
            <w:r w:rsidR="004C3C59" w:rsidRPr="005C43E6">
              <w:rPr>
                <w:rFonts w:ascii="Book Antiqua" w:hAnsi="Book Antiqua" w:cs="Times New Roman"/>
              </w:rPr>
              <w:instrText xml:space="preserve"> ADDIN EN.CITE &lt;EndNote&gt;&lt;Cite&gt;&lt;Author&gt;Dasanu&lt;/Author&gt;&lt;Year&gt;2011&lt;/Year&gt;&lt;RecNum&gt;40&lt;/RecNum&gt;&lt;DisplayText&gt;&lt;style face="superscript"&gt;[12]&lt;/style&gt;&lt;/DisplayText&gt;&lt;record&gt;&lt;rec-number&gt;40&lt;/rec-number&gt;&lt;foreign-keys&gt;&lt;key app="EN" db-id="weesdvxrgpwz2tets255vsxpzwfztt0vxxef" timestamp="1606638098"&gt;40&lt;/key&gt;&lt;key app="ENWeb" db-id=""&gt;0&lt;/key&gt;&lt;/foreign-keys&gt;&lt;ref-type name="Journal Article"&gt;17&lt;/ref-type&gt;&lt;contributors&gt;&lt;authors&gt;&lt;author&gt;Dasanu, C. A.&lt;/author&gt;&lt;author&gt;Mesologites, T.&lt;/author&gt;&lt;author&gt;Trikudanathan, G.&lt;/author&gt;&lt;/authors&gt;&lt;/contributors&gt;&lt;titles&gt;&lt;title&gt;Synchronous tumors: adenosquamous carcinoma of pancreas and GIST of stomach&lt;/title&gt;&lt;secondary-title&gt;J Gastrointest Cancer&lt;/secondary-title&gt;&lt;/titles&gt;&lt;periodical&gt;&lt;full-title&gt;J Gastrointest Cancer&lt;/full-title&gt;&lt;/periodical&gt;&lt;pages&gt;186-9&lt;/pages&gt;&lt;volume&gt;42&lt;/volume&gt;&lt;number&gt;3&lt;/number&gt;&lt;edition&gt;2010/07/14&lt;/edition&gt;&lt;keywords&gt;&lt;keyword&gt;Aged&lt;/keyword&gt;&lt;keyword&gt;Carcinoma, Adenosquamous/*pathology/therapy&lt;/keyword&gt;&lt;keyword&gt;Carcinoma, Pancreatic Ductal/*pathology/therapy&lt;/keyword&gt;&lt;keyword&gt;Gastrointestinal Stromal Tumors/*pathology/therapy&lt;/keyword&gt;&lt;keyword&gt;Humans&lt;/keyword&gt;&lt;keyword&gt;Male&lt;/keyword&gt;&lt;keyword&gt;Neoplasms, Multiple Primary/*pathology/therapy&lt;/keyword&gt;&lt;keyword&gt;Pancreatic Neoplasms/*pathology/therapy&lt;/keyword&gt;&lt;keyword&gt;Prognosis&lt;/keyword&gt;&lt;keyword&gt;Stomach Neoplasms/*pathology/therapy&lt;/keyword&gt;&lt;/keywords&gt;&lt;dates&gt;&lt;year&gt;2011&lt;/year&gt;&lt;pub-dates&gt;&lt;date&gt;Sep&lt;/date&gt;&lt;/pub-dates&gt;&lt;/dates&gt;&lt;isbn&gt;1941-6636 (Electronic)&lt;/isbn&gt;&lt;accession-num&gt;20623381&lt;/accession-num&gt;&lt;urls&gt;&lt;related-urls&gt;&lt;url&gt;https://www.ncbi.nlm.nih.gov/pubmed/20623381&lt;/url&gt;&lt;/related-urls&gt;&lt;/urls&gt;&lt;electronic-resource-num&gt;10.1007/s12029-010-9187-3&lt;/electronic-resource-num&gt;&lt;/record&gt;&lt;/Cite&gt;&lt;/EndNote&gt;</w:instrText>
            </w:r>
            <w:r w:rsidR="004C3C59" w:rsidRPr="005C43E6">
              <w:rPr>
                <w:rFonts w:ascii="Book Antiqua" w:hAnsi="Book Antiqua"/>
              </w:rPr>
              <w:fldChar w:fldCharType="separate"/>
            </w:r>
            <w:r w:rsidR="004C3C59" w:rsidRPr="005C43E6">
              <w:rPr>
                <w:rFonts w:ascii="Book Antiqua" w:hAnsi="Book Antiqua" w:cs="Times New Roman"/>
                <w:noProof/>
                <w:vertAlign w:val="superscript"/>
              </w:rPr>
              <w:t>[12]</w:t>
            </w:r>
            <w:r w:rsidR="004C3C59" w:rsidRPr="005C43E6">
              <w:rPr>
                <w:rFonts w:ascii="Book Antiqua" w:hAnsi="Book Antiqua"/>
              </w:rPr>
              <w:fldChar w:fldCharType="end"/>
            </w:r>
            <w:r w:rsidR="004C3C59">
              <w:rPr>
                <w:rFonts w:ascii="Book Antiqua" w:hAnsi="Book Antiqua" w:cs="Times New Roman" w:hint="eastAsia"/>
                <w:i/>
                <w:iCs/>
              </w:rPr>
              <w:t>,</w:t>
            </w:r>
            <w:r w:rsidR="004C3C59">
              <w:rPr>
                <w:rFonts w:ascii="Book Antiqua" w:hAnsi="Book Antiqua" w:cs="Times New Roman" w:hint="eastAsia"/>
              </w:rPr>
              <w:t xml:space="preserve"> </w:t>
            </w:r>
            <w:r w:rsidRPr="005C43E6">
              <w:rPr>
                <w:rFonts w:ascii="Book Antiqua" w:hAnsi="Book Antiqua" w:cs="Times New Roman"/>
              </w:rPr>
              <w:t>2011</w:t>
            </w:r>
          </w:p>
        </w:tc>
        <w:tc>
          <w:tcPr>
            <w:tcW w:w="709" w:type="dxa"/>
          </w:tcPr>
          <w:p w14:paraId="7B1B0EE7"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75</w:t>
            </w:r>
          </w:p>
        </w:tc>
        <w:tc>
          <w:tcPr>
            <w:tcW w:w="992" w:type="dxa"/>
          </w:tcPr>
          <w:p w14:paraId="5817B279"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20269DDB"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c>
          <w:tcPr>
            <w:tcW w:w="2693" w:type="dxa"/>
          </w:tcPr>
          <w:p w14:paraId="0482A27E"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 xml:space="preserve">GIST </w:t>
            </w:r>
          </w:p>
        </w:tc>
        <w:tc>
          <w:tcPr>
            <w:tcW w:w="1843" w:type="dxa"/>
          </w:tcPr>
          <w:p w14:paraId="22A07DA3"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head of the pancreas</w:t>
            </w:r>
          </w:p>
        </w:tc>
        <w:tc>
          <w:tcPr>
            <w:tcW w:w="2517" w:type="dxa"/>
          </w:tcPr>
          <w:p w14:paraId="0200A318"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oderately to poorly differentiated carcinoma</w:t>
            </w:r>
          </w:p>
        </w:tc>
        <w:tc>
          <w:tcPr>
            <w:tcW w:w="2302" w:type="dxa"/>
          </w:tcPr>
          <w:p w14:paraId="6D7D9121" w14:textId="77777777" w:rsidR="00E67692" w:rsidRPr="005C43E6" w:rsidRDefault="00D26EA4"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15F97870" w14:textId="77777777" w:rsidTr="0054285D">
        <w:tc>
          <w:tcPr>
            <w:tcW w:w="2127" w:type="dxa"/>
          </w:tcPr>
          <w:p w14:paraId="72B37FDF" w14:textId="77777777" w:rsidR="00E67692" w:rsidRPr="0069558C" w:rsidRDefault="00E67692" w:rsidP="0069558C">
            <w:pPr>
              <w:spacing w:line="360" w:lineRule="auto"/>
              <w:jc w:val="both"/>
              <w:rPr>
                <w:rFonts w:ascii="Book Antiqua" w:hAnsi="Book Antiqua" w:cs="Times New Roman"/>
              </w:rPr>
            </w:pPr>
            <w:r w:rsidRPr="005C43E6">
              <w:rPr>
                <w:rFonts w:ascii="Book Antiqua" w:hAnsi="Book Antiqua" w:cs="Times New Roman"/>
              </w:rPr>
              <w:lastRenderedPageBreak/>
              <w:t xml:space="preserve">Kourie </w:t>
            </w:r>
            <w:r w:rsidRPr="005C43E6">
              <w:rPr>
                <w:rFonts w:ascii="Book Antiqua" w:hAnsi="Book Antiqua" w:cs="Times New Roman"/>
                <w:i/>
                <w:iCs/>
              </w:rPr>
              <w:t>et al</w:t>
            </w:r>
            <w:r w:rsidR="004C3C59" w:rsidRPr="005C43E6">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004C3C59" w:rsidRPr="005C43E6">
              <w:rPr>
                <w:rFonts w:ascii="Book Antiqua" w:hAnsi="Book Antiqua" w:cs="Times New Roman"/>
              </w:rPr>
              <w:instrText xml:space="preserve"> ADDIN EN.CITE </w:instrText>
            </w:r>
            <w:r w:rsidR="004C3C59" w:rsidRPr="005C43E6">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004C3C59" w:rsidRPr="005C43E6">
              <w:rPr>
                <w:rFonts w:ascii="Book Antiqua" w:hAnsi="Book Antiqua" w:cs="Times New Roman"/>
              </w:rPr>
              <w:instrText xml:space="preserve"> ADDIN EN.CITE.DATA </w:instrText>
            </w:r>
            <w:r w:rsidR="004C3C59" w:rsidRPr="005C43E6">
              <w:rPr>
                <w:rFonts w:ascii="Book Antiqua" w:hAnsi="Book Antiqua"/>
              </w:rPr>
            </w:r>
            <w:r w:rsidR="004C3C59" w:rsidRPr="005C43E6">
              <w:rPr>
                <w:rFonts w:ascii="Book Antiqua" w:hAnsi="Book Antiqua"/>
              </w:rPr>
              <w:fldChar w:fldCharType="end"/>
            </w:r>
            <w:r w:rsidR="004C3C59" w:rsidRPr="005C43E6">
              <w:rPr>
                <w:rFonts w:ascii="Book Antiqua" w:hAnsi="Book Antiqua"/>
              </w:rPr>
            </w:r>
            <w:r w:rsidR="004C3C59" w:rsidRPr="005C43E6">
              <w:rPr>
                <w:rFonts w:ascii="Book Antiqua" w:hAnsi="Book Antiqua"/>
              </w:rPr>
              <w:fldChar w:fldCharType="separate"/>
            </w:r>
            <w:r w:rsidR="004C3C59" w:rsidRPr="005C43E6">
              <w:rPr>
                <w:rFonts w:ascii="Book Antiqua" w:hAnsi="Book Antiqua" w:cs="Times New Roman"/>
                <w:noProof/>
                <w:vertAlign w:val="superscript"/>
              </w:rPr>
              <w:t>[13]</w:t>
            </w:r>
            <w:r w:rsidR="004C3C59" w:rsidRPr="005C43E6">
              <w:rPr>
                <w:rFonts w:ascii="Book Antiqua" w:hAnsi="Book Antiqua"/>
              </w:rPr>
              <w:fldChar w:fldCharType="end"/>
            </w:r>
            <w:r w:rsidR="004C3C59">
              <w:rPr>
                <w:rFonts w:ascii="Book Antiqua" w:hAnsi="Book Antiqua" w:cs="Times New Roman" w:hint="eastAsia"/>
                <w:i/>
                <w:iCs/>
              </w:rPr>
              <w:t>,</w:t>
            </w:r>
            <w:r w:rsidRPr="005C43E6">
              <w:rPr>
                <w:rFonts w:ascii="Book Antiqua" w:hAnsi="Book Antiqua" w:cs="Times New Roman"/>
                <w:i/>
                <w:iCs/>
              </w:rPr>
              <w:t xml:space="preserve"> </w:t>
            </w:r>
            <w:r w:rsidR="004C3C59" w:rsidRPr="005C43E6">
              <w:rPr>
                <w:rFonts w:ascii="Book Antiqua" w:hAnsi="Book Antiqua" w:cs="Times New Roman"/>
              </w:rPr>
              <w:t>201</w:t>
            </w:r>
            <w:r w:rsidR="0069558C">
              <w:rPr>
                <w:rFonts w:ascii="Book Antiqua" w:hAnsi="Book Antiqua" w:cs="Times New Roman" w:hint="eastAsia"/>
              </w:rPr>
              <w:t>3</w:t>
            </w:r>
            <w:r w:rsidR="004C3C59">
              <w:rPr>
                <w:rFonts w:ascii="Book Antiqua" w:hAnsi="Book Antiqua" w:cs="Times New Roman" w:hint="eastAsia"/>
              </w:rPr>
              <w:t xml:space="preserve">. </w:t>
            </w:r>
            <w:r w:rsidRPr="005C43E6">
              <w:rPr>
                <w:rFonts w:ascii="Book Antiqua" w:hAnsi="Book Antiqua" w:cs="Times New Roman"/>
              </w:rPr>
              <w:t>case 1</w:t>
            </w:r>
          </w:p>
        </w:tc>
        <w:tc>
          <w:tcPr>
            <w:tcW w:w="709" w:type="dxa"/>
          </w:tcPr>
          <w:p w14:paraId="6B3D7975"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56</w:t>
            </w:r>
          </w:p>
        </w:tc>
        <w:tc>
          <w:tcPr>
            <w:tcW w:w="992" w:type="dxa"/>
          </w:tcPr>
          <w:p w14:paraId="306969A0"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5705FD29"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 xml:space="preserve">nterior part of the antrum </w:t>
            </w:r>
          </w:p>
        </w:tc>
        <w:tc>
          <w:tcPr>
            <w:tcW w:w="2693" w:type="dxa"/>
          </w:tcPr>
          <w:p w14:paraId="1BCDE62A"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Poorly differentiated adenocarcinoma with independent mucus-secreting cells</w:t>
            </w:r>
          </w:p>
        </w:tc>
        <w:tc>
          <w:tcPr>
            <w:tcW w:w="1843" w:type="dxa"/>
          </w:tcPr>
          <w:p w14:paraId="45038BAF" w14:textId="77777777" w:rsidR="00E67692" w:rsidRPr="005C43E6" w:rsidRDefault="004C3C59"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head of the pancreas</w:t>
            </w:r>
          </w:p>
        </w:tc>
        <w:tc>
          <w:tcPr>
            <w:tcW w:w="2517" w:type="dxa"/>
          </w:tcPr>
          <w:p w14:paraId="34129BC8"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Necrotic ductal adenocarcinoma</w:t>
            </w:r>
          </w:p>
        </w:tc>
        <w:tc>
          <w:tcPr>
            <w:tcW w:w="2302" w:type="dxa"/>
          </w:tcPr>
          <w:p w14:paraId="48EF0E04"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 xml:space="preserve">Chemotherapy: </w:t>
            </w:r>
            <w:proofErr w:type="spellStart"/>
            <w:r w:rsidRPr="005C43E6">
              <w:rPr>
                <w:rFonts w:ascii="Book Antiqua" w:hAnsi="Book Antiqua" w:cs="Times New Roman"/>
              </w:rPr>
              <w:t>Folfirinox</w:t>
            </w:r>
            <w:proofErr w:type="spellEnd"/>
          </w:p>
        </w:tc>
      </w:tr>
      <w:tr w:rsidR="00E67692" w:rsidRPr="005C43E6" w14:paraId="3058EE03" w14:textId="77777777" w:rsidTr="0054285D">
        <w:tc>
          <w:tcPr>
            <w:tcW w:w="2127" w:type="dxa"/>
          </w:tcPr>
          <w:p w14:paraId="1E8E1105" w14:textId="77777777" w:rsidR="00E67692" w:rsidRPr="005C43E6" w:rsidRDefault="0069558C" w:rsidP="005C43E6">
            <w:pPr>
              <w:spacing w:line="360" w:lineRule="auto"/>
              <w:jc w:val="both"/>
              <w:rPr>
                <w:rFonts w:ascii="Book Antiqua" w:hAnsi="Book Antiqua"/>
              </w:rPr>
            </w:pPr>
            <w:r w:rsidRPr="005C43E6">
              <w:rPr>
                <w:rFonts w:ascii="Book Antiqua" w:hAnsi="Book Antiqua" w:cs="Times New Roman"/>
              </w:rPr>
              <w:t xml:space="preserve">Kourie </w:t>
            </w:r>
            <w:r w:rsidRPr="005C43E6">
              <w:rPr>
                <w:rFonts w:ascii="Book Antiqua" w:hAnsi="Book Antiqua" w:cs="Times New Roman"/>
                <w:i/>
                <w:iCs/>
              </w:rPr>
              <w:t>et al</w:t>
            </w:r>
            <w:r w:rsidRPr="005C43E6">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Pr="005C43E6">
              <w:rPr>
                <w:rFonts w:ascii="Book Antiqua" w:hAnsi="Book Antiqua" w:cs="Times New Roman"/>
              </w:rPr>
              <w:instrText xml:space="preserve"> ADDIN EN.CITE </w:instrText>
            </w:r>
            <w:r w:rsidRPr="005C43E6">
              <w:rPr>
                <w:rFonts w:ascii="Book Antiqua" w:hAnsi="Book Antiqua"/>
              </w:rPr>
              <w:fldChar w:fldCharType="begin">
                <w:fldData xml:space="preserve">PEVuZE5vdGU+PENpdGU+PEF1dGhvcj5Lb3VyaWU8L0F1dGhvcj48WWVhcj4yMDEzPC9ZZWFyPjxS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</w:fldData>
              </w:fldChar>
            </w:r>
            <w:r w:rsidRPr="005C43E6">
              <w:rPr>
                <w:rFonts w:ascii="Book Antiqua" w:hAnsi="Book Antiqua" w:cs="Times New Roman"/>
              </w:rPr>
              <w:instrText xml:space="preserve"> ADDIN EN.CITE.DATA </w:instrText>
            </w:r>
            <w:r w:rsidRPr="005C43E6">
              <w:rPr>
                <w:rFonts w:ascii="Book Antiqua" w:hAnsi="Book Antiqua"/>
              </w:rPr>
            </w:r>
            <w:r w:rsidRPr="005C43E6">
              <w:rPr>
                <w:rFonts w:ascii="Book Antiqua" w:hAnsi="Book Antiqua"/>
              </w:rPr>
              <w:fldChar w:fldCharType="end"/>
            </w:r>
            <w:r w:rsidRPr="005C43E6">
              <w:rPr>
                <w:rFonts w:ascii="Book Antiqua" w:hAnsi="Book Antiqua"/>
              </w:rPr>
            </w:r>
            <w:r w:rsidRPr="005C43E6">
              <w:rPr>
                <w:rFonts w:ascii="Book Antiqua" w:hAnsi="Book Antiqua"/>
              </w:rPr>
              <w:fldChar w:fldCharType="separate"/>
            </w:r>
            <w:r w:rsidRPr="005C43E6">
              <w:rPr>
                <w:rFonts w:ascii="Book Antiqua" w:hAnsi="Book Antiqua" w:cs="Times New Roman"/>
                <w:noProof/>
                <w:vertAlign w:val="superscript"/>
              </w:rPr>
              <w:t>[13]</w:t>
            </w:r>
            <w:r w:rsidRPr="005C43E6">
              <w:rPr>
                <w:rFonts w:ascii="Book Antiqua" w:hAnsi="Book Antiqua"/>
              </w:rPr>
              <w:fldChar w:fldCharType="end"/>
            </w:r>
            <w:r>
              <w:rPr>
                <w:rFonts w:ascii="Book Antiqua" w:hAnsi="Book Antiqua" w:cs="Times New Roman" w:hint="eastAsia"/>
                <w:i/>
                <w:iCs/>
              </w:rPr>
              <w:t>,</w:t>
            </w:r>
            <w:r w:rsidRPr="005C43E6">
              <w:rPr>
                <w:rFonts w:ascii="Book Antiqua" w:hAnsi="Book Antiqua" w:cs="Times New Roman"/>
                <w:i/>
                <w:iCs/>
              </w:rPr>
              <w:t xml:space="preserve"> </w:t>
            </w:r>
            <w:r w:rsidRPr="005C43E6">
              <w:rPr>
                <w:rFonts w:ascii="Book Antiqua" w:hAnsi="Book Antiqua" w:cs="Times New Roman"/>
              </w:rPr>
              <w:t>201</w:t>
            </w:r>
            <w:r>
              <w:rPr>
                <w:rFonts w:ascii="Book Antiqua" w:hAnsi="Book Antiqua" w:cs="Times New Roman" w:hint="eastAsia"/>
              </w:rPr>
              <w:t xml:space="preserve">3. </w:t>
            </w:r>
            <w:r w:rsidRPr="005C43E6">
              <w:rPr>
                <w:rFonts w:ascii="Book Antiqua" w:hAnsi="Book Antiqua" w:cs="Times New Roman"/>
              </w:rPr>
              <w:t xml:space="preserve">case </w:t>
            </w:r>
            <w:r>
              <w:rPr>
                <w:rFonts w:ascii="Book Antiqua" w:hAnsi="Book Antiqua" w:cs="Times New Roman" w:hint="eastAsia"/>
              </w:rPr>
              <w:t>2</w:t>
            </w:r>
          </w:p>
        </w:tc>
        <w:tc>
          <w:tcPr>
            <w:tcW w:w="709" w:type="dxa"/>
          </w:tcPr>
          <w:p w14:paraId="4B2FA65C"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62</w:t>
            </w:r>
          </w:p>
        </w:tc>
        <w:tc>
          <w:tcPr>
            <w:tcW w:w="992" w:type="dxa"/>
          </w:tcPr>
          <w:p w14:paraId="7E0E0470"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7ACD47E7"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wall of the greater curvature</w:t>
            </w:r>
          </w:p>
        </w:tc>
        <w:tc>
          <w:tcPr>
            <w:tcW w:w="2693" w:type="dxa"/>
          </w:tcPr>
          <w:p w14:paraId="304C55A4"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 xml:space="preserve">Gastric adenocarcinoma with mucinous component </w:t>
            </w:r>
          </w:p>
        </w:tc>
        <w:tc>
          <w:tcPr>
            <w:tcW w:w="1843" w:type="dxa"/>
          </w:tcPr>
          <w:p w14:paraId="7B7E3DA1"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ail of the pancreas</w:t>
            </w:r>
          </w:p>
        </w:tc>
        <w:tc>
          <w:tcPr>
            <w:tcW w:w="2517" w:type="dxa"/>
          </w:tcPr>
          <w:p w14:paraId="350F4D83"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Tubular adenocarcinoma (ck7+; ck20-; ck19+)</w:t>
            </w:r>
          </w:p>
        </w:tc>
        <w:tc>
          <w:tcPr>
            <w:tcW w:w="2302" w:type="dxa"/>
          </w:tcPr>
          <w:p w14:paraId="271D7687"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 xml:space="preserve">Chemotherapy: </w:t>
            </w:r>
            <w:proofErr w:type="spellStart"/>
            <w:r w:rsidRPr="005C43E6">
              <w:rPr>
                <w:rFonts w:ascii="Book Antiqua" w:hAnsi="Book Antiqua" w:cs="Times New Roman"/>
              </w:rPr>
              <w:t>Folfirinox</w:t>
            </w:r>
            <w:proofErr w:type="spellEnd"/>
          </w:p>
        </w:tc>
      </w:tr>
      <w:tr w:rsidR="00E67692" w:rsidRPr="005C43E6" w14:paraId="6A2A3220" w14:textId="77777777" w:rsidTr="0054285D">
        <w:tc>
          <w:tcPr>
            <w:tcW w:w="2127" w:type="dxa"/>
          </w:tcPr>
          <w:p w14:paraId="5EAFC22E" w14:textId="77777777" w:rsidR="00E67692" w:rsidRPr="0046627F" w:rsidRDefault="00E67692" w:rsidP="0046627F">
            <w:pPr>
              <w:spacing w:line="360" w:lineRule="auto"/>
              <w:jc w:val="both"/>
              <w:rPr>
                <w:rFonts w:ascii="Book Antiqua" w:hAnsi="Book Antiqua" w:cs="Times New Roman"/>
              </w:rPr>
            </w:pPr>
            <w:proofErr w:type="spellStart"/>
            <w:r w:rsidRPr="005C43E6">
              <w:rPr>
                <w:rFonts w:ascii="Book Antiqua" w:hAnsi="Book Antiqua" w:cs="Times New Roman"/>
              </w:rPr>
              <w:t>Ohtsubo</w:t>
            </w:r>
            <w:proofErr w:type="spellEnd"/>
            <w:r w:rsidRPr="005C43E6">
              <w:rPr>
                <w:rFonts w:ascii="Book Antiqua" w:hAnsi="Book Antiqua" w:cs="Times New Roman"/>
              </w:rPr>
              <w:t xml:space="preserve"> </w:t>
            </w:r>
            <w:r w:rsidRPr="005C43E6">
              <w:rPr>
                <w:rFonts w:ascii="Book Antiqua" w:hAnsi="Book Antiqua" w:cs="Times New Roman"/>
                <w:i/>
                <w:iCs/>
              </w:rPr>
              <w:t>et al</w:t>
            </w:r>
            <w:r w:rsidR="0046627F" w:rsidRPr="005C43E6">
              <w:rPr>
                <w:rFonts w:ascii="Book Antiqua" w:hAnsi="Book Antiqua"/>
              </w:rPr>
              <w:fldChar w:fldCharType="begin">
                <w:fldData xml:space="preserve">PEVuZE5vdGU+PENpdGU+PEF1dGhvcj5PaHRzdWJvPC9BdXRob3I+PFllYXI+MjAxMzwvWWVhcj48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</w:fldData>
              </w:fldChar>
            </w:r>
            <w:r w:rsidR="0046627F" w:rsidRPr="005C43E6">
              <w:rPr>
                <w:rFonts w:ascii="Book Antiqua" w:hAnsi="Book Antiqua" w:cs="Times New Roman"/>
              </w:rPr>
              <w:instrText xml:space="preserve"> ADDIN EN.CITE </w:instrText>
            </w:r>
            <w:r w:rsidR="0046627F" w:rsidRPr="005C43E6">
              <w:rPr>
                <w:rFonts w:ascii="Book Antiqua" w:hAnsi="Book Antiqua"/>
              </w:rPr>
              <w:fldChar w:fldCharType="begin">
                <w:fldData xml:space="preserve">PEVuZE5vdGU+PENpdGU+PEF1dGhvcj5PaHRzdWJvPC9BdXRob3I+PFllYXI+MjAxMzwvWWVhcj48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</w:fldData>
              </w:fldChar>
            </w:r>
            <w:r w:rsidR="0046627F" w:rsidRPr="005C43E6">
              <w:rPr>
                <w:rFonts w:ascii="Book Antiqua" w:hAnsi="Book Antiqua" w:cs="Times New Roman"/>
              </w:rPr>
              <w:instrText xml:space="preserve"> ADDIN EN.CITE.DATA </w:instrText>
            </w:r>
            <w:r w:rsidR="0046627F" w:rsidRPr="005C43E6">
              <w:rPr>
                <w:rFonts w:ascii="Book Antiqua" w:hAnsi="Book Antiqua"/>
              </w:rPr>
            </w:r>
            <w:r w:rsidR="0046627F" w:rsidRPr="005C43E6">
              <w:rPr>
                <w:rFonts w:ascii="Book Antiqua" w:hAnsi="Book Antiqua"/>
              </w:rPr>
              <w:fldChar w:fldCharType="end"/>
            </w:r>
            <w:r w:rsidR="0046627F" w:rsidRPr="005C43E6">
              <w:rPr>
                <w:rFonts w:ascii="Book Antiqua" w:hAnsi="Book Antiqua"/>
              </w:rPr>
            </w:r>
            <w:r w:rsidR="0046627F" w:rsidRPr="005C43E6">
              <w:rPr>
                <w:rFonts w:ascii="Book Antiqua" w:hAnsi="Book Antiqua"/>
              </w:rPr>
              <w:fldChar w:fldCharType="separate"/>
            </w:r>
            <w:r w:rsidR="0046627F" w:rsidRPr="005C43E6">
              <w:rPr>
                <w:rFonts w:ascii="Book Antiqua" w:hAnsi="Book Antiqua" w:cs="Times New Roman"/>
                <w:noProof/>
                <w:vertAlign w:val="superscript"/>
              </w:rPr>
              <w:t>[14]</w:t>
            </w:r>
            <w:r w:rsidR="0046627F" w:rsidRPr="005C43E6">
              <w:rPr>
                <w:rFonts w:ascii="Book Antiqua" w:hAnsi="Book Antiqua"/>
              </w:rPr>
              <w:fldChar w:fldCharType="end"/>
            </w:r>
            <w:r w:rsidR="0046627F">
              <w:rPr>
                <w:rFonts w:ascii="Book Antiqua" w:hAnsi="Book Antiqua" w:cs="Times New Roman" w:hint="eastAsia"/>
                <w:i/>
                <w:iCs/>
              </w:rPr>
              <w:t>,</w:t>
            </w:r>
            <w:r w:rsidR="0046627F">
              <w:rPr>
                <w:rFonts w:ascii="Book Antiqua" w:hAnsi="Book Antiqua" w:cs="Times New Roman" w:hint="eastAsia"/>
              </w:rPr>
              <w:t xml:space="preserve"> </w:t>
            </w:r>
            <w:r w:rsidRPr="005C43E6">
              <w:rPr>
                <w:rFonts w:ascii="Book Antiqua" w:hAnsi="Book Antiqua" w:cs="Times New Roman"/>
              </w:rPr>
              <w:t>2013</w:t>
            </w:r>
          </w:p>
        </w:tc>
        <w:tc>
          <w:tcPr>
            <w:tcW w:w="709" w:type="dxa"/>
          </w:tcPr>
          <w:p w14:paraId="17B9376E"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77</w:t>
            </w:r>
          </w:p>
        </w:tc>
        <w:tc>
          <w:tcPr>
            <w:tcW w:w="992" w:type="dxa"/>
          </w:tcPr>
          <w:p w14:paraId="37902CD6"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3114D839"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I</w:t>
            </w:r>
            <w:r w:rsidR="00E67692" w:rsidRPr="005C43E6">
              <w:rPr>
                <w:rFonts w:ascii="Book Antiqua" w:hAnsi="Book Antiqua" w:cs="Times New Roman"/>
              </w:rPr>
              <w:t>n the middle of stomach</w:t>
            </w:r>
          </w:p>
        </w:tc>
        <w:tc>
          <w:tcPr>
            <w:tcW w:w="2693" w:type="dxa"/>
          </w:tcPr>
          <w:p w14:paraId="07B7CB51" w14:textId="77777777" w:rsidR="00E67692" w:rsidRPr="005C43E6" w:rsidRDefault="00E67692" w:rsidP="005C43E6">
            <w:pPr>
              <w:spacing w:line="360" w:lineRule="auto"/>
              <w:jc w:val="both"/>
              <w:rPr>
                <w:rFonts w:ascii="Book Antiqua" w:hAnsi="Book Antiqua" w:cs="Times New Roman"/>
              </w:rPr>
            </w:pPr>
            <w:r w:rsidRPr="005C43E6">
              <w:rPr>
                <w:rFonts w:ascii="Book Antiqua" w:hAnsi="Book Antiqua" w:cs="Times New Roman"/>
              </w:rPr>
              <w:t>Adenocarcinoma stage IB, T2bN0M0</w:t>
            </w:r>
          </w:p>
        </w:tc>
        <w:tc>
          <w:tcPr>
            <w:tcW w:w="1843" w:type="dxa"/>
          </w:tcPr>
          <w:p w14:paraId="30FF9647"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 xml:space="preserve">ancreatic head  </w:t>
            </w:r>
          </w:p>
        </w:tc>
        <w:tc>
          <w:tcPr>
            <w:tcW w:w="2517" w:type="dxa"/>
          </w:tcPr>
          <w:p w14:paraId="5834EFF1" w14:textId="77777777" w:rsidR="00E67692" w:rsidRPr="00837538" w:rsidRDefault="00E67692" w:rsidP="005C43E6">
            <w:pPr>
              <w:spacing w:line="360" w:lineRule="auto"/>
              <w:jc w:val="both"/>
              <w:rPr>
                <w:rFonts w:ascii="Book Antiqua" w:hAnsi="Book Antiqua" w:cs="Times New Roman"/>
              </w:rPr>
            </w:pPr>
            <w:r w:rsidRPr="005C43E6">
              <w:rPr>
                <w:rFonts w:ascii="Book Antiqua" w:hAnsi="Book Antiqua" w:cs="Times New Roman"/>
              </w:rPr>
              <w:t>Adenocarcinoma</w:t>
            </w:r>
            <w:r w:rsidR="00837538">
              <w:rPr>
                <w:rFonts w:ascii="Book Antiqua" w:hAnsi="Book Antiqua" w:cs="Times New Roman" w:hint="eastAsia"/>
              </w:rPr>
              <w:t xml:space="preserve"> </w:t>
            </w:r>
            <w:r w:rsidRPr="005C43E6">
              <w:rPr>
                <w:rFonts w:ascii="Book Antiqua" w:hAnsi="Book Antiqua" w:cs="Times New Roman"/>
              </w:rPr>
              <w:t>stage IIA, T3N0M0</w:t>
            </w:r>
          </w:p>
        </w:tc>
        <w:tc>
          <w:tcPr>
            <w:tcW w:w="2302" w:type="dxa"/>
          </w:tcPr>
          <w:p w14:paraId="01E5DBB4"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reated with chemotherapy:</w:t>
            </w:r>
            <w:r>
              <w:rPr>
                <w:rFonts w:ascii="Book Antiqua" w:hAnsi="Book Antiqua" w:cs="Times New Roman" w:hint="eastAsia"/>
              </w:rPr>
              <w:t xml:space="preserve"> </w:t>
            </w:r>
            <w:r w:rsidR="00E67692" w:rsidRPr="005C43E6">
              <w:rPr>
                <w:rFonts w:ascii="Book Antiqua" w:hAnsi="Book Antiqua" w:cs="Times New Roman"/>
              </w:rPr>
              <w:t>S-1</w:t>
            </w:r>
          </w:p>
        </w:tc>
      </w:tr>
      <w:tr w:rsidR="00E67692" w:rsidRPr="005C43E6" w14:paraId="50ED18B6" w14:textId="77777777" w:rsidTr="0054285D">
        <w:tc>
          <w:tcPr>
            <w:tcW w:w="2127" w:type="dxa"/>
          </w:tcPr>
          <w:p w14:paraId="6FD1D622" w14:textId="77777777" w:rsidR="00E67692" w:rsidRPr="005C43E6" w:rsidRDefault="00E67692" w:rsidP="0046627F">
            <w:pPr>
              <w:spacing w:line="360" w:lineRule="auto"/>
              <w:jc w:val="both"/>
              <w:rPr>
                <w:rFonts w:ascii="Book Antiqua" w:hAnsi="Book Antiqua"/>
              </w:rPr>
            </w:pPr>
            <w:r w:rsidRPr="005C43E6">
              <w:rPr>
                <w:rFonts w:ascii="Book Antiqua" w:hAnsi="Book Antiqua" w:cs="Times New Roman"/>
              </w:rPr>
              <w:t xml:space="preserve">Baba </w:t>
            </w:r>
            <w:r w:rsidRPr="005C43E6">
              <w:rPr>
                <w:rFonts w:ascii="Book Antiqua" w:hAnsi="Book Antiqua" w:cs="Times New Roman"/>
                <w:i/>
                <w:iCs/>
              </w:rPr>
              <w:t>et a</w:t>
            </w:r>
            <w:r w:rsidR="0046627F" w:rsidRPr="005C43E6">
              <w:rPr>
                <w:rFonts w:ascii="Book Antiqua" w:hAnsi="Book Antiqua" w:cs="Times New Roman"/>
                <w:i/>
                <w:iCs/>
              </w:rPr>
              <w:t>l</w:t>
            </w:r>
            <w:r w:rsidR="0046627F" w:rsidRPr="005C43E6">
              <w:rPr>
                <w:rFonts w:ascii="Book Antiqua" w:hAnsi="Book Antiqua"/>
              </w:rPr>
              <w:fldChar w:fldCharType="begin"/>
            </w:r>
            <w:r w:rsidR="0046627F" w:rsidRPr="005C43E6">
              <w:rPr>
                <w:rFonts w:ascii="Book Antiqua" w:hAnsi="Book Antiqua" w:cs="Times New Roman"/>
              </w:rPr>
              <w:instrText xml:space="preserve"> ADDIN EN.CITE &lt;EndNote&gt;&lt;Cite&gt;&lt;Author&gt;Baba&lt;/Author&gt;&lt;Year&gt;2015&lt;/Year&gt;&lt;RecNum&gt;2&lt;/RecNum&gt;&lt;DisplayText&gt;&lt;style face="superscript"&gt;[15]&lt;/style&gt;&lt;/DisplayText&gt;&lt;record&gt;&lt;rec-number&gt;2&lt;/rec-number&gt;&lt;foreign-keys&gt;&lt;key app="EN" db-id="weesdvxrgpwz2tets255vsxpzwfztt0vxxef" timestamp="1605115416"&gt;2&lt;/key&gt;&lt;key app="ENWeb" db-id=""&gt;0&lt;/key&gt;&lt;/foreign-keys&gt;&lt;ref-type name="Journal Article"&gt;17&lt;/ref-type&gt;&lt;contributors&gt;&lt;authors&gt;&lt;author&gt;Baba, Hicham&lt;/author&gt;&lt;author&gt;Elfahssi, Mohamed&lt;/author&gt;&lt;author&gt;Belhamidi, Mohamed Said&lt;/author&gt;&lt;author&gt;Elhjouji, Abderrahman&lt;/author&gt;&lt;author&gt;Bounaim, Ahmed&lt;/author&gt;&lt;author&gt;Ali, Abdelmounaim Ait&lt;/author&gt;&lt;author&gt;Sair, Khalid&lt;/author&gt;&lt;author&gt;Zentar, Aziz&lt;/author&gt;&lt;/authors&gt;&lt;/contributors&gt;&lt;titles&gt;&lt;title&gt;An exceptional collision tumor: gastric calcified stromal tumor and pancreatic adenocarcinoma&lt;/title&gt;&lt;secondary-title&gt;Pan African Medical Journal&lt;/secondary-title&gt;&lt;/titles&gt;&lt;periodical&gt;&lt;full-title&gt;Pan African Medical Journal&lt;/full-title&gt;&lt;/periodical&gt;&lt;volume&gt;22&lt;/volume&gt;&lt;dates&gt;&lt;year&gt;2015&lt;/year&gt;&lt;/dates&gt;&lt;isbn&gt;1937-8688&lt;/isbn&gt;&lt;urls&gt;&lt;/urls&gt;&lt;electronic-resource-num&gt;10.11604/pamj.2015.22.289.7574&lt;/electronic-resource-num&gt;&lt;/record&gt;&lt;/Cite&gt;&lt;/EndNote&gt;</w:instrText>
            </w:r>
            <w:r w:rsidR="0046627F" w:rsidRPr="005C43E6">
              <w:rPr>
                <w:rFonts w:ascii="Book Antiqua" w:hAnsi="Book Antiqua"/>
              </w:rPr>
              <w:fldChar w:fldCharType="separate"/>
            </w:r>
            <w:r w:rsidR="0046627F" w:rsidRPr="005C43E6">
              <w:rPr>
                <w:rFonts w:ascii="Book Antiqua" w:hAnsi="Book Antiqua" w:cs="Times New Roman"/>
                <w:noProof/>
                <w:vertAlign w:val="superscript"/>
              </w:rPr>
              <w:t>[15]</w:t>
            </w:r>
            <w:r w:rsidR="0046627F" w:rsidRPr="005C43E6">
              <w:rPr>
                <w:rFonts w:ascii="Book Antiqua" w:hAnsi="Book Antiqua"/>
              </w:rPr>
              <w:fldChar w:fldCharType="end"/>
            </w:r>
            <w:r w:rsidR="0046627F">
              <w:rPr>
                <w:rFonts w:ascii="Book Antiqua" w:hAnsi="Book Antiqua" w:cs="Times New Roman" w:hint="eastAsia"/>
                <w:i/>
                <w:iCs/>
              </w:rPr>
              <w:t>,</w:t>
            </w:r>
            <w:r w:rsidR="0046627F">
              <w:rPr>
                <w:rFonts w:ascii="Book Antiqua" w:hAnsi="Book Antiqua" w:cs="Times New Roman" w:hint="eastAsia"/>
              </w:rPr>
              <w:t xml:space="preserve"> </w:t>
            </w:r>
            <w:r w:rsidRPr="005C43E6">
              <w:rPr>
                <w:rFonts w:ascii="Book Antiqua" w:hAnsi="Book Antiqua" w:cs="Times New Roman"/>
              </w:rPr>
              <w:t>2015</w:t>
            </w:r>
          </w:p>
        </w:tc>
        <w:tc>
          <w:tcPr>
            <w:tcW w:w="709" w:type="dxa"/>
          </w:tcPr>
          <w:p w14:paraId="6010C565"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70</w:t>
            </w:r>
          </w:p>
        </w:tc>
        <w:tc>
          <w:tcPr>
            <w:tcW w:w="992" w:type="dxa"/>
          </w:tcPr>
          <w:p w14:paraId="7E719505" w14:textId="77777777" w:rsidR="00E67692" w:rsidRPr="005C43E6" w:rsidRDefault="00837538"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666EDF25"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The fundal region and greater curvature of the stomach</w:t>
            </w:r>
          </w:p>
        </w:tc>
        <w:tc>
          <w:tcPr>
            <w:tcW w:w="2693" w:type="dxa"/>
          </w:tcPr>
          <w:p w14:paraId="467371DF"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L</w:t>
            </w:r>
            <w:r w:rsidR="00E67692" w:rsidRPr="005C43E6">
              <w:rPr>
                <w:rFonts w:ascii="Book Antiqua" w:hAnsi="Book Antiqua" w:cs="Times New Roman"/>
              </w:rPr>
              <w:t>ow grade gastric calcified stromal tumor (GIST)</w:t>
            </w:r>
          </w:p>
        </w:tc>
        <w:tc>
          <w:tcPr>
            <w:tcW w:w="1843" w:type="dxa"/>
          </w:tcPr>
          <w:p w14:paraId="55E45346"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head of the pancreas</w:t>
            </w:r>
          </w:p>
        </w:tc>
        <w:tc>
          <w:tcPr>
            <w:tcW w:w="2517" w:type="dxa"/>
          </w:tcPr>
          <w:p w14:paraId="335B8769"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 xml:space="preserve">denocarcinoma </w:t>
            </w:r>
          </w:p>
        </w:tc>
        <w:tc>
          <w:tcPr>
            <w:tcW w:w="2302" w:type="dxa"/>
          </w:tcPr>
          <w:p w14:paraId="59669EF6"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1060FA67" w14:textId="77777777" w:rsidTr="0054285D">
        <w:tc>
          <w:tcPr>
            <w:tcW w:w="2127" w:type="dxa"/>
          </w:tcPr>
          <w:p w14:paraId="32D9D3B0" w14:textId="77777777" w:rsidR="00E67692" w:rsidRPr="0046627F" w:rsidRDefault="00E67692" w:rsidP="0046627F">
            <w:pPr>
              <w:spacing w:line="360" w:lineRule="auto"/>
              <w:jc w:val="both"/>
              <w:rPr>
                <w:rFonts w:ascii="Book Antiqua" w:hAnsi="Book Antiqua" w:cs="Times New Roman"/>
              </w:rPr>
            </w:pPr>
            <w:proofErr w:type="spellStart"/>
            <w:r w:rsidRPr="005C43E6">
              <w:rPr>
                <w:rFonts w:ascii="Book Antiqua" w:hAnsi="Book Antiqua" w:cs="Times New Roman"/>
              </w:rPr>
              <w:t>Ghothim</w:t>
            </w:r>
            <w:proofErr w:type="spellEnd"/>
            <w:r w:rsidRPr="005C43E6">
              <w:rPr>
                <w:rFonts w:ascii="Book Antiqua" w:hAnsi="Book Antiqua" w:cs="Times New Roman"/>
              </w:rPr>
              <w:t xml:space="preserve"> </w:t>
            </w:r>
            <w:r w:rsidRPr="005C43E6">
              <w:rPr>
                <w:rFonts w:ascii="Book Antiqua" w:hAnsi="Book Antiqua" w:cs="Times New Roman"/>
                <w:i/>
                <w:iCs/>
              </w:rPr>
              <w:t>et al</w:t>
            </w:r>
            <w:r w:rsidR="0046627F" w:rsidRPr="005C43E6">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0046627F" w:rsidRPr="005C43E6">
              <w:rPr>
                <w:rFonts w:ascii="Book Antiqua" w:hAnsi="Book Antiqua" w:cs="Times New Roman"/>
              </w:rPr>
              <w:instrText xml:space="preserve"> ADDIN EN.CITE </w:instrText>
            </w:r>
            <w:r w:rsidR="0046627F" w:rsidRPr="005C43E6">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0046627F" w:rsidRPr="005C43E6">
              <w:rPr>
                <w:rFonts w:ascii="Book Antiqua" w:hAnsi="Book Antiqua" w:cs="Times New Roman"/>
              </w:rPr>
              <w:instrText xml:space="preserve"> ADDIN EN.CITE.DATA </w:instrText>
            </w:r>
            <w:r w:rsidR="0046627F" w:rsidRPr="005C43E6">
              <w:rPr>
                <w:rFonts w:ascii="Book Antiqua" w:hAnsi="Book Antiqua"/>
              </w:rPr>
            </w:r>
            <w:r w:rsidR="0046627F" w:rsidRPr="005C43E6">
              <w:rPr>
                <w:rFonts w:ascii="Book Antiqua" w:hAnsi="Book Antiqua"/>
              </w:rPr>
              <w:fldChar w:fldCharType="end"/>
            </w:r>
            <w:r w:rsidR="0046627F" w:rsidRPr="005C43E6">
              <w:rPr>
                <w:rFonts w:ascii="Book Antiqua" w:hAnsi="Book Antiqua"/>
              </w:rPr>
            </w:r>
            <w:r w:rsidR="0046627F" w:rsidRPr="005C43E6">
              <w:rPr>
                <w:rFonts w:ascii="Book Antiqua" w:hAnsi="Book Antiqua"/>
              </w:rPr>
              <w:fldChar w:fldCharType="separate"/>
            </w:r>
            <w:r w:rsidR="0046627F" w:rsidRPr="005C43E6">
              <w:rPr>
                <w:rFonts w:ascii="Book Antiqua" w:hAnsi="Book Antiqua" w:cs="Times New Roman"/>
                <w:noProof/>
                <w:vertAlign w:val="superscript"/>
              </w:rPr>
              <w:t>[16]</w:t>
            </w:r>
            <w:r w:rsidR="0046627F" w:rsidRPr="005C43E6">
              <w:rPr>
                <w:rFonts w:ascii="Book Antiqua" w:hAnsi="Book Antiqua"/>
              </w:rPr>
              <w:fldChar w:fldCharType="end"/>
            </w:r>
            <w:r w:rsidR="0046627F">
              <w:rPr>
                <w:rFonts w:ascii="Book Antiqua" w:hAnsi="Book Antiqua" w:cs="Times New Roman" w:hint="eastAsia"/>
                <w:i/>
                <w:iCs/>
              </w:rPr>
              <w:t>,</w:t>
            </w:r>
            <w:r w:rsidR="0046627F" w:rsidRPr="005C43E6">
              <w:rPr>
                <w:rFonts w:ascii="Book Antiqua" w:hAnsi="Book Antiqua" w:cs="Times New Roman"/>
              </w:rPr>
              <w:t xml:space="preserve"> 2015</w:t>
            </w:r>
            <w:r w:rsidR="0046627F">
              <w:rPr>
                <w:rFonts w:ascii="Book Antiqua" w:hAnsi="Book Antiqua" w:cs="Times New Roman" w:hint="eastAsia"/>
              </w:rPr>
              <w:t xml:space="preserve">. </w:t>
            </w:r>
            <w:r w:rsidRPr="005C43E6">
              <w:rPr>
                <w:rFonts w:ascii="Book Antiqua" w:hAnsi="Book Antiqua" w:cs="Times New Roman"/>
              </w:rPr>
              <w:t xml:space="preserve">case 1 </w:t>
            </w:r>
          </w:p>
        </w:tc>
        <w:tc>
          <w:tcPr>
            <w:tcW w:w="709" w:type="dxa"/>
          </w:tcPr>
          <w:p w14:paraId="699ACB0C"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73</w:t>
            </w:r>
          </w:p>
        </w:tc>
        <w:tc>
          <w:tcPr>
            <w:tcW w:w="992" w:type="dxa"/>
          </w:tcPr>
          <w:p w14:paraId="726C6977"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4416FFD4"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The antrum of the stomach</w:t>
            </w:r>
          </w:p>
        </w:tc>
        <w:tc>
          <w:tcPr>
            <w:tcW w:w="2693" w:type="dxa"/>
          </w:tcPr>
          <w:p w14:paraId="41613CC2"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 xml:space="preserve">denocarcinoma (pT1N1M0 stage IB, G2) </w:t>
            </w:r>
          </w:p>
        </w:tc>
        <w:tc>
          <w:tcPr>
            <w:tcW w:w="1843" w:type="dxa"/>
          </w:tcPr>
          <w:p w14:paraId="4A64C906"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head of the pancreas</w:t>
            </w:r>
          </w:p>
        </w:tc>
        <w:tc>
          <w:tcPr>
            <w:tcW w:w="2517" w:type="dxa"/>
          </w:tcPr>
          <w:p w14:paraId="1780D043"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D</w:t>
            </w:r>
            <w:r w:rsidR="00E67692" w:rsidRPr="005C43E6">
              <w:rPr>
                <w:rFonts w:ascii="Book Antiqua" w:hAnsi="Book Antiqua" w:cs="Times New Roman"/>
              </w:rPr>
              <w:t>uctal pancreatic cancer. (pT2N1M0, stage IIB, G3)</w:t>
            </w:r>
          </w:p>
        </w:tc>
        <w:tc>
          <w:tcPr>
            <w:tcW w:w="2302" w:type="dxa"/>
          </w:tcPr>
          <w:p w14:paraId="43C24F17"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 gemcitabine in six cycles</w:t>
            </w:r>
          </w:p>
        </w:tc>
      </w:tr>
      <w:tr w:rsidR="00E67692" w:rsidRPr="005C43E6" w14:paraId="47C841D1" w14:textId="77777777" w:rsidTr="0054285D">
        <w:tc>
          <w:tcPr>
            <w:tcW w:w="2127" w:type="dxa"/>
          </w:tcPr>
          <w:p w14:paraId="7372FB1C" w14:textId="77777777" w:rsidR="00E67692" w:rsidRPr="005C43E6" w:rsidRDefault="0046627F" w:rsidP="005C43E6">
            <w:pPr>
              <w:spacing w:line="360" w:lineRule="auto"/>
              <w:jc w:val="both"/>
              <w:rPr>
                <w:rFonts w:ascii="Book Antiqua" w:hAnsi="Book Antiqua"/>
              </w:rPr>
            </w:pPr>
            <w:proofErr w:type="spellStart"/>
            <w:r w:rsidRPr="005C43E6">
              <w:rPr>
                <w:rFonts w:ascii="Book Antiqua" w:hAnsi="Book Antiqua" w:cs="Times New Roman"/>
              </w:rPr>
              <w:t>Ghothim</w:t>
            </w:r>
            <w:proofErr w:type="spellEnd"/>
            <w:r w:rsidRPr="005C43E6">
              <w:rPr>
                <w:rFonts w:ascii="Book Antiqua" w:hAnsi="Book Antiqua" w:cs="Times New Roman"/>
              </w:rPr>
              <w:t xml:space="preserve"> </w:t>
            </w:r>
            <w:r w:rsidRPr="005C43E6">
              <w:rPr>
                <w:rFonts w:ascii="Book Antiqua" w:hAnsi="Book Antiqua" w:cs="Times New Roman"/>
                <w:i/>
                <w:iCs/>
              </w:rPr>
              <w:t>et al</w:t>
            </w:r>
            <w:r w:rsidRPr="005C43E6">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Pr="005C43E6">
              <w:rPr>
                <w:rFonts w:ascii="Book Antiqua" w:hAnsi="Book Antiqua" w:cs="Times New Roman"/>
              </w:rPr>
              <w:instrText xml:space="preserve"> ADDIN EN.CITE </w:instrText>
            </w:r>
            <w:r w:rsidRPr="005C43E6">
              <w:rPr>
                <w:rFonts w:ascii="Book Antiqua" w:hAnsi="Book Antiqua"/>
              </w:rPr>
              <w:fldChar w:fldCharType="begin">
                <w:fldData xml:space="preserve">PEVuZE5vdGU+PENpdGU+PEF1dGhvcj5HaG90aGltPC9BdXRob3I+PFllYXI+MjAxNTwvWWVhcj48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</w:fldData>
              </w:fldChar>
            </w:r>
            <w:r w:rsidRPr="005C43E6">
              <w:rPr>
                <w:rFonts w:ascii="Book Antiqua" w:hAnsi="Book Antiqua" w:cs="Times New Roman"/>
              </w:rPr>
              <w:instrText xml:space="preserve"> ADDIN EN.CITE.DATA </w:instrText>
            </w:r>
            <w:r w:rsidRPr="005C43E6">
              <w:rPr>
                <w:rFonts w:ascii="Book Antiqua" w:hAnsi="Book Antiqua"/>
              </w:rPr>
            </w:r>
            <w:r w:rsidRPr="005C43E6">
              <w:rPr>
                <w:rFonts w:ascii="Book Antiqua" w:hAnsi="Book Antiqua"/>
              </w:rPr>
              <w:fldChar w:fldCharType="end"/>
            </w:r>
            <w:r w:rsidRPr="005C43E6">
              <w:rPr>
                <w:rFonts w:ascii="Book Antiqua" w:hAnsi="Book Antiqua"/>
              </w:rPr>
            </w:r>
            <w:r w:rsidRPr="005C43E6">
              <w:rPr>
                <w:rFonts w:ascii="Book Antiqua" w:hAnsi="Book Antiqua"/>
              </w:rPr>
              <w:fldChar w:fldCharType="separate"/>
            </w:r>
            <w:r w:rsidRPr="005C43E6">
              <w:rPr>
                <w:rFonts w:ascii="Book Antiqua" w:hAnsi="Book Antiqua" w:cs="Times New Roman"/>
                <w:noProof/>
                <w:vertAlign w:val="superscript"/>
              </w:rPr>
              <w:t>[16]</w:t>
            </w:r>
            <w:r w:rsidRPr="005C43E6">
              <w:rPr>
                <w:rFonts w:ascii="Book Antiqua" w:hAnsi="Book Antiqua"/>
              </w:rPr>
              <w:fldChar w:fldCharType="end"/>
            </w:r>
            <w:r>
              <w:rPr>
                <w:rFonts w:ascii="Book Antiqua" w:hAnsi="Book Antiqua" w:cs="Times New Roman" w:hint="eastAsia"/>
                <w:i/>
                <w:iCs/>
              </w:rPr>
              <w:t>,</w:t>
            </w:r>
            <w:r w:rsidRPr="005C43E6">
              <w:rPr>
                <w:rFonts w:ascii="Book Antiqua" w:hAnsi="Book Antiqua" w:cs="Times New Roman"/>
              </w:rPr>
              <w:t xml:space="preserve"> 2015</w:t>
            </w:r>
            <w:r>
              <w:rPr>
                <w:rFonts w:ascii="Book Antiqua" w:hAnsi="Book Antiqua" w:cs="Times New Roman" w:hint="eastAsia"/>
              </w:rPr>
              <w:t xml:space="preserve">. </w:t>
            </w:r>
            <w:r w:rsidRPr="005C43E6">
              <w:rPr>
                <w:rFonts w:ascii="Book Antiqua" w:hAnsi="Book Antiqua" w:cs="Times New Roman"/>
              </w:rPr>
              <w:t xml:space="preserve">case </w:t>
            </w:r>
            <w:r>
              <w:rPr>
                <w:rFonts w:ascii="Book Antiqua" w:hAnsi="Book Antiqua" w:cs="Times New Roman" w:hint="eastAsia"/>
              </w:rPr>
              <w:t>3</w:t>
            </w:r>
          </w:p>
        </w:tc>
        <w:tc>
          <w:tcPr>
            <w:tcW w:w="709" w:type="dxa"/>
          </w:tcPr>
          <w:p w14:paraId="1D185C22"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74</w:t>
            </w:r>
          </w:p>
        </w:tc>
        <w:tc>
          <w:tcPr>
            <w:tcW w:w="992" w:type="dxa"/>
          </w:tcPr>
          <w:p w14:paraId="4A933AAD" w14:textId="77777777" w:rsidR="00E67692" w:rsidRPr="005C43E6" w:rsidRDefault="0046627F"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0D3ECCC7"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The antrum of the stomach</w:t>
            </w:r>
          </w:p>
        </w:tc>
        <w:tc>
          <w:tcPr>
            <w:tcW w:w="2693" w:type="dxa"/>
          </w:tcPr>
          <w:p w14:paraId="3D429E2C"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 xml:space="preserve">astric adenocarcinoma diffuse type </w:t>
            </w:r>
            <w:r w:rsidR="00E67692" w:rsidRPr="005C43E6">
              <w:rPr>
                <w:rFonts w:ascii="Book Antiqua" w:hAnsi="Book Antiqua" w:cs="Times New Roman"/>
              </w:rPr>
              <w:lastRenderedPageBreak/>
              <w:t>(pT2bN2M0, G3)</w:t>
            </w:r>
          </w:p>
        </w:tc>
        <w:tc>
          <w:tcPr>
            <w:tcW w:w="1843" w:type="dxa"/>
          </w:tcPr>
          <w:p w14:paraId="3FBADA72"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lastRenderedPageBreak/>
              <w:t>P</w:t>
            </w:r>
            <w:r w:rsidR="00E67692" w:rsidRPr="005C43E6">
              <w:rPr>
                <w:rFonts w:ascii="Book Antiqua" w:hAnsi="Book Antiqua" w:cs="Times New Roman"/>
              </w:rPr>
              <w:t>ancreatic head</w:t>
            </w:r>
          </w:p>
        </w:tc>
        <w:tc>
          <w:tcPr>
            <w:tcW w:w="2517" w:type="dxa"/>
          </w:tcPr>
          <w:p w14:paraId="7E5B26CB"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 xml:space="preserve">apillary mucinous carcinoma (pT2N0M0, stage IB, </w:t>
            </w:r>
            <w:r w:rsidR="00E67692" w:rsidRPr="005C43E6">
              <w:rPr>
                <w:rFonts w:ascii="Book Antiqua" w:hAnsi="Book Antiqua" w:cs="Times New Roman"/>
              </w:rPr>
              <w:lastRenderedPageBreak/>
              <w:t>G1)</w:t>
            </w:r>
          </w:p>
        </w:tc>
        <w:tc>
          <w:tcPr>
            <w:tcW w:w="2302" w:type="dxa"/>
          </w:tcPr>
          <w:p w14:paraId="09EC42B8" w14:textId="77777777" w:rsidR="00E67692" w:rsidRPr="00F17015" w:rsidRDefault="00E67692" w:rsidP="005C43E6">
            <w:pPr>
              <w:spacing w:line="360" w:lineRule="auto"/>
              <w:jc w:val="both"/>
              <w:rPr>
                <w:rFonts w:ascii="Book Antiqua" w:hAnsi="Book Antiqua" w:cs="Times New Roman"/>
              </w:rPr>
            </w:pPr>
            <w:r w:rsidRPr="005C43E6">
              <w:rPr>
                <w:rFonts w:ascii="Book Antiqua" w:hAnsi="Book Antiqua" w:cs="Times New Roman"/>
              </w:rPr>
              <w:lastRenderedPageBreak/>
              <w:t>Surgically treated;</w:t>
            </w:r>
            <w:r w:rsidR="00F17015">
              <w:rPr>
                <w:rFonts w:ascii="Book Antiqua" w:hAnsi="Book Antiqua" w:cs="Times New Roman" w:hint="eastAsia"/>
              </w:rPr>
              <w:t xml:space="preserve"> </w:t>
            </w:r>
            <w:r w:rsidRPr="005C43E6">
              <w:rPr>
                <w:rFonts w:ascii="Book Antiqua" w:hAnsi="Book Antiqua" w:cs="Times New Roman"/>
              </w:rPr>
              <w:t xml:space="preserve">Radiotherapy and chemotherapy </w:t>
            </w:r>
          </w:p>
        </w:tc>
      </w:tr>
      <w:tr w:rsidR="00E67692" w:rsidRPr="005C43E6" w14:paraId="31486639" w14:textId="77777777" w:rsidTr="0054285D">
        <w:tc>
          <w:tcPr>
            <w:tcW w:w="2127" w:type="dxa"/>
          </w:tcPr>
          <w:p w14:paraId="6891D8DF" w14:textId="77777777" w:rsidR="00E67692" w:rsidRPr="005C43E6" w:rsidRDefault="00E67692" w:rsidP="00F17015">
            <w:pPr>
              <w:spacing w:line="360" w:lineRule="auto"/>
              <w:jc w:val="both"/>
              <w:rPr>
                <w:rFonts w:ascii="Book Antiqua" w:hAnsi="Book Antiqua" w:cs="Times New Roman"/>
              </w:rPr>
            </w:pPr>
            <w:r w:rsidRPr="005C43E6">
              <w:rPr>
                <w:rFonts w:ascii="Book Antiqua" w:hAnsi="Book Antiqua" w:cs="Times New Roman"/>
              </w:rPr>
              <w:t xml:space="preserve">Fiore </w:t>
            </w:r>
            <w:r w:rsidRPr="005C43E6">
              <w:rPr>
                <w:rFonts w:ascii="Book Antiqua" w:hAnsi="Book Antiqua" w:cs="Times New Roman"/>
                <w:i/>
                <w:iCs/>
              </w:rPr>
              <w:t>et al</w:t>
            </w:r>
            <w:r w:rsidR="00F17015" w:rsidRPr="005C43E6">
              <w:rPr>
                <w:rFonts w:ascii="Book Antiqua" w:hAnsi="Book Antiqua"/>
              </w:rPr>
              <w:fldChar w:fldCharType="begin"/>
            </w:r>
            <w:r w:rsidR="00F17015" w:rsidRPr="005C43E6">
              <w:rPr>
                <w:rFonts w:ascii="Book Antiqua" w:hAnsi="Book Antiqua" w:cs="Times New Roman"/>
              </w:rPr>
              <w:instrText xml:space="preserve"> ADDIN EN.CITE &lt;EndNote&gt;&lt;Cite&gt;&lt;Author&gt;Fiore&lt;/Author&gt;&lt;Year&gt;2015&lt;/Year&gt;&lt;RecNum&gt;36&lt;/RecNum&gt;&lt;DisplayText&gt;&lt;style face="superscript"&gt;[17]&lt;/style&gt;&lt;/DisplayText&gt;&lt;record&gt;&lt;rec-number&gt;36&lt;/rec-number&gt;&lt;foreign-keys&gt;&lt;key app="EN" db-id="weesdvxrgpwz2tets255vsxpzwfztt0vxxef" timestamp="1606636847"&gt;36&lt;/key&gt;&lt;/foreign-keys&gt;&lt;ref-type name="Journal Article"&gt;17&lt;/ref-type&gt;&lt;contributors&gt;&lt;authors&gt;&lt;author&gt;Fiore, Marco&lt;/author&gt;&lt;author&gt;de Stefano, Giorgio&lt;/author&gt;&lt;author&gt;Coppola, Nicola&lt;/author&gt;&lt;author&gt;Giorgio, Antonio&lt;/author&gt;&lt;/authors&gt;&lt;/contributors&gt;&lt;titles&gt;&lt;title&gt;Synchronous and metachronous gastric gist with pancreatic adenocarcinoma: report of 2 cases and a review of literature&lt;/title&gt;&lt;secondary-title&gt;Gastroenterology and hepatology from bed to bench&lt;/secondary-title&gt;&lt;alt-title&gt;Gastroenterol Hepatol Bed Bench&lt;/alt-title&gt;&lt;/titles&gt;&lt;periodical&gt;&lt;full-title&gt;Gastroenterology and hepatology from bed to bench&lt;/full-title&gt;&lt;abbr-1&gt;Gastroenterol Hepatol Bed Bench&lt;/abbr-1&gt;&lt;/periodical&gt;&lt;alt-periodical&gt;&lt;full-title&gt;Gastroenterology and hepatology from bed to bench&lt;/full-title&gt;&lt;abbr-1&gt;Gastroenterol Hepatol Bed Bench&lt;/abbr-1&gt;&lt;/alt-periodical&gt;&lt;pages&gt;298-301&lt;/pages&gt;&lt;volume&gt;8&lt;/volume&gt;&lt;number&gt;4&lt;/number&gt;&lt;keywords&gt;&lt;keyword&gt;GIST&lt;/keyword&gt;&lt;keyword&gt;Metachronus cancer&lt;/keyword&gt;&lt;keyword&gt;Pancreatic adenocarcinoma&lt;/keyword&gt;&lt;keyword&gt;Synchronous cancer&lt;/keyword&gt;&lt;/keywords&gt;&lt;dates&gt;&lt;year&gt;2015&lt;/year&gt;&lt;pub-dates&gt;&lt;date&gt;Fall&lt;/date&gt;&lt;/pub-dates&gt;&lt;/dates&gt;&lt;publisher&gt;Shaheed Beheshti University of Medical Sciences&lt;/publisher&gt;&lt;isbn&gt;2008-2258&amp;#xD;2008-4234&lt;/isbn&gt;&lt;accession-num&gt;26468351&lt;/accession-num&gt;&lt;urls&gt;&lt;related-urls&gt;&lt;url&gt;https://pubmed.ncbi.nlm.nih.gov/26468351&lt;/url&gt;&lt;url&gt;https://www.ncbi.nlm.nih.gov/pmc/articles/PMC4600521/&lt;/url&gt;&lt;/related-urls&gt;&lt;/urls&gt;&lt;remote-database-name&gt;PubMed&lt;/remote-database-name&gt;&lt;language&gt;eng&lt;/language&gt;&lt;/record&gt;&lt;/Cite&gt;&lt;/EndNote&gt;</w:instrText>
            </w:r>
            <w:r w:rsidR="00F17015" w:rsidRPr="005C43E6">
              <w:rPr>
                <w:rFonts w:ascii="Book Antiqua" w:hAnsi="Book Antiqua"/>
              </w:rPr>
              <w:fldChar w:fldCharType="separate"/>
            </w:r>
            <w:r w:rsidR="00F17015" w:rsidRPr="005C43E6">
              <w:rPr>
                <w:rFonts w:ascii="Book Antiqua" w:hAnsi="Book Antiqua" w:cs="Times New Roman"/>
                <w:noProof/>
                <w:vertAlign w:val="superscript"/>
              </w:rPr>
              <w:t>[17]</w:t>
            </w:r>
            <w:r w:rsidR="00F17015" w:rsidRPr="005C43E6">
              <w:rPr>
                <w:rFonts w:ascii="Book Antiqua" w:hAnsi="Book Antiqua"/>
              </w:rPr>
              <w:fldChar w:fldCharType="end"/>
            </w:r>
            <w:r w:rsidR="00F17015">
              <w:rPr>
                <w:rFonts w:ascii="Book Antiqua" w:hAnsi="Book Antiqua" w:cs="Times New Roman" w:hint="eastAsia"/>
                <w:i/>
                <w:iCs/>
              </w:rPr>
              <w:t>,</w:t>
            </w:r>
            <w:r w:rsidRPr="005C43E6">
              <w:rPr>
                <w:rFonts w:ascii="Book Antiqua" w:hAnsi="Book Antiqua" w:cs="Times New Roman"/>
              </w:rPr>
              <w:t xml:space="preserve"> </w:t>
            </w:r>
            <w:r w:rsidR="00F17015" w:rsidRPr="005C43E6">
              <w:rPr>
                <w:rFonts w:ascii="Book Antiqua" w:hAnsi="Book Antiqua" w:cs="Times New Roman"/>
              </w:rPr>
              <w:t>2015</w:t>
            </w:r>
            <w:r w:rsidR="00F17015">
              <w:rPr>
                <w:rFonts w:ascii="Book Antiqua" w:hAnsi="Book Antiqua" w:cs="Times New Roman" w:hint="eastAsia"/>
              </w:rPr>
              <w:t xml:space="preserve">. </w:t>
            </w:r>
            <w:r w:rsidRPr="005C43E6">
              <w:rPr>
                <w:rFonts w:ascii="Book Antiqua" w:hAnsi="Book Antiqua" w:cs="Times New Roman"/>
              </w:rPr>
              <w:t xml:space="preserve">case 1 </w:t>
            </w:r>
          </w:p>
        </w:tc>
        <w:tc>
          <w:tcPr>
            <w:tcW w:w="709" w:type="dxa"/>
          </w:tcPr>
          <w:p w14:paraId="3E39DD12"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63</w:t>
            </w:r>
          </w:p>
        </w:tc>
        <w:tc>
          <w:tcPr>
            <w:tcW w:w="992" w:type="dxa"/>
          </w:tcPr>
          <w:p w14:paraId="4CE2D142"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3482A306"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c>
          <w:tcPr>
            <w:tcW w:w="2693" w:type="dxa"/>
          </w:tcPr>
          <w:p w14:paraId="12B4F30D"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GIST (T2N0)</w:t>
            </w:r>
          </w:p>
        </w:tc>
        <w:tc>
          <w:tcPr>
            <w:tcW w:w="1843" w:type="dxa"/>
          </w:tcPr>
          <w:p w14:paraId="42DCF358"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ancreatic head</w:t>
            </w:r>
          </w:p>
        </w:tc>
        <w:tc>
          <w:tcPr>
            <w:tcW w:w="2517" w:type="dxa"/>
          </w:tcPr>
          <w:p w14:paraId="31704498"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denocarcinoma (T2N0)</w:t>
            </w:r>
          </w:p>
        </w:tc>
        <w:tc>
          <w:tcPr>
            <w:tcW w:w="2302" w:type="dxa"/>
          </w:tcPr>
          <w:p w14:paraId="3B045BF4"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 xml:space="preserve">urgically treated </w:t>
            </w:r>
          </w:p>
        </w:tc>
      </w:tr>
      <w:tr w:rsidR="00E67692" w:rsidRPr="005C43E6" w14:paraId="77C26E5A" w14:textId="77777777" w:rsidTr="0054285D">
        <w:tc>
          <w:tcPr>
            <w:tcW w:w="2127" w:type="dxa"/>
          </w:tcPr>
          <w:p w14:paraId="41867698" w14:textId="77777777" w:rsidR="00E67692" w:rsidRPr="005C43E6" w:rsidRDefault="00E67692" w:rsidP="00420EA0">
            <w:pPr>
              <w:spacing w:line="360" w:lineRule="auto"/>
              <w:jc w:val="both"/>
              <w:rPr>
                <w:rFonts w:ascii="Book Antiqua" w:hAnsi="Book Antiqua" w:cs="Times New Roman"/>
              </w:rPr>
            </w:pPr>
            <w:r w:rsidRPr="005C43E6">
              <w:rPr>
                <w:rFonts w:ascii="Book Antiqua" w:hAnsi="Book Antiqua" w:cs="Times New Roman"/>
              </w:rPr>
              <w:t xml:space="preserve">Santos-Fernández </w:t>
            </w:r>
            <w:r w:rsidRPr="005C43E6">
              <w:rPr>
                <w:rFonts w:ascii="Book Antiqua" w:hAnsi="Book Antiqua" w:cs="Times New Roman"/>
                <w:i/>
                <w:iCs/>
              </w:rPr>
              <w:t>et al</w:t>
            </w:r>
            <w:r w:rsidR="00420EA0" w:rsidRPr="005C43E6">
              <w:rPr>
                <w:rFonts w:ascii="Book Antiqua" w:hAnsi="Book Antiqua"/>
              </w:rPr>
              <w:fldChar w:fldCharType="begin">
                <w:fldData xml:space="preserve">PEVuZE5vdGU+PENpdGU+PEF1dGhvcj5TYW50b3MtRmVybsOhbmRlejwvQXV0aG9yPjxZZWFyPjIw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</w:fldData>
              </w:fldChar>
            </w:r>
            <w:r w:rsidR="00420EA0" w:rsidRPr="005C43E6">
              <w:rPr>
                <w:rFonts w:ascii="Book Antiqua" w:hAnsi="Book Antiqua" w:cs="Times New Roman"/>
              </w:rPr>
              <w:instrText xml:space="preserve"> ADDIN EN.CITE </w:instrText>
            </w:r>
            <w:r w:rsidR="00420EA0" w:rsidRPr="005C43E6">
              <w:rPr>
                <w:rFonts w:ascii="Book Antiqua" w:hAnsi="Book Antiqua"/>
              </w:rPr>
              <w:fldChar w:fldCharType="begin">
                <w:fldData xml:space="preserve">PEVuZE5vdGU+PENpdGU+PEF1dGhvcj5TYW50b3MtRmVybsOhbmRlejwvQXV0aG9yPjxZZWFyPjIw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</w:fldData>
              </w:fldChar>
            </w:r>
            <w:r w:rsidR="00420EA0" w:rsidRPr="005C43E6">
              <w:rPr>
                <w:rFonts w:ascii="Book Antiqua" w:hAnsi="Book Antiqua" w:cs="Times New Roman"/>
              </w:rPr>
              <w:instrText xml:space="preserve"> ADDIN EN.CITE.DATA </w:instrText>
            </w:r>
            <w:r w:rsidR="00420EA0" w:rsidRPr="005C43E6">
              <w:rPr>
                <w:rFonts w:ascii="Book Antiqua" w:hAnsi="Book Antiqua"/>
              </w:rPr>
            </w:r>
            <w:r w:rsidR="00420EA0" w:rsidRPr="005C43E6">
              <w:rPr>
                <w:rFonts w:ascii="Book Antiqua" w:hAnsi="Book Antiqua"/>
              </w:rPr>
              <w:fldChar w:fldCharType="end"/>
            </w:r>
            <w:r w:rsidR="00420EA0" w:rsidRPr="005C43E6">
              <w:rPr>
                <w:rFonts w:ascii="Book Antiqua" w:hAnsi="Book Antiqua"/>
              </w:rPr>
            </w:r>
            <w:r w:rsidR="00420EA0" w:rsidRPr="005C43E6">
              <w:rPr>
                <w:rFonts w:ascii="Book Antiqua" w:hAnsi="Book Antiqua"/>
              </w:rPr>
              <w:fldChar w:fldCharType="separate"/>
            </w:r>
            <w:r w:rsidR="00420EA0" w:rsidRPr="005C43E6">
              <w:rPr>
                <w:rFonts w:ascii="Book Antiqua" w:hAnsi="Book Antiqua" w:cs="Times New Roman"/>
                <w:noProof/>
                <w:vertAlign w:val="superscript"/>
              </w:rPr>
              <w:t>[18]</w:t>
            </w:r>
            <w:r w:rsidR="00420EA0" w:rsidRPr="005C43E6">
              <w:rPr>
                <w:rFonts w:ascii="Book Antiqua" w:hAnsi="Book Antiqua"/>
              </w:rPr>
              <w:fldChar w:fldCharType="end"/>
            </w:r>
            <w:r w:rsidR="00420EA0">
              <w:rPr>
                <w:rFonts w:ascii="Book Antiqua" w:hAnsi="Book Antiqua" w:cs="Times New Roman" w:hint="eastAsia"/>
                <w:i/>
                <w:iCs/>
              </w:rPr>
              <w:t>,</w:t>
            </w:r>
            <w:r w:rsidR="00420EA0">
              <w:rPr>
                <w:rFonts w:ascii="Book Antiqua" w:hAnsi="Book Antiqua" w:cs="Times New Roman"/>
              </w:rPr>
              <w:t xml:space="preserve"> 2015</w:t>
            </w:r>
            <w:r w:rsidR="00420EA0" w:rsidRPr="005C43E6">
              <w:rPr>
                <w:rFonts w:ascii="Book Antiqua" w:hAnsi="Book Antiqua" w:cs="Times New Roman"/>
              </w:rPr>
              <w:t xml:space="preserve"> </w:t>
            </w:r>
          </w:p>
        </w:tc>
        <w:tc>
          <w:tcPr>
            <w:tcW w:w="709" w:type="dxa"/>
          </w:tcPr>
          <w:p w14:paraId="5E806F8C"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64</w:t>
            </w:r>
          </w:p>
        </w:tc>
        <w:tc>
          <w:tcPr>
            <w:tcW w:w="992" w:type="dxa"/>
          </w:tcPr>
          <w:p w14:paraId="00442EE5"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F</w:t>
            </w:r>
            <w:r w:rsidR="00E67692" w:rsidRPr="005C43E6">
              <w:rPr>
                <w:rFonts w:ascii="Book Antiqua" w:hAnsi="Book Antiqua" w:cs="Times New Roman"/>
              </w:rPr>
              <w:t>emale</w:t>
            </w:r>
          </w:p>
        </w:tc>
        <w:tc>
          <w:tcPr>
            <w:tcW w:w="1877" w:type="dxa"/>
          </w:tcPr>
          <w:p w14:paraId="52C7C348" w14:textId="77777777" w:rsidR="00E67692" w:rsidRPr="005C43E6" w:rsidRDefault="00F17015" w:rsidP="005C43E6">
            <w:pPr>
              <w:spacing w:line="360" w:lineRule="auto"/>
              <w:jc w:val="both"/>
              <w:rPr>
                <w:rFonts w:ascii="Book Antiqua" w:hAnsi="Book Antiqua"/>
              </w:rPr>
            </w:pPr>
            <w:proofErr w:type="spellStart"/>
            <w:r>
              <w:rPr>
                <w:rFonts w:ascii="Book Antiqua" w:hAnsi="Book Antiqua" w:cs="Times New Roman" w:hint="eastAsia"/>
              </w:rPr>
              <w:t>P</w:t>
            </w:r>
            <w:r w:rsidR="00E67692" w:rsidRPr="005C43E6">
              <w:rPr>
                <w:rFonts w:ascii="Book Antiqua" w:hAnsi="Book Antiqua" w:cs="Times New Roman"/>
              </w:rPr>
              <w:t>repiloric</w:t>
            </w:r>
            <w:proofErr w:type="spellEnd"/>
            <w:r w:rsidR="00E67692" w:rsidRPr="005C43E6">
              <w:rPr>
                <w:rFonts w:ascii="Book Antiqua" w:hAnsi="Book Antiqua" w:cs="Times New Roman"/>
              </w:rPr>
              <w:t xml:space="preserve"> antral ulcer</w:t>
            </w:r>
          </w:p>
        </w:tc>
        <w:tc>
          <w:tcPr>
            <w:tcW w:w="2693" w:type="dxa"/>
          </w:tcPr>
          <w:p w14:paraId="549B94EC"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W</w:t>
            </w:r>
            <w:r w:rsidR="00E67692" w:rsidRPr="005C43E6">
              <w:rPr>
                <w:rFonts w:ascii="Book Antiqua" w:hAnsi="Book Antiqua" w:cs="Times New Roman"/>
              </w:rPr>
              <w:t xml:space="preserve">ell differentiated gastric adenocarcinoma </w:t>
            </w:r>
          </w:p>
        </w:tc>
        <w:tc>
          <w:tcPr>
            <w:tcW w:w="1843" w:type="dxa"/>
          </w:tcPr>
          <w:p w14:paraId="6FACFBF2"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ancreatic tail</w:t>
            </w:r>
          </w:p>
        </w:tc>
        <w:tc>
          <w:tcPr>
            <w:tcW w:w="2517" w:type="dxa"/>
          </w:tcPr>
          <w:p w14:paraId="5A4A676D"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 xml:space="preserve">ancreatic adenocarcinoma </w:t>
            </w:r>
          </w:p>
        </w:tc>
        <w:tc>
          <w:tcPr>
            <w:tcW w:w="2302" w:type="dxa"/>
          </w:tcPr>
          <w:p w14:paraId="736EABD1"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Not mentioned</w:t>
            </w:r>
          </w:p>
        </w:tc>
      </w:tr>
      <w:tr w:rsidR="00E67692" w:rsidRPr="005C43E6" w14:paraId="74CC2526" w14:textId="77777777" w:rsidTr="0054285D">
        <w:tc>
          <w:tcPr>
            <w:tcW w:w="2127" w:type="dxa"/>
          </w:tcPr>
          <w:p w14:paraId="79107598" w14:textId="77777777" w:rsidR="00E67692" w:rsidRPr="005C43E6" w:rsidRDefault="00420EA0" w:rsidP="00420EA0">
            <w:pPr>
              <w:spacing w:line="360" w:lineRule="auto"/>
              <w:jc w:val="both"/>
              <w:rPr>
                <w:rFonts w:ascii="Book Antiqua" w:hAnsi="Book Antiqua" w:cs="Times New Roman"/>
              </w:rPr>
            </w:pPr>
            <w:proofErr w:type="spellStart"/>
            <w:r w:rsidRPr="00420EA0">
              <w:rPr>
                <w:rFonts w:ascii="Book Antiqua" w:eastAsia="Book Antiqua" w:hAnsi="Book Antiqua" w:cs="Book Antiqua"/>
                <w:bCs/>
                <w:color w:val="000000"/>
              </w:rPr>
              <w:t>Arabadzhieva</w:t>
            </w:r>
            <w:proofErr w:type="spellEnd"/>
            <w:r w:rsidR="00E67692" w:rsidRPr="00420EA0">
              <w:rPr>
                <w:rFonts w:ascii="Book Antiqua" w:hAnsi="Book Antiqua" w:cs="Times New Roman"/>
              </w:rPr>
              <w:t xml:space="preserve"> </w:t>
            </w:r>
            <w:r w:rsidR="00E67692" w:rsidRPr="005C43E6">
              <w:rPr>
                <w:rFonts w:ascii="Book Antiqua" w:hAnsi="Book Antiqua" w:cs="Times New Roman"/>
                <w:i/>
                <w:iCs/>
              </w:rPr>
              <w:t>et al</w:t>
            </w:r>
            <w:r w:rsidRPr="005C43E6">
              <w:rPr>
                <w:rFonts w:ascii="Book Antiqua" w:hAnsi="Book Antiqua"/>
              </w:rPr>
              <w:fldChar w:fldCharType="begin">
                <w:fldData xml:space="preserve">PEVuZE5vdGU+PENpdGU+PEF1dGhvcj5BcmFiYWR6aGlldmE8L0F1dGhvcj48WWVhcj4yMDE2PC9Z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</w:fldData>
              </w:fldChar>
            </w:r>
            <w:r w:rsidRPr="005C43E6">
              <w:rPr>
                <w:rFonts w:ascii="Book Antiqua" w:hAnsi="Book Antiqua" w:cs="Times New Roman"/>
              </w:rPr>
              <w:instrText xml:space="preserve"> ADDIN EN.CITE </w:instrText>
            </w:r>
            <w:r w:rsidRPr="005C43E6">
              <w:rPr>
                <w:rFonts w:ascii="Book Antiqua" w:hAnsi="Book Antiqua"/>
              </w:rPr>
              <w:fldChar w:fldCharType="begin">
                <w:fldData xml:space="preserve">PEVuZE5vdGU+PENpdGU+PEF1dGhvcj5BcmFiYWR6aGlldmE8L0F1dGhvcj48WWVhcj4yMDE2PC9Z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</w:fldData>
              </w:fldChar>
            </w:r>
            <w:r w:rsidRPr="005C43E6">
              <w:rPr>
                <w:rFonts w:ascii="Book Antiqua" w:hAnsi="Book Antiqua" w:cs="Times New Roman"/>
              </w:rPr>
              <w:instrText xml:space="preserve"> ADDIN EN.CITE.DATA </w:instrText>
            </w:r>
            <w:r w:rsidRPr="005C43E6">
              <w:rPr>
                <w:rFonts w:ascii="Book Antiqua" w:hAnsi="Book Antiqua"/>
              </w:rPr>
            </w:r>
            <w:r w:rsidRPr="005C43E6">
              <w:rPr>
                <w:rFonts w:ascii="Book Antiqua" w:hAnsi="Book Antiqua"/>
              </w:rPr>
              <w:fldChar w:fldCharType="end"/>
            </w:r>
            <w:r w:rsidRPr="005C43E6">
              <w:rPr>
                <w:rFonts w:ascii="Book Antiqua" w:hAnsi="Book Antiqua"/>
              </w:rPr>
            </w:r>
            <w:r w:rsidRPr="005C43E6">
              <w:rPr>
                <w:rFonts w:ascii="Book Antiqua" w:hAnsi="Book Antiqua"/>
              </w:rPr>
              <w:fldChar w:fldCharType="separate"/>
            </w:r>
            <w:r w:rsidRPr="005C43E6">
              <w:rPr>
                <w:rFonts w:ascii="Book Antiqua" w:hAnsi="Book Antiqua" w:cs="Times New Roman"/>
                <w:noProof/>
                <w:vertAlign w:val="superscript"/>
              </w:rPr>
              <w:t>[19]</w:t>
            </w:r>
            <w:r w:rsidRPr="005C43E6">
              <w:rPr>
                <w:rFonts w:ascii="Book Antiqua" w:hAnsi="Book Antiqua"/>
              </w:rPr>
              <w:fldChar w:fldCharType="end"/>
            </w:r>
            <w:r>
              <w:rPr>
                <w:rFonts w:ascii="Book Antiqua" w:hAnsi="Book Antiqua" w:cs="Times New Roman" w:hint="eastAsia"/>
                <w:i/>
                <w:iCs/>
              </w:rPr>
              <w:t xml:space="preserve">, </w:t>
            </w:r>
            <w:r w:rsidR="00E67692" w:rsidRPr="005C43E6">
              <w:rPr>
                <w:rFonts w:ascii="Book Antiqua" w:hAnsi="Book Antiqua" w:cs="Times New Roman"/>
              </w:rPr>
              <w:t>2016</w:t>
            </w:r>
          </w:p>
        </w:tc>
        <w:tc>
          <w:tcPr>
            <w:tcW w:w="709" w:type="dxa"/>
          </w:tcPr>
          <w:p w14:paraId="077C2EA6"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60</w:t>
            </w:r>
          </w:p>
        </w:tc>
        <w:tc>
          <w:tcPr>
            <w:tcW w:w="992" w:type="dxa"/>
          </w:tcPr>
          <w:p w14:paraId="42165578"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F</w:t>
            </w:r>
            <w:r w:rsidR="00E67692" w:rsidRPr="005C43E6">
              <w:rPr>
                <w:rFonts w:ascii="Book Antiqua" w:hAnsi="Book Antiqua" w:cs="Times New Roman"/>
              </w:rPr>
              <w:t>emale</w:t>
            </w:r>
          </w:p>
        </w:tc>
        <w:tc>
          <w:tcPr>
            <w:tcW w:w="1877" w:type="dxa"/>
          </w:tcPr>
          <w:p w14:paraId="6DD9BB27"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I</w:t>
            </w:r>
            <w:r w:rsidR="00E67692" w:rsidRPr="005C43E6">
              <w:rPr>
                <w:rFonts w:ascii="Book Antiqua" w:hAnsi="Book Antiqua" w:cs="Times New Roman"/>
              </w:rPr>
              <w:t>n the pyloric area</w:t>
            </w:r>
          </w:p>
        </w:tc>
        <w:tc>
          <w:tcPr>
            <w:tcW w:w="2693" w:type="dxa"/>
          </w:tcPr>
          <w:p w14:paraId="54EDA9D9"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GIST</w:t>
            </w:r>
          </w:p>
        </w:tc>
        <w:tc>
          <w:tcPr>
            <w:tcW w:w="1843" w:type="dxa"/>
          </w:tcPr>
          <w:p w14:paraId="3C99CC37"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ancreatic body</w:t>
            </w:r>
          </w:p>
        </w:tc>
        <w:tc>
          <w:tcPr>
            <w:tcW w:w="2517" w:type="dxa"/>
          </w:tcPr>
          <w:p w14:paraId="733C2069"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ancreatic neuroendocrine tumor</w:t>
            </w:r>
          </w:p>
        </w:tc>
        <w:tc>
          <w:tcPr>
            <w:tcW w:w="2302" w:type="dxa"/>
          </w:tcPr>
          <w:p w14:paraId="64B45274"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p>
        </w:tc>
      </w:tr>
      <w:tr w:rsidR="00E67692" w:rsidRPr="005C43E6" w14:paraId="559EE7DA" w14:textId="77777777" w:rsidTr="0054285D">
        <w:tc>
          <w:tcPr>
            <w:tcW w:w="2127" w:type="dxa"/>
          </w:tcPr>
          <w:p w14:paraId="56BA0A0E" w14:textId="77777777" w:rsidR="00E67692" w:rsidRPr="005C43E6" w:rsidRDefault="00E67692" w:rsidP="00420EA0">
            <w:pPr>
              <w:spacing w:line="360" w:lineRule="auto"/>
              <w:jc w:val="both"/>
              <w:rPr>
                <w:rFonts w:ascii="Book Antiqua" w:hAnsi="Book Antiqua"/>
              </w:rPr>
            </w:pPr>
            <w:proofErr w:type="spellStart"/>
            <w:r w:rsidRPr="005C43E6">
              <w:rPr>
                <w:rFonts w:ascii="Book Antiqua" w:hAnsi="Book Antiqua" w:cs="Times New Roman"/>
              </w:rPr>
              <w:t>Yonenaga</w:t>
            </w:r>
            <w:proofErr w:type="spellEnd"/>
            <w:r w:rsidRPr="005C43E6">
              <w:rPr>
                <w:rFonts w:ascii="Book Antiqua" w:hAnsi="Book Antiqua" w:cs="Times New Roman"/>
              </w:rPr>
              <w:t xml:space="preserve"> </w:t>
            </w:r>
            <w:r w:rsidRPr="005C43E6">
              <w:rPr>
                <w:rFonts w:ascii="Book Antiqua" w:hAnsi="Book Antiqua" w:cs="Times New Roman"/>
                <w:i/>
                <w:iCs/>
              </w:rPr>
              <w:t>et al</w:t>
            </w:r>
            <w:r w:rsidR="00420EA0" w:rsidRPr="005C43E6">
              <w:rPr>
                <w:rFonts w:ascii="Book Antiqua" w:hAnsi="Book Antiqua"/>
              </w:rPr>
              <w:fldChar w:fldCharType="begin">
                <w:fldData xml:space="preserve">PEVuZE5vdGU+PENpdGU+PEF1dGhvcj5Zb25lbmFnYTwvQXV0aG9yPjxZZWFyPjIwMTY8L1llYXI+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</w:fldData>
              </w:fldChar>
            </w:r>
            <w:r w:rsidR="00420EA0" w:rsidRPr="005C43E6">
              <w:rPr>
                <w:rFonts w:ascii="Book Antiqua" w:hAnsi="Book Antiqua" w:cs="Times New Roman"/>
              </w:rPr>
              <w:instrText xml:space="preserve"> ADDIN EN.CITE </w:instrText>
            </w:r>
            <w:r w:rsidR="00420EA0" w:rsidRPr="005C43E6">
              <w:rPr>
                <w:rFonts w:ascii="Book Antiqua" w:hAnsi="Book Antiqua"/>
              </w:rPr>
              <w:fldChar w:fldCharType="begin">
                <w:fldData xml:space="preserve">PEVuZE5vdGU+PENpdGU+PEF1dGhvcj5Zb25lbmFnYTwvQXV0aG9yPjxZZWFyPjIwMTY8L1llYXI+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</w:fldData>
              </w:fldChar>
            </w:r>
            <w:r w:rsidR="00420EA0" w:rsidRPr="005C43E6">
              <w:rPr>
                <w:rFonts w:ascii="Book Antiqua" w:hAnsi="Book Antiqua" w:cs="Times New Roman"/>
              </w:rPr>
              <w:instrText xml:space="preserve"> ADDIN EN.CITE.DATA </w:instrText>
            </w:r>
            <w:r w:rsidR="00420EA0" w:rsidRPr="005C43E6">
              <w:rPr>
                <w:rFonts w:ascii="Book Antiqua" w:hAnsi="Book Antiqua"/>
              </w:rPr>
            </w:r>
            <w:r w:rsidR="00420EA0" w:rsidRPr="005C43E6">
              <w:rPr>
                <w:rFonts w:ascii="Book Antiqua" w:hAnsi="Book Antiqua"/>
              </w:rPr>
              <w:fldChar w:fldCharType="end"/>
            </w:r>
            <w:r w:rsidR="00420EA0" w:rsidRPr="005C43E6">
              <w:rPr>
                <w:rFonts w:ascii="Book Antiqua" w:hAnsi="Book Antiqua"/>
              </w:rPr>
            </w:r>
            <w:r w:rsidR="00420EA0" w:rsidRPr="005C43E6">
              <w:rPr>
                <w:rFonts w:ascii="Book Antiqua" w:hAnsi="Book Antiqua"/>
              </w:rPr>
              <w:fldChar w:fldCharType="separate"/>
            </w:r>
            <w:r w:rsidR="00420EA0" w:rsidRPr="005C43E6">
              <w:rPr>
                <w:rFonts w:ascii="Book Antiqua" w:hAnsi="Book Antiqua" w:cs="Times New Roman"/>
                <w:noProof/>
                <w:vertAlign w:val="superscript"/>
              </w:rPr>
              <w:t>[20]</w:t>
            </w:r>
            <w:r w:rsidR="00420EA0" w:rsidRPr="005C43E6">
              <w:rPr>
                <w:rFonts w:ascii="Book Antiqua" w:hAnsi="Book Antiqua"/>
              </w:rPr>
              <w:fldChar w:fldCharType="end"/>
            </w:r>
            <w:r w:rsidR="00420EA0">
              <w:rPr>
                <w:rFonts w:ascii="Book Antiqua" w:hAnsi="Book Antiqua" w:cs="Times New Roman" w:hint="eastAsia"/>
                <w:i/>
                <w:iCs/>
              </w:rPr>
              <w:t xml:space="preserve">, </w:t>
            </w:r>
            <w:r w:rsidRPr="005C43E6">
              <w:rPr>
                <w:rFonts w:ascii="Book Antiqua" w:hAnsi="Book Antiqua" w:cs="Times New Roman"/>
              </w:rPr>
              <w:t>2016</w:t>
            </w:r>
          </w:p>
        </w:tc>
        <w:tc>
          <w:tcPr>
            <w:tcW w:w="709" w:type="dxa"/>
          </w:tcPr>
          <w:p w14:paraId="3A20A09D"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63</w:t>
            </w:r>
          </w:p>
        </w:tc>
        <w:tc>
          <w:tcPr>
            <w:tcW w:w="992" w:type="dxa"/>
          </w:tcPr>
          <w:p w14:paraId="10BE8599"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7817FAE5"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ntrum of the stomach</w:t>
            </w:r>
          </w:p>
        </w:tc>
        <w:tc>
          <w:tcPr>
            <w:tcW w:w="2693" w:type="dxa"/>
          </w:tcPr>
          <w:p w14:paraId="4B012BDC"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P</w:t>
            </w:r>
            <w:r w:rsidR="00E67692" w:rsidRPr="005C43E6">
              <w:rPr>
                <w:rFonts w:ascii="Book Antiqua" w:hAnsi="Book Antiqua" w:cs="Times New Roman"/>
              </w:rPr>
              <w:t>oorly differentiated adenocarcinoma.</w:t>
            </w:r>
          </w:p>
        </w:tc>
        <w:tc>
          <w:tcPr>
            <w:tcW w:w="1843" w:type="dxa"/>
          </w:tcPr>
          <w:p w14:paraId="06FC7CC1"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body of the pancreas</w:t>
            </w:r>
          </w:p>
        </w:tc>
        <w:tc>
          <w:tcPr>
            <w:tcW w:w="2517" w:type="dxa"/>
          </w:tcPr>
          <w:p w14:paraId="1F4AA5D2"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PACC</w:t>
            </w:r>
          </w:p>
        </w:tc>
        <w:tc>
          <w:tcPr>
            <w:tcW w:w="2302" w:type="dxa"/>
          </w:tcPr>
          <w:p w14:paraId="0DC83B7D"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 xml:space="preserve">Chemotherapy </w:t>
            </w:r>
          </w:p>
        </w:tc>
      </w:tr>
      <w:tr w:rsidR="00E67692" w:rsidRPr="005C43E6" w14:paraId="6FA1AFBE" w14:textId="77777777" w:rsidTr="0054285D">
        <w:tc>
          <w:tcPr>
            <w:tcW w:w="2127" w:type="dxa"/>
          </w:tcPr>
          <w:p w14:paraId="4C316DF0" w14:textId="77777777" w:rsidR="00E67692" w:rsidRPr="00420EA0" w:rsidRDefault="00E67692" w:rsidP="005C43E6">
            <w:pPr>
              <w:spacing w:line="360" w:lineRule="auto"/>
              <w:jc w:val="both"/>
              <w:rPr>
                <w:rFonts w:ascii="Book Antiqua" w:hAnsi="Book Antiqua" w:cs="Times New Roman"/>
              </w:rPr>
            </w:pPr>
            <w:r w:rsidRPr="005C43E6">
              <w:rPr>
                <w:rFonts w:ascii="Book Antiqua" w:hAnsi="Book Antiqua" w:cs="Times New Roman"/>
              </w:rPr>
              <w:t>Our case</w:t>
            </w:r>
            <w:r w:rsidR="00420EA0">
              <w:rPr>
                <w:rFonts w:ascii="Book Antiqua" w:hAnsi="Book Antiqua" w:cs="Times New Roman" w:hint="eastAsia"/>
              </w:rPr>
              <w:t xml:space="preserve">, </w:t>
            </w:r>
            <w:r w:rsidRPr="005C43E6">
              <w:rPr>
                <w:rFonts w:ascii="Book Antiqua" w:hAnsi="Book Antiqua" w:cs="Times New Roman"/>
              </w:rPr>
              <w:t>2021</w:t>
            </w:r>
          </w:p>
        </w:tc>
        <w:tc>
          <w:tcPr>
            <w:tcW w:w="709" w:type="dxa"/>
          </w:tcPr>
          <w:p w14:paraId="1F535E91"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69</w:t>
            </w:r>
          </w:p>
        </w:tc>
        <w:tc>
          <w:tcPr>
            <w:tcW w:w="992" w:type="dxa"/>
          </w:tcPr>
          <w:p w14:paraId="5C5F9400"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M</w:t>
            </w:r>
            <w:r w:rsidR="00E67692" w:rsidRPr="005C43E6">
              <w:rPr>
                <w:rFonts w:ascii="Book Antiqua" w:hAnsi="Book Antiqua" w:cs="Times New Roman"/>
              </w:rPr>
              <w:t>ale</w:t>
            </w:r>
          </w:p>
        </w:tc>
        <w:tc>
          <w:tcPr>
            <w:tcW w:w="1877" w:type="dxa"/>
          </w:tcPr>
          <w:p w14:paraId="59BDAE19"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A</w:t>
            </w:r>
            <w:r w:rsidR="00E67692" w:rsidRPr="005C43E6">
              <w:rPr>
                <w:rFonts w:ascii="Book Antiqua" w:hAnsi="Book Antiqua" w:cs="Times New Roman"/>
              </w:rPr>
              <w:t>ntrum of the stomach</w:t>
            </w:r>
          </w:p>
        </w:tc>
        <w:tc>
          <w:tcPr>
            <w:tcW w:w="2693" w:type="dxa"/>
          </w:tcPr>
          <w:p w14:paraId="5CCCD6B6"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G</w:t>
            </w:r>
            <w:r w:rsidR="00E67692" w:rsidRPr="005C43E6">
              <w:rPr>
                <w:rFonts w:ascii="Book Antiqua" w:hAnsi="Book Antiqua" w:cs="Times New Roman"/>
              </w:rPr>
              <w:t>astric adenocarcinoma</w:t>
            </w:r>
          </w:p>
        </w:tc>
        <w:tc>
          <w:tcPr>
            <w:tcW w:w="1843" w:type="dxa"/>
          </w:tcPr>
          <w:p w14:paraId="3955F7F5" w14:textId="77777777" w:rsidR="00E67692" w:rsidRPr="005C43E6" w:rsidRDefault="00F17015" w:rsidP="005C43E6">
            <w:pPr>
              <w:spacing w:line="360" w:lineRule="auto"/>
              <w:jc w:val="both"/>
              <w:rPr>
                <w:rFonts w:ascii="Book Antiqua" w:hAnsi="Book Antiqua"/>
              </w:rPr>
            </w:pPr>
            <w:r>
              <w:rPr>
                <w:rFonts w:ascii="Book Antiqua" w:hAnsi="Book Antiqua" w:cs="Times New Roman" w:hint="eastAsia"/>
              </w:rPr>
              <w:t>T</w:t>
            </w:r>
            <w:r w:rsidR="00E67692" w:rsidRPr="005C43E6">
              <w:rPr>
                <w:rFonts w:ascii="Book Antiqua" w:hAnsi="Book Antiqua" w:cs="Times New Roman"/>
              </w:rPr>
              <w:t>he tail of the pancreas</w:t>
            </w:r>
          </w:p>
        </w:tc>
        <w:tc>
          <w:tcPr>
            <w:tcW w:w="2517" w:type="dxa"/>
          </w:tcPr>
          <w:p w14:paraId="321644CD" w14:textId="77777777" w:rsidR="00E67692" w:rsidRPr="005C43E6" w:rsidRDefault="00E67692" w:rsidP="005C43E6">
            <w:pPr>
              <w:spacing w:line="360" w:lineRule="auto"/>
              <w:jc w:val="both"/>
              <w:rPr>
                <w:rFonts w:ascii="Book Antiqua" w:hAnsi="Book Antiqua"/>
              </w:rPr>
            </w:pPr>
            <w:r w:rsidRPr="005C43E6">
              <w:rPr>
                <w:rFonts w:ascii="Book Antiqua" w:hAnsi="Book Antiqua" w:cs="Times New Roman"/>
              </w:rPr>
              <w:t>PACC</w:t>
            </w:r>
          </w:p>
        </w:tc>
        <w:tc>
          <w:tcPr>
            <w:tcW w:w="2302" w:type="dxa"/>
          </w:tcPr>
          <w:p w14:paraId="1B5A3B4D" w14:textId="77777777" w:rsidR="00E67692" w:rsidRPr="005C43E6" w:rsidRDefault="00F17015" w:rsidP="00F17015">
            <w:pPr>
              <w:spacing w:line="360" w:lineRule="auto"/>
              <w:jc w:val="both"/>
              <w:rPr>
                <w:rFonts w:ascii="Book Antiqua" w:hAnsi="Book Antiqua"/>
              </w:rPr>
            </w:pPr>
            <w:r>
              <w:rPr>
                <w:rFonts w:ascii="Book Antiqua" w:hAnsi="Book Antiqua" w:cs="Times New Roman" w:hint="eastAsia"/>
              </w:rPr>
              <w:t>S</w:t>
            </w:r>
            <w:r w:rsidR="00E67692" w:rsidRPr="005C43E6">
              <w:rPr>
                <w:rFonts w:ascii="Book Antiqua" w:hAnsi="Book Antiqua" w:cs="Times New Roman"/>
              </w:rPr>
              <w:t>urgically treated</w:t>
            </w:r>
            <w:r>
              <w:rPr>
                <w:rFonts w:ascii="Book Antiqua" w:hAnsi="Book Antiqua" w:cs="Times New Roman" w:hint="eastAsia"/>
              </w:rPr>
              <w:t xml:space="preserve">; </w:t>
            </w:r>
            <w:r w:rsidR="00E67692" w:rsidRPr="005C43E6">
              <w:rPr>
                <w:rFonts w:ascii="Book Antiqua" w:hAnsi="Book Antiqua" w:cs="Times New Roman"/>
              </w:rPr>
              <w:t>Chemotherapy</w:t>
            </w:r>
          </w:p>
        </w:tc>
      </w:tr>
    </w:tbl>
    <w:p w14:paraId="28E003C3" w14:textId="77777777" w:rsidR="004F5B48" w:rsidRPr="005C43E6" w:rsidRDefault="00E67692" w:rsidP="00F367D4">
      <w:pPr>
        <w:spacing w:line="360" w:lineRule="auto"/>
        <w:jc w:val="both"/>
        <w:rPr>
          <w:rFonts w:ascii="Book Antiqua" w:hAnsi="Book Antiqua"/>
          <w:lang w:eastAsia="zh-CN"/>
        </w:rPr>
      </w:pPr>
      <w:r w:rsidRPr="005C43E6">
        <w:rPr>
          <w:rFonts w:ascii="Book Antiqua" w:hAnsi="Book Antiqua"/>
        </w:rPr>
        <w:t>GIST</w:t>
      </w:r>
      <w:r w:rsidR="00F367D4">
        <w:rPr>
          <w:rFonts w:ascii="Book Antiqua" w:hAnsi="Book Antiqua" w:hint="eastAsia"/>
          <w:lang w:eastAsia="zh-CN"/>
        </w:rPr>
        <w:t xml:space="preserve">: </w:t>
      </w:r>
      <w:r w:rsidRPr="005C43E6">
        <w:rPr>
          <w:rFonts w:ascii="Book Antiqua" w:hAnsi="Book Antiqua"/>
        </w:rPr>
        <w:t xml:space="preserve">Gastrointestinal </w:t>
      </w:r>
      <w:r w:rsidR="00F367D4">
        <w:rPr>
          <w:rFonts w:ascii="Book Antiqua" w:hAnsi="Book Antiqua" w:hint="eastAsia"/>
          <w:lang w:eastAsia="zh-CN"/>
        </w:rPr>
        <w:t>s</w:t>
      </w:r>
      <w:r w:rsidRPr="005C43E6">
        <w:rPr>
          <w:rFonts w:ascii="Book Antiqua" w:hAnsi="Book Antiqua"/>
        </w:rPr>
        <w:t xml:space="preserve">tromal </w:t>
      </w:r>
      <w:r w:rsidR="00F367D4">
        <w:rPr>
          <w:rFonts w:ascii="Book Antiqua" w:hAnsi="Book Antiqua" w:hint="eastAsia"/>
          <w:lang w:eastAsia="zh-CN"/>
        </w:rPr>
        <w:t>t</w:t>
      </w:r>
      <w:r w:rsidRPr="005C43E6">
        <w:rPr>
          <w:rFonts w:ascii="Book Antiqua" w:hAnsi="Book Antiqua"/>
        </w:rPr>
        <w:t>umors; PDAC</w:t>
      </w:r>
      <w:r w:rsidR="00F367D4">
        <w:rPr>
          <w:rFonts w:ascii="Book Antiqua" w:hAnsi="Book Antiqua" w:hint="eastAsia"/>
          <w:lang w:eastAsia="zh-CN"/>
        </w:rPr>
        <w:t>:</w:t>
      </w:r>
      <w:r w:rsidRPr="005C43E6">
        <w:rPr>
          <w:rFonts w:ascii="Book Antiqua" w:hAnsi="Book Antiqua"/>
        </w:rPr>
        <w:t xml:space="preserve"> Pancreatic ductal adenocarcinoma; PACC</w:t>
      </w:r>
      <w:r w:rsidR="00F367D4">
        <w:rPr>
          <w:rFonts w:ascii="Book Antiqua" w:hAnsi="Book Antiqua" w:hint="eastAsia"/>
          <w:lang w:eastAsia="zh-CN"/>
        </w:rPr>
        <w:t>:</w:t>
      </w:r>
      <w:r w:rsidRPr="005C43E6">
        <w:rPr>
          <w:rFonts w:ascii="Book Antiqua" w:hAnsi="Book Antiqua"/>
        </w:rPr>
        <w:t xml:space="preserve"> Pancreatic acinar cell carcinoma.</w:t>
      </w:r>
    </w:p>
    <w:sectPr w:rsidR="004F5B48" w:rsidRPr="005C43E6" w:rsidSect="007452A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4A62F" w14:textId="77777777" w:rsidR="0098588C" w:rsidRDefault="0098588C" w:rsidP="00695960">
      <w:r>
        <w:separator/>
      </w:r>
    </w:p>
  </w:endnote>
  <w:endnote w:type="continuationSeparator" w:id="0">
    <w:p w14:paraId="3F1564CB" w14:textId="77777777" w:rsidR="0098588C" w:rsidRDefault="0098588C" w:rsidP="006959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318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7D0291E" w14:textId="77777777" w:rsidR="00AA2BAF" w:rsidRPr="00695960" w:rsidRDefault="00AA2BAF">
            <w:pPr>
              <w:pStyle w:val="a5"/>
              <w:jc w:val="right"/>
              <w:rPr>
                <w:rFonts w:ascii="Book Antiqua" w:hAnsi="Book Antiqua"/>
                <w:sz w:val="24"/>
                <w:szCs w:val="24"/>
              </w:rPr>
            </w:pPr>
            <w:r>
              <w:rPr>
                <w:lang w:val="zh-CN" w:eastAsia="zh-CN"/>
              </w:rPr>
              <w:t xml:space="preserve"> </w:t>
            </w:r>
            <w:r w:rsidRPr="00695960">
              <w:rPr>
                <w:rFonts w:ascii="Book Antiqua" w:hAnsi="Book Antiqua"/>
                <w:b/>
                <w:bCs/>
                <w:sz w:val="24"/>
                <w:szCs w:val="24"/>
              </w:rPr>
              <w:fldChar w:fldCharType="begin"/>
            </w:r>
            <w:r w:rsidRPr="00695960">
              <w:rPr>
                <w:rFonts w:ascii="Book Antiqua" w:hAnsi="Book Antiqua"/>
                <w:b/>
                <w:bCs/>
                <w:sz w:val="24"/>
                <w:szCs w:val="24"/>
              </w:rPr>
              <w:instrText>PAGE</w:instrText>
            </w:r>
            <w:r w:rsidRPr="00695960">
              <w:rPr>
                <w:rFonts w:ascii="Book Antiqua" w:hAnsi="Book Antiqua"/>
                <w:b/>
                <w:bCs/>
                <w:sz w:val="24"/>
                <w:szCs w:val="24"/>
              </w:rPr>
              <w:fldChar w:fldCharType="separate"/>
            </w:r>
            <w:r w:rsidR="00DA19C7">
              <w:rPr>
                <w:rFonts w:ascii="Book Antiqua" w:hAnsi="Book Antiqua"/>
                <w:b/>
                <w:bCs/>
                <w:noProof/>
                <w:sz w:val="24"/>
                <w:szCs w:val="24"/>
              </w:rPr>
              <w:t>16</w:t>
            </w:r>
            <w:r w:rsidRPr="00695960">
              <w:rPr>
                <w:rFonts w:ascii="Book Antiqua" w:hAnsi="Book Antiqua"/>
                <w:b/>
                <w:bCs/>
                <w:sz w:val="24"/>
                <w:szCs w:val="24"/>
              </w:rPr>
              <w:fldChar w:fldCharType="end"/>
            </w:r>
            <w:r w:rsidRPr="00695960">
              <w:rPr>
                <w:rFonts w:ascii="Book Antiqua" w:hAnsi="Book Antiqua"/>
                <w:sz w:val="24"/>
                <w:szCs w:val="24"/>
                <w:lang w:val="zh-CN" w:eastAsia="zh-CN"/>
              </w:rPr>
              <w:t xml:space="preserve"> / </w:t>
            </w:r>
            <w:r w:rsidRPr="00695960">
              <w:rPr>
                <w:rFonts w:ascii="Book Antiqua" w:hAnsi="Book Antiqua"/>
                <w:b/>
                <w:bCs/>
                <w:sz w:val="24"/>
                <w:szCs w:val="24"/>
              </w:rPr>
              <w:fldChar w:fldCharType="begin"/>
            </w:r>
            <w:r w:rsidRPr="00695960">
              <w:rPr>
                <w:rFonts w:ascii="Book Antiqua" w:hAnsi="Book Antiqua"/>
                <w:b/>
                <w:bCs/>
                <w:sz w:val="24"/>
                <w:szCs w:val="24"/>
              </w:rPr>
              <w:instrText>NUMPAGES</w:instrText>
            </w:r>
            <w:r w:rsidRPr="00695960">
              <w:rPr>
                <w:rFonts w:ascii="Book Antiqua" w:hAnsi="Book Antiqua"/>
                <w:b/>
                <w:bCs/>
                <w:sz w:val="24"/>
                <w:szCs w:val="24"/>
              </w:rPr>
              <w:fldChar w:fldCharType="separate"/>
            </w:r>
            <w:r w:rsidR="00DA19C7">
              <w:rPr>
                <w:rFonts w:ascii="Book Antiqua" w:hAnsi="Book Antiqua"/>
                <w:b/>
                <w:bCs/>
                <w:noProof/>
                <w:sz w:val="24"/>
                <w:szCs w:val="24"/>
              </w:rPr>
              <w:t>22</w:t>
            </w:r>
            <w:r w:rsidRPr="00695960">
              <w:rPr>
                <w:rFonts w:ascii="Book Antiqua" w:hAnsi="Book Antiqua"/>
                <w:b/>
                <w:bCs/>
                <w:sz w:val="24"/>
                <w:szCs w:val="24"/>
              </w:rPr>
              <w:fldChar w:fldCharType="end"/>
            </w:r>
          </w:p>
        </w:sdtContent>
      </w:sdt>
    </w:sdtContent>
  </w:sdt>
  <w:p w14:paraId="07C65771" w14:textId="77777777" w:rsidR="00AA2BAF" w:rsidRDefault="00AA2BA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F92BF" w14:textId="77777777" w:rsidR="0098588C" w:rsidRDefault="0098588C" w:rsidP="00695960">
      <w:r>
        <w:separator/>
      </w:r>
    </w:p>
  </w:footnote>
  <w:footnote w:type="continuationSeparator" w:id="0">
    <w:p w14:paraId="4106261A" w14:textId="77777777" w:rsidR="0098588C" w:rsidRDefault="0098588C" w:rsidP="0069596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B0334"/>
    <w:rsid w:val="001044AE"/>
    <w:rsid w:val="001144C9"/>
    <w:rsid w:val="001872D0"/>
    <w:rsid w:val="001E0123"/>
    <w:rsid w:val="001E0507"/>
    <w:rsid w:val="001E7B79"/>
    <w:rsid w:val="002506A4"/>
    <w:rsid w:val="0025550A"/>
    <w:rsid w:val="0038564B"/>
    <w:rsid w:val="003A36BF"/>
    <w:rsid w:val="003C137D"/>
    <w:rsid w:val="003E1C83"/>
    <w:rsid w:val="00420EA0"/>
    <w:rsid w:val="0046627F"/>
    <w:rsid w:val="004942B8"/>
    <w:rsid w:val="004C3C59"/>
    <w:rsid w:val="004F5B48"/>
    <w:rsid w:val="0054285D"/>
    <w:rsid w:val="005A490B"/>
    <w:rsid w:val="005C43E6"/>
    <w:rsid w:val="005F1A55"/>
    <w:rsid w:val="005F2E71"/>
    <w:rsid w:val="005F557B"/>
    <w:rsid w:val="006048BE"/>
    <w:rsid w:val="006108E0"/>
    <w:rsid w:val="006712A4"/>
    <w:rsid w:val="0069558C"/>
    <w:rsid w:val="00695960"/>
    <w:rsid w:val="007452AC"/>
    <w:rsid w:val="00760466"/>
    <w:rsid w:val="007B258B"/>
    <w:rsid w:val="00837538"/>
    <w:rsid w:val="0084790E"/>
    <w:rsid w:val="00962BFB"/>
    <w:rsid w:val="00976D8C"/>
    <w:rsid w:val="0098588C"/>
    <w:rsid w:val="009935D9"/>
    <w:rsid w:val="00A77B3E"/>
    <w:rsid w:val="00AA2BAF"/>
    <w:rsid w:val="00AE3326"/>
    <w:rsid w:val="00B2588F"/>
    <w:rsid w:val="00B637E8"/>
    <w:rsid w:val="00BB1824"/>
    <w:rsid w:val="00C223EB"/>
    <w:rsid w:val="00CA2A55"/>
    <w:rsid w:val="00CD63C0"/>
    <w:rsid w:val="00D26EA4"/>
    <w:rsid w:val="00D31684"/>
    <w:rsid w:val="00D52E98"/>
    <w:rsid w:val="00DA19C7"/>
    <w:rsid w:val="00E045A5"/>
    <w:rsid w:val="00E67692"/>
    <w:rsid w:val="00EF1606"/>
    <w:rsid w:val="00F17015"/>
    <w:rsid w:val="00F367D4"/>
    <w:rsid w:val="00F420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3CF0F8"/>
  <w15:docId w15:val="{CDB036FF-831C-4AAA-8CCE-5075364B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95960"/>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695960"/>
    <w:rPr>
      <w:sz w:val="18"/>
      <w:szCs w:val="18"/>
    </w:rPr>
  </w:style>
  <w:style w:type="paragraph" w:styleId="a5">
    <w:name w:val="footer"/>
    <w:basedOn w:val="a"/>
    <w:link w:val="a6"/>
    <w:uiPriority w:val="99"/>
    <w:rsid w:val="00695960"/>
    <w:pPr>
      <w:tabs>
        <w:tab w:val="center" w:pos="4320"/>
        <w:tab w:val="right" w:pos="8640"/>
      </w:tabs>
      <w:snapToGrid w:val="0"/>
    </w:pPr>
    <w:rPr>
      <w:sz w:val="18"/>
      <w:szCs w:val="18"/>
    </w:rPr>
  </w:style>
  <w:style w:type="character" w:customStyle="1" w:styleId="a6">
    <w:name w:val="页脚 字符"/>
    <w:basedOn w:val="a0"/>
    <w:link w:val="a5"/>
    <w:uiPriority w:val="99"/>
    <w:rsid w:val="00695960"/>
    <w:rPr>
      <w:sz w:val="18"/>
      <w:szCs w:val="18"/>
    </w:rPr>
  </w:style>
  <w:style w:type="paragraph" w:styleId="a7">
    <w:name w:val="Balloon Text"/>
    <w:basedOn w:val="a"/>
    <w:link w:val="a8"/>
    <w:rsid w:val="001044AE"/>
    <w:rPr>
      <w:sz w:val="18"/>
      <w:szCs w:val="18"/>
    </w:rPr>
  </w:style>
  <w:style w:type="character" w:customStyle="1" w:styleId="a8">
    <w:name w:val="批注框文本 字符"/>
    <w:basedOn w:val="a0"/>
    <w:link w:val="a7"/>
    <w:rsid w:val="001044AE"/>
    <w:rPr>
      <w:sz w:val="18"/>
      <w:szCs w:val="18"/>
    </w:rPr>
  </w:style>
  <w:style w:type="table" w:styleId="a9">
    <w:name w:val="Table Grid"/>
    <w:basedOn w:val="a1"/>
    <w:uiPriority w:val="39"/>
    <w:rsid w:val="00E67692"/>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iyi">
    <w:name w:val="viiyi"/>
    <w:basedOn w:val="a0"/>
    <w:rsid w:val="00760466"/>
  </w:style>
  <w:style w:type="character" w:customStyle="1" w:styleId="jlqj4b">
    <w:name w:val="jlqj4b"/>
    <w:basedOn w:val="a0"/>
    <w:rsid w:val="007604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128</TotalTime>
  <Pages>22</Pages>
  <Words>5754</Words>
  <Characters>32802</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jiaping yan</cp:lastModifiedBy>
  <cp:revision>52</cp:revision>
  <dcterms:created xsi:type="dcterms:W3CDTF">2021-08-23T03:52:00Z</dcterms:created>
  <dcterms:modified xsi:type="dcterms:W3CDTF">2021-08-25T03:24:00Z</dcterms:modified>
</cp:coreProperties>
</file>